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334158">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233AD">
              <w:rPr>
                <w:rStyle w:val="Foot"/>
                <w:rFonts w:ascii="Arial" w:hAnsi="Arial" w:cs="Arial"/>
                <w:b/>
                <w:bCs/>
                <w:color w:val="FFFFFF" w:themeColor="background1"/>
                <w:sz w:val="28"/>
                <w:szCs w:val="28"/>
                <w:lang w:val="fr-FR"/>
              </w:rPr>
              <w:t>5</w:t>
            </w:r>
            <w:r w:rsidR="00334158">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rsidR="00AD284D" w:rsidRPr="00451D79" w:rsidRDefault="001C1EDA" w:rsidP="00B60C7F">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627928">
              <w:rPr>
                <w:color w:val="FFFFFF" w:themeColor="background1"/>
              </w:rPr>
              <w:t>V</w:t>
            </w:r>
            <w:r w:rsidR="004D7607">
              <w:rPr>
                <w:color w:val="FFFFFF" w:themeColor="background1"/>
              </w:rPr>
              <w:t>I</w:t>
            </w:r>
            <w:r w:rsidR="00334158">
              <w:rPr>
                <w:color w:val="FFFFFF" w:themeColor="background1"/>
              </w:rPr>
              <w:t>I</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A233AD">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56F45">
              <w:rPr>
                <w:color w:val="FFFFFF" w:themeColor="background1"/>
              </w:rPr>
              <w:t>1</w:t>
            </w:r>
            <w:r w:rsidR="00334158">
              <w:rPr>
                <w:color w:val="FFFFFF" w:themeColor="background1"/>
              </w:rPr>
              <w:t>5</w:t>
            </w:r>
            <w:r w:rsidR="00CB621B">
              <w:rPr>
                <w:color w:val="FFFFFF" w:themeColor="background1"/>
              </w:rPr>
              <w:t xml:space="preserve"> </w:t>
            </w:r>
            <w:r w:rsidR="00A233AD">
              <w:rPr>
                <w:color w:val="FFFFFF" w:themeColor="background1"/>
              </w:rPr>
              <w:t>June</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F53BF3"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4" w:name="_Toc273023317"/>
            <w:bookmarkStart w:id="155" w:name="_Toc292704947"/>
            <w:bookmarkStart w:id="156" w:name="_Toc295387892"/>
            <w:bookmarkStart w:id="157" w:name="_Toc296675475"/>
            <w:bookmarkStart w:id="158" w:name="_Toc301945286"/>
            <w:bookmarkStart w:id="159" w:name="_Toc308530333"/>
            <w:bookmarkStart w:id="160" w:name="_Toc321233386"/>
            <w:bookmarkStart w:id="161" w:name="_Toc321311657"/>
            <w:bookmarkStart w:id="162" w:name="_Toc321820537"/>
            <w:bookmarkStart w:id="163" w:name="_Toc323035703"/>
            <w:bookmarkStart w:id="164" w:name="_Toc323904371"/>
            <w:bookmarkStart w:id="165" w:name="_Toc332272643"/>
            <w:bookmarkStart w:id="166" w:name="_Toc334776189"/>
            <w:bookmarkStart w:id="167" w:name="_Toc335901496"/>
            <w:bookmarkStart w:id="168" w:name="_Toc337110330"/>
            <w:bookmarkStart w:id="169" w:name="_Toc338779370"/>
            <w:bookmarkStart w:id="170" w:name="_Toc340225510"/>
            <w:bookmarkStart w:id="171" w:name="_Toc341451209"/>
            <w:bookmarkStart w:id="172" w:name="_Toc342912836"/>
            <w:bookmarkStart w:id="173" w:name="_Toc343262673"/>
            <w:bookmarkStart w:id="174" w:name="_Toc345579824"/>
            <w:bookmarkStart w:id="175" w:name="_Toc346885929"/>
            <w:bookmarkStart w:id="176" w:name="_Toc347929577"/>
            <w:bookmarkStart w:id="177" w:name="_Toc349288245"/>
            <w:bookmarkStart w:id="178" w:name="_Toc350415575"/>
            <w:bookmarkStart w:id="179" w:name="_Toc351549873"/>
            <w:bookmarkStart w:id="180" w:name="_Toc352940473"/>
            <w:bookmarkStart w:id="181" w:name="_Toc354053818"/>
            <w:bookmarkStart w:id="182" w:name="_Toc355708833"/>
            <w:bookmarkStart w:id="183" w:name="_Toc357001926"/>
            <w:bookmarkStart w:id="184" w:name="_Toc358192557"/>
            <w:bookmarkStart w:id="185" w:name="_Toc359489410"/>
            <w:bookmarkStart w:id="186" w:name="_Toc360696813"/>
            <w:bookmarkStart w:id="187" w:name="_Toc361921546"/>
            <w:bookmarkStart w:id="188" w:name="_Toc363741383"/>
            <w:bookmarkStart w:id="189" w:name="_Toc364672332"/>
            <w:bookmarkStart w:id="190" w:name="_Toc366157672"/>
            <w:bookmarkStart w:id="191" w:name="_Toc367715511"/>
            <w:bookmarkStart w:id="192" w:name="_Toc369007673"/>
            <w:bookmarkStart w:id="193" w:name="_Toc369007853"/>
            <w:bookmarkStart w:id="194" w:name="_Toc370373460"/>
            <w:bookmarkStart w:id="195" w:name="_Toc371588836"/>
            <w:bookmarkStart w:id="196" w:name="_Toc373157809"/>
            <w:bookmarkStart w:id="197" w:name="_Toc374006622"/>
            <w:bookmarkStart w:id="198" w:name="_Toc374692680"/>
            <w:bookmarkStart w:id="199" w:name="_Toc374692757"/>
            <w:bookmarkStart w:id="200" w:name="_Toc377026487"/>
            <w:bookmarkStart w:id="201" w:name="_Toc378322702"/>
            <w:bookmarkStart w:id="202" w:name="_Toc379440360"/>
            <w:bookmarkStart w:id="203" w:name="_Toc380582885"/>
            <w:bookmarkStart w:id="204" w:name="_Toc381784215"/>
            <w:bookmarkStart w:id="205" w:name="_Toc383182294"/>
            <w:bookmarkStart w:id="206" w:name="_Toc384625680"/>
            <w:bookmarkStart w:id="207" w:name="_Toc385496779"/>
            <w:bookmarkStart w:id="208" w:name="_Toc388946303"/>
            <w:bookmarkStart w:id="209" w:name="_Toc388947550"/>
            <w:bookmarkStart w:id="210" w:name="_Toc389730865"/>
            <w:bookmarkStart w:id="211" w:name="_Toc391386062"/>
            <w:bookmarkStart w:id="212" w:name="_Toc392235866"/>
            <w:bookmarkStart w:id="213" w:name="_Toc393713405"/>
            <w:bookmarkStart w:id="214" w:name="_Toc393714453"/>
            <w:bookmarkStart w:id="215" w:name="_Toc393715457"/>
            <w:bookmarkStart w:id="216" w:name="_Toc395100442"/>
            <w:bookmarkStart w:id="217" w:name="_Toc396212798"/>
            <w:bookmarkStart w:id="218" w:name="_Toc397517635"/>
            <w:bookmarkStart w:id="219" w:name="_Toc399160619"/>
            <w:bookmarkStart w:id="220" w:name="_Toc400374863"/>
            <w:bookmarkStart w:id="221" w:name="_Toc401757899"/>
            <w:bookmarkStart w:id="222" w:name="_Toc402967088"/>
            <w:bookmarkStart w:id="223" w:name="_Toc404332301"/>
            <w:bookmarkStart w:id="224" w:name="_Toc405386767"/>
            <w:bookmarkStart w:id="225" w:name="_Toc406508000"/>
            <w:bookmarkStart w:id="226" w:name="_Toc408576620"/>
            <w:bookmarkStart w:id="227" w:name="_Toc409708219"/>
            <w:bookmarkStart w:id="228" w:name="_Toc410904529"/>
            <w:bookmarkStart w:id="229" w:name="_Toc414884934"/>
            <w:bookmarkStart w:id="230" w:name="_Toc416360064"/>
            <w:bookmarkStart w:id="231" w:name="_Toc417984327"/>
            <w:bookmarkStart w:id="232" w:name="_Toc420414814"/>
            <w:bookmarkStart w:id="233" w:name="_Toc421783542"/>
            <w:bookmarkStart w:id="234" w:name="_Toc423078761"/>
            <w:bookmarkStart w:id="235" w:name="_Toc424300232"/>
            <w:bookmarkStart w:id="236" w:name="_Toc426533938"/>
            <w:bookmarkStart w:id="237" w:name="_Toc426534936"/>
            <w:bookmarkStart w:id="238" w:name="_Toc428193346"/>
            <w:bookmarkStart w:id="239" w:name="_Toc429469035"/>
            <w:bookmarkStart w:id="240" w:name="_Toc432498822"/>
            <w:bookmarkStart w:id="241" w:name="_Toc268773996"/>
            <w:bookmarkStart w:id="242" w:name="_Toc433358210"/>
            <w:bookmarkStart w:id="243" w:name="_Toc434843819"/>
            <w:bookmarkStart w:id="244" w:name="_Toc436383047"/>
            <w:bookmarkStart w:id="245" w:name="_Toc437264269"/>
            <w:bookmarkStart w:id="246" w:name="_Toc438219154"/>
            <w:bookmarkStart w:id="247" w:name="_Toc440443777"/>
            <w:bookmarkStart w:id="248" w:name="_Toc441671594"/>
            <w:bookmarkStart w:id="249" w:name="_Toc442711609"/>
            <w:bookmarkStart w:id="250" w:name="_Toc445368572"/>
            <w:bookmarkStart w:id="251" w:name="_Toc446578860"/>
            <w:bookmarkStart w:id="252" w:name="_Toc449442754"/>
            <w:bookmarkStart w:id="253" w:name="_Toc450747458"/>
            <w:bookmarkStart w:id="254" w:name="_Toc451863127"/>
            <w:bookmarkStart w:id="255" w:name="_Toc453320497"/>
            <w:bookmarkStart w:id="256" w:name="_Toc454789141"/>
            <w:bookmarkStart w:id="257" w:name="_Toc456103203"/>
            <w:bookmarkStart w:id="258" w:name="_Toc456103319"/>
            <w:bookmarkStart w:id="259" w:name="_Toc469048933"/>
            <w:bookmarkStart w:id="260" w:name="_Toc469924980"/>
            <w:bookmarkStart w:id="261" w:name="_Toc471824655"/>
            <w:bookmarkStart w:id="262" w:name="_Toc473209524"/>
            <w:bookmarkStart w:id="263" w:name="_Toc474504466"/>
            <w:bookmarkStart w:id="264" w:name="_Toc477169038"/>
            <w:bookmarkStart w:id="265" w:name="_Toc478464743"/>
            <w:bookmarkStart w:id="266" w:name="_Toc479671285"/>
            <w:bookmarkStart w:id="267" w:name="_Toc482280079"/>
            <w:bookmarkStart w:id="268" w:name="_Toc483388274"/>
            <w:bookmarkStart w:id="269" w:name="_Toc485117041"/>
            <w:bookmarkStart w:id="270" w:name="_Toc486323154"/>
            <w:bookmarkStart w:id="271" w:name="_Toc487466252"/>
            <w:bookmarkStart w:id="272" w:name="_Toc488848841"/>
            <w:bookmarkStart w:id="273" w:name="_Toc493685636"/>
            <w:bookmarkStart w:id="274" w:name="_Toc495499921"/>
            <w:bookmarkStart w:id="275" w:name="_Toc496537193"/>
            <w:bookmarkStart w:id="276" w:name="_Toc497986893"/>
            <w:bookmarkStart w:id="277" w:name="_Toc497988301"/>
            <w:bookmarkStart w:id="278" w:name="_Toc499624456"/>
            <w:bookmarkStart w:id="279" w:name="_Toc500841771"/>
            <w:bookmarkStart w:id="280" w:name="_Toc500842092"/>
            <w:bookmarkStart w:id="281" w:name="_Toc503439010"/>
            <w:bookmarkStart w:id="282" w:name="_Toc505005324"/>
            <w:bookmarkStart w:id="283" w:name="_Toc507510699"/>
            <w:bookmarkStart w:id="284" w:name="_Toc509838120"/>
            <w:bookmarkStart w:id="285" w:name="_Toc510775343"/>
            <w:bookmarkStart w:id="286" w:name="_Toc513645636"/>
            <w:bookmarkStart w:id="287" w:name="_Toc514850712"/>
            <w:bookmarkStart w:id="288" w:name="_Toc517792321"/>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89" w:name="_Toc500841772"/>
            <w:bookmarkStart w:id="290" w:name="_Toc500842093"/>
            <w:bookmarkStart w:id="291" w:name="_Toc503439011"/>
            <w:bookmarkStart w:id="292" w:name="_Toc505005325"/>
            <w:bookmarkStart w:id="293" w:name="_Toc507510700"/>
            <w:bookmarkStart w:id="294" w:name="_Toc509838121"/>
            <w:bookmarkStart w:id="295" w:name="_Toc510775344"/>
            <w:bookmarkStart w:id="296" w:name="_Toc513645637"/>
            <w:bookmarkStart w:id="297" w:name="_Toc514850713"/>
            <w:bookmarkStart w:id="298" w:name="_Toc517792322"/>
            <w:bookmarkStart w:id="299" w:name="_Toc268773997"/>
            <w:bookmarkStart w:id="300" w:name="_Toc273023318"/>
            <w:bookmarkStart w:id="301" w:name="_Toc292704948"/>
            <w:bookmarkStart w:id="302" w:name="_Toc295387893"/>
            <w:bookmarkStart w:id="303" w:name="_Toc296675476"/>
            <w:bookmarkStart w:id="304" w:name="_Toc301945287"/>
            <w:bookmarkStart w:id="305" w:name="_Toc308530334"/>
            <w:bookmarkStart w:id="306" w:name="_Toc321233387"/>
            <w:bookmarkStart w:id="307" w:name="_Toc321311658"/>
            <w:bookmarkStart w:id="308" w:name="_Toc321820538"/>
            <w:bookmarkStart w:id="309" w:name="_Toc323035704"/>
            <w:bookmarkStart w:id="310" w:name="_Toc323904372"/>
            <w:bookmarkStart w:id="311" w:name="_Toc332272644"/>
            <w:bookmarkStart w:id="312" w:name="_Toc334776190"/>
            <w:bookmarkStart w:id="313" w:name="_Toc335901497"/>
            <w:bookmarkStart w:id="314" w:name="_Toc337110331"/>
            <w:bookmarkStart w:id="315" w:name="_Toc338779371"/>
            <w:bookmarkStart w:id="316" w:name="_Toc340225511"/>
            <w:bookmarkStart w:id="317" w:name="_Toc341451210"/>
            <w:bookmarkStart w:id="318" w:name="_Toc342912837"/>
            <w:bookmarkStart w:id="319" w:name="_Toc343262674"/>
            <w:bookmarkStart w:id="320" w:name="_Toc345579825"/>
            <w:bookmarkStart w:id="321" w:name="_Toc346885930"/>
            <w:bookmarkStart w:id="322" w:name="_Toc347929578"/>
            <w:bookmarkStart w:id="323" w:name="_Toc349288246"/>
            <w:bookmarkStart w:id="324" w:name="_Toc350415576"/>
            <w:bookmarkStart w:id="325" w:name="_Toc351549874"/>
            <w:bookmarkStart w:id="326" w:name="_Toc352940474"/>
            <w:bookmarkStart w:id="327" w:name="_Toc354053819"/>
            <w:bookmarkStart w:id="328" w:name="_Toc355708834"/>
            <w:bookmarkStart w:id="329" w:name="_Toc357001927"/>
            <w:bookmarkStart w:id="330" w:name="_Toc358192558"/>
            <w:bookmarkStart w:id="331" w:name="_Toc359489411"/>
            <w:bookmarkStart w:id="332" w:name="_Toc360696814"/>
            <w:bookmarkStart w:id="333" w:name="_Toc361921547"/>
            <w:bookmarkStart w:id="334" w:name="_Toc363741384"/>
            <w:bookmarkStart w:id="335" w:name="_Toc364672333"/>
            <w:bookmarkStart w:id="336" w:name="_Toc366157673"/>
            <w:bookmarkStart w:id="337" w:name="_Toc367715512"/>
            <w:bookmarkStart w:id="338" w:name="_Toc369007674"/>
            <w:bookmarkStart w:id="339" w:name="_Toc369007854"/>
            <w:bookmarkStart w:id="340" w:name="_Toc370373461"/>
            <w:bookmarkStart w:id="341" w:name="_Toc371588837"/>
            <w:bookmarkStart w:id="342" w:name="_Toc373157810"/>
            <w:bookmarkStart w:id="343" w:name="_Toc374006623"/>
            <w:bookmarkStart w:id="344" w:name="_Toc374692681"/>
            <w:bookmarkStart w:id="345" w:name="_Toc374692758"/>
            <w:bookmarkStart w:id="346" w:name="_Toc377026488"/>
            <w:bookmarkStart w:id="347" w:name="_Toc378322703"/>
            <w:bookmarkStart w:id="348" w:name="_Toc379440361"/>
            <w:bookmarkStart w:id="349" w:name="_Toc380582886"/>
            <w:bookmarkStart w:id="350" w:name="_Toc381784216"/>
            <w:bookmarkStart w:id="351" w:name="_Toc383182295"/>
            <w:bookmarkStart w:id="352" w:name="_Toc384625681"/>
            <w:bookmarkStart w:id="353" w:name="_Toc385496780"/>
            <w:bookmarkStart w:id="354" w:name="_Toc388946304"/>
            <w:bookmarkStart w:id="355" w:name="_Toc388947551"/>
            <w:bookmarkStart w:id="356" w:name="_Toc389730866"/>
            <w:bookmarkStart w:id="357" w:name="_Toc391386063"/>
            <w:bookmarkStart w:id="358" w:name="_Toc392235867"/>
            <w:bookmarkStart w:id="359" w:name="_Toc393713406"/>
            <w:bookmarkStart w:id="360" w:name="_Toc393714454"/>
            <w:bookmarkStart w:id="361" w:name="_Toc393715458"/>
            <w:bookmarkStart w:id="362" w:name="_Toc395100443"/>
            <w:bookmarkStart w:id="363" w:name="_Toc396212799"/>
            <w:bookmarkStart w:id="364" w:name="_Toc397517636"/>
            <w:bookmarkStart w:id="365" w:name="_Toc399160620"/>
            <w:bookmarkStart w:id="366" w:name="_Toc400374864"/>
            <w:bookmarkStart w:id="367" w:name="_Toc401757900"/>
            <w:bookmarkStart w:id="368" w:name="_Toc402967089"/>
            <w:bookmarkStart w:id="369" w:name="_Toc404332302"/>
            <w:bookmarkStart w:id="370" w:name="_Toc405386768"/>
            <w:bookmarkStart w:id="371" w:name="_Toc406508001"/>
            <w:bookmarkStart w:id="372" w:name="_Toc408576621"/>
            <w:bookmarkStart w:id="373" w:name="_Toc409708220"/>
            <w:bookmarkStart w:id="374" w:name="_Toc410904530"/>
            <w:bookmarkStart w:id="375" w:name="_Toc414884935"/>
            <w:bookmarkStart w:id="376" w:name="_Toc416360065"/>
            <w:bookmarkStart w:id="377" w:name="_Toc417984328"/>
            <w:bookmarkStart w:id="378" w:name="_Toc420414815"/>
            <w:bookmarkStart w:id="379" w:name="_Toc421783543"/>
            <w:bookmarkStart w:id="380" w:name="_Toc423078762"/>
            <w:bookmarkStart w:id="381" w:name="_Toc424300233"/>
            <w:bookmarkStart w:id="382" w:name="_Toc426533939"/>
            <w:bookmarkStart w:id="383" w:name="_Toc426534937"/>
            <w:bookmarkStart w:id="384" w:name="_Toc428193347"/>
            <w:bookmarkStart w:id="385" w:name="_Toc429469036"/>
            <w:bookmarkStart w:id="386" w:name="_Toc432498823"/>
            <w:bookmarkStart w:id="387" w:name="_Toc433358211"/>
            <w:bookmarkStart w:id="388" w:name="_Toc434843820"/>
            <w:bookmarkStart w:id="389" w:name="_Toc436383048"/>
            <w:bookmarkStart w:id="390" w:name="_Toc437264270"/>
            <w:bookmarkStart w:id="391" w:name="_Toc438219155"/>
            <w:bookmarkStart w:id="392" w:name="_Toc440443778"/>
            <w:bookmarkStart w:id="393" w:name="_Toc441671595"/>
            <w:bookmarkStart w:id="394" w:name="_Toc442711610"/>
            <w:bookmarkStart w:id="395" w:name="_Toc445368573"/>
            <w:bookmarkStart w:id="396" w:name="_Toc446578861"/>
            <w:bookmarkStart w:id="397" w:name="_Toc449442755"/>
            <w:bookmarkStart w:id="398" w:name="_Toc450747459"/>
            <w:bookmarkStart w:id="399" w:name="_Toc451863128"/>
            <w:bookmarkStart w:id="400" w:name="_Toc453320498"/>
            <w:bookmarkStart w:id="401" w:name="_Toc454789142"/>
            <w:bookmarkStart w:id="402" w:name="_Toc456103204"/>
            <w:bookmarkStart w:id="403" w:name="_Toc456103320"/>
            <w:bookmarkStart w:id="404" w:name="_Toc469048934"/>
            <w:bookmarkStart w:id="405" w:name="_Toc469924981"/>
            <w:bookmarkStart w:id="406" w:name="_Toc471824656"/>
            <w:bookmarkStart w:id="407" w:name="_Toc473209525"/>
            <w:bookmarkStart w:id="408" w:name="_Toc474504467"/>
            <w:bookmarkStart w:id="409" w:name="_Toc477169039"/>
            <w:bookmarkStart w:id="410" w:name="_Toc478464744"/>
            <w:bookmarkStart w:id="411" w:name="_Toc479671286"/>
            <w:bookmarkStart w:id="412" w:name="_Toc482280080"/>
            <w:bookmarkStart w:id="413" w:name="_Toc483388275"/>
            <w:bookmarkStart w:id="414" w:name="_Toc485117042"/>
            <w:bookmarkStart w:id="415" w:name="_Toc486323155"/>
            <w:bookmarkStart w:id="416" w:name="_Toc487466253"/>
            <w:bookmarkStart w:id="417" w:name="_Toc488848842"/>
            <w:bookmarkStart w:id="418" w:name="_Toc493685637"/>
            <w:bookmarkStart w:id="419" w:name="_Toc495499922"/>
            <w:bookmarkStart w:id="420" w:name="_Toc496537194"/>
            <w:bookmarkStart w:id="421" w:name="_Toc497986894"/>
            <w:bookmarkStart w:id="422" w:name="_Toc497988302"/>
            <w:bookmarkStart w:id="423"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289"/>
              <w:bookmarkEnd w:id="290"/>
              <w:bookmarkEnd w:id="291"/>
              <w:bookmarkEnd w:id="292"/>
              <w:bookmarkEnd w:id="293"/>
              <w:bookmarkEnd w:id="294"/>
              <w:bookmarkEnd w:id="295"/>
              <w:bookmarkEnd w:id="296"/>
              <w:bookmarkEnd w:id="297"/>
              <w:bookmarkEnd w:id="298"/>
            </w:hyperlink>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24" w:name="_Toc253407140"/>
      <w:bookmarkStart w:id="425" w:name="_Toc259783103"/>
      <w:bookmarkStart w:id="426" w:name="_Toc266181232"/>
      <w:bookmarkStart w:id="427" w:name="_Toc268773998"/>
      <w:bookmarkStart w:id="428" w:name="_Toc271700475"/>
      <w:bookmarkStart w:id="429" w:name="_Toc273023319"/>
      <w:bookmarkStart w:id="430" w:name="_Toc274223813"/>
      <w:bookmarkStart w:id="431" w:name="_Toc276717161"/>
      <w:bookmarkStart w:id="432" w:name="_Toc279669134"/>
      <w:bookmarkStart w:id="433" w:name="_Toc280349204"/>
      <w:bookmarkStart w:id="434" w:name="_Toc282526036"/>
      <w:bookmarkStart w:id="435" w:name="_Toc283737193"/>
      <w:bookmarkStart w:id="436" w:name="_Toc286218710"/>
      <w:bookmarkStart w:id="437" w:name="_Toc288660267"/>
      <w:bookmarkStart w:id="438" w:name="_Toc291005377"/>
      <w:bookmarkStart w:id="439" w:name="_Toc292704949"/>
      <w:bookmarkStart w:id="440" w:name="_Toc295387894"/>
      <w:bookmarkStart w:id="441" w:name="_Toc296675477"/>
      <w:bookmarkStart w:id="442" w:name="_Toc297804716"/>
      <w:bookmarkStart w:id="443" w:name="_Toc301945288"/>
      <w:bookmarkStart w:id="444" w:name="_Toc303344247"/>
      <w:bookmarkStart w:id="445" w:name="_Toc304892153"/>
      <w:bookmarkStart w:id="446" w:name="_Toc308530335"/>
      <w:bookmarkStart w:id="447" w:name="_Toc311103641"/>
      <w:bookmarkStart w:id="448" w:name="_Toc313973311"/>
      <w:bookmarkStart w:id="449" w:name="_Toc316479951"/>
      <w:bookmarkStart w:id="450" w:name="_Toc318964997"/>
      <w:bookmarkStart w:id="451" w:name="_Toc320536953"/>
      <w:bookmarkStart w:id="452" w:name="_Toc321233388"/>
      <w:bookmarkStart w:id="453" w:name="_Toc321311659"/>
      <w:bookmarkStart w:id="454" w:name="_Toc321820539"/>
      <w:bookmarkStart w:id="455" w:name="_Toc323035705"/>
      <w:bookmarkStart w:id="456" w:name="_Toc323904373"/>
      <w:bookmarkStart w:id="457" w:name="_Toc332272645"/>
      <w:bookmarkStart w:id="458" w:name="_Toc334776191"/>
      <w:bookmarkStart w:id="459" w:name="_Toc335901498"/>
      <w:bookmarkStart w:id="460" w:name="_Toc337110332"/>
      <w:bookmarkStart w:id="461" w:name="_Toc338779372"/>
      <w:bookmarkStart w:id="462" w:name="_Toc340225512"/>
      <w:bookmarkStart w:id="463" w:name="_Toc341451211"/>
      <w:bookmarkStart w:id="464" w:name="_Toc342912838"/>
      <w:bookmarkStart w:id="465" w:name="_Toc343262675"/>
      <w:bookmarkStart w:id="466" w:name="_Toc345579826"/>
      <w:bookmarkStart w:id="467" w:name="_Toc346885931"/>
      <w:bookmarkStart w:id="468" w:name="_Toc347929579"/>
      <w:bookmarkStart w:id="469" w:name="_Toc349288247"/>
      <w:bookmarkStart w:id="470" w:name="_Toc350415577"/>
      <w:bookmarkStart w:id="471" w:name="_Toc351549875"/>
      <w:bookmarkStart w:id="472" w:name="_Toc352940475"/>
      <w:bookmarkStart w:id="473" w:name="_Toc354053820"/>
      <w:bookmarkStart w:id="474" w:name="_Toc355708835"/>
      <w:bookmarkStart w:id="475" w:name="_Toc357001928"/>
      <w:bookmarkStart w:id="476" w:name="_Toc358192559"/>
      <w:bookmarkStart w:id="477" w:name="_Toc359489412"/>
      <w:bookmarkStart w:id="478" w:name="_Toc360696815"/>
      <w:bookmarkStart w:id="479" w:name="_Toc361921548"/>
      <w:bookmarkStart w:id="480" w:name="_Toc363741385"/>
      <w:bookmarkStart w:id="481" w:name="_Toc364672334"/>
      <w:bookmarkStart w:id="482" w:name="_Toc366157674"/>
      <w:bookmarkStart w:id="483" w:name="_Toc367715513"/>
      <w:bookmarkStart w:id="484" w:name="_Toc369007675"/>
      <w:bookmarkStart w:id="485" w:name="_Toc369007855"/>
      <w:bookmarkStart w:id="486" w:name="_Toc370373462"/>
      <w:bookmarkStart w:id="487" w:name="_Toc371588838"/>
      <w:bookmarkStart w:id="488" w:name="_Toc373157811"/>
      <w:bookmarkStart w:id="489" w:name="_Toc374006624"/>
      <w:bookmarkStart w:id="490" w:name="_Toc374692682"/>
      <w:bookmarkStart w:id="491" w:name="_Toc374692759"/>
      <w:bookmarkStart w:id="492" w:name="_Toc377026489"/>
      <w:bookmarkStart w:id="493" w:name="_Toc378322704"/>
      <w:bookmarkStart w:id="494" w:name="_Toc379440362"/>
      <w:bookmarkStart w:id="495" w:name="_Toc380582887"/>
      <w:bookmarkStart w:id="496" w:name="_Toc381784217"/>
      <w:bookmarkStart w:id="497" w:name="_Toc383182296"/>
      <w:bookmarkStart w:id="498" w:name="_Toc384625682"/>
      <w:bookmarkStart w:id="499" w:name="_Toc385496781"/>
      <w:bookmarkStart w:id="500" w:name="_Toc388946305"/>
      <w:bookmarkStart w:id="501" w:name="_Toc388947552"/>
      <w:bookmarkStart w:id="502" w:name="_Toc389730867"/>
      <w:bookmarkStart w:id="503" w:name="_Toc391386064"/>
      <w:bookmarkStart w:id="504" w:name="_Toc392235868"/>
      <w:bookmarkStart w:id="505" w:name="_Toc393713407"/>
      <w:bookmarkStart w:id="506" w:name="_Toc393714455"/>
      <w:bookmarkStart w:id="507" w:name="_Toc393715459"/>
      <w:bookmarkStart w:id="508" w:name="_Toc395100444"/>
      <w:bookmarkStart w:id="509" w:name="_Toc396212800"/>
      <w:bookmarkStart w:id="510" w:name="_Toc397517637"/>
      <w:bookmarkStart w:id="511" w:name="_Toc399160621"/>
      <w:bookmarkStart w:id="512" w:name="_Toc400374865"/>
      <w:bookmarkStart w:id="513" w:name="_Toc401757901"/>
      <w:bookmarkStart w:id="514" w:name="_Toc402967090"/>
      <w:bookmarkStart w:id="515" w:name="_Toc404332303"/>
      <w:bookmarkStart w:id="516" w:name="_Toc405386769"/>
      <w:bookmarkStart w:id="517" w:name="_Toc406508002"/>
      <w:bookmarkStart w:id="518" w:name="_Toc408576622"/>
      <w:bookmarkStart w:id="519" w:name="_Toc409708221"/>
      <w:bookmarkStart w:id="520" w:name="_Toc410904531"/>
      <w:bookmarkStart w:id="521" w:name="_Toc414884936"/>
      <w:bookmarkStart w:id="522" w:name="_Toc416360066"/>
      <w:bookmarkStart w:id="523" w:name="_Toc417984329"/>
      <w:bookmarkStart w:id="524" w:name="_Toc420414816"/>
      <w:bookmarkStart w:id="525" w:name="_Toc421783544"/>
      <w:bookmarkStart w:id="526" w:name="_Toc423078763"/>
      <w:bookmarkStart w:id="527" w:name="_Toc424300234"/>
      <w:bookmarkStart w:id="528" w:name="_Toc426533940"/>
      <w:bookmarkStart w:id="529" w:name="_Toc426534938"/>
      <w:bookmarkStart w:id="530" w:name="_Toc428193348"/>
      <w:bookmarkStart w:id="531" w:name="_Toc428372288"/>
      <w:bookmarkStart w:id="532" w:name="_Toc429469037"/>
      <w:bookmarkStart w:id="533" w:name="_Toc432498824"/>
      <w:bookmarkStart w:id="534" w:name="_Toc433358212"/>
      <w:bookmarkStart w:id="535" w:name="_Toc434843821"/>
      <w:bookmarkStart w:id="536" w:name="_Toc436383049"/>
      <w:bookmarkStart w:id="537" w:name="_Toc437264271"/>
      <w:bookmarkStart w:id="538" w:name="_Toc438219156"/>
      <w:bookmarkStart w:id="539" w:name="_Toc440443779"/>
      <w:bookmarkStart w:id="540" w:name="_Toc441671596"/>
      <w:bookmarkStart w:id="541" w:name="_Toc442711611"/>
      <w:bookmarkStart w:id="542" w:name="_Toc445368574"/>
      <w:bookmarkStart w:id="543" w:name="_Toc446578862"/>
      <w:bookmarkStart w:id="544" w:name="_Toc449442756"/>
      <w:bookmarkStart w:id="545" w:name="_Toc450747460"/>
      <w:bookmarkStart w:id="546" w:name="_Toc451863129"/>
      <w:bookmarkStart w:id="547" w:name="_Toc453320499"/>
      <w:bookmarkStart w:id="548" w:name="_Toc454789143"/>
      <w:bookmarkStart w:id="549" w:name="_Toc456103205"/>
      <w:bookmarkStart w:id="550" w:name="_Toc456103321"/>
      <w:bookmarkStart w:id="551" w:name="_Toc457223980"/>
      <w:bookmarkStart w:id="552" w:name="_Toc457308207"/>
      <w:bookmarkStart w:id="553" w:name="_Toc466367266"/>
      <w:bookmarkStart w:id="554" w:name="_Toc469048935"/>
      <w:bookmarkStart w:id="555" w:name="_Toc469924982"/>
      <w:bookmarkStart w:id="556" w:name="_Toc471824657"/>
      <w:bookmarkStart w:id="557" w:name="_Toc473209526"/>
      <w:bookmarkStart w:id="558" w:name="_Toc474504468"/>
      <w:bookmarkStart w:id="559" w:name="_Toc477169040"/>
      <w:bookmarkStart w:id="560" w:name="_Toc478464745"/>
      <w:bookmarkStart w:id="561" w:name="_Toc479671287"/>
      <w:bookmarkStart w:id="562" w:name="_Toc482280081"/>
      <w:bookmarkStart w:id="563" w:name="_Toc483388276"/>
      <w:bookmarkStart w:id="564" w:name="_Toc485117043"/>
      <w:bookmarkStart w:id="565" w:name="_Toc486323156"/>
      <w:bookmarkStart w:id="566" w:name="_Toc487466254"/>
      <w:bookmarkStart w:id="567" w:name="_Toc488848843"/>
      <w:bookmarkStart w:id="568" w:name="_Toc510775345"/>
      <w:bookmarkStart w:id="569" w:name="_Toc513645638"/>
      <w:bookmarkStart w:id="570" w:name="_Toc514850714"/>
      <w:bookmarkStart w:id="571" w:name="_Toc517792323"/>
      <w:r w:rsidRPr="001C4F41">
        <w:t>Table</w:t>
      </w:r>
      <w:r>
        <w:t xml:space="preserve"> </w:t>
      </w:r>
      <w:r w:rsidRPr="001C4F41">
        <w:t>of Contents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DA27A0" w:rsidRPr="00F00A71" w:rsidRDefault="00DA27A0" w:rsidP="00B60C7F">
      <w:pPr>
        <w:pStyle w:val="TOC1"/>
        <w:tabs>
          <w:tab w:val="center" w:leader="dot" w:pos="8505"/>
          <w:tab w:val="right" w:pos="9072"/>
        </w:tabs>
        <w:rPr>
          <w:rFonts w:eastAsiaTheme="minorEastAsia"/>
          <w:lang w:val="en-US"/>
        </w:rPr>
      </w:pPr>
      <w:r w:rsidRPr="00F00A71">
        <w:rPr>
          <w:lang w:val="en-US"/>
        </w:rPr>
        <w:t xml:space="preserve">Lists </w:t>
      </w:r>
      <w:r w:rsidRPr="00F00A71">
        <w:rPr>
          <w:lang w:val="en-GB"/>
        </w:rPr>
        <w:t>annexed</w:t>
      </w:r>
      <w:r w:rsidRPr="00F00A71">
        <w:rPr>
          <w:lang w:val="en-US"/>
        </w:rPr>
        <w:t xml:space="preserve"> to the ITU Operational Bulletin</w:t>
      </w:r>
      <w:r w:rsidRPr="00F00A71">
        <w:rPr>
          <w:webHidden/>
          <w:lang w:val="en-US"/>
        </w:rPr>
        <w:tab/>
      </w:r>
      <w:r w:rsidR="00F00A71">
        <w:rPr>
          <w:webHidden/>
          <w:lang w:val="en-US"/>
        </w:rPr>
        <w:tab/>
      </w:r>
      <w:r w:rsidR="00B60C7F">
        <w:rPr>
          <w:webHidden/>
          <w:lang w:val="en-US"/>
        </w:rPr>
        <w:t>3</w:t>
      </w:r>
    </w:p>
    <w:p w:rsidR="00DA27A0" w:rsidRPr="00F53BF3" w:rsidRDefault="00DA27A0" w:rsidP="00B60C7F">
      <w:pPr>
        <w:pStyle w:val="TOC1"/>
        <w:tabs>
          <w:tab w:val="center" w:leader="dot" w:pos="8505"/>
          <w:tab w:val="right" w:pos="9072"/>
        </w:tabs>
        <w:rPr>
          <w:rFonts w:eastAsiaTheme="minorEastAsia"/>
          <w:lang w:val="es-ES_tradnl"/>
        </w:rPr>
      </w:pPr>
      <w:r w:rsidRPr="00F53BF3">
        <w:rPr>
          <w:lang w:val="es-ES_tradnl"/>
        </w:rPr>
        <w:t>Approval of ITU-T Recommen</w:t>
      </w:r>
      <w:bookmarkStart w:id="572" w:name="_GoBack"/>
      <w:bookmarkEnd w:id="572"/>
      <w:r w:rsidRPr="00F53BF3">
        <w:rPr>
          <w:lang w:val="es-ES_tradnl"/>
        </w:rPr>
        <w:t>dations</w:t>
      </w:r>
      <w:r w:rsidRPr="00F53BF3">
        <w:rPr>
          <w:webHidden/>
          <w:lang w:val="es-ES_tradnl"/>
        </w:rPr>
        <w:tab/>
      </w:r>
      <w:r w:rsidR="00F00A71" w:rsidRPr="00F53BF3">
        <w:rPr>
          <w:webHidden/>
          <w:lang w:val="es-ES_tradnl"/>
        </w:rPr>
        <w:tab/>
      </w:r>
      <w:r w:rsidR="00B60C7F" w:rsidRPr="00F53BF3">
        <w:rPr>
          <w:webHidden/>
          <w:lang w:val="es-ES_tradnl"/>
        </w:rPr>
        <w:t>4</w:t>
      </w:r>
    </w:p>
    <w:p w:rsidR="00DA27A0" w:rsidRPr="00F53BF3" w:rsidRDefault="00DA27A0" w:rsidP="00F00A71">
      <w:pPr>
        <w:pStyle w:val="TOC1"/>
        <w:tabs>
          <w:tab w:val="center" w:leader="dot" w:pos="8505"/>
          <w:tab w:val="right" w:pos="9072"/>
        </w:tabs>
        <w:rPr>
          <w:rFonts w:eastAsiaTheme="minorEastAsia"/>
          <w:lang w:val="es-ES_tradnl"/>
        </w:rPr>
      </w:pPr>
      <w:r w:rsidRPr="00F53BF3">
        <w:rPr>
          <w:lang w:val="es-ES_tradnl"/>
        </w:rPr>
        <w:t>Telephone Service</w:t>
      </w:r>
      <w:r w:rsidR="00F00A71" w:rsidRPr="00F53BF3">
        <w:rPr>
          <w:lang w:val="es-ES_tradnl"/>
        </w:rPr>
        <w:t>:</w:t>
      </w:r>
    </w:p>
    <w:p w:rsidR="00DA27A0" w:rsidRPr="00CA5BA0" w:rsidRDefault="00DA27A0" w:rsidP="00F53BF3">
      <w:pPr>
        <w:pStyle w:val="TOC2"/>
        <w:tabs>
          <w:tab w:val="center" w:leader="dot" w:pos="8505"/>
          <w:tab w:val="right" w:pos="9072"/>
        </w:tabs>
        <w:rPr>
          <w:rFonts w:eastAsiaTheme="minorEastAsia"/>
          <w:lang w:val="es-ES_tradnl"/>
        </w:rPr>
      </w:pPr>
      <w:r w:rsidRPr="00CA5BA0">
        <w:rPr>
          <w:i/>
          <w:iCs/>
          <w:lang w:val="es-ES_tradnl"/>
        </w:rPr>
        <w:t>Mexico</w:t>
      </w:r>
      <w:r w:rsidR="008B654B" w:rsidRPr="00CA5BA0">
        <w:rPr>
          <w:i/>
          <w:iCs/>
          <w:lang w:val="es-ES_tradnl"/>
        </w:rPr>
        <w:t xml:space="preserve"> (</w:t>
      </w:r>
      <w:r w:rsidR="00CA5BA0" w:rsidRPr="00CA5BA0">
        <w:rPr>
          <w:i/>
          <w:iCs/>
          <w:lang w:val="es-ES_tradnl"/>
        </w:rPr>
        <w:t>Instituto Federal de Telecomunicaciones (IFETEL), Ci</w:t>
      </w:r>
      <w:r w:rsidR="00F53BF3">
        <w:rPr>
          <w:i/>
          <w:iCs/>
          <w:lang w:val="es-ES_tradnl"/>
        </w:rPr>
        <w:t>u</w:t>
      </w:r>
      <w:r w:rsidR="00CA5BA0" w:rsidRPr="00CA5BA0">
        <w:rPr>
          <w:i/>
          <w:iCs/>
          <w:lang w:val="es-ES_tradnl"/>
        </w:rPr>
        <w:t>dad de Mexico</w:t>
      </w:r>
      <w:r w:rsidR="008B654B" w:rsidRPr="00CA5BA0">
        <w:rPr>
          <w:i/>
          <w:iCs/>
          <w:lang w:val="es-ES_tradnl"/>
        </w:rPr>
        <w:t>)</w:t>
      </w:r>
      <w:r w:rsidRPr="00CA5BA0">
        <w:rPr>
          <w:webHidden/>
          <w:lang w:val="es-ES_tradnl"/>
        </w:rPr>
        <w:tab/>
      </w:r>
      <w:r w:rsidR="00F00A71" w:rsidRPr="00CA5BA0">
        <w:rPr>
          <w:webHidden/>
          <w:lang w:val="es-ES_tradnl"/>
        </w:rPr>
        <w:tab/>
      </w:r>
      <w:r w:rsidR="00B60C7F" w:rsidRPr="00CA5BA0">
        <w:rPr>
          <w:webHidden/>
          <w:lang w:val="es-ES_tradnl"/>
        </w:rPr>
        <w:t>5</w:t>
      </w:r>
    </w:p>
    <w:p w:rsidR="00DA27A0" w:rsidRPr="00F00A71" w:rsidRDefault="00DA27A0" w:rsidP="00F00A71">
      <w:pPr>
        <w:pStyle w:val="TOC1"/>
        <w:tabs>
          <w:tab w:val="center" w:leader="dot" w:pos="8505"/>
          <w:tab w:val="right" w:pos="9072"/>
        </w:tabs>
        <w:rPr>
          <w:rFonts w:eastAsiaTheme="minorEastAsia"/>
          <w:lang w:val="en-US"/>
        </w:rPr>
      </w:pPr>
      <w:r w:rsidRPr="00F00A71">
        <w:rPr>
          <w:lang w:val="en-GB"/>
        </w:rPr>
        <w:t>Changes in Administrations/ROAs and other entities or Organizations</w:t>
      </w:r>
      <w:r w:rsidR="00F00A71">
        <w:rPr>
          <w:webHidden/>
          <w:lang w:val="en-US"/>
        </w:rPr>
        <w:t>:</w:t>
      </w:r>
    </w:p>
    <w:p w:rsidR="00DA27A0" w:rsidRPr="00F00A71" w:rsidRDefault="00DA27A0" w:rsidP="00B60C7F">
      <w:pPr>
        <w:pStyle w:val="TOC2"/>
        <w:tabs>
          <w:tab w:val="center" w:leader="dot" w:pos="8505"/>
          <w:tab w:val="right" w:pos="9072"/>
        </w:tabs>
        <w:rPr>
          <w:rFonts w:eastAsiaTheme="minorEastAsia"/>
        </w:rPr>
      </w:pPr>
      <w:r w:rsidRPr="008B654B">
        <w:rPr>
          <w:i/>
          <w:iCs/>
          <w:lang w:val="en-GB"/>
        </w:rPr>
        <w:t>Sudan</w:t>
      </w:r>
      <w:r w:rsidR="00F00A71" w:rsidRPr="008B654B">
        <w:rPr>
          <w:i/>
          <w:iCs/>
          <w:lang w:val="en-GB"/>
        </w:rPr>
        <w:t xml:space="preserve"> (National Telecommunications Corporation (NTC), Khartoum)</w:t>
      </w:r>
      <w:r w:rsidR="008B654B" w:rsidRPr="008B654B">
        <w:rPr>
          <w:i/>
          <w:iCs/>
          <w:lang w:val="en-GB"/>
        </w:rPr>
        <w:t>:</w:t>
      </w:r>
      <w:r w:rsidR="008B654B" w:rsidRPr="008B654B">
        <w:rPr>
          <w:i/>
          <w:iCs/>
        </w:rPr>
        <w:t xml:space="preserve"> Change of </w:t>
      </w:r>
      <w:r w:rsidR="008B654B" w:rsidRPr="008B654B">
        <w:rPr>
          <w:i/>
          <w:iCs/>
          <w:lang w:val="en-GB"/>
        </w:rPr>
        <w:t>name</w:t>
      </w:r>
      <w:r w:rsidRPr="00F00A71">
        <w:rPr>
          <w:webHidden/>
        </w:rPr>
        <w:tab/>
      </w:r>
      <w:r w:rsidR="00F00A71">
        <w:rPr>
          <w:webHidden/>
        </w:rPr>
        <w:tab/>
      </w:r>
      <w:r w:rsidRPr="00F00A71">
        <w:rPr>
          <w:webHidden/>
        </w:rPr>
        <w:t>1</w:t>
      </w:r>
      <w:r w:rsidR="00B60C7F">
        <w:rPr>
          <w:webHidden/>
        </w:rPr>
        <w:t>3</w:t>
      </w:r>
    </w:p>
    <w:p w:rsidR="00DA27A0" w:rsidRPr="00F00A71" w:rsidRDefault="00DA27A0" w:rsidP="00B60C7F">
      <w:pPr>
        <w:pStyle w:val="TOC1"/>
        <w:tabs>
          <w:tab w:val="center" w:leader="dot" w:pos="8505"/>
          <w:tab w:val="right" w:pos="9072"/>
        </w:tabs>
        <w:rPr>
          <w:rFonts w:eastAsiaTheme="minorEastAsia"/>
          <w:lang w:val="en-US"/>
        </w:rPr>
      </w:pPr>
      <w:r w:rsidRPr="00F00A71">
        <w:rPr>
          <w:lang w:val="en-GB"/>
        </w:rPr>
        <w:t>Service Restrictions</w:t>
      </w:r>
      <w:r w:rsidRPr="00F00A71">
        <w:rPr>
          <w:webHidden/>
          <w:lang w:val="en-US"/>
        </w:rPr>
        <w:tab/>
      </w:r>
      <w:r w:rsidR="00F00A71">
        <w:rPr>
          <w:webHidden/>
          <w:lang w:val="en-US"/>
        </w:rPr>
        <w:tab/>
      </w:r>
      <w:r w:rsidRPr="00F00A71">
        <w:rPr>
          <w:webHidden/>
          <w:lang w:val="en-US"/>
        </w:rPr>
        <w:t>1</w:t>
      </w:r>
      <w:r w:rsidR="00B60C7F">
        <w:rPr>
          <w:webHidden/>
          <w:lang w:val="en-US"/>
        </w:rPr>
        <w:t>4</w:t>
      </w:r>
    </w:p>
    <w:p w:rsidR="00DA27A0" w:rsidRPr="00F00A71" w:rsidRDefault="00DA27A0" w:rsidP="00B60C7F">
      <w:pPr>
        <w:pStyle w:val="TOC1"/>
        <w:tabs>
          <w:tab w:val="center" w:leader="dot" w:pos="8505"/>
          <w:tab w:val="right" w:pos="9072"/>
        </w:tabs>
        <w:rPr>
          <w:rFonts w:eastAsiaTheme="minorEastAsia"/>
          <w:lang w:val="en-US"/>
        </w:rPr>
      </w:pPr>
      <w:r w:rsidRPr="00F00A71">
        <w:rPr>
          <w:lang w:val="en-US"/>
        </w:rPr>
        <w:t xml:space="preserve">Call – Back </w:t>
      </w:r>
      <w:r w:rsidRPr="00F00A71">
        <w:rPr>
          <w:lang w:val="en-GB"/>
        </w:rPr>
        <w:t>and</w:t>
      </w:r>
      <w:r w:rsidRPr="00F00A71">
        <w:rPr>
          <w:lang w:val="en-US"/>
        </w:rPr>
        <w:t xml:space="preserve"> alternative calling procedures (Res. 21 Rev. PP – 2006)</w:t>
      </w:r>
      <w:r w:rsidRPr="00F00A71">
        <w:rPr>
          <w:webHidden/>
          <w:lang w:val="en-US"/>
        </w:rPr>
        <w:tab/>
      </w:r>
      <w:r w:rsidR="00F00A71">
        <w:rPr>
          <w:webHidden/>
          <w:lang w:val="en-US"/>
        </w:rPr>
        <w:tab/>
      </w:r>
      <w:r w:rsidRPr="00F00A71">
        <w:rPr>
          <w:webHidden/>
          <w:lang w:val="en-US"/>
        </w:rPr>
        <w:t>1</w:t>
      </w:r>
      <w:r w:rsidR="00B60C7F">
        <w:rPr>
          <w:webHidden/>
          <w:lang w:val="en-US"/>
        </w:rPr>
        <w:t>4</w:t>
      </w:r>
    </w:p>
    <w:p w:rsidR="00DA27A0" w:rsidRPr="00F00A71" w:rsidRDefault="00F00A71" w:rsidP="00F00A71">
      <w:pPr>
        <w:pStyle w:val="TOC1"/>
        <w:tabs>
          <w:tab w:val="center" w:leader="dot" w:pos="8505"/>
          <w:tab w:val="right" w:pos="9072"/>
        </w:tabs>
        <w:rPr>
          <w:rFonts w:eastAsiaTheme="minorEastAsia"/>
          <w:lang w:val="en-US"/>
        </w:rPr>
      </w:pPr>
      <w:r w:rsidRPr="001A511D">
        <w:rPr>
          <w:b/>
          <w:bCs/>
          <w:lang w:val="en-US"/>
        </w:rPr>
        <w:t>AMENDMENTS  TO  SERVICE  PUBLICATIONS</w:t>
      </w:r>
    </w:p>
    <w:p w:rsidR="00DA27A0" w:rsidRPr="00F00A71" w:rsidRDefault="00DA27A0" w:rsidP="00B60C7F">
      <w:pPr>
        <w:pStyle w:val="TOC1"/>
        <w:tabs>
          <w:tab w:val="center" w:leader="dot" w:pos="8505"/>
          <w:tab w:val="right" w:pos="9072"/>
        </w:tabs>
        <w:rPr>
          <w:lang w:val="en-GB"/>
        </w:rPr>
      </w:pPr>
      <w:r w:rsidRPr="00F00A71">
        <w:rPr>
          <w:lang w:val="en-US"/>
        </w:rPr>
        <w:t xml:space="preserve">List </w:t>
      </w:r>
      <w:r w:rsidRPr="00F00A71">
        <w:rPr>
          <w:lang w:val="en-GB"/>
        </w:rPr>
        <w:t>of Ship Stations and Maritime Mobile Service Identity Assignments (List V)</w:t>
      </w:r>
      <w:r w:rsidR="00F00A71">
        <w:rPr>
          <w:lang w:val="en-GB"/>
        </w:rPr>
        <w:tab/>
      </w:r>
      <w:r w:rsidRPr="00F00A71">
        <w:rPr>
          <w:webHidden/>
          <w:lang w:val="en-GB"/>
        </w:rPr>
        <w:tab/>
        <w:t>1</w:t>
      </w:r>
      <w:r w:rsidR="00B60C7F">
        <w:rPr>
          <w:webHidden/>
          <w:lang w:val="en-GB"/>
        </w:rPr>
        <w:t>5</w:t>
      </w:r>
    </w:p>
    <w:p w:rsidR="00DA27A0" w:rsidRPr="00F00A71" w:rsidRDefault="00DA27A0" w:rsidP="00B60C7F">
      <w:pPr>
        <w:pStyle w:val="TOC1"/>
        <w:tabs>
          <w:tab w:val="center" w:leader="dot" w:pos="8505"/>
          <w:tab w:val="right" w:pos="9072"/>
        </w:tabs>
        <w:rPr>
          <w:lang w:val="en-GB"/>
        </w:rPr>
      </w:pPr>
      <w:r w:rsidRPr="00F00A71">
        <w:rPr>
          <w:lang w:val="en-GB"/>
        </w:rPr>
        <w:t>List of Issuer Identifier Numbers for the International Telecommunication Charge Card</w:t>
      </w:r>
      <w:r w:rsidRPr="00F00A71">
        <w:rPr>
          <w:webHidden/>
          <w:lang w:val="en-GB"/>
        </w:rPr>
        <w:tab/>
      </w:r>
      <w:r w:rsidR="00F00A71">
        <w:rPr>
          <w:webHidden/>
          <w:lang w:val="en-GB"/>
        </w:rPr>
        <w:tab/>
      </w:r>
      <w:r w:rsidRPr="00F00A71">
        <w:rPr>
          <w:webHidden/>
          <w:lang w:val="en-GB"/>
        </w:rPr>
        <w:t>1</w:t>
      </w:r>
      <w:r w:rsidR="00B60C7F">
        <w:rPr>
          <w:webHidden/>
          <w:lang w:val="en-GB"/>
        </w:rPr>
        <w:t>6</w:t>
      </w:r>
    </w:p>
    <w:p w:rsidR="00DA27A0" w:rsidRPr="00F00A71" w:rsidRDefault="00DA27A0" w:rsidP="00EB3C04">
      <w:pPr>
        <w:pStyle w:val="TOC1"/>
        <w:tabs>
          <w:tab w:val="center" w:leader="dot" w:pos="8505"/>
          <w:tab w:val="right" w:pos="9072"/>
        </w:tabs>
        <w:rPr>
          <w:lang w:val="en-GB"/>
        </w:rPr>
      </w:pPr>
      <w:r w:rsidRPr="00F00A71">
        <w:rPr>
          <w:lang w:val="en-GB"/>
        </w:rPr>
        <w:t>List of Recommendation ITU-T E.164 assigned Country Codes</w:t>
      </w:r>
      <w:r w:rsidRPr="00F00A71">
        <w:rPr>
          <w:webHidden/>
          <w:lang w:val="en-GB"/>
        </w:rPr>
        <w:tab/>
      </w:r>
      <w:r w:rsidR="00F00A71">
        <w:rPr>
          <w:webHidden/>
          <w:lang w:val="en-GB"/>
        </w:rPr>
        <w:tab/>
      </w:r>
      <w:r w:rsidR="00B60C7F">
        <w:rPr>
          <w:webHidden/>
          <w:lang w:val="en-GB"/>
        </w:rPr>
        <w:t>1</w:t>
      </w:r>
      <w:r w:rsidR="00EB3C04">
        <w:rPr>
          <w:webHidden/>
          <w:lang w:val="en-GB"/>
        </w:rPr>
        <w:t>8</w:t>
      </w:r>
    </w:p>
    <w:p w:rsidR="00DA27A0" w:rsidRPr="00F00A71" w:rsidRDefault="00DA27A0" w:rsidP="00EB3C04">
      <w:pPr>
        <w:pStyle w:val="TOC1"/>
        <w:tabs>
          <w:tab w:val="center" w:leader="dot" w:pos="8505"/>
          <w:tab w:val="right" w:pos="9072"/>
        </w:tabs>
        <w:rPr>
          <w:lang w:val="en-GB"/>
        </w:rPr>
      </w:pPr>
      <w:r w:rsidRPr="00F00A71">
        <w:rPr>
          <w:lang w:val="en-GB"/>
        </w:rPr>
        <w:t>Mobile Network Codes (MNC) for the international identification plan  for public networks</w:t>
      </w:r>
      <w:r w:rsidR="00F00A71">
        <w:rPr>
          <w:lang w:val="en-GB"/>
        </w:rPr>
        <w:br/>
      </w:r>
      <w:r w:rsidRPr="00F00A71">
        <w:rPr>
          <w:lang w:val="en-GB"/>
        </w:rPr>
        <w:t>and subscriptions</w:t>
      </w:r>
      <w:r w:rsidRPr="00F00A71">
        <w:rPr>
          <w:webHidden/>
          <w:lang w:val="en-GB"/>
        </w:rPr>
        <w:tab/>
      </w:r>
      <w:r w:rsidR="00F00A71">
        <w:rPr>
          <w:webHidden/>
          <w:lang w:val="en-GB"/>
        </w:rPr>
        <w:tab/>
      </w:r>
      <w:r w:rsidR="00B60C7F">
        <w:rPr>
          <w:webHidden/>
          <w:lang w:val="en-GB"/>
        </w:rPr>
        <w:t>1</w:t>
      </w:r>
      <w:r w:rsidR="00EB3C04">
        <w:rPr>
          <w:webHidden/>
          <w:lang w:val="en-GB"/>
        </w:rPr>
        <w:t>8</w:t>
      </w:r>
    </w:p>
    <w:p w:rsidR="00DA27A0" w:rsidRPr="00F00A71" w:rsidRDefault="00DA27A0" w:rsidP="00EB3C04">
      <w:pPr>
        <w:pStyle w:val="TOC1"/>
        <w:tabs>
          <w:tab w:val="center" w:leader="dot" w:pos="8505"/>
          <w:tab w:val="right" w:pos="9072"/>
        </w:tabs>
        <w:rPr>
          <w:lang w:val="en-GB"/>
        </w:rPr>
      </w:pPr>
      <w:r w:rsidRPr="00F00A71">
        <w:rPr>
          <w:lang w:val="en-GB"/>
        </w:rPr>
        <w:t>List of International Signalling Point Codes (ISPC)</w:t>
      </w:r>
      <w:r w:rsidRPr="00F00A71">
        <w:rPr>
          <w:webHidden/>
          <w:lang w:val="en-GB"/>
        </w:rPr>
        <w:tab/>
      </w:r>
      <w:r w:rsidR="00F00A71">
        <w:rPr>
          <w:webHidden/>
          <w:lang w:val="en-GB"/>
        </w:rPr>
        <w:tab/>
      </w:r>
      <w:r w:rsidR="00EB3C04">
        <w:rPr>
          <w:webHidden/>
          <w:lang w:val="en-GB"/>
        </w:rPr>
        <w:t>19</w:t>
      </w:r>
    </w:p>
    <w:p w:rsidR="00DA27A0" w:rsidRPr="00F00A71" w:rsidRDefault="00DA27A0" w:rsidP="00EB3C04">
      <w:pPr>
        <w:pStyle w:val="TOC1"/>
        <w:tabs>
          <w:tab w:val="center" w:leader="dot" w:pos="8505"/>
          <w:tab w:val="right" w:pos="9072"/>
        </w:tabs>
        <w:rPr>
          <w:rFonts w:eastAsiaTheme="minorEastAsia"/>
        </w:rPr>
      </w:pPr>
      <w:r w:rsidRPr="00F00A71">
        <w:rPr>
          <w:lang w:val="en-GB"/>
        </w:rPr>
        <w:t>National</w:t>
      </w:r>
      <w:r w:rsidRPr="00F00A71">
        <w:rPr>
          <w:lang w:val="en-US"/>
        </w:rPr>
        <w:t xml:space="preserve"> Numbering Plan</w:t>
      </w:r>
      <w:r w:rsidRPr="00F00A71">
        <w:rPr>
          <w:webHidden/>
        </w:rPr>
        <w:tab/>
      </w:r>
      <w:r w:rsidR="00F00A71">
        <w:rPr>
          <w:webHidden/>
        </w:rPr>
        <w:tab/>
      </w:r>
      <w:r w:rsidR="00EB3C04">
        <w:rPr>
          <w:webHidden/>
        </w:rPr>
        <w:t>19</w:t>
      </w: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573" w:name="_Toc253407141"/>
      <w:bookmarkStart w:id="574" w:name="_Toc259783104"/>
      <w:bookmarkStart w:id="575" w:name="_Toc266181233"/>
      <w:bookmarkStart w:id="576" w:name="_Toc268773999"/>
      <w:bookmarkStart w:id="577" w:name="_Toc271700476"/>
      <w:bookmarkStart w:id="578" w:name="_Toc273023320"/>
      <w:bookmarkStart w:id="579" w:name="_Toc274223814"/>
      <w:bookmarkStart w:id="580" w:name="_Toc276717162"/>
      <w:bookmarkStart w:id="581" w:name="_Toc279669135"/>
      <w:bookmarkStart w:id="582" w:name="_Toc280349205"/>
      <w:bookmarkStart w:id="583" w:name="_Toc282526037"/>
      <w:bookmarkStart w:id="584" w:name="_Toc283737194"/>
      <w:bookmarkStart w:id="585" w:name="_Toc286218711"/>
      <w:bookmarkStart w:id="586" w:name="_Toc288660268"/>
      <w:bookmarkStart w:id="587" w:name="_Toc291005378"/>
      <w:bookmarkStart w:id="588" w:name="_Toc292704950"/>
      <w:bookmarkStart w:id="589" w:name="_Toc295387895"/>
      <w:bookmarkStart w:id="590" w:name="_Toc296675478"/>
      <w:bookmarkStart w:id="591" w:name="_Toc297804717"/>
      <w:bookmarkStart w:id="592" w:name="_Toc301945289"/>
      <w:bookmarkStart w:id="593" w:name="_Toc303344248"/>
      <w:bookmarkStart w:id="594" w:name="_Toc304892154"/>
      <w:bookmarkStart w:id="595" w:name="_Toc308530336"/>
      <w:bookmarkStart w:id="596" w:name="_Toc311103642"/>
      <w:bookmarkStart w:id="597" w:name="_Toc313973312"/>
      <w:bookmarkStart w:id="598" w:name="_Toc316479952"/>
      <w:bookmarkStart w:id="599" w:name="_Toc318964998"/>
      <w:bookmarkStart w:id="600" w:name="_Toc320536954"/>
      <w:bookmarkStart w:id="601" w:name="_Toc321233389"/>
      <w:bookmarkStart w:id="602" w:name="_Toc321311660"/>
      <w:bookmarkStart w:id="603" w:name="_Toc321820540"/>
      <w:bookmarkStart w:id="604" w:name="_Toc323035706"/>
      <w:bookmarkStart w:id="605" w:name="_Toc323904374"/>
      <w:bookmarkStart w:id="606" w:name="_Toc332272646"/>
      <w:bookmarkStart w:id="607" w:name="_Toc334776192"/>
      <w:bookmarkStart w:id="608" w:name="_Toc335901499"/>
      <w:bookmarkStart w:id="609" w:name="_Toc337110333"/>
      <w:bookmarkStart w:id="610" w:name="_Toc338779373"/>
      <w:bookmarkStart w:id="611" w:name="_Toc340225513"/>
      <w:bookmarkStart w:id="612" w:name="_Toc341451212"/>
      <w:bookmarkStart w:id="613" w:name="_Toc342912839"/>
      <w:bookmarkStart w:id="614" w:name="_Toc343262676"/>
      <w:bookmarkStart w:id="615" w:name="_Toc345579827"/>
      <w:bookmarkStart w:id="616" w:name="_Toc346885932"/>
      <w:bookmarkStart w:id="617" w:name="_Toc347929580"/>
      <w:bookmarkStart w:id="618" w:name="_Toc349288248"/>
      <w:bookmarkStart w:id="619" w:name="_Toc350415578"/>
      <w:bookmarkStart w:id="620" w:name="_Toc351549876"/>
      <w:bookmarkStart w:id="621" w:name="_Toc352940476"/>
      <w:bookmarkStart w:id="622" w:name="_Toc354053821"/>
      <w:bookmarkStart w:id="623" w:name="_Toc355708836"/>
      <w:bookmarkStart w:id="624" w:name="_Toc357001929"/>
      <w:bookmarkStart w:id="625" w:name="_Toc358192560"/>
      <w:bookmarkStart w:id="626" w:name="_Toc359489413"/>
      <w:bookmarkStart w:id="627" w:name="_Toc360696816"/>
      <w:bookmarkStart w:id="628" w:name="_Toc361921549"/>
      <w:bookmarkStart w:id="629" w:name="_Toc363741386"/>
      <w:bookmarkStart w:id="630" w:name="_Toc364672335"/>
      <w:bookmarkStart w:id="631" w:name="_Toc366157675"/>
      <w:bookmarkStart w:id="632" w:name="_Toc367715514"/>
      <w:bookmarkStart w:id="633" w:name="_Toc369007676"/>
      <w:bookmarkStart w:id="634" w:name="_Toc369007856"/>
      <w:bookmarkStart w:id="635" w:name="_Toc370373463"/>
      <w:bookmarkStart w:id="636" w:name="_Toc371588839"/>
      <w:bookmarkStart w:id="637" w:name="_Toc373157812"/>
      <w:bookmarkStart w:id="638" w:name="_Toc374006625"/>
      <w:bookmarkStart w:id="639" w:name="_Toc374692683"/>
      <w:bookmarkStart w:id="640" w:name="_Toc374692760"/>
      <w:bookmarkStart w:id="641" w:name="_Toc377026490"/>
      <w:bookmarkStart w:id="642" w:name="_Toc378322705"/>
      <w:bookmarkStart w:id="643" w:name="_Toc379440363"/>
      <w:bookmarkStart w:id="644" w:name="_Toc380582888"/>
      <w:bookmarkStart w:id="645" w:name="_Toc381784218"/>
      <w:bookmarkStart w:id="646" w:name="_Toc383182297"/>
      <w:bookmarkStart w:id="647" w:name="_Toc384625683"/>
      <w:bookmarkStart w:id="648" w:name="_Toc385496782"/>
      <w:bookmarkStart w:id="649" w:name="_Toc388946306"/>
      <w:bookmarkStart w:id="650" w:name="_Toc388947553"/>
      <w:bookmarkStart w:id="651" w:name="_Toc389730868"/>
      <w:bookmarkStart w:id="652" w:name="_Toc391386065"/>
      <w:bookmarkStart w:id="653" w:name="_Toc392235869"/>
      <w:bookmarkStart w:id="654" w:name="_Toc393713408"/>
      <w:bookmarkStart w:id="655" w:name="_Toc393714456"/>
      <w:bookmarkStart w:id="656" w:name="_Toc393715460"/>
      <w:bookmarkStart w:id="657" w:name="_Toc395100445"/>
      <w:bookmarkStart w:id="658" w:name="_Toc396212801"/>
      <w:bookmarkStart w:id="659" w:name="_Toc397517638"/>
      <w:bookmarkStart w:id="660" w:name="_Toc399160622"/>
      <w:bookmarkStart w:id="661" w:name="_Toc400374866"/>
      <w:bookmarkStart w:id="662" w:name="_Toc401757902"/>
      <w:bookmarkStart w:id="663" w:name="_Toc402967091"/>
      <w:bookmarkStart w:id="664" w:name="_Toc404332304"/>
      <w:bookmarkStart w:id="665" w:name="_Toc405386770"/>
      <w:bookmarkStart w:id="666" w:name="_Toc406508003"/>
      <w:bookmarkStart w:id="667" w:name="_Toc408576623"/>
      <w:bookmarkStart w:id="668" w:name="_Toc409708222"/>
      <w:bookmarkStart w:id="669" w:name="_Toc410904532"/>
      <w:bookmarkStart w:id="670" w:name="_Toc414884937"/>
      <w:bookmarkStart w:id="671" w:name="_Toc416360067"/>
      <w:bookmarkStart w:id="672" w:name="_Toc417984330"/>
      <w:bookmarkStart w:id="673" w:name="_Toc420414817"/>
      <w:bookmarkStart w:id="674" w:name="_Toc421783545"/>
      <w:bookmarkStart w:id="675" w:name="_Toc423078764"/>
      <w:bookmarkStart w:id="676" w:name="_Toc424300235"/>
      <w:bookmarkStart w:id="677" w:name="_Toc428193349"/>
      <w:bookmarkStart w:id="678" w:name="_Toc428372289"/>
      <w:bookmarkStart w:id="679" w:name="_Toc429469038"/>
      <w:bookmarkStart w:id="680" w:name="_Toc432498825"/>
      <w:bookmarkStart w:id="681" w:name="_Toc433358213"/>
      <w:bookmarkStart w:id="682" w:name="_Toc434843822"/>
      <w:bookmarkStart w:id="683" w:name="_Toc436383050"/>
      <w:bookmarkStart w:id="684" w:name="_Toc437264272"/>
      <w:bookmarkStart w:id="685" w:name="_Toc438219157"/>
      <w:bookmarkStart w:id="686" w:name="_Toc440443780"/>
      <w:bookmarkStart w:id="687" w:name="_Toc441671597"/>
      <w:bookmarkStart w:id="688" w:name="_Toc442711612"/>
      <w:bookmarkStart w:id="689" w:name="_Toc445368575"/>
      <w:bookmarkStart w:id="690" w:name="_Toc446578863"/>
      <w:bookmarkStart w:id="691" w:name="_Toc449442757"/>
      <w:bookmarkStart w:id="692" w:name="_Toc450747461"/>
      <w:bookmarkStart w:id="693" w:name="_Toc451863130"/>
      <w:bookmarkStart w:id="694" w:name="_Toc453320500"/>
      <w:bookmarkStart w:id="695" w:name="_Toc454789144"/>
      <w:bookmarkStart w:id="696" w:name="_Toc456103206"/>
      <w:bookmarkStart w:id="697" w:name="_Toc456103322"/>
      <w:bookmarkStart w:id="698" w:name="_Toc465345248"/>
      <w:bookmarkStart w:id="699" w:name="_Toc466367267"/>
      <w:bookmarkStart w:id="700" w:name="_Toc469048936"/>
      <w:bookmarkStart w:id="701" w:name="_Toc469924983"/>
      <w:bookmarkStart w:id="702" w:name="_Toc471824658"/>
      <w:bookmarkStart w:id="703" w:name="_Toc473209527"/>
      <w:bookmarkStart w:id="704" w:name="_Toc474504469"/>
      <w:bookmarkStart w:id="705" w:name="_Toc477169041"/>
      <w:bookmarkStart w:id="706" w:name="_Toc478464746"/>
      <w:bookmarkStart w:id="707" w:name="_Toc479671288"/>
      <w:bookmarkStart w:id="708" w:name="_Toc482280082"/>
      <w:bookmarkStart w:id="709" w:name="_Toc483388277"/>
      <w:bookmarkStart w:id="710" w:name="_Toc485117044"/>
      <w:bookmarkStart w:id="711" w:name="_Toc486323157"/>
      <w:bookmarkStart w:id="712" w:name="_Toc487466255"/>
      <w:bookmarkStart w:id="713" w:name="_Toc488848844"/>
      <w:bookmarkStart w:id="714" w:name="_Toc493685639"/>
      <w:bookmarkStart w:id="715" w:name="_Toc495499924"/>
      <w:bookmarkStart w:id="716" w:name="_Toc496537196"/>
      <w:bookmarkStart w:id="717" w:name="_Toc497986896"/>
      <w:bookmarkStart w:id="718" w:name="_Toc497988304"/>
      <w:bookmarkStart w:id="719" w:name="_Toc499624458"/>
      <w:bookmarkStart w:id="720" w:name="_Toc500841773"/>
      <w:bookmarkStart w:id="721" w:name="_Toc500842094"/>
      <w:bookmarkStart w:id="722" w:name="_Toc503439012"/>
      <w:bookmarkStart w:id="723" w:name="_Toc505005326"/>
      <w:bookmarkStart w:id="724" w:name="_Toc507510701"/>
      <w:bookmarkStart w:id="725" w:name="_Toc509838122"/>
      <w:bookmarkStart w:id="726" w:name="_Toc510775346"/>
      <w:bookmarkStart w:id="727" w:name="_Toc513645639"/>
      <w:bookmarkStart w:id="728" w:name="_Toc514850715"/>
      <w:bookmarkStart w:id="729" w:name="_Toc517792324"/>
      <w:bookmarkStart w:id="730" w:name="_Toc262631799"/>
      <w:bookmarkStart w:id="731" w:name="_Toc253407143"/>
      <w:r w:rsidR="00CB621B" w:rsidRPr="00DB3264">
        <w:lastRenderedPageBreak/>
        <w:t>GENERAL  INFORMATION</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CB621B" w:rsidRPr="0050515D" w:rsidRDefault="00CB621B" w:rsidP="00CB621B">
      <w:pPr>
        <w:pStyle w:val="Heading20"/>
        <w:rPr>
          <w:lang w:val="en-US"/>
        </w:rPr>
      </w:pPr>
      <w:bookmarkStart w:id="732" w:name="_Toc253407142"/>
      <w:bookmarkStart w:id="733" w:name="_Toc259783105"/>
      <w:bookmarkStart w:id="734" w:name="_Toc262631768"/>
      <w:bookmarkStart w:id="735" w:name="_Toc265056484"/>
      <w:bookmarkStart w:id="736" w:name="_Toc266181234"/>
      <w:bookmarkStart w:id="737" w:name="_Toc268774000"/>
      <w:bookmarkStart w:id="738" w:name="_Toc271700477"/>
      <w:bookmarkStart w:id="739" w:name="_Toc273023321"/>
      <w:bookmarkStart w:id="740" w:name="_Toc274223815"/>
      <w:bookmarkStart w:id="741" w:name="_Toc276717163"/>
      <w:bookmarkStart w:id="742" w:name="_Toc279669136"/>
      <w:bookmarkStart w:id="743" w:name="_Toc280349206"/>
      <w:bookmarkStart w:id="744" w:name="_Toc282526038"/>
      <w:bookmarkStart w:id="745" w:name="_Toc283737195"/>
      <w:bookmarkStart w:id="746" w:name="_Toc286218712"/>
      <w:bookmarkStart w:id="747" w:name="_Toc288660269"/>
      <w:bookmarkStart w:id="748" w:name="_Toc291005379"/>
      <w:bookmarkStart w:id="749" w:name="_Toc292704951"/>
      <w:bookmarkStart w:id="750" w:name="_Toc295387896"/>
      <w:bookmarkStart w:id="751" w:name="_Toc296675479"/>
      <w:bookmarkStart w:id="752" w:name="_Toc297804718"/>
      <w:bookmarkStart w:id="753" w:name="_Toc301945290"/>
      <w:bookmarkStart w:id="754" w:name="_Toc303344249"/>
      <w:bookmarkStart w:id="755" w:name="_Toc304892155"/>
      <w:bookmarkStart w:id="756" w:name="_Toc308530337"/>
      <w:bookmarkStart w:id="757" w:name="_Toc311103643"/>
      <w:bookmarkStart w:id="758" w:name="_Toc313973313"/>
      <w:bookmarkStart w:id="759" w:name="_Toc316479953"/>
      <w:bookmarkStart w:id="760" w:name="_Toc318964999"/>
      <w:bookmarkStart w:id="761" w:name="_Toc320536955"/>
      <w:bookmarkStart w:id="762" w:name="_Toc321233390"/>
      <w:bookmarkStart w:id="763" w:name="_Toc321311661"/>
      <w:bookmarkStart w:id="764" w:name="_Toc321820541"/>
      <w:bookmarkStart w:id="765" w:name="_Toc323035707"/>
      <w:bookmarkStart w:id="766" w:name="_Toc323904375"/>
      <w:bookmarkStart w:id="767" w:name="_Toc332272647"/>
      <w:bookmarkStart w:id="768" w:name="_Toc334776193"/>
      <w:bookmarkStart w:id="769" w:name="_Toc335901500"/>
      <w:bookmarkStart w:id="770" w:name="_Toc337110334"/>
      <w:bookmarkStart w:id="771" w:name="_Toc338779374"/>
      <w:bookmarkStart w:id="772" w:name="_Toc340225514"/>
      <w:bookmarkStart w:id="773" w:name="_Toc341451213"/>
      <w:bookmarkStart w:id="774" w:name="_Toc342912840"/>
      <w:bookmarkStart w:id="775" w:name="_Toc343262677"/>
      <w:bookmarkStart w:id="776" w:name="_Toc345579828"/>
      <w:bookmarkStart w:id="777" w:name="_Toc346885933"/>
      <w:bookmarkStart w:id="778" w:name="_Toc347929581"/>
      <w:bookmarkStart w:id="779" w:name="_Toc349288249"/>
      <w:bookmarkStart w:id="780" w:name="_Toc350415579"/>
      <w:bookmarkStart w:id="781" w:name="_Toc351549877"/>
      <w:bookmarkStart w:id="782" w:name="_Toc352940477"/>
      <w:bookmarkStart w:id="783" w:name="_Toc354053822"/>
      <w:bookmarkStart w:id="784" w:name="_Toc355708837"/>
      <w:bookmarkStart w:id="785" w:name="_Toc357001930"/>
      <w:bookmarkStart w:id="786" w:name="_Toc358192561"/>
      <w:bookmarkStart w:id="787" w:name="_Toc359489414"/>
      <w:bookmarkStart w:id="788" w:name="_Toc360696817"/>
      <w:bookmarkStart w:id="789" w:name="_Toc361921550"/>
      <w:bookmarkStart w:id="790" w:name="_Toc363741387"/>
      <w:bookmarkStart w:id="791" w:name="_Toc364672336"/>
      <w:bookmarkStart w:id="792" w:name="_Toc366157676"/>
      <w:bookmarkStart w:id="793" w:name="_Toc367715515"/>
      <w:bookmarkStart w:id="794" w:name="_Toc369007677"/>
      <w:bookmarkStart w:id="795" w:name="_Toc369007857"/>
      <w:bookmarkStart w:id="796" w:name="_Toc370373464"/>
      <w:bookmarkStart w:id="797" w:name="_Toc371588840"/>
      <w:bookmarkStart w:id="798" w:name="_Toc373157813"/>
      <w:bookmarkStart w:id="799" w:name="_Toc374006626"/>
      <w:bookmarkStart w:id="800" w:name="_Toc374692684"/>
      <w:bookmarkStart w:id="801" w:name="_Toc374692761"/>
      <w:bookmarkStart w:id="802" w:name="_Toc377026491"/>
      <w:bookmarkStart w:id="803" w:name="_Toc378322706"/>
      <w:bookmarkStart w:id="804" w:name="_Toc379440364"/>
      <w:bookmarkStart w:id="805" w:name="_Toc380582889"/>
      <w:bookmarkStart w:id="806" w:name="_Toc381784219"/>
      <w:bookmarkStart w:id="807" w:name="_Toc383182298"/>
      <w:bookmarkStart w:id="808" w:name="_Toc384625684"/>
      <w:bookmarkStart w:id="809" w:name="_Toc385496783"/>
      <w:bookmarkStart w:id="810" w:name="_Toc388946307"/>
      <w:bookmarkStart w:id="811" w:name="_Toc388947554"/>
      <w:bookmarkStart w:id="812" w:name="_Toc389730869"/>
      <w:bookmarkStart w:id="813" w:name="_Toc391386066"/>
      <w:bookmarkStart w:id="814" w:name="_Toc392235870"/>
      <w:bookmarkStart w:id="815" w:name="_Toc393713409"/>
      <w:bookmarkStart w:id="816" w:name="_Toc393714457"/>
      <w:bookmarkStart w:id="817" w:name="_Toc393715461"/>
      <w:bookmarkStart w:id="818" w:name="_Toc395100446"/>
      <w:bookmarkStart w:id="819" w:name="_Toc396212802"/>
      <w:bookmarkStart w:id="820" w:name="_Toc397517639"/>
      <w:bookmarkStart w:id="821" w:name="_Toc399160623"/>
      <w:bookmarkStart w:id="822" w:name="_Toc400374867"/>
      <w:bookmarkStart w:id="823" w:name="_Toc401757903"/>
      <w:bookmarkStart w:id="824" w:name="_Toc402967092"/>
      <w:bookmarkStart w:id="825" w:name="_Toc404332305"/>
      <w:bookmarkStart w:id="826" w:name="_Toc405386771"/>
      <w:bookmarkStart w:id="827" w:name="_Toc406508004"/>
      <w:bookmarkStart w:id="828" w:name="_Toc408576624"/>
      <w:bookmarkStart w:id="829" w:name="_Toc409708223"/>
      <w:bookmarkStart w:id="830" w:name="_Toc410904533"/>
      <w:bookmarkStart w:id="831" w:name="_Toc414884938"/>
      <w:bookmarkStart w:id="832" w:name="_Toc416360068"/>
      <w:bookmarkStart w:id="833" w:name="_Toc417984331"/>
      <w:bookmarkStart w:id="834" w:name="_Toc420414818"/>
      <w:bookmarkStart w:id="835" w:name="_Toc421783546"/>
      <w:bookmarkStart w:id="836" w:name="_Toc423078765"/>
      <w:bookmarkStart w:id="837" w:name="_Toc424300236"/>
      <w:bookmarkStart w:id="838" w:name="_Toc428193350"/>
      <w:bookmarkStart w:id="839" w:name="_Toc428372290"/>
      <w:bookmarkStart w:id="840" w:name="_Toc429469039"/>
      <w:bookmarkStart w:id="841" w:name="_Toc432498826"/>
      <w:bookmarkStart w:id="842" w:name="_Toc433358214"/>
      <w:bookmarkStart w:id="843" w:name="_Toc434843823"/>
      <w:bookmarkStart w:id="844" w:name="_Toc436383051"/>
      <w:bookmarkStart w:id="845" w:name="_Toc437264273"/>
      <w:bookmarkStart w:id="846" w:name="_Toc438219158"/>
      <w:bookmarkStart w:id="847" w:name="_Toc440443781"/>
      <w:bookmarkStart w:id="848" w:name="_Toc441671598"/>
      <w:bookmarkStart w:id="849" w:name="_Toc442711613"/>
      <w:bookmarkStart w:id="850" w:name="_Toc445368576"/>
      <w:bookmarkStart w:id="851" w:name="_Toc446578864"/>
      <w:bookmarkStart w:id="852" w:name="_Toc449442758"/>
      <w:bookmarkStart w:id="853" w:name="_Toc450747462"/>
      <w:bookmarkStart w:id="854" w:name="_Toc451863131"/>
      <w:bookmarkStart w:id="855" w:name="_Toc453320501"/>
      <w:bookmarkStart w:id="856" w:name="_Toc454789145"/>
      <w:bookmarkStart w:id="857" w:name="_Toc456103207"/>
      <w:bookmarkStart w:id="858" w:name="_Toc456103323"/>
      <w:bookmarkStart w:id="859" w:name="_Toc465345249"/>
      <w:bookmarkStart w:id="860" w:name="_Toc466367268"/>
      <w:bookmarkStart w:id="861" w:name="_Toc469048937"/>
      <w:bookmarkStart w:id="862" w:name="_Toc469924984"/>
      <w:bookmarkStart w:id="863" w:name="_Toc471824659"/>
      <w:bookmarkStart w:id="864" w:name="_Toc473209528"/>
      <w:bookmarkStart w:id="865" w:name="_Toc474504470"/>
      <w:bookmarkStart w:id="866" w:name="_Toc477169042"/>
      <w:bookmarkStart w:id="867" w:name="_Toc478464747"/>
      <w:bookmarkStart w:id="868" w:name="_Toc479671289"/>
      <w:bookmarkStart w:id="869" w:name="_Toc482280083"/>
      <w:bookmarkStart w:id="870" w:name="_Toc483388278"/>
      <w:bookmarkStart w:id="871" w:name="_Toc485117045"/>
      <w:bookmarkStart w:id="872" w:name="_Toc486323158"/>
      <w:bookmarkStart w:id="873" w:name="_Toc487466256"/>
      <w:bookmarkStart w:id="874" w:name="_Toc488848845"/>
      <w:bookmarkStart w:id="875" w:name="_Toc493685640"/>
      <w:bookmarkStart w:id="876" w:name="_Toc495499925"/>
      <w:bookmarkStart w:id="877" w:name="_Toc496537197"/>
      <w:bookmarkStart w:id="878" w:name="_Toc497986897"/>
      <w:bookmarkStart w:id="879" w:name="_Toc497988305"/>
      <w:bookmarkStart w:id="880" w:name="_Toc499624459"/>
      <w:bookmarkStart w:id="881" w:name="_Toc500841774"/>
      <w:bookmarkStart w:id="882" w:name="_Toc500842095"/>
      <w:bookmarkStart w:id="883" w:name="_Toc503439013"/>
      <w:bookmarkStart w:id="884" w:name="_Toc505005327"/>
      <w:bookmarkStart w:id="885" w:name="_Toc507510702"/>
      <w:bookmarkStart w:id="886" w:name="_Toc509838123"/>
      <w:bookmarkStart w:id="887" w:name="_Toc510775347"/>
      <w:bookmarkStart w:id="888" w:name="_Toc513645640"/>
      <w:bookmarkStart w:id="889" w:name="_Toc514850716"/>
      <w:bookmarkStart w:id="890" w:name="_Toc517792325"/>
      <w:r w:rsidRPr="0050515D">
        <w:rPr>
          <w:lang w:val="en-US"/>
        </w:rPr>
        <w:t>Lists annexed to the ITU Operational Bulletin</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rsidR="00CB621B" w:rsidRPr="00DB3264" w:rsidRDefault="00CB621B" w:rsidP="00CB621B">
      <w:pPr>
        <w:spacing w:before="200"/>
        <w:rPr>
          <w:rFonts w:asciiTheme="minorHAnsi" w:hAnsiTheme="minorHAnsi"/>
          <w:b/>
          <w:bCs/>
        </w:rPr>
      </w:pPr>
      <w:bookmarkStart w:id="891" w:name="_Toc105302119"/>
      <w:bookmarkStart w:id="892" w:name="_Toc106504837"/>
      <w:bookmarkStart w:id="893" w:name="_Toc107798484"/>
      <w:bookmarkStart w:id="894" w:name="_Toc109028728"/>
      <w:bookmarkStart w:id="895" w:name="_Toc109631795"/>
      <w:bookmarkStart w:id="896" w:name="_Toc109631890"/>
      <w:bookmarkStart w:id="897" w:name="_Toc110233107"/>
      <w:bookmarkStart w:id="898" w:name="_Toc110233322"/>
      <w:bookmarkStart w:id="899" w:name="_Toc111607471"/>
      <w:bookmarkStart w:id="900" w:name="_Toc113250000"/>
      <w:bookmarkStart w:id="901" w:name="_Toc114285869"/>
      <w:bookmarkStart w:id="902" w:name="_Toc116117066"/>
      <w:bookmarkStart w:id="903" w:name="_Toc117389514"/>
      <w:bookmarkStart w:id="904" w:name="_Toc119749612"/>
      <w:bookmarkStart w:id="905" w:name="_Toc121281070"/>
      <w:bookmarkStart w:id="906" w:name="_Toc122238432"/>
      <w:bookmarkStart w:id="907" w:name="_Toc122940721"/>
      <w:bookmarkStart w:id="908" w:name="_Toc126481926"/>
      <w:bookmarkStart w:id="909" w:name="_Toc127606592"/>
      <w:bookmarkStart w:id="910" w:name="_Toc128886943"/>
      <w:bookmarkStart w:id="911" w:name="_Toc131917082"/>
      <w:bookmarkStart w:id="912" w:name="_Toc131917356"/>
      <w:bookmarkStart w:id="913" w:name="_Toc135453245"/>
      <w:bookmarkStart w:id="914" w:name="_Toc136762578"/>
      <w:bookmarkStart w:id="915" w:name="_Toc138153363"/>
      <w:bookmarkStart w:id="916" w:name="_Toc139444662"/>
      <w:bookmarkStart w:id="917" w:name="_Toc140656512"/>
      <w:bookmarkStart w:id="918" w:name="_Toc141774304"/>
      <w:bookmarkStart w:id="919" w:name="_Toc143331177"/>
      <w:bookmarkStart w:id="920" w:name="_Toc144780335"/>
      <w:bookmarkStart w:id="921" w:name="_Toc146011631"/>
      <w:bookmarkStart w:id="922" w:name="_Toc147313830"/>
      <w:bookmarkStart w:id="923" w:name="_Toc148518933"/>
      <w:bookmarkStart w:id="924" w:name="_Toc148519277"/>
      <w:bookmarkStart w:id="925" w:name="_Toc150078542"/>
      <w:bookmarkStart w:id="926" w:name="_Toc151281224"/>
      <w:bookmarkStart w:id="927" w:name="_Toc152663483"/>
      <w:bookmarkStart w:id="928" w:name="_Toc153877708"/>
      <w:bookmarkStart w:id="929" w:name="_Toc156378795"/>
      <w:bookmarkStart w:id="930" w:name="_Toc158019338"/>
      <w:bookmarkStart w:id="931" w:name="_Toc159212689"/>
      <w:bookmarkStart w:id="932" w:name="_Toc160456136"/>
      <w:bookmarkStart w:id="933" w:name="_Toc161638205"/>
      <w:bookmarkStart w:id="934" w:name="_Toc162942676"/>
      <w:bookmarkStart w:id="935" w:name="_Toc164586120"/>
      <w:bookmarkStart w:id="936" w:name="_Toc165690490"/>
      <w:bookmarkStart w:id="937" w:name="_Toc166647544"/>
      <w:bookmarkStart w:id="938" w:name="_Toc168388002"/>
      <w:bookmarkStart w:id="939" w:name="_Toc169584443"/>
      <w:bookmarkStart w:id="940" w:name="_Toc170815249"/>
      <w:bookmarkStart w:id="941" w:name="_Toc171936761"/>
      <w:bookmarkStart w:id="942" w:name="_Toc173647010"/>
      <w:bookmarkStart w:id="943" w:name="_Toc174436269"/>
      <w:bookmarkStart w:id="944" w:name="_Toc176340203"/>
      <w:bookmarkStart w:id="945" w:name="_Toc177526404"/>
      <w:bookmarkStart w:id="946" w:name="_Toc178733525"/>
      <w:bookmarkStart w:id="947" w:name="_Toc181591757"/>
      <w:bookmarkStart w:id="948" w:name="_Toc182996109"/>
      <w:bookmarkStart w:id="949" w:name="_Toc184099119"/>
      <w:bookmarkStart w:id="950" w:name="_Toc187491733"/>
      <w:bookmarkStart w:id="951" w:name="_Toc188073917"/>
      <w:bookmarkStart w:id="952" w:name="_Toc191803606"/>
      <w:bookmarkStart w:id="953" w:name="_Toc192925234"/>
      <w:bookmarkStart w:id="954" w:name="_Toc193013099"/>
      <w:bookmarkStart w:id="955" w:name="_Toc196019478"/>
      <w:bookmarkStart w:id="956" w:name="_Toc197223434"/>
      <w:bookmarkStart w:id="957" w:name="_Toc198519367"/>
      <w:bookmarkStart w:id="958" w:name="_Toc200872012"/>
      <w:bookmarkStart w:id="959" w:name="_Toc202750807"/>
      <w:bookmarkStart w:id="960" w:name="_Toc202750917"/>
      <w:bookmarkStart w:id="961" w:name="_Toc202751280"/>
      <w:bookmarkStart w:id="962" w:name="_Toc203553649"/>
      <w:bookmarkStart w:id="963" w:name="_Toc204666529"/>
      <w:bookmarkStart w:id="964" w:name="_Toc205106594"/>
      <w:bookmarkStart w:id="965" w:name="_Toc206389934"/>
      <w:bookmarkStart w:id="966" w:name="_Toc208205449"/>
      <w:bookmarkStart w:id="967" w:name="_Toc211848177"/>
      <w:bookmarkStart w:id="968" w:name="_Toc212964587"/>
      <w:bookmarkStart w:id="969" w:name="_Toc214162711"/>
      <w:bookmarkStart w:id="970" w:name="_Toc215907199"/>
      <w:bookmarkStart w:id="971" w:name="_Toc219001148"/>
      <w:bookmarkStart w:id="972" w:name="_Toc219610057"/>
      <w:bookmarkStart w:id="973" w:name="_Toc222028812"/>
      <w:bookmarkStart w:id="974" w:name="_Toc223252037"/>
      <w:bookmarkStart w:id="975" w:name="_Toc224533682"/>
      <w:bookmarkStart w:id="976" w:name="_Toc226791560"/>
      <w:bookmarkStart w:id="977" w:name="_Toc228766354"/>
      <w:bookmarkStart w:id="978" w:name="_Toc229971353"/>
      <w:bookmarkStart w:id="979" w:name="_Toc232323931"/>
      <w:bookmarkStart w:id="980" w:name="_Toc233609592"/>
      <w:bookmarkStart w:id="981" w:name="_Toc235352384"/>
      <w:bookmarkStart w:id="982" w:name="_Toc236573557"/>
      <w:bookmarkStart w:id="983" w:name="_Toc240790085"/>
      <w:bookmarkStart w:id="984" w:name="_Toc242001425"/>
      <w:bookmarkStart w:id="985" w:name="_Toc243300311"/>
      <w:bookmarkStart w:id="986" w:name="_Toc244506936"/>
      <w:bookmarkStart w:id="987" w:name="_Toc248829258"/>
      <w:r w:rsidRPr="00DB3264">
        <w:rPr>
          <w:rFonts w:asciiTheme="minorHAnsi" w:hAnsiTheme="minorHAnsi"/>
          <w:b/>
          <w:bCs/>
        </w:rPr>
        <w:t>Note from TSB</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177647" w:rsidRPr="004D7607" w:rsidRDefault="00177647" w:rsidP="004D7607">
      <w:pPr>
        <w:pStyle w:val="Heading20"/>
        <w:rPr>
          <w:lang w:val="en-US"/>
        </w:rPr>
      </w:pPr>
      <w:bookmarkStart w:id="988" w:name="_Toc513645641"/>
      <w:bookmarkStart w:id="989" w:name="_Toc514850717"/>
      <w:bookmarkStart w:id="990" w:name="_Toc517792326"/>
      <w:r w:rsidRPr="004D7607">
        <w:rPr>
          <w:lang w:val="en-US"/>
        </w:rPr>
        <w:lastRenderedPageBreak/>
        <w:t>Approval of ITU-T Recommendations</w:t>
      </w:r>
      <w:bookmarkEnd w:id="988"/>
      <w:bookmarkEnd w:id="989"/>
      <w:bookmarkEnd w:id="990"/>
    </w:p>
    <w:p w:rsidR="00334158" w:rsidRPr="00BB2D6A" w:rsidRDefault="00334158" w:rsidP="00334158">
      <w:pPr>
        <w:spacing w:before="240"/>
      </w:pPr>
      <w:r w:rsidRPr="00BB2D6A">
        <w:t>By AAP-37, it was announced that the following ITU-T Recommendations were approved, in accordance with the procedures outlined in Recommendation ITU-T A.8:</w:t>
      </w:r>
    </w:p>
    <w:p w:rsidR="00334158" w:rsidRPr="00BB2D6A" w:rsidRDefault="00334158" w:rsidP="00334158">
      <w:pPr>
        <w:ind w:left="567" w:hanging="567"/>
      </w:pPr>
      <w:r w:rsidRPr="00BB2D6A">
        <w:t xml:space="preserve">– </w:t>
      </w:r>
      <w:r>
        <w:tab/>
        <w:t>I</w:t>
      </w:r>
      <w:r w:rsidRPr="00BB2D6A">
        <w:t>TU-T E.802 (2007) Amd. 2 (06/2018): Updates and additional information on the degree of variability function in support of E.802</w:t>
      </w:r>
    </w:p>
    <w:p w:rsidR="00334158" w:rsidRPr="00BB2D6A" w:rsidRDefault="00334158" w:rsidP="00334158">
      <w:pPr>
        <w:ind w:left="567" w:hanging="567"/>
      </w:pPr>
      <w:r w:rsidRPr="00BB2D6A">
        <w:t>–</w:t>
      </w:r>
      <w:r>
        <w:tab/>
      </w:r>
      <w:r w:rsidRPr="00BB2D6A">
        <w:t>ITU-T E.840 (06/2018): Statistical framework for end to end network-performance benchmark scoring and ranking</w:t>
      </w:r>
    </w:p>
    <w:p w:rsidR="00334158" w:rsidRPr="00BB2D6A" w:rsidRDefault="00334158" w:rsidP="00334158">
      <w:r w:rsidRPr="00BB2D6A">
        <w:t>–</w:t>
      </w:r>
      <w:r>
        <w:tab/>
      </w:r>
      <w:r w:rsidRPr="00BB2D6A">
        <w:t>ITU-T G.709/Y.1331 (2016) Amd. 2 (06/2018)</w:t>
      </w:r>
    </w:p>
    <w:p w:rsidR="00334158" w:rsidRPr="00BB2D6A" w:rsidRDefault="00334158" w:rsidP="00334158">
      <w:r w:rsidRPr="00BB2D6A">
        <w:t>–</w:t>
      </w:r>
      <w:r>
        <w:tab/>
      </w:r>
      <w:r w:rsidRPr="00BB2D6A">
        <w:t>ITU-T G.1070 (06/2018): Opinion model for video-telephony applications</w:t>
      </w:r>
    </w:p>
    <w:p w:rsidR="00334158" w:rsidRPr="00BB2D6A" w:rsidRDefault="00334158" w:rsidP="00334158">
      <w:pPr>
        <w:ind w:left="567" w:hanging="567"/>
      </w:pPr>
      <w:r w:rsidRPr="00BB2D6A">
        <w:t>–</w:t>
      </w:r>
      <w:r>
        <w:tab/>
      </w:r>
      <w:r w:rsidRPr="00BB2D6A">
        <w:t>ITU-T G.8021/Y.1341 (06/2018): Characteristics of Ethernet transport network equipment functional blocks</w:t>
      </w:r>
    </w:p>
    <w:p w:rsidR="00334158" w:rsidRPr="00BB2D6A" w:rsidRDefault="00334158" w:rsidP="00334158">
      <w:pPr>
        <w:ind w:left="567" w:hanging="567"/>
      </w:pPr>
      <w:r w:rsidRPr="00BB2D6A">
        <w:t>–</w:t>
      </w:r>
      <w:r>
        <w:tab/>
      </w:r>
      <w:r w:rsidRPr="00BB2D6A">
        <w:t>ITU-T G.8023 (06/2018): Characteristics of equipment functional blocks supporting Ethernet physical layer and FlexE interfaces</w:t>
      </w:r>
    </w:p>
    <w:p w:rsidR="00334158" w:rsidRPr="00BB2D6A" w:rsidRDefault="00334158" w:rsidP="00334158">
      <w:r w:rsidRPr="00BB2D6A">
        <w:t>–</w:t>
      </w:r>
      <w:r>
        <w:tab/>
      </w:r>
      <w:r w:rsidRPr="00BB2D6A">
        <w:t>ITU-T L.1030 (06/2018): E-Waste management framework for countries</w:t>
      </w:r>
    </w:p>
    <w:p w:rsidR="00334158" w:rsidRPr="00BB2D6A" w:rsidRDefault="00334158" w:rsidP="00334158">
      <w:r w:rsidRPr="00BB2D6A">
        <w:t>–</w:t>
      </w:r>
      <w:r>
        <w:tab/>
      </w:r>
      <w:r w:rsidRPr="00BB2D6A">
        <w:t>ITU-T P.501 (2017) Amd. 1 (06/2018): AM-FM test signal for super-wideband and fullband applications</w:t>
      </w:r>
    </w:p>
    <w:p w:rsidR="00334158" w:rsidRPr="00BB2D6A" w:rsidRDefault="00334158" w:rsidP="00334158">
      <w:r w:rsidRPr="00BB2D6A">
        <w:t>–</w:t>
      </w:r>
      <w:r>
        <w:tab/>
      </w:r>
      <w:r w:rsidRPr="00BB2D6A">
        <w:t>ITU-T P.570 (06/2018): Artificial noise-fields in laboratory conditions</w:t>
      </w:r>
    </w:p>
    <w:p w:rsidR="00334158" w:rsidRPr="00BB2D6A" w:rsidRDefault="00334158" w:rsidP="00334158">
      <w:r w:rsidRPr="00BB2D6A">
        <w:t>–</w:t>
      </w:r>
      <w:r>
        <w:tab/>
      </w:r>
      <w:r w:rsidRPr="00BB2D6A">
        <w:t>ITU-T P.808 (06/2018): Subjective evaluation of speech quality with a crowdsourcing approach</w:t>
      </w:r>
    </w:p>
    <w:p w:rsidR="00334158" w:rsidRPr="00BB2D6A" w:rsidRDefault="00334158" w:rsidP="00334158">
      <w:r w:rsidRPr="00BB2D6A">
        <w:t>–</w:t>
      </w:r>
      <w:r>
        <w:tab/>
      </w:r>
      <w:r w:rsidRPr="00BB2D6A">
        <w:t>ITU-T P.809 (06/2018): Subjective evaluation methods for gaming quality</w:t>
      </w:r>
    </w:p>
    <w:p w:rsidR="00334158" w:rsidRPr="00BB2D6A" w:rsidRDefault="00334158" w:rsidP="00334158">
      <w:r w:rsidRPr="00BB2D6A">
        <w:t>–</w:t>
      </w:r>
      <w:r>
        <w:tab/>
      </w:r>
      <w:r w:rsidRPr="00BB2D6A">
        <w:t>ITU-T Y.1543 (06/2018): Measurements in IP networks for inter-domain performance assessment</w:t>
      </w:r>
    </w:p>
    <w:p w:rsidR="00334158" w:rsidRPr="00BB2D6A" w:rsidRDefault="00334158" w:rsidP="00334158">
      <w:r w:rsidRPr="00BB2D6A">
        <w:t>–</w:t>
      </w:r>
      <w:r>
        <w:tab/>
      </w:r>
      <w:r w:rsidRPr="00BB2D6A">
        <w:t>ITU-T Y.1546 (2014) Amd. 1 (06/2018): IP-Based Service Availability Function</w:t>
      </w:r>
    </w:p>
    <w:p w:rsidR="00334158" w:rsidRDefault="00334158" w:rsidP="00334158">
      <w:pPr>
        <w:ind w:left="567" w:hanging="567"/>
      </w:pPr>
      <w:r w:rsidRPr="00BB2D6A">
        <w:t>–</w:t>
      </w:r>
      <w:r>
        <w:tab/>
      </w:r>
      <w:r w:rsidRPr="00BB2D6A">
        <w:t>ITU-T Y.4118 (06/2018): Internet of Things requirements and technical capabilities for support of accounting and charging</w:t>
      </w:r>
    </w:p>
    <w:p w:rsidR="00ED0A49" w:rsidRDefault="00ED0A49" w:rsidP="00ED0A49">
      <w:pPr>
        <w:jc w:val="left"/>
      </w:pPr>
    </w:p>
    <w:p w:rsidR="004D7607" w:rsidRDefault="004D7607" w:rsidP="00177647">
      <w:pPr>
        <w:jc w:val="left"/>
        <w:rPr>
          <w:noProof w:val="0"/>
        </w:rPr>
      </w:pPr>
    </w:p>
    <w:p w:rsidR="00DA6019" w:rsidRDefault="00DA6019" w:rsidP="00177647">
      <w:pPr>
        <w:jc w:val="left"/>
        <w:rPr>
          <w:noProof w:val="0"/>
        </w:rPr>
      </w:pPr>
      <w:r>
        <w:rPr>
          <w:noProof w:val="0"/>
        </w:rPr>
        <w:br w:type="page"/>
      </w:r>
    </w:p>
    <w:p w:rsidR="004D7607" w:rsidRPr="009E4280" w:rsidRDefault="004D7607" w:rsidP="004D7607">
      <w:pPr>
        <w:pStyle w:val="Heading20"/>
        <w:rPr>
          <w:lang w:val="fr-CH"/>
        </w:rPr>
      </w:pPr>
      <w:bookmarkStart w:id="991" w:name="_Toc492905531"/>
      <w:bookmarkStart w:id="992" w:name="_Toc493685642"/>
      <w:bookmarkStart w:id="993" w:name="_Toc495499927"/>
      <w:bookmarkStart w:id="994" w:name="_Toc496537199"/>
      <w:bookmarkStart w:id="995" w:name="_Toc507510704"/>
      <w:bookmarkStart w:id="996" w:name="_Toc513645646"/>
      <w:bookmarkStart w:id="997" w:name="_Toc514850718"/>
      <w:bookmarkStart w:id="998" w:name="_Toc517792327"/>
      <w:r w:rsidRPr="009E4280">
        <w:rPr>
          <w:lang w:val="fr-CH"/>
        </w:rPr>
        <w:lastRenderedPageBreak/>
        <w:t>Telephone Service</w:t>
      </w:r>
      <w:r w:rsidRPr="009E4280">
        <w:rPr>
          <w:lang w:val="fr-CH"/>
        </w:rPr>
        <w:br/>
        <w:t>(Recommendation ITU-T E.164)</w:t>
      </w:r>
      <w:bookmarkEnd w:id="991"/>
      <w:bookmarkEnd w:id="992"/>
      <w:bookmarkEnd w:id="993"/>
      <w:bookmarkEnd w:id="994"/>
      <w:bookmarkEnd w:id="995"/>
      <w:bookmarkEnd w:id="996"/>
      <w:bookmarkEnd w:id="997"/>
      <w:bookmarkEnd w:id="998"/>
    </w:p>
    <w:p w:rsidR="004D7607" w:rsidRDefault="004D7607" w:rsidP="004D7607">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r w:rsidRPr="002E0C9F">
        <w:rPr>
          <w:rFonts w:cs="Calibri"/>
          <w:noProof w:val="0"/>
          <w:sz w:val="22"/>
          <w:szCs w:val="22"/>
        </w:rPr>
        <w:t xml:space="preserve">url: </w:t>
      </w:r>
      <w:r w:rsidRPr="00CC76BB">
        <w:rPr>
          <w:rFonts w:cs="Calibri"/>
          <w:noProof w:val="0"/>
          <w:sz w:val="22"/>
          <w:szCs w:val="22"/>
        </w:rPr>
        <w:t>www.itu.int/itu-t/inr/nnp</w:t>
      </w:r>
    </w:p>
    <w:p w:rsidR="00FE3E49" w:rsidRPr="00856316" w:rsidRDefault="00FE3E49" w:rsidP="00FE3E49">
      <w:pPr>
        <w:tabs>
          <w:tab w:val="clear" w:pos="1276"/>
          <w:tab w:val="clear" w:pos="1843"/>
          <w:tab w:val="left" w:pos="1134"/>
          <w:tab w:val="left" w:pos="1560"/>
          <w:tab w:val="left" w:pos="2127"/>
        </w:tabs>
        <w:spacing w:before="240"/>
        <w:jc w:val="left"/>
        <w:outlineLvl w:val="3"/>
        <w:rPr>
          <w:rFonts w:asciiTheme="minorHAnsi" w:hAnsiTheme="minorHAnsi" w:cs="Arial"/>
          <w:b/>
          <w:noProof w:val="0"/>
          <w:sz w:val="22"/>
          <w:szCs w:val="22"/>
          <w:lang w:val="en-GB"/>
        </w:rPr>
      </w:pPr>
      <w:bookmarkStart w:id="999" w:name="_Toc135454474"/>
      <w:r w:rsidRPr="00856316">
        <w:rPr>
          <w:rFonts w:asciiTheme="minorHAnsi" w:hAnsiTheme="minorHAnsi" w:cs="Arial"/>
          <w:b/>
          <w:noProof w:val="0"/>
          <w:sz w:val="22"/>
          <w:szCs w:val="22"/>
          <w:lang w:val="en-GB"/>
        </w:rPr>
        <w:t>Mexico</w:t>
      </w:r>
      <w:r>
        <w:rPr>
          <w:rFonts w:asciiTheme="minorHAnsi" w:hAnsiTheme="minorHAnsi" w:cs="Arial"/>
          <w:b/>
          <w:noProof w:val="0"/>
          <w:sz w:val="22"/>
          <w:szCs w:val="22"/>
          <w:lang w:val="en-GB"/>
        </w:rPr>
        <w:fldChar w:fldCharType="begin"/>
      </w:r>
      <w:r>
        <w:instrText xml:space="preserve"> TC "</w:instrText>
      </w:r>
      <w:bookmarkStart w:id="1000" w:name="_Toc517792328"/>
      <w:r w:rsidRPr="00417131">
        <w:rPr>
          <w:rFonts w:asciiTheme="minorHAnsi" w:hAnsiTheme="minorHAnsi" w:cs="Arial"/>
          <w:b/>
          <w:noProof w:val="0"/>
          <w:sz w:val="22"/>
          <w:szCs w:val="22"/>
          <w:lang w:val="en-GB"/>
        </w:rPr>
        <w:instrText>Mexico</w:instrText>
      </w:r>
      <w:bookmarkEnd w:id="1000"/>
      <w:r>
        <w:instrText xml:space="preserve">" \f C \l "1" </w:instrText>
      </w:r>
      <w:r>
        <w:rPr>
          <w:rFonts w:asciiTheme="minorHAnsi" w:hAnsiTheme="minorHAnsi" w:cs="Arial"/>
          <w:b/>
          <w:noProof w:val="0"/>
          <w:sz w:val="22"/>
          <w:szCs w:val="22"/>
          <w:lang w:val="en-GB"/>
        </w:rPr>
        <w:fldChar w:fldCharType="end"/>
      </w:r>
      <w:r w:rsidRPr="00856316">
        <w:rPr>
          <w:rFonts w:asciiTheme="minorHAnsi" w:hAnsiTheme="minorHAnsi" w:cs="Arial"/>
          <w:b/>
          <w:noProof w:val="0"/>
          <w:sz w:val="22"/>
          <w:szCs w:val="22"/>
          <w:lang w:val="en-GB"/>
        </w:rPr>
        <w:t xml:space="preserve"> (country code: +52)</w:t>
      </w:r>
      <w:bookmarkEnd w:id="999"/>
      <w:r w:rsidRPr="00856316">
        <w:rPr>
          <w:rFonts w:asciiTheme="minorHAnsi" w:hAnsiTheme="minorHAnsi" w:cs="Arial"/>
          <w:b/>
          <w:noProof w:val="0"/>
          <w:sz w:val="22"/>
          <w:szCs w:val="22"/>
          <w:lang w:val="en-GB"/>
        </w:rPr>
        <w:t xml:space="preserve">  </w:t>
      </w:r>
    </w:p>
    <w:p w:rsidR="00FE3E49" w:rsidRPr="00856316" w:rsidRDefault="00FE3E49" w:rsidP="00FE3E49">
      <w:pPr>
        <w:tabs>
          <w:tab w:val="clear" w:pos="567"/>
          <w:tab w:val="clear" w:pos="1276"/>
          <w:tab w:val="clear" w:pos="1843"/>
          <w:tab w:val="clear" w:pos="5387"/>
          <w:tab w:val="clear" w:pos="5954"/>
        </w:tabs>
        <w:overflowPunct/>
        <w:autoSpaceDE/>
        <w:autoSpaceDN/>
        <w:adjustRightInd/>
        <w:jc w:val="left"/>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Communication of 1</w:t>
      </w:r>
      <w:r>
        <w:rPr>
          <w:rFonts w:asciiTheme="minorHAnsi" w:hAnsiTheme="minorHAnsi" w:cs="Arial"/>
          <w:bCs/>
          <w:noProof w:val="0"/>
          <w:sz w:val="22"/>
          <w:szCs w:val="22"/>
          <w:lang w:val="en-GB"/>
        </w:rPr>
        <w:t>2</w:t>
      </w:r>
      <w:r w:rsidRPr="00856316">
        <w:rPr>
          <w:rFonts w:asciiTheme="minorHAnsi" w:hAnsiTheme="minorHAnsi" w:cs="Arial"/>
          <w:bCs/>
          <w:noProof w:val="0"/>
          <w:sz w:val="22"/>
          <w:szCs w:val="22"/>
          <w:lang w:val="en-GB"/>
        </w:rPr>
        <w:t>.VI.2018</w:t>
      </w:r>
    </w:p>
    <w:p w:rsidR="00FE3E49" w:rsidRPr="00856316" w:rsidRDefault="00FE3E49" w:rsidP="00FE3E49">
      <w:pPr>
        <w:keepNext/>
        <w:tabs>
          <w:tab w:val="clear" w:pos="567"/>
          <w:tab w:val="clear" w:pos="1276"/>
          <w:tab w:val="clear" w:pos="1843"/>
          <w:tab w:val="clear" w:pos="5387"/>
          <w:tab w:val="clear" w:pos="5954"/>
        </w:tabs>
        <w:overflowPunct/>
        <w:autoSpaceDE/>
        <w:autoSpaceDN/>
        <w:adjustRightInd/>
        <w:jc w:val="center"/>
        <w:textAlignment w:val="auto"/>
        <w:outlineLvl w:val="1"/>
        <w:rPr>
          <w:rFonts w:asciiTheme="minorHAnsi" w:hAnsiTheme="minorHAnsi" w:cs="Arial"/>
          <w:bCs/>
          <w:i/>
          <w:iCs/>
          <w:noProof w:val="0"/>
          <w:sz w:val="22"/>
          <w:szCs w:val="22"/>
          <w:lang w:val="en-GB"/>
        </w:rPr>
      </w:pPr>
      <w:bookmarkStart w:id="1001" w:name="_Toc517792329"/>
      <w:r w:rsidRPr="00856316">
        <w:rPr>
          <w:rFonts w:asciiTheme="minorHAnsi" w:hAnsiTheme="minorHAnsi" w:cs="Arial"/>
          <w:bCs/>
          <w:i/>
          <w:iCs/>
          <w:noProof w:val="0"/>
          <w:sz w:val="22"/>
          <w:szCs w:val="22"/>
          <w:lang w:val="en-GB"/>
        </w:rPr>
        <w:t>Telephone numbering plan</w:t>
      </w:r>
      <w:bookmarkEnd w:id="1001"/>
    </w:p>
    <w:p w:rsidR="00FE3E49" w:rsidRPr="00856316" w:rsidRDefault="00FE3E49" w:rsidP="00FE3E49">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The Basic Technical Numbering Plan (“Numbering Plan”) was published in the Official Gazette of the Federation on 21 June 1996. It lays the foundation for proper administration and use of national numbering in that it allocates the available resources efficiently, fairly, equitably and in a non-discriminatory fashion. Its adoption enabled the country to increase its numbering resources, re-organize existing allocations, harmonize the criteria for allocating long-distance codes and comply with the relevant international recommendations.</w:t>
      </w:r>
    </w:p>
    <w:p w:rsidR="00FE3E49" w:rsidRPr="00856316" w:rsidRDefault="00FE3E49" w:rsidP="00FE3E49">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On 12 November 2014, the Official Gazette of the Federation published the Agreement of the Plenum of the Federal Institute of Telecommunications issuing number portability rules and modifying the Basic Technical Numbering Plan, the Basic Technical Signalling Plan and the operational requirements for the introduction of geographic and non-geographic number portability.</w:t>
      </w:r>
    </w:p>
    <w:p w:rsidR="00FE3E49" w:rsidRPr="00856316" w:rsidRDefault="00FE3E49" w:rsidP="00FE3E49">
      <w:pPr>
        <w:tabs>
          <w:tab w:val="clear" w:pos="567"/>
          <w:tab w:val="clear" w:pos="1276"/>
          <w:tab w:val="clear" w:pos="1843"/>
          <w:tab w:val="clear" w:pos="5387"/>
          <w:tab w:val="clear" w:pos="5954"/>
        </w:tabs>
        <w:overflowPunct/>
        <w:autoSpaceDE/>
        <w:autoSpaceDN/>
        <w:adjustRightInd/>
        <w:jc w:val="left"/>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On 11 May 2018, the Official Gazette of the Federation published the Agreement of the Plenum of the Federal Institute of Telecommunications approving and issuing the Basic Technical Numbering Plan, the Basic Technical Signalling Plan and modification of the number portability rules published on 12 November 2014. These new plans will enter into force on 3 August 2019.</w:t>
      </w:r>
    </w:p>
    <w:p w:rsidR="00FE3E49" w:rsidRPr="00856316" w:rsidRDefault="00FE3E49" w:rsidP="00FE3E49">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In particular, the new Numbering Plan envisages replacing the concepts of local and geographic numbers with that of national numbers; eliminates the concept of regional codes to delimit geographic areas for the purposes of number assignment and use, adopting in their stead a geographic division of 8 (eight) areas; establishes the need to accredit 85 per cent (eighty five per cent) usage of numbers previously assigned to a specific mode of use and inside one area in order to allocate additional numbering resources to telecommunication service providers (“Providers”).</w:t>
      </w:r>
    </w:p>
    <w:p w:rsidR="00FE3E49" w:rsidRPr="00856316" w:rsidRDefault="00FE3E49" w:rsidP="00FE3E49">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Additionally, it establishes electronic procedures for the handling and management of procedures related to numbering resources and clear, detailed and concise assessment criteria for their sources; eliminates long-distance originating operator identification codes (ABC) and maintains the assignments of long-distance destination operator identification codes (BCD) — however, these will be used as identification codes for the local originating and destination network (IDO/IDD); requires all fixed and/or mobile service providers to have an administrative identification code (IDA); and incorporates the mobile network code (MNC) assignment procedure.</w:t>
      </w:r>
    </w:p>
    <w:p w:rsidR="00FE3E49" w:rsidRPr="00856316" w:rsidRDefault="00FE3E49" w:rsidP="00FE3E49">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 xml:space="preserve">The new Numbering Plan  also requires the submission of bimonthly disaggregated reports on the use of national numbers/non-geographic numbers assigned directly and monthly disaggregated reports on the use of numbers provided by other licensees; it establishes a procedure for the return of numbering resources where the use of one or more national number blocks is not required, their use is not initiated within the set period, a usage of less than 51 per cent (fifty one per cent) is reported for six successive two-month periods, in cases of public interest or national security, as well as pursuant to any legal provision, administrative decision or regulation issued for that purpose. </w:t>
      </w:r>
    </w:p>
    <w:p w:rsidR="00FE3E49" w:rsidRPr="00856316" w:rsidRDefault="00FE3E49" w:rsidP="00FE3E49">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Furthermore, it establishes a uniform 10-digit dialling procedure for the entire national territory, whether for fixed-line or mobile calls; eliminates the prefixes: 01, 02, 044 and 045; eliminates the prefix 1 in dialling procedures for incoming international calls to mobile numbers in the “calling party pays” mode; and eliminates groups of special service codes and the selection by prior subscription service.</w:t>
      </w:r>
    </w:p>
    <w:p w:rsidR="00FE3E49" w:rsidRDefault="00FE3E49" w:rsidP="00FE3E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noProof w:val="0"/>
          <w:sz w:val="22"/>
          <w:szCs w:val="22"/>
          <w:u w:val="single"/>
          <w:lang w:val="en-GB"/>
        </w:rPr>
      </w:pPr>
      <w:r>
        <w:rPr>
          <w:rFonts w:asciiTheme="minorHAnsi" w:hAnsiTheme="minorHAnsi" w:cs="Arial"/>
          <w:b/>
          <w:bCs/>
          <w:noProof w:val="0"/>
          <w:sz w:val="22"/>
          <w:szCs w:val="22"/>
          <w:u w:val="single"/>
          <w:lang w:val="en-GB"/>
        </w:rPr>
        <w:br w:type="page"/>
      </w:r>
    </w:p>
    <w:p w:rsidR="00FE3E49" w:rsidRPr="00856316" w:rsidRDefault="00FE3E49" w:rsidP="00FE3E49">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
          <w:bCs/>
          <w:noProof w:val="0"/>
          <w:sz w:val="22"/>
          <w:szCs w:val="22"/>
          <w:u w:val="single"/>
          <w:lang w:val="en-GB"/>
        </w:rPr>
      </w:pPr>
      <w:r w:rsidRPr="00856316">
        <w:rPr>
          <w:rFonts w:asciiTheme="minorHAnsi" w:hAnsiTheme="minorHAnsi" w:cs="Arial"/>
          <w:b/>
          <w:bCs/>
          <w:noProof w:val="0"/>
          <w:sz w:val="22"/>
          <w:szCs w:val="22"/>
          <w:u w:val="single"/>
          <w:lang w:val="en-GB"/>
        </w:rPr>
        <w:lastRenderedPageBreak/>
        <w:t>Areas</w:t>
      </w:r>
    </w:p>
    <w:p w:rsidR="00FE3E49" w:rsidRPr="00856316" w:rsidRDefault="00FE3E49" w:rsidP="00FE3E49">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 xml:space="preserve">For the purposes of number assignment and administration, the national territory is divided into eight areas. Thus, all national numbers beginning with the same digit belong to the same </w:t>
      </w:r>
      <w:r w:rsidRPr="00856316">
        <w:rPr>
          <w:rFonts w:asciiTheme="minorHAnsi" w:hAnsiTheme="minorHAnsi" w:cs="Arial"/>
          <w:bCs/>
          <w:noProof w:val="0"/>
          <w:sz w:val="22"/>
          <w:szCs w:val="22"/>
        </w:rPr>
        <w:t>area</w:t>
      </w:r>
      <w:r w:rsidRPr="00856316">
        <w:rPr>
          <w:rFonts w:asciiTheme="minorHAnsi" w:hAnsiTheme="minorHAnsi" w:cs="Arial"/>
          <w:bCs/>
          <w:noProof w:val="0"/>
          <w:sz w:val="22"/>
          <w:szCs w:val="22"/>
          <w:lang w:val="en-GB"/>
        </w:rPr>
        <w:t>.</w:t>
      </w:r>
    </w:p>
    <w:p w:rsidR="00FE3E49" w:rsidRPr="00856316" w:rsidRDefault="00FE3E49" w:rsidP="00FE3E49">
      <w:pPr>
        <w:tabs>
          <w:tab w:val="clear" w:pos="567"/>
          <w:tab w:val="clear" w:pos="1276"/>
          <w:tab w:val="clear" w:pos="1843"/>
          <w:tab w:val="clear" w:pos="5387"/>
          <w:tab w:val="clear" w:pos="5954"/>
        </w:tabs>
        <w:overflowPunct/>
        <w:autoSpaceDE/>
        <w:autoSpaceDN/>
        <w:adjustRightInd/>
        <w:spacing w:after="120"/>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 xml:space="preserve">The areas are as follows: </w:t>
      </w:r>
    </w:p>
    <w:tbl>
      <w:tblPr>
        <w:tblW w:w="0" w:type="auto"/>
        <w:tblBorders>
          <w:insideH w:val="single" w:sz="18" w:space="0" w:color="FFFFFF"/>
          <w:insideV w:val="single" w:sz="18" w:space="0" w:color="FFFFFF"/>
        </w:tblBorders>
        <w:tblLook w:val="04A0" w:firstRow="1" w:lastRow="0" w:firstColumn="1" w:lastColumn="0" w:noHBand="0" w:noVBand="1"/>
      </w:tblPr>
      <w:tblGrid>
        <w:gridCol w:w="4528"/>
        <w:gridCol w:w="4537"/>
      </w:tblGrid>
      <w:tr w:rsidR="00FE3E49" w:rsidRPr="00856316" w:rsidTr="0028647A">
        <w:tc>
          <w:tcPr>
            <w:tcW w:w="4815"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
                <w:bCs/>
                <w:noProof w:val="0"/>
                <w:sz w:val="22"/>
                <w:szCs w:val="22"/>
                <w:lang w:val="en-GB"/>
              </w:rPr>
            </w:pPr>
            <w:r w:rsidRPr="00856316">
              <w:rPr>
                <w:rFonts w:asciiTheme="minorHAnsi" w:hAnsiTheme="minorHAnsi" w:cs="Arial"/>
                <w:b/>
                <w:bCs/>
                <w:noProof w:val="0"/>
                <w:sz w:val="22"/>
                <w:szCs w:val="22"/>
                <w:lang w:val="en-GB"/>
              </w:rPr>
              <w:t>Area</w:t>
            </w:r>
          </w:p>
        </w:tc>
        <w:tc>
          <w:tcPr>
            <w:tcW w:w="4818"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
                <w:bCs/>
                <w:noProof w:val="0"/>
                <w:sz w:val="22"/>
                <w:szCs w:val="22"/>
                <w:lang w:val="en-GB"/>
              </w:rPr>
            </w:pPr>
            <w:r w:rsidRPr="00856316">
              <w:rPr>
                <w:rFonts w:asciiTheme="minorHAnsi" w:hAnsiTheme="minorHAnsi" w:cs="Arial"/>
                <w:b/>
                <w:bCs/>
                <w:noProof w:val="0"/>
                <w:sz w:val="22"/>
                <w:szCs w:val="22"/>
                <w:lang w:val="en-GB"/>
              </w:rPr>
              <w:t>Area number</w:t>
            </w:r>
          </w:p>
        </w:tc>
      </w:tr>
      <w:tr w:rsidR="00FE3E49" w:rsidRPr="00856316" w:rsidTr="0028647A">
        <w:tc>
          <w:tcPr>
            <w:tcW w:w="4815" w:type="dxa"/>
            <w:shd w:val="pct5"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East</w:t>
            </w:r>
          </w:p>
        </w:tc>
        <w:tc>
          <w:tcPr>
            <w:tcW w:w="4818" w:type="dxa"/>
            <w:shd w:val="pct5"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2</w:t>
            </w:r>
          </w:p>
        </w:tc>
      </w:tr>
      <w:tr w:rsidR="00FE3E49" w:rsidRPr="00856316" w:rsidTr="0028647A">
        <w:tc>
          <w:tcPr>
            <w:tcW w:w="4815"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West</w:t>
            </w:r>
          </w:p>
        </w:tc>
        <w:tc>
          <w:tcPr>
            <w:tcW w:w="4818"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3</w:t>
            </w:r>
          </w:p>
        </w:tc>
      </w:tr>
      <w:tr w:rsidR="00FE3E49" w:rsidRPr="00856316" w:rsidTr="0028647A">
        <w:tc>
          <w:tcPr>
            <w:tcW w:w="4815" w:type="dxa"/>
            <w:shd w:val="pct5"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North</w:t>
            </w:r>
          </w:p>
        </w:tc>
        <w:tc>
          <w:tcPr>
            <w:tcW w:w="4818" w:type="dxa"/>
            <w:shd w:val="pct5"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4</w:t>
            </w:r>
          </w:p>
        </w:tc>
      </w:tr>
      <w:tr w:rsidR="00FE3E49" w:rsidRPr="00856316" w:rsidTr="0028647A">
        <w:tc>
          <w:tcPr>
            <w:tcW w:w="4815"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Central</w:t>
            </w:r>
          </w:p>
        </w:tc>
        <w:tc>
          <w:tcPr>
            <w:tcW w:w="4818"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5</w:t>
            </w:r>
          </w:p>
        </w:tc>
      </w:tr>
      <w:tr w:rsidR="00FE3E49" w:rsidRPr="00856316" w:rsidTr="0028647A">
        <w:tc>
          <w:tcPr>
            <w:tcW w:w="4815" w:type="dxa"/>
            <w:shd w:val="pct5"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North-West</w:t>
            </w:r>
          </w:p>
        </w:tc>
        <w:tc>
          <w:tcPr>
            <w:tcW w:w="4818" w:type="dxa"/>
            <w:shd w:val="pct5"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6</w:t>
            </w:r>
          </w:p>
        </w:tc>
      </w:tr>
      <w:tr w:rsidR="00FE3E49" w:rsidRPr="00856316" w:rsidTr="0028647A">
        <w:tc>
          <w:tcPr>
            <w:tcW w:w="4815"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South-West</w:t>
            </w:r>
          </w:p>
        </w:tc>
        <w:tc>
          <w:tcPr>
            <w:tcW w:w="4818"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7</w:t>
            </w:r>
          </w:p>
        </w:tc>
      </w:tr>
      <w:tr w:rsidR="00FE3E49" w:rsidRPr="00856316" w:rsidTr="0028647A">
        <w:tc>
          <w:tcPr>
            <w:tcW w:w="4815" w:type="dxa"/>
            <w:shd w:val="pct5"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North-East</w:t>
            </w:r>
          </w:p>
        </w:tc>
        <w:tc>
          <w:tcPr>
            <w:tcW w:w="4818" w:type="dxa"/>
            <w:shd w:val="pct5"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8</w:t>
            </w:r>
          </w:p>
        </w:tc>
      </w:tr>
      <w:tr w:rsidR="00FE3E49" w:rsidRPr="00856316" w:rsidTr="0028647A">
        <w:tc>
          <w:tcPr>
            <w:tcW w:w="4815"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South-East</w:t>
            </w:r>
          </w:p>
        </w:tc>
        <w:tc>
          <w:tcPr>
            <w:tcW w:w="4818"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9</w:t>
            </w:r>
          </w:p>
        </w:tc>
      </w:tr>
    </w:tbl>
    <w:p w:rsidR="00FE3E49" w:rsidRPr="00856316" w:rsidRDefault="00FE3E49" w:rsidP="00FE3E49">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With the division of the national territory into areas, for the purposes of number assignment and administration, resources currently allocated to Providers, and those to be assigned, may be used in any population centre that the Provider considers appropriate, bound only by the geographic limits of the area.</w:t>
      </w:r>
    </w:p>
    <w:p w:rsidR="00FE3E49" w:rsidRPr="00856316" w:rsidRDefault="00FE3E49" w:rsidP="00FE3E49">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
          <w:noProof w:val="0"/>
          <w:sz w:val="22"/>
          <w:szCs w:val="22"/>
          <w:u w:val="single"/>
          <w:lang w:val="en-GB"/>
        </w:rPr>
      </w:pPr>
      <w:r w:rsidRPr="00856316">
        <w:rPr>
          <w:rFonts w:asciiTheme="minorHAnsi" w:hAnsiTheme="minorHAnsi" w:cs="Arial"/>
          <w:b/>
          <w:bCs/>
          <w:noProof w:val="0"/>
          <w:sz w:val="22"/>
          <w:szCs w:val="22"/>
          <w:u w:val="single"/>
          <w:lang w:val="en-GB"/>
        </w:rPr>
        <w:t>National numbering</w:t>
      </w:r>
      <w:r w:rsidRPr="00856316">
        <w:rPr>
          <w:rFonts w:asciiTheme="minorHAnsi" w:hAnsiTheme="minorHAnsi" w:cs="Arial"/>
          <w:b/>
          <w:noProof w:val="0"/>
          <w:sz w:val="22"/>
          <w:szCs w:val="22"/>
          <w:u w:val="single"/>
          <w:lang w:val="en-GB"/>
        </w:rPr>
        <w:t xml:space="preserve"> </w:t>
      </w:r>
    </w:p>
    <w:p w:rsidR="00FE3E49" w:rsidRPr="00856316" w:rsidRDefault="00FE3E49" w:rsidP="00227285">
      <w:pPr>
        <w:tabs>
          <w:tab w:val="clear" w:pos="567"/>
          <w:tab w:val="clear" w:pos="1276"/>
          <w:tab w:val="clear" w:pos="1843"/>
          <w:tab w:val="clear" w:pos="5387"/>
          <w:tab w:val="clear" w:pos="5954"/>
          <w:tab w:val="left" w:pos="8518"/>
        </w:tabs>
        <w:overflowPunct/>
        <w:jc w:val="lef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Structure of national numbering </w:t>
      </w:r>
    </w:p>
    <w:p w:rsidR="00FE3E49"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National numbers shall comprise 10 digits and take the following form:</w:t>
      </w:r>
    </w:p>
    <w:p w:rsidR="00227285" w:rsidRPr="00227285" w:rsidRDefault="00227285"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6"/>
          <w:szCs w:val="22"/>
          <w:lang w:val="en-GB"/>
        </w:rPr>
      </w:pPr>
    </w:p>
    <w:tbl>
      <w:tblPr>
        <w:tblW w:w="951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FE3E49" w:rsidRPr="00856316" w:rsidTr="00227285">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National numbers</w:t>
            </w:r>
          </w:p>
        </w:tc>
      </w:tr>
      <w:tr w:rsidR="00FE3E49" w:rsidRPr="00856316" w:rsidTr="00227285">
        <w:tc>
          <w:tcPr>
            <w:tcW w:w="4758" w:type="dxa"/>
            <w:shd w:val="clear" w:color="auto" w:fill="EDEDED"/>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Area number (1 digit)</w:t>
            </w:r>
          </w:p>
        </w:tc>
        <w:tc>
          <w:tcPr>
            <w:tcW w:w="4758" w:type="dxa"/>
            <w:shd w:val="clear" w:color="auto" w:fill="EDEDED"/>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9 digits</w:t>
            </w:r>
          </w:p>
        </w:tc>
      </w:tr>
      <w:tr w:rsidR="00FE3E49" w:rsidRPr="00856316" w:rsidTr="00227285">
        <w:tc>
          <w:tcPr>
            <w:tcW w:w="4758" w:type="dxa"/>
            <w:shd w:val="clear" w:color="auto" w:fill="auto"/>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A</w:t>
            </w:r>
          </w:p>
        </w:tc>
        <w:tc>
          <w:tcPr>
            <w:tcW w:w="4758" w:type="dxa"/>
            <w:shd w:val="clear" w:color="auto" w:fill="auto"/>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 xml:space="preserve">b c d e f g h i j </w:t>
            </w:r>
          </w:p>
        </w:tc>
      </w:tr>
    </w:tbl>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 xml:space="preserve">Where: </w:t>
      </w:r>
    </w:p>
    <w:p w:rsidR="00FE3E49" w:rsidRPr="00856316" w:rsidRDefault="00FE3E49" w:rsidP="00227285">
      <w:pPr>
        <w:tabs>
          <w:tab w:val="clear" w:pos="567"/>
          <w:tab w:val="clear" w:pos="1276"/>
          <w:tab w:val="clear" w:pos="1843"/>
          <w:tab w:val="clear" w:pos="5387"/>
          <w:tab w:val="clear" w:pos="5954"/>
        </w:tabs>
        <w:overflowPunct/>
        <w:spacing w:before="40"/>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 =  2, 3, 4, …, 9</w:t>
      </w:r>
    </w:p>
    <w:p w:rsidR="00FE3E49" w:rsidRPr="00856316" w:rsidRDefault="00FE3E49" w:rsidP="00227285">
      <w:pPr>
        <w:tabs>
          <w:tab w:val="clear" w:pos="567"/>
          <w:tab w:val="clear" w:pos="1276"/>
          <w:tab w:val="clear" w:pos="1843"/>
          <w:tab w:val="clear" w:pos="5387"/>
          <w:tab w:val="clear" w:pos="5954"/>
        </w:tabs>
        <w:overflowPunct/>
        <w:spacing w:before="40"/>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b = 1, 2, 3, …, 9</w:t>
      </w:r>
    </w:p>
    <w:p w:rsidR="00FE3E49" w:rsidRPr="00856316" w:rsidRDefault="00FE3E49" w:rsidP="00227285">
      <w:pPr>
        <w:tabs>
          <w:tab w:val="clear" w:pos="567"/>
          <w:tab w:val="clear" w:pos="1276"/>
          <w:tab w:val="clear" w:pos="1843"/>
          <w:tab w:val="clear" w:pos="5387"/>
          <w:tab w:val="clear" w:pos="5954"/>
        </w:tabs>
        <w:overflowPunct/>
        <w:spacing w:before="40"/>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c, d, e, f, g, h, i, j = 0, 1, 2, 3, …, 9</w:t>
      </w:r>
    </w:p>
    <w:p w:rsidR="00FE3E49" w:rsidRPr="00856316" w:rsidRDefault="00FE3E49" w:rsidP="00227285">
      <w:pPr>
        <w:tabs>
          <w:tab w:val="clear" w:pos="567"/>
          <w:tab w:val="clear" w:pos="1276"/>
          <w:tab w:val="clear" w:pos="1843"/>
          <w:tab w:val="clear" w:pos="5387"/>
          <w:tab w:val="clear" w:pos="5954"/>
        </w:tabs>
        <w:overflowPunct/>
        <w:spacing w:before="40"/>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No national number shall begin with the sequence 9-1-1.</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hAnsiTheme="minorHAnsi" w:cs="Arial"/>
          <w:b/>
          <w:bCs/>
          <w:noProof w:val="0"/>
          <w:sz w:val="22"/>
          <w:szCs w:val="22"/>
          <w:lang w:val="en-GB"/>
        </w:rPr>
      </w:pPr>
      <w:r w:rsidRPr="00856316">
        <w:rPr>
          <w:rFonts w:asciiTheme="minorHAnsi" w:hAnsiTheme="minorHAnsi" w:cs="Arial"/>
          <w:b/>
          <w:bCs/>
          <w:noProof w:val="0"/>
          <w:sz w:val="22"/>
          <w:szCs w:val="22"/>
          <w:lang w:val="en-GB"/>
        </w:rPr>
        <w:t xml:space="preserve">Dialling procedures </w:t>
      </w:r>
    </w:p>
    <w:p w:rsidR="00FE3E49" w:rsidRDefault="00FE3E49" w:rsidP="00FE3E49">
      <w:pPr>
        <w:tabs>
          <w:tab w:val="clear" w:pos="567"/>
          <w:tab w:val="clear" w:pos="1276"/>
          <w:tab w:val="clear" w:pos="1843"/>
          <w:tab w:val="clear" w:pos="5387"/>
          <w:tab w:val="clear" w:pos="5954"/>
        </w:tabs>
        <w:overflowPunct/>
        <w:jc w:val="left"/>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The dialling procedure for domestic calls originating from numbers in fixed-line, CPP mobile and MPP mobile (called party pays) modes is as follows:</w:t>
      </w:r>
    </w:p>
    <w:p w:rsidR="00227285" w:rsidRPr="00227285" w:rsidRDefault="00227285" w:rsidP="00FE3E49">
      <w:pPr>
        <w:tabs>
          <w:tab w:val="clear" w:pos="567"/>
          <w:tab w:val="clear" w:pos="1276"/>
          <w:tab w:val="clear" w:pos="1843"/>
          <w:tab w:val="clear" w:pos="5387"/>
          <w:tab w:val="clear" w:pos="5954"/>
        </w:tabs>
        <w:overflowPunct/>
        <w:jc w:val="left"/>
        <w:textAlignment w:val="auto"/>
        <w:rPr>
          <w:rFonts w:asciiTheme="minorHAnsi" w:hAnsiTheme="minorHAnsi" w:cs="Arial"/>
          <w:bCs/>
          <w:noProof w:val="0"/>
          <w:sz w:val="6"/>
          <w:szCs w:val="22"/>
          <w:lang w:val="en-GB"/>
        </w:rPr>
      </w:pPr>
    </w:p>
    <w:tbl>
      <w:tblPr>
        <w:tblW w:w="951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FE3E49" w:rsidRPr="00856316" w:rsidTr="00227285">
        <w:tc>
          <w:tcPr>
            <w:tcW w:w="4758" w:type="dxa"/>
            <w:tcBorders>
              <w:top w:val="single" w:sz="4" w:space="0" w:color="A5A5A5"/>
              <w:left w:val="single" w:sz="4" w:space="0" w:color="A5A5A5"/>
              <w:bottom w:val="single" w:sz="4" w:space="0" w:color="A5A5A5"/>
              <w:right w:val="nil"/>
            </w:tcBorders>
            <w:shd w:val="clear" w:color="auto" w:fill="A5A5A5"/>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Destination number modes of use</w:t>
            </w:r>
          </w:p>
        </w:tc>
        <w:tc>
          <w:tcPr>
            <w:tcW w:w="4758" w:type="dxa"/>
            <w:tcBorders>
              <w:top w:val="single" w:sz="4" w:space="0" w:color="A5A5A5"/>
              <w:left w:val="nil"/>
              <w:bottom w:val="single" w:sz="4" w:space="0" w:color="A5A5A5"/>
              <w:right w:val="single" w:sz="4" w:space="0" w:color="A5A5A5"/>
            </w:tcBorders>
            <w:shd w:val="clear" w:color="auto" w:fill="A5A5A5"/>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Dialling procedure</w:t>
            </w:r>
          </w:p>
        </w:tc>
      </w:tr>
      <w:tr w:rsidR="00FE3E49" w:rsidRPr="00856316" w:rsidTr="00227285">
        <w:tc>
          <w:tcPr>
            <w:tcW w:w="4758" w:type="dxa"/>
            <w:shd w:val="clear" w:color="auto" w:fill="EDEDED"/>
            <w:vAlign w:val="center"/>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hAnsiTheme="minorHAnsi" w:cs="Arial"/>
                <w:b/>
                <w:bCs/>
                <w:noProof w:val="0"/>
                <w:sz w:val="22"/>
                <w:szCs w:val="22"/>
                <w:lang w:val="en-GB"/>
              </w:rPr>
            </w:pPr>
            <w:r w:rsidRPr="00856316">
              <w:rPr>
                <w:rFonts w:asciiTheme="minorHAnsi" w:hAnsiTheme="minorHAnsi" w:cs="Arial"/>
                <w:b/>
                <w:bCs/>
                <w:noProof w:val="0"/>
                <w:sz w:val="22"/>
                <w:szCs w:val="22"/>
                <w:lang w:val="en-GB"/>
              </w:rPr>
              <w:t>Fixed-line</w:t>
            </w:r>
          </w:p>
        </w:tc>
        <w:tc>
          <w:tcPr>
            <w:tcW w:w="4758" w:type="dxa"/>
            <w:vMerge w:val="restart"/>
            <w:shd w:val="clear" w:color="auto" w:fill="EDEDED"/>
            <w:vAlign w:val="center"/>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10-digit national number</w:t>
            </w:r>
          </w:p>
        </w:tc>
      </w:tr>
      <w:tr w:rsidR="00FE3E49" w:rsidRPr="00856316" w:rsidTr="00227285">
        <w:tc>
          <w:tcPr>
            <w:tcW w:w="4758" w:type="dxa"/>
            <w:shd w:val="clear" w:color="auto" w:fill="auto"/>
            <w:vAlign w:val="center"/>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hAnsiTheme="minorHAnsi" w:cs="Arial"/>
                <w:b/>
                <w:bCs/>
                <w:noProof w:val="0"/>
                <w:sz w:val="22"/>
                <w:szCs w:val="22"/>
                <w:lang w:val="en-GB"/>
              </w:rPr>
            </w:pPr>
            <w:r w:rsidRPr="00856316">
              <w:rPr>
                <w:rFonts w:asciiTheme="minorHAnsi" w:hAnsiTheme="minorHAnsi" w:cs="Arial"/>
                <w:b/>
                <w:bCs/>
                <w:noProof w:val="0"/>
                <w:sz w:val="22"/>
                <w:szCs w:val="22"/>
                <w:lang w:val="en-GB"/>
              </w:rPr>
              <w:t>MPP mobile</w:t>
            </w:r>
          </w:p>
        </w:tc>
        <w:tc>
          <w:tcPr>
            <w:tcW w:w="4758" w:type="dxa"/>
            <w:vMerge/>
            <w:shd w:val="clear" w:color="auto" w:fill="auto"/>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hAnsiTheme="minorHAnsi" w:cs="Arial"/>
                <w:bCs/>
                <w:noProof w:val="0"/>
                <w:sz w:val="22"/>
                <w:szCs w:val="22"/>
                <w:lang w:val="en-GB"/>
              </w:rPr>
            </w:pPr>
          </w:p>
        </w:tc>
      </w:tr>
      <w:tr w:rsidR="00FE3E49" w:rsidRPr="00856316" w:rsidTr="00227285">
        <w:tc>
          <w:tcPr>
            <w:tcW w:w="4758" w:type="dxa"/>
            <w:shd w:val="clear" w:color="auto" w:fill="EDEDED"/>
            <w:vAlign w:val="center"/>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hAnsiTheme="minorHAnsi" w:cs="Arial"/>
                <w:b/>
                <w:bCs/>
                <w:noProof w:val="0"/>
                <w:sz w:val="22"/>
                <w:szCs w:val="22"/>
                <w:lang w:val="en-GB"/>
              </w:rPr>
            </w:pPr>
            <w:r w:rsidRPr="00856316">
              <w:rPr>
                <w:rFonts w:asciiTheme="minorHAnsi" w:hAnsiTheme="minorHAnsi" w:cs="Arial"/>
                <w:b/>
                <w:bCs/>
                <w:noProof w:val="0"/>
                <w:sz w:val="22"/>
                <w:szCs w:val="22"/>
                <w:lang w:val="en-GB"/>
              </w:rPr>
              <w:t>CPP mobile</w:t>
            </w:r>
          </w:p>
        </w:tc>
        <w:tc>
          <w:tcPr>
            <w:tcW w:w="4758" w:type="dxa"/>
            <w:vMerge/>
            <w:shd w:val="clear" w:color="auto" w:fill="EDEDED"/>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hAnsiTheme="minorHAnsi" w:cs="Arial"/>
                <w:bCs/>
                <w:noProof w:val="0"/>
                <w:sz w:val="22"/>
                <w:szCs w:val="22"/>
                <w:lang w:val="en-GB"/>
              </w:rPr>
            </w:pPr>
          </w:p>
        </w:tc>
      </w:tr>
    </w:tbl>
    <w:p w:rsidR="00227285" w:rsidRDefault="00227285" w:rsidP="00FE3E49">
      <w:pPr>
        <w:tabs>
          <w:tab w:val="clear" w:pos="567"/>
          <w:tab w:val="clear" w:pos="1276"/>
          <w:tab w:val="clear" w:pos="1843"/>
          <w:tab w:val="clear" w:pos="5387"/>
          <w:tab w:val="clear" w:pos="5954"/>
        </w:tabs>
        <w:overflowPunct/>
        <w:jc w:val="left"/>
        <w:textAlignment w:val="auto"/>
        <w:rPr>
          <w:rFonts w:asciiTheme="minorHAnsi" w:hAnsiTheme="minorHAnsi" w:cs="Arial"/>
          <w:b/>
          <w:bCs/>
          <w:noProof w:val="0"/>
          <w:sz w:val="22"/>
          <w:szCs w:val="22"/>
          <w:u w:val="single"/>
          <w:lang w:val="en-GB"/>
        </w:rPr>
      </w:pP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hAnsiTheme="minorHAnsi" w:cs="Arial"/>
          <w:b/>
          <w:bCs/>
          <w:noProof w:val="0"/>
          <w:sz w:val="22"/>
          <w:szCs w:val="22"/>
          <w:u w:val="single"/>
          <w:lang w:val="en-GB"/>
        </w:rPr>
      </w:pPr>
      <w:r w:rsidRPr="00856316">
        <w:rPr>
          <w:rFonts w:asciiTheme="minorHAnsi" w:hAnsiTheme="minorHAnsi" w:cs="Arial"/>
          <w:b/>
          <w:bCs/>
          <w:noProof w:val="0"/>
          <w:sz w:val="22"/>
          <w:szCs w:val="22"/>
          <w:u w:val="single"/>
          <w:lang w:val="en-GB"/>
        </w:rPr>
        <w:lastRenderedPageBreak/>
        <w:t>Non-geographic numbering</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hAnsiTheme="minorHAnsi" w:cs="Arial"/>
          <w:b/>
          <w:bCs/>
          <w:noProof w:val="0"/>
          <w:sz w:val="22"/>
          <w:szCs w:val="22"/>
          <w:lang w:val="en-GB"/>
        </w:rPr>
      </w:pPr>
      <w:r w:rsidRPr="00856316">
        <w:rPr>
          <w:rFonts w:asciiTheme="minorHAnsi" w:hAnsiTheme="minorHAnsi" w:cs="Arial"/>
          <w:b/>
          <w:bCs/>
          <w:noProof w:val="0"/>
          <w:sz w:val="22"/>
          <w:szCs w:val="22"/>
          <w:lang w:val="en-GB"/>
        </w:rPr>
        <w:t>Structure of non-geographic numbers</w:t>
      </w:r>
    </w:p>
    <w:p w:rsidR="00FE3E49" w:rsidRPr="00856316" w:rsidRDefault="00FE3E49" w:rsidP="00FE3E49">
      <w:pPr>
        <w:tabs>
          <w:tab w:val="clear" w:pos="567"/>
          <w:tab w:val="clear" w:pos="1276"/>
          <w:tab w:val="clear" w:pos="1843"/>
          <w:tab w:val="clear" w:pos="5387"/>
          <w:tab w:val="clear" w:pos="5954"/>
        </w:tabs>
        <w:overflowPunct/>
        <w:spacing w:after="120"/>
        <w:jc w:val="left"/>
        <w:textAlignment w:val="auto"/>
        <w:rPr>
          <w:rFonts w:asciiTheme="minorHAnsi" w:hAnsiTheme="minorHAnsi" w:cs="Arial"/>
          <w:bCs/>
          <w:noProof w:val="0"/>
          <w:sz w:val="22"/>
          <w:szCs w:val="22"/>
          <w:lang w:val="en-GB"/>
        </w:rPr>
      </w:pPr>
      <w:r w:rsidRPr="00856316">
        <w:rPr>
          <w:rFonts w:asciiTheme="minorHAnsi" w:hAnsiTheme="minorHAnsi" w:cs="Arial"/>
          <w:bCs/>
          <w:noProof w:val="0"/>
          <w:sz w:val="22"/>
          <w:szCs w:val="22"/>
          <w:lang w:val="en-GB"/>
        </w:rPr>
        <w:t xml:space="preserve">Non-geographic numbers shall comprise 10 digits and take the following form: </w:t>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FE3E49" w:rsidRPr="00856316" w:rsidTr="0028647A">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Geographic numbers</w:t>
            </w:r>
          </w:p>
        </w:tc>
      </w:tr>
      <w:tr w:rsidR="00FE3E49" w:rsidRPr="00856316" w:rsidTr="0028647A">
        <w:tc>
          <w:tcPr>
            <w:tcW w:w="9516" w:type="dxa"/>
            <w:gridSpan w:val="2"/>
            <w:shd w:val="clear" w:color="auto" w:fill="EDEDED"/>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10 digits</w:t>
            </w:r>
          </w:p>
        </w:tc>
      </w:tr>
      <w:tr w:rsidR="00FE3E49" w:rsidRPr="00856316" w:rsidTr="0028647A">
        <w:tc>
          <w:tcPr>
            <w:tcW w:w="4758" w:type="dxa"/>
            <w:shd w:val="clear" w:color="auto" w:fill="auto"/>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fr-CH"/>
              </w:rPr>
            </w:pPr>
            <w:r w:rsidRPr="00856316">
              <w:rPr>
                <w:rFonts w:asciiTheme="minorHAnsi" w:eastAsia="Calibri" w:hAnsiTheme="minorHAnsi" w:cs="Arial"/>
                <w:b/>
                <w:bCs/>
                <w:noProof w:val="0"/>
                <w:color w:val="000000"/>
                <w:sz w:val="22"/>
                <w:szCs w:val="22"/>
                <w:lang w:val="fr-CH"/>
              </w:rPr>
              <w:t>Non-geographic service code</w:t>
            </w:r>
          </w:p>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fr-CH"/>
              </w:rPr>
            </w:pPr>
            <w:r w:rsidRPr="00856316">
              <w:rPr>
                <w:rFonts w:asciiTheme="minorHAnsi" w:eastAsia="Calibri" w:hAnsiTheme="minorHAnsi" w:cs="Arial"/>
                <w:b/>
                <w:bCs/>
                <w:noProof w:val="0"/>
                <w:color w:val="000000"/>
                <w:sz w:val="22"/>
                <w:szCs w:val="22"/>
                <w:lang w:val="fr-CH"/>
              </w:rPr>
              <w:t>(3 digits)</w:t>
            </w:r>
          </w:p>
        </w:tc>
        <w:tc>
          <w:tcPr>
            <w:tcW w:w="4758" w:type="dxa"/>
            <w:shd w:val="clear" w:color="auto" w:fill="auto"/>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User number</w:t>
            </w:r>
          </w:p>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(7 digits)</w:t>
            </w:r>
          </w:p>
        </w:tc>
      </w:tr>
      <w:tr w:rsidR="00FE3E49" w:rsidRPr="00856316" w:rsidTr="0028647A">
        <w:tc>
          <w:tcPr>
            <w:tcW w:w="4758" w:type="dxa"/>
            <w:shd w:val="clear" w:color="auto" w:fill="EDEDED"/>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A0N</w:t>
            </w:r>
          </w:p>
        </w:tc>
        <w:tc>
          <w:tcPr>
            <w:tcW w:w="4758" w:type="dxa"/>
            <w:shd w:val="clear" w:color="auto" w:fill="EDEDED"/>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 xml:space="preserve">d e f g h i j </w:t>
            </w:r>
          </w:p>
        </w:tc>
      </w:tr>
    </w:tbl>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Where:</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 = 2, 3, …, 9</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N = 0, 1, 2, …, 9</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d, e, f, g, h, i, j = 0, 1, 2, …, 9</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Dialling procedure </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The dialling procedure for calls to non-geographic numbers is as follows:</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FE3E49" w:rsidRPr="00856316" w:rsidTr="0028647A">
        <w:tc>
          <w:tcPr>
            <w:tcW w:w="9516"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Non-geographic numbers</w:t>
            </w:r>
          </w:p>
        </w:tc>
      </w:tr>
      <w:tr w:rsidR="00FE3E49" w:rsidRPr="00856316" w:rsidTr="0028647A">
        <w:tc>
          <w:tcPr>
            <w:tcW w:w="9516"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10 digits</w:t>
            </w:r>
          </w:p>
        </w:tc>
      </w:tr>
    </w:tbl>
    <w:p w:rsidR="00FE3E49"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lang w:val="en-GB"/>
        </w:rPr>
      </w:pP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Non-geographic service keys</w:t>
      </w:r>
    </w:p>
    <w:p w:rsidR="00FE3E49" w:rsidRPr="00856316" w:rsidRDefault="00FE3E49" w:rsidP="00FE3E49">
      <w:pPr>
        <w:tabs>
          <w:tab w:val="clear" w:pos="567"/>
          <w:tab w:val="clear" w:pos="1276"/>
          <w:tab w:val="clear" w:pos="1843"/>
          <w:tab w:val="clear" w:pos="5387"/>
          <w:tab w:val="clear" w:pos="5954"/>
        </w:tabs>
        <w:overflowPunct/>
        <w:spacing w:after="120"/>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The keys assigned for non-geographic services are as follows:</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2977"/>
        <w:gridCol w:w="6539"/>
      </w:tblGrid>
      <w:tr w:rsidR="00FE3E49" w:rsidRPr="00856316" w:rsidTr="0028647A">
        <w:tc>
          <w:tcPr>
            <w:tcW w:w="2977"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Non-geographic service key</w:t>
            </w:r>
          </w:p>
        </w:tc>
        <w:tc>
          <w:tcPr>
            <w:tcW w:w="6539"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Description</w:t>
            </w:r>
          </w:p>
        </w:tc>
      </w:tr>
      <w:tr w:rsidR="00FE3E49" w:rsidRPr="00856316" w:rsidTr="0028647A">
        <w:tc>
          <w:tcPr>
            <w:tcW w:w="2977"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200</w:t>
            </w:r>
          </w:p>
        </w:tc>
        <w:tc>
          <w:tcPr>
            <w:tcW w:w="6539"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Mobile or fixed satellite telephone service with payment at the point of origin (geostationary systems)</w:t>
            </w:r>
          </w:p>
        </w:tc>
      </w:tr>
      <w:tr w:rsidR="00FE3E49" w:rsidRPr="00856316" w:rsidTr="0028647A">
        <w:tc>
          <w:tcPr>
            <w:tcW w:w="2977"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201</w:t>
            </w:r>
          </w:p>
        </w:tc>
        <w:tc>
          <w:tcPr>
            <w:tcW w:w="6539"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Mobile or fixed satellite telephone service with payment at the point of origin (low-orbit systems)</w:t>
            </w:r>
          </w:p>
        </w:tc>
      </w:tr>
      <w:tr w:rsidR="00FE3E49" w:rsidRPr="00856316" w:rsidTr="0028647A">
        <w:tc>
          <w:tcPr>
            <w:tcW w:w="2977"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300</w:t>
            </w:r>
          </w:p>
        </w:tc>
        <w:tc>
          <w:tcPr>
            <w:tcW w:w="6539"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Services with charges shared between the points of origin and destination</w:t>
            </w:r>
          </w:p>
        </w:tc>
      </w:tr>
      <w:tr w:rsidR="00FE3E49" w:rsidRPr="00856316" w:rsidTr="0028647A">
        <w:tc>
          <w:tcPr>
            <w:tcW w:w="2977"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500</w:t>
            </w:r>
          </w:p>
        </w:tc>
        <w:tc>
          <w:tcPr>
            <w:tcW w:w="6539"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Personal numbers with call transfer; the user making the call pays the local access tariff and the user receiving the call pays the difference</w:t>
            </w:r>
          </w:p>
        </w:tc>
      </w:tr>
      <w:tr w:rsidR="00FE3E49" w:rsidRPr="00856316" w:rsidTr="0028647A">
        <w:tc>
          <w:tcPr>
            <w:tcW w:w="2977"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700</w:t>
            </w:r>
            <w:r w:rsidRPr="00856316">
              <w:rPr>
                <w:rFonts w:asciiTheme="minorHAnsi" w:eastAsia="Calibri" w:hAnsiTheme="minorHAnsi" w:cs="Arial"/>
                <w:noProof w:val="0"/>
                <w:color w:val="000000"/>
                <w:sz w:val="22"/>
                <w:szCs w:val="22"/>
                <w:vertAlign w:val="superscript"/>
                <w:lang w:val="en-GB"/>
              </w:rPr>
              <w:footnoteReference w:id="1"/>
            </w:r>
          </w:p>
        </w:tc>
        <w:tc>
          <w:tcPr>
            <w:tcW w:w="6539"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Access numbers for each operator’s virtual private network</w:t>
            </w:r>
          </w:p>
        </w:tc>
      </w:tr>
      <w:tr w:rsidR="00FE3E49" w:rsidRPr="00856316" w:rsidTr="0028647A">
        <w:tc>
          <w:tcPr>
            <w:tcW w:w="2977"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800</w:t>
            </w:r>
          </w:p>
        </w:tc>
        <w:tc>
          <w:tcPr>
            <w:tcW w:w="6539"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Non-geographic numbers with reverse charging</w:t>
            </w:r>
          </w:p>
        </w:tc>
      </w:tr>
      <w:tr w:rsidR="00FE3E49" w:rsidRPr="00856316" w:rsidTr="0028647A">
        <w:tc>
          <w:tcPr>
            <w:tcW w:w="2977"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900</w:t>
            </w:r>
          </w:p>
        </w:tc>
        <w:tc>
          <w:tcPr>
            <w:tcW w:w="6539"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Non-geographic numbers with surcharge for the service provided</w:t>
            </w:r>
          </w:p>
        </w:tc>
      </w:tr>
    </w:tbl>
    <w:p w:rsidR="00FE3E49" w:rsidRPr="00856316" w:rsidRDefault="00FE3E49" w:rsidP="00FE3E49">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lastRenderedPageBreak/>
        <w:t>A0N combinations not defined in the table above remain available for other non-geographic services, which must follow the procedures for the creation of new keys.</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u w:val="single"/>
          <w:lang w:val="en-GB"/>
        </w:rPr>
      </w:pPr>
      <w:r w:rsidRPr="00856316">
        <w:rPr>
          <w:rFonts w:asciiTheme="minorHAnsi" w:eastAsia="Calibri" w:hAnsiTheme="minorHAnsi" w:cs="Arial"/>
          <w:b/>
          <w:noProof w:val="0"/>
          <w:color w:val="000000"/>
          <w:sz w:val="22"/>
          <w:szCs w:val="22"/>
          <w:u w:val="single"/>
          <w:lang w:val="en-GB"/>
        </w:rPr>
        <w:t>Special service codes</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Structure of special service codes</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Special services may be provided by Providers or government entities.</w:t>
      </w:r>
    </w:p>
    <w:p w:rsidR="00FE3E49" w:rsidRPr="00856316" w:rsidRDefault="00FE3E49" w:rsidP="00FE3E49">
      <w:pPr>
        <w:tabs>
          <w:tab w:val="clear" w:pos="567"/>
          <w:tab w:val="clear" w:pos="1276"/>
          <w:tab w:val="clear" w:pos="1843"/>
          <w:tab w:val="clear" w:pos="5387"/>
          <w:tab w:val="clear" w:pos="5954"/>
        </w:tabs>
        <w:overflowPunct/>
        <w:spacing w:after="120"/>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Special service codes use the following structure:</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FE3E49" w:rsidRPr="00856316" w:rsidTr="0028647A">
        <w:tc>
          <w:tcPr>
            <w:tcW w:w="9516"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Special service codes (3 digits)</w:t>
            </w:r>
          </w:p>
        </w:tc>
      </w:tr>
      <w:tr w:rsidR="00FE3E49" w:rsidRPr="00856316" w:rsidTr="0028647A">
        <w:tc>
          <w:tcPr>
            <w:tcW w:w="9516"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0NX</w:t>
            </w:r>
          </w:p>
        </w:tc>
      </w:tr>
    </w:tbl>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Where:</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b/>
          <w:noProof w:val="0"/>
          <w:color w:val="000000"/>
          <w:sz w:val="22"/>
          <w:szCs w:val="22"/>
          <w:lang w:val="en-GB"/>
        </w:rPr>
        <w:t>N</w:t>
      </w:r>
      <w:r w:rsidRPr="00856316">
        <w:rPr>
          <w:rFonts w:asciiTheme="minorHAnsi" w:eastAsia="Calibri" w:hAnsiTheme="minorHAnsi" w:cs="Arial"/>
          <w:noProof w:val="0"/>
          <w:color w:val="000000"/>
          <w:sz w:val="22"/>
          <w:szCs w:val="22"/>
          <w:lang w:val="en-GB"/>
        </w:rPr>
        <w:t>= generic for special service provided = 1, 2, 3, …,9</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b/>
          <w:noProof w:val="0"/>
          <w:color w:val="000000"/>
          <w:sz w:val="22"/>
          <w:szCs w:val="22"/>
          <w:lang w:val="en-GB"/>
        </w:rPr>
        <w:t>X</w:t>
      </w:r>
      <w:r w:rsidRPr="00856316">
        <w:rPr>
          <w:rFonts w:asciiTheme="minorHAnsi" w:eastAsia="Calibri" w:hAnsiTheme="minorHAnsi" w:cs="Arial"/>
          <w:noProof w:val="0"/>
          <w:color w:val="000000"/>
          <w:sz w:val="22"/>
          <w:szCs w:val="22"/>
          <w:lang w:val="en-GB"/>
        </w:rPr>
        <w:t>= 0, 1, …,9</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Any numbering sequence of two or more digits other than those already established or the sequence used as prefix for access to the long-distance international service (00) may be used by Providers as long as they do not clash with the national and non-geographic numbering assigned by the Institute. For the services they provide their users directly or via third parties, Providers may use “#”, “*” and other non-numeric characters, except for the structures “*0NX” and “#0NX”, which are reserved.</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Under no circumstances should the sequence “911” be used, or any other sequence which might cause confusion with the national emergency services number, 911, such as *911, #911, etc.</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Dialling procedures </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 xml:space="preserve">The dialling procedures for calls to special service codes are as follows: </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FE3E49" w:rsidRPr="00856316" w:rsidTr="0028647A">
        <w:tc>
          <w:tcPr>
            <w:tcW w:w="9516"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Special service codes</w:t>
            </w:r>
          </w:p>
        </w:tc>
      </w:tr>
      <w:tr w:rsidR="00FE3E49" w:rsidRPr="00856316" w:rsidTr="0028647A">
        <w:tc>
          <w:tcPr>
            <w:tcW w:w="9516"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3 digits</w:t>
            </w:r>
          </w:p>
        </w:tc>
      </w:tr>
    </w:tbl>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Established special service codes</w:t>
      </w:r>
    </w:p>
    <w:p w:rsidR="00FE3E49" w:rsidRPr="00856316" w:rsidRDefault="00FE3E49" w:rsidP="00FE3E49">
      <w:pPr>
        <w:tabs>
          <w:tab w:val="clear" w:pos="567"/>
          <w:tab w:val="clear" w:pos="1276"/>
          <w:tab w:val="clear" w:pos="1843"/>
          <w:tab w:val="clear" w:pos="5387"/>
          <w:tab w:val="clear" w:pos="5954"/>
        </w:tabs>
        <w:overflowPunct/>
        <w:spacing w:after="120"/>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The established special service codes are as follows:</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3172"/>
        <w:gridCol w:w="3172"/>
        <w:gridCol w:w="3172"/>
      </w:tblGrid>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Code assigned</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Special service</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Special service provider</w:t>
            </w: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010- 019</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Available</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020</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Operator call assistance service</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Telecommunication service providers</w:t>
            </w: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021-029</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Available</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030</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Exact time</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Telecommunication service providers</w:t>
            </w: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031</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Alarm clock</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Telecommunication service providers</w:t>
            </w: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032-039</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Available</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lastRenderedPageBreak/>
              <w:t>040</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 xml:space="preserve">Information on national telephone numbers </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Telecommunication service providers</w:t>
            </w: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041-049</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Available</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050</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Complaint reception and processing</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Telecommunication service providers</w:t>
            </w: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051</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Generation of PINs</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Telecommunication service providers</w:t>
            </w: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052-069</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Available</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070</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Community information</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Government entities</w:t>
            </w: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071</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Electricity services</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Government entities</w:t>
            </w: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072</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Public service reports and complaints</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Government entities</w:t>
            </w: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073</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Drinking water and sewage system</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Government entities</w:t>
            </w: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074</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Traffic information</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Government entities</w:t>
            </w: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075</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Guidance and support for personal safety</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Government entities</w:t>
            </w: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076</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Available</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077</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Federal entity and election bodies</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Government entities</w:t>
            </w: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078</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Tourist information</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Government entities</w:t>
            </w: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079</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Available</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080-087</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Available</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088</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Federal public security services</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Government entities</w:t>
            </w: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089</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Whistle-blowing service</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Government entities</w:t>
            </w:r>
          </w:p>
        </w:tc>
      </w:tr>
      <w:tr w:rsidR="00FE3E49" w:rsidRPr="00856316" w:rsidTr="0028647A">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090</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International long-distance service via operator</w:t>
            </w:r>
          </w:p>
        </w:tc>
        <w:tc>
          <w:tcPr>
            <w:tcW w:w="3172"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 xml:space="preserve">Telecommunication service providers </w:t>
            </w:r>
          </w:p>
        </w:tc>
      </w:tr>
      <w:tr w:rsidR="00FE3E49" w:rsidRPr="00856316" w:rsidTr="0028647A">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091-099</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Available</w:t>
            </w:r>
          </w:p>
        </w:tc>
        <w:tc>
          <w:tcPr>
            <w:tcW w:w="3172"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c>
      </w:tr>
    </w:tbl>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The single number used throughout the country for emergency services comprises three digits and takes the following form: 911 (nine, one, one).</w:t>
      </w:r>
    </w:p>
    <w:p w:rsidR="00FE3E49" w:rsidRPr="00856316" w:rsidRDefault="00FE3E49" w:rsidP="00227285">
      <w:pPr>
        <w:tabs>
          <w:tab w:val="clear" w:pos="567"/>
          <w:tab w:val="clear" w:pos="1276"/>
          <w:tab w:val="clear" w:pos="1843"/>
          <w:tab w:val="clear" w:pos="5387"/>
          <w:tab w:val="clear" w:pos="5954"/>
        </w:tabs>
        <w:overflowPunct/>
        <w:spacing w:before="40"/>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Special service codes should be available for dialling from any national line. To that end, all Providers must follow up the changes in the corresponding routing matrices and update their systems accordingly in order to ensure access and correct routing for calls made to the special service numbers.</w:t>
      </w:r>
    </w:p>
    <w:p w:rsidR="00FE3E49" w:rsidRPr="00856316" w:rsidRDefault="00FE3E49" w:rsidP="00227285">
      <w:pPr>
        <w:tabs>
          <w:tab w:val="clear" w:pos="567"/>
          <w:tab w:val="clear" w:pos="1276"/>
          <w:tab w:val="clear" w:pos="1843"/>
          <w:tab w:val="clear" w:pos="5387"/>
          <w:tab w:val="clear" w:pos="5954"/>
        </w:tabs>
        <w:overflowPunct/>
        <w:spacing w:before="40"/>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Providers must provide free and unrestricted access to the following services, including for, but not limited to, telephones of users without credit or with restricted service and public telephones: receipt and processing of complaints (050), generation of PINs (051), federal public security services (088), whistle-blowing service (089), single emergency service number (911).</w:t>
      </w:r>
    </w:p>
    <w:p w:rsidR="00FE3E49" w:rsidRDefault="00FE3E49" w:rsidP="00FE3E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Arial"/>
          <w:b/>
          <w:noProof w:val="0"/>
          <w:color w:val="000000"/>
          <w:sz w:val="22"/>
          <w:szCs w:val="22"/>
          <w:u w:val="single"/>
          <w:lang w:val="en-GB"/>
        </w:rPr>
      </w:pPr>
      <w:r>
        <w:rPr>
          <w:rFonts w:asciiTheme="minorHAnsi" w:eastAsia="Calibri" w:hAnsiTheme="minorHAnsi" w:cs="Arial"/>
          <w:b/>
          <w:noProof w:val="0"/>
          <w:color w:val="000000"/>
          <w:sz w:val="22"/>
          <w:szCs w:val="22"/>
          <w:u w:val="single"/>
          <w:lang w:val="en-GB"/>
        </w:rPr>
        <w:br w:type="page"/>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b/>
          <w:noProof w:val="0"/>
          <w:color w:val="000000"/>
          <w:sz w:val="22"/>
          <w:szCs w:val="22"/>
          <w:u w:val="single"/>
          <w:lang w:val="en-GB"/>
        </w:rPr>
      </w:pPr>
      <w:r w:rsidRPr="00856316">
        <w:rPr>
          <w:rFonts w:asciiTheme="minorHAnsi" w:eastAsia="Calibri" w:hAnsiTheme="minorHAnsi" w:cs="Arial"/>
          <w:b/>
          <w:noProof w:val="0"/>
          <w:color w:val="000000"/>
          <w:sz w:val="22"/>
          <w:szCs w:val="22"/>
          <w:u w:val="single"/>
          <w:lang w:val="en-GB"/>
        </w:rPr>
        <w:lastRenderedPageBreak/>
        <w:t>Dialling procedure for international long-distance services</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Access prefix for international long-distance service</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The access prefix for the international long-distance service to be used by all Providers is as follows:</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3119"/>
        <w:gridCol w:w="6397"/>
      </w:tblGrid>
      <w:tr w:rsidR="00FE3E49" w:rsidRPr="00856316" w:rsidTr="0028647A">
        <w:tc>
          <w:tcPr>
            <w:tcW w:w="3119"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 xml:space="preserve">Prefix </w:t>
            </w:r>
          </w:p>
        </w:tc>
        <w:tc>
          <w:tcPr>
            <w:tcW w:w="6397"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Purpose</w:t>
            </w:r>
          </w:p>
        </w:tc>
      </w:tr>
      <w:tr w:rsidR="00FE3E49" w:rsidRPr="00856316" w:rsidTr="0028647A">
        <w:tc>
          <w:tcPr>
            <w:tcW w:w="3119"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00</w:t>
            </w:r>
          </w:p>
        </w:tc>
        <w:tc>
          <w:tcPr>
            <w:tcW w:w="6397" w:type="dxa"/>
            <w:shd w:val="pct5" w:color="000000" w:fill="FFFFFF"/>
          </w:tcPr>
          <w:p w:rsidR="00FE3E49" w:rsidRPr="00856316" w:rsidRDefault="00FE3E49" w:rsidP="0028647A">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Automatic international long-distance call</w:t>
            </w:r>
          </w:p>
        </w:tc>
      </w:tr>
    </w:tbl>
    <w:p w:rsidR="00FE3E49" w:rsidRPr="00856316" w:rsidRDefault="00FE3E49" w:rsidP="00FE3E49">
      <w:pPr>
        <w:tabs>
          <w:tab w:val="clear" w:pos="567"/>
          <w:tab w:val="clear" w:pos="1276"/>
          <w:tab w:val="clear" w:pos="1843"/>
          <w:tab w:val="clear" w:pos="5387"/>
          <w:tab w:val="clear" w:pos="5954"/>
        </w:tabs>
        <w:overflowPunct/>
        <w:spacing w:before="0"/>
        <w:textAlignment w:val="auto"/>
        <w:rPr>
          <w:rFonts w:asciiTheme="minorHAnsi" w:eastAsia="Calibri" w:hAnsiTheme="minorHAnsi" w:cs="Arial"/>
          <w:noProof w:val="0"/>
          <w:color w:val="000000"/>
          <w:sz w:val="22"/>
          <w:szCs w:val="22"/>
          <w:lang w:val="en-GB"/>
        </w:rPr>
      </w:pP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Dialling procedures for outgoing international calls</w:t>
      </w:r>
    </w:p>
    <w:p w:rsidR="00FE3E49" w:rsidRPr="00856316" w:rsidRDefault="00FE3E49" w:rsidP="00FE3E49">
      <w:pPr>
        <w:tabs>
          <w:tab w:val="clear" w:pos="567"/>
          <w:tab w:val="clear" w:pos="1276"/>
          <w:tab w:val="clear" w:pos="1843"/>
          <w:tab w:val="clear" w:pos="5387"/>
          <w:tab w:val="clear" w:pos="5954"/>
        </w:tabs>
        <w:overflowPunct/>
        <w:spacing w:after="120"/>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The dialling procedures for calls to international users’ numbers and non-geographic numbers of other countries are as follows:</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FE3E49" w:rsidRPr="00856316" w:rsidTr="0028647A">
        <w:tc>
          <w:tcPr>
            <w:tcW w:w="9516"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International long-distance calls</w:t>
            </w:r>
          </w:p>
        </w:tc>
      </w:tr>
      <w:tr w:rsidR="00FE3E49" w:rsidRPr="00856316" w:rsidTr="0028647A">
        <w:tc>
          <w:tcPr>
            <w:tcW w:w="9516"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00 + International number</w:t>
            </w:r>
          </w:p>
        </w:tc>
      </w:tr>
    </w:tbl>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FE3E49" w:rsidRPr="00856316" w:rsidTr="0028647A">
        <w:tc>
          <w:tcPr>
            <w:tcW w:w="9516"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Calls to international non-geographic numbers</w:t>
            </w:r>
          </w:p>
        </w:tc>
      </w:tr>
      <w:tr w:rsidR="00FE3E49" w:rsidRPr="00856316" w:rsidTr="0028647A">
        <w:tc>
          <w:tcPr>
            <w:tcW w:w="9516"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00 + International non-geographic number</w:t>
            </w:r>
          </w:p>
        </w:tc>
      </w:tr>
    </w:tbl>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The international non-geographic number includes the country code. International non-geographic number services may be restricted by international agreements between operators.</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u w:val="single"/>
          <w:lang w:val="en-GB"/>
        </w:rPr>
      </w:pPr>
      <w:r w:rsidRPr="00856316">
        <w:rPr>
          <w:rFonts w:asciiTheme="minorHAnsi" w:eastAsia="Calibri" w:hAnsiTheme="minorHAnsi" w:cs="Arial"/>
          <w:b/>
          <w:noProof w:val="0"/>
          <w:color w:val="000000"/>
          <w:sz w:val="22"/>
          <w:szCs w:val="22"/>
          <w:u w:val="single"/>
          <w:lang w:val="en-GB"/>
        </w:rPr>
        <w:t>Telecommunication service provider identification codes</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Providers must have the necessary identification codes for performing billing, call routing and portability functions. To that end, the Institute shall assign to each Provider the identification code required for its activities, except for the code 000, which will be held in reserve.</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Originating network identification code (IDO)</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Public telecommunication networks originating traffic must have an IDO code so that there is sufficient information in the signalling exchanged regarding to whom the traffic’s interconnection charges should be billed.</w:t>
      </w:r>
    </w:p>
    <w:p w:rsidR="00FE3E49" w:rsidRPr="00856316" w:rsidRDefault="00FE3E49" w:rsidP="00FE3E49">
      <w:pPr>
        <w:tabs>
          <w:tab w:val="clear" w:pos="567"/>
          <w:tab w:val="clear" w:pos="1276"/>
          <w:tab w:val="clear" w:pos="1843"/>
          <w:tab w:val="clear" w:pos="5387"/>
          <w:tab w:val="clear" w:pos="5954"/>
        </w:tabs>
        <w:overflowPunct/>
        <w:spacing w:after="120"/>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The IDO code comprises 3 digits and takes the following form:</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FE3E49" w:rsidRPr="00856316" w:rsidTr="0028647A">
        <w:tc>
          <w:tcPr>
            <w:tcW w:w="9516"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Originating network identification  code</w:t>
            </w:r>
          </w:p>
        </w:tc>
      </w:tr>
      <w:tr w:rsidR="00FE3E49" w:rsidRPr="00856316" w:rsidTr="0028647A">
        <w:tc>
          <w:tcPr>
            <w:tcW w:w="9516"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IDO (3 digits)</w:t>
            </w:r>
          </w:p>
        </w:tc>
      </w:tr>
    </w:tbl>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Where:</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I </w:t>
      </w:r>
      <w:r w:rsidRPr="00856316">
        <w:rPr>
          <w:rFonts w:asciiTheme="minorHAnsi" w:eastAsia="Calibri" w:hAnsiTheme="minorHAnsi" w:cs="Arial"/>
          <w:noProof w:val="0"/>
          <w:color w:val="000000"/>
          <w:sz w:val="22"/>
          <w:szCs w:val="22"/>
          <w:lang w:val="en-GB"/>
        </w:rPr>
        <w:t>= 0, 1, 2, …, 9</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D </w:t>
      </w:r>
      <w:r w:rsidRPr="00856316">
        <w:rPr>
          <w:rFonts w:asciiTheme="minorHAnsi" w:eastAsia="Calibri" w:hAnsiTheme="minorHAnsi" w:cs="Arial"/>
          <w:noProof w:val="0"/>
          <w:color w:val="000000"/>
          <w:sz w:val="22"/>
          <w:szCs w:val="22"/>
          <w:lang w:val="en-GB"/>
        </w:rPr>
        <w:t>= 0, 1, 2, …, 9</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O </w:t>
      </w:r>
      <w:r w:rsidRPr="00856316">
        <w:rPr>
          <w:rFonts w:asciiTheme="minorHAnsi" w:eastAsia="Calibri" w:hAnsiTheme="minorHAnsi" w:cs="Arial"/>
          <w:noProof w:val="0"/>
          <w:color w:val="000000"/>
          <w:sz w:val="22"/>
          <w:szCs w:val="22"/>
          <w:lang w:val="en-GB"/>
        </w:rPr>
        <w:t>= 0, 1, 2, …, 9</w:t>
      </w:r>
    </w:p>
    <w:p w:rsidR="00FE3E49" w:rsidRDefault="00FE3E49" w:rsidP="00FE3E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Arial"/>
          <w:b/>
          <w:noProof w:val="0"/>
          <w:color w:val="000000"/>
          <w:sz w:val="22"/>
          <w:szCs w:val="22"/>
          <w:lang w:val="en-GB"/>
        </w:rPr>
      </w:pPr>
      <w:r>
        <w:rPr>
          <w:rFonts w:asciiTheme="minorHAnsi" w:eastAsia="Calibri" w:hAnsiTheme="minorHAnsi" w:cs="Arial"/>
          <w:b/>
          <w:noProof w:val="0"/>
          <w:color w:val="000000"/>
          <w:sz w:val="22"/>
          <w:szCs w:val="22"/>
          <w:lang w:val="en-GB"/>
        </w:rPr>
        <w:br w:type="page"/>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lastRenderedPageBreak/>
        <w:t xml:space="preserve">Destination network identification code (IDD) </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 xml:space="preserve">Public telecommunication networks carrying out traffic termination activities must have an IDD code so that there is sufficient information in the signalling exchanged for the user’s destination network to be identified in order to ensure delivery. </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 xml:space="preserve">The IDD code comprises 3 digits and takes the following form: </w:t>
      </w:r>
    </w:p>
    <w:p w:rsidR="00FE3E49" w:rsidRPr="00FE3E49"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8"/>
          <w:szCs w:val="22"/>
          <w:lang w:val="en-GB"/>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FE3E49" w:rsidRPr="00856316" w:rsidTr="0028647A">
        <w:tc>
          <w:tcPr>
            <w:tcW w:w="9516"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Destination network identification code</w:t>
            </w:r>
          </w:p>
        </w:tc>
      </w:tr>
      <w:tr w:rsidR="00FE3E49" w:rsidRPr="00856316" w:rsidTr="0028647A">
        <w:tc>
          <w:tcPr>
            <w:tcW w:w="9516"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IDD (3 digits)</w:t>
            </w:r>
          </w:p>
        </w:tc>
      </w:tr>
    </w:tbl>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Where:</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I </w:t>
      </w:r>
      <w:r w:rsidRPr="00856316">
        <w:rPr>
          <w:rFonts w:asciiTheme="minorHAnsi" w:eastAsia="Calibri" w:hAnsiTheme="minorHAnsi" w:cs="Arial"/>
          <w:noProof w:val="0"/>
          <w:color w:val="000000"/>
          <w:sz w:val="22"/>
          <w:szCs w:val="22"/>
          <w:lang w:val="en-GB"/>
        </w:rPr>
        <w:t>= 0, 1, 2, …, 9</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D </w:t>
      </w:r>
      <w:r w:rsidRPr="00856316">
        <w:rPr>
          <w:rFonts w:asciiTheme="minorHAnsi" w:eastAsia="Calibri" w:hAnsiTheme="minorHAnsi" w:cs="Arial"/>
          <w:noProof w:val="0"/>
          <w:color w:val="000000"/>
          <w:sz w:val="22"/>
          <w:szCs w:val="22"/>
          <w:lang w:val="en-GB"/>
        </w:rPr>
        <w:t>= 0, 1, 2, …, 9</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D </w:t>
      </w:r>
      <w:r w:rsidRPr="00856316">
        <w:rPr>
          <w:rFonts w:asciiTheme="minorHAnsi" w:eastAsia="Calibri" w:hAnsiTheme="minorHAnsi" w:cs="Arial"/>
          <w:noProof w:val="0"/>
          <w:color w:val="000000"/>
          <w:sz w:val="22"/>
          <w:szCs w:val="22"/>
          <w:lang w:val="en-GB"/>
        </w:rPr>
        <w:t>= 0, 1, 2, …, 9</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Administrative identification code (IDA)</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Companies must have an IDA code in order to be identified as a Provider with numbering assigned by the Institute or provided by another licensee and used under any commercial agreement.</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The IDA code comprises 3 digits and takes the following form:</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FE3E49" w:rsidRPr="00856316" w:rsidTr="0028647A">
        <w:tc>
          <w:tcPr>
            <w:tcW w:w="9516" w:type="dxa"/>
            <w:shd w:val="pct20"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noProof w:val="0"/>
                <w:color w:val="000000"/>
                <w:sz w:val="22"/>
                <w:szCs w:val="22"/>
                <w:lang w:val="en-GB"/>
              </w:rPr>
            </w:pPr>
            <w:r w:rsidRPr="00856316">
              <w:rPr>
                <w:rFonts w:asciiTheme="minorHAnsi" w:eastAsia="Calibri" w:hAnsiTheme="minorHAnsi" w:cs="Arial"/>
                <w:b/>
                <w:bCs/>
                <w:noProof w:val="0"/>
                <w:color w:val="000000"/>
                <w:sz w:val="22"/>
                <w:szCs w:val="22"/>
                <w:lang w:val="en-GB"/>
              </w:rPr>
              <w:t>Administrative identification code</w:t>
            </w:r>
          </w:p>
        </w:tc>
      </w:tr>
      <w:tr w:rsidR="00FE3E49" w:rsidRPr="00856316" w:rsidTr="0028647A">
        <w:tc>
          <w:tcPr>
            <w:tcW w:w="9516" w:type="dxa"/>
            <w:shd w:val="pct5" w:color="000000" w:fill="FFFFFF"/>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IDA (3 digits)</w:t>
            </w:r>
          </w:p>
        </w:tc>
      </w:tr>
    </w:tbl>
    <w:p w:rsidR="00FE3E49" w:rsidRPr="00FE3E49"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6"/>
          <w:szCs w:val="22"/>
          <w:lang w:val="en-GB"/>
        </w:rPr>
      </w:pP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Where:</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I </w:t>
      </w:r>
      <w:r w:rsidRPr="00856316">
        <w:rPr>
          <w:rFonts w:asciiTheme="minorHAnsi" w:eastAsia="Calibri" w:hAnsiTheme="minorHAnsi" w:cs="Arial"/>
          <w:noProof w:val="0"/>
          <w:color w:val="000000"/>
          <w:sz w:val="22"/>
          <w:szCs w:val="22"/>
          <w:lang w:val="en-GB"/>
        </w:rPr>
        <w:t>= 0, 1, 2, …, 9</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D </w:t>
      </w:r>
      <w:r w:rsidRPr="00856316">
        <w:rPr>
          <w:rFonts w:asciiTheme="minorHAnsi" w:eastAsia="Calibri" w:hAnsiTheme="minorHAnsi" w:cs="Arial"/>
          <w:noProof w:val="0"/>
          <w:color w:val="000000"/>
          <w:sz w:val="22"/>
          <w:szCs w:val="22"/>
          <w:lang w:val="en-GB"/>
        </w:rPr>
        <w:t>= 0, 1, 2, …, 9</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b/>
          <w:noProof w:val="0"/>
          <w:color w:val="000000"/>
          <w:sz w:val="22"/>
          <w:szCs w:val="22"/>
          <w:lang w:val="en-GB"/>
        </w:rPr>
        <w:t xml:space="preserve">A </w:t>
      </w:r>
      <w:r w:rsidRPr="00856316">
        <w:rPr>
          <w:rFonts w:asciiTheme="minorHAnsi" w:eastAsia="Calibri" w:hAnsiTheme="minorHAnsi" w:cs="Arial"/>
          <w:noProof w:val="0"/>
          <w:color w:val="000000"/>
          <w:sz w:val="22"/>
          <w:szCs w:val="22"/>
          <w:lang w:val="en-GB"/>
        </w:rPr>
        <w:t>= 0, 1, 2, …, 9</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No IDA code used by a company may be the same as an IDO/IDD code assigned to a licensee.</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u w:val="single"/>
          <w:lang w:val="en-GB"/>
        </w:rPr>
      </w:pPr>
      <w:r w:rsidRPr="00856316">
        <w:rPr>
          <w:rFonts w:asciiTheme="minorHAnsi" w:eastAsia="Calibri" w:hAnsiTheme="minorHAnsi" w:cs="Arial"/>
          <w:b/>
          <w:noProof w:val="0"/>
          <w:color w:val="000000"/>
          <w:sz w:val="22"/>
          <w:szCs w:val="22"/>
          <w:u w:val="single"/>
          <w:lang w:val="en-GB"/>
        </w:rPr>
        <w:t>Mobile network codes</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b/>
          <w:noProof w:val="0"/>
          <w:color w:val="000000"/>
          <w:sz w:val="22"/>
          <w:szCs w:val="22"/>
          <w:lang w:val="en-GB"/>
        </w:rPr>
      </w:pPr>
      <w:r w:rsidRPr="00856316">
        <w:rPr>
          <w:rFonts w:asciiTheme="minorHAnsi" w:eastAsia="Calibri" w:hAnsiTheme="minorHAnsi" w:cs="Arial"/>
          <w:b/>
          <w:noProof w:val="0"/>
          <w:color w:val="000000"/>
          <w:sz w:val="22"/>
          <w:szCs w:val="22"/>
          <w:lang w:val="en-GB"/>
        </w:rPr>
        <w:t>IMSI structure</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The International Mobile Subscription Identity (IMSI) serves to identify a single subscription. It comprises 15 digits, grouped into three fields, and takes the following form.</w:t>
      </w:r>
    </w:p>
    <w:p w:rsidR="00FE3E49" w:rsidRPr="00FE3E49"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6"/>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2"/>
        <w:gridCol w:w="3172"/>
        <w:gridCol w:w="3172"/>
      </w:tblGrid>
      <w:tr w:rsidR="00FE3E49" w:rsidRPr="00856316" w:rsidTr="0028647A">
        <w:tc>
          <w:tcPr>
            <w:tcW w:w="3172" w:type="dxa"/>
            <w:shd w:val="clear" w:color="auto" w:fill="auto"/>
            <w:vAlign w:val="center"/>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Mobile Country Code</w:t>
            </w:r>
          </w:p>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(MCC)</w:t>
            </w:r>
          </w:p>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3 digits</w:t>
            </w:r>
          </w:p>
        </w:tc>
        <w:tc>
          <w:tcPr>
            <w:tcW w:w="3172" w:type="dxa"/>
            <w:shd w:val="clear" w:color="auto" w:fill="auto"/>
            <w:vAlign w:val="center"/>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fr-CH"/>
              </w:rPr>
            </w:pPr>
            <w:r w:rsidRPr="00856316">
              <w:rPr>
                <w:rFonts w:asciiTheme="minorHAnsi" w:eastAsia="Calibri" w:hAnsiTheme="minorHAnsi" w:cs="Arial"/>
                <w:noProof w:val="0"/>
                <w:color w:val="000000"/>
                <w:sz w:val="22"/>
                <w:szCs w:val="22"/>
                <w:lang w:val="fr-CH"/>
              </w:rPr>
              <w:t>Mobile Network Code</w:t>
            </w:r>
          </w:p>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fr-CH"/>
              </w:rPr>
            </w:pPr>
            <w:r w:rsidRPr="00856316">
              <w:rPr>
                <w:rFonts w:asciiTheme="minorHAnsi" w:eastAsia="Calibri" w:hAnsiTheme="minorHAnsi" w:cs="Arial"/>
                <w:noProof w:val="0"/>
                <w:color w:val="000000"/>
                <w:sz w:val="22"/>
                <w:szCs w:val="22"/>
                <w:lang w:val="fr-CH"/>
              </w:rPr>
              <w:t>(MNC)</w:t>
            </w:r>
          </w:p>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fr-CH"/>
              </w:rPr>
            </w:pPr>
            <w:r w:rsidRPr="00856316">
              <w:rPr>
                <w:rFonts w:asciiTheme="minorHAnsi" w:eastAsia="Calibri" w:hAnsiTheme="minorHAnsi" w:cs="Arial"/>
                <w:noProof w:val="0"/>
                <w:color w:val="000000"/>
                <w:sz w:val="22"/>
                <w:szCs w:val="22"/>
                <w:lang w:val="fr-CH"/>
              </w:rPr>
              <w:t>3 digits</w:t>
            </w:r>
          </w:p>
        </w:tc>
        <w:tc>
          <w:tcPr>
            <w:tcW w:w="3172" w:type="dxa"/>
            <w:shd w:val="clear" w:color="auto" w:fill="auto"/>
          </w:tcPr>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Mobile Subscription Identification Number</w:t>
            </w:r>
          </w:p>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(MSIN)</w:t>
            </w:r>
          </w:p>
          <w:p w:rsidR="00FE3E49" w:rsidRPr="00856316" w:rsidRDefault="00FE3E49" w:rsidP="0028647A">
            <w:pPr>
              <w:tabs>
                <w:tab w:val="clear" w:pos="567"/>
                <w:tab w:val="clear" w:pos="1276"/>
                <w:tab w:val="clear" w:pos="1843"/>
                <w:tab w:val="clear" w:pos="5387"/>
                <w:tab w:val="clear" w:pos="5954"/>
              </w:tabs>
              <w:overflowPunct/>
              <w:jc w:val="center"/>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9 digits</w:t>
            </w:r>
          </w:p>
        </w:tc>
      </w:tr>
    </w:tbl>
    <w:p w:rsidR="00FE3E49" w:rsidRPr="00856316" w:rsidRDefault="00FE3E49" w:rsidP="00227285">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|___________</w:t>
      </w:r>
      <w:r w:rsidR="00227285">
        <w:rPr>
          <w:rFonts w:asciiTheme="minorHAnsi" w:eastAsia="Calibri" w:hAnsiTheme="minorHAnsi" w:cs="Arial"/>
          <w:noProof w:val="0"/>
          <w:color w:val="000000"/>
          <w:sz w:val="22"/>
          <w:szCs w:val="22"/>
          <w:lang w:val="en-GB"/>
        </w:rPr>
        <w:t>________________________</w:t>
      </w:r>
      <w:r w:rsidRPr="00856316">
        <w:rPr>
          <w:rFonts w:asciiTheme="minorHAnsi" w:eastAsia="Calibri" w:hAnsiTheme="minorHAnsi" w:cs="Arial"/>
          <w:noProof w:val="0"/>
          <w:color w:val="000000"/>
          <w:sz w:val="22"/>
          <w:szCs w:val="22"/>
          <w:lang w:val="en-GB"/>
        </w:rPr>
        <w:t>MSI__________________________________________|</w:t>
      </w:r>
    </w:p>
    <w:p w:rsidR="00FE3E49" w:rsidRPr="00856316" w:rsidRDefault="00FE3E49" w:rsidP="00FE3E49">
      <w:pPr>
        <w:tabs>
          <w:tab w:val="clear" w:pos="567"/>
          <w:tab w:val="clear" w:pos="1276"/>
          <w:tab w:val="clear" w:pos="1843"/>
          <w:tab w:val="clear" w:pos="5387"/>
          <w:tab w:val="clear" w:pos="5954"/>
        </w:tabs>
        <w:overflowPunct/>
        <w:textAlignment w:val="auto"/>
        <w:rPr>
          <w:rFonts w:asciiTheme="minorHAnsi" w:eastAsia="Calibri" w:hAnsiTheme="minorHAnsi" w:cs="Arial"/>
          <w:noProof w:val="0"/>
          <w:color w:val="000000"/>
          <w:sz w:val="22"/>
          <w:szCs w:val="22"/>
          <w:lang w:val="en-GB"/>
        </w:rPr>
      </w:pPr>
    </w:p>
    <w:p w:rsidR="00FE3E49" w:rsidRDefault="00FE3E49" w:rsidP="00FE3E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Arial"/>
          <w:noProof w:val="0"/>
          <w:color w:val="000000"/>
          <w:sz w:val="22"/>
          <w:szCs w:val="22"/>
          <w:lang w:val="en-GB"/>
        </w:rPr>
      </w:pPr>
      <w:r>
        <w:rPr>
          <w:rFonts w:asciiTheme="minorHAnsi" w:eastAsia="Calibri" w:hAnsiTheme="minorHAnsi" w:cs="Arial"/>
          <w:noProof w:val="0"/>
          <w:color w:val="000000"/>
          <w:sz w:val="22"/>
          <w:szCs w:val="22"/>
          <w:lang w:val="en-GB"/>
        </w:rPr>
        <w:br w:type="page"/>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lastRenderedPageBreak/>
        <w:t>Where:</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 xml:space="preserve">The </w:t>
      </w:r>
      <w:r w:rsidRPr="00856316">
        <w:rPr>
          <w:rFonts w:asciiTheme="minorHAnsi" w:eastAsia="Calibri" w:hAnsiTheme="minorHAnsi" w:cs="Arial"/>
          <w:b/>
          <w:bCs/>
          <w:noProof w:val="0"/>
          <w:color w:val="000000"/>
          <w:sz w:val="22"/>
          <w:szCs w:val="22"/>
          <w:lang w:val="en-GB"/>
        </w:rPr>
        <w:t>MCC i</w:t>
      </w:r>
      <w:r w:rsidRPr="00856316">
        <w:rPr>
          <w:rFonts w:asciiTheme="minorHAnsi" w:eastAsia="Calibri" w:hAnsiTheme="minorHAnsi" w:cs="Arial"/>
          <w:noProof w:val="0"/>
          <w:color w:val="000000"/>
          <w:sz w:val="22"/>
          <w:szCs w:val="22"/>
          <w:lang w:val="en-GB"/>
        </w:rPr>
        <w:t xml:space="preserve">s the first three digits of the IMSI and represents the </w:t>
      </w:r>
      <w:r w:rsidRPr="00856316">
        <w:rPr>
          <w:rFonts w:asciiTheme="minorHAnsi" w:eastAsia="Calibri" w:hAnsiTheme="minorHAnsi" w:cs="Arial"/>
          <w:b/>
          <w:bCs/>
          <w:noProof w:val="0"/>
          <w:color w:val="000000"/>
          <w:sz w:val="22"/>
          <w:szCs w:val="22"/>
          <w:lang w:val="en-GB"/>
        </w:rPr>
        <w:t>mobile country code</w:t>
      </w:r>
      <w:r w:rsidRPr="00856316">
        <w:rPr>
          <w:rFonts w:asciiTheme="minorHAnsi" w:eastAsia="Calibri" w:hAnsiTheme="minorHAnsi" w:cs="Arial"/>
          <w:noProof w:val="0"/>
          <w:color w:val="000000"/>
          <w:sz w:val="22"/>
          <w:szCs w:val="22"/>
          <w:lang w:val="en-GB"/>
        </w:rPr>
        <w:t>. The MCC assigned to Mexico by ITU is 334.</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 xml:space="preserve">The </w:t>
      </w:r>
      <w:r w:rsidRPr="00856316">
        <w:rPr>
          <w:rFonts w:asciiTheme="minorHAnsi" w:eastAsia="Calibri" w:hAnsiTheme="minorHAnsi" w:cs="Arial"/>
          <w:b/>
          <w:bCs/>
          <w:noProof w:val="0"/>
          <w:color w:val="000000"/>
          <w:sz w:val="22"/>
          <w:szCs w:val="22"/>
          <w:lang w:val="en-GB"/>
        </w:rPr>
        <w:t>MNC</w:t>
      </w:r>
      <w:r w:rsidRPr="00856316">
        <w:rPr>
          <w:rFonts w:asciiTheme="minorHAnsi" w:eastAsia="Calibri" w:hAnsiTheme="minorHAnsi" w:cs="Arial"/>
          <w:noProof w:val="0"/>
          <w:color w:val="000000"/>
          <w:sz w:val="22"/>
          <w:szCs w:val="22"/>
          <w:lang w:val="en-GB"/>
        </w:rPr>
        <w:t xml:space="preserve"> is the next three digits of the IMSI and represents the </w:t>
      </w:r>
      <w:r w:rsidRPr="00856316">
        <w:rPr>
          <w:rFonts w:asciiTheme="minorHAnsi" w:eastAsia="Calibri" w:hAnsiTheme="minorHAnsi" w:cs="Arial"/>
          <w:b/>
          <w:bCs/>
          <w:noProof w:val="0"/>
          <w:color w:val="000000"/>
          <w:sz w:val="22"/>
          <w:szCs w:val="22"/>
          <w:lang w:val="en-GB"/>
        </w:rPr>
        <w:t>mobile network code.</w:t>
      </w:r>
      <w:r w:rsidRPr="00856316">
        <w:rPr>
          <w:rFonts w:asciiTheme="minorHAnsi" w:eastAsia="Calibri" w:hAnsiTheme="minorHAnsi" w:cs="Arial"/>
          <w:noProof w:val="0"/>
          <w:color w:val="000000"/>
          <w:sz w:val="22"/>
          <w:szCs w:val="22"/>
          <w:lang w:val="en-GB"/>
        </w:rPr>
        <w:t xml:space="preserve"> It is administered by the Institute and assigned to mobile service providers.</w:t>
      </w:r>
    </w:p>
    <w:p w:rsidR="00FE3E49" w:rsidRPr="00856316"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lang w:val="en-GB"/>
        </w:rPr>
      </w:pPr>
      <w:r w:rsidRPr="00856316">
        <w:rPr>
          <w:rFonts w:asciiTheme="minorHAnsi" w:eastAsia="Calibri" w:hAnsiTheme="minorHAnsi" w:cs="Arial"/>
          <w:noProof w:val="0"/>
          <w:color w:val="000000"/>
          <w:sz w:val="22"/>
          <w:szCs w:val="22"/>
          <w:lang w:val="en-GB"/>
        </w:rPr>
        <w:t xml:space="preserve">The MSIN makes up the last nine digits of the IMSI and represents the </w:t>
      </w:r>
      <w:r w:rsidRPr="00856316">
        <w:rPr>
          <w:rFonts w:asciiTheme="minorHAnsi" w:eastAsia="Calibri" w:hAnsiTheme="minorHAnsi" w:cs="Arial"/>
          <w:b/>
          <w:bCs/>
          <w:noProof w:val="0"/>
          <w:color w:val="000000"/>
          <w:sz w:val="22"/>
          <w:szCs w:val="22"/>
          <w:lang w:val="en-GB"/>
        </w:rPr>
        <w:t>mobile subscription identification number</w:t>
      </w:r>
      <w:r w:rsidRPr="00856316">
        <w:rPr>
          <w:rFonts w:asciiTheme="minorHAnsi" w:eastAsia="Calibri" w:hAnsiTheme="minorHAnsi" w:cs="Arial"/>
          <w:noProof w:val="0"/>
          <w:color w:val="000000"/>
          <w:sz w:val="22"/>
          <w:szCs w:val="22"/>
          <w:lang w:val="en-GB"/>
        </w:rPr>
        <w:t>. The MSIN is administered directly by the mobile providers that have an MNC assigned by the Institute.</w:t>
      </w:r>
    </w:p>
    <w:p w:rsidR="00FE3E49" w:rsidRPr="00E37D9A" w:rsidRDefault="00FE3E49" w:rsidP="00FE3E49">
      <w:pPr>
        <w:tabs>
          <w:tab w:val="clear" w:pos="567"/>
          <w:tab w:val="clear" w:pos="1276"/>
          <w:tab w:val="clear" w:pos="1843"/>
          <w:tab w:val="clear" w:pos="5387"/>
          <w:tab w:val="clear" w:pos="5954"/>
        </w:tabs>
        <w:overflowPunct/>
        <w:jc w:val="left"/>
        <w:textAlignment w:val="auto"/>
        <w:rPr>
          <w:rFonts w:asciiTheme="minorHAnsi" w:eastAsia="Calibri" w:hAnsiTheme="minorHAnsi" w:cs="Arial"/>
          <w:noProof w:val="0"/>
          <w:color w:val="000000"/>
          <w:sz w:val="22"/>
          <w:szCs w:val="22"/>
        </w:rPr>
      </w:pPr>
      <w:r w:rsidRPr="00856316">
        <w:rPr>
          <w:rFonts w:asciiTheme="minorHAnsi" w:eastAsia="Calibri" w:hAnsiTheme="minorHAnsi" w:cs="Arial"/>
          <w:noProof w:val="0"/>
          <w:color w:val="000000"/>
          <w:sz w:val="22"/>
          <w:szCs w:val="22"/>
          <w:lang w:val="en-GB"/>
        </w:rPr>
        <w:t>Providers requiring IMSI resources must apply to the Institute for the assignment of an MNC allowing them to clearly identify the mobile network in such a way that they can administer the MSINs of the entire IMSI block.</w:t>
      </w:r>
    </w:p>
    <w:p w:rsidR="00FE3E49" w:rsidRPr="00E37D9A" w:rsidRDefault="00FE3E49" w:rsidP="00FE3E49">
      <w:pPr>
        <w:tabs>
          <w:tab w:val="clear" w:pos="567"/>
          <w:tab w:val="clear" w:pos="1276"/>
          <w:tab w:val="clear" w:pos="1843"/>
          <w:tab w:val="clear" w:pos="5387"/>
          <w:tab w:val="clear" w:pos="5954"/>
        </w:tabs>
        <w:overflowPunct/>
        <w:autoSpaceDE/>
        <w:autoSpaceDN/>
        <w:adjustRightInd/>
        <w:jc w:val="left"/>
        <w:textAlignment w:val="auto"/>
        <w:rPr>
          <w:rFonts w:asciiTheme="minorHAnsi" w:hAnsiTheme="minorHAnsi" w:cs="Arial"/>
          <w:b/>
          <w:noProof w:val="0"/>
          <w:sz w:val="22"/>
          <w:szCs w:val="22"/>
          <w:lang w:val="en-GB"/>
        </w:rPr>
      </w:pPr>
      <w:r w:rsidRPr="00E37D9A">
        <w:rPr>
          <w:rFonts w:asciiTheme="minorHAnsi" w:hAnsiTheme="minorHAnsi" w:cs="Arial"/>
          <w:b/>
          <w:noProof w:val="0"/>
          <w:sz w:val="22"/>
          <w:szCs w:val="22"/>
          <w:lang w:val="en-GB"/>
        </w:rPr>
        <w:t>Contacts:</w:t>
      </w:r>
    </w:p>
    <w:p w:rsidR="00FE3E49" w:rsidRPr="00E37D9A" w:rsidRDefault="00FE3E49" w:rsidP="00FE3E49">
      <w:pPr>
        <w:tabs>
          <w:tab w:val="clear" w:pos="567"/>
          <w:tab w:val="clear" w:pos="1276"/>
          <w:tab w:val="clear" w:pos="1843"/>
          <w:tab w:val="clear" w:pos="5387"/>
          <w:tab w:val="clear" w:pos="5954"/>
        </w:tabs>
        <w:overflowPunct/>
        <w:autoSpaceDE/>
        <w:autoSpaceDN/>
        <w:adjustRightInd/>
        <w:ind w:firstLine="284"/>
        <w:jc w:val="left"/>
        <w:textAlignment w:val="auto"/>
        <w:rPr>
          <w:rFonts w:asciiTheme="minorHAnsi" w:hAnsiTheme="minorHAnsi" w:cs="Arial"/>
          <w:bCs/>
          <w:noProof w:val="0"/>
          <w:sz w:val="22"/>
          <w:szCs w:val="22"/>
          <w:lang w:val="en-GB"/>
        </w:rPr>
      </w:pPr>
      <w:r w:rsidRPr="00E37D9A">
        <w:rPr>
          <w:rFonts w:asciiTheme="minorHAnsi" w:hAnsiTheme="minorHAnsi" w:cs="Arial"/>
          <w:bCs/>
          <w:noProof w:val="0"/>
          <w:sz w:val="22"/>
          <w:szCs w:val="22"/>
          <w:lang w:val="en-GB"/>
        </w:rPr>
        <w:t>Rafael Eslava Herrada</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bCs/>
          <w:noProof w:val="0"/>
          <w:sz w:val="22"/>
          <w:szCs w:val="22"/>
          <w:lang w:val="en-GB"/>
        </w:rPr>
      </w:pPr>
      <w:r w:rsidRPr="00E37D9A">
        <w:rPr>
          <w:rFonts w:asciiTheme="minorHAnsi" w:hAnsiTheme="minorHAnsi" w:cs="Arial"/>
          <w:bCs/>
          <w:noProof w:val="0"/>
          <w:sz w:val="22"/>
          <w:szCs w:val="22"/>
          <w:lang w:val="en-GB"/>
        </w:rPr>
        <w:t>Head of the Licenses and Services Unit.</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bCs/>
          <w:noProof w:val="0"/>
          <w:sz w:val="22"/>
          <w:szCs w:val="22"/>
          <w:lang w:val="es-ES"/>
        </w:rPr>
      </w:pPr>
      <w:r w:rsidRPr="00E37D9A">
        <w:rPr>
          <w:rFonts w:asciiTheme="minorHAnsi" w:hAnsiTheme="minorHAnsi" w:cs="Arial"/>
          <w:bCs/>
          <w:noProof w:val="0"/>
          <w:sz w:val="22"/>
          <w:szCs w:val="22"/>
          <w:lang w:val="es-ES"/>
        </w:rPr>
        <w:t>Federal Institute of Telecommunications</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noProof w:val="0"/>
          <w:sz w:val="22"/>
          <w:szCs w:val="22"/>
          <w:lang w:val="es-ES" w:eastAsia="es-MX"/>
        </w:rPr>
      </w:pPr>
      <w:r w:rsidRPr="00E37D9A">
        <w:rPr>
          <w:rFonts w:asciiTheme="minorHAnsi" w:hAnsiTheme="minorHAnsi" w:cs="Arial"/>
          <w:noProof w:val="0"/>
          <w:sz w:val="22"/>
          <w:szCs w:val="22"/>
          <w:lang w:val="es-ES" w:eastAsia="es-MX"/>
        </w:rPr>
        <w:t>Insurgentes Sur #838, piso 7</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noProof w:val="0"/>
          <w:sz w:val="22"/>
          <w:szCs w:val="22"/>
          <w:lang w:val="es-ES" w:eastAsia="es-MX"/>
        </w:rPr>
      </w:pPr>
      <w:r w:rsidRPr="00E37D9A">
        <w:rPr>
          <w:rFonts w:asciiTheme="minorHAnsi" w:hAnsiTheme="minorHAnsi" w:cs="Arial"/>
          <w:noProof w:val="0"/>
          <w:sz w:val="22"/>
          <w:szCs w:val="22"/>
          <w:lang w:val="es-ES" w:eastAsia="es-MX"/>
        </w:rPr>
        <w:t xml:space="preserve">Col. Del Valle </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noProof w:val="0"/>
          <w:sz w:val="22"/>
          <w:szCs w:val="22"/>
          <w:lang w:val="es-ES" w:eastAsia="es-MX"/>
        </w:rPr>
      </w:pPr>
      <w:r w:rsidRPr="00E37D9A">
        <w:rPr>
          <w:rFonts w:asciiTheme="minorHAnsi" w:hAnsiTheme="minorHAnsi" w:cs="Arial"/>
          <w:noProof w:val="0"/>
          <w:sz w:val="22"/>
          <w:szCs w:val="22"/>
          <w:lang w:val="es-ES" w:eastAsia="es-MX"/>
        </w:rPr>
        <w:t>Delegación Benito Juárez, México, D.F. 03100</w:t>
      </w:r>
    </w:p>
    <w:p w:rsidR="00FE3E49" w:rsidRPr="00EB3C04" w:rsidRDefault="00FE3E49" w:rsidP="00B60C7F">
      <w:pPr>
        <w:tabs>
          <w:tab w:val="clear" w:pos="567"/>
          <w:tab w:val="clear" w:pos="1276"/>
          <w:tab w:val="clear" w:pos="1843"/>
          <w:tab w:val="clear" w:pos="5387"/>
          <w:tab w:val="clear" w:pos="5954"/>
          <w:tab w:val="left" w:pos="1064"/>
        </w:tabs>
        <w:overflowPunct/>
        <w:autoSpaceDE/>
        <w:autoSpaceDN/>
        <w:adjustRightInd/>
        <w:spacing w:before="0"/>
        <w:ind w:firstLine="284"/>
        <w:jc w:val="left"/>
        <w:textAlignment w:val="auto"/>
        <w:rPr>
          <w:rFonts w:asciiTheme="minorHAnsi" w:hAnsiTheme="minorHAnsi" w:cs="Arial"/>
          <w:bCs/>
          <w:noProof w:val="0"/>
          <w:sz w:val="22"/>
          <w:szCs w:val="22"/>
          <w:lang w:val="es-ES_tradnl"/>
        </w:rPr>
      </w:pPr>
      <w:r w:rsidRPr="00EB3C04">
        <w:rPr>
          <w:rFonts w:asciiTheme="minorHAnsi" w:hAnsiTheme="minorHAnsi" w:cs="Arial"/>
          <w:bCs/>
          <w:noProof w:val="0"/>
          <w:sz w:val="22"/>
          <w:szCs w:val="22"/>
          <w:lang w:val="es-ES_tradnl"/>
        </w:rPr>
        <w:t>Tel.</w:t>
      </w:r>
      <w:r w:rsidR="00B60C7F" w:rsidRPr="00EB3C04">
        <w:rPr>
          <w:rFonts w:asciiTheme="minorHAnsi" w:hAnsiTheme="minorHAnsi" w:cs="Arial"/>
          <w:bCs/>
          <w:noProof w:val="0"/>
          <w:sz w:val="22"/>
          <w:szCs w:val="22"/>
          <w:lang w:val="es-ES_tradnl"/>
        </w:rPr>
        <w:tab/>
      </w:r>
      <w:r w:rsidRPr="00EB3C04">
        <w:rPr>
          <w:rFonts w:asciiTheme="minorHAnsi" w:hAnsiTheme="minorHAnsi" w:cs="Arial"/>
          <w:bCs/>
          <w:noProof w:val="0"/>
          <w:sz w:val="22"/>
          <w:szCs w:val="22"/>
          <w:lang w:val="es-ES_tradnl"/>
        </w:rPr>
        <w:t>+52 55 5015 4158</w:t>
      </w:r>
    </w:p>
    <w:p w:rsidR="00FE3E49" w:rsidRPr="00EB3C04" w:rsidRDefault="00FE3E49" w:rsidP="00B60C7F">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bCs/>
          <w:noProof w:val="0"/>
          <w:sz w:val="22"/>
          <w:szCs w:val="22"/>
          <w:lang w:val="es-ES_tradnl"/>
        </w:rPr>
      </w:pPr>
      <w:r w:rsidRPr="00EB3C04">
        <w:rPr>
          <w:rFonts w:asciiTheme="minorHAnsi" w:hAnsiTheme="minorHAnsi" w:cs="Arial"/>
          <w:bCs/>
          <w:noProof w:val="0"/>
          <w:sz w:val="22"/>
          <w:szCs w:val="22"/>
          <w:lang w:val="es-ES_tradnl"/>
        </w:rPr>
        <w:t>E-mail:</w:t>
      </w:r>
      <w:r w:rsidR="00B60C7F" w:rsidRPr="00EB3C04">
        <w:rPr>
          <w:rFonts w:asciiTheme="minorHAnsi" w:hAnsiTheme="minorHAnsi" w:cs="Arial"/>
          <w:bCs/>
          <w:noProof w:val="0"/>
          <w:sz w:val="22"/>
          <w:szCs w:val="22"/>
          <w:lang w:val="es-ES_tradnl"/>
        </w:rPr>
        <w:tab/>
      </w:r>
      <w:r w:rsidRPr="00EB3C04">
        <w:rPr>
          <w:rFonts w:asciiTheme="minorHAnsi" w:hAnsiTheme="minorHAnsi" w:cs="Arial"/>
          <w:noProof w:val="0"/>
          <w:color w:val="000000"/>
          <w:sz w:val="22"/>
          <w:szCs w:val="22"/>
          <w:lang w:val="es-ES_tradnl"/>
        </w:rPr>
        <w:t>rafael.eslava@ift.org.mx</w:t>
      </w:r>
    </w:p>
    <w:p w:rsidR="00FE3E49" w:rsidRPr="00EB3C04" w:rsidRDefault="00FE3E49" w:rsidP="00FE3E49">
      <w:pPr>
        <w:tabs>
          <w:tab w:val="clear" w:pos="567"/>
          <w:tab w:val="clear" w:pos="1276"/>
          <w:tab w:val="clear" w:pos="1843"/>
          <w:tab w:val="clear" w:pos="5387"/>
          <w:tab w:val="clear" w:pos="5954"/>
        </w:tabs>
        <w:overflowPunct/>
        <w:autoSpaceDE/>
        <w:autoSpaceDN/>
        <w:adjustRightInd/>
        <w:spacing w:before="240"/>
        <w:ind w:firstLine="284"/>
        <w:jc w:val="left"/>
        <w:textAlignment w:val="auto"/>
        <w:rPr>
          <w:rFonts w:asciiTheme="minorHAnsi" w:hAnsiTheme="minorHAnsi" w:cs="Arial"/>
          <w:bCs/>
          <w:noProof w:val="0"/>
          <w:sz w:val="22"/>
          <w:szCs w:val="22"/>
          <w:lang w:val="es-ES_tradnl"/>
        </w:rPr>
      </w:pPr>
      <w:r w:rsidRPr="00EB3C04">
        <w:rPr>
          <w:rFonts w:asciiTheme="minorHAnsi" w:hAnsiTheme="minorHAnsi" w:cs="Arial"/>
          <w:bCs/>
          <w:noProof w:val="0"/>
          <w:sz w:val="22"/>
          <w:szCs w:val="22"/>
          <w:lang w:val="es-ES_tradnl"/>
        </w:rPr>
        <w:t>Gerardo López Moctezuma</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bCs/>
          <w:noProof w:val="0"/>
          <w:sz w:val="22"/>
          <w:szCs w:val="22"/>
          <w:lang w:val="en-GB"/>
        </w:rPr>
      </w:pPr>
      <w:r w:rsidRPr="00E37D9A">
        <w:rPr>
          <w:rFonts w:asciiTheme="minorHAnsi" w:hAnsiTheme="minorHAnsi" w:cs="Arial"/>
          <w:bCs/>
          <w:noProof w:val="0"/>
          <w:sz w:val="22"/>
          <w:szCs w:val="22"/>
          <w:lang w:val="en-GB"/>
        </w:rPr>
        <w:t>Director General of Authorizations and Services.</w:t>
      </w:r>
    </w:p>
    <w:p w:rsidR="00FE3E49" w:rsidRPr="00EB3C04"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bCs/>
          <w:noProof w:val="0"/>
          <w:sz w:val="22"/>
          <w:szCs w:val="22"/>
          <w:lang w:val="es-ES_tradnl"/>
        </w:rPr>
      </w:pPr>
      <w:r w:rsidRPr="00EB3C04">
        <w:rPr>
          <w:rFonts w:asciiTheme="minorHAnsi" w:hAnsiTheme="minorHAnsi" w:cs="Arial"/>
          <w:bCs/>
          <w:noProof w:val="0"/>
          <w:sz w:val="22"/>
          <w:szCs w:val="22"/>
          <w:lang w:val="es-ES_tradnl"/>
        </w:rPr>
        <w:t>Federal Institute of Telecommunications</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noProof w:val="0"/>
          <w:sz w:val="22"/>
          <w:szCs w:val="22"/>
          <w:lang w:val="es-ES" w:eastAsia="es-MX"/>
        </w:rPr>
      </w:pPr>
      <w:r w:rsidRPr="00EB3C04">
        <w:rPr>
          <w:rFonts w:asciiTheme="minorHAnsi" w:hAnsiTheme="minorHAnsi" w:cs="Arial"/>
          <w:noProof w:val="0"/>
          <w:sz w:val="22"/>
          <w:szCs w:val="22"/>
          <w:lang w:val="es-ES_tradnl" w:eastAsia="es-MX"/>
        </w:rPr>
        <w:t>Insurgentes S</w:t>
      </w:r>
      <w:r w:rsidRPr="00E37D9A">
        <w:rPr>
          <w:rFonts w:asciiTheme="minorHAnsi" w:hAnsiTheme="minorHAnsi" w:cs="Arial"/>
          <w:noProof w:val="0"/>
          <w:sz w:val="22"/>
          <w:szCs w:val="22"/>
          <w:lang w:val="es-ES" w:eastAsia="es-MX"/>
        </w:rPr>
        <w:t>ur #838, piso 6</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noProof w:val="0"/>
          <w:sz w:val="22"/>
          <w:szCs w:val="22"/>
          <w:lang w:val="es-ES" w:eastAsia="es-MX"/>
        </w:rPr>
      </w:pPr>
      <w:r w:rsidRPr="00E37D9A">
        <w:rPr>
          <w:rFonts w:asciiTheme="minorHAnsi" w:hAnsiTheme="minorHAnsi" w:cs="Arial"/>
          <w:noProof w:val="0"/>
          <w:sz w:val="22"/>
          <w:szCs w:val="22"/>
          <w:lang w:val="es-ES" w:eastAsia="es-MX"/>
        </w:rPr>
        <w:t xml:space="preserve">Col. Del Valle </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noProof w:val="0"/>
          <w:sz w:val="22"/>
          <w:szCs w:val="22"/>
          <w:lang w:val="es-ES" w:eastAsia="es-MX"/>
        </w:rPr>
      </w:pPr>
      <w:r w:rsidRPr="00E37D9A">
        <w:rPr>
          <w:rFonts w:asciiTheme="minorHAnsi" w:hAnsiTheme="minorHAnsi" w:cs="Arial"/>
          <w:noProof w:val="0"/>
          <w:sz w:val="22"/>
          <w:szCs w:val="22"/>
          <w:lang w:val="es-ES" w:eastAsia="es-MX"/>
        </w:rPr>
        <w:t>Delegación Benito Juárez, México, D.F. 03100</w:t>
      </w:r>
    </w:p>
    <w:p w:rsidR="00FE3E49" w:rsidRPr="00EB3C04" w:rsidRDefault="00FE3E49" w:rsidP="00B60C7F">
      <w:pPr>
        <w:tabs>
          <w:tab w:val="clear" w:pos="567"/>
          <w:tab w:val="clear" w:pos="1276"/>
          <w:tab w:val="clear" w:pos="1843"/>
          <w:tab w:val="clear" w:pos="5387"/>
          <w:tab w:val="clear" w:pos="5954"/>
          <w:tab w:val="left" w:pos="1064"/>
        </w:tabs>
        <w:overflowPunct/>
        <w:autoSpaceDE/>
        <w:autoSpaceDN/>
        <w:adjustRightInd/>
        <w:spacing w:before="0"/>
        <w:ind w:firstLine="284"/>
        <w:jc w:val="left"/>
        <w:textAlignment w:val="auto"/>
        <w:rPr>
          <w:rFonts w:asciiTheme="minorHAnsi" w:hAnsiTheme="minorHAnsi" w:cs="Arial"/>
          <w:bCs/>
          <w:noProof w:val="0"/>
          <w:sz w:val="22"/>
          <w:szCs w:val="22"/>
          <w:lang w:val="es-ES_tradnl"/>
        </w:rPr>
      </w:pPr>
      <w:r w:rsidRPr="00E37D9A">
        <w:rPr>
          <w:rFonts w:asciiTheme="minorHAnsi" w:hAnsiTheme="minorHAnsi" w:cs="Arial"/>
          <w:bCs/>
          <w:noProof w:val="0"/>
          <w:sz w:val="22"/>
          <w:szCs w:val="22"/>
          <w:lang w:val="es-ES"/>
        </w:rPr>
        <w:t>Tel.</w:t>
      </w:r>
      <w:r w:rsidR="00B60C7F">
        <w:rPr>
          <w:rFonts w:asciiTheme="minorHAnsi" w:hAnsiTheme="minorHAnsi" w:cs="Arial"/>
          <w:bCs/>
          <w:noProof w:val="0"/>
          <w:sz w:val="22"/>
          <w:szCs w:val="22"/>
          <w:lang w:val="es-ES"/>
        </w:rPr>
        <w:tab/>
      </w:r>
      <w:r w:rsidRPr="00EB3C04">
        <w:rPr>
          <w:rFonts w:asciiTheme="minorHAnsi" w:hAnsiTheme="minorHAnsi" w:cs="Arial"/>
          <w:bCs/>
          <w:noProof w:val="0"/>
          <w:sz w:val="22"/>
          <w:szCs w:val="22"/>
          <w:lang w:val="es-ES_tradnl"/>
        </w:rPr>
        <w:t>+52 55 5015 4077</w:t>
      </w:r>
    </w:p>
    <w:p w:rsidR="00FE3E49" w:rsidRPr="00EB3C04" w:rsidRDefault="00FE3E49" w:rsidP="00B60C7F">
      <w:pPr>
        <w:tabs>
          <w:tab w:val="clear" w:pos="567"/>
          <w:tab w:val="clear" w:pos="1276"/>
          <w:tab w:val="clear" w:pos="1843"/>
          <w:tab w:val="clear" w:pos="5387"/>
          <w:tab w:val="clear" w:pos="5954"/>
          <w:tab w:val="left" w:pos="1064"/>
        </w:tabs>
        <w:overflowPunct/>
        <w:autoSpaceDE/>
        <w:autoSpaceDN/>
        <w:adjustRightInd/>
        <w:spacing w:before="0"/>
        <w:ind w:firstLine="284"/>
        <w:jc w:val="left"/>
        <w:textAlignment w:val="auto"/>
        <w:rPr>
          <w:rFonts w:asciiTheme="minorHAnsi" w:hAnsiTheme="minorHAnsi" w:cs="Arial"/>
          <w:bCs/>
          <w:noProof w:val="0"/>
          <w:sz w:val="22"/>
          <w:szCs w:val="22"/>
          <w:lang w:val="es-ES_tradnl"/>
        </w:rPr>
      </w:pPr>
      <w:r w:rsidRPr="00EB3C04">
        <w:rPr>
          <w:rFonts w:asciiTheme="minorHAnsi" w:hAnsiTheme="minorHAnsi" w:cs="Arial"/>
          <w:bCs/>
          <w:noProof w:val="0"/>
          <w:sz w:val="22"/>
          <w:szCs w:val="22"/>
          <w:lang w:val="es-ES_tradnl"/>
        </w:rPr>
        <w:t>E-mail</w:t>
      </w:r>
      <w:r w:rsidR="00B60C7F" w:rsidRPr="00EB3C04">
        <w:rPr>
          <w:rFonts w:asciiTheme="minorHAnsi" w:hAnsiTheme="minorHAnsi" w:cs="Arial"/>
          <w:bCs/>
          <w:noProof w:val="0"/>
          <w:sz w:val="22"/>
          <w:szCs w:val="22"/>
          <w:lang w:val="es-ES_tradnl"/>
        </w:rPr>
        <w:t>:</w:t>
      </w:r>
      <w:r w:rsidR="00B60C7F" w:rsidRPr="00EB3C04">
        <w:rPr>
          <w:rFonts w:asciiTheme="minorHAnsi" w:hAnsiTheme="minorHAnsi" w:cs="Arial"/>
          <w:bCs/>
          <w:noProof w:val="0"/>
          <w:sz w:val="22"/>
          <w:szCs w:val="22"/>
          <w:lang w:val="es-ES_tradnl"/>
        </w:rPr>
        <w:tab/>
      </w:r>
      <w:r w:rsidRPr="00EB3C04">
        <w:rPr>
          <w:rFonts w:asciiTheme="minorHAnsi" w:hAnsiTheme="minorHAnsi" w:cs="Arial"/>
          <w:bCs/>
          <w:noProof w:val="0"/>
          <w:sz w:val="22"/>
          <w:szCs w:val="22"/>
          <w:lang w:val="es-ES_tradnl"/>
        </w:rPr>
        <w:t>gerardo</w:t>
      </w:r>
      <w:r w:rsidRPr="00EB3C04">
        <w:rPr>
          <w:rFonts w:asciiTheme="minorHAnsi" w:hAnsiTheme="minorHAnsi" w:cs="Arial"/>
          <w:noProof w:val="0"/>
          <w:color w:val="000000"/>
          <w:sz w:val="22"/>
          <w:szCs w:val="22"/>
          <w:lang w:val="es-ES_tradnl"/>
        </w:rPr>
        <w:t>.lopez@ift.org.mx</w:t>
      </w:r>
    </w:p>
    <w:p w:rsidR="00FE3E49" w:rsidRPr="00EB3C04" w:rsidRDefault="00FE3E49" w:rsidP="00FE3E49">
      <w:pPr>
        <w:tabs>
          <w:tab w:val="clear" w:pos="567"/>
          <w:tab w:val="clear" w:pos="1276"/>
          <w:tab w:val="clear" w:pos="1843"/>
          <w:tab w:val="clear" w:pos="5387"/>
          <w:tab w:val="clear" w:pos="5954"/>
        </w:tabs>
        <w:overflowPunct/>
        <w:autoSpaceDE/>
        <w:autoSpaceDN/>
        <w:adjustRightInd/>
        <w:spacing w:before="240"/>
        <w:ind w:firstLine="284"/>
        <w:jc w:val="left"/>
        <w:textAlignment w:val="auto"/>
        <w:rPr>
          <w:rFonts w:asciiTheme="minorHAnsi" w:hAnsiTheme="minorHAnsi" w:cs="Arial"/>
          <w:bCs/>
          <w:noProof w:val="0"/>
          <w:sz w:val="22"/>
          <w:szCs w:val="22"/>
          <w:lang w:val="es-ES_tradnl"/>
        </w:rPr>
      </w:pPr>
      <w:r w:rsidRPr="00EB3C04">
        <w:rPr>
          <w:rFonts w:asciiTheme="minorHAnsi" w:hAnsiTheme="minorHAnsi" w:cs="Arial"/>
          <w:bCs/>
          <w:noProof w:val="0"/>
          <w:sz w:val="22"/>
          <w:szCs w:val="22"/>
          <w:lang w:val="es-ES_tradnl"/>
        </w:rPr>
        <w:t>Rodolfo Galván Saracho</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bCs/>
          <w:noProof w:val="0"/>
          <w:sz w:val="22"/>
          <w:szCs w:val="22"/>
          <w:lang w:val="en-GB"/>
        </w:rPr>
      </w:pPr>
      <w:r w:rsidRPr="00E37D9A">
        <w:rPr>
          <w:rFonts w:asciiTheme="minorHAnsi" w:hAnsiTheme="minorHAnsi" w:cs="Arial"/>
          <w:bCs/>
          <w:noProof w:val="0"/>
          <w:sz w:val="22"/>
          <w:szCs w:val="22"/>
          <w:lang w:val="en-GB"/>
        </w:rPr>
        <w:t>Director of Telecommunication Analysis, Codes and Numbering</w:t>
      </w:r>
    </w:p>
    <w:p w:rsidR="00FE3E49" w:rsidRPr="00EB3C04"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bCs/>
          <w:noProof w:val="0"/>
          <w:sz w:val="22"/>
          <w:szCs w:val="22"/>
          <w:lang w:val="es-ES_tradnl"/>
        </w:rPr>
      </w:pPr>
      <w:r w:rsidRPr="00EB3C04">
        <w:rPr>
          <w:rFonts w:asciiTheme="minorHAnsi" w:hAnsiTheme="minorHAnsi" w:cs="Arial"/>
          <w:bCs/>
          <w:noProof w:val="0"/>
          <w:sz w:val="22"/>
          <w:szCs w:val="22"/>
          <w:lang w:val="es-ES_tradnl"/>
        </w:rPr>
        <w:t>Federal Institute of Telecommunications</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noProof w:val="0"/>
          <w:sz w:val="22"/>
          <w:szCs w:val="22"/>
          <w:lang w:val="es-ES" w:eastAsia="es-MX"/>
        </w:rPr>
      </w:pPr>
      <w:r w:rsidRPr="00EB3C04">
        <w:rPr>
          <w:rFonts w:asciiTheme="minorHAnsi" w:hAnsiTheme="minorHAnsi" w:cs="Arial"/>
          <w:noProof w:val="0"/>
          <w:sz w:val="22"/>
          <w:szCs w:val="22"/>
          <w:lang w:val="es-ES_tradnl" w:eastAsia="es-MX"/>
        </w:rPr>
        <w:t>Ins</w:t>
      </w:r>
      <w:r w:rsidRPr="00E37D9A">
        <w:rPr>
          <w:rFonts w:asciiTheme="minorHAnsi" w:hAnsiTheme="minorHAnsi" w:cs="Arial"/>
          <w:noProof w:val="0"/>
          <w:sz w:val="22"/>
          <w:szCs w:val="22"/>
          <w:lang w:val="es-ES" w:eastAsia="es-MX"/>
        </w:rPr>
        <w:t>urgentes Sur #838, piso 6</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noProof w:val="0"/>
          <w:sz w:val="22"/>
          <w:szCs w:val="22"/>
          <w:lang w:val="es-ES" w:eastAsia="es-MX"/>
        </w:rPr>
      </w:pPr>
      <w:r w:rsidRPr="00E37D9A">
        <w:rPr>
          <w:rFonts w:asciiTheme="minorHAnsi" w:hAnsiTheme="minorHAnsi" w:cs="Arial"/>
          <w:noProof w:val="0"/>
          <w:sz w:val="22"/>
          <w:szCs w:val="22"/>
          <w:lang w:val="es-ES" w:eastAsia="es-MX"/>
        </w:rPr>
        <w:t xml:space="preserve">Col. Del Valle </w:t>
      </w:r>
    </w:p>
    <w:p w:rsidR="00FE3E49" w:rsidRPr="00E37D9A" w:rsidRDefault="00FE3E49" w:rsidP="00FE3E49">
      <w:pPr>
        <w:tabs>
          <w:tab w:val="clear" w:pos="567"/>
          <w:tab w:val="clear" w:pos="1276"/>
          <w:tab w:val="clear" w:pos="1843"/>
          <w:tab w:val="clear" w:pos="5387"/>
          <w:tab w:val="clear" w:pos="5954"/>
        </w:tabs>
        <w:overflowPunct/>
        <w:autoSpaceDE/>
        <w:autoSpaceDN/>
        <w:adjustRightInd/>
        <w:spacing w:before="0"/>
        <w:ind w:firstLine="284"/>
        <w:jc w:val="left"/>
        <w:textAlignment w:val="auto"/>
        <w:rPr>
          <w:rFonts w:asciiTheme="minorHAnsi" w:hAnsiTheme="minorHAnsi" w:cs="Arial"/>
          <w:noProof w:val="0"/>
          <w:sz w:val="22"/>
          <w:szCs w:val="22"/>
          <w:lang w:val="es-ES" w:eastAsia="es-MX"/>
        </w:rPr>
      </w:pPr>
      <w:r w:rsidRPr="00E37D9A">
        <w:rPr>
          <w:rFonts w:asciiTheme="minorHAnsi" w:hAnsiTheme="minorHAnsi" w:cs="Arial"/>
          <w:noProof w:val="0"/>
          <w:sz w:val="22"/>
          <w:szCs w:val="22"/>
          <w:lang w:val="es-ES" w:eastAsia="es-MX"/>
        </w:rPr>
        <w:t>Delegación Benito Juárez, México, D.F. 03100</w:t>
      </w:r>
    </w:p>
    <w:p w:rsidR="00FE3E49" w:rsidRPr="00E37D9A" w:rsidRDefault="00FE3E49" w:rsidP="00B60C7F">
      <w:pPr>
        <w:tabs>
          <w:tab w:val="clear" w:pos="567"/>
          <w:tab w:val="clear" w:pos="1276"/>
          <w:tab w:val="clear" w:pos="1843"/>
          <w:tab w:val="clear" w:pos="5387"/>
          <w:tab w:val="clear" w:pos="5954"/>
          <w:tab w:val="left" w:pos="1064"/>
        </w:tabs>
        <w:overflowPunct/>
        <w:autoSpaceDE/>
        <w:autoSpaceDN/>
        <w:adjustRightInd/>
        <w:spacing w:before="0"/>
        <w:ind w:firstLine="284"/>
        <w:jc w:val="left"/>
        <w:textAlignment w:val="auto"/>
        <w:rPr>
          <w:rFonts w:asciiTheme="minorHAnsi" w:hAnsiTheme="minorHAnsi" w:cs="Arial"/>
          <w:bCs/>
          <w:noProof w:val="0"/>
          <w:sz w:val="22"/>
          <w:szCs w:val="22"/>
          <w:lang w:val="en-GB"/>
        </w:rPr>
      </w:pPr>
      <w:r w:rsidRPr="00E37D9A">
        <w:rPr>
          <w:rFonts w:asciiTheme="minorHAnsi" w:hAnsiTheme="minorHAnsi" w:cs="Arial"/>
          <w:bCs/>
          <w:noProof w:val="0"/>
          <w:sz w:val="22"/>
          <w:szCs w:val="22"/>
          <w:lang w:val="en-GB"/>
        </w:rPr>
        <w:t>Tel.</w:t>
      </w:r>
      <w:r w:rsidR="00B60C7F">
        <w:rPr>
          <w:rFonts w:asciiTheme="minorHAnsi" w:hAnsiTheme="minorHAnsi" w:cs="Arial"/>
          <w:bCs/>
          <w:noProof w:val="0"/>
          <w:sz w:val="22"/>
          <w:szCs w:val="22"/>
          <w:lang w:val="en-GB"/>
        </w:rPr>
        <w:t>:</w:t>
      </w:r>
      <w:r w:rsidR="00B60C7F">
        <w:rPr>
          <w:rFonts w:asciiTheme="minorHAnsi" w:hAnsiTheme="minorHAnsi" w:cs="Arial"/>
          <w:bCs/>
          <w:noProof w:val="0"/>
          <w:sz w:val="22"/>
          <w:szCs w:val="22"/>
          <w:lang w:val="en-GB"/>
        </w:rPr>
        <w:tab/>
      </w:r>
      <w:r w:rsidRPr="00E37D9A">
        <w:rPr>
          <w:rFonts w:asciiTheme="minorHAnsi" w:hAnsiTheme="minorHAnsi" w:cs="Arial"/>
          <w:bCs/>
          <w:noProof w:val="0"/>
          <w:sz w:val="22"/>
          <w:szCs w:val="22"/>
          <w:lang w:val="en-GB"/>
        </w:rPr>
        <w:t>+52 55 5015 4296</w:t>
      </w:r>
    </w:p>
    <w:p w:rsidR="00FE3E49" w:rsidRPr="00E37D9A" w:rsidRDefault="00FE3E49" w:rsidP="00B60C7F">
      <w:pPr>
        <w:tabs>
          <w:tab w:val="clear" w:pos="567"/>
          <w:tab w:val="clear" w:pos="1276"/>
          <w:tab w:val="clear" w:pos="1843"/>
          <w:tab w:val="clear" w:pos="5387"/>
          <w:tab w:val="clear" w:pos="5954"/>
          <w:tab w:val="left" w:pos="1064"/>
        </w:tabs>
        <w:overflowPunct/>
        <w:autoSpaceDE/>
        <w:autoSpaceDN/>
        <w:adjustRightInd/>
        <w:spacing w:before="0"/>
        <w:ind w:firstLine="284"/>
        <w:jc w:val="left"/>
        <w:textAlignment w:val="auto"/>
        <w:rPr>
          <w:rFonts w:asciiTheme="minorHAnsi" w:hAnsiTheme="minorHAnsi" w:cs="Arial"/>
          <w:bCs/>
          <w:noProof w:val="0"/>
          <w:sz w:val="22"/>
          <w:szCs w:val="22"/>
          <w:lang w:val="en-GB"/>
        </w:rPr>
      </w:pPr>
      <w:r w:rsidRPr="00E37D9A">
        <w:rPr>
          <w:rFonts w:asciiTheme="minorHAnsi" w:hAnsiTheme="minorHAnsi" w:cs="Arial"/>
          <w:bCs/>
          <w:noProof w:val="0"/>
          <w:sz w:val="22"/>
          <w:szCs w:val="22"/>
          <w:lang w:val="en-GB"/>
        </w:rPr>
        <w:t>E-mail:</w:t>
      </w:r>
      <w:r w:rsidR="00B60C7F">
        <w:rPr>
          <w:rFonts w:asciiTheme="minorHAnsi" w:hAnsiTheme="minorHAnsi" w:cs="Arial"/>
          <w:bCs/>
          <w:noProof w:val="0"/>
          <w:sz w:val="22"/>
          <w:szCs w:val="22"/>
          <w:lang w:val="en-GB"/>
        </w:rPr>
        <w:tab/>
      </w:r>
      <w:r w:rsidRPr="00B60C7F">
        <w:rPr>
          <w:rFonts w:asciiTheme="minorHAnsi" w:hAnsiTheme="minorHAnsi" w:cs="Arial"/>
          <w:bCs/>
          <w:noProof w:val="0"/>
          <w:sz w:val="22"/>
          <w:szCs w:val="22"/>
          <w:lang w:val="en-GB"/>
        </w:rPr>
        <w:t>rodolfo</w:t>
      </w:r>
      <w:r w:rsidRPr="00E37D9A">
        <w:rPr>
          <w:rFonts w:asciiTheme="minorHAnsi" w:hAnsiTheme="minorHAnsi" w:cs="Arial"/>
          <w:noProof w:val="0"/>
          <w:color w:val="000000"/>
          <w:sz w:val="22"/>
          <w:szCs w:val="22"/>
          <w:lang w:val="en-GB"/>
        </w:rPr>
        <w:t>.galvan@ift.org.mx</w:t>
      </w:r>
    </w:p>
    <w:p w:rsidR="004D7607" w:rsidRPr="00B2022C" w:rsidRDefault="004D7607" w:rsidP="00DA6019"/>
    <w:p w:rsidR="005B7A67" w:rsidRPr="00B2022C" w:rsidRDefault="005B7A6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B2022C">
        <w:rPr>
          <w:rFonts w:eastAsia="SimSun"/>
          <w:lang w:eastAsia="zh-CN"/>
        </w:rPr>
        <w:br w:type="page"/>
      </w:r>
    </w:p>
    <w:p w:rsidR="00B2022C" w:rsidRPr="002316AF" w:rsidRDefault="00B2022C" w:rsidP="002316AF">
      <w:pPr>
        <w:pStyle w:val="Heading20"/>
        <w:rPr>
          <w:lang w:val="en-GB"/>
        </w:rPr>
      </w:pPr>
      <w:bookmarkStart w:id="1002" w:name="_Toc517792330"/>
      <w:r w:rsidRPr="002316AF">
        <w:rPr>
          <w:lang w:val="en-GB"/>
        </w:rPr>
        <w:lastRenderedPageBreak/>
        <w:t>Changes in Administrations/ROAs and other entities</w:t>
      </w:r>
      <w:r w:rsidRPr="002316AF">
        <w:rPr>
          <w:lang w:val="en-GB"/>
        </w:rPr>
        <w:br/>
        <w:t>or Organizations</w:t>
      </w:r>
      <w:bookmarkEnd w:id="1002"/>
    </w:p>
    <w:p w:rsidR="00B2022C" w:rsidRPr="00080590" w:rsidRDefault="00B2022C" w:rsidP="00B60C7F">
      <w:pPr>
        <w:pStyle w:val="NoSpacing"/>
        <w:spacing w:before="240"/>
        <w:rPr>
          <w:b/>
          <w:bCs/>
          <w:sz w:val="20"/>
          <w:szCs w:val="20"/>
        </w:rPr>
      </w:pPr>
      <w:r>
        <w:rPr>
          <w:b/>
          <w:bCs/>
          <w:sz w:val="20"/>
          <w:szCs w:val="20"/>
        </w:rPr>
        <w:t>Sudan</w:t>
      </w:r>
      <w:r w:rsidR="002316AF">
        <w:rPr>
          <w:b/>
          <w:bCs/>
          <w:sz w:val="20"/>
          <w:szCs w:val="20"/>
        </w:rPr>
        <w:fldChar w:fldCharType="begin"/>
      </w:r>
      <w:r w:rsidR="002316AF">
        <w:instrText xml:space="preserve"> TC "</w:instrText>
      </w:r>
      <w:bookmarkStart w:id="1003" w:name="_Toc517792331"/>
      <w:r w:rsidR="002316AF" w:rsidRPr="00E80A76">
        <w:rPr>
          <w:b/>
          <w:bCs/>
          <w:sz w:val="20"/>
          <w:szCs w:val="20"/>
        </w:rPr>
        <w:instrText>Sudan</w:instrText>
      </w:r>
      <w:bookmarkEnd w:id="1003"/>
      <w:r w:rsidR="002316AF">
        <w:instrText xml:space="preserve">" \f C \l "1" </w:instrText>
      </w:r>
      <w:r w:rsidR="002316AF">
        <w:rPr>
          <w:b/>
          <w:bCs/>
          <w:sz w:val="20"/>
          <w:szCs w:val="20"/>
        </w:rPr>
        <w:fldChar w:fldCharType="end"/>
      </w:r>
    </w:p>
    <w:p w:rsidR="00B2022C" w:rsidRDefault="00B2022C" w:rsidP="00B2022C">
      <w:pPr>
        <w:pStyle w:val="NoSpacing"/>
        <w:rPr>
          <w:rFonts w:cs="Arial"/>
          <w:sz w:val="20"/>
          <w:szCs w:val="20"/>
        </w:rPr>
      </w:pPr>
      <w:r>
        <w:rPr>
          <w:sz w:val="20"/>
          <w:szCs w:val="20"/>
        </w:rPr>
        <w:t>Communication of</w:t>
      </w:r>
      <w:r w:rsidRPr="001E6583">
        <w:rPr>
          <w:rFonts w:cs="Arial"/>
          <w:sz w:val="20"/>
          <w:szCs w:val="20"/>
        </w:rPr>
        <w:t xml:space="preserve"> </w:t>
      </w:r>
      <w:r>
        <w:rPr>
          <w:rFonts w:cs="Arial"/>
          <w:sz w:val="20"/>
          <w:szCs w:val="20"/>
        </w:rPr>
        <w:t>13.VI.2018</w:t>
      </w:r>
      <w:r w:rsidRPr="001E6583">
        <w:rPr>
          <w:rFonts w:cs="Arial"/>
          <w:sz w:val="20"/>
          <w:szCs w:val="20"/>
        </w:rPr>
        <w:t>:</w:t>
      </w:r>
    </w:p>
    <w:p w:rsidR="00B2022C" w:rsidRPr="00C2377E" w:rsidRDefault="00B2022C" w:rsidP="002316AF">
      <w:pPr>
        <w:keepNext/>
        <w:tabs>
          <w:tab w:val="left" w:pos="720"/>
        </w:tabs>
        <w:overflowPunct/>
        <w:spacing w:before="240"/>
        <w:jc w:val="center"/>
        <w:outlineLvl w:val="0"/>
        <w:rPr>
          <w:rFonts w:asciiTheme="minorHAnsi" w:hAnsiTheme="minorHAnsi" w:cs="Arial"/>
          <w:i/>
          <w:iCs/>
        </w:rPr>
      </w:pPr>
      <w:bookmarkStart w:id="1004" w:name="_Toc517792332"/>
      <w:r w:rsidRPr="00C2377E">
        <w:rPr>
          <w:rFonts w:asciiTheme="minorHAnsi" w:hAnsiTheme="minorHAnsi" w:cs="Arial"/>
          <w:i/>
          <w:iCs/>
        </w:rPr>
        <w:t xml:space="preserve">Change of </w:t>
      </w:r>
      <w:r w:rsidRPr="00C2377E">
        <w:rPr>
          <w:rFonts w:asciiTheme="minorHAnsi" w:hAnsiTheme="minorHAnsi" w:cs="Arial"/>
          <w:i/>
          <w:iCs/>
          <w:lang w:bidi="he-IL"/>
        </w:rPr>
        <w:t>name</w:t>
      </w:r>
      <w:bookmarkEnd w:id="1004"/>
      <w:r w:rsidR="002316AF">
        <w:rPr>
          <w:rFonts w:asciiTheme="minorHAnsi" w:hAnsiTheme="minorHAnsi" w:cs="Arial"/>
          <w:i/>
          <w:iCs/>
          <w:lang w:bidi="he-IL"/>
        </w:rPr>
        <w:fldChar w:fldCharType="begin"/>
      </w:r>
      <w:r w:rsidR="002316AF">
        <w:instrText xml:space="preserve"> TC "</w:instrText>
      </w:r>
      <w:bookmarkStart w:id="1005" w:name="_Toc517792333"/>
      <w:r w:rsidR="002316AF" w:rsidRPr="00E91726">
        <w:rPr>
          <w:rFonts w:asciiTheme="minorHAnsi" w:hAnsiTheme="minorHAnsi" w:cs="Arial"/>
          <w:i/>
          <w:iCs/>
        </w:rPr>
        <w:instrText xml:space="preserve">Change of </w:instrText>
      </w:r>
      <w:r w:rsidR="002316AF" w:rsidRPr="00E91726">
        <w:rPr>
          <w:rFonts w:asciiTheme="minorHAnsi" w:hAnsiTheme="minorHAnsi" w:cs="Arial"/>
          <w:i/>
          <w:iCs/>
          <w:lang w:bidi="he-IL"/>
        </w:rPr>
        <w:instrText>name</w:instrText>
      </w:r>
      <w:bookmarkEnd w:id="1005"/>
      <w:r w:rsidR="002316AF">
        <w:instrText xml:space="preserve">" \f C \l "1" </w:instrText>
      </w:r>
      <w:r w:rsidR="002316AF">
        <w:rPr>
          <w:rFonts w:asciiTheme="minorHAnsi" w:hAnsiTheme="minorHAnsi" w:cs="Arial"/>
          <w:i/>
          <w:iCs/>
          <w:lang w:bidi="he-IL"/>
        </w:rPr>
        <w:fldChar w:fldCharType="end"/>
      </w:r>
    </w:p>
    <w:p w:rsidR="00B2022C" w:rsidRPr="000E7F88" w:rsidRDefault="00B2022C" w:rsidP="002316AF">
      <w:pPr>
        <w:overflowPunct/>
        <w:autoSpaceDE/>
        <w:autoSpaceDN/>
        <w:adjustRightInd/>
        <w:spacing w:before="240"/>
        <w:jc w:val="left"/>
        <w:rPr>
          <w:rFonts w:asciiTheme="minorHAnsi" w:hAnsiTheme="minorHAnsi" w:cs="Arial"/>
          <w:lang w:val="en-GB"/>
        </w:rPr>
      </w:pPr>
      <w:r w:rsidRPr="000E7F88">
        <w:rPr>
          <w:rFonts w:asciiTheme="minorHAnsi" w:hAnsiTheme="minorHAnsi" w:cs="Arial"/>
          <w:lang w:val="en-GB"/>
        </w:rPr>
        <w:t>The</w:t>
      </w:r>
      <w:r w:rsidRPr="000E7F88">
        <w:rPr>
          <w:lang w:val="en-GB"/>
        </w:rPr>
        <w:t xml:space="preserve"> </w:t>
      </w:r>
      <w:r w:rsidRPr="00037BA6">
        <w:rPr>
          <w:rFonts w:asciiTheme="minorHAnsi" w:hAnsiTheme="minorHAnsi" w:cs="Arial"/>
          <w:i/>
          <w:iCs/>
          <w:lang w:val="en-GB"/>
        </w:rPr>
        <w:t>National Telecommunications Corporation (NTC)</w:t>
      </w:r>
      <w:r w:rsidRPr="000E7F88">
        <w:rPr>
          <w:rFonts w:asciiTheme="minorHAnsi" w:hAnsiTheme="minorHAnsi" w:cs="Arial"/>
          <w:lang w:val="en-GB"/>
        </w:rPr>
        <w:t xml:space="preserve">, </w:t>
      </w:r>
      <w:r>
        <w:rPr>
          <w:rFonts w:asciiTheme="minorHAnsi" w:hAnsiTheme="minorHAnsi" w:cs="Arial"/>
          <w:lang w:val="en-GB"/>
        </w:rPr>
        <w:t>Khartoum</w:t>
      </w:r>
      <w:r w:rsidR="002316AF">
        <w:rPr>
          <w:rFonts w:asciiTheme="minorHAnsi" w:hAnsiTheme="minorHAnsi" w:cs="Arial"/>
          <w:lang w:val="en-GB"/>
        </w:rPr>
        <w:fldChar w:fldCharType="begin"/>
      </w:r>
      <w:r w:rsidR="002316AF">
        <w:instrText xml:space="preserve"> TC "</w:instrText>
      </w:r>
      <w:bookmarkStart w:id="1006" w:name="_Toc517792334"/>
      <w:r w:rsidR="002316AF" w:rsidRPr="005D58B1">
        <w:rPr>
          <w:rFonts w:asciiTheme="minorHAnsi" w:hAnsiTheme="minorHAnsi" w:cs="Arial"/>
          <w:i/>
          <w:iCs/>
          <w:lang w:val="en-GB"/>
        </w:rPr>
        <w:instrText>National Telecommunications Corporation (NTC)</w:instrText>
      </w:r>
      <w:r w:rsidR="002316AF" w:rsidRPr="005D58B1">
        <w:rPr>
          <w:rFonts w:asciiTheme="minorHAnsi" w:hAnsiTheme="minorHAnsi" w:cs="Arial"/>
          <w:lang w:val="en-GB"/>
        </w:rPr>
        <w:instrText>, Khartoum</w:instrText>
      </w:r>
      <w:bookmarkEnd w:id="1006"/>
      <w:r w:rsidR="002316AF">
        <w:instrText xml:space="preserve">" \f C \l "1" </w:instrText>
      </w:r>
      <w:r w:rsidR="002316AF">
        <w:rPr>
          <w:rFonts w:asciiTheme="minorHAnsi" w:hAnsiTheme="minorHAnsi" w:cs="Arial"/>
          <w:lang w:val="en-GB"/>
        </w:rPr>
        <w:fldChar w:fldCharType="end"/>
      </w:r>
      <w:r w:rsidRPr="000E7F88">
        <w:rPr>
          <w:rFonts w:asciiTheme="minorHAnsi" w:hAnsiTheme="minorHAnsi" w:cs="Arial"/>
          <w:lang w:val="en-GB"/>
        </w:rPr>
        <w:t xml:space="preserve">, announces that it has changed its name. It is now called: </w:t>
      </w:r>
      <w:r>
        <w:rPr>
          <w:rFonts w:asciiTheme="minorHAnsi" w:hAnsiTheme="minorHAnsi" w:cs="Arial"/>
          <w:lang w:val="en-GB"/>
        </w:rPr>
        <w:t xml:space="preserve"> </w:t>
      </w:r>
      <w:r w:rsidRPr="000E7F88">
        <w:rPr>
          <w:rFonts w:asciiTheme="minorHAnsi" w:hAnsiTheme="minorHAnsi" w:cs="Arial"/>
          <w:lang w:val="en-GB"/>
        </w:rPr>
        <w:t>«</w:t>
      </w:r>
      <w:r w:rsidRPr="000E7F88">
        <w:rPr>
          <w:lang w:val="en-GB"/>
        </w:rPr>
        <w:t xml:space="preserve"> </w:t>
      </w:r>
      <w:r w:rsidRPr="00037BA6">
        <w:rPr>
          <w:rFonts w:asciiTheme="minorHAnsi" w:hAnsiTheme="minorHAnsi" w:cs="Arial"/>
          <w:i/>
          <w:iCs/>
          <w:lang w:val="en-GB"/>
        </w:rPr>
        <w:t>Telecommunications and Post Regulatory Authority</w:t>
      </w:r>
      <w:r w:rsidRPr="000E7F88">
        <w:rPr>
          <w:rFonts w:asciiTheme="minorHAnsi" w:eastAsia="SimSun" w:hAnsiTheme="minorHAnsi" w:cs="Arial"/>
          <w:i/>
          <w:iCs/>
          <w:lang w:val="en-GB"/>
        </w:rPr>
        <w:t xml:space="preserve"> </w:t>
      </w:r>
      <w:r w:rsidRPr="000E7F88">
        <w:rPr>
          <w:rFonts w:asciiTheme="minorHAnsi" w:hAnsiTheme="minorHAnsi" w:cs="Arial"/>
          <w:lang w:val="en-GB"/>
        </w:rPr>
        <w:t>».</w:t>
      </w:r>
    </w:p>
    <w:p w:rsidR="00B2022C" w:rsidRPr="002316AF" w:rsidRDefault="002316AF" w:rsidP="002316AF">
      <w:pPr>
        <w:ind w:left="567" w:hanging="567"/>
        <w:jc w:val="left"/>
        <w:rPr>
          <w:rFonts w:asciiTheme="minorHAnsi" w:eastAsia="SimSun" w:hAnsiTheme="minorHAnsi" w:cs="Arial"/>
        </w:rPr>
      </w:pPr>
      <w:r>
        <w:rPr>
          <w:lang w:val="en-GB"/>
        </w:rPr>
        <w:tab/>
      </w:r>
      <w:r w:rsidR="00B2022C" w:rsidRPr="00037BA6">
        <w:rPr>
          <w:lang w:val="en-GB"/>
        </w:rPr>
        <w:t>Telecommunications and Post Regulatory Authority</w:t>
      </w:r>
      <w:r>
        <w:rPr>
          <w:lang w:val="en-GB"/>
        </w:rPr>
        <w:br/>
      </w:r>
      <w:r w:rsidR="00B2022C" w:rsidRPr="00037BA6">
        <w:rPr>
          <w:rFonts w:asciiTheme="minorHAnsi" w:hAnsiTheme="minorHAnsi"/>
          <w:lang w:val="en-GB"/>
        </w:rPr>
        <w:t>NTC Tower - Buri - North to Manshya Bridge</w:t>
      </w:r>
      <w:r>
        <w:rPr>
          <w:rFonts w:asciiTheme="minorHAnsi" w:hAnsiTheme="minorHAnsi"/>
          <w:lang w:val="en-GB"/>
        </w:rPr>
        <w:br/>
      </w:r>
      <w:r w:rsidR="00B2022C" w:rsidRPr="00037BA6">
        <w:rPr>
          <w:rFonts w:asciiTheme="minorHAnsi" w:hAnsiTheme="minorHAnsi"/>
          <w:lang w:val="en-GB"/>
        </w:rPr>
        <w:t>P.O. Box 2869</w:t>
      </w:r>
      <w:r>
        <w:rPr>
          <w:rFonts w:asciiTheme="minorHAnsi" w:hAnsiTheme="minorHAnsi"/>
          <w:lang w:val="en-GB"/>
        </w:rPr>
        <w:br/>
      </w:r>
      <w:r w:rsidR="00B2022C" w:rsidRPr="00037BA6">
        <w:rPr>
          <w:rFonts w:asciiTheme="minorHAnsi" w:hAnsiTheme="minorHAnsi"/>
          <w:lang w:val="en-GB"/>
        </w:rPr>
        <w:t>KHARTOUM 11111</w:t>
      </w:r>
      <w:r>
        <w:rPr>
          <w:rFonts w:asciiTheme="minorHAnsi" w:hAnsiTheme="minorHAnsi"/>
          <w:lang w:val="en-GB"/>
        </w:rPr>
        <w:br/>
      </w:r>
      <w:r w:rsidR="00B2022C" w:rsidRPr="00037BA6">
        <w:rPr>
          <w:rFonts w:asciiTheme="minorHAnsi" w:hAnsiTheme="minorHAnsi"/>
          <w:lang w:val="en-GB"/>
        </w:rPr>
        <w:t>Sudan</w:t>
      </w:r>
      <w:r>
        <w:rPr>
          <w:rFonts w:asciiTheme="minorHAnsi" w:hAnsiTheme="minorHAnsi"/>
          <w:lang w:val="en-GB"/>
        </w:rPr>
        <w:br/>
      </w:r>
      <w:r w:rsidR="00B2022C" w:rsidRPr="00125B7F">
        <w:rPr>
          <w:rFonts w:asciiTheme="minorHAnsi" w:eastAsia="SimSun" w:hAnsiTheme="minorHAnsi" w:cs="Arial"/>
          <w:lang w:val="en-GB"/>
        </w:rPr>
        <w:t xml:space="preserve">Tel: </w:t>
      </w:r>
      <w:r w:rsidR="00B2022C" w:rsidRPr="00125B7F">
        <w:rPr>
          <w:rFonts w:asciiTheme="minorHAnsi" w:eastAsia="SimSun" w:hAnsiTheme="minorHAnsi" w:cs="Arial"/>
          <w:lang w:val="en-GB"/>
        </w:rPr>
        <w:tab/>
      </w:r>
      <w:r w:rsidR="00B2022C" w:rsidRPr="00EB07EE">
        <w:rPr>
          <w:rFonts w:asciiTheme="minorHAnsi" w:eastAsia="SimSun" w:hAnsiTheme="minorHAnsi" w:cs="Arial"/>
          <w:lang w:val="en-GB"/>
        </w:rPr>
        <w:t>+249 187171110</w:t>
      </w:r>
      <w:r>
        <w:rPr>
          <w:rFonts w:asciiTheme="minorHAnsi" w:eastAsia="SimSun" w:hAnsiTheme="minorHAnsi" w:cs="Arial"/>
          <w:lang w:val="en-GB"/>
        </w:rPr>
        <w:br/>
      </w:r>
      <w:r w:rsidR="00B2022C" w:rsidRPr="002316AF">
        <w:rPr>
          <w:rFonts w:asciiTheme="minorHAnsi" w:eastAsia="SimSun" w:hAnsiTheme="minorHAnsi" w:cs="Arial"/>
        </w:rPr>
        <w:t xml:space="preserve">Fax: </w:t>
      </w:r>
      <w:r w:rsidR="00B2022C" w:rsidRPr="002316AF">
        <w:rPr>
          <w:rFonts w:asciiTheme="minorHAnsi" w:eastAsia="SimSun" w:hAnsiTheme="minorHAnsi" w:cs="Arial"/>
        </w:rPr>
        <w:tab/>
        <w:t>+249 183562356</w:t>
      </w: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C24DE">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1007" w:name="_Toc248829285"/>
      <w:bookmarkStart w:id="1008" w:name="_Toc251059439"/>
      <w:bookmarkStart w:id="1009" w:name="_Toc253407165"/>
      <w:bookmarkStart w:id="1010" w:name="_Toc259783160"/>
      <w:bookmarkStart w:id="1011" w:name="_Toc262631831"/>
      <w:bookmarkStart w:id="1012" w:name="_Toc265056510"/>
      <w:bookmarkStart w:id="1013" w:name="_Toc266181257"/>
      <w:bookmarkStart w:id="1014" w:name="_Toc268774042"/>
      <w:bookmarkStart w:id="1015" w:name="_Toc271700511"/>
      <w:bookmarkStart w:id="1016" w:name="_Toc273023372"/>
      <w:bookmarkStart w:id="1017" w:name="_Toc274223846"/>
      <w:bookmarkStart w:id="1018" w:name="_Toc276717182"/>
      <w:bookmarkStart w:id="1019" w:name="_Toc279669168"/>
      <w:bookmarkStart w:id="1020" w:name="_Toc280349224"/>
      <w:bookmarkStart w:id="1021" w:name="_Toc282526056"/>
      <w:bookmarkStart w:id="1022" w:name="_Toc283737222"/>
      <w:bookmarkStart w:id="1023" w:name="_Toc286218733"/>
      <w:bookmarkStart w:id="1024" w:name="_Toc288660298"/>
      <w:bookmarkStart w:id="1025" w:name="_Toc291005407"/>
      <w:bookmarkStart w:id="1026" w:name="_Toc292704991"/>
      <w:bookmarkStart w:id="1027" w:name="_Toc295387916"/>
      <w:bookmarkStart w:id="1028" w:name="_Toc296675486"/>
      <w:bookmarkStart w:id="1029" w:name="_Toc297804737"/>
      <w:bookmarkStart w:id="1030" w:name="_Toc301945311"/>
      <w:bookmarkStart w:id="1031" w:name="_Toc303344266"/>
      <w:bookmarkStart w:id="1032" w:name="_Toc304892184"/>
      <w:bookmarkStart w:id="1033" w:name="_Toc308530349"/>
      <w:bookmarkStart w:id="1034" w:name="_Toc311103661"/>
      <w:bookmarkStart w:id="1035" w:name="_Toc313973326"/>
      <w:bookmarkStart w:id="1036" w:name="_Toc316479982"/>
      <w:bookmarkStart w:id="1037" w:name="_Toc318965020"/>
      <w:bookmarkStart w:id="1038" w:name="_Toc320536977"/>
      <w:bookmarkStart w:id="1039" w:name="_Toc323035740"/>
      <w:bookmarkStart w:id="1040" w:name="_Toc323904393"/>
      <w:bookmarkStart w:id="1041" w:name="_Toc332272671"/>
      <w:bookmarkStart w:id="1042" w:name="_Toc334776206"/>
      <w:bookmarkStart w:id="1043" w:name="_Toc335901525"/>
      <w:bookmarkStart w:id="1044" w:name="_Toc337110351"/>
      <w:bookmarkStart w:id="1045" w:name="_Toc338779392"/>
      <w:bookmarkStart w:id="1046" w:name="_Toc340225539"/>
      <w:bookmarkStart w:id="1047" w:name="_Toc341451237"/>
      <w:bookmarkStart w:id="1048" w:name="_Toc342912868"/>
      <w:bookmarkStart w:id="1049" w:name="_Toc343262688"/>
      <w:bookmarkStart w:id="1050" w:name="_Toc345579843"/>
      <w:bookmarkStart w:id="1051" w:name="_Toc346885965"/>
      <w:bookmarkStart w:id="1052" w:name="_Toc347929610"/>
      <w:bookmarkStart w:id="1053" w:name="_Toc349288271"/>
      <w:bookmarkStart w:id="1054" w:name="_Toc350415589"/>
      <w:bookmarkStart w:id="1055" w:name="_Toc351549910"/>
      <w:bookmarkStart w:id="1056" w:name="_Toc352940515"/>
      <w:bookmarkStart w:id="1057" w:name="_Toc354053852"/>
      <w:bookmarkStart w:id="1058" w:name="_Toc355708878"/>
      <w:bookmarkStart w:id="1059" w:name="_Toc357001961"/>
      <w:bookmarkStart w:id="1060" w:name="_Toc358192588"/>
      <w:bookmarkStart w:id="1061" w:name="_Toc359489437"/>
      <w:bookmarkStart w:id="1062" w:name="_Toc360696837"/>
      <w:bookmarkStart w:id="1063" w:name="_Toc361921568"/>
      <w:bookmarkStart w:id="1064" w:name="_Toc363741408"/>
      <w:bookmarkStart w:id="1065" w:name="_Toc364672357"/>
      <w:bookmarkStart w:id="1066" w:name="_Toc366157714"/>
      <w:bookmarkStart w:id="1067" w:name="_Toc367715553"/>
      <w:bookmarkStart w:id="1068" w:name="_Toc369007687"/>
      <w:bookmarkStart w:id="1069" w:name="_Toc369007891"/>
      <w:bookmarkStart w:id="1070" w:name="_Toc370373498"/>
      <w:bookmarkStart w:id="1071" w:name="_Toc371588866"/>
      <w:bookmarkStart w:id="1072" w:name="_Toc373157832"/>
      <w:bookmarkStart w:id="1073" w:name="_Toc374006640"/>
      <w:bookmarkStart w:id="1074" w:name="_Toc374692694"/>
      <w:bookmarkStart w:id="1075" w:name="_Toc374692771"/>
      <w:bookmarkStart w:id="1076" w:name="_Toc377026500"/>
      <w:bookmarkStart w:id="1077" w:name="_Toc378322721"/>
      <w:bookmarkStart w:id="1078" w:name="_Toc379440374"/>
      <w:bookmarkStart w:id="1079" w:name="_Toc380582899"/>
      <w:bookmarkStart w:id="1080" w:name="_Toc381784232"/>
      <w:bookmarkStart w:id="1081" w:name="_Toc383182315"/>
      <w:bookmarkStart w:id="1082" w:name="_Toc384625709"/>
      <w:bookmarkStart w:id="1083" w:name="_Toc385496801"/>
      <w:bookmarkStart w:id="1084" w:name="_Toc388946329"/>
      <w:bookmarkStart w:id="1085" w:name="_Toc388947562"/>
      <w:bookmarkStart w:id="1086" w:name="_Toc389730886"/>
      <w:bookmarkStart w:id="1087" w:name="_Toc391386074"/>
      <w:bookmarkStart w:id="1088" w:name="_Toc392235888"/>
      <w:bookmarkStart w:id="1089" w:name="_Toc393713419"/>
      <w:bookmarkStart w:id="1090" w:name="_Toc393714486"/>
      <w:bookmarkStart w:id="1091" w:name="_Toc393715490"/>
      <w:bookmarkStart w:id="1092" w:name="_Toc395100465"/>
      <w:bookmarkStart w:id="1093" w:name="_Toc396212812"/>
      <w:bookmarkStart w:id="1094" w:name="_Toc397517657"/>
      <w:bookmarkStart w:id="1095" w:name="_Toc399160640"/>
      <w:bookmarkStart w:id="1096" w:name="_Toc400374878"/>
      <w:bookmarkStart w:id="1097" w:name="_Toc401757924"/>
      <w:bookmarkStart w:id="1098" w:name="_Toc402967104"/>
      <w:bookmarkStart w:id="1099" w:name="_Toc404332316"/>
      <w:bookmarkStart w:id="1100" w:name="_Toc405386782"/>
      <w:bookmarkStart w:id="1101" w:name="_Toc406508020"/>
      <w:bookmarkStart w:id="1102" w:name="_Toc408576641"/>
      <w:bookmarkStart w:id="1103" w:name="_Toc409708236"/>
      <w:bookmarkStart w:id="1104" w:name="_Toc410904539"/>
      <w:bookmarkStart w:id="1105" w:name="_Toc414884968"/>
      <w:bookmarkStart w:id="1106" w:name="_Toc416360078"/>
      <w:bookmarkStart w:id="1107" w:name="_Toc417984361"/>
      <w:bookmarkStart w:id="1108" w:name="_Toc420414839"/>
      <w:bookmarkStart w:id="1109" w:name="_Toc421783562"/>
      <w:bookmarkStart w:id="1110" w:name="_Toc423078775"/>
      <w:bookmarkStart w:id="1111" w:name="_Toc424300248"/>
      <w:bookmarkStart w:id="1112" w:name="_Toc428193356"/>
      <w:bookmarkStart w:id="1113" w:name="_Toc428372303"/>
      <w:bookmarkStart w:id="1114" w:name="_Toc429469054"/>
      <w:bookmarkStart w:id="1115" w:name="_Toc432498840"/>
      <w:bookmarkStart w:id="1116" w:name="_Toc433358220"/>
      <w:bookmarkStart w:id="1117" w:name="_Toc434843834"/>
      <w:bookmarkStart w:id="1118" w:name="_Toc436383069"/>
      <w:bookmarkStart w:id="1119" w:name="_Toc437264287"/>
      <w:bookmarkStart w:id="1120" w:name="_Toc438219174"/>
      <w:bookmarkStart w:id="1121" w:name="_Toc440443796"/>
      <w:bookmarkStart w:id="1122" w:name="_Toc441671603"/>
      <w:bookmarkStart w:id="1123" w:name="_Toc442711620"/>
      <w:bookmarkStart w:id="1124" w:name="_Toc445368596"/>
      <w:bookmarkStart w:id="1125" w:name="_Toc446578881"/>
      <w:bookmarkStart w:id="1126" w:name="_Toc449442775"/>
      <w:bookmarkStart w:id="1127" w:name="_Toc450747475"/>
      <w:bookmarkStart w:id="1128" w:name="_Toc451863143"/>
      <w:bookmarkStart w:id="1129" w:name="_Toc453320524"/>
      <w:bookmarkStart w:id="1130" w:name="_Toc454789159"/>
      <w:bookmarkStart w:id="1131" w:name="_Toc456103219"/>
      <w:bookmarkStart w:id="1132" w:name="_Toc456103335"/>
      <w:bookmarkStart w:id="1133" w:name="_Toc466367272"/>
      <w:bookmarkStart w:id="1134" w:name="_Toc469048950"/>
      <w:bookmarkStart w:id="1135" w:name="_Toc469924991"/>
      <w:bookmarkStart w:id="1136" w:name="_Toc471824667"/>
      <w:bookmarkStart w:id="1137" w:name="_Toc473209550"/>
      <w:bookmarkStart w:id="1138" w:name="_Toc474504483"/>
      <w:bookmarkStart w:id="1139" w:name="_Toc477169054"/>
      <w:bookmarkStart w:id="1140" w:name="_Toc478464764"/>
      <w:bookmarkStart w:id="1141" w:name="_Toc479671309"/>
      <w:bookmarkStart w:id="1142" w:name="_Toc482280104"/>
      <w:bookmarkStart w:id="1143" w:name="_Toc483388291"/>
      <w:bookmarkStart w:id="1144" w:name="_Toc485117070"/>
      <w:bookmarkStart w:id="1145" w:name="_Toc486323174"/>
      <w:bookmarkStart w:id="1146" w:name="_Toc487466269"/>
      <w:bookmarkStart w:id="1147" w:name="_Toc488848859"/>
      <w:bookmarkStart w:id="1148" w:name="_Toc493685649"/>
      <w:bookmarkStart w:id="1149" w:name="_Toc495499935"/>
      <w:bookmarkStart w:id="1150" w:name="_Toc496537203"/>
      <w:bookmarkStart w:id="1151" w:name="_Toc497986899"/>
      <w:bookmarkStart w:id="1152" w:name="_Toc497988320"/>
      <w:bookmarkStart w:id="1153" w:name="_Toc499624466"/>
      <w:bookmarkStart w:id="1154" w:name="_Toc500841784"/>
      <w:bookmarkStart w:id="1155" w:name="_Toc500842108"/>
      <w:bookmarkStart w:id="1156" w:name="_Toc503439022"/>
      <w:bookmarkStart w:id="1157" w:name="_Toc505005338"/>
      <w:bookmarkStart w:id="1158" w:name="_Toc507510721"/>
      <w:bookmarkStart w:id="1159" w:name="_Toc509838134"/>
      <w:bookmarkStart w:id="1160" w:name="_Toc510775355"/>
      <w:bookmarkStart w:id="1161" w:name="_Toc513645657"/>
      <w:bookmarkStart w:id="1162" w:name="_Toc514850724"/>
      <w:bookmarkStart w:id="1163" w:name="_Toc517792335"/>
      <w:bookmarkEnd w:id="730"/>
      <w:bookmarkEnd w:id="731"/>
      <w:r w:rsidRPr="00942069">
        <w:rPr>
          <w:lang w:val="en-GB"/>
        </w:rPr>
        <w:lastRenderedPageBreak/>
        <w:t>Service Restrictions</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rsidR="00E5105F" w:rsidRPr="007A2B38" w:rsidRDefault="00E5105F" w:rsidP="001247F3">
      <w:pPr>
        <w:jc w:val="center"/>
      </w:pPr>
      <w:bookmarkStart w:id="1164" w:name="_Toc248829287"/>
      <w:bookmarkStart w:id="1165"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Default="009E4280" w:rsidP="00E84D01">
            <w:pPr>
              <w:pStyle w:val="Tabletext"/>
              <w:rPr>
                <w:bCs/>
                <w:sz w:val="20"/>
                <w:szCs w:val="20"/>
                <w:lang w:val="en-US"/>
              </w:rPr>
            </w:pPr>
            <w:r>
              <w:rPr>
                <w:bCs/>
                <w:sz w:val="20"/>
                <w:szCs w:val="20"/>
                <w:lang w:val="en-US"/>
              </w:rPr>
              <w:t>Ukraine</w:t>
            </w:r>
          </w:p>
        </w:tc>
        <w:tc>
          <w:tcPr>
            <w:tcW w:w="1985" w:type="dxa"/>
          </w:tcPr>
          <w:p w:rsidR="009E4280" w:rsidRPr="004324A5" w:rsidRDefault="009E4280" w:rsidP="00E84D01">
            <w:pPr>
              <w:pStyle w:val="Tabletext"/>
              <w:rPr>
                <w:sz w:val="20"/>
                <w:szCs w:val="20"/>
                <w:lang w:val="en-US"/>
              </w:rPr>
            </w:pPr>
            <w:r>
              <w:rPr>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66" w:name="_Toc253407167"/>
      <w:bookmarkStart w:id="1167" w:name="_Toc259783162"/>
      <w:bookmarkStart w:id="1168" w:name="_Toc262631833"/>
      <w:bookmarkStart w:id="1169" w:name="_Toc265056512"/>
      <w:bookmarkStart w:id="1170" w:name="_Toc266181259"/>
      <w:bookmarkStart w:id="1171" w:name="_Toc268774044"/>
      <w:bookmarkStart w:id="1172" w:name="_Toc271700513"/>
      <w:bookmarkStart w:id="1173" w:name="_Toc273023374"/>
      <w:bookmarkStart w:id="1174" w:name="_Toc274223848"/>
      <w:bookmarkStart w:id="1175" w:name="_Toc276717184"/>
      <w:bookmarkStart w:id="1176" w:name="_Toc279669170"/>
      <w:bookmarkStart w:id="1177" w:name="_Toc280349226"/>
      <w:bookmarkStart w:id="1178" w:name="_Toc282526058"/>
      <w:bookmarkStart w:id="1179" w:name="_Toc283737224"/>
      <w:bookmarkStart w:id="1180" w:name="_Toc286218735"/>
      <w:bookmarkStart w:id="1181" w:name="_Toc288660300"/>
      <w:bookmarkStart w:id="1182" w:name="_Toc291005409"/>
      <w:bookmarkStart w:id="1183" w:name="_Toc292704993"/>
      <w:bookmarkStart w:id="1184" w:name="_Toc295387918"/>
      <w:bookmarkStart w:id="1185" w:name="_Toc296675488"/>
      <w:bookmarkStart w:id="1186" w:name="_Toc297804739"/>
      <w:bookmarkStart w:id="1187" w:name="_Toc301945313"/>
      <w:bookmarkStart w:id="1188" w:name="_Toc303344268"/>
      <w:bookmarkStart w:id="1189" w:name="_Toc304892186"/>
      <w:bookmarkStart w:id="1190" w:name="_Toc308530351"/>
      <w:bookmarkStart w:id="1191" w:name="_Toc311103663"/>
      <w:bookmarkStart w:id="1192" w:name="_Toc313973328"/>
      <w:bookmarkStart w:id="1193" w:name="_Toc316479984"/>
      <w:bookmarkStart w:id="1194" w:name="_Toc318965022"/>
      <w:bookmarkStart w:id="1195" w:name="_Toc320536978"/>
      <w:bookmarkStart w:id="1196" w:name="_Toc323035741"/>
      <w:bookmarkStart w:id="1197" w:name="_Toc323904394"/>
      <w:bookmarkStart w:id="1198" w:name="_Toc332272672"/>
      <w:bookmarkStart w:id="1199" w:name="_Toc334776207"/>
      <w:bookmarkStart w:id="1200" w:name="_Toc335901526"/>
      <w:bookmarkStart w:id="1201" w:name="_Toc337110352"/>
      <w:bookmarkStart w:id="1202" w:name="_Toc338779393"/>
      <w:bookmarkStart w:id="1203" w:name="_Toc340225540"/>
      <w:bookmarkStart w:id="1204" w:name="_Toc341451238"/>
      <w:bookmarkStart w:id="1205" w:name="_Toc342912869"/>
      <w:bookmarkStart w:id="1206" w:name="_Toc343262689"/>
      <w:bookmarkStart w:id="1207" w:name="_Toc345579844"/>
      <w:bookmarkStart w:id="1208" w:name="_Toc346885966"/>
      <w:bookmarkStart w:id="1209" w:name="_Toc347929611"/>
      <w:bookmarkStart w:id="1210" w:name="_Toc349288272"/>
      <w:bookmarkStart w:id="1211" w:name="_Toc350415590"/>
      <w:bookmarkStart w:id="1212" w:name="_Toc351549911"/>
      <w:bookmarkStart w:id="1213" w:name="_Toc352940516"/>
      <w:bookmarkStart w:id="1214" w:name="_Toc354053853"/>
      <w:bookmarkStart w:id="1215" w:name="_Toc355708879"/>
      <w:bookmarkStart w:id="1216" w:name="_Toc357001962"/>
      <w:bookmarkStart w:id="1217" w:name="_Toc358192589"/>
      <w:bookmarkStart w:id="1218" w:name="_Toc359489438"/>
      <w:bookmarkStart w:id="1219" w:name="_Toc360696838"/>
      <w:bookmarkStart w:id="1220" w:name="_Toc361921569"/>
      <w:bookmarkStart w:id="1221" w:name="_Toc363741409"/>
      <w:bookmarkStart w:id="1222" w:name="_Toc364672358"/>
      <w:bookmarkStart w:id="1223" w:name="_Toc366157715"/>
      <w:bookmarkStart w:id="1224" w:name="_Toc367715554"/>
      <w:bookmarkStart w:id="1225" w:name="_Toc369007688"/>
      <w:bookmarkStart w:id="1226" w:name="_Toc369007892"/>
      <w:bookmarkStart w:id="1227" w:name="_Toc370373501"/>
      <w:bookmarkStart w:id="1228" w:name="_Toc371588867"/>
      <w:bookmarkStart w:id="1229" w:name="_Toc373157833"/>
      <w:bookmarkStart w:id="1230" w:name="_Toc374006641"/>
      <w:bookmarkStart w:id="1231" w:name="_Toc374692695"/>
      <w:bookmarkStart w:id="1232" w:name="_Toc374692772"/>
      <w:bookmarkStart w:id="1233" w:name="_Toc377026501"/>
      <w:bookmarkStart w:id="1234" w:name="_Toc378322722"/>
      <w:bookmarkStart w:id="1235" w:name="_Toc379440375"/>
      <w:bookmarkStart w:id="1236" w:name="_Toc380582900"/>
      <w:bookmarkStart w:id="1237" w:name="_Toc381784233"/>
      <w:bookmarkStart w:id="1238" w:name="_Toc383182316"/>
      <w:bookmarkStart w:id="1239" w:name="_Toc384625710"/>
      <w:bookmarkStart w:id="1240" w:name="_Toc385496802"/>
      <w:bookmarkStart w:id="1241" w:name="_Toc388946330"/>
      <w:bookmarkStart w:id="1242" w:name="_Toc388947563"/>
      <w:bookmarkStart w:id="1243" w:name="_Toc389730887"/>
      <w:bookmarkStart w:id="1244" w:name="_Toc391386075"/>
      <w:bookmarkStart w:id="1245" w:name="_Toc392235889"/>
      <w:bookmarkStart w:id="1246" w:name="_Toc393713420"/>
      <w:bookmarkStart w:id="1247" w:name="_Toc393714487"/>
      <w:bookmarkStart w:id="1248" w:name="_Toc393715491"/>
      <w:bookmarkStart w:id="1249" w:name="_Toc395100466"/>
      <w:bookmarkStart w:id="1250" w:name="_Toc396212813"/>
      <w:bookmarkStart w:id="1251" w:name="_Toc397517658"/>
      <w:bookmarkStart w:id="1252" w:name="_Toc399160641"/>
      <w:bookmarkStart w:id="1253" w:name="_Toc400374879"/>
      <w:bookmarkStart w:id="1254" w:name="_Toc401757925"/>
      <w:bookmarkStart w:id="1255" w:name="_Toc402967105"/>
      <w:bookmarkStart w:id="1256" w:name="_Toc404332317"/>
      <w:bookmarkStart w:id="1257" w:name="_Toc405386783"/>
      <w:bookmarkStart w:id="1258" w:name="_Toc406508021"/>
      <w:bookmarkStart w:id="1259" w:name="_Toc408576642"/>
      <w:bookmarkStart w:id="1260" w:name="_Toc409708237"/>
      <w:bookmarkStart w:id="1261" w:name="_Toc410904540"/>
      <w:bookmarkStart w:id="1262" w:name="_Toc414884969"/>
      <w:bookmarkStart w:id="1263" w:name="_Toc416360079"/>
      <w:bookmarkStart w:id="1264" w:name="_Toc417984362"/>
      <w:bookmarkStart w:id="1265" w:name="_Toc420414840"/>
      <w:bookmarkStart w:id="1266" w:name="_Toc421783563"/>
      <w:bookmarkStart w:id="1267" w:name="_Toc423078776"/>
      <w:bookmarkStart w:id="1268" w:name="_Toc424300249"/>
      <w:bookmarkStart w:id="1269" w:name="_Toc428193357"/>
      <w:bookmarkStart w:id="1270" w:name="_Toc428372304"/>
      <w:bookmarkStart w:id="1271" w:name="_Toc429469055"/>
      <w:bookmarkStart w:id="1272" w:name="_Toc432498841"/>
      <w:bookmarkStart w:id="1273" w:name="_Toc433358221"/>
      <w:bookmarkStart w:id="1274" w:name="_Toc434843835"/>
      <w:bookmarkStart w:id="1275" w:name="_Toc436383070"/>
      <w:bookmarkStart w:id="1276" w:name="_Toc437264288"/>
      <w:bookmarkStart w:id="1277" w:name="_Toc438219175"/>
      <w:bookmarkStart w:id="1278" w:name="_Toc440443797"/>
      <w:bookmarkStart w:id="1279" w:name="_Toc441671604"/>
      <w:bookmarkStart w:id="1280" w:name="_Toc442711621"/>
      <w:bookmarkStart w:id="1281" w:name="_Toc445368597"/>
      <w:bookmarkStart w:id="1282" w:name="_Toc446578882"/>
      <w:bookmarkStart w:id="1283" w:name="_Toc449442776"/>
      <w:bookmarkStart w:id="1284" w:name="_Toc450747476"/>
      <w:bookmarkStart w:id="1285" w:name="_Toc451863144"/>
      <w:bookmarkStart w:id="1286" w:name="_Toc453320525"/>
      <w:bookmarkStart w:id="1287" w:name="_Toc454789160"/>
      <w:bookmarkStart w:id="1288" w:name="_Toc456103220"/>
      <w:bookmarkStart w:id="1289" w:name="_Toc456103336"/>
      <w:bookmarkStart w:id="1290" w:name="_Toc466367273"/>
      <w:bookmarkStart w:id="1291" w:name="_Toc469048951"/>
      <w:bookmarkStart w:id="1292" w:name="_Toc469924992"/>
      <w:bookmarkStart w:id="1293" w:name="_Toc471824668"/>
      <w:bookmarkStart w:id="1294" w:name="_Toc473209551"/>
      <w:bookmarkStart w:id="1295" w:name="_Toc474504484"/>
      <w:bookmarkStart w:id="1296" w:name="_Toc477169055"/>
      <w:bookmarkStart w:id="1297" w:name="_Toc478464765"/>
      <w:bookmarkStart w:id="1298" w:name="_Toc479671310"/>
      <w:bookmarkStart w:id="1299" w:name="_Toc482280105"/>
      <w:bookmarkStart w:id="1300" w:name="_Toc483388292"/>
      <w:bookmarkStart w:id="1301" w:name="_Toc485117071"/>
      <w:bookmarkStart w:id="1302" w:name="_Toc486323175"/>
      <w:bookmarkStart w:id="1303" w:name="_Toc487466270"/>
      <w:bookmarkStart w:id="1304" w:name="_Toc488848860"/>
      <w:bookmarkStart w:id="1305" w:name="_Toc493685650"/>
      <w:bookmarkStart w:id="1306" w:name="_Toc495499936"/>
      <w:bookmarkStart w:id="1307" w:name="_Toc496537204"/>
      <w:bookmarkStart w:id="1308" w:name="_Toc497986900"/>
      <w:bookmarkStart w:id="1309" w:name="_Toc497988321"/>
      <w:bookmarkStart w:id="1310" w:name="_Toc499624467"/>
      <w:bookmarkStart w:id="1311" w:name="_Toc500841785"/>
      <w:bookmarkStart w:id="1312" w:name="_Toc500842109"/>
      <w:bookmarkStart w:id="1313" w:name="_Toc503439023"/>
      <w:bookmarkStart w:id="1314" w:name="_Toc505005339"/>
      <w:bookmarkStart w:id="1315" w:name="_Toc507510722"/>
      <w:bookmarkStart w:id="1316" w:name="_Toc509838135"/>
      <w:bookmarkStart w:id="1317" w:name="_Toc510775356"/>
      <w:bookmarkStart w:id="1318" w:name="_Toc513645658"/>
      <w:bookmarkStart w:id="1319" w:name="_Toc514850725"/>
      <w:bookmarkStart w:id="1320" w:name="_Toc517792336"/>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321" w:name="_Toc253407169"/>
      <w:bookmarkStart w:id="1322" w:name="_Toc259783164"/>
      <w:bookmarkStart w:id="1323" w:name="_Toc266181261"/>
      <w:bookmarkStart w:id="1324" w:name="_Toc268774046"/>
      <w:bookmarkStart w:id="1325" w:name="_Toc271700515"/>
      <w:bookmarkStart w:id="1326" w:name="_Toc273023376"/>
      <w:bookmarkStart w:id="1327" w:name="_Toc274223850"/>
      <w:bookmarkStart w:id="1328" w:name="_Toc276717186"/>
      <w:bookmarkStart w:id="1329" w:name="_Toc279669172"/>
      <w:bookmarkStart w:id="1330" w:name="_Toc280349228"/>
      <w:bookmarkStart w:id="1331" w:name="_Toc282526060"/>
      <w:bookmarkStart w:id="1332" w:name="_Toc283737226"/>
      <w:bookmarkStart w:id="1333" w:name="_Toc286218737"/>
      <w:bookmarkStart w:id="1334" w:name="_Toc288660302"/>
      <w:bookmarkStart w:id="1335" w:name="_Toc291005411"/>
      <w:bookmarkStart w:id="1336" w:name="_Toc292704995"/>
      <w:bookmarkStart w:id="1337" w:name="_Toc295387920"/>
      <w:bookmarkStart w:id="1338" w:name="_Toc296675490"/>
      <w:bookmarkStart w:id="1339" w:name="_Toc297804741"/>
      <w:bookmarkStart w:id="1340" w:name="_Toc301945315"/>
      <w:bookmarkStart w:id="1341" w:name="_Toc303344270"/>
      <w:bookmarkStart w:id="1342" w:name="_Toc304892188"/>
      <w:bookmarkStart w:id="1343" w:name="_Toc308530352"/>
      <w:bookmarkStart w:id="1344" w:name="_Toc311103664"/>
      <w:bookmarkStart w:id="1345" w:name="_Toc313973329"/>
      <w:bookmarkStart w:id="1346" w:name="_Toc316479985"/>
      <w:bookmarkStart w:id="1347" w:name="_Toc318965023"/>
      <w:bookmarkStart w:id="1348" w:name="_Toc320536979"/>
      <w:bookmarkStart w:id="1349" w:name="_Toc321233409"/>
      <w:bookmarkStart w:id="1350" w:name="_Toc321311688"/>
      <w:bookmarkStart w:id="1351" w:name="_Toc321820569"/>
      <w:bookmarkStart w:id="1352" w:name="_Toc323035742"/>
      <w:bookmarkStart w:id="1353" w:name="_Toc323904395"/>
      <w:bookmarkStart w:id="1354" w:name="_Toc332272673"/>
      <w:bookmarkStart w:id="1355" w:name="_Toc334776208"/>
      <w:bookmarkStart w:id="1356" w:name="_Toc335901527"/>
      <w:bookmarkStart w:id="1357" w:name="_Toc337110353"/>
      <w:bookmarkStart w:id="1358" w:name="_Toc338779394"/>
      <w:bookmarkStart w:id="1359" w:name="_Toc340225541"/>
      <w:bookmarkStart w:id="1360" w:name="_Toc341451239"/>
      <w:bookmarkStart w:id="1361" w:name="_Toc342912870"/>
      <w:bookmarkStart w:id="1362" w:name="_Toc343262690"/>
      <w:bookmarkStart w:id="1363" w:name="_Toc345579845"/>
      <w:bookmarkStart w:id="1364" w:name="_Toc346885967"/>
      <w:bookmarkStart w:id="1365" w:name="_Toc347929612"/>
      <w:bookmarkStart w:id="1366" w:name="_Toc349288273"/>
      <w:bookmarkStart w:id="1367" w:name="_Toc350415591"/>
      <w:bookmarkStart w:id="1368" w:name="_Toc351549912"/>
      <w:bookmarkStart w:id="1369" w:name="_Toc352940517"/>
      <w:bookmarkStart w:id="1370" w:name="_Toc354053854"/>
      <w:bookmarkStart w:id="1371" w:name="_Toc355708880"/>
      <w:bookmarkStart w:id="1372" w:name="_Toc357001963"/>
      <w:bookmarkStart w:id="1373" w:name="_Toc358192590"/>
      <w:bookmarkStart w:id="1374" w:name="_Toc359489439"/>
      <w:bookmarkStart w:id="1375" w:name="_Toc360696839"/>
      <w:bookmarkStart w:id="1376" w:name="_Toc361921570"/>
      <w:bookmarkStart w:id="1377" w:name="_Toc363741410"/>
      <w:bookmarkStart w:id="1378" w:name="_Toc364672359"/>
      <w:bookmarkStart w:id="1379" w:name="_Toc366157716"/>
      <w:bookmarkStart w:id="1380" w:name="_Toc367715555"/>
      <w:bookmarkStart w:id="1381" w:name="_Toc369007689"/>
      <w:bookmarkStart w:id="1382" w:name="_Toc369007893"/>
      <w:bookmarkStart w:id="1383" w:name="_Toc370373502"/>
      <w:bookmarkStart w:id="1384" w:name="_Toc371588868"/>
      <w:bookmarkStart w:id="1385" w:name="_Toc373157834"/>
      <w:bookmarkStart w:id="1386" w:name="_Toc374006642"/>
      <w:bookmarkStart w:id="1387" w:name="_Toc374692696"/>
      <w:bookmarkStart w:id="1388" w:name="_Toc374692773"/>
      <w:bookmarkStart w:id="1389" w:name="_Toc377026502"/>
      <w:bookmarkStart w:id="1390" w:name="_Toc378322723"/>
      <w:bookmarkStart w:id="1391" w:name="_Toc379440376"/>
      <w:bookmarkStart w:id="1392" w:name="_Toc380582901"/>
      <w:bookmarkStart w:id="1393" w:name="_Toc381784234"/>
      <w:bookmarkStart w:id="1394" w:name="_Toc383182317"/>
      <w:bookmarkStart w:id="1395" w:name="_Toc384625711"/>
      <w:bookmarkStart w:id="1396" w:name="_Toc385496803"/>
      <w:bookmarkStart w:id="1397" w:name="_Toc388946331"/>
      <w:bookmarkStart w:id="1398" w:name="_Toc388947564"/>
      <w:bookmarkStart w:id="1399" w:name="_Toc389730888"/>
      <w:bookmarkStart w:id="1400" w:name="_Toc391386076"/>
      <w:bookmarkStart w:id="1401" w:name="_Toc392235890"/>
      <w:bookmarkStart w:id="1402" w:name="_Toc393713421"/>
      <w:bookmarkStart w:id="1403" w:name="_Toc393714488"/>
      <w:bookmarkStart w:id="1404" w:name="_Toc393715492"/>
      <w:bookmarkStart w:id="1405" w:name="_Toc395100467"/>
      <w:bookmarkStart w:id="1406" w:name="_Toc396212814"/>
      <w:bookmarkStart w:id="1407" w:name="_Toc397517659"/>
      <w:bookmarkStart w:id="1408" w:name="_Toc399160642"/>
      <w:bookmarkStart w:id="1409" w:name="_Toc400374880"/>
      <w:bookmarkStart w:id="1410" w:name="_Toc401757926"/>
      <w:bookmarkStart w:id="1411" w:name="_Toc402967106"/>
      <w:bookmarkStart w:id="1412" w:name="_Toc404332318"/>
      <w:bookmarkStart w:id="1413" w:name="_Toc405386784"/>
      <w:bookmarkStart w:id="1414" w:name="_Toc406508022"/>
      <w:bookmarkStart w:id="1415" w:name="_Toc408576643"/>
      <w:bookmarkStart w:id="1416" w:name="_Toc409708238"/>
      <w:bookmarkStart w:id="1417" w:name="_Toc410904541"/>
      <w:bookmarkStart w:id="1418" w:name="_Toc414884970"/>
      <w:bookmarkStart w:id="1419" w:name="_Toc416360080"/>
      <w:bookmarkStart w:id="1420" w:name="_Toc417984363"/>
      <w:bookmarkStart w:id="1421" w:name="_Toc420414841"/>
    </w:p>
    <w:p w:rsidR="00872C86" w:rsidRPr="00824BAB" w:rsidRDefault="00911AE9" w:rsidP="00AD54EE">
      <w:pPr>
        <w:pStyle w:val="Heading1"/>
        <w:spacing w:before="0"/>
        <w:ind w:left="142"/>
        <w:jc w:val="center"/>
        <w:rPr>
          <w:kern w:val="0"/>
        </w:rPr>
      </w:pPr>
      <w:bookmarkStart w:id="1422" w:name="_Toc421783564"/>
      <w:bookmarkStart w:id="1423" w:name="_Toc423078777"/>
      <w:bookmarkStart w:id="1424" w:name="_Toc424300250"/>
      <w:bookmarkStart w:id="1425" w:name="_Toc428193358"/>
      <w:bookmarkStart w:id="1426" w:name="_Toc428372305"/>
      <w:bookmarkStart w:id="1427" w:name="_Toc429469056"/>
      <w:bookmarkStart w:id="1428" w:name="_Toc432498842"/>
      <w:bookmarkStart w:id="1429" w:name="_Toc433358222"/>
      <w:bookmarkStart w:id="1430" w:name="_Toc434843836"/>
      <w:bookmarkStart w:id="1431" w:name="_Toc436383071"/>
      <w:bookmarkStart w:id="1432" w:name="_Toc437264289"/>
      <w:bookmarkStart w:id="1433" w:name="_Toc438219176"/>
      <w:bookmarkStart w:id="1434" w:name="_Toc440443798"/>
      <w:bookmarkStart w:id="1435" w:name="_Toc441671605"/>
      <w:bookmarkStart w:id="1436" w:name="_Toc442711622"/>
      <w:bookmarkStart w:id="1437" w:name="_Toc445368598"/>
      <w:bookmarkStart w:id="1438" w:name="_Toc446578883"/>
      <w:bookmarkStart w:id="1439" w:name="_Toc449442777"/>
      <w:bookmarkStart w:id="1440" w:name="_Toc450747477"/>
      <w:bookmarkStart w:id="1441" w:name="_Toc451863145"/>
      <w:bookmarkStart w:id="1442" w:name="_Toc453320526"/>
      <w:bookmarkStart w:id="1443" w:name="_Toc454789161"/>
      <w:bookmarkStart w:id="1444" w:name="_Toc456103221"/>
      <w:bookmarkStart w:id="1445" w:name="_Toc456103337"/>
      <w:bookmarkStart w:id="1446" w:name="_Toc466367274"/>
      <w:bookmarkStart w:id="1447" w:name="_Toc469048952"/>
      <w:bookmarkStart w:id="1448" w:name="_Toc469924993"/>
      <w:bookmarkStart w:id="1449" w:name="_Toc471824669"/>
      <w:bookmarkStart w:id="1450" w:name="_Toc473209552"/>
      <w:bookmarkStart w:id="1451" w:name="_Toc474504485"/>
      <w:bookmarkStart w:id="1452" w:name="_Toc477169056"/>
      <w:bookmarkStart w:id="1453" w:name="_Toc478464766"/>
      <w:bookmarkStart w:id="1454" w:name="_Toc479671311"/>
      <w:bookmarkStart w:id="1455" w:name="_Toc482280106"/>
      <w:bookmarkStart w:id="1456" w:name="_Toc483388293"/>
      <w:bookmarkStart w:id="1457" w:name="_Toc485117072"/>
      <w:bookmarkStart w:id="1458" w:name="_Toc486323176"/>
      <w:bookmarkStart w:id="1459" w:name="_Toc487466271"/>
      <w:bookmarkStart w:id="1460" w:name="_Toc488848861"/>
      <w:bookmarkStart w:id="1461" w:name="_Toc493685651"/>
      <w:bookmarkStart w:id="1462" w:name="_Toc495499937"/>
      <w:bookmarkStart w:id="1463" w:name="_Toc496537205"/>
      <w:bookmarkStart w:id="1464" w:name="_Toc497986901"/>
      <w:bookmarkStart w:id="1465" w:name="_Toc497988322"/>
      <w:bookmarkStart w:id="1466" w:name="_Toc499624468"/>
      <w:bookmarkStart w:id="1467" w:name="_Toc500841786"/>
      <w:bookmarkStart w:id="1468" w:name="_Toc500842110"/>
      <w:bookmarkStart w:id="1469" w:name="_Toc503439024"/>
      <w:bookmarkStart w:id="1470" w:name="_Toc505005340"/>
      <w:bookmarkStart w:id="1471" w:name="_Toc507510723"/>
      <w:bookmarkStart w:id="1472" w:name="_Toc509838136"/>
      <w:bookmarkStart w:id="1473" w:name="_Toc510775357"/>
      <w:bookmarkStart w:id="1474" w:name="_Toc513645659"/>
      <w:bookmarkStart w:id="1475" w:name="_Toc514850726"/>
      <w:bookmarkStart w:id="1476" w:name="_Toc517792337"/>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65130D" w:rsidRDefault="0065130D" w:rsidP="00D82788">
      <w:pPr>
        <w:rPr>
          <w:noProof w:val="0"/>
          <w:sz w:val="8"/>
          <w:lang w:val="es-ES"/>
        </w:rPr>
      </w:pPr>
    </w:p>
    <w:p w:rsidR="00732753" w:rsidRDefault="00732753" w:rsidP="00732753">
      <w:pPr>
        <w:rPr>
          <w:lang w:val="es-ES"/>
        </w:rPr>
      </w:pPr>
    </w:p>
    <w:p w:rsidR="002316AF" w:rsidRPr="002316AF" w:rsidRDefault="002316AF" w:rsidP="002316AF">
      <w:pPr>
        <w:pStyle w:val="Heading20"/>
        <w:rPr>
          <w:lang w:val="en-US"/>
        </w:rPr>
      </w:pPr>
      <w:bookmarkStart w:id="1477" w:name="_Toc517792338"/>
      <w:r w:rsidRPr="002316AF">
        <w:rPr>
          <w:lang w:val="en-US"/>
        </w:rPr>
        <w:t xml:space="preserve">List of Ship Stations and Maritime Mobile </w:t>
      </w:r>
      <w:r w:rsidRPr="002316AF">
        <w:rPr>
          <w:lang w:val="en-US"/>
        </w:rPr>
        <w:br/>
        <w:t>Service Identity Assignments</w:t>
      </w:r>
      <w:r w:rsidRPr="002316AF">
        <w:rPr>
          <w:lang w:val="en-US"/>
        </w:rPr>
        <w:br/>
        <w:t>(List V)</w:t>
      </w:r>
      <w:r w:rsidRPr="002316AF">
        <w:rPr>
          <w:lang w:val="en-US"/>
        </w:rPr>
        <w:br/>
        <w:t>Edition of 2018</w:t>
      </w:r>
      <w:r w:rsidRPr="002316AF">
        <w:rPr>
          <w:lang w:val="en-US"/>
        </w:rPr>
        <w:br/>
      </w:r>
      <w:r w:rsidRPr="002316AF">
        <w:rPr>
          <w:lang w:val="en-US"/>
        </w:rPr>
        <w:br/>
        <w:t>Section VI</w:t>
      </w:r>
      <w:bookmarkEnd w:id="1477"/>
    </w:p>
    <w:p w:rsidR="002316AF" w:rsidRPr="002316AF" w:rsidRDefault="002316AF" w:rsidP="002316AF">
      <w:pPr>
        <w:widowControl w:val="0"/>
        <w:tabs>
          <w:tab w:val="clear" w:pos="1276"/>
          <w:tab w:val="clear" w:pos="1843"/>
          <w:tab w:val="left" w:pos="90"/>
          <w:tab w:val="left" w:pos="1134"/>
          <w:tab w:val="left" w:pos="1560"/>
          <w:tab w:val="left" w:pos="2127"/>
        </w:tabs>
        <w:spacing w:before="240"/>
        <w:rPr>
          <w:rFonts w:asciiTheme="minorHAnsi" w:hAnsiTheme="minorHAnsi" w:cs="Arial"/>
          <w:b/>
          <w:bCs/>
          <w:noProof w:val="0"/>
          <w:color w:val="000000"/>
          <w:lang w:val="en-GB"/>
        </w:rPr>
      </w:pPr>
      <w:r w:rsidRPr="002316AF">
        <w:rPr>
          <w:rFonts w:asciiTheme="minorHAnsi" w:hAnsiTheme="minorHAnsi" w:cs="Arial"/>
          <w:b/>
          <w:bCs/>
          <w:noProof w:val="0"/>
          <w:color w:val="000000"/>
          <w:lang w:val="en-GB"/>
        </w:rPr>
        <w:t>REP</w:t>
      </w:r>
    </w:p>
    <w:p w:rsidR="002316AF" w:rsidRPr="002316AF" w:rsidRDefault="002316AF" w:rsidP="002316AF">
      <w:pPr>
        <w:widowControl w:val="0"/>
        <w:tabs>
          <w:tab w:val="clear" w:pos="1276"/>
          <w:tab w:val="clear" w:pos="1843"/>
          <w:tab w:val="left" w:pos="90"/>
          <w:tab w:val="left" w:pos="1134"/>
          <w:tab w:val="left" w:pos="1560"/>
          <w:tab w:val="left" w:pos="2127"/>
        </w:tabs>
        <w:spacing w:before="19"/>
        <w:rPr>
          <w:rFonts w:asciiTheme="minorHAnsi" w:hAnsiTheme="minorHAnsi" w:cs="Arial"/>
          <w:b/>
          <w:bCs/>
          <w:noProof w:val="0"/>
          <w:color w:val="000000"/>
          <w:lang w:val="en-GB"/>
        </w:rPr>
      </w:pPr>
    </w:p>
    <w:p w:rsidR="002316AF" w:rsidRPr="002316AF" w:rsidRDefault="002316AF" w:rsidP="002316AF">
      <w:pPr>
        <w:widowControl w:val="0"/>
        <w:tabs>
          <w:tab w:val="clear" w:pos="1276"/>
          <w:tab w:val="clear" w:pos="1843"/>
          <w:tab w:val="left" w:pos="199"/>
          <w:tab w:val="left" w:pos="1021"/>
          <w:tab w:val="left" w:pos="1134"/>
          <w:tab w:val="left" w:pos="1560"/>
          <w:tab w:val="left" w:pos="2127"/>
        </w:tabs>
        <w:spacing w:before="0"/>
        <w:ind w:firstLine="567"/>
        <w:jc w:val="left"/>
        <w:rPr>
          <w:rFonts w:asciiTheme="minorHAnsi" w:hAnsiTheme="minorHAnsi" w:cs="Arial"/>
          <w:noProof w:val="0"/>
          <w:color w:val="000000"/>
          <w:lang w:val="en-GB"/>
        </w:rPr>
      </w:pPr>
      <w:r w:rsidRPr="002316AF">
        <w:rPr>
          <w:rFonts w:asciiTheme="minorHAnsi" w:hAnsiTheme="minorHAnsi" w:cs="Arial"/>
          <w:b/>
          <w:bCs/>
          <w:noProof w:val="0"/>
          <w:color w:val="000000"/>
          <w:lang w:val="en-GB"/>
        </w:rPr>
        <w:t>JP03</w:t>
      </w:r>
      <w:r w:rsidRPr="002316AF">
        <w:rPr>
          <w:rFonts w:asciiTheme="minorHAnsi" w:hAnsiTheme="minorHAnsi" w:cs="Arial"/>
          <w:noProof w:val="0"/>
          <w:sz w:val="24"/>
          <w:szCs w:val="24"/>
          <w:lang w:val="en-GB"/>
        </w:rPr>
        <w:tab/>
      </w:r>
      <w:r w:rsidRPr="002316AF">
        <w:rPr>
          <w:rFonts w:asciiTheme="minorHAnsi" w:hAnsiTheme="minorHAnsi" w:cs="Arial"/>
          <w:noProof w:val="0"/>
          <w:sz w:val="24"/>
          <w:szCs w:val="24"/>
          <w:lang w:val="en-GB"/>
        </w:rPr>
        <w:tab/>
      </w:r>
      <w:r>
        <w:rPr>
          <w:rFonts w:asciiTheme="minorHAnsi" w:hAnsiTheme="minorHAnsi" w:cs="Arial"/>
          <w:noProof w:val="0"/>
          <w:sz w:val="24"/>
          <w:szCs w:val="24"/>
          <w:lang w:val="en-GB"/>
        </w:rPr>
        <w:tab/>
      </w:r>
      <w:r w:rsidRPr="002316AF">
        <w:rPr>
          <w:rFonts w:asciiTheme="minorHAnsi" w:hAnsiTheme="minorHAnsi" w:cs="Arial"/>
          <w:noProof w:val="0"/>
          <w:color w:val="000000"/>
          <w:lang w:val="en-GB"/>
        </w:rPr>
        <w:t>Kyoritsu Radio Service Co. Ltd., 3rd Floor, Imagawa Bldg., 2-6,</w:t>
      </w:r>
      <w:r w:rsidRPr="002316AF">
        <w:rPr>
          <w:rFonts w:asciiTheme="minorHAnsi" w:hAnsiTheme="minorHAnsi" w:cs="Arial"/>
          <w:noProof w:val="0"/>
          <w:color w:val="000000"/>
          <w:lang w:val="en-GB"/>
        </w:rPr>
        <w:br/>
      </w:r>
      <w:r w:rsidRPr="002316AF">
        <w:rPr>
          <w:rFonts w:asciiTheme="minorHAnsi" w:hAnsiTheme="minorHAnsi" w:cs="Arial"/>
          <w:noProof w:val="0"/>
          <w:color w:val="000000"/>
          <w:lang w:val="en-GB"/>
        </w:rPr>
        <w:tab/>
      </w:r>
      <w:r w:rsidRPr="002316AF">
        <w:rPr>
          <w:rFonts w:asciiTheme="minorHAnsi" w:hAnsiTheme="minorHAnsi" w:cs="Arial"/>
          <w:noProof w:val="0"/>
          <w:color w:val="000000"/>
          <w:lang w:val="en-GB"/>
        </w:rPr>
        <w:tab/>
      </w:r>
      <w:r w:rsidRPr="002316AF">
        <w:rPr>
          <w:rFonts w:asciiTheme="minorHAnsi" w:hAnsiTheme="minorHAnsi" w:cs="Arial"/>
          <w:noProof w:val="0"/>
          <w:color w:val="000000"/>
          <w:lang w:val="en-GB"/>
        </w:rPr>
        <w:tab/>
      </w:r>
      <w:r w:rsidRPr="002316AF">
        <w:rPr>
          <w:rFonts w:asciiTheme="minorHAnsi" w:hAnsiTheme="minorHAnsi" w:cs="Arial"/>
          <w:noProof w:val="0"/>
          <w:color w:val="000000"/>
          <w:lang w:val="en-GB"/>
        </w:rPr>
        <w:tab/>
      </w:r>
      <w:r w:rsidRPr="002316AF">
        <w:rPr>
          <w:rFonts w:asciiTheme="minorHAnsi" w:hAnsiTheme="minorHAnsi" w:cs="Arial"/>
          <w:noProof w:val="0"/>
          <w:color w:val="000000"/>
          <w:lang w:val="en-GB"/>
        </w:rPr>
        <w:tab/>
        <w:t>Kanda Izumi-Cho, Chiyoda-ku, Tokyo 101-0024, Japan.</w:t>
      </w:r>
    </w:p>
    <w:p w:rsidR="002316AF" w:rsidRPr="002316AF" w:rsidRDefault="002316AF" w:rsidP="002316AF">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sz w:val="25"/>
          <w:szCs w:val="25"/>
          <w:lang w:val="en-GB"/>
        </w:rPr>
      </w:pPr>
      <w:r w:rsidRPr="002316AF">
        <w:rPr>
          <w:rFonts w:asciiTheme="minorHAnsi" w:hAnsiTheme="minorHAnsi" w:cs="Arial"/>
          <w:noProof w:val="0"/>
          <w:sz w:val="24"/>
          <w:szCs w:val="24"/>
          <w:lang w:val="en-GB"/>
        </w:rPr>
        <w:tab/>
      </w:r>
      <w:r w:rsidRPr="002316AF">
        <w:rPr>
          <w:rFonts w:asciiTheme="minorHAnsi" w:hAnsiTheme="minorHAnsi" w:cs="Arial"/>
          <w:noProof w:val="0"/>
          <w:sz w:val="24"/>
          <w:szCs w:val="24"/>
          <w:lang w:val="en-GB"/>
        </w:rPr>
        <w:tab/>
      </w:r>
      <w:r w:rsidRPr="002316AF">
        <w:rPr>
          <w:rFonts w:asciiTheme="minorHAnsi" w:hAnsiTheme="minorHAnsi" w:cs="Arial"/>
          <w:noProof w:val="0"/>
          <w:sz w:val="24"/>
          <w:szCs w:val="24"/>
          <w:lang w:val="en-GB"/>
        </w:rPr>
        <w:tab/>
      </w:r>
      <w:r w:rsidRPr="002316AF">
        <w:rPr>
          <w:rFonts w:asciiTheme="minorHAnsi" w:hAnsiTheme="minorHAnsi" w:cs="Arial"/>
          <w:noProof w:val="0"/>
          <w:color w:val="000000"/>
          <w:lang w:val="en-GB"/>
        </w:rPr>
        <w:t>President: Mr Yuzuru Takayama</w:t>
      </w:r>
    </w:p>
    <w:p w:rsidR="002316AF" w:rsidRPr="002316AF" w:rsidRDefault="002316AF" w:rsidP="002316AF">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sz w:val="25"/>
          <w:szCs w:val="25"/>
        </w:rPr>
      </w:pPr>
      <w:r w:rsidRPr="002316AF">
        <w:rPr>
          <w:rFonts w:asciiTheme="minorHAnsi" w:hAnsiTheme="minorHAnsi" w:cs="Arial"/>
          <w:noProof w:val="0"/>
          <w:sz w:val="24"/>
          <w:szCs w:val="24"/>
          <w:lang w:val="en-GB"/>
        </w:rPr>
        <w:tab/>
      </w:r>
      <w:r w:rsidRPr="002316AF">
        <w:rPr>
          <w:rFonts w:asciiTheme="minorHAnsi" w:hAnsiTheme="minorHAnsi" w:cs="Arial"/>
          <w:noProof w:val="0"/>
          <w:sz w:val="24"/>
          <w:szCs w:val="24"/>
          <w:lang w:val="en-GB"/>
        </w:rPr>
        <w:tab/>
      </w:r>
      <w:r w:rsidRPr="002316AF">
        <w:rPr>
          <w:rFonts w:asciiTheme="minorHAnsi" w:hAnsiTheme="minorHAnsi" w:cs="Arial"/>
          <w:noProof w:val="0"/>
          <w:sz w:val="24"/>
          <w:szCs w:val="24"/>
          <w:lang w:val="en-GB"/>
        </w:rPr>
        <w:tab/>
      </w:r>
      <w:r w:rsidRPr="002316AF">
        <w:rPr>
          <w:rFonts w:asciiTheme="minorHAnsi" w:hAnsiTheme="minorHAnsi" w:cs="Arial"/>
          <w:noProof w:val="0"/>
          <w:color w:val="000000"/>
        </w:rPr>
        <w:t xml:space="preserve">E-Mail: </w:t>
      </w:r>
      <w:hyperlink r:id="rId16" w:history="1">
        <w:r w:rsidRPr="002316AF">
          <w:rPr>
            <w:rFonts w:asciiTheme="minorHAnsi" w:hAnsiTheme="minorHAnsi" w:cs="Arial"/>
            <w:noProof w:val="0"/>
            <w:color w:val="0000FF"/>
            <w:u w:val="single"/>
          </w:rPr>
          <w:t>maritime@kyoritsuradio.com</w:t>
        </w:r>
      </w:hyperlink>
      <w:r w:rsidRPr="002316AF">
        <w:rPr>
          <w:rFonts w:asciiTheme="minorHAnsi" w:hAnsiTheme="minorHAnsi" w:cs="Arial"/>
          <w:noProof w:val="0"/>
          <w:color w:val="000000"/>
        </w:rPr>
        <w:t>, Tel: +81 3 4531 2330,</w:t>
      </w:r>
    </w:p>
    <w:p w:rsidR="002316AF" w:rsidRPr="002316AF" w:rsidRDefault="002316AF" w:rsidP="002316AF">
      <w:pPr>
        <w:widowControl w:val="0"/>
        <w:tabs>
          <w:tab w:val="clear" w:pos="1276"/>
          <w:tab w:val="clear" w:pos="1843"/>
          <w:tab w:val="left" w:pos="1021"/>
          <w:tab w:val="left" w:pos="1134"/>
          <w:tab w:val="left" w:pos="1560"/>
          <w:tab w:val="left" w:pos="2127"/>
          <w:tab w:val="left" w:pos="2154"/>
        </w:tabs>
        <w:spacing w:before="0"/>
        <w:ind w:firstLine="567"/>
        <w:rPr>
          <w:rFonts w:asciiTheme="minorHAnsi" w:hAnsiTheme="minorHAnsi" w:cs="Arial"/>
          <w:noProof w:val="0"/>
          <w:color w:val="000000"/>
          <w:sz w:val="25"/>
          <w:szCs w:val="25"/>
        </w:rPr>
      </w:pPr>
      <w:r w:rsidRPr="002316AF">
        <w:rPr>
          <w:rFonts w:asciiTheme="minorHAnsi" w:hAnsiTheme="minorHAnsi" w:cs="Arial"/>
          <w:noProof w:val="0"/>
          <w:sz w:val="24"/>
          <w:szCs w:val="24"/>
        </w:rPr>
        <w:tab/>
      </w:r>
      <w:r w:rsidRPr="002316AF">
        <w:rPr>
          <w:rFonts w:asciiTheme="minorHAnsi" w:hAnsiTheme="minorHAnsi" w:cs="Arial"/>
          <w:noProof w:val="0"/>
          <w:sz w:val="24"/>
          <w:szCs w:val="24"/>
        </w:rPr>
        <w:tab/>
      </w:r>
      <w:r w:rsidRPr="002316AF">
        <w:rPr>
          <w:rFonts w:asciiTheme="minorHAnsi" w:hAnsiTheme="minorHAnsi" w:cs="Arial"/>
          <w:noProof w:val="0"/>
          <w:sz w:val="24"/>
          <w:szCs w:val="24"/>
        </w:rPr>
        <w:tab/>
      </w:r>
      <w:r w:rsidRPr="002316AF">
        <w:rPr>
          <w:rFonts w:asciiTheme="minorHAnsi" w:hAnsiTheme="minorHAnsi" w:cs="Arial"/>
          <w:noProof w:val="0"/>
          <w:color w:val="000000"/>
        </w:rPr>
        <w:t>Fax: +81 3 4531 2345</w:t>
      </w:r>
    </w:p>
    <w:p w:rsidR="002316AF" w:rsidRDefault="002316AF" w:rsidP="002316AF"/>
    <w:p w:rsidR="0028647A" w:rsidRDefault="0028647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8647A" w:rsidRPr="0028647A" w:rsidRDefault="0028647A" w:rsidP="0028647A">
      <w:pPr>
        <w:pStyle w:val="Heading20"/>
        <w:rPr>
          <w:lang w:val="en-US"/>
        </w:rPr>
      </w:pPr>
      <w:bookmarkStart w:id="1478" w:name="_Toc517792339"/>
      <w:r w:rsidRPr="0028647A">
        <w:rPr>
          <w:lang w:val="en-US"/>
        </w:rPr>
        <w:lastRenderedPageBreak/>
        <w:t>List of Issuer Identifier Numbers for</w:t>
      </w:r>
      <w:r w:rsidRPr="0028647A">
        <w:rPr>
          <w:lang w:val="en-US"/>
        </w:rPr>
        <w:br/>
        <w:t xml:space="preserve">the International Telecommunication Charge Card </w:t>
      </w:r>
      <w:r w:rsidRPr="0028647A">
        <w:rPr>
          <w:lang w:val="en-US"/>
        </w:rPr>
        <w:br/>
        <w:t>(in accordance with ITU-T Recommendation E.118 (05/2006))</w:t>
      </w:r>
      <w:r w:rsidRPr="0028647A">
        <w:rPr>
          <w:lang w:val="en-US"/>
        </w:rPr>
        <w:br/>
        <w:t>(Position on 15 November 2015)</w:t>
      </w:r>
      <w:bookmarkEnd w:id="1478"/>
    </w:p>
    <w:p w:rsidR="0028647A" w:rsidRPr="0028647A" w:rsidRDefault="0028647A" w:rsidP="0028647A">
      <w:pPr>
        <w:tabs>
          <w:tab w:val="clear" w:pos="567"/>
          <w:tab w:val="clear" w:pos="1276"/>
          <w:tab w:val="clear" w:pos="1843"/>
          <w:tab w:val="clear" w:pos="5387"/>
          <w:tab w:val="clear" w:pos="5954"/>
          <w:tab w:val="left" w:pos="720"/>
        </w:tabs>
        <w:spacing w:before="240"/>
        <w:jc w:val="center"/>
        <w:rPr>
          <w:noProof w:val="0"/>
          <w:sz w:val="22"/>
          <w:lang w:val="en-GB"/>
        </w:rPr>
      </w:pPr>
      <w:r w:rsidRPr="0028647A">
        <w:rPr>
          <w:noProof w:val="0"/>
          <w:sz w:val="22"/>
          <w:lang w:val="en-GB"/>
        </w:rPr>
        <w:t>(Annex to ITU Operational Bulletin No. 1088 – 15.XI.2015)</w:t>
      </w:r>
      <w:r w:rsidRPr="0028647A">
        <w:rPr>
          <w:noProof w:val="0"/>
          <w:sz w:val="22"/>
          <w:lang w:val="en-GB"/>
        </w:rPr>
        <w:br/>
        <w:t xml:space="preserve">(Amendment No. 43) </w:t>
      </w:r>
    </w:p>
    <w:p w:rsidR="0028647A" w:rsidRPr="0028647A" w:rsidRDefault="0028647A" w:rsidP="0028647A">
      <w:pPr>
        <w:tabs>
          <w:tab w:val="clear" w:pos="1276"/>
          <w:tab w:val="clear" w:pos="1843"/>
          <w:tab w:val="clear" w:pos="5387"/>
          <w:tab w:val="clear" w:pos="5954"/>
          <w:tab w:val="left" w:pos="1560"/>
          <w:tab w:val="left" w:pos="4140"/>
          <w:tab w:val="left" w:pos="4230"/>
        </w:tabs>
        <w:spacing w:before="240" w:after="120"/>
        <w:jc w:val="left"/>
        <w:rPr>
          <w:rFonts w:cs="Arial"/>
          <w:b/>
          <w:bCs/>
          <w:noProof w:val="0"/>
          <w:lang w:val="en-GB"/>
        </w:rPr>
      </w:pPr>
      <w:bookmarkStart w:id="1479" w:name="OLE_LINK11"/>
      <w:r w:rsidRPr="0028647A">
        <w:rPr>
          <w:rFonts w:cs="Arial"/>
          <w:b/>
          <w:bCs/>
          <w:noProof w:val="0"/>
          <w:lang w:val="en-GB"/>
        </w:rPr>
        <w:t>Estonia</w:t>
      </w:r>
      <w:bookmarkEnd w:id="1479"/>
      <w:r w:rsidRPr="0028647A">
        <w:rPr>
          <w:rFonts w:cs="Arial"/>
          <w:b/>
          <w:bCs/>
          <w:noProof w:val="0"/>
          <w:lang w:val="en-GB"/>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6"/>
        <w:gridCol w:w="2663"/>
        <w:gridCol w:w="1737"/>
        <w:gridCol w:w="3053"/>
      </w:tblGrid>
      <w:tr w:rsidR="0028647A" w:rsidRPr="0028647A" w:rsidTr="0028647A">
        <w:tc>
          <w:tcPr>
            <w:tcW w:w="1693"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8647A">
              <w:rPr>
                <w:rFonts w:cs="Arial"/>
                <w:i/>
                <w:iCs/>
                <w:noProof w:val="0"/>
                <w:lang w:val="en-GB"/>
              </w:rPr>
              <w:t>Country/</w:t>
            </w:r>
          </w:p>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8647A">
              <w:rPr>
                <w:rFonts w:cs="Arial"/>
                <w:i/>
                <w:iCs/>
                <w:noProof w:val="0"/>
                <w:lang w:val="en-GB"/>
              </w:rPr>
              <w:t>geographical area</w:t>
            </w:r>
          </w:p>
        </w:tc>
        <w:tc>
          <w:tcPr>
            <w:tcW w:w="2835"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8647A">
              <w:rPr>
                <w:rFonts w:cs="Arial"/>
                <w:i/>
                <w:iCs/>
                <w:noProof w:val="0"/>
                <w:lang w:val="en-GB"/>
              </w:rPr>
              <w:t>Company Name/Address</w:t>
            </w:r>
          </w:p>
        </w:tc>
        <w:tc>
          <w:tcPr>
            <w:tcW w:w="1843"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8647A">
              <w:rPr>
                <w:rFonts w:cs="Arial"/>
                <w:i/>
                <w:iCs/>
                <w:noProof w:val="0"/>
                <w:lang w:val="en-GB"/>
              </w:rPr>
              <w:t>Issuer Identifier Number</w:t>
            </w:r>
          </w:p>
        </w:tc>
        <w:tc>
          <w:tcPr>
            <w:tcW w:w="3252"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8647A">
              <w:rPr>
                <w:rFonts w:cs="Arial"/>
                <w:i/>
                <w:iCs/>
                <w:noProof w:val="0"/>
                <w:lang w:val="en-GB"/>
              </w:rPr>
              <w:t>Contact</w:t>
            </w:r>
          </w:p>
        </w:tc>
      </w:tr>
      <w:tr w:rsidR="0028647A" w:rsidRPr="0028647A" w:rsidTr="0028647A">
        <w:tc>
          <w:tcPr>
            <w:tcW w:w="1693"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bookmarkStart w:id="1480" w:name="_Hlk507763894"/>
            <w:r w:rsidRPr="0028647A">
              <w:rPr>
                <w:rFonts w:cs="Arial"/>
                <w:noProof w:val="0"/>
                <w:lang w:val="en-GB"/>
              </w:rPr>
              <w:t>Estonia</w:t>
            </w:r>
          </w:p>
        </w:tc>
        <w:tc>
          <w:tcPr>
            <w:tcW w:w="2835"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lang w:val="en-GB"/>
              </w:rPr>
            </w:pPr>
            <w:r w:rsidRPr="0028647A">
              <w:rPr>
                <w:rFonts w:cs="Calibri"/>
                <w:b/>
                <w:bCs/>
                <w:noProof w:val="0"/>
                <w:lang w:val="en-GB"/>
              </w:rPr>
              <w:t>Telia Eesti AS</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Mustamäe tee 3</w:t>
            </w:r>
          </w:p>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ES_tradnl"/>
              </w:rPr>
            </w:pPr>
            <w:r w:rsidRPr="0028647A">
              <w:rPr>
                <w:rFonts w:cs="Calibri"/>
                <w:noProof w:val="0"/>
                <w:lang w:val="en-GB"/>
              </w:rPr>
              <w:t>15033 TALLINN</w:t>
            </w:r>
          </w:p>
        </w:tc>
        <w:tc>
          <w:tcPr>
            <w:tcW w:w="1843"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8647A">
              <w:rPr>
                <w:rFonts w:cs="Calibri"/>
                <w:b/>
                <w:bCs/>
                <w:noProof w:val="0"/>
              </w:rPr>
              <w:t>89 372 01</w:t>
            </w:r>
          </w:p>
        </w:tc>
        <w:tc>
          <w:tcPr>
            <w:tcW w:w="3252"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Mr Dan Olov Strömberg</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Mustamäe tee 3</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15033 TALLINN</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 xml:space="preserve">Tel: </w:t>
            </w:r>
            <w:r w:rsidRPr="0028647A">
              <w:rPr>
                <w:rFonts w:cs="Calibri"/>
                <w:noProof w:val="0"/>
                <w:lang w:val="en-GB"/>
              </w:rPr>
              <w:tab/>
              <w:t>+372 639 7130</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 xml:space="preserve">Fax: </w:t>
            </w:r>
            <w:r w:rsidRPr="0028647A">
              <w:rPr>
                <w:rFonts w:cs="Calibri"/>
                <w:noProof w:val="0"/>
                <w:lang w:val="en-GB"/>
              </w:rPr>
              <w:tab/>
              <w:t>+372 640 2551</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8647A">
              <w:rPr>
                <w:rFonts w:cs="Calibri"/>
                <w:noProof w:val="0"/>
                <w:lang w:val="en-GB"/>
              </w:rPr>
              <w:t xml:space="preserve">E-mail: </w:t>
            </w:r>
            <w:r w:rsidRPr="0028647A">
              <w:rPr>
                <w:rFonts w:cs="Calibri"/>
                <w:noProof w:val="0"/>
                <w:lang w:val="en-GB"/>
              </w:rPr>
              <w:tab/>
              <w:t>info@telia.ee</w:t>
            </w:r>
          </w:p>
        </w:tc>
      </w:tr>
      <w:tr w:rsidR="0028647A" w:rsidRPr="0028647A" w:rsidTr="0028647A">
        <w:tc>
          <w:tcPr>
            <w:tcW w:w="1693"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8647A">
              <w:rPr>
                <w:rFonts w:cs="Arial"/>
                <w:noProof w:val="0"/>
                <w:lang w:val="en-GB"/>
              </w:rPr>
              <w:t>Estonia</w:t>
            </w:r>
          </w:p>
        </w:tc>
        <w:tc>
          <w:tcPr>
            <w:tcW w:w="2835"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lang w:val="fr-CH"/>
              </w:rPr>
            </w:pPr>
            <w:r w:rsidRPr="0028647A">
              <w:rPr>
                <w:rFonts w:cs="Calibri"/>
                <w:b/>
                <w:bCs/>
                <w:noProof w:val="0"/>
                <w:lang w:val="fr-CH"/>
              </w:rPr>
              <w:t xml:space="preserve">Elisa Eesti AS </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r w:rsidRPr="0028647A">
              <w:rPr>
                <w:rFonts w:cs="Calibri"/>
                <w:noProof w:val="0"/>
                <w:lang w:val="fr-CH"/>
              </w:rPr>
              <w:t xml:space="preserve">Sõpruse pst 145 </w:t>
            </w:r>
          </w:p>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ES_tradnl"/>
              </w:rPr>
            </w:pPr>
            <w:r w:rsidRPr="0028647A">
              <w:rPr>
                <w:rFonts w:cs="Calibri"/>
                <w:noProof w:val="0"/>
                <w:lang w:val="es-ES_tradnl"/>
              </w:rPr>
              <w:t>13417 TALLINN</w:t>
            </w:r>
          </w:p>
        </w:tc>
        <w:tc>
          <w:tcPr>
            <w:tcW w:w="1843"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8647A">
              <w:rPr>
                <w:rFonts w:cs="Calibri"/>
                <w:b/>
                <w:bCs/>
                <w:noProof w:val="0"/>
              </w:rPr>
              <w:t>89 372 02</w:t>
            </w:r>
          </w:p>
        </w:tc>
        <w:tc>
          <w:tcPr>
            <w:tcW w:w="3252"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Mr Sami Jussi Petteri Seppänen</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 xml:space="preserve">Sõpruse pst 145 </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13417 TALLINN</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 xml:space="preserve">Tel: </w:t>
            </w:r>
            <w:r w:rsidRPr="0028647A">
              <w:rPr>
                <w:rFonts w:cs="Calibri"/>
                <w:noProof w:val="0"/>
                <w:lang w:val="en-GB"/>
              </w:rPr>
              <w:tab/>
              <w:t>+372 681 1963</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 xml:space="preserve">Fax: </w:t>
            </w:r>
            <w:r w:rsidRPr="0028647A">
              <w:rPr>
                <w:rFonts w:cs="Calibri"/>
                <w:noProof w:val="0"/>
                <w:lang w:val="en-GB"/>
              </w:rPr>
              <w:tab/>
              <w:t>+372 681 1968</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8647A">
              <w:rPr>
                <w:rFonts w:cs="Calibri"/>
                <w:noProof w:val="0"/>
                <w:lang w:val="en-GB"/>
              </w:rPr>
              <w:t xml:space="preserve">E-mail: </w:t>
            </w:r>
            <w:r w:rsidRPr="0028647A">
              <w:rPr>
                <w:rFonts w:cs="Calibri"/>
                <w:noProof w:val="0"/>
                <w:lang w:val="en-GB"/>
              </w:rPr>
              <w:tab/>
              <w:t>elisa@elisa.ee</w:t>
            </w:r>
          </w:p>
        </w:tc>
      </w:tr>
      <w:tr w:rsidR="0028647A" w:rsidRPr="0028647A" w:rsidTr="0028647A">
        <w:tc>
          <w:tcPr>
            <w:tcW w:w="1693"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8647A">
              <w:rPr>
                <w:rFonts w:cs="Arial"/>
                <w:noProof w:val="0"/>
                <w:lang w:val="en-GB"/>
              </w:rPr>
              <w:t>Estonia</w:t>
            </w:r>
          </w:p>
        </w:tc>
        <w:tc>
          <w:tcPr>
            <w:tcW w:w="2835"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rPr>
            </w:pPr>
            <w:r w:rsidRPr="0028647A">
              <w:rPr>
                <w:rFonts w:cs="Calibri"/>
                <w:b/>
                <w:bCs/>
                <w:noProof w:val="0"/>
              </w:rPr>
              <w:t>Tele2 Eesti AS</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Jõe 2a</w:t>
            </w:r>
          </w:p>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r w:rsidRPr="0028647A">
              <w:rPr>
                <w:rFonts w:cs="Calibri"/>
                <w:noProof w:val="0"/>
              </w:rPr>
              <w:t>10151 TALLINN</w:t>
            </w:r>
          </w:p>
        </w:tc>
        <w:tc>
          <w:tcPr>
            <w:tcW w:w="1843"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8647A">
              <w:rPr>
                <w:rFonts w:cs="Calibri"/>
                <w:b/>
                <w:bCs/>
                <w:noProof w:val="0"/>
              </w:rPr>
              <w:t>89 372 03</w:t>
            </w:r>
          </w:p>
        </w:tc>
        <w:tc>
          <w:tcPr>
            <w:tcW w:w="3252"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Mr Ardi Aolaid</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Jõe 2a</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10151 TALLINN</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 xml:space="preserve">Tel: </w:t>
            </w:r>
            <w:r w:rsidRPr="0028647A">
              <w:rPr>
                <w:rFonts w:cs="Calibri"/>
                <w:noProof w:val="0"/>
                <w:lang w:val="en-GB"/>
              </w:rPr>
              <w:tab/>
              <w:t>+372 686 6230</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 xml:space="preserve">Fax: </w:t>
            </w:r>
            <w:r w:rsidRPr="0028647A">
              <w:rPr>
                <w:rFonts w:cs="Calibri"/>
                <w:noProof w:val="0"/>
                <w:lang w:val="en-GB"/>
              </w:rPr>
              <w:tab/>
              <w:t>+372 686 6231</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8647A">
              <w:rPr>
                <w:rFonts w:cs="Calibri"/>
                <w:noProof w:val="0"/>
                <w:lang w:val="en-GB"/>
              </w:rPr>
              <w:t xml:space="preserve">E-mail: </w:t>
            </w:r>
            <w:r w:rsidRPr="0028647A">
              <w:rPr>
                <w:rFonts w:cs="Calibri"/>
                <w:noProof w:val="0"/>
                <w:lang w:val="en-GB"/>
              </w:rPr>
              <w:tab/>
              <w:t>info@tele2.ee</w:t>
            </w:r>
          </w:p>
        </w:tc>
      </w:tr>
      <w:tr w:rsidR="0028647A" w:rsidRPr="0028647A" w:rsidTr="0028647A">
        <w:tc>
          <w:tcPr>
            <w:tcW w:w="1693"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8647A">
              <w:rPr>
                <w:rFonts w:cs="Arial"/>
                <w:noProof w:val="0"/>
                <w:lang w:val="en-GB"/>
              </w:rPr>
              <w:t>Estonia</w:t>
            </w:r>
          </w:p>
        </w:tc>
        <w:tc>
          <w:tcPr>
            <w:tcW w:w="2835"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lang w:val="en-GB"/>
              </w:rPr>
            </w:pPr>
            <w:r w:rsidRPr="0028647A">
              <w:rPr>
                <w:rFonts w:cs="Calibri"/>
                <w:b/>
                <w:bCs/>
                <w:noProof w:val="0"/>
                <w:lang w:val="en-GB"/>
              </w:rPr>
              <w:t>Top Connect OÜ</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Väike-Paala 1</w:t>
            </w:r>
          </w:p>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8647A">
              <w:rPr>
                <w:rFonts w:cs="Calibri"/>
                <w:noProof w:val="0"/>
                <w:lang w:val="es-ES_tradnl"/>
              </w:rPr>
              <w:t>11415 TALLINN</w:t>
            </w:r>
          </w:p>
        </w:tc>
        <w:tc>
          <w:tcPr>
            <w:tcW w:w="1843"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8647A">
              <w:rPr>
                <w:rFonts w:cs="Calibri"/>
                <w:b/>
                <w:bCs/>
                <w:noProof w:val="0"/>
              </w:rPr>
              <w:t>89 372 04</w:t>
            </w:r>
          </w:p>
        </w:tc>
        <w:tc>
          <w:tcPr>
            <w:tcW w:w="3252"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Mr Vladislav Sobolev</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Väike-Paala 1</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11415 TALLINN</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 xml:space="preserve">Tel: </w:t>
            </w:r>
            <w:r w:rsidRPr="0028647A">
              <w:rPr>
                <w:rFonts w:cs="Calibri"/>
                <w:noProof w:val="0"/>
                <w:lang w:val="en-GB"/>
              </w:rPr>
              <w:tab/>
              <w:t>+372 606 2500</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28647A">
              <w:rPr>
                <w:rFonts w:cs="Calibri"/>
                <w:noProof w:val="0"/>
                <w:lang w:val="en-GB"/>
              </w:rPr>
              <w:t xml:space="preserve">Fax: </w:t>
            </w:r>
            <w:r w:rsidRPr="0028647A">
              <w:rPr>
                <w:rFonts w:cs="Calibri"/>
                <w:noProof w:val="0"/>
                <w:lang w:val="en-GB"/>
              </w:rPr>
              <w:tab/>
              <w:t>+372 606 2501</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8647A">
              <w:rPr>
                <w:rFonts w:cs="Calibri"/>
                <w:noProof w:val="0"/>
                <w:lang w:val="en-GB"/>
              </w:rPr>
              <w:t xml:space="preserve">E-mail: </w:t>
            </w:r>
            <w:r w:rsidRPr="0028647A">
              <w:rPr>
                <w:rFonts w:cs="Calibri"/>
                <w:noProof w:val="0"/>
                <w:lang w:val="en-GB"/>
              </w:rPr>
              <w:tab/>
              <w:t>info@topconnect.com</w:t>
            </w:r>
          </w:p>
        </w:tc>
      </w:tr>
      <w:bookmarkEnd w:id="1480"/>
    </w:tbl>
    <w:p w:rsidR="0028647A" w:rsidRDefault="0028647A" w:rsidP="0028647A">
      <w:pPr>
        <w:tabs>
          <w:tab w:val="clear" w:pos="1276"/>
          <w:tab w:val="clear" w:pos="1843"/>
          <w:tab w:val="clear" w:pos="5387"/>
          <w:tab w:val="clear" w:pos="5954"/>
          <w:tab w:val="left" w:pos="1560"/>
          <w:tab w:val="left" w:pos="4140"/>
          <w:tab w:val="left" w:pos="4230"/>
        </w:tabs>
        <w:spacing w:before="240" w:after="120"/>
        <w:jc w:val="left"/>
        <w:rPr>
          <w:rFonts w:cs="Arial"/>
          <w:b/>
          <w:bCs/>
          <w:noProof w:val="0"/>
          <w:lang w:val="en-GB"/>
        </w:rPr>
      </w:pPr>
    </w:p>
    <w:p w:rsidR="0028647A" w:rsidRDefault="0028647A">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noProof w:val="0"/>
          <w:lang w:val="en-GB"/>
        </w:rPr>
      </w:pPr>
      <w:r>
        <w:rPr>
          <w:rFonts w:cs="Arial"/>
          <w:b/>
          <w:bCs/>
          <w:noProof w:val="0"/>
          <w:lang w:val="en-GB"/>
        </w:rPr>
        <w:br w:type="page"/>
      </w:r>
    </w:p>
    <w:p w:rsidR="0028647A" w:rsidRPr="0028647A" w:rsidRDefault="0028647A" w:rsidP="0028647A">
      <w:pPr>
        <w:tabs>
          <w:tab w:val="clear" w:pos="1276"/>
          <w:tab w:val="clear" w:pos="1843"/>
          <w:tab w:val="clear" w:pos="5387"/>
          <w:tab w:val="clear" w:pos="5954"/>
          <w:tab w:val="left" w:pos="1560"/>
          <w:tab w:val="left" w:pos="4140"/>
          <w:tab w:val="left" w:pos="4230"/>
        </w:tabs>
        <w:spacing w:before="240" w:after="120"/>
        <w:jc w:val="left"/>
        <w:rPr>
          <w:rFonts w:cs="Arial"/>
          <w:b/>
          <w:bCs/>
          <w:noProof w:val="0"/>
          <w:lang w:val="en-GB"/>
        </w:rPr>
      </w:pPr>
      <w:r w:rsidRPr="0028647A">
        <w:rPr>
          <w:rFonts w:cs="Arial"/>
          <w:b/>
          <w:bCs/>
          <w:noProof w:val="0"/>
          <w:lang w:val="en-GB"/>
        </w:rPr>
        <w:lastRenderedPageBreak/>
        <w:t xml:space="preserve">Luxembourg </w:t>
      </w:r>
      <w:r w:rsidRPr="0028647A">
        <w:rPr>
          <w:rFonts w:cs="Arial"/>
          <w:b/>
          <w:bCs/>
          <w:noProof w:val="0"/>
          <w:lang w:val="en-GB"/>
        </w:rPr>
        <w:tab/>
        <w:t>LIR</w:t>
      </w:r>
    </w:p>
    <w:tbl>
      <w:tblPr>
        <w:tblW w:w="50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2385"/>
        <w:gridCol w:w="1512"/>
        <w:gridCol w:w="3696"/>
      </w:tblGrid>
      <w:tr w:rsidR="0028647A" w:rsidRPr="0028647A" w:rsidTr="0028647A">
        <w:tc>
          <w:tcPr>
            <w:tcW w:w="1597"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8647A">
              <w:rPr>
                <w:rFonts w:cs="Arial"/>
                <w:i/>
                <w:iCs/>
                <w:noProof w:val="0"/>
                <w:lang w:val="en-GB"/>
              </w:rPr>
              <w:t>Country/</w:t>
            </w:r>
          </w:p>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8647A">
              <w:rPr>
                <w:rFonts w:cs="Arial"/>
                <w:i/>
                <w:iCs/>
                <w:noProof w:val="0"/>
                <w:lang w:val="en-GB"/>
              </w:rPr>
              <w:t>geographical area</w:t>
            </w:r>
          </w:p>
        </w:tc>
        <w:tc>
          <w:tcPr>
            <w:tcW w:w="2385"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8647A">
              <w:rPr>
                <w:rFonts w:cs="Arial"/>
                <w:i/>
                <w:iCs/>
                <w:noProof w:val="0"/>
                <w:lang w:val="en-GB"/>
              </w:rPr>
              <w:t>Company Name/Address</w:t>
            </w:r>
          </w:p>
        </w:tc>
        <w:tc>
          <w:tcPr>
            <w:tcW w:w="1512"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8647A">
              <w:rPr>
                <w:rFonts w:cs="Arial"/>
                <w:i/>
                <w:iCs/>
                <w:noProof w:val="0"/>
                <w:lang w:val="en-GB"/>
              </w:rPr>
              <w:t>Issuer Identifier Number</w:t>
            </w:r>
          </w:p>
        </w:tc>
        <w:tc>
          <w:tcPr>
            <w:tcW w:w="3696"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8647A">
              <w:rPr>
                <w:rFonts w:cs="Arial"/>
                <w:i/>
                <w:iCs/>
                <w:noProof w:val="0"/>
                <w:lang w:val="en-GB"/>
              </w:rPr>
              <w:t>Contact</w:t>
            </w:r>
          </w:p>
        </w:tc>
      </w:tr>
      <w:tr w:rsidR="0028647A" w:rsidRPr="0028647A" w:rsidTr="0028647A">
        <w:tc>
          <w:tcPr>
            <w:tcW w:w="1597"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8647A">
              <w:rPr>
                <w:rFonts w:cs="Arial"/>
                <w:noProof w:val="0"/>
                <w:lang w:val="en-GB"/>
              </w:rPr>
              <w:t>Luxembourg</w:t>
            </w:r>
          </w:p>
        </w:tc>
        <w:tc>
          <w:tcPr>
            <w:tcW w:w="2385"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lang w:val="fr-CH"/>
              </w:rPr>
            </w:pPr>
            <w:r w:rsidRPr="0028647A">
              <w:rPr>
                <w:rFonts w:cs="Calibri"/>
                <w:b/>
                <w:bCs/>
                <w:noProof w:val="0"/>
                <w:lang w:val="fr-CH"/>
              </w:rPr>
              <w:t>POST Luxembourg</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r w:rsidRPr="0028647A">
              <w:rPr>
                <w:rFonts w:cs="Calibri"/>
                <w:noProof w:val="0"/>
                <w:lang w:val="fr-CH"/>
              </w:rPr>
              <w:t>20, rue de Reims</w:t>
            </w:r>
          </w:p>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fr-CH"/>
              </w:rPr>
            </w:pPr>
            <w:r w:rsidRPr="0028647A">
              <w:rPr>
                <w:rFonts w:cs="Calibri"/>
                <w:noProof w:val="0"/>
                <w:lang w:val="fr-CH"/>
              </w:rPr>
              <w:t>L-2417 LUXEMBOURG</w:t>
            </w:r>
          </w:p>
        </w:tc>
        <w:tc>
          <w:tcPr>
            <w:tcW w:w="1512"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8647A">
              <w:rPr>
                <w:rFonts w:cs="Calibri"/>
                <w:b/>
                <w:bCs/>
                <w:noProof w:val="0"/>
              </w:rPr>
              <w:t>89 352 00</w:t>
            </w:r>
          </w:p>
        </w:tc>
        <w:tc>
          <w:tcPr>
            <w:tcW w:w="3696"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28647A">
              <w:rPr>
                <w:rFonts w:cs="Calibri"/>
                <w:noProof w:val="0"/>
                <w:lang w:val="fr-CH"/>
              </w:rPr>
              <w:t>Mr Gaston Bohnenberger</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28647A">
              <w:rPr>
                <w:rFonts w:cs="Calibri"/>
                <w:noProof w:val="0"/>
                <w:lang w:val="fr-CH"/>
              </w:rPr>
              <w:t>POST Technologies</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28647A">
              <w:rPr>
                <w:rFonts w:cs="Calibri"/>
                <w:noProof w:val="0"/>
                <w:lang w:val="fr-CH"/>
              </w:rPr>
              <w:t>2, rue Emile Bian</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28647A">
              <w:rPr>
                <w:rFonts w:cs="Calibri"/>
                <w:noProof w:val="0"/>
                <w:lang w:val="fr-CH"/>
              </w:rPr>
              <w:t>L-2999 LUXEMBOURG</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28647A">
              <w:rPr>
                <w:rFonts w:cs="Calibri"/>
                <w:noProof w:val="0"/>
                <w:lang w:val="es-ES_tradnl"/>
              </w:rPr>
              <w:t xml:space="preserve">Tel: </w:t>
            </w:r>
            <w:r w:rsidRPr="0028647A">
              <w:rPr>
                <w:rFonts w:cs="Calibri"/>
                <w:noProof w:val="0"/>
                <w:lang w:val="es-ES_tradnl"/>
              </w:rPr>
              <w:tab/>
              <w:t xml:space="preserve">+352 4991 5740 </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28647A">
              <w:rPr>
                <w:rFonts w:cs="Calibri"/>
                <w:noProof w:val="0"/>
                <w:lang w:val="es-ES_tradnl"/>
              </w:rPr>
              <w:t xml:space="preserve">Fax: </w:t>
            </w:r>
            <w:r w:rsidRPr="0028647A">
              <w:rPr>
                <w:rFonts w:cs="Calibri"/>
                <w:noProof w:val="0"/>
                <w:lang w:val="es-ES_tradnl"/>
              </w:rPr>
              <w:tab/>
              <w:t xml:space="preserve">+352 480448 </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28647A">
              <w:rPr>
                <w:rFonts w:cs="Calibri"/>
                <w:noProof w:val="0"/>
                <w:lang w:val="es-ES_tradnl"/>
              </w:rPr>
              <w:t xml:space="preserve">E-mail: </w:t>
            </w:r>
            <w:r w:rsidRPr="0028647A">
              <w:rPr>
                <w:rFonts w:cs="Calibri"/>
                <w:noProof w:val="0"/>
                <w:lang w:val="es-ES_tradnl"/>
              </w:rPr>
              <w:tab/>
              <w:t>gaston.bohnenberger@post.lu</w:t>
            </w:r>
          </w:p>
        </w:tc>
      </w:tr>
      <w:tr w:rsidR="0028647A" w:rsidRPr="0028647A" w:rsidTr="0028647A">
        <w:tc>
          <w:tcPr>
            <w:tcW w:w="1597"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8647A">
              <w:rPr>
                <w:rFonts w:cs="Arial"/>
                <w:noProof w:val="0"/>
                <w:lang w:val="en-GB"/>
              </w:rPr>
              <w:t>Luxembourg</w:t>
            </w:r>
          </w:p>
        </w:tc>
        <w:tc>
          <w:tcPr>
            <w:tcW w:w="2385"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lang w:val="fr-CH"/>
              </w:rPr>
            </w:pPr>
            <w:r w:rsidRPr="0028647A">
              <w:rPr>
                <w:rFonts w:cs="Calibri"/>
                <w:b/>
                <w:bCs/>
                <w:noProof w:val="0"/>
                <w:lang w:val="fr-CH"/>
              </w:rPr>
              <w:t>POST Luxembourg</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r w:rsidRPr="0028647A">
              <w:rPr>
                <w:rFonts w:cs="Calibri"/>
                <w:noProof w:val="0"/>
                <w:lang w:val="fr-CH"/>
              </w:rPr>
              <w:t>20, rue de Reims</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lang w:val="fr-CH"/>
              </w:rPr>
            </w:pPr>
            <w:r w:rsidRPr="0028647A">
              <w:rPr>
                <w:rFonts w:cs="Calibri"/>
                <w:noProof w:val="0"/>
                <w:lang w:val="fr-CH"/>
              </w:rPr>
              <w:t>L-2417 LUXEMBOURG</w:t>
            </w:r>
          </w:p>
        </w:tc>
        <w:tc>
          <w:tcPr>
            <w:tcW w:w="1512"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426"/>
                <w:tab w:val="left" w:pos="4140"/>
                <w:tab w:val="left" w:pos="4230"/>
              </w:tabs>
              <w:spacing w:before="0"/>
              <w:jc w:val="center"/>
              <w:rPr>
                <w:rFonts w:cs="Calibri"/>
                <w:b/>
                <w:bCs/>
                <w:noProof w:val="0"/>
              </w:rPr>
            </w:pPr>
            <w:r w:rsidRPr="0028647A">
              <w:rPr>
                <w:rFonts w:cs="Calibri"/>
                <w:b/>
                <w:bCs/>
                <w:noProof w:val="0"/>
              </w:rPr>
              <w:t>89 352 01</w:t>
            </w:r>
          </w:p>
        </w:tc>
        <w:tc>
          <w:tcPr>
            <w:tcW w:w="3696" w:type="dxa"/>
            <w:tcBorders>
              <w:top w:val="single" w:sz="6" w:space="0" w:color="auto"/>
              <w:left w:val="single" w:sz="6" w:space="0" w:color="auto"/>
              <w:bottom w:val="single" w:sz="6" w:space="0" w:color="auto"/>
              <w:right w:val="single" w:sz="6" w:space="0" w:color="auto"/>
            </w:tcBorders>
          </w:tcPr>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28647A">
              <w:rPr>
                <w:rFonts w:cs="Calibri"/>
                <w:noProof w:val="0"/>
                <w:lang w:val="fr-CH"/>
              </w:rPr>
              <w:t>Mr Gaston Bohnenberger</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28647A">
              <w:rPr>
                <w:rFonts w:cs="Calibri"/>
                <w:noProof w:val="0"/>
                <w:lang w:val="fr-CH"/>
              </w:rPr>
              <w:t>POST Technologies</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28647A">
              <w:rPr>
                <w:rFonts w:cs="Calibri"/>
                <w:noProof w:val="0"/>
                <w:lang w:val="fr-CH"/>
              </w:rPr>
              <w:t>2, rue Emile Bian</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28647A">
              <w:rPr>
                <w:rFonts w:cs="Calibri"/>
                <w:noProof w:val="0"/>
                <w:lang w:val="fr-CH"/>
              </w:rPr>
              <w:t>L-2999 LUXEMBOURG</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28647A">
              <w:rPr>
                <w:rFonts w:cs="Calibri"/>
                <w:noProof w:val="0"/>
                <w:lang w:val="es-ES_tradnl"/>
              </w:rPr>
              <w:t xml:space="preserve">Tel: </w:t>
            </w:r>
            <w:r w:rsidRPr="0028647A">
              <w:rPr>
                <w:rFonts w:cs="Calibri"/>
                <w:noProof w:val="0"/>
                <w:lang w:val="es-ES_tradnl"/>
              </w:rPr>
              <w:tab/>
              <w:t xml:space="preserve">+352 4991 5740 </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28647A">
              <w:rPr>
                <w:rFonts w:cs="Calibri"/>
                <w:noProof w:val="0"/>
                <w:lang w:val="es-ES_tradnl"/>
              </w:rPr>
              <w:t xml:space="preserve">Fax: </w:t>
            </w:r>
            <w:r w:rsidRPr="0028647A">
              <w:rPr>
                <w:rFonts w:cs="Calibri"/>
                <w:noProof w:val="0"/>
                <w:lang w:val="es-ES_tradnl"/>
              </w:rPr>
              <w:tab/>
              <w:t xml:space="preserve">+352 480448 </w:t>
            </w:r>
          </w:p>
          <w:p w:rsidR="0028647A" w:rsidRP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28647A">
              <w:rPr>
                <w:rFonts w:cs="Calibri"/>
                <w:noProof w:val="0"/>
                <w:lang w:val="es-ES_tradnl"/>
              </w:rPr>
              <w:t xml:space="preserve">E-mail: </w:t>
            </w:r>
            <w:r w:rsidRPr="0028647A">
              <w:rPr>
                <w:rFonts w:cs="Calibri"/>
                <w:noProof w:val="0"/>
                <w:lang w:val="es-ES_tradnl"/>
              </w:rPr>
              <w:tab/>
              <w:t>gaston.bohnenberger@post.lu</w:t>
            </w:r>
          </w:p>
        </w:tc>
      </w:tr>
    </w:tbl>
    <w:p w:rsidR="0028647A"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rsidR="0028647A" w:rsidRDefault="0028647A" w:rsidP="0028647A">
      <w:pPr>
        <w:tabs>
          <w:tab w:val="left" w:pos="1560"/>
          <w:tab w:val="left" w:pos="4140"/>
          <w:tab w:val="left" w:pos="4230"/>
        </w:tabs>
        <w:spacing w:before="0" w:after="200"/>
        <w:jc w:val="left"/>
        <w:rPr>
          <w:rFonts w:asciiTheme="minorHAnsi" w:hAnsiTheme="minorHAnsi" w:cs="Arial"/>
          <w:b/>
          <w:bCs/>
          <w:lang w:val="en-GB"/>
        </w:rPr>
      </w:pPr>
      <w:r>
        <w:rPr>
          <w:rFonts w:asciiTheme="minorHAnsi" w:hAnsiTheme="minorHAnsi" w:cs="Arial"/>
          <w:b/>
          <w:bCs/>
          <w:lang w:val="en-GB"/>
        </w:rPr>
        <w:t>Suriname</w:t>
      </w:r>
      <w:r>
        <w:rPr>
          <w:rFonts w:asciiTheme="minorHAnsi" w:hAnsiTheme="minorHAnsi" w:cs="Arial"/>
          <w:b/>
          <w:bCs/>
          <w:lang w:val="en-GB"/>
        </w:rPr>
        <w:tab/>
        <w:t>SUP</w:t>
      </w:r>
    </w:p>
    <w:tbl>
      <w:tblPr>
        <w:tblW w:w="51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4"/>
        <w:gridCol w:w="2486"/>
        <w:gridCol w:w="1564"/>
        <w:gridCol w:w="2360"/>
        <w:gridCol w:w="1470"/>
      </w:tblGrid>
      <w:tr w:rsidR="0028647A" w:rsidRPr="00A540E4" w:rsidTr="00B60C7F">
        <w:tc>
          <w:tcPr>
            <w:tcW w:w="1444" w:type="dxa"/>
            <w:tcBorders>
              <w:top w:val="single" w:sz="6" w:space="0" w:color="auto"/>
              <w:left w:val="single" w:sz="6" w:space="0" w:color="auto"/>
              <w:bottom w:val="single" w:sz="6" w:space="0" w:color="auto"/>
              <w:right w:val="single" w:sz="6" w:space="0" w:color="auto"/>
            </w:tcBorders>
          </w:tcPr>
          <w:p w:rsidR="0028647A" w:rsidRPr="00A540E4" w:rsidRDefault="0028647A" w:rsidP="0028647A">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rsidR="0028647A" w:rsidRPr="00A540E4" w:rsidRDefault="0028647A" w:rsidP="0028647A">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486" w:type="dxa"/>
            <w:tcBorders>
              <w:top w:val="single" w:sz="6" w:space="0" w:color="auto"/>
              <w:left w:val="single" w:sz="6" w:space="0" w:color="auto"/>
              <w:bottom w:val="single" w:sz="6" w:space="0" w:color="auto"/>
              <w:right w:val="single" w:sz="6" w:space="0" w:color="auto"/>
            </w:tcBorders>
          </w:tcPr>
          <w:p w:rsidR="0028647A" w:rsidRPr="00A540E4" w:rsidRDefault="0028647A" w:rsidP="0028647A">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564" w:type="dxa"/>
            <w:tcBorders>
              <w:top w:val="single" w:sz="6" w:space="0" w:color="auto"/>
              <w:left w:val="single" w:sz="6" w:space="0" w:color="auto"/>
              <w:bottom w:val="single" w:sz="6" w:space="0" w:color="auto"/>
              <w:right w:val="single" w:sz="6" w:space="0" w:color="auto"/>
            </w:tcBorders>
          </w:tcPr>
          <w:p w:rsidR="0028647A" w:rsidRPr="00A540E4" w:rsidRDefault="0028647A" w:rsidP="0028647A">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2360" w:type="dxa"/>
            <w:tcBorders>
              <w:top w:val="single" w:sz="6" w:space="0" w:color="auto"/>
              <w:left w:val="single" w:sz="6" w:space="0" w:color="auto"/>
              <w:bottom w:val="single" w:sz="6" w:space="0" w:color="auto"/>
              <w:right w:val="single" w:sz="6" w:space="0" w:color="auto"/>
            </w:tcBorders>
          </w:tcPr>
          <w:p w:rsidR="0028647A" w:rsidRPr="00A540E4" w:rsidRDefault="0028647A" w:rsidP="0028647A">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Contact</w:t>
            </w:r>
          </w:p>
        </w:tc>
        <w:tc>
          <w:tcPr>
            <w:tcW w:w="1470" w:type="dxa"/>
            <w:tcBorders>
              <w:top w:val="single" w:sz="6" w:space="0" w:color="auto"/>
              <w:left w:val="single" w:sz="6" w:space="0" w:color="auto"/>
              <w:bottom w:val="single" w:sz="6" w:space="0" w:color="auto"/>
              <w:right w:val="single" w:sz="6" w:space="0" w:color="auto"/>
            </w:tcBorders>
          </w:tcPr>
          <w:p w:rsidR="0028647A" w:rsidRPr="00A540E4" w:rsidRDefault="0028647A" w:rsidP="0028647A">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Effective date of cancellation</w:t>
            </w:r>
          </w:p>
        </w:tc>
      </w:tr>
      <w:tr w:rsidR="0028647A" w:rsidRPr="00B50F7C" w:rsidTr="00B60C7F">
        <w:tc>
          <w:tcPr>
            <w:tcW w:w="1444" w:type="dxa"/>
            <w:tcBorders>
              <w:top w:val="single" w:sz="6" w:space="0" w:color="auto"/>
              <w:left w:val="single" w:sz="6" w:space="0" w:color="auto"/>
              <w:bottom w:val="single" w:sz="6" w:space="0" w:color="auto"/>
              <w:right w:val="single" w:sz="6" w:space="0" w:color="auto"/>
            </w:tcBorders>
          </w:tcPr>
          <w:p w:rsidR="0028647A" w:rsidRPr="00BB3F27" w:rsidRDefault="0028647A" w:rsidP="0028647A">
            <w:pPr>
              <w:tabs>
                <w:tab w:val="left" w:pos="426"/>
                <w:tab w:val="left" w:pos="4140"/>
                <w:tab w:val="left" w:pos="4230"/>
              </w:tabs>
              <w:spacing w:before="0"/>
              <w:jc w:val="left"/>
              <w:rPr>
                <w:rFonts w:asciiTheme="minorHAnsi" w:hAnsiTheme="minorHAnsi" w:cs="Arial"/>
                <w:lang w:val="en-GB"/>
              </w:rPr>
            </w:pPr>
            <w:r>
              <w:rPr>
                <w:rFonts w:asciiTheme="minorHAnsi" w:hAnsiTheme="minorHAnsi" w:cs="Arial"/>
                <w:lang w:val="en-GB"/>
              </w:rPr>
              <w:t>Suriname</w:t>
            </w:r>
          </w:p>
        </w:tc>
        <w:tc>
          <w:tcPr>
            <w:tcW w:w="2486" w:type="dxa"/>
            <w:tcBorders>
              <w:top w:val="single" w:sz="6" w:space="0" w:color="auto"/>
              <w:left w:val="single" w:sz="6" w:space="0" w:color="auto"/>
              <w:bottom w:val="single" w:sz="6" w:space="0" w:color="auto"/>
              <w:right w:val="single" w:sz="6" w:space="0" w:color="auto"/>
            </w:tcBorders>
          </w:tcPr>
          <w:p w:rsidR="0028647A" w:rsidRDefault="0028647A" w:rsidP="0028647A">
            <w:pPr>
              <w:spacing w:before="0"/>
              <w:jc w:val="left"/>
              <w:rPr>
                <w:rFonts w:asciiTheme="minorHAnsi" w:hAnsiTheme="minorHAnsi"/>
                <w:lang w:val="fr-CH"/>
              </w:rPr>
            </w:pPr>
            <w:r w:rsidRPr="00B50F7C">
              <w:rPr>
                <w:rFonts w:asciiTheme="minorHAnsi" w:hAnsiTheme="minorHAnsi"/>
                <w:b/>
                <w:bCs/>
                <w:bdr w:val="none" w:sz="0" w:space="0" w:color="auto" w:frame="1"/>
                <w:shd w:val="clear" w:color="auto" w:fill="FFFFFF"/>
                <w:lang w:val="fr-CH"/>
              </w:rPr>
              <w:t>International Communication Management &amp; Services Ltd.</w:t>
            </w:r>
          </w:p>
          <w:p w:rsidR="0028647A" w:rsidRDefault="0028647A" w:rsidP="0028647A">
            <w:pPr>
              <w:spacing w:before="0"/>
              <w:jc w:val="left"/>
              <w:rPr>
                <w:rFonts w:asciiTheme="minorHAnsi" w:hAnsiTheme="minorHAnsi"/>
                <w:shd w:val="clear" w:color="auto" w:fill="FFFFFF"/>
                <w:lang w:val="es-ES_tradnl"/>
              </w:rPr>
            </w:pPr>
            <w:r w:rsidRPr="00B50F7C">
              <w:rPr>
                <w:rFonts w:asciiTheme="minorHAnsi" w:hAnsiTheme="minorHAnsi"/>
                <w:shd w:val="clear" w:color="auto" w:fill="FFFFFF"/>
                <w:lang w:val="es-ES_tradnl"/>
              </w:rPr>
              <w:t xml:space="preserve">Brokopondolaan No. 9 </w:t>
            </w:r>
          </w:p>
          <w:p w:rsidR="0028647A" w:rsidRPr="00B50F7C" w:rsidRDefault="0028647A" w:rsidP="0028647A">
            <w:pPr>
              <w:spacing w:before="0"/>
              <w:jc w:val="left"/>
              <w:rPr>
                <w:rFonts w:asciiTheme="minorHAnsi" w:hAnsiTheme="minorHAnsi"/>
                <w:lang w:val="es-ES_tradnl"/>
              </w:rPr>
            </w:pPr>
            <w:r w:rsidRPr="00B50F7C">
              <w:rPr>
                <w:rFonts w:asciiTheme="minorHAnsi" w:hAnsiTheme="minorHAnsi"/>
                <w:shd w:val="clear" w:color="auto" w:fill="FFFFFF"/>
                <w:lang w:val="es-ES_tradnl"/>
              </w:rPr>
              <w:t>PO Box 12667</w:t>
            </w:r>
            <w:r w:rsidRPr="00B50F7C">
              <w:rPr>
                <w:rFonts w:asciiTheme="minorHAnsi" w:hAnsiTheme="minorHAnsi"/>
                <w:lang w:val="es-ES_tradnl"/>
              </w:rPr>
              <w:br/>
            </w:r>
            <w:r w:rsidRPr="00B50F7C">
              <w:rPr>
                <w:rFonts w:asciiTheme="minorHAnsi" w:hAnsiTheme="minorHAnsi"/>
                <w:shd w:val="clear" w:color="auto" w:fill="FFFFFF"/>
                <w:lang w:val="es-ES_tradnl"/>
              </w:rPr>
              <w:t>PARAMARIBO</w:t>
            </w:r>
          </w:p>
        </w:tc>
        <w:tc>
          <w:tcPr>
            <w:tcW w:w="1564" w:type="dxa"/>
            <w:tcBorders>
              <w:top w:val="single" w:sz="6" w:space="0" w:color="auto"/>
              <w:left w:val="single" w:sz="6" w:space="0" w:color="auto"/>
              <w:bottom w:val="single" w:sz="6" w:space="0" w:color="auto"/>
              <w:right w:val="single" w:sz="6" w:space="0" w:color="auto"/>
            </w:tcBorders>
          </w:tcPr>
          <w:p w:rsidR="0028647A" w:rsidRPr="00B50F7C" w:rsidRDefault="0028647A" w:rsidP="0028647A">
            <w:pPr>
              <w:spacing w:before="0"/>
              <w:jc w:val="center"/>
              <w:rPr>
                <w:b/>
                <w:bCs/>
                <w:lang w:val="es-ES_tradnl"/>
              </w:rPr>
            </w:pPr>
            <w:r w:rsidRPr="00B50F7C">
              <w:rPr>
                <w:b/>
                <w:bCs/>
                <w:lang w:val="es-ES_tradnl"/>
              </w:rPr>
              <w:t>89 597 01</w:t>
            </w:r>
          </w:p>
        </w:tc>
        <w:tc>
          <w:tcPr>
            <w:tcW w:w="2360" w:type="dxa"/>
            <w:tcBorders>
              <w:top w:val="single" w:sz="6" w:space="0" w:color="auto"/>
              <w:left w:val="single" w:sz="6" w:space="0" w:color="auto"/>
              <w:bottom w:val="single" w:sz="6" w:space="0" w:color="auto"/>
              <w:right w:val="single" w:sz="6" w:space="0" w:color="auto"/>
            </w:tcBorders>
          </w:tcPr>
          <w:p w:rsidR="0028647A" w:rsidRPr="00B50F7C" w:rsidRDefault="0028647A" w:rsidP="0028647A">
            <w:pPr>
              <w:spacing w:before="0"/>
              <w:rPr>
                <w:lang w:val="es-ES_tradnl"/>
              </w:rPr>
            </w:pPr>
            <w:r>
              <w:rPr>
                <w:lang w:val="es-ES_tradnl"/>
              </w:rPr>
              <w:t xml:space="preserve">Ms </w:t>
            </w:r>
            <w:r w:rsidRPr="00B50F7C">
              <w:rPr>
                <w:lang w:val="es-ES_tradnl"/>
              </w:rPr>
              <w:t>Susan Patterson</w:t>
            </w:r>
          </w:p>
          <w:p w:rsidR="0028647A" w:rsidRDefault="0028647A" w:rsidP="0028647A">
            <w:pPr>
              <w:spacing w:before="0"/>
              <w:rPr>
                <w:lang w:val="es-ES_tradnl"/>
              </w:rPr>
            </w:pPr>
            <w:r w:rsidRPr="00B50F7C">
              <w:rPr>
                <w:lang w:val="es-ES_tradnl"/>
              </w:rPr>
              <w:t>Brokopondolaan No. 9</w:t>
            </w:r>
          </w:p>
          <w:p w:rsidR="0028647A" w:rsidRPr="00B50F7C" w:rsidRDefault="0028647A" w:rsidP="0028647A">
            <w:pPr>
              <w:spacing w:before="0"/>
              <w:rPr>
                <w:lang w:val="es-ES_tradnl"/>
              </w:rPr>
            </w:pPr>
            <w:r w:rsidRPr="00B50F7C">
              <w:rPr>
                <w:lang w:val="es-ES_tradnl"/>
              </w:rPr>
              <w:t>PO Box 12667</w:t>
            </w:r>
          </w:p>
          <w:p w:rsidR="0028647A" w:rsidRPr="00B50F7C" w:rsidRDefault="0028647A" w:rsidP="0028647A">
            <w:pPr>
              <w:spacing w:before="0"/>
              <w:rPr>
                <w:lang w:val="es-ES_tradnl"/>
              </w:rPr>
            </w:pPr>
            <w:r w:rsidRPr="00B50F7C">
              <w:rPr>
                <w:lang w:val="es-ES_tradnl"/>
              </w:rPr>
              <w:t>PARAMARIBO</w:t>
            </w:r>
          </w:p>
          <w:p w:rsidR="0028647A" w:rsidRPr="00B50F7C" w:rsidRDefault="0028647A" w:rsidP="0028647A">
            <w:pPr>
              <w:spacing w:before="0"/>
              <w:rPr>
                <w:lang w:val="es-ES_tradnl"/>
              </w:rPr>
            </w:pPr>
            <w:r w:rsidRPr="00B50F7C">
              <w:rPr>
                <w:lang w:val="es-ES_tradnl"/>
              </w:rPr>
              <w:t xml:space="preserve">Tel: </w:t>
            </w:r>
            <w:r>
              <w:rPr>
                <w:lang w:val="es-ES_tradnl"/>
              </w:rPr>
              <w:tab/>
            </w:r>
            <w:r w:rsidRPr="00B50F7C">
              <w:rPr>
                <w:lang w:val="es-ES_tradnl"/>
              </w:rPr>
              <w:t>+597 490271</w:t>
            </w:r>
          </w:p>
          <w:p w:rsidR="0028647A" w:rsidRPr="00B50F7C" w:rsidRDefault="0028647A" w:rsidP="0028647A">
            <w:pPr>
              <w:spacing w:before="0"/>
              <w:rPr>
                <w:lang w:val="es-ES_tradnl"/>
              </w:rPr>
            </w:pPr>
            <w:r w:rsidRPr="00B50F7C">
              <w:rPr>
                <w:lang w:val="es-ES_tradnl"/>
              </w:rPr>
              <w:t xml:space="preserve">Fax: </w:t>
            </w:r>
            <w:r>
              <w:rPr>
                <w:lang w:val="es-ES_tradnl"/>
              </w:rPr>
              <w:tab/>
            </w:r>
            <w:r w:rsidRPr="00B50F7C">
              <w:rPr>
                <w:lang w:val="es-ES_tradnl"/>
              </w:rPr>
              <w:t>+597 433350</w:t>
            </w:r>
          </w:p>
          <w:p w:rsidR="0028647A" w:rsidRPr="00B50F7C" w:rsidRDefault="0028647A" w:rsidP="00B60C7F">
            <w:pPr>
              <w:spacing w:before="0"/>
              <w:rPr>
                <w:b/>
                <w:bCs/>
                <w:lang w:val="es-ES_tradnl"/>
              </w:rPr>
            </w:pPr>
            <w:r w:rsidRPr="00B50F7C">
              <w:rPr>
                <w:lang w:val="es-ES_tradnl"/>
              </w:rPr>
              <w:t>E-mail: cins@ce-link.sr</w:t>
            </w:r>
          </w:p>
        </w:tc>
        <w:tc>
          <w:tcPr>
            <w:tcW w:w="1470" w:type="dxa"/>
            <w:tcBorders>
              <w:top w:val="single" w:sz="6" w:space="0" w:color="auto"/>
              <w:left w:val="single" w:sz="6" w:space="0" w:color="auto"/>
              <w:bottom w:val="single" w:sz="6" w:space="0" w:color="auto"/>
              <w:right w:val="single" w:sz="6" w:space="0" w:color="auto"/>
            </w:tcBorders>
          </w:tcPr>
          <w:p w:rsidR="0028647A" w:rsidRDefault="0028647A" w:rsidP="0028647A">
            <w:pPr>
              <w:spacing w:before="0"/>
              <w:jc w:val="center"/>
              <w:rPr>
                <w:lang w:val="es-ES_tradnl"/>
              </w:rPr>
            </w:pPr>
            <w:r>
              <w:rPr>
                <w:lang w:val="es-ES_tradnl"/>
              </w:rPr>
              <w:t>6.II.2018</w:t>
            </w:r>
          </w:p>
        </w:tc>
      </w:tr>
    </w:tbl>
    <w:p w:rsidR="0028647A" w:rsidRPr="00415AF7" w:rsidRDefault="0028647A" w:rsidP="0028647A">
      <w:pPr>
        <w:tabs>
          <w:tab w:val="left" w:pos="1560"/>
          <w:tab w:val="left" w:pos="4140"/>
          <w:tab w:val="left" w:pos="4230"/>
        </w:tabs>
        <w:spacing w:before="240" w:after="120"/>
        <w:jc w:val="left"/>
        <w:rPr>
          <w:rFonts w:cs="Arial"/>
          <w:lang w:val="en-GB"/>
        </w:rPr>
      </w:pPr>
      <w:r w:rsidRPr="00415AF7">
        <w:rPr>
          <w:rFonts w:cs="Arial"/>
          <w:b/>
          <w:bCs/>
        </w:rPr>
        <w:t>United States</w:t>
      </w:r>
      <w:r w:rsidRPr="00415AF7">
        <w:rPr>
          <w:rFonts w:cs="Arial"/>
          <w:b/>
          <w:bCs/>
        </w:rPr>
        <w:tab/>
        <w:t>ADD</w:t>
      </w:r>
    </w:p>
    <w:tbl>
      <w:tblPr>
        <w:tblW w:w="510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9"/>
        <w:gridCol w:w="2570"/>
        <w:gridCol w:w="1505"/>
        <w:gridCol w:w="2365"/>
        <w:gridCol w:w="1385"/>
      </w:tblGrid>
      <w:tr w:rsidR="0028647A" w:rsidRPr="00415AF7" w:rsidTr="00B60C7F">
        <w:tc>
          <w:tcPr>
            <w:tcW w:w="1419" w:type="dxa"/>
            <w:tcBorders>
              <w:top w:val="single" w:sz="6" w:space="0" w:color="auto"/>
              <w:left w:val="single" w:sz="6" w:space="0" w:color="auto"/>
              <w:bottom w:val="single" w:sz="6" w:space="0" w:color="auto"/>
              <w:right w:val="single" w:sz="6" w:space="0" w:color="auto"/>
            </w:tcBorders>
          </w:tcPr>
          <w:p w:rsidR="0028647A" w:rsidRPr="00415AF7" w:rsidRDefault="0028647A" w:rsidP="0028647A">
            <w:pPr>
              <w:tabs>
                <w:tab w:val="left" w:pos="426"/>
                <w:tab w:val="left" w:pos="4140"/>
                <w:tab w:val="left" w:pos="4230"/>
              </w:tabs>
              <w:spacing w:before="0"/>
              <w:jc w:val="center"/>
              <w:rPr>
                <w:rFonts w:asciiTheme="minorHAnsi" w:hAnsiTheme="minorHAnsi" w:cs="Arial"/>
                <w:i/>
                <w:iCs/>
                <w:lang w:val="en-GB"/>
              </w:rPr>
            </w:pPr>
            <w:r w:rsidRPr="00415AF7">
              <w:rPr>
                <w:rFonts w:asciiTheme="minorHAnsi" w:hAnsiTheme="minorHAnsi" w:cs="Arial"/>
                <w:i/>
                <w:iCs/>
                <w:lang w:val="en-GB"/>
              </w:rPr>
              <w:t>Country/</w:t>
            </w:r>
          </w:p>
          <w:p w:rsidR="0028647A" w:rsidRPr="00415AF7" w:rsidRDefault="0028647A" w:rsidP="0028647A">
            <w:pPr>
              <w:tabs>
                <w:tab w:val="left" w:pos="426"/>
                <w:tab w:val="left" w:pos="4140"/>
                <w:tab w:val="left" w:pos="4230"/>
              </w:tabs>
              <w:spacing w:before="0"/>
              <w:jc w:val="center"/>
              <w:rPr>
                <w:rFonts w:asciiTheme="minorHAnsi" w:hAnsiTheme="minorHAnsi" w:cs="Arial"/>
                <w:i/>
                <w:iCs/>
                <w:lang w:val="en-GB"/>
              </w:rPr>
            </w:pPr>
            <w:r w:rsidRPr="00415AF7">
              <w:rPr>
                <w:rFonts w:asciiTheme="minorHAnsi" w:hAnsiTheme="minorHAnsi" w:cs="Arial"/>
                <w:i/>
                <w:iCs/>
                <w:lang w:val="en-GB"/>
              </w:rPr>
              <w:t>geographical area</w:t>
            </w:r>
          </w:p>
        </w:tc>
        <w:tc>
          <w:tcPr>
            <w:tcW w:w="2570" w:type="dxa"/>
            <w:tcBorders>
              <w:top w:val="single" w:sz="6" w:space="0" w:color="auto"/>
              <w:left w:val="single" w:sz="6" w:space="0" w:color="auto"/>
              <w:bottom w:val="single" w:sz="6" w:space="0" w:color="auto"/>
              <w:right w:val="single" w:sz="6" w:space="0" w:color="auto"/>
            </w:tcBorders>
          </w:tcPr>
          <w:p w:rsidR="0028647A" w:rsidRPr="00415AF7" w:rsidRDefault="0028647A" w:rsidP="0028647A">
            <w:pPr>
              <w:tabs>
                <w:tab w:val="left" w:pos="426"/>
                <w:tab w:val="left" w:pos="4140"/>
                <w:tab w:val="left" w:pos="4230"/>
              </w:tabs>
              <w:spacing w:before="0"/>
              <w:jc w:val="center"/>
              <w:rPr>
                <w:rFonts w:asciiTheme="minorHAnsi" w:hAnsiTheme="minorHAnsi" w:cs="Arial"/>
                <w:i/>
                <w:iCs/>
                <w:lang w:val="en-GB"/>
              </w:rPr>
            </w:pPr>
            <w:r w:rsidRPr="00415AF7">
              <w:rPr>
                <w:rFonts w:asciiTheme="minorHAnsi" w:hAnsiTheme="minorHAnsi" w:cs="Arial"/>
                <w:i/>
                <w:iCs/>
                <w:lang w:val="en-GB"/>
              </w:rPr>
              <w:t>Company Name/Address</w:t>
            </w:r>
          </w:p>
        </w:tc>
        <w:tc>
          <w:tcPr>
            <w:tcW w:w="1505" w:type="dxa"/>
            <w:tcBorders>
              <w:top w:val="single" w:sz="6" w:space="0" w:color="auto"/>
              <w:left w:val="single" w:sz="6" w:space="0" w:color="auto"/>
              <w:bottom w:val="single" w:sz="6" w:space="0" w:color="auto"/>
              <w:right w:val="single" w:sz="6" w:space="0" w:color="auto"/>
            </w:tcBorders>
          </w:tcPr>
          <w:p w:rsidR="0028647A" w:rsidRPr="00415AF7" w:rsidRDefault="0028647A" w:rsidP="0028647A">
            <w:pPr>
              <w:tabs>
                <w:tab w:val="left" w:pos="426"/>
                <w:tab w:val="left" w:pos="4140"/>
                <w:tab w:val="left" w:pos="4230"/>
              </w:tabs>
              <w:spacing w:before="0"/>
              <w:jc w:val="center"/>
              <w:rPr>
                <w:rFonts w:asciiTheme="minorHAnsi" w:hAnsiTheme="minorHAnsi" w:cs="Arial"/>
                <w:i/>
                <w:iCs/>
                <w:lang w:val="en-GB"/>
              </w:rPr>
            </w:pPr>
            <w:r w:rsidRPr="00415AF7">
              <w:rPr>
                <w:rFonts w:asciiTheme="minorHAnsi" w:hAnsiTheme="minorHAnsi" w:cs="Arial"/>
                <w:i/>
                <w:iCs/>
                <w:lang w:val="en-GB"/>
              </w:rPr>
              <w:t>Issuer Identifier Number</w:t>
            </w:r>
          </w:p>
        </w:tc>
        <w:tc>
          <w:tcPr>
            <w:tcW w:w="2365" w:type="dxa"/>
            <w:tcBorders>
              <w:top w:val="single" w:sz="6" w:space="0" w:color="auto"/>
              <w:left w:val="single" w:sz="6" w:space="0" w:color="auto"/>
              <w:bottom w:val="single" w:sz="6" w:space="0" w:color="auto"/>
              <w:right w:val="single" w:sz="6" w:space="0" w:color="auto"/>
            </w:tcBorders>
          </w:tcPr>
          <w:p w:rsidR="0028647A" w:rsidRPr="00415AF7" w:rsidRDefault="0028647A" w:rsidP="0028647A">
            <w:pPr>
              <w:tabs>
                <w:tab w:val="left" w:pos="426"/>
                <w:tab w:val="left" w:pos="4140"/>
                <w:tab w:val="left" w:pos="4230"/>
              </w:tabs>
              <w:spacing w:before="0"/>
              <w:jc w:val="left"/>
              <w:rPr>
                <w:rFonts w:asciiTheme="minorHAnsi" w:hAnsiTheme="minorHAnsi" w:cs="Arial"/>
                <w:i/>
                <w:iCs/>
                <w:lang w:val="en-GB"/>
              </w:rPr>
            </w:pPr>
            <w:r w:rsidRPr="00415AF7">
              <w:rPr>
                <w:rFonts w:asciiTheme="minorHAnsi" w:hAnsiTheme="minorHAnsi" w:cs="Arial"/>
                <w:i/>
                <w:iCs/>
                <w:lang w:val="en-GB"/>
              </w:rPr>
              <w:t>Contact</w:t>
            </w:r>
          </w:p>
        </w:tc>
        <w:tc>
          <w:tcPr>
            <w:tcW w:w="1385" w:type="dxa"/>
            <w:tcBorders>
              <w:top w:val="single" w:sz="6" w:space="0" w:color="auto"/>
              <w:left w:val="single" w:sz="6" w:space="0" w:color="auto"/>
              <w:bottom w:val="single" w:sz="6" w:space="0" w:color="auto"/>
              <w:right w:val="single" w:sz="6" w:space="0" w:color="auto"/>
            </w:tcBorders>
          </w:tcPr>
          <w:p w:rsidR="0028647A" w:rsidRPr="00415AF7" w:rsidRDefault="0028647A" w:rsidP="0028647A">
            <w:pPr>
              <w:tabs>
                <w:tab w:val="left" w:pos="426"/>
                <w:tab w:val="left" w:pos="4140"/>
                <w:tab w:val="left" w:pos="4230"/>
              </w:tabs>
              <w:spacing w:before="0"/>
              <w:jc w:val="center"/>
              <w:rPr>
                <w:rFonts w:asciiTheme="minorHAnsi" w:hAnsiTheme="minorHAnsi" w:cs="Arial"/>
                <w:i/>
                <w:iCs/>
                <w:lang w:val="en-GB"/>
              </w:rPr>
            </w:pPr>
            <w:r w:rsidRPr="00415AF7">
              <w:rPr>
                <w:rFonts w:asciiTheme="minorHAnsi" w:hAnsiTheme="minorHAnsi" w:cs="Arial"/>
                <w:i/>
                <w:iCs/>
                <w:lang w:val="en-GB"/>
              </w:rPr>
              <w:t>Effective date of usage</w:t>
            </w:r>
          </w:p>
        </w:tc>
      </w:tr>
      <w:tr w:rsidR="0028647A" w:rsidRPr="00415AF7" w:rsidTr="00B60C7F">
        <w:tc>
          <w:tcPr>
            <w:tcW w:w="1419" w:type="dxa"/>
            <w:tcBorders>
              <w:top w:val="single" w:sz="6" w:space="0" w:color="auto"/>
              <w:left w:val="single" w:sz="6" w:space="0" w:color="auto"/>
              <w:bottom w:val="single" w:sz="6" w:space="0" w:color="auto"/>
              <w:right w:val="single" w:sz="6" w:space="0" w:color="auto"/>
            </w:tcBorders>
          </w:tcPr>
          <w:p w:rsidR="0028647A" w:rsidRPr="00415AF7" w:rsidRDefault="0028647A" w:rsidP="0028647A">
            <w:pPr>
              <w:tabs>
                <w:tab w:val="left" w:pos="426"/>
                <w:tab w:val="left" w:pos="4140"/>
                <w:tab w:val="left" w:pos="4230"/>
              </w:tabs>
              <w:spacing w:before="0"/>
              <w:jc w:val="left"/>
              <w:rPr>
                <w:rFonts w:asciiTheme="minorHAnsi" w:hAnsiTheme="minorHAnsi" w:cs="Arial"/>
                <w:lang w:val="en-GB"/>
              </w:rPr>
            </w:pPr>
            <w:r w:rsidRPr="00415AF7">
              <w:rPr>
                <w:rFonts w:cs="Arial"/>
              </w:rPr>
              <w:t>United States</w:t>
            </w:r>
          </w:p>
        </w:tc>
        <w:tc>
          <w:tcPr>
            <w:tcW w:w="2570" w:type="dxa"/>
            <w:tcBorders>
              <w:top w:val="single" w:sz="6" w:space="0" w:color="auto"/>
              <w:left w:val="single" w:sz="6" w:space="0" w:color="auto"/>
              <w:bottom w:val="single" w:sz="6" w:space="0" w:color="auto"/>
              <w:right w:val="single" w:sz="6" w:space="0" w:color="auto"/>
            </w:tcBorders>
          </w:tcPr>
          <w:p w:rsidR="0028647A" w:rsidRPr="00415AF7" w:rsidRDefault="0028647A" w:rsidP="0028647A">
            <w:pPr>
              <w:spacing w:before="0"/>
              <w:jc w:val="left"/>
              <w:rPr>
                <w:rFonts w:asciiTheme="minorHAnsi" w:hAnsiTheme="minorHAnsi"/>
                <w:b/>
                <w:bCs/>
                <w:lang w:val="en-GB"/>
              </w:rPr>
            </w:pPr>
            <w:r w:rsidRPr="00415AF7">
              <w:rPr>
                <w:rFonts w:asciiTheme="minorHAnsi" w:hAnsiTheme="minorHAnsi"/>
                <w:b/>
                <w:bCs/>
                <w:lang w:val="en-GB"/>
              </w:rPr>
              <w:t xml:space="preserve">Tampnet INC </w:t>
            </w:r>
          </w:p>
          <w:p w:rsidR="0028647A" w:rsidRPr="00415AF7" w:rsidRDefault="0028647A" w:rsidP="0028647A">
            <w:pPr>
              <w:spacing w:before="0"/>
              <w:jc w:val="left"/>
              <w:rPr>
                <w:rFonts w:asciiTheme="minorHAnsi" w:hAnsiTheme="minorHAnsi"/>
                <w:lang w:val="en-GB"/>
              </w:rPr>
            </w:pPr>
            <w:r w:rsidRPr="00415AF7">
              <w:rPr>
                <w:rFonts w:asciiTheme="minorHAnsi" w:hAnsiTheme="minorHAnsi"/>
                <w:lang w:val="en-GB"/>
              </w:rPr>
              <w:t xml:space="preserve">309 Apollo Road </w:t>
            </w:r>
          </w:p>
          <w:p w:rsidR="0028647A" w:rsidRPr="00415AF7" w:rsidRDefault="0028647A" w:rsidP="0028647A">
            <w:pPr>
              <w:spacing w:before="0"/>
              <w:jc w:val="left"/>
              <w:rPr>
                <w:rFonts w:asciiTheme="minorHAnsi" w:hAnsiTheme="minorHAnsi"/>
                <w:lang w:val="en-GB"/>
              </w:rPr>
            </w:pPr>
            <w:r w:rsidRPr="00415AF7">
              <w:rPr>
                <w:rFonts w:asciiTheme="minorHAnsi" w:hAnsiTheme="minorHAnsi"/>
                <w:lang w:val="en-GB"/>
              </w:rPr>
              <w:t>SCOTT, LA 70583</w:t>
            </w:r>
          </w:p>
        </w:tc>
        <w:tc>
          <w:tcPr>
            <w:tcW w:w="1505" w:type="dxa"/>
            <w:tcBorders>
              <w:top w:val="single" w:sz="6" w:space="0" w:color="auto"/>
              <w:left w:val="single" w:sz="6" w:space="0" w:color="auto"/>
              <w:bottom w:val="single" w:sz="6" w:space="0" w:color="auto"/>
              <w:right w:val="single" w:sz="6" w:space="0" w:color="auto"/>
            </w:tcBorders>
          </w:tcPr>
          <w:p w:rsidR="0028647A" w:rsidRPr="00415AF7" w:rsidRDefault="0028647A" w:rsidP="0028647A">
            <w:pPr>
              <w:tabs>
                <w:tab w:val="left" w:pos="426"/>
                <w:tab w:val="left" w:pos="4140"/>
                <w:tab w:val="left" w:pos="4230"/>
              </w:tabs>
              <w:spacing w:before="0"/>
              <w:jc w:val="center"/>
              <w:rPr>
                <w:rFonts w:asciiTheme="minorHAnsi" w:hAnsiTheme="minorHAnsi" w:cs="Arial"/>
                <w:b/>
                <w:bCs/>
                <w:lang w:val="en-GB"/>
              </w:rPr>
            </w:pPr>
            <w:r w:rsidRPr="00415AF7">
              <w:rPr>
                <w:b/>
                <w:bCs/>
              </w:rPr>
              <w:t>89 1 170</w:t>
            </w:r>
          </w:p>
        </w:tc>
        <w:tc>
          <w:tcPr>
            <w:tcW w:w="2365" w:type="dxa"/>
            <w:tcBorders>
              <w:top w:val="single" w:sz="6" w:space="0" w:color="auto"/>
              <w:left w:val="single" w:sz="6" w:space="0" w:color="auto"/>
              <w:bottom w:val="single" w:sz="6" w:space="0" w:color="auto"/>
              <w:right w:val="single" w:sz="6" w:space="0" w:color="auto"/>
            </w:tcBorders>
          </w:tcPr>
          <w:p w:rsidR="0028647A" w:rsidRPr="00415AF7" w:rsidRDefault="0028647A" w:rsidP="0028647A">
            <w:pPr>
              <w:spacing w:before="0"/>
              <w:jc w:val="left"/>
              <w:rPr>
                <w:rFonts w:asciiTheme="minorHAnsi" w:hAnsiTheme="minorHAnsi"/>
                <w:lang w:val="en-GB"/>
              </w:rPr>
            </w:pPr>
            <w:r w:rsidRPr="00415AF7">
              <w:rPr>
                <w:rFonts w:asciiTheme="minorHAnsi" w:hAnsiTheme="minorHAnsi"/>
                <w:lang w:val="en-GB"/>
              </w:rPr>
              <w:t>Oyvind Skjervik</w:t>
            </w:r>
          </w:p>
          <w:p w:rsidR="0028647A" w:rsidRPr="00415AF7" w:rsidRDefault="0028647A" w:rsidP="0028647A">
            <w:pPr>
              <w:spacing w:before="0"/>
              <w:jc w:val="left"/>
              <w:rPr>
                <w:rFonts w:asciiTheme="minorHAnsi" w:hAnsiTheme="minorHAnsi"/>
                <w:lang w:val="en-GB"/>
              </w:rPr>
            </w:pPr>
            <w:r w:rsidRPr="00415AF7">
              <w:rPr>
                <w:rFonts w:asciiTheme="minorHAnsi" w:hAnsiTheme="minorHAnsi"/>
                <w:lang w:val="en-GB"/>
              </w:rPr>
              <w:t>Tampnet AS</w:t>
            </w:r>
          </w:p>
          <w:p w:rsidR="0028647A" w:rsidRPr="00415AF7" w:rsidRDefault="0028647A" w:rsidP="0028647A">
            <w:pPr>
              <w:spacing w:before="0"/>
              <w:jc w:val="left"/>
              <w:rPr>
                <w:rFonts w:asciiTheme="minorHAnsi" w:hAnsiTheme="minorHAnsi"/>
                <w:lang w:val="en-GB"/>
              </w:rPr>
            </w:pPr>
            <w:r w:rsidRPr="00415AF7">
              <w:rPr>
                <w:rFonts w:asciiTheme="minorHAnsi" w:hAnsiTheme="minorHAnsi"/>
                <w:lang w:val="en-GB"/>
              </w:rPr>
              <w:t>Hinna Park</w:t>
            </w:r>
          </w:p>
          <w:p w:rsidR="0028647A" w:rsidRPr="00415AF7" w:rsidRDefault="0028647A" w:rsidP="0028647A">
            <w:pPr>
              <w:spacing w:before="0"/>
              <w:jc w:val="left"/>
              <w:rPr>
                <w:rFonts w:asciiTheme="minorHAnsi" w:hAnsiTheme="minorHAnsi"/>
                <w:lang w:val="en-GB"/>
              </w:rPr>
            </w:pPr>
            <w:r w:rsidRPr="00415AF7">
              <w:rPr>
                <w:rFonts w:asciiTheme="minorHAnsi" w:hAnsiTheme="minorHAnsi"/>
                <w:lang w:val="en-GB"/>
              </w:rPr>
              <w:t>Stadionblokk C</w:t>
            </w:r>
          </w:p>
          <w:p w:rsidR="0028647A" w:rsidRPr="00415AF7" w:rsidRDefault="0028647A" w:rsidP="0028647A">
            <w:pPr>
              <w:spacing w:before="0"/>
              <w:jc w:val="left"/>
              <w:rPr>
                <w:rFonts w:asciiTheme="minorHAnsi" w:hAnsiTheme="minorHAnsi"/>
                <w:lang w:val="en-GB"/>
              </w:rPr>
            </w:pPr>
            <w:r w:rsidRPr="00415AF7">
              <w:rPr>
                <w:rFonts w:asciiTheme="minorHAnsi" w:hAnsiTheme="minorHAnsi"/>
                <w:lang w:val="en-GB"/>
              </w:rPr>
              <w:t>Jåttåvågveien 7</w:t>
            </w:r>
          </w:p>
          <w:p w:rsidR="0028647A" w:rsidRPr="00415AF7" w:rsidRDefault="0028647A" w:rsidP="0028647A">
            <w:pPr>
              <w:spacing w:before="0"/>
              <w:jc w:val="left"/>
              <w:rPr>
                <w:rFonts w:asciiTheme="minorHAnsi" w:hAnsiTheme="minorHAnsi"/>
                <w:lang w:val="en-GB"/>
              </w:rPr>
            </w:pPr>
            <w:r w:rsidRPr="00415AF7">
              <w:rPr>
                <w:rFonts w:asciiTheme="minorHAnsi" w:hAnsiTheme="minorHAnsi"/>
                <w:lang w:val="en-GB"/>
              </w:rPr>
              <w:t>4020 STAVANGER</w:t>
            </w:r>
          </w:p>
          <w:p w:rsidR="0028647A" w:rsidRPr="00415AF7" w:rsidRDefault="0028647A" w:rsidP="0028647A">
            <w:pPr>
              <w:spacing w:before="0"/>
              <w:jc w:val="left"/>
              <w:rPr>
                <w:rFonts w:asciiTheme="minorHAnsi" w:hAnsiTheme="minorHAnsi"/>
                <w:lang w:val="en-GB"/>
              </w:rPr>
            </w:pPr>
            <w:r w:rsidRPr="00415AF7">
              <w:rPr>
                <w:rFonts w:asciiTheme="minorHAnsi" w:hAnsiTheme="minorHAnsi"/>
                <w:lang w:val="en-GB"/>
              </w:rPr>
              <w:t>Norway</w:t>
            </w:r>
          </w:p>
          <w:p w:rsidR="0028647A" w:rsidRPr="00415AF7" w:rsidRDefault="0028647A" w:rsidP="00B60C7F">
            <w:pPr>
              <w:tabs>
                <w:tab w:val="clear" w:pos="567"/>
                <w:tab w:val="left" w:pos="570"/>
              </w:tabs>
              <w:spacing w:before="0"/>
              <w:jc w:val="left"/>
              <w:rPr>
                <w:rFonts w:asciiTheme="minorHAnsi" w:hAnsiTheme="minorHAnsi"/>
                <w:lang w:val="en-GB"/>
              </w:rPr>
            </w:pPr>
            <w:r w:rsidRPr="00415AF7">
              <w:rPr>
                <w:rFonts w:asciiTheme="minorHAnsi" w:hAnsiTheme="minorHAnsi"/>
                <w:lang w:val="en-GB"/>
              </w:rPr>
              <w:t xml:space="preserve">Tel.: </w:t>
            </w:r>
            <w:r w:rsidRPr="00415AF7">
              <w:rPr>
                <w:rFonts w:asciiTheme="minorHAnsi" w:hAnsiTheme="minorHAnsi"/>
                <w:lang w:val="en-GB"/>
              </w:rPr>
              <w:tab/>
              <w:t>+47 400 60 725</w:t>
            </w:r>
          </w:p>
          <w:p w:rsidR="0028647A" w:rsidRPr="00B60C7F" w:rsidRDefault="0028647A" w:rsidP="00B60C7F">
            <w:pPr>
              <w:tabs>
                <w:tab w:val="clear" w:pos="567"/>
                <w:tab w:val="left" w:pos="605"/>
              </w:tabs>
              <w:spacing w:before="0"/>
              <w:jc w:val="left"/>
              <w:rPr>
                <w:color w:val="000000" w:themeColor="text1"/>
                <w:lang w:val="en-GB"/>
              </w:rPr>
            </w:pPr>
            <w:r w:rsidRPr="00415AF7">
              <w:rPr>
                <w:rFonts w:asciiTheme="minorHAnsi" w:hAnsiTheme="minorHAnsi"/>
                <w:lang w:val="en-GB"/>
              </w:rPr>
              <w:t>E-mail:</w:t>
            </w:r>
            <w:r w:rsidRPr="00415AF7">
              <w:rPr>
                <w:rFonts w:asciiTheme="minorHAnsi" w:hAnsiTheme="minorHAnsi"/>
                <w:lang w:val="en-GB"/>
              </w:rPr>
              <w:tab/>
            </w:r>
            <w:r w:rsidRPr="00B60C7F">
              <w:rPr>
                <w:rFonts w:asciiTheme="minorHAnsi" w:hAnsiTheme="minorHAnsi"/>
                <w:lang w:val="en-GB"/>
              </w:rPr>
              <w:t>os</w:t>
            </w:r>
            <w:r w:rsidRPr="00B60C7F">
              <w:rPr>
                <w:rFonts w:asciiTheme="minorHAnsi" w:hAnsiTheme="minorHAnsi"/>
                <w:lang w:val="pt-BR"/>
              </w:rPr>
              <w:t>@</w:t>
            </w:r>
            <w:r w:rsidRPr="00B60C7F">
              <w:rPr>
                <w:rFonts w:asciiTheme="minorHAnsi" w:hAnsiTheme="minorHAnsi"/>
                <w:lang w:val="en-GB"/>
              </w:rPr>
              <w:t>tampnet.com</w:t>
            </w:r>
          </w:p>
        </w:tc>
        <w:tc>
          <w:tcPr>
            <w:tcW w:w="1385" w:type="dxa"/>
            <w:tcBorders>
              <w:top w:val="single" w:sz="6" w:space="0" w:color="auto"/>
              <w:left w:val="single" w:sz="6" w:space="0" w:color="auto"/>
              <w:bottom w:val="single" w:sz="6" w:space="0" w:color="auto"/>
              <w:right w:val="single" w:sz="6" w:space="0" w:color="auto"/>
            </w:tcBorders>
          </w:tcPr>
          <w:p w:rsidR="0028647A" w:rsidRPr="00415AF7" w:rsidRDefault="0028647A" w:rsidP="0028647A">
            <w:pPr>
              <w:spacing w:before="0"/>
              <w:jc w:val="center"/>
              <w:rPr>
                <w:rFonts w:asciiTheme="minorHAnsi" w:hAnsiTheme="minorHAnsi"/>
                <w:lang w:val="en-GB"/>
              </w:rPr>
            </w:pPr>
            <w:r w:rsidRPr="00415AF7">
              <w:rPr>
                <w:rFonts w:asciiTheme="minorHAnsi" w:hAnsiTheme="minorHAnsi"/>
                <w:lang w:val="en-GB"/>
              </w:rPr>
              <w:t>15.VI.2018</w:t>
            </w:r>
          </w:p>
        </w:tc>
      </w:tr>
    </w:tbl>
    <w:p w:rsidR="0028647A" w:rsidRPr="00B60C7F" w:rsidRDefault="0028647A" w:rsidP="0028647A">
      <w:pPr>
        <w:spacing w:before="0"/>
      </w:pPr>
    </w:p>
    <w:p w:rsidR="0028647A" w:rsidRPr="00B60C7F" w:rsidRDefault="0028647A" w:rsidP="0028647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p>
    <w:p w:rsidR="0028647A" w:rsidRPr="0028647A" w:rsidRDefault="0028647A" w:rsidP="0028647A">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Arial"/>
          <w:b/>
          <w:bCs/>
          <w:noProof w:val="0"/>
          <w:lang w:val="en-GB"/>
        </w:rPr>
      </w:pPr>
      <w:r w:rsidRPr="0028647A">
        <w:rPr>
          <w:rFonts w:cs="Arial"/>
          <w:b/>
          <w:bCs/>
          <w:noProof w:val="0"/>
          <w:lang w:val="en-GB"/>
        </w:rPr>
        <w:br w:type="page"/>
      </w:r>
    </w:p>
    <w:p w:rsidR="00E76AD2" w:rsidRPr="00E76AD2" w:rsidRDefault="00E76AD2" w:rsidP="00E76AD2">
      <w:pPr>
        <w:pStyle w:val="Heading20"/>
        <w:rPr>
          <w:lang w:val="en-US"/>
        </w:rPr>
      </w:pPr>
      <w:bookmarkStart w:id="1481" w:name="_Toc316479988"/>
      <w:bookmarkStart w:id="1482" w:name="_Toc517792340"/>
      <w:r w:rsidRPr="00E76AD2">
        <w:rPr>
          <w:lang w:val="en-US"/>
        </w:rPr>
        <w:lastRenderedPageBreak/>
        <w:t>List of Recommendation ITU-T E.164 assigned Country Codes</w:t>
      </w:r>
      <w:r w:rsidRPr="00E76AD2">
        <w:rPr>
          <w:lang w:val="en-US"/>
        </w:rPr>
        <w:br/>
        <w:t>(Complement to Recommendation ITU-T E.164 (11/2010))</w:t>
      </w:r>
      <w:r w:rsidRPr="00E76AD2">
        <w:rPr>
          <w:lang w:val="en-US"/>
        </w:rPr>
        <w:br/>
        <w:t>(Position on 15 December 2016)</w:t>
      </w:r>
      <w:bookmarkEnd w:id="1481"/>
      <w:bookmarkEnd w:id="1482"/>
    </w:p>
    <w:p w:rsidR="00E76AD2" w:rsidRPr="00E76AD2" w:rsidRDefault="00E76AD2" w:rsidP="00E76AD2">
      <w:pPr>
        <w:jc w:val="center"/>
        <w:rPr>
          <w:noProof w:val="0"/>
          <w:lang w:val="en-GB"/>
        </w:rPr>
      </w:pPr>
      <w:r w:rsidRPr="00E76AD2">
        <w:rPr>
          <w:noProof w:val="0"/>
          <w:lang w:val="en-GB"/>
        </w:rPr>
        <w:t>(Annex to ITU Operational Bulletin No.</w:t>
      </w:r>
      <w:r w:rsidRPr="00E76AD2">
        <w:rPr>
          <w:noProof w:val="0"/>
          <w:vertAlign w:val="superscript"/>
          <w:lang w:val="en-GB"/>
        </w:rPr>
        <w:t xml:space="preserve"> </w:t>
      </w:r>
      <w:r w:rsidRPr="00E76AD2">
        <w:rPr>
          <w:noProof w:val="0"/>
          <w:lang w:val="en-GB"/>
        </w:rPr>
        <w:t>1114 – 15.XII.2016)</w:t>
      </w:r>
      <w:r w:rsidRPr="00E76AD2">
        <w:rPr>
          <w:noProof w:val="0"/>
          <w:lang w:val="en-GB"/>
        </w:rPr>
        <w:br/>
        <w:t>(Amendment No. 6)</w:t>
      </w:r>
    </w:p>
    <w:p w:rsidR="00E76AD2" w:rsidRPr="00E76AD2" w:rsidRDefault="00E76AD2" w:rsidP="00E76AD2">
      <w:pPr>
        <w:spacing w:before="240"/>
        <w:rPr>
          <w:b/>
          <w:noProof w:val="0"/>
          <w:lang w:val="en-GB"/>
        </w:rPr>
      </w:pPr>
      <w:r w:rsidRPr="00E76AD2">
        <w:rPr>
          <w:b/>
          <w:noProof w:val="0"/>
          <w:lang w:val="en-GB"/>
        </w:rPr>
        <w:t>Notes common to Numerical and Alphabetical lists of Recommendation ITU-T E.164 assigned country codes</w:t>
      </w:r>
    </w:p>
    <w:p w:rsidR="00E76AD2" w:rsidRPr="00E76AD2" w:rsidRDefault="00E76AD2" w:rsidP="00E76AD2">
      <w:pPr>
        <w:widowControl w:val="0"/>
        <w:tabs>
          <w:tab w:val="left" w:pos="0"/>
          <w:tab w:val="left" w:pos="340"/>
        </w:tabs>
        <w:ind w:left="340" w:hanging="340"/>
        <w:rPr>
          <w:b/>
          <w:noProof w:val="0"/>
          <w:color w:val="000000"/>
          <w:lang w:val="en-GB"/>
        </w:rPr>
      </w:pPr>
      <w:r w:rsidRPr="00E76AD2">
        <w:rPr>
          <w:b/>
          <w:noProof w:val="0"/>
          <w:color w:val="000000"/>
          <w:lang w:val="es-ES"/>
        </w:rPr>
        <w:t xml:space="preserve">P  </w:t>
      </w:r>
      <w:r w:rsidRPr="00E76AD2">
        <w:rPr>
          <w:b/>
          <w:bCs/>
          <w:noProof w:val="0"/>
          <w:color w:val="000000"/>
          <w:lang w:val="es-ES"/>
        </w:rPr>
        <w:t xml:space="preserve">18   </w:t>
      </w:r>
      <w:r w:rsidRPr="00E76AD2">
        <w:rPr>
          <w:b/>
          <w:bCs/>
          <w:i/>
          <w:noProof w:val="0"/>
          <w:color w:val="000000"/>
          <w:lang w:val="es-ES"/>
        </w:rPr>
        <w:t>Note p)</w:t>
      </w:r>
      <w:r w:rsidRPr="00E76AD2">
        <w:rPr>
          <w:b/>
          <w:noProof w:val="0"/>
          <w:color w:val="000000"/>
          <w:lang w:val="es-ES"/>
        </w:rPr>
        <w:t xml:space="preserve">   </w:t>
      </w:r>
      <w:r w:rsidRPr="00E76AD2">
        <w:rPr>
          <w:b/>
          <w:noProof w:val="0"/>
          <w:lang w:val="es-ES"/>
        </w:rPr>
        <w:t xml:space="preserve">+883 110   </w:t>
      </w:r>
      <w:r w:rsidRPr="00E76AD2">
        <w:rPr>
          <w:b/>
          <w:noProof w:val="0"/>
          <w:color w:val="000000"/>
          <w:lang w:val="es-ES"/>
        </w:rPr>
        <w:t xml:space="preserve">  LIR</w:t>
      </w:r>
    </w:p>
    <w:p w:rsidR="00E76AD2" w:rsidRPr="00E76AD2" w:rsidRDefault="00E76AD2" w:rsidP="00E76AD2">
      <w:pPr>
        <w:rPr>
          <w:noProof w:val="0"/>
          <w:sz w:val="6"/>
          <w:lang w:val="es-ES"/>
        </w:rPr>
      </w:pP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8"/>
        <w:gridCol w:w="2552"/>
        <w:gridCol w:w="2126"/>
        <w:gridCol w:w="1835"/>
      </w:tblGrid>
      <w:tr w:rsidR="00EB3C04" w:rsidRPr="00E76AD2" w:rsidTr="00EB3C04">
        <w:trPr>
          <w:jc w:val="center"/>
        </w:trPr>
        <w:tc>
          <w:tcPr>
            <w:tcW w:w="2268" w:type="dxa"/>
            <w:tcBorders>
              <w:top w:val="single" w:sz="6" w:space="0" w:color="000000"/>
              <w:left w:val="single" w:sz="6" w:space="0" w:color="000000"/>
              <w:bottom w:val="single" w:sz="6" w:space="0" w:color="000000"/>
              <w:right w:val="single" w:sz="6" w:space="0" w:color="000000"/>
            </w:tcBorders>
            <w:vAlign w:val="center"/>
            <w:hideMark/>
          </w:tcPr>
          <w:p w:rsidR="00EB3C04" w:rsidRPr="00E76AD2" w:rsidRDefault="00EB3C04" w:rsidP="00E76AD2">
            <w:pPr>
              <w:tabs>
                <w:tab w:val="clear" w:pos="567"/>
                <w:tab w:val="clear" w:pos="5387"/>
                <w:tab w:val="clear" w:pos="5954"/>
              </w:tabs>
              <w:spacing w:after="120"/>
              <w:jc w:val="center"/>
              <w:rPr>
                <w:i/>
                <w:noProof w:val="0"/>
                <w:sz w:val="18"/>
                <w:lang w:val="fr-FR"/>
              </w:rPr>
            </w:pPr>
            <w:r w:rsidRPr="00E76AD2">
              <w:rPr>
                <w:i/>
                <w:noProof w:val="0"/>
                <w:sz w:val="18"/>
                <w:lang w:val="fr-FR"/>
              </w:rPr>
              <w:t>Applicant</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EB3C04" w:rsidRPr="00E76AD2" w:rsidRDefault="00EB3C04" w:rsidP="00E76AD2">
            <w:pPr>
              <w:tabs>
                <w:tab w:val="clear" w:pos="567"/>
                <w:tab w:val="clear" w:pos="5387"/>
                <w:tab w:val="clear" w:pos="5954"/>
              </w:tabs>
              <w:spacing w:after="120"/>
              <w:jc w:val="center"/>
              <w:rPr>
                <w:i/>
                <w:noProof w:val="0"/>
                <w:sz w:val="18"/>
                <w:lang w:val="fr-FR"/>
              </w:rPr>
            </w:pPr>
            <w:r w:rsidRPr="00E76AD2">
              <w:rPr>
                <w:i/>
                <w:noProof w:val="0"/>
                <w:sz w:val="18"/>
                <w:lang w:val="fr-FR"/>
              </w:rPr>
              <w:t>Network</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EB3C04" w:rsidRPr="00E76AD2" w:rsidRDefault="00EB3C04" w:rsidP="00E76AD2">
            <w:pPr>
              <w:tabs>
                <w:tab w:val="clear" w:pos="567"/>
                <w:tab w:val="clear" w:pos="5387"/>
                <w:tab w:val="clear" w:pos="5954"/>
              </w:tabs>
              <w:spacing w:after="120"/>
              <w:jc w:val="center"/>
              <w:rPr>
                <w:i/>
                <w:noProof w:val="0"/>
                <w:sz w:val="18"/>
              </w:rPr>
            </w:pPr>
            <w:r w:rsidRPr="00E76AD2">
              <w:rPr>
                <w:i/>
                <w:noProof w:val="0"/>
                <w:sz w:val="18"/>
              </w:rPr>
              <w:t xml:space="preserve">Country Code and </w:t>
            </w:r>
            <w:r w:rsidRPr="00E76AD2">
              <w:rPr>
                <w:i/>
                <w:noProof w:val="0"/>
                <w:sz w:val="18"/>
              </w:rPr>
              <w:br/>
              <w:t>Identification Code</w:t>
            </w:r>
          </w:p>
        </w:tc>
        <w:tc>
          <w:tcPr>
            <w:tcW w:w="1835" w:type="dxa"/>
            <w:tcBorders>
              <w:top w:val="single" w:sz="6" w:space="0" w:color="000000"/>
              <w:left w:val="single" w:sz="6" w:space="0" w:color="000000"/>
              <w:bottom w:val="single" w:sz="6" w:space="0" w:color="000000"/>
              <w:right w:val="single" w:sz="6" w:space="0" w:color="000000"/>
            </w:tcBorders>
            <w:vAlign w:val="center"/>
          </w:tcPr>
          <w:p w:rsidR="00EB3C04" w:rsidRPr="00E76AD2" w:rsidRDefault="00EB3C04" w:rsidP="00E76AD2">
            <w:pPr>
              <w:tabs>
                <w:tab w:val="clear" w:pos="567"/>
                <w:tab w:val="clear" w:pos="5387"/>
                <w:tab w:val="clear" w:pos="5954"/>
              </w:tabs>
              <w:spacing w:after="120"/>
              <w:jc w:val="center"/>
              <w:rPr>
                <w:i/>
                <w:noProof w:val="0"/>
                <w:sz w:val="18"/>
              </w:rPr>
            </w:pPr>
            <w:r>
              <w:rPr>
                <w:i/>
                <w:noProof w:val="0"/>
                <w:sz w:val="18"/>
              </w:rPr>
              <w:t>Status</w:t>
            </w:r>
          </w:p>
        </w:tc>
      </w:tr>
      <w:tr w:rsidR="00EB3C04" w:rsidRPr="00E76AD2" w:rsidTr="00EB3C04">
        <w:trPr>
          <w:jc w:val="center"/>
        </w:trPr>
        <w:tc>
          <w:tcPr>
            <w:tcW w:w="2268" w:type="dxa"/>
            <w:tcBorders>
              <w:top w:val="single" w:sz="6" w:space="0" w:color="000000"/>
              <w:left w:val="single" w:sz="6" w:space="0" w:color="000000"/>
              <w:bottom w:val="single" w:sz="6" w:space="0" w:color="000000"/>
              <w:right w:val="single" w:sz="6" w:space="0" w:color="000000"/>
            </w:tcBorders>
          </w:tcPr>
          <w:p w:rsidR="00EB3C04" w:rsidRPr="00E76AD2" w:rsidRDefault="00EB3C04" w:rsidP="00E76AD2">
            <w:pPr>
              <w:tabs>
                <w:tab w:val="clear" w:pos="567"/>
                <w:tab w:val="clear" w:pos="5387"/>
                <w:tab w:val="clear" w:pos="5954"/>
              </w:tabs>
              <w:spacing w:before="40" w:after="40" w:line="276" w:lineRule="auto"/>
              <w:jc w:val="left"/>
              <w:rPr>
                <w:bCs/>
                <w:noProof w:val="0"/>
                <w:sz w:val="18"/>
                <w:szCs w:val="22"/>
                <w:lang w:val="fr-FR"/>
              </w:rPr>
            </w:pPr>
            <w:r w:rsidRPr="00E76AD2">
              <w:rPr>
                <w:bCs/>
                <w:noProof w:val="0"/>
                <w:sz w:val="18"/>
                <w:szCs w:val="22"/>
                <w:lang w:val="fr-FR"/>
              </w:rPr>
              <w:t>Syniverse Technologies, LLC</w:t>
            </w:r>
          </w:p>
        </w:tc>
        <w:tc>
          <w:tcPr>
            <w:tcW w:w="2552" w:type="dxa"/>
            <w:tcBorders>
              <w:top w:val="single" w:sz="6" w:space="0" w:color="000000"/>
              <w:left w:val="single" w:sz="6" w:space="0" w:color="000000"/>
              <w:bottom w:val="single" w:sz="6" w:space="0" w:color="000000"/>
              <w:right w:val="single" w:sz="6" w:space="0" w:color="000000"/>
            </w:tcBorders>
          </w:tcPr>
          <w:p w:rsidR="00EB3C04" w:rsidRPr="00E76AD2" w:rsidRDefault="00EB3C04" w:rsidP="00E76AD2">
            <w:pPr>
              <w:tabs>
                <w:tab w:val="clear" w:pos="567"/>
                <w:tab w:val="clear" w:pos="5387"/>
                <w:tab w:val="clear" w:pos="5954"/>
              </w:tabs>
              <w:spacing w:before="40" w:after="40" w:line="276" w:lineRule="auto"/>
              <w:jc w:val="left"/>
              <w:rPr>
                <w:bCs/>
                <w:noProof w:val="0"/>
                <w:sz w:val="18"/>
                <w:szCs w:val="22"/>
                <w:lang w:val="fr-FR"/>
              </w:rPr>
            </w:pPr>
            <w:r w:rsidRPr="00E76AD2">
              <w:rPr>
                <w:bCs/>
                <w:noProof w:val="0"/>
                <w:sz w:val="18"/>
                <w:szCs w:val="22"/>
                <w:lang w:val="fr-FR"/>
              </w:rPr>
              <w:t>Syniverse Technologies, LLC</w:t>
            </w:r>
          </w:p>
        </w:tc>
        <w:tc>
          <w:tcPr>
            <w:tcW w:w="2126" w:type="dxa"/>
            <w:tcBorders>
              <w:top w:val="single" w:sz="6" w:space="0" w:color="000000"/>
              <w:left w:val="single" w:sz="6" w:space="0" w:color="000000"/>
              <w:bottom w:val="single" w:sz="6" w:space="0" w:color="000000"/>
              <w:right w:val="single" w:sz="6" w:space="0" w:color="000000"/>
            </w:tcBorders>
            <w:hideMark/>
          </w:tcPr>
          <w:p w:rsidR="00EB3C04" w:rsidRPr="00E76AD2" w:rsidRDefault="00EB3C04" w:rsidP="00E76AD2">
            <w:pPr>
              <w:tabs>
                <w:tab w:val="clear" w:pos="567"/>
                <w:tab w:val="clear" w:pos="5387"/>
                <w:tab w:val="clear" w:pos="5954"/>
              </w:tabs>
              <w:spacing w:before="40" w:after="40" w:line="276" w:lineRule="auto"/>
              <w:jc w:val="center"/>
              <w:rPr>
                <w:bCs/>
                <w:noProof w:val="0"/>
                <w:sz w:val="18"/>
                <w:szCs w:val="22"/>
                <w:lang w:val="fr-FR"/>
              </w:rPr>
            </w:pPr>
            <w:r w:rsidRPr="00E76AD2">
              <w:rPr>
                <w:bCs/>
                <w:noProof w:val="0"/>
                <w:sz w:val="18"/>
                <w:szCs w:val="22"/>
                <w:lang w:val="fr-FR"/>
              </w:rPr>
              <w:t>+883 110</w:t>
            </w:r>
          </w:p>
        </w:tc>
        <w:tc>
          <w:tcPr>
            <w:tcW w:w="1835" w:type="dxa"/>
            <w:tcBorders>
              <w:top w:val="single" w:sz="6" w:space="0" w:color="000000"/>
              <w:left w:val="single" w:sz="6" w:space="0" w:color="000000"/>
              <w:bottom w:val="single" w:sz="6" w:space="0" w:color="000000"/>
              <w:right w:val="single" w:sz="6" w:space="0" w:color="000000"/>
            </w:tcBorders>
          </w:tcPr>
          <w:p w:rsidR="00EB3C04" w:rsidRPr="00E76AD2" w:rsidRDefault="00EB3C04" w:rsidP="00E76AD2">
            <w:pPr>
              <w:tabs>
                <w:tab w:val="clear" w:pos="567"/>
                <w:tab w:val="clear" w:pos="5387"/>
                <w:tab w:val="clear" w:pos="5954"/>
              </w:tabs>
              <w:spacing w:before="40" w:after="40" w:line="276" w:lineRule="auto"/>
              <w:jc w:val="center"/>
              <w:rPr>
                <w:bCs/>
                <w:noProof w:val="0"/>
                <w:sz w:val="18"/>
                <w:szCs w:val="22"/>
                <w:lang w:val="fr-FR"/>
              </w:rPr>
            </w:pPr>
            <w:r>
              <w:rPr>
                <w:bCs/>
                <w:noProof w:val="0"/>
                <w:sz w:val="18"/>
                <w:szCs w:val="22"/>
                <w:lang w:val="fr-FR"/>
              </w:rPr>
              <w:t>Assigned</w:t>
            </w:r>
          </w:p>
        </w:tc>
      </w:tr>
    </w:tbl>
    <w:p w:rsidR="00E76AD2" w:rsidRDefault="00E76AD2" w:rsidP="00E76AD2">
      <w:pPr>
        <w:rPr>
          <w:lang w:val="es-ES"/>
        </w:rPr>
      </w:pPr>
    </w:p>
    <w:p w:rsidR="00E76AD2" w:rsidRDefault="00E76AD2" w:rsidP="00E76AD2">
      <w:pPr>
        <w:rPr>
          <w:lang w:val="es-ES"/>
        </w:rPr>
      </w:pPr>
    </w:p>
    <w:p w:rsidR="00E76AD2" w:rsidRDefault="00E76AD2" w:rsidP="00E76AD2">
      <w:pPr>
        <w:rPr>
          <w:lang w:val="es-ES"/>
        </w:rPr>
      </w:pPr>
    </w:p>
    <w:p w:rsidR="00E76AD2" w:rsidRDefault="00E76AD2" w:rsidP="00E76AD2">
      <w:pPr>
        <w:rPr>
          <w:lang w:val="es-ES"/>
        </w:rPr>
      </w:pPr>
    </w:p>
    <w:p w:rsidR="00E76AD2" w:rsidRDefault="00E76AD2" w:rsidP="00E76AD2">
      <w:pPr>
        <w:rPr>
          <w:lang w:val="es-ES"/>
        </w:rPr>
      </w:pPr>
    </w:p>
    <w:tbl>
      <w:tblPr>
        <w:tblW w:w="0" w:type="auto"/>
        <w:tblCellMar>
          <w:left w:w="0" w:type="dxa"/>
          <w:right w:w="0" w:type="dxa"/>
        </w:tblCellMar>
        <w:tblLook w:val="0000" w:firstRow="0" w:lastRow="0" w:firstColumn="0" w:lastColumn="0" w:noHBand="0" w:noVBand="0"/>
      </w:tblPr>
      <w:tblGrid>
        <w:gridCol w:w="6"/>
        <w:gridCol w:w="9053"/>
        <w:gridCol w:w="6"/>
      </w:tblGrid>
      <w:tr w:rsidR="00E76AD2" w:rsidRPr="00E76AD2" w:rsidTr="00B60C7F">
        <w:trPr>
          <w:trHeight w:val="339"/>
        </w:trPr>
        <w:tc>
          <w:tcPr>
            <w:tcW w:w="1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76AD2" w:rsidRPr="00E76AD2" w:rsidTr="00B60C7F">
        <w:trPr>
          <w:trHeight w:val="1064"/>
        </w:trPr>
        <w:tc>
          <w:tcPr>
            <w:tcW w:w="1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E76AD2" w:rsidRPr="00E76AD2" w:rsidTr="00B60C7F">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rsidR="00E76AD2" w:rsidRPr="00E76AD2" w:rsidRDefault="00E76AD2" w:rsidP="00E76AD2">
                  <w:pPr>
                    <w:pStyle w:val="Heading20"/>
                    <w:rPr>
                      <w:rFonts w:ascii="Times New Roman" w:hAnsi="Times New Roman"/>
                      <w:noProof w:val="0"/>
                      <w:lang w:val="en-GB" w:eastAsia="zh-CN"/>
                    </w:rPr>
                  </w:pPr>
                  <w:bookmarkStart w:id="1483" w:name="_Toc517792341"/>
                  <w:r w:rsidRPr="00E76AD2">
                    <w:rPr>
                      <w:lang w:val="en-US"/>
                    </w:rPr>
                    <w:t xml:space="preserve">Mobile Network Codes (MNC) for the international identification plan </w:t>
                  </w:r>
                  <w:r w:rsidRPr="00E76AD2">
                    <w:rPr>
                      <w:lang w:val="en-US"/>
                    </w:rPr>
                    <w:br/>
                    <w:t>for public networks and subscriptions</w:t>
                  </w:r>
                  <w:r w:rsidRPr="00E76AD2">
                    <w:rPr>
                      <w:lang w:val="en-US"/>
                    </w:rPr>
                    <w:br/>
                    <w:t>(According to  Recommendation ITU-T E.212 (09/2016))</w:t>
                  </w:r>
                  <w:r w:rsidRPr="00E76AD2">
                    <w:rPr>
                      <w:lang w:val="en-US"/>
                    </w:rPr>
                    <w:br/>
                    <w:t>(Position on 1st November 2016)</w:t>
                  </w:r>
                  <w:bookmarkEnd w:id="1483"/>
                </w:p>
              </w:tc>
            </w:tr>
          </w:tbl>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76AD2" w:rsidRPr="00E76AD2" w:rsidTr="00B60C7F">
        <w:trPr>
          <w:trHeight w:val="116"/>
        </w:trPr>
        <w:tc>
          <w:tcPr>
            <w:tcW w:w="1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76AD2" w:rsidRPr="00E76AD2" w:rsidTr="00B60C7F">
        <w:trPr>
          <w:trHeight w:val="394"/>
        </w:trPr>
        <w:tc>
          <w:tcPr>
            <w:tcW w:w="1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E76AD2" w:rsidRPr="00E76AD2" w:rsidTr="00B60C7F">
              <w:trPr>
                <w:trHeight w:val="316"/>
              </w:trPr>
              <w:tc>
                <w:tcPr>
                  <w:tcW w:w="8274" w:type="dxa"/>
                  <w:tcBorders>
                    <w:top w:val="nil"/>
                    <w:left w:val="nil"/>
                    <w:bottom w:val="nil"/>
                    <w:right w:val="nil"/>
                  </w:tcBorders>
                  <w:tcMar>
                    <w:top w:w="39" w:type="dxa"/>
                    <w:left w:w="39" w:type="dxa"/>
                    <w:bottom w:w="39" w:type="dxa"/>
                    <w:right w:w="39" w:type="dxa"/>
                  </w:tcMar>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76AD2">
                    <w:rPr>
                      <w:rFonts w:eastAsia="Calibri"/>
                      <w:noProof w:val="0"/>
                      <w:color w:val="000000"/>
                      <w:lang w:val="en-GB" w:eastAsia="zh-CN"/>
                    </w:rPr>
                    <w:t xml:space="preserve">(Annex to ITU Operational Bulletin No. 1111 </w:t>
                  </w:r>
                  <w:r>
                    <w:rPr>
                      <w:rFonts w:eastAsia="Calibri"/>
                      <w:noProof w:val="0"/>
                      <w:color w:val="000000"/>
                      <w:lang w:val="en-GB" w:eastAsia="zh-CN"/>
                    </w:rPr>
                    <w:t>–</w:t>
                  </w:r>
                  <w:r w:rsidRPr="00E76AD2">
                    <w:rPr>
                      <w:rFonts w:eastAsia="Calibri"/>
                      <w:noProof w:val="0"/>
                      <w:color w:val="000000"/>
                      <w:lang w:val="en-GB" w:eastAsia="zh-CN"/>
                    </w:rPr>
                    <w:t xml:space="preserve"> 1.XI.2016)</w:t>
                  </w:r>
                </w:p>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76AD2">
                    <w:rPr>
                      <w:rFonts w:eastAsia="Calibri"/>
                      <w:noProof w:val="0"/>
                      <w:color w:val="000000"/>
                      <w:lang w:val="en-GB" w:eastAsia="zh-CN"/>
                    </w:rPr>
                    <w:t>(Amendment No.39)</w:t>
                  </w:r>
                </w:p>
              </w:tc>
            </w:tr>
          </w:tbl>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76AD2" w:rsidRPr="00E76AD2" w:rsidTr="00B60C7F">
        <w:trPr>
          <w:trHeight w:val="103"/>
        </w:trPr>
        <w:tc>
          <w:tcPr>
            <w:tcW w:w="1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76AD2" w:rsidRPr="00F53BF3" w:rsidTr="00B60C7F">
        <w:tc>
          <w:tcPr>
            <w:tcW w:w="1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9161" w:type="dxa"/>
              <w:tblBorders>
                <w:top w:val="nil"/>
                <w:left w:val="nil"/>
                <w:bottom w:val="nil"/>
                <w:right w:val="nil"/>
              </w:tblBorders>
              <w:tblCellMar>
                <w:left w:w="0" w:type="dxa"/>
                <w:right w:w="0" w:type="dxa"/>
              </w:tblCellMar>
              <w:tblLook w:val="0000" w:firstRow="0" w:lastRow="0" w:firstColumn="0" w:lastColumn="0" w:noHBand="0" w:noVBand="0"/>
            </w:tblPr>
            <w:tblGrid>
              <w:gridCol w:w="54"/>
              <w:gridCol w:w="171"/>
              <w:gridCol w:w="8226"/>
              <w:gridCol w:w="398"/>
              <w:gridCol w:w="13"/>
              <w:gridCol w:w="51"/>
              <w:gridCol w:w="248"/>
            </w:tblGrid>
            <w:tr w:rsidR="00E76AD2" w:rsidRPr="00E76AD2" w:rsidTr="00B60C7F">
              <w:trPr>
                <w:gridAfter w:val="1"/>
                <w:wAfter w:w="482" w:type="dxa"/>
                <w:trHeight w:val="91"/>
              </w:trPr>
              <w:tc>
                <w:tcPr>
                  <w:tcW w:w="99"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74"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16" w:type="dxa"/>
                  <w:gridSpan w:val="2"/>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E76AD2" w:rsidRPr="00F53BF3" w:rsidTr="00B60C7F">
              <w:trPr>
                <w:gridAfter w:val="1"/>
                <w:wAfter w:w="482" w:type="dxa"/>
              </w:trPr>
              <w:tc>
                <w:tcPr>
                  <w:tcW w:w="99"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E76AD2" w:rsidRPr="00E76AD2" w:rsidTr="00B60C7F">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76AD2">
                          <w:rPr>
                            <w:rFonts w:eastAsia="Calibri"/>
                            <w:b/>
                            <w:i/>
                            <w:noProof w:val="0"/>
                            <w:color w:val="000000"/>
                            <w:lang w:val="en-GB" w:eastAsia="zh-CN"/>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76AD2">
                          <w:rPr>
                            <w:rFonts w:eastAsia="Calibri"/>
                            <w:b/>
                            <w:i/>
                            <w:noProof w:val="0"/>
                            <w:color w:val="000000"/>
                            <w:lang w:val="en-GB" w:eastAsia="zh-CN"/>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76AD2">
                          <w:rPr>
                            <w:rFonts w:eastAsia="Calibri"/>
                            <w:b/>
                            <w:i/>
                            <w:noProof w:val="0"/>
                            <w:color w:val="000000"/>
                            <w:lang w:val="en-GB" w:eastAsia="zh-CN"/>
                          </w:rPr>
                          <w:t>Operator/Network</w:t>
                        </w:r>
                      </w:p>
                    </w:tc>
                  </w:tr>
                  <w:tr w:rsidR="00E76AD2" w:rsidRPr="00E76AD2" w:rsidTr="00B60C7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E76AD2">
                          <w:rPr>
                            <w:rFonts w:eastAsia="Calibri"/>
                            <w:b/>
                            <w:noProof w:val="0"/>
                            <w:color w:val="000000"/>
                            <w:lang w:val="en-GB" w:eastAsia="zh-CN"/>
                          </w:rPr>
                          <w:t>Spain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E76AD2" w:rsidRPr="00F53BF3" w:rsidTr="00B60C7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E76AD2">
                          <w:rPr>
                            <w:rFonts w:eastAsia="Calibri"/>
                            <w:noProof w:val="0"/>
                            <w:color w:val="000000"/>
                            <w:lang w:val="en-GB" w:eastAsia="zh-CN"/>
                          </w:rPr>
                          <w:t>214 37</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r w:rsidRPr="00E76AD2">
                          <w:rPr>
                            <w:rFonts w:eastAsia="Calibri"/>
                            <w:noProof w:val="0"/>
                            <w:color w:val="000000"/>
                            <w:lang w:val="es-ES_tradnl" w:eastAsia="zh-CN"/>
                          </w:rPr>
                          <w:t>VODAFONE ESPAÑA, S.A.U.</w:t>
                        </w:r>
                      </w:p>
                    </w:tc>
                  </w:tr>
                </w:tbl>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p>
              </w:tc>
              <w:tc>
                <w:tcPr>
                  <w:tcW w:w="474"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116" w:type="dxa"/>
                  <w:gridSpan w:val="2"/>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r>
            <w:tr w:rsidR="00E76AD2" w:rsidRPr="00F53BF3" w:rsidTr="00B60C7F">
              <w:trPr>
                <w:gridAfter w:val="1"/>
                <w:wAfter w:w="482" w:type="dxa"/>
                <w:trHeight w:val="322"/>
              </w:trPr>
              <w:tc>
                <w:tcPr>
                  <w:tcW w:w="99"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202"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7788"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474"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116" w:type="dxa"/>
                  <w:gridSpan w:val="2"/>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r>
            <w:tr w:rsidR="00E76AD2" w:rsidRPr="00F53BF3" w:rsidTr="00B60C7F">
              <w:trPr>
                <w:gridAfter w:val="1"/>
                <w:wAfter w:w="482" w:type="dxa"/>
                <w:trHeight w:val="736"/>
              </w:trPr>
              <w:tc>
                <w:tcPr>
                  <w:tcW w:w="99"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8464" w:type="dxa"/>
                  <w:gridSpan w:val="3"/>
                </w:tcPr>
                <w:tbl>
                  <w:tblPr>
                    <w:tblW w:w="8684" w:type="dxa"/>
                    <w:tblCellMar>
                      <w:left w:w="0" w:type="dxa"/>
                      <w:right w:w="0" w:type="dxa"/>
                    </w:tblCellMar>
                    <w:tblLook w:val="0000" w:firstRow="0" w:lastRow="0" w:firstColumn="0" w:lastColumn="0" w:noHBand="0" w:noVBand="0"/>
                  </w:tblPr>
                  <w:tblGrid>
                    <w:gridCol w:w="8684"/>
                  </w:tblGrid>
                  <w:tr w:rsidR="00E76AD2" w:rsidRPr="00F53BF3" w:rsidTr="00B60C7F">
                    <w:trPr>
                      <w:trHeight w:val="658"/>
                    </w:trPr>
                    <w:tc>
                      <w:tcPr>
                        <w:tcW w:w="8684" w:type="dxa"/>
                        <w:tcBorders>
                          <w:top w:val="nil"/>
                          <w:left w:val="nil"/>
                          <w:bottom w:val="nil"/>
                          <w:right w:val="nil"/>
                        </w:tcBorders>
                        <w:tcMar>
                          <w:top w:w="39" w:type="dxa"/>
                          <w:left w:w="39" w:type="dxa"/>
                          <w:bottom w:w="39" w:type="dxa"/>
                          <w:right w:w="39" w:type="dxa"/>
                        </w:tcMar>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r w:rsidRPr="00E76AD2">
                          <w:rPr>
                            <w:rFonts w:ascii="Arial" w:eastAsia="Arial" w:hAnsi="Arial"/>
                            <w:noProof w:val="0"/>
                            <w:color w:val="000000"/>
                            <w:sz w:val="16"/>
                            <w:lang w:val="es-ES_tradnl" w:eastAsia="zh-CN"/>
                          </w:rPr>
                          <w:t>____________</w:t>
                        </w:r>
                      </w:p>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r w:rsidRPr="00E76AD2">
                          <w:rPr>
                            <w:rFonts w:eastAsia="Calibri"/>
                            <w:noProof w:val="0"/>
                            <w:color w:val="000000"/>
                            <w:sz w:val="16"/>
                            <w:lang w:val="es-ES_tradnl" w:eastAsia="zh-CN"/>
                          </w:rPr>
                          <w:t>*</w:t>
                        </w:r>
                        <w:r w:rsidRPr="00E76AD2">
                          <w:rPr>
                            <w:rFonts w:eastAsia="Calibri"/>
                            <w:noProof w:val="0"/>
                            <w:color w:val="000000"/>
                            <w:sz w:val="18"/>
                            <w:lang w:val="es-ES_tradnl" w:eastAsia="zh-CN"/>
                          </w:rPr>
                          <w:t>                  MCC:  Mobile Country Code / Indicatif de pays du mobile / Indicativo de país para el servicio móvil</w:t>
                        </w:r>
                      </w:p>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r w:rsidRPr="00E76AD2">
                          <w:rPr>
                            <w:rFonts w:eastAsia="Calibri"/>
                            <w:noProof w:val="0"/>
                            <w:color w:val="000000"/>
                            <w:sz w:val="18"/>
                            <w:lang w:val="es-ES_tradnl" w:eastAsia="zh-CN"/>
                          </w:rPr>
                          <w:t>                    MNC:  Mobile Network Code / Code de réseau mobile / Indicativo de red para el servicio móvil</w:t>
                        </w:r>
                      </w:p>
                    </w:tc>
                  </w:tr>
                </w:tbl>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p>
              </w:tc>
              <w:tc>
                <w:tcPr>
                  <w:tcW w:w="116" w:type="dxa"/>
                  <w:gridSpan w:val="2"/>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r>
            <w:tr w:rsidR="00E76AD2" w:rsidRPr="00F53BF3" w:rsidTr="00B60C7F">
              <w:trPr>
                <w:trHeight w:val="163"/>
              </w:trPr>
              <w:tc>
                <w:tcPr>
                  <w:tcW w:w="99"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202"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8262" w:type="dxa"/>
                  <w:gridSpan w:val="2"/>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2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578" w:type="dxa"/>
                  <w:gridSpan w:val="2"/>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r>
          </w:tbl>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p>
        </w:tc>
        <w:tc>
          <w:tcPr>
            <w:tcW w:w="410" w:type="dxa"/>
          </w:tcPr>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r>
    </w:tbl>
    <w:p w:rsidR="00E76AD2" w:rsidRPr="00E76AD2" w:rsidRDefault="00E76AD2" w:rsidP="00E76AD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p>
    <w:p w:rsidR="00E76AD2" w:rsidRDefault="00E76AD2">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E76AD2" w:rsidRPr="00E76AD2" w:rsidRDefault="00E76AD2" w:rsidP="005F033D">
      <w:pPr>
        <w:pStyle w:val="Heading20"/>
        <w:rPr>
          <w:lang w:val="en-US"/>
        </w:rPr>
      </w:pPr>
      <w:bookmarkStart w:id="1484" w:name="_Toc236568475"/>
      <w:bookmarkStart w:id="1485" w:name="_Toc240772455"/>
      <w:bookmarkStart w:id="1486" w:name="_Toc517792342"/>
      <w:r w:rsidRPr="00E76AD2">
        <w:rPr>
          <w:lang w:val="en-US"/>
        </w:rPr>
        <w:lastRenderedPageBreak/>
        <w:t>List of International Signalling Point Codes (ISPC)</w:t>
      </w:r>
      <w:r w:rsidRPr="00E76AD2">
        <w:rPr>
          <w:lang w:val="en-US"/>
        </w:rPr>
        <w:br/>
        <w:t>(According to Recommendation ITU-T Q.708 (03/1999))</w:t>
      </w:r>
      <w:r w:rsidRPr="00E76AD2">
        <w:rPr>
          <w:lang w:val="en-US"/>
        </w:rPr>
        <w:br/>
        <w:t>(Position on 1 October 2016)</w:t>
      </w:r>
      <w:bookmarkEnd w:id="1484"/>
      <w:bookmarkEnd w:id="1485"/>
      <w:bookmarkEnd w:id="1486"/>
    </w:p>
    <w:p w:rsidR="00E76AD2" w:rsidRPr="00E76AD2" w:rsidRDefault="00E76AD2" w:rsidP="005F033D">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E76AD2">
        <w:rPr>
          <w:bCs/>
          <w:noProof w:val="0"/>
          <w:lang w:val="en-GB"/>
        </w:rPr>
        <w:t xml:space="preserve">(Annex to ITU Operational Bulletin No. 1109 </w:t>
      </w:r>
      <w:r w:rsidR="005F033D">
        <w:rPr>
          <w:bCs/>
          <w:noProof w:val="0"/>
          <w:lang w:val="en-GB"/>
        </w:rPr>
        <w:t>–</w:t>
      </w:r>
      <w:r w:rsidRPr="00E76AD2">
        <w:rPr>
          <w:bCs/>
          <w:noProof w:val="0"/>
          <w:lang w:val="en-GB"/>
        </w:rPr>
        <w:t xml:space="preserve"> 1.X.2016)</w:t>
      </w:r>
      <w:r w:rsidRPr="00E76AD2">
        <w:rPr>
          <w:bCs/>
          <w:noProof w:val="0"/>
          <w:lang w:val="en-GB"/>
        </w:rPr>
        <w:br/>
        <w:t>(Amendment No. 39)</w:t>
      </w:r>
    </w:p>
    <w:p w:rsidR="00E76AD2" w:rsidRPr="00E76AD2" w:rsidRDefault="00E76AD2" w:rsidP="00E76AD2">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76AD2" w:rsidRPr="00E76AD2" w:rsidTr="00B60C7F">
        <w:trPr>
          <w:cantSplit/>
          <w:trHeight w:val="227"/>
        </w:trPr>
        <w:tc>
          <w:tcPr>
            <w:tcW w:w="1818" w:type="dxa"/>
            <w:gridSpan w:val="2"/>
          </w:tcPr>
          <w:p w:rsidR="00E76AD2" w:rsidRPr="00E76AD2" w:rsidRDefault="00E76AD2" w:rsidP="00E76AD2">
            <w:pPr>
              <w:keepNext/>
              <w:tabs>
                <w:tab w:val="clear" w:pos="567"/>
                <w:tab w:val="clear" w:pos="5387"/>
                <w:tab w:val="clear" w:pos="5954"/>
              </w:tabs>
              <w:spacing w:before="60" w:after="60"/>
              <w:jc w:val="left"/>
              <w:rPr>
                <w:i/>
                <w:noProof w:val="0"/>
                <w:sz w:val="18"/>
                <w:lang w:val="fr-FR"/>
              </w:rPr>
            </w:pPr>
            <w:r w:rsidRPr="00E76AD2">
              <w:rPr>
                <w:i/>
                <w:noProof w:val="0"/>
                <w:sz w:val="18"/>
                <w:lang w:val="fr-FR"/>
              </w:rPr>
              <w:t>Country/ Geographical Area</w:t>
            </w:r>
          </w:p>
        </w:tc>
        <w:tc>
          <w:tcPr>
            <w:tcW w:w="3461" w:type="dxa"/>
            <w:vMerge w:val="restart"/>
            <w:shd w:val="clear" w:color="auto" w:fill="auto"/>
          </w:tcPr>
          <w:p w:rsidR="00E76AD2" w:rsidRPr="00E76AD2" w:rsidRDefault="00E76AD2" w:rsidP="00E76AD2">
            <w:pPr>
              <w:keepNext/>
              <w:tabs>
                <w:tab w:val="clear" w:pos="567"/>
                <w:tab w:val="clear" w:pos="5387"/>
                <w:tab w:val="clear" w:pos="5954"/>
              </w:tabs>
              <w:spacing w:before="60" w:after="60"/>
              <w:jc w:val="left"/>
              <w:rPr>
                <w:i/>
                <w:noProof w:val="0"/>
                <w:sz w:val="18"/>
                <w:lang w:val="en-GB"/>
              </w:rPr>
            </w:pPr>
            <w:r w:rsidRPr="00E76AD2">
              <w:rPr>
                <w:i/>
                <w:noProof w:val="0"/>
                <w:sz w:val="18"/>
                <w:lang w:val="en-GB"/>
              </w:rPr>
              <w:t>Unique name of the signalling point</w:t>
            </w:r>
          </w:p>
        </w:tc>
        <w:tc>
          <w:tcPr>
            <w:tcW w:w="4009" w:type="dxa"/>
            <w:vMerge w:val="restart"/>
            <w:shd w:val="clear" w:color="auto" w:fill="auto"/>
          </w:tcPr>
          <w:p w:rsidR="00E76AD2" w:rsidRPr="00E76AD2" w:rsidRDefault="00E76AD2" w:rsidP="00E76AD2">
            <w:pPr>
              <w:keepNext/>
              <w:tabs>
                <w:tab w:val="clear" w:pos="567"/>
                <w:tab w:val="clear" w:pos="5387"/>
                <w:tab w:val="clear" w:pos="5954"/>
              </w:tabs>
              <w:spacing w:before="60" w:after="60"/>
              <w:jc w:val="left"/>
              <w:rPr>
                <w:i/>
                <w:noProof w:val="0"/>
                <w:sz w:val="18"/>
                <w:lang w:val="en-GB"/>
              </w:rPr>
            </w:pPr>
            <w:r w:rsidRPr="00E76AD2">
              <w:rPr>
                <w:i/>
                <w:noProof w:val="0"/>
                <w:sz w:val="18"/>
                <w:lang w:val="en-GB"/>
              </w:rPr>
              <w:t>Name of the signalling point operator</w:t>
            </w:r>
          </w:p>
        </w:tc>
      </w:tr>
      <w:tr w:rsidR="00E76AD2" w:rsidRPr="00E76AD2" w:rsidTr="00B60C7F">
        <w:trPr>
          <w:cantSplit/>
          <w:trHeight w:val="227"/>
        </w:trPr>
        <w:tc>
          <w:tcPr>
            <w:tcW w:w="909" w:type="dxa"/>
          </w:tcPr>
          <w:p w:rsidR="00E76AD2" w:rsidRPr="00E76AD2" w:rsidRDefault="00E76AD2" w:rsidP="00E76AD2">
            <w:pPr>
              <w:keepNext/>
              <w:tabs>
                <w:tab w:val="clear" w:pos="567"/>
                <w:tab w:val="clear" w:pos="5387"/>
                <w:tab w:val="clear" w:pos="5954"/>
              </w:tabs>
              <w:spacing w:before="60" w:after="60"/>
              <w:jc w:val="left"/>
              <w:rPr>
                <w:i/>
                <w:noProof w:val="0"/>
                <w:sz w:val="18"/>
                <w:lang w:val="fr-FR"/>
              </w:rPr>
            </w:pPr>
            <w:r w:rsidRPr="00E76AD2">
              <w:rPr>
                <w:i/>
                <w:noProof w:val="0"/>
                <w:sz w:val="18"/>
                <w:lang w:val="fr-FR"/>
              </w:rPr>
              <w:t>ISPC</w:t>
            </w:r>
          </w:p>
        </w:tc>
        <w:tc>
          <w:tcPr>
            <w:tcW w:w="909" w:type="dxa"/>
            <w:shd w:val="clear" w:color="auto" w:fill="auto"/>
          </w:tcPr>
          <w:p w:rsidR="00E76AD2" w:rsidRPr="00E76AD2" w:rsidRDefault="00E76AD2" w:rsidP="00E76AD2">
            <w:pPr>
              <w:keepNext/>
              <w:tabs>
                <w:tab w:val="clear" w:pos="567"/>
                <w:tab w:val="clear" w:pos="5387"/>
                <w:tab w:val="clear" w:pos="5954"/>
              </w:tabs>
              <w:spacing w:before="60" w:after="60"/>
              <w:jc w:val="left"/>
              <w:rPr>
                <w:i/>
                <w:noProof w:val="0"/>
                <w:sz w:val="18"/>
                <w:lang w:val="fr-FR"/>
              </w:rPr>
            </w:pPr>
            <w:r w:rsidRPr="00E76AD2">
              <w:rPr>
                <w:i/>
                <w:noProof w:val="0"/>
                <w:sz w:val="18"/>
                <w:lang w:val="fr-FR"/>
              </w:rPr>
              <w:t>DEC</w:t>
            </w:r>
          </w:p>
        </w:tc>
        <w:tc>
          <w:tcPr>
            <w:tcW w:w="3461" w:type="dxa"/>
            <w:vMerge/>
            <w:shd w:val="clear" w:color="auto" w:fill="auto"/>
          </w:tcPr>
          <w:p w:rsidR="00E76AD2" w:rsidRPr="00E76AD2" w:rsidRDefault="00E76AD2" w:rsidP="00E76AD2">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E76AD2" w:rsidRPr="00E76AD2" w:rsidRDefault="00E76AD2" w:rsidP="00E76AD2">
            <w:pPr>
              <w:keepNext/>
              <w:tabs>
                <w:tab w:val="clear" w:pos="567"/>
                <w:tab w:val="clear" w:pos="5387"/>
                <w:tab w:val="clear" w:pos="5954"/>
              </w:tabs>
              <w:spacing w:before="60" w:after="60"/>
              <w:jc w:val="left"/>
              <w:rPr>
                <w:i/>
                <w:noProof w:val="0"/>
                <w:sz w:val="18"/>
                <w:lang w:val="fr-FR"/>
              </w:rPr>
            </w:pPr>
          </w:p>
        </w:tc>
      </w:tr>
      <w:tr w:rsidR="00E76AD2" w:rsidRPr="00E76AD2" w:rsidTr="00B60C7F">
        <w:trPr>
          <w:cantSplit/>
          <w:trHeight w:val="240"/>
        </w:trPr>
        <w:tc>
          <w:tcPr>
            <w:tcW w:w="9288" w:type="dxa"/>
            <w:gridSpan w:val="4"/>
            <w:shd w:val="clear" w:color="auto" w:fill="auto"/>
          </w:tcPr>
          <w:p w:rsidR="00E76AD2" w:rsidRPr="00E76AD2" w:rsidRDefault="00E76AD2" w:rsidP="00E76AD2">
            <w:pPr>
              <w:keepNext/>
              <w:tabs>
                <w:tab w:val="clear" w:pos="1276"/>
                <w:tab w:val="clear" w:pos="1843"/>
                <w:tab w:val="clear" w:pos="5387"/>
                <w:tab w:val="clear" w:pos="5954"/>
                <w:tab w:val="right" w:pos="1021"/>
                <w:tab w:val="left" w:pos="1701"/>
                <w:tab w:val="left" w:pos="2268"/>
              </w:tabs>
              <w:spacing w:before="240"/>
              <w:rPr>
                <w:b/>
                <w:noProof w:val="0"/>
                <w:lang w:val="en-GB"/>
              </w:rPr>
            </w:pPr>
            <w:r w:rsidRPr="00E76AD2">
              <w:rPr>
                <w:b/>
                <w:noProof w:val="0"/>
                <w:lang w:val="en-GB"/>
              </w:rPr>
              <w:t>Panama    SUP</w:t>
            </w:r>
          </w:p>
        </w:tc>
      </w:tr>
      <w:tr w:rsidR="00E76AD2" w:rsidRPr="00E76AD2" w:rsidTr="00B60C7F">
        <w:trPr>
          <w:cantSplit/>
          <w:trHeight w:val="240"/>
        </w:trPr>
        <w:tc>
          <w:tcPr>
            <w:tcW w:w="909"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7-026-1</w:t>
            </w:r>
          </w:p>
        </w:tc>
        <w:tc>
          <w:tcPr>
            <w:tcW w:w="909"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14545</w:t>
            </w:r>
          </w:p>
        </w:tc>
        <w:tc>
          <w:tcPr>
            <w:tcW w:w="3461"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Digicel MG INT</w:t>
            </w:r>
          </w:p>
        </w:tc>
        <w:tc>
          <w:tcPr>
            <w:tcW w:w="4009" w:type="dxa"/>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Digicel Panamá S.A.</w:t>
            </w:r>
          </w:p>
        </w:tc>
      </w:tr>
      <w:tr w:rsidR="00E76AD2" w:rsidRPr="00E76AD2" w:rsidTr="00B60C7F">
        <w:trPr>
          <w:cantSplit/>
          <w:trHeight w:val="240"/>
        </w:trPr>
        <w:tc>
          <w:tcPr>
            <w:tcW w:w="909"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7-026-2</w:t>
            </w:r>
          </w:p>
        </w:tc>
        <w:tc>
          <w:tcPr>
            <w:tcW w:w="909"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14546</w:t>
            </w:r>
          </w:p>
        </w:tc>
        <w:tc>
          <w:tcPr>
            <w:tcW w:w="3461"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Digicel MG INT</w:t>
            </w:r>
          </w:p>
        </w:tc>
        <w:tc>
          <w:tcPr>
            <w:tcW w:w="4009" w:type="dxa"/>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Digicel Panamá S.A.</w:t>
            </w:r>
          </w:p>
        </w:tc>
      </w:tr>
      <w:tr w:rsidR="00E76AD2" w:rsidRPr="00E76AD2" w:rsidTr="00B60C7F">
        <w:trPr>
          <w:cantSplit/>
          <w:trHeight w:val="240"/>
        </w:trPr>
        <w:tc>
          <w:tcPr>
            <w:tcW w:w="909"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7-027-0</w:t>
            </w:r>
          </w:p>
        </w:tc>
        <w:tc>
          <w:tcPr>
            <w:tcW w:w="909"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14552</w:t>
            </w:r>
          </w:p>
        </w:tc>
        <w:tc>
          <w:tcPr>
            <w:tcW w:w="3461"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Digicel MG INT</w:t>
            </w:r>
          </w:p>
        </w:tc>
        <w:tc>
          <w:tcPr>
            <w:tcW w:w="4009" w:type="dxa"/>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Digicel Panamá S.A.</w:t>
            </w:r>
          </w:p>
        </w:tc>
      </w:tr>
      <w:tr w:rsidR="00E76AD2" w:rsidRPr="00E76AD2" w:rsidTr="00B60C7F">
        <w:trPr>
          <w:cantSplit/>
          <w:trHeight w:val="240"/>
        </w:trPr>
        <w:tc>
          <w:tcPr>
            <w:tcW w:w="9288" w:type="dxa"/>
            <w:gridSpan w:val="4"/>
            <w:shd w:val="clear" w:color="auto" w:fill="auto"/>
          </w:tcPr>
          <w:p w:rsidR="00E76AD2" w:rsidRPr="00E76AD2" w:rsidRDefault="00E76AD2" w:rsidP="00E76AD2">
            <w:pPr>
              <w:keepNext/>
              <w:tabs>
                <w:tab w:val="clear" w:pos="1276"/>
                <w:tab w:val="clear" w:pos="1843"/>
                <w:tab w:val="clear" w:pos="5387"/>
                <w:tab w:val="clear" w:pos="5954"/>
                <w:tab w:val="right" w:pos="1021"/>
                <w:tab w:val="left" w:pos="1701"/>
                <w:tab w:val="left" w:pos="2268"/>
              </w:tabs>
              <w:spacing w:before="240"/>
              <w:rPr>
                <w:b/>
                <w:noProof w:val="0"/>
                <w:lang w:val="en-GB"/>
              </w:rPr>
            </w:pPr>
            <w:r w:rsidRPr="00E76AD2">
              <w:rPr>
                <w:b/>
                <w:noProof w:val="0"/>
                <w:lang w:val="en-GB"/>
              </w:rPr>
              <w:t>Spain    SUP</w:t>
            </w:r>
          </w:p>
        </w:tc>
      </w:tr>
      <w:tr w:rsidR="00E76AD2" w:rsidRPr="00E76AD2" w:rsidTr="00B60C7F">
        <w:trPr>
          <w:cantSplit/>
          <w:trHeight w:val="240"/>
        </w:trPr>
        <w:tc>
          <w:tcPr>
            <w:tcW w:w="909"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2-239-5</w:t>
            </w:r>
          </w:p>
        </w:tc>
        <w:tc>
          <w:tcPr>
            <w:tcW w:w="909"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6013</w:t>
            </w:r>
          </w:p>
        </w:tc>
        <w:tc>
          <w:tcPr>
            <w:tcW w:w="3461" w:type="dxa"/>
            <w:shd w:val="clear" w:color="auto" w:fill="auto"/>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Madrid</w:t>
            </w:r>
          </w:p>
        </w:tc>
        <w:tc>
          <w:tcPr>
            <w:tcW w:w="4009" w:type="dxa"/>
          </w:tcPr>
          <w:p w:rsidR="00E76AD2" w:rsidRPr="00E76AD2" w:rsidRDefault="00E76AD2" w:rsidP="00E76AD2">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76AD2">
              <w:rPr>
                <w:bCs/>
                <w:noProof w:val="0"/>
                <w:sz w:val="18"/>
                <w:szCs w:val="22"/>
                <w:lang w:val="fr-FR"/>
              </w:rPr>
              <w:t>Teleconnect Comunicaciones, S.A.</w:t>
            </w:r>
          </w:p>
        </w:tc>
      </w:tr>
    </w:tbl>
    <w:p w:rsidR="00E76AD2" w:rsidRPr="00E76AD2" w:rsidRDefault="00E76AD2" w:rsidP="00E76AD2">
      <w:pPr>
        <w:tabs>
          <w:tab w:val="clear" w:pos="567"/>
          <w:tab w:val="clear" w:pos="5387"/>
          <w:tab w:val="clear" w:pos="5954"/>
          <w:tab w:val="left" w:pos="284"/>
        </w:tabs>
        <w:spacing w:before="136"/>
        <w:rPr>
          <w:noProof w:val="0"/>
          <w:position w:val="6"/>
          <w:sz w:val="16"/>
          <w:szCs w:val="16"/>
          <w:lang w:val="fr-FR"/>
        </w:rPr>
      </w:pPr>
      <w:r w:rsidRPr="00E76AD2">
        <w:rPr>
          <w:noProof w:val="0"/>
          <w:position w:val="6"/>
          <w:sz w:val="16"/>
          <w:szCs w:val="16"/>
          <w:lang w:val="fr-FR"/>
        </w:rPr>
        <w:t>____________</w:t>
      </w:r>
    </w:p>
    <w:p w:rsidR="00E76AD2" w:rsidRPr="00E76AD2" w:rsidRDefault="00E76AD2" w:rsidP="00E76AD2">
      <w:pPr>
        <w:tabs>
          <w:tab w:val="clear" w:pos="1276"/>
          <w:tab w:val="clear" w:pos="1843"/>
          <w:tab w:val="clear" w:pos="5387"/>
          <w:tab w:val="clear" w:pos="5954"/>
        </w:tabs>
        <w:spacing w:before="40"/>
        <w:jc w:val="left"/>
        <w:rPr>
          <w:noProof w:val="0"/>
          <w:sz w:val="16"/>
          <w:szCs w:val="16"/>
          <w:lang w:val="fr-FR"/>
        </w:rPr>
      </w:pPr>
      <w:r w:rsidRPr="00E76AD2">
        <w:rPr>
          <w:noProof w:val="0"/>
          <w:sz w:val="16"/>
          <w:szCs w:val="16"/>
          <w:lang w:val="fr-FR"/>
        </w:rPr>
        <w:t>ISPC:</w:t>
      </w:r>
      <w:r w:rsidRPr="00E76AD2">
        <w:rPr>
          <w:noProof w:val="0"/>
          <w:sz w:val="16"/>
          <w:szCs w:val="16"/>
          <w:lang w:val="fr-FR"/>
        </w:rPr>
        <w:tab/>
        <w:t>International Signalling Point Codes.</w:t>
      </w:r>
    </w:p>
    <w:p w:rsidR="00E76AD2" w:rsidRPr="00E76AD2" w:rsidRDefault="00E76AD2" w:rsidP="00E76AD2">
      <w:pPr>
        <w:tabs>
          <w:tab w:val="clear" w:pos="1276"/>
          <w:tab w:val="clear" w:pos="1843"/>
          <w:tab w:val="clear" w:pos="5387"/>
          <w:tab w:val="clear" w:pos="5954"/>
        </w:tabs>
        <w:spacing w:before="0"/>
        <w:jc w:val="left"/>
        <w:rPr>
          <w:noProof w:val="0"/>
          <w:sz w:val="16"/>
          <w:szCs w:val="16"/>
          <w:lang w:val="fr-FR"/>
        </w:rPr>
      </w:pPr>
      <w:r w:rsidRPr="00E76AD2">
        <w:rPr>
          <w:noProof w:val="0"/>
          <w:sz w:val="16"/>
          <w:szCs w:val="16"/>
          <w:lang w:val="fr-FR"/>
        </w:rPr>
        <w:tab/>
        <w:t>Codes de points sémaphores internationaux (CPSI).</w:t>
      </w:r>
    </w:p>
    <w:p w:rsidR="00E76AD2" w:rsidRPr="00E76AD2" w:rsidRDefault="00E76AD2" w:rsidP="00E76AD2">
      <w:pPr>
        <w:tabs>
          <w:tab w:val="clear" w:pos="1276"/>
          <w:tab w:val="clear" w:pos="1843"/>
          <w:tab w:val="clear" w:pos="5387"/>
          <w:tab w:val="clear" w:pos="5954"/>
        </w:tabs>
        <w:spacing w:before="0"/>
        <w:jc w:val="left"/>
        <w:rPr>
          <w:b/>
          <w:noProof w:val="0"/>
          <w:sz w:val="18"/>
          <w:szCs w:val="22"/>
          <w:lang w:val="es-ES"/>
        </w:rPr>
      </w:pPr>
      <w:r w:rsidRPr="00E76AD2">
        <w:rPr>
          <w:noProof w:val="0"/>
          <w:sz w:val="16"/>
          <w:szCs w:val="16"/>
          <w:lang w:val="fr-FR"/>
        </w:rPr>
        <w:tab/>
      </w:r>
      <w:r w:rsidRPr="00E76AD2">
        <w:rPr>
          <w:noProof w:val="0"/>
          <w:sz w:val="16"/>
          <w:szCs w:val="16"/>
          <w:lang w:val="es-ES"/>
        </w:rPr>
        <w:t>Códigos de puntos de señalización internacional (CPSI).</w:t>
      </w:r>
    </w:p>
    <w:p w:rsidR="0028647A" w:rsidRDefault="0028647A" w:rsidP="00E76AD2">
      <w:pPr>
        <w:rPr>
          <w:lang w:val="es-ES"/>
        </w:rPr>
      </w:pPr>
    </w:p>
    <w:p w:rsidR="005F033D" w:rsidRDefault="005F033D" w:rsidP="00E76AD2">
      <w:pPr>
        <w:rPr>
          <w:lang w:val="es-ES"/>
        </w:rPr>
      </w:pPr>
    </w:p>
    <w:p w:rsidR="00EB3C04" w:rsidRDefault="00EB3C04" w:rsidP="00E76AD2">
      <w:pPr>
        <w:rPr>
          <w:lang w:val="es-ES"/>
        </w:rPr>
      </w:pPr>
    </w:p>
    <w:p w:rsidR="00EB3C04" w:rsidRDefault="00EB3C04" w:rsidP="00E76AD2">
      <w:pPr>
        <w:rPr>
          <w:lang w:val="es-ES"/>
        </w:rPr>
      </w:pPr>
    </w:p>
    <w:p w:rsidR="005F033D" w:rsidRPr="005F033D" w:rsidRDefault="005F033D" w:rsidP="005F033D">
      <w:pPr>
        <w:pStyle w:val="Heading20"/>
        <w:rPr>
          <w:lang w:val="en-US"/>
        </w:rPr>
      </w:pPr>
      <w:bookmarkStart w:id="1487" w:name="_Toc36875243"/>
      <w:bookmarkStart w:id="1488" w:name="_Toc517792343"/>
      <w:r w:rsidRPr="005F033D">
        <w:rPr>
          <w:lang w:val="en-US"/>
        </w:rPr>
        <w:t xml:space="preserve">National Numbering Plan </w:t>
      </w:r>
      <w:r w:rsidRPr="005F033D">
        <w:rPr>
          <w:lang w:val="en-US"/>
        </w:rPr>
        <w:br/>
        <w:t>(According to Recommendation ITU-T E.129 (01/2013))</w:t>
      </w:r>
      <w:bookmarkEnd w:id="1487"/>
      <w:bookmarkEnd w:id="1488"/>
    </w:p>
    <w:p w:rsidR="005F033D" w:rsidRPr="005F033D" w:rsidRDefault="005F033D" w:rsidP="005F033D">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489" w:name="_Toc36875244"/>
      <w:bookmarkStart w:id="1490" w:name="_Toc517792344"/>
      <w:r w:rsidRPr="005F033D">
        <w:rPr>
          <w:rFonts w:eastAsia="SimSun" w:cs="Arial"/>
          <w:noProof w:val="0"/>
        </w:rPr>
        <w:t>Web:</w:t>
      </w:r>
      <w:bookmarkEnd w:id="1489"/>
      <w:r w:rsidRPr="005F033D">
        <w:rPr>
          <w:rFonts w:eastAsia="SimSun" w:cs="Arial"/>
          <w:noProof w:val="0"/>
        </w:rPr>
        <w:t xml:space="preserve"> </w:t>
      </w:r>
      <w:r w:rsidRPr="005F033D">
        <w:rPr>
          <w:rFonts w:eastAsia="SimSun" w:cs="Arial"/>
          <w:noProof w:val="0"/>
          <w:lang w:val="en-GB"/>
        </w:rPr>
        <w:t>www.itu.int/itu-t/inr/nnp/index.html</w:t>
      </w:r>
      <w:bookmarkEnd w:id="1490"/>
    </w:p>
    <w:p w:rsidR="005F033D" w:rsidRPr="005F033D" w:rsidRDefault="005F033D" w:rsidP="005F033D">
      <w:pPr>
        <w:rPr>
          <w:rFonts w:eastAsia="SimSun"/>
          <w:lang w:val="en-GB"/>
        </w:rPr>
      </w:pPr>
      <w:r w:rsidRPr="005F033D">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5F033D" w:rsidRPr="005F033D" w:rsidRDefault="005F033D" w:rsidP="005F033D">
      <w:pPr>
        <w:rPr>
          <w:rFonts w:eastAsia="SimSun"/>
        </w:rPr>
      </w:pPr>
      <w:r w:rsidRPr="005F033D">
        <w:rPr>
          <w:rFonts w:eastAsia="SimSun"/>
        </w:rPr>
        <w:t xml:space="preserve">For their numbering website, or when sending their information to ITU/TSB (e-mail: </w:t>
      </w:r>
      <w:hyperlink r:id="rId17" w:history="1">
        <w:r w:rsidRPr="005F033D">
          <w:rPr>
            <w:rFonts w:eastAsia="SimSun"/>
          </w:rPr>
          <w:t>tsbtson@itu.int</w:t>
        </w:r>
      </w:hyperlink>
      <w:r w:rsidRPr="005F033D">
        <w:rPr>
          <w:rFonts w:eastAsia="SimSun"/>
        </w:rPr>
        <w:t>), administrations are kindly requested to use the format as explained in Recommendation ITU-T E.129. They are reminded that they will be responsible for the timely update of this information.</w:t>
      </w:r>
    </w:p>
    <w:p w:rsidR="005F033D" w:rsidRPr="005F033D" w:rsidRDefault="005F033D" w:rsidP="005F033D">
      <w:pPr>
        <w:rPr>
          <w:rFonts w:eastAsia="SimSun"/>
        </w:rPr>
      </w:pPr>
      <w:r w:rsidRPr="005F033D">
        <w:rPr>
          <w:rFonts w:eastAsia="SimSun"/>
        </w:rPr>
        <w:t xml:space="preserve">From </w:t>
      </w:r>
      <w:r w:rsidRPr="005F033D">
        <w:rPr>
          <w:rFonts w:eastAsia="SimSun"/>
          <w:lang w:val="en-GB"/>
        </w:rPr>
        <w:t xml:space="preserve">1.VI.2018, </w:t>
      </w:r>
      <w:r w:rsidRPr="005F033D">
        <w:rPr>
          <w:rFonts w:eastAsia="SimSun"/>
        </w:rPr>
        <w:t>the following countries/geographical areas have updated their national numbering plan on our site:</w:t>
      </w:r>
    </w:p>
    <w:p w:rsidR="005F033D" w:rsidRPr="005F033D" w:rsidRDefault="005F033D" w:rsidP="005F033D">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F033D" w:rsidRPr="005F033D" w:rsidTr="005F033D">
        <w:trPr>
          <w:jc w:val="center"/>
        </w:trPr>
        <w:tc>
          <w:tcPr>
            <w:tcW w:w="3964" w:type="dxa"/>
            <w:tcBorders>
              <w:top w:val="single" w:sz="4" w:space="0" w:color="auto"/>
              <w:bottom w:val="single" w:sz="4" w:space="0" w:color="auto"/>
              <w:right w:val="single" w:sz="4" w:space="0" w:color="auto"/>
            </w:tcBorders>
            <w:hideMark/>
          </w:tcPr>
          <w:p w:rsidR="005F033D" w:rsidRPr="005F033D" w:rsidRDefault="005F033D" w:rsidP="005F033D">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5F033D">
              <w:rPr>
                <w:rFonts w:eastAsia="SimSun"/>
                <w:i/>
                <w:noProof w:val="0"/>
              </w:rPr>
              <w:t>Country/</w:t>
            </w:r>
            <w:r w:rsidRPr="005F033D">
              <w:rPr>
                <w:rFonts w:eastAsia="SimSun" w:cs="Arial"/>
                <w:i/>
                <w:noProof w:val="0"/>
              </w:rPr>
              <w:t xml:space="preserve"> Geographical area</w:t>
            </w:r>
          </w:p>
        </w:tc>
        <w:tc>
          <w:tcPr>
            <w:tcW w:w="2869" w:type="dxa"/>
            <w:tcBorders>
              <w:top w:val="single" w:sz="4" w:space="0" w:color="auto"/>
              <w:left w:val="single" w:sz="4" w:space="0" w:color="auto"/>
              <w:bottom w:val="single" w:sz="4" w:space="0" w:color="auto"/>
            </w:tcBorders>
            <w:hideMark/>
          </w:tcPr>
          <w:p w:rsidR="005F033D" w:rsidRPr="005F033D" w:rsidRDefault="005F033D" w:rsidP="005F033D">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5F033D">
              <w:rPr>
                <w:rFonts w:eastAsia="SimSun"/>
                <w:i/>
                <w:iCs/>
                <w:noProof w:val="0"/>
                <w:lang w:val="fr-CH"/>
              </w:rPr>
              <w:t>Country Code (CC)</w:t>
            </w:r>
          </w:p>
        </w:tc>
      </w:tr>
      <w:tr w:rsidR="005F033D" w:rsidRPr="005F033D" w:rsidTr="005F033D">
        <w:trPr>
          <w:jc w:val="center"/>
        </w:trPr>
        <w:tc>
          <w:tcPr>
            <w:tcW w:w="3964" w:type="dxa"/>
            <w:tcBorders>
              <w:top w:val="single" w:sz="4" w:space="0" w:color="auto"/>
              <w:left w:val="single" w:sz="4" w:space="0" w:color="auto"/>
              <w:bottom w:val="single" w:sz="4" w:space="0" w:color="auto"/>
              <w:right w:val="single" w:sz="4" w:space="0" w:color="auto"/>
            </w:tcBorders>
          </w:tcPr>
          <w:p w:rsidR="005F033D" w:rsidRPr="005F033D" w:rsidRDefault="005F033D" w:rsidP="005F033D">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5F033D">
              <w:rPr>
                <w:rFonts w:eastAsia="SimSun"/>
                <w:noProof w:val="0"/>
              </w:rPr>
              <w:t>Myanmar</w:t>
            </w:r>
          </w:p>
        </w:tc>
        <w:tc>
          <w:tcPr>
            <w:tcW w:w="2869" w:type="dxa"/>
            <w:tcBorders>
              <w:top w:val="single" w:sz="4" w:space="0" w:color="auto"/>
              <w:left w:val="single" w:sz="4" w:space="0" w:color="auto"/>
              <w:bottom w:val="single" w:sz="4" w:space="0" w:color="auto"/>
              <w:right w:val="single" w:sz="4" w:space="0" w:color="auto"/>
            </w:tcBorders>
          </w:tcPr>
          <w:p w:rsidR="005F033D" w:rsidRPr="005F033D" w:rsidRDefault="005F033D" w:rsidP="005F033D">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F033D">
              <w:rPr>
                <w:rFonts w:eastAsia="SimSun"/>
                <w:noProof w:val="0"/>
              </w:rPr>
              <w:t>+95</w:t>
            </w:r>
          </w:p>
        </w:tc>
      </w:tr>
    </w:tbl>
    <w:p w:rsidR="005F033D" w:rsidRPr="00E76AD2" w:rsidRDefault="005F033D" w:rsidP="00E76AD2">
      <w:pPr>
        <w:rPr>
          <w:lang w:val="es-ES"/>
        </w:rPr>
      </w:pPr>
    </w:p>
    <w:sectPr w:rsidR="005F033D" w:rsidRPr="00E76AD2" w:rsidSect="004C24DE">
      <w:footerReference w:type="even" r:id="rId18"/>
      <w:footerReference w:type="default" r:id="rId19"/>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C7F" w:rsidRDefault="00B60C7F">
      <w:r>
        <w:separator/>
      </w:r>
    </w:p>
  </w:endnote>
  <w:endnote w:type="continuationSeparator" w:id="0">
    <w:p w:rsidR="00B60C7F" w:rsidRDefault="00B6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60C7F" w:rsidRPr="007F091C" w:rsidTr="008149B6">
      <w:trPr>
        <w:cantSplit/>
        <w:trHeight w:val="900"/>
      </w:trPr>
      <w:tc>
        <w:tcPr>
          <w:tcW w:w="8147" w:type="dxa"/>
          <w:tcBorders>
            <w:top w:val="nil"/>
            <w:bottom w:val="nil"/>
          </w:tcBorders>
          <w:shd w:val="clear" w:color="auto" w:fill="FFFFFF"/>
          <w:vAlign w:val="center"/>
        </w:tcPr>
        <w:p w:rsidR="00B60C7F" w:rsidRDefault="00B60C7F" w:rsidP="00520156">
          <w:pPr>
            <w:pStyle w:val="Firstfooter"/>
            <w:spacing w:before="80"/>
            <w:jc w:val="right"/>
          </w:pPr>
          <w:r>
            <w:t>www.itu.int</w:t>
          </w:r>
        </w:p>
      </w:tc>
      <w:tc>
        <w:tcPr>
          <w:tcW w:w="1033" w:type="dxa"/>
          <w:tcBorders>
            <w:top w:val="nil"/>
            <w:bottom w:val="nil"/>
          </w:tcBorders>
          <w:shd w:val="clear" w:color="auto" w:fill="FFFFFF"/>
          <w:vAlign w:val="center"/>
        </w:tcPr>
        <w:p w:rsidR="00B60C7F" w:rsidRPr="007F091C" w:rsidRDefault="00B60C7F"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60C7F" w:rsidRDefault="00B60C7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60C7F" w:rsidRPr="007F091C" w:rsidTr="00DE1F6D">
      <w:trPr>
        <w:cantSplit/>
        <w:jc w:val="center"/>
      </w:trPr>
      <w:tc>
        <w:tcPr>
          <w:tcW w:w="1761" w:type="dxa"/>
          <w:shd w:val="clear" w:color="auto" w:fill="4C4C4C"/>
        </w:tcPr>
        <w:p w:rsidR="00B60C7F" w:rsidRPr="007F091C" w:rsidRDefault="00B60C7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53BF3">
            <w:rPr>
              <w:color w:val="FFFFFF"/>
              <w:lang w:val="es-ES_tradnl"/>
            </w:rPr>
            <w:t>1151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53BF3">
            <w:rPr>
              <w:color w:val="FFFFFF"/>
            </w:rPr>
            <w:t>12</w:t>
          </w:r>
          <w:r w:rsidRPr="007F091C">
            <w:rPr>
              <w:color w:val="FFFFFF"/>
            </w:rPr>
            <w:fldChar w:fldCharType="end"/>
          </w:r>
        </w:p>
      </w:tc>
      <w:tc>
        <w:tcPr>
          <w:tcW w:w="7292" w:type="dxa"/>
          <w:shd w:val="clear" w:color="auto" w:fill="A6A6A6"/>
        </w:tcPr>
        <w:p w:rsidR="00B60C7F" w:rsidRPr="00911AE9" w:rsidRDefault="00B60C7F" w:rsidP="00520156">
          <w:pPr>
            <w:pStyle w:val="Footer"/>
            <w:spacing w:before="20" w:after="20"/>
            <w:ind w:right="141"/>
            <w:jc w:val="right"/>
            <w:rPr>
              <w:color w:val="FFFFFF"/>
              <w:lang w:val="fr-CH"/>
            </w:rPr>
          </w:pPr>
          <w:r w:rsidRPr="00911AE9">
            <w:rPr>
              <w:color w:val="FFFFFF"/>
              <w:lang w:val="fr-CH"/>
            </w:rPr>
            <w:t>ITU Operational Bulletin</w:t>
          </w:r>
        </w:p>
      </w:tc>
    </w:tr>
  </w:tbl>
  <w:p w:rsidR="00B60C7F" w:rsidRDefault="00B60C7F"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60C7F" w:rsidRPr="007F091C" w:rsidTr="00DE1F6D">
      <w:trPr>
        <w:cantSplit/>
        <w:jc w:val="right"/>
      </w:trPr>
      <w:tc>
        <w:tcPr>
          <w:tcW w:w="7378" w:type="dxa"/>
          <w:shd w:val="clear" w:color="auto" w:fill="A6A6A6"/>
        </w:tcPr>
        <w:p w:rsidR="00B60C7F" w:rsidRPr="00911AE9" w:rsidRDefault="00B60C7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60C7F" w:rsidRPr="007F091C" w:rsidRDefault="00B60C7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53BF3">
            <w:rPr>
              <w:color w:val="FFFFFF"/>
              <w:lang w:val="es-ES_tradnl"/>
            </w:rPr>
            <w:t>1151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53BF3">
            <w:rPr>
              <w:color w:val="FFFFFF"/>
            </w:rPr>
            <w:t>13</w:t>
          </w:r>
          <w:r w:rsidRPr="007F091C">
            <w:rPr>
              <w:color w:val="FFFFFF"/>
            </w:rPr>
            <w:fldChar w:fldCharType="end"/>
          </w:r>
          <w:r w:rsidRPr="007F091C">
            <w:rPr>
              <w:color w:val="FFFFFF"/>
              <w:lang w:val="es-ES_tradnl"/>
            </w:rPr>
            <w:t>  </w:t>
          </w:r>
        </w:p>
      </w:tc>
    </w:tr>
  </w:tbl>
  <w:p w:rsidR="00B60C7F" w:rsidRDefault="00B60C7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60C7F" w:rsidRPr="007F091C" w:rsidTr="002E0C9F">
      <w:trPr>
        <w:cantSplit/>
        <w:jc w:val="right"/>
      </w:trPr>
      <w:tc>
        <w:tcPr>
          <w:tcW w:w="7378" w:type="dxa"/>
          <w:shd w:val="clear" w:color="auto" w:fill="A6A6A6"/>
        </w:tcPr>
        <w:p w:rsidR="00B60C7F" w:rsidRPr="00911AE9" w:rsidRDefault="00B60C7F"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60C7F" w:rsidRPr="007F091C" w:rsidRDefault="00B60C7F"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53BF3">
            <w:rPr>
              <w:color w:val="FFFFFF"/>
              <w:lang w:val="es-ES_tradnl"/>
            </w:rPr>
            <w:t>1151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53BF3">
            <w:rPr>
              <w:color w:val="FFFFFF"/>
            </w:rPr>
            <w:t>14</w:t>
          </w:r>
          <w:r w:rsidRPr="007F091C">
            <w:rPr>
              <w:color w:val="FFFFFF"/>
            </w:rPr>
            <w:fldChar w:fldCharType="end"/>
          </w:r>
          <w:r w:rsidRPr="007F091C">
            <w:rPr>
              <w:color w:val="FFFFFF"/>
              <w:lang w:val="es-ES_tradnl"/>
            </w:rPr>
            <w:t>  </w:t>
          </w:r>
        </w:p>
      </w:tc>
    </w:tr>
  </w:tbl>
  <w:p w:rsidR="00B60C7F" w:rsidRPr="006B4A80" w:rsidRDefault="00B60C7F"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60C7F" w:rsidRPr="007F091C" w:rsidTr="00DE1F6D">
      <w:trPr>
        <w:cantSplit/>
        <w:jc w:val="center"/>
      </w:trPr>
      <w:tc>
        <w:tcPr>
          <w:tcW w:w="1761" w:type="dxa"/>
          <w:shd w:val="clear" w:color="auto" w:fill="4C4C4C"/>
        </w:tcPr>
        <w:p w:rsidR="00B60C7F" w:rsidRPr="007F091C" w:rsidRDefault="00B60C7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53BF3">
            <w:rPr>
              <w:color w:val="FFFFFF"/>
              <w:lang w:val="es-ES_tradnl"/>
            </w:rPr>
            <w:t>1151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53BF3">
            <w:rPr>
              <w:color w:val="FFFFFF"/>
            </w:rPr>
            <w:t>18</w:t>
          </w:r>
          <w:r w:rsidRPr="007F091C">
            <w:rPr>
              <w:color w:val="FFFFFF"/>
            </w:rPr>
            <w:fldChar w:fldCharType="end"/>
          </w:r>
        </w:p>
      </w:tc>
      <w:tc>
        <w:tcPr>
          <w:tcW w:w="7292" w:type="dxa"/>
          <w:shd w:val="clear" w:color="auto" w:fill="A6A6A6"/>
        </w:tcPr>
        <w:p w:rsidR="00B60C7F" w:rsidRPr="00911AE9" w:rsidRDefault="00B60C7F" w:rsidP="00520156">
          <w:pPr>
            <w:pStyle w:val="Footer"/>
            <w:spacing w:before="20" w:after="20"/>
            <w:ind w:right="141"/>
            <w:jc w:val="right"/>
            <w:rPr>
              <w:color w:val="FFFFFF"/>
              <w:lang w:val="fr-CH"/>
            </w:rPr>
          </w:pPr>
          <w:r w:rsidRPr="00911AE9">
            <w:rPr>
              <w:color w:val="FFFFFF"/>
              <w:lang w:val="fr-CH"/>
            </w:rPr>
            <w:t>ITU Operational Bulletin</w:t>
          </w:r>
        </w:p>
      </w:tc>
    </w:tr>
  </w:tbl>
  <w:p w:rsidR="00B60C7F" w:rsidRDefault="00B60C7F"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60C7F" w:rsidRPr="007F091C" w:rsidTr="00DE1F6D">
      <w:trPr>
        <w:cantSplit/>
        <w:jc w:val="right"/>
      </w:trPr>
      <w:tc>
        <w:tcPr>
          <w:tcW w:w="7378" w:type="dxa"/>
          <w:shd w:val="clear" w:color="auto" w:fill="A6A6A6"/>
        </w:tcPr>
        <w:p w:rsidR="00B60C7F" w:rsidRPr="00911AE9" w:rsidRDefault="00B60C7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60C7F" w:rsidRPr="007F091C" w:rsidRDefault="00B60C7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53BF3">
            <w:rPr>
              <w:color w:val="FFFFFF"/>
              <w:lang w:val="es-ES_tradnl"/>
            </w:rPr>
            <w:t>1151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53BF3">
            <w:rPr>
              <w:color w:val="FFFFFF"/>
            </w:rPr>
            <w:t>19</w:t>
          </w:r>
          <w:r w:rsidRPr="007F091C">
            <w:rPr>
              <w:color w:val="FFFFFF"/>
            </w:rPr>
            <w:fldChar w:fldCharType="end"/>
          </w:r>
          <w:r w:rsidRPr="007F091C">
            <w:rPr>
              <w:color w:val="FFFFFF"/>
              <w:lang w:val="es-ES_tradnl"/>
            </w:rPr>
            <w:t>  </w:t>
          </w:r>
        </w:p>
      </w:tc>
    </w:tr>
  </w:tbl>
  <w:p w:rsidR="00B60C7F" w:rsidRDefault="00B60C7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60C7F" w:rsidRPr="007F091C" w:rsidTr="002E0C9F">
      <w:trPr>
        <w:cantSplit/>
        <w:jc w:val="center"/>
      </w:trPr>
      <w:tc>
        <w:tcPr>
          <w:tcW w:w="1761" w:type="dxa"/>
          <w:shd w:val="clear" w:color="auto" w:fill="4C4C4C"/>
        </w:tcPr>
        <w:p w:rsidR="00B60C7F" w:rsidRPr="007F091C" w:rsidRDefault="00B60C7F"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53BF3">
            <w:rPr>
              <w:color w:val="FFFFFF"/>
              <w:lang w:val="es-ES_tradnl"/>
            </w:rPr>
            <w:t>1151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53BF3">
            <w:rPr>
              <w:color w:val="FFFFFF"/>
            </w:rPr>
            <w:t>15</w:t>
          </w:r>
          <w:r w:rsidRPr="007F091C">
            <w:rPr>
              <w:color w:val="FFFFFF"/>
            </w:rPr>
            <w:fldChar w:fldCharType="end"/>
          </w:r>
        </w:p>
      </w:tc>
      <w:tc>
        <w:tcPr>
          <w:tcW w:w="7292" w:type="dxa"/>
          <w:shd w:val="clear" w:color="auto" w:fill="A6A6A6"/>
        </w:tcPr>
        <w:p w:rsidR="00B60C7F" w:rsidRPr="00911AE9" w:rsidRDefault="00B60C7F" w:rsidP="00414943">
          <w:pPr>
            <w:pStyle w:val="Footer"/>
            <w:spacing w:before="20" w:after="20"/>
            <w:ind w:right="141"/>
            <w:jc w:val="right"/>
            <w:rPr>
              <w:color w:val="FFFFFF"/>
              <w:lang w:val="fr-CH"/>
            </w:rPr>
          </w:pPr>
          <w:r w:rsidRPr="00911AE9">
            <w:rPr>
              <w:color w:val="FFFFFF"/>
              <w:lang w:val="fr-CH"/>
            </w:rPr>
            <w:t>ITU Operational Bulletin</w:t>
          </w:r>
        </w:p>
      </w:tc>
    </w:tr>
  </w:tbl>
  <w:p w:rsidR="00B60C7F" w:rsidRPr="006B4A80" w:rsidRDefault="00B60C7F"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C7F" w:rsidRDefault="00B60C7F">
      <w:r>
        <w:separator/>
      </w:r>
    </w:p>
  </w:footnote>
  <w:footnote w:type="continuationSeparator" w:id="0">
    <w:p w:rsidR="00B60C7F" w:rsidRDefault="00B60C7F">
      <w:r>
        <w:continuationSeparator/>
      </w:r>
    </w:p>
  </w:footnote>
  <w:footnote w:id="1">
    <w:p w:rsidR="00B60C7F" w:rsidRPr="002C29CF" w:rsidRDefault="00B60C7F" w:rsidP="00FE3E49">
      <w:pPr>
        <w:rPr>
          <w:lang w:val="en-GB"/>
        </w:rPr>
      </w:pPr>
      <w:r>
        <w:rPr>
          <w:rStyle w:val="FootnoteReference"/>
        </w:rPr>
        <w:footnoteRef/>
      </w:r>
      <w:r w:rsidRPr="002C29CF">
        <w:rPr>
          <w:lang w:val="en-GB"/>
        </w:rPr>
        <w:t xml:space="preserve"> </w:t>
      </w:r>
      <w:r w:rsidRPr="002C29CF">
        <w:rPr>
          <w:rFonts w:cs="Arial"/>
          <w:sz w:val="14"/>
          <w:szCs w:val="14"/>
          <w:lang w:val="en-GB" w:eastAsia="es-MX"/>
        </w:rPr>
        <w:t xml:space="preserve">The non-geographic numbers corresponding to this </w:t>
      </w:r>
      <w:r>
        <w:rPr>
          <w:rFonts w:cs="Arial"/>
          <w:sz w:val="14"/>
          <w:szCs w:val="14"/>
          <w:lang w:val="en-GB" w:eastAsia="es-MX"/>
        </w:rPr>
        <w:t>s</w:t>
      </w:r>
      <w:r w:rsidRPr="002C29CF">
        <w:rPr>
          <w:rFonts w:cs="Arial"/>
          <w:sz w:val="14"/>
          <w:szCs w:val="14"/>
          <w:lang w:val="en-GB" w:eastAsia="es-MX"/>
        </w:rPr>
        <w:t>ervice shall</w:t>
      </w:r>
      <w:r>
        <w:rPr>
          <w:rFonts w:cs="Arial"/>
          <w:sz w:val="14"/>
          <w:szCs w:val="14"/>
          <w:lang w:val="en-GB" w:eastAsia="es-MX"/>
        </w:rPr>
        <w:t xml:space="preserve"> be</w:t>
      </w:r>
      <w:r w:rsidRPr="002C29CF">
        <w:rPr>
          <w:rFonts w:cs="Arial"/>
          <w:sz w:val="14"/>
          <w:szCs w:val="14"/>
          <w:lang w:val="en-GB" w:eastAsia="es-MX"/>
        </w:rPr>
        <w:t xml:space="preserve"> independently</w:t>
      </w:r>
      <w:r>
        <w:rPr>
          <w:rFonts w:cs="Arial"/>
          <w:sz w:val="14"/>
          <w:szCs w:val="14"/>
          <w:lang w:val="en-GB" w:eastAsia="es-MX"/>
        </w:rPr>
        <w:t xml:space="preserve"> administered</w:t>
      </w:r>
      <w:r w:rsidRPr="002C29CF">
        <w:rPr>
          <w:rFonts w:cs="Arial"/>
          <w:sz w:val="14"/>
          <w:szCs w:val="14"/>
          <w:lang w:val="en-GB" w:eastAsia="es-MX"/>
        </w:rPr>
        <w:t xml:space="preserve"> by each </w:t>
      </w:r>
      <w:r>
        <w:rPr>
          <w:rFonts w:cs="Arial"/>
          <w:sz w:val="14"/>
          <w:szCs w:val="14"/>
          <w:lang w:val="en-GB" w:eastAsia="es-MX"/>
        </w:rPr>
        <w:t>operator</w:t>
      </w:r>
      <w:r w:rsidRPr="002C29CF">
        <w:rPr>
          <w:rFonts w:cs="Arial"/>
          <w:sz w:val="14"/>
          <w:szCs w:val="14"/>
          <w:lang w:val="en-GB" w:eastAsia="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7F" w:rsidRPr="00227285" w:rsidRDefault="00B60C7F" w:rsidP="00227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7F" w:rsidRPr="00513053" w:rsidRDefault="00B60C7F"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A07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ED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B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C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28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60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5"/>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maritime@kyoritsuradio.com"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itu.int/ITU-T/inr/roa/index.htm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8E5A-13B3-4717-9E87-58F84721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19</Pages>
  <Words>3963</Words>
  <Characters>24304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28211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57</cp:revision>
  <cp:lastPrinted>2018-06-11T09:16:00Z</cp:lastPrinted>
  <dcterms:created xsi:type="dcterms:W3CDTF">2018-04-12T13:52:00Z</dcterms:created>
  <dcterms:modified xsi:type="dcterms:W3CDTF">2018-06-28T13:45:00Z</dcterms:modified>
</cp:coreProperties>
</file>