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496A7D" w:rsidTr="00060A35">
        <w:tc>
          <w:tcPr>
            <w:tcW w:w="9781" w:type="dxa"/>
            <w:gridSpan w:val="4"/>
            <w:tcBorders>
              <w:top w:val="single" w:sz="8" w:space="0" w:color="333333"/>
              <w:left w:val="single" w:sz="8" w:space="0" w:color="333333"/>
              <w:bottom w:val="nil"/>
              <w:right w:val="single" w:sz="8" w:space="0" w:color="333333"/>
            </w:tcBorders>
            <w:shd w:val="clear" w:color="auto" w:fill="D9D9D9"/>
          </w:tcPr>
          <w:p w:rsidR="008322B0" w:rsidRPr="00496A7D" w:rsidRDefault="008322B0" w:rsidP="000E5A67">
            <w:pPr>
              <w:pStyle w:val="TOC1"/>
              <w:ind w:right="0"/>
              <w:jc w:val="center"/>
              <w:rPr>
                <w:rFonts w:ascii="Calibri" w:eastAsia="SimSun" w:hAnsi="Calibri"/>
                <w:b/>
                <w:bCs/>
                <w:color w:val="FFFFFF" w:themeColor="background1"/>
                <w:spacing w:val="6"/>
                <w:szCs w:val="20"/>
              </w:rPr>
            </w:pPr>
            <w:r w:rsidRPr="00496A7D">
              <w:rPr>
                <w:rFonts w:ascii="Calibri" w:eastAsia="SimSun" w:hAnsi="Calibri" w:hint="cs"/>
                <w:b/>
                <w:bCs/>
                <w:color w:val="FFFFFF" w:themeColor="background1"/>
                <w:spacing w:val="6"/>
                <w:sz w:val="56"/>
                <w:szCs w:val="56"/>
                <w:rtl/>
              </w:rPr>
              <w:t>النشرة التشغيلية للاتحاد الدولي للاتصالات</w:t>
            </w:r>
            <w:r w:rsidRPr="00496A7D">
              <w:rPr>
                <w:rFonts w:ascii="Calibri" w:eastAsia="SimSun" w:hAnsi="Calibri"/>
                <w:b/>
                <w:bCs/>
                <w:color w:val="FFFFFF" w:themeColor="background1"/>
                <w:spacing w:val="6"/>
                <w:sz w:val="56"/>
                <w:szCs w:val="20"/>
              </w:rPr>
              <w:br/>
            </w:r>
            <w:r w:rsidRPr="00496A7D">
              <w:rPr>
                <w:rFonts w:ascii="Calibri" w:eastAsia="SimSun" w:hAnsi="Calibri"/>
                <w:b/>
                <w:bCs/>
                <w:color w:val="FFFFFF" w:themeColor="background1"/>
                <w:sz w:val="28"/>
              </w:rPr>
              <w:t>www.itu.int/itu-t/bulletin</w:t>
            </w:r>
          </w:p>
        </w:tc>
      </w:tr>
      <w:tr w:rsidR="008322B0" w:rsidRPr="00496A7D" w:rsidTr="00060A35">
        <w:tc>
          <w:tcPr>
            <w:tcW w:w="1966" w:type="dxa"/>
            <w:tcBorders>
              <w:top w:val="nil"/>
              <w:left w:val="single" w:sz="8" w:space="0" w:color="333333"/>
              <w:bottom w:val="nil"/>
            </w:tcBorders>
            <w:shd w:val="clear" w:color="auto" w:fill="4C4C4C"/>
            <w:vAlign w:val="center"/>
          </w:tcPr>
          <w:p w:rsidR="008322B0" w:rsidRPr="00496A7D" w:rsidRDefault="008322B0" w:rsidP="004C64C6">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496A7D">
              <w:rPr>
                <w:rFonts w:eastAsia="SimSun" w:hint="cs"/>
                <w:color w:val="FFFFFF" w:themeColor="background1"/>
                <w:szCs w:val="26"/>
                <w:rtl/>
                <w:lang w:val="fr-FR"/>
              </w:rPr>
              <w:t xml:space="preserve">رقم </w:t>
            </w:r>
            <w:r w:rsidR="004C64C6">
              <w:rPr>
                <w:rFonts w:eastAsia="SimSun"/>
                <w:b/>
                <w:bCs/>
                <w:color w:val="FFFFFF" w:themeColor="background1"/>
                <w:sz w:val="26"/>
                <w:szCs w:val="32"/>
              </w:rPr>
              <w:t>1151</w:t>
            </w:r>
          </w:p>
        </w:tc>
        <w:tc>
          <w:tcPr>
            <w:tcW w:w="1477" w:type="dxa"/>
            <w:tcBorders>
              <w:top w:val="nil"/>
              <w:bottom w:val="nil"/>
            </w:tcBorders>
            <w:shd w:val="clear" w:color="auto" w:fill="A6A6A6"/>
            <w:vAlign w:val="center"/>
          </w:tcPr>
          <w:p w:rsidR="008322B0" w:rsidRPr="00496A7D" w:rsidRDefault="002002F5" w:rsidP="002002F5">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2018</w:t>
            </w:r>
            <w:r w:rsidR="001559F3" w:rsidRPr="00496A7D">
              <w:rPr>
                <w:rFonts w:eastAsia="SimSun"/>
                <w:color w:val="FFFFFF" w:themeColor="background1"/>
                <w:sz w:val="20"/>
                <w:szCs w:val="20"/>
                <w:lang w:val="fr-FR"/>
              </w:rPr>
              <w:t>.</w:t>
            </w:r>
            <w:r w:rsidR="00FA012A" w:rsidRPr="00496A7D">
              <w:rPr>
                <w:rFonts w:eastAsia="SimSun"/>
                <w:color w:val="FFFFFF" w:themeColor="background1"/>
                <w:sz w:val="20"/>
                <w:szCs w:val="20"/>
                <w:lang w:val="fr-FR"/>
              </w:rPr>
              <w:t>V</w:t>
            </w:r>
            <w:r w:rsidR="00497B77">
              <w:rPr>
                <w:rFonts w:eastAsia="SimSun"/>
                <w:color w:val="FFFFFF" w:themeColor="background1"/>
                <w:sz w:val="20"/>
                <w:szCs w:val="20"/>
              </w:rPr>
              <w:t>II</w:t>
            </w:r>
            <w:r w:rsidR="001559F3" w:rsidRPr="00496A7D">
              <w:rPr>
                <w:rFonts w:eastAsia="SimSun"/>
                <w:color w:val="FFFFFF" w:themeColor="background1"/>
                <w:sz w:val="20"/>
                <w:szCs w:val="20"/>
                <w:lang w:val="fr-FR"/>
              </w:rPr>
              <w:t>.</w:t>
            </w:r>
            <w:r w:rsidR="003B05DC" w:rsidRPr="00496A7D">
              <w:rPr>
                <w:rFonts w:eastAsia="SimSun"/>
                <w:color w:val="FFFFFF" w:themeColor="background1"/>
                <w:sz w:val="20"/>
                <w:szCs w:val="20"/>
              </w:rPr>
              <w:t>1</w:t>
            </w:r>
          </w:p>
        </w:tc>
        <w:tc>
          <w:tcPr>
            <w:tcW w:w="6338" w:type="dxa"/>
            <w:gridSpan w:val="2"/>
            <w:tcBorders>
              <w:top w:val="nil"/>
              <w:bottom w:val="nil"/>
              <w:right w:val="single" w:sz="8" w:space="0" w:color="333333"/>
            </w:tcBorders>
            <w:shd w:val="clear" w:color="auto" w:fill="A6A6A6"/>
            <w:vAlign w:val="center"/>
          </w:tcPr>
          <w:p w:rsidR="008322B0" w:rsidRPr="00496A7D" w:rsidRDefault="008322B0" w:rsidP="00497B77">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496A7D">
              <w:rPr>
                <w:rFonts w:eastAsia="SimSun" w:hint="cs"/>
                <w:color w:val="FFFFFF" w:themeColor="background1"/>
                <w:sz w:val="20"/>
                <w:szCs w:val="26"/>
                <w:rtl/>
              </w:rPr>
              <w:t xml:space="preserve">(المعلومات الواردة حتى </w:t>
            </w:r>
            <w:r w:rsidR="00497B77">
              <w:rPr>
                <w:rFonts w:eastAsia="SimSun"/>
                <w:color w:val="FFFFFF" w:themeColor="background1"/>
                <w:sz w:val="20"/>
                <w:szCs w:val="26"/>
              </w:rPr>
              <w:t>15</w:t>
            </w:r>
            <w:r w:rsidRPr="00496A7D">
              <w:rPr>
                <w:rFonts w:eastAsia="SimSun" w:hint="cs"/>
                <w:color w:val="FFFFFF" w:themeColor="background1"/>
                <w:sz w:val="20"/>
                <w:szCs w:val="26"/>
                <w:rtl/>
                <w:lang w:bidi="ar-SY"/>
              </w:rPr>
              <w:t xml:space="preserve"> </w:t>
            </w:r>
            <w:r w:rsidR="00497B77">
              <w:rPr>
                <w:rFonts w:eastAsia="SimSun" w:hint="cs"/>
                <w:color w:val="FFFFFF" w:themeColor="background1"/>
                <w:sz w:val="20"/>
                <w:szCs w:val="26"/>
                <w:rtl/>
                <w:lang w:bidi="ar-EG"/>
              </w:rPr>
              <w:t xml:space="preserve">يونيو </w:t>
            </w:r>
            <w:r w:rsidR="002002F5">
              <w:rPr>
                <w:rFonts w:eastAsia="SimSun"/>
                <w:color w:val="FFFFFF" w:themeColor="background1"/>
                <w:sz w:val="20"/>
                <w:szCs w:val="26"/>
                <w:lang w:bidi="ar-EG"/>
              </w:rPr>
              <w:t>2018</w:t>
            </w:r>
            <w:r w:rsidRPr="00496A7D">
              <w:rPr>
                <w:rFonts w:eastAsia="SimSun" w:hint="cs"/>
                <w:color w:val="FFFFFF" w:themeColor="background1"/>
                <w:sz w:val="20"/>
                <w:szCs w:val="26"/>
                <w:rtl/>
                <w:lang w:bidi="ar-SY"/>
              </w:rPr>
              <w:t>)</w:t>
            </w:r>
            <w:r w:rsidR="006033BD" w:rsidRPr="00496A7D">
              <w:rPr>
                <w:rFonts w:eastAsia="SimSun" w:hint="cs"/>
                <w:color w:val="FFFFFF" w:themeColor="background1"/>
                <w:sz w:val="20"/>
                <w:szCs w:val="26"/>
                <w:rtl/>
                <w:lang w:bidi="ar-EG"/>
              </w:rPr>
              <w:t xml:space="preserve"> </w:t>
            </w:r>
            <w:r w:rsidR="00E1039D" w:rsidRPr="00496A7D">
              <w:rPr>
                <w:rFonts w:eastAsia="SimSun"/>
                <w:color w:val="FFFFFF" w:themeColor="background1"/>
                <w:sz w:val="20"/>
                <w:szCs w:val="26"/>
                <w:lang w:bidi="ar-EG"/>
              </w:rPr>
              <w:t>ISSN 2312-8240</w:t>
            </w:r>
            <w:r w:rsidR="00E1039D" w:rsidRPr="00496A7D">
              <w:rPr>
                <w:rFonts w:eastAsia="SimSun" w:hint="cs"/>
                <w:color w:val="FFFFFF" w:themeColor="background1"/>
                <w:sz w:val="20"/>
                <w:szCs w:val="26"/>
                <w:rtl/>
                <w:lang w:bidi="ar-EG"/>
              </w:rPr>
              <w:t xml:space="preserve"> </w:t>
            </w:r>
            <w:r w:rsidR="006033BD" w:rsidRPr="00496A7D">
              <w:rPr>
                <w:rFonts w:eastAsia="SimSun" w:hint="cs"/>
                <w:color w:val="FFFFFF" w:themeColor="background1"/>
                <w:sz w:val="20"/>
                <w:szCs w:val="26"/>
                <w:rtl/>
                <w:lang w:bidi="ar-EG"/>
              </w:rPr>
              <w:t>(نسخة إلكترونية)</w:t>
            </w:r>
          </w:p>
        </w:tc>
      </w:tr>
      <w:tr w:rsidR="008322B0" w:rsidRPr="00496A7D" w:rsidTr="00762E19">
        <w:trPr>
          <w:trHeight w:val="1041"/>
        </w:trPr>
        <w:tc>
          <w:tcPr>
            <w:tcW w:w="3443" w:type="dxa"/>
            <w:gridSpan w:val="2"/>
            <w:tcBorders>
              <w:top w:val="nil"/>
              <w:left w:val="single" w:sz="8" w:space="0" w:color="333333"/>
              <w:bottom w:val="single" w:sz="8" w:space="0" w:color="333333"/>
            </w:tcBorders>
            <w:shd w:val="clear" w:color="auto" w:fill="auto"/>
          </w:tcPr>
          <w:p w:rsidR="008322B0" w:rsidRPr="00496A7D"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496A7D">
              <w:rPr>
                <w:rFonts w:eastAsia="SimSun"/>
                <w:bCs/>
                <w:sz w:val="14"/>
                <w:szCs w:val="18"/>
                <w:lang w:val="fr-FR"/>
              </w:rPr>
              <w:t>Place des Nations CH-</w:t>
            </w:r>
            <w:r w:rsidRPr="00496A7D">
              <w:rPr>
                <w:rFonts w:eastAsia="SimSun"/>
                <w:bCs/>
                <w:sz w:val="14"/>
                <w:szCs w:val="18"/>
              </w:rPr>
              <w:t>1211</w:t>
            </w:r>
            <w:r w:rsidRPr="00496A7D">
              <w:rPr>
                <w:rFonts w:eastAsia="SimSun"/>
                <w:bCs/>
                <w:sz w:val="14"/>
                <w:szCs w:val="18"/>
                <w:lang w:val="fr-FR"/>
              </w:rPr>
              <w:br/>
              <w:t xml:space="preserve">Genève </w:t>
            </w:r>
            <w:r w:rsidRPr="00496A7D">
              <w:rPr>
                <w:rFonts w:eastAsia="SimSun"/>
                <w:bCs/>
                <w:sz w:val="14"/>
                <w:szCs w:val="18"/>
              </w:rPr>
              <w:t>20</w:t>
            </w:r>
            <w:r w:rsidRPr="00496A7D">
              <w:rPr>
                <w:rFonts w:eastAsia="SimSun"/>
                <w:bCs/>
                <w:sz w:val="14"/>
                <w:szCs w:val="18"/>
                <w:lang w:val="fr-FR"/>
              </w:rPr>
              <w:t xml:space="preserve"> </w:t>
            </w:r>
            <w:r w:rsidRPr="00496A7D">
              <w:rPr>
                <w:rFonts w:eastAsia="SimSun"/>
                <w:bCs/>
                <w:sz w:val="14"/>
                <w:szCs w:val="18"/>
                <w:lang w:val="en-GB"/>
              </w:rPr>
              <w:t>(Switzerland</w:t>
            </w:r>
            <w:proofErr w:type="gramStart"/>
            <w:r w:rsidRPr="00496A7D">
              <w:rPr>
                <w:rFonts w:eastAsia="SimSun"/>
                <w:bCs/>
                <w:sz w:val="14"/>
                <w:szCs w:val="18"/>
                <w:lang w:val="en-GB"/>
              </w:rPr>
              <w:t>)</w:t>
            </w:r>
            <w:proofErr w:type="gramEnd"/>
            <w:r w:rsidRPr="00496A7D">
              <w:rPr>
                <w:rFonts w:eastAsia="SimSun"/>
                <w:bCs/>
                <w:sz w:val="14"/>
                <w:szCs w:val="18"/>
                <w:lang w:val="fr-FR"/>
              </w:rPr>
              <w:br/>
            </w:r>
            <w:r w:rsidRPr="00496A7D">
              <w:rPr>
                <w:rFonts w:eastAsia="SimSun" w:hint="cs"/>
                <w:b/>
                <w:sz w:val="14"/>
                <w:szCs w:val="18"/>
                <w:rtl/>
                <w:lang w:val="fr-FR"/>
              </w:rPr>
              <w:t>الهاتف:</w:t>
            </w:r>
            <w:r w:rsidRPr="00496A7D">
              <w:rPr>
                <w:rFonts w:eastAsia="SimSun"/>
                <w:bCs/>
                <w:sz w:val="14"/>
                <w:szCs w:val="18"/>
                <w:lang w:val="fr-FR"/>
              </w:rPr>
              <w:tab/>
              <w:t>+</w:t>
            </w:r>
            <w:r w:rsidRPr="00496A7D">
              <w:rPr>
                <w:rFonts w:eastAsia="SimSun"/>
                <w:bCs/>
                <w:sz w:val="14"/>
                <w:szCs w:val="18"/>
              </w:rPr>
              <w:t>41</w:t>
            </w:r>
            <w:r w:rsidRPr="00496A7D">
              <w:rPr>
                <w:rFonts w:eastAsia="SimSun"/>
                <w:bCs/>
                <w:sz w:val="14"/>
                <w:szCs w:val="18"/>
                <w:lang w:val="fr-FR"/>
              </w:rPr>
              <w:t xml:space="preserve"> </w:t>
            </w:r>
            <w:r w:rsidRPr="00496A7D">
              <w:rPr>
                <w:rFonts w:eastAsia="SimSun"/>
                <w:bCs/>
                <w:sz w:val="14"/>
                <w:szCs w:val="18"/>
              </w:rPr>
              <w:t>22</w:t>
            </w:r>
            <w:r w:rsidRPr="00496A7D">
              <w:rPr>
                <w:rFonts w:eastAsia="SimSun"/>
                <w:bCs/>
                <w:sz w:val="14"/>
                <w:szCs w:val="18"/>
                <w:lang w:val="fr-FR"/>
              </w:rPr>
              <w:t xml:space="preserve"> </w:t>
            </w:r>
            <w:r w:rsidRPr="00496A7D">
              <w:rPr>
                <w:rFonts w:eastAsia="SimSun"/>
                <w:bCs/>
                <w:sz w:val="14"/>
                <w:szCs w:val="18"/>
              </w:rPr>
              <w:t>730</w:t>
            </w:r>
            <w:r w:rsidRPr="00496A7D">
              <w:rPr>
                <w:rFonts w:eastAsia="SimSun"/>
                <w:bCs/>
                <w:sz w:val="14"/>
                <w:szCs w:val="18"/>
                <w:lang w:val="fr-FR"/>
              </w:rPr>
              <w:t xml:space="preserve"> </w:t>
            </w:r>
            <w:r w:rsidRPr="00496A7D">
              <w:rPr>
                <w:rFonts w:eastAsia="SimSun"/>
                <w:bCs/>
                <w:sz w:val="14"/>
                <w:szCs w:val="18"/>
              </w:rPr>
              <w:t>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322B0" w:rsidRPr="00496A7D"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496A7D">
              <w:rPr>
                <w:rFonts w:eastAsia="SimSun" w:hint="cs"/>
                <w:b/>
                <w:bCs/>
                <w:sz w:val="14"/>
                <w:szCs w:val="18"/>
                <w:rtl/>
                <w:lang w:val="fr-FR"/>
              </w:rPr>
              <w:t>البريد الإلكتروني:</w:t>
            </w:r>
            <w:r w:rsidRPr="00496A7D">
              <w:rPr>
                <w:rFonts w:eastAsia="SimSun"/>
                <w:b/>
                <w:bCs/>
                <w:sz w:val="14"/>
                <w:szCs w:val="18"/>
                <w:lang w:val="fr-FR"/>
              </w:rPr>
              <w:tab/>
            </w:r>
            <w:hyperlink r:id="rId8" w:history="1">
              <w:r w:rsidRPr="00496A7D">
                <w:rPr>
                  <w:rFonts w:eastAsia="SimSun"/>
                  <w:b/>
                  <w:bCs/>
                  <w:sz w:val="14"/>
                  <w:szCs w:val="18"/>
                  <w:lang w:val="fr-FR"/>
                </w:rPr>
                <w:t>itumail@itu.int</w:t>
              </w:r>
            </w:hyperlink>
          </w:p>
        </w:tc>
        <w:tc>
          <w:tcPr>
            <w:tcW w:w="3688" w:type="dxa"/>
            <w:tcBorders>
              <w:top w:val="nil"/>
              <w:bottom w:val="single" w:sz="8" w:space="0" w:color="333333"/>
            </w:tcBorders>
            <w:shd w:val="clear" w:color="auto" w:fill="auto"/>
          </w:tcPr>
          <w:p w:rsidR="008322B0" w:rsidRPr="00496A7D"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496A7D">
              <w:rPr>
                <w:rFonts w:eastAsia="SimSun" w:hint="cs"/>
                <w:b/>
                <w:bCs/>
                <w:sz w:val="14"/>
                <w:szCs w:val="18"/>
                <w:rtl/>
                <w:lang w:val="fr-FR"/>
              </w:rPr>
              <w:t xml:space="preserve">مكتب تقييس الاتصالات </w:t>
            </w:r>
            <w:r w:rsidRPr="00496A7D">
              <w:rPr>
                <w:rFonts w:eastAsia="SimSun"/>
                <w:b/>
                <w:bCs/>
                <w:sz w:val="14"/>
                <w:szCs w:val="18"/>
              </w:rPr>
              <w:t>(TSB</w:t>
            </w:r>
            <w:r w:rsidRPr="00496A7D">
              <w:rPr>
                <w:rFonts w:eastAsia="SimSun"/>
                <w:b/>
                <w:bCs/>
                <w:sz w:val="14"/>
                <w:szCs w:val="18"/>
                <w:lang w:bidi="ar-SY"/>
              </w:rPr>
              <w:t>)</w:t>
            </w:r>
            <w:r w:rsidRPr="00496A7D">
              <w:rPr>
                <w:rFonts w:eastAsia="SimSun"/>
                <w:b/>
                <w:bCs/>
                <w:sz w:val="14"/>
                <w:szCs w:val="18"/>
                <w:lang w:val="fr-FR"/>
              </w:rPr>
              <w:br/>
            </w:r>
            <w:proofErr w:type="gramStart"/>
            <w:r w:rsidRPr="00496A7D">
              <w:rPr>
                <w:rFonts w:eastAsia="SimSun" w:hint="cs"/>
                <w:b/>
                <w:bCs/>
                <w:sz w:val="14"/>
                <w:szCs w:val="18"/>
                <w:rtl/>
                <w:lang w:val="fr-FR"/>
              </w:rPr>
              <w:t>الهاتف:</w:t>
            </w:r>
            <w:r w:rsidRPr="00496A7D">
              <w:rPr>
                <w:rFonts w:eastAsia="SimSun"/>
                <w:b/>
                <w:bCs/>
                <w:sz w:val="14"/>
                <w:szCs w:val="18"/>
                <w:lang w:val="fr-FR"/>
              </w:rPr>
              <w:tab/>
            </w:r>
            <w:proofErr w:type="gramEnd"/>
            <w:r w:rsidRPr="00496A7D">
              <w:rPr>
                <w:rFonts w:eastAsia="SimSun"/>
                <w:b/>
                <w:bCs/>
                <w:sz w:val="14"/>
                <w:szCs w:val="18"/>
                <w:lang w:val="fr-FR"/>
              </w:rPr>
              <w:t>+</w:t>
            </w:r>
            <w:r w:rsidRPr="00496A7D">
              <w:rPr>
                <w:rFonts w:eastAsia="SimSun"/>
                <w:b/>
                <w:bCs/>
                <w:sz w:val="14"/>
                <w:szCs w:val="18"/>
              </w:rPr>
              <w:t>41</w:t>
            </w:r>
            <w:r w:rsidRPr="00496A7D">
              <w:rPr>
                <w:rFonts w:eastAsia="SimSun"/>
                <w:b/>
                <w:bCs/>
                <w:sz w:val="14"/>
                <w:szCs w:val="18"/>
                <w:lang w:val="fr-FR"/>
              </w:rPr>
              <w:t xml:space="preserve"> </w:t>
            </w:r>
            <w:r w:rsidRPr="00496A7D">
              <w:rPr>
                <w:rFonts w:eastAsia="SimSun"/>
                <w:b/>
                <w:bCs/>
                <w:sz w:val="14"/>
                <w:szCs w:val="18"/>
              </w:rPr>
              <w:t>22</w:t>
            </w:r>
            <w:r w:rsidRPr="00496A7D">
              <w:rPr>
                <w:rFonts w:eastAsia="SimSun"/>
                <w:b/>
                <w:bCs/>
                <w:sz w:val="14"/>
                <w:szCs w:val="18"/>
                <w:lang w:val="fr-FR"/>
              </w:rPr>
              <w:t xml:space="preserve"> </w:t>
            </w:r>
            <w:r w:rsidRPr="00496A7D">
              <w:rPr>
                <w:rFonts w:eastAsia="SimSun"/>
                <w:b/>
                <w:bCs/>
                <w:sz w:val="14"/>
                <w:szCs w:val="18"/>
              </w:rPr>
              <w:t>730</w:t>
            </w:r>
            <w:r w:rsidRPr="00496A7D">
              <w:rPr>
                <w:rFonts w:eastAsia="SimSun"/>
                <w:b/>
                <w:bCs/>
                <w:sz w:val="14"/>
                <w:szCs w:val="18"/>
                <w:lang w:val="fr-FR"/>
              </w:rPr>
              <w:t xml:space="preserve"> </w:t>
            </w:r>
            <w:r w:rsidRPr="00496A7D">
              <w:rPr>
                <w:rFonts w:eastAsia="SimSun"/>
                <w:b/>
                <w:bCs/>
                <w:sz w:val="14"/>
                <w:szCs w:val="18"/>
              </w:rPr>
              <w:t>5211</w:t>
            </w:r>
            <w:r w:rsidRPr="00496A7D">
              <w:rPr>
                <w:rFonts w:eastAsia="SimSun"/>
                <w:b/>
                <w:bCs/>
                <w:sz w:val="14"/>
                <w:szCs w:val="18"/>
                <w:lang w:val="fr-FR"/>
              </w:rPr>
              <w:br/>
            </w:r>
            <w:r w:rsidRPr="00496A7D">
              <w:rPr>
                <w:rFonts w:eastAsia="SimSun" w:hint="cs"/>
                <w:b/>
                <w:bCs/>
                <w:sz w:val="14"/>
                <w:szCs w:val="18"/>
                <w:rtl/>
                <w:lang w:val="fr-FR"/>
              </w:rPr>
              <w:t>الفاكس:</w:t>
            </w:r>
            <w:r w:rsidRPr="00496A7D">
              <w:rPr>
                <w:rFonts w:eastAsia="SimSun"/>
                <w:b/>
                <w:bCs/>
                <w:sz w:val="14"/>
                <w:szCs w:val="18"/>
                <w:lang w:val="fr-FR"/>
              </w:rPr>
              <w:tab/>
              <w:t>+</w:t>
            </w:r>
            <w:r w:rsidRPr="00496A7D">
              <w:rPr>
                <w:rFonts w:eastAsia="SimSun"/>
                <w:b/>
                <w:bCs/>
                <w:sz w:val="14"/>
                <w:szCs w:val="18"/>
              </w:rPr>
              <w:t>41</w:t>
            </w:r>
            <w:r w:rsidRPr="00496A7D">
              <w:rPr>
                <w:rFonts w:eastAsia="SimSun"/>
                <w:b/>
                <w:bCs/>
                <w:sz w:val="14"/>
                <w:szCs w:val="18"/>
                <w:lang w:val="fr-FR"/>
              </w:rPr>
              <w:t xml:space="preserve"> </w:t>
            </w:r>
            <w:r w:rsidRPr="00496A7D">
              <w:rPr>
                <w:rFonts w:eastAsia="SimSun"/>
                <w:b/>
                <w:bCs/>
                <w:sz w:val="14"/>
                <w:szCs w:val="18"/>
              </w:rPr>
              <w:t>22</w:t>
            </w:r>
            <w:r w:rsidRPr="00496A7D">
              <w:rPr>
                <w:rFonts w:eastAsia="SimSun"/>
                <w:b/>
                <w:bCs/>
                <w:sz w:val="14"/>
                <w:szCs w:val="18"/>
                <w:lang w:val="fr-FR"/>
              </w:rPr>
              <w:t xml:space="preserve"> </w:t>
            </w:r>
            <w:r w:rsidRPr="00496A7D">
              <w:rPr>
                <w:rFonts w:eastAsia="SimSun"/>
                <w:b/>
                <w:bCs/>
                <w:sz w:val="14"/>
                <w:szCs w:val="18"/>
              </w:rPr>
              <w:t>730</w:t>
            </w:r>
            <w:r w:rsidRPr="00496A7D">
              <w:rPr>
                <w:rFonts w:eastAsia="SimSun"/>
                <w:b/>
                <w:bCs/>
                <w:sz w:val="14"/>
                <w:szCs w:val="18"/>
                <w:lang w:val="fr-FR"/>
              </w:rPr>
              <w:t xml:space="preserve"> </w:t>
            </w:r>
            <w:r w:rsidRPr="00496A7D">
              <w:rPr>
                <w:rFonts w:eastAsia="SimSun"/>
                <w:b/>
                <w:bCs/>
                <w:sz w:val="14"/>
                <w:szCs w:val="18"/>
              </w:rPr>
              <w:t>5853</w:t>
            </w:r>
            <w:r w:rsidR="00762E19" w:rsidRPr="00496A7D">
              <w:rPr>
                <w:rFonts w:eastAsia="SimSun"/>
                <w:b/>
                <w:bCs/>
                <w:sz w:val="14"/>
                <w:szCs w:val="18"/>
                <w:rtl/>
                <w:lang w:val="fr-FR"/>
              </w:rPr>
              <w:br/>
            </w:r>
            <w:r w:rsidR="00762E19" w:rsidRPr="00496A7D">
              <w:rPr>
                <w:rFonts w:eastAsia="SimSun" w:hint="cs"/>
                <w:b/>
                <w:bCs/>
                <w:sz w:val="14"/>
                <w:szCs w:val="18"/>
                <w:rtl/>
                <w:lang w:val="fr-FR"/>
              </w:rPr>
              <w:t xml:space="preserve">البريد الإلكتروني: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FC173A" w:rsidRPr="00496A7D">
              <w:rPr>
                <w:rFonts w:eastAsia="SimSun"/>
                <w:b/>
                <w:bCs/>
                <w:sz w:val="14"/>
                <w:szCs w:val="18"/>
                <w:lang w:val="fr-FR"/>
              </w:rPr>
              <w:fldChar w:fldCharType="begin"/>
            </w:r>
            <w:r w:rsidR="00F82A3B" w:rsidRPr="00496A7D">
              <w:rPr>
                <w:rFonts w:eastAsia="SimSun"/>
                <w:b/>
                <w:bCs/>
                <w:sz w:val="14"/>
                <w:szCs w:val="18"/>
                <w:lang w:val="fr-FR"/>
              </w:rPr>
              <w:instrText>HYPERLINK "mailto:tsbmail@itu.int"</w:instrText>
            </w:r>
            <w:r w:rsidR="00FC173A" w:rsidRPr="00496A7D">
              <w:rPr>
                <w:rFonts w:eastAsia="SimSun"/>
                <w:b/>
                <w:bCs/>
                <w:sz w:val="14"/>
                <w:szCs w:val="18"/>
                <w:lang w:val="fr-FR"/>
              </w:rPr>
              <w:fldChar w:fldCharType="separate"/>
            </w:r>
            <w:r w:rsidR="00FC173A" w:rsidRPr="00496A7D">
              <w:rPr>
                <w:rStyle w:val="Hyperlink"/>
                <w:rFonts w:eastAsia="SimSun"/>
                <w:b/>
                <w:bCs/>
                <w:color w:val="auto"/>
                <w:sz w:val="14"/>
                <w:szCs w:val="18"/>
                <w:u w:val="none"/>
                <w:lang w:val="fr-FR"/>
              </w:rPr>
              <w:t>tsbmail@itu.int</w:t>
            </w:r>
            <w:r w:rsidR="00FC173A" w:rsidRPr="00496A7D">
              <w:rPr>
                <w:rFonts w:eastAsia="SimSun"/>
                <w:b/>
                <w:bCs/>
                <w:sz w:val="14"/>
                <w:szCs w:val="18"/>
                <w:lang w:val="fr-FR"/>
              </w:rPr>
              <w:fldChar w:fldCharType="end"/>
            </w:r>
            <w:r w:rsidR="00FC173A" w:rsidRPr="00496A7D">
              <w:rPr>
                <w:rFonts w:eastAsia="SimSun"/>
                <w:b/>
                <w:bCs/>
                <w:sz w:val="14"/>
                <w:szCs w:val="18"/>
                <w:lang w:val="fr-FR"/>
              </w:rPr>
              <w:t xml:space="preserve"> / </w:t>
            </w:r>
            <w:hyperlink r:id="rId9" w:history="1">
              <w:r w:rsidR="00FC173A" w:rsidRPr="00496A7D">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rsidR="008322B0" w:rsidRPr="00496A7D"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496A7D">
              <w:rPr>
                <w:rFonts w:eastAsia="SimSun" w:hint="cs"/>
                <w:b/>
                <w:bCs/>
                <w:sz w:val="14"/>
                <w:szCs w:val="18"/>
                <w:rtl/>
                <w:lang w:val="fr-FR"/>
              </w:rPr>
              <w:t xml:space="preserve">مكتب الاتصالات الراديوية </w:t>
            </w:r>
            <w:r w:rsidRPr="00496A7D">
              <w:rPr>
                <w:rFonts w:eastAsia="SimSun"/>
                <w:b/>
                <w:bCs/>
                <w:sz w:val="14"/>
                <w:szCs w:val="18"/>
              </w:rPr>
              <w:t>(BR)</w:t>
            </w:r>
            <w:r w:rsidRPr="00496A7D">
              <w:rPr>
                <w:rFonts w:eastAsia="SimSun"/>
                <w:b/>
                <w:bCs/>
                <w:sz w:val="14"/>
                <w:szCs w:val="18"/>
                <w:lang w:val="fr-FR"/>
              </w:rPr>
              <w:br/>
            </w:r>
            <w:r w:rsidRPr="00496A7D">
              <w:rPr>
                <w:rFonts w:eastAsia="SimSun" w:hint="cs"/>
                <w:b/>
                <w:bCs/>
                <w:sz w:val="14"/>
                <w:szCs w:val="18"/>
                <w:rtl/>
                <w:lang w:val="fr-FR"/>
              </w:rPr>
              <w:t>الهاتف:</w:t>
            </w:r>
            <w:r w:rsidRPr="00496A7D">
              <w:rPr>
                <w:rFonts w:eastAsia="SimSun"/>
                <w:b/>
                <w:bCs/>
                <w:sz w:val="14"/>
                <w:szCs w:val="18"/>
                <w:lang w:val="fr-FR"/>
              </w:rPr>
              <w:tab/>
              <w:t>+</w:t>
            </w:r>
            <w:r w:rsidRPr="00496A7D">
              <w:rPr>
                <w:rFonts w:eastAsia="SimSun"/>
                <w:b/>
                <w:bCs/>
                <w:sz w:val="14"/>
                <w:szCs w:val="18"/>
              </w:rPr>
              <w:t>41</w:t>
            </w:r>
            <w:r w:rsidRPr="00496A7D">
              <w:rPr>
                <w:rFonts w:eastAsia="SimSun"/>
                <w:b/>
                <w:bCs/>
                <w:sz w:val="14"/>
                <w:szCs w:val="18"/>
                <w:lang w:val="fr-FR"/>
              </w:rPr>
              <w:t xml:space="preserve"> </w:t>
            </w:r>
            <w:r w:rsidRPr="00496A7D">
              <w:rPr>
                <w:rFonts w:eastAsia="SimSun"/>
                <w:b/>
                <w:bCs/>
                <w:sz w:val="14"/>
                <w:szCs w:val="18"/>
              </w:rPr>
              <w:t>22</w:t>
            </w:r>
            <w:r w:rsidRPr="00496A7D">
              <w:rPr>
                <w:rFonts w:eastAsia="SimSun"/>
                <w:b/>
                <w:bCs/>
                <w:sz w:val="14"/>
                <w:szCs w:val="18"/>
                <w:lang w:val="fr-FR"/>
              </w:rPr>
              <w:t xml:space="preserve"> </w:t>
            </w:r>
            <w:r w:rsidRPr="00496A7D">
              <w:rPr>
                <w:rFonts w:eastAsia="SimSun"/>
                <w:b/>
                <w:bCs/>
                <w:sz w:val="14"/>
                <w:szCs w:val="18"/>
              </w:rPr>
              <w:t>730</w:t>
            </w:r>
            <w:r w:rsidRPr="00496A7D">
              <w:rPr>
                <w:rFonts w:eastAsia="SimSun"/>
                <w:b/>
                <w:bCs/>
                <w:sz w:val="14"/>
                <w:szCs w:val="18"/>
                <w:lang w:val="fr-FR"/>
              </w:rPr>
              <w:t xml:space="preserve"> </w:t>
            </w:r>
            <w:r w:rsidRPr="00496A7D">
              <w:rPr>
                <w:rFonts w:eastAsia="SimSun"/>
                <w:b/>
                <w:bCs/>
                <w:sz w:val="14"/>
                <w:szCs w:val="18"/>
              </w:rPr>
              <w:t>5560</w:t>
            </w:r>
            <w:r w:rsidRPr="00496A7D">
              <w:rPr>
                <w:rFonts w:eastAsia="SimSun"/>
                <w:b/>
                <w:bCs/>
                <w:sz w:val="14"/>
                <w:szCs w:val="18"/>
                <w:lang w:val="fr-FR"/>
              </w:rPr>
              <w:br/>
            </w:r>
            <w:r w:rsidRPr="00496A7D">
              <w:rPr>
                <w:rFonts w:eastAsia="SimSun" w:hint="cs"/>
                <w:b/>
                <w:bCs/>
                <w:sz w:val="14"/>
                <w:szCs w:val="18"/>
                <w:rtl/>
                <w:lang w:val="fr-FR"/>
              </w:rPr>
              <w:t>الفاكس:</w:t>
            </w:r>
            <w:r w:rsidRPr="00496A7D">
              <w:rPr>
                <w:rFonts w:eastAsia="SimSun"/>
                <w:b/>
                <w:bCs/>
                <w:sz w:val="14"/>
                <w:szCs w:val="18"/>
                <w:lang w:val="fr-FR"/>
              </w:rPr>
              <w:tab/>
              <w:t>+</w:t>
            </w:r>
            <w:r w:rsidRPr="00496A7D">
              <w:rPr>
                <w:rFonts w:eastAsia="SimSun"/>
                <w:b/>
                <w:bCs/>
                <w:sz w:val="14"/>
                <w:szCs w:val="18"/>
              </w:rPr>
              <w:t>41</w:t>
            </w:r>
            <w:r w:rsidRPr="00496A7D">
              <w:rPr>
                <w:rFonts w:eastAsia="SimSun"/>
                <w:b/>
                <w:bCs/>
                <w:sz w:val="14"/>
                <w:szCs w:val="18"/>
                <w:lang w:val="fr-FR"/>
              </w:rPr>
              <w:t xml:space="preserve"> </w:t>
            </w:r>
            <w:r w:rsidRPr="00496A7D">
              <w:rPr>
                <w:rFonts w:eastAsia="SimSun"/>
                <w:b/>
                <w:bCs/>
                <w:sz w:val="14"/>
                <w:szCs w:val="18"/>
              </w:rPr>
              <w:t>22</w:t>
            </w:r>
            <w:r w:rsidRPr="00496A7D">
              <w:rPr>
                <w:rFonts w:eastAsia="SimSun"/>
                <w:b/>
                <w:bCs/>
                <w:sz w:val="14"/>
                <w:szCs w:val="18"/>
                <w:lang w:val="fr-FR"/>
              </w:rPr>
              <w:t xml:space="preserve"> </w:t>
            </w:r>
            <w:r w:rsidRPr="00496A7D">
              <w:rPr>
                <w:rFonts w:eastAsia="SimSun"/>
                <w:b/>
                <w:bCs/>
                <w:sz w:val="14"/>
                <w:szCs w:val="18"/>
              </w:rPr>
              <w:t>730</w:t>
            </w:r>
            <w:r w:rsidRPr="00496A7D">
              <w:rPr>
                <w:rFonts w:eastAsia="SimSun"/>
                <w:b/>
                <w:bCs/>
                <w:sz w:val="14"/>
                <w:szCs w:val="18"/>
                <w:lang w:val="fr-FR"/>
              </w:rPr>
              <w:t xml:space="preserve"> </w:t>
            </w:r>
            <w:r w:rsidRPr="00496A7D">
              <w:rPr>
                <w:rFonts w:eastAsia="SimSun"/>
                <w:b/>
                <w:bCs/>
                <w:sz w:val="14"/>
                <w:szCs w:val="18"/>
              </w:rPr>
              <w:t>5785</w:t>
            </w:r>
            <w:r w:rsidRPr="00496A7D">
              <w:rPr>
                <w:rFonts w:eastAsia="SimSun"/>
                <w:b/>
                <w:bCs/>
                <w:sz w:val="14"/>
                <w:szCs w:val="18"/>
                <w:lang w:val="fr-FR"/>
              </w:rPr>
              <w:br/>
            </w:r>
            <w:r w:rsidRPr="00496A7D">
              <w:rPr>
                <w:rFonts w:eastAsia="SimSun" w:hint="cs"/>
                <w:b/>
                <w:bCs/>
                <w:sz w:val="14"/>
                <w:szCs w:val="18"/>
                <w:rtl/>
                <w:lang w:val="fr-FR"/>
              </w:rPr>
              <w:t>البريد الإلكتروني:</w:t>
            </w:r>
            <w:r w:rsidRPr="00496A7D">
              <w:rPr>
                <w:rFonts w:eastAsia="SimSun"/>
                <w:b/>
                <w:bCs/>
                <w:sz w:val="14"/>
                <w:szCs w:val="18"/>
                <w:lang w:val="fr-FR"/>
              </w:rPr>
              <w:tab/>
            </w:r>
            <w:hyperlink r:id="rId10" w:history="1">
              <w:r w:rsidRPr="00496A7D">
                <w:rPr>
                  <w:rStyle w:val="Hyperlink"/>
                  <w:rFonts w:eastAsia="SimSun"/>
                  <w:b/>
                  <w:bCs/>
                  <w:color w:val="auto"/>
                  <w:sz w:val="14"/>
                  <w:szCs w:val="18"/>
                  <w:u w:val="none"/>
                  <w:lang w:val="fr-FR"/>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hyperlink>
          </w:p>
        </w:tc>
      </w:tr>
    </w:tbl>
    <w:p w:rsidR="008322B0" w:rsidRPr="00496A7D" w:rsidRDefault="008322B0" w:rsidP="003866D4">
      <w:pPr>
        <w:spacing w:before="0"/>
        <w:rPr>
          <w:rFonts w:eastAsia="SimSun"/>
          <w:sz w:val="8"/>
          <w:szCs w:val="16"/>
          <w:rtl/>
          <w:lang w:bidi="ar-EG"/>
        </w:rPr>
      </w:pPr>
    </w:p>
    <w:p w:rsidR="008322B0" w:rsidRPr="00496A7D" w:rsidRDefault="00B37D30" w:rsidP="00E654A2">
      <w:pPr>
        <w:spacing w:before="0"/>
        <w:jc w:val="center"/>
        <w:outlineLvl w:val="0"/>
        <w:rPr>
          <w:rFonts w:eastAsia="SimSun"/>
          <w:b/>
          <w:bCs/>
          <w:sz w:val="28"/>
          <w:szCs w:val="36"/>
          <w:rtl/>
          <w:lang w:bidi="ar-SY"/>
        </w:rPr>
      </w:pPr>
      <w:r w:rsidRPr="00496A7D">
        <w:rPr>
          <w:rFonts w:eastAsia="SimSun" w:hint="cs"/>
          <w:b/>
          <w:bCs/>
          <w:sz w:val="28"/>
          <w:szCs w:val="36"/>
          <w:rtl/>
          <w:lang w:bidi="ar-SY"/>
        </w:rPr>
        <w:t>جدول المحتويات</w:t>
      </w:r>
    </w:p>
    <w:p w:rsidR="00B94BF0" w:rsidRPr="00496A7D" w:rsidRDefault="00B94BF0" w:rsidP="002002F5">
      <w:pPr>
        <w:spacing w:before="0"/>
        <w:jc w:val="right"/>
        <w:rPr>
          <w:rFonts w:eastAsia="SimSun"/>
          <w:i/>
          <w:iCs/>
          <w:rtl/>
          <w:lang w:bidi="ar-SY"/>
        </w:rPr>
      </w:pPr>
      <w:r w:rsidRPr="00496A7D">
        <w:rPr>
          <w:rFonts w:eastAsia="SimSun" w:hint="cs"/>
          <w:i/>
          <w:iCs/>
          <w:rtl/>
          <w:lang w:bidi="ar-SY"/>
        </w:rPr>
        <w:t>الصفحة</w:t>
      </w:r>
    </w:p>
    <w:p w:rsidR="006642EC" w:rsidRPr="006642EC" w:rsidRDefault="006642EC" w:rsidP="006642EC">
      <w:pPr>
        <w:pStyle w:val="TOC1"/>
        <w:rPr>
          <w:rFonts w:eastAsiaTheme="minorEastAsia" w:cstheme="minorBidi"/>
          <w:b/>
          <w:bCs/>
          <w:noProof/>
          <w:szCs w:val="22"/>
          <w:rtl/>
          <w:lang w:val="en-GB" w:eastAsia="zh-CN"/>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6642EC">
        <w:rPr>
          <w:b/>
          <w:bCs/>
          <w:noProof/>
          <w:rtl/>
        </w:rPr>
        <w:t>معلومات عامة</w:t>
      </w:r>
    </w:p>
    <w:p w:rsidR="006642EC" w:rsidRDefault="006642EC" w:rsidP="00E0225A">
      <w:pPr>
        <w:pStyle w:val="TOC1"/>
        <w:rPr>
          <w:rFonts w:eastAsiaTheme="minorEastAsia" w:cstheme="minorBidi"/>
          <w:noProof/>
          <w:szCs w:val="22"/>
          <w:rtl/>
          <w:lang w:val="en-GB" w:eastAsia="zh-CN"/>
        </w:rPr>
      </w:pPr>
      <w:r>
        <w:rPr>
          <w:noProof/>
          <w:rtl/>
        </w:rPr>
        <w:t>القوائم ا</w:t>
      </w:r>
      <w:bookmarkStart w:id="109" w:name="_GoBack"/>
      <w:bookmarkEnd w:id="109"/>
      <w:r>
        <w:rPr>
          <w:noProof/>
          <w:rtl/>
        </w:rPr>
        <w:t>لملحقة بالنشرة التشغيلية للاتحاد</w:t>
      </w:r>
      <w:r>
        <w:rPr>
          <w:noProof/>
          <w:rtl/>
        </w:rPr>
        <w:tab/>
      </w:r>
      <w:r w:rsidR="00991ABE">
        <w:rPr>
          <w:noProof/>
        </w:rPr>
        <w:tab/>
      </w:r>
      <w:r w:rsidRPr="00991ABE">
        <w:rPr>
          <w:rFonts w:cs="Calibri"/>
          <w:noProof/>
          <w:szCs w:val="22"/>
          <w:rtl/>
        </w:rPr>
        <w:fldChar w:fldCharType="begin"/>
      </w:r>
      <w:r w:rsidRPr="00991ABE">
        <w:rPr>
          <w:rFonts w:cs="Calibri"/>
          <w:noProof/>
          <w:szCs w:val="22"/>
          <w:rtl/>
        </w:rPr>
        <w:instrText xml:space="preserve"> </w:instrText>
      </w:r>
      <w:r w:rsidRPr="00991ABE">
        <w:rPr>
          <w:rFonts w:cs="Calibri"/>
          <w:noProof/>
          <w:szCs w:val="22"/>
        </w:rPr>
        <w:instrText>PAGEREF</w:instrText>
      </w:r>
      <w:r w:rsidRPr="00991ABE">
        <w:rPr>
          <w:rFonts w:cs="Calibri"/>
          <w:noProof/>
          <w:szCs w:val="22"/>
          <w:rtl/>
        </w:rPr>
        <w:instrText xml:space="preserve"> _</w:instrText>
      </w:r>
      <w:r w:rsidRPr="00991ABE">
        <w:rPr>
          <w:rFonts w:cs="Calibri"/>
          <w:noProof/>
          <w:szCs w:val="22"/>
        </w:rPr>
        <w:instrText>Toc520453275 \h</w:instrText>
      </w:r>
      <w:r w:rsidRPr="00991ABE">
        <w:rPr>
          <w:rFonts w:cs="Calibri"/>
          <w:noProof/>
          <w:szCs w:val="22"/>
          <w:rtl/>
        </w:rPr>
        <w:instrText xml:space="preserve"> </w:instrText>
      </w:r>
      <w:r w:rsidRPr="00991ABE">
        <w:rPr>
          <w:rFonts w:cs="Calibri"/>
          <w:noProof/>
          <w:szCs w:val="22"/>
          <w:rtl/>
        </w:rPr>
      </w:r>
      <w:r w:rsidRPr="00991ABE">
        <w:rPr>
          <w:rFonts w:cs="Calibri"/>
          <w:noProof/>
          <w:szCs w:val="22"/>
          <w:rtl/>
        </w:rPr>
        <w:fldChar w:fldCharType="separate"/>
      </w:r>
      <w:r w:rsidR="00D42A69">
        <w:rPr>
          <w:rFonts w:cs="Times New Roman"/>
          <w:noProof/>
          <w:szCs w:val="22"/>
          <w:rtl/>
        </w:rPr>
        <w:t>3</w:t>
      </w:r>
      <w:r w:rsidRPr="00991ABE">
        <w:rPr>
          <w:rFonts w:cs="Calibri"/>
          <w:noProof/>
          <w:szCs w:val="22"/>
          <w:rtl/>
        </w:rPr>
        <w:fldChar w:fldCharType="end"/>
      </w:r>
    </w:p>
    <w:p w:rsidR="006642EC" w:rsidRDefault="006642EC">
      <w:pPr>
        <w:pStyle w:val="TOC1"/>
        <w:rPr>
          <w:rFonts w:eastAsiaTheme="minorEastAsia" w:cstheme="minorBidi"/>
          <w:noProof/>
          <w:szCs w:val="22"/>
          <w:rtl/>
          <w:lang w:val="en-GB" w:eastAsia="zh-CN"/>
        </w:rPr>
      </w:pPr>
      <w:r w:rsidRPr="00FD688E">
        <w:rPr>
          <w:noProof/>
          <w:position w:val="4"/>
          <w:rtl/>
        </w:rPr>
        <w:t>الموافقة على توصيات قطاع تقييس الاتصالات</w:t>
      </w:r>
      <w:r>
        <w:rPr>
          <w:noProof/>
          <w:rtl/>
        </w:rPr>
        <w:tab/>
      </w:r>
      <w:r w:rsidR="00991ABE">
        <w:rPr>
          <w:noProof/>
        </w:rPr>
        <w:tab/>
      </w:r>
      <w:r w:rsidRPr="00991ABE">
        <w:rPr>
          <w:rFonts w:cs="Calibri"/>
          <w:noProof/>
          <w:szCs w:val="22"/>
          <w:rtl/>
        </w:rPr>
        <w:fldChar w:fldCharType="begin"/>
      </w:r>
      <w:r w:rsidRPr="00991ABE">
        <w:rPr>
          <w:rFonts w:cs="Calibri"/>
          <w:noProof/>
          <w:szCs w:val="22"/>
          <w:rtl/>
        </w:rPr>
        <w:instrText xml:space="preserve"> </w:instrText>
      </w:r>
      <w:r w:rsidRPr="00991ABE">
        <w:rPr>
          <w:rFonts w:cs="Calibri"/>
          <w:noProof/>
          <w:szCs w:val="22"/>
        </w:rPr>
        <w:instrText>PAGEREF</w:instrText>
      </w:r>
      <w:r w:rsidRPr="00991ABE">
        <w:rPr>
          <w:rFonts w:cs="Calibri"/>
          <w:noProof/>
          <w:szCs w:val="22"/>
          <w:rtl/>
        </w:rPr>
        <w:instrText xml:space="preserve"> _</w:instrText>
      </w:r>
      <w:r w:rsidRPr="00991ABE">
        <w:rPr>
          <w:rFonts w:cs="Calibri"/>
          <w:noProof/>
          <w:szCs w:val="22"/>
        </w:rPr>
        <w:instrText>Toc520453276 \h</w:instrText>
      </w:r>
      <w:r w:rsidRPr="00991ABE">
        <w:rPr>
          <w:rFonts w:cs="Calibri"/>
          <w:noProof/>
          <w:szCs w:val="22"/>
          <w:rtl/>
        </w:rPr>
        <w:instrText xml:space="preserve"> </w:instrText>
      </w:r>
      <w:r w:rsidRPr="00991ABE">
        <w:rPr>
          <w:rFonts w:cs="Calibri"/>
          <w:noProof/>
          <w:szCs w:val="22"/>
          <w:rtl/>
        </w:rPr>
      </w:r>
      <w:r w:rsidRPr="00991ABE">
        <w:rPr>
          <w:rFonts w:cs="Calibri"/>
          <w:noProof/>
          <w:szCs w:val="22"/>
          <w:rtl/>
        </w:rPr>
        <w:fldChar w:fldCharType="separate"/>
      </w:r>
      <w:r w:rsidR="00D42A69">
        <w:rPr>
          <w:rFonts w:cs="Times New Roman"/>
          <w:noProof/>
          <w:szCs w:val="22"/>
          <w:rtl/>
        </w:rPr>
        <w:t>4</w:t>
      </w:r>
      <w:r w:rsidRPr="00991ABE">
        <w:rPr>
          <w:rFonts w:cs="Calibri"/>
          <w:noProof/>
          <w:szCs w:val="22"/>
          <w:rtl/>
        </w:rPr>
        <w:fldChar w:fldCharType="end"/>
      </w:r>
    </w:p>
    <w:p w:rsidR="006642EC" w:rsidRDefault="006642EC" w:rsidP="006642EC">
      <w:pPr>
        <w:pStyle w:val="TOC1"/>
        <w:rPr>
          <w:rFonts w:eastAsiaTheme="minorEastAsia" w:cstheme="minorBidi"/>
          <w:noProof/>
          <w:szCs w:val="22"/>
          <w:rtl/>
          <w:lang w:val="en-GB" w:eastAsia="zh-CN"/>
        </w:rPr>
      </w:pPr>
      <w:r>
        <w:rPr>
          <w:noProof/>
          <w:rtl/>
        </w:rPr>
        <w:t>الخدمة الهاتفية</w:t>
      </w:r>
      <w:r>
        <w:rPr>
          <w:rFonts w:hint="cs"/>
          <w:noProof/>
          <w:rtl/>
        </w:rPr>
        <w:t>:</w:t>
      </w:r>
    </w:p>
    <w:p w:rsidR="006642EC" w:rsidRDefault="006642EC" w:rsidP="006642EC">
      <w:pPr>
        <w:pStyle w:val="TOC2"/>
        <w:rPr>
          <w:rFonts w:asciiTheme="minorHAnsi" w:eastAsiaTheme="minorEastAsia" w:hAnsiTheme="minorHAnsi" w:cstheme="minorBidi"/>
          <w:i w:val="0"/>
          <w:iCs w:val="0"/>
          <w:szCs w:val="22"/>
          <w:rtl/>
          <w:lang w:val="en-GB" w:eastAsia="zh-CN" w:bidi="ar-SA"/>
        </w:rPr>
      </w:pPr>
      <w:r>
        <w:rPr>
          <w:rtl/>
        </w:rPr>
        <w:t>المكسيك (</w:t>
      </w:r>
      <w:r>
        <w:rPr>
          <w:rFonts w:hint="cs"/>
          <w:rtl/>
        </w:rPr>
        <w:t>ا</w:t>
      </w:r>
      <w:r w:rsidRPr="006642EC">
        <w:rPr>
          <w:rFonts w:hint="cs"/>
          <w:rtl/>
          <w:lang w:bidi="ar"/>
        </w:rPr>
        <w:t>لمعهد الف</w:t>
      </w:r>
      <w:r w:rsidR="005B42B1">
        <w:rPr>
          <w:rFonts w:hint="cs"/>
          <w:rtl/>
          <w:lang w:bidi="ar"/>
        </w:rPr>
        <w:t>ي</w:t>
      </w:r>
      <w:r w:rsidRPr="006642EC">
        <w:rPr>
          <w:rFonts w:hint="cs"/>
          <w:rtl/>
          <w:lang w:bidi="ar"/>
        </w:rPr>
        <w:t>درالي للاتصالات</w:t>
      </w:r>
      <w:r>
        <w:rPr>
          <w:rFonts w:hint="eastAsia"/>
          <w:rtl/>
          <w:lang w:bidi="ar"/>
        </w:rPr>
        <w:t> </w:t>
      </w:r>
      <w:r>
        <w:rPr>
          <w:lang w:bidi="ar"/>
        </w:rPr>
        <w:t>(IFETEL)</w:t>
      </w:r>
      <w:r>
        <w:rPr>
          <w:rFonts w:hint="cs"/>
          <w:rtl/>
          <w:lang w:bidi="ar-EG"/>
        </w:rPr>
        <w:t xml:space="preserve">، </w:t>
      </w:r>
      <w:r w:rsidRPr="003F69F3">
        <w:rPr>
          <w:rFonts w:hint="cs"/>
          <w:rtl/>
          <w:lang w:bidi="ar-EG"/>
        </w:rPr>
        <w:t>مدينة المكسيك</w:t>
      </w:r>
      <w:r>
        <w:rPr>
          <w:rtl/>
        </w:rPr>
        <w:t>)</w:t>
      </w:r>
      <w:r>
        <w:rPr>
          <w:rtl/>
        </w:rPr>
        <w:tab/>
      </w:r>
      <w:r w:rsidR="00991ABE">
        <w:tab/>
      </w:r>
      <w:r w:rsidRPr="00991ABE">
        <w:rPr>
          <w:rFonts w:asciiTheme="minorHAnsi" w:hAnsiTheme="minorHAnsi" w:cs="Calibri"/>
          <w:i w:val="0"/>
          <w:iCs w:val="0"/>
          <w:szCs w:val="22"/>
          <w:rtl/>
        </w:rPr>
        <w:fldChar w:fldCharType="begin"/>
      </w:r>
      <w:r w:rsidRPr="00991ABE">
        <w:rPr>
          <w:rFonts w:asciiTheme="minorHAnsi" w:hAnsiTheme="minorHAnsi" w:cs="Calibri"/>
          <w:i w:val="0"/>
          <w:iCs w:val="0"/>
          <w:szCs w:val="22"/>
          <w:rtl/>
        </w:rPr>
        <w:instrText xml:space="preserve"> </w:instrText>
      </w:r>
      <w:r w:rsidRPr="00991ABE">
        <w:rPr>
          <w:rFonts w:asciiTheme="minorHAnsi" w:hAnsiTheme="minorHAnsi" w:cs="Calibri"/>
          <w:i w:val="0"/>
          <w:iCs w:val="0"/>
          <w:szCs w:val="22"/>
        </w:rPr>
        <w:instrText>PAGEREF</w:instrText>
      </w:r>
      <w:r w:rsidRPr="00991ABE">
        <w:rPr>
          <w:rFonts w:asciiTheme="minorHAnsi" w:hAnsiTheme="minorHAnsi" w:cs="Calibri"/>
          <w:i w:val="0"/>
          <w:iCs w:val="0"/>
          <w:szCs w:val="22"/>
          <w:rtl/>
        </w:rPr>
        <w:instrText xml:space="preserve"> _</w:instrText>
      </w:r>
      <w:r w:rsidRPr="00991ABE">
        <w:rPr>
          <w:rFonts w:asciiTheme="minorHAnsi" w:hAnsiTheme="minorHAnsi" w:cs="Calibri"/>
          <w:i w:val="0"/>
          <w:iCs w:val="0"/>
          <w:szCs w:val="22"/>
        </w:rPr>
        <w:instrText>Toc520453278 \h</w:instrText>
      </w:r>
      <w:r w:rsidRPr="00991ABE">
        <w:rPr>
          <w:rFonts w:asciiTheme="minorHAnsi" w:hAnsiTheme="minorHAnsi" w:cs="Calibri"/>
          <w:i w:val="0"/>
          <w:iCs w:val="0"/>
          <w:szCs w:val="22"/>
          <w:rtl/>
        </w:rPr>
        <w:instrText xml:space="preserve"> </w:instrText>
      </w:r>
      <w:r w:rsidRPr="00991ABE">
        <w:rPr>
          <w:rFonts w:asciiTheme="minorHAnsi" w:hAnsiTheme="minorHAnsi" w:cs="Calibri"/>
          <w:i w:val="0"/>
          <w:iCs w:val="0"/>
          <w:szCs w:val="22"/>
          <w:rtl/>
        </w:rPr>
      </w:r>
      <w:r w:rsidRPr="00991ABE">
        <w:rPr>
          <w:rFonts w:asciiTheme="minorHAnsi" w:hAnsiTheme="minorHAnsi" w:cs="Calibri"/>
          <w:i w:val="0"/>
          <w:iCs w:val="0"/>
          <w:szCs w:val="22"/>
          <w:rtl/>
        </w:rPr>
        <w:fldChar w:fldCharType="separate"/>
      </w:r>
      <w:r w:rsidR="00D42A69">
        <w:rPr>
          <w:rFonts w:asciiTheme="minorHAnsi" w:hAnsiTheme="minorHAnsi" w:cs="Times New Roman"/>
          <w:i w:val="0"/>
          <w:iCs w:val="0"/>
          <w:szCs w:val="22"/>
          <w:rtl/>
        </w:rPr>
        <w:t>5</w:t>
      </w:r>
      <w:r w:rsidRPr="00991ABE">
        <w:rPr>
          <w:rFonts w:asciiTheme="minorHAnsi" w:hAnsiTheme="minorHAnsi" w:cs="Calibri"/>
          <w:i w:val="0"/>
          <w:iCs w:val="0"/>
          <w:szCs w:val="22"/>
          <w:rtl/>
        </w:rPr>
        <w:fldChar w:fldCharType="end"/>
      </w:r>
    </w:p>
    <w:p w:rsidR="006642EC" w:rsidRDefault="006642EC" w:rsidP="00991ABE">
      <w:pPr>
        <w:pStyle w:val="TOC1"/>
        <w:rPr>
          <w:rFonts w:eastAsiaTheme="minorEastAsia" w:cstheme="minorBidi"/>
          <w:noProof/>
          <w:szCs w:val="22"/>
          <w:rtl/>
          <w:lang w:val="en-GB" w:eastAsia="zh-CN"/>
        </w:rPr>
      </w:pPr>
      <w:r>
        <w:rPr>
          <w:noProof/>
          <w:rtl/>
        </w:rPr>
        <w:t>تغييرات في الإدارات/وكالات التشغيل المعتمدة وكيانات أو منظمات أخرى</w:t>
      </w:r>
      <w:r w:rsidR="00991ABE">
        <w:rPr>
          <w:rFonts w:hint="cs"/>
          <w:noProof/>
          <w:rtl/>
        </w:rPr>
        <w:t>:</w:t>
      </w:r>
    </w:p>
    <w:p w:rsidR="006642EC" w:rsidRDefault="006642EC" w:rsidP="00991ABE">
      <w:pPr>
        <w:pStyle w:val="TOC2"/>
        <w:rPr>
          <w:rFonts w:asciiTheme="minorHAnsi" w:eastAsiaTheme="minorEastAsia" w:hAnsiTheme="minorHAnsi" w:cstheme="minorBidi"/>
          <w:i w:val="0"/>
          <w:iCs w:val="0"/>
          <w:szCs w:val="22"/>
          <w:rtl/>
          <w:lang w:val="en-GB" w:eastAsia="zh-CN" w:bidi="ar-SA"/>
        </w:rPr>
      </w:pPr>
      <w:r>
        <w:rPr>
          <w:rtl/>
        </w:rPr>
        <w:t>السودان</w:t>
      </w:r>
      <w:r w:rsidR="00991ABE">
        <w:rPr>
          <w:rFonts w:hint="cs"/>
          <w:rtl/>
        </w:rPr>
        <w:t xml:space="preserve"> (</w:t>
      </w:r>
      <w:r w:rsidR="00572114" w:rsidRPr="00991ABE">
        <w:rPr>
          <w:rFonts w:hint="cs"/>
          <w:rtl/>
          <w:lang w:bidi="ar"/>
        </w:rPr>
        <w:t xml:space="preserve">الهيئة القومية للاتصالات </w:t>
      </w:r>
      <w:r w:rsidR="00991ABE" w:rsidRPr="00991ABE">
        <w:t>(</w:t>
      </w:r>
      <w:r w:rsidR="00572114" w:rsidRPr="00991ABE">
        <w:rPr>
          <w:rFonts w:hint="cs"/>
        </w:rPr>
        <w:t>NTC</w:t>
      </w:r>
      <w:r w:rsidR="00991ABE" w:rsidRPr="00991ABE">
        <w:t>)</w:t>
      </w:r>
      <w:r w:rsidR="00991ABE" w:rsidRPr="00991ABE">
        <w:rPr>
          <w:rFonts w:hint="cs"/>
          <w:rtl/>
          <w:lang w:bidi="ar-EG"/>
        </w:rPr>
        <w:t>،</w:t>
      </w:r>
      <w:r w:rsidR="00572114" w:rsidRPr="00991ABE">
        <w:rPr>
          <w:rFonts w:hint="cs"/>
          <w:rtl/>
          <w:lang w:bidi="ar"/>
        </w:rPr>
        <w:t xml:space="preserve"> الخرطوم</w:t>
      </w:r>
      <w:r w:rsidR="00991ABE">
        <w:rPr>
          <w:rFonts w:hint="cs"/>
          <w:rtl/>
        </w:rPr>
        <w:t>): تغيير الاسم</w:t>
      </w:r>
      <w:r>
        <w:rPr>
          <w:rtl/>
        </w:rPr>
        <w:tab/>
      </w:r>
      <w:r w:rsidR="00991ABE">
        <w:tab/>
      </w:r>
      <w:r w:rsidRPr="00991ABE">
        <w:rPr>
          <w:rFonts w:asciiTheme="minorHAnsi" w:hAnsiTheme="minorHAnsi" w:cs="Calibri"/>
          <w:i w:val="0"/>
          <w:iCs w:val="0"/>
          <w:szCs w:val="22"/>
          <w:rtl/>
        </w:rPr>
        <w:fldChar w:fldCharType="begin"/>
      </w:r>
      <w:r w:rsidRPr="00991ABE">
        <w:rPr>
          <w:rFonts w:asciiTheme="minorHAnsi" w:hAnsiTheme="minorHAnsi" w:cs="Calibri"/>
          <w:i w:val="0"/>
          <w:iCs w:val="0"/>
          <w:szCs w:val="22"/>
          <w:rtl/>
        </w:rPr>
        <w:instrText xml:space="preserve"> </w:instrText>
      </w:r>
      <w:r w:rsidRPr="00991ABE">
        <w:rPr>
          <w:rFonts w:asciiTheme="minorHAnsi" w:hAnsiTheme="minorHAnsi" w:cs="Calibri"/>
          <w:i w:val="0"/>
          <w:iCs w:val="0"/>
          <w:szCs w:val="22"/>
        </w:rPr>
        <w:instrText>PAGEREF</w:instrText>
      </w:r>
      <w:r w:rsidRPr="00991ABE">
        <w:rPr>
          <w:rFonts w:asciiTheme="minorHAnsi" w:hAnsiTheme="minorHAnsi" w:cs="Calibri"/>
          <w:i w:val="0"/>
          <w:iCs w:val="0"/>
          <w:szCs w:val="22"/>
          <w:rtl/>
        </w:rPr>
        <w:instrText xml:space="preserve"> _</w:instrText>
      </w:r>
      <w:r w:rsidRPr="00991ABE">
        <w:rPr>
          <w:rFonts w:asciiTheme="minorHAnsi" w:hAnsiTheme="minorHAnsi" w:cs="Calibri"/>
          <w:i w:val="0"/>
          <w:iCs w:val="0"/>
          <w:szCs w:val="22"/>
        </w:rPr>
        <w:instrText>Toc520453280 \h</w:instrText>
      </w:r>
      <w:r w:rsidRPr="00991ABE">
        <w:rPr>
          <w:rFonts w:asciiTheme="minorHAnsi" w:hAnsiTheme="minorHAnsi" w:cs="Calibri"/>
          <w:i w:val="0"/>
          <w:iCs w:val="0"/>
          <w:szCs w:val="22"/>
          <w:rtl/>
        </w:rPr>
        <w:instrText xml:space="preserve"> </w:instrText>
      </w:r>
      <w:r w:rsidRPr="00991ABE">
        <w:rPr>
          <w:rFonts w:asciiTheme="minorHAnsi" w:hAnsiTheme="minorHAnsi" w:cs="Calibri"/>
          <w:i w:val="0"/>
          <w:iCs w:val="0"/>
          <w:szCs w:val="22"/>
          <w:rtl/>
        </w:rPr>
      </w:r>
      <w:r w:rsidRPr="00991ABE">
        <w:rPr>
          <w:rFonts w:asciiTheme="minorHAnsi" w:hAnsiTheme="minorHAnsi" w:cs="Calibri"/>
          <w:i w:val="0"/>
          <w:iCs w:val="0"/>
          <w:szCs w:val="22"/>
          <w:rtl/>
        </w:rPr>
        <w:fldChar w:fldCharType="separate"/>
      </w:r>
      <w:r w:rsidR="00D42A69">
        <w:rPr>
          <w:rFonts w:asciiTheme="minorHAnsi" w:hAnsiTheme="minorHAnsi" w:cs="Times New Roman"/>
          <w:i w:val="0"/>
          <w:iCs w:val="0"/>
          <w:szCs w:val="22"/>
          <w:rtl/>
        </w:rPr>
        <w:t>13</w:t>
      </w:r>
      <w:r w:rsidRPr="00991ABE">
        <w:rPr>
          <w:rFonts w:asciiTheme="minorHAnsi" w:hAnsiTheme="minorHAnsi" w:cs="Calibri"/>
          <w:i w:val="0"/>
          <w:iCs w:val="0"/>
          <w:szCs w:val="22"/>
          <w:rtl/>
        </w:rPr>
        <w:fldChar w:fldCharType="end"/>
      </w:r>
    </w:p>
    <w:p w:rsidR="006642EC" w:rsidRDefault="006642EC">
      <w:pPr>
        <w:pStyle w:val="TOC1"/>
        <w:rPr>
          <w:rFonts w:eastAsiaTheme="minorEastAsia" w:cstheme="minorBidi"/>
          <w:noProof/>
          <w:szCs w:val="22"/>
          <w:rtl/>
          <w:lang w:val="en-GB" w:eastAsia="zh-CN"/>
        </w:rPr>
      </w:pPr>
      <w:r>
        <w:rPr>
          <w:noProof/>
          <w:rtl/>
        </w:rPr>
        <w:t>تقييد الخدمة</w:t>
      </w:r>
      <w:r>
        <w:rPr>
          <w:noProof/>
          <w:rtl/>
        </w:rPr>
        <w:tab/>
      </w:r>
      <w:r w:rsidR="00991ABE">
        <w:rPr>
          <w:noProof/>
        </w:rPr>
        <w:tab/>
      </w:r>
      <w:r w:rsidRPr="00991ABE">
        <w:rPr>
          <w:rFonts w:cs="Calibri"/>
          <w:noProof/>
          <w:szCs w:val="22"/>
          <w:rtl/>
        </w:rPr>
        <w:fldChar w:fldCharType="begin"/>
      </w:r>
      <w:r w:rsidRPr="00991ABE">
        <w:rPr>
          <w:rFonts w:cs="Calibri"/>
          <w:noProof/>
          <w:szCs w:val="22"/>
          <w:rtl/>
        </w:rPr>
        <w:instrText xml:space="preserve"> </w:instrText>
      </w:r>
      <w:r w:rsidRPr="00991ABE">
        <w:rPr>
          <w:rFonts w:cs="Calibri"/>
          <w:noProof/>
          <w:szCs w:val="22"/>
        </w:rPr>
        <w:instrText>PAGEREF</w:instrText>
      </w:r>
      <w:r w:rsidRPr="00991ABE">
        <w:rPr>
          <w:rFonts w:cs="Calibri"/>
          <w:noProof/>
          <w:szCs w:val="22"/>
          <w:rtl/>
        </w:rPr>
        <w:instrText xml:space="preserve"> _</w:instrText>
      </w:r>
      <w:r w:rsidRPr="00991ABE">
        <w:rPr>
          <w:rFonts w:cs="Calibri"/>
          <w:noProof/>
          <w:szCs w:val="22"/>
        </w:rPr>
        <w:instrText>Toc520453281 \h</w:instrText>
      </w:r>
      <w:r w:rsidRPr="00991ABE">
        <w:rPr>
          <w:rFonts w:cs="Calibri"/>
          <w:noProof/>
          <w:szCs w:val="22"/>
          <w:rtl/>
        </w:rPr>
        <w:instrText xml:space="preserve"> </w:instrText>
      </w:r>
      <w:r w:rsidRPr="00991ABE">
        <w:rPr>
          <w:rFonts w:cs="Calibri"/>
          <w:noProof/>
          <w:szCs w:val="22"/>
          <w:rtl/>
        </w:rPr>
      </w:r>
      <w:r w:rsidRPr="00991ABE">
        <w:rPr>
          <w:rFonts w:cs="Calibri"/>
          <w:noProof/>
          <w:szCs w:val="22"/>
          <w:rtl/>
        </w:rPr>
        <w:fldChar w:fldCharType="separate"/>
      </w:r>
      <w:r w:rsidR="00D42A69">
        <w:rPr>
          <w:rFonts w:cs="Times New Roman"/>
          <w:noProof/>
          <w:szCs w:val="22"/>
          <w:rtl/>
        </w:rPr>
        <w:t>14</w:t>
      </w:r>
      <w:r w:rsidRPr="00991ABE">
        <w:rPr>
          <w:rFonts w:cs="Calibri"/>
          <w:noProof/>
          <w:szCs w:val="22"/>
          <w:rtl/>
        </w:rPr>
        <w:fldChar w:fldCharType="end"/>
      </w:r>
    </w:p>
    <w:p w:rsidR="006642EC" w:rsidRDefault="006642EC">
      <w:pPr>
        <w:pStyle w:val="TOC1"/>
        <w:rPr>
          <w:rFonts w:eastAsiaTheme="minorEastAsia" w:cstheme="minorBidi"/>
          <w:noProof/>
          <w:szCs w:val="22"/>
          <w:rtl/>
          <w:lang w:val="en-GB" w:eastAsia="zh-CN"/>
        </w:rPr>
      </w:pPr>
      <w:r w:rsidRPr="00FD688E">
        <w:rPr>
          <w:noProof/>
          <w:position w:val="4"/>
          <w:rtl/>
        </w:rPr>
        <w:t xml:space="preserve">إجراءات معاودة النداء وإجراءات النداء البديلة (القرار </w:t>
      </w:r>
      <w:r w:rsidRPr="00FD688E">
        <w:rPr>
          <w:noProof/>
          <w:position w:val="4"/>
        </w:rPr>
        <w:t>21</w:t>
      </w:r>
      <w:r w:rsidRPr="00FD688E">
        <w:rPr>
          <w:noProof/>
          <w:position w:val="4"/>
          <w:rtl/>
        </w:rPr>
        <w:t xml:space="preserve"> المراجَع في مؤتمر المندوبين المفوضين لعام </w:t>
      </w:r>
      <w:r w:rsidRPr="00FD688E">
        <w:rPr>
          <w:noProof/>
          <w:position w:val="4"/>
        </w:rPr>
        <w:t>2006</w:t>
      </w:r>
      <w:r w:rsidRPr="00FD688E">
        <w:rPr>
          <w:noProof/>
          <w:position w:val="4"/>
          <w:rtl/>
        </w:rPr>
        <w:t>)</w:t>
      </w:r>
      <w:r>
        <w:rPr>
          <w:noProof/>
          <w:rtl/>
        </w:rPr>
        <w:tab/>
      </w:r>
      <w:r w:rsidR="00991ABE">
        <w:rPr>
          <w:noProof/>
        </w:rPr>
        <w:tab/>
      </w:r>
      <w:r w:rsidRPr="00991ABE">
        <w:rPr>
          <w:rFonts w:cs="Calibri"/>
          <w:noProof/>
          <w:szCs w:val="22"/>
          <w:rtl/>
        </w:rPr>
        <w:fldChar w:fldCharType="begin"/>
      </w:r>
      <w:r w:rsidRPr="00991ABE">
        <w:rPr>
          <w:rFonts w:cs="Calibri"/>
          <w:noProof/>
          <w:szCs w:val="22"/>
          <w:rtl/>
        </w:rPr>
        <w:instrText xml:space="preserve"> </w:instrText>
      </w:r>
      <w:r w:rsidRPr="00991ABE">
        <w:rPr>
          <w:rFonts w:cs="Calibri"/>
          <w:noProof/>
          <w:szCs w:val="22"/>
        </w:rPr>
        <w:instrText>PAGEREF</w:instrText>
      </w:r>
      <w:r w:rsidRPr="00991ABE">
        <w:rPr>
          <w:rFonts w:cs="Calibri"/>
          <w:noProof/>
          <w:szCs w:val="22"/>
          <w:rtl/>
        </w:rPr>
        <w:instrText xml:space="preserve"> _</w:instrText>
      </w:r>
      <w:r w:rsidRPr="00991ABE">
        <w:rPr>
          <w:rFonts w:cs="Calibri"/>
          <w:noProof/>
          <w:szCs w:val="22"/>
        </w:rPr>
        <w:instrText>Toc520453282 \h</w:instrText>
      </w:r>
      <w:r w:rsidRPr="00991ABE">
        <w:rPr>
          <w:rFonts w:cs="Calibri"/>
          <w:noProof/>
          <w:szCs w:val="22"/>
          <w:rtl/>
        </w:rPr>
        <w:instrText xml:space="preserve"> </w:instrText>
      </w:r>
      <w:r w:rsidRPr="00991ABE">
        <w:rPr>
          <w:rFonts w:cs="Calibri"/>
          <w:noProof/>
          <w:szCs w:val="22"/>
          <w:rtl/>
        </w:rPr>
      </w:r>
      <w:r w:rsidRPr="00991ABE">
        <w:rPr>
          <w:rFonts w:cs="Calibri"/>
          <w:noProof/>
          <w:szCs w:val="22"/>
          <w:rtl/>
        </w:rPr>
        <w:fldChar w:fldCharType="separate"/>
      </w:r>
      <w:r w:rsidR="00D42A69">
        <w:rPr>
          <w:rFonts w:cs="Times New Roman"/>
          <w:noProof/>
          <w:szCs w:val="22"/>
          <w:rtl/>
        </w:rPr>
        <w:t>14</w:t>
      </w:r>
      <w:r w:rsidRPr="00991ABE">
        <w:rPr>
          <w:rFonts w:cs="Calibri"/>
          <w:noProof/>
          <w:szCs w:val="22"/>
          <w:rtl/>
        </w:rPr>
        <w:fldChar w:fldCharType="end"/>
      </w:r>
    </w:p>
    <w:p w:rsidR="006642EC" w:rsidRPr="006642EC" w:rsidRDefault="006642EC" w:rsidP="00991ABE">
      <w:pPr>
        <w:pStyle w:val="TOC1"/>
        <w:spacing w:before="120"/>
        <w:rPr>
          <w:rFonts w:eastAsiaTheme="minorEastAsia" w:cstheme="minorBidi"/>
          <w:b/>
          <w:bCs/>
          <w:noProof/>
          <w:szCs w:val="22"/>
          <w:rtl/>
          <w:lang w:val="en-GB" w:eastAsia="zh-CN"/>
        </w:rPr>
      </w:pPr>
      <w:r w:rsidRPr="006642EC">
        <w:rPr>
          <w:b/>
          <w:bCs/>
          <w:noProof/>
          <w:rtl/>
        </w:rPr>
        <w:t>تعديلات على منشورات الخدمة</w:t>
      </w:r>
    </w:p>
    <w:p w:rsidR="006642EC" w:rsidRDefault="006642EC" w:rsidP="006642EC">
      <w:pPr>
        <w:pStyle w:val="TOC1"/>
        <w:rPr>
          <w:rFonts w:eastAsiaTheme="minorEastAsia" w:cstheme="minorBidi"/>
          <w:noProof/>
          <w:szCs w:val="22"/>
          <w:rtl/>
          <w:lang w:val="en-GB" w:eastAsia="zh-CN"/>
        </w:rPr>
      </w:pPr>
      <w:r>
        <w:rPr>
          <w:noProof/>
          <w:rtl/>
        </w:rPr>
        <w:t xml:space="preserve">قائمة محطات السفن وتخصيصات هويات الخدمة المتنقلة البحرية (القائمة </w:t>
      </w:r>
      <w:r>
        <w:rPr>
          <w:noProof/>
        </w:rPr>
        <w:t>V</w:t>
      </w:r>
      <w:r>
        <w:rPr>
          <w:noProof/>
          <w:rtl/>
        </w:rPr>
        <w:t>)</w:t>
      </w:r>
      <w:r>
        <w:rPr>
          <w:noProof/>
          <w:rtl/>
        </w:rPr>
        <w:tab/>
      </w:r>
      <w:r w:rsidR="00991ABE">
        <w:rPr>
          <w:noProof/>
        </w:rPr>
        <w:tab/>
      </w:r>
      <w:r w:rsidRPr="00991ABE">
        <w:rPr>
          <w:rFonts w:cs="Calibri"/>
          <w:noProof/>
          <w:szCs w:val="22"/>
          <w:rtl/>
        </w:rPr>
        <w:fldChar w:fldCharType="begin"/>
      </w:r>
      <w:r w:rsidRPr="00991ABE">
        <w:rPr>
          <w:rFonts w:cs="Calibri"/>
          <w:noProof/>
          <w:szCs w:val="22"/>
          <w:rtl/>
        </w:rPr>
        <w:instrText xml:space="preserve"> </w:instrText>
      </w:r>
      <w:r w:rsidRPr="00991ABE">
        <w:rPr>
          <w:rFonts w:cs="Calibri"/>
          <w:noProof/>
          <w:szCs w:val="22"/>
        </w:rPr>
        <w:instrText>PAGEREF</w:instrText>
      </w:r>
      <w:r w:rsidRPr="00991ABE">
        <w:rPr>
          <w:rFonts w:cs="Calibri"/>
          <w:noProof/>
          <w:szCs w:val="22"/>
          <w:rtl/>
        </w:rPr>
        <w:instrText xml:space="preserve"> _</w:instrText>
      </w:r>
      <w:r w:rsidRPr="00991ABE">
        <w:rPr>
          <w:rFonts w:cs="Calibri"/>
          <w:noProof/>
          <w:szCs w:val="22"/>
        </w:rPr>
        <w:instrText>Toc520453284 \h</w:instrText>
      </w:r>
      <w:r w:rsidRPr="00991ABE">
        <w:rPr>
          <w:rFonts w:cs="Calibri"/>
          <w:noProof/>
          <w:szCs w:val="22"/>
          <w:rtl/>
        </w:rPr>
        <w:instrText xml:space="preserve"> </w:instrText>
      </w:r>
      <w:r w:rsidRPr="00991ABE">
        <w:rPr>
          <w:rFonts w:cs="Calibri"/>
          <w:noProof/>
          <w:szCs w:val="22"/>
          <w:rtl/>
        </w:rPr>
      </w:r>
      <w:r w:rsidRPr="00991ABE">
        <w:rPr>
          <w:rFonts w:cs="Calibri"/>
          <w:noProof/>
          <w:szCs w:val="22"/>
          <w:rtl/>
        </w:rPr>
        <w:fldChar w:fldCharType="separate"/>
      </w:r>
      <w:r w:rsidR="00D42A69">
        <w:rPr>
          <w:rFonts w:cs="Times New Roman"/>
          <w:noProof/>
          <w:szCs w:val="22"/>
          <w:rtl/>
        </w:rPr>
        <w:t>15</w:t>
      </w:r>
      <w:r w:rsidRPr="00991ABE">
        <w:rPr>
          <w:rFonts w:cs="Calibri"/>
          <w:noProof/>
          <w:szCs w:val="22"/>
          <w:rtl/>
        </w:rPr>
        <w:fldChar w:fldCharType="end"/>
      </w:r>
    </w:p>
    <w:p w:rsidR="006642EC" w:rsidRDefault="006642EC" w:rsidP="006642EC">
      <w:pPr>
        <w:pStyle w:val="TOC1"/>
        <w:rPr>
          <w:rFonts w:eastAsiaTheme="minorEastAsia" w:cstheme="minorBidi"/>
          <w:noProof/>
          <w:szCs w:val="22"/>
          <w:rtl/>
          <w:lang w:val="en-GB" w:eastAsia="zh-CN"/>
        </w:rPr>
      </w:pPr>
      <w:r>
        <w:rPr>
          <w:noProof/>
          <w:rtl/>
          <w:lang w:bidi="ar-EG"/>
        </w:rPr>
        <w:t>قائمة بأرقام تعرّف جهة الإصدار لبطاقة رسوم الاتصالات الدولية</w:t>
      </w:r>
      <w:r>
        <w:rPr>
          <w:noProof/>
          <w:rtl/>
        </w:rPr>
        <w:tab/>
      </w:r>
      <w:r w:rsidR="00991ABE">
        <w:rPr>
          <w:noProof/>
        </w:rPr>
        <w:tab/>
      </w:r>
      <w:r w:rsidRPr="00991ABE">
        <w:rPr>
          <w:rFonts w:cs="Calibri"/>
          <w:noProof/>
          <w:szCs w:val="22"/>
          <w:rtl/>
        </w:rPr>
        <w:fldChar w:fldCharType="begin"/>
      </w:r>
      <w:r w:rsidRPr="00991ABE">
        <w:rPr>
          <w:rFonts w:cs="Calibri"/>
          <w:noProof/>
          <w:szCs w:val="22"/>
          <w:rtl/>
        </w:rPr>
        <w:instrText xml:space="preserve"> </w:instrText>
      </w:r>
      <w:r w:rsidRPr="00991ABE">
        <w:rPr>
          <w:rFonts w:cs="Calibri"/>
          <w:noProof/>
          <w:szCs w:val="22"/>
        </w:rPr>
        <w:instrText>PAGEREF</w:instrText>
      </w:r>
      <w:r w:rsidRPr="00991ABE">
        <w:rPr>
          <w:rFonts w:cs="Calibri"/>
          <w:noProof/>
          <w:szCs w:val="22"/>
          <w:rtl/>
        </w:rPr>
        <w:instrText xml:space="preserve"> _</w:instrText>
      </w:r>
      <w:r w:rsidRPr="00991ABE">
        <w:rPr>
          <w:rFonts w:cs="Calibri"/>
          <w:noProof/>
          <w:szCs w:val="22"/>
        </w:rPr>
        <w:instrText>Toc520453285 \h</w:instrText>
      </w:r>
      <w:r w:rsidRPr="00991ABE">
        <w:rPr>
          <w:rFonts w:cs="Calibri"/>
          <w:noProof/>
          <w:szCs w:val="22"/>
          <w:rtl/>
        </w:rPr>
        <w:instrText xml:space="preserve"> </w:instrText>
      </w:r>
      <w:r w:rsidRPr="00991ABE">
        <w:rPr>
          <w:rFonts w:cs="Calibri"/>
          <w:noProof/>
          <w:szCs w:val="22"/>
          <w:rtl/>
        </w:rPr>
      </w:r>
      <w:r w:rsidRPr="00991ABE">
        <w:rPr>
          <w:rFonts w:cs="Calibri"/>
          <w:noProof/>
          <w:szCs w:val="22"/>
          <w:rtl/>
        </w:rPr>
        <w:fldChar w:fldCharType="separate"/>
      </w:r>
      <w:r w:rsidR="00D42A69">
        <w:rPr>
          <w:rFonts w:cs="Times New Roman"/>
          <w:noProof/>
          <w:szCs w:val="22"/>
          <w:rtl/>
        </w:rPr>
        <w:t>16</w:t>
      </w:r>
      <w:r w:rsidRPr="00991ABE">
        <w:rPr>
          <w:rFonts w:cs="Calibri"/>
          <w:noProof/>
          <w:szCs w:val="22"/>
          <w:rtl/>
        </w:rPr>
        <w:fldChar w:fldCharType="end"/>
      </w:r>
    </w:p>
    <w:p w:rsidR="006642EC" w:rsidRDefault="006642EC" w:rsidP="006642EC">
      <w:pPr>
        <w:pStyle w:val="TOC1"/>
        <w:rPr>
          <w:rFonts w:eastAsiaTheme="minorEastAsia" w:cstheme="minorBidi"/>
          <w:noProof/>
          <w:szCs w:val="22"/>
          <w:rtl/>
          <w:lang w:val="en-GB" w:eastAsia="zh-CN"/>
        </w:rPr>
      </w:pPr>
      <w:r w:rsidRPr="00FD688E">
        <w:rPr>
          <w:noProof/>
          <w:position w:val="4"/>
          <w:rtl/>
        </w:rPr>
        <w:t xml:space="preserve">قائمة بالرموز الدليلية للبلدان المخصصة وفقاً للتوصية </w:t>
      </w:r>
      <w:r w:rsidRPr="00FD688E">
        <w:rPr>
          <w:noProof/>
          <w:position w:val="4"/>
        </w:rPr>
        <w:t>ITU-T E.164</w:t>
      </w:r>
      <w:r>
        <w:rPr>
          <w:noProof/>
          <w:rtl/>
        </w:rPr>
        <w:tab/>
      </w:r>
      <w:r w:rsidR="00991ABE">
        <w:rPr>
          <w:noProof/>
        </w:rPr>
        <w:tab/>
      </w:r>
      <w:r w:rsidRPr="00991ABE">
        <w:rPr>
          <w:rFonts w:cs="Calibri"/>
          <w:noProof/>
          <w:szCs w:val="22"/>
          <w:rtl/>
        </w:rPr>
        <w:fldChar w:fldCharType="begin"/>
      </w:r>
      <w:r w:rsidRPr="00991ABE">
        <w:rPr>
          <w:rFonts w:cs="Calibri"/>
          <w:noProof/>
          <w:szCs w:val="22"/>
          <w:rtl/>
        </w:rPr>
        <w:instrText xml:space="preserve"> </w:instrText>
      </w:r>
      <w:r w:rsidRPr="00991ABE">
        <w:rPr>
          <w:rFonts w:cs="Calibri"/>
          <w:noProof/>
          <w:szCs w:val="22"/>
        </w:rPr>
        <w:instrText>PAGEREF</w:instrText>
      </w:r>
      <w:r w:rsidRPr="00991ABE">
        <w:rPr>
          <w:rFonts w:cs="Calibri"/>
          <w:noProof/>
          <w:szCs w:val="22"/>
          <w:rtl/>
        </w:rPr>
        <w:instrText xml:space="preserve"> _</w:instrText>
      </w:r>
      <w:r w:rsidRPr="00991ABE">
        <w:rPr>
          <w:rFonts w:cs="Calibri"/>
          <w:noProof/>
          <w:szCs w:val="22"/>
        </w:rPr>
        <w:instrText>Toc520453286 \h</w:instrText>
      </w:r>
      <w:r w:rsidRPr="00991ABE">
        <w:rPr>
          <w:rFonts w:cs="Calibri"/>
          <w:noProof/>
          <w:szCs w:val="22"/>
          <w:rtl/>
        </w:rPr>
        <w:instrText xml:space="preserve"> </w:instrText>
      </w:r>
      <w:r w:rsidRPr="00991ABE">
        <w:rPr>
          <w:rFonts w:cs="Calibri"/>
          <w:noProof/>
          <w:szCs w:val="22"/>
          <w:rtl/>
        </w:rPr>
      </w:r>
      <w:r w:rsidRPr="00991ABE">
        <w:rPr>
          <w:rFonts w:cs="Calibri"/>
          <w:noProof/>
          <w:szCs w:val="22"/>
          <w:rtl/>
        </w:rPr>
        <w:fldChar w:fldCharType="separate"/>
      </w:r>
      <w:r w:rsidR="00D42A69">
        <w:rPr>
          <w:rFonts w:cs="Times New Roman"/>
          <w:noProof/>
          <w:szCs w:val="22"/>
          <w:rtl/>
        </w:rPr>
        <w:t>18</w:t>
      </w:r>
      <w:r w:rsidRPr="00991ABE">
        <w:rPr>
          <w:rFonts w:cs="Calibri"/>
          <w:noProof/>
          <w:szCs w:val="22"/>
          <w:rtl/>
        </w:rPr>
        <w:fldChar w:fldCharType="end"/>
      </w:r>
    </w:p>
    <w:p w:rsidR="006642EC" w:rsidRDefault="006642EC" w:rsidP="006642EC">
      <w:pPr>
        <w:pStyle w:val="TOC1"/>
        <w:rPr>
          <w:rFonts w:eastAsiaTheme="minorEastAsia" w:cstheme="minorBidi"/>
          <w:noProof/>
          <w:szCs w:val="22"/>
          <w:rtl/>
          <w:lang w:val="en-GB" w:eastAsia="zh-CN"/>
        </w:rPr>
      </w:pPr>
      <w:r w:rsidRPr="00FD688E">
        <w:rPr>
          <w:noProof/>
          <w:position w:val="2"/>
          <w:rtl/>
        </w:rPr>
        <w:t xml:space="preserve">الرموز الدليلية للشبكة المتنقلة </w:t>
      </w:r>
      <w:r w:rsidRPr="00FD688E">
        <w:rPr>
          <w:noProof/>
          <w:position w:val="2"/>
        </w:rPr>
        <w:t>(MNC)</w:t>
      </w:r>
      <w:r w:rsidRPr="00FD688E">
        <w:rPr>
          <w:noProof/>
          <w:position w:val="2"/>
          <w:rtl/>
        </w:rPr>
        <w:t xml:space="preserve"> فيما يتعلق بالخطة الدولية لتعرف هوية الشبكات العمومية والاشتراكات</w:t>
      </w:r>
      <w:r>
        <w:rPr>
          <w:noProof/>
          <w:rtl/>
        </w:rPr>
        <w:tab/>
      </w:r>
      <w:r w:rsidR="00991ABE">
        <w:rPr>
          <w:noProof/>
        </w:rPr>
        <w:tab/>
      </w:r>
      <w:r w:rsidRPr="00991ABE">
        <w:rPr>
          <w:rFonts w:cs="Calibri"/>
          <w:noProof/>
          <w:szCs w:val="22"/>
          <w:rtl/>
        </w:rPr>
        <w:fldChar w:fldCharType="begin"/>
      </w:r>
      <w:r w:rsidRPr="00991ABE">
        <w:rPr>
          <w:rFonts w:cs="Calibri"/>
          <w:noProof/>
          <w:szCs w:val="22"/>
          <w:rtl/>
        </w:rPr>
        <w:instrText xml:space="preserve"> </w:instrText>
      </w:r>
      <w:r w:rsidRPr="00991ABE">
        <w:rPr>
          <w:rFonts w:cs="Calibri"/>
          <w:noProof/>
          <w:szCs w:val="22"/>
        </w:rPr>
        <w:instrText>PAGEREF</w:instrText>
      </w:r>
      <w:r w:rsidRPr="00991ABE">
        <w:rPr>
          <w:rFonts w:cs="Calibri"/>
          <w:noProof/>
          <w:szCs w:val="22"/>
          <w:rtl/>
        </w:rPr>
        <w:instrText xml:space="preserve"> _</w:instrText>
      </w:r>
      <w:r w:rsidRPr="00991ABE">
        <w:rPr>
          <w:rFonts w:cs="Calibri"/>
          <w:noProof/>
          <w:szCs w:val="22"/>
        </w:rPr>
        <w:instrText>Toc520453287 \h</w:instrText>
      </w:r>
      <w:r w:rsidRPr="00991ABE">
        <w:rPr>
          <w:rFonts w:cs="Calibri"/>
          <w:noProof/>
          <w:szCs w:val="22"/>
          <w:rtl/>
        </w:rPr>
        <w:instrText xml:space="preserve"> </w:instrText>
      </w:r>
      <w:r w:rsidRPr="00991ABE">
        <w:rPr>
          <w:rFonts w:cs="Calibri"/>
          <w:noProof/>
          <w:szCs w:val="22"/>
          <w:rtl/>
        </w:rPr>
      </w:r>
      <w:r w:rsidRPr="00991ABE">
        <w:rPr>
          <w:rFonts w:cs="Calibri"/>
          <w:noProof/>
          <w:szCs w:val="22"/>
          <w:rtl/>
        </w:rPr>
        <w:fldChar w:fldCharType="separate"/>
      </w:r>
      <w:r w:rsidR="00D42A69">
        <w:rPr>
          <w:rFonts w:cs="Times New Roman"/>
          <w:noProof/>
          <w:szCs w:val="22"/>
          <w:rtl/>
        </w:rPr>
        <w:t>18</w:t>
      </w:r>
      <w:r w:rsidRPr="00991ABE">
        <w:rPr>
          <w:rFonts w:cs="Calibri"/>
          <w:noProof/>
          <w:szCs w:val="22"/>
          <w:rtl/>
        </w:rPr>
        <w:fldChar w:fldCharType="end"/>
      </w:r>
    </w:p>
    <w:p w:rsidR="006642EC" w:rsidRDefault="006642EC" w:rsidP="006642EC">
      <w:pPr>
        <w:pStyle w:val="TOC1"/>
        <w:rPr>
          <w:rFonts w:eastAsiaTheme="minorEastAsia" w:cstheme="minorBidi"/>
          <w:noProof/>
          <w:szCs w:val="22"/>
          <w:rtl/>
          <w:lang w:val="en-GB" w:eastAsia="zh-CN"/>
        </w:rPr>
      </w:pPr>
      <w:r>
        <w:rPr>
          <w:noProof/>
          <w:rtl/>
        </w:rPr>
        <w:t xml:space="preserve">قائمة برموز نقاط التشوير الدولية </w:t>
      </w:r>
      <w:r>
        <w:rPr>
          <w:noProof/>
        </w:rPr>
        <w:t>(ISPC)</w:t>
      </w:r>
      <w:r>
        <w:rPr>
          <w:noProof/>
          <w:rtl/>
        </w:rPr>
        <w:tab/>
      </w:r>
      <w:r w:rsidR="00991ABE">
        <w:rPr>
          <w:noProof/>
        </w:rPr>
        <w:tab/>
      </w:r>
      <w:r w:rsidRPr="00991ABE">
        <w:rPr>
          <w:rFonts w:cs="Calibri"/>
          <w:noProof/>
          <w:szCs w:val="22"/>
          <w:rtl/>
        </w:rPr>
        <w:fldChar w:fldCharType="begin"/>
      </w:r>
      <w:r w:rsidRPr="00991ABE">
        <w:rPr>
          <w:rFonts w:cs="Calibri"/>
          <w:noProof/>
          <w:szCs w:val="22"/>
          <w:rtl/>
        </w:rPr>
        <w:instrText xml:space="preserve"> </w:instrText>
      </w:r>
      <w:r w:rsidRPr="00991ABE">
        <w:rPr>
          <w:rFonts w:cs="Calibri"/>
          <w:noProof/>
          <w:szCs w:val="22"/>
        </w:rPr>
        <w:instrText>PAGEREF</w:instrText>
      </w:r>
      <w:r w:rsidRPr="00991ABE">
        <w:rPr>
          <w:rFonts w:cs="Calibri"/>
          <w:noProof/>
          <w:szCs w:val="22"/>
          <w:rtl/>
        </w:rPr>
        <w:instrText xml:space="preserve"> _</w:instrText>
      </w:r>
      <w:r w:rsidRPr="00991ABE">
        <w:rPr>
          <w:rFonts w:cs="Calibri"/>
          <w:noProof/>
          <w:szCs w:val="22"/>
        </w:rPr>
        <w:instrText>Toc520453288 \h</w:instrText>
      </w:r>
      <w:r w:rsidRPr="00991ABE">
        <w:rPr>
          <w:rFonts w:cs="Calibri"/>
          <w:noProof/>
          <w:szCs w:val="22"/>
          <w:rtl/>
        </w:rPr>
        <w:instrText xml:space="preserve"> </w:instrText>
      </w:r>
      <w:r w:rsidRPr="00991ABE">
        <w:rPr>
          <w:rFonts w:cs="Calibri"/>
          <w:noProof/>
          <w:szCs w:val="22"/>
          <w:rtl/>
        </w:rPr>
      </w:r>
      <w:r w:rsidRPr="00991ABE">
        <w:rPr>
          <w:rFonts w:cs="Calibri"/>
          <w:noProof/>
          <w:szCs w:val="22"/>
          <w:rtl/>
        </w:rPr>
        <w:fldChar w:fldCharType="separate"/>
      </w:r>
      <w:r w:rsidR="00D42A69">
        <w:rPr>
          <w:rFonts w:cs="Times New Roman"/>
          <w:noProof/>
          <w:szCs w:val="22"/>
          <w:rtl/>
        </w:rPr>
        <w:t>19</w:t>
      </w:r>
      <w:r w:rsidRPr="00991ABE">
        <w:rPr>
          <w:rFonts w:cs="Calibri"/>
          <w:noProof/>
          <w:szCs w:val="22"/>
          <w:rtl/>
        </w:rPr>
        <w:fldChar w:fldCharType="end"/>
      </w:r>
    </w:p>
    <w:p w:rsidR="006642EC" w:rsidRDefault="006642EC" w:rsidP="006642EC">
      <w:pPr>
        <w:pStyle w:val="TOC1"/>
        <w:rPr>
          <w:rFonts w:eastAsiaTheme="minorEastAsia" w:cstheme="minorBidi"/>
          <w:noProof/>
          <w:szCs w:val="22"/>
          <w:rtl/>
          <w:lang w:val="en-GB" w:eastAsia="zh-CN"/>
        </w:rPr>
      </w:pPr>
      <w:r w:rsidRPr="00FD688E">
        <w:rPr>
          <w:noProof/>
          <w:position w:val="2"/>
          <w:rtl/>
        </w:rPr>
        <w:t>خطة الترقيم الوطنية</w:t>
      </w:r>
      <w:r>
        <w:rPr>
          <w:noProof/>
          <w:rtl/>
        </w:rPr>
        <w:tab/>
      </w:r>
      <w:r w:rsidR="00991ABE">
        <w:rPr>
          <w:noProof/>
        </w:rPr>
        <w:tab/>
      </w:r>
      <w:r w:rsidRPr="00991ABE">
        <w:rPr>
          <w:rFonts w:cs="Calibri"/>
          <w:noProof/>
          <w:szCs w:val="22"/>
          <w:rtl/>
        </w:rPr>
        <w:fldChar w:fldCharType="begin"/>
      </w:r>
      <w:r w:rsidRPr="00991ABE">
        <w:rPr>
          <w:rFonts w:cs="Calibri"/>
          <w:noProof/>
          <w:szCs w:val="22"/>
          <w:rtl/>
        </w:rPr>
        <w:instrText xml:space="preserve"> </w:instrText>
      </w:r>
      <w:r w:rsidRPr="00991ABE">
        <w:rPr>
          <w:rFonts w:cs="Calibri"/>
          <w:noProof/>
          <w:szCs w:val="22"/>
        </w:rPr>
        <w:instrText>PAGEREF</w:instrText>
      </w:r>
      <w:r w:rsidRPr="00991ABE">
        <w:rPr>
          <w:rFonts w:cs="Calibri"/>
          <w:noProof/>
          <w:szCs w:val="22"/>
          <w:rtl/>
        </w:rPr>
        <w:instrText xml:space="preserve"> _</w:instrText>
      </w:r>
      <w:r w:rsidRPr="00991ABE">
        <w:rPr>
          <w:rFonts w:cs="Calibri"/>
          <w:noProof/>
          <w:szCs w:val="22"/>
        </w:rPr>
        <w:instrText>Toc520453289 \h</w:instrText>
      </w:r>
      <w:r w:rsidRPr="00991ABE">
        <w:rPr>
          <w:rFonts w:cs="Calibri"/>
          <w:noProof/>
          <w:szCs w:val="22"/>
          <w:rtl/>
        </w:rPr>
        <w:instrText xml:space="preserve"> </w:instrText>
      </w:r>
      <w:r w:rsidRPr="00991ABE">
        <w:rPr>
          <w:rFonts w:cs="Calibri"/>
          <w:noProof/>
          <w:szCs w:val="22"/>
          <w:rtl/>
        </w:rPr>
      </w:r>
      <w:r w:rsidRPr="00991ABE">
        <w:rPr>
          <w:rFonts w:cs="Calibri"/>
          <w:noProof/>
          <w:szCs w:val="22"/>
          <w:rtl/>
        </w:rPr>
        <w:fldChar w:fldCharType="separate"/>
      </w:r>
      <w:r w:rsidR="00D42A69">
        <w:rPr>
          <w:rFonts w:cs="Times New Roman"/>
          <w:noProof/>
          <w:szCs w:val="22"/>
          <w:rtl/>
        </w:rPr>
        <w:t>19</w:t>
      </w:r>
      <w:r w:rsidRPr="00991ABE">
        <w:rPr>
          <w:rFonts w:cs="Calibri"/>
          <w:noProof/>
          <w:szCs w:val="22"/>
          <w:rtl/>
        </w:rPr>
        <w:fldChar w:fldCharType="end"/>
      </w:r>
    </w:p>
    <w:p w:rsidR="00497B77" w:rsidRDefault="006642EC" w:rsidP="00497B77">
      <w:pPr>
        <w:rPr>
          <w:rFonts w:eastAsia="SimSun"/>
          <w:lang w:bidi="ar-EG"/>
        </w:rPr>
      </w:pPr>
      <w:r>
        <w:rPr>
          <w:rFonts w:eastAsia="SimSun"/>
          <w:rtl/>
          <w:lang w:bidi="ar-EG"/>
        </w:rPr>
        <w:fldChar w:fldCharType="end"/>
      </w:r>
    </w:p>
    <w:p w:rsidR="00D122D2" w:rsidRPr="003866D4" w:rsidRDefault="00D122D2" w:rsidP="003866D4">
      <w:pPr>
        <w:rPr>
          <w:rFonts w:eastAsia="SimSun"/>
          <w:noProof/>
          <w:lang w:eastAsia="zh-CN" w:bidi="ar-EG"/>
        </w:rPr>
      </w:pPr>
      <w:r w:rsidRPr="00496A7D">
        <w:rPr>
          <w:rFonts w:eastAsia="SimSun"/>
          <w:rtl/>
          <w:lang w:bidi="ar-EG"/>
        </w:rPr>
        <w:br w:type="page"/>
      </w:r>
    </w:p>
    <w:p w:rsidR="00660CFE" w:rsidRPr="00496A7D" w:rsidRDefault="00660CFE" w:rsidP="001B20FA">
      <w:pPr>
        <w:tabs>
          <w:tab w:val="left" w:pos="567"/>
          <w:tab w:val="left" w:leader="dot" w:pos="9213"/>
          <w:tab w:val="right" w:leader="dot" w:pos="9639"/>
        </w:tabs>
        <w:spacing w:before="40" w:after="40" w:line="360" w:lineRule="exact"/>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002F5" w:rsidRPr="00E16A37" w:rsidTr="002002F5">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2002F5" w:rsidRPr="00E16A37" w:rsidRDefault="002002F5" w:rsidP="00C671B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i/>
                <w:sz w:val="18"/>
                <w:szCs w:val="26"/>
                <w:lang w:eastAsia="zh-CN"/>
              </w:rPr>
            </w:pPr>
            <w:r w:rsidRPr="00E16A37">
              <w:rPr>
                <w:rFonts w:eastAsia="SimSun" w:hint="cs"/>
                <w:i/>
                <w:iCs/>
                <w:sz w:val="18"/>
                <w:szCs w:val="26"/>
                <w:rtl/>
                <w:lang w:val="en-GB"/>
              </w:rPr>
              <w:t>مواعيد</w:t>
            </w:r>
            <w:r w:rsidR="00C671B3">
              <w:rPr>
                <w:rFonts w:eastAsia="SimSun" w:cs="Times New Roman"/>
                <w:position w:val="6"/>
                <w:sz w:val="18"/>
                <w:szCs w:val="18"/>
              </w:rPr>
              <w:t xml:space="preserve"> </w:t>
            </w:r>
            <w:r w:rsidR="00233371">
              <w:rPr>
                <w:rFonts w:eastAsia="SimSun" w:cs="Times New Roman"/>
                <w:position w:val="6"/>
                <w:sz w:val="18"/>
                <w:szCs w:val="18"/>
              </w:rPr>
              <w:t>*</w:t>
            </w:r>
            <w:r w:rsidRPr="00E16A37">
              <w:rPr>
                <w:rFonts w:eastAsia="SimSun" w:hint="cs"/>
                <w:i/>
                <w:iCs/>
                <w:sz w:val="18"/>
                <w:szCs w:val="26"/>
                <w:rtl/>
                <w:lang w:val="en-GB"/>
              </w:rPr>
              <w:t>نشر</w:t>
            </w:r>
            <w:r w:rsidRPr="00E16A37">
              <w:rPr>
                <w:rFonts w:eastAsia="SimSun"/>
                <w:i/>
                <w:iCs/>
                <w:sz w:val="18"/>
                <w:szCs w:val="26"/>
                <w:rtl/>
                <w:lang w:val="en-GB"/>
              </w:rPr>
              <w:br/>
            </w:r>
            <w:r w:rsidRPr="00E16A37">
              <w:rPr>
                <w:rFonts w:eastAsia="SimSun" w:hint="cs"/>
                <w:i/>
                <w:iCs/>
                <w:sz w:val="18"/>
                <w:szCs w:val="26"/>
                <w:rtl/>
                <w:lang w:val="en-GB"/>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rsidR="002002F5" w:rsidRPr="00E16A37" w:rsidRDefault="002002F5" w:rsidP="002002F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b/>
                <w:i/>
                <w:sz w:val="18"/>
                <w:szCs w:val="26"/>
                <w:rtl/>
                <w:lang w:eastAsia="zh-CN"/>
              </w:rPr>
            </w:pPr>
            <w:r w:rsidRPr="00E16A37">
              <w:rPr>
                <w:rFonts w:eastAsia="SimSun"/>
                <w:i/>
                <w:iCs/>
                <w:sz w:val="18"/>
                <w:szCs w:val="26"/>
                <w:rtl/>
                <w:lang w:val="en-GB"/>
              </w:rPr>
              <w:t>بما في ذلك</w:t>
            </w:r>
            <w:r w:rsidRPr="00E16A37">
              <w:rPr>
                <w:rFonts w:eastAsia="SimSun" w:hint="cs"/>
                <w:i/>
                <w:iCs/>
                <w:sz w:val="18"/>
                <w:szCs w:val="26"/>
                <w:rtl/>
                <w:lang w:val="en-GB"/>
              </w:rPr>
              <w:br/>
            </w:r>
            <w:r w:rsidRPr="00E16A37">
              <w:rPr>
                <w:rFonts w:eastAsia="SimSun"/>
                <w:i/>
                <w:iCs/>
                <w:sz w:val="18"/>
                <w:szCs w:val="26"/>
                <w:rtl/>
                <w:lang w:val="en-GB"/>
              </w:rPr>
              <w:t>المعلومات الواردة حتى:</w:t>
            </w:r>
          </w:p>
        </w:tc>
      </w:tr>
      <w:tr w:rsidR="002002F5" w:rsidRPr="00E16A37" w:rsidTr="002002F5">
        <w:trPr>
          <w:tblHeader/>
          <w:jc w:val="center"/>
        </w:trPr>
        <w:tc>
          <w:tcPr>
            <w:tcW w:w="1008" w:type="dxa"/>
            <w:tcBorders>
              <w:top w:val="single" w:sz="4" w:space="0" w:color="auto"/>
              <w:left w:val="single" w:sz="4" w:space="0" w:color="auto"/>
              <w:bottom w:val="single" w:sz="4" w:space="0" w:color="auto"/>
              <w:right w:val="single" w:sz="4" w:space="0" w:color="auto"/>
            </w:tcBorders>
          </w:tcPr>
          <w:p w:rsidR="002002F5" w:rsidRPr="00384440"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1152</w:t>
            </w:r>
          </w:p>
        </w:tc>
        <w:tc>
          <w:tcPr>
            <w:tcW w:w="198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15</w:t>
            </w:r>
            <w:r>
              <w:rPr>
                <w:rFonts w:eastAsia="SimSun" w:cs="Calibri" w:hint="cs"/>
                <w:sz w:val="18"/>
                <w:szCs w:val="18"/>
                <w:rtl/>
                <w:lang w:eastAsia="zh-CN"/>
              </w:rPr>
              <w:t>.</w:t>
            </w:r>
            <w:r w:rsidRPr="00151BF2">
              <w:rPr>
                <w:rFonts w:eastAsia="SimSun" w:cs="Calibri"/>
                <w:sz w:val="18"/>
                <w:szCs w:val="18"/>
                <w:lang w:eastAsia="zh-CN"/>
              </w:rPr>
              <w:t>VII</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29</w:t>
            </w:r>
            <w:r>
              <w:rPr>
                <w:rFonts w:eastAsia="SimSun" w:cs="Calibri" w:hint="cs"/>
                <w:sz w:val="18"/>
                <w:szCs w:val="18"/>
                <w:rtl/>
                <w:lang w:eastAsia="zh-CN"/>
              </w:rPr>
              <w:t>.</w:t>
            </w:r>
            <w:r w:rsidRPr="00151BF2">
              <w:rPr>
                <w:rFonts w:eastAsia="SimSun" w:cs="Calibri"/>
                <w:sz w:val="18"/>
                <w:szCs w:val="18"/>
                <w:lang w:eastAsia="zh-CN"/>
              </w:rPr>
              <w:t>VI</w:t>
            </w:r>
            <w:r>
              <w:rPr>
                <w:rFonts w:eastAsia="SimSun" w:cs="Calibri" w:hint="cs"/>
                <w:sz w:val="18"/>
                <w:szCs w:val="18"/>
                <w:rtl/>
                <w:lang w:eastAsia="zh-CN"/>
              </w:rPr>
              <w:t>.</w:t>
            </w:r>
            <w:r w:rsidRPr="00151BF2">
              <w:rPr>
                <w:rFonts w:eastAsia="SimSun" w:cs="Calibri"/>
                <w:sz w:val="18"/>
                <w:szCs w:val="18"/>
                <w:lang w:eastAsia="zh-CN"/>
              </w:rPr>
              <w:t>2018</w:t>
            </w:r>
          </w:p>
        </w:tc>
      </w:tr>
      <w:tr w:rsidR="002002F5" w:rsidRPr="00E16A37" w:rsidTr="002002F5">
        <w:trPr>
          <w:tblHeader/>
          <w:jc w:val="center"/>
        </w:trPr>
        <w:tc>
          <w:tcPr>
            <w:tcW w:w="1008" w:type="dxa"/>
            <w:tcBorders>
              <w:top w:val="single" w:sz="4" w:space="0" w:color="auto"/>
              <w:left w:val="single" w:sz="4" w:space="0" w:color="auto"/>
              <w:bottom w:val="single" w:sz="4" w:space="0" w:color="auto"/>
              <w:right w:val="single" w:sz="4" w:space="0" w:color="auto"/>
            </w:tcBorders>
          </w:tcPr>
          <w:p w:rsidR="002002F5" w:rsidRPr="00384440"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1153</w:t>
            </w:r>
          </w:p>
        </w:tc>
        <w:tc>
          <w:tcPr>
            <w:tcW w:w="198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VIII</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17</w:t>
            </w:r>
            <w:r>
              <w:rPr>
                <w:rFonts w:eastAsia="SimSun" w:cs="Calibri" w:hint="cs"/>
                <w:sz w:val="18"/>
                <w:szCs w:val="18"/>
                <w:rtl/>
                <w:lang w:eastAsia="zh-CN"/>
              </w:rPr>
              <w:t>.</w:t>
            </w:r>
            <w:r w:rsidRPr="00151BF2">
              <w:rPr>
                <w:rFonts w:eastAsia="SimSun" w:cs="Calibri"/>
                <w:sz w:val="18"/>
                <w:szCs w:val="18"/>
                <w:lang w:eastAsia="zh-CN"/>
              </w:rPr>
              <w:t>VII</w:t>
            </w:r>
            <w:r>
              <w:rPr>
                <w:rFonts w:eastAsia="SimSun" w:cs="Calibri" w:hint="cs"/>
                <w:sz w:val="18"/>
                <w:szCs w:val="18"/>
                <w:rtl/>
                <w:lang w:eastAsia="zh-CN"/>
              </w:rPr>
              <w:t>.</w:t>
            </w:r>
            <w:r w:rsidRPr="00151BF2">
              <w:rPr>
                <w:rFonts w:eastAsia="SimSun" w:cs="Calibri"/>
                <w:sz w:val="18"/>
                <w:szCs w:val="18"/>
                <w:lang w:eastAsia="zh-CN"/>
              </w:rPr>
              <w:t>2018</w:t>
            </w:r>
          </w:p>
        </w:tc>
      </w:tr>
      <w:tr w:rsidR="002002F5" w:rsidRPr="00E16A37" w:rsidTr="002002F5">
        <w:trPr>
          <w:tblHeader/>
          <w:jc w:val="center"/>
        </w:trPr>
        <w:tc>
          <w:tcPr>
            <w:tcW w:w="1008" w:type="dxa"/>
            <w:tcBorders>
              <w:top w:val="single" w:sz="4" w:space="0" w:color="auto"/>
              <w:left w:val="single" w:sz="4" w:space="0" w:color="auto"/>
              <w:bottom w:val="single" w:sz="4" w:space="0" w:color="auto"/>
              <w:right w:val="single" w:sz="4" w:space="0" w:color="auto"/>
            </w:tcBorders>
          </w:tcPr>
          <w:p w:rsidR="002002F5" w:rsidRPr="00384440"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1154</w:t>
            </w:r>
          </w:p>
        </w:tc>
        <w:tc>
          <w:tcPr>
            <w:tcW w:w="198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15</w:t>
            </w:r>
            <w:r>
              <w:rPr>
                <w:rFonts w:eastAsia="SimSun" w:cs="Calibri" w:hint="cs"/>
                <w:sz w:val="18"/>
                <w:szCs w:val="18"/>
                <w:rtl/>
                <w:lang w:eastAsia="zh-CN"/>
              </w:rPr>
              <w:t>.</w:t>
            </w:r>
            <w:r w:rsidRPr="00151BF2">
              <w:rPr>
                <w:rFonts w:eastAsia="SimSun" w:cs="Calibri"/>
                <w:sz w:val="18"/>
                <w:szCs w:val="18"/>
                <w:lang w:eastAsia="zh-CN"/>
              </w:rPr>
              <w:t>VIII</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VIII</w:t>
            </w:r>
            <w:r>
              <w:rPr>
                <w:rFonts w:eastAsia="SimSun" w:cs="Calibri" w:hint="cs"/>
                <w:sz w:val="18"/>
                <w:szCs w:val="18"/>
                <w:rtl/>
                <w:lang w:eastAsia="zh-CN"/>
              </w:rPr>
              <w:t>.</w:t>
            </w:r>
            <w:r w:rsidRPr="00151BF2">
              <w:rPr>
                <w:rFonts w:eastAsia="SimSun" w:cs="Calibri"/>
                <w:sz w:val="18"/>
                <w:szCs w:val="18"/>
                <w:lang w:eastAsia="zh-CN"/>
              </w:rPr>
              <w:t>2018</w:t>
            </w:r>
          </w:p>
        </w:tc>
      </w:tr>
      <w:tr w:rsidR="002002F5" w:rsidRPr="00E16A37" w:rsidTr="002002F5">
        <w:trPr>
          <w:tblHeader/>
          <w:jc w:val="center"/>
        </w:trPr>
        <w:tc>
          <w:tcPr>
            <w:tcW w:w="1008" w:type="dxa"/>
            <w:tcBorders>
              <w:top w:val="single" w:sz="4" w:space="0" w:color="auto"/>
              <w:left w:val="single" w:sz="4" w:space="0" w:color="auto"/>
              <w:bottom w:val="single" w:sz="4" w:space="0" w:color="auto"/>
              <w:right w:val="single" w:sz="4" w:space="0" w:color="auto"/>
            </w:tcBorders>
          </w:tcPr>
          <w:p w:rsidR="002002F5" w:rsidRPr="00384440"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1155</w:t>
            </w:r>
          </w:p>
        </w:tc>
        <w:tc>
          <w:tcPr>
            <w:tcW w:w="198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IX</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16</w:t>
            </w:r>
            <w:r>
              <w:rPr>
                <w:rFonts w:eastAsia="SimSun" w:cs="Calibri" w:hint="cs"/>
                <w:sz w:val="18"/>
                <w:szCs w:val="18"/>
                <w:rtl/>
                <w:lang w:eastAsia="zh-CN"/>
              </w:rPr>
              <w:t>.</w:t>
            </w:r>
            <w:r w:rsidRPr="00151BF2">
              <w:rPr>
                <w:rFonts w:eastAsia="SimSun" w:cs="Calibri"/>
                <w:sz w:val="18"/>
                <w:szCs w:val="18"/>
                <w:lang w:eastAsia="zh-CN"/>
              </w:rPr>
              <w:t>VIII</w:t>
            </w:r>
            <w:r>
              <w:rPr>
                <w:rFonts w:eastAsia="SimSun" w:cs="Calibri" w:hint="cs"/>
                <w:sz w:val="18"/>
                <w:szCs w:val="18"/>
                <w:rtl/>
                <w:lang w:eastAsia="zh-CN"/>
              </w:rPr>
              <w:t>.</w:t>
            </w:r>
            <w:r w:rsidRPr="00151BF2">
              <w:rPr>
                <w:rFonts w:eastAsia="SimSun" w:cs="Calibri"/>
                <w:sz w:val="18"/>
                <w:szCs w:val="18"/>
                <w:lang w:eastAsia="zh-CN"/>
              </w:rPr>
              <w:t>2018</w:t>
            </w:r>
          </w:p>
        </w:tc>
      </w:tr>
      <w:tr w:rsidR="002002F5" w:rsidRPr="00E16A37" w:rsidTr="002002F5">
        <w:trPr>
          <w:tblHeader/>
          <w:jc w:val="center"/>
        </w:trPr>
        <w:tc>
          <w:tcPr>
            <w:tcW w:w="1008" w:type="dxa"/>
            <w:tcBorders>
              <w:top w:val="single" w:sz="4" w:space="0" w:color="auto"/>
              <w:left w:val="single" w:sz="4" w:space="0" w:color="auto"/>
              <w:bottom w:val="single" w:sz="4" w:space="0" w:color="auto"/>
              <w:right w:val="single" w:sz="4" w:space="0" w:color="auto"/>
            </w:tcBorders>
          </w:tcPr>
          <w:p w:rsidR="002002F5" w:rsidRPr="00384440"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15</w:t>
            </w:r>
            <w:r>
              <w:rPr>
                <w:rFonts w:eastAsia="SimSun" w:cs="Calibri" w:hint="cs"/>
                <w:sz w:val="18"/>
                <w:szCs w:val="18"/>
                <w:rtl/>
                <w:lang w:eastAsia="zh-CN"/>
              </w:rPr>
              <w:t>.</w:t>
            </w:r>
            <w:r w:rsidRPr="00151BF2">
              <w:rPr>
                <w:rFonts w:eastAsia="SimSun" w:cs="Calibri"/>
                <w:sz w:val="18"/>
                <w:szCs w:val="18"/>
                <w:lang w:eastAsia="zh-CN"/>
              </w:rPr>
              <w:t>IX</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31</w:t>
            </w:r>
            <w:r>
              <w:rPr>
                <w:rFonts w:eastAsia="SimSun" w:cs="Calibri" w:hint="cs"/>
                <w:sz w:val="18"/>
                <w:szCs w:val="18"/>
                <w:rtl/>
                <w:lang w:eastAsia="zh-CN"/>
              </w:rPr>
              <w:t>.</w:t>
            </w:r>
            <w:r w:rsidRPr="00151BF2">
              <w:rPr>
                <w:rFonts w:eastAsia="SimSun" w:cs="Calibri"/>
                <w:sz w:val="18"/>
                <w:szCs w:val="18"/>
                <w:lang w:eastAsia="zh-CN"/>
              </w:rPr>
              <w:t>VIII</w:t>
            </w:r>
            <w:r>
              <w:rPr>
                <w:rFonts w:eastAsia="SimSun" w:cs="Calibri" w:hint="cs"/>
                <w:sz w:val="18"/>
                <w:szCs w:val="18"/>
                <w:rtl/>
                <w:lang w:eastAsia="zh-CN"/>
              </w:rPr>
              <w:t>.</w:t>
            </w:r>
            <w:r w:rsidRPr="00151BF2">
              <w:rPr>
                <w:rFonts w:eastAsia="SimSun" w:cs="Calibri"/>
                <w:sz w:val="18"/>
                <w:szCs w:val="18"/>
                <w:lang w:eastAsia="zh-CN"/>
              </w:rPr>
              <w:t>2018</w:t>
            </w:r>
          </w:p>
        </w:tc>
      </w:tr>
      <w:tr w:rsidR="002002F5" w:rsidRPr="00E16A37" w:rsidTr="002002F5">
        <w:trPr>
          <w:tblHeader/>
          <w:jc w:val="center"/>
        </w:trPr>
        <w:tc>
          <w:tcPr>
            <w:tcW w:w="1008" w:type="dxa"/>
            <w:tcBorders>
              <w:top w:val="single" w:sz="4" w:space="0" w:color="auto"/>
              <w:left w:val="single" w:sz="4" w:space="0" w:color="auto"/>
              <w:bottom w:val="single" w:sz="4" w:space="0" w:color="auto"/>
              <w:right w:val="single" w:sz="4" w:space="0" w:color="auto"/>
            </w:tcBorders>
          </w:tcPr>
          <w:p w:rsidR="002002F5" w:rsidRPr="00384440"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X</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14</w:t>
            </w:r>
            <w:r>
              <w:rPr>
                <w:rFonts w:eastAsia="SimSun" w:cs="Calibri" w:hint="cs"/>
                <w:sz w:val="18"/>
                <w:szCs w:val="18"/>
                <w:rtl/>
                <w:lang w:eastAsia="zh-CN"/>
              </w:rPr>
              <w:t>.</w:t>
            </w:r>
            <w:r w:rsidRPr="00151BF2">
              <w:rPr>
                <w:rFonts w:eastAsia="SimSun" w:cs="Calibri"/>
                <w:sz w:val="18"/>
                <w:szCs w:val="18"/>
                <w:lang w:eastAsia="zh-CN"/>
              </w:rPr>
              <w:t>IX</w:t>
            </w:r>
            <w:r>
              <w:rPr>
                <w:rFonts w:eastAsia="SimSun" w:cs="Calibri" w:hint="cs"/>
                <w:sz w:val="18"/>
                <w:szCs w:val="18"/>
                <w:rtl/>
                <w:lang w:eastAsia="zh-CN"/>
              </w:rPr>
              <w:t>.</w:t>
            </w:r>
            <w:r w:rsidRPr="00151BF2">
              <w:rPr>
                <w:rFonts w:eastAsia="SimSun" w:cs="Calibri"/>
                <w:sz w:val="18"/>
                <w:szCs w:val="18"/>
                <w:lang w:eastAsia="zh-CN"/>
              </w:rPr>
              <w:t>2018</w:t>
            </w:r>
          </w:p>
        </w:tc>
      </w:tr>
      <w:tr w:rsidR="002002F5" w:rsidRPr="00E16A37" w:rsidTr="002002F5">
        <w:trPr>
          <w:tblHeader/>
          <w:jc w:val="center"/>
        </w:trPr>
        <w:tc>
          <w:tcPr>
            <w:tcW w:w="1008" w:type="dxa"/>
            <w:tcBorders>
              <w:top w:val="single" w:sz="4" w:space="0" w:color="auto"/>
              <w:left w:val="single" w:sz="4" w:space="0" w:color="auto"/>
              <w:bottom w:val="single" w:sz="4" w:space="0" w:color="auto"/>
              <w:right w:val="single" w:sz="4" w:space="0" w:color="auto"/>
            </w:tcBorders>
          </w:tcPr>
          <w:p w:rsidR="002002F5" w:rsidRPr="00384440"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15</w:t>
            </w:r>
            <w:r>
              <w:rPr>
                <w:rFonts w:eastAsia="SimSun" w:cs="Calibri" w:hint="cs"/>
                <w:sz w:val="18"/>
                <w:szCs w:val="18"/>
                <w:rtl/>
                <w:lang w:eastAsia="zh-CN"/>
              </w:rPr>
              <w:t>.</w:t>
            </w:r>
            <w:r w:rsidRPr="00151BF2">
              <w:rPr>
                <w:rFonts w:eastAsia="SimSun" w:cs="Calibri"/>
                <w:sz w:val="18"/>
                <w:szCs w:val="18"/>
                <w:lang w:eastAsia="zh-CN"/>
              </w:rPr>
              <w:t>X</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28</w:t>
            </w:r>
            <w:r>
              <w:rPr>
                <w:rFonts w:eastAsia="SimSun" w:cs="Calibri" w:hint="cs"/>
                <w:sz w:val="18"/>
                <w:szCs w:val="18"/>
                <w:rtl/>
                <w:lang w:eastAsia="zh-CN"/>
              </w:rPr>
              <w:t>.</w:t>
            </w:r>
            <w:r w:rsidRPr="00151BF2">
              <w:rPr>
                <w:rFonts w:eastAsia="SimSun" w:cs="Calibri"/>
                <w:sz w:val="18"/>
                <w:szCs w:val="18"/>
                <w:lang w:eastAsia="zh-CN"/>
              </w:rPr>
              <w:t>IX</w:t>
            </w:r>
            <w:r>
              <w:rPr>
                <w:rFonts w:eastAsia="SimSun" w:cs="Calibri" w:hint="cs"/>
                <w:sz w:val="18"/>
                <w:szCs w:val="18"/>
                <w:rtl/>
                <w:lang w:eastAsia="zh-CN"/>
              </w:rPr>
              <w:t>.</w:t>
            </w:r>
            <w:r w:rsidRPr="00151BF2">
              <w:rPr>
                <w:rFonts w:eastAsia="SimSun" w:cs="Calibri"/>
                <w:sz w:val="18"/>
                <w:szCs w:val="18"/>
                <w:lang w:eastAsia="zh-CN"/>
              </w:rPr>
              <w:t>2018</w:t>
            </w:r>
          </w:p>
        </w:tc>
      </w:tr>
      <w:tr w:rsidR="002002F5" w:rsidRPr="00E16A37" w:rsidTr="002002F5">
        <w:trPr>
          <w:tblHeader/>
          <w:jc w:val="center"/>
        </w:trPr>
        <w:tc>
          <w:tcPr>
            <w:tcW w:w="1008" w:type="dxa"/>
            <w:tcBorders>
              <w:top w:val="single" w:sz="4" w:space="0" w:color="auto"/>
              <w:left w:val="single" w:sz="4" w:space="0" w:color="auto"/>
              <w:bottom w:val="single" w:sz="4" w:space="0" w:color="auto"/>
              <w:right w:val="single" w:sz="4" w:space="0" w:color="auto"/>
            </w:tcBorders>
          </w:tcPr>
          <w:p w:rsidR="002002F5" w:rsidRPr="00384440"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XI</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16</w:t>
            </w:r>
            <w:r>
              <w:rPr>
                <w:rFonts w:eastAsia="SimSun" w:cs="Calibri" w:hint="cs"/>
                <w:sz w:val="18"/>
                <w:szCs w:val="18"/>
                <w:rtl/>
                <w:lang w:eastAsia="zh-CN"/>
              </w:rPr>
              <w:t>.</w:t>
            </w:r>
            <w:r w:rsidRPr="00151BF2">
              <w:rPr>
                <w:rFonts w:eastAsia="SimSun" w:cs="Calibri"/>
                <w:sz w:val="18"/>
                <w:szCs w:val="18"/>
                <w:lang w:eastAsia="zh-CN"/>
              </w:rPr>
              <w:t>X</w:t>
            </w:r>
            <w:r>
              <w:rPr>
                <w:rFonts w:eastAsia="SimSun" w:cs="Calibri" w:hint="cs"/>
                <w:sz w:val="18"/>
                <w:szCs w:val="18"/>
                <w:rtl/>
                <w:lang w:eastAsia="zh-CN"/>
              </w:rPr>
              <w:t>.</w:t>
            </w:r>
            <w:r w:rsidRPr="00151BF2">
              <w:rPr>
                <w:rFonts w:eastAsia="SimSun" w:cs="Calibri"/>
                <w:sz w:val="18"/>
                <w:szCs w:val="18"/>
                <w:lang w:eastAsia="zh-CN"/>
              </w:rPr>
              <w:t>2018</w:t>
            </w:r>
          </w:p>
        </w:tc>
      </w:tr>
      <w:tr w:rsidR="002002F5" w:rsidRPr="00E16A37" w:rsidTr="002002F5">
        <w:trPr>
          <w:tblHeader/>
          <w:jc w:val="center"/>
        </w:trPr>
        <w:tc>
          <w:tcPr>
            <w:tcW w:w="1008" w:type="dxa"/>
            <w:tcBorders>
              <w:top w:val="single" w:sz="4" w:space="0" w:color="auto"/>
              <w:left w:val="single" w:sz="4" w:space="0" w:color="auto"/>
              <w:bottom w:val="single" w:sz="4" w:space="0" w:color="auto"/>
              <w:right w:val="single" w:sz="4" w:space="0" w:color="auto"/>
            </w:tcBorders>
          </w:tcPr>
          <w:p w:rsidR="002002F5" w:rsidRPr="00384440"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15</w:t>
            </w:r>
            <w:r>
              <w:rPr>
                <w:rFonts w:eastAsia="SimSun" w:cs="Calibri" w:hint="cs"/>
                <w:sz w:val="18"/>
                <w:szCs w:val="18"/>
                <w:rtl/>
                <w:lang w:eastAsia="zh-CN"/>
              </w:rPr>
              <w:t>.</w:t>
            </w:r>
            <w:r w:rsidRPr="00151BF2">
              <w:rPr>
                <w:rFonts w:eastAsia="SimSun" w:cs="Calibri"/>
                <w:sz w:val="18"/>
                <w:szCs w:val="18"/>
                <w:lang w:eastAsia="zh-CN"/>
              </w:rPr>
              <w:t>XI</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XI</w:t>
            </w:r>
            <w:r>
              <w:rPr>
                <w:rFonts w:eastAsia="SimSun" w:cs="Calibri" w:hint="cs"/>
                <w:sz w:val="18"/>
                <w:szCs w:val="18"/>
                <w:rtl/>
                <w:lang w:eastAsia="zh-CN"/>
              </w:rPr>
              <w:t>.</w:t>
            </w:r>
            <w:r w:rsidRPr="00151BF2">
              <w:rPr>
                <w:rFonts w:eastAsia="SimSun" w:cs="Calibri"/>
                <w:sz w:val="18"/>
                <w:szCs w:val="18"/>
                <w:lang w:eastAsia="zh-CN"/>
              </w:rPr>
              <w:t>2018</w:t>
            </w:r>
          </w:p>
        </w:tc>
      </w:tr>
      <w:tr w:rsidR="002002F5" w:rsidRPr="00E16A37" w:rsidTr="002002F5">
        <w:trPr>
          <w:tblHeader/>
          <w:jc w:val="center"/>
        </w:trPr>
        <w:tc>
          <w:tcPr>
            <w:tcW w:w="1008" w:type="dxa"/>
            <w:tcBorders>
              <w:top w:val="single" w:sz="4" w:space="0" w:color="auto"/>
              <w:left w:val="single" w:sz="4" w:space="0" w:color="auto"/>
              <w:bottom w:val="single" w:sz="4" w:space="0" w:color="auto"/>
              <w:right w:val="single" w:sz="4" w:space="0" w:color="auto"/>
            </w:tcBorders>
          </w:tcPr>
          <w:p w:rsidR="002002F5" w:rsidRPr="00384440"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XII</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15</w:t>
            </w:r>
            <w:r>
              <w:rPr>
                <w:rFonts w:eastAsia="SimSun" w:cs="Calibri" w:hint="cs"/>
                <w:sz w:val="18"/>
                <w:szCs w:val="18"/>
                <w:rtl/>
                <w:lang w:eastAsia="zh-CN"/>
              </w:rPr>
              <w:t>.</w:t>
            </w:r>
            <w:r w:rsidRPr="00151BF2">
              <w:rPr>
                <w:rFonts w:eastAsia="SimSun" w:cs="Calibri"/>
                <w:sz w:val="18"/>
                <w:szCs w:val="18"/>
                <w:lang w:eastAsia="zh-CN"/>
              </w:rPr>
              <w:t>XI</w:t>
            </w:r>
            <w:r>
              <w:rPr>
                <w:rFonts w:eastAsia="SimSun" w:cs="Calibri" w:hint="cs"/>
                <w:sz w:val="18"/>
                <w:szCs w:val="18"/>
                <w:rtl/>
                <w:lang w:eastAsia="zh-CN"/>
              </w:rPr>
              <w:t>.</w:t>
            </w:r>
            <w:r w:rsidRPr="00151BF2">
              <w:rPr>
                <w:rFonts w:eastAsia="SimSun" w:cs="Calibri"/>
                <w:sz w:val="18"/>
                <w:szCs w:val="18"/>
                <w:lang w:eastAsia="zh-CN"/>
              </w:rPr>
              <w:t>2018</w:t>
            </w:r>
          </w:p>
        </w:tc>
      </w:tr>
      <w:tr w:rsidR="002002F5" w:rsidRPr="00E16A37" w:rsidTr="002002F5">
        <w:trPr>
          <w:tblHeader/>
          <w:jc w:val="center"/>
        </w:trPr>
        <w:tc>
          <w:tcPr>
            <w:tcW w:w="1008" w:type="dxa"/>
            <w:tcBorders>
              <w:top w:val="single" w:sz="4" w:space="0" w:color="auto"/>
              <w:left w:val="single" w:sz="4" w:space="0" w:color="auto"/>
              <w:bottom w:val="single" w:sz="4" w:space="0" w:color="auto"/>
              <w:right w:val="single" w:sz="4" w:space="0" w:color="auto"/>
            </w:tcBorders>
          </w:tcPr>
          <w:p w:rsidR="002002F5" w:rsidRPr="00384440"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15</w:t>
            </w:r>
            <w:r>
              <w:rPr>
                <w:rFonts w:eastAsia="SimSun" w:cs="Calibri" w:hint="cs"/>
                <w:sz w:val="18"/>
                <w:szCs w:val="18"/>
                <w:rtl/>
                <w:lang w:eastAsia="zh-CN"/>
              </w:rPr>
              <w:t>.</w:t>
            </w:r>
            <w:r w:rsidRPr="00151BF2">
              <w:rPr>
                <w:rFonts w:eastAsia="SimSun" w:cs="Calibri"/>
                <w:sz w:val="18"/>
                <w:szCs w:val="18"/>
                <w:lang w:eastAsia="zh-CN"/>
              </w:rPr>
              <w:t>XII</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2002F5" w:rsidRPr="00151BF2" w:rsidRDefault="002002F5" w:rsidP="002002F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30</w:t>
            </w:r>
            <w:r>
              <w:rPr>
                <w:rFonts w:eastAsia="SimSun" w:cs="Calibri" w:hint="cs"/>
                <w:sz w:val="18"/>
                <w:szCs w:val="18"/>
                <w:rtl/>
                <w:lang w:eastAsia="zh-CN"/>
              </w:rPr>
              <w:t>.</w:t>
            </w:r>
            <w:r w:rsidRPr="00151BF2">
              <w:rPr>
                <w:rFonts w:eastAsia="SimSun" w:cs="Calibri"/>
                <w:sz w:val="18"/>
                <w:szCs w:val="18"/>
                <w:lang w:eastAsia="zh-CN"/>
              </w:rPr>
              <w:t>XI</w:t>
            </w:r>
            <w:r>
              <w:rPr>
                <w:rFonts w:eastAsia="SimSun" w:cs="Calibri" w:hint="cs"/>
                <w:sz w:val="18"/>
                <w:szCs w:val="18"/>
                <w:rtl/>
                <w:lang w:eastAsia="zh-CN"/>
              </w:rPr>
              <w:t>.</w:t>
            </w:r>
            <w:r w:rsidRPr="00151BF2">
              <w:rPr>
                <w:rFonts w:eastAsia="SimSun" w:cs="Calibri"/>
                <w:sz w:val="18"/>
                <w:szCs w:val="18"/>
                <w:lang w:eastAsia="zh-CN"/>
              </w:rPr>
              <w:t>2018</w:t>
            </w:r>
          </w:p>
        </w:tc>
      </w:tr>
    </w:tbl>
    <w:p w:rsidR="00397F0D" w:rsidRPr="00D66D79" w:rsidRDefault="00397F0D" w:rsidP="00397F0D">
      <w:pPr>
        <w:tabs>
          <w:tab w:val="left" w:pos="2126"/>
          <w:tab w:val="left" w:pos="2551"/>
          <w:tab w:val="right" w:leader="dot" w:pos="9639"/>
        </w:tabs>
        <w:spacing w:before="40" w:after="40" w:line="360" w:lineRule="exact"/>
        <w:ind w:leftChars="1000" w:left="2200"/>
        <w:rPr>
          <w:rFonts w:eastAsia="SimSun"/>
          <w:sz w:val="20"/>
          <w:szCs w:val="26"/>
          <w:rtl/>
          <w:lang w:bidi="ar-EG"/>
        </w:rPr>
      </w:pPr>
      <w:r w:rsidRPr="00D66D79">
        <w:rPr>
          <w:rFonts w:eastAsia="SimSun"/>
          <w:sz w:val="20"/>
          <w:szCs w:val="26"/>
          <w:lang w:bidi="ar-EG"/>
        </w:rPr>
        <w:t>*</w:t>
      </w:r>
      <w:r w:rsidRPr="00D66D79">
        <w:rPr>
          <w:rFonts w:eastAsia="SimSun"/>
          <w:sz w:val="20"/>
          <w:szCs w:val="26"/>
          <w:rtl/>
          <w:lang w:bidi="ar-EG"/>
        </w:rPr>
        <w:tab/>
      </w:r>
      <w:r w:rsidRPr="00D66D79">
        <w:rPr>
          <w:rFonts w:eastAsia="SimSun" w:hint="cs"/>
          <w:sz w:val="20"/>
          <w:szCs w:val="26"/>
          <w:rtl/>
          <w:lang w:bidi="ar-EG"/>
        </w:rPr>
        <w:t>هذه المواعيد تخص اللغة الإنكليزية فقط.</w:t>
      </w:r>
    </w:p>
    <w:p w:rsidR="002002F5" w:rsidRPr="00E16A37" w:rsidRDefault="002002F5" w:rsidP="002002F5">
      <w:pPr>
        <w:tabs>
          <w:tab w:val="left" w:pos="2126"/>
          <w:tab w:val="left" w:pos="2551"/>
          <w:tab w:val="right" w:leader="dot" w:pos="9639"/>
        </w:tabs>
        <w:spacing w:before="40" w:after="40" w:line="360" w:lineRule="exact"/>
        <w:rPr>
          <w:rFonts w:eastAsia="SimSun"/>
          <w:rtl/>
          <w:lang w:bidi="ar-EG"/>
        </w:rPr>
      </w:pPr>
    </w:p>
    <w:p w:rsidR="002002F5" w:rsidRPr="00E16A37" w:rsidRDefault="002002F5" w:rsidP="007B1CF1">
      <w:pPr>
        <w:rPr>
          <w:rFonts w:eastAsia="SimSun"/>
          <w:lang w:bidi="ar-EG"/>
        </w:rPr>
      </w:pPr>
      <w:r w:rsidRPr="00E16A37">
        <w:rPr>
          <w:rFonts w:eastAsia="SimSun"/>
          <w:rtl/>
          <w:lang w:bidi="ar-SY"/>
        </w:rPr>
        <w:br w:type="page"/>
      </w:r>
    </w:p>
    <w:p w:rsidR="002002F5" w:rsidRPr="00E16A37" w:rsidRDefault="002002F5" w:rsidP="002002F5">
      <w:pPr>
        <w:pStyle w:val="Heading10"/>
        <w:rPr>
          <w:rtl/>
        </w:rPr>
      </w:pPr>
      <w:bookmarkStart w:id="110" w:name="_Toc482899965"/>
      <w:bookmarkStart w:id="111" w:name="_Toc493599579"/>
      <w:bookmarkStart w:id="112" w:name="_Toc512951181"/>
      <w:bookmarkStart w:id="113" w:name="_Toc512954791"/>
      <w:bookmarkStart w:id="114" w:name="_Toc520453274"/>
      <w:r w:rsidRPr="00E16A37">
        <w:rPr>
          <w:rFonts w:hint="cs"/>
          <w:rtl/>
        </w:rPr>
        <w:lastRenderedPageBreak/>
        <w:t>معلومات عامة</w:t>
      </w:r>
      <w:bookmarkEnd w:id="110"/>
      <w:bookmarkEnd w:id="111"/>
      <w:bookmarkEnd w:id="112"/>
      <w:bookmarkEnd w:id="113"/>
      <w:bookmarkEnd w:id="114"/>
    </w:p>
    <w:p w:rsidR="002002F5" w:rsidRPr="00E16A37" w:rsidRDefault="002002F5" w:rsidP="002002F5">
      <w:pPr>
        <w:pStyle w:val="Heading20"/>
        <w:rPr>
          <w:rtl/>
        </w:rPr>
      </w:pPr>
      <w:bookmarkStart w:id="115" w:name="_Toc493599580"/>
      <w:bookmarkStart w:id="116" w:name="_Toc512951182"/>
      <w:bookmarkStart w:id="117" w:name="_Toc512954792"/>
      <w:bookmarkStart w:id="118" w:name="_Toc520453275"/>
      <w:r w:rsidRPr="00E16A37">
        <w:rPr>
          <w:rFonts w:hint="cs"/>
          <w:rtl/>
        </w:rPr>
        <w:t>القوائم الملحقة بالنشرة التشغيلية للاتحاد</w:t>
      </w:r>
      <w:bookmarkEnd w:id="115"/>
      <w:bookmarkEnd w:id="116"/>
      <w:bookmarkEnd w:id="117"/>
      <w:bookmarkEnd w:id="118"/>
    </w:p>
    <w:p w:rsidR="002002F5" w:rsidRPr="00C67F5A" w:rsidRDefault="002002F5" w:rsidP="002002F5">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rsidR="002002F5" w:rsidRPr="00C67F5A" w:rsidRDefault="002002F5" w:rsidP="002002F5">
      <w:pPr>
        <w:spacing w:before="40" w:line="187"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rsidR="002002F5" w:rsidRPr="00C67F5A" w:rsidRDefault="002002F5" w:rsidP="002002F5">
      <w:pPr>
        <w:tabs>
          <w:tab w:val="left" w:pos="3303"/>
        </w:tabs>
        <w:spacing w:before="40" w:line="187" w:lineRule="auto"/>
        <w:rPr>
          <w:rFonts w:eastAsia="SimSun"/>
          <w:sz w:val="20"/>
          <w:szCs w:val="26"/>
          <w:rtl/>
          <w:lang w:bidi="ar-EG"/>
        </w:rPr>
      </w:pPr>
      <w:r w:rsidRPr="00C67F5A">
        <w:rPr>
          <w:rFonts w:eastAsia="SimSun" w:hint="cs"/>
          <w:sz w:val="20"/>
          <w:szCs w:val="26"/>
          <w:rtl/>
          <w:lang w:bidi="ar-EG"/>
        </w:rPr>
        <w:t>رقم النشرة التشغيلية</w:t>
      </w:r>
    </w:p>
    <w:p w:rsidR="002002F5" w:rsidRPr="00C67F5A" w:rsidRDefault="002002F5" w:rsidP="002002F5">
      <w:pPr>
        <w:tabs>
          <w:tab w:val="left" w:pos="850"/>
          <w:tab w:val="left" w:pos="3303"/>
        </w:tabs>
        <w:spacing w:before="40" w:line="187" w:lineRule="auto"/>
        <w:rPr>
          <w:rFonts w:eastAsia="SimSun"/>
          <w:sz w:val="20"/>
          <w:szCs w:val="26"/>
          <w:lang w:bidi="ar-EG"/>
        </w:rPr>
      </w:pPr>
      <w:r w:rsidRPr="00C67F5A">
        <w:rPr>
          <w:rFonts w:eastAsia="SimSun"/>
          <w:spacing w:val="-6"/>
          <w:sz w:val="20"/>
          <w:szCs w:val="26"/>
          <w:lang w:bidi="ar-EG"/>
        </w:rPr>
        <w:t>1125</w:t>
      </w:r>
      <w:r w:rsidRPr="00C67F5A">
        <w:rPr>
          <w:rFonts w:eastAsia="SimSun"/>
          <w:spacing w:val="-6"/>
          <w:sz w:val="20"/>
          <w:szCs w:val="26"/>
          <w:rtl/>
          <w:lang w:bidi="ar-EG"/>
        </w:rPr>
        <w:tab/>
      </w:r>
      <w:r w:rsidRPr="00C67F5A">
        <w:rPr>
          <w:rFonts w:eastAsia="SimSun"/>
          <w:sz w:val="20"/>
          <w:szCs w:val="26"/>
          <w:rtl/>
          <w:lang w:bidi="ar-EG"/>
        </w:rPr>
        <w:t xml:space="preserve">قائمة بالرموز الدليلية لمناطق/شبكات التشوير </w:t>
      </w:r>
      <w:r w:rsidRPr="00C67F5A">
        <w:rPr>
          <w:rFonts w:eastAsia="SimSun"/>
          <w:sz w:val="20"/>
          <w:szCs w:val="26"/>
          <w:lang w:bidi="ar-EG"/>
        </w:rPr>
        <w:t>(SANC)</w:t>
      </w:r>
      <w:r w:rsidRPr="00C67F5A">
        <w:rPr>
          <w:rFonts w:eastAsia="SimSun"/>
          <w:sz w:val="20"/>
          <w:szCs w:val="26"/>
          <w:rtl/>
          <w:lang w:bidi="ar-EG"/>
        </w:rPr>
        <w:t xml:space="preserve"> (تكملة للتوصية</w:t>
      </w:r>
      <w:r w:rsidRPr="00C67F5A">
        <w:rPr>
          <w:rFonts w:eastAsia="SimSun" w:hint="cs"/>
          <w:sz w:val="20"/>
          <w:szCs w:val="26"/>
          <w:rtl/>
          <w:lang w:bidi="ar-EG"/>
        </w:rPr>
        <w:t xml:space="preserve"> </w:t>
      </w:r>
      <w:r w:rsidRPr="00C67F5A">
        <w:rPr>
          <w:rFonts w:eastAsia="SimSun"/>
          <w:sz w:val="20"/>
          <w:szCs w:val="26"/>
          <w:lang w:bidi="ar-EG"/>
        </w:rPr>
        <w:t>(99/03) ITU-T Q.708</w:t>
      </w:r>
      <w:r w:rsidRPr="00C67F5A">
        <w:rPr>
          <w:rFonts w:eastAsia="SimSun"/>
          <w:sz w:val="20"/>
          <w:szCs w:val="26"/>
          <w:rtl/>
          <w:lang w:bidi="ar-EG"/>
        </w:rPr>
        <w:t xml:space="preserve">) (الوضع في </w:t>
      </w:r>
      <w:r w:rsidRPr="00C67F5A">
        <w:rPr>
          <w:rFonts w:eastAsia="SimSun"/>
          <w:sz w:val="20"/>
          <w:szCs w:val="26"/>
          <w:lang w:bidi="ar-EG"/>
        </w:rPr>
        <w:t>1</w:t>
      </w:r>
      <w:r w:rsidRPr="00C67F5A">
        <w:rPr>
          <w:rFonts w:eastAsia="SimSun"/>
          <w:sz w:val="20"/>
          <w:szCs w:val="26"/>
          <w:rtl/>
          <w:lang w:bidi="ar-EG"/>
        </w:rPr>
        <w:t xml:space="preserve"> </w:t>
      </w:r>
      <w:r w:rsidRPr="00C67F5A">
        <w:rPr>
          <w:rFonts w:eastAsia="SimSun" w:hint="cs"/>
          <w:sz w:val="20"/>
          <w:szCs w:val="26"/>
          <w:rtl/>
          <w:lang w:bidi="ar-EG"/>
        </w:rPr>
        <w:t>يونيو</w:t>
      </w:r>
      <w:r w:rsidRPr="00C67F5A">
        <w:rPr>
          <w:rFonts w:eastAsia="SimSun"/>
          <w:sz w:val="20"/>
          <w:szCs w:val="26"/>
          <w:rtl/>
          <w:lang w:bidi="ar-EG"/>
        </w:rPr>
        <w:t xml:space="preserve"> </w:t>
      </w:r>
      <w:r w:rsidRPr="00C67F5A">
        <w:rPr>
          <w:rFonts w:eastAsia="SimSun"/>
          <w:sz w:val="20"/>
          <w:szCs w:val="26"/>
          <w:lang w:bidi="ar-EG"/>
        </w:rPr>
        <w:t>2017</w:t>
      </w:r>
      <w:r w:rsidRPr="00C67F5A">
        <w:rPr>
          <w:rFonts w:eastAsia="SimSun"/>
          <w:sz w:val="20"/>
          <w:szCs w:val="26"/>
          <w:rtl/>
          <w:lang w:bidi="ar-EG"/>
        </w:rPr>
        <w:t>)</w:t>
      </w:r>
    </w:p>
    <w:p w:rsidR="002002F5" w:rsidRPr="00C67F5A" w:rsidRDefault="002002F5" w:rsidP="002002F5">
      <w:pPr>
        <w:spacing w:before="40" w:line="187" w:lineRule="auto"/>
        <w:ind w:left="851" w:hanging="851"/>
        <w:rPr>
          <w:rFonts w:eastAsia="SimSun"/>
          <w:spacing w:val="2"/>
          <w:sz w:val="20"/>
          <w:szCs w:val="26"/>
          <w:rtl/>
          <w:lang w:bidi="ar-EG"/>
        </w:rPr>
      </w:pPr>
      <w:r w:rsidRPr="00C67F5A">
        <w:rPr>
          <w:rFonts w:eastAsia="SimSun"/>
          <w:spacing w:val="-6"/>
          <w:sz w:val="20"/>
          <w:szCs w:val="26"/>
          <w:lang w:bidi="ar-EG"/>
        </w:rPr>
        <w:t>1125</w:t>
      </w:r>
      <w:r w:rsidRPr="00C67F5A">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C67F5A">
        <w:rPr>
          <w:rFonts w:eastAsia="SimSun"/>
          <w:spacing w:val="2"/>
          <w:sz w:val="20"/>
          <w:szCs w:val="26"/>
          <w:lang w:bidi="ar-EG"/>
        </w:rPr>
        <w:t>ITU</w:t>
      </w:r>
      <w:r w:rsidRPr="00C67F5A">
        <w:rPr>
          <w:rFonts w:eastAsia="SimSun"/>
          <w:spacing w:val="2"/>
          <w:sz w:val="20"/>
          <w:szCs w:val="26"/>
          <w:lang w:bidi="ar-EG"/>
        </w:rPr>
        <w:noBreakHyphen/>
        <w:t>T E.218</w:t>
      </w:r>
      <w:r w:rsidRPr="00C67F5A">
        <w:rPr>
          <w:rFonts w:eastAsia="SimSun" w:hint="cs"/>
          <w:spacing w:val="2"/>
          <w:sz w:val="20"/>
          <w:szCs w:val="26"/>
          <w:rtl/>
          <w:lang w:bidi="ar-EG"/>
        </w:rPr>
        <w:t xml:space="preserve"> </w:t>
      </w:r>
      <w:r w:rsidRPr="00C67F5A">
        <w:rPr>
          <w:rFonts w:eastAsia="SimSun"/>
          <w:spacing w:val="2"/>
          <w:sz w:val="20"/>
          <w:szCs w:val="26"/>
          <w:lang w:bidi="ar-EG"/>
        </w:rPr>
        <w:t>(2004/05)</w:t>
      </w:r>
      <w:r w:rsidRPr="00C67F5A">
        <w:rPr>
          <w:rFonts w:eastAsia="SimSun" w:hint="cs"/>
          <w:spacing w:val="2"/>
          <w:sz w:val="20"/>
          <w:szCs w:val="26"/>
          <w:rtl/>
          <w:lang w:bidi="ar-EG"/>
        </w:rPr>
        <w:t>) (الوضع في</w:t>
      </w:r>
      <w:r w:rsidRPr="00C67F5A">
        <w:rPr>
          <w:rFonts w:eastAsia="SimSun" w:hint="eastAsia"/>
          <w:spacing w:val="2"/>
          <w:sz w:val="20"/>
          <w:szCs w:val="26"/>
          <w:rtl/>
          <w:lang w:bidi="ar-EG"/>
        </w:rPr>
        <w:t> </w:t>
      </w:r>
      <w:r w:rsidRPr="00C67F5A">
        <w:rPr>
          <w:rFonts w:eastAsia="SimSun"/>
          <w:spacing w:val="2"/>
          <w:sz w:val="20"/>
          <w:szCs w:val="26"/>
          <w:lang w:bidi="ar-EG"/>
        </w:rPr>
        <w:t>1</w:t>
      </w:r>
      <w:r w:rsidRPr="00C67F5A">
        <w:rPr>
          <w:rFonts w:eastAsia="SimSun" w:hint="cs"/>
          <w:spacing w:val="2"/>
          <w:sz w:val="20"/>
          <w:szCs w:val="26"/>
          <w:rtl/>
          <w:lang w:bidi="ar-EG"/>
        </w:rPr>
        <w:t xml:space="preserve"> يونيو </w:t>
      </w:r>
      <w:r w:rsidRPr="00C67F5A">
        <w:rPr>
          <w:rFonts w:eastAsia="SimSun"/>
          <w:spacing w:val="2"/>
          <w:sz w:val="20"/>
          <w:szCs w:val="26"/>
          <w:lang w:bidi="ar-EG"/>
        </w:rPr>
        <w:t>2017</w:t>
      </w:r>
      <w:r w:rsidRPr="00C67F5A">
        <w:rPr>
          <w:rFonts w:eastAsia="SimSun" w:hint="cs"/>
          <w:spacing w:val="2"/>
          <w:sz w:val="20"/>
          <w:szCs w:val="26"/>
          <w:rtl/>
          <w:lang w:bidi="ar-EG"/>
        </w:rPr>
        <w:t>)</w:t>
      </w:r>
    </w:p>
    <w:p w:rsidR="002002F5" w:rsidRPr="00C67F5A" w:rsidRDefault="002002F5" w:rsidP="002002F5">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1117</w:t>
      </w:r>
      <w:r w:rsidRPr="00C67F5A">
        <w:rPr>
          <w:rFonts w:eastAsia="SimSun"/>
          <w:sz w:val="20"/>
          <w:szCs w:val="26"/>
          <w:rtl/>
          <w:lang w:bidi="ar-EG"/>
        </w:rPr>
        <w:tab/>
      </w:r>
      <w:r w:rsidRPr="00C67F5A">
        <w:rPr>
          <w:rFonts w:eastAsia="SimSun"/>
          <w:color w:val="000000"/>
          <w:sz w:val="26"/>
          <w:szCs w:val="26"/>
          <w:rtl/>
        </w:rPr>
        <w:t>قائمة بالرموز الدليلية للبلدان أو المناطق الجغرافية من أجل الاتصالات المتنقلة</w:t>
      </w:r>
      <w:r w:rsidRPr="00C67F5A">
        <w:rPr>
          <w:rFonts w:eastAsia="SimSun"/>
          <w:color w:val="000000"/>
          <w:rtl/>
        </w:rPr>
        <w:t xml:space="preserve"> </w:t>
      </w:r>
      <w:r w:rsidRPr="00C67F5A">
        <w:rPr>
          <w:rFonts w:eastAsia="SimSun" w:hint="cs"/>
          <w:sz w:val="20"/>
          <w:szCs w:val="26"/>
          <w:rtl/>
          <w:lang w:bidi="ar-EG"/>
        </w:rPr>
        <w:t>(تكملة للتوصية </w:t>
      </w:r>
      <w:r w:rsidRPr="00C67F5A">
        <w:rPr>
          <w:rFonts w:eastAsia="SimSun"/>
          <w:sz w:val="20"/>
          <w:szCs w:val="26"/>
          <w:lang w:bidi="ar-EG"/>
        </w:rPr>
        <w:t>ITU</w:t>
      </w:r>
      <w:r w:rsidRPr="00C67F5A">
        <w:rPr>
          <w:rFonts w:eastAsia="SimSun"/>
          <w:sz w:val="20"/>
          <w:szCs w:val="26"/>
          <w:lang w:bidi="ar-EG"/>
        </w:rPr>
        <w:noBreakHyphen/>
        <w:t>T E.212</w:t>
      </w:r>
      <w:r w:rsidRPr="00C67F5A">
        <w:rPr>
          <w:rFonts w:eastAsia="SimSun" w:hint="cs"/>
          <w:sz w:val="20"/>
          <w:szCs w:val="26"/>
          <w:rtl/>
          <w:lang w:bidi="ar-EG"/>
        </w:rPr>
        <w:t xml:space="preserve"> </w:t>
      </w:r>
      <w:r w:rsidRPr="00C67F5A">
        <w:rPr>
          <w:rFonts w:eastAsia="SimSun"/>
          <w:sz w:val="20"/>
          <w:szCs w:val="26"/>
          <w:lang w:bidi="ar-EG"/>
        </w:rPr>
        <w:t>(2016/09)</w:t>
      </w:r>
      <w:r w:rsidRPr="00C67F5A">
        <w:rPr>
          <w:rFonts w:eastAsia="SimSun" w:hint="cs"/>
          <w:sz w:val="20"/>
          <w:szCs w:val="26"/>
          <w:rtl/>
          <w:lang w:bidi="ar-EG"/>
        </w:rPr>
        <w:t>) (الوضع في</w:t>
      </w:r>
      <w:r w:rsidRPr="00C67F5A">
        <w:rPr>
          <w:rFonts w:eastAsia="SimSun" w:hint="eastAsia"/>
          <w:sz w:val="20"/>
          <w:szCs w:val="26"/>
          <w:rtl/>
          <w:lang w:bidi="ar-EG"/>
        </w:rPr>
        <w:t> </w:t>
      </w:r>
      <w:r w:rsidRPr="00C67F5A">
        <w:rPr>
          <w:rFonts w:eastAsia="SimSun"/>
          <w:sz w:val="20"/>
          <w:szCs w:val="26"/>
          <w:lang w:bidi="ar-EG"/>
        </w:rPr>
        <w:t>1</w:t>
      </w:r>
      <w:r w:rsidRPr="00C67F5A">
        <w:rPr>
          <w:rFonts w:eastAsia="SimSun" w:hint="eastAsia"/>
          <w:sz w:val="20"/>
          <w:szCs w:val="26"/>
          <w:rtl/>
          <w:lang w:bidi="ar-EG"/>
        </w:rPr>
        <w:t> فبراير</w:t>
      </w:r>
      <w:r w:rsidRPr="00C67F5A">
        <w:rPr>
          <w:rFonts w:eastAsia="SimSun" w:hint="cs"/>
          <w:sz w:val="20"/>
          <w:szCs w:val="26"/>
          <w:rtl/>
          <w:lang w:bidi="ar-EG"/>
        </w:rPr>
        <w:t> </w:t>
      </w:r>
      <w:r w:rsidRPr="00C67F5A">
        <w:rPr>
          <w:rFonts w:eastAsia="SimSun"/>
          <w:sz w:val="20"/>
          <w:szCs w:val="26"/>
          <w:lang w:bidi="ar-EG"/>
        </w:rPr>
        <w:t>2017</w:t>
      </w:r>
      <w:r w:rsidRPr="00C67F5A">
        <w:rPr>
          <w:rFonts w:eastAsia="SimSun" w:hint="cs"/>
          <w:sz w:val="20"/>
          <w:szCs w:val="26"/>
          <w:rtl/>
          <w:lang w:bidi="ar-EG"/>
        </w:rPr>
        <w:t>)</w:t>
      </w:r>
    </w:p>
    <w:p w:rsidR="002002F5" w:rsidRPr="0089691E" w:rsidRDefault="002002F5" w:rsidP="002002F5">
      <w:pPr>
        <w:tabs>
          <w:tab w:val="left" w:pos="850"/>
          <w:tab w:val="left" w:pos="3303"/>
        </w:tabs>
        <w:spacing w:before="40" w:line="187" w:lineRule="auto"/>
        <w:ind w:left="850" w:hanging="850"/>
        <w:rPr>
          <w:rFonts w:eastAsia="SimSun"/>
          <w:spacing w:val="-6"/>
          <w:sz w:val="20"/>
          <w:szCs w:val="26"/>
          <w:rtl/>
          <w:lang w:bidi="ar-EG"/>
        </w:rPr>
      </w:pPr>
      <w:r w:rsidRPr="0089691E">
        <w:rPr>
          <w:rFonts w:eastAsia="SimSun"/>
          <w:spacing w:val="-6"/>
          <w:sz w:val="20"/>
          <w:szCs w:val="26"/>
          <w:lang w:bidi="ar-EG"/>
        </w:rPr>
        <w:t>1114</w:t>
      </w:r>
      <w:r w:rsidRPr="0089691E">
        <w:rPr>
          <w:rFonts w:eastAsia="SimSun"/>
          <w:spacing w:val="-6"/>
          <w:sz w:val="20"/>
          <w:szCs w:val="26"/>
          <w:lang w:bidi="ar-EG"/>
        </w:rPr>
        <w:tab/>
      </w:r>
      <w:r w:rsidRPr="0089691E">
        <w:rPr>
          <w:rFonts w:eastAsia="SimSun" w:hint="cs"/>
          <w:spacing w:val="-6"/>
          <w:sz w:val="20"/>
          <w:szCs w:val="26"/>
          <w:rtl/>
          <w:lang w:bidi="ar-EG"/>
        </w:rPr>
        <w:t xml:space="preserve">قائمة بالرموز الدليلية للبلدان المخصصة وفقاً للتوصية </w:t>
      </w:r>
      <w:r w:rsidRPr="0089691E">
        <w:rPr>
          <w:rFonts w:eastAsia="SimSun"/>
          <w:spacing w:val="-6"/>
          <w:sz w:val="20"/>
          <w:szCs w:val="26"/>
          <w:lang w:bidi="ar-EG"/>
        </w:rPr>
        <w:t>ITU-T E.164</w:t>
      </w:r>
      <w:r w:rsidRPr="0089691E">
        <w:rPr>
          <w:rFonts w:eastAsia="SimSun" w:hint="cs"/>
          <w:spacing w:val="-6"/>
          <w:sz w:val="20"/>
          <w:szCs w:val="26"/>
          <w:rtl/>
          <w:lang w:bidi="ar-EG"/>
        </w:rPr>
        <w:t xml:space="preserve"> (تكملة للتوصية </w:t>
      </w:r>
      <w:r w:rsidRPr="0089691E">
        <w:rPr>
          <w:rFonts w:eastAsia="SimSun"/>
          <w:spacing w:val="-6"/>
          <w:sz w:val="20"/>
          <w:szCs w:val="26"/>
          <w:lang w:bidi="ar-EG"/>
        </w:rPr>
        <w:t>ITU</w:t>
      </w:r>
      <w:r w:rsidRPr="0089691E">
        <w:rPr>
          <w:rFonts w:eastAsia="SimSun"/>
          <w:spacing w:val="-6"/>
          <w:sz w:val="20"/>
          <w:szCs w:val="26"/>
          <w:lang w:bidi="ar-EG"/>
        </w:rPr>
        <w:noBreakHyphen/>
        <w:t>T E.164</w:t>
      </w:r>
      <w:r w:rsidRPr="0089691E">
        <w:rPr>
          <w:rFonts w:eastAsia="SimSun" w:hint="cs"/>
          <w:spacing w:val="-6"/>
          <w:sz w:val="20"/>
          <w:szCs w:val="26"/>
          <w:rtl/>
          <w:lang w:bidi="ar-EG"/>
        </w:rPr>
        <w:t xml:space="preserve"> </w:t>
      </w:r>
      <w:r w:rsidRPr="0089691E">
        <w:rPr>
          <w:rFonts w:eastAsia="SimSun"/>
          <w:spacing w:val="-6"/>
          <w:sz w:val="20"/>
          <w:szCs w:val="26"/>
          <w:lang w:bidi="ar-EG"/>
        </w:rPr>
        <w:t>(2010/11)</w:t>
      </w:r>
      <w:r w:rsidRPr="0089691E">
        <w:rPr>
          <w:rFonts w:eastAsia="SimSun" w:hint="cs"/>
          <w:spacing w:val="-6"/>
          <w:sz w:val="20"/>
          <w:szCs w:val="26"/>
          <w:rtl/>
          <w:lang w:bidi="ar-EG"/>
        </w:rPr>
        <w:t>) (الوضع في</w:t>
      </w:r>
      <w:r w:rsidRPr="0089691E">
        <w:rPr>
          <w:rFonts w:eastAsia="SimSun" w:hint="eastAsia"/>
          <w:spacing w:val="-6"/>
          <w:sz w:val="20"/>
          <w:szCs w:val="26"/>
          <w:rtl/>
          <w:lang w:bidi="ar-EG"/>
        </w:rPr>
        <w:t> </w:t>
      </w:r>
      <w:r w:rsidRPr="0089691E">
        <w:rPr>
          <w:rFonts w:eastAsia="SimSun"/>
          <w:spacing w:val="-6"/>
          <w:sz w:val="20"/>
          <w:szCs w:val="26"/>
          <w:lang w:bidi="ar-EG"/>
        </w:rPr>
        <w:t>15</w:t>
      </w:r>
      <w:r w:rsidRPr="0089691E">
        <w:rPr>
          <w:rFonts w:eastAsia="SimSun" w:hint="eastAsia"/>
          <w:spacing w:val="-6"/>
          <w:sz w:val="20"/>
          <w:szCs w:val="26"/>
          <w:rtl/>
          <w:lang w:bidi="ar-EG"/>
        </w:rPr>
        <w:t> </w:t>
      </w:r>
      <w:r w:rsidRPr="0089691E">
        <w:rPr>
          <w:rFonts w:eastAsia="SimSun" w:hint="cs"/>
          <w:spacing w:val="-6"/>
          <w:sz w:val="20"/>
          <w:szCs w:val="26"/>
          <w:rtl/>
          <w:lang w:bidi="ar-EG"/>
        </w:rPr>
        <w:t>ديسمبر</w:t>
      </w:r>
      <w:r w:rsidRPr="0089691E">
        <w:rPr>
          <w:rFonts w:eastAsia="SimSun" w:hint="eastAsia"/>
          <w:spacing w:val="-6"/>
          <w:sz w:val="20"/>
          <w:szCs w:val="26"/>
          <w:rtl/>
          <w:lang w:bidi="ar-EG"/>
        </w:rPr>
        <w:t> </w:t>
      </w:r>
      <w:r w:rsidRPr="0089691E">
        <w:rPr>
          <w:rFonts w:eastAsia="SimSun"/>
          <w:spacing w:val="-6"/>
          <w:sz w:val="20"/>
          <w:szCs w:val="26"/>
          <w:lang w:bidi="ar-EG"/>
        </w:rPr>
        <w:t>2016</w:t>
      </w:r>
      <w:r w:rsidRPr="0089691E">
        <w:rPr>
          <w:rFonts w:eastAsia="SimSun" w:hint="cs"/>
          <w:spacing w:val="-6"/>
          <w:sz w:val="20"/>
          <w:szCs w:val="26"/>
          <w:rtl/>
          <w:lang w:bidi="ar-EG"/>
        </w:rPr>
        <w:t>)</w:t>
      </w:r>
    </w:p>
    <w:p w:rsidR="002002F5" w:rsidRPr="00C67F5A" w:rsidRDefault="002002F5" w:rsidP="002002F5">
      <w:pPr>
        <w:tabs>
          <w:tab w:val="left" w:pos="850"/>
          <w:tab w:val="left" w:pos="3303"/>
        </w:tabs>
        <w:spacing w:before="40" w:line="187" w:lineRule="auto"/>
        <w:ind w:left="850" w:hanging="850"/>
        <w:rPr>
          <w:rFonts w:eastAsia="SimSun"/>
          <w:spacing w:val="-6"/>
          <w:sz w:val="20"/>
          <w:szCs w:val="26"/>
          <w:rtl/>
          <w:lang w:bidi="ar-EG"/>
        </w:rPr>
      </w:pPr>
      <w:r w:rsidRPr="00C67F5A">
        <w:rPr>
          <w:rFonts w:eastAsia="SimSun"/>
          <w:spacing w:val="-6"/>
          <w:sz w:val="20"/>
          <w:szCs w:val="26"/>
          <w:lang w:bidi="ar-EG"/>
        </w:rPr>
        <w:t>1111</w:t>
      </w:r>
      <w:r w:rsidRPr="00C67F5A">
        <w:rPr>
          <w:rFonts w:eastAsia="SimSun"/>
          <w:spacing w:val="-6"/>
          <w:sz w:val="20"/>
          <w:szCs w:val="26"/>
          <w:rtl/>
          <w:lang w:bidi="ar-EG"/>
        </w:rPr>
        <w:tab/>
      </w:r>
      <w:r w:rsidRPr="00C67F5A">
        <w:rPr>
          <w:rFonts w:eastAsia="SimSun" w:hint="cs"/>
          <w:spacing w:val="-6"/>
          <w:sz w:val="20"/>
          <w:szCs w:val="26"/>
          <w:rtl/>
          <w:lang w:bidi="ar-EG"/>
        </w:rPr>
        <w:t>الرموز الدليلية للشبكات المتنقلة</w:t>
      </w:r>
      <w:r w:rsidRPr="00C67F5A">
        <w:rPr>
          <w:rFonts w:eastAsia="SimSun" w:hint="eastAsia"/>
          <w:spacing w:val="-6"/>
          <w:sz w:val="20"/>
          <w:szCs w:val="26"/>
          <w:rtl/>
          <w:lang w:bidi="ar-EG"/>
        </w:rPr>
        <w:t> </w:t>
      </w:r>
      <w:r w:rsidRPr="00C67F5A">
        <w:rPr>
          <w:rFonts w:eastAsia="SimSun"/>
          <w:spacing w:val="-6"/>
          <w:sz w:val="20"/>
          <w:szCs w:val="26"/>
          <w:lang w:bidi="ar-EG"/>
        </w:rPr>
        <w:t>(MNC)</w:t>
      </w:r>
      <w:r w:rsidRPr="00C67F5A">
        <w:rPr>
          <w:rFonts w:eastAsia="SimSun" w:hint="cs"/>
          <w:spacing w:val="-6"/>
          <w:sz w:val="20"/>
          <w:szCs w:val="26"/>
          <w:rtl/>
          <w:lang w:bidi="ar-EG"/>
        </w:rPr>
        <w:t xml:space="preserve"> من أجل الخطة الدولية لتعرف هوية الشبكات والاشتراكات العمومية (وفقاً للتوصية</w:t>
      </w:r>
      <w:r w:rsidRPr="00C67F5A">
        <w:rPr>
          <w:rFonts w:eastAsia="SimSun" w:hint="eastAsia"/>
          <w:spacing w:val="-6"/>
          <w:sz w:val="20"/>
          <w:szCs w:val="26"/>
          <w:rtl/>
          <w:lang w:bidi="ar-EG"/>
        </w:rPr>
        <w:t> </w:t>
      </w:r>
      <w:r w:rsidRPr="00C67F5A">
        <w:rPr>
          <w:rFonts w:eastAsia="SimSun"/>
          <w:spacing w:val="-6"/>
          <w:sz w:val="20"/>
          <w:szCs w:val="26"/>
          <w:lang w:bidi="ar-EG"/>
        </w:rPr>
        <w:t>ITU</w:t>
      </w:r>
      <w:r w:rsidRPr="00C67F5A">
        <w:rPr>
          <w:rFonts w:eastAsia="SimSun"/>
          <w:spacing w:val="-6"/>
          <w:sz w:val="20"/>
          <w:szCs w:val="26"/>
          <w:lang w:bidi="ar-EG"/>
        </w:rPr>
        <w:noBreakHyphen/>
        <w:t>T E.212</w:t>
      </w:r>
      <w:r w:rsidRPr="00C67F5A">
        <w:rPr>
          <w:rFonts w:eastAsia="SimSun" w:hint="cs"/>
          <w:spacing w:val="-6"/>
          <w:sz w:val="20"/>
          <w:szCs w:val="26"/>
          <w:rtl/>
          <w:lang w:bidi="ar-EG"/>
        </w:rPr>
        <w:t xml:space="preserve"> </w:t>
      </w:r>
      <w:r w:rsidRPr="00C67F5A">
        <w:rPr>
          <w:rFonts w:eastAsia="SimSun"/>
          <w:spacing w:val="-6"/>
          <w:sz w:val="20"/>
          <w:szCs w:val="26"/>
          <w:lang w:bidi="ar-EG"/>
        </w:rPr>
        <w:t>(2016/09)</w:t>
      </w:r>
      <w:r w:rsidRPr="00C67F5A">
        <w:rPr>
          <w:rFonts w:eastAsia="SimSun" w:hint="cs"/>
          <w:spacing w:val="-6"/>
          <w:sz w:val="20"/>
          <w:szCs w:val="26"/>
          <w:rtl/>
          <w:lang w:bidi="ar-EG"/>
        </w:rPr>
        <w:t xml:space="preserve">) (الوضع في </w:t>
      </w:r>
      <w:r w:rsidRPr="00C67F5A">
        <w:rPr>
          <w:rFonts w:eastAsia="SimSun"/>
          <w:spacing w:val="-6"/>
          <w:sz w:val="20"/>
          <w:szCs w:val="26"/>
          <w:lang w:bidi="ar-EG"/>
        </w:rPr>
        <w:t>1</w:t>
      </w:r>
      <w:r w:rsidRPr="00C67F5A">
        <w:rPr>
          <w:rFonts w:eastAsia="SimSun" w:hint="cs"/>
          <w:spacing w:val="-6"/>
          <w:sz w:val="20"/>
          <w:szCs w:val="26"/>
          <w:rtl/>
          <w:lang w:bidi="ar-EG"/>
        </w:rPr>
        <w:t xml:space="preserve"> نوفمبر </w:t>
      </w:r>
      <w:r w:rsidRPr="00C67F5A">
        <w:rPr>
          <w:rFonts w:eastAsia="SimSun"/>
          <w:spacing w:val="-6"/>
          <w:sz w:val="20"/>
          <w:szCs w:val="26"/>
          <w:lang w:bidi="ar-EG"/>
        </w:rPr>
        <w:t>2016</w:t>
      </w:r>
      <w:r w:rsidRPr="00C67F5A">
        <w:rPr>
          <w:rFonts w:eastAsia="SimSun" w:hint="cs"/>
          <w:spacing w:val="-6"/>
          <w:sz w:val="20"/>
          <w:szCs w:val="26"/>
          <w:rtl/>
          <w:lang w:bidi="ar-EG"/>
        </w:rPr>
        <w:t>)</w:t>
      </w:r>
    </w:p>
    <w:p w:rsidR="002002F5" w:rsidRPr="00C67F5A" w:rsidRDefault="002002F5" w:rsidP="002002F5">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1109</w:t>
      </w:r>
      <w:r w:rsidRPr="00C67F5A">
        <w:rPr>
          <w:rFonts w:eastAsia="SimSun"/>
          <w:sz w:val="20"/>
          <w:szCs w:val="26"/>
          <w:rtl/>
          <w:lang w:bidi="ar-EG"/>
        </w:rPr>
        <w:tab/>
      </w:r>
      <w:r w:rsidRPr="00C67F5A">
        <w:rPr>
          <w:rFonts w:eastAsia="SimSun" w:hint="cs"/>
          <w:sz w:val="20"/>
          <w:szCs w:val="26"/>
          <w:rtl/>
          <w:lang w:bidi="ar-EG"/>
        </w:rPr>
        <w:t xml:space="preserve">قائمة برموز نقاط التشوير الدولية </w:t>
      </w:r>
      <w:r w:rsidRPr="00C67F5A">
        <w:rPr>
          <w:rFonts w:eastAsia="SimSun"/>
          <w:sz w:val="20"/>
          <w:szCs w:val="26"/>
          <w:lang w:bidi="ar-EG"/>
        </w:rPr>
        <w:t>(ISPC)</w:t>
      </w:r>
      <w:r w:rsidRPr="00C67F5A">
        <w:rPr>
          <w:rFonts w:eastAsia="SimSun" w:hint="cs"/>
          <w:sz w:val="20"/>
          <w:szCs w:val="26"/>
          <w:rtl/>
          <w:lang w:bidi="ar-EG"/>
        </w:rPr>
        <w:t xml:space="preserve"> (وفقاً للتوصية </w:t>
      </w:r>
      <w:r w:rsidRPr="00C67F5A">
        <w:rPr>
          <w:rFonts w:eastAsia="SimSun"/>
          <w:sz w:val="20"/>
          <w:szCs w:val="26"/>
          <w:lang w:bidi="ar-EG"/>
        </w:rPr>
        <w:t>(99/03) ITU-T Q.708</w:t>
      </w:r>
      <w:r w:rsidRPr="00C67F5A">
        <w:rPr>
          <w:rFonts w:eastAsia="SimSun"/>
          <w:sz w:val="20"/>
          <w:szCs w:val="26"/>
          <w:rtl/>
          <w:lang w:bidi="ar-EG"/>
        </w:rPr>
        <w:t>)</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أكتوبر </w:t>
      </w:r>
      <w:r w:rsidRPr="00C67F5A">
        <w:rPr>
          <w:rFonts w:eastAsia="SimSun"/>
          <w:sz w:val="20"/>
          <w:szCs w:val="26"/>
          <w:lang w:bidi="ar-EG"/>
        </w:rPr>
        <w:t>2016</w:t>
      </w:r>
      <w:r w:rsidRPr="00C67F5A">
        <w:rPr>
          <w:rFonts w:eastAsia="SimSun" w:hint="cs"/>
          <w:sz w:val="20"/>
          <w:szCs w:val="26"/>
          <w:rtl/>
          <w:lang w:bidi="ar-EG"/>
        </w:rPr>
        <w:t>)</w:t>
      </w:r>
    </w:p>
    <w:p w:rsidR="002002F5" w:rsidRPr="00C67F5A" w:rsidRDefault="002002F5" w:rsidP="002002F5">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1096</w:t>
      </w:r>
      <w:r w:rsidRPr="00C67F5A">
        <w:rPr>
          <w:rFonts w:eastAsia="SimSun"/>
          <w:sz w:val="20"/>
          <w:szCs w:val="26"/>
          <w:rtl/>
          <w:lang w:bidi="ar-EG"/>
        </w:rPr>
        <w:tab/>
      </w:r>
      <w:r w:rsidRPr="00C67F5A">
        <w:rPr>
          <w:rFonts w:eastAsia="SimSun" w:hint="cs"/>
          <w:sz w:val="20"/>
          <w:szCs w:val="26"/>
          <w:rtl/>
          <w:lang w:bidi="ar-EG"/>
        </w:rPr>
        <w:t xml:space="preserve">التوقيت القانوني </w:t>
      </w:r>
      <w:r w:rsidRPr="00C67F5A">
        <w:rPr>
          <w:rFonts w:eastAsia="SimSun"/>
          <w:sz w:val="20"/>
          <w:szCs w:val="26"/>
          <w:lang w:bidi="ar-EG"/>
        </w:rPr>
        <w:t>2016</w:t>
      </w:r>
    </w:p>
    <w:p w:rsidR="002002F5" w:rsidRPr="00C67F5A" w:rsidRDefault="002002F5" w:rsidP="002002F5">
      <w:pPr>
        <w:tabs>
          <w:tab w:val="left" w:pos="850"/>
          <w:tab w:val="left" w:pos="3303"/>
        </w:tabs>
        <w:spacing w:before="40" w:line="187" w:lineRule="auto"/>
        <w:rPr>
          <w:rFonts w:eastAsia="SimSun"/>
          <w:spacing w:val="-2"/>
          <w:sz w:val="20"/>
          <w:szCs w:val="26"/>
          <w:rtl/>
          <w:lang w:bidi="ar-EG"/>
        </w:rPr>
      </w:pPr>
      <w:r w:rsidRPr="00C67F5A">
        <w:rPr>
          <w:rFonts w:eastAsia="SimSun"/>
          <w:spacing w:val="-2"/>
          <w:sz w:val="20"/>
          <w:szCs w:val="26"/>
          <w:lang w:bidi="ar-EG"/>
        </w:rPr>
        <w:t>1088</w:t>
      </w:r>
      <w:r w:rsidRPr="00C67F5A">
        <w:rPr>
          <w:rFonts w:eastAsia="SimSun"/>
          <w:spacing w:val="-2"/>
          <w:sz w:val="20"/>
          <w:szCs w:val="26"/>
          <w:rtl/>
          <w:lang w:bidi="ar-EG"/>
        </w:rPr>
        <w:tab/>
      </w:r>
      <w:r w:rsidRPr="00C67F5A">
        <w:rPr>
          <w:rFonts w:eastAsia="SimSun" w:hint="cs"/>
          <w:spacing w:val="-2"/>
          <w:sz w:val="20"/>
          <w:szCs w:val="26"/>
          <w:rtl/>
          <w:lang w:bidi="ar-EG"/>
        </w:rPr>
        <w:t xml:space="preserve">قائمة بأرقام تعرّف جهة الإصدار لبطاقة رسوم الاتصالات الدولية (وفقاً للتوصية </w:t>
      </w:r>
      <w:r w:rsidRPr="00C67F5A">
        <w:rPr>
          <w:rFonts w:eastAsia="SimSun"/>
          <w:spacing w:val="-2"/>
          <w:sz w:val="20"/>
          <w:szCs w:val="26"/>
          <w:lang w:bidi="ar-EG"/>
        </w:rPr>
        <w:t>ITU</w:t>
      </w:r>
      <w:r w:rsidRPr="00C67F5A">
        <w:rPr>
          <w:rFonts w:eastAsia="SimSun"/>
          <w:spacing w:val="-2"/>
          <w:sz w:val="20"/>
          <w:szCs w:val="26"/>
          <w:lang w:bidi="ar-EG"/>
        </w:rPr>
        <w:noBreakHyphen/>
        <w:t>T E.118</w:t>
      </w:r>
      <w:r w:rsidRPr="00C67F5A">
        <w:rPr>
          <w:rFonts w:eastAsia="SimSun" w:hint="cs"/>
          <w:spacing w:val="-2"/>
          <w:sz w:val="20"/>
          <w:szCs w:val="26"/>
          <w:rtl/>
          <w:lang w:bidi="ar-EG"/>
        </w:rPr>
        <w:t xml:space="preserve"> </w:t>
      </w:r>
      <w:r w:rsidRPr="00C67F5A">
        <w:rPr>
          <w:rFonts w:eastAsia="SimSun"/>
          <w:spacing w:val="-2"/>
          <w:sz w:val="20"/>
          <w:szCs w:val="26"/>
          <w:lang w:bidi="ar-EG"/>
        </w:rPr>
        <w:t>(2006/05)</w:t>
      </w:r>
      <w:r w:rsidRPr="00C67F5A">
        <w:rPr>
          <w:rFonts w:eastAsia="SimSun" w:hint="cs"/>
          <w:spacing w:val="-2"/>
          <w:sz w:val="20"/>
          <w:szCs w:val="26"/>
          <w:rtl/>
          <w:lang w:bidi="ar-EG"/>
        </w:rPr>
        <w:t xml:space="preserve">) (الوضع في </w:t>
      </w:r>
      <w:r w:rsidRPr="00C67F5A">
        <w:rPr>
          <w:rFonts w:eastAsia="SimSun"/>
          <w:spacing w:val="-2"/>
          <w:sz w:val="20"/>
          <w:szCs w:val="26"/>
          <w:lang w:bidi="ar-EG"/>
        </w:rPr>
        <w:t>15</w:t>
      </w:r>
      <w:r w:rsidRPr="00C67F5A">
        <w:rPr>
          <w:rFonts w:eastAsia="SimSun" w:hint="cs"/>
          <w:spacing w:val="-2"/>
          <w:sz w:val="20"/>
          <w:szCs w:val="26"/>
          <w:rtl/>
          <w:lang w:bidi="ar-EG"/>
        </w:rPr>
        <w:t xml:space="preserve"> نوفمبر </w:t>
      </w:r>
      <w:r w:rsidRPr="00C67F5A">
        <w:rPr>
          <w:rFonts w:eastAsia="SimSun"/>
          <w:spacing w:val="-2"/>
          <w:sz w:val="20"/>
          <w:szCs w:val="26"/>
          <w:lang w:bidi="ar-EG"/>
        </w:rPr>
        <w:t>2015</w:t>
      </w:r>
      <w:r w:rsidRPr="00C67F5A">
        <w:rPr>
          <w:rFonts w:eastAsia="SimSun" w:hint="cs"/>
          <w:spacing w:val="-2"/>
          <w:sz w:val="20"/>
          <w:szCs w:val="26"/>
          <w:rtl/>
          <w:lang w:bidi="ar-EG"/>
        </w:rPr>
        <w:t>)</w:t>
      </w:r>
    </w:p>
    <w:p w:rsidR="002002F5" w:rsidRPr="00C67F5A" w:rsidRDefault="002002F5" w:rsidP="002002F5">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1060</w:t>
      </w:r>
      <w:r w:rsidRPr="00C67F5A">
        <w:rPr>
          <w:rFonts w:eastAsia="SimSun"/>
          <w:sz w:val="20"/>
          <w:szCs w:val="26"/>
          <w:rtl/>
          <w:lang w:bidi="ar-EG"/>
        </w:rPr>
        <w:tab/>
      </w:r>
      <w:r w:rsidRPr="00C67F5A">
        <w:rPr>
          <w:rFonts w:eastAsia="SimSun" w:hint="cs"/>
          <w:sz w:val="20"/>
          <w:szCs w:val="26"/>
          <w:rtl/>
          <w:lang w:bidi="ar-EG"/>
        </w:rPr>
        <w:t xml:space="preserve">قائمة برموز المشغلين الصادرة عن الاتحاد (وفقاً للتوصية </w:t>
      </w:r>
      <w:r w:rsidRPr="00C67F5A">
        <w:rPr>
          <w:rFonts w:eastAsia="SimSun"/>
          <w:sz w:val="20"/>
          <w:szCs w:val="26"/>
          <w:lang w:bidi="ar-EG"/>
        </w:rPr>
        <w:t>ITU</w:t>
      </w:r>
      <w:r w:rsidRPr="00C67F5A">
        <w:rPr>
          <w:rFonts w:eastAsia="SimSun"/>
          <w:sz w:val="20"/>
          <w:szCs w:val="26"/>
          <w:lang w:bidi="ar-EG"/>
        </w:rPr>
        <w:noBreakHyphen/>
        <w:t>T </w:t>
      </w:r>
      <w:r w:rsidRPr="00C67F5A">
        <w:rPr>
          <w:rFonts w:eastAsia="SimSun"/>
          <w:bCs/>
          <w:sz w:val="20"/>
          <w:szCs w:val="26"/>
          <w:lang w:val="en-GB" w:bidi="ar-EG"/>
        </w:rPr>
        <w:t>M.</w:t>
      </w:r>
      <w:r w:rsidRPr="00C67F5A">
        <w:rPr>
          <w:rFonts w:eastAsia="SimSun"/>
          <w:bCs/>
          <w:sz w:val="20"/>
          <w:szCs w:val="26"/>
          <w:lang w:bidi="ar-EG"/>
        </w:rPr>
        <w:t>1400</w:t>
      </w:r>
      <w:r w:rsidRPr="00C67F5A">
        <w:rPr>
          <w:rFonts w:eastAsia="SimSun" w:hint="cs"/>
          <w:sz w:val="20"/>
          <w:szCs w:val="26"/>
          <w:rtl/>
          <w:lang w:bidi="ar-EG"/>
        </w:rPr>
        <w:t xml:space="preserve"> </w:t>
      </w:r>
      <w:r w:rsidRPr="00C67F5A">
        <w:rPr>
          <w:rFonts w:eastAsia="SimSun"/>
          <w:sz w:val="20"/>
          <w:szCs w:val="26"/>
          <w:lang w:bidi="ar-EG"/>
        </w:rPr>
        <w:t>(2013/03)</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سبتمبر </w:t>
      </w:r>
      <w:r w:rsidRPr="00C67F5A">
        <w:rPr>
          <w:rFonts w:eastAsia="SimSun"/>
          <w:sz w:val="20"/>
          <w:szCs w:val="26"/>
          <w:lang w:bidi="ar-EG"/>
        </w:rPr>
        <w:t>2014</w:t>
      </w:r>
      <w:r w:rsidRPr="00C67F5A">
        <w:rPr>
          <w:rFonts w:eastAsia="SimSun" w:hint="cs"/>
          <w:sz w:val="20"/>
          <w:szCs w:val="26"/>
          <w:rtl/>
          <w:lang w:bidi="ar-EG"/>
        </w:rPr>
        <w:t>)</w:t>
      </w:r>
    </w:p>
    <w:p w:rsidR="002002F5" w:rsidRPr="00C67F5A" w:rsidRDefault="002002F5" w:rsidP="002002F5">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1055</w:t>
      </w:r>
      <w:r w:rsidRPr="00C67F5A">
        <w:rPr>
          <w:rFonts w:eastAsia="SimSun"/>
          <w:sz w:val="20"/>
          <w:szCs w:val="26"/>
          <w:rtl/>
          <w:lang w:bidi="ar-EG"/>
        </w:rPr>
        <w:tab/>
      </w:r>
      <w:r w:rsidRPr="00C67F5A">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C67F5A">
        <w:rPr>
          <w:rFonts w:eastAsia="SimSun"/>
          <w:sz w:val="20"/>
          <w:szCs w:val="26"/>
          <w:lang w:bidi="ar-EG"/>
        </w:rPr>
        <w:t>1.25</w:t>
      </w:r>
      <w:r w:rsidRPr="00C67F5A">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C67F5A">
        <w:rPr>
          <w:rFonts w:eastAsia="SimSun"/>
          <w:sz w:val="20"/>
          <w:szCs w:val="26"/>
          <w:lang w:bidi="ar-EG"/>
        </w:rPr>
        <w:t>1</w:t>
      </w:r>
      <w:r w:rsidRPr="00C67F5A">
        <w:rPr>
          <w:rFonts w:eastAsia="SimSun" w:hint="cs"/>
          <w:sz w:val="20"/>
          <w:szCs w:val="26"/>
          <w:rtl/>
          <w:lang w:bidi="ar-EG"/>
        </w:rPr>
        <w:t xml:space="preserve"> يوليو </w:t>
      </w:r>
      <w:r w:rsidRPr="00C67F5A">
        <w:rPr>
          <w:rFonts w:eastAsia="SimSun"/>
          <w:sz w:val="20"/>
          <w:szCs w:val="26"/>
          <w:lang w:bidi="ar-EG"/>
        </w:rPr>
        <w:t>2014</w:t>
      </w:r>
      <w:r w:rsidRPr="00C67F5A">
        <w:rPr>
          <w:rFonts w:eastAsia="SimSun" w:hint="cs"/>
          <w:sz w:val="20"/>
          <w:szCs w:val="26"/>
          <w:rtl/>
          <w:lang w:bidi="ar-EG"/>
        </w:rPr>
        <w:t>)</w:t>
      </w:r>
    </w:p>
    <w:p w:rsidR="002002F5" w:rsidRPr="00C67F5A" w:rsidRDefault="002002F5" w:rsidP="002002F5">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1015</w:t>
      </w:r>
      <w:r w:rsidRPr="00C67F5A">
        <w:rPr>
          <w:rFonts w:eastAsia="SimSun"/>
          <w:sz w:val="20"/>
          <w:szCs w:val="26"/>
          <w:rtl/>
          <w:lang w:bidi="ar-EG"/>
        </w:rPr>
        <w:tab/>
      </w:r>
      <w:r w:rsidRPr="00C67F5A">
        <w:rPr>
          <w:rFonts w:eastAsia="SimSun" w:hint="cs"/>
          <w:sz w:val="20"/>
          <w:szCs w:val="26"/>
          <w:rtl/>
          <w:lang w:bidi="ar-EG"/>
        </w:rPr>
        <w:t xml:space="preserve">رموز/أرقام النفاذ للشبكات المتنقلة (وفقاً للتوصية </w:t>
      </w:r>
      <w:r w:rsidRPr="00C67F5A">
        <w:rPr>
          <w:rFonts w:eastAsia="SimSun"/>
          <w:sz w:val="20"/>
          <w:szCs w:val="26"/>
          <w:lang w:bidi="ar-EG"/>
        </w:rPr>
        <w:t>ITU-T E.164</w:t>
      </w:r>
      <w:r w:rsidRPr="00C67F5A">
        <w:rPr>
          <w:rFonts w:eastAsia="SimSun" w:hint="cs"/>
          <w:sz w:val="20"/>
          <w:szCs w:val="26"/>
          <w:rtl/>
          <w:lang w:bidi="ar-EG"/>
        </w:rPr>
        <w:t xml:space="preserve"> </w:t>
      </w:r>
      <w:r w:rsidRPr="00C67F5A">
        <w:rPr>
          <w:rFonts w:eastAsia="SimSun"/>
          <w:sz w:val="20"/>
          <w:szCs w:val="26"/>
          <w:lang w:bidi="ar-EG"/>
        </w:rPr>
        <w:t>(2010/11)</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نوفمبر </w:t>
      </w:r>
      <w:r w:rsidRPr="00C67F5A">
        <w:rPr>
          <w:rFonts w:eastAsia="SimSun"/>
          <w:sz w:val="20"/>
          <w:szCs w:val="26"/>
          <w:lang w:bidi="ar-EG"/>
        </w:rPr>
        <w:t>2012</w:t>
      </w:r>
      <w:r w:rsidRPr="00C67F5A">
        <w:rPr>
          <w:rFonts w:eastAsia="SimSun" w:hint="cs"/>
          <w:sz w:val="20"/>
          <w:szCs w:val="26"/>
          <w:rtl/>
          <w:lang w:bidi="ar-EG"/>
        </w:rPr>
        <w:t>)</w:t>
      </w:r>
    </w:p>
    <w:p w:rsidR="002002F5" w:rsidRPr="00C67F5A" w:rsidRDefault="002002F5" w:rsidP="002002F5">
      <w:pPr>
        <w:spacing w:before="40" w:line="187" w:lineRule="auto"/>
        <w:ind w:left="851" w:hanging="851"/>
        <w:rPr>
          <w:rFonts w:eastAsia="SimSun"/>
          <w:spacing w:val="-4"/>
          <w:position w:val="-2"/>
          <w:sz w:val="20"/>
          <w:szCs w:val="26"/>
          <w:rtl/>
          <w:lang w:bidi="ar-EG"/>
        </w:rPr>
      </w:pPr>
      <w:r w:rsidRPr="00C67F5A">
        <w:rPr>
          <w:rFonts w:eastAsia="SimSun"/>
          <w:position w:val="-2"/>
          <w:sz w:val="20"/>
          <w:szCs w:val="26"/>
          <w:lang w:bidi="ar-EG"/>
        </w:rPr>
        <w:t>1002</w:t>
      </w:r>
      <w:r w:rsidRPr="00C67F5A">
        <w:rPr>
          <w:rFonts w:eastAsia="SimSun" w:hint="cs"/>
          <w:position w:val="-2"/>
          <w:sz w:val="20"/>
          <w:szCs w:val="26"/>
          <w:rtl/>
          <w:lang w:bidi="ar-EG"/>
        </w:rPr>
        <w:tab/>
      </w:r>
      <w:r w:rsidRPr="00C67F5A">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C67F5A">
        <w:rPr>
          <w:rFonts w:eastAsia="SimSun"/>
          <w:spacing w:val="-4"/>
          <w:position w:val="-2"/>
          <w:sz w:val="20"/>
          <w:szCs w:val="26"/>
          <w:lang w:bidi="ar-EG"/>
        </w:rPr>
        <w:t>ITU</w:t>
      </w:r>
      <w:r w:rsidRPr="00C67F5A">
        <w:rPr>
          <w:rFonts w:eastAsia="SimSun"/>
          <w:spacing w:val="-4"/>
          <w:position w:val="-2"/>
          <w:sz w:val="20"/>
          <w:szCs w:val="26"/>
          <w:lang w:bidi="ar-EG"/>
        </w:rPr>
        <w:noBreakHyphen/>
        <w:t>T T.35</w:t>
      </w:r>
      <w:r w:rsidRPr="00C67F5A">
        <w:rPr>
          <w:rFonts w:eastAsia="SimSun" w:hint="cs"/>
          <w:spacing w:val="-4"/>
          <w:position w:val="-2"/>
          <w:sz w:val="20"/>
          <w:szCs w:val="26"/>
          <w:rtl/>
          <w:lang w:bidi="ar-EG"/>
        </w:rPr>
        <w:t xml:space="preserve"> </w:t>
      </w:r>
      <w:r w:rsidRPr="00C67F5A">
        <w:rPr>
          <w:rFonts w:eastAsia="SimSun"/>
          <w:spacing w:val="-4"/>
          <w:position w:val="-2"/>
          <w:sz w:val="20"/>
          <w:szCs w:val="26"/>
          <w:lang w:bidi="ar-EG"/>
        </w:rPr>
        <w:t>(2000/02)</w:t>
      </w:r>
      <w:r w:rsidRPr="00C67F5A">
        <w:rPr>
          <w:rFonts w:eastAsia="SimSun" w:hint="cs"/>
          <w:spacing w:val="-4"/>
          <w:position w:val="-2"/>
          <w:sz w:val="20"/>
          <w:szCs w:val="26"/>
          <w:rtl/>
          <w:lang w:bidi="ar-EG"/>
        </w:rPr>
        <w:t xml:space="preserve">) (الوضع في </w:t>
      </w:r>
      <w:r w:rsidRPr="00C67F5A">
        <w:rPr>
          <w:rFonts w:eastAsia="SimSun"/>
          <w:spacing w:val="-4"/>
          <w:position w:val="-2"/>
          <w:sz w:val="20"/>
          <w:szCs w:val="26"/>
          <w:lang w:bidi="ar-EG"/>
        </w:rPr>
        <w:t>15</w:t>
      </w:r>
      <w:r w:rsidRPr="00C67F5A">
        <w:rPr>
          <w:rFonts w:eastAsia="SimSun" w:hint="cs"/>
          <w:spacing w:val="-4"/>
          <w:position w:val="-2"/>
          <w:sz w:val="20"/>
          <w:szCs w:val="26"/>
          <w:rtl/>
          <w:lang w:bidi="ar-EG"/>
        </w:rPr>
        <w:t xml:space="preserve"> أبريل </w:t>
      </w:r>
      <w:r w:rsidRPr="00C67F5A">
        <w:rPr>
          <w:rFonts w:eastAsia="SimSun"/>
          <w:spacing w:val="-4"/>
          <w:position w:val="-2"/>
          <w:sz w:val="20"/>
          <w:szCs w:val="26"/>
          <w:lang w:bidi="ar-EG"/>
        </w:rPr>
        <w:t>2012</w:t>
      </w:r>
      <w:r w:rsidRPr="00C67F5A">
        <w:rPr>
          <w:rFonts w:eastAsia="SimSun" w:hint="cs"/>
          <w:spacing w:val="-4"/>
          <w:position w:val="-2"/>
          <w:sz w:val="20"/>
          <w:szCs w:val="26"/>
          <w:rtl/>
          <w:lang w:bidi="ar-EG"/>
        </w:rPr>
        <w:t>)</w:t>
      </w:r>
    </w:p>
    <w:p w:rsidR="002002F5" w:rsidRPr="00C67F5A" w:rsidRDefault="002002F5" w:rsidP="002002F5">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1001</w:t>
      </w:r>
      <w:r w:rsidRPr="00C67F5A">
        <w:rPr>
          <w:rFonts w:eastAsia="SimSun"/>
          <w:sz w:val="20"/>
          <w:szCs w:val="26"/>
          <w:rtl/>
          <w:lang w:bidi="ar-EG"/>
        </w:rPr>
        <w:tab/>
      </w:r>
      <w:r w:rsidRPr="00C67F5A">
        <w:rPr>
          <w:rFonts w:eastAsia="SimSun" w:hint="cs"/>
          <w:sz w:val="20"/>
          <w:szCs w:val="26"/>
          <w:rtl/>
          <w:lang w:bidi="ar-EG"/>
        </w:rPr>
        <w:t xml:space="preserve">قائمة بالهيئات الوطنية المعينة لتخصيص رموز مزوّد المطراف وفقاً للتوصية </w:t>
      </w:r>
      <w:r w:rsidRPr="00C67F5A">
        <w:rPr>
          <w:rFonts w:eastAsia="SimSun"/>
          <w:sz w:val="20"/>
          <w:szCs w:val="26"/>
          <w:lang w:bidi="ar-EG"/>
        </w:rPr>
        <w:t>ITU</w:t>
      </w:r>
      <w:r w:rsidRPr="00C67F5A">
        <w:rPr>
          <w:rFonts w:eastAsia="SimSun"/>
          <w:sz w:val="20"/>
          <w:szCs w:val="26"/>
          <w:lang w:bidi="ar-EG"/>
        </w:rPr>
        <w:noBreakHyphen/>
        <w:t>T T.35</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أبريل </w:t>
      </w:r>
      <w:r w:rsidRPr="00C67F5A">
        <w:rPr>
          <w:rFonts w:eastAsia="SimSun"/>
          <w:sz w:val="20"/>
          <w:szCs w:val="26"/>
          <w:lang w:bidi="ar-EG"/>
        </w:rPr>
        <w:t>2012</w:t>
      </w:r>
      <w:r w:rsidRPr="00C67F5A">
        <w:rPr>
          <w:rFonts w:eastAsia="SimSun" w:hint="cs"/>
          <w:sz w:val="20"/>
          <w:szCs w:val="26"/>
          <w:rtl/>
          <w:lang w:bidi="ar-EG"/>
        </w:rPr>
        <w:t>)</w:t>
      </w:r>
    </w:p>
    <w:p w:rsidR="002002F5" w:rsidRPr="00C67F5A" w:rsidRDefault="002002F5" w:rsidP="002002F5">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1000</w:t>
      </w:r>
      <w:r w:rsidRPr="00C67F5A">
        <w:rPr>
          <w:rFonts w:eastAsia="SimSun"/>
          <w:sz w:val="20"/>
          <w:szCs w:val="26"/>
          <w:rtl/>
          <w:lang w:bidi="ar-EG"/>
        </w:rPr>
        <w:tab/>
      </w:r>
      <w:r w:rsidRPr="00C67F5A">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C67F5A">
        <w:rPr>
          <w:rFonts w:eastAsia="SimSun"/>
          <w:sz w:val="20"/>
          <w:szCs w:val="26"/>
          <w:lang w:bidi="ar-EG"/>
        </w:rPr>
        <w:t>15</w:t>
      </w:r>
      <w:r w:rsidRPr="00C67F5A">
        <w:rPr>
          <w:rFonts w:eastAsia="SimSun" w:hint="cs"/>
          <w:sz w:val="20"/>
          <w:szCs w:val="26"/>
          <w:rtl/>
          <w:lang w:bidi="ar-EG"/>
        </w:rPr>
        <w:t xml:space="preserve"> مارس </w:t>
      </w:r>
      <w:r w:rsidRPr="00C67F5A">
        <w:rPr>
          <w:rFonts w:eastAsia="SimSun"/>
          <w:sz w:val="20"/>
          <w:szCs w:val="26"/>
          <w:lang w:bidi="ar-EG"/>
        </w:rPr>
        <w:t>2012</w:t>
      </w:r>
      <w:r w:rsidRPr="00C67F5A">
        <w:rPr>
          <w:rFonts w:eastAsia="SimSun" w:hint="cs"/>
          <w:sz w:val="20"/>
          <w:szCs w:val="26"/>
          <w:rtl/>
          <w:lang w:bidi="ar-EG"/>
        </w:rPr>
        <w:t>)</w:t>
      </w:r>
    </w:p>
    <w:p w:rsidR="002002F5" w:rsidRPr="00C67F5A" w:rsidRDefault="002002F5" w:rsidP="002002F5">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994</w:t>
      </w:r>
      <w:r w:rsidRPr="00C67F5A">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C67F5A">
        <w:rPr>
          <w:rFonts w:eastAsia="SimSun"/>
          <w:sz w:val="20"/>
          <w:szCs w:val="26"/>
          <w:lang w:bidi="ar-EG"/>
        </w:rPr>
        <w:t>ITU</w:t>
      </w:r>
      <w:r w:rsidRPr="00C67F5A">
        <w:rPr>
          <w:rFonts w:eastAsia="SimSun"/>
          <w:sz w:val="20"/>
          <w:szCs w:val="26"/>
          <w:lang w:bidi="ar-EG"/>
        </w:rPr>
        <w:noBreakHyphen/>
        <w:t>T E.164</w:t>
      </w:r>
      <w:r w:rsidRPr="00C67F5A">
        <w:rPr>
          <w:rFonts w:eastAsia="SimSun" w:hint="cs"/>
          <w:sz w:val="20"/>
          <w:szCs w:val="26"/>
          <w:rtl/>
          <w:lang w:bidi="ar-EG"/>
        </w:rPr>
        <w:t xml:space="preserve"> </w:t>
      </w:r>
      <w:r w:rsidRPr="00C67F5A">
        <w:rPr>
          <w:rFonts w:eastAsia="SimSun"/>
          <w:sz w:val="20"/>
          <w:szCs w:val="26"/>
          <w:lang w:bidi="ar-EG"/>
        </w:rPr>
        <w:t>(2010/11)</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ديسمبر </w:t>
      </w:r>
      <w:r w:rsidRPr="00C67F5A">
        <w:rPr>
          <w:rFonts w:eastAsia="SimSun"/>
          <w:sz w:val="20"/>
          <w:szCs w:val="26"/>
          <w:lang w:bidi="ar-EG"/>
        </w:rPr>
        <w:t>2011</w:t>
      </w:r>
      <w:r w:rsidRPr="00C67F5A">
        <w:rPr>
          <w:rFonts w:eastAsia="SimSun" w:hint="cs"/>
          <w:sz w:val="20"/>
          <w:szCs w:val="26"/>
          <w:rtl/>
          <w:lang w:bidi="ar-EG"/>
        </w:rPr>
        <w:t>)</w:t>
      </w:r>
    </w:p>
    <w:p w:rsidR="002002F5" w:rsidRPr="00C67F5A" w:rsidRDefault="002002F5" w:rsidP="002002F5">
      <w:pPr>
        <w:spacing w:before="40" w:line="187" w:lineRule="auto"/>
        <w:ind w:left="851" w:hanging="851"/>
        <w:rPr>
          <w:rFonts w:eastAsia="SimSun"/>
          <w:sz w:val="20"/>
          <w:szCs w:val="26"/>
          <w:rtl/>
          <w:lang w:bidi="ar-EG"/>
        </w:rPr>
      </w:pPr>
      <w:r w:rsidRPr="00C67F5A">
        <w:rPr>
          <w:rFonts w:eastAsia="SimSun"/>
          <w:sz w:val="20"/>
          <w:szCs w:val="26"/>
          <w:lang w:bidi="ar-EG"/>
        </w:rPr>
        <w:t>991</w:t>
      </w:r>
      <w:r w:rsidRPr="00C67F5A">
        <w:rPr>
          <w:rFonts w:eastAsia="SimSun" w:hint="cs"/>
          <w:sz w:val="20"/>
          <w:szCs w:val="26"/>
          <w:rtl/>
          <w:lang w:bidi="ar-EG"/>
        </w:rPr>
        <w:tab/>
        <w:t xml:space="preserve">إجراءات معاودة النداء وإجراءات النداء البديلة (القرار </w:t>
      </w:r>
      <w:r w:rsidRPr="00C67F5A">
        <w:rPr>
          <w:rFonts w:eastAsia="SimSun"/>
          <w:sz w:val="20"/>
          <w:szCs w:val="26"/>
          <w:lang w:bidi="ar-EG"/>
        </w:rPr>
        <w:t>21</w:t>
      </w:r>
      <w:r w:rsidRPr="00C67F5A">
        <w:rPr>
          <w:rFonts w:eastAsia="SimSun" w:hint="cs"/>
          <w:sz w:val="20"/>
          <w:szCs w:val="26"/>
          <w:rtl/>
          <w:lang w:bidi="ar-EG"/>
        </w:rPr>
        <w:t xml:space="preserve"> الصادر عن مؤتمر المندوبين المفوضين لعام </w:t>
      </w:r>
      <w:r w:rsidRPr="00C67F5A">
        <w:rPr>
          <w:rFonts w:eastAsia="SimSun"/>
          <w:sz w:val="20"/>
          <w:szCs w:val="26"/>
          <w:lang w:bidi="ar-EG"/>
        </w:rPr>
        <w:t>2006</w:t>
      </w:r>
      <w:r w:rsidRPr="00C67F5A">
        <w:rPr>
          <w:rFonts w:eastAsia="SimSun" w:hint="cs"/>
          <w:sz w:val="20"/>
          <w:szCs w:val="26"/>
          <w:rtl/>
          <w:lang w:bidi="ar-EG"/>
        </w:rPr>
        <w:t>)</w:t>
      </w:r>
    </w:p>
    <w:p w:rsidR="002002F5" w:rsidRPr="00C67F5A" w:rsidRDefault="002002F5" w:rsidP="002002F5">
      <w:pPr>
        <w:spacing w:before="40" w:line="187" w:lineRule="auto"/>
        <w:ind w:left="851" w:hanging="851"/>
        <w:rPr>
          <w:rFonts w:eastAsia="SimSun"/>
          <w:sz w:val="20"/>
          <w:szCs w:val="26"/>
          <w:rtl/>
          <w:lang w:bidi="ar-EG"/>
        </w:rPr>
      </w:pPr>
      <w:r w:rsidRPr="00C67F5A">
        <w:rPr>
          <w:rFonts w:eastAsia="SimSun"/>
          <w:sz w:val="20"/>
          <w:szCs w:val="26"/>
          <w:lang w:bidi="ar-EG"/>
        </w:rPr>
        <w:t>980</w:t>
      </w:r>
      <w:r w:rsidRPr="00C67F5A">
        <w:rPr>
          <w:rFonts w:eastAsia="SimSun" w:hint="cs"/>
          <w:sz w:val="20"/>
          <w:szCs w:val="26"/>
          <w:rtl/>
          <w:lang w:bidi="ar-EG"/>
        </w:rPr>
        <w:tab/>
        <w:t xml:space="preserve">قائمة بمؤشرات مقصد البرقية (وفقاً للتوصية </w:t>
      </w:r>
      <w:r w:rsidRPr="00C67F5A">
        <w:rPr>
          <w:rFonts w:eastAsia="SimSun"/>
          <w:sz w:val="20"/>
          <w:szCs w:val="26"/>
          <w:lang w:bidi="ar-EG"/>
        </w:rPr>
        <w:t>ITU-T F.32</w:t>
      </w:r>
      <w:r w:rsidRPr="00C67F5A">
        <w:rPr>
          <w:rFonts w:eastAsia="SimSun" w:hint="cs"/>
          <w:sz w:val="20"/>
          <w:szCs w:val="26"/>
          <w:rtl/>
          <w:lang w:bidi="ar-EG"/>
        </w:rPr>
        <w:t xml:space="preserve"> </w:t>
      </w:r>
      <w:r w:rsidRPr="00C67F5A">
        <w:rPr>
          <w:rFonts w:eastAsia="SimSun"/>
          <w:sz w:val="20"/>
          <w:szCs w:val="26"/>
          <w:lang w:bidi="ar-EG"/>
        </w:rPr>
        <w:t>(1995/10)</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مايو </w:t>
      </w:r>
      <w:r w:rsidRPr="00C67F5A">
        <w:rPr>
          <w:rFonts w:eastAsia="SimSun"/>
          <w:sz w:val="20"/>
          <w:szCs w:val="26"/>
          <w:lang w:bidi="ar-EG"/>
        </w:rPr>
        <w:t>2011</w:t>
      </w:r>
      <w:r w:rsidRPr="00C67F5A">
        <w:rPr>
          <w:rFonts w:eastAsia="SimSun" w:hint="cs"/>
          <w:sz w:val="20"/>
          <w:szCs w:val="26"/>
          <w:rtl/>
          <w:lang w:bidi="ar-EG"/>
        </w:rPr>
        <w:t>)</w:t>
      </w:r>
    </w:p>
    <w:p w:rsidR="002002F5" w:rsidRPr="00C67F5A" w:rsidRDefault="002002F5" w:rsidP="002002F5">
      <w:pPr>
        <w:spacing w:before="40" w:line="187" w:lineRule="auto"/>
        <w:ind w:left="851" w:hanging="851"/>
        <w:rPr>
          <w:rFonts w:eastAsia="SimSun"/>
          <w:sz w:val="20"/>
          <w:szCs w:val="26"/>
          <w:rtl/>
          <w:lang w:bidi="ar-EG"/>
        </w:rPr>
      </w:pPr>
      <w:r w:rsidRPr="00C67F5A">
        <w:rPr>
          <w:rFonts w:eastAsia="SimSun"/>
          <w:sz w:val="20"/>
          <w:szCs w:val="26"/>
          <w:lang w:bidi="ar-EG"/>
        </w:rPr>
        <w:t>978</w:t>
      </w:r>
      <w:r w:rsidRPr="00C67F5A">
        <w:rPr>
          <w:rFonts w:eastAsia="SimSun" w:hint="cs"/>
          <w:sz w:val="20"/>
          <w:szCs w:val="26"/>
          <w:rtl/>
          <w:lang w:bidi="ar-EG"/>
        </w:rPr>
        <w:tab/>
        <w:t xml:space="preserve">قائمة بالرموز الدليلية لمقصد التلكس </w:t>
      </w:r>
      <w:r w:rsidRPr="00C67F5A">
        <w:rPr>
          <w:rFonts w:eastAsia="SimSun"/>
          <w:sz w:val="20"/>
          <w:szCs w:val="26"/>
          <w:lang w:bidi="ar-EG"/>
        </w:rPr>
        <w:t>(TDC)</w:t>
      </w:r>
      <w:r w:rsidRPr="00C67F5A">
        <w:rPr>
          <w:rFonts w:eastAsia="SimSun" w:hint="cs"/>
          <w:sz w:val="20"/>
          <w:szCs w:val="26"/>
          <w:rtl/>
          <w:lang w:bidi="ar-EG"/>
        </w:rPr>
        <w:t xml:space="preserve"> ورموز تعرّف هوية شبكة التلكس </w:t>
      </w:r>
      <w:r w:rsidRPr="00C67F5A">
        <w:rPr>
          <w:rFonts w:eastAsia="SimSun"/>
          <w:sz w:val="20"/>
          <w:szCs w:val="26"/>
          <w:lang w:bidi="ar-EG"/>
        </w:rPr>
        <w:t>(TNIC)</w:t>
      </w:r>
      <w:r w:rsidRPr="00C67F5A">
        <w:rPr>
          <w:rFonts w:eastAsia="SimSun" w:hint="cs"/>
          <w:sz w:val="20"/>
          <w:szCs w:val="26"/>
          <w:rtl/>
          <w:lang w:bidi="ar-EG"/>
        </w:rPr>
        <w:t xml:space="preserve"> (تكملة للتوصية </w:t>
      </w:r>
      <w:r w:rsidRPr="00C67F5A">
        <w:rPr>
          <w:rFonts w:eastAsia="SimSun"/>
          <w:sz w:val="20"/>
          <w:szCs w:val="26"/>
          <w:lang w:bidi="ar-EG"/>
        </w:rPr>
        <w:t>ITU</w:t>
      </w:r>
      <w:r w:rsidRPr="00C67F5A">
        <w:rPr>
          <w:rFonts w:eastAsia="SimSun"/>
          <w:sz w:val="20"/>
          <w:szCs w:val="26"/>
          <w:lang w:bidi="ar-EG"/>
        </w:rPr>
        <w:noBreakHyphen/>
        <w:t>T F.69</w:t>
      </w:r>
      <w:r w:rsidRPr="00C67F5A">
        <w:rPr>
          <w:rFonts w:eastAsia="SimSun" w:hint="cs"/>
          <w:sz w:val="20"/>
          <w:szCs w:val="26"/>
          <w:rtl/>
          <w:lang w:bidi="ar-EG"/>
        </w:rPr>
        <w:t xml:space="preserve"> </w:t>
      </w:r>
      <w:r w:rsidRPr="00C67F5A">
        <w:rPr>
          <w:rFonts w:eastAsia="SimSun"/>
          <w:sz w:val="20"/>
          <w:szCs w:val="26"/>
          <w:lang w:bidi="ar-EG"/>
        </w:rPr>
        <w:t>(1994/06)</w:t>
      </w:r>
      <w:r w:rsidRPr="00C67F5A">
        <w:rPr>
          <w:rFonts w:eastAsia="SimSun" w:hint="cs"/>
          <w:sz w:val="20"/>
          <w:szCs w:val="26"/>
          <w:rtl/>
          <w:lang w:bidi="ar-EG"/>
        </w:rPr>
        <w:t xml:space="preserve"> والتوصية </w:t>
      </w:r>
      <w:r w:rsidRPr="00C67F5A">
        <w:rPr>
          <w:rFonts w:eastAsia="SimSun"/>
          <w:sz w:val="20"/>
          <w:szCs w:val="26"/>
          <w:lang w:bidi="ar-EG"/>
        </w:rPr>
        <w:t>ITU-T F.68</w:t>
      </w:r>
      <w:r w:rsidRPr="00C67F5A">
        <w:rPr>
          <w:rFonts w:eastAsia="SimSun" w:hint="cs"/>
          <w:sz w:val="20"/>
          <w:szCs w:val="26"/>
          <w:rtl/>
          <w:lang w:bidi="ar-EG"/>
        </w:rPr>
        <w:t xml:space="preserve"> </w:t>
      </w:r>
      <w:r w:rsidRPr="00C67F5A">
        <w:rPr>
          <w:rFonts w:eastAsia="SimSun"/>
          <w:sz w:val="20"/>
          <w:szCs w:val="26"/>
          <w:lang w:bidi="ar-EG"/>
        </w:rPr>
        <w:t>(1988/11)</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أبريل </w:t>
      </w:r>
      <w:r w:rsidRPr="00C67F5A">
        <w:rPr>
          <w:rFonts w:eastAsia="SimSun"/>
          <w:sz w:val="20"/>
          <w:szCs w:val="26"/>
          <w:lang w:bidi="ar-EG"/>
        </w:rPr>
        <w:t>2011</w:t>
      </w:r>
      <w:r w:rsidRPr="00C67F5A">
        <w:rPr>
          <w:rFonts w:eastAsia="SimSun" w:hint="cs"/>
          <w:sz w:val="20"/>
          <w:szCs w:val="26"/>
          <w:rtl/>
          <w:lang w:bidi="ar-EG"/>
        </w:rPr>
        <w:t>)</w:t>
      </w:r>
    </w:p>
    <w:p w:rsidR="002002F5" w:rsidRPr="00C67F5A" w:rsidRDefault="002002F5" w:rsidP="002002F5">
      <w:pPr>
        <w:spacing w:before="40" w:line="187" w:lineRule="auto"/>
        <w:ind w:left="851" w:hanging="851"/>
        <w:rPr>
          <w:rFonts w:eastAsia="SimSun"/>
          <w:sz w:val="20"/>
          <w:szCs w:val="26"/>
          <w:rtl/>
          <w:lang w:bidi="ar-EG"/>
        </w:rPr>
      </w:pPr>
      <w:r w:rsidRPr="00C67F5A">
        <w:rPr>
          <w:rFonts w:eastAsia="SimSun"/>
          <w:sz w:val="20"/>
          <w:szCs w:val="26"/>
          <w:lang w:bidi="ar-EG"/>
        </w:rPr>
        <w:t>977</w:t>
      </w:r>
      <w:r w:rsidRPr="00C67F5A">
        <w:rPr>
          <w:rFonts w:eastAsia="SimSun" w:hint="cs"/>
          <w:sz w:val="20"/>
          <w:szCs w:val="26"/>
          <w:rtl/>
          <w:lang w:bidi="ar-EG"/>
        </w:rPr>
        <w:tab/>
        <w:t xml:space="preserve">قائمة برموز تعرّف هوية شبكة البيانات </w:t>
      </w:r>
      <w:r w:rsidRPr="00C67F5A">
        <w:rPr>
          <w:rFonts w:eastAsia="SimSun"/>
          <w:sz w:val="20"/>
          <w:szCs w:val="26"/>
          <w:lang w:bidi="ar-EG"/>
        </w:rPr>
        <w:t>(DNIC)</w:t>
      </w:r>
      <w:r w:rsidRPr="00C67F5A">
        <w:rPr>
          <w:rFonts w:eastAsia="SimSun" w:hint="cs"/>
          <w:sz w:val="20"/>
          <w:szCs w:val="26"/>
          <w:rtl/>
          <w:lang w:bidi="ar-EG"/>
        </w:rPr>
        <w:t xml:space="preserve"> (وفقاً للتوصية </w:t>
      </w:r>
      <w:r w:rsidRPr="00C67F5A">
        <w:rPr>
          <w:rFonts w:eastAsia="SimSun"/>
          <w:sz w:val="20"/>
          <w:szCs w:val="26"/>
          <w:lang w:bidi="ar-EG"/>
        </w:rPr>
        <w:t>ITU</w:t>
      </w:r>
      <w:r w:rsidRPr="00C67F5A">
        <w:rPr>
          <w:rFonts w:eastAsia="SimSun"/>
          <w:sz w:val="20"/>
          <w:szCs w:val="26"/>
          <w:lang w:bidi="ar-EG"/>
        </w:rPr>
        <w:noBreakHyphen/>
        <w:t>T X.121</w:t>
      </w:r>
      <w:r w:rsidRPr="00C67F5A">
        <w:rPr>
          <w:rFonts w:eastAsia="SimSun" w:hint="cs"/>
          <w:sz w:val="20"/>
          <w:szCs w:val="26"/>
          <w:rtl/>
          <w:lang w:bidi="ar-EG"/>
        </w:rPr>
        <w:t xml:space="preserve"> </w:t>
      </w:r>
      <w:r w:rsidRPr="00C67F5A">
        <w:rPr>
          <w:rFonts w:eastAsia="SimSun"/>
          <w:sz w:val="20"/>
          <w:szCs w:val="26"/>
          <w:lang w:bidi="ar-EG"/>
        </w:rPr>
        <w:t>(2000/10)</w:t>
      </w:r>
      <w:r w:rsidRPr="00C67F5A">
        <w:rPr>
          <w:rFonts w:eastAsia="SimSun" w:hint="cs"/>
          <w:sz w:val="20"/>
          <w:szCs w:val="26"/>
          <w:rtl/>
          <w:lang w:bidi="ar-EG"/>
        </w:rPr>
        <w:t>)</w:t>
      </w:r>
    </w:p>
    <w:p w:rsidR="002002F5" w:rsidRPr="00C67F5A" w:rsidRDefault="002002F5" w:rsidP="002002F5">
      <w:pPr>
        <w:spacing w:before="40" w:line="187" w:lineRule="auto"/>
        <w:ind w:left="851" w:hanging="851"/>
        <w:rPr>
          <w:rFonts w:eastAsia="SimSun"/>
          <w:spacing w:val="6"/>
          <w:sz w:val="20"/>
          <w:szCs w:val="26"/>
          <w:rtl/>
          <w:lang w:bidi="ar-EG"/>
        </w:rPr>
      </w:pPr>
      <w:r w:rsidRPr="00C67F5A">
        <w:rPr>
          <w:rFonts w:eastAsia="SimSun"/>
          <w:spacing w:val="6"/>
          <w:sz w:val="20"/>
          <w:szCs w:val="26"/>
          <w:lang w:bidi="ar-EG"/>
        </w:rPr>
        <w:t>976</w:t>
      </w:r>
      <w:r w:rsidRPr="00C67F5A">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C67F5A">
        <w:rPr>
          <w:rFonts w:eastAsia="SimSun"/>
          <w:spacing w:val="6"/>
          <w:sz w:val="20"/>
          <w:szCs w:val="26"/>
          <w:lang w:bidi="ar-EG"/>
        </w:rPr>
        <w:t>ITU</w:t>
      </w:r>
      <w:r w:rsidRPr="00C67F5A">
        <w:rPr>
          <w:rFonts w:eastAsia="SimSun"/>
          <w:spacing w:val="6"/>
          <w:sz w:val="20"/>
          <w:szCs w:val="26"/>
          <w:lang w:bidi="ar-EG"/>
        </w:rPr>
        <w:noBreakHyphen/>
        <w:t>T X.121</w:t>
      </w:r>
      <w:r w:rsidRPr="00C67F5A">
        <w:rPr>
          <w:rFonts w:eastAsia="SimSun" w:hint="cs"/>
          <w:spacing w:val="6"/>
          <w:sz w:val="20"/>
          <w:szCs w:val="26"/>
          <w:rtl/>
          <w:lang w:bidi="ar-EG"/>
        </w:rPr>
        <w:t xml:space="preserve"> </w:t>
      </w:r>
      <w:r w:rsidRPr="00C67F5A">
        <w:rPr>
          <w:rFonts w:eastAsia="SimSun"/>
          <w:spacing w:val="6"/>
          <w:sz w:val="20"/>
          <w:szCs w:val="26"/>
          <w:lang w:bidi="ar-EG"/>
        </w:rPr>
        <w:t>(2000/10)</w:t>
      </w:r>
      <w:r w:rsidRPr="00C67F5A">
        <w:rPr>
          <w:rFonts w:eastAsia="SimSun" w:hint="cs"/>
          <w:spacing w:val="6"/>
          <w:sz w:val="20"/>
          <w:szCs w:val="26"/>
          <w:rtl/>
          <w:lang w:bidi="ar-EG"/>
        </w:rPr>
        <w:t>) (الوضع في</w:t>
      </w:r>
      <w:r w:rsidRPr="00C67F5A">
        <w:rPr>
          <w:rFonts w:eastAsia="SimSun" w:hint="eastAsia"/>
          <w:spacing w:val="6"/>
          <w:sz w:val="20"/>
          <w:szCs w:val="26"/>
          <w:rtl/>
          <w:lang w:bidi="ar-EG"/>
        </w:rPr>
        <w:t> </w:t>
      </w:r>
      <w:r w:rsidRPr="00C67F5A">
        <w:rPr>
          <w:rFonts w:eastAsia="SimSun"/>
          <w:spacing w:val="6"/>
          <w:sz w:val="20"/>
          <w:szCs w:val="26"/>
          <w:lang w:bidi="ar-EG"/>
        </w:rPr>
        <w:t>15</w:t>
      </w:r>
      <w:r w:rsidRPr="00C67F5A">
        <w:rPr>
          <w:rFonts w:eastAsia="SimSun" w:hint="eastAsia"/>
          <w:spacing w:val="6"/>
          <w:sz w:val="20"/>
          <w:szCs w:val="26"/>
          <w:rtl/>
          <w:lang w:bidi="ar-EG"/>
        </w:rPr>
        <w:t> </w:t>
      </w:r>
      <w:r w:rsidRPr="00C67F5A">
        <w:rPr>
          <w:rFonts w:eastAsia="SimSun" w:hint="cs"/>
          <w:spacing w:val="6"/>
          <w:sz w:val="20"/>
          <w:szCs w:val="26"/>
          <w:rtl/>
          <w:lang w:bidi="ar-EG"/>
        </w:rPr>
        <w:t>مارس</w:t>
      </w:r>
      <w:r w:rsidRPr="00C67F5A">
        <w:rPr>
          <w:rFonts w:eastAsia="SimSun" w:hint="eastAsia"/>
          <w:spacing w:val="6"/>
          <w:sz w:val="20"/>
          <w:szCs w:val="26"/>
          <w:rtl/>
          <w:lang w:bidi="ar-EG"/>
        </w:rPr>
        <w:t> </w:t>
      </w:r>
      <w:r w:rsidRPr="00C67F5A">
        <w:rPr>
          <w:rFonts w:eastAsia="SimSun"/>
          <w:spacing w:val="6"/>
          <w:sz w:val="20"/>
          <w:szCs w:val="26"/>
          <w:lang w:bidi="ar-EG"/>
        </w:rPr>
        <w:t>2011</w:t>
      </w:r>
      <w:r w:rsidRPr="00C67F5A">
        <w:rPr>
          <w:rFonts w:eastAsia="SimSun" w:hint="cs"/>
          <w:spacing w:val="6"/>
          <w:sz w:val="20"/>
          <w:szCs w:val="26"/>
          <w:rtl/>
          <w:lang w:bidi="ar-EG"/>
        </w:rPr>
        <w:t>)</w:t>
      </w:r>
    </w:p>
    <w:p w:rsidR="002002F5" w:rsidRPr="00C67F5A" w:rsidRDefault="002002F5" w:rsidP="002002F5">
      <w:pPr>
        <w:spacing w:before="40" w:line="187" w:lineRule="auto"/>
        <w:ind w:left="851" w:hanging="851"/>
        <w:rPr>
          <w:rFonts w:eastAsia="SimSun"/>
          <w:spacing w:val="-4"/>
          <w:sz w:val="20"/>
          <w:szCs w:val="26"/>
          <w:rtl/>
          <w:lang w:bidi="ar-EG"/>
        </w:rPr>
      </w:pPr>
      <w:r w:rsidRPr="00C67F5A">
        <w:rPr>
          <w:rFonts w:eastAsia="SimSun"/>
          <w:spacing w:val="-4"/>
          <w:sz w:val="20"/>
          <w:szCs w:val="26"/>
          <w:lang w:bidi="ar-EG"/>
        </w:rPr>
        <w:t>974</w:t>
      </w:r>
      <w:r w:rsidRPr="00C67F5A">
        <w:rPr>
          <w:rFonts w:eastAsia="SimSun" w:hint="cs"/>
          <w:spacing w:val="-4"/>
          <w:sz w:val="20"/>
          <w:szCs w:val="26"/>
          <w:rtl/>
          <w:lang w:bidi="ar-EG"/>
        </w:rPr>
        <w:tab/>
        <w:t xml:space="preserve">قائمة بأسماء ميادين التسيير الإداري للإدارة </w:t>
      </w:r>
      <w:r w:rsidRPr="00C67F5A">
        <w:rPr>
          <w:rFonts w:eastAsia="SimSun"/>
          <w:spacing w:val="-4"/>
          <w:sz w:val="20"/>
          <w:szCs w:val="26"/>
          <w:lang w:bidi="ar-EG"/>
        </w:rPr>
        <w:t>(ADMD)</w:t>
      </w:r>
      <w:r w:rsidRPr="00C67F5A">
        <w:rPr>
          <w:rFonts w:eastAsia="SimSun" w:hint="cs"/>
          <w:spacing w:val="-4"/>
          <w:sz w:val="20"/>
          <w:szCs w:val="26"/>
          <w:rtl/>
          <w:lang w:bidi="ar-EG"/>
        </w:rPr>
        <w:t xml:space="preserve"> (وفقاً للتوصية </w:t>
      </w:r>
      <w:r w:rsidRPr="00C67F5A">
        <w:rPr>
          <w:rFonts w:eastAsia="SimSun"/>
          <w:spacing w:val="-4"/>
          <w:sz w:val="20"/>
          <w:szCs w:val="26"/>
          <w:lang w:bidi="ar-EG"/>
        </w:rPr>
        <w:t>ITU</w:t>
      </w:r>
      <w:r w:rsidRPr="00C67F5A">
        <w:rPr>
          <w:rFonts w:eastAsia="SimSun"/>
          <w:spacing w:val="-4"/>
          <w:sz w:val="20"/>
          <w:szCs w:val="26"/>
          <w:lang w:bidi="ar-EG"/>
        </w:rPr>
        <w:noBreakHyphen/>
        <w:t>T F.400</w:t>
      </w:r>
      <w:r w:rsidRPr="00C67F5A">
        <w:rPr>
          <w:rFonts w:eastAsia="SimSun" w:hint="cs"/>
          <w:spacing w:val="-4"/>
          <w:sz w:val="20"/>
          <w:szCs w:val="26"/>
          <w:rtl/>
          <w:lang w:bidi="ar-EG"/>
        </w:rPr>
        <w:t xml:space="preserve"> وتوصيات السلسلة </w:t>
      </w:r>
      <w:r w:rsidRPr="00C67F5A">
        <w:rPr>
          <w:rFonts w:eastAsia="SimSun"/>
          <w:spacing w:val="-4"/>
          <w:sz w:val="20"/>
          <w:szCs w:val="26"/>
          <w:lang w:bidi="ar-EG"/>
        </w:rPr>
        <w:t>X.400</w:t>
      </w:r>
      <w:r w:rsidRPr="00C67F5A">
        <w:rPr>
          <w:rFonts w:eastAsia="SimSun" w:hint="cs"/>
          <w:spacing w:val="-4"/>
          <w:sz w:val="20"/>
          <w:szCs w:val="26"/>
          <w:rtl/>
          <w:lang w:bidi="ar-EG"/>
        </w:rPr>
        <w:t>) (الوضع في</w:t>
      </w:r>
      <w:r w:rsidRPr="00C67F5A">
        <w:rPr>
          <w:rFonts w:eastAsia="SimSun" w:hint="eastAsia"/>
          <w:spacing w:val="-4"/>
          <w:sz w:val="20"/>
          <w:szCs w:val="26"/>
          <w:rtl/>
          <w:lang w:bidi="ar-EG"/>
        </w:rPr>
        <w:t> </w:t>
      </w:r>
      <w:r w:rsidRPr="00C67F5A">
        <w:rPr>
          <w:rFonts w:eastAsia="SimSun"/>
          <w:spacing w:val="-4"/>
          <w:sz w:val="20"/>
          <w:szCs w:val="26"/>
          <w:lang w:bidi="ar-EG"/>
        </w:rPr>
        <w:t>15</w:t>
      </w:r>
      <w:r w:rsidRPr="00C67F5A">
        <w:rPr>
          <w:rFonts w:eastAsia="SimSun" w:hint="eastAsia"/>
          <w:spacing w:val="-4"/>
          <w:sz w:val="20"/>
          <w:szCs w:val="26"/>
          <w:rtl/>
          <w:lang w:bidi="ar-EG"/>
        </w:rPr>
        <w:t> </w:t>
      </w:r>
      <w:r w:rsidRPr="00C67F5A">
        <w:rPr>
          <w:rFonts w:eastAsia="SimSun" w:hint="cs"/>
          <w:spacing w:val="-4"/>
          <w:sz w:val="20"/>
          <w:szCs w:val="26"/>
          <w:rtl/>
          <w:lang w:bidi="ar-EG"/>
        </w:rPr>
        <w:t xml:space="preserve">فبراير </w:t>
      </w:r>
      <w:r w:rsidRPr="00C67F5A">
        <w:rPr>
          <w:rFonts w:eastAsia="SimSun"/>
          <w:spacing w:val="-4"/>
          <w:sz w:val="20"/>
          <w:szCs w:val="26"/>
          <w:lang w:bidi="ar-EG"/>
        </w:rPr>
        <w:t>2011</w:t>
      </w:r>
      <w:r w:rsidRPr="00C67F5A">
        <w:rPr>
          <w:rFonts w:eastAsia="SimSun" w:hint="cs"/>
          <w:spacing w:val="-4"/>
          <w:sz w:val="20"/>
          <w:szCs w:val="26"/>
          <w:rtl/>
          <w:lang w:bidi="ar-EG"/>
        </w:rPr>
        <w:t>)</w:t>
      </w:r>
    </w:p>
    <w:p w:rsidR="002002F5" w:rsidRPr="00C67F5A" w:rsidRDefault="002002F5" w:rsidP="002002F5">
      <w:pPr>
        <w:spacing w:before="40" w:line="187" w:lineRule="auto"/>
        <w:ind w:left="851" w:hanging="851"/>
        <w:rPr>
          <w:rFonts w:eastAsia="SimSun"/>
          <w:sz w:val="20"/>
          <w:szCs w:val="26"/>
          <w:rtl/>
          <w:lang w:bidi="ar-EG"/>
        </w:rPr>
      </w:pPr>
      <w:r w:rsidRPr="00C67F5A">
        <w:rPr>
          <w:rFonts w:eastAsia="SimSun"/>
          <w:sz w:val="20"/>
          <w:szCs w:val="26"/>
          <w:lang w:bidi="ar-EG"/>
        </w:rPr>
        <w:t>955</w:t>
      </w:r>
      <w:r w:rsidRPr="00C67F5A">
        <w:rPr>
          <w:rFonts w:eastAsia="SimSun" w:hint="cs"/>
          <w:sz w:val="20"/>
          <w:szCs w:val="26"/>
          <w:rtl/>
          <w:lang w:bidi="ar-EG"/>
        </w:rPr>
        <w:tab/>
        <w:t xml:space="preserve">النغمات المختلفة المستعملة في الشبكات الوطنية (وفقاً للتوصية </w:t>
      </w:r>
      <w:r w:rsidRPr="00C67F5A">
        <w:rPr>
          <w:rFonts w:eastAsia="SimSun"/>
          <w:sz w:val="20"/>
          <w:szCs w:val="26"/>
          <w:lang w:bidi="ar-EG"/>
        </w:rPr>
        <w:t>ITU-T E.180</w:t>
      </w:r>
      <w:r w:rsidRPr="00C67F5A">
        <w:rPr>
          <w:rFonts w:eastAsia="SimSun" w:hint="cs"/>
          <w:sz w:val="20"/>
          <w:szCs w:val="26"/>
          <w:rtl/>
          <w:lang w:bidi="ar-EG"/>
        </w:rPr>
        <w:t xml:space="preserve"> </w:t>
      </w:r>
      <w:r w:rsidRPr="00C67F5A">
        <w:rPr>
          <w:rFonts w:eastAsia="SimSun"/>
          <w:sz w:val="20"/>
          <w:szCs w:val="26"/>
          <w:lang w:bidi="ar-EG"/>
        </w:rPr>
        <w:t>(98/03)</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مايو </w:t>
      </w:r>
      <w:r w:rsidRPr="00C67F5A">
        <w:rPr>
          <w:rFonts w:eastAsia="SimSun"/>
          <w:sz w:val="20"/>
          <w:szCs w:val="26"/>
          <w:lang w:bidi="ar-EG"/>
        </w:rPr>
        <w:t>2010</w:t>
      </w:r>
      <w:r w:rsidRPr="00C67F5A">
        <w:rPr>
          <w:rFonts w:eastAsia="SimSun" w:hint="cs"/>
          <w:sz w:val="20"/>
          <w:szCs w:val="26"/>
          <w:rtl/>
          <w:lang w:bidi="ar-EG"/>
        </w:rPr>
        <w:t>)</w:t>
      </w:r>
    </w:p>
    <w:p w:rsidR="002002F5" w:rsidRPr="00C67F5A" w:rsidRDefault="002002F5" w:rsidP="002002F5">
      <w:pPr>
        <w:spacing w:before="40" w:line="187" w:lineRule="auto"/>
        <w:ind w:left="851" w:hanging="851"/>
        <w:rPr>
          <w:rFonts w:eastAsia="SimSun"/>
          <w:sz w:val="20"/>
          <w:szCs w:val="26"/>
          <w:rtl/>
          <w:lang w:bidi="ar-EG"/>
        </w:rPr>
      </w:pPr>
      <w:r w:rsidRPr="00C67F5A">
        <w:rPr>
          <w:rFonts w:eastAsia="SimSun"/>
          <w:sz w:val="20"/>
          <w:szCs w:val="26"/>
          <w:lang w:bidi="ar-EG"/>
        </w:rPr>
        <w:t>669</w:t>
      </w:r>
      <w:r w:rsidRPr="00C67F5A">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C67F5A">
        <w:rPr>
          <w:rFonts w:eastAsia="SimSun"/>
          <w:sz w:val="20"/>
          <w:szCs w:val="26"/>
          <w:lang w:bidi="ar-EG"/>
        </w:rPr>
        <w:t>ITU</w:t>
      </w:r>
      <w:r w:rsidRPr="00C67F5A">
        <w:rPr>
          <w:rFonts w:eastAsia="SimSun"/>
          <w:sz w:val="20"/>
          <w:szCs w:val="26"/>
          <w:lang w:bidi="ar-EG"/>
        </w:rPr>
        <w:noBreakHyphen/>
        <w:t>T F.1</w:t>
      </w:r>
      <w:r w:rsidRPr="00C67F5A">
        <w:rPr>
          <w:rFonts w:eastAsia="SimSun" w:hint="cs"/>
          <w:sz w:val="20"/>
          <w:szCs w:val="26"/>
          <w:rtl/>
          <w:lang w:bidi="ar-EG"/>
        </w:rPr>
        <w:t xml:space="preserve"> </w:t>
      </w:r>
      <w:r w:rsidRPr="00C67F5A">
        <w:rPr>
          <w:rFonts w:eastAsia="SimSun"/>
          <w:sz w:val="20"/>
          <w:szCs w:val="26"/>
          <w:lang w:bidi="ar-EG"/>
        </w:rPr>
        <w:t>(1998/03)</w:t>
      </w:r>
      <w:r w:rsidRPr="00C67F5A">
        <w:rPr>
          <w:rFonts w:eastAsia="SimSun" w:hint="cs"/>
          <w:sz w:val="20"/>
          <w:szCs w:val="26"/>
          <w:rtl/>
          <w:lang w:bidi="ar-EG"/>
        </w:rPr>
        <w:t>)</w:t>
      </w:r>
    </w:p>
    <w:p w:rsidR="002002F5" w:rsidRPr="00C67F5A" w:rsidRDefault="002002F5" w:rsidP="002002F5">
      <w:pPr>
        <w:spacing w:line="187" w:lineRule="auto"/>
        <w:ind w:left="851" w:hanging="851"/>
        <w:rPr>
          <w:rFonts w:eastAsia="SimSun"/>
          <w:sz w:val="20"/>
          <w:szCs w:val="26"/>
          <w:rtl/>
          <w:lang w:bidi="ar-EG"/>
        </w:rPr>
      </w:pPr>
      <w:r w:rsidRPr="00C67F5A">
        <w:rPr>
          <w:rFonts w:eastAsia="SimSun" w:hint="cs"/>
          <w:sz w:val="20"/>
          <w:szCs w:val="26"/>
          <w:rtl/>
          <w:lang w:bidi="ar-EG"/>
        </w:rPr>
        <w:t>باء</w:t>
      </w:r>
      <w:r w:rsidRPr="00C67F5A">
        <w:rPr>
          <w:rFonts w:eastAsia="SimSun" w:hint="cs"/>
          <w:sz w:val="20"/>
          <w:szCs w:val="26"/>
          <w:rtl/>
          <w:lang w:bidi="ar-EG"/>
        </w:rPr>
        <w:tab/>
        <w:t>تتاح القوائم التالية في الموقع الإلكتروني لقطاع تقييس الاتصالات:</w:t>
      </w:r>
    </w:p>
    <w:p w:rsidR="002002F5" w:rsidRPr="002002F5" w:rsidRDefault="002002F5" w:rsidP="002002F5">
      <w:pPr>
        <w:tabs>
          <w:tab w:val="right" w:pos="8505"/>
        </w:tabs>
        <w:spacing w:before="40" w:line="187" w:lineRule="auto"/>
        <w:rPr>
          <w:rFonts w:eastAsia="SimSun"/>
          <w:spacing w:val="-8"/>
          <w:sz w:val="18"/>
          <w:szCs w:val="24"/>
          <w:rtl/>
          <w:lang w:val="fr-CH" w:bidi="ar-EG"/>
        </w:rPr>
      </w:pPr>
      <w:r w:rsidRPr="002002F5">
        <w:rPr>
          <w:rFonts w:eastAsia="SimSun" w:hint="cs"/>
          <w:sz w:val="18"/>
          <w:szCs w:val="24"/>
          <w:rtl/>
          <w:lang w:val="fr-CH" w:bidi="ar-EG"/>
        </w:rPr>
        <w:t xml:space="preserve">قائمة برموز المشغلين الصادرة عن الاتحاد (التوصية </w:t>
      </w:r>
      <w:r w:rsidRPr="002002F5">
        <w:rPr>
          <w:rFonts w:eastAsia="SimSun"/>
          <w:sz w:val="18"/>
          <w:szCs w:val="24"/>
        </w:rPr>
        <w:t>ITU-T M.1400</w:t>
      </w:r>
      <w:r w:rsidRPr="002002F5">
        <w:rPr>
          <w:rFonts w:eastAsia="SimSun" w:hint="cs"/>
          <w:sz w:val="18"/>
          <w:szCs w:val="24"/>
          <w:rtl/>
        </w:rPr>
        <w:t xml:space="preserve"> </w:t>
      </w:r>
      <w:r w:rsidRPr="002002F5">
        <w:rPr>
          <w:rFonts w:eastAsia="SimSun"/>
          <w:sz w:val="18"/>
          <w:szCs w:val="24"/>
        </w:rPr>
        <w:t>(2013/03)</w:t>
      </w:r>
      <w:r w:rsidRPr="002002F5">
        <w:rPr>
          <w:rFonts w:eastAsia="SimSun" w:hint="cs"/>
          <w:sz w:val="18"/>
          <w:szCs w:val="24"/>
          <w:rtl/>
          <w:lang w:val="fr-CH" w:bidi="ar-EG"/>
        </w:rPr>
        <w:t>)</w:t>
      </w:r>
      <w:r w:rsidRPr="002002F5">
        <w:rPr>
          <w:rFonts w:eastAsia="SimSun" w:hint="cs"/>
          <w:spacing w:val="-8"/>
          <w:sz w:val="18"/>
          <w:szCs w:val="24"/>
          <w:rtl/>
          <w:lang w:val="fr-CH" w:bidi="ar-EG"/>
        </w:rPr>
        <w:tab/>
      </w:r>
      <w:hyperlink r:id="rId11" w:history="1">
        <w:r w:rsidRPr="002002F5">
          <w:rPr>
            <w:rFonts w:eastAsia="SimSun"/>
            <w:spacing w:val="-8"/>
            <w:sz w:val="18"/>
            <w:szCs w:val="24"/>
            <w:lang w:val="fr-CH" w:bidi="ar-EG"/>
          </w:rPr>
          <w:t>www.itu.int/ITU-T/inr/icc/index.html</w:t>
        </w:r>
      </w:hyperlink>
    </w:p>
    <w:p w:rsidR="002002F5" w:rsidRPr="002002F5" w:rsidRDefault="002002F5" w:rsidP="002002F5">
      <w:pPr>
        <w:tabs>
          <w:tab w:val="right" w:pos="8505"/>
        </w:tabs>
        <w:spacing w:before="40" w:line="187" w:lineRule="auto"/>
        <w:rPr>
          <w:rFonts w:eastAsia="SimSun"/>
          <w:spacing w:val="-8"/>
          <w:sz w:val="18"/>
          <w:szCs w:val="24"/>
          <w:rtl/>
          <w:lang w:val="fr-CH" w:bidi="ar-EG"/>
        </w:rPr>
      </w:pPr>
      <w:r w:rsidRPr="002002F5">
        <w:rPr>
          <w:rFonts w:eastAsia="SimSun" w:hint="cs"/>
          <w:sz w:val="18"/>
          <w:szCs w:val="24"/>
          <w:rtl/>
          <w:lang w:val="fr-CH" w:bidi="ar-EG"/>
        </w:rPr>
        <w:t xml:space="preserve">جدول بيروفكس (التوصية </w:t>
      </w:r>
      <w:r w:rsidRPr="002002F5">
        <w:rPr>
          <w:rFonts w:eastAsia="SimSun"/>
          <w:sz w:val="18"/>
          <w:szCs w:val="24"/>
          <w:lang w:val="fr-CH" w:bidi="ar-EG"/>
        </w:rPr>
        <w:t>ITU-T F.</w:t>
      </w:r>
      <w:r w:rsidRPr="002002F5">
        <w:rPr>
          <w:rFonts w:eastAsia="SimSun"/>
          <w:sz w:val="18"/>
          <w:szCs w:val="24"/>
          <w:lang w:bidi="ar-EG"/>
        </w:rPr>
        <w:t>170</w:t>
      </w:r>
      <w:r w:rsidRPr="002002F5">
        <w:rPr>
          <w:rFonts w:eastAsia="SimSun" w:hint="cs"/>
          <w:sz w:val="18"/>
          <w:szCs w:val="24"/>
          <w:rtl/>
          <w:lang w:val="fr-CH" w:bidi="ar-EG"/>
        </w:rPr>
        <w:t>)</w:t>
      </w:r>
      <w:r w:rsidRPr="002002F5">
        <w:rPr>
          <w:rFonts w:eastAsia="SimSun" w:hint="cs"/>
          <w:spacing w:val="-8"/>
          <w:sz w:val="18"/>
          <w:szCs w:val="24"/>
          <w:rtl/>
          <w:lang w:val="fr-CH" w:bidi="ar-EG"/>
        </w:rPr>
        <w:tab/>
      </w:r>
      <w:hyperlink r:id="rId12" w:history="1">
        <w:r w:rsidRPr="002002F5">
          <w:rPr>
            <w:rFonts w:eastAsia="SimSun"/>
            <w:spacing w:val="-8"/>
            <w:sz w:val="18"/>
            <w:szCs w:val="24"/>
            <w:lang w:val="fr-CH" w:bidi="ar-EG"/>
          </w:rPr>
          <w:t>www.itu.int/ITU-T/inr/bureaufax/index.html</w:t>
        </w:r>
      </w:hyperlink>
    </w:p>
    <w:p w:rsidR="002002F5" w:rsidRPr="002002F5" w:rsidRDefault="002002F5" w:rsidP="00497B77">
      <w:pPr>
        <w:tabs>
          <w:tab w:val="right" w:pos="8505"/>
        </w:tabs>
        <w:spacing w:before="40" w:line="187" w:lineRule="auto"/>
        <w:rPr>
          <w:rFonts w:eastAsia="SimSun"/>
          <w:spacing w:val="-8"/>
          <w:sz w:val="18"/>
          <w:szCs w:val="24"/>
          <w:rtl/>
          <w:lang w:val="fr-CH" w:bidi="ar-EG"/>
        </w:rPr>
      </w:pPr>
      <w:r w:rsidRPr="002002F5">
        <w:rPr>
          <w:rFonts w:eastAsia="SimSun" w:hint="cs"/>
          <w:sz w:val="18"/>
          <w:szCs w:val="24"/>
          <w:rtl/>
          <w:lang w:val="fr-CH" w:bidi="ar-EG"/>
        </w:rPr>
        <w:t xml:space="preserve">قائمة بوكالات التشغيل المعترف بها </w:t>
      </w:r>
      <w:r w:rsidRPr="002002F5">
        <w:rPr>
          <w:rFonts w:eastAsia="SimSun"/>
          <w:sz w:val="18"/>
          <w:szCs w:val="24"/>
          <w:lang w:val="fr-CH" w:bidi="ar-EG"/>
        </w:rPr>
        <w:t>(ROA)</w:t>
      </w:r>
      <w:r w:rsidRPr="002002F5">
        <w:rPr>
          <w:rFonts w:eastAsia="SimSun"/>
          <w:spacing w:val="-8"/>
          <w:sz w:val="18"/>
          <w:szCs w:val="24"/>
          <w:rtl/>
          <w:lang w:val="fr-CH" w:bidi="ar-EG"/>
        </w:rPr>
        <w:tab/>
      </w:r>
      <w:hyperlink r:id="rId13" w:history="1">
        <w:r w:rsidRPr="002002F5">
          <w:rPr>
            <w:rFonts w:eastAsia="SimSun"/>
            <w:spacing w:val="-8"/>
            <w:sz w:val="18"/>
            <w:szCs w:val="24"/>
            <w:lang w:val="fr-CH" w:bidi="ar-EG"/>
          </w:rPr>
          <w:t>www.itu.int/ITU-T/inr/roa/index.html</w:t>
        </w:r>
      </w:hyperlink>
    </w:p>
    <w:p w:rsidR="006A769D" w:rsidRPr="00496A7D" w:rsidRDefault="006A769D" w:rsidP="007B1CF1">
      <w:pPr>
        <w:rPr>
          <w:rFonts w:eastAsia="SimSun"/>
        </w:rPr>
      </w:pPr>
      <w:r w:rsidRPr="00496A7D">
        <w:rPr>
          <w:rFonts w:eastAsia="SimSun"/>
          <w:rtl/>
          <w:lang w:bidi="ar-SY"/>
        </w:rPr>
        <w:br w:type="page"/>
      </w:r>
    </w:p>
    <w:p w:rsidR="004A63FD" w:rsidRPr="004A63FD" w:rsidRDefault="004A63FD" w:rsidP="004A63FD">
      <w:pPr>
        <w:pStyle w:val="Heading20"/>
        <w:rPr>
          <w:position w:val="4"/>
          <w:rtl/>
        </w:rPr>
      </w:pPr>
      <w:bookmarkStart w:id="119" w:name="_الموافقة_على_توصيات"/>
      <w:bookmarkStart w:id="120" w:name="_Toc477773902"/>
      <w:bookmarkStart w:id="121" w:name="_Toc482899967"/>
      <w:bookmarkStart w:id="122" w:name="_Toc512951183"/>
      <w:bookmarkStart w:id="123" w:name="_Toc512954793"/>
      <w:bookmarkStart w:id="124" w:name="_Toc520453276"/>
      <w:bookmarkStart w:id="125" w:name="_Toc359596904"/>
      <w:bookmarkStart w:id="126" w:name="_Toc409692630"/>
      <w:bookmarkEnd w:id="119"/>
      <w:r w:rsidRPr="004A63FD">
        <w:rPr>
          <w:rFonts w:hint="cs"/>
          <w:position w:val="4"/>
          <w:rtl/>
        </w:rPr>
        <w:lastRenderedPageBreak/>
        <w:t>الموافقة على توصيات قطاع تقييس الاتصالات</w:t>
      </w:r>
      <w:bookmarkEnd w:id="120"/>
      <w:bookmarkEnd w:id="121"/>
      <w:bookmarkEnd w:id="122"/>
      <w:bookmarkEnd w:id="123"/>
      <w:bookmarkEnd w:id="124"/>
    </w:p>
    <w:p w:rsidR="00FA012A" w:rsidRPr="00496A7D" w:rsidRDefault="00FA012A" w:rsidP="00412964">
      <w:pPr>
        <w:spacing w:before="360"/>
        <w:rPr>
          <w:rFonts w:eastAsia="SimSun"/>
          <w:spacing w:val="-4"/>
          <w:rtl/>
          <w:lang w:val="fr-CH"/>
        </w:rPr>
      </w:pPr>
      <w:r w:rsidRPr="00496A7D">
        <w:rPr>
          <w:rFonts w:eastAsia="SimSun"/>
          <w:color w:val="000000"/>
          <w:spacing w:val="-4"/>
          <w:rtl/>
        </w:rPr>
        <w:t xml:space="preserve">أُعلن في الإعلان </w:t>
      </w:r>
      <w:r w:rsidRPr="00496A7D">
        <w:rPr>
          <w:rFonts w:eastAsia="SimSun"/>
          <w:color w:val="000000"/>
          <w:spacing w:val="-4"/>
        </w:rPr>
        <w:t>AAP-</w:t>
      </w:r>
      <w:r w:rsidR="00497B77">
        <w:rPr>
          <w:rFonts w:eastAsia="SimSun"/>
          <w:color w:val="000000"/>
          <w:spacing w:val="-4"/>
        </w:rPr>
        <w:t>37</w:t>
      </w:r>
      <w:r w:rsidRPr="00496A7D">
        <w:rPr>
          <w:rFonts w:eastAsia="SimSun"/>
          <w:color w:val="000000"/>
          <w:spacing w:val="-4"/>
          <w:rtl/>
        </w:rPr>
        <w:t xml:space="preserve"> عن الموافقة على </w:t>
      </w:r>
      <w:r w:rsidR="0039008D">
        <w:rPr>
          <w:rFonts w:eastAsia="SimSun" w:hint="cs"/>
          <w:color w:val="000000"/>
          <w:spacing w:val="-4"/>
          <w:rtl/>
        </w:rPr>
        <w:t>التوصي</w:t>
      </w:r>
      <w:r w:rsidR="00412964">
        <w:rPr>
          <w:rFonts w:eastAsia="SimSun" w:hint="cs"/>
          <w:color w:val="000000"/>
          <w:spacing w:val="-4"/>
          <w:rtl/>
        </w:rPr>
        <w:t>ات</w:t>
      </w:r>
      <w:r w:rsidRPr="00496A7D">
        <w:rPr>
          <w:rFonts w:eastAsia="SimSun" w:hint="cs"/>
          <w:color w:val="000000"/>
          <w:spacing w:val="-4"/>
          <w:rtl/>
        </w:rPr>
        <w:t xml:space="preserve"> التالية</w:t>
      </w:r>
      <w:r w:rsidRPr="00496A7D">
        <w:rPr>
          <w:rFonts w:eastAsia="SimSun"/>
          <w:color w:val="000000"/>
          <w:spacing w:val="-4"/>
          <w:rtl/>
        </w:rPr>
        <w:t xml:space="preserve"> لقطاع تقييس الاتصالات وفقاً للإجراءات الواردة في</w:t>
      </w:r>
      <w:r w:rsidRPr="00496A7D">
        <w:rPr>
          <w:rFonts w:eastAsia="SimSun" w:hint="cs"/>
          <w:color w:val="000000"/>
          <w:spacing w:val="-4"/>
          <w:rtl/>
        </w:rPr>
        <w:t> </w:t>
      </w:r>
      <w:r w:rsidRPr="00496A7D">
        <w:rPr>
          <w:rFonts w:eastAsia="SimSun"/>
          <w:color w:val="000000"/>
          <w:spacing w:val="-4"/>
          <w:rtl/>
        </w:rPr>
        <w:t>التوصية</w:t>
      </w:r>
      <w:r w:rsidRPr="00496A7D">
        <w:rPr>
          <w:rFonts w:eastAsia="SimSun" w:hint="eastAsia"/>
          <w:color w:val="000000"/>
          <w:spacing w:val="-4"/>
          <w:rtl/>
        </w:rPr>
        <w:t> </w:t>
      </w:r>
      <w:r w:rsidRPr="00496A7D">
        <w:rPr>
          <w:rFonts w:eastAsia="SimSun"/>
          <w:color w:val="000000"/>
          <w:spacing w:val="-4"/>
        </w:rPr>
        <w:t>ITU</w:t>
      </w:r>
      <w:r w:rsidRPr="00496A7D">
        <w:rPr>
          <w:rFonts w:eastAsia="SimSun"/>
          <w:color w:val="000000"/>
          <w:spacing w:val="-4"/>
        </w:rPr>
        <w:noBreakHyphen/>
        <w:t>T A.8</w:t>
      </w:r>
      <w:r w:rsidRPr="00496A7D">
        <w:rPr>
          <w:rFonts w:eastAsia="SimSun"/>
          <w:color w:val="000000"/>
          <w:spacing w:val="-4"/>
          <w:rtl/>
        </w:rPr>
        <w:t>:</w:t>
      </w:r>
    </w:p>
    <w:p w:rsidR="00497B77" w:rsidRPr="00497B77" w:rsidRDefault="00497B77" w:rsidP="00497B77">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rPr>
          <w:rFonts w:cs="Times New Roman"/>
          <w:noProof/>
          <w:sz w:val="20"/>
          <w:szCs w:val="20"/>
        </w:rPr>
      </w:pPr>
      <w:r w:rsidRPr="00497B77">
        <w:rPr>
          <w:rFonts w:cs="Times New Roman"/>
          <w:noProof/>
          <w:sz w:val="20"/>
          <w:szCs w:val="20"/>
        </w:rPr>
        <w:t xml:space="preserve">– </w:t>
      </w:r>
      <w:r w:rsidRPr="00497B77">
        <w:rPr>
          <w:rFonts w:cs="Times New Roman"/>
          <w:noProof/>
          <w:sz w:val="20"/>
          <w:szCs w:val="20"/>
        </w:rPr>
        <w:tab/>
        <w:t>ITU-T E.802 (2007) Amd. 2 (06/2018): Updates and additional information on the degree of variability function in support of E.802</w:t>
      </w:r>
    </w:p>
    <w:p w:rsidR="00497B77" w:rsidRPr="00497B77" w:rsidRDefault="00497B77" w:rsidP="00497B77">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rPr>
          <w:rFonts w:cs="Times New Roman"/>
          <w:noProof/>
          <w:sz w:val="20"/>
          <w:szCs w:val="20"/>
        </w:rPr>
      </w:pPr>
      <w:r w:rsidRPr="00497B77">
        <w:rPr>
          <w:rFonts w:cs="Times New Roman"/>
          <w:noProof/>
          <w:sz w:val="20"/>
          <w:szCs w:val="20"/>
        </w:rPr>
        <w:t>–</w:t>
      </w:r>
      <w:r w:rsidRPr="00497B77">
        <w:rPr>
          <w:rFonts w:cs="Times New Roman"/>
          <w:noProof/>
          <w:sz w:val="20"/>
          <w:szCs w:val="20"/>
        </w:rPr>
        <w:tab/>
        <w:t>ITU-T E.840 (06/2018): Statistical framework for end to end network-performance benchmark scoring and ranking</w:t>
      </w:r>
    </w:p>
    <w:p w:rsidR="00497B77" w:rsidRPr="00497B77" w:rsidRDefault="00497B77" w:rsidP="00497B77">
      <w:pPr>
        <w:tabs>
          <w:tab w:val="left" w:pos="567"/>
          <w:tab w:val="left" w:pos="1276"/>
          <w:tab w:val="left" w:pos="1843"/>
          <w:tab w:val="left" w:pos="5387"/>
          <w:tab w:val="left" w:pos="5954"/>
        </w:tabs>
        <w:overflowPunct w:val="0"/>
        <w:autoSpaceDE w:val="0"/>
        <w:autoSpaceDN w:val="0"/>
        <w:bidi w:val="0"/>
        <w:adjustRightInd w:val="0"/>
        <w:spacing w:line="240" w:lineRule="auto"/>
        <w:rPr>
          <w:rFonts w:cs="Times New Roman"/>
          <w:noProof/>
          <w:sz w:val="20"/>
          <w:szCs w:val="20"/>
        </w:rPr>
      </w:pPr>
      <w:r w:rsidRPr="00497B77">
        <w:rPr>
          <w:rFonts w:cs="Times New Roman"/>
          <w:noProof/>
          <w:sz w:val="20"/>
          <w:szCs w:val="20"/>
        </w:rPr>
        <w:t>–</w:t>
      </w:r>
      <w:r w:rsidRPr="00497B77">
        <w:rPr>
          <w:rFonts w:cs="Times New Roman"/>
          <w:noProof/>
          <w:sz w:val="20"/>
          <w:szCs w:val="20"/>
        </w:rPr>
        <w:tab/>
        <w:t>ITU-T G.709/Y.1331 (2016) Amd. 2 (06/2018)</w:t>
      </w:r>
    </w:p>
    <w:p w:rsidR="00497B77" w:rsidRPr="00497B77" w:rsidRDefault="00497B77" w:rsidP="00497B77">
      <w:pPr>
        <w:tabs>
          <w:tab w:val="left" w:pos="567"/>
          <w:tab w:val="left" w:pos="1276"/>
          <w:tab w:val="left" w:pos="1843"/>
          <w:tab w:val="left" w:pos="5387"/>
          <w:tab w:val="left" w:pos="5954"/>
        </w:tabs>
        <w:overflowPunct w:val="0"/>
        <w:autoSpaceDE w:val="0"/>
        <w:autoSpaceDN w:val="0"/>
        <w:bidi w:val="0"/>
        <w:adjustRightInd w:val="0"/>
        <w:spacing w:line="240" w:lineRule="auto"/>
        <w:rPr>
          <w:rFonts w:cs="Times New Roman"/>
          <w:noProof/>
          <w:sz w:val="20"/>
          <w:szCs w:val="20"/>
        </w:rPr>
      </w:pPr>
      <w:r w:rsidRPr="00497B77">
        <w:rPr>
          <w:rFonts w:cs="Times New Roman"/>
          <w:noProof/>
          <w:sz w:val="20"/>
          <w:szCs w:val="20"/>
        </w:rPr>
        <w:t>–</w:t>
      </w:r>
      <w:r w:rsidRPr="00497B77">
        <w:rPr>
          <w:rFonts w:cs="Times New Roman"/>
          <w:noProof/>
          <w:sz w:val="20"/>
          <w:szCs w:val="20"/>
        </w:rPr>
        <w:tab/>
        <w:t>ITU-T G.1070 (06/2018): Opinion model for video-telephony applications</w:t>
      </w:r>
    </w:p>
    <w:p w:rsidR="00497B77" w:rsidRPr="00497B77" w:rsidRDefault="00497B77" w:rsidP="00497B77">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rPr>
          <w:rFonts w:cs="Times New Roman"/>
          <w:noProof/>
          <w:sz w:val="20"/>
          <w:szCs w:val="20"/>
        </w:rPr>
      </w:pPr>
      <w:r w:rsidRPr="00497B77">
        <w:rPr>
          <w:rFonts w:cs="Times New Roman"/>
          <w:noProof/>
          <w:sz w:val="20"/>
          <w:szCs w:val="20"/>
        </w:rPr>
        <w:t>–</w:t>
      </w:r>
      <w:r w:rsidRPr="00497B77">
        <w:rPr>
          <w:rFonts w:cs="Times New Roman"/>
          <w:noProof/>
          <w:sz w:val="20"/>
          <w:szCs w:val="20"/>
        </w:rPr>
        <w:tab/>
        <w:t>ITU-T G.8021/Y.1341 (06/2018): Characteristics of Ethernet transport network equipment functional blocks</w:t>
      </w:r>
    </w:p>
    <w:p w:rsidR="00497B77" w:rsidRPr="00497B77" w:rsidRDefault="00497B77" w:rsidP="00497B77">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rPr>
          <w:rFonts w:cs="Times New Roman"/>
          <w:noProof/>
          <w:sz w:val="20"/>
          <w:szCs w:val="20"/>
        </w:rPr>
      </w:pPr>
      <w:r w:rsidRPr="00497B77">
        <w:rPr>
          <w:rFonts w:cs="Times New Roman"/>
          <w:noProof/>
          <w:sz w:val="20"/>
          <w:szCs w:val="20"/>
        </w:rPr>
        <w:t>–</w:t>
      </w:r>
      <w:r w:rsidRPr="00497B77">
        <w:rPr>
          <w:rFonts w:cs="Times New Roman"/>
          <w:noProof/>
          <w:sz w:val="20"/>
          <w:szCs w:val="20"/>
        </w:rPr>
        <w:tab/>
        <w:t>ITU-T G.8023 (06/2018): Characteristics of equipment functional blocks supporting Ethernet physical layer and FlexE interfaces</w:t>
      </w:r>
    </w:p>
    <w:p w:rsidR="00497B77" w:rsidRPr="00497B77" w:rsidRDefault="00497B77" w:rsidP="00497B77">
      <w:pPr>
        <w:tabs>
          <w:tab w:val="left" w:pos="567"/>
          <w:tab w:val="left" w:pos="1276"/>
          <w:tab w:val="left" w:pos="1843"/>
          <w:tab w:val="left" w:pos="5387"/>
          <w:tab w:val="left" w:pos="5954"/>
        </w:tabs>
        <w:overflowPunct w:val="0"/>
        <w:autoSpaceDE w:val="0"/>
        <w:autoSpaceDN w:val="0"/>
        <w:bidi w:val="0"/>
        <w:adjustRightInd w:val="0"/>
        <w:spacing w:line="240" w:lineRule="auto"/>
        <w:rPr>
          <w:rFonts w:cs="Times New Roman"/>
          <w:noProof/>
          <w:sz w:val="20"/>
          <w:szCs w:val="20"/>
        </w:rPr>
      </w:pPr>
      <w:r w:rsidRPr="00497B77">
        <w:rPr>
          <w:rFonts w:cs="Times New Roman"/>
          <w:noProof/>
          <w:sz w:val="20"/>
          <w:szCs w:val="20"/>
        </w:rPr>
        <w:t>–</w:t>
      </w:r>
      <w:r w:rsidRPr="00497B77">
        <w:rPr>
          <w:rFonts w:cs="Times New Roman"/>
          <w:noProof/>
          <w:sz w:val="20"/>
          <w:szCs w:val="20"/>
        </w:rPr>
        <w:tab/>
        <w:t>ITU-T L.1030 (06/2018): E-Waste management framework for countries</w:t>
      </w:r>
    </w:p>
    <w:p w:rsidR="00497B77" w:rsidRPr="00497B77" w:rsidRDefault="00497B77" w:rsidP="00497B77">
      <w:pPr>
        <w:tabs>
          <w:tab w:val="left" w:pos="567"/>
          <w:tab w:val="left" w:pos="1276"/>
          <w:tab w:val="left" w:pos="1843"/>
          <w:tab w:val="left" w:pos="5387"/>
          <w:tab w:val="left" w:pos="5954"/>
        </w:tabs>
        <w:overflowPunct w:val="0"/>
        <w:autoSpaceDE w:val="0"/>
        <w:autoSpaceDN w:val="0"/>
        <w:bidi w:val="0"/>
        <w:adjustRightInd w:val="0"/>
        <w:spacing w:line="240" w:lineRule="auto"/>
        <w:rPr>
          <w:rFonts w:cs="Times New Roman"/>
          <w:noProof/>
          <w:sz w:val="20"/>
          <w:szCs w:val="20"/>
        </w:rPr>
      </w:pPr>
      <w:r w:rsidRPr="00497B77">
        <w:rPr>
          <w:rFonts w:cs="Times New Roman"/>
          <w:noProof/>
          <w:sz w:val="20"/>
          <w:szCs w:val="20"/>
        </w:rPr>
        <w:t>–</w:t>
      </w:r>
      <w:r w:rsidRPr="00497B77">
        <w:rPr>
          <w:rFonts w:cs="Times New Roman"/>
          <w:noProof/>
          <w:sz w:val="20"/>
          <w:szCs w:val="20"/>
        </w:rPr>
        <w:tab/>
        <w:t>ITU-T P.501 (2017) Amd. 1 (06/2018): AM-FM test signal for super-wideband and fullband applications</w:t>
      </w:r>
    </w:p>
    <w:p w:rsidR="00497B77" w:rsidRPr="00497B77" w:rsidRDefault="00497B77" w:rsidP="00497B77">
      <w:pPr>
        <w:tabs>
          <w:tab w:val="left" w:pos="567"/>
          <w:tab w:val="left" w:pos="1276"/>
          <w:tab w:val="left" w:pos="1843"/>
          <w:tab w:val="left" w:pos="5387"/>
          <w:tab w:val="left" w:pos="5954"/>
        </w:tabs>
        <w:overflowPunct w:val="0"/>
        <w:autoSpaceDE w:val="0"/>
        <w:autoSpaceDN w:val="0"/>
        <w:bidi w:val="0"/>
        <w:adjustRightInd w:val="0"/>
        <w:spacing w:line="240" w:lineRule="auto"/>
        <w:rPr>
          <w:rFonts w:cs="Times New Roman"/>
          <w:noProof/>
          <w:sz w:val="20"/>
          <w:szCs w:val="20"/>
        </w:rPr>
      </w:pPr>
      <w:r w:rsidRPr="00497B77">
        <w:rPr>
          <w:rFonts w:cs="Times New Roman"/>
          <w:noProof/>
          <w:sz w:val="20"/>
          <w:szCs w:val="20"/>
        </w:rPr>
        <w:t>–</w:t>
      </w:r>
      <w:r w:rsidRPr="00497B77">
        <w:rPr>
          <w:rFonts w:cs="Times New Roman"/>
          <w:noProof/>
          <w:sz w:val="20"/>
          <w:szCs w:val="20"/>
        </w:rPr>
        <w:tab/>
        <w:t>ITU-T P.570 (06/2018): Artificial noise-fields in laboratory conditions</w:t>
      </w:r>
    </w:p>
    <w:p w:rsidR="00497B77" w:rsidRPr="00497B77" w:rsidRDefault="00497B77" w:rsidP="00497B77">
      <w:pPr>
        <w:tabs>
          <w:tab w:val="left" w:pos="567"/>
          <w:tab w:val="left" w:pos="1276"/>
          <w:tab w:val="left" w:pos="1843"/>
          <w:tab w:val="left" w:pos="5387"/>
          <w:tab w:val="left" w:pos="5954"/>
        </w:tabs>
        <w:overflowPunct w:val="0"/>
        <w:autoSpaceDE w:val="0"/>
        <w:autoSpaceDN w:val="0"/>
        <w:bidi w:val="0"/>
        <w:adjustRightInd w:val="0"/>
        <w:spacing w:line="240" w:lineRule="auto"/>
        <w:rPr>
          <w:rFonts w:cs="Times New Roman"/>
          <w:noProof/>
          <w:sz w:val="20"/>
          <w:szCs w:val="20"/>
        </w:rPr>
      </w:pPr>
      <w:r w:rsidRPr="00497B77">
        <w:rPr>
          <w:rFonts w:cs="Times New Roman"/>
          <w:noProof/>
          <w:sz w:val="20"/>
          <w:szCs w:val="20"/>
        </w:rPr>
        <w:t>–</w:t>
      </w:r>
      <w:r w:rsidRPr="00497B77">
        <w:rPr>
          <w:rFonts w:cs="Times New Roman"/>
          <w:noProof/>
          <w:sz w:val="20"/>
          <w:szCs w:val="20"/>
        </w:rPr>
        <w:tab/>
        <w:t>ITU-T P.808 (06/2018): Subjective evaluation of speech quality with a crowdsourcing approach</w:t>
      </w:r>
    </w:p>
    <w:p w:rsidR="00497B77" w:rsidRPr="00497B77" w:rsidRDefault="00497B77" w:rsidP="00497B77">
      <w:pPr>
        <w:tabs>
          <w:tab w:val="left" w:pos="567"/>
          <w:tab w:val="left" w:pos="1276"/>
          <w:tab w:val="left" w:pos="1843"/>
          <w:tab w:val="left" w:pos="5387"/>
          <w:tab w:val="left" w:pos="5954"/>
        </w:tabs>
        <w:overflowPunct w:val="0"/>
        <w:autoSpaceDE w:val="0"/>
        <w:autoSpaceDN w:val="0"/>
        <w:bidi w:val="0"/>
        <w:adjustRightInd w:val="0"/>
        <w:spacing w:line="240" w:lineRule="auto"/>
        <w:rPr>
          <w:rFonts w:cs="Times New Roman"/>
          <w:noProof/>
          <w:sz w:val="20"/>
          <w:szCs w:val="20"/>
        </w:rPr>
      </w:pPr>
      <w:r w:rsidRPr="00497B77">
        <w:rPr>
          <w:rFonts w:cs="Times New Roman"/>
          <w:noProof/>
          <w:sz w:val="20"/>
          <w:szCs w:val="20"/>
        </w:rPr>
        <w:t>–</w:t>
      </w:r>
      <w:r w:rsidRPr="00497B77">
        <w:rPr>
          <w:rFonts w:cs="Times New Roman"/>
          <w:noProof/>
          <w:sz w:val="20"/>
          <w:szCs w:val="20"/>
        </w:rPr>
        <w:tab/>
        <w:t>ITU-T P.809 (06/2018): Subjective evaluation methods for gaming quality</w:t>
      </w:r>
    </w:p>
    <w:p w:rsidR="00497B77" w:rsidRPr="00497B77" w:rsidRDefault="00497B77" w:rsidP="00497B77">
      <w:pPr>
        <w:tabs>
          <w:tab w:val="left" w:pos="567"/>
          <w:tab w:val="left" w:pos="1276"/>
          <w:tab w:val="left" w:pos="1843"/>
          <w:tab w:val="left" w:pos="5387"/>
          <w:tab w:val="left" w:pos="5954"/>
        </w:tabs>
        <w:overflowPunct w:val="0"/>
        <w:autoSpaceDE w:val="0"/>
        <w:autoSpaceDN w:val="0"/>
        <w:bidi w:val="0"/>
        <w:adjustRightInd w:val="0"/>
        <w:spacing w:line="240" w:lineRule="auto"/>
        <w:rPr>
          <w:rFonts w:cs="Times New Roman"/>
          <w:noProof/>
          <w:sz w:val="20"/>
          <w:szCs w:val="20"/>
        </w:rPr>
      </w:pPr>
      <w:r w:rsidRPr="00497B77">
        <w:rPr>
          <w:rFonts w:cs="Times New Roman"/>
          <w:noProof/>
          <w:sz w:val="20"/>
          <w:szCs w:val="20"/>
        </w:rPr>
        <w:t>–</w:t>
      </w:r>
      <w:r w:rsidRPr="00497B77">
        <w:rPr>
          <w:rFonts w:cs="Times New Roman"/>
          <w:noProof/>
          <w:sz w:val="20"/>
          <w:szCs w:val="20"/>
        </w:rPr>
        <w:tab/>
        <w:t>ITU-T Y.1543 (06/2018): Measurements in IP networks for inter-domain performance assessment</w:t>
      </w:r>
    </w:p>
    <w:p w:rsidR="00497B77" w:rsidRPr="00497B77" w:rsidRDefault="00497B77" w:rsidP="00497B77">
      <w:pPr>
        <w:tabs>
          <w:tab w:val="left" w:pos="567"/>
          <w:tab w:val="left" w:pos="1276"/>
          <w:tab w:val="left" w:pos="1843"/>
          <w:tab w:val="left" w:pos="5387"/>
          <w:tab w:val="left" w:pos="5954"/>
        </w:tabs>
        <w:overflowPunct w:val="0"/>
        <w:autoSpaceDE w:val="0"/>
        <w:autoSpaceDN w:val="0"/>
        <w:bidi w:val="0"/>
        <w:adjustRightInd w:val="0"/>
        <w:spacing w:line="240" w:lineRule="auto"/>
        <w:rPr>
          <w:rFonts w:cs="Times New Roman"/>
          <w:noProof/>
          <w:sz w:val="20"/>
          <w:szCs w:val="20"/>
        </w:rPr>
      </w:pPr>
      <w:r w:rsidRPr="00497B77">
        <w:rPr>
          <w:rFonts w:cs="Times New Roman"/>
          <w:noProof/>
          <w:sz w:val="20"/>
          <w:szCs w:val="20"/>
        </w:rPr>
        <w:t>–</w:t>
      </w:r>
      <w:r w:rsidRPr="00497B77">
        <w:rPr>
          <w:rFonts w:cs="Times New Roman"/>
          <w:noProof/>
          <w:sz w:val="20"/>
          <w:szCs w:val="20"/>
        </w:rPr>
        <w:tab/>
        <w:t>ITU-T Y.1546 (2014) Amd. 1 (06/2018): IP-Based Service Availability Function</w:t>
      </w:r>
    </w:p>
    <w:p w:rsidR="00497B77" w:rsidRPr="00497B77" w:rsidRDefault="00497B77" w:rsidP="00497B77">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rPr>
          <w:rFonts w:cs="Times New Roman"/>
          <w:noProof/>
          <w:sz w:val="20"/>
          <w:szCs w:val="20"/>
        </w:rPr>
      </w:pPr>
      <w:r w:rsidRPr="00497B77">
        <w:rPr>
          <w:rFonts w:cs="Times New Roman"/>
          <w:noProof/>
          <w:sz w:val="20"/>
          <w:szCs w:val="20"/>
        </w:rPr>
        <w:t>–</w:t>
      </w:r>
      <w:r w:rsidRPr="00497B77">
        <w:rPr>
          <w:rFonts w:cs="Times New Roman"/>
          <w:noProof/>
          <w:sz w:val="20"/>
          <w:szCs w:val="20"/>
        </w:rPr>
        <w:tab/>
        <w:t>ITU-T Y.4118 (06/2018): Internet of Things requirements and technical capabilities for support of accounting and charging</w:t>
      </w:r>
    </w:p>
    <w:p w:rsidR="00497B77" w:rsidRDefault="00497B77" w:rsidP="003B05DC">
      <w:pPr>
        <w:rPr>
          <w:rFonts w:eastAsia="SimSun"/>
          <w:color w:val="000000"/>
          <w:spacing w:val="-4"/>
          <w:rtl/>
        </w:rPr>
      </w:pPr>
      <w:r>
        <w:rPr>
          <w:rFonts w:eastAsia="SimSun"/>
          <w:color w:val="000000"/>
          <w:spacing w:val="-4"/>
          <w:rtl/>
        </w:rPr>
        <w:br w:type="page"/>
      </w:r>
    </w:p>
    <w:p w:rsidR="00497B77" w:rsidRPr="00496A7D" w:rsidRDefault="00497B77" w:rsidP="00497B77">
      <w:pPr>
        <w:pStyle w:val="Heading20"/>
        <w:rPr>
          <w:rtl/>
        </w:rPr>
      </w:pPr>
      <w:bookmarkStart w:id="127" w:name="_خطة_ترقيم_الاتصالات"/>
      <w:bookmarkStart w:id="128" w:name="_Toc512951187"/>
      <w:bookmarkStart w:id="129" w:name="_Toc512954798"/>
      <w:bookmarkStart w:id="130" w:name="_Toc520453277"/>
      <w:bookmarkStart w:id="131" w:name="_Toc482899968"/>
      <w:bookmarkStart w:id="132" w:name="_Toc512951184"/>
      <w:bookmarkStart w:id="133" w:name="_Toc512954794"/>
      <w:bookmarkStart w:id="134" w:name="_Toc477773903"/>
      <w:bookmarkEnd w:id="127"/>
      <w:r w:rsidRPr="00496A7D">
        <w:rPr>
          <w:rFonts w:hint="cs"/>
          <w:rtl/>
        </w:rPr>
        <w:lastRenderedPageBreak/>
        <w:t xml:space="preserve">الخدمة </w:t>
      </w:r>
      <w:proofErr w:type="gramStart"/>
      <w:r w:rsidRPr="00496A7D">
        <w:rPr>
          <w:rFonts w:hint="cs"/>
          <w:rtl/>
        </w:rPr>
        <w:t>الهاتفية</w:t>
      </w:r>
      <w:r w:rsidRPr="00496A7D">
        <w:rPr>
          <w:rFonts w:hint="cs"/>
          <w:rtl/>
        </w:rPr>
        <w:br/>
        <w:t>(</w:t>
      </w:r>
      <w:proofErr w:type="gramEnd"/>
      <w:r w:rsidRPr="00496A7D">
        <w:rPr>
          <w:rFonts w:hint="cs"/>
          <w:rtl/>
        </w:rPr>
        <w:t xml:space="preserve">التوصية </w:t>
      </w:r>
      <w:r w:rsidRPr="004A63FD">
        <w:t>ITU-T E.164</w:t>
      </w:r>
      <w:r w:rsidRPr="00496A7D">
        <w:rPr>
          <w:rFonts w:hint="cs"/>
          <w:rtl/>
        </w:rPr>
        <w:t>)</w:t>
      </w:r>
      <w:bookmarkEnd w:id="128"/>
      <w:bookmarkEnd w:id="129"/>
      <w:bookmarkEnd w:id="130"/>
    </w:p>
    <w:p w:rsidR="00497B77" w:rsidRDefault="00497B77" w:rsidP="00497B77">
      <w:pPr>
        <w:jc w:val="center"/>
        <w:rPr>
          <w:rFonts w:eastAsia="SimSun"/>
          <w:rtl/>
        </w:rPr>
      </w:pPr>
      <w:r w:rsidRPr="00496A7D">
        <w:rPr>
          <w:rFonts w:eastAsia="SimSun" w:hint="cs"/>
          <w:rtl/>
        </w:rPr>
        <w:t xml:space="preserve">الموقع الإلكتروني: </w:t>
      </w:r>
      <w:r w:rsidRPr="00827C2B">
        <w:rPr>
          <w:rFonts w:eastAsia="SimSun"/>
        </w:rPr>
        <w:t>www.itu.int/itu-t/inr/nnp</w:t>
      </w:r>
    </w:p>
    <w:p w:rsidR="00497B77" w:rsidRPr="006026D8" w:rsidRDefault="00497B77" w:rsidP="00497B77">
      <w:pPr>
        <w:pStyle w:val="CountriesName"/>
        <w:rPr>
          <w:rtl/>
        </w:rPr>
      </w:pPr>
      <w:bookmarkStart w:id="135" w:name="_Toc512954799"/>
      <w:bookmarkStart w:id="136" w:name="_Toc520453278"/>
      <w:r>
        <w:rPr>
          <w:rFonts w:hint="cs"/>
          <w:rtl/>
        </w:rPr>
        <w:t>المكسيك</w:t>
      </w:r>
      <w:r w:rsidRPr="006026D8">
        <w:rPr>
          <w:rFonts w:hint="cs"/>
          <w:rtl/>
        </w:rPr>
        <w:t xml:space="preserve"> (الرمز الدليلي للبلد </w:t>
      </w:r>
      <w:r w:rsidRPr="006026D8">
        <w:t>+</w:t>
      </w:r>
      <w:r>
        <w:t>52</w:t>
      </w:r>
      <w:r w:rsidRPr="006026D8">
        <w:rPr>
          <w:rFonts w:hint="cs"/>
          <w:rtl/>
        </w:rPr>
        <w:t>)</w:t>
      </w:r>
      <w:bookmarkEnd w:id="135"/>
      <w:bookmarkEnd w:id="136"/>
    </w:p>
    <w:p w:rsidR="00497B77" w:rsidRDefault="00497B77" w:rsidP="00497B77">
      <w:pPr>
        <w:spacing w:before="0"/>
        <w:rPr>
          <w:rtl/>
        </w:rPr>
      </w:pPr>
      <w:r w:rsidRPr="006026D8">
        <w:rPr>
          <w:rFonts w:hint="cs"/>
          <w:rtl/>
        </w:rPr>
        <w:t xml:space="preserve">تبليغ في </w:t>
      </w:r>
      <w:r w:rsidRPr="005539A3">
        <w:t>201</w:t>
      </w:r>
      <w:r>
        <w:t>8.VI</w:t>
      </w:r>
      <w:r w:rsidRPr="006026D8">
        <w:t>.</w:t>
      </w:r>
      <w:r>
        <w:t>12</w:t>
      </w:r>
      <w:r w:rsidRPr="006026D8">
        <w:rPr>
          <w:rFonts w:hint="cs"/>
          <w:rtl/>
        </w:rPr>
        <w:t>:</w:t>
      </w:r>
    </w:p>
    <w:p w:rsidR="00497B77" w:rsidRPr="00497B77" w:rsidRDefault="00497B77" w:rsidP="00497B77">
      <w:pPr>
        <w:spacing w:before="240"/>
        <w:jc w:val="center"/>
        <w:rPr>
          <w:rFonts w:eastAsia="SimSun"/>
          <w:i/>
          <w:iCs/>
          <w:lang w:bidi="ar-EG"/>
        </w:rPr>
      </w:pPr>
      <w:r w:rsidRPr="00497B77">
        <w:rPr>
          <w:rFonts w:eastAsia="SimSun" w:hint="cs"/>
          <w:i/>
          <w:iCs/>
          <w:rtl/>
          <w:lang w:bidi="ar-EG"/>
        </w:rPr>
        <w:t>خطة الترقيم الهاتفية</w:t>
      </w:r>
    </w:p>
    <w:p w:rsidR="00412964" w:rsidRDefault="00412964" w:rsidP="004C2151">
      <w:pPr>
        <w:rPr>
          <w:rFonts w:eastAsia="SimSun"/>
          <w:rtl/>
          <w:lang w:bidi="ar-EG"/>
        </w:rPr>
      </w:pPr>
      <w:r w:rsidRPr="006C243D">
        <w:rPr>
          <w:rFonts w:eastAsia="SimSun" w:hint="cs"/>
          <w:rtl/>
          <w:lang w:bidi="ar-EG"/>
        </w:rPr>
        <w:t>إن خطة الترقيم التقنية الأساسية</w:t>
      </w:r>
      <w:r w:rsidRPr="006C243D">
        <w:rPr>
          <w:rFonts w:eastAsia="SimSun" w:hint="cs"/>
          <w:rtl/>
          <w:lang w:bidi="ar-SY"/>
        </w:rPr>
        <w:t xml:space="preserve"> </w:t>
      </w:r>
      <w:r w:rsidRPr="004908B1">
        <w:rPr>
          <w:rFonts w:eastAsia="SimSun" w:hint="cs"/>
          <w:rtl/>
          <w:lang w:bidi="ar-SY"/>
        </w:rPr>
        <w:t>(</w:t>
      </w:r>
      <w:r w:rsidR="00265088" w:rsidRPr="007B1CF1">
        <w:rPr>
          <w:rFonts w:eastAsia="SimSun" w:hint="cs"/>
          <w:spacing w:val="2"/>
          <w:rtl/>
          <w:lang w:bidi="ar"/>
        </w:rPr>
        <w:t>"</w:t>
      </w:r>
      <w:r w:rsidRPr="004908B1">
        <w:rPr>
          <w:rFonts w:eastAsia="SimSun" w:hint="cs"/>
          <w:rtl/>
          <w:lang w:bidi="ar-EG"/>
        </w:rPr>
        <w:t>خطة الترقيم</w:t>
      </w:r>
      <w:r w:rsidR="00265088" w:rsidRPr="007B1CF1">
        <w:rPr>
          <w:rFonts w:eastAsia="SimSun" w:hint="cs"/>
          <w:spacing w:val="2"/>
          <w:rtl/>
          <w:lang w:bidi="ar"/>
        </w:rPr>
        <w:t>"</w:t>
      </w:r>
      <w:r w:rsidRPr="004908B1">
        <w:rPr>
          <w:rFonts w:eastAsia="SimSun" w:hint="cs"/>
          <w:rtl/>
          <w:lang w:bidi="ar-SY"/>
        </w:rPr>
        <w:t>)</w:t>
      </w:r>
      <w:r w:rsidRPr="004908B1">
        <w:rPr>
          <w:rFonts w:eastAsia="SimSun" w:hint="cs"/>
          <w:rtl/>
          <w:lang w:bidi="ar-EG"/>
        </w:rPr>
        <w:t xml:space="preserve"> التي </w:t>
      </w:r>
      <w:r w:rsidR="0020025A">
        <w:rPr>
          <w:rFonts w:eastAsia="SimSun" w:hint="cs"/>
          <w:rtl/>
          <w:lang w:bidi="ar"/>
        </w:rPr>
        <w:t>نُ</w:t>
      </w:r>
      <w:r w:rsidRPr="004908B1">
        <w:rPr>
          <w:rFonts w:eastAsia="SimSun" w:hint="cs"/>
          <w:rtl/>
          <w:lang w:bidi="ar"/>
        </w:rPr>
        <w:t>شرت في الجريدة الرسمية للاتحاد ال</w:t>
      </w:r>
      <w:r w:rsidR="005B42B1">
        <w:rPr>
          <w:rFonts w:eastAsia="SimSun" w:hint="cs"/>
          <w:rtl/>
          <w:lang w:bidi="ar"/>
        </w:rPr>
        <w:t>فيدرالي</w:t>
      </w:r>
      <w:r w:rsidRPr="004908B1">
        <w:rPr>
          <w:rFonts w:eastAsia="SimSun" w:hint="cs"/>
          <w:rtl/>
          <w:lang w:bidi="ar"/>
        </w:rPr>
        <w:t xml:space="preserve"> </w:t>
      </w:r>
      <w:r w:rsidRPr="004908B1">
        <w:rPr>
          <w:rFonts w:eastAsia="SimSun" w:hint="cs"/>
          <w:rtl/>
          <w:lang w:bidi="ar-EG"/>
        </w:rPr>
        <w:t xml:space="preserve">في </w:t>
      </w:r>
      <w:r>
        <w:rPr>
          <w:rFonts w:eastAsia="SimSun"/>
          <w:lang w:bidi="ar-EG"/>
        </w:rPr>
        <w:t>21</w:t>
      </w:r>
      <w:r w:rsidRPr="004908B1">
        <w:rPr>
          <w:rFonts w:eastAsia="SimSun" w:hint="cs"/>
          <w:rtl/>
          <w:lang w:bidi="ar-EG"/>
        </w:rPr>
        <w:t xml:space="preserve"> يونيو</w:t>
      </w:r>
      <w:r w:rsidRPr="006C243D">
        <w:rPr>
          <w:rFonts w:eastAsia="SimSun" w:hint="cs"/>
          <w:rtl/>
          <w:lang w:bidi="ar-EG"/>
        </w:rPr>
        <w:t xml:space="preserve"> </w:t>
      </w:r>
      <w:r w:rsidRPr="006C243D">
        <w:rPr>
          <w:rFonts w:eastAsia="SimSun"/>
        </w:rPr>
        <w:t>1996</w:t>
      </w:r>
      <w:r w:rsidRPr="004908B1">
        <w:rPr>
          <w:rFonts w:eastAsia="SimSun" w:hint="cs"/>
          <w:rtl/>
          <w:lang w:bidi="ar-EG"/>
        </w:rPr>
        <w:t xml:space="preserve"> تضع الأساس </w:t>
      </w:r>
      <w:r w:rsidR="004C2151" w:rsidRPr="00ED3956">
        <w:rPr>
          <w:rFonts w:eastAsia="SimSun" w:hint="cs"/>
          <w:rtl/>
          <w:lang w:bidi="ar-EG"/>
        </w:rPr>
        <w:t>للإدارة والاستعمال</w:t>
      </w:r>
      <w:r w:rsidR="00B3127E">
        <w:rPr>
          <w:rFonts w:eastAsia="SimSun" w:hint="cs"/>
          <w:rtl/>
          <w:lang w:bidi="ar-EG"/>
        </w:rPr>
        <w:t xml:space="preserve"> لخطة الترقيم الوطنية</w:t>
      </w:r>
      <w:r w:rsidR="004C2151">
        <w:rPr>
          <w:rFonts w:eastAsia="SimSun" w:hint="cs"/>
          <w:rtl/>
          <w:lang w:bidi="ar-EG"/>
        </w:rPr>
        <w:t xml:space="preserve"> على أكمل وجه</w:t>
      </w:r>
      <w:r w:rsidR="00B3127E">
        <w:rPr>
          <w:rFonts w:eastAsia="SimSun" w:hint="cs"/>
          <w:rtl/>
          <w:lang w:bidi="ar-EG"/>
        </w:rPr>
        <w:t xml:space="preserve"> بحيث إ</w:t>
      </w:r>
      <w:r w:rsidRPr="004908B1">
        <w:rPr>
          <w:rFonts w:eastAsia="SimSun" w:hint="cs"/>
          <w:rtl/>
          <w:lang w:bidi="ar-EG"/>
        </w:rPr>
        <w:t xml:space="preserve">نها توزع الموارد المتاحة على نحو يتسم بالكفاءة والعدل والإنصاف وبطريقة غير تمييزية. واعتماد هذه الخطة مكّن البلد من زيادة موارده </w:t>
      </w:r>
      <w:proofErr w:type="spellStart"/>
      <w:r w:rsidRPr="004908B1">
        <w:rPr>
          <w:rFonts w:eastAsia="SimSun" w:hint="cs"/>
          <w:rtl/>
          <w:lang w:bidi="ar-EG"/>
        </w:rPr>
        <w:t>الترقيمية</w:t>
      </w:r>
      <w:proofErr w:type="spellEnd"/>
      <w:r w:rsidRPr="004908B1">
        <w:rPr>
          <w:rFonts w:eastAsia="SimSun" w:hint="cs"/>
          <w:rtl/>
          <w:lang w:bidi="ar-EG"/>
        </w:rPr>
        <w:t xml:space="preserve"> وإعادة تنظيم التوزيعات الحالية </w:t>
      </w:r>
      <w:r w:rsidRPr="00ED3956">
        <w:rPr>
          <w:rFonts w:eastAsia="SimSun" w:hint="cs"/>
          <w:rtl/>
          <w:lang w:bidi="ar-EG"/>
        </w:rPr>
        <w:t>وتنسيق</w:t>
      </w:r>
      <w:r w:rsidRPr="004908B1">
        <w:rPr>
          <w:rFonts w:eastAsia="SimSun" w:hint="cs"/>
          <w:rtl/>
          <w:lang w:bidi="ar-EG"/>
        </w:rPr>
        <w:t xml:space="preserve"> المعايير لتوزيع رموز المسافات الطويلة والامتثال للتوصيات الدولية ذات الصلة.</w:t>
      </w:r>
    </w:p>
    <w:p w:rsidR="00412964" w:rsidRPr="00412964" w:rsidRDefault="00412964" w:rsidP="00412964">
      <w:pPr>
        <w:rPr>
          <w:rFonts w:eastAsia="SimSun"/>
          <w:rtl/>
          <w:lang w:bidi="ar-EG"/>
        </w:rPr>
      </w:pPr>
      <w:r w:rsidRPr="00412964">
        <w:rPr>
          <w:rFonts w:eastAsia="SimSun" w:hint="cs"/>
          <w:rtl/>
          <w:lang w:bidi="ar"/>
        </w:rPr>
        <w:t xml:space="preserve">وفي </w:t>
      </w:r>
      <w:r>
        <w:rPr>
          <w:rFonts w:eastAsia="SimSun"/>
          <w:lang w:bidi="ar"/>
        </w:rPr>
        <w:t>12</w:t>
      </w:r>
      <w:r w:rsidRPr="00412964">
        <w:rPr>
          <w:rFonts w:eastAsia="SimSun" w:hint="cs"/>
          <w:rtl/>
          <w:lang w:bidi="ar"/>
        </w:rPr>
        <w:t xml:space="preserve"> نوفمبر </w:t>
      </w:r>
      <w:r>
        <w:rPr>
          <w:rFonts w:eastAsia="SimSun"/>
          <w:lang w:bidi="ar"/>
        </w:rPr>
        <w:t>2014</w:t>
      </w:r>
      <w:r w:rsidRPr="00412964">
        <w:rPr>
          <w:rFonts w:eastAsia="SimSun" w:hint="cs"/>
          <w:rtl/>
          <w:lang w:bidi="ar"/>
        </w:rPr>
        <w:t>، نشرت الجريدة الرسمية للاتحاد اتفاق الجلسة الكاملة للمعهد ال</w:t>
      </w:r>
      <w:r w:rsidR="005B42B1">
        <w:rPr>
          <w:rFonts w:eastAsia="SimSun" w:hint="cs"/>
          <w:rtl/>
          <w:lang w:bidi="ar"/>
        </w:rPr>
        <w:t>فيدرالي</w:t>
      </w:r>
      <w:r w:rsidRPr="00412964">
        <w:rPr>
          <w:rFonts w:eastAsia="SimSun" w:hint="cs"/>
          <w:rtl/>
          <w:lang w:bidi="ar"/>
        </w:rPr>
        <w:t xml:space="preserve"> للاتصالات الذي أصدر قواعد قابلية نقل الأرقام وتعديل خطة الترقيم التقنية الأساسية وخطة التشوير التقني الأساسية والمتطلبات التشغيلية لاستحداث قابلية نقل الرقم الجغرافية وغير الجغرافية.</w:t>
      </w:r>
    </w:p>
    <w:p w:rsidR="00412964" w:rsidRPr="00412964" w:rsidRDefault="00412964" w:rsidP="00412964">
      <w:pPr>
        <w:rPr>
          <w:rFonts w:eastAsia="SimSun"/>
          <w:rtl/>
          <w:lang w:bidi="ar-EG"/>
        </w:rPr>
      </w:pPr>
      <w:r w:rsidRPr="00412964">
        <w:rPr>
          <w:rFonts w:eastAsia="SimSun" w:hint="cs"/>
          <w:rtl/>
          <w:lang w:bidi="ar"/>
        </w:rPr>
        <w:t xml:space="preserve">وفي </w:t>
      </w:r>
      <w:r>
        <w:rPr>
          <w:rFonts w:eastAsia="SimSun"/>
          <w:lang w:bidi="ar"/>
        </w:rPr>
        <w:t>11</w:t>
      </w:r>
      <w:r w:rsidRPr="00412964">
        <w:rPr>
          <w:rFonts w:eastAsia="SimSun" w:hint="cs"/>
          <w:rtl/>
          <w:lang w:bidi="ar"/>
        </w:rPr>
        <w:t xml:space="preserve"> مايو </w:t>
      </w:r>
      <w:r>
        <w:rPr>
          <w:rFonts w:eastAsia="SimSun"/>
          <w:lang w:bidi="ar"/>
        </w:rPr>
        <w:t>2018</w:t>
      </w:r>
      <w:r w:rsidRPr="00412964">
        <w:rPr>
          <w:rFonts w:eastAsia="SimSun" w:hint="cs"/>
          <w:rtl/>
          <w:lang w:bidi="ar"/>
        </w:rPr>
        <w:t>، نشرت الجريدة الرسمية للاتحاد ال</w:t>
      </w:r>
      <w:r w:rsidR="005B42B1">
        <w:rPr>
          <w:rFonts w:eastAsia="SimSun" w:hint="cs"/>
          <w:rtl/>
          <w:lang w:bidi="ar"/>
        </w:rPr>
        <w:t>فيدرالي</w:t>
      </w:r>
      <w:r w:rsidRPr="00412964">
        <w:rPr>
          <w:rFonts w:eastAsia="SimSun" w:hint="cs"/>
          <w:rtl/>
          <w:lang w:bidi="ar"/>
        </w:rPr>
        <w:t xml:space="preserve"> اتفاقاً للجلسة العامة للمعهد ال</w:t>
      </w:r>
      <w:r w:rsidR="005B42B1">
        <w:rPr>
          <w:rFonts w:eastAsia="SimSun" w:hint="cs"/>
          <w:rtl/>
          <w:lang w:bidi="ar"/>
        </w:rPr>
        <w:t>فيدرالي</w:t>
      </w:r>
      <w:r w:rsidRPr="00412964">
        <w:rPr>
          <w:rFonts w:eastAsia="SimSun" w:hint="cs"/>
          <w:rtl/>
          <w:lang w:bidi="ar"/>
        </w:rPr>
        <w:t xml:space="preserve"> للاتصالات ال</w:t>
      </w:r>
      <w:r w:rsidR="005B42B1">
        <w:rPr>
          <w:rFonts w:eastAsia="SimSun" w:hint="cs"/>
          <w:rtl/>
          <w:lang w:bidi="ar"/>
        </w:rPr>
        <w:t>فيدرالي</w:t>
      </w:r>
      <w:r w:rsidRPr="00412964">
        <w:rPr>
          <w:rFonts w:eastAsia="SimSun" w:hint="cs"/>
          <w:rtl/>
          <w:lang w:bidi="ar"/>
        </w:rPr>
        <w:t xml:space="preserve"> يقر ويصدر خطة الترقيم التقنية الأساسية وخطة التشوير التقنية الأساسية وتعديل قواعد قابلية نقل الأرقام المنشورة في </w:t>
      </w:r>
      <w:r>
        <w:rPr>
          <w:rFonts w:eastAsia="SimSun"/>
          <w:lang w:bidi="ar"/>
        </w:rPr>
        <w:t>12</w:t>
      </w:r>
      <w:r w:rsidRPr="00412964">
        <w:rPr>
          <w:rFonts w:eastAsia="SimSun" w:hint="cs"/>
          <w:rtl/>
          <w:lang w:bidi="ar"/>
        </w:rPr>
        <w:t xml:space="preserve"> نوفمبر </w:t>
      </w:r>
      <w:r>
        <w:rPr>
          <w:rFonts w:eastAsia="SimSun"/>
          <w:lang w:bidi="ar"/>
        </w:rPr>
        <w:t>2014</w:t>
      </w:r>
      <w:r w:rsidRPr="00412964">
        <w:rPr>
          <w:rFonts w:eastAsia="SimSun" w:hint="cs"/>
          <w:rtl/>
          <w:lang w:bidi="ar"/>
        </w:rPr>
        <w:t xml:space="preserve">. وستدخل هاتان الخطتان الجديدتان حيز التنفيذ في </w:t>
      </w:r>
      <w:r>
        <w:rPr>
          <w:rFonts w:eastAsia="SimSun"/>
          <w:lang w:bidi="ar"/>
        </w:rPr>
        <w:t>3</w:t>
      </w:r>
      <w:r w:rsidRPr="00412964">
        <w:rPr>
          <w:rFonts w:eastAsia="SimSun" w:hint="cs"/>
          <w:rtl/>
          <w:lang w:bidi="ar"/>
        </w:rPr>
        <w:t xml:space="preserve"> أغسطس </w:t>
      </w:r>
      <w:r>
        <w:rPr>
          <w:rFonts w:eastAsia="SimSun"/>
          <w:lang w:bidi="ar"/>
        </w:rPr>
        <w:t>2019</w:t>
      </w:r>
      <w:r w:rsidRPr="00412964">
        <w:rPr>
          <w:rFonts w:eastAsia="SimSun" w:hint="cs"/>
          <w:rtl/>
          <w:lang w:bidi="ar"/>
        </w:rPr>
        <w:t>.</w:t>
      </w:r>
    </w:p>
    <w:p w:rsidR="00412964" w:rsidRPr="007B1CF1" w:rsidRDefault="00412964" w:rsidP="00D21104">
      <w:pPr>
        <w:rPr>
          <w:rFonts w:eastAsia="SimSun"/>
          <w:spacing w:val="2"/>
          <w:rtl/>
          <w:lang w:bidi="ar-EG"/>
        </w:rPr>
      </w:pPr>
      <w:r w:rsidRPr="007B1CF1">
        <w:rPr>
          <w:rFonts w:eastAsia="SimSun" w:hint="cs"/>
          <w:spacing w:val="2"/>
          <w:rtl/>
          <w:lang w:bidi="ar"/>
        </w:rPr>
        <w:t xml:space="preserve">وعلى وجه الخصوص، تتوخى خطة الترقيم الجديدة الاستعاضة عن مفهومي الأرقام المحلية والجغرافية بمفهوم أرقام وطنية يزيل مفهوم الرموز الدليلية الإقليمية لتحديد المناطق الجغرافية لأغراض تخصيص الرقم واستخدامه، ويعتمد بدلاً من ذلك تقسيماً جغرافياً إلى </w:t>
      </w:r>
      <w:r w:rsidRPr="007B1CF1">
        <w:rPr>
          <w:rFonts w:eastAsia="SimSun"/>
          <w:spacing w:val="2"/>
          <w:lang w:bidi="ar"/>
        </w:rPr>
        <w:t>8</w:t>
      </w:r>
      <w:r w:rsidR="00325FC2">
        <w:rPr>
          <w:rFonts w:eastAsia="SimSun" w:hint="cs"/>
          <w:spacing w:val="2"/>
          <w:rtl/>
          <w:lang w:bidi="ar"/>
        </w:rPr>
        <w:t xml:space="preserve"> (ثمان) مناطق؛ و</w:t>
      </w:r>
      <w:r w:rsidRPr="007B1CF1">
        <w:rPr>
          <w:rFonts w:eastAsia="SimSun" w:hint="cs"/>
          <w:spacing w:val="2"/>
          <w:rtl/>
          <w:lang w:bidi="ar"/>
        </w:rPr>
        <w:t xml:space="preserve">يحدد الحاجة إلى اعتماد استخدام نسبة </w:t>
      </w:r>
      <w:r w:rsidRPr="007B1CF1">
        <w:rPr>
          <w:rFonts w:eastAsia="SimSun"/>
          <w:spacing w:val="2"/>
          <w:lang w:bidi="ar"/>
        </w:rPr>
        <w:t>85</w:t>
      </w:r>
      <w:r w:rsidRPr="007B1CF1">
        <w:rPr>
          <w:rFonts w:eastAsia="SimSun" w:hint="cs"/>
          <w:spacing w:val="2"/>
          <w:rtl/>
          <w:lang w:bidi="ar"/>
        </w:rPr>
        <w:t xml:space="preserve"> في المائة (</w:t>
      </w:r>
      <w:r w:rsidRPr="00ED3956">
        <w:rPr>
          <w:rFonts w:eastAsia="SimSun" w:hint="cs"/>
          <w:spacing w:val="2"/>
          <w:rtl/>
          <w:lang w:bidi="ar"/>
        </w:rPr>
        <w:t>خمس</w:t>
      </w:r>
      <w:r w:rsidR="004C2151" w:rsidRPr="00ED3956">
        <w:rPr>
          <w:rFonts w:eastAsia="SimSun" w:hint="cs"/>
          <w:spacing w:val="2"/>
          <w:rtl/>
          <w:lang w:bidi="ar"/>
        </w:rPr>
        <w:t>ة</w:t>
      </w:r>
      <w:r w:rsidRPr="007B1CF1">
        <w:rPr>
          <w:rFonts w:eastAsia="SimSun" w:hint="cs"/>
          <w:spacing w:val="2"/>
          <w:rtl/>
          <w:lang w:bidi="ar"/>
        </w:rPr>
        <w:t xml:space="preserve"> وثمانين في المائة) من الأرقام التي سبق تخصيصها إلى أسلوب استخدام محدد وداخل منطقة واحدة من أجل توزيع موارد ترقيم إضافية لمقدمي خدمات الاتصالات ("مقدمي الخدمات").</w:t>
      </w:r>
    </w:p>
    <w:p w:rsidR="00412964" w:rsidRPr="00412964" w:rsidRDefault="00412964" w:rsidP="00412964">
      <w:pPr>
        <w:rPr>
          <w:rFonts w:eastAsia="SimSun"/>
          <w:rtl/>
          <w:lang w:bidi="ar"/>
        </w:rPr>
      </w:pPr>
      <w:r w:rsidRPr="00412964">
        <w:rPr>
          <w:rFonts w:eastAsia="SimSun" w:hint="cs"/>
          <w:rtl/>
          <w:lang w:bidi="ar"/>
        </w:rPr>
        <w:t xml:space="preserve">بالإضافة إلى ذلك، فهي تضع إجراءات إلكترونية للتعامل مع الإجراءات المتعلقة بموارد الترقيم وإدارتها ومعايير تقييم واضحة ومفصلة وموجزة لمصادرها؛ وتزيل رموز تعرف هوية المشغِّل لمصدر المكالمة عبر مسافة طويلة </w:t>
      </w:r>
      <w:r>
        <w:rPr>
          <w:rFonts w:eastAsia="SimSun"/>
          <w:lang w:bidi="ar"/>
        </w:rPr>
        <w:t>(</w:t>
      </w:r>
      <w:r w:rsidRPr="00412964">
        <w:rPr>
          <w:rFonts w:eastAsia="SimSun" w:hint="cs"/>
          <w:lang w:bidi="ar-EG"/>
        </w:rPr>
        <w:t>ABC</w:t>
      </w:r>
      <w:r>
        <w:rPr>
          <w:rFonts w:eastAsia="SimSun"/>
          <w:lang w:bidi="ar-EG"/>
        </w:rPr>
        <w:t>)</w:t>
      </w:r>
      <w:r w:rsidRPr="00412964">
        <w:rPr>
          <w:rFonts w:eastAsia="SimSun" w:hint="cs"/>
          <w:rtl/>
          <w:lang w:bidi="ar"/>
        </w:rPr>
        <w:t xml:space="preserve"> وتبقي على تخصيصات رموز تعرف هوية المشغل لمقصد المكالمة عبر مسافة طويلة </w:t>
      </w:r>
      <w:r>
        <w:rPr>
          <w:rFonts w:eastAsia="SimSun"/>
          <w:lang w:bidi="ar"/>
        </w:rPr>
        <w:t>(</w:t>
      </w:r>
      <w:r w:rsidRPr="00412964">
        <w:rPr>
          <w:rFonts w:eastAsia="SimSun" w:hint="cs"/>
          <w:lang w:bidi="ar-EG"/>
        </w:rPr>
        <w:t>BCD</w:t>
      </w:r>
      <w:r>
        <w:rPr>
          <w:rFonts w:eastAsia="SimSun"/>
          <w:lang w:bidi="ar-EG"/>
        </w:rPr>
        <w:t>)</w:t>
      </w:r>
      <w:r w:rsidRPr="00412964">
        <w:rPr>
          <w:rFonts w:eastAsia="SimSun" w:hint="cs"/>
          <w:rtl/>
          <w:lang w:bidi="ar"/>
        </w:rPr>
        <w:t xml:space="preserve"> - ولكن هذه الرموز ستُستخدم كرموز تعرف لشبكة المصدر والمقصد المحلية</w:t>
      </w:r>
      <w:r>
        <w:rPr>
          <w:rFonts w:eastAsia="SimSun" w:hint="eastAsia"/>
          <w:rtl/>
          <w:lang w:bidi="ar"/>
        </w:rPr>
        <w:t> </w:t>
      </w:r>
      <w:r>
        <w:rPr>
          <w:rFonts w:eastAsia="SimSun"/>
          <w:lang w:bidi="ar"/>
        </w:rPr>
        <w:t>(</w:t>
      </w:r>
      <w:r w:rsidRPr="00412964">
        <w:rPr>
          <w:rFonts w:eastAsia="SimSun" w:hint="cs"/>
          <w:lang w:bidi="ar-EG"/>
        </w:rPr>
        <w:t>IDO/IDD</w:t>
      </w:r>
      <w:r>
        <w:rPr>
          <w:rFonts w:eastAsia="SimSun"/>
          <w:lang w:bidi="ar-EG"/>
        </w:rPr>
        <w:t>)</w:t>
      </w:r>
      <w:r w:rsidRPr="00412964">
        <w:rPr>
          <w:rFonts w:eastAsia="SimSun" w:hint="cs"/>
          <w:rtl/>
          <w:lang w:bidi="ar"/>
        </w:rPr>
        <w:t>؛ وتتطلب خطة الترقيم الجديدة من جميع مقدمي الخدمة الثابتة و/أو المتنقلة امتلاك رمز تعرف إداري</w:t>
      </w:r>
      <w:r>
        <w:rPr>
          <w:rFonts w:eastAsia="SimSun" w:hint="eastAsia"/>
          <w:rtl/>
          <w:lang w:bidi="ar"/>
        </w:rPr>
        <w:t> </w:t>
      </w:r>
      <w:r>
        <w:rPr>
          <w:rFonts w:eastAsia="SimSun"/>
          <w:lang w:bidi="ar"/>
        </w:rPr>
        <w:t>(</w:t>
      </w:r>
      <w:r w:rsidRPr="00412964">
        <w:rPr>
          <w:rFonts w:eastAsia="SimSun" w:hint="cs"/>
          <w:lang w:bidi="ar-EG"/>
        </w:rPr>
        <w:t>IDA</w:t>
      </w:r>
      <w:r>
        <w:rPr>
          <w:rFonts w:eastAsia="SimSun"/>
          <w:lang w:bidi="ar-EG"/>
        </w:rPr>
        <w:t>)</w:t>
      </w:r>
      <w:r w:rsidRPr="00412964">
        <w:rPr>
          <w:rFonts w:eastAsia="SimSun" w:hint="cs"/>
          <w:rtl/>
          <w:lang w:bidi="ar"/>
        </w:rPr>
        <w:t xml:space="preserve">؛ وتتضمن إجراء تخصيص رمز شبكة الخدمة المتنقلة </w:t>
      </w:r>
      <w:r>
        <w:rPr>
          <w:rFonts w:eastAsia="SimSun"/>
          <w:lang w:bidi="ar"/>
        </w:rPr>
        <w:t>(</w:t>
      </w:r>
      <w:r w:rsidRPr="00412964">
        <w:rPr>
          <w:rFonts w:eastAsia="SimSun" w:hint="cs"/>
          <w:lang w:bidi="ar-EG"/>
        </w:rPr>
        <w:t>MNC</w:t>
      </w:r>
      <w:r>
        <w:rPr>
          <w:rFonts w:eastAsia="SimSun"/>
          <w:lang w:bidi="ar-EG"/>
        </w:rPr>
        <w:t>)</w:t>
      </w:r>
      <w:r w:rsidRPr="00412964">
        <w:rPr>
          <w:rFonts w:eastAsia="SimSun" w:hint="cs"/>
          <w:rtl/>
          <w:lang w:bidi="ar"/>
        </w:rPr>
        <w:t>.</w:t>
      </w:r>
    </w:p>
    <w:p w:rsidR="00412964" w:rsidRPr="00412964" w:rsidRDefault="00412964" w:rsidP="004C2151">
      <w:pPr>
        <w:rPr>
          <w:rFonts w:eastAsia="SimSun"/>
          <w:rtl/>
          <w:lang w:bidi="ar-EG"/>
        </w:rPr>
      </w:pPr>
      <w:r w:rsidRPr="00412964">
        <w:rPr>
          <w:rFonts w:eastAsia="SimSun" w:hint="cs"/>
          <w:rtl/>
          <w:lang w:bidi="ar"/>
        </w:rPr>
        <w:t>وتتطلب خطة الترقيم الجديدة أيضاً تقديم تقارير مفصلة كل شهرين عن استخدام الأرقام الوطنية/الأرقام غير الجغرافية المخصصة مباشرة</w:t>
      </w:r>
      <w:r w:rsidR="003827A3">
        <w:rPr>
          <w:rFonts w:eastAsia="SimSun" w:hint="cs"/>
          <w:rtl/>
          <w:lang w:bidi="ar"/>
        </w:rPr>
        <w:t>ً</w:t>
      </w:r>
      <w:r w:rsidRPr="00412964">
        <w:rPr>
          <w:rFonts w:eastAsia="SimSun" w:hint="cs"/>
          <w:rtl/>
          <w:lang w:bidi="ar"/>
        </w:rPr>
        <w:t xml:space="preserve"> وتقارير مفصلة وشهرية عن استخدام الأرقام المقدمة من أصحاب التراخيص الآخرين؛ وتضع إجراء لإعادة موارد الترقيم حيثما لا يتطلب الأمر استخدام واحدة أو أكثر من كتل الأرقام الوطنية، ولا يبدأ استخدامها خلال الفترة المحددة، ويبلَّغ عن استخدام يقل من </w:t>
      </w:r>
      <w:r>
        <w:rPr>
          <w:rFonts w:eastAsia="SimSun"/>
          <w:lang w:bidi="ar"/>
        </w:rPr>
        <w:t>51</w:t>
      </w:r>
      <w:r w:rsidRPr="00412964">
        <w:rPr>
          <w:rFonts w:eastAsia="SimSun" w:hint="cs"/>
          <w:rtl/>
          <w:lang w:bidi="ar"/>
        </w:rPr>
        <w:t xml:space="preserve"> في المائة (واحد وخمسين في المائة) </w:t>
      </w:r>
      <w:r w:rsidR="004C2151">
        <w:rPr>
          <w:rFonts w:eastAsia="SimSun" w:hint="cs"/>
          <w:rtl/>
          <w:lang w:bidi="ar"/>
        </w:rPr>
        <w:t>لست فترات متعاقبة مدة كل منها شهران</w:t>
      </w:r>
      <w:r w:rsidRPr="00412964">
        <w:rPr>
          <w:rFonts w:eastAsia="SimSun" w:hint="cs"/>
          <w:rtl/>
          <w:lang w:bidi="ar"/>
        </w:rPr>
        <w:t xml:space="preserve">، وفي حالات المصلحة العامة أو الأمن القومي، وكذلك عملاً بأي حكم قانوني أو </w:t>
      </w:r>
      <w:r w:rsidRPr="00ED3956">
        <w:rPr>
          <w:rFonts w:eastAsia="SimSun" w:hint="cs"/>
          <w:rtl/>
          <w:lang w:bidi="ar"/>
        </w:rPr>
        <w:t xml:space="preserve">قرار </w:t>
      </w:r>
      <w:r w:rsidR="004C2151" w:rsidRPr="00ED3956">
        <w:rPr>
          <w:rFonts w:eastAsia="SimSun" w:hint="cs"/>
          <w:rtl/>
          <w:lang w:bidi="ar"/>
        </w:rPr>
        <w:t xml:space="preserve">إداري </w:t>
      </w:r>
      <w:r w:rsidRPr="00ED3956">
        <w:rPr>
          <w:rFonts w:eastAsia="SimSun" w:hint="cs"/>
          <w:rtl/>
          <w:lang w:bidi="ar"/>
        </w:rPr>
        <w:t>أو لائحة إدارية</w:t>
      </w:r>
      <w:r w:rsidRPr="00412964">
        <w:rPr>
          <w:rFonts w:eastAsia="SimSun" w:hint="cs"/>
          <w:rtl/>
          <w:lang w:bidi="ar"/>
        </w:rPr>
        <w:t xml:space="preserve"> صادرة لهذا الغرض.</w:t>
      </w:r>
    </w:p>
    <w:p w:rsidR="00412964" w:rsidRPr="001D1362" w:rsidRDefault="00412964" w:rsidP="001D1362">
      <w:pPr>
        <w:rPr>
          <w:rFonts w:eastAsia="SimSun"/>
          <w:spacing w:val="-2"/>
          <w:rtl/>
          <w:lang w:bidi="ar-EG"/>
        </w:rPr>
      </w:pPr>
      <w:r w:rsidRPr="001D1362">
        <w:rPr>
          <w:rFonts w:eastAsia="SimSun" w:hint="cs"/>
          <w:spacing w:val="-2"/>
          <w:rtl/>
          <w:lang w:bidi="ar"/>
        </w:rPr>
        <w:t>وعلاوة</w:t>
      </w:r>
      <w:r w:rsidR="007B1CF1" w:rsidRPr="001D1362">
        <w:rPr>
          <w:rFonts w:eastAsia="SimSun" w:hint="cs"/>
          <w:spacing w:val="-2"/>
          <w:rtl/>
          <w:lang w:bidi="ar"/>
        </w:rPr>
        <w:t>ً</w:t>
      </w:r>
      <w:r w:rsidRPr="001D1362">
        <w:rPr>
          <w:rFonts w:eastAsia="SimSun" w:hint="cs"/>
          <w:spacing w:val="-2"/>
          <w:rtl/>
          <w:lang w:bidi="ar"/>
        </w:rPr>
        <w:t xml:space="preserve"> على ذلك، فهي تحدد إجراء مراقمة موحد مكون من </w:t>
      </w:r>
      <w:r w:rsidRPr="001D1362">
        <w:rPr>
          <w:rFonts w:eastAsia="SimSun"/>
          <w:spacing w:val="-2"/>
          <w:lang w:bidi="ar"/>
        </w:rPr>
        <w:t>10</w:t>
      </w:r>
      <w:r w:rsidRPr="001D1362">
        <w:rPr>
          <w:rFonts w:eastAsia="SimSun" w:hint="cs"/>
          <w:spacing w:val="-2"/>
          <w:rtl/>
          <w:lang w:bidi="ar"/>
        </w:rPr>
        <w:t xml:space="preserve"> </w:t>
      </w:r>
      <w:r w:rsidRPr="00ED3956">
        <w:rPr>
          <w:rFonts w:eastAsia="SimSun" w:hint="cs"/>
          <w:spacing w:val="-2"/>
          <w:rtl/>
          <w:lang w:bidi="ar"/>
        </w:rPr>
        <w:t>خانات رقمية</w:t>
      </w:r>
      <w:r w:rsidRPr="001D1362">
        <w:rPr>
          <w:rFonts w:eastAsia="SimSun" w:hint="cs"/>
          <w:spacing w:val="-2"/>
          <w:rtl/>
          <w:lang w:bidi="ar"/>
        </w:rPr>
        <w:t xml:space="preserve"> على كامل </w:t>
      </w:r>
      <w:r w:rsidR="001D1362" w:rsidRPr="001D1362">
        <w:rPr>
          <w:rFonts w:eastAsia="SimSun" w:hint="cs"/>
          <w:spacing w:val="-2"/>
          <w:rtl/>
          <w:lang w:bidi="ar"/>
        </w:rPr>
        <w:t>الأراضي الوطنية</w:t>
      </w:r>
      <w:r w:rsidRPr="001D1362">
        <w:rPr>
          <w:rFonts w:eastAsia="SimSun" w:hint="cs"/>
          <w:spacing w:val="-2"/>
          <w:rtl/>
          <w:lang w:bidi="ar"/>
        </w:rPr>
        <w:t xml:space="preserve">، سواء للمكالمات الثابتة أو المتنقلة؛ وتزيل البادئات: </w:t>
      </w:r>
      <w:r w:rsidRPr="001D1362">
        <w:rPr>
          <w:rFonts w:eastAsia="SimSun"/>
          <w:spacing w:val="-2"/>
          <w:lang w:bidi="ar"/>
        </w:rPr>
        <w:t>01</w:t>
      </w:r>
      <w:r w:rsidRPr="001D1362">
        <w:rPr>
          <w:rFonts w:eastAsia="SimSun" w:hint="cs"/>
          <w:spacing w:val="-2"/>
          <w:rtl/>
          <w:lang w:bidi="ar"/>
        </w:rPr>
        <w:t xml:space="preserve"> و</w:t>
      </w:r>
      <w:r w:rsidRPr="001D1362">
        <w:rPr>
          <w:rFonts w:eastAsia="SimSun"/>
          <w:spacing w:val="-2"/>
          <w:lang w:bidi="ar"/>
        </w:rPr>
        <w:t>02</w:t>
      </w:r>
      <w:r w:rsidRPr="001D1362">
        <w:rPr>
          <w:rFonts w:eastAsia="SimSun" w:hint="cs"/>
          <w:spacing w:val="-2"/>
          <w:rtl/>
          <w:lang w:bidi="ar"/>
        </w:rPr>
        <w:t xml:space="preserve"> و</w:t>
      </w:r>
      <w:r w:rsidRPr="001D1362">
        <w:rPr>
          <w:rFonts w:eastAsia="SimSun"/>
          <w:spacing w:val="-2"/>
          <w:lang w:bidi="ar"/>
        </w:rPr>
        <w:t>044</w:t>
      </w:r>
      <w:r w:rsidRPr="001D1362">
        <w:rPr>
          <w:rFonts w:eastAsia="SimSun" w:hint="cs"/>
          <w:spacing w:val="-2"/>
          <w:rtl/>
          <w:lang w:bidi="ar"/>
        </w:rPr>
        <w:t xml:space="preserve"> و</w:t>
      </w:r>
      <w:r w:rsidRPr="001D1362">
        <w:rPr>
          <w:rFonts w:eastAsia="SimSun"/>
          <w:spacing w:val="-2"/>
          <w:lang w:bidi="ar"/>
        </w:rPr>
        <w:t>045</w:t>
      </w:r>
      <w:r w:rsidRPr="001D1362">
        <w:rPr>
          <w:rFonts w:eastAsia="SimSun" w:hint="cs"/>
          <w:spacing w:val="-2"/>
          <w:rtl/>
          <w:lang w:bidi="ar"/>
        </w:rPr>
        <w:t xml:space="preserve">؛ وتزيل البادئة </w:t>
      </w:r>
      <w:r w:rsidRPr="001D1362">
        <w:rPr>
          <w:rFonts w:eastAsia="SimSun"/>
          <w:spacing w:val="-2"/>
          <w:lang w:bidi="ar"/>
        </w:rPr>
        <w:t>1</w:t>
      </w:r>
      <w:r w:rsidRPr="001D1362">
        <w:rPr>
          <w:rFonts w:eastAsia="SimSun" w:hint="cs"/>
          <w:spacing w:val="-2"/>
          <w:rtl/>
          <w:lang w:bidi="ar"/>
        </w:rPr>
        <w:t xml:space="preserve"> في إجراءات المراقمة للمكالمات الدولية الواردة إلى أرقام الهواتف المتنقلة بأسلوب</w:t>
      </w:r>
      <w:r w:rsidRPr="001D1362">
        <w:rPr>
          <w:rFonts w:eastAsia="SimSun" w:hint="cs"/>
          <w:spacing w:val="-2"/>
          <w:rtl/>
          <w:lang w:bidi="ar-EG"/>
        </w:rPr>
        <w:t xml:space="preserve"> "الطرف الطالب يدفع"؛ </w:t>
      </w:r>
      <w:r w:rsidRPr="001D1362">
        <w:rPr>
          <w:rFonts w:eastAsia="SimSun" w:hint="cs"/>
          <w:spacing w:val="-2"/>
          <w:rtl/>
          <w:lang w:bidi="ar"/>
        </w:rPr>
        <w:t>وتزيل مجموعات رموز الخدمات الخاصة والاختيار عن طريق خدمة الاشتراك السابقة.</w:t>
      </w:r>
    </w:p>
    <w:p w:rsidR="00497B77" w:rsidRDefault="00497B77" w:rsidP="00497B77">
      <w:pPr>
        <w:rPr>
          <w:rFonts w:eastAsia="SimSun"/>
          <w:rtl/>
          <w:lang w:bidi="ar-EG"/>
        </w:rPr>
      </w:pPr>
      <w:r>
        <w:rPr>
          <w:rFonts w:eastAsia="SimSun"/>
          <w:rtl/>
          <w:lang w:bidi="ar-EG"/>
        </w:rPr>
        <w:br w:type="page"/>
      </w:r>
    </w:p>
    <w:p w:rsidR="00412964" w:rsidRPr="00412964" w:rsidRDefault="00412964" w:rsidP="006642EC">
      <w:pPr>
        <w:keepNext/>
        <w:spacing w:before="240"/>
        <w:rPr>
          <w:rFonts w:eastAsia="SimSun"/>
          <w:b/>
          <w:bCs/>
          <w:u w:val="single"/>
          <w:rtl/>
          <w:lang w:bidi="ar-EG"/>
        </w:rPr>
      </w:pPr>
      <w:r w:rsidRPr="00412964">
        <w:rPr>
          <w:rFonts w:eastAsia="SimSun" w:hint="cs"/>
          <w:b/>
          <w:bCs/>
          <w:u w:val="single"/>
          <w:rtl/>
          <w:lang w:bidi="ar"/>
        </w:rPr>
        <w:lastRenderedPageBreak/>
        <w:t>المناطق</w:t>
      </w:r>
    </w:p>
    <w:p w:rsidR="00412964" w:rsidRPr="00412964" w:rsidRDefault="00412964" w:rsidP="00412964">
      <w:pPr>
        <w:rPr>
          <w:rFonts w:eastAsia="SimSun"/>
          <w:rtl/>
          <w:lang w:bidi="ar-EG"/>
        </w:rPr>
      </w:pPr>
      <w:r w:rsidRPr="00412964">
        <w:rPr>
          <w:rFonts w:eastAsia="SimSun" w:hint="cs"/>
          <w:rtl/>
          <w:lang w:bidi="ar"/>
        </w:rPr>
        <w:t xml:space="preserve">لأغراض تخصيص الرقم والإدارة، تنقسم الأراضي الوطنية إلى </w:t>
      </w:r>
      <w:r w:rsidRPr="00ED3956">
        <w:rPr>
          <w:rFonts w:eastAsia="SimSun" w:hint="cs"/>
          <w:rtl/>
          <w:lang w:bidi="ar"/>
        </w:rPr>
        <w:t>ثماني</w:t>
      </w:r>
      <w:r w:rsidRPr="00412964">
        <w:rPr>
          <w:rFonts w:eastAsia="SimSun" w:hint="cs"/>
          <w:rtl/>
          <w:lang w:bidi="ar"/>
        </w:rPr>
        <w:t xml:space="preserve"> مناطق. وهكذا، فإن جميع الأرقام الوطنية التي تبدأ </w:t>
      </w:r>
      <w:r w:rsidRPr="00ED3956">
        <w:rPr>
          <w:rFonts w:eastAsia="SimSun" w:hint="cs"/>
          <w:rtl/>
          <w:lang w:bidi="ar"/>
        </w:rPr>
        <w:t>بنفس الخانة الرقمية</w:t>
      </w:r>
      <w:r w:rsidRPr="00412964">
        <w:rPr>
          <w:rFonts w:eastAsia="SimSun" w:hint="cs"/>
          <w:rtl/>
          <w:lang w:bidi="ar"/>
        </w:rPr>
        <w:t xml:space="preserve"> تنتمي إلى نفس المنطقة.</w:t>
      </w:r>
    </w:p>
    <w:p w:rsidR="00412964" w:rsidRPr="00412964" w:rsidRDefault="00412964" w:rsidP="00412964">
      <w:pPr>
        <w:spacing w:after="120"/>
        <w:rPr>
          <w:rFonts w:eastAsia="SimSun"/>
          <w:rtl/>
          <w:lang w:bidi="ar-EG"/>
        </w:rPr>
      </w:pPr>
      <w:r w:rsidRPr="00412964">
        <w:rPr>
          <w:rFonts w:eastAsia="SimSun" w:hint="cs"/>
          <w:rtl/>
          <w:lang w:bidi="ar"/>
        </w:rPr>
        <w:t>والمناطق هي كما يلي:</w:t>
      </w:r>
    </w:p>
    <w:tbl>
      <w:tblPr>
        <w:bidiVisual/>
        <w:tblW w:w="0" w:type="auto"/>
        <w:jc w:val="center"/>
        <w:tblBorders>
          <w:insideH w:val="single" w:sz="18" w:space="0" w:color="FFFFFF"/>
          <w:insideV w:val="single" w:sz="18" w:space="0" w:color="FFFFFF"/>
        </w:tblBorders>
        <w:tblLook w:val="04A0" w:firstRow="1" w:lastRow="0" w:firstColumn="1" w:lastColumn="0" w:noHBand="0" w:noVBand="1"/>
      </w:tblPr>
      <w:tblGrid>
        <w:gridCol w:w="4815"/>
        <w:gridCol w:w="4818"/>
      </w:tblGrid>
      <w:tr w:rsidR="00497B77" w:rsidRPr="002C7BF3" w:rsidTr="00497B77">
        <w:trPr>
          <w:jc w:val="center"/>
        </w:trPr>
        <w:tc>
          <w:tcPr>
            <w:tcW w:w="4815" w:type="dxa"/>
            <w:shd w:val="pct20" w:color="000000" w:fill="FFFFFF"/>
          </w:tcPr>
          <w:p w:rsidR="00497B77" w:rsidRPr="002C7BF3" w:rsidRDefault="00412964" w:rsidP="00144E69">
            <w:pPr>
              <w:spacing w:before="40" w:after="40" w:line="280" w:lineRule="exact"/>
              <w:jc w:val="center"/>
              <w:rPr>
                <w:b/>
                <w:bCs/>
                <w:color w:val="000000"/>
                <w:lang w:val="en-GB"/>
              </w:rPr>
            </w:pPr>
            <w:r>
              <w:rPr>
                <w:rFonts w:hint="cs"/>
                <w:b/>
                <w:bCs/>
                <w:color w:val="000000"/>
                <w:rtl/>
                <w:lang w:val="en-GB"/>
              </w:rPr>
              <w:t>المنطقة</w:t>
            </w:r>
          </w:p>
        </w:tc>
        <w:tc>
          <w:tcPr>
            <w:tcW w:w="4818" w:type="dxa"/>
            <w:shd w:val="pct20" w:color="000000" w:fill="FFFFFF"/>
          </w:tcPr>
          <w:p w:rsidR="00497B77" w:rsidRPr="002C7BF3" w:rsidRDefault="00412964" w:rsidP="00144E69">
            <w:pPr>
              <w:spacing w:before="40" w:after="40" w:line="280" w:lineRule="exact"/>
              <w:jc w:val="center"/>
              <w:rPr>
                <w:b/>
                <w:bCs/>
                <w:color w:val="000000"/>
                <w:lang w:val="en-GB"/>
              </w:rPr>
            </w:pPr>
            <w:r>
              <w:rPr>
                <w:rFonts w:hint="cs"/>
                <w:b/>
                <w:bCs/>
                <w:color w:val="000000"/>
                <w:rtl/>
                <w:lang w:val="en-GB"/>
              </w:rPr>
              <w:t>رقم المنطقة</w:t>
            </w:r>
          </w:p>
        </w:tc>
      </w:tr>
      <w:tr w:rsidR="00412964" w:rsidRPr="002C7BF3" w:rsidTr="00497B77">
        <w:trPr>
          <w:jc w:val="center"/>
        </w:trPr>
        <w:tc>
          <w:tcPr>
            <w:tcW w:w="4815" w:type="dxa"/>
            <w:shd w:val="pct5" w:color="000000" w:fill="FFFFFF"/>
          </w:tcPr>
          <w:p w:rsidR="00412964" w:rsidRPr="00C5219E" w:rsidRDefault="00412964" w:rsidP="00144E69">
            <w:pPr>
              <w:spacing w:before="40" w:after="40" w:line="280" w:lineRule="exact"/>
              <w:jc w:val="center"/>
              <w:rPr>
                <w:b/>
                <w:color w:val="000000"/>
                <w:lang w:val="en-GB"/>
              </w:rPr>
            </w:pPr>
            <w:r w:rsidRPr="00C5219E">
              <w:rPr>
                <w:rFonts w:hint="cs"/>
                <w:b/>
                <w:color w:val="000000"/>
                <w:rtl/>
                <w:lang w:val="en-GB" w:bidi="ar"/>
              </w:rPr>
              <w:t>الشرقية</w:t>
            </w:r>
          </w:p>
        </w:tc>
        <w:tc>
          <w:tcPr>
            <w:tcW w:w="4818" w:type="dxa"/>
            <w:shd w:val="pct5" w:color="000000" w:fill="FFFFFF"/>
          </w:tcPr>
          <w:p w:rsidR="00412964" w:rsidRPr="002C7BF3" w:rsidRDefault="00412964" w:rsidP="00144E69">
            <w:pPr>
              <w:spacing w:before="40" w:after="40" w:line="280" w:lineRule="exact"/>
              <w:jc w:val="center"/>
              <w:rPr>
                <w:bCs/>
                <w:color w:val="000000"/>
                <w:lang w:val="en-GB"/>
              </w:rPr>
            </w:pPr>
            <w:r w:rsidRPr="002C7BF3">
              <w:rPr>
                <w:bCs/>
                <w:color w:val="000000"/>
                <w:lang w:val="en-GB"/>
              </w:rPr>
              <w:t>2</w:t>
            </w:r>
          </w:p>
        </w:tc>
      </w:tr>
      <w:tr w:rsidR="00412964" w:rsidRPr="002C7BF3" w:rsidTr="00497B77">
        <w:trPr>
          <w:jc w:val="center"/>
        </w:trPr>
        <w:tc>
          <w:tcPr>
            <w:tcW w:w="4815" w:type="dxa"/>
            <w:shd w:val="pct20" w:color="000000" w:fill="FFFFFF"/>
          </w:tcPr>
          <w:p w:rsidR="00412964" w:rsidRPr="00C5219E" w:rsidRDefault="00412964" w:rsidP="00144E69">
            <w:pPr>
              <w:spacing w:before="40" w:after="40" w:line="280" w:lineRule="exact"/>
              <w:jc w:val="center"/>
              <w:rPr>
                <w:b/>
                <w:color w:val="000000"/>
                <w:lang w:val="en-GB"/>
              </w:rPr>
            </w:pPr>
            <w:r w:rsidRPr="00C5219E">
              <w:rPr>
                <w:rFonts w:hint="cs"/>
                <w:b/>
                <w:color w:val="000000"/>
                <w:rtl/>
                <w:lang w:val="en-GB" w:bidi="ar"/>
              </w:rPr>
              <w:t>الغربية</w:t>
            </w:r>
          </w:p>
        </w:tc>
        <w:tc>
          <w:tcPr>
            <w:tcW w:w="4818" w:type="dxa"/>
            <w:shd w:val="pct20" w:color="000000" w:fill="FFFFFF"/>
          </w:tcPr>
          <w:p w:rsidR="00412964" w:rsidRPr="002C7BF3" w:rsidRDefault="00412964" w:rsidP="00144E69">
            <w:pPr>
              <w:spacing w:before="40" w:after="40" w:line="280" w:lineRule="exact"/>
              <w:jc w:val="center"/>
              <w:rPr>
                <w:bCs/>
                <w:color w:val="000000"/>
                <w:lang w:val="en-GB"/>
              </w:rPr>
            </w:pPr>
            <w:r w:rsidRPr="002C7BF3">
              <w:rPr>
                <w:bCs/>
                <w:color w:val="000000"/>
                <w:lang w:val="en-GB"/>
              </w:rPr>
              <w:t>3</w:t>
            </w:r>
          </w:p>
        </w:tc>
      </w:tr>
      <w:tr w:rsidR="00412964" w:rsidRPr="002C7BF3" w:rsidTr="00497B77">
        <w:trPr>
          <w:jc w:val="center"/>
        </w:trPr>
        <w:tc>
          <w:tcPr>
            <w:tcW w:w="4815" w:type="dxa"/>
            <w:shd w:val="pct5" w:color="000000" w:fill="FFFFFF"/>
          </w:tcPr>
          <w:p w:rsidR="00412964" w:rsidRPr="00C5219E" w:rsidRDefault="00412964" w:rsidP="00144E69">
            <w:pPr>
              <w:spacing w:before="40" w:after="40" w:line="280" w:lineRule="exact"/>
              <w:jc w:val="center"/>
              <w:rPr>
                <w:b/>
                <w:color w:val="000000"/>
                <w:lang w:val="en-GB"/>
              </w:rPr>
            </w:pPr>
            <w:r w:rsidRPr="00C5219E">
              <w:rPr>
                <w:rFonts w:hint="cs"/>
                <w:b/>
                <w:color w:val="000000"/>
                <w:rtl/>
                <w:lang w:val="en-GB" w:bidi="ar"/>
              </w:rPr>
              <w:t>الشمالية</w:t>
            </w:r>
          </w:p>
        </w:tc>
        <w:tc>
          <w:tcPr>
            <w:tcW w:w="4818" w:type="dxa"/>
            <w:shd w:val="pct5" w:color="000000" w:fill="FFFFFF"/>
          </w:tcPr>
          <w:p w:rsidR="00412964" w:rsidRPr="002C7BF3" w:rsidRDefault="00412964" w:rsidP="00144E69">
            <w:pPr>
              <w:spacing w:before="40" w:after="40" w:line="280" w:lineRule="exact"/>
              <w:jc w:val="center"/>
              <w:rPr>
                <w:bCs/>
                <w:color w:val="000000"/>
                <w:lang w:val="en-GB"/>
              </w:rPr>
            </w:pPr>
            <w:r w:rsidRPr="002C7BF3">
              <w:rPr>
                <w:bCs/>
                <w:color w:val="000000"/>
                <w:lang w:val="en-GB"/>
              </w:rPr>
              <w:t>4</w:t>
            </w:r>
          </w:p>
        </w:tc>
      </w:tr>
      <w:tr w:rsidR="00412964" w:rsidRPr="002C7BF3" w:rsidTr="00497B77">
        <w:trPr>
          <w:jc w:val="center"/>
        </w:trPr>
        <w:tc>
          <w:tcPr>
            <w:tcW w:w="4815" w:type="dxa"/>
            <w:shd w:val="pct20" w:color="000000" w:fill="FFFFFF"/>
          </w:tcPr>
          <w:p w:rsidR="00412964" w:rsidRPr="00C5219E" w:rsidRDefault="00412964" w:rsidP="00144E69">
            <w:pPr>
              <w:spacing w:before="40" w:after="40" w:line="280" w:lineRule="exact"/>
              <w:jc w:val="center"/>
              <w:rPr>
                <w:b/>
                <w:color w:val="000000"/>
                <w:lang w:val="en-GB"/>
              </w:rPr>
            </w:pPr>
            <w:r w:rsidRPr="00ED3956">
              <w:rPr>
                <w:rFonts w:hint="cs"/>
                <w:b/>
                <w:color w:val="000000"/>
                <w:rtl/>
                <w:lang w:val="en-GB" w:bidi="ar"/>
              </w:rPr>
              <w:t>الوسطى</w:t>
            </w:r>
          </w:p>
        </w:tc>
        <w:tc>
          <w:tcPr>
            <w:tcW w:w="4818" w:type="dxa"/>
            <w:shd w:val="pct20" w:color="000000" w:fill="FFFFFF"/>
          </w:tcPr>
          <w:p w:rsidR="00412964" w:rsidRPr="002C7BF3" w:rsidRDefault="00412964" w:rsidP="00144E69">
            <w:pPr>
              <w:spacing w:before="40" w:after="40" w:line="280" w:lineRule="exact"/>
              <w:jc w:val="center"/>
              <w:rPr>
                <w:bCs/>
                <w:color w:val="000000"/>
                <w:lang w:val="en-GB"/>
              </w:rPr>
            </w:pPr>
            <w:r w:rsidRPr="002C7BF3">
              <w:rPr>
                <w:bCs/>
                <w:color w:val="000000"/>
                <w:lang w:val="en-GB"/>
              </w:rPr>
              <w:t>5</w:t>
            </w:r>
          </w:p>
        </w:tc>
      </w:tr>
      <w:tr w:rsidR="00412964" w:rsidRPr="002C7BF3" w:rsidTr="00497B77">
        <w:trPr>
          <w:jc w:val="center"/>
        </w:trPr>
        <w:tc>
          <w:tcPr>
            <w:tcW w:w="4815" w:type="dxa"/>
            <w:shd w:val="pct5" w:color="000000" w:fill="FFFFFF"/>
          </w:tcPr>
          <w:p w:rsidR="00412964" w:rsidRPr="00C5219E" w:rsidRDefault="00412964" w:rsidP="00144E69">
            <w:pPr>
              <w:spacing w:before="40" w:after="40" w:line="280" w:lineRule="exact"/>
              <w:jc w:val="center"/>
              <w:rPr>
                <w:b/>
                <w:color w:val="000000"/>
                <w:lang w:val="en-GB"/>
              </w:rPr>
            </w:pPr>
            <w:r w:rsidRPr="00C5219E">
              <w:rPr>
                <w:rFonts w:hint="cs"/>
                <w:b/>
                <w:color w:val="000000"/>
                <w:rtl/>
                <w:lang w:val="en-GB" w:bidi="ar"/>
              </w:rPr>
              <w:t>الشمالية الغربية</w:t>
            </w:r>
          </w:p>
        </w:tc>
        <w:tc>
          <w:tcPr>
            <w:tcW w:w="4818" w:type="dxa"/>
            <w:shd w:val="pct5" w:color="000000" w:fill="FFFFFF"/>
          </w:tcPr>
          <w:p w:rsidR="00412964" w:rsidRPr="002C7BF3" w:rsidRDefault="00412964" w:rsidP="00144E69">
            <w:pPr>
              <w:spacing w:before="40" w:after="40" w:line="280" w:lineRule="exact"/>
              <w:jc w:val="center"/>
              <w:rPr>
                <w:bCs/>
                <w:color w:val="000000"/>
                <w:lang w:val="en-GB"/>
              </w:rPr>
            </w:pPr>
            <w:r w:rsidRPr="002C7BF3">
              <w:rPr>
                <w:bCs/>
                <w:color w:val="000000"/>
                <w:lang w:val="en-GB"/>
              </w:rPr>
              <w:t>6</w:t>
            </w:r>
          </w:p>
        </w:tc>
      </w:tr>
      <w:tr w:rsidR="00412964" w:rsidRPr="002C7BF3" w:rsidTr="00497B77">
        <w:trPr>
          <w:jc w:val="center"/>
        </w:trPr>
        <w:tc>
          <w:tcPr>
            <w:tcW w:w="4815" w:type="dxa"/>
            <w:shd w:val="pct20" w:color="000000" w:fill="FFFFFF"/>
          </w:tcPr>
          <w:p w:rsidR="00412964" w:rsidRPr="00C5219E" w:rsidRDefault="00412964" w:rsidP="00144E69">
            <w:pPr>
              <w:spacing w:before="40" w:after="40" w:line="280" w:lineRule="exact"/>
              <w:jc w:val="center"/>
              <w:rPr>
                <w:b/>
                <w:color w:val="000000"/>
                <w:lang w:val="en-GB"/>
              </w:rPr>
            </w:pPr>
            <w:r w:rsidRPr="00C5219E">
              <w:rPr>
                <w:rFonts w:hint="cs"/>
                <w:b/>
                <w:color w:val="000000"/>
                <w:rtl/>
                <w:lang w:val="en-GB" w:bidi="ar"/>
              </w:rPr>
              <w:t>الجنوبية الغربية</w:t>
            </w:r>
          </w:p>
        </w:tc>
        <w:tc>
          <w:tcPr>
            <w:tcW w:w="4818" w:type="dxa"/>
            <w:shd w:val="pct20" w:color="000000" w:fill="FFFFFF"/>
          </w:tcPr>
          <w:p w:rsidR="00412964" w:rsidRPr="002C7BF3" w:rsidRDefault="00412964" w:rsidP="00144E69">
            <w:pPr>
              <w:spacing w:before="40" w:after="40" w:line="280" w:lineRule="exact"/>
              <w:jc w:val="center"/>
              <w:rPr>
                <w:bCs/>
                <w:color w:val="000000"/>
                <w:lang w:val="en-GB"/>
              </w:rPr>
            </w:pPr>
            <w:r w:rsidRPr="002C7BF3">
              <w:rPr>
                <w:bCs/>
                <w:color w:val="000000"/>
                <w:lang w:val="en-GB"/>
              </w:rPr>
              <w:t>7</w:t>
            </w:r>
          </w:p>
        </w:tc>
      </w:tr>
      <w:tr w:rsidR="00412964" w:rsidRPr="002C7BF3" w:rsidTr="00497B77">
        <w:trPr>
          <w:jc w:val="center"/>
        </w:trPr>
        <w:tc>
          <w:tcPr>
            <w:tcW w:w="4815" w:type="dxa"/>
            <w:shd w:val="pct5" w:color="000000" w:fill="FFFFFF"/>
          </w:tcPr>
          <w:p w:rsidR="00412964" w:rsidRPr="00C5219E" w:rsidRDefault="00412964" w:rsidP="00144E69">
            <w:pPr>
              <w:spacing w:before="40" w:after="40" w:line="280" w:lineRule="exact"/>
              <w:jc w:val="center"/>
              <w:rPr>
                <w:b/>
                <w:color w:val="000000"/>
                <w:lang w:val="en-GB"/>
              </w:rPr>
            </w:pPr>
            <w:r w:rsidRPr="00C5219E">
              <w:rPr>
                <w:rFonts w:hint="cs"/>
                <w:b/>
                <w:color w:val="000000"/>
                <w:rtl/>
                <w:lang w:val="en-GB" w:bidi="ar"/>
              </w:rPr>
              <w:t>الشمالية الشرقية</w:t>
            </w:r>
          </w:p>
        </w:tc>
        <w:tc>
          <w:tcPr>
            <w:tcW w:w="4818" w:type="dxa"/>
            <w:shd w:val="pct5" w:color="000000" w:fill="FFFFFF"/>
          </w:tcPr>
          <w:p w:rsidR="00412964" w:rsidRPr="002C7BF3" w:rsidRDefault="00412964" w:rsidP="00144E69">
            <w:pPr>
              <w:spacing w:before="40" w:after="40" w:line="280" w:lineRule="exact"/>
              <w:jc w:val="center"/>
              <w:rPr>
                <w:bCs/>
                <w:color w:val="000000"/>
                <w:lang w:val="en-GB"/>
              </w:rPr>
            </w:pPr>
            <w:r w:rsidRPr="002C7BF3">
              <w:rPr>
                <w:bCs/>
                <w:color w:val="000000"/>
                <w:lang w:val="en-GB"/>
              </w:rPr>
              <w:t>8</w:t>
            </w:r>
          </w:p>
        </w:tc>
      </w:tr>
      <w:tr w:rsidR="00412964" w:rsidRPr="002C7BF3" w:rsidTr="00497B77">
        <w:trPr>
          <w:jc w:val="center"/>
        </w:trPr>
        <w:tc>
          <w:tcPr>
            <w:tcW w:w="4815" w:type="dxa"/>
            <w:shd w:val="pct20" w:color="000000" w:fill="FFFFFF"/>
          </w:tcPr>
          <w:p w:rsidR="00412964" w:rsidRPr="00C5219E" w:rsidRDefault="00412964" w:rsidP="00144E69">
            <w:pPr>
              <w:spacing w:before="40" w:after="40" w:line="280" w:lineRule="exact"/>
              <w:jc w:val="center"/>
              <w:rPr>
                <w:b/>
                <w:color w:val="000000"/>
                <w:lang w:val="en-GB"/>
              </w:rPr>
            </w:pPr>
            <w:r w:rsidRPr="00C5219E">
              <w:rPr>
                <w:rFonts w:hint="cs"/>
                <w:b/>
                <w:color w:val="000000"/>
                <w:rtl/>
                <w:lang w:val="en-GB" w:bidi="ar"/>
              </w:rPr>
              <w:t>الجنوبية الشرقية</w:t>
            </w:r>
          </w:p>
        </w:tc>
        <w:tc>
          <w:tcPr>
            <w:tcW w:w="4818" w:type="dxa"/>
            <w:shd w:val="pct20" w:color="000000" w:fill="FFFFFF"/>
          </w:tcPr>
          <w:p w:rsidR="00412964" w:rsidRPr="002C7BF3" w:rsidRDefault="00412964" w:rsidP="00144E69">
            <w:pPr>
              <w:spacing w:before="40" w:after="40" w:line="280" w:lineRule="exact"/>
              <w:jc w:val="center"/>
              <w:rPr>
                <w:bCs/>
                <w:color w:val="000000"/>
                <w:lang w:val="en-GB"/>
              </w:rPr>
            </w:pPr>
            <w:r w:rsidRPr="002C7BF3">
              <w:rPr>
                <w:bCs/>
                <w:color w:val="000000"/>
                <w:lang w:val="en-GB"/>
              </w:rPr>
              <w:t>9</w:t>
            </w:r>
          </w:p>
        </w:tc>
      </w:tr>
    </w:tbl>
    <w:p w:rsidR="00412964" w:rsidRPr="00EC1215" w:rsidRDefault="00412964" w:rsidP="00144E69">
      <w:pPr>
        <w:rPr>
          <w:rtl/>
          <w:lang w:val="en-GB" w:bidi="ar"/>
        </w:rPr>
      </w:pPr>
      <w:r w:rsidRPr="00EC1215">
        <w:rPr>
          <w:rFonts w:hint="cs"/>
          <w:rtl/>
          <w:lang w:val="en-GB" w:bidi="ar"/>
        </w:rPr>
        <w:t>وبتقسيم الأراضي الوطنية إلى مناطق، لأغراض تخصيص الأرقام والإدارة، يمكن استخدام الموارد الموزعة حالياً لمقدمي الخدمة، وتلك المراد تخصيصها، في أي مركز سكاني يعتبره مقدم الخدمة مناسباً، ولا ينحصر ذلك إلا بالحدود الجغرافية للمنطقة.</w:t>
      </w:r>
    </w:p>
    <w:p w:rsidR="00412964" w:rsidRDefault="00412964" w:rsidP="006642EC">
      <w:pPr>
        <w:keepNext/>
        <w:spacing w:before="240"/>
        <w:rPr>
          <w:rFonts w:eastAsia="SimSun"/>
          <w:b/>
          <w:bCs/>
          <w:u w:val="single"/>
          <w:rtl/>
          <w:lang w:bidi="ar-EG"/>
        </w:rPr>
      </w:pPr>
      <w:r w:rsidRPr="00EC1215">
        <w:rPr>
          <w:rFonts w:eastAsia="SimSun" w:hint="cs"/>
          <w:b/>
          <w:bCs/>
          <w:u w:val="single"/>
          <w:rtl/>
          <w:lang w:bidi="ar"/>
        </w:rPr>
        <w:t>الترقيم الوطني</w:t>
      </w:r>
    </w:p>
    <w:p w:rsidR="00412964" w:rsidRPr="00497B77" w:rsidRDefault="00412964" w:rsidP="00412964">
      <w:pPr>
        <w:pStyle w:val="Headingb"/>
        <w:rPr>
          <w:rtl/>
        </w:rPr>
      </w:pPr>
      <w:r w:rsidRPr="00EC1215">
        <w:rPr>
          <w:rFonts w:hint="cs"/>
          <w:rtl/>
          <w:lang w:bidi="ar"/>
        </w:rPr>
        <w:t>هيكل الترقيم الوطني</w:t>
      </w:r>
    </w:p>
    <w:p w:rsidR="00412964" w:rsidRDefault="00412964" w:rsidP="00412964">
      <w:pPr>
        <w:spacing w:after="120"/>
        <w:rPr>
          <w:rFonts w:eastAsia="SimSun"/>
          <w:rtl/>
          <w:lang w:bidi="ar-EG"/>
        </w:rPr>
      </w:pPr>
      <w:r w:rsidRPr="00EC1215">
        <w:rPr>
          <w:rFonts w:eastAsia="SimSun" w:hint="cs"/>
          <w:rtl/>
          <w:lang w:bidi="ar"/>
        </w:rPr>
        <w:t xml:space="preserve">يجب أن تتكون الأرقام الوطنية من </w:t>
      </w:r>
      <w:r w:rsidRPr="00ED3956">
        <w:rPr>
          <w:rFonts w:eastAsia="SimSun"/>
          <w:lang w:bidi="ar"/>
        </w:rPr>
        <w:t>10</w:t>
      </w:r>
      <w:r w:rsidRPr="00ED3956">
        <w:rPr>
          <w:rFonts w:eastAsia="SimSun" w:hint="cs"/>
          <w:rtl/>
          <w:lang w:bidi="ar"/>
        </w:rPr>
        <w:t xml:space="preserve"> خانات رقمية</w:t>
      </w:r>
      <w:r w:rsidRPr="00EC1215">
        <w:rPr>
          <w:rFonts w:eastAsia="SimSun" w:hint="cs"/>
          <w:rtl/>
          <w:lang w:bidi="ar"/>
        </w:rPr>
        <w:t xml:space="preserve"> وأن تتخذ الشكل التالي:</w:t>
      </w:r>
    </w:p>
    <w:tbl>
      <w:tblPr>
        <w:bidiVisual/>
        <w:tblW w:w="5000" w:type="pct"/>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814"/>
        <w:gridCol w:w="4815"/>
      </w:tblGrid>
      <w:tr w:rsidR="00497B77" w:rsidRPr="002C7BF3" w:rsidTr="00497B77">
        <w:trPr>
          <w:jc w:val="center"/>
        </w:trPr>
        <w:tc>
          <w:tcPr>
            <w:tcW w:w="9516" w:type="dxa"/>
            <w:gridSpan w:val="2"/>
            <w:tcBorders>
              <w:top w:val="single" w:sz="4" w:space="0" w:color="A5A5A5"/>
              <w:left w:val="single" w:sz="4" w:space="0" w:color="A5A5A5"/>
              <w:bottom w:val="single" w:sz="4" w:space="0" w:color="A5A5A5"/>
              <w:right w:val="single" w:sz="4" w:space="0" w:color="A5A5A5"/>
            </w:tcBorders>
            <w:shd w:val="clear" w:color="auto" w:fill="A5A5A5"/>
          </w:tcPr>
          <w:p w:rsidR="00497B77" w:rsidRPr="002C7BF3" w:rsidRDefault="00412964" w:rsidP="00144E69">
            <w:pPr>
              <w:spacing w:before="40" w:after="40" w:line="300" w:lineRule="exact"/>
              <w:jc w:val="center"/>
              <w:rPr>
                <w:rFonts w:eastAsia="Calibri"/>
                <w:b/>
                <w:bCs/>
                <w:color w:val="000000"/>
                <w:lang w:val="en-GB"/>
              </w:rPr>
            </w:pPr>
            <w:r>
              <w:rPr>
                <w:rFonts w:eastAsia="Calibri" w:hint="cs"/>
                <w:b/>
                <w:bCs/>
                <w:color w:val="000000"/>
                <w:rtl/>
                <w:lang w:val="en-GB"/>
              </w:rPr>
              <w:t>الأرقام الوطنية</w:t>
            </w:r>
          </w:p>
        </w:tc>
      </w:tr>
      <w:tr w:rsidR="00497B77" w:rsidRPr="002C7BF3" w:rsidTr="00497B77">
        <w:trPr>
          <w:jc w:val="center"/>
        </w:trPr>
        <w:tc>
          <w:tcPr>
            <w:tcW w:w="4758" w:type="dxa"/>
            <w:shd w:val="clear" w:color="auto" w:fill="EDEDED"/>
          </w:tcPr>
          <w:p w:rsidR="00497B77" w:rsidRPr="002C7BF3" w:rsidRDefault="00412964" w:rsidP="00144E69">
            <w:pPr>
              <w:spacing w:before="40" w:after="40" w:line="300" w:lineRule="exact"/>
              <w:jc w:val="center"/>
              <w:rPr>
                <w:rFonts w:eastAsia="Calibri"/>
                <w:b/>
                <w:bCs/>
                <w:color w:val="000000"/>
                <w:lang w:val="en-GB"/>
              </w:rPr>
            </w:pPr>
            <w:r>
              <w:rPr>
                <w:rFonts w:eastAsia="Calibri" w:hint="cs"/>
                <w:b/>
                <w:bCs/>
                <w:color w:val="000000"/>
                <w:rtl/>
                <w:lang w:val="en-GB"/>
              </w:rPr>
              <w:t>رقم المنطقة (</w:t>
            </w:r>
            <w:r w:rsidRPr="00ED3956">
              <w:rPr>
                <w:rFonts w:eastAsia="Calibri" w:hint="cs"/>
                <w:b/>
                <w:bCs/>
                <w:color w:val="000000"/>
                <w:rtl/>
                <w:lang w:val="en-GB"/>
              </w:rPr>
              <w:t>خانة رقمية واحدة</w:t>
            </w:r>
            <w:r>
              <w:rPr>
                <w:rFonts w:eastAsia="Calibri" w:hint="cs"/>
                <w:b/>
                <w:bCs/>
                <w:color w:val="000000"/>
                <w:rtl/>
                <w:lang w:val="en-GB"/>
              </w:rPr>
              <w:t>)</w:t>
            </w:r>
          </w:p>
        </w:tc>
        <w:tc>
          <w:tcPr>
            <w:tcW w:w="4758" w:type="dxa"/>
            <w:shd w:val="clear" w:color="auto" w:fill="EDEDED"/>
          </w:tcPr>
          <w:p w:rsidR="00497B77" w:rsidRPr="002C7BF3" w:rsidRDefault="00E7305E" w:rsidP="00144E69">
            <w:pPr>
              <w:spacing w:before="40" w:after="40" w:line="300" w:lineRule="exact"/>
              <w:jc w:val="center"/>
              <w:rPr>
                <w:rFonts w:eastAsia="Calibri"/>
                <w:color w:val="000000"/>
                <w:rtl/>
                <w:lang w:val="en-GB" w:bidi="ar-EG"/>
              </w:rPr>
            </w:pPr>
            <w:r w:rsidRPr="00ED3956">
              <w:rPr>
                <w:rFonts w:eastAsia="Calibri"/>
                <w:color w:val="000000"/>
                <w:lang w:val="en-GB"/>
              </w:rPr>
              <w:t>9</w:t>
            </w:r>
            <w:r w:rsidR="00497B77" w:rsidRPr="00ED3956">
              <w:rPr>
                <w:rFonts w:eastAsia="Calibri" w:hint="cs"/>
                <w:color w:val="000000"/>
                <w:rtl/>
                <w:lang w:val="en-GB"/>
              </w:rPr>
              <w:t xml:space="preserve"> </w:t>
            </w:r>
            <w:r w:rsidR="00412964" w:rsidRPr="00ED3956">
              <w:rPr>
                <w:rFonts w:eastAsia="Calibri" w:hint="cs"/>
                <w:color w:val="000000"/>
                <w:rtl/>
                <w:lang w:val="en-GB"/>
              </w:rPr>
              <w:t>خانات رقمية</w:t>
            </w:r>
          </w:p>
        </w:tc>
      </w:tr>
      <w:tr w:rsidR="00497B77" w:rsidRPr="002C7BF3" w:rsidTr="00497B77">
        <w:trPr>
          <w:jc w:val="center"/>
        </w:trPr>
        <w:tc>
          <w:tcPr>
            <w:tcW w:w="4758" w:type="dxa"/>
            <w:shd w:val="clear" w:color="auto" w:fill="auto"/>
          </w:tcPr>
          <w:p w:rsidR="00497B77" w:rsidRPr="002C7BF3" w:rsidRDefault="00497B77" w:rsidP="00144E69">
            <w:pPr>
              <w:spacing w:before="40" w:after="40" w:line="300" w:lineRule="exact"/>
              <w:jc w:val="center"/>
              <w:rPr>
                <w:rFonts w:eastAsia="Calibri"/>
                <w:b/>
                <w:bCs/>
                <w:color w:val="000000"/>
                <w:lang w:val="en-GB"/>
              </w:rPr>
            </w:pPr>
            <w:r w:rsidRPr="002C7BF3">
              <w:rPr>
                <w:rFonts w:eastAsia="Calibri"/>
                <w:b/>
                <w:bCs/>
                <w:color w:val="000000"/>
                <w:lang w:val="en-GB"/>
              </w:rPr>
              <w:t>A</w:t>
            </w:r>
          </w:p>
        </w:tc>
        <w:tc>
          <w:tcPr>
            <w:tcW w:w="4758" w:type="dxa"/>
            <w:shd w:val="clear" w:color="auto" w:fill="auto"/>
          </w:tcPr>
          <w:p w:rsidR="00497B77" w:rsidRPr="002C7BF3" w:rsidRDefault="00497B77" w:rsidP="00144E69">
            <w:pPr>
              <w:spacing w:before="40" w:after="40" w:line="300" w:lineRule="exact"/>
              <w:jc w:val="center"/>
              <w:rPr>
                <w:rFonts w:eastAsia="Calibri"/>
                <w:color w:val="000000"/>
                <w:lang w:val="en-GB"/>
              </w:rPr>
            </w:pPr>
            <w:r w:rsidRPr="002C7BF3">
              <w:rPr>
                <w:rFonts w:eastAsia="Calibri"/>
                <w:color w:val="000000"/>
                <w:lang w:val="en-GB"/>
              </w:rPr>
              <w:t xml:space="preserve">b c d e f g h </w:t>
            </w:r>
            <w:proofErr w:type="spellStart"/>
            <w:r w:rsidRPr="002C7BF3">
              <w:rPr>
                <w:rFonts w:eastAsia="Calibri"/>
                <w:color w:val="000000"/>
                <w:lang w:val="en-GB"/>
              </w:rPr>
              <w:t>i</w:t>
            </w:r>
            <w:proofErr w:type="spellEnd"/>
            <w:r w:rsidRPr="002C7BF3">
              <w:rPr>
                <w:rFonts w:eastAsia="Calibri"/>
                <w:color w:val="000000"/>
                <w:lang w:val="en-GB"/>
              </w:rPr>
              <w:t xml:space="preserve"> j </w:t>
            </w:r>
          </w:p>
        </w:tc>
      </w:tr>
    </w:tbl>
    <w:p w:rsidR="00497B77" w:rsidRDefault="00E7305E" w:rsidP="00144E69">
      <w:pPr>
        <w:rPr>
          <w:rFonts w:eastAsia="SimSun"/>
          <w:rtl/>
          <w:lang w:bidi="ar-EG"/>
        </w:rPr>
      </w:pPr>
      <w:r>
        <w:rPr>
          <w:rFonts w:eastAsia="SimSun" w:hint="cs"/>
          <w:rtl/>
          <w:lang w:bidi="ar-EG"/>
        </w:rPr>
        <w:t>حيث:</w:t>
      </w:r>
    </w:p>
    <w:p w:rsidR="005E7B34" w:rsidRDefault="005E7B34" w:rsidP="00956C1E">
      <w:pPr>
        <w:spacing w:before="60"/>
        <w:rPr>
          <w:rFonts w:eastAsia="Calibri"/>
          <w:rtl/>
          <w:lang w:bidi="ar-EG"/>
        </w:rPr>
      </w:pPr>
      <w:r>
        <w:rPr>
          <w:rFonts w:eastAsia="Calibri"/>
        </w:rPr>
        <w:t>A</w:t>
      </w:r>
      <w:r>
        <w:rPr>
          <w:rFonts w:eastAsia="Calibri" w:hint="cs"/>
          <w:rtl/>
          <w:lang w:bidi="ar-EG"/>
        </w:rPr>
        <w:t xml:space="preserve"> = </w:t>
      </w:r>
      <w:r>
        <w:rPr>
          <w:rFonts w:eastAsia="Calibri"/>
          <w:lang w:bidi="ar-EG"/>
        </w:rPr>
        <w:t>2</w:t>
      </w:r>
      <w:r>
        <w:rPr>
          <w:rFonts w:eastAsia="Calibri" w:hint="cs"/>
          <w:rtl/>
          <w:lang w:bidi="ar-EG"/>
        </w:rPr>
        <w:t xml:space="preserve">، </w:t>
      </w:r>
      <w:r>
        <w:rPr>
          <w:rFonts w:eastAsia="Calibri"/>
          <w:lang w:bidi="ar-EG"/>
        </w:rPr>
        <w:t>3</w:t>
      </w:r>
      <w:r>
        <w:rPr>
          <w:rFonts w:eastAsia="Calibri" w:hint="cs"/>
          <w:rtl/>
          <w:lang w:bidi="ar-EG"/>
        </w:rPr>
        <w:t xml:space="preserve">، </w:t>
      </w:r>
      <w:r>
        <w:rPr>
          <w:rFonts w:eastAsia="Calibri"/>
          <w:lang w:bidi="ar-EG"/>
        </w:rPr>
        <w:t>4</w:t>
      </w:r>
      <w:r>
        <w:rPr>
          <w:rFonts w:eastAsia="Calibri" w:hint="cs"/>
          <w:rtl/>
          <w:lang w:bidi="ar-EG"/>
        </w:rPr>
        <w:t xml:space="preserve">، ...، </w:t>
      </w:r>
      <w:r>
        <w:rPr>
          <w:rFonts w:eastAsia="Calibri"/>
          <w:lang w:bidi="ar-EG"/>
        </w:rPr>
        <w:t>9</w:t>
      </w:r>
    </w:p>
    <w:p w:rsidR="005E7B34" w:rsidRDefault="005E7B34" w:rsidP="00956C1E">
      <w:pPr>
        <w:spacing w:before="60"/>
        <w:rPr>
          <w:rFonts w:eastAsia="Calibri"/>
          <w:rtl/>
          <w:lang w:bidi="ar-EG"/>
        </w:rPr>
      </w:pPr>
      <w:r>
        <w:rPr>
          <w:rFonts w:eastAsia="Calibri"/>
          <w:lang w:bidi="ar-EG"/>
        </w:rPr>
        <w:t>b</w:t>
      </w:r>
      <w:r>
        <w:rPr>
          <w:rFonts w:eastAsia="Calibri" w:hint="cs"/>
          <w:rtl/>
          <w:lang w:bidi="ar-EG"/>
        </w:rPr>
        <w:t xml:space="preserve"> = </w:t>
      </w:r>
      <w:r>
        <w:rPr>
          <w:rFonts w:eastAsia="Calibri"/>
          <w:lang w:bidi="ar-EG"/>
        </w:rPr>
        <w:t>1</w:t>
      </w:r>
      <w:r>
        <w:rPr>
          <w:rFonts w:eastAsia="Calibri" w:hint="cs"/>
          <w:rtl/>
          <w:lang w:bidi="ar-EG"/>
        </w:rPr>
        <w:t xml:space="preserve">، </w:t>
      </w:r>
      <w:r>
        <w:rPr>
          <w:rFonts w:eastAsia="Calibri"/>
          <w:lang w:bidi="ar-EG"/>
        </w:rPr>
        <w:t>2</w:t>
      </w:r>
      <w:r>
        <w:rPr>
          <w:rFonts w:eastAsia="Calibri" w:hint="cs"/>
          <w:rtl/>
          <w:lang w:bidi="ar-EG"/>
        </w:rPr>
        <w:t xml:space="preserve">، </w:t>
      </w:r>
      <w:r>
        <w:rPr>
          <w:rFonts w:eastAsia="Calibri"/>
          <w:lang w:bidi="ar-EG"/>
        </w:rPr>
        <w:t>3</w:t>
      </w:r>
      <w:r>
        <w:rPr>
          <w:rFonts w:eastAsia="Calibri" w:hint="cs"/>
          <w:rtl/>
          <w:lang w:bidi="ar-EG"/>
        </w:rPr>
        <w:t xml:space="preserve">، ...، </w:t>
      </w:r>
      <w:r>
        <w:rPr>
          <w:rFonts w:eastAsia="Calibri"/>
          <w:lang w:bidi="ar-EG"/>
        </w:rPr>
        <w:t>9</w:t>
      </w:r>
    </w:p>
    <w:p w:rsidR="005E7B34" w:rsidRPr="005E7B34" w:rsidRDefault="005E7B34" w:rsidP="00956C1E">
      <w:pPr>
        <w:spacing w:before="60"/>
        <w:rPr>
          <w:rFonts w:eastAsia="Calibri"/>
          <w:rtl/>
          <w:lang w:bidi="ar-EG"/>
        </w:rPr>
      </w:pPr>
      <w:r>
        <w:rPr>
          <w:rFonts w:eastAsia="Calibri"/>
          <w:lang w:bidi="ar-EG"/>
        </w:rPr>
        <w:t>c</w:t>
      </w:r>
      <w:r>
        <w:rPr>
          <w:rFonts w:eastAsia="Calibri" w:hint="cs"/>
          <w:rtl/>
          <w:lang w:bidi="ar-EG"/>
        </w:rPr>
        <w:t xml:space="preserve">، </w:t>
      </w:r>
      <w:r>
        <w:rPr>
          <w:rFonts w:eastAsia="Calibri"/>
          <w:lang w:bidi="ar-EG"/>
        </w:rPr>
        <w:t>d</w:t>
      </w:r>
      <w:r>
        <w:rPr>
          <w:rFonts w:eastAsia="Calibri" w:hint="cs"/>
          <w:rtl/>
          <w:lang w:bidi="ar-EG"/>
        </w:rPr>
        <w:t xml:space="preserve">، </w:t>
      </w:r>
      <w:r>
        <w:rPr>
          <w:rFonts w:eastAsia="Calibri"/>
          <w:lang w:bidi="ar-EG"/>
        </w:rPr>
        <w:t>e</w:t>
      </w:r>
      <w:r>
        <w:rPr>
          <w:rFonts w:eastAsia="Calibri" w:hint="cs"/>
          <w:rtl/>
          <w:lang w:bidi="ar-EG"/>
        </w:rPr>
        <w:t xml:space="preserve">، </w:t>
      </w:r>
      <w:r>
        <w:rPr>
          <w:rFonts w:eastAsia="Calibri"/>
          <w:lang w:bidi="ar-EG"/>
        </w:rPr>
        <w:t>f</w:t>
      </w:r>
      <w:r>
        <w:rPr>
          <w:rFonts w:eastAsia="Calibri" w:hint="cs"/>
          <w:rtl/>
          <w:lang w:bidi="ar-EG"/>
        </w:rPr>
        <w:t xml:space="preserve">، </w:t>
      </w:r>
      <w:r>
        <w:rPr>
          <w:rFonts w:eastAsia="Calibri"/>
          <w:lang w:bidi="ar-EG"/>
        </w:rPr>
        <w:t>g</w:t>
      </w:r>
      <w:r>
        <w:rPr>
          <w:rFonts w:eastAsia="Calibri" w:hint="cs"/>
          <w:rtl/>
          <w:lang w:bidi="ar-EG"/>
        </w:rPr>
        <w:t xml:space="preserve">، </w:t>
      </w:r>
      <w:r>
        <w:rPr>
          <w:rFonts w:eastAsia="Calibri"/>
          <w:lang w:bidi="ar-EG"/>
        </w:rPr>
        <w:t>h</w:t>
      </w:r>
      <w:r>
        <w:rPr>
          <w:rFonts w:eastAsia="Calibri" w:hint="cs"/>
          <w:rtl/>
          <w:lang w:bidi="ar-EG"/>
        </w:rPr>
        <w:t xml:space="preserve">، </w:t>
      </w:r>
      <w:proofErr w:type="spellStart"/>
      <w:r>
        <w:rPr>
          <w:rFonts w:eastAsia="Calibri"/>
          <w:lang w:bidi="ar-EG"/>
        </w:rPr>
        <w:t>i</w:t>
      </w:r>
      <w:proofErr w:type="spellEnd"/>
      <w:r>
        <w:rPr>
          <w:rFonts w:eastAsia="Calibri" w:hint="cs"/>
          <w:rtl/>
          <w:lang w:bidi="ar-EG"/>
        </w:rPr>
        <w:t xml:space="preserve">، </w:t>
      </w:r>
      <w:r>
        <w:rPr>
          <w:rFonts w:eastAsia="Calibri"/>
          <w:lang w:bidi="ar-EG"/>
        </w:rPr>
        <w:t>j</w:t>
      </w:r>
      <w:r>
        <w:rPr>
          <w:rFonts w:eastAsia="Calibri" w:hint="cs"/>
          <w:rtl/>
          <w:lang w:bidi="ar-EG"/>
        </w:rPr>
        <w:t xml:space="preserve"> = </w:t>
      </w:r>
      <w:r>
        <w:rPr>
          <w:rFonts w:eastAsia="Calibri"/>
          <w:lang w:bidi="ar-EG"/>
        </w:rPr>
        <w:t>0</w:t>
      </w:r>
      <w:r>
        <w:rPr>
          <w:rFonts w:eastAsia="Calibri" w:hint="cs"/>
          <w:rtl/>
          <w:lang w:bidi="ar-EG"/>
        </w:rPr>
        <w:t xml:space="preserve">، </w:t>
      </w:r>
      <w:r>
        <w:rPr>
          <w:rFonts w:eastAsia="Calibri"/>
          <w:lang w:bidi="ar-EG"/>
        </w:rPr>
        <w:t>1</w:t>
      </w:r>
      <w:r>
        <w:rPr>
          <w:rFonts w:eastAsia="Calibri" w:hint="cs"/>
          <w:rtl/>
          <w:lang w:bidi="ar-EG"/>
        </w:rPr>
        <w:t xml:space="preserve">، </w:t>
      </w:r>
      <w:r>
        <w:rPr>
          <w:rFonts w:eastAsia="Calibri"/>
          <w:lang w:bidi="ar-EG"/>
        </w:rPr>
        <w:t>2</w:t>
      </w:r>
      <w:r>
        <w:rPr>
          <w:rFonts w:eastAsia="Calibri" w:hint="cs"/>
          <w:rtl/>
          <w:lang w:bidi="ar-EG"/>
        </w:rPr>
        <w:t xml:space="preserve">، </w:t>
      </w:r>
      <w:r>
        <w:rPr>
          <w:rFonts w:eastAsia="Calibri"/>
          <w:lang w:bidi="ar-EG"/>
        </w:rPr>
        <w:t>3</w:t>
      </w:r>
      <w:r>
        <w:rPr>
          <w:rFonts w:eastAsia="Calibri" w:hint="cs"/>
          <w:rtl/>
          <w:lang w:bidi="ar-EG"/>
        </w:rPr>
        <w:t xml:space="preserve">، ...، </w:t>
      </w:r>
      <w:r>
        <w:rPr>
          <w:rFonts w:eastAsia="Calibri"/>
          <w:lang w:bidi="ar-EG"/>
        </w:rPr>
        <w:t>9</w:t>
      </w:r>
    </w:p>
    <w:p w:rsidR="00412964" w:rsidRDefault="00412964" w:rsidP="00ED3956">
      <w:pPr>
        <w:rPr>
          <w:rFonts w:eastAsia="SimSun"/>
          <w:rtl/>
          <w:lang w:bidi="ar-EG"/>
        </w:rPr>
      </w:pPr>
      <w:r w:rsidRPr="0064703A">
        <w:rPr>
          <w:rFonts w:eastAsia="SimSun" w:hint="cs"/>
          <w:rtl/>
          <w:lang w:bidi="ar"/>
        </w:rPr>
        <w:t xml:space="preserve">ويجب ألا يبدأ رقم وطني بالتسلسل </w:t>
      </w:r>
      <w:r w:rsidR="00ED3956">
        <w:rPr>
          <w:rFonts w:eastAsia="SimSun"/>
          <w:bCs/>
          <w:lang w:val="en-GB" w:bidi="ar-EG"/>
        </w:rPr>
        <w:t>1-1-9</w:t>
      </w:r>
      <w:r w:rsidRPr="0064703A">
        <w:rPr>
          <w:rFonts w:eastAsia="SimSun" w:hint="cs"/>
          <w:rtl/>
          <w:lang w:bidi="ar"/>
        </w:rPr>
        <w:t>.</w:t>
      </w:r>
    </w:p>
    <w:p w:rsidR="00412964" w:rsidRDefault="00412964" w:rsidP="00144E69">
      <w:pPr>
        <w:pStyle w:val="Headingb"/>
        <w:keepNext w:val="0"/>
        <w:rPr>
          <w:rtl/>
        </w:rPr>
      </w:pPr>
      <w:r w:rsidRPr="0064703A">
        <w:rPr>
          <w:rFonts w:hint="cs"/>
          <w:rtl/>
          <w:lang w:bidi="ar"/>
        </w:rPr>
        <w:t>إجراءات المراقمة</w:t>
      </w:r>
    </w:p>
    <w:p w:rsidR="00412964" w:rsidRPr="0064703A" w:rsidRDefault="00412964" w:rsidP="00144E69">
      <w:pPr>
        <w:spacing w:after="120"/>
        <w:rPr>
          <w:rtl/>
          <w:lang w:val="en-GB" w:bidi="ar"/>
        </w:rPr>
      </w:pPr>
      <w:r w:rsidRPr="00BD631E">
        <w:rPr>
          <w:rFonts w:hint="cs"/>
          <w:rtl/>
          <w:lang w:val="en-GB" w:bidi="ar"/>
        </w:rPr>
        <w:t xml:space="preserve">فيما يلي إجراءات </w:t>
      </w:r>
      <w:r w:rsidRPr="00BD631E">
        <w:rPr>
          <w:rFonts w:hint="cs"/>
          <w:rtl/>
          <w:lang w:val="en-GB" w:bidi="ar-SY"/>
        </w:rPr>
        <w:t>المراقمة</w:t>
      </w:r>
      <w:r w:rsidRPr="00BD631E">
        <w:rPr>
          <w:rFonts w:hint="cs"/>
          <w:rtl/>
          <w:lang w:val="en-GB" w:bidi="ar"/>
        </w:rPr>
        <w:t xml:space="preserve"> للمكالمات المحلية الصادرة عن الأرقام بأساليب الخط الثابت و</w:t>
      </w:r>
      <w:r w:rsidRPr="00BD631E">
        <w:rPr>
          <w:rFonts w:hint="cs"/>
          <w:rtl/>
          <w:lang w:val="en-GB" w:bidi="ar-EG"/>
        </w:rPr>
        <w:t xml:space="preserve">الطرف </w:t>
      </w:r>
      <w:r w:rsidRPr="00BD631E">
        <w:rPr>
          <w:rFonts w:hint="cs"/>
          <w:rtl/>
          <w:lang w:val="en-GB" w:bidi="ar"/>
        </w:rPr>
        <w:t>المتنقل</w:t>
      </w:r>
      <w:r w:rsidRPr="00BD631E">
        <w:rPr>
          <w:rFonts w:hint="cs"/>
          <w:rtl/>
          <w:lang w:val="en-GB" w:bidi="ar-EG"/>
        </w:rPr>
        <w:t xml:space="preserve"> الطالب</w:t>
      </w:r>
      <w:r w:rsidRPr="00BD631E">
        <w:rPr>
          <w:rFonts w:hint="cs"/>
          <w:rtl/>
          <w:lang w:val="en-GB" w:bidi="ar"/>
        </w:rPr>
        <w:t xml:space="preserve"> </w:t>
      </w:r>
      <w:r w:rsidRPr="00BD631E">
        <w:rPr>
          <w:rFonts w:hint="cs"/>
          <w:rtl/>
          <w:lang w:val="en-GB" w:bidi="ar-EG"/>
        </w:rPr>
        <w:t>يدفع</w:t>
      </w:r>
      <w:r>
        <w:rPr>
          <w:rFonts w:hint="eastAsia"/>
          <w:rtl/>
          <w:lang w:val="en-GB" w:bidi="ar"/>
        </w:rPr>
        <w:t> </w:t>
      </w:r>
      <w:r>
        <w:rPr>
          <w:lang w:val="en-GB" w:bidi="ar"/>
        </w:rPr>
        <w:t>(</w:t>
      </w:r>
      <w:r w:rsidRPr="00BD631E">
        <w:rPr>
          <w:rFonts w:hint="cs"/>
          <w:lang w:bidi="ar"/>
        </w:rPr>
        <w:t>CPP</w:t>
      </w:r>
      <w:r>
        <w:rPr>
          <w:lang w:bidi="ar"/>
        </w:rPr>
        <w:t>)</w:t>
      </w:r>
      <w:r w:rsidRPr="00BD631E">
        <w:rPr>
          <w:rFonts w:hint="cs"/>
          <w:rtl/>
          <w:lang w:val="en-GB" w:bidi="ar"/>
        </w:rPr>
        <w:t xml:space="preserve"> و</w:t>
      </w:r>
      <w:r w:rsidRPr="00BD631E">
        <w:rPr>
          <w:rFonts w:hint="cs"/>
          <w:rtl/>
          <w:lang w:val="en-GB" w:bidi="ar-EG"/>
        </w:rPr>
        <w:t xml:space="preserve">الطرف </w:t>
      </w:r>
      <w:r w:rsidRPr="00BD631E">
        <w:rPr>
          <w:rFonts w:hint="cs"/>
          <w:rtl/>
          <w:lang w:val="en-GB" w:bidi="ar"/>
        </w:rPr>
        <w:t>المتنقل</w:t>
      </w:r>
      <w:r w:rsidRPr="00BD631E">
        <w:rPr>
          <w:rFonts w:hint="cs"/>
          <w:rtl/>
          <w:lang w:val="en-GB" w:bidi="ar-EG"/>
        </w:rPr>
        <w:t xml:space="preserve"> يدفع</w:t>
      </w:r>
      <w:r w:rsidRPr="00BD631E">
        <w:rPr>
          <w:rFonts w:hint="cs"/>
          <w:rtl/>
          <w:lang w:val="en-GB" w:bidi="ar"/>
        </w:rPr>
        <w:t xml:space="preserve"> </w:t>
      </w:r>
      <w:r>
        <w:rPr>
          <w:lang w:bidi="ar"/>
        </w:rPr>
        <w:t>(</w:t>
      </w:r>
      <w:r w:rsidRPr="00BD631E">
        <w:rPr>
          <w:rFonts w:hint="cs"/>
          <w:lang w:bidi="ar"/>
        </w:rPr>
        <w:t>MPP</w:t>
      </w:r>
      <w:r>
        <w:rPr>
          <w:lang w:bidi="ar"/>
        </w:rPr>
        <w:t>)</w:t>
      </w:r>
      <w:r w:rsidRPr="00BD631E">
        <w:rPr>
          <w:rFonts w:hint="cs"/>
          <w:rtl/>
          <w:lang w:val="en-GB" w:bidi="ar"/>
        </w:rPr>
        <w:t>:</w:t>
      </w:r>
    </w:p>
    <w:tbl>
      <w:tblPr>
        <w:bidiVisual/>
        <w:tblW w:w="4970" w:type="pct"/>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786"/>
        <w:gridCol w:w="4785"/>
      </w:tblGrid>
      <w:tr w:rsidR="00412964" w:rsidRPr="002C7BF3" w:rsidTr="00412964">
        <w:trPr>
          <w:jc w:val="center"/>
        </w:trPr>
        <w:tc>
          <w:tcPr>
            <w:tcW w:w="4791" w:type="dxa"/>
            <w:tcBorders>
              <w:top w:val="single" w:sz="4" w:space="0" w:color="A5A5A5"/>
              <w:left w:val="single" w:sz="4" w:space="0" w:color="A5A5A5"/>
              <w:bottom w:val="single" w:sz="4" w:space="0" w:color="A5A5A5"/>
              <w:right w:val="nil"/>
            </w:tcBorders>
            <w:shd w:val="clear" w:color="auto" w:fill="A5A5A5"/>
          </w:tcPr>
          <w:p w:rsidR="00412964" w:rsidRPr="002C7BF3" w:rsidRDefault="00412964" w:rsidP="00144E69">
            <w:pPr>
              <w:spacing w:before="40" w:after="40" w:line="300" w:lineRule="exact"/>
              <w:jc w:val="center"/>
              <w:rPr>
                <w:b/>
                <w:bCs/>
                <w:color w:val="000000"/>
                <w:lang w:val="en-GB"/>
              </w:rPr>
            </w:pPr>
            <w:r w:rsidRPr="003F3C5A">
              <w:rPr>
                <w:rFonts w:hint="cs"/>
                <w:b/>
                <w:bCs/>
                <w:color w:val="000000"/>
                <w:rtl/>
                <w:lang w:val="en-GB" w:bidi="ar"/>
              </w:rPr>
              <w:t>أساليب استخدام رقم المقصد</w:t>
            </w:r>
          </w:p>
        </w:tc>
        <w:tc>
          <w:tcPr>
            <w:tcW w:w="4790" w:type="dxa"/>
            <w:tcBorders>
              <w:top w:val="single" w:sz="4" w:space="0" w:color="A5A5A5"/>
              <w:left w:val="nil"/>
              <w:bottom w:val="single" w:sz="4" w:space="0" w:color="A5A5A5"/>
              <w:right w:val="single" w:sz="4" w:space="0" w:color="A5A5A5"/>
            </w:tcBorders>
            <w:shd w:val="clear" w:color="auto" w:fill="A5A5A5"/>
          </w:tcPr>
          <w:p w:rsidR="00412964" w:rsidRPr="002C7BF3" w:rsidRDefault="00412964" w:rsidP="00144E69">
            <w:pPr>
              <w:spacing w:before="40" w:after="40" w:line="300" w:lineRule="exact"/>
              <w:jc w:val="center"/>
              <w:rPr>
                <w:b/>
                <w:bCs/>
                <w:color w:val="000000"/>
                <w:lang w:val="en-GB"/>
              </w:rPr>
            </w:pPr>
            <w:r>
              <w:rPr>
                <w:rFonts w:hint="cs"/>
                <w:b/>
                <w:bCs/>
                <w:color w:val="000000"/>
                <w:rtl/>
                <w:lang w:val="en-GB" w:bidi="ar"/>
              </w:rPr>
              <w:t>إجراء</w:t>
            </w:r>
            <w:r w:rsidRPr="00BD631E">
              <w:rPr>
                <w:rFonts w:hint="cs"/>
                <w:b/>
                <w:bCs/>
                <w:color w:val="000000"/>
                <w:rtl/>
                <w:lang w:val="en-GB" w:bidi="ar"/>
              </w:rPr>
              <w:t xml:space="preserve"> </w:t>
            </w:r>
            <w:r w:rsidRPr="00BD631E">
              <w:rPr>
                <w:rFonts w:hint="cs"/>
                <w:b/>
                <w:bCs/>
                <w:color w:val="000000"/>
                <w:rtl/>
                <w:lang w:val="en-GB" w:bidi="ar-SY"/>
              </w:rPr>
              <w:t>المراقمة</w:t>
            </w:r>
          </w:p>
        </w:tc>
      </w:tr>
      <w:tr w:rsidR="00412964" w:rsidRPr="002C7BF3" w:rsidTr="00412964">
        <w:trPr>
          <w:jc w:val="center"/>
        </w:trPr>
        <w:tc>
          <w:tcPr>
            <w:tcW w:w="4791" w:type="dxa"/>
            <w:shd w:val="clear" w:color="auto" w:fill="EDEDED"/>
            <w:vAlign w:val="center"/>
          </w:tcPr>
          <w:p w:rsidR="00412964" w:rsidRPr="002C7BF3" w:rsidRDefault="00412964" w:rsidP="00144E69">
            <w:pPr>
              <w:spacing w:before="40" w:after="40" w:line="300" w:lineRule="exact"/>
              <w:jc w:val="center"/>
              <w:rPr>
                <w:b/>
                <w:bCs/>
                <w:color w:val="000000"/>
                <w:lang w:val="en-GB"/>
              </w:rPr>
            </w:pPr>
            <w:r>
              <w:rPr>
                <w:rFonts w:hint="cs"/>
                <w:b/>
                <w:bCs/>
                <w:color w:val="000000"/>
                <w:rtl/>
                <w:lang w:val="en-GB"/>
              </w:rPr>
              <w:t>خط ثابت</w:t>
            </w:r>
          </w:p>
        </w:tc>
        <w:tc>
          <w:tcPr>
            <w:tcW w:w="4790" w:type="dxa"/>
            <w:vMerge w:val="restart"/>
            <w:shd w:val="clear" w:color="auto" w:fill="EDEDED"/>
            <w:vAlign w:val="center"/>
          </w:tcPr>
          <w:p w:rsidR="00412964" w:rsidRPr="00C5219E" w:rsidRDefault="00412964" w:rsidP="00144E69">
            <w:pPr>
              <w:spacing w:before="40" w:after="40" w:line="300" w:lineRule="exact"/>
              <w:jc w:val="center"/>
              <w:rPr>
                <w:color w:val="000000"/>
                <w:lang w:val="en-GB"/>
              </w:rPr>
            </w:pPr>
            <w:r w:rsidRPr="00C5219E">
              <w:rPr>
                <w:rFonts w:hint="cs"/>
                <w:color w:val="000000"/>
                <w:rtl/>
                <w:lang w:val="en-GB" w:bidi="ar"/>
              </w:rPr>
              <w:t xml:space="preserve">رقم وطني مؤلف من </w:t>
            </w:r>
            <w:r w:rsidRPr="00C5219E">
              <w:rPr>
                <w:color w:val="000000"/>
                <w:lang w:val="en-GB" w:bidi="ar"/>
              </w:rPr>
              <w:t>10</w:t>
            </w:r>
            <w:r w:rsidRPr="00C5219E">
              <w:rPr>
                <w:rFonts w:hint="cs"/>
                <w:color w:val="000000"/>
                <w:rtl/>
                <w:lang w:val="en-GB" w:bidi="ar"/>
              </w:rPr>
              <w:t xml:space="preserve"> خانات رقمية</w:t>
            </w:r>
          </w:p>
        </w:tc>
      </w:tr>
      <w:tr w:rsidR="00412964" w:rsidRPr="002C7BF3" w:rsidTr="00412964">
        <w:trPr>
          <w:jc w:val="center"/>
        </w:trPr>
        <w:tc>
          <w:tcPr>
            <w:tcW w:w="4791" w:type="dxa"/>
            <w:shd w:val="clear" w:color="auto" w:fill="auto"/>
          </w:tcPr>
          <w:p w:rsidR="00412964" w:rsidRPr="002C7BF3" w:rsidRDefault="00412964" w:rsidP="00144E69">
            <w:pPr>
              <w:spacing w:before="40" w:after="40" w:line="300" w:lineRule="exact"/>
              <w:jc w:val="center"/>
              <w:rPr>
                <w:color w:val="000000"/>
              </w:rPr>
            </w:pPr>
            <w:r w:rsidRPr="003F3C5A">
              <w:rPr>
                <w:rFonts w:hint="cs"/>
                <w:b/>
                <w:bCs/>
                <w:color w:val="000000"/>
                <w:rtl/>
                <w:lang w:val="en-GB" w:bidi="ar-EG"/>
              </w:rPr>
              <w:t xml:space="preserve">الطرف </w:t>
            </w:r>
            <w:r w:rsidRPr="003F3C5A">
              <w:rPr>
                <w:rFonts w:hint="cs"/>
                <w:b/>
                <w:bCs/>
                <w:color w:val="000000"/>
                <w:rtl/>
                <w:lang w:val="en-GB" w:bidi="ar"/>
              </w:rPr>
              <w:t>المتنقل</w:t>
            </w:r>
            <w:r w:rsidRPr="003F3C5A">
              <w:rPr>
                <w:rFonts w:hint="cs"/>
                <w:b/>
                <w:bCs/>
                <w:color w:val="000000"/>
                <w:rtl/>
                <w:lang w:val="en-GB" w:bidi="ar-EG"/>
              </w:rPr>
              <w:t xml:space="preserve"> يدفع</w:t>
            </w:r>
            <w:r w:rsidRPr="003F3C5A">
              <w:rPr>
                <w:rFonts w:hint="cs"/>
                <w:b/>
                <w:bCs/>
                <w:color w:val="000000"/>
                <w:rtl/>
                <w:lang w:val="en-GB" w:bidi="ar"/>
              </w:rPr>
              <w:t xml:space="preserve"> </w:t>
            </w:r>
            <w:r>
              <w:rPr>
                <w:b/>
                <w:bCs/>
                <w:color w:val="000000"/>
                <w:lang w:bidi="ar"/>
              </w:rPr>
              <w:t>(</w:t>
            </w:r>
            <w:r w:rsidRPr="003F3C5A">
              <w:rPr>
                <w:rFonts w:hint="cs"/>
                <w:b/>
                <w:bCs/>
                <w:color w:val="000000"/>
              </w:rPr>
              <w:t>MPP</w:t>
            </w:r>
            <w:r>
              <w:rPr>
                <w:b/>
                <w:bCs/>
                <w:color w:val="000000"/>
              </w:rPr>
              <w:t>)</w:t>
            </w:r>
          </w:p>
        </w:tc>
        <w:tc>
          <w:tcPr>
            <w:tcW w:w="4790" w:type="dxa"/>
            <w:vMerge/>
            <w:shd w:val="clear" w:color="auto" w:fill="auto"/>
          </w:tcPr>
          <w:p w:rsidR="00412964" w:rsidRPr="002C7BF3" w:rsidRDefault="00412964" w:rsidP="00144E69">
            <w:pPr>
              <w:spacing w:before="40" w:after="40" w:line="300" w:lineRule="exact"/>
              <w:jc w:val="center"/>
              <w:rPr>
                <w:bCs/>
                <w:color w:val="000000"/>
                <w:lang w:val="en-GB"/>
              </w:rPr>
            </w:pPr>
          </w:p>
        </w:tc>
      </w:tr>
      <w:tr w:rsidR="00412964" w:rsidRPr="002C7BF3" w:rsidTr="00412964">
        <w:trPr>
          <w:jc w:val="center"/>
        </w:trPr>
        <w:tc>
          <w:tcPr>
            <w:tcW w:w="4791" w:type="dxa"/>
            <w:shd w:val="clear" w:color="auto" w:fill="EDEDED"/>
          </w:tcPr>
          <w:p w:rsidR="00412964" w:rsidRPr="002C7BF3" w:rsidRDefault="00412964" w:rsidP="00144E69">
            <w:pPr>
              <w:spacing w:before="40" w:after="40" w:line="300" w:lineRule="exact"/>
              <w:jc w:val="center"/>
              <w:rPr>
                <w:color w:val="000000"/>
                <w:rtl/>
                <w:lang w:bidi="ar-EG"/>
              </w:rPr>
            </w:pPr>
            <w:r w:rsidRPr="003F3C5A">
              <w:rPr>
                <w:rFonts w:hint="cs"/>
                <w:b/>
                <w:bCs/>
                <w:color w:val="000000"/>
                <w:rtl/>
                <w:lang w:val="en-GB" w:bidi="ar-EG"/>
              </w:rPr>
              <w:t xml:space="preserve">الطرف </w:t>
            </w:r>
            <w:r w:rsidRPr="003F3C5A">
              <w:rPr>
                <w:rFonts w:hint="cs"/>
                <w:b/>
                <w:bCs/>
                <w:color w:val="000000"/>
                <w:rtl/>
                <w:lang w:val="en-GB" w:bidi="ar"/>
              </w:rPr>
              <w:t>المتنقل</w:t>
            </w:r>
            <w:r w:rsidRPr="003F3C5A">
              <w:rPr>
                <w:rFonts w:hint="cs"/>
                <w:b/>
                <w:bCs/>
                <w:color w:val="000000"/>
                <w:rtl/>
                <w:lang w:val="en-GB" w:bidi="ar-EG"/>
              </w:rPr>
              <w:t xml:space="preserve"> الطالب</w:t>
            </w:r>
            <w:r w:rsidRPr="003F3C5A">
              <w:rPr>
                <w:rFonts w:hint="cs"/>
                <w:b/>
                <w:bCs/>
                <w:color w:val="000000"/>
                <w:rtl/>
                <w:lang w:val="en-GB" w:bidi="ar"/>
              </w:rPr>
              <w:t xml:space="preserve"> </w:t>
            </w:r>
            <w:r w:rsidRPr="003F3C5A">
              <w:rPr>
                <w:rFonts w:hint="cs"/>
                <w:b/>
                <w:bCs/>
                <w:color w:val="000000"/>
                <w:rtl/>
                <w:lang w:val="en-GB" w:bidi="ar-EG"/>
              </w:rPr>
              <w:t>يدفع</w:t>
            </w:r>
            <w:r w:rsidRPr="003F3C5A">
              <w:rPr>
                <w:rFonts w:hint="cs"/>
                <w:b/>
                <w:bCs/>
                <w:color w:val="000000"/>
                <w:rtl/>
                <w:lang w:val="en-GB" w:bidi="ar"/>
              </w:rPr>
              <w:t xml:space="preserve"> </w:t>
            </w:r>
            <w:r>
              <w:rPr>
                <w:b/>
                <w:bCs/>
                <w:color w:val="000000"/>
                <w:lang w:val="en-GB" w:bidi="ar"/>
              </w:rPr>
              <w:t>(</w:t>
            </w:r>
            <w:r w:rsidRPr="003F3C5A">
              <w:rPr>
                <w:rFonts w:hint="cs"/>
                <w:b/>
                <w:bCs/>
                <w:color w:val="000000"/>
              </w:rPr>
              <w:t>CPP</w:t>
            </w:r>
            <w:r>
              <w:rPr>
                <w:b/>
                <w:bCs/>
                <w:color w:val="000000"/>
              </w:rPr>
              <w:t>)</w:t>
            </w:r>
          </w:p>
        </w:tc>
        <w:tc>
          <w:tcPr>
            <w:tcW w:w="4790" w:type="dxa"/>
            <w:vMerge/>
            <w:shd w:val="clear" w:color="auto" w:fill="EDEDED"/>
          </w:tcPr>
          <w:p w:rsidR="00412964" w:rsidRPr="002C7BF3" w:rsidRDefault="00412964" w:rsidP="00144E69">
            <w:pPr>
              <w:spacing w:before="40" w:after="40" w:line="300" w:lineRule="exact"/>
              <w:jc w:val="center"/>
              <w:rPr>
                <w:bCs/>
                <w:color w:val="000000"/>
                <w:lang w:val="en-GB"/>
              </w:rPr>
            </w:pPr>
          </w:p>
        </w:tc>
      </w:tr>
    </w:tbl>
    <w:p w:rsidR="00412964" w:rsidRPr="003F3C5A" w:rsidRDefault="00412964" w:rsidP="006642EC">
      <w:pPr>
        <w:keepNext/>
        <w:spacing w:before="240"/>
        <w:rPr>
          <w:rFonts w:eastAsia="SimSun"/>
          <w:b/>
          <w:bCs/>
          <w:u w:val="single"/>
          <w:rtl/>
          <w:lang w:bidi="ar-EG"/>
        </w:rPr>
      </w:pPr>
      <w:r w:rsidRPr="003F3C5A">
        <w:rPr>
          <w:rFonts w:eastAsia="SimSun" w:hint="cs"/>
          <w:b/>
          <w:bCs/>
          <w:u w:val="single"/>
          <w:rtl/>
          <w:lang w:bidi="ar-EG"/>
        </w:rPr>
        <w:lastRenderedPageBreak/>
        <w:t>الترقيم</w:t>
      </w:r>
      <w:r w:rsidRPr="003F3C5A">
        <w:rPr>
          <w:rFonts w:hint="cs"/>
          <w:u w:val="single"/>
          <w:rtl/>
        </w:rPr>
        <w:t xml:space="preserve"> </w:t>
      </w:r>
      <w:r w:rsidRPr="003F3C5A">
        <w:rPr>
          <w:rFonts w:eastAsia="SimSun" w:hint="cs"/>
          <w:b/>
          <w:bCs/>
          <w:u w:val="single"/>
          <w:rtl/>
        </w:rPr>
        <w:t>غير الجغرافي</w:t>
      </w:r>
    </w:p>
    <w:p w:rsidR="00E7305E" w:rsidRPr="009A6410" w:rsidRDefault="00E7305E" w:rsidP="00E7305E">
      <w:pPr>
        <w:pStyle w:val="Headingb"/>
        <w:rPr>
          <w:rtl/>
        </w:rPr>
      </w:pPr>
      <w:r w:rsidRPr="009A6410">
        <w:rPr>
          <w:rFonts w:hint="cs"/>
          <w:rtl/>
        </w:rPr>
        <w:t>هيكل الأرقام غير الجغرافية</w:t>
      </w:r>
    </w:p>
    <w:p w:rsidR="00E7305E" w:rsidRPr="00E7305E" w:rsidRDefault="00412964" w:rsidP="00412964">
      <w:pPr>
        <w:keepNext/>
        <w:spacing w:after="120"/>
        <w:rPr>
          <w:rFonts w:eastAsia="SimSun"/>
          <w:rtl/>
          <w:lang w:bidi="ar-EG"/>
        </w:rPr>
      </w:pPr>
      <w:r w:rsidRPr="00412964">
        <w:rPr>
          <w:rFonts w:eastAsia="SimSun"/>
          <w:rtl/>
          <w:lang w:bidi="ar-EG"/>
        </w:rPr>
        <w:t xml:space="preserve">تتألف الأرقام غير الجغرافية من </w:t>
      </w:r>
      <w:r w:rsidRPr="003F4EF5">
        <w:rPr>
          <w:rFonts w:eastAsia="SimSun"/>
          <w:lang w:bidi="ar-EG"/>
        </w:rPr>
        <w:t>10</w:t>
      </w:r>
      <w:r w:rsidRPr="003F4EF5">
        <w:rPr>
          <w:rFonts w:eastAsia="SimSun"/>
          <w:rtl/>
          <w:lang w:bidi="ar-EG"/>
        </w:rPr>
        <w:t xml:space="preserve"> خانات رقمية</w:t>
      </w:r>
      <w:r w:rsidRPr="00412964">
        <w:rPr>
          <w:rFonts w:eastAsia="SimSun"/>
          <w:rtl/>
          <w:lang w:bidi="ar-EG"/>
        </w:rPr>
        <w:t>، وتتخذ الشكل التالي:</w:t>
      </w:r>
    </w:p>
    <w:tbl>
      <w:tblPr>
        <w:bidiVisual/>
        <w:tblW w:w="5000" w:type="pct"/>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814"/>
        <w:gridCol w:w="4815"/>
      </w:tblGrid>
      <w:tr w:rsidR="00E7305E" w:rsidRPr="002C7BF3" w:rsidTr="00E7305E">
        <w:trPr>
          <w:jc w:val="center"/>
        </w:trPr>
        <w:tc>
          <w:tcPr>
            <w:tcW w:w="9516" w:type="dxa"/>
            <w:gridSpan w:val="2"/>
            <w:tcBorders>
              <w:top w:val="single" w:sz="4" w:space="0" w:color="A5A5A5"/>
              <w:left w:val="single" w:sz="4" w:space="0" w:color="A5A5A5"/>
              <w:bottom w:val="single" w:sz="4" w:space="0" w:color="A5A5A5"/>
              <w:right w:val="single" w:sz="4" w:space="0" w:color="A5A5A5"/>
            </w:tcBorders>
            <w:shd w:val="clear" w:color="auto" w:fill="A5A5A5"/>
          </w:tcPr>
          <w:p w:rsidR="00E7305E" w:rsidRPr="002C7BF3" w:rsidRDefault="00E7305E" w:rsidP="005E7B34">
            <w:pPr>
              <w:spacing w:before="40" w:after="40" w:line="340" w:lineRule="exact"/>
              <w:jc w:val="center"/>
              <w:rPr>
                <w:rFonts w:eastAsia="Calibri"/>
                <w:b/>
                <w:bCs/>
                <w:color w:val="000000"/>
                <w:lang w:val="en-GB"/>
              </w:rPr>
            </w:pPr>
            <w:r w:rsidRPr="002C7BF3">
              <w:rPr>
                <w:rFonts w:eastAsia="Calibri" w:hint="cs"/>
                <w:b/>
                <w:bCs/>
                <w:color w:val="000000"/>
                <w:rtl/>
                <w:lang w:val="en-GB"/>
              </w:rPr>
              <w:t>أرقام جغرافية</w:t>
            </w:r>
          </w:p>
        </w:tc>
      </w:tr>
      <w:tr w:rsidR="00E7305E" w:rsidRPr="002C7BF3" w:rsidTr="00E7305E">
        <w:trPr>
          <w:jc w:val="center"/>
        </w:trPr>
        <w:tc>
          <w:tcPr>
            <w:tcW w:w="9516" w:type="dxa"/>
            <w:gridSpan w:val="2"/>
            <w:shd w:val="clear" w:color="auto" w:fill="EDEDED"/>
          </w:tcPr>
          <w:p w:rsidR="00E7305E" w:rsidRPr="002C7BF3" w:rsidRDefault="00E7305E" w:rsidP="005E7B34">
            <w:pPr>
              <w:spacing w:before="40" w:after="40" w:line="340" w:lineRule="exact"/>
              <w:jc w:val="center"/>
              <w:rPr>
                <w:rFonts w:eastAsia="Calibri"/>
                <w:b/>
                <w:bCs/>
                <w:color w:val="000000"/>
                <w:rtl/>
                <w:lang w:val="en-GB" w:bidi="ar-EG"/>
              </w:rPr>
            </w:pPr>
            <w:r w:rsidRPr="003F4EF5">
              <w:rPr>
                <w:rFonts w:eastAsia="Calibri"/>
                <w:b/>
                <w:bCs/>
                <w:color w:val="000000"/>
                <w:lang w:val="en-GB"/>
              </w:rPr>
              <w:t>10</w:t>
            </w:r>
            <w:r w:rsidRPr="003F4EF5">
              <w:rPr>
                <w:rFonts w:eastAsia="Calibri" w:hint="cs"/>
                <w:b/>
                <w:bCs/>
                <w:color w:val="000000"/>
                <w:rtl/>
                <w:lang w:val="en-GB" w:bidi="ar-EG"/>
              </w:rPr>
              <w:t xml:space="preserve"> </w:t>
            </w:r>
            <w:r w:rsidR="00412964" w:rsidRPr="003F4EF5">
              <w:rPr>
                <w:rFonts w:eastAsia="Calibri" w:hint="cs"/>
                <w:b/>
                <w:bCs/>
                <w:color w:val="000000"/>
                <w:rtl/>
                <w:lang w:val="en-GB" w:bidi="ar-EG"/>
              </w:rPr>
              <w:t>خانات رقمية</w:t>
            </w:r>
          </w:p>
        </w:tc>
      </w:tr>
      <w:tr w:rsidR="00E7305E" w:rsidRPr="002C7BF3" w:rsidTr="00E7305E">
        <w:trPr>
          <w:jc w:val="center"/>
        </w:trPr>
        <w:tc>
          <w:tcPr>
            <w:tcW w:w="4758" w:type="dxa"/>
            <w:shd w:val="clear" w:color="auto" w:fill="auto"/>
          </w:tcPr>
          <w:p w:rsidR="00E7305E" w:rsidRPr="002C7BF3" w:rsidRDefault="00412964" w:rsidP="005E7B34">
            <w:pPr>
              <w:spacing w:before="40" w:after="40" w:line="340" w:lineRule="exact"/>
              <w:jc w:val="center"/>
              <w:rPr>
                <w:rFonts w:eastAsia="Calibri"/>
                <w:b/>
                <w:bCs/>
                <w:color w:val="000000"/>
                <w:highlight w:val="cyan"/>
                <w:lang w:val="fr-CH"/>
              </w:rPr>
            </w:pPr>
            <w:r w:rsidRPr="00412964">
              <w:rPr>
                <w:rFonts w:eastAsia="Calibri" w:hint="cs"/>
                <w:b/>
                <w:bCs/>
                <w:color w:val="000000"/>
                <w:rtl/>
                <w:lang w:val="fr-CH"/>
              </w:rPr>
              <w:t>الرمز الدليلي للخدمة غير الجغرافية</w:t>
            </w:r>
          </w:p>
          <w:p w:rsidR="00E7305E" w:rsidRPr="002C7BF3" w:rsidRDefault="00E7305E" w:rsidP="005E7B34">
            <w:pPr>
              <w:spacing w:before="40" w:after="40" w:line="340" w:lineRule="exact"/>
              <w:jc w:val="center"/>
              <w:rPr>
                <w:rFonts w:eastAsia="Calibri"/>
                <w:b/>
                <w:bCs/>
                <w:color w:val="000000"/>
                <w:rtl/>
                <w:lang w:bidi="ar-EG"/>
              </w:rPr>
            </w:pPr>
            <w:r w:rsidRPr="002C7BF3">
              <w:rPr>
                <w:rFonts w:eastAsia="Calibri" w:hint="cs"/>
                <w:b/>
                <w:bCs/>
                <w:color w:val="000000"/>
                <w:rtl/>
                <w:lang w:val="fr-CH"/>
              </w:rPr>
              <w:t>(</w:t>
            </w:r>
            <w:r w:rsidRPr="003F4EF5">
              <w:rPr>
                <w:rFonts w:eastAsia="Calibri"/>
                <w:b/>
                <w:bCs/>
                <w:color w:val="000000"/>
              </w:rPr>
              <w:t>3</w:t>
            </w:r>
            <w:r w:rsidRPr="003F4EF5">
              <w:rPr>
                <w:rFonts w:eastAsia="Calibri" w:hint="cs"/>
                <w:b/>
                <w:bCs/>
                <w:color w:val="000000"/>
                <w:rtl/>
                <w:lang w:bidi="ar-EG"/>
              </w:rPr>
              <w:t xml:space="preserve"> </w:t>
            </w:r>
            <w:r w:rsidR="00412964" w:rsidRPr="003F4EF5">
              <w:rPr>
                <w:rFonts w:eastAsia="Calibri" w:hint="cs"/>
                <w:b/>
                <w:bCs/>
                <w:color w:val="000000"/>
                <w:rtl/>
                <w:lang w:bidi="ar-EG"/>
              </w:rPr>
              <w:t>خانات رقمية</w:t>
            </w:r>
            <w:r w:rsidRPr="002C7BF3">
              <w:rPr>
                <w:rFonts w:eastAsia="Calibri" w:hint="cs"/>
                <w:b/>
                <w:bCs/>
                <w:color w:val="000000"/>
                <w:rtl/>
                <w:lang w:bidi="ar-EG"/>
              </w:rPr>
              <w:t>)</w:t>
            </w:r>
          </w:p>
        </w:tc>
        <w:tc>
          <w:tcPr>
            <w:tcW w:w="4758" w:type="dxa"/>
            <w:shd w:val="clear" w:color="auto" w:fill="auto"/>
          </w:tcPr>
          <w:p w:rsidR="00E7305E" w:rsidRPr="002C7BF3" w:rsidRDefault="00E7305E" w:rsidP="005E7B34">
            <w:pPr>
              <w:spacing w:before="40" w:after="40" w:line="340" w:lineRule="exact"/>
              <w:jc w:val="center"/>
              <w:rPr>
                <w:rFonts w:eastAsia="Calibri"/>
                <w:bCs/>
                <w:color w:val="000000"/>
                <w:highlight w:val="yellow"/>
                <w:lang w:val="en-GB"/>
              </w:rPr>
            </w:pPr>
            <w:r w:rsidRPr="00572114">
              <w:rPr>
                <w:rFonts w:eastAsia="Calibri" w:hint="cs"/>
                <w:bCs/>
                <w:color w:val="000000"/>
                <w:rtl/>
                <w:lang w:val="en-GB"/>
              </w:rPr>
              <w:t>رقم المستعمل</w:t>
            </w:r>
          </w:p>
          <w:p w:rsidR="00E7305E" w:rsidRPr="002C7BF3" w:rsidRDefault="00E7305E" w:rsidP="005E7B34">
            <w:pPr>
              <w:spacing w:before="40" w:after="40" w:line="340" w:lineRule="exact"/>
              <w:jc w:val="center"/>
              <w:rPr>
                <w:rFonts w:eastAsia="Calibri"/>
                <w:b/>
                <w:color w:val="000000"/>
                <w:rtl/>
                <w:lang w:bidi="ar-EG"/>
              </w:rPr>
            </w:pPr>
            <w:r w:rsidRPr="002C7BF3">
              <w:rPr>
                <w:rFonts w:eastAsia="Calibri" w:hint="cs"/>
                <w:bCs/>
                <w:color w:val="000000"/>
                <w:rtl/>
                <w:lang w:val="en-GB"/>
              </w:rPr>
              <w:t>(</w:t>
            </w:r>
            <w:r w:rsidRPr="003F4EF5">
              <w:rPr>
                <w:rFonts w:eastAsia="Calibri"/>
                <w:bCs/>
                <w:color w:val="000000"/>
                <w:lang w:val="en-GB"/>
              </w:rPr>
              <w:t>7</w:t>
            </w:r>
            <w:r w:rsidRPr="003F4EF5">
              <w:rPr>
                <w:rFonts w:eastAsia="Calibri" w:hint="cs"/>
                <w:bCs/>
                <w:color w:val="000000"/>
                <w:rtl/>
                <w:lang w:bidi="ar-EG"/>
              </w:rPr>
              <w:t xml:space="preserve"> </w:t>
            </w:r>
            <w:r w:rsidR="00412964" w:rsidRPr="003F4EF5">
              <w:rPr>
                <w:rFonts w:eastAsia="Calibri" w:hint="cs"/>
                <w:bCs/>
                <w:color w:val="000000"/>
                <w:rtl/>
                <w:lang w:bidi="ar-EG"/>
              </w:rPr>
              <w:t>خانات رقمية</w:t>
            </w:r>
            <w:r w:rsidRPr="002C7BF3">
              <w:rPr>
                <w:rFonts w:eastAsia="Calibri" w:hint="cs"/>
                <w:bCs/>
                <w:color w:val="000000"/>
                <w:rtl/>
                <w:lang w:bidi="ar-EG"/>
              </w:rPr>
              <w:t>)</w:t>
            </w:r>
          </w:p>
        </w:tc>
      </w:tr>
      <w:tr w:rsidR="00E7305E" w:rsidRPr="002C7BF3" w:rsidTr="00E7305E">
        <w:trPr>
          <w:jc w:val="center"/>
        </w:trPr>
        <w:tc>
          <w:tcPr>
            <w:tcW w:w="4758" w:type="dxa"/>
            <w:shd w:val="clear" w:color="auto" w:fill="EDEDED"/>
          </w:tcPr>
          <w:p w:rsidR="00E7305E" w:rsidRPr="002C7BF3" w:rsidRDefault="00E7305E" w:rsidP="005E7B34">
            <w:pPr>
              <w:spacing w:before="40" w:after="40" w:line="340" w:lineRule="exact"/>
              <w:jc w:val="center"/>
              <w:rPr>
                <w:rFonts w:eastAsia="Calibri"/>
                <w:b/>
                <w:bCs/>
                <w:color w:val="000000"/>
                <w:lang w:val="en-GB"/>
              </w:rPr>
            </w:pPr>
            <w:r w:rsidRPr="002C7BF3">
              <w:rPr>
                <w:rFonts w:eastAsia="Calibri"/>
                <w:b/>
                <w:bCs/>
                <w:color w:val="000000"/>
                <w:lang w:val="en-GB"/>
              </w:rPr>
              <w:t>A0N</w:t>
            </w:r>
          </w:p>
        </w:tc>
        <w:tc>
          <w:tcPr>
            <w:tcW w:w="4758" w:type="dxa"/>
            <w:shd w:val="clear" w:color="auto" w:fill="EDEDED"/>
          </w:tcPr>
          <w:p w:rsidR="00E7305E" w:rsidRPr="002C7BF3" w:rsidRDefault="00E7305E" w:rsidP="005E7B34">
            <w:pPr>
              <w:spacing w:before="40" w:after="40" w:line="340" w:lineRule="exact"/>
              <w:jc w:val="center"/>
              <w:rPr>
                <w:rFonts w:eastAsia="Calibri"/>
                <w:color w:val="000000"/>
                <w:lang w:val="en-GB"/>
              </w:rPr>
            </w:pPr>
            <w:r w:rsidRPr="002C7BF3">
              <w:rPr>
                <w:rFonts w:eastAsia="Calibri"/>
                <w:color w:val="000000"/>
                <w:lang w:val="en-GB"/>
              </w:rPr>
              <w:t xml:space="preserve">d e f g h </w:t>
            </w:r>
            <w:proofErr w:type="spellStart"/>
            <w:r w:rsidRPr="002C7BF3">
              <w:rPr>
                <w:rFonts w:eastAsia="Calibri"/>
                <w:color w:val="000000"/>
                <w:lang w:val="en-GB"/>
              </w:rPr>
              <w:t>i</w:t>
            </w:r>
            <w:proofErr w:type="spellEnd"/>
            <w:r w:rsidRPr="002C7BF3">
              <w:rPr>
                <w:rFonts w:eastAsia="Calibri"/>
                <w:color w:val="000000"/>
                <w:lang w:val="en-GB"/>
              </w:rPr>
              <w:t xml:space="preserve"> j </w:t>
            </w:r>
          </w:p>
        </w:tc>
      </w:tr>
    </w:tbl>
    <w:p w:rsidR="00497B77" w:rsidRDefault="00E7305E" w:rsidP="005E7B34">
      <w:pPr>
        <w:spacing w:before="240"/>
        <w:rPr>
          <w:rFonts w:eastAsia="SimSun"/>
          <w:rtl/>
          <w:lang w:bidi="ar-EG"/>
        </w:rPr>
      </w:pPr>
      <w:r>
        <w:rPr>
          <w:rFonts w:eastAsia="SimSun" w:hint="cs"/>
          <w:rtl/>
          <w:lang w:bidi="ar-EG"/>
        </w:rPr>
        <w:t>حيث:</w:t>
      </w:r>
    </w:p>
    <w:p w:rsidR="005E7B34" w:rsidRDefault="005E7B34" w:rsidP="003C0313">
      <w:pPr>
        <w:spacing w:before="60"/>
        <w:rPr>
          <w:rFonts w:eastAsia="Calibri"/>
          <w:rtl/>
          <w:lang w:bidi="ar-EG"/>
        </w:rPr>
      </w:pPr>
      <w:r>
        <w:rPr>
          <w:rFonts w:eastAsia="Calibri"/>
        </w:rPr>
        <w:t>A</w:t>
      </w:r>
      <w:r>
        <w:rPr>
          <w:rFonts w:eastAsia="Calibri" w:hint="cs"/>
          <w:rtl/>
          <w:lang w:bidi="ar-EG"/>
        </w:rPr>
        <w:t xml:space="preserve"> = </w:t>
      </w:r>
      <w:r>
        <w:rPr>
          <w:rFonts w:eastAsia="Calibri"/>
          <w:lang w:bidi="ar-EG"/>
        </w:rPr>
        <w:t>2</w:t>
      </w:r>
      <w:r>
        <w:rPr>
          <w:rFonts w:eastAsia="Calibri" w:hint="cs"/>
          <w:rtl/>
          <w:lang w:bidi="ar-EG"/>
        </w:rPr>
        <w:t xml:space="preserve">، </w:t>
      </w:r>
      <w:r>
        <w:rPr>
          <w:rFonts w:eastAsia="Calibri"/>
          <w:lang w:bidi="ar-EG"/>
        </w:rPr>
        <w:t>3</w:t>
      </w:r>
      <w:r>
        <w:rPr>
          <w:rFonts w:eastAsia="Calibri" w:hint="cs"/>
          <w:rtl/>
          <w:lang w:bidi="ar-EG"/>
        </w:rPr>
        <w:t xml:space="preserve">، ...، </w:t>
      </w:r>
      <w:r>
        <w:rPr>
          <w:rFonts w:eastAsia="Calibri"/>
          <w:lang w:bidi="ar-EG"/>
        </w:rPr>
        <w:t>9</w:t>
      </w:r>
    </w:p>
    <w:p w:rsidR="005E7B34" w:rsidRDefault="005E7B34" w:rsidP="003C0313">
      <w:pPr>
        <w:spacing w:before="60"/>
        <w:rPr>
          <w:rFonts w:eastAsia="Calibri"/>
          <w:rtl/>
          <w:lang w:bidi="ar-EG"/>
        </w:rPr>
      </w:pPr>
      <w:r>
        <w:rPr>
          <w:rFonts w:eastAsia="Calibri"/>
          <w:lang w:bidi="ar-EG"/>
        </w:rPr>
        <w:t>N</w:t>
      </w:r>
      <w:r>
        <w:rPr>
          <w:rFonts w:eastAsia="Calibri" w:hint="cs"/>
          <w:rtl/>
          <w:lang w:bidi="ar-EG"/>
        </w:rPr>
        <w:t xml:space="preserve"> = </w:t>
      </w:r>
      <w:r>
        <w:rPr>
          <w:rFonts w:eastAsia="Calibri"/>
          <w:lang w:bidi="ar-EG"/>
        </w:rPr>
        <w:t>0</w:t>
      </w:r>
      <w:r>
        <w:rPr>
          <w:rFonts w:eastAsia="Calibri" w:hint="cs"/>
          <w:rtl/>
          <w:lang w:bidi="ar-EG"/>
        </w:rPr>
        <w:t xml:space="preserve">، </w:t>
      </w:r>
      <w:r>
        <w:rPr>
          <w:rFonts w:eastAsia="Calibri"/>
          <w:lang w:bidi="ar-EG"/>
        </w:rPr>
        <w:t>1</w:t>
      </w:r>
      <w:r>
        <w:rPr>
          <w:rFonts w:eastAsia="Calibri" w:hint="cs"/>
          <w:rtl/>
          <w:lang w:bidi="ar-EG"/>
        </w:rPr>
        <w:t xml:space="preserve">، </w:t>
      </w:r>
      <w:r>
        <w:rPr>
          <w:rFonts w:eastAsia="Calibri"/>
          <w:lang w:bidi="ar-EG"/>
        </w:rPr>
        <w:t>2</w:t>
      </w:r>
      <w:r>
        <w:rPr>
          <w:rFonts w:eastAsia="Calibri" w:hint="cs"/>
          <w:rtl/>
          <w:lang w:bidi="ar-EG"/>
        </w:rPr>
        <w:t xml:space="preserve">، ...، </w:t>
      </w:r>
      <w:r>
        <w:rPr>
          <w:rFonts w:eastAsia="Calibri"/>
          <w:lang w:bidi="ar-EG"/>
        </w:rPr>
        <w:t>9</w:t>
      </w:r>
    </w:p>
    <w:p w:rsidR="005E7B34" w:rsidRPr="005E7B34" w:rsidRDefault="005E7B34" w:rsidP="003C0313">
      <w:pPr>
        <w:spacing w:before="60"/>
        <w:rPr>
          <w:rFonts w:eastAsia="Calibri"/>
          <w:rtl/>
          <w:lang w:bidi="ar-EG"/>
        </w:rPr>
      </w:pPr>
      <w:r>
        <w:rPr>
          <w:rFonts w:eastAsia="Calibri"/>
          <w:lang w:bidi="ar-EG"/>
        </w:rPr>
        <w:t>d</w:t>
      </w:r>
      <w:r>
        <w:rPr>
          <w:rFonts w:eastAsia="Calibri" w:hint="cs"/>
          <w:rtl/>
          <w:lang w:bidi="ar-EG"/>
        </w:rPr>
        <w:t xml:space="preserve">، </w:t>
      </w:r>
      <w:r>
        <w:rPr>
          <w:rFonts w:eastAsia="Calibri"/>
          <w:lang w:bidi="ar-EG"/>
        </w:rPr>
        <w:t>e</w:t>
      </w:r>
      <w:r>
        <w:rPr>
          <w:rFonts w:eastAsia="Calibri" w:hint="cs"/>
          <w:rtl/>
          <w:lang w:bidi="ar-EG"/>
        </w:rPr>
        <w:t xml:space="preserve">، </w:t>
      </w:r>
      <w:r>
        <w:rPr>
          <w:rFonts w:eastAsia="Calibri"/>
          <w:lang w:bidi="ar-EG"/>
        </w:rPr>
        <w:t>f</w:t>
      </w:r>
      <w:r>
        <w:rPr>
          <w:rFonts w:eastAsia="Calibri" w:hint="cs"/>
          <w:rtl/>
          <w:lang w:bidi="ar-EG"/>
        </w:rPr>
        <w:t xml:space="preserve">، </w:t>
      </w:r>
      <w:r>
        <w:rPr>
          <w:rFonts w:eastAsia="Calibri"/>
          <w:lang w:bidi="ar-EG"/>
        </w:rPr>
        <w:t>g</w:t>
      </w:r>
      <w:r>
        <w:rPr>
          <w:rFonts w:eastAsia="Calibri" w:hint="cs"/>
          <w:rtl/>
          <w:lang w:bidi="ar-EG"/>
        </w:rPr>
        <w:t xml:space="preserve">، </w:t>
      </w:r>
      <w:r>
        <w:rPr>
          <w:rFonts w:eastAsia="Calibri"/>
          <w:lang w:bidi="ar-EG"/>
        </w:rPr>
        <w:t>h</w:t>
      </w:r>
      <w:r>
        <w:rPr>
          <w:rFonts w:eastAsia="Calibri" w:hint="cs"/>
          <w:rtl/>
          <w:lang w:bidi="ar-EG"/>
        </w:rPr>
        <w:t xml:space="preserve">، </w:t>
      </w:r>
      <w:proofErr w:type="spellStart"/>
      <w:r>
        <w:rPr>
          <w:rFonts w:eastAsia="Calibri"/>
          <w:lang w:bidi="ar-EG"/>
        </w:rPr>
        <w:t>i</w:t>
      </w:r>
      <w:proofErr w:type="spellEnd"/>
      <w:r>
        <w:rPr>
          <w:rFonts w:eastAsia="Calibri" w:hint="cs"/>
          <w:rtl/>
          <w:lang w:bidi="ar-EG"/>
        </w:rPr>
        <w:t xml:space="preserve">، </w:t>
      </w:r>
      <w:r>
        <w:rPr>
          <w:rFonts w:eastAsia="Calibri"/>
          <w:lang w:bidi="ar-EG"/>
        </w:rPr>
        <w:t>j</w:t>
      </w:r>
      <w:r>
        <w:rPr>
          <w:rFonts w:eastAsia="Calibri" w:hint="cs"/>
          <w:rtl/>
          <w:lang w:bidi="ar-EG"/>
        </w:rPr>
        <w:t xml:space="preserve"> = </w:t>
      </w:r>
      <w:r>
        <w:rPr>
          <w:rFonts w:eastAsia="Calibri"/>
          <w:lang w:bidi="ar-EG"/>
        </w:rPr>
        <w:t>0</w:t>
      </w:r>
      <w:r>
        <w:rPr>
          <w:rFonts w:eastAsia="Calibri" w:hint="cs"/>
          <w:rtl/>
          <w:lang w:bidi="ar-EG"/>
        </w:rPr>
        <w:t xml:space="preserve">، </w:t>
      </w:r>
      <w:r>
        <w:rPr>
          <w:rFonts w:eastAsia="Calibri"/>
          <w:lang w:bidi="ar-EG"/>
        </w:rPr>
        <w:t>1</w:t>
      </w:r>
      <w:r>
        <w:rPr>
          <w:rFonts w:eastAsia="Calibri" w:hint="cs"/>
          <w:rtl/>
          <w:lang w:bidi="ar-EG"/>
        </w:rPr>
        <w:t xml:space="preserve">، </w:t>
      </w:r>
      <w:r>
        <w:rPr>
          <w:rFonts w:eastAsia="Calibri"/>
          <w:lang w:bidi="ar-EG"/>
        </w:rPr>
        <w:t>2</w:t>
      </w:r>
      <w:r>
        <w:rPr>
          <w:rFonts w:eastAsia="Calibri" w:hint="cs"/>
          <w:rtl/>
          <w:lang w:bidi="ar-EG"/>
        </w:rPr>
        <w:t xml:space="preserve">، ...، </w:t>
      </w:r>
      <w:r>
        <w:rPr>
          <w:rFonts w:eastAsia="Calibri"/>
          <w:lang w:bidi="ar-EG"/>
        </w:rPr>
        <w:t>9</w:t>
      </w:r>
    </w:p>
    <w:p w:rsidR="00412964" w:rsidRDefault="00412964" w:rsidP="00412964">
      <w:pPr>
        <w:pStyle w:val="Headingb"/>
        <w:rPr>
          <w:rtl/>
        </w:rPr>
      </w:pPr>
      <w:r w:rsidRPr="003F3C5A">
        <w:rPr>
          <w:rFonts w:hint="cs"/>
          <w:rtl/>
          <w:lang w:bidi="ar"/>
        </w:rPr>
        <w:t xml:space="preserve">إجراء </w:t>
      </w:r>
      <w:r w:rsidRPr="003F3C5A">
        <w:rPr>
          <w:rFonts w:hint="cs"/>
          <w:rtl/>
          <w:lang w:bidi="ar-SY"/>
        </w:rPr>
        <w:t>المراقمة</w:t>
      </w:r>
    </w:p>
    <w:p w:rsidR="00412964" w:rsidRDefault="00412964" w:rsidP="00412964">
      <w:pPr>
        <w:spacing w:after="120"/>
        <w:rPr>
          <w:rtl/>
          <w:lang w:bidi="ar"/>
        </w:rPr>
      </w:pPr>
      <w:r>
        <w:rPr>
          <w:rFonts w:hint="cs"/>
          <w:rtl/>
          <w:lang w:bidi="ar"/>
        </w:rPr>
        <w:t>فيما يلي</w:t>
      </w:r>
      <w:r w:rsidRPr="003F3C5A">
        <w:rPr>
          <w:rFonts w:hint="cs"/>
          <w:rtl/>
          <w:lang w:bidi="ar"/>
        </w:rPr>
        <w:t xml:space="preserve"> إجراء </w:t>
      </w:r>
      <w:r w:rsidRPr="003F3C5A">
        <w:rPr>
          <w:rtl/>
          <w:lang w:bidi="ar"/>
        </w:rPr>
        <w:t>المراقمة</w:t>
      </w:r>
      <w:r w:rsidRPr="003F3C5A">
        <w:rPr>
          <w:rFonts w:hint="cs"/>
          <w:rtl/>
          <w:lang w:bidi="ar"/>
        </w:rPr>
        <w:t xml:space="preserve"> للمكالمات إلى أرقام غير جغرافية:</w:t>
      </w:r>
    </w:p>
    <w:tbl>
      <w:tblPr>
        <w:bidiVisual/>
        <w:tblW w:w="5000" w:type="pct"/>
        <w:jc w:val="center"/>
        <w:tblBorders>
          <w:insideH w:val="single" w:sz="18" w:space="0" w:color="FFFFFF"/>
          <w:insideV w:val="single" w:sz="18" w:space="0" w:color="FFFFFF"/>
        </w:tblBorders>
        <w:tblLayout w:type="fixed"/>
        <w:tblLook w:val="04A0" w:firstRow="1" w:lastRow="0" w:firstColumn="1" w:lastColumn="0" w:noHBand="0" w:noVBand="1"/>
      </w:tblPr>
      <w:tblGrid>
        <w:gridCol w:w="9639"/>
      </w:tblGrid>
      <w:tr w:rsidR="00E7305E" w:rsidRPr="00E7305E" w:rsidTr="00E7305E">
        <w:trPr>
          <w:jc w:val="center"/>
        </w:trPr>
        <w:tc>
          <w:tcPr>
            <w:tcW w:w="9639" w:type="dxa"/>
            <w:shd w:val="pct20" w:color="000000" w:fill="FFFFFF"/>
          </w:tcPr>
          <w:p w:rsidR="00E7305E" w:rsidRPr="00E7305E" w:rsidRDefault="00E7305E" w:rsidP="005E7B34">
            <w:pPr>
              <w:spacing w:before="40" w:after="40" w:line="340" w:lineRule="exact"/>
              <w:jc w:val="center"/>
              <w:rPr>
                <w:rFonts w:eastAsia="Calibri"/>
                <w:b/>
                <w:bCs/>
                <w:color w:val="000000"/>
                <w:sz w:val="20"/>
                <w:szCs w:val="26"/>
                <w:lang w:val="en-GB"/>
              </w:rPr>
            </w:pPr>
            <w:r w:rsidRPr="00E7305E">
              <w:rPr>
                <w:rFonts w:eastAsia="Calibri" w:hint="cs"/>
                <w:b/>
                <w:bCs/>
                <w:color w:val="000000"/>
                <w:sz w:val="20"/>
                <w:szCs w:val="26"/>
                <w:rtl/>
                <w:lang w:val="en-GB"/>
              </w:rPr>
              <w:t>أرقام غير جغرافية</w:t>
            </w:r>
          </w:p>
        </w:tc>
      </w:tr>
      <w:tr w:rsidR="00E7305E" w:rsidRPr="00E7305E" w:rsidTr="00E7305E">
        <w:trPr>
          <w:jc w:val="center"/>
        </w:trPr>
        <w:tc>
          <w:tcPr>
            <w:tcW w:w="9639" w:type="dxa"/>
            <w:shd w:val="pct5" w:color="000000" w:fill="FFFFFF"/>
          </w:tcPr>
          <w:p w:rsidR="00E7305E" w:rsidRPr="00E7305E" w:rsidRDefault="00E7305E" w:rsidP="005E7B34">
            <w:pPr>
              <w:spacing w:before="40" w:after="40" w:line="340" w:lineRule="exact"/>
              <w:jc w:val="center"/>
              <w:rPr>
                <w:rFonts w:eastAsia="Calibri"/>
                <w:color w:val="000000"/>
                <w:sz w:val="20"/>
                <w:szCs w:val="26"/>
                <w:rtl/>
                <w:lang w:bidi="ar-EG"/>
              </w:rPr>
            </w:pPr>
            <w:r w:rsidRPr="00E7305E">
              <w:rPr>
                <w:rFonts w:eastAsia="Calibri"/>
                <w:color w:val="000000"/>
                <w:sz w:val="20"/>
                <w:szCs w:val="26"/>
                <w:lang w:val="en-GB"/>
              </w:rPr>
              <w:t>10</w:t>
            </w:r>
            <w:r w:rsidRPr="00E7305E">
              <w:rPr>
                <w:rFonts w:eastAsia="Calibri" w:hint="cs"/>
                <w:color w:val="000000"/>
                <w:sz w:val="20"/>
                <w:szCs w:val="26"/>
                <w:rtl/>
                <w:lang w:val="en-GB" w:bidi="ar-EG"/>
              </w:rPr>
              <w:t xml:space="preserve"> </w:t>
            </w:r>
            <w:r w:rsidR="00412964">
              <w:rPr>
                <w:rFonts w:eastAsia="Calibri" w:hint="cs"/>
                <w:color w:val="000000"/>
                <w:sz w:val="20"/>
                <w:szCs w:val="26"/>
                <w:rtl/>
                <w:lang w:val="en-GB" w:bidi="ar-EG"/>
              </w:rPr>
              <w:t>خانات رقمية</w:t>
            </w:r>
          </w:p>
        </w:tc>
      </w:tr>
    </w:tbl>
    <w:p w:rsidR="00E7305E" w:rsidRDefault="00E7305E" w:rsidP="006642EC">
      <w:pPr>
        <w:pStyle w:val="Headingb"/>
        <w:spacing w:before="240"/>
        <w:jc w:val="both"/>
        <w:rPr>
          <w:rtl/>
        </w:rPr>
      </w:pPr>
      <w:r>
        <w:rPr>
          <w:rFonts w:hint="cs"/>
          <w:rtl/>
          <w:lang w:bidi="ar-SA"/>
        </w:rPr>
        <w:t>مفاتيح</w:t>
      </w:r>
      <w:r w:rsidRPr="00E7305E">
        <w:rPr>
          <w:rFonts w:hint="cs"/>
          <w:rtl/>
          <w:lang w:bidi="ar-SA"/>
        </w:rPr>
        <w:t xml:space="preserve"> الخدمة غير</w:t>
      </w:r>
      <w:r w:rsidRPr="00E7305E">
        <w:rPr>
          <w:rFonts w:hint="eastAsia"/>
          <w:rtl/>
          <w:lang w:bidi="ar-SA"/>
        </w:rPr>
        <w:t> </w:t>
      </w:r>
      <w:r w:rsidRPr="00E7305E">
        <w:rPr>
          <w:rFonts w:hint="cs"/>
          <w:rtl/>
          <w:lang w:bidi="ar-SA"/>
        </w:rPr>
        <w:t>الجغرافية</w:t>
      </w:r>
    </w:p>
    <w:p w:rsidR="00E7305E" w:rsidRPr="00E7305E" w:rsidRDefault="00412964" w:rsidP="00412964">
      <w:pPr>
        <w:spacing w:after="120"/>
        <w:rPr>
          <w:rFonts w:eastAsia="SimSun"/>
          <w:rtl/>
          <w:lang w:bidi="ar-EG"/>
        </w:rPr>
      </w:pPr>
      <w:r w:rsidRPr="00412964">
        <w:rPr>
          <w:rFonts w:eastAsia="SimSun" w:hint="cs"/>
          <w:rtl/>
          <w:lang w:bidi="ar"/>
        </w:rPr>
        <w:t>فيما يلي المفاتيح المخصصة للخدمات غير الجغرافية:</w:t>
      </w:r>
    </w:p>
    <w:tbl>
      <w:tblPr>
        <w:bidiVisual/>
        <w:tblW w:w="5000" w:type="pct"/>
        <w:jc w:val="center"/>
        <w:tblBorders>
          <w:insideH w:val="single" w:sz="18" w:space="0" w:color="FFFFFF"/>
          <w:insideV w:val="single" w:sz="18" w:space="0" w:color="FFFFFF"/>
        </w:tblBorders>
        <w:tblLayout w:type="fixed"/>
        <w:tblLook w:val="04A0" w:firstRow="1" w:lastRow="0" w:firstColumn="1" w:lastColumn="0" w:noHBand="0" w:noVBand="1"/>
      </w:tblPr>
      <w:tblGrid>
        <w:gridCol w:w="3015"/>
        <w:gridCol w:w="6624"/>
      </w:tblGrid>
      <w:tr w:rsidR="00E7305E" w:rsidRPr="002C7BF3" w:rsidTr="005E7B34">
        <w:trPr>
          <w:tblHeader/>
          <w:jc w:val="center"/>
        </w:trPr>
        <w:tc>
          <w:tcPr>
            <w:tcW w:w="3015" w:type="dxa"/>
            <w:shd w:val="pct20" w:color="000000" w:fill="FFFFFF"/>
            <w:vAlign w:val="center"/>
          </w:tcPr>
          <w:p w:rsidR="00E7305E" w:rsidRPr="005E7B34" w:rsidRDefault="00E7305E" w:rsidP="00F00264">
            <w:pPr>
              <w:spacing w:before="40" w:after="40" w:line="300" w:lineRule="exact"/>
              <w:jc w:val="center"/>
              <w:rPr>
                <w:rFonts w:eastAsia="SimSun"/>
                <w:b/>
                <w:bCs/>
                <w:color w:val="000000"/>
                <w:lang w:eastAsia="es-MX"/>
              </w:rPr>
            </w:pPr>
            <w:r w:rsidRPr="005E7B34">
              <w:rPr>
                <w:rFonts w:eastAsia="SimSun" w:hint="cs"/>
                <w:b/>
                <w:bCs/>
                <w:color w:val="000000"/>
                <w:rtl/>
              </w:rPr>
              <w:t>مفتاح الخدمة غير</w:t>
            </w:r>
            <w:r w:rsidRPr="005E7B34">
              <w:rPr>
                <w:rFonts w:eastAsia="SimSun" w:hint="eastAsia"/>
                <w:b/>
                <w:bCs/>
                <w:color w:val="000000"/>
                <w:rtl/>
              </w:rPr>
              <w:t> </w:t>
            </w:r>
            <w:r w:rsidRPr="005E7B34">
              <w:rPr>
                <w:rFonts w:eastAsia="SimSun" w:hint="cs"/>
                <w:b/>
                <w:bCs/>
                <w:color w:val="000000"/>
                <w:rtl/>
              </w:rPr>
              <w:t>الجغرافية</w:t>
            </w:r>
          </w:p>
        </w:tc>
        <w:tc>
          <w:tcPr>
            <w:tcW w:w="6624" w:type="dxa"/>
            <w:shd w:val="pct20" w:color="000000" w:fill="FFFFFF"/>
            <w:vAlign w:val="center"/>
          </w:tcPr>
          <w:p w:rsidR="00E7305E" w:rsidRPr="005E7B34" w:rsidRDefault="00E7305E" w:rsidP="00F00264">
            <w:pPr>
              <w:spacing w:before="40" w:after="40" w:line="300" w:lineRule="exact"/>
              <w:jc w:val="center"/>
              <w:rPr>
                <w:rFonts w:eastAsia="SimSun"/>
                <w:b/>
                <w:bCs/>
                <w:color w:val="000000"/>
                <w:lang w:eastAsia="es-MX"/>
              </w:rPr>
            </w:pPr>
            <w:r w:rsidRPr="005E7B34">
              <w:rPr>
                <w:rFonts w:eastAsia="SimSun" w:hint="cs"/>
                <w:b/>
                <w:bCs/>
                <w:color w:val="000000"/>
                <w:rtl/>
              </w:rPr>
              <w:t>وصف</w:t>
            </w:r>
          </w:p>
        </w:tc>
      </w:tr>
      <w:tr w:rsidR="00E7305E" w:rsidRPr="002C7BF3" w:rsidTr="00E7305E">
        <w:trPr>
          <w:jc w:val="center"/>
        </w:trPr>
        <w:tc>
          <w:tcPr>
            <w:tcW w:w="3015" w:type="dxa"/>
            <w:shd w:val="pct5" w:color="000000" w:fill="FFFFFF"/>
          </w:tcPr>
          <w:p w:rsidR="00E7305E" w:rsidRPr="002C7BF3" w:rsidRDefault="00E7305E" w:rsidP="00F00264">
            <w:pPr>
              <w:spacing w:before="40" w:after="40" w:line="300" w:lineRule="exact"/>
              <w:jc w:val="center"/>
              <w:rPr>
                <w:rFonts w:eastAsia="Calibri"/>
                <w:color w:val="000000"/>
                <w:lang w:val="en-GB"/>
              </w:rPr>
            </w:pPr>
            <w:r w:rsidRPr="002C7BF3">
              <w:rPr>
                <w:rFonts w:eastAsia="Calibri"/>
                <w:color w:val="000000"/>
                <w:lang w:val="en-GB"/>
              </w:rPr>
              <w:t>200</w:t>
            </w:r>
          </w:p>
        </w:tc>
        <w:tc>
          <w:tcPr>
            <w:tcW w:w="6624" w:type="dxa"/>
            <w:shd w:val="pct5" w:color="000000" w:fill="FFFFFF"/>
          </w:tcPr>
          <w:p w:rsidR="00E7305E" w:rsidRPr="002C7BF3" w:rsidRDefault="00E7305E" w:rsidP="00F00264">
            <w:pPr>
              <w:spacing w:before="40" w:after="40" w:line="300" w:lineRule="exact"/>
              <w:rPr>
                <w:rFonts w:eastAsia="SimSun"/>
                <w:color w:val="000000"/>
                <w:lang w:eastAsia="es-MX"/>
              </w:rPr>
            </w:pPr>
            <w:r w:rsidRPr="002C7BF3">
              <w:rPr>
                <w:rFonts w:eastAsia="SimSun" w:hint="cs"/>
                <w:color w:val="000000"/>
                <w:rtl/>
              </w:rPr>
              <w:t xml:space="preserve">خدمة هاتفية </w:t>
            </w:r>
            <w:proofErr w:type="spellStart"/>
            <w:r w:rsidRPr="002C7BF3">
              <w:rPr>
                <w:rFonts w:eastAsia="SimSun" w:hint="cs"/>
                <w:color w:val="000000"/>
                <w:rtl/>
              </w:rPr>
              <w:t>ساتلية</w:t>
            </w:r>
            <w:proofErr w:type="spellEnd"/>
            <w:r w:rsidRPr="002C7BF3">
              <w:rPr>
                <w:rFonts w:eastAsia="SimSun" w:hint="cs"/>
                <w:color w:val="000000"/>
                <w:rtl/>
              </w:rPr>
              <w:t xml:space="preserve"> متنقلة أو ثابتة مع الدفع في نقطة المنشأ (أنظمة مستقرة بالنسبة إلى الأرض)</w:t>
            </w:r>
          </w:p>
        </w:tc>
      </w:tr>
      <w:tr w:rsidR="00E7305E" w:rsidRPr="002C7BF3" w:rsidTr="00E7305E">
        <w:trPr>
          <w:jc w:val="center"/>
        </w:trPr>
        <w:tc>
          <w:tcPr>
            <w:tcW w:w="3015" w:type="dxa"/>
            <w:shd w:val="pct20" w:color="000000" w:fill="FFFFFF"/>
          </w:tcPr>
          <w:p w:rsidR="00E7305E" w:rsidRPr="002C7BF3" w:rsidRDefault="00E7305E" w:rsidP="00F00264">
            <w:pPr>
              <w:spacing w:before="40" w:after="40" w:line="300" w:lineRule="exact"/>
              <w:jc w:val="center"/>
              <w:rPr>
                <w:rFonts w:eastAsia="Calibri"/>
                <w:color w:val="000000"/>
                <w:lang w:val="en-GB"/>
              </w:rPr>
            </w:pPr>
            <w:r w:rsidRPr="002C7BF3">
              <w:rPr>
                <w:rFonts w:eastAsia="Calibri"/>
                <w:color w:val="000000"/>
                <w:lang w:val="en-GB"/>
              </w:rPr>
              <w:t>201</w:t>
            </w:r>
          </w:p>
        </w:tc>
        <w:tc>
          <w:tcPr>
            <w:tcW w:w="6624" w:type="dxa"/>
            <w:shd w:val="pct20" w:color="000000" w:fill="FFFFFF"/>
          </w:tcPr>
          <w:p w:rsidR="00E7305E" w:rsidRPr="002C7BF3" w:rsidRDefault="00E7305E" w:rsidP="00F00264">
            <w:pPr>
              <w:spacing w:before="40" w:after="40" w:line="300" w:lineRule="exact"/>
              <w:rPr>
                <w:rFonts w:eastAsia="SimSun"/>
                <w:color w:val="000000"/>
                <w:lang w:eastAsia="es-MX"/>
              </w:rPr>
            </w:pPr>
            <w:r w:rsidRPr="002C7BF3">
              <w:rPr>
                <w:rFonts w:eastAsia="SimSun" w:hint="cs"/>
                <w:color w:val="000000"/>
                <w:rtl/>
              </w:rPr>
              <w:t xml:space="preserve">خدمة هاتفية </w:t>
            </w:r>
            <w:proofErr w:type="spellStart"/>
            <w:r w:rsidRPr="002C7BF3">
              <w:rPr>
                <w:rFonts w:eastAsia="SimSun" w:hint="cs"/>
                <w:color w:val="000000"/>
                <w:rtl/>
              </w:rPr>
              <w:t>ساتلية</w:t>
            </w:r>
            <w:proofErr w:type="spellEnd"/>
            <w:r w:rsidRPr="002C7BF3">
              <w:rPr>
                <w:rFonts w:eastAsia="SimSun" w:hint="cs"/>
                <w:color w:val="000000"/>
                <w:rtl/>
              </w:rPr>
              <w:t xml:space="preserve"> متنقلة أو ثابتة مع الدفع في نقطة المنشأ (أنظمة منخفضة </w:t>
            </w:r>
            <w:r w:rsidR="00412964">
              <w:rPr>
                <w:rFonts w:eastAsia="SimSun" w:hint="cs"/>
                <w:color w:val="000000"/>
                <w:rtl/>
              </w:rPr>
              <w:t>المدار</w:t>
            </w:r>
            <w:r w:rsidRPr="002C7BF3">
              <w:rPr>
                <w:rFonts w:eastAsia="SimSun" w:hint="cs"/>
                <w:color w:val="000000"/>
                <w:rtl/>
              </w:rPr>
              <w:t>)</w:t>
            </w:r>
          </w:p>
        </w:tc>
      </w:tr>
      <w:tr w:rsidR="00E7305E" w:rsidRPr="002C7BF3" w:rsidTr="00E7305E">
        <w:trPr>
          <w:jc w:val="center"/>
        </w:trPr>
        <w:tc>
          <w:tcPr>
            <w:tcW w:w="3015" w:type="dxa"/>
            <w:shd w:val="pct5" w:color="000000" w:fill="FFFFFF"/>
          </w:tcPr>
          <w:p w:rsidR="00E7305E" w:rsidRPr="002C7BF3" w:rsidRDefault="00E7305E" w:rsidP="00F00264">
            <w:pPr>
              <w:spacing w:before="40" w:after="40" w:line="300" w:lineRule="exact"/>
              <w:jc w:val="center"/>
              <w:rPr>
                <w:rFonts w:eastAsia="Calibri"/>
                <w:color w:val="000000"/>
                <w:lang w:val="en-GB"/>
              </w:rPr>
            </w:pPr>
            <w:r w:rsidRPr="002C7BF3">
              <w:rPr>
                <w:rFonts w:eastAsia="Calibri"/>
                <w:color w:val="000000"/>
                <w:lang w:val="en-GB"/>
              </w:rPr>
              <w:t>300</w:t>
            </w:r>
          </w:p>
        </w:tc>
        <w:tc>
          <w:tcPr>
            <w:tcW w:w="6624" w:type="dxa"/>
            <w:shd w:val="pct5" w:color="000000" w:fill="FFFFFF"/>
          </w:tcPr>
          <w:p w:rsidR="00E7305E" w:rsidRPr="002C7BF3" w:rsidRDefault="00E7305E" w:rsidP="00F00264">
            <w:pPr>
              <w:spacing w:before="40" w:after="40" w:line="300" w:lineRule="exact"/>
              <w:rPr>
                <w:rFonts w:eastAsia="SimSun"/>
                <w:color w:val="000000"/>
                <w:lang w:eastAsia="es-MX"/>
              </w:rPr>
            </w:pPr>
            <w:r w:rsidRPr="002C7BF3">
              <w:rPr>
                <w:rFonts w:eastAsia="SimSun" w:hint="cs"/>
                <w:color w:val="000000"/>
                <w:rtl/>
              </w:rPr>
              <w:t>خدمات مع تقاسم التكاليف بين نقطتي المنشأ والمقصد</w:t>
            </w:r>
          </w:p>
        </w:tc>
      </w:tr>
      <w:tr w:rsidR="00E7305E" w:rsidRPr="002C7BF3" w:rsidTr="00E7305E">
        <w:trPr>
          <w:jc w:val="center"/>
        </w:trPr>
        <w:tc>
          <w:tcPr>
            <w:tcW w:w="3015" w:type="dxa"/>
            <w:shd w:val="pct20" w:color="000000" w:fill="FFFFFF"/>
          </w:tcPr>
          <w:p w:rsidR="00E7305E" w:rsidRPr="002C7BF3" w:rsidRDefault="00E7305E" w:rsidP="00F00264">
            <w:pPr>
              <w:spacing w:before="40" w:after="40" w:line="300" w:lineRule="exact"/>
              <w:jc w:val="center"/>
              <w:rPr>
                <w:rFonts w:eastAsia="Calibri"/>
                <w:color w:val="000000"/>
                <w:lang w:val="en-GB"/>
              </w:rPr>
            </w:pPr>
            <w:r w:rsidRPr="002C7BF3">
              <w:rPr>
                <w:rFonts w:eastAsia="Calibri"/>
                <w:color w:val="000000"/>
                <w:lang w:val="en-GB"/>
              </w:rPr>
              <w:t>500</w:t>
            </w:r>
          </w:p>
        </w:tc>
        <w:tc>
          <w:tcPr>
            <w:tcW w:w="6624" w:type="dxa"/>
            <w:shd w:val="pct20" w:color="000000" w:fill="FFFFFF"/>
          </w:tcPr>
          <w:p w:rsidR="00E7305E" w:rsidRPr="002C7BF3" w:rsidRDefault="00412964" w:rsidP="00F00264">
            <w:pPr>
              <w:spacing w:before="40" w:after="40" w:line="300" w:lineRule="exact"/>
              <w:rPr>
                <w:rFonts w:eastAsia="SimSun"/>
                <w:color w:val="000000"/>
                <w:lang w:eastAsia="es-MX"/>
              </w:rPr>
            </w:pPr>
            <w:r w:rsidRPr="00412964">
              <w:rPr>
                <w:rFonts w:eastAsia="SimSun" w:hint="cs"/>
                <w:color w:val="000000"/>
                <w:rtl/>
              </w:rPr>
              <w:t xml:space="preserve">أرقام شخصية مع نقل المكالمة، </w:t>
            </w:r>
            <w:r w:rsidRPr="00412964">
              <w:rPr>
                <w:rFonts w:eastAsia="SimSun" w:hint="cs"/>
                <w:color w:val="000000"/>
                <w:rtl/>
                <w:lang w:bidi="ar"/>
              </w:rPr>
              <w:t>ويدفع المستخدم الذي يقوم بإجراء المكالمة تعريفة النفاذ المحلية ويدفع المستخدم الذي يتلقى المكالمة الفرق</w:t>
            </w:r>
          </w:p>
        </w:tc>
      </w:tr>
      <w:tr w:rsidR="00E7305E" w:rsidRPr="002C7BF3" w:rsidTr="00E7305E">
        <w:trPr>
          <w:jc w:val="center"/>
        </w:trPr>
        <w:tc>
          <w:tcPr>
            <w:tcW w:w="3015" w:type="dxa"/>
            <w:shd w:val="pct5" w:color="000000" w:fill="FFFFFF"/>
          </w:tcPr>
          <w:p w:rsidR="00E7305E" w:rsidRPr="002C7BF3" w:rsidRDefault="00E7305E" w:rsidP="00F00264">
            <w:pPr>
              <w:spacing w:before="40" w:after="40" w:line="300" w:lineRule="exact"/>
              <w:jc w:val="center"/>
              <w:rPr>
                <w:rFonts w:eastAsia="Calibri"/>
                <w:color w:val="000000"/>
                <w:lang w:val="en-GB"/>
              </w:rPr>
            </w:pPr>
            <w:r w:rsidRPr="00412964">
              <w:rPr>
                <w:rStyle w:val="FootnoteReference"/>
                <w:rFonts w:eastAsia="Calibri"/>
              </w:rPr>
              <w:footnoteReference w:id="1"/>
            </w:r>
            <w:r w:rsidRPr="002C7BF3">
              <w:rPr>
                <w:rFonts w:eastAsia="Calibri"/>
                <w:color w:val="000000"/>
                <w:lang w:val="en-GB"/>
              </w:rPr>
              <w:t>700</w:t>
            </w:r>
          </w:p>
        </w:tc>
        <w:tc>
          <w:tcPr>
            <w:tcW w:w="6624" w:type="dxa"/>
            <w:shd w:val="pct5" w:color="000000" w:fill="FFFFFF"/>
          </w:tcPr>
          <w:p w:rsidR="00E7305E" w:rsidRPr="002C7BF3" w:rsidRDefault="00E7305E" w:rsidP="00F00264">
            <w:pPr>
              <w:spacing w:before="40" w:after="40" w:line="300" w:lineRule="exact"/>
              <w:rPr>
                <w:rFonts w:eastAsia="SimSun"/>
                <w:color w:val="000000"/>
                <w:lang w:eastAsia="es-MX"/>
              </w:rPr>
            </w:pPr>
            <w:r w:rsidRPr="002C7BF3">
              <w:rPr>
                <w:rFonts w:eastAsia="SimSun" w:hint="cs"/>
                <w:color w:val="000000"/>
                <w:rtl/>
              </w:rPr>
              <w:t>أرقام النفاذ لكل شبكة افتراضية خاصة للمشغل وخدمات القيمة المضافة الأخرى</w:t>
            </w:r>
          </w:p>
        </w:tc>
      </w:tr>
      <w:tr w:rsidR="00E7305E" w:rsidRPr="002C7BF3" w:rsidTr="00E7305E">
        <w:trPr>
          <w:jc w:val="center"/>
        </w:trPr>
        <w:tc>
          <w:tcPr>
            <w:tcW w:w="3015" w:type="dxa"/>
            <w:shd w:val="pct20" w:color="000000" w:fill="FFFFFF"/>
          </w:tcPr>
          <w:p w:rsidR="00E7305E" w:rsidRPr="002C7BF3" w:rsidRDefault="00E7305E" w:rsidP="00F00264">
            <w:pPr>
              <w:spacing w:before="40" w:after="40" w:line="300" w:lineRule="exact"/>
              <w:jc w:val="center"/>
              <w:rPr>
                <w:rFonts w:eastAsia="Calibri"/>
                <w:color w:val="000000"/>
                <w:lang w:val="en-GB"/>
              </w:rPr>
            </w:pPr>
            <w:r w:rsidRPr="002C7BF3">
              <w:rPr>
                <w:rFonts w:eastAsia="Calibri"/>
                <w:color w:val="000000"/>
                <w:lang w:val="en-GB"/>
              </w:rPr>
              <w:t>800</w:t>
            </w:r>
          </w:p>
        </w:tc>
        <w:tc>
          <w:tcPr>
            <w:tcW w:w="6624" w:type="dxa"/>
            <w:shd w:val="pct20" w:color="000000" w:fill="FFFFFF"/>
          </w:tcPr>
          <w:p w:rsidR="00E7305E" w:rsidRPr="002C7BF3" w:rsidRDefault="00E7305E" w:rsidP="00F00264">
            <w:pPr>
              <w:spacing w:before="40" w:after="40" w:line="300" w:lineRule="exact"/>
              <w:rPr>
                <w:rFonts w:eastAsia="SimSun"/>
                <w:color w:val="000000"/>
                <w:lang w:eastAsia="es-MX"/>
              </w:rPr>
            </w:pPr>
            <w:r w:rsidRPr="002C7BF3">
              <w:rPr>
                <w:rFonts w:eastAsia="SimSun" w:hint="cs"/>
                <w:color w:val="000000"/>
                <w:rtl/>
              </w:rPr>
              <w:t>أرقام غير جغرافية مع ترسيم عكسي</w:t>
            </w:r>
          </w:p>
        </w:tc>
      </w:tr>
      <w:tr w:rsidR="00E7305E" w:rsidRPr="002C7BF3" w:rsidTr="00E7305E">
        <w:trPr>
          <w:jc w:val="center"/>
        </w:trPr>
        <w:tc>
          <w:tcPr>
            <w:tcW w:w="3015" w:type="dxa"/>
            <w:shd w:val="pct5" w:color="000000" w:fill="FFFFFF"/>
          </w:tcPr>
          <w:p w:rsidR="00E7305E" w:rsidRPr="002C7BF3" w:rsidRDefault="00E7305E" w:rsidP="00F00264">
            <w:pPr>
              <w:spacing w:before="40" w:after="40" w:line="300" w:lineRule="exact"/>
              <w:jc w:val="center"/>
              <w:rPr>
                <w:rFonts w:eastAsia="Calibri"/>
                <w:color w:val="000000"/>
                <w:lang w:val="en-GB"/>
              </w:rPr>
            </w:pPr>
            <w:r w:rsidRPr="002C7BF3">
              <w:rPr>
                <w:rFonts w:eastAsia="Calibri"/>
                <w:color w:val="000000"/>
                <w:lang w:val="en-GB"/>
              </w:rPr>
              <w:t>900</w:t>
            </w:r>
          </w:p>
        </w:tc>
        <w:tc>
          <w:tcPr>
            <w:tcW w:w="6624" w:type="dxa"/>
            <w:shd w:val="pct5" w:color="000000" w:fill="FFFFFF"/>
          </w:tcPr>
          <w:p w:rsidR="00E7305E" w:rsidRPr="002C7BF3" w:rsidRDefault="00E7305E" w:rsidP="00F00264">
            <w:pPr>
              <w:spacing w:before="40" w:after="40" w:line="300" w:lineRule="exact"/>
              <w:rPr>
                <w:rFonts w:eastAsia="SimSun"/>
                <w:color w:val="000000"/>
                <w:rtl/>
                <w:lang w:eastAsia="es-MX" w:bidi="ar-EG"/>
              </w:rPr>
            </w:pPr>
            <w:r w:rsidRPr="002C7BF3">
              <w:rPr>
                <w:rFonts w:eastAsia="SimSun" w:hint="cs"/>
                <w:color w:val="000000"/>
                <w:rtl/>
              </w:rPr>
              <w:t>أرقام غير جغرافية مع رسوم إضافية للخدمة المقدمة</w:t>
            </w:r>
          </w:p>
        </w:tc>
      </w:tr>
    </w:tbl>
    <w:p w:rsidR="00497B77" w:rsidRPr="00E7305E" w:rsidRDefault="00412964" w:rsidP="005E7B34">
      <w:pPr>
        <w:spacing w:before="240"/>
        <w:rPr>
          <w:rFonts w:eastAsia="SimSun"/>
          <w:rtl/>
          <w:lang w:bidi="ar-EG"/>
        </w:rPr>
      </w:pPr>
      <w:r w:rsidRPr="00412964">
        <w:rPr>
          <w:rFonts w:eastAsia="SimSun" w:hint="cs"/>
          <w:rtl/>
          <w:lang w:bidi="ar"/>
        </w:rPr>
        <w:t xml:space="preserve">وتظل توليفات </w:t>
      </w:r>
      <w:r w:rsidRPr="00412964">
        <w:rPr>
          <w:rFonts w:eastAsia="SimSun" w:hint="cs"/>
          <w:lang w:bidi="ar-EG"/>
        </w:rPr>
        <w:t>A0N</w:t>
      </w:r>
      <w:r w:rsidRPr="00412964">
        <w:rPr>
          <w:rFonts w:eastAsia="SimSun" w:hint="cs"/>
          <w:rtl/>
          <w:lang w:bidi="ar"/>
        </w:rPr>
        <w:t xml:space="preserve"> غير المعرفة في الجدول أعلاه متوفرة للخدمات الأخرى غير الجغرافية والتي يجب أن تتبع إجراءات إنشاء مفاتيح</w:t>
      </w:r>
      <w:r>
        <w:rPr>
          <w:rFonts w:eastAsia="SimSun" w:hint="eastAsia"/>
          <w:rtl/>
          <w:lang w:bidi="ar"/>
        </w:rPr>
        <w:t> </w:t>
      </w:r>
      <w:r w:rsidRPr="00412964">
        <w:rPr>
          <w:rFonts w:eastAsia="SimSun" w:hint="cs"/>
          <w:rtl/>
          <w:lang w:bidi="ar"/>
        </w:rPr>
        <w:t>جديدة.</w:t>
      </w:r>
    </w:p>
    <w:p w:rsidR="00E7305E" w:rsidRDefault="008F25F3" w:rsidP="006642EC">
      <w:pPr>
        <w:keepNext/>
        <w:spacing w:before="240"/>
        <w:rPr>
          <w:rFonts w:eastAsia="SimSun"/>
          <w:b/>
          <w:bCs/>
          <w:u w:val="single"/>
          <w:rtl/>
          <w:lang w:bidi="ar-EG"/>
        </w:rPr>
      </w:pPr>
      <w:r>
        <w:rPr>
          <w:rFonts w:eastAsia="SimSun" w:hint="cs"/>
          <w:b/>
          <w:bCs/>
          <w:u w:val="single"/>
          <w:rtl/>
          <w:lang w:bidi="ar-EG"/>
        </w:rPr>
        <w:lastRenderedPageBreak/>
        <w:t>رموز الخدمات الخاصة</w:t>
      </w:r>
    </w:p>
    <w:p w:rsidR="00E7305E" w:rsidRPr="009A6410" w:rsidRDefault="008F25F3" w:rsidP="00E7305E">
      <w:pPr>
        <w:pStyle w:val="Headingb"/>
        <w:rPr>
          <w:rtl/>
        </w:rPr>
      </w:pPr>
      <w:r>
        <w:rPr>
          <w:rFonts w:hint="cs"/>
          <w:rtl/>
        </w:rPr>
        <w:t>هيكل رموز الخدمات الخاصة</w:t>
      </w:r>
    </w:p>
    <w:p w:rsidR="00412964" w:rsidRPr="00412964" w:rsidRDefault="00412964" w:rsidP="00412964">
      <w:pPr>
        <w:rPr>
          <w:rFonts w:eastAsia="SimSun"/>
          <w:rtl/>
          <w:lang w:bidi="ar"/>
        </w:rPr>
      </w:pPr>
      <w:r w:rsidRPr="00412964">
        <w:rPr>
          <w:rFonts w:eastAsia="SimSun" w:hint="cs"/>
          <w:rtl/>
          <w:lang w:bidi="ar"/>
        </w:rPr>
        <w:t>يمكن لمقدمي الخدمات أو الجهات الحكومية تقديم الخدمات الخاصة.</w:t>
      </w:r>
    </w:p>
    <w:p w:rsidR="00412964" w:rsidRPr="00412964" w:rsidRDefault="00412964" w:rsidP="00412964">
      <w:pPr>
        <w:spacing w:after="120"/>
        <w:rPr>
          <w:rFonts w:eastAsia="SimSun"/>
          <w:rtl/>
          <w:lang w:bidi="ar"/>
        </w:rPr>
      </w:pPr>
      <w:r w:rsidRPr="00412964">
        <w:rPr>
          <w:rFonts w:eastAsia="SimSun" w:hint="cs"/>
          <w:rtl/>
          <w:lang w:bidi="ar"/>
        </w:rPr>
        <w:t>تستخدم رموز الخدمات الخاصة الهيكل التالي:</w:t>
      </w:r>
    </w:p>
    <w:tbl>
      <w:tblPr>
        <w:bidiVisual/>
        <w:tblW w:w="5000" w:type="pct"/>
        <w:jc w:val="center"/>
        <w:tblBorders>
          <w:insideH w:val="single" w:sz="18" w:space="0" w:color="FFFFFF"/>
          <w:insideV w:val="single" w:sz="18" w:space="0" w:color="FFFFFF"/>
        </w:tblBorders>
        <w:tblLayout w:type="fixed"/>
        <w:tblLook w:val="04A0" w:firstRow="1" w:lastRow="0" w:firstColumn="1" w:lastColumn="0" w:noHBand="0" w:noVBand="1"/>
      </w:tblPr>
      <w:tblGrid>
        <w:gridCol w:w="9639"/>
      </w:tblGrid>
      <w:tr w:rsidR="00E7305E" w:rsidRPr="002C7BF3" w:rsidTr="00F744A2">
        <w:trPr>
          <w:jc w:val="center"/>
        </w:trPr>
        <w:tc>
          <w:tcPr>
            <w:tcW w:w="9639" w:type="dxa"/>
            <w:shd w:val="pct20" w:color="000000" w:fill="FFFFFF"/>
          </w:tcPr>
          <w:p w:rsidR="00E7305E" w:rsidRPr="00B41824" w:rsidRDefault="008F25F3" w:rsidP="00F00264">
            <w:pPr>
              <w:keepNext/>
              <w:spacing w:before="40" w:after="40" w:line="300" w:lineRule="exact"/>
              <w:jc w:val="center"/>
              <w:rPr>
                <w:rFonts w:eastAsia="Calibri"/>
                <w:b/>
                <w:bCs/>
                <w:color w:val="000000"/>
                <w:rtl/>
                <w:lang w:val="en-GB" w:bidi="ar-EG"/>
              </w:rPr>
            </w:pPr>
            <w:r w:rsidRPr="002C7BF3">
              <w:rPr>
                <w:rFonts w:eastAsia="Calibri" w:hint="cs"/>
                <w:b/>
                <w:bCs/>
                <w:color w:val="000000"/>
                <w:rtl/>
                <w:lang w:val="en-GB"/>
              </w:rPr>
              <w:t>رموز الخدمات الخاصة</w:t>
            </w:r>
            <w:r w:rsidR="00B41824">
              <w:rPr>
                <w:rFonts w:eastAsia="Calibri" w:hint="cs"/>
                <w:b/>
                <w:bCs/>
                <w:color w:val="000000"/>
                <w:rtl/>
                <w:lang w:val="en-GB"/>
              </w:rPr>
              <w:t xml:space="preserve"> (</w:t>
            </w:r>
            <w:r w:rsidR="00B41824">
              <w:rPr>
                <w:rFonts w:eastAsia="Calibri"/>
                <w:b/>
                <w:bCs/>
                <w:color w:val="000000"/>
              </w:rPr>
              <w:t>3</w:t>
            </w:r>
            <w:r w:rsidR="00B41824">
              <w:rPr>
                <w:rFonts w:eastAsia="Calibri" w:hint="cs"/>
                <w:b/>
                <w:bCs/>
                <w:color w:val="000000"/>
                <w:rtl/>
                <w:lang w:val="en-GB" w:bidi="ar-EG"/>
              </w:rPr>
              <w:t xml:space="preserve"> خانات رقمية)</w:t>
            </w:r>
          </w:p>
        </w:tc>
      </w:tr>
      <w:tr w:rsidR="00E7305E" w:rsidRPr="002C7BF3" w:rsidTr="00F744A2">
        <w:trPr>
          <w:jc w:val="center"/>
        </w:trPr>
        <w:tc>
          <w:tcPr>
            <w:tcW w:w="9639" w:type="dxa"/>
            <w:shd w:val="pct5" w:color="000000" w:fill="FFFFFF"/>
          </w:tcPr>
          <w:p w:rsidR="00E7305E" w:rsidRPr="002C7BF3" w:rsidRDefault="00D962F3" w:rsidP="00F00264">
            <w:pPr>
              <w:spacing w:before="40" w:after="40" w:line="300" w:lineRule="exact"/>
              <w:jc w:val="center"/>
              <w:rPr>
                <w:rFonts w:eastAsia="Calibri"/>
                <w:color w:val="000000"/>
                <w:rtl/>
                <w:lang w:bidi="ar-EG"/>
              </w:rPr>
            </w:pPr>
            <w:r w:rsidRPr="00856316">
              <w:rPr>
                <w:rFonts w:asciiTheme="minorHAnsi" w:eastAsia="Calibri" w:hAnsiTheme="minorHAnsi" w:cs="Arial"/>
                <w:color w:val="000000"/>
                <w:szCs w:val="22"/>
                <w:lang w:val="en-GB"/>
              </w:rPr>
              <w:t>0NX</w:t>
            </w:r>
          </w:p>
        </w:tc>
      </w:tr>
    </w:tbl>
    <w:p w:rsidR="00E7305E" w:rsidRDefault="008F25F3" w:rsidP="00F00264">
      <w:pPr>
        <w:rPr>
          <w:rFonts w:eastAsia="SimSun"/>
          <w:rtl/>
          <w:lang w:bidi="ar-EG"/>
        </w:rPr>
      </w:pPr>
      <w:r>
        <w:rPr>
          <w:rFonts w:eastAsia="SimSun" w:hint="cs"/>
          <w:rtl/>
          <w:lang w:bidi="ar-EG"/>
        </w:rPr>
        <w:t>حيث:</w:t>
      </w:r>
    </w:p>
    <w:p w:rsidR="008F25F3" w:rsidRPr="005E7B34" w:rsidRDefault="008F25F3" w:rsidP="003C0313">
      <w:pPr>
        <w:spacing w:before="60"/>
        <w:rPr>
          <w:rFonts w:eastAsia="Calibri"/>
          <w:rtl/>
          <w:lang w:bidi="ar-EG"/>
        </w:rPr>
      </w:pPr>
      <w:r w:rsidRPr="00856316">
        <w:rPr>
          <w:rFonts w:eastAsia="Calibri"/>
          <w:b/>
          <w:lang w:val="en-GB"/>
        </w:rPr>
        <w:t>N</w:t>
      </w:r>
      <w:r>
        <w:rPr>
          <w:rFonts w:eastAsia="Calibri" w:hint="cs"/>
          <w:b/>
          <w:rtl/>
          <w:lang w:val="en-GB"/>
        </w:rPr>
        <w:t xml:space="preserve"> </w:t>
      </w:r>
      <w:r w:rsidRPr="00856316">
        <w:rPr>
          <w:rFonts w:eastAsia="Calibri"/>
          <w:lang w:val="en-GB"/>
        </w:rPr>
        <w:t>=</w:t>
      </w:r>
      <w:r>
        <w:rPr>
          <w:rFonts w:eastAsia="Calibri" w:hint="cs"/>
          <w:rtl/>
          <w:lang w:val="en-GB"/>
        </w:rPr>
        <w:t xml:space="preserve"> </w:t>
      </w:r>
      <w:r w:rsidR="004C2151">
        <w:rPr>
          <w:rFonts w:eastAsia="Calibri" w:hint="cs"/>
          <w:rtl/>
          <w:lang w:val="en-GB" w:bidi="ar-EG"/>
        </w:rPr>
        <w:t>رمز عام بالنسبة للخدمات الخاصة المقدمة</w:t>
      </w:r>
      <w:r>
        <w:rPr>
          <w:rFonts w:eastAsia="Calibri" w:hint="cs"/>
          <w:rtl/>
          <w:lang w:val="en-GB"/>
        </w:rPr>
        <w:t xml:space="preserve"> = </w:t>
      </w:r>
      <w:r w:rsidR="005E7B34">
        <w:rPr>
          <w:rFonts w:eastAsia="Calibri"/>
          <w:lang w:val="en-GB"/>
        </w:rPr>
        <w:t>1</w:t>
      </w:r>
      <w:r w:rsidR="005E7B34">
        <w:rPr>
          <w:rFonts w:eastAsia="Calibri" w:hint="cs"/>
          <w:rtl/>
          <w:lang w:val="en-GB" w:bidi="ar-EG"/>
        </w:rPr>
        <w:t xml:space="preserve">، </w:t>
      </w:r>
      <w:r w:rsidR="005E7B34">
        <w:rPr>
          <w:rFonts w:eastAsia="Calibri"/>
          <w:lang w:bidi="ar-EG"/>
        </w:rPr>
        <w:t>2</w:t>
      </w:r>
      <w:r w:rsidR="005E7B34">
        <w:rPr>
          <w:rFonts w:eastAsia="Calibri" w:hint="cs"/>
          <w:rtl/>
          <w:lang w:bidi="ar-EG"/>
        </w:rPr>
        <w:t xml:space="preserve">، </w:t>
      </w:r>
      <w:r w:rsidR="005E7B34">
        <w:rPr>
          <w:rFonts w:eastAsia="Calibri"/>
          <w:lang w:bidi="ar-EG"/>
        </w:rPr>
        <w:t>3</w:t>
      </w:r>
      <w:r w:rsidR="005E7B34">
        <w:rPr>
          <w:rFonts w:eastAsia="Calibri" w:hint="cs"/>
          <w:rtl/>
          <w:lang w:bidi="ar-EG"/>
        </w:rPr>
        <w:t xml:space="preserve">، ...، </w:t>
      </w:r>
      <w:r w:rsidR="005E7B34">
        <w:rPr>
          <w:rFonts w:eastAsia="Calibri"/>
          <w:lang w:bidi="ar-EG"/>
        </w:rPr>
        <w:t>9</w:t>
      </w:r>
    </w:p>
    <w:p w:rsidR="008F25F3" w:rsidRPr="005E7B34" w:rsidRDefault="008F25F3" w:rsidP="003C0313">
      <w:pPr>
        <w:spacing w:before="60"/>
        <w:rPr>
          <w:rFonts w:eastAsia="Calibri"/>
          <w:rtl/>
          <w:lang w:bidi="ar-EG"/>
        </w:rPr>
      </w:pPr>
      <w:r w:rsidRPr="00856316">
        <w:rPr>
          <w:rFonts w:eastAsia="Calibri"/>
          <w:b/>
          <w:lang w:val="en-GB"/>
        </w:rPr>
        <w:t>X</w:t>
      </w:r>
      <w:r>
        <w:rPr>
          <w:rFonts w:eastAsia="Calibri" w:hint="cs"/>
          <w:b/>
          <w:rtl/>
          <w:lang w:val="en-GB"/>
        </w:rPr>
        <w:t xml:space="preserve"> </w:t>
      </w:r>
      <w:r w:rsidRPr="00856316">
        <w:rPr>
          <w:rFonts w:eastAsia="Calibri"/>
          <w:lang w:val="en-GB"/>
        </w:rPr>
        <w:t>=</w:t>
      </w:r>
      <w:r>
        <w:rPr>
          <w:rFonts w:eastAsia="Calibri" w:hint="cs"/>
          <w:rtl/>
          <w:lang w:val="en-GB"/>
        </w:rPr>
        <w:t xml:space="preserve"> </w:t>
      </w:r>
      <w:r w:rsidR="005E7B34">
        <w:rPr>
          <w:rFonts w:eastAsia="Calibri"/>
          <w:lang w:val="en-GB"/>
        </w:rPr>
        <w:t>0</w:t>
      </w:r>
      <w:r w:rsidR="005E7B34">
        <w:rPr>
          <w:rFonts w:eastAsia="Calibri" w:hint="cs"/>
          <w:rtl/>
          <w:lang w:val="en-GB" w:bidi="ar-EG"/>
        </w:rPr>
        <w:t xml:space="preserve">، </w:t>
      </w:r>
      <w:r w:rsidR="005E7B34">
        <w:rPr>
          <w:rFonts w:eastAsia="Calibri"/>
          <w:lang w:bidi="ar-EG"/>
        </w:rPr>
        <w:t>1</w:t>
      </w:r>
      <w:r w:rsidR="005E7B34">
        <w:rPr>
          <w:rFonts w:eastAsia="Calibri" w:hint="cs"/>
          <w:rtl/>
          <w:lang w:bidi="ar-EG"/>
        </w:rPr>
        <w:t xml:space="preserve">، ...، </w:t>
      </w:r>
      <w:r w:rsidR="005E7B34">
        <w:rPr>
          <w:rFonts w:eastAsia="Calibri"/>
          <w:lang w:bidi="ar-EG"/>
        </w:rPr>
        <w:t>9</w:t>
      </w:r>
    </w:p>
    <w:p w:rsidR="00412964" w:rsidRDefault="00412964" w:rsidP="00C87819">
      <w:pPr>
        <w:rPr>
          <w:rFonts w:eastAsia="SimSun"/>
          <w:rtl/>
          <w:lang w:bidi="ar-EG"/>
        </w:rPr>
      </w:pPr>
      <w:r>
        <w:rPr>
          <w:rFonts w:eastAsia="SimSun" w:hint="cs"/>
          <w:rtl/>
          <w:lang w:bidi="ar"/>
        </w:rPr>
        <w:t>و</w:t>
      </w:r>
      <w:r w:rsidRPr="008F02D4">
        <w:rPr>
          <w:rFonts w:eastAsia="SimSun" w:hint="cs"/>
          <w:rtl/>
          <w:lang w:bidi="ar"/>
        </w:rPr>
        <w:t xml:space="preserve">يجوز </w:t>
      </w:r>
      <w:r w:rsidRPr="00054CC0">
        <w:rPr>
          <w:rFonts w:eastAsia="SimSun" w:hint="cs"/>
          <w:rtl/>
          <w:lang w:bidi="ar"/>
        </w:rPr>
        <w:t>لمقدمي الخدمة استخدام</w:t>
      </w:r>
      <w:r w:rsidRPr="008F02D4">
        <w:rPr>
          <w:rFonts w:hint="cs"/>
          <w:rtl/>
          <w:lang w:bidi="ar"/>
        </w:rPr>
        <w:t xml:space="preserve"> </w:t>
      </w:r>
      <w:r w:rsidRPr="008F02D4">
        <w:rPr>
          <w:rFonts w:eastAsia="SimSun" w:hint="cs"/>
          <w:rtl/>
          <w:lang w:bidi="ar"/>
        </w:rPr>
        <w:t xml:space="preserve">أي تسلسل ترقيم مكون من </w:t>
      </w:r>
      <w:r w:rsidRPr="003F4EF5">
        <w:rPr>
          <w:rFonts w:eastAsia="SimSun" w:hint="cs"/>
          <w:rtl/>
          <w:lang w:bidi="ar"/>
        </w:rPr>
        <w:t>خانتين رقميتين أو أكثر</w:t>
      </w:r>
      <w:r w:rsidRPr="008F02D4">
        <w:rPr>
          <w:rFonts w:eastAsia="SimSun" w:hint="cs"/>
          <w:rtl/>
          <w:lang w:bidi="ar"/>
        </w:rPr>
        <w:t xml:space="preserve"> من غير ما سبق إنشاؤه وغير التسلسل المستخدم كبادئة للنفاذ إلى الخدمة الدولية للمسافات الطويلة </w:t>
      </w:r>
      <w:r>
        <w:rPr>
          <w:rFonts w:eastAsia="SimSun"/>
          <w:lang w:bidi="ar-EG"/>
        </w:rPr>
        <w:t>(00)</w:t>
      </w:r>
      <w:r w:rsidRPr="008F02D4">
        <w:rPr>
          <w:rFonts w:eastAsia="SimSun" w:hint="cs"/>
          <w:rtl/>
          <w:lang w:bidi="ar"/>
        </w:rPr>
        <w:t xml:space="preserve">، طالما أنه لا </w:t>
      </w:r>
      <w:r w:rsidR="00C87819">
        <w:rPr>
          <w:rFonts w:eastAsia="SimSun" w:hint="cs"/>
          <w:rtl/>
          <w:lang w:bidi="ar"/>
        </w:rPr>
        <w:t>ي</w:t>
      </w:r>
      <w:r w:rsidRPr="008F02D4">
        <w:rPr>
          <w:rFonts w:eastAsia="SimSun" w:hint="cs"/>
          <w:rtl/>
          <w:lang w:bidi="ar"/>
        </w:rPr>
        <w:t>تعارض مع الترقيم الوطني وغير الجغرافي الذي يخصصه المعهد.</w:t>
      </w:r>
      <w:r w:rsidRPr="008F02D4">
        <w:rPr>
          <w:rFonts w:hint="cs"/>
          <w:rtl/>
          <w:lang w:bidi="ar"/>
        </w:rPr>
        <w:t xml:space="preserve"> </w:t>
      </w:r>
      <w:r>
        <w:rPr>
          <w:rFonts w:hint="cs"/>
          <w:rtl/>
          <w:lang w:bidi="ar"/>
        </w:rPr>
        <w:t>و</w:t>
      </w:r>
      <w:r w:rsidRPr="008F02D4">
        <w:rPr>
          <w:rFonts w:eastAsia="SimSun" w:hint="cs"/>
          <w:rtl/>
          <w:lang w:bidi="ar"/>
        </w:rPr>
        <w:t>بالنسبة للخدمات التي يقدمونها لمستخدميهم مباشرة</w:t>
      </w:r>
      <w:r w:rsidR="00B41824">
        <w:rPr>
          <w:rFonts w:eastAsia="SimSun" w:hint="cs"/>
          <w:rtl/>
          <w:lang w:bidi="ar"/>
        </w:rPr>
        <w:t>ً</w:t>
      </w:r>
      <w:r w:rsidRPr="008F02D4">
        <w:rPr>
          <w:rFonts w:eastAsia="SimSun" w:hint="cs"/>
          <w:rtl/>
          <w:lang w:bidi="ar"/>
        </w:rPr>
        <w:t xml:space="preserve"> أو عبر أطراف ثالثة، يجوز لمقدمي الخدمة استخدام</w:t>
      </w:r>
      <w:r>
        <w:rPr>
          <w:rFonts w:eastAsia="SimSun" w:hint="eastAsia"/>
          <w:rtl/>
          <w:lang w:bidi="ar"/>
        </w:rPr>
        <w:t> </w:t>
      </w:r>
      <w:r>
        <w:rPr>
          <w:rFonts w:eastAsia="SimSun"/>
          <w:lang w:bidi="ar"/>
        </w:rPr>
        <w:t>"#"</w:t>
      </w:r>
      <w:r w:rsidRPr="008F02D4">
        <w:rPr>
          <w:rFonts w:eastAsia="SimSun" w:hint="cs"/>
          <w:rtl/>
          <w:lang w:bidi="ar"/>
        </w:rPr>
        <w:t xml:space="preserve"> و</w:t>
      </w:r>
      <w:r>
        <w:rPr>
          <w:rFonts w:eastAsia="SimSun"/>
          <w:lang w:bidi="ar-EG"/>
        </w:rPr>
        <w:t>"*"</w:t>
      </w:r>
      <w:r w:rsidRPr="008F02D4">
        <w:rPr>
          <w:rFonts w:eastAsia="SimSun" w:hint="cs"/>
          <w:rtl/>
          <w:lang w:bidi="ar"/>
        </w:rPr>
        <w:t xml:space="preserve"> وغير ذلك من الأحرف غير الرقمية، باستثناء</w:t>
      </w:r>
      <w:r>
        <w:rPr>
          <w:rFonts w:eastAsia="SimSun" w:hint="cs"/>
          <w:rtl/>
          <w:lang w:bidi="ar"/>
        </w:rPr>
        <w:t xml:space="preserve"> هيكلي </w:t>
      </w:r>
      <w:r w:rsidRPr="008F02D4">
        <w:rPr>
          <w:rFonts w:eastAsia="SimSun"/>
          <w:lang w:val="en-GB" w:bidi="ar"/>
        </w:rPr>
        <w:t>“*0NX”</w:t>
      </w:r>
      <w:r>
        <w:rPr>
          <w:rFonts w:eastAsia="SimSun" w:hint="cs"/>
          <w:rtl/>
          <w:lang w:val="en-GB" w:bidi="ar"/>
        </w:rPr>
        <w:t xml:space="preserve"> و</w:t>
      </w:r>
      <w:r w:rsidRPr="008F02D4">
        <w:rPr>
          <w:rFonts w:eastAsia="SimSun"/>
          <w:lang w:val="en-GB" w:bidi="ar"/>
        </w:rPr>
        <w:t>“#0NX”</w:t>
      </w:r>
      <w:r>
        <w:rPr>
          <w:rFonts w:eastAsia="SimSun" w:hint="cs"/>
          <w:rtl/>
          <w:lang w:val="en-GB" w:bidi="ar"/>
        </w:rPr>
        <w:t xml:space="preserve"> المحجوزين</w:t>
      </w:r>
      <w:r w:rsidRPr="008F02D4">
        <w:rPr>
          <w:rFonts w:eastAsia="SimSun" w:hint="cs"/>
          <w:rtl/>
          <w:lang w:val="en-GB" w:bidi="ar"/>
        </w:rPr>
        <w:t>.</w:t>
      </w:r>
    </w:p>
    <w:p w:rsidR="00412964" w:rsidRDefault="00412964" w:rsidP="00412964">
      <w:pPr>
        <w:rPr>
          <w:rFonts w:eastAsia="SimSun"/>
          <w:rtl/>
          <w:lang w:bidi="ar-EG"/>
        </w:rPr>
      </w:pPr>
      <w:r>
        <w:rPr>
          <w:rFonts w:eastAsia="SimSun" w:hint="cs"/>
          <w:rtl/>
          <w:lang w:bidi="ar"/>
        </w:rPr>
        <w:t>و</w:t>
      </w:r>
      <w:r w:rsidRPr="008F02D4">
        <w:rPr>
          <w:rFonts w:eastAsia="SimSun" w:hint="cs"/>
          <w:rtl/>
          <w:lang w:bidi="ar"/>
        </w:rPr>
        <w:t>لا يجوز تحت أي ظرف من الظروف استخدام التسلسل</w:t>
      </w:r>
      <w:r>
        <w:rPr>
          <w:rFonts w:eastAsia="SimSun" w:hint="eastAsia"/>
          <w:rtl/>
          <w:lang w:bidi="ar"/>
        </w:rPr>
        <w:t> </w:t>
      </w:r>
      <w:r>
        <w:rPr>
          <w:rFonts w:eastAsia="SimSun"/>
          <w:lang w:bidi="ar"/>
        </w:rPr>
        <w:t>"911"</w:t>
      </w:r>
      <w:r w:rsidRPr="008F02D4">
        <w:rPr>
          <w:rFonts w:eastAsia="SimSun" w:hint="cs"/>
          <w:rtl/>
          <w:lang w:bidi="ar"/>
        </w:rPr>
        <w:t xml:space="preserve">، أو أي تسلسل آخر </w:t>
      </w:r>
      <w:r>
        <w:rPr>
          <w:rFonts w:eastAsia="SimSun" w:hint="cs"/>
          <w:rtl/>
          <w:lang w:bidi="ar"/>
        </w:rPr>
        <w:t>يمكن أن</w:t>
      </w:r>
      <w:r w:rsidRPr="008F02D4">
        <w:rPr>
          <w:rFonts w:eastAsia="SimSun" w:hint="cs"/>
          <w:rtl/>
          <w:lang w:bidi="ar"/>
        </w:rPr>
        <w:t xml:space="preserve"> يسبب التباساً مع رقم خدمات الطوارئ الوطنية، </w:t>
      </w:r>
      <w:r>
        <w:rPr>
          <w:rFonts w:eastAsia="SimSun"/>
          <w:lang w:bidi="ar"/>
        </w:rPr>
        <w:t>911</w:t>
      </w:r>
      <w:r w:rsidRPr="008F02D4">
        <w:rPr>
          <w:rFonts w:eastAsia="SimSun" w:hint="cs"/>
          <w:rtl/>
          <w:lang w:bidi="ar"/>
        </w:rPr>
        <w:t xml:space="preserve">، </w:t>
      </w:r>
      <w:r>
        <w:rPr>
          <w:rFonts w:eastAsia="SimSun" w:hint="cs"/>
          <w:rtl/>
          <w:lang w:bidi="ar"/>
        </w:rPr>
        <w:t>من قبيل</w:t>
      </w:r>
      <w:r>
        <w:rPr>
          <w:rFonts w:eastAsia="SimSun" w:hint="cs"/>
          <w:rtl/>
          <w:lang w:bidi="ar-EG"/>
        </w:rPr>
        <w:t xml:space="preserve"> </w:t>
      </w:r>
      <w:r w:rsidRPr="008F02D4">
        <w:rPr>
          <w:rFonts w:eastAsia="SimSun"/>
          <w:lang w:val="en-GB" w:bidi="ar-EG"/>
        </w:rPr>
        <w:t>*911</w:t>
      </w:r>
      <w:r>
        <w:rPr>
          <w:rFonts w:eastAsia="SimSun" w:hint="cs"/>
          <w:rtl/>
          <w:lang w:val="en-GB" w:bidi="ar-EG"/>
        </w:rPr>
        <w:t xml:space="preserve"> و</w:t>
      </w:r>
      <w:r w:rsidRPr="008F02D4">
        <w:rPr>
          <w:rFonts w:eastAsia="SimSun"/>
          <w:lang w:val="en-GB" w:bidi="ar-EG"/>
        </w:rPr>
        <w:t>#911</w:t>
      </w:r>
      <w:r>
        <w:rPr>
          <w:rFonts w:eastAsia="SimSun" w:hint="cs"/>
          <w:rtl/>
          <w:lang w:val="en-GB" w:bidi="ar-EG"/>
        </w:rPr>
        <w:t xml:space="preserve"> وما إلى ذلك.</w:t>
      </w:r>
    </w:p>
    <w:p w:rsidR="00412964" w:rsidRPr="008F02D4" w:rsidRDefault="00412964" w:rsidP="00412964">
      <w:pPr>
        <w:pStyle w:val="Headingb"/>
        <w:rPr>
          <w:rtl/>
        </w:rPr>
      </w:pPr>
      <w:r w:rsidRPr="008F02D4">
        <w:rPr>
          <w:rFonts w:hint="cs"/>
          <w:rtl/>
          <w:lang w:bidi="ar"/>
        </w:rPr>
        <w:t>إجراءات المراقمة</w:t>
      </w:r>
    </w:p>
    <w:p w:rsidR="00412964" w:rsidRPr="008F02D4" w:rsidRDefault="00412964" w:rsidP="00412964">
      <w:pPr>
        <w:spacing w:after="120"/>
        <w:rPr>
          <w:rtl/>
        </w:rPr>
      </w:pPr>
      <w:r w:rsidRPr="008F02D4">
        <w:rPr>
          <w:rFonts w:hint="cs"/>
          <w:rtl/>
          <w:lang w:bidi="ar"/>
        </w:rPr>
        <w:t xml:space="preserve">فيما يلي إجراءات </w:t>
      </w:r>
      <w:r w:rsidRPr="008F02D4">
        <w:rPr>
          <w:rtl/>
          <w:lang w:bidi="ar"/>
        </w:rPr>
        <w:t>المراقمة</w:t>
      </w:r>
      <w:r w:rsidRPr="008F02D4">
        <w:rPr>
          <w:rFonts w:hint="cs"/>
          <w:rtl/>
          <w:lang w:bidi="ar"/>
        </w:rPr>
        <w:t xml:space="preserve"> للمكالمات إلى رموز الخدمات الخاصة:</w:t>
      </w:r>
    </w:p>
    <w:tbl>
      <w:tblPr>
        <w:bidiVisual/>
        <w:tblW w:w="5000" w:type="pct"/>
        <w:jc w:val="center"/>
        <w:tblBorders>
          <w:insideH w:val="single" w:sz="18" w:space="0" w:color="FFFFFF"/>
          <w:insideV w:val="single" w:sz="18" w:space="0" w:color="FFFFFF"/>
        </w:tblBorders>
        <w:tblLayout w:type="fixed"/>
        <w:tblLook w:val="04A0" w:firstRow="1" w:lastRow="0" w:firstColumn="1" w:lastColumn="0" w:noHBand="0" w:noVBand="1"/>
      </w:tblPr>
      <w:tblGrid>
        <w:gridCol w:w="9639"/>
      </w:tblGrid>
      <w:tr w:rsidR="008F25F3" w:rsidRPr="002C7BF3" w:rsidTr="00F744A2">
        <w:trPr>
          <w:jc w:val="center"/>
        </w:trPr>
        <w:tc>
          <w:tcPr>
            <w:tcW w:w="9639" w:type="dxa"/>
            <w:shd w:val="pct20" w:color="000000" w:fill="FFFFFF"/>
          </w:tcPr>
          <w:p w:rsidR="008F25F3" w:rsidRPr="002C7BF3" w:rsidRDefault="008F25F3" w:rsidP="003C0313">
            <w:pPr>
              <w:keepNext/>
              <w:spacing w:before="40" w:after="40" w:line="340" w:lineRule="exact"/>
              <w:jc w:val="center"/>
              <w:rPr>
                <w:rFonts w:eastAsia="Calibri"/>
                <w:b/>
                <w:bCs/>
                <w:color w:val="000000"/>
                <w:lang w:val="en-GB"/>
              </w:rPr>
            </w:pPr>
            <w:r w:rsidRPr="002C7BF3">
              <w:rPr>
                <w:rFonts w:eastAsia="Calibri" w:hint="cs"/>
                <w:b/>
                <w:bCs/>
                <w:color w:val="000000"/>
                <w:rtl/>
                <w:lang w:val="en-GB"/>
              </w:rPr>
              <w:t>رموز الخدمات الخاصة</w:t>
            </w:r>
          </w:p>
        </w:tc>
      </w:tr>
      <w:tr w:rsidR="008F25F3" w:rsidRPr="002C7BF3" w:rsidTr="00F744A2">
        <w:trPr>
          <w:jc w:val="center"/>
        </w:trPr>
        <w:tc>
          <w:tcPr>
            <w:tcW w:w="9639" w:type="dxa"/>
            <w:shd w:val="pct5" w:color="000000" w:fill="FFFFFF"/>
          </w:tcPr>
          <w:p w:rsidR="008F25F3" w:rsidRPr="002C7BF3" w:rsidRDefault="008F25F3" w:rsidP="003C0313">
            <w:pPr>
              <w:spacing w:before="40" w:after="40" w:line="340" w:lineRule="exact"/>
              <w:jc w:val="center"/>
              <w:rPr>
                <w:rFonts w:eastAsia="Calibri"/>
                <w:color w:val="000000"/>
                <w:rtl/>
                <w:lang w:bidi="ar-EG"/>
              </w:rPr>
            </w:pPr>
            <w:r w:rsidRPr="002C7BF3">
              <w:rPr>
                <w:rFonts w:eastAsia="Calibri"/>
                <w:color w:val="000000"/>
                <w:lang w:val="en-GB"/>
              </w:rPr>
              <w:t>3</w:t>
            </w:r>
            <w:r w:rsidRPr="002C7BF3">
              <w:rPr>
                <w:rFonts w:eastAsia="Calibri" w:hint="cs"/>
                <w:color w:val="000000"/>
                <w:rtl/>
                <w:lang w:val="en-GB" w:bidi="ar-EG"/>
              </w:rPr>
              <w:t xml:space="preserve"> </w:t>
            </w:r>
            <w:r w:rsidR="00412964">
              <w:rPr>
                <w:rFonts w:eastAsia="Calibri" w:hint="cs"/>
                <w:color w:val="000000"/>
                <w:rtl/>
                <w:lang w:val="en-GB" w:bidi="ar-EG"/>
              </w:rPr>
              <w:t>خانات رقمية</w:t>
            </w:r>
          </w:p>
        </w:tc>
      </w:tr>
    </w:tbl>
    <w:p w:rsidR="008F25F3" w:rsidRPr="009A6410" w:rsidRDefault="008F25F3" w:rsidP="006642EC">
      <w:pPr>
        <w:keepNext/>
        <w:spacing w:before="240"/>
        <w:rPr>
          <w:rFonts w:eastAsia="SimSun"/>
          <w:b/>
          <w:bCs/>
          <w:rtl/>
          <w:lang w:bidi="ar-EG"/>
        </w:rPr>
      </w:pPr>
      <w:r w:rsidRPr="009A6410">
        <w:rPr>
          <w:rFonts w:eastAsia="SimSun" w:hint="cs"/>
          <w:b/>
          <w:bCs/>
          <w:rtl/>
          <w:lang w:bidi="ar-EG"/>
        </w:rPr>
        <w:t xml:space="preserve">الرموز </w:t>
      </w:r>
      <w:r w:rsidR="00412964">
        <w:rPr>
          <w:rFonts w:eastAsia="SimSun" w:hint="cs"/>
          <w:b/>
          <w:bCs/>
          <w:rtl/>
          <w:lang w:bidi="ar-EG"/>
        </w:rPr>
        <w:t xml:space="preserve">القائمة </w:t>
      </w:r>
      <w:r w:rsidRPr="009A6410">
        <w:rPr>
          <w:rFonts w:eastAsia="SimSun" w:hint="cs"/>
          <w:b/>
          <w:bCs/>
          <w:rtl/>
          <w:lang w:bidi="ar-EG"/>
        </w:rPr>
        <w:t>للخدمات الخاصة</w:t>
      </w:r>
    </w:p>
    <w:p w:rsidR="008F25F3" w:rsidRPr="009A6410" w:rsidRDefault="008F25F3" w:rsidP="005E7B34">
      <w:pPr>
        <w:keepNext/>
        <w:spacing w:after="120"/>
        <w:rPr>
          <w:rFonts w:eastAsia="SimSun"/>
          <w:rtl/>
          <w:lang w:bidi="ar-EG"/>
        </w:rPr>
      </w:pPr>
      <w:r w:rsidRPr="009A6410">
        <w:rPr>
          <w:rFonts w:eastAsia="SimSun" w:hint="cs"/>
          <w:rtl/>
          <w:lang w:bidi="ar-EG"/>
        </w:rPr>
        <w:t xml:space="preserve">فيما يلي الرموز </w:t>
      </w:r>
      <w:r w:rsidR="00412964">
        <w:rPr>
          <w:rFonts w:eastAsia="SimSun" w:hint="cs"/>
          <w:rtl/>
          <w:lang w:bidi="ar-EG"/>
        </w:rPr>
        <w:t xml:space="preserve">القائمة </w:t>
      </w:r>
      <w:r w:rsidRPr="009A6410">
        <w:rPr>
          <w:rFonts w:eastAsia="SimSun" w:hint="cs"/>
          <w:rtl/>
          <w:lang w:bidi="ar-EG"/>
        </w:rPr>
        <w:t>للخدمات الخاصة:</w:t>
      </w:r>
    </w:p>
    <w:tbl>
      <w:tblPr>
        <w:bidiVisual/>
        <w:tblW w:w="5000" w:type="pct"/>
        <w:jc w:val="center"/>
        <w:tblBorders>
          <w:insideH w:val="single" w:sz="18" w:space="0" w:color="FFFFFF"/>
          <w:insideV w:val="single" w:sz="18" w:space="0" w:color="FFFFFF"/>
        </w:tblBorders>
        <w:tblLayout w:type="fixed"/>
        <w:tblLook w:val="04A0" w:firstRow="1" w:lastRow="0" w:firstColumn="1" w:lastColumn="0" w:noHBand="0" w:noVBand="1"/>
      </w:tblPr>
      <w:tblGrid>
        <w:gridCol w:w="3213"/>
        <w:gridCol w:w="3213"/>
        <w:gridCol w:w="3213"/>
      </w:tblGrid>
      <w:tr w:rsidR="008F25F3" w:rsidRPr="002C7BF3" w:rsidTr="008F25F3">
        <w:trPr>
          <w:jc w:val="center"/>
        </w:trPr>
        <w:tc>
          <w:tcPr>
            <w:tcW w:w="3213" w:type="dxa"/>
            <w:shd w:val="pct20" w:color="000000" w:fill="FFFFFF"/>
          </w:tcPr>
          <w:p w:rsidR="008F25F3" w:rsidRPr="002C7BF3" w:rsidRDefault="00412964" w:rsidP="003C0313">
            <w:pPr>
              <w:keepNext/>
              <w:spacing w:before="40" w:after="40" w:line="340" w:lineRule="exact"/>
              <w:jc w:val="center"/>
              <w:rPr>
                <w:rFonts w:eastAsia="Calibri"/>
                <w:b/>
                <w:bCs/>
                <w:color w:val="000000"/>
                <w:lang w:val="en-GB"/>
              </w:rPr>
            </w:pPr>
            <w:r>
              <w:rPr>
                <w:rFonts w:eastAsia="Calibri" w:hint="cs"/>
                <w:b/>
                <w:bCs/>
                <w:color w:val="000000"/>
                <w:rtl/>
                <w:lang w:val="en-GB"/>
              </w:rPr>
              <w:t>الرمز المخصص</w:t>
            </w:r>
          </w:p>
        </w:tc>
        <w:tc>
          <w:tcPr>
            <w:tcW w:w="3213" w:type="dxa"/>
            <w:shd w:val="pct20" w:color="000000" w:fill="FFFFFF"/>
          </w:tcPr>
          <w:p w:rsidR="008F25F3" w:rsidRPr="002C7BF3" w:rsidRDefault="008F25F3" w:rsidP="003C0313">
            <w:pPr>
              <w:keepNext/>
              <w:spacing w:before="40" w:after="40" w:line="340" w:lineRule="exact"/>
              <w:jc w:val="center"/>
              <w:rPr>
                <w:rFonts w:eastAsia="Calibri"/>
                <w:b/>
                <w:bCs/>
                <w:color w:val="000000"/>
                <w:lang w:val="en-GB"/>
              </w:rPr>
            </w:pPr>
            <w:r w:rsidRPr="002C7BF3">
              <w:rPr>
                <w:rFonts w:eastAsia="Calibri" w:hint="cs"/>
                <w:b/>
                <w:bCs/>
                <w:color w:val="000000"/>
                <w:rtl/>
                <w:lang w:val="en-GB"/>
              </w:rPr>
              <w:t>الخدمة الخاصة</w:t>
            </w:r>
          </w:p>
        </w:tc>
        <w:tc>
          <w:tcPr>
            <w:tcW w:w="3213" w:type="dxa"/>
            <w:shd w:val="pct20" w:color="000000" w:fill="FFFFFF"/>
          </w:tcPr>
          <w:p w:rsidR="008F25F3" w:rsidRPr="002C7BF3" w:rsidRDefault="00412964" w:rsidP="003C0313">
            <w:pPr>
              <w:keepNext/>
              <w:spacing w:before="40" w:after="40" w:line="340" w:lineRule="exact"/>
              <w:jc w:val="center"/>
              <w:rPr>
                <w:rFonts w:eastAsia="Calibri"/>
                <w:b/>
                <w:bCs/>
                <w:color w:val="000000"/>
                <w:lang w:val="en-GB"/>
              </w:rPr>
            </w:pPr>
            <w:r>
              <w:rPr>
                <w:rFonts w:eastAsia="Calibri" w:hint="cs"/>
                <w:b/>
                <w:bCs/>
                <w:color w:val="000000"/>
                <w:rtl/>
                <w:lang w:val="en-GB"/>
              </w:rPr>
              <w:t>مقدم الخدمة الخاصة</w:t>
            </w:r>
          </w:p>
        </w:tc>
      </w:tr>
      <w:tr w:rsidR="00412964" w:rsidRPr="002C7BF3" w:rsidTr="009779F6">
        <w:trPr>
          <w:jc w:val="center"/>
        </w:trPr>
        <w:tc>
          <w:tcPr>
            <w:tcW w:w="3213" w:type="dxa"/>
            <w:shd w:val="pct5" w:color="000000" w:fill="FFFFFF"/>
          </w:tcPr>
          <w:p w:rsidR="00412964" w:rsidRPr="002C7BF3" w:rsidRDefault="005E7B34" w:rsidP="009779F6">
            <w:pPr>
              <w:spacing w:before="40" w:after="40" w:line="340" w:lineRule="exact"/>
              <w:jc w:val="left"/>
              <w:rPr>
                <w:rFonts w:eastAsia="Calibri"/>
                <w:color w:val="000000"/>
                <w:rtl/>
                <w:lang w:val="en-GB" w:bidi="ar-EG"/>
              </w:rPr>
            </w:pPr>
            <w:r>
              <w:rPr>
                <w:rFonts w:eastAsia="Calibri"/>
                <w:color w:val="000000"/>
                <w:lang w:val="en-GB"/>
              </w:rPr>
              <w:t>019-010</w:t>
            </w:r>
          </w:p>
        </w:tc>
        <w:tc>
          <w:tcPr>
            <w:tcW w:w="3213" w:type="dxa"/>
            <w:shd w:val="pct5" w:color="000000" w:fill="FFFFFF"/>
          </w:tcPr>
          <w:p w:rsidR="00412964" w:rsidRPr="002C7BF3" w:rsidRDefault="00412964" w:rsidP="003C0313">
            <w:pPr>
              <w:spacing w:before="40" w:after="40" w:line="340" w:lineRule="exact"/>
              <w:rPr>
                <w:rFonts w:eastAsia="Calibri"/>
                <w:color w:val="000000"/>
                <w:lang w:val="en-GB"/>
              </w:rPr>
            </w:pPr>
            <w:r w:rsidRPr="00E209B0">
              <w:rPr>
                <w:rFonts w:eastAsia="Calibri" w:hint="cs"/>
                <w:color w:val="000000"/>
                <w:rtl/>
                <w:lang w:val="en-GB" w:bidi="ar"/>
              </w:rPr>
              <w:t>متاحة</w:t>
            </w:r>
          </w:p>
        </w:tc>
        <w:tc>
          <w:tcPr>
            <w:tcW w:w="3213" w:type="dxa"/>
            <w:shd w:val="pct5" w:color="000000" w:fill="FFFFFF"/>
          </w:tcPr>
          <w:p w:rsidR="00412964" w:rsidRPr="002C7BF3" w:rsidRDefault="00412964" w:rsidP="003C0313">
            <w:pPr>
              <w:spacing w:before="40" w:after="40" w:line="340" w:lineRule="exact"/>
              <w:rPr>
                <w:rFonts w:eastAsia="Calibri"/>
                <w:color w:val="000000"/>
                <w:lang w:val="en-GB"/>
              </w:rPr>
            </w:pPr>
          </w:p>
        </w:tc>
      </w:tr>
      <w:tr w:rsidR="00412964" w:rsidRPr="002C7BF3" w:rsidTr="009779F6">
        <w:trPr>
          <w:jc w:val="center"/>
        </w:trPr>
        <w:tc>
          <w:tcPr>
            <w:tcW w:w="3213" w:type="dxa"/>
            <w:shd w:val="pct20" w:color="000000" w:fill="FFFFFF"/>
          </w:tcPr>
          <w:p w:rsidR="00412964" w:rsidRPr="002C7BF3" w:rsidRDefault="00412964" w:rsidP="009779F6">
            <w:pPr>
              <w:spacing w:before="40" w:after="40" w:line="340" w:lineRule="exact"/>
              <w:jc w:val="left"/>
              <w:rPr>
                <w:rFonts w:eastAsia="Calibri"/>
                <w:color w:val="000000"/>
                <w:rtl/>
                <w:lang w:val="en-GB" w:bidi="ar-EG"/>
              </w:rPr>
            </w:pPr>
            <w:r w:rsidRPr="002C7BF3">
              <w:rPr>
                <w:rFonts w:eastAsia="Calibri"/>
                <w:color w:val="000000"/>
                <w:lang w:val="en-GB"/>
              </w:rPr>
              <w:t>020</w:t>
            </w:r>
          </w:p>
        </w:tc>
        <w:tc>
          <w:tcPr>
            <w:tcW w:w="3213" w:type="dxa"/>
            <w:shd w:val="pct20" w:color="000000" w:fill="FFFFFF"/>
          </w:tcPr>
          <w:p w:rsidR="00412964" w:rsidRPr="002C7BF3" w:rsidRDefault="00412964" w:rsidP="003C0313">
            <w:pPr>
              <w:spacing w:before="40" w:after="40" w:line="340" w:lineRule="exact"/>
              <w:rPr>
                <w:rFonts w:eastAsia="Calibri"/>
                <w:color w:val="000000"/>
                <w:lang w:val="en-GB"/>
              </w:rPr>
            </w:pPr>
            <w:r w:rsidRPr="00E209B0">
              <w:rPr>
                <w:rFonts w:eastAsia="Calibri" w:hint="cs"/>
                <w:color w:val="000000"/>
                <w:rtl/>
                <w:lang w:val="en-GB" w:bidi="ar"/>
              </w:rPr>
              <w:t>خدمة مساعدة المشغِّل في إجراء مكالمة</w:t>
            </w:r>
          </w:p>
        </w:tc>
        <w:tc>
          <w:tcPr>
            <w:tcW w:w="3213" w:type="dxa"/>
            <w:shd w:val="pct20" w:color="000000" w:fill="FFFFFF"/>
          </w:tcPr>
          <w:p w:rsidR="00412964" w:rsidRPr="002C7BF3" w:rsidRDefault="00572114" w:rsidP="003C0313">
            <w:pPr>
              <w:spacing w:before="40" w:after="40" w:line="340" w:lineRule="exact"/>
              <w:rPr>
                <w:rFonts w:eastAsia="Calibri"/>
                <w:color w:val="000000"/>
                <w:lang w:val="en-GB"/>
              </w:rPr>
            </w:pPr>
            <w:r>
              <w:rPr>
                <w:rFonts w:eastAsia="Calibri" w:hint="cs"/>
                <w:color w:val="000000"/>
                <w:rtl/>
                <w:lang w:val="en-GB"/>
              </w:rPr>
              <w:t>مقدمو خدمة الاتصالات</w:t>
            </w:r>
          </w:p>
        </w:tc>
      </w:tr>
      <w:tr w:rsidR="00412964" w:rsidRPr="002C7BF3" w:rsidTr="009779F6">
        <w:trPr>
          <w:jc w:val="center"/>
        </w:trPr>
        <w:tc>
          <w:tcPr>
            <w:tcW w:w="3213" w:type="dxa"/>
            <w:shd w:val="pct5" w:color="000000" w:fill="FFFFFF"/>
          </w:tcPr>
          <w:p w:rsidR="00412964" w:rsidRPr="002C7BF3" w:rsidRDefault="005E7B34" w:rsidP="009779F6">
            <w:pPr>
              <w:spacing w:before="40" w:after="40" w:line="340" w:lineRule="exact"/>
              <w:jc w:val="left"/>
              <w:rPr>
                <w:rFonts w:eastAsia="Calibri"/>
                <w:color w:val="000000"/>
                <w:lang w:val="en-GB"/>
              </w:rPr>
            </w:pPr>
            <w:r>
              <w:rPr>
                <w:rFonts w:eastAsia="Calibri"/>
                <w:color w:val="000000"/>
                <w:lang w:val="en-GB"/>
              </w:rPr>
              <w:t>029-021</w:t>
            </w:r>
          </w:p>
        </w:tc>
        <w:tc>
          <w:tcPr>
            <w:tcW w:w="3213" w:type="dxa"/>
            <w:shd w:val="pct5" w:color="000000" w:fill="FFFFFF"/>
          </w:tcPr>
          <w:p w:rsidR="00412964" w:rsidRPr="002C7BF3" w:rsidRDefault="00412964" w:rsidP="003C0313">
            <w:pPr>
              <w:spacing w:before="40" w:after="40" w:line="340" w:lineRule="exact"/>
              <w:rPr>
                <w:rFonts w:eastAsia="Calibri"/>
                <w:color w:val="000000"/>
                <w:lang w:val="en-GB"/>
              </w:rPr>
            </w:pPr>
            <w:r w:rsidRPr="00E209B0">
              <w:rPr>
                <w:rFonts w:eastAsia="Calibri" w:hint="cs"/>
                <w:color w:val="000000"/>
                <w:rtl/>
                <w:lang w:val="en-GB" w:bidi="ar"/>
              </w:rPr>
              <w:t>متاحة</w:t>
            </w:r>
          </w:p>
        </w:tc>
        <w:tc>
          <w:tcPr>
            <w:tcW w:w="3213" w:type="dxa"/>
            <w:shd w:val="pct5" w:color="000000" w:fill="FFFFFF"/>
          </w:tcPr>
          <w:p w:rsidR="00412964" w:rsidRPr="002C7BF3" w:rsidRDefault="00412964" w:rsidP="003C0313">
            <w:pPr>
              <w:spacing w:before="40" w:after="40" w:line="340" w:lineRule="exact"/>
              <w:rPr>
                <w:rFonts w:eastAsia="Calibri"/>
                <w:color w:val="000000"/>
                <w:lang w:val="en-GB"/>
              </w:rPr>
            </w:pPr>
          </w:p>
        </w:tc>
      </w:tr>
      <w:tr w:rsidR="00572114" w:rsidRPr="002C7BF3" w:rsidTr="009779F6">
        <w:trPr>
          <w:jc w:val="center"/>
        </w:trPr>
        <w:tc>
          <w:tcPr>
            <w:tcW w:w="3213" w:type="dxa"/>
            <w:shd w:val="pct20" w:color="000000" w:fill="FFFFFF"/>
          </w:tcPr>
          <w:p w:rsidR="00572114" w:rsidRPr="002C7BF3" w:rsidRDefault="00572114" w:rsidP="009779F6">
            <w:pPr>
              <w:spacing w:before="40" w:after="40" w:line="340" w:lineRule="exact"/>
              <w:jc w:val="left"/>
              <w:rPr>
                <w:rFonts w:eastAsia="Calibri"/>
                <w:color w:val="000000"/>
                <w:lang w:val="en-GB"/>
              </w:rPr>
            </w:pPr>
            <w:r w:rsidRPr="002C7BF3">
              <w:rPr>
                <w:rFonts w:eastAsia="Calibri"/>
                <w:color w:val="000000"/>
                <w:lang w:val="en-GB"/>
              </w:rPr>
              <w:t>030</w:t>
            </w:r>
          </w:p>
        </w:tc>
        <w:tc>
          <w:tcPr>
            <w:tcW w:w="3213" w:type="dxa"/>
            <w:shd w:val="pct20" w:color="000000" w:fill="FFFFFF"/>
          </w:tcPr>
          <w:p w:rsidR="00572114" w:rsidRPr="002C7BF3" w:rsidRDefault="00572114" w:rsidP="003C0313">
            <w:pPr>
              <w:spacing w:before="40" w:after="40" w:line="340" w:lineRule="exact"/>
              <w:rPr>
                <w:rFonts w:eastAsia="SimSun"/>
                <w:color w:val="000000"/>
              </w:rPr>
            </w:pPr>
            <w:r w:rsidRPr="002C7BF3">
              <w:rPr>
                <w:rFonts w:eastAsia="SimSun" w:hint="cs"/>
                <w:color w:val="000000"/>
                <w:rtl/>
              </w:rPr>
              <w:t>التوقيت الدقيق</w:t>
            </w:r>
          </w:p>
        </w:tc>
        <w:tc>
          <w:tcPr>
            <w:tcW w:w="3213" w:type="dxa"/>
            <w:shd w:val="pct20" w:color="000000" w:fill="FFFFFF"/>
          </w:tcPr>
          <w:p w:rsidR="00572114" w:rsidRDefault="00572114" w:rsidP="003C0313">
            <w:pPr>
              <w:spacing w:before="40" w:after="40" w:line="340" w:lineRule="exact"/>
            </w:pPr>
            <w:r w:rsidRPr="00C00BD4">
              <w:rPr>
                <w:rFonts w:eastAsia="Calibri" w:hint="cs"/>
                <w:color w:val="000000"/>
                <w:rtl/>
                <w:lang w:val="en-GB"/>
              </w:rPr>
              <w:t>مقدمو خدمة الاتصالات</w:t>
            </w:r>
          </w:p>
        </w:tc>
      </w:tr>
      <w:tr w:rsidR="00572114" w:rsidRPr="002C7BF3" w:rsidTr="009779F6">
        <w:trPr>
          <w:jc w:val="center"/>
        </w:trPr>
        <w:tc>
          <w:tcPr>
            <w:tcW w:w="3213" w:type="dxa"/>
            <w:shd w:val="pct5" w:color="000000" w:fill="FFFFFF"/>
          </w:tcPr>
          <w:p w:rsidR="00572114" w:rsidRPr="002C7BF3" w:rsidRDefault="00572114" w:rsidP="009779F6">
            <w:pPr>
              <w:spacing w:before="40" w:after="40" w:line="340" w:lineRule="exact"/>
              <w:jc w:val="left"/>
              <w:rPr>
                <w:rFonts w:eastAsia="Calibri"/>
                <w:color w:val="000000"/>
                <w:lang w:val="en-GB"/>
              </w:rPr>
            </w:pPr>
            <w:r w:rsidRPr="002C7BF3">
              <w:rPr>
                <w:rFonts w:eastAsia="Calibri"/>
                <w:color w:val="000000"/>
                <w:lang w:val="en-GB"/>
              </w:rPr>
              <w:t>031</w:t>
            </w:r>
          </w:p>
        </w:tc>
        <w:tc>
          <w:tcPr>
            <w:tcW w:w="3213" w:type="dxa"/>
            <w:shd w:val="pct5" w:color="000000" w:fill="FFFFFF"/>
          </w:tcPr>
          <w:p w:rsidR="00572114" w:rsidRPr="002C7BF3" w:rsidRDefault="00572114" w:rsidP="003C0313">
            <w:pPr>
              <w:spacing w:before="40" w:after="40" w:line="340" w:lineRule="exact"/>
              <w:rPr>
                <w:rFonts w:eastAsia="SimSun"/>
                <w:color w:val="000000"/>
              </w:rPr>
            </w:pPr>
            <w:r w:rsidRPr="002C7BF3">
              <w:rPr>
                <w:rFonts w:eastAsia="SimSun" w:hint="cs"/>
                <w:color w:val="000000"/>
                <w:rtl/>
              </w:rPr>
              <w:t>الساعة المنبهة</w:t>
            </w:r>
          </w:p>
        </w:tc>
        <w:tc>
          <w:tcPr>
            <w:tcW w:w="3213" w:type="dxa"/>
            <w:shd w:val="pct5" w:color="000000" w:fill="FFFFFF"/>
          </w:tcPr>
          <w:p w:rsidR="00572114" w:rsidRDefault="00572114" w:rsidP="003C0313">
            <w:pPr>
              <w:spacing w:before="40" w:after="40" w:line="340" w:lineRule="exact"/>
            </w:pPr>
            <w:r w:rsidRPr="00C00BD4">
              <w:rPr>
                <w:rFonts w:eastAsia="Calibri" w:hint="cs"/>
                <w:color w:val="000000"/>
                <w:rtl/>
                <w:lang w:val="en-GB"/>
              </w:rPr>
              <w:t>مقدمو خدمة الاتصالات</w:t>
            </w:r>
          </w:p>
        </w:tc>
      </w:tr>
      <w:tr w:rsidR="008F25F3" w:rsidRPr="002C7BF3" w:rsidTr="009779F6">
        <w:trPr>
          <w:jc w:val="center"/>
        </w:trPr>
        <w:tc>
          <w:tcPr>
            <w:tcW w:w="3213" w:type="dxa"/>
            <w:shd w:val="pct20" w:color="000000" w:fill="FFFFFF"/>
          </w:tcPr>
          <w:p w:rsidR="005E7B34" w:rsidRPr="002C7BF3" w:rsidRDefault="005E7B34" w:rsidP="009779F6">
            <w:pPr>
              <w:spacing w:before="40" w:after="40" w:line="340" w:lineRule="exact"/>
              <w:jc w:val="left"/>
              <w:rPr>
                <w:rFonts w:eastAsia="Calibri"/>
                <w:color w:val="000000"/>
                <w:lang w:val="en-GB"/>
              </w:rPr>
            </w:pPr>
            <w:r>
              <w:rPr>
                <w:rFonts w:eastAsia="Calibri"/>
                <w:color w:val="000000"/>
                <w:lang w:val="en-GB"/>
              </w:rPr>
              <w:t>039-032</w:t>
            </w:r>
          </w:p>
        </w:tc>
        <w:tc>
          <w:tcPr>
            <w:tcW w:w="3213" w:type="dxa"/>
            <w:shd w:val="pct20" w:color="000000" w:fill="FFFFFF"/>
          </w:tcPr>
          <w:p w:rsidR="008F25F3" w:rsidRPr="002C7BF3" w:rsidRDefault="00572114" w:rsidP="003C0313">
            <w:pPr>
              <w:spacing w:before="40" w:after="40" w:line="340" w:lineRule="exact"/>
              <w:rPr>
                <w:rFonts w:eastAsia="Calibri"/>
                <w:color w:val="000000"/>
                <w:lang w:val="en-GB"/>
              </w:rPr>
            </w:pPr>
            <w:r w:rsidRPr="00E209B0">
              <w:rPr>
                <w:rFonts w:eastAsia="Calibri" w:hint="cs"/>
                <w:color w:val="000000"/>
                <w:rtl/>
                <w:lang w:val="en-GB" w:bidi="ar"/>
              </w:rPr>
              <w:t>متاحة</w:t>
            </w:r>
          </w:p>
        </w:tc>
        <w:tc>
          <w:tcPr>
            <w:tcW w:w="3213" w:type="dxa"/>
            <w:shd w:val="pct20" w:color="000000" w:fill="FFFFFF"/>
          </w:tcPr>
          <w:p w:rsidR="008F25F3" w:rsidRPr="002C7BF3" w:rsidRDefault="008F25F3" w:rsidP="003C0313">
            <w:pPr>
              <w:spacing w:before="40" w:after="40" w:line="340" w:lineRule="exact"/>
              <w:rPr>
                <w:rFonts w:eastAsia="Calibri"/>
                <w:color w:val="000000"/>
                <w:highlight w:val="lightGray"/>
                <w:lang w:val="en-GB"/>
              </w:rPr>
            </w:pPr>
          </w:p>
        </w:tc>
      </w:tr>
      <w:tr w:rsidR="008F25F3" w:rsidRPr="002C7BF3" w:rsidTr="009779F6">
        <w:trPr>
          <w:jc w:val="center"/>
        </w:trPr>
        <w:tc>
          <w:tcPr>
            <w:tcW w:w="3213" w:type="dxa"/>
            <w:shd w:val="pct5" w:color="000000" w:fill="FFFFFF"/>
          </w:tcPr>
          <w:p w:rsidR="008F25F3" w:rsidRPr="002C7BF3" w:rsidRDefault="008F25F3" w:rsidP="009779F6">
            <w:pPr>
              <w:spacing w:before="40" w:after="40" w:line="340" w:lineRule="exact"/>
              <w:jc w:val="left"/>
              <w:rPr>
                <w:rFonts w:eastAsia="Calibri"/>
                <w:color w:val="000000"/>
                <w:lang w:val="en-GB"/>
              </w:rPr>
            </w:pPr>
            <w:r w:rsidRPr="002C7BF3">
              <w:rPr>
                <w:rFonts w:eastAsia="Calibri"/>
                <w:color w:val="000000"/>
                <w:lang w:val="en-GB"/>
              </w:rPr>
              <w:t>040</w:t>
            </w:r>
          </w:p>
        </w:tc>
        <w:tc>
          <w:tcPr>
            <w:tcW w:w="3213" w:type="dxa"/>
            <w:shd w:val="pct5" w:color="000000" w:fill="FFFFFF"/>
          </w:tcPr>
          <w:p w:rsidR="008F25F3" w:rsidRPr="004225A2" w:rsidRDefault="008F25F3" w:rsidP="003C0313">
            <w:pPr>
              <w:spacing w:before="40" w:after="40" w:line="340" w:lineRule="exact"/>
              <w:rPr>
                <w:rFonts w:eastAsia="Calibri"/>
                <w:b/>
                <w:color w:val="000000"/>
                <w:rtl/>
                <w:lang w:val="en-GB" w:bidi="ar-EG"/>
              </w:rPr>
            </w:pPr>
            <w:r w:rsidRPr="004225A2">
              <w:rPr>
                <w:rFonts w:eastAsia="SimSun" w:hint="cs"/>
                <w:color w:val="000000"/>
                <w:rtl/>
              </w:rPr>
              <w:t>معلومات بشأن أرقام الهاتف</w:t>
            </w:r>
            <w:r w:rsidR="004225A2" w:rsidRPr="004225A2">
              <w:rPr>
                <w:rFonts w:eastAsia="Calibri" w:hint="cs"/>
                <w:b/>
                <w:color w:val="000000"/>
                <w:rtl/>
                <w:lang w:val="en-GB"/>
              </w:rPr>
              <w:t xml:space="preserve"> الوطنية</w:t>
            </w:r>
          </w:p>
        </w:tc>
        <w:tc>
          <w:tcPr>
            <w:tcW w:w="3213" w:type="dxa"/>
            <w:shd w:val="pct5" w:color="000000" w:fill="FFFFFF"/>
          </w:tcPr>
          <w:p w:rsidR="008F25F3" w:rsidRPr="002C7BF3" w:rsidRDefault="00572114" w:rsidP="003C0313">
            <w:pPr>
              <w:spacing w:before="40" w:after="40" w:line="340" w:lineRule="exact"/>
              <w:rPr>
                <w:rFonts w:eastAsia="Calibri"/>
                <w:color w:val="000000"/>
                <w:highlight w:val="lightGray"/>
                <w:lang w:val="en-GB"/>
              </w:rPr>
            </w:pPr>
            <w:r>
              <w:rPr>
                <w:rFonts w:eastAsia="Calibri" w:hint="cs"/>
                <w:color w:val="000000"/>
                <w:rtl/>
                <w:lang w:val="en-GB"/>
              </w:rPr>
              <w:t>مقدمو خدمة الاتصالات</w:t>
            </w:r>
          </w:p>
        </w:tc>
      </w:tr>
      <w:tr w:rsidR="008F25F3" w:rsidRPr="002C7BF3" w:rsidTr="009779F6">
        <w:trPr>
          <w:jc w:val="center"/>
        </w:trPr>
        <w:tc>
          <w:tcPr>
            <w:tcW w:w="3213" w:type="dxa"/>
            <w:shd w:val="pct20" w:color="000000" w:fill="FFFFFF"/>
          </w:tcPr>
          <w:p w:rsidR="005E7B34" w:rsidRPr="002C7BF3" w:rsidRDefault="005E7B34" w:rsidP="009779F6">
            <w:pPr>
              <w:spacing w:before="40" w:after="40" w:line="340" w:lineRule="exact"/>
              <w:jc w:val="left"/>
              <w:rPr>
                <w:rFonts w:eastAsia="Calibri"/>
                <w:color w:val="000000"/>
                <w:lang w:val="en-GB"/>
              </w:rPr>
            </w:pPr>
            <w:r>
              <w:rPr>
                <w:rFonts w:eastAsia="Calibri"/>
                <w:color w:val="000000"/>
                <w:lang w:val="en-GB"/>
              </w:rPr>
              <w:t>049-041</w:t>
            </w:r>
          </w:p>
        </w:tc>
        <w:tc>
          <w:tcPr>
            <w:tcW w:w="3213" w:type="dxa"/>
            <w:shd w:val="pct20" w:color="000000" w:fill="FFFFFF"/>
          </w:tcPr>
          <w:p w:rsidR="008F25F3" w:rsidRPr="002C7BF3" w:rsidRDefault="00572114" w:rsidP="003C0313">
            <w:pPr>
              <w:spacing w:before="40" w:after="40" w:line="340" w:lineRule="exact"/>
              <w:rPr>
                <w:rFonts w:eastAsia="Calibri"/>
                <w:color w:val="000000"/>
                <w:lang w:val="en-GB"/>
              </w:rPr>
            </w:pPr>
            <w:r w:rsidRPr="00E209B0">
              <w:rPr>
                <w:rFonts w:eastAsia="Calibri" w:hint="cs"/>
                <w:color w:val="000000"/>
                <w:rtl/>
                <w:lang w:val="en-GB" w:bidi="ar"/>
              </w:rPr>
              <w:t>متاحة</w:t>
            </w:r>
          </w:p>
        </w:tc>
        <w:tc>
          <w:tcPr>
            <w:tcW w:w="3213" w:type="dxa"/>
            <w:shd w:val="pct20" w:color="000000" w:fill="FFFFFF"/>
          </w:tcPr>
          <w:p w:rsidR="008F25F3" w:rsidRPr="002C7BF3" w:rsidRDefault="008F25F3" w:rsidP="003C0313">
            <w:pPr>
              <w:spacing w:before="40" w:after="40" w:line="340" w:lineRule="exact"/>
              <w:rPr>
                <w:rFonts w:eastAsia="Calibri"/>
                <w:color w:val="000000"/>
                <w:highlight w:val="lightGray"/>
                <w:lang w:val="en-GB"/>
              </w:rPr>
            </w:pPr>
          </w:p>
        </w:tc>
      </w:tr>
      <w:tr w:rsidR="00572114" w:rsidRPr="002C7BF3" w:rsidTr="009779F6">
        <w:trPr>
          <w:jc w:val="center"/>
        </w:trPr>
        <w:tc>
          <w:tcPr>
            <w:tcW w:w="3213" w:type="dxa"/>
            <w:shd w:val="pct5" w:color="000000" w:fill="FFFFFF"/>
          </w:tcPr>
          <w:p w:rsidR="00572114" w:rsidRPr="002C7BF3" w:rsidRDefault="00572114" w:rsidP="009779F6">
            <w:pPr>
              <w:spacing w:before="40" w:after="40" w:line="340" w:lineRule="exact"/>
              <w:jc w:val="left"/>
              <w:rPr>
                <w:rFonts w:eastAsia="Calibri"/>
                <w:color w:val="000000"/>
                <w:lang w:val="en-GB"/>
              </w:rPr>
            </w:pPr>
            <w:r w:rsidRPr="002C7BF3">
              <w:rPr>
                <w:rFonts w:eastAsia="Calibri"/>
                <w:color w:val="000000"/>
                <w:lang w:val="en-GB"/>
              </w:rPr>
              <w:t>050</w:t>
            </w:r>
          </w:p>
        </w:tc>
        <w:tc>
          <w:tcPr>
            <w:tcW w:w="3213" w:type="dxa"/>
            <w:shd w:val="pct5" w:color="000000" w:fill="FFFFFF"/>
          </w:tcPr>
          <w:p w:rsidR="00572114" w:rsidRPr="002C7BF3" w:rsidRDefault="00572114" w:rsidP="003C0313">
            <w:pPr>
              <w:spacing w:before="40" w:after="40" w:line="340" w:lineRule="exact"/>
              <w:rPr>
                <w:rFonts w:eastAsia="Calibri"/>
                <w:color w:val="000000"/>
                <w:highlight w:val="yellow"/>
                <w:lang w:val="en-GB"/>
              </w:rPr>
            </w:pPr>
            <w:r w:rsidRPr="002C7BF3">
              <w:rPr>
                <w:rFonts w:eastAsia="SimSun" w:hint="cs"/>
                <w:color w:val="000000"/>
                <w:rtl/>
              </w:rPr>
              <w:t>تلقي الشكاوى ومعالجتها</w:t>
            </w:r>
          </w:p>
        </w:tc>
        <w:tc>
          <w:tcPr>
            <w:tcW w:w="3213" w:type="dxa"/>
            <w:shd w:val="pct5" w:color="000000" w:fill="FFFFFF"/>
          </w:tcPr>
          <w:p w:rsidR="00572114" w:rsidRDefault="00572114" w:rsidP="003C0313">
            <w:pPr>
              <w:spacing w:before="40" w:after="40" w:line="340" w:lineRule="exact"/>
            </w:pPr>
            <w:r w:rsidRPr="001C3338">
              <w:rPr>
                <w:rFonts w:eastAsia="Calibri" w:hint="cs"/>
                <w:color w:val="000000"/>
                <w:rtl/>
                <w:lang w:val="en-GB"/>
              </w:rPr>
              <w:t>مقدمو خدمة الاتصالات</w:t>
            </w:r>
          </w:p>
        </w:tc>
      </w:tr>
      <w:tr w:rsidR="00572114" w:rsidRPr="002C7BF3" w:rsidTr="009779F6">
        <w:trPr>
          <w:jc w:val="center"/>
        </w:trPr>
        <w:tc>
          <w:tcPr>
            <w:tcW w:w="3213" w:type="dxa"/>
            <w:shd w:val="pct20" w:color="000000" w:fill="FFFFFF"/>
          </w:tcPr>
          <w:p w:rsidR="00572114" w:rsidRPr="002C7BF3" w:rsidRDefault="00572114" w:rsidP="009779F6">
            <w:pPr>
              <w:spacing w:before="40" w:after="40" w:line="340" w:lineRule="exact"/>
              <w:jc w:val="left"/>
              <w:rPr>
                <w:rFonts w:eastAsia="Calibri"/>
                <w:color w:val="000000"/>
                <w:lang w:val="en-GB"/>
              </w:rPr>
            </w:pPr>
            <w:r w:rsidRPr="002C7BF3">
              <w:rPr>
                <w:rFonts w:eastAsia="Calibri"/>
                <w:color w:val="000000"/>
                <w:lang w:val="en-GB"/>
              </w:rPr>
              <w:lastRenderedPageBreak/>
              <w:t>051</w:t>
            </w:r>
          </w:p>
        </w:tc>
        <w:tc>
          <w:tcPr>
            <w:tcW w:w="3213" w:type="dxa"/>
            <w:shd w:val="pct20" w:color="000000" w:fill="FFFFFF"/>
          </w:tcPr>
          <w:p w:rsidR="00572114" w:rsidRPr="00572114" w:rsidRDefault="004C2151" w:rsidP="003C0313">
            <w:pPr>
              <w:spacing w:before="40" w:after="40" w:line="340" w:lineRule="exact"/>
              <w:rPr>
                <w:rFonts w:eastAsia="Calibri"/>
                <w:color w:val="000000"/>
                <w:rtl/>
                <w:lang w:bidi="ar-EG"/>
              </w:rPr>
            </w:pPr>
            <w:r>
              <w:rPr>
                <w:rFonts w:eastAsia="Calibri" w:hint="cs"/>
                <w:color w:val="000000"/>
                <w:rtl/>
                <w:lang w:val="en-GB"/>
              </w:rPr>
              <w:t>تحديد</w:t>
            </w:r>
            <w:r w:rsidR="00572114">
              <w:rPr>
                <w:rFonts w:eastAsia="Calibri" w:hint="cs"/>
                <w:color w:val="000000"/>
                <w:rtl/>
                <w:lang w:val="en-GB"/>
              </w:rPr>
              <w:t xml:space="preserve"> أرقام </w:t>
            </w:r>
            <w:r w:rsidR="00572114">
              <w:rPr>
                <w:rFonts w:eastAsia="Calibri"/>
                <w:color w:val="000000"/>
              </w:rPr>
              <w:t>PIN</w:t>
            </w:r>
          </w:p>
        </w:tc>
        <w:tc>
          <w:tcPr>
            <w:tcW w:w="3213" w:type="dxa"/>
            <w:shd w:val="pct20" w:color="000000" w:fill="FFFFFF"/>
          </w:tcPr>
          <w:p w:rsidR="00572114" w:rsidRDefault="00572114" w:rsidP="003C0313">
            <w:pPr>
              <w:spacing w:before="40" w:after="40" w:line="340" w:lineRule="exact"/>
            </w:pPr>
            <w:r w:rsidRPr="001C3338">
              <w:rPr>
                <w:rFonts w:eastAsia="Calibri" w:hint="cs"/>
                <w:color w:val="000000"/>
                <w:rtl/>
                <w:lang w:val="en-GB"/>
              </w:rPr>
              <w:t>مقدمو خدمة الاتصالات</w:t>
            </w:r>
          </w:p>
        </w:tc>
      </w:tr>
      <w:tr w:rsidR="008F25F3" w:rsidRPr="002C7BF3" w:rsidTr="009779F6">
        <w:trPr>
          <w:jc w:val="center"/>
        </w:trPr>
        <w:tc>
          <w:tcPr>
            <w:tcW w:w="3213" w:type="dxa"/>
            <w:shd w:val="pct5" w:color="000000" w:fill="FFFFFF"/>
          </w:tcPr>
          <w:p w:rsidR="005E7B34" w:rsidRPr="002C7BF3" w:rsidRDefault="005E7B34" w:rsidP="009779F6">
            <w:pPr>
              <w:spacing w:before="40" w:after="40" w:line="340" w:lineRule="exact"/>
              <w:jc w:val="left"/>
              <w:rPr>
                <w:rFonts w:eastAsia="Calibri"/>
                <w:color w:val="000000"/>
                <w:lang w:val="en-GB"/>
              </w:rPr>
            </w:pPr>
            <w:r>
              <w:rPr>
                <w:rFonts w:eastAsia="Calibri"/>
                <w:color w:val="000000"/>
                <w:lang w:val="en-GB"/>
              </w:rPr>
              <w:t>069-052</w:t>
            </w:r>
          </w:p>
        </w:tc>
        <w:tc>
          <w:tcPr>
            <w:tcW w:w="3213" w:type="dxa"/>
            <w:shd w:val="pct5" w:color="000000" w:fill="FFFFFF"/>
          </w:tcPr>
          <w:p w:rsidR="008F25F3" w:rsidRPr="002C7BF3" w:rsidRDefault="00572114" w:rsidP="003C0313">
            <w:pPr>
              <w:spacing w:before="40" w:after="40" w:line="340" w:lineRule="exact"/>
              <w:rPr>
                <w:rFonts w:eastAsia="Calibri"/>
                <w:color w:val="000000"/>
                <w:lang w:val="en-GB"/>
              </w:rPr>
            </w:pPr>
            <w:r w:rsidRPr="00E209B0">
              <w:rPr>
                <w:rFonts w:eastAsia="Calibri" w:hint="cs"/>
                <w:color w:val="000000"/>
                <w:rtl/>
                <w:lang w:val="en-GB" w:bidi="ar"/>
              </w:rPr>
              <w:t>متاحة</w:t>
            </w:r>
          </w:p>
        </w:tc>
        <w:tc>
          <w:tcPr>
            <w:tcW w:w="3213" w:type="dxa"/>
            <w:shd w:val="pct5" w:color="000000" w:fill="FFFFFF"/>
          </w:tcPr>
          <w:p w:rsidR="008F25F3" w:rsidRPr="002C7BF3" w:rsidRDefault="008F25F3" w:rsidP="003C0313">
            <w:pPr>
              <w:spacing w:before="40" w:after="40" w:line="340" w:lineRule="exact"/>
              <w:rPr>
                <w:rFonts w:eastAsia="Calibri"/>
                <w:color w:val="000000"/>
                <w:lang w:val="en-GB"/>
              </w:rPr>
            </w:pPr>
          </w:p>
        </w:tc>
      </w:tr>
      <w:tr w:rsidR="008F25F3" w:rsidRPr="002C7BF3" w:rsidTr="009779F6">
        <w:trPr>
          <w:jc w:val="center"/>
        </w:trPr>
        <w:tc>
          <w:tcPr>
            <w:tcW w:w="3213" w:type="dxa"/>
            <w:shd w:val="pct20" w:color="000000" w:fill="FFFFFF"/>
          </w:tcPr>
          <w:p w:rsidR="008F25F3" w:rsidRPr="002C7BF3" w:rsidRDefault="008F25F3" w:rsidP="009779F6">
            <w:pPr>
              <w:spacing w:before="40" w:after="40" w:line="340" w:lineRule="exact"/>
              <w:jc w:val="left"/>
              <w:rPr>
                <w:rFonts w:eastAsia="Calibri"/>
                <w:color w:val="000000"/>
                <w:lang w:val="en-GB"/>
              </w:rPr>
            </w:pPr>
            <w:r w:rsidRPr="002C7BF3">
              <w:rPr>
                <w:rFonts w:eastAsia="Calibri"/>
                <w:color w:val="000000"/>
                <w:lang w:val="en-GB"/>
              </w:rPr>
              <w:t>070</w:t>
            </w:r>
          </w:p>
        </w:tc>
        <w:tc>
          <w:tcPr>
            <w:tcW w:w="3213" w:type="dxa"/>
            <w:shd w:val="pct20" w:color="000000" w:fill="FFFFFF"/>
          </w:tcPr>
          <w:p w:rsidR="008F25F3" w:rsidRPr="002C7BF3" w:rsidRDefault="008F25F3" w:rsidP="003C0313">
            <w:pPr>
              <w:keepNext/>
              <w:spacing w:before="40" w:after="40" w:line="340" w:lineRule="exact"/>
              <w:rPr>
                <w:rFonts w:eastAsia="SimSun"/>
                <w:color w:val="000000"/>
              </w:rPr>
            </w:pPr>
            <w:r w:rsidRPr="002C7BF3">
              <w:rPr>
                <w:rFonts w:eastAsia="SimSun" w:hint="cs"/>
                <w:color w:val="000000"/>
                <w:rtl/>
              </w:rPr>
              <w:t>معلومات المجتمع</w:t>
            </w:r>
          </w:p>
        </w:tc>
        <w:tc>
          <w:tcPr>
            <w:tcW w:w="3213" w:type="dxa"/>
            <w:shd w:val="pct20" w:color="000000" w:fill="FFFFFF"/>
          </w:tcPr>
          <w:p w:rsidR="008F25F3" w:rsidRPr="003F4EF5" w:rsidRDefault="003F4EF5" w:rsidP="003C0313">
            <w:pPr>
              <w:spacing w:before="40" w:after="40" w:line="340" w:lineRule="exact"/>
              <w:rPr>
                <w:rFonts w:eastAsia="Calibri"/>
                <w:color w:val="000000"/>
                <w:lang w:val="en-GB"/>
              </w:rPr>
            </w:pPr>
            <w:r w:rsidRPr="003F4EF5">
              <w:rPr>
                <w:rFonts w:eastAsia="Calibri" w:hint="cs"/>
                <w:color w:val="000000"/>
                <w:rtl/>
                <w:lang w:val="en-GB"/>
              </w:rPr>
              <w:t>الكيانات</w:t>
            </w:r>
            <w:r w:rsidR="00572114" w:rsidRPr="003F4EF5">
              <w:rPr>
                <w:rFonts w:eastAsia="Calibri" w:hint="cs"/>
                <w:color w:val="000000"/>
                <w:rtl/>
                <w:lang w:val="en-GB"/>
              </w:rPr>
              <w:t xml:space="preserve"> الحكومية</w:t>
            </w:r>
          </w:p>
        </w:tc>
      </w:tr>
      <w:tr w:rsidR="00572114" w:rsidRPr="002C7BF3" w:rsidTr="009779F6">
        <w:trPr>
          <w:jc w:val="center"/>
        </w:trPr>
        <w:tc>
          <w:tcPr>
            <w:tcW w:w="3213" w:type="dxa"/>
            <w:shd w:val="pct5" w:color="000000" w:fill="FFFFFF"/>
          </w:tcPr>
          <w:p w:rsidR="00572114" w:rsidRPr="002C7BF3" w:rsidRDefault="00572114" w:rsidP="009779F6">
            <w:pPr>
              <w:spacing w:before="40" w:after="40" w:line="340" w:lineRule="exact"/>
              <w:jc w:val="left"/>
              <w:rPr>
                <w:rFonts w:eastAsia="Calibri"/>
                <w:color w:val="000000"/>
                <w:lang w:val="en-GB"/>
              </w:rPr>
            </w:pPr>
            <w:r w:rsidRPr="002C7BF3">
              <w:rPr>
                <w:rFonts w:eastAsia="Calibri"/>
                <w:color w:val="000000"/>
                <w:lang w:val="en-GB"/>
              </w:rPr>
              <w:t>071</w:t>
            </w:r>
          </w:p>
        </w:tc>
        <w:tc>
          <w:tcPr>
            <w:tcW w:w="3213" w:type="dxa"/>
            <w:shd w:val="pct5" w:color="000000" w:fill="FFFFFF"/>
          </w:tcPr>
          <w:p w:rsidR="00572114" w:rsidRPr="002C7BF3" w:rsidRDefault="00572114" w:rsidP="003C0313">
            <w:pPr>
              <w:keepNext/>
              <w:spacing w:before="40" w:after="40" w:line="340" w:lineRule="exact"/>
              <w:rPr>
                <w:rFonts w:eastAsia="SimSun"/>
                <w:color w:val="000000"/>
              </w:rPr>
            </w:pPr>
            <w:r w:rsidRPr="002C7BF3">
              <w:rPr>
                <w:rFonts w:eastAsia="SimSun" w:hint="cs"/>
                <w:color w:val="000000"/>
                <w:rtl/>
              </w:rPr>
              <w:t>خدمات الكهرباء</w:t>
            </w:r>
          </w:p>
        </w:tc>
        <w:tc>
          <w:tcPr>
            <w:tcW w:w="3213" w:type="dxa"/>
            <w:shd w:val="pct5" w:color="000000" w:fill="FFFFFF"/>
          </w:tcPr>
          <w:p w:rsidR="00572114" w:rsidRPr="003F4EF5" w:rsidRDefault="003F4EF5" w:rsidP="003C0313">
            <w:pPr>
              <w:spacing w:before="40" w:after="40" w:line="340" w:lineRule="exact"/>
            </w:pPr>
            <w:r w:rsidRPr="003F4EF5">
              <w:rPr>
                <w:rFonts w:eastAsia="Calibri" w:hint="cs"/>
                <w:color w:val="000000"/>
                <w:rtl/>
                <w:lang w:val="en-GB"/>
              </w:rPr>
              <w:t>الكيانات</w:t>
            </w:r>
            <w:r w:rsidR="00572114" w:rsidRPr="003F4EF5">
              <w:rPr>
                <w:rFonts w:eastAsia="Calibri" w:hint="cs"/>
                <w:color w:val="000000"/>
                <w:rtl/>
                <w:lang w:val="en-GB"/>
              </w:rPr>
              <w:t xml:space="preserve"> الحكومية</w:t>
            </w:r>
          </w:p>
        </w:tc>
      </w:tr>
      <w:tr w:rsidR="00572114" w:rsidRPr="002C7BF3" w:rsidTr="009779F6">
        <w:trPr>
          <w:jc w:val="center"/>
        </w:trPr>
        <w:tc>
          <w:tcPr>
            <w:tcW w:w="3213" w:type="dxa"/>
            <w:shd w:val="pct20" w:color="000000" w:fill="FFFFFF"/>
          </w:tcPr>
          <w:p w:rsidR="00572114" w:rsidRPr="002C7BF3" w:rsidRDefault="00572114" w:rsidP="009779F6">
            <w:pPr>
              <w:spacing w:before="40" w:after="40" w:line="340" w:lineRule="exact"/>
              <w:jc w:val="left"/>
              <w:rPr>
                <w:rFonts w:eastAsia="Calibri"/>
                <w:color w:val="000000"/>
                <w:lang w:val="en-GB"/>
              </w:rPr>
            </w:pPr>
            <w:r w:rsidRPr="002C7BF3">
              <w:rPr>
                <w:rFonts w:eastAsia="Calibri"/>
                <w:color w:val="000000"/>
                <w:lang w:val="en-GB"/>
              </w:rPr>
              <w:t>072</w:t>
            </w:r>
          </w:p>
        </w:tc>
        <w:tc>
          <w:tcPr>
            <w:tcW w:w="3213" w:type="dxa"/>
            <w:shd w:val="pct20" w:color="000000" w:fill="FFFFFF"/>
          </w:tcPr>
          <w:p w:rsidR="00572114" w:rsidRPr="002C7BF3" w:rsidRDefault="00572114" w:rsidP="003C0313">
            <w:pPr>
              <w:keepNext/>
              <w:spacing w:before="40" w:after="40" w:line="340" w:lineRule="exact"/>
              <w:rPr>
                <w:rFonts w:eastAsia="SimSun"/>
                <w:color w:val="000000"/>
              </w:rPr>
            </w:pPr>
            <w:r w:rsidRPr="002C7BF3">
              <w:rPr>
                <w:rFonts w:eastAsia="SimSun" w:hint="cs"/>
                <w:color w:val="000000"/>
                <w:rtl/>
              </w:rPr>
              <w:t>تقارير وشكاوى الخدمة العامة</w:t>
            </w:r>
          </w:p>
        </w:tc>
        <w:tc>
          <w:tcPr>
            <w:tcW w:w="3213" w:type="dxa"/>
            <w:shd w:val="pct20" w:color="000000" w:fill="FFFFFF"/>
          </w:tcPr>
          <w:p w:rsidR="00572114" w:rsidRPr="003F4EF5" w:rsidRDefault="003F4EF5" w:rsidP="003C0313">
            <w:pPr>
              <w:spacing w:before="40" w:after="40" w:line="340" w:lineRule="exact"/>
            </w:pPr>
            <w:r w:rsidRPr="003F4EF5">
              <w:rPr>
                <w:rFonts w:eastAsia="Calibri" w:hint="cs"/>
                <w:color w:val="000000"/>
                <w:rtl/>
                <w:lang w:val="en-GB"/>
              </w:rPr>
              <w:t>الكيانات</w:t>
            </w:r>
            <w:r w:rsidR="00572114" w:rsidRPr="003F4EF5">
              <w:rPr>
                <w:rFonts w:eastAsia="Calibri" w:hint="cs"/>
                <w:color w:val="000000"/>
                <w:rtl/>
                <w:lang w:val="en-GB"/>
              </w:rPr>
              <w:t xml:space="preserve"> الحكومية</w:t>
            </w:r>
          </w:p>
        </w:tc>
      </w:tr>
      <w:tr w:rsidR="00572114" w:rsidRPr="002C7BF3" w:rsidTr="009779F6">
        <w:trPr>
          <w:jc w:val="center"/>
        </w:trPr>
        <w:tc>
          <w:tcPr>
            <w:tcW w:w="3213" w:type="dxa"/>
            <w:shd w:val="pct5" w:color="000000" w:fill="FFFFFF"/>
          </w:tcPr>
          <w:p w:rsidR="00572114" w:rsidRPr="002C7BF3" w:rsidRDefault="00572114" w:rsidP="009779F6">
            <w:pPr>
              <w:spacing w:before="40" w:after="40" w:line="340" w:lineRule="exact"/>
              <w:jc w:val="left"/>
              <w:rPr>
                <w:rFonts w:eastAsia="Calibri"/>
                <w:color w:val="000000"/>
                <w:lang w:val="en-GB"/>
              </w:rPr>
            </w:pPr>
            <w:r w:rsidRPr="002C7BF3">
              <w:rPr>
                <w:rFonts w:eastAsia="Calibri"/>
                <w:color w:val="000000"/>
                <w:lang w:val="en-GB"/>
              </w:rPr>
              <w:t>073</w:t>
            </w:r>
          </w:p>
        </w:tc>
        <w:tc>
          <w:tcPr>
            <w:tcW w:w="3213" w:type="dxa"/>
            <w:shd w:val="pct5" w:color="000000" w:fill="FFFFFF"/>
          </w:tcPr>
          <w:p w:rsidR="00572114" w:rsidRPr="002C7BF3" w:rsidRDefault="00572114" w:rsidP="003C0313">
            <w:pPr>
              <w:keepNext/>
              <w:tabs>
                <w:tab w:val="left" w:pos="2380"/>
              </w:tabs>
              <w:spacing w:before="40" w:after="40" w:line="340" w:lineRule="exact"/>
              <w:rPr>
                <w:rFonts w:eastAsia="SimSun"/>
                <w:color w:val="000000"/>
              </w:rPr>
            </w:pPr>
            <w:r w:rsidRPr="002C7BF3">
              <w:rPr>
                <w:rFonts w:eastAsia="SimSun"/>
                <w:color w:val="000000"/>
                <w:rtl/>
              </w:rPr>
              <w:t>مياه الشرب</w:t>
            </w:r>
            <w:r w:rsidRPr="002C7BF3">
              <w:rPr>
                <w:rFonts w:eastAsia="SimSun" w:hint="cs"/>
                <w:color w:val="000000"/>
                <w:rtl/>
              </w:rPr>
              <w:t xml:space="preserve"> و</w:t>
            </w:r>
            <w:r w:rsidRPr="002C7BF3">
              <w:rPr>
                <w:rFonts w:eastAsia="SimSun"/>
                <w:color w:val="000000"/>
                <w:rtl/>
              </w:rPr>
              <w:t>نظام الصرف الصحي</w:t>
            </w:r>
          </w:p>
        </w:tc>
        <w:tc>
          <w:tcPr>
            <w:tcW w:w="3213" w:type="dxa"/>
            <w:shd w:val="pct5" w:color="000000" w:fill="FFFFFF"/>
          </w:tcPr>
          <w:p w:rsidR="00572114" w:rsidRPr="003F4EF5" w:rsidRDefault="003F4EF5" w:rsidP="003C0313">
            <w:pPr>
              <w:spacing w:before="40" w:after="40" w:line="340" w:lineRule="exact"/>
            </w:pPr>
            <w:r w:rsidRPr="003F4EF5">
              <w:rPr>
                <w:rFonts w:eastAsia="Calibri" w:hint="cs"/>
                <w:color w:val="000000"/>
                <w:rtl/>
                <w:lang w:val="en-GB"/>
              </w:rPr>
              <w:t>الكيانات</w:t>
            </w:r>
            <w:r w:rsidR="00572114" w:rsidRPr="003F4EF5">
              <w:rPr>
                <w:rFonts w:eastAsia="Calibri" w:hint="cs"/>
                <w:color w:val="000000"/>
                <w:rtl/>
                <w:lang w:val="en-GB"/>
              </w:rPr>
              <w:t xml:space="preserve"> الحكومية</w:t>
            </w:r>
          </w:p>
        </w:tc>
      </w:tr>
      <w:tr w:rsidR="00572114" w:rsidRPr="002C7BF3" w:rsidTr="009779F6">
        <w:trPr>
          <w:jc w:val="center"/>
        </w:trPr>
        <w:tc>
          <w:tcPr>
            <w:tcW w:w="3213" w:type="dxa"/>
            <w:shd w:val="pct20" w:color="000000" w:fill="FFFFFF"/>
          </w:tcPr>
          <w:p w:rsidR="00572114" w:rsidRPr="002C7BF3" w:rsidRDefault="00572114" w:rsidP="009779F6">
            <w:pPr>
              <w:spacing w:before="40" w:after="40" w:line="340" w:lineRule="exact"/>
              <w:jc w:val="left"/>
              <w:rPr>
                <w:rFonts w:eastAsia="Calibri"/>
                <w:color w:val="000000"/>
                <w:lang w:val="en-GB"/>
              </w:rPr>
            </w:pPr>
            <w:r w:rsidRPr="002C7BF3">
              <w:rPr>
                <w:rFonts w:eastAsia="Calibri"/>
                <w:color w:val="000000"/>
                <w:lang w:val="en-GB"/>
              </w:rPr>
              <w:t>074</w:t>
            </w:r>
          </w:p>
        </w:tc>
        <w:tc>
          <w:tcPr>
            <w:tcW w:w="3213" w:type="dxa"/>
            <w:shd w:val="pct20" w:color="000000" w:fill="FFFFFF"/>
          </w:tcPr>
          <w:p w:rsidR="00572114" w:rsidRPr="002C7BF3" w:rsidRDefault="00572114" w:rsidP="003C0313">
            <w:pPr>
              <w:keepNext/>
              <w:spacing w:before="40" w:after="40" w:line="340" w:lineRule="exact"/>
              <w:rPr>
                <w:rFonts w:eastAsia="SimSun"/>
                <w:color w:val="000000"/>
              </w:rPr>
            </w:pPr>
            <w:r w:rsidRPr="002C7BF3">
              <w:rPr>
                <w:rFonts w:eastAsia="SimSun" w:hint="cs"/>
                <w:color w:val="000000"/>
                <w:rtl/>
              </w:rPr>
              <w:t>معلومات حركة المرور</w:t>
            </w:r>
          </w:p>
        </w:tc>
        <w:tc>
          <w:tcPr>
            <w:tcW w:w="3213" w:type="dxa"/>
            <w:shd w:val="pct20" w:color="000000" w:fill="FFFFFF"/>
          </w:tcPr>
          <w:p w:rsidR="00572114" w:rsidRPr="003F4EF5" w:rsidRDefault="003F4EF5" w:rsidP="003C0313">
            <w:pPr>
              <w:spacing w:before="40" w:after="40" w:line="340" w:lineRule="exact"/>
            </w:pPr>
            <w:r w:rsidRPr="003F4EF5">
              <w:rPr>
                <w:rFonts w:eastAsia="Calibri" w:hint="cs"/>
                <w:color w:val="000000"/>
                <w:rtl/>
                <w:lang w:val="en-GB"/>
              </w:rPr>
              <w:t>الكيانات</w:t>
            </w:r>
            <w:r w:rsidR="00572114" w:rsidRPr="003F4EF5">
              <w:rPr>
                <w:rFonts w:eastAsia="Calibri" w:hint="cs"/>
                <w:color w:val="000000"/>
                <w:rtl/>
                <w:lang w:val="en-GB"/>
              </w:rPr>
              <w:t xml:space="preserve"> الحكومية</w:t>
            </w:r>
          </w:p>
        </w:tc>
      </w:tr>
      <w:tr w:rsidR="00572114" w:rsidRPr="002C7BF3" w:rsidTr="009779F6">
        <w:trPr>
          <w:jc w:val="center"/>
        </w:trPr>
        <w:tc>
          <w:tcPr>
            <w:tcW w:w="3213" w:type="dxa"/>
            <w:shd w:val="pct5" w:color="000000" w:fill="FFFFFF"/>
          </w:tcPr>
          <w:p w:rsidR="00572114" w:rsidRPr="002C7BF3" w:rsidRDefault="00572114" w:rsidP="009779F6">
            <w:pPr>
              <w:spacing w:before="40" w:after="40" w:line="340" w:lineRule="exact"/>
              <w:jc w:val="left"/>
              <w:rPr>
                <w:rFonts w:eastAsia="Calibri"/>
                <w:color w:val="000000"/>
                <w:lang w:val="en-GB"/>
              </w:rPr>
            </w:pPr>
            <w:r w:rsidRPr="002C7BF3">
              <w:rPr>
                <w:rFonts w:eastAsia="Calibri"/>
                <w:color w:val="000000"/>
                <w:lang w:val="en-GB"/>
              </w:rPr>
              <w:t>075</w:t>
            </w:r>
          </w:p>
        </w:tc>
        <w:tc>
          <w:tcPr>
            <w:tcW w:w="3213" w:type="dxa"/>
            <w:shd w:val="pct5" w:color="000000" w:fill="FFFFFF"/>
          </w:tcPr>
          <w:p w:rsidR="00572114" w:rsidRPr="002C7BF3" w:rsidRDefault="00572114" w:rsidP="003C0313">
            <w:pPr>
              <w:keepNext/>
              <w:spacing w:before="40" w:after="40" w:line="340" w:lineRule="exact"/>
              <w:rPr>
                <w:rFonts w:eastAsia="SimSun"/>
                <w:color w:val="000000"/>
              </w:rPr>
            </w:pPr>
            <w:r w:rsidRPr="002C7BF3">
              <w:rPr>
                <w:rFonts w:eastAsia="SimSun" w:hint="cs"/>
                <w:color w:val="000000"/>
                <w:rtl/>
              </w:rPr>
              <w:t>التوجيه والدعم للسلامة الشخصية</w:t>
            </w:r>
          </w:p>
        </w:tc>
        <w:tc>
          <w:tcPr>
            <w:tcW w:w="3213" w:type="dxa"/>
            <w:shd w:val="pct5" w:color="000000" w:fill="FFFFFF"/>
          </w:tcPr>
          <w:p w:rsidR="00572114" w:rsidRPr="003F4EF5" w:rsidRDefault="00572114" w:rsidP="003C0313">
            <w:pPr>
              <w:spacing w:before="40" w:after="40" w:line="340" w:lineRule="exact"/>
            </w:pPr>
            <w:r w:rsidRPr="003F4EF5">
              <w:rPr>
                <w:rFonts w:eastAsia="Calibri" w:hint="cs"/>
                <w:color w:val="000000"/>
                <w:rtl/>
                <w:lang w:val="en-GB"/>
              </w:rPr>
              <w:t>الجهات الحكومية</w:t>
            </w:r>
          </w:p>
        </w:tc>
      </w:tr>
      <w:tr w:rsidR="008F25F3" w:rsidRPr="002C7BF3" w:rsidTr="009779F6">
        <w:trPr>
          <w:jc w:val="center"/>
        </w:trPr>
        <w:tc>
          <w:tcPr>
            <w:tcW w:w="3213" w:type="dxa"/>
            <w:shd w:val="pct20" w:color="000000" w:fill="FFFFFF"/>
          </w:tcPr>
          <w:p w:rsidR="008F25F3" w:rsidRPr="002C7BF3" w:rsidRDefault="008F25F3" w:rsidP="009779F6">
            <w:pPr>
              <w:spacing w:before="40" w:after="40" w:line="340" w:lineRule="exact"/>
              <w:jc w:val="left"/>
              <w:rPr>
                <w:rFonts w:eastAsia="Calibri"/>
                <w:color w:val="000000"/>
                <w:lang w:val="en-GB"/>
              </w:rPr>
            </w:pPr>
            <w:r w:rsidRPr="002C7BF3">
              <w:rPr>
                <w:rFonts w:eastAsia="Calibri"/>
                <w:color w:val="000000"/>
                <w:lang w:val="en-GB"/>
              </w:rPr>
              <w:t>076</w:t>
            </w:r>
          </w:p>
        </w:tc>
        <w:tc>
          <w:tcPr>
            <w:tcW w:w="3213" w:type="dxa"/>
            <w:shd w:val="pct20" w:color="000000" w:fill="FFFFFF"/>
          </w:tcPr>
          <w:p w:rsidR="008F25F3" w:rsidRPr="002C7BF3" w:rsidRDefault="00572114" w:rsidP="003C0313">
            <w:pPr>
              <w:spacing w:before="40" w:after="40" w:line="340" w:lineRule="exact"/>
              <w:rPr>
                <w:rFonts w:eastAsia="Calibri"/>
                <w:color w:val="000000"/>
                <w:lang w:val="en-GB"/>
              </w:rPr>
            </w:pPr>
            <w:r w:rsidRPr="00E209B0">
              <w:rPr>
                <w:rFonts w:eastAsia="Calibri" w:hint="cs"/>
                <w:color w:val="000000"/>
                <w:rtl/>
                <w:lang w:val="en-GB" w:bidi="ar"/>
              </w:rPr>
              <w:t>متاحة</w:t>
            </w:r>
          </w:p>
        </w:tc>
        <w:tc>
          <w:tcPr>
            <w:tcW w:w="3213" w:type="dxa"/>
            <w:shd w:val="pct20" w:color="000000" w:fill="FFFFFF"/>
          </w:tcPr>
          <w:p w:rsidR="008F25F3" w:rsidRPr="003F4EF5" w:rsidRDefault="008F25F3" w:rsidP="003C0313">
            <w:pPr>
              <w:spacing w:before="40" w:after="40" w:line="340" w:lineRule="exact"/>
              <w:rPr>
                <w:rFonts w:eastAsia="Calibri"/>
                <w:color w:val="000000"/>
                <w:lang w:val="en-GB"/>
              </w:rPr>
            </w:pPr>
          </w:p>
        </w:tc>
      </w:tr>
      <w:tr w:rsidR="00572114" w:rsidRPr="002C7BF3" w:rsidTr="009779F6">
        <w:trPr>
          <w:jc w:val="center"/>
        </w:trPr>
        <w:tc>
          <w:tcPr>
            <w:tcW w:w="3213" w:type="dxa"/>
            <w:shd w:val="pct5" w:color="000000" w:fill="FFFFFF"/>
          </w:tcPr>
          <w:p w:rsidR="00572114" w:rsidRPr="002C7BF3" w:rsidRDefault="00572114" w:rsidP="009779F6">
            <w:pPr>
              <w:spacing w:before="40" w:after="40" w:line="340" w:lineRule="exact"/>
              <w:jc w:val="left"/>
              <w:rPr>
                <w:rFonts w:eastAsia="Calibri"/>
                <w:color w:val="000000"/>
                <w:lang w:val="en-GB"/>
              </w:rPr>
            </w:pPr>
            <w:r w:rsidRPr="002C7BF3">
              <w:rPr>
                <w:rFonts w:eastAsia="Calibri"/>
                <w:color w:val="000000"/>
                <w:lang w:val="en-GB"/>
              </w:rPr>
              <w:t>077</w:t>
            </w:r>
          </w:p>
        </w:tc>
        <w:tc>
          <w:tcPr>
            <w:tcW w:w="3213" w:type="dxa"/>
            <w:shd w:val="pct5" w:color="000000" w:fill="FFFFFF"/>
          </w:tcPr>
          <w:p w:rsidR="00572114" w:rsidRPr="002C7BF3" w:rsidRDefault="00572114" w:rsidP="003C0313">
            <w:pPr>
              <w:spacing w:before="40" w:after="40" w:line="340" w:lineRule="exact"/>
              <w:rPr>
                <w:rFonts w:eastAsia="SimSun"/>
                <w:color w:val="000000"/>
              </w:rPr>
            </w:pPr>
            <w:r w:rsidRPr="002C7BF3">
              <w:rPr>
                <w:rFonts w:eastAsia="SimSun" w:hint="cs"/>
                <w:color w:val="000000"/>
                <w:rtl/>
              </w:rPr>
              <w:t xml:space="preserve">هيئات انتخاب </w:t>
            </w:r>
            <w:r w:rsidRPr="003F4EF5">
              <w:rPr>
                <w:rFonts w:eastAsia="SimSun" w:hint="cs"/>
                <w:color w:val="000000"/>
                <w:rtl/>
              </w:rPr>
              <w:t>الكيانات</w:t>
            </w:r>
            <w:r w:rsidRPr="002C7BF3">
              <w:rPr>
                <w:rFonts w:eastAsia="SimSun" w:hint="cs"/>
                <w:color w:val="000000"/>
                <w:rtl/>
              </w:rPr>
              <w:t xml:space="preserve"> ال</w:t>
            </w:r>
            <w:r w:rsidR="005B42B1">
              <w:rPr>
                <w:rFonts w:eastAsia="SimSun" w:hint="cs"/>
                <w:color w:val="000000"/>
                <w:rtl/>
              </w:rPr>
              <w:t>فيدرالي</w:t>
            </w:r>
            <w:r w:rsidRPr="002C7BF3">
              <w:rPr>
                <w:rFonts w:eastAsia="SimSun" w:hint="cs"/>
                <w:color w:val="000000"/>
                <w:rtl/>
              </w:rPr>
              <w:t>ة</w:t>
            </w:r>
          </w:p>
        </w:tc>
        <w:tc>
          <w:tcPr>
            <w:tcW w:w="3213" w:type="dxa"/>
            <w:shd w:val="pct5" w:color="000000" w:fill="FFFFFF"/>
          </w:tcPr>
          <w:p w:rsidR="00572114" w:rsidRPr="003F4EF5" w:rsidRDefault="003F4EF5" w:rsidP="003C0313">
            <w:pPr>
              <w:spacing w:before="40" w:after="40" w:line="340" w:lineRule="exact"/>
            </w:pPr>
            <w:r w:rsidRPr="003F4EF5">
              <w:rPr>
                <w:rFonts w:eastAsia="Calibri" w:hint="cs"/>
                <w:color w:val="000000"/>
                <w:rtl/>
                <w:lang w:val="en-GB"/>
              </w:rPr>
              <w:t>الكيانات</w:t>
            </w:r>
            <w:r w:rsidR="00572114" w:rsidRPr="003F4EF5">
              <w:rPr>
                <w:rFonts w:eastAsia="Calibri" w:hint="cs"/>
                <w:color w:val="000000"/>
                <w:rtl/>
                <w:lang w:val="en-GB"/>
              </w:rPr>
              <w:t xml:space="preserve"> الحكومية</w:t>
            </w:r>
          </w:p>
        </w:tc>
      </w:tr>
      <w:tr w:rsidR="00572114" w:rsidRPr="002C7BF3" w:rsidTr="009779F6">
        <w:trPr>
          <w:jc w:val="center"/>
        </w:trPr>
        <w:tc>
          <w:tcPr>
            <w:tcW w:w="3213" w:type="dxa"/>
            <w:shd w:val="pct20" w:color="000000" w:fill="FFFFFF"/>
          </w:tcPr>
          <w:p w:rsidR="00572114" w:rsidRPr="002C7BF3" w:rsidRDefault="00572114" w:rsidP="009779F6">
            <w:pPr>
              <w:spacing w:before="40" w:after="40" w:line="340" w:lineRule="exact"/>
              <w:jc w:val="left"/>
              <w:rPr>
                <w:rFonts w:eastAsia="Calibri"/>
                <w:color w:val="000000"/>
                <w:lang w:val="en-GB"/>
              </w:rPr>
            </w:pPr>
            <w:r w:rsidRPr="002C7BF3">
              <w:rPr>
                <w:rFonts w:eastAsia="Calibri"/>
                <w:color w:val="000000"/>
                <w:lang w:val="en-GB"/>
              </w:rPr>
              <w:t>078</w:t>
            </w:r>
          </w:p>
        </w:tc>
        <w:tc>
          <w:tcPr>
            <w:tcW w:w="3213" w:type="dxa"/>
            <w:shd w:val="pct20" w:color="000000" w:fill="FFFFFF"/>
          </w:tcPr>
          <w:p w:rsidR="00572114" w:rsidRPr="002C7BF3" w:rsidRDefault="00572114" w:rsidP="003C0313">
            <w:pPr>
              <w:spacing w:before="40" w:after="40" w:line="340" w:lineRule="exact"/>
              <w:rPr>
                <w:rFonts w:eastAsia="SimSun"/>
                <w:color w:val="000000"/>
              </w:rPr>
            </w:pPr>
            <w:r w:rsidRPr="002C7BF3">
              <w:rPr>
                <w:rFonts w:eastAsia="SimSun" w:hint="cs"/>
                <w:color w:val="000000"/>
                <w:rtl/>
              </w:rPr>
              <w:t>معلومات للسياح</w:t>
            </w:r>
          </w:p>
        </w:tc>
        <w:tc>
          <w:tcPr>
            <w:tcW w:w="3213" w:type="dxa"/>
            <w:shd w:val="pct20" w:color="000000" w:fill="FFFFFF"/>
          </w:tcPr>
          <w:p w:rsidR="00572114" w:rsidRPr="003F4EF5" w:rsidRDefault="003F4EF5" w:rsidP="003C0313">
            <w:pPr>
              <w:spacing w:before="40" w:after="40" w:line="340" w:lineRule="exact"/>
            </w:pPr>
            <w:r w:rsidRPr="003F4EF5">
              <w:rPr>
                <w:rFonts w:eastAsia="Calibri" w:hint="cs"/>
                <w:color w:val="000000"/>
                <w:rtl/>
                <w:lang w:val="en-GB"/>
              </w:rPr>
              <w:t>الكيانات</w:t>
            </w:r>
            <w:r w:rsidR="00572114" w:rsidRPr="003F4EF5">
              <w:rPr>
                <w:rFonts w:eastAsia="Calibri" w:hint="cs"/>
                <w:color w:val="000000"/>
                <w:rtl/>
                <w:lang w:val="en-GB"/>
              </w:rPr>
              <w:t xml:space="preserve"> الحكومية</w:t>
            </w:r>
          </w:p>
        </w:tc>
      </w:tr>
      <w:tr w:rsidR="00572114" w:rsidRPr="002C7BF3" w:rsidTr="009779F6">
        <w:trPr>
          <w:jc w:val="center"/>
        </w:trPr>
        <w:tc>
          <w:tcPr>
            <w:tcW w:w="3213" w:type="dxa"/>
            <w:shd w:val="pct5" w:color="000000" w:fill="FFFFFF"/>
          </w:tcPr>
          <w:p w:rsidR="00572114" w:rsidRPr="002C7BF3" w:rsidRDefault="00572114" w:rsidP="009779F6">
            <w:pPr>
              <w:spacing w:before="40" w:after="40" w:line="340" w:lineRule="exact"/>
              <w:jc w:val="left"/>
              <w:rPr>
                <w:rFonts w:eastAsia="Calibri"/>
                <w:color w:val="000000"/>
                <w:lang w:val="en-GB"/>
              </w:rPr>
            </w:pPr>
            <w:r w:rsidRPr="002C7BF3">
              <w:rPr>
                <w:rFonts w:eastAsia="Calibri"/>
                <w:color w:val="000000"/>
                <w:lang w:val="en-GB"/>
              </w:rPr>
              <w:t>079</w:t>
            </w:r>
          </w:p>
        </w:tc>
        <w:tc>
          <w:tcPr>
            <w:tcW w:w="3213" w:type="dxa"/>
            <w:shd w:val="pct5" w:color="000000" w:fill="FFFFFF"/>
          </w:tcPr>
          <w:p w:rsidR="00572114" w:rsidRDefault="00572114" w:rsidP="003C0313">
            <w:pPr>
              <w:spacing w:before="40" w:after="40" w:line="340" w:lineRule="exact"/>
            </w:pPr>
            <w:r w:rsidRPr="004D28AC">
              <w:rPr>
                <w:rFonts w:eastAsia="Calibri" w:hint="cs"/>
                <w:color w:val="000000"/>
                <w:rtl/>
                <w:lang w:val="en-GB" w:bidi="ar"/>
              </w:rPr>
              <w:t>متاحة</w:t>
            </w:r>
          </w:p>
        </w:tc>
        <w:tc>
          <w:tcPr>
            <w:tcW w:w="3213" w:type="dxa"/>
            <w:shd w:val="pct5" w:color="000000" w:fill="FFFFFF"/>
          </w:tcPr>
          <w:p w:rsidR="00572114" w:rsidRPr="003F4EF5" w:rsidRDefault="00572114" w:rsidP="003C0313">
            <w:pPr>
              <w:spacing w:before="40" w:after="40" w:line="340" w:lineRule="exact"/>
              <w:rPr>
                <w:rFonts w:eastAsia="Calibri"/>
                <w:color w:val="000000"/>
                <w:lang w:val="en-GB"/>
              </w:rPr>
            </w:pPr>
          </w:p>
        </w:tc>
      </w:tr>
      <w:tr w:rsidR="00572114" w:rsidRPr="002C7BF3" w:rsidTr="009779F6">
        <w:trPr>
          <w:jc w:val="center"/>
        </w:trPr>
        <w:tc>
          <w:tcPr>
            <w:tcW w:w="3213" w:type="dxa"/>
            <w:shd w:val="pct20" w:color="000000" w:fill="FFFFFF"/>
          </w:tcPr>
          <w:p w:rsidR="005E7B34" w:rsidRPr="002C7BF3" w:rsidRDefault="005E7B34" w:rsidP="009779F6">
            <w:pPr>
              <w:spacing w:before="40" w:after="40" w:line="340" w:lineRule="exact"/>
              <w:jc w:val="left"/>
              <w:rPr>
                <w:rFonts w:eastAsia="Calibri"/>
                <w:color w:val="000000"/>
                <w:lang w:val="en-GB"/>
              </w:rPr>
            </w:pPr>
            <w:r>
              <w:rPr>
                <w:rFonts w:eastAsia="Calibri"/>
                <w:color w:val="000000"/>
                <w:lang w:val="en-GB"/>
              </w:rPr>
              <w:t>087-080</w:t>
            </w:r>
          </w:p>
        </w:tc>
        <w:tc>
          <w:tcPr>
            <w:tcW w:w="3213" w:type="dxa"/>
            <w:shd w:val="pct20" w:color="000000" w:fill="FFFFFF"/>
          </w:tcPr>
          <w:p w:rsidR="00572114" w:rsidRDefault="00572114" w:rsidP="003C0313">
            <w:pPr>
              <w:spacing w:before="40" w:after="40" w:line="340" w:lineRule="exact"/>
            </w:pPr>
            <w:r w:rsidRPr="004D28AC">
              <w:rPr>
                <w:rFonts w:eastAsia="Calibri" w:hint="cs"/>
                <w:color w:val="000000"/>
                <w:rtl/>
                <w:lang w:val="en-GB" w:bidi="ar"/>
              </w:rPr>
              <w:t>متاحة</w:t>
            </w:r>
          </w:p>
        </w:tc>
        <w:tc>
          <w:tcPr>
            <w:tcW w:w="3213" w:type="dxa"/>
            <w:shd w:val="pct20" w:color="000000" w:fill="FFFFFF"/>
          </w:tcPr>
          <w:p w:rsidR="00572114" w:rsidRPr="003F4EF5" w:rsidRDefault="00572114" w:rsidP="003C0313">
            <w:pPr>
              <w:spacing w:before="40" w:after="40" w:line="340" w:lineRule="exact"/>
              <w:rPr>
                <w:rFonts w:eastAsia="Calibri"/>
                <w:color w:val="000000"/>
                <w:lang w:val="en-GB"/>
              </w:rPr>
            </w:pPr>
          </w:p>
        </w:tc>
      </w:tr>
      <w:tr w:rsidR="00572114" w:rsidRPr="002C7BF3" w:rsidTr="009779F6">
        <w:trPr>
          <w:jc w:val="center"/>
        </w:trPr>
        <w:tc>
          <w:tcPr>
            <w:tcW w:w="3213" w:type="dxa"/>
            <w:shd w:val="pct5" w:color="000000" w:fill="FFFFFF"/>
          </w:tcPr>
          <w:p w:rsidR="00572114" w:rsidRPr="002C7BF3" w:rsidRDefault="00572114" w:rsidP="009779F6">
            <w:pPr>
              <w:spacing w:before="40" w:after="40" w:line="340" w:lineRule="exact"/>
              <w:jc w:val="left"/>
              <w:rPr>
                <w:rFonts w:eastAsia="Calibri"/>
                <w:color w:val="000000"/>
                <w:lang w:val="en-GB"/>
              </w:rPr>
            </w:pPr>
            <w:r w:rsidRPr="002C7BF3">
              <w:rPr>
                <w:rFonts w:eastAsia="Calibri"/>
                <w:color w:val="000000"/>
                <w:lang w:val="en-GB"/>
              </w:rPr>
              <w:t>088</w:t>
            </w:r>
          </w:p>
        </w:tc>
        <w:tc>
          <w:tcPr>
            <w:tcW w:w="3213" w:type="dxa"/>
            <w:shd w:val="pct5" w:color="000000" w:fill="FFFFFF"/>
          </w:tcPr>
          <w:p w:rsidR="00572114" w:rsidRPr="002C7BF3" w:rsidRDefault="00572114" w:rsidP="003C0313">
            <w:pPr>
              <w:spacing w:before="40" w:after="40" w:line="340" w:lineRule="exact"/>
              <w:rPr>
                <w:rFonts w:eastAsia="SimSun"/>
                <w:color w:val="000000"/>
              </w:rPr>
            </w:pPr>
            <w:r w:rsidRPr="002C7BF3">
              <w:rPr>
                <w:rFonts w:eastAsia="SimSun" w:hint="cs"/>
                <w:color w:val="000000"/>
                <w:rtl/>
              </w:rPr>
              <w:t>الخدمات الأمنية العامة ال</w:t>
            </w:r>
            <w:r w:rsidR="005B42B1">
              <w:rPr>
                <w:rFonts w:eastAsia="SimSun" w:hint="cs"/>
                <w:color w:val="000000"/>
                <w:rtl/>
              </w:rPr>
              <w:t>فيدرالي</w:t>
            </w:r>
            <w:r w:rsidRPr="002C7BF3">
              <w:rPr>
                <w:rFonts w:eastAsia="SimSun" w:hint="cs"/>
                <w:color w:val="000000"/>
                <w:rtl/>
              </w:rPr>
              <w:t>ة</w:t>
            </w:r>
          </w:p>
        </w:tc>
        <w:tc>
          <w:tcPr>
            <w:tcW w:w="3213" w:type="dxa"/>
            <w:shd w:val="pct5" w:color="000000" w:fill="FFFFFF"/>
          </w:tcPr>
          <w:p w:rsidR="00572114" w:rsidRPr="003F4EF5" w:rsidRDefault="003F4EF5" w:rsidP="003C0313">
            <w:pPr>
              <w:spacing w:before="40" w:after="40" w:line="340" w:lineRule="exact"/>
            </w:pPr>
            <w:r w:rsidRPr="003F4EF5">
              <w:rPr>
                <w:rFonts w:eastAsia="Calibri" w:hint="cs"/>
                <w:color w:val="000000"/>
                <w:rtl/>
                <w:lang w:val="en-GB"/>
              </w:rPr>
              <w:t>الكيانات</w:t>
            </w:r>
            <w:r w:rsidR="00572114" w:rsidRPr="003F4EF5">
              <w:rPr>
                <w:rFonts w:eastAsia="Calibri" w:hint="cs"/>
                <w:color w:val="000000"/>
                <w:rtl/>
                <w:lang w:val="en-GB"/>
              </w:rPr>
              <w:t xml:space="preserve"> الحكومية</w:t>
            </w:r>
          </w:p>
        </w:tc>
      </w:tr>
      <w:tr w:rsidR="00572114" w:rsidRPr="002C7BF3" w:rsidTr="009779F6">
        <w:trPr>
          <w:jc w:val="center"/>
        </w:trPr>
        <w:tc>
          <w:tcPr>
            <w:tcW w:w="3213" w:type="dxa"/>
            <w:shd w:val="pct20" w:color="000000" w:fill="FFFFFF"/>
          </w:tcPr>
          <w:p w:rsidR="00572114" w:rsidRPr="002C7BF3" w:rsidRDefault="00572114" w:rsidP="009779F6">
            <w:pPr>
              <w:spacing w:before="40" w:after="40" w:line="340" w:lineRule="exact"/>
              <w:jc w:val="left"/>
              <w:rPr>
                <w:rFonts w:eastAsia="Calibri"/>
                <w:color w:val="000000"/>
                <w:lang w:val="en-GB"/>
              </w:rPr>
            </w:pPr>
            <w:r w:rsidRPr="002C7BF3">
              <w:rPr>
                <w:rFonts w:eastAsia="Calibri"/>
                <w:color w:val="000000"/>
                <w:lang w:val="en-GB"/>
              </w:rPr>
              <w:t>089</w:t>
            </w:r>
          </w:p>
        </w:tc>
        <w:tc>
          <w:tcPr>
            <w:tcW w:w="3213" w:type="dxa"/>
            <w:shd w:val="pct20" w:color="000000" w:fill="FFFFFF"/>
          </w:tcPr>
          <w:p w:rsidR="00572114" w:rsidRPr="002C7BF3" w:rsidRDefault="00572114" w:rsidP="003C0313">
            <w:pPr>
              <w:spacing w:before="40" w:after="40" w:line="340" w:lineRule="exact"/>
              <w:rPr>
                <w:rFonts w:eastAsia="SimSun"/>
                <w:color w:val="000000"/>
              </w:rPr>
            </w:pPr>
            <w:r w:rsidRPr="002C7BF3">
              <w:rPr>
                <w:rFonts w:eastAsia="SimSun" w:hint="cs"/>
                <w:color w:val="000000"/>
                <w:rtl/>
              </w:rPr>
              <w:t xml:space="preserve">خدمة </w:t>
            </w:r>
            <w:r>
              <w:rPr>
                <w:rFonts w:eastAsia="SimSun" w:hint="cs"/>
                <w:color w:val="000000"/>
                <w:rtl/>
              </w:rPr>
              <w:t xml:space="preserve">الإبلاغ عن </w:t>
            </w:r>
            <w:r w:rsidRPr="002C7BF3">
              <w:rPr>
                <w:rFonts w:eastAsia="SimSun" w:hint="cs"/>
                <w:color w:val="000000"/>
                <w:rtl/>
              </w:rPr>
              <w:t>مخالفات</w:t>
            </w:r>
          </w:p>
        </w:tc>
        <w:tc>
          <w:tcPr>
            <w:tcW w:w="3213" w:type="dxa"/>
            <w:shd w:val="pct20" w:color="000000" w:fill="FFFFFF"/>
          </w:tcPr>
          <w:p w:rsidR="00572114" w:rsidRPr="003F4EF5" w:rsidRDefault="003F4EF5" w:rsidP="003C0313">
            <w:pPr>
              <w:spacing w:before="40" w:after="40" w:line="340" w:lineRule="exact"/>
            </w:pPr>
            <w:r w:rsidRPr="003F4EF5">
              <w:rPr>
                <w:rFonts w:eastAsia="Calibri" w:hint="cs"/>
                <w:color w:val="000000"/>
                <w:rtl/>
                <w:lang w:val="en-GB"/>
              </w:rPr>
              <w:t>الكيانات</w:t>
            </w:r>
            <w:r w:rsidR="00572114" w:rsidRPr="003F4EF5">
              <w:rPr>
                <w:rFonts w:eastAsia="Calibri" w:hint="cs"/>
                <w:color w:val="000000"/>
                <w:rtl/>
                <w:lang w:val="en-GB"/>
              </w:rPr>
              <w:t xml:space="preserve"> الحكومية</w:t>
            </w:r>
          </w:p>
        </w:tc>
      </w:tr>
      <w:tr w:rsidR="002C7BF3" w:rsidRPr="002C7BF3" w:rsidTr="009779F6">
        <w:trPr>
          <w:jc w:val="center"/>
        </w:trPr>
        <w:tc>
          <w:tcPr>
            <w:tcW w:w="3213" w:type="dxa"/>
            <w:shd w:val="pct5" w:color="000000" w:fill="FFFFFF"/>
          </w:tcPr>
          <w:p w:rsidR="002C7BF3" w:rsidRPr="002C7BF3" w:rsidRDefault="002C7BF3" w:rsidP="009779F6">
            <w:pPr>
              <w:spacing w:before="40" w:after="40" w:line="340" w:lineRule="exact"/>
              <w:jc w:val="left"/>
              <w:rPr>
                <w:rFonts w:eastAsia="Calibri"/>
                <w:color w:val="000000"/>
                <w:lang w:val="en-GB"/>
              </w:rPr>
            </w:pPr>
            <w:r w:rsidRPr="002C7BF3">
              <w:rPr>
                <w:rFonts w:eastAsia="Calibri"/>
                <w:color w:val="000000"/>
                <w:lang w:val="en-GB"/>
              </w:rPr>
              <w:t>090</w:t>
            </w:r>
          </w:p>
        </w:tc>
        <w:tc>
          <w:tcPr>
            <w:tcW w:w="3213" w:type="dxa"/>
            <w:shd w:val="pct5" w:color="000000" w:fill="FFFFFF"/>
          </w:tcPr>
          <w:p w:rsidR="002C7BF3" w:rsidRPr="002C7BF3" w:rsidRDefault="004C2151" w:rsidP="003C0313">
            <w:pPr>
              <w:spacing w:before="40" w:after="40" w:line="340" w:lineRule="exact"/>
              <w:jc w:val="left"/>
              <w:rPr>
                <w:rFonts w:eastAsia="SimSun"/>
                <w:color w:val="000000"/>
              </w:rPr>
            </w:pPr>
            <w:r>
              <w:rPr>
                <w:rFonts w:eastAsia="SimSun" w:hint="cs"/>
                <w:color w:val="000000"/>
                <w:rtl/>
              </w:rPr>
              <w:t>خدمات المسافات الطويلة الدولية</w:t>
            </w:r>
            <w:r w:rsidR="002C7BF3" w:rsidRPr="002C7BF3">
              <w:rPr>
                <w:rFonts w:eastAsia="SimSun" w:hint="cs"/>
                <w:color w:val="000000"/>
                <w:rtl/>
              </w:rPr>
              <w:t xml:space="preserve"> من خلال</w:t>
            </w:r>
            <w:r w:rsidR="005E7B34">
              <w:rPr>
                <w:rFonts w:eastAsia="SimSun" w:hint="eastAsia"/>
                <w:color w:val="000000"/>
                <w:rtl/>
              </w:rPr>
              <w:t> </w:t>
            </w:r>
            <w:r w:rsidR="002C7BF3" w:rsidRPr="002C7BF3">
              <w:rPr>
                <w:rFonts w:eastAsia="SimSun" w:hint="cs"/>
                <w:color w:val="000000"/>
                <w:rtl/>
              </w:rPr>
              <w:t>المشغل</w:t>
            </w:r>
          </w:p>
        </w:tc>
        <w:tc>
          <w:tcPr>
            <w:tcW w:w="3213" w:type="dxa"/>
            <w:shd w:val="pct5" w:color="000000" w:fill="FFFFFF"/>
          </w:tcPr>
          <w:p w:rsidR="002C7BF3" w:rsidRPr="002C7BF3" w:rsidRDefault="00572114" w:rsidP="003C0313">
            <w:pPr>
              <w:spacing w:before="40" w:after="40" w:line="340" w:lineRule="exact"/>
              <w:rPr>
                <w:rFonts w:eastAsia="Calibri"/>
                <w:color w:val="000000"/>
                <w:lang w:val="en-GB"/>
              </w:rPr>
            </w:pPr>
            <w:r>
              <w:rPr>
                <w:rFonts w:eastAsia="Calibri" w:hint="cs"/>
                <w:color w:val="000000"/>
                <w:rtl/>
                <w:lang w:val="en-GB"/>
              </w:rPr>
              <w:t>مقدمو خدمة الاتصالات</w:t>
            </w:r>
          </w:p>
        </w:tc>
      </w:tr>
      <w:tr w:rsidR="008F25F3" w:rsidRPr="002C7BF3" w:rsidTr="009779F6">
        <w:trPr>
          <w:jc w:val="center"/>
        </w:trPr>
        <w:tc>
          <w:tcPr>
            <w:tcW w:w="3213" w:type="dxa"/>
            <w:shd w:val="pct20" w:color="000000" w:fill="FFFFFF"/>
          </w:tcPr>
          <w:p w:rsidR="005E7B34" w:rsidRPr="002C7BF3" w:rsidRDefault="005E7B34" w:rsidP="009779F6">
            <w:pPr>
              <w:spacing w:before="40" w:after="40" w:line="340" w:lineRule="exact"/>
              <w:jc w:val="left"/>
              <w:rPr>
                <w:rFonts w:eastAsia="Calibri"/>
                <w:color w:val="000000"/>
                <w:lang w:val="en-GB"/>
              </w:rPr>
            </w:pPr>
            <w:r>
              <w:rPr>
                <w:rFonts w:eastAsia="Calibri"/>
                <w:color w:val="000000"/>
                <w:lang w:val="en-GB"/>
              </w:rPr>
              <w:t>099-091</w:t>
            </w:r>
          </w:p>
        </w:tc>
        <w:tc>
          <w:tcPr>
            <w:tcW w:w="3213" w:type="dxa"/>
            <w:shd w:val="pct20" w:color="000000" w:fill="FFFFFF"/>
          </w:tcPr>
          <w:p w:rsidR="008F25F3" w:rsidRPr="002C7BF3" w:rsidRDefault="00572114" w:rsidP="003C0313">
            <w:pPr>
              <w:spacing w:before="40" w:after="40" w:line="340" w:lineRule="exact"/>
              <w:rPr>
                <w:rFonts w:eastAsia="Calibri"/>
                <w:color w:val="000000"/>
                <w:lang w:val="en-GB"/>
              </w:rPr>
            </w:pPr>
            <w:r w:rsidRPr="00E209B0">
              <w:rPr>
                <w:rFonts w:eastAsia="Calibri" w:hint="cs"/>
                <w:color w:val="000000"/>
                <w:rtl/>
                <w:lang w:val="en-GB" w:bidi="ar"/>
              </w:rPr>
              <w:t>متاحة</w:t>
            </w:r>
          </w:p>
        </w:tc>
        <w:tc>
          <w:tcPr>
            <w:tcW w:w="3213" w:type="dxa"/>
            <w:shd w:val="pct20" w:color="000000" w:fill="FFFFFF"/>
          </w:tcPr>
          <w:p w:rsidR="008F25F3" w:rsidRPr="002C7BF3" w:rsidRDefault="008F25F3" w:rsidP="003C0313">
            <w:pPr>
              <w:spacing w:before="40" w:after="40" w:line="340" w:lineRule="exact"/>
              <w:rPr>
                <w:rFonts w:eastAsia="Calibri"/>
                <w:color w:val="000000"/>
                <w:lang w:val="en-GB"/>
              </w:rPr>
            </w:pPr>
          </w:p>
        </w:tc>
      </w:tr>
    </w:tbl>
    <w:p w:rsidR="00572114" w:rsidRPr="00AE1595" w:rsidRDefault="00572114" w:rsidP="006642EC">
      <w:pPr>
        <w:spacing w:before="240"/>
        <w:rPr>
          <w:rFonts w:eastAsia="SimSun"/>
          <w:rtl/>
          <w:lang w:bidi="ar"/>
        </w:rPr>
      </w:pPr>
      <w:r w:rsidRPr="00AE1595">
        <w:rPr>
          <w:rFonts w:eastAsia="SimSun" w:hint="cs"/>
          <w:rtl/>
          <w:lang w:bidi="ar"/>
        </w:rPr>
        <w:t xml:space="preserve">ويتكون الرقم الواحد المستخدم في جميع أنحاء البلاد لخدمات الطوارئ من ثلاث </w:t>
      </w:r>
      <w:r w:rsidRPr="003F4EF5">
        <w:rPr>
          <w:rFonts w:eastAsia="SimSun" w:hint="cs"/>
          <w:rtl/>
          <w:lang w:bidi="ar"/>
        </w:rPr>
        <w:t>خانات رقمية</w:t>
      </w:r>
      <w:r w:rsidRPr="00AE1595">
        <w:rPr>
          <w:rFonts w:eastAsia="SimSun" w:hint="cs"/>
          <w:rtl/>
          <w:lang w:bidi="ar"/>
        </w:rPr>
        <w:t xml:space="preserve"> ويتخذ الشكل التالي: </w:t>
      </w:r>
      <w:r w:rsidRPr="00AE1595">
        <w:rPr>
          <w:rFonts w:eastAsia="SimSun"/>
          <w:lang w:bidi="ar"/>
        </w:rPr>
        <w:t>911</w:t>
      </w:r>
      <w:r w:rsidRPr="00AE1595">
        <w:rPr>
          <w:rFonts w:eastAsia="SimSun" w:hint="cs"/>
          <w:rtl/>
          <w:lang w:bidi="ar"/>
        </w:rPr>
        <w:t xml:space="preserve"> (تسعة، واحد، واحد).</w:t>
      </w:r>
    </w:p>
    <w:p w:rsidR="00572114" w:rsidRPr="00AE1595" w:rsidRDefault="00572114" w:rsidP="00AE1595">
      <w:pPr>
        <w:rPr>
          <w:rFonts w:eastAsia="SimSun"/>
          <w:spacing w:val="-6"/>
          <w:rtl/>
        </w:rPr>
      </w:pPr>
      <w:r w:rsidRPr="00AE1595">
        <w:rPr>
          <w:rFonts w:eastAsia="SimSun" w:hint="cs"/>
          <w:spacing w:val="-6"/>
          <w:rtl/>
          <w:lang w:bidi="ar"/>
        </w:rPr>
        <w:t>وينبغي أن تتوفر رموز الخدمات الخاصة للمراقمة من أي خط وطني. وإلى ذلك، يجب على جميع مقدمي الخدمات متابعة التغييرات في</w:t>
      </w:r>
      <w:r w:rsidR="00AE1595">
        <w:rPr>
          <w:rFonts w:eastAsia="SimSun" w:hint="eastAsia"/>
          <w:spacing w:val="-6"/>
          <w:rtl/>
          <w:lang w:bidi="ar"/>
        </w:rPr>
        <w:t> </w:t>
      </w:r>
      <w:r w:rsidRPr="00AE1595">
        <w:rPr>
          <w:rFonts w:eastAsia="SimSun" w:hint="cs"/>
          <w:spacing w:val="-6"/>
          <w:rtl/>
          <w:lang w:bidi="ar"/>
        </w:rPr>
        <w:t>مصفوفات التسيير المقابلة وتحديث أنظمتهم وفقاً لذلك لضمان النفاذ والتسيير الصحيح للمكالمات التي تجرى إلى أرقام الخدمات الخاصة.</w:t>
      </w:r>
    </w:p>
    <w:p w:rsidR="00572114" w:rsidRDefault="00572114" w:rsidP="004C2151">
      <w:pPr>
        <w:rPr>
          <w:rFonts w:eastAsia="SimSun"/>
          <w:rtl/>
          <w:lang w:bidi="ar"/>
        </w:rPr>
      </w:pPr>
      <w:r w:rsidRPr="00572114">
        <w:rPr>
          <w:rFonts w:eastAsia="SimSun" w:hint="cs"/>
          <w:rtl/>
          <w:lang w:bidi="ar"/>
        </w:rPr>
        <w:t>ويجب أن يقدم مقدمو الخدمات نفاذاً مجانياً وغير مقيد إلى الخدمات التالية، بما في ذلك، على سبيل المثال لا الحصر، عبر هواتف المستخدمين الخالية من أي رصيد أو مقيدة الخدمة والهواتف العمومية: استلام الشكاوى ومعالجتها</w:t>
      </w:r>
      <w:r>
        <w:rPr>
          <w:rFonts w:eastAsia="SimSun" w:hint="eastAsia"/>
          <w:rtl/>
          <w:lang w:bidi="ar"/>
        </w:rPr>
        <w:t> </w:t>
      </w:r>
      <w:r>
        <w:rPr>
          <w:rFonts w:eastAsia="SimSun"/>
          <w:lang w:bidi="ar"/>
        </w:rPr>
        <w:t>(050)</w:t>
      </w:r>
      <w:r w:rsidRPr="00572114">
        <w:rPr>
          <w:rFonts w:eastAsia="SimSun" w:hint="cs"/>
          <w:rtl/>
          <w:lang w:bidi="ar"/>
        </w:rPr>
        <w:t xml:space="preserve">، </w:t>
      </w:r>
      <w:r w:rsidR="004C2151">
        <w:rPr>
          <w:rFonts w:eastAsia="SimSun" w:hint="cs"/>
          <w:rtl/>
          <w:lang w:bidi="ar"/>
        </w:rPr>
        <w:t>تحديد</w:t>
      </w:r>
      <w:r w:rsidRPr="00572114">
        <w:rPr>
          <w:rFonts w:eastAsia="SimSun" w:hint="cs"/>
          <w:rtl/>
          <w:lang w:bidi="ar"/>
        </w:rPr>
        <w:t xml:space="preserve"> أرقام التعرف الشخصية </w:t>
      </w:r>
      <w:r>
        <w:rPr>
          <w:rFonts w:eastAsia="SimSun"/>
          <w:lang w:bidi="ar"/>
        </w:rPr>
        <w:t>(051)</w:t>
      </w:r>
      <w:r w:rsidRPr="00572114">
        <w:rPr>
          <w:rFonts w:eastAsia="SimSun" w:hint="cs"/>
          <w:rtl/>
          <w:lang w:bidi="ar"/>
        </w:rPr>
        <w:t>، خدمات الأمن العام ال</w:t>
      </w:r>
      <w:r w:rsidR="005B42B1">
        <w:rPr>
          <w:rFonts w:eastAsia="SimSun" w:hint="cs"/>
          <w:rtl/>
          <w:lang w:bidi="ar"/>
        </w:rPr>
        <w:t>فيدرالي</w:t>
      </w:r>
      <w:r w:rsidRPr="00572114">
        <w:rPr>
          <w:rFonts w:eastAsia="SimSun" w:hint="cs"/>
          <w:rtl/>
          <w:lang w:bidi="ar"/>
        </w:rPr>
        <w:t xml:space="preserve">ة </w:t>
      </w:r>
      <w:r>
        <w:rPr>
          <w:rFonts w:eastAsia="SimSun"/>
          <w:lang w:bidi="ar"/>
        </w:rPr>
        <w:t>(088)</w:t>
      </w:r>
      <w:r w:rsidRPr="00572114">
        <w:rPr>
          <w:rFonts w:eastAsia="SimSun" w:hint="cs"/>
          <w:rtl/>
          <w:lang w:bidi="ar"/>
        </w:rPr>
        <w:t xml:space="preserve">، خدمة الإبلاغ عن المخالفات </w:t>
      </w:r>
      <w:r>
        <w:rPr>
          <w:rFonts w:eastAsia="SimSun"/>
          <w:lang w:bidi="ar"/>
        </w:rPr>
        <w:t>(089)</w:t>
      </w:r>
      <w:r w:rsidRPr="00572114">
        <w:rPr>
          <w:rFonts w:eastAsia="SimSun" w:hint="cs"/>
          <w:rtl/>
          <w:lang w:bidi="ar"/>
        </w:rPr>
        <w:t xml:space="preserve">، رقم خدمة الطوارئ الموحد </w:t>
      </w:r>
      <w:r>
        <w:rPr>
          <w:rFonts w:eastAsia="SimSun"/>
          <w:lang w:bidi="ar"/>
        </w:rPr>
        <w:t>(911)</w:t>
      </w:r>
      <w:r w:rsidRPr="00572114">
        <w:rPr>
          <w:rFonts w:eastAsia="SimSun" w:hint="cs"/>
          <w:rtl/>
          <w:lang w:bidi="ar"/>
        </w:rPr>
        <w:t>.</w:t>
      </w:r>
    </w:p>
    <w:p w:rsidR="009779F6" w:rsidRDefault="009779F6" w:rsidP="004C2151">
      <w:pPr>
        <w:rPr>
          <w:rFonts w:eastAsia="SimSun"/>
          <w:rtl/>
          <w:lang w:bidi="ar"/>
        </w:rPr>
      </w:pPr>
      <w:r>
        <w:rPr>
          <w:rFonts w:eastAsia="SimSun"/>
          <w:rtl/>
          <w:lang w:bidi="ar"/>
        </w:rPr>
        <w:br w:type="page"/>
      </w:r>
    </w:p>
    <w:p w:rsidR="00572114" w:rsidRDefault="00572114" w:rsidP="006642EC">
      <w:pPr>
        <w:keepNext/>
        <w:spacing w:before="240"/>
        <w:rPr>
          <w:rFonts w:eastAsia="SimSun"/>
          <w:b/>
          <w:bCs/>
          <w:u w:val="single"/>
          <w:rtl/>
          <w:lang w:bidi="ar-EG"/>
        </w:rPr>
      </w:pPr>
      <w:r w:rsidRPr="0071650D">
        <w:rPr>
          <w:rFonts w:eastAsia="SimSun" w:hint="cs"/>
          <w:b/>
          <w:bCs/>
          <w:u w:val="single"/>
          <w:rtl/>
          <w:lang w:bidi="ar"/>
        </w:rPr>
        <w:lastRenderedPageBreak/>
        <w:t xml:space="preserve">إجراء المراقمة </w:t>
      </w:r>
      <w:r w:rsidRPr="003F4EF5">
        <w:rPr>
          <w:rFonts w:eastAsia="SimSun" w:hint="cs"/>
          <w:b/>
          <w:bCs/>
          <w:u w:val="single"/>
          <w:rtl/>
          <w:lang w:bidi="ar"/>
        </w:rPr>
        <w:t>لخدمات المسافات الطويلة الدولية</w:t>
      </w:r>
    </w:p>
    <w:p w:rsidR="00572114" w:rsidRPr="00497B77" w:rsidRDefault="00572114" w:rsidP="00397F0D">
      <w:pPr>
        <w:pStyle w:val="Headingb"/>
        <w:rPr>
          <w:rtl/>
        </w:rPr>
      </w:pPr>
      <w:r w:rsidRPr="0071650D">
        <w:rPr>
          <w:rFonts w:hint="cs"/>
          <w:rtl/>
          <w:lang w:bidi="ar"/>
        </w:rPr>
        <w:t xml:space="preserve">بادئة النفاذ إلى </w:t>
      </w:r>
      <w:r w:rsidRPr="003F4EF5">
        <w:rPr>
          <w:rFonts w:hint="cs"/>
          <w:rtl/>
          <w:lang w:bidi="ar"/>
        </w:rPr>
        <w:t>خدمة</w:t>
      </w:r>
      <w:r w:rsidRPr="003F4EF5">
        <w:rPr>
          <w:rFonts w:ascii="Times New Roman" w:hAnsi="Times New Roman" w:hint="cs"/>
          <w:kern w:val="0"/>
          <w:rtl/>
          <w:lang w:bidi="ar"/>
        </w:rPr>
        <w:t xml:space="preserve"> </w:t>
      </w:r>
      <w:r w:rsidRPr="003F4EF5">
        <w:rPr>
          <w:rFonts w:hint="cs"/>
          <w:rtl/>
          <w:lang w:bidi="ar"/>
        </w:rPr>
        <w:t>المسافات الطويلة الدولية</w:t>
      </w:r>
    </w:p>
    <w:p w:rsidR="00572114" w:rsidRDefault="00572114" w:rsidP="00572114">
      <w:pPr>
        <w:spacing w:after="120"/>
        <w:rPr>
          <w:rFonts w:eastAsia="SimSun"/>
          <w:rtl/>
          <w:lang w:bidi="ar-EG"/>
        </w:rPr>
      </w:pPr>
      <w:r w:rsidRPr="0071650D">
        <w:rPr>
          <w:rFonts w:eastAsia="SimSun" w:hint="cs"/>
          <w:rtl/>
          <w:lang w:bidi="ar"/>
        </w:rPr>
        <w:t xml:space="preserve">فيما يلي بادئة النفاذ إلى </w:t>
      </w:r>
      <w:r w:rsidRPr="003F4EF5">
        <w:rPr>
          <w:rFonts w:eastAsia="SimSun"/>
          <w:rtl/>
          <w:lang w:bidi="ar"/>
        </w:rPr>
        <w:t>خدمة المسافات الطويلة الدولية</w:t>
      </w:r>
      <w:r w:rsidRPr="0071650D">
        <w:rPr>
          <w:rFonts w:eastAsia="SimSun" w:hint="cs"/>
          <w:rtl/>
          <w:lang w:bidi="ar"/>
        </w:rPr>
        <w:t xml:space="preserve"> التي سيستخدمها جميع مقدمي الخدمة:</w:t>
      </w:r>
    </w:p>
    <w:tbl>
      <w:tblPr>
        <w:bidiVisual/>
        <w:tblW w:w="5000" w:type="pct"/>
        <w:jc w:val="center"/>
        <w:tblBorders>
          <w:insideH w:val="single" w:sz="18" w:space="0" w:color="FFFFFF"/>
          <w:insideV w:val="single" w:sz="18" w:space="0" w:color="FFFFFF"/>
        </w:tblBorders>
        <w:tblLayout w:type="fixed"/>
        <w:tblLook w:val="04A0" w:firstRow="1" w:lastRow="0" w:firstColumn="1" w:lastColumn="0" w:noHBand="0" w:noVBand="1"/>
      </w:tblPr>
      <w:tblGrid>
        <w:gridCol w:w="3159"/>
        <w:gridCol w:w="6480"/>
      </w:tblGrid>
      <w:tr w:rsidR="002C7BF3" w:rsidRPr="002C7BF3" w:rsidTr="00572114">
        <w:trPr>
          <w:jc w:val="center"/>
        </w:trPr>
        <w:tc>
          <w:tcPr>
            <w:tcW w:w="3159" w:type="dxa"/>
            <w:shd w:val="pct20" w:color="000000" w:fill="FFFFFF"/>
          </w:tcPr>
          <w:p w:rsidR="002C7BF3" w:rsidRPr="002C7BF3" w:rsidRDefault="00572114" w:rsidP="003C0313">
            <w:pPr>
              <w:spacing w:before="40" w:after="40" w:line="340" w:lineRule="exact"/>
              <w:jc w:val="center"/>
              <w:rPr>
                <w:rFonts w:eastAsia="Calibri"/>
                <w:b/>
                <w:bCs/>
                <w:color w:val="000000"/>
                <w:lang w:val="en-GB"/>
              </w:rPr>
            </w:pPr>
            <w:r>
              <w:rPr>
                <w:rFonts w:eastAsia="Calibri" w:hint="cs"/>
                <w:b/>
                <w:bCs/>
                <w:color w:val="000000"/>
                <w:rtl/>
                <w:lang w:val="en-GB"/>
              </w:rPr>
              <w:t>البادئة</w:t>
            </w:r>
          </w:p>
        </w:tc>
        <w:tc>
          <w:tcPr>
            <w:tcW w:w="6480" w:type="dxa"/>
            <w:shd w:val="pct20" w:color="000000" w:fill="FFFFFF"/>
          </w:tcPr>
          <w:p w:rsidR="002C7BF3" w:rsidRPr="002C7BF3" w:rsidRDefault="00572114" w:rsidP="003C0313">
            <w:pPr>
              <w:spacing w:before="40" w:after="40" w:line="340" w:lineRule="exact"/>
              <w:jc w:val="center"/>
              <w:rPr>
                <w:rFonts w:eastAsia="Calibri"/>
                <w:b/>
                <w:bCs/>
                <w:color w:val="000000"/>
                <w:lang w:val="en-GB"/>
              </w:rPr>
            </w:pPr>
            <w:r>
              <w:rPr>
                <w:rFonts w:eastAsia="Calibri" w:hint="cs"/>
                <w:b/>
                <w:bCs/>
                <w:color w:val="000000"/>
                <w:rtl/>
                <w:lang w:val="en-GB"/>
              </w:rPr>
              <w:t>الغرض</w:t>
            </w:r>
          </w:p>
        </w:tc>
      </w:tr>
      <w:tr w:rsidR="002C7BF3" w:rsidRPr="002C7BF3" w:rsidTr="00572114">
        <w:trPr>
          <w:jc w:val="center"/>
        </w:trPr>
        <w:tc>
          <w:tcPr>
            <w:tcW w:w="3159" w:type="dxa"/>
            <w:shd w:val="pct5" w:color="000000" w:fill="FFFFFF"/>
          </w:tcPr>
          <w:p w:rsidR="002C7BF3" w:rsidRPr="002C7BF3" w:rsidRDefault="002C7BF3" w:rsidP="003C0313">
            <w:pPr>
              <w:spacing w:before="40" w:after="40" w:line="340" w:lineRule="exact"/>
              <w:jc w:val="center"/>
              <w:rPr>
                <w:rFonts w:eastAsia="Calibri"/>
                <w:color w:val="000000"/>
                <w:lang w:val="en-GB"/>
              </w:rPr>
            </w:pPr>
            <w:r w:rsidRPr="002C7BF3">
              <w:rPr>
                <w:rFonts w:eastAsia="Calibri"/>
                <w:color w:val="000000"/>
                <w:lang w:val="en-GB"/>
              </w:rPr>
              <w:t>00</w:t>
            </w:r>
          </w:p>
        </w:tc>
        <w:tc>
          <w:tcPr>
            <w:tcW w:w="6480" w:type="dxa"/>
            <w:shd w:val="pct5" w:color="000000" w:fill="FFFFFF"/>
          </w:tcPr>
          <w:p w:rsidR="002C7BF3" w:rsidRPr="00572114" w:rsidRDefault="002C7BF3" w:rsidP="003C0313">
            <w:pPr>
              <w:spacing w:before="40" w:after="40" w:line="340" w:lineRule="exact"/>
              <w:rPr>
                <w:rFonts w:eastAsia="Calibri"/>
                <w:b/>
                <w:highlight w:val="yellow"/>
                <w:lang w:val="en-GB"/>
              </w:rPr>
            </w:pPr>
            <w:r w:rsidRPr="00572114">
              <w:rPr>
                <w:rFonts w:eastAsia="SimSun" w:hint="cs"/>
                <w:rtl/>
              </w:rPr>
              <w:t xml:space="preserve">النداء الدولي </w:t>
            </w:r>
            <w:proofErr w:type="spellStart"/>
            <w:r w:rsidRPr="00572114">
              <w:rPr>
                <w:rFonts w:eastAsia="SimSun" w:hint="cs"/>
                <w:rtl/>
              </w:rPr>
              <w:t>الأوتوماتي</w:t>
            </w:r>
            <w:proofErr w:type="spellEnd"/>
            <w:r w:rsidRPr="00572114">
              <w:rPr>
                <w:rFonts w:eastAsia="SimSun" w:hint="cs"/>
                <w:rtl/>
              </w:rPr>
              <w:t xml:space="preserve"> طويل المسافة</w:t>
            </w:r>
          </w:p>
        </w:tc>
      </w:tr>
    </w:tbl>
    <w:p w:rsidR="00572114" w:rsidRPr="002C7BF3" w:rsidRDefault="00572114" w:rsidP="00BC76C8">
      <w:pPr>
        <w:pStyle w:val="Headingb"/>
        <w:keepLines/>
        <w:spacing w:before="240"/>
        <w:jc w:val="both"/>
        <w:rPr>
          <w:rtl/>
        </w:rPr>
      </w:pPr>
      <w:r w:rsidRPr="0071650D">
        <w:rPr>
          <w:rFonts w:hint="cs"/>
          <w:rtl/>
          <w:lang w:bidi="ar"/>
        </w:rPr>
        <w:t>إجراءات المراقمة للمكالمات الدولية الصادرة</w:t>
      </w:r>
    </w:p>
    <w:p w:rsidR="00572114" w:rsidRDefault="00572114" w:rsidP="00BC76C8">
      <w:pPr>
        <w:keepNext/>
        <w:keepLines/>
        <w:spacing w:after="120"/>
        <w:rPr>
          <w:rFonts w:eastAsia="SimSun"/>
          <w:rtl/>
          <w:lang w:bidi="ar-EG"/>
        </w:rPr>
      </w:pPr>
      <w:r w:rsidRPr="00E54B11">
        <w:rPr>
          <w:rFonts w:eastAsia="SimSun" w:hint="cs"/>
          <w:rtl/>
          <w:lang w:bidi="ar"/>
        </w:rPr>
        <w:t>فيما يلي</w:t>
      </w:r>
      <w:r w:rsidRPr="00E54B11">
        <w:rPr>
          <w:rFonts w:hint="cs"/>
          <w:rtl/>
          <w:lang w:bidi="ar"/>
        </w:rPr>
        <w:t xml:space="preserve"> </w:t>
      </w:r>
      <w:r w:rsidRPr="00E54B11">
        <w:rPr>
          <w:rFonts w:eastAsia="SimSun" w:hint="cs"/>
          <w:rtl/>
          <w:lang w:bidi="ar"/>
        </w:rPr>
        <w:t xml:space="preserve">إجراءات </w:t>
      </w:r>
      <w:r w:rsidRPr="00E54B11">
        <w:rPr>
          <w:rFonts w:eastAsia="SimSun"/>
          <w:rtl/>
          <w:lang w:bidi="ar"/>
        </w:rPr>
        <w:t xml:space="preserve">المراقمة </w:t>
      </w:r>
      <w:r w:rsidRPr="00E54B11">
        <w:rPr>
          <w:rFonts w:eastAsia="SimSun" w:hint="cs"/>
          <w:rtl/>
          <w:lang w:bidi="ar"/>
        </w:rPr>
        <w:t xml:space="preserve">للمكالمات </w:t>
      </w:r>
      <w:r w:rsidRPr="00E54B11">
        <w:rPr>
          <w:rFonts w:eastAsia="SimSun" w:hint="cs"/>
          <w:rtl/>
          <w:lang w:bidi="ar-SY"/>
        </w:rPr>
        <w:t xml:space="preserve">إلى </w:t>
      </w:r>
      <w:r w:rsidRPr="00E54B11">
        <w:rPr>
          <w:rFonts w:eastAsia="SimSun" w:hint="cs"/>
          <w:rtl/>
          <w:lang w:bidi="ar"/>
        </w:rPr>
        <w:t>أرقام المستخدمين الدوليين والأرقام غير الجغرافية لبلدان أخرى:</w:t>
      </w:r>
    </w:p>
    <w:tbl>
      <w:tblPr>
        <w:bidiVisual/>
        <w:tblW w:w="5000" w:type="pct"/>
        <w:jc w:val="center"/>
        <w:tblBorders>
          <w:insideH w:val="single" w:sz="18" w:space="0" w:color="FFFFFF"/>
          <w:insideV w:val="single" w:sz="18" w:space="0" w:color="FFFFFF"/>
        </w:tblBorders>
        <w:tblLayout w:type="fixed"/>
        <w:tblLook w:val="04A0" w:firstRow="1" w:lastRow="0" w:firstColumn="1" w:lastColumn="0" w:noHBand="0" w:noVBand="1"/>
      </w:tblPr>
      <w:tblGrid>
        <w:gridCol w:w="9639"/>
      </w:tblGrid>
      <w:tr w:rsidR="002C7BF3" w:rsidRPr="002C7BF3" w:rsidTr="002C7BF3">
        <w:trPr>
          <w:jc w:val="center"/>
        </w:trPr>
        <w:tc>
          <w:tcPr>
            <w:tcW w:w="9516" w:type="dxa"/>
            <w:shd w:val="pct20" w:color="000000" w:fill="FFFFFF"/>
          </w:tcPr>
          <w:p w:rsidR="002C7BF3" w:rsidRPr="002C7BF3" w:rsidRDefault="00572114" w:rsidP="003C0313">
            <w:pPr>
              <w:keepNext/>
              <w:spacing w:before="40" w:after="40" w:line="340" w:lineRule="exact"/>
              <w:jc w:val="center"/>
              <w:rPr>
                <w:rFonts w:eastAsia="Calibri"/>
                <w:b/>
                <w:bCs/>
                <w:color w:val="000000"/>
                <w:lang w:val="en-GB"/>
              </w:rPr>
            </w:pPr>
            <w:r w:rsidRPr="00E54B11">
              <w:rPr>
                <w:rFonts w:eastAsia="Calibri" w:hint="cs"/>
                <w:b/>
                <w:bCs/>
                <w:color w:val="000000"/>
                <w:rtl/>
                <w:lang w:val="en-GB" w:bidi="ar"/>
              </w:rPr>
              <w:t>مكالمات</w:t>
            </w:r>
            <w:r w:rsidRPr="00E54B11">
              <w:rPr>
                <w:rFonts w:hint="cs"/>
                <w:rtl/>
                <w:lang w:bidi="ar"/>
              </w:rPr>
              <w:t xml:space="preserve"> </w:t>
            </w:r>
            <w:r w:rsidRPr="00E54B11">
              <w:rPr>
                <w:rFonts w:eastAsia="Calibri" w:hint="cs"/>
                <w:b/>
                <w:bCs/>
                <w:color w:val="000000"/>
                <w:rtl/>
                <w:lang w:val="en-GB" w:bidi="ar"/>
              </w:rPr>
              <w:t>المسافات الطويلة الدولية</w:t>
            </w:r>
          </w:p>
        </w:tc>
      </w:tr>
      <w:tr w:rsidR="002C7BF3" w:rsidRPr="002C7BF3" w:rsidTr="002C7BF3">
        <w:trPr>
          <w:jc w:val="center"/>
        </w:trPr>
        <w:tc>
          <w:tcPr>
            <w:tcW w:w="9516" w:type="dxa"/>
            <w:shd w:val="pct5" w:color="000000" w:fill="FFFFFF"/>
          </w:tcPr>
          <w:p w:rsidR="002C7BF3" w:rsidRPr="002C7BF3" w:rsidRDefault="000E6671" w:rsidP="003C0313">
            <w:pPr>
              <w:keepNext/>
              <w:spacing w:before="40" w:after="40" w:line="340" w:lineRule="exact"/>
              <w:jc w:val="center"/>
              <w:rPr>
                <w:rFonts w:eastAsia="Calibri"/>
                <w:color w:val="000000"/>
                <w:rtl/>
                <w:lang w:bidi="ar-EG"/>
              </w:rPr>
            </w:pPr>
            <w:r>
              <w:rPr>
                <w:rFonts w:eastAsia="Calibri"/>
                <w:color w:val="000000"/>
              </w:rPr>
              <w:t>00</w:t>
            </w:r>
            <w:r>
              <w:rPr>
                <w:rFonts w:eastAsia="Calibri" w:hint="cs"/>
                <w:color w:val="000000"/>
                <w:rtl/>
                <w:lang w:val="en-GB"/>
              </w:rPr>
              <w:t xml:space="preserve"> + </w:t>
            </w:r>
            <w:r w:rsidR="002C7BF3">
              <w:rPr>
                <w:rFonts w:eastAsia="Calibri" w:hint="cs"/>
                <w:color w:val="000000"/>
                <w:rtl/>
                <w:lang w:val="en-GB"/>
              </w:rPr>
              <w:t>رقم دولي</w:t>
            </w:r>
          </w:p>
        </w:tc>
      </w:tr>
    </w:tbl>
    <w:p w:rsidR="002C7BF3" w:rsidRPr="00856316" w:rsidRDefault="002C7BF3" w:rsidP="00BC76C8">
      <w:pPr>
        <w:keepNext/>
        <w:keepLines/>
        <w:spacing w:before="0"/>
        <w:rPr>
          <w:rFonts w:eastAsia="Calibri"/>
          <w:lang w:val="en-GB"/>
        </w:rPr>
      </w:pPr>
    </w:p>
    <w:tbl>
      <w:tblPr>
        <w:bidiVisual/>
        <w:tblW w:w="5000" w:type="pct"/>
        <w:jc w:val="center"/>
        <w:tblBorders>
          <w:insideH w:val="single" w:sz="18" w:space="0" w:color="FFFFFF"/>
          <w:insideV w:val="single" w:sz="18" w:space="0" w:color="FFFFFF"/>
        </w:tblBorders>
        <w:tblLayout w:type="fixed"/>
        <w:tblLook w:val="04A0" w:firstRow="1" w:lastRow="0" w:firstColumn="1" w:lastColumn="0" w:noHBand="0" w:noVBand="1"/>
      </w:tblPr>
      <w:tblGrid>
        <w:gridCol w:w="9639"/>
      </w:tblGrid>
      <w:tr w:rsidR="002C7BF3" w:rsidRPr="002C7BF3" w:rsidTr="00572114">
        <w:trPr>
          <w:jc w:val="center"/>
        </w:trPr>
        <w:tc>
          <w:tcPr>
            <w:tcW w:w="9639" w:type="dxa"/>
            <w:shd w:val="pct20" w:color="000000" w:fill="FFFFFF"/>
          </w:tcPr>
          <w:p w:rsidR="002C7BF3" w:rsidRPr="002C7BF3" w:rsidRDefault="00572114" w:rsidP="003C0313">
            <w:pPr>
              <w:keepNext/>
              <w:spacing w:before="40" w:after="40" w:line="340" w:lineRule="exact"/>
              <w:jc w:val="center"/>
              <w:rPr>
                <w:rFonts w:eastAsia="Calibri"/>
                <w:b/>
                <w:bCs/>
                <w:color w:val="000000"/>
                <w:lang w:val="en-GB"/>
              </w:rPr>
            </w:pPr>
            <w:r w:rsidRPr="00E54B11">
              <w:rPr>
                <w:rFonts w:eastAsia="Calibri" w:hint="cs"/>
                <w:b/>
                <w:bCs/>
                <w:color w:val="000000"/>
                <w:rtl/>
                <w:lang w:val="en-GB" w:bidi="ar"/>
              </w:rPr>
              <w:t>مكالمات</w:t>
            </w:r>
            <w:r>
              <w:rPr>
                <w:rFonts w:eastAsia="Calibri" w:hint="cs"/>
                <w:b/>
                <w:bCs/>
                <w:color w:val="000000"/>
                <w:rtl/>
                <w:lang w:val="en-GB" w:bidi="ar"/>
              </w:rPr>
              <w:t xml:space="preserve"> إلى</w:t>
            </w:r>
            <w:r w:rsidRPr="00E54B11">
              <w:rPr>
                <w:rFonts w:hint="cs"/>
                <w:rtl/>
                <w:lang w:bidi="ar"/>
              </w:rPr>
              <w:t xml:space="preserve"> </w:t>
            </w:r>
            <w:r w:rsidRPr="00E54B11">
              <w:rPr>
                <w:rFonts w:eastAsia="Calibri" w:hint="cs"/>
                <w:b/>
                <w:bCs/>
                <w:color w:val="000000"/>
                <w:rtl/>
                <w:lang w:val="en-GB" w:bidi="ar"/>
              </w:rPr>
              <w:t>الأرقام الدولية غير الجغرافية</w:t>
            </w:r>
          </w:p>
        </w:tc>
      </w:tr>
      <w:tr w:rsidR="002C7BF3" w:rsidRPr="002C7BF3" w:rsidTr="00572114">
        <w:trPr>
          <w:jc w:val="center"/>
        </w:trPr>
        <w:tc>
          <w:tcPr>
            <w:tcW w:w="9639" w:type="dxa"/>
            <w:shd w:val="pct5" w:color="000000" w:fill="FFFFFF"/>
          </w:tcPr>
          <w:p w:rsidR="002C7BF3" w:rsidRPr="002C7BF3" w:rsidRDefault="00D14265" w:rsidP="003C0313">
            <w:pPr>
              <w:keepNext/>
              <w:spacing w:before="40" w:after="40" w:line="340" w:lineRule="exact"/>
              <w:jc w:val="center"/>
              <w:rPr>
                <w:rFonts w:eastAsia="Calibri"/>
                <w:color w:val="000000"/>
                <w:rtl/>
                <w:lang w:bidi="ar-EG"/>
              </w:rPr>
            </w:pPr>
            <w:r>
              <w:rPr>
                <w:rFonts w:eastAsia="Calibri"/>
                <w:color w:val="000000"/>
              </w:rPr>
              <w:t>00</w:t>
            </w:r>
            <w:r>
              <w:rPr>
                <w:rFonts w:eastAsia="Calibri" w:hint="cs"/>
                <w:color w:val="000000"/>
                <w:rtl/>
                <w:lang w:val="en-GB"/>
              </w:rPr>
              <w:t xml:space="preserve"> + </w:t>
            </w:r>
            <w:r w:rsidR="002C7BF3">
              <w:rPr>
                <w:rFonts w:eastAsia="Calibri" w:hint="cs"/>
                <w:color w:val="000000"/>
                <w:rtl/>
                <w:lang w:val="en-GB"/>
              </w:rPr>
              <w:t>رقم دولي غير جغرافي</w:t>
            </w:r>
          </w:p>
        </w:tc>
      </w:tr>
    </w:tbl>
    <w:p w:rsidR="00572114" w:rsidRDefault="00572114" w:rsidP="006642EC">
      <w:pPr>
        <w:spacing w:before="240"/>
        <w:rPr>
          <w:rtl/>
          <w:lang w:bidi="ar"/>
        </w:rPr>
      </w:pPr>
      <w:r w:rsidRPr="00E54B11">
        <w:rPr>
          <w:rFonts w:hint="cs"/>
          <w:rtl/>
          <w:lang w:bidi="ar"/>
        </w:rPr>
        <w:t xml:space="preserve">يتضمن الرقم الدولي غير الجغرافي الرمز الدليلي </w:t>
      </w:r>
      <w:r>
        <w:rPr>
          <w:rFonts w:hint="cs"/>
          <w:rtl/>
          <w:lang w:bidi="ar"/>
        </w:rPr>
        <w:t>القطري</w:t>
      </w:r>
      <w:r w:rsidRPr="00E54B11">
        <w:rPr>
          <w:rFonts w:hint="cs"/>
          <w:rtl/>
          <w:lang w:bidi="ar"/>
        </w:rPr>
        <w:t>. ويجوز تقييد خدمات الرقم الدولي غير الجغرافي باتفاقات دولية بين المشغلين.</w:t>
      </w:r>
    </w:p>
    <w:p w:rsidR="00572114" w:rsidRDefault="00572114" w:rsidP="00397F0D">
      <w:pPr>
        <w:spacing w:before="240"/>
        <w:rPr>
          <w:rFonts w:eastAsia="SimSun"/>
          <w:b/>
          <w:bCs/>
          <w:u w:val="single"/>
          <w:rtl/>
          <w:lang w:bidi="ar-EG"/>
        </w:rPr>
      </w:pPr>
      <w:r w:rsidRPr="00C62D84">
        <w:rPr>
          <w:rFonts w:eastAsia="SimSun" w:hint="cs"/>
          <w:b/>
          <w:bCs/>
          <w:u w:val="single"/>
          <w:rtl/>
          <w:lang w:bidi="ar"/>
        </w:rPr>
        <w:t>رموز تعرف مقدم خدمة الاتصالات</w:t>
      </w:r>
    </w:p>
    <w:p w:rsidR="00572114" w:rsidRDefault="00572114" w:rsidP="00572114">
      <w:pPr>
        <w:rPr>
          <w:rFonts w:eastAsia="SimSun"/>
          <w:rtl/>
          <w:lang w:bidi="ar-EG"/>
        </w:rPr>
      </w:pPr>
      <w:r w:rsidRPr="00C62D84">
        <w:rPr>
          <w:rFonts w:eastAsia="SimSun" w:hint="cs"/>
          <w:rtl/>
          <w:lang w:bidi="ar"/>
        </w:rPr>
        <w:t xml:space="preserve">يجب أن يكون لدى مقدمي الخدمة رموز التعرف اللازمة لأداء وظائف </w:t>
      </w:r>
      <w:proofErr w:type="spellStart"/>
      <w:r w:rsidRPr="00C62D84">
        <w:rPr>
          <w:rFonts w:eastAsia="SimSun" w:hint="cs"/>
          <w:rtl/>
          <w:lang w:bidi="ar"/>
        </w:rPr>
        <w:t>الفوترة</w:t>
      </w:r>
      <w:proofErr w:type="spellEnd"/>
      <w:r w:rsidRPr="00C62D84">
        <w:rPr>
          <w:rFonts w:eastAsia="SimSun" w:hint="cs"/>
          <w:rtl/>
          <w:lang w:bidi="ar"/>
        </w:rPr>
        <w:t xml:space="preserve">، وتسيير المكالمات، وقابلية النقل. ولهذه الغاية، يخصص المعهد لكل مقدم رمز التعرف المطلوب لأنشطته، باستثناء الرمز </w:t>
      </w:r>
      <w:r>
        <w:rPr>
          <w:rFonts w:eastAsia="SimSun"/>
          <w:lang w:bidi="ar"/>
        </w:rPr>
        <w:t>000</w:t>
      </w:r>
      <w:r w:rsidRPr="00C62D84">
        <w:rPr>
          <w:rFonts w:eastAsia="SimSun" w:hint="cs"/>
          <w:rtl/>
          <w:lang w:bidi="ar"/>
        </w:rPr>
        <w:t>، الذي سيحتفظ به احتياطياً.</w:t>
      </w:r>
    </w:p>
    <w:p w:rsidR="00572114" w:rsidRDefault="00572114" w:rsidP="00397F0D">
      <w:pPr>
        <w:pStyle w:val="Headingb"/>
        <w:rPr>
          <w:rtl/>
        </w:rPr>
      </w:pPr>
      <w:r w:rsidRPr="00C62D84">
        <w:rPr>
          <w:rFonts w:hint="cs"/>
          <w:rtl/>
          <w:lang w:bidi="ar-SA"/>
        </w:rPr>
        <w:t>رمز تعرف شبكة المصدر</w:t>
      </w:r>
      <w:r>
        <w:rPr>
          <w:rFonts w:hint="cs"/>
          <w:rtl/>
          <w:lang w:bidi="ar-SA"/>
        </w:rPr>
        <w:t xml:space="preserve"> </w:t>
      </w:r>
      <w:r w:rsidRPr="00C62D84">
        <w:rPr>
          <w:lang w:val="en-GB" w:bidi="ar-SA"/>
        </w:rPr>
        <w:t>(IDO)</w:t>
      </w:r>
    </w:p>
    <w:p w:rsidR="00572114" w:rsidRPr="00C62D84" w:rsidRDefault="00572114" w:rsidP="00572114">
      <w:pPr>
        <w:rPr>
          <w:rFonts w:eastAsia="SimSun"/>
          <w:rtl/>
          <w:lang w:bidi="ar"/>
        </w:rPr>
      </w:pPr>
      <w:r w:rsidRPr="00C62D84">
        <w:rPr>
          <w:rFonts w:eastAsia="SimSun" w:hint="cs"/>
          <w:rtl/>
          <w:lang w:bidi="ar"/>
        </w:rPr>
        <w:t xml:space="preserve">يجب أن تمتلك شبكات الاتصالات العامة المصدرة للحركة رمز </w:t>
      </w:r>
      <w:r w:rsidRPr="00C62D84">
        <w:rPr>
          <w:rFonts w:eastAsia="SimSun" w:hint="cs"/>
          <w:rtl/>
        </w:rPr>
        <w:t xml:space="preserve">تعرف شبكة المصدر </w:t>
      </w:r>
      <w:r w:rsidRPr="00C62D84">
        <w:rPr>
          <w:rFonts w:eastAsia="SimSun"/>
          <w:lang w:val="en-GB" w:bidi="ar-EG"/>
        </w:rPr>
        <w:t>(IDO)</w:t>
      </w:r>
      <w:r w:rsidRPr="00C62D84">
        <w:rPr>
          <w:rFonts w:eastAsia="SimSun" w:hint="cs"/>
          <w:rtl/>
          <w:lang w:bidi="ar"/>
        </w:rPr>
        <w:t>، بحيث تتوفر معلومات كافية في التشوير المتبادل بشأن من ينبغي أن يسدد رسوم التوصيل البيني للحركة.</w:t>
      </w:r>
    </w:p>
    <w:p w:rsidR="00572114" w:rsidRDefault="00572114" w:rsidP="00572114">
      <w:pPr>
        <w:spacing w:after="120"/>
        <w:rPr>
          <w:rFonts w:eastAsia="SimSun"/>
          <w:rtl/>
          <w:lang w:bidi="ar-EG"/>
        </w:rPr>
      </w:pPr>
      <w:r w:rsidRPr="00C62D84">
        <w:rPr>
          <w:rFonts w:eastAsia="SimSun" w:hint="cs"/>
          <w:rtl/>
          <w:lang w:bidi="ar"/>
        </w:rPr>
        <w:t xml:space="preserve">ويتكون رمز </w:t>
      </w:r>
      <w:r w:rsidRPr="00C62D84">
        <w:rPr>
          <w:rFonts w:eastAsia="SimSun" w:hint="cs"/>
          <w:rtl/>
        </w:rPr>
        <w:t xml:space="preserve">تعرف شبكة المصدر </w:t>
      </w:r>
      <w:r w:rsidRPr="00C62D84">
        <w:rPr>
          <w:rFonts w:eastAsia="SimSun" w:hint="cs"/>
          <w:rtl/>
          <w:lang w:bidi="ar"/>
        </w:rPr>
        <w:t xml:space="preserve">من </w:t>
      </w:r>
      <w:r>
        <w:rPr>
          <w:rFonts w:eastAsia="SimSun"/>
          <w:lang w:bidi="ar"/>
        </w:rPr>
        <w:t>3</w:t>
      </w:r>
      <w:r w:rsidRPr="00C62D84">
        <w:rPr>
          <w:rFonts w:eastAsia="SimSun" w:hint="cs"/>
          <w:rtl/>
          <w:lang w:bidi="ar"/>
        </w:rPr>
        <w:t xml:space="preserve"> خانات رقمية ويتخذ الشكل التالي:</w:t>
      </w:r>
    </w:p>
    <w:tbl>
      <w:tblPr>
        <w:bidiVisual/>
        <w:tblW w:w="5000" w:type="pct"/>
        <w:jc w:val="center"/>
        <w:tblBorders>
          <w:insideH w:val="single" w:sz="18" w:space="0" w:color="FFFFFF"/>
          <w:insideV w:val="single" w:sz="18" w:space="0" w:color="FFFFFF"/>
        </w:tblBorders>
        <w:tblLayout w:type="fixed"/>
        <w:tblLook w:val="04A0" w:firstRow="1" w:lastRow="0" w:firstColumn="1" w:lastColumn="0" w:noHBand="0" w:noVBand="1"/>
      </w:tblPr>
      <w:tblGrid>
        <w:gridCol w:w="9639"/>
      </w:tblGrid>
      <w:tr w:rsidR="002C7BF3" w:rsidRPr="002C7BF3" w:rsidTr="00F744A2">
        <w:trPr>
          <w:jc w:val="center"/>
        </w:trPr>
        <w:tc>
          <w:tcPr>
            <w:tcW w:w="9516" w:type="dxa"/>
            <w:shd w:val="pct20" w:color="000000" w:fill="FFFFFF"/>
          </w:tcPr>
          <w:p w:rsidR="002C7BF3" w:rsidRPr="002C7BF3" w:rsidRDefault="00572114" w:rsidP="003C0313">
            <w:pPr>
              <w:spacing w:before="40" w:after="40" w:line="340" w:lineRule="exact"/>
              <w:jc w:val="center"/>
              <w:rPr>
                <w:rFonts w:eastAsia="Calibri"/>
                <w:b/>
                <w:bCs/>
                <w:color w:val="000000"/>
                <w:lang w:val="en-GB"/>
              </w:rPr>
            </w:pPr>
            <w:r>
              <w:rPr>
                <w:rFonts w:eastAsia="Calibri" w:hint="cs"/>
                <w:b/>
                <w:bCs/>
                <w:color w:val="000000"/>
                <w:rtl/>
                <w:lang w:val="en-GB"/>
              </w:rPr>
              <w:t>رمز تعرف شبكة المصدر</w:t>
            </w:r>
          </w:p>
        </w:tc>
      </w:tr>
      <w:tr w:rsidR="002C7BF3" w:rsidRPr="002C7BF3" w:rsidTr="00F744A2">
        <w:trPr>
          <w:jc w:val="center"/>
        </w:trPr>
        <w:tc>
          <w:tcPr>
            <w:tcW w:w="9516" w:type="dxa"/>
            <w:shd w:val="pct5" w:color="000000" w:fill="FFFFFF"/>
          </w:tcPr>
          <w:p w:rsidR="002C7BF3" w:rsidRPr="002C7BF3" w:rsidRDefault="002C7BF3" w:rsidP="003C0313">
            <w:pPr>
              <w:spacing w:before="40" w:after="40" w:line="340" w:lineRule="exact"/>
              <w:jc w:val="center"/>
              <w:rPr>
                <w:rFonts w:eastAsia="Calibri"/>
                <w:color w:val="000000"/>
                <w:rtl/>
                <w:lang w:bidi="ar-EG"/>
              </w:rPr>
            </w:pPr>
            <w:r w:rsidRPr="00572114">
              <w:rPr>
                <w:rFonts w:eastAsia="Calibri"/>
                <w:color w:val="000000"/>
                <w:lang w:val="en-GB"/>
              </w:rPr>
              <w:t>IDO</w:t>
            </w:r>
            <w:r>
              <w:rPr>
                <w:rFonts w:eastAsia="Calibri" w:hint="cs"/>
                <w:color w:val="000000"/>
                <w:rtl/>
                <w:lang w:val="en-GB"/>
              </w:rPr>
              <w:t xml:space="preserve"> (</w:t>
            </w:r>
            <w:r w:rsidRPr="003F4EF5">
              <w:rPr>
                <w:rFonts w:eastAsia="Calibri"/>
                <w:color w:val="000000"/>
              </w:rPr>
              <w:t>3</w:t>
            </w:r>
            <w:r w:rsidRPr="003F4EF5">
              <w:rPr>
                <w:rFonts w:eastAsia="Calibri" w:hint="cs"/>
                <w:color w:val="000000"/>
                <w:rtl/>
                <w:lang w:bidi="ar-EG"/>
              </w:rPr>
              <w:t xml:space="preserve"> </w:t>
            </w:r>
            <w:r w:rsidR="00572114" w:rsidRPr="003F4EF5">
              <w:rPr>
                <w:rFonts w:eastAsia="Calibri" w:hint="cs"/>
                <w:color w:val="000000"/>
                <w:rtl/>
                <w:lang w:bidi="ar-EG"/>
              </w:rPr>
              <w:t>خانات رقمية</w:t>
            </w:r>
            <w:r>
              <w:rPr>
                <w:rFonts w:eastAsia="Calibri" w:hint="cs"/>
                <w:color w:val="000000"/>
                <w:rtl/>
                <w:lang w:bidi="ar-EG"/>
              </w:rPr>
              <w:t>)</w:t>
            </w:r>
          </w:p>
        </w:tc>
      </w:tr>
    </w:tbl>
    <w:p w:rsidR="002C7BF3" w:rsidRDefault="002C7BF3" w:rsidP="003C0313">
      <w:pPr>
        <w:rPr>
          <w:rFonts w:eastAsia="SimSun"/>
          <w:rtl/>
          <w:lang w:bidi="ar-EG"/>
        </w:rPr>
      </w:pPr>
      <w:r>
        <w:rPr>
          <w:rFonts w:eastAsia="SimSun" w:hint="cs"/>
          <w:rtl/>
          <w:lang w:bidi="ar-EG"/>
        </w:rPr>
        <w:t>حيث:</w:t>
      </w:r>
    </w:p>
    <w:p w:rsidR="002C7BF3" w:rsidRPr="00F25B42" w:rsidRDefault="002C7BF3" w:rsidP="00AE1595">
      <w:pPr>
        <w:spacing w:before="60"/>
        <w:rPr>
          <w:rFonts w:eastAsia="Calibri"/>
          <w:lang w:bidi="ar-EG"/>
        </w:rPr>
      </w:pPr>
      <w:r w:rsidRPr="00856316">
        <w:rPr>
          <w:rFonts w:eastAsia="Calibri"/>
          <w:b/>
          <w:lang w:val="en-GB"/>
        </w:rPr>
        <w:t>I</w:t>
      </w:r>
      <w:r>
        <w:rPr>
          <w:rFonts w:eastAsia="Calibri" w:hint="cs"/>
          <w:b/>
          <w:rtl/>
          <w:lang w:val="en-GB"/>
        </w:rPr>
        <w:t xml:space="preserve"> </w:t>
      </w:r>
      <w:r w:rsidRPr="00856316">
        <w:rPr>
          <w:rFonts w:eastAsia="Calibri"/>
          <w:lang w:val="en-GB"/>
        </w:rPr>
        <w:t>=</w:t>
      </w:r>
      <w:r>
        <w:rPr>
          <w:rFonts w:eastAsia="Calibri" w:hint="cs"/>
          <w:rtl/>
          <w:lang w:val="en-GB"/>
        </w:rPr>
        <w:t xml:space="preserve"> </w:t>
      </w:r>
      <w:r w:rsidR="00F25B42">
        <w:rPr>
          <w:rFonts w:eastAsia="Calibri"/>
          <w:lang w:val="en-GB"/>
        </w:rPr>
        <w:t>0</w:t>
      </w:r>
      <w:r w:rsidR="00F25B42">
        <w:rPr>
          <w:rFonts w:eastAsia="Calibri" w:hint="cs"/>
          <w:rtl/>
          <w:lang w:val="en-GB" w:bidi="ar-EG"/>
        </w:rPr>
        <w:t xml:space="preserve">، </w:t>
      </w:r>
      <w:r w:rsidR="00F25B42">
        <w:rPr>
          <w:rFonts w:eastAsia="Calibri"/>
          <w:lang w:bidi="ar-EG"/>
        </w:rPr>
        <w:t>1</w:t>
      </w:r>
      <w:r w:rsidR="00F25B42">
        <w:rPr>
          <w:rFonts w:eastAsia="Calibri" w:hint="cs"/>
          <w:rtl/>
          <w:lang w:val="en-GB" w:bidi="ar-EG"/>
        </w:rPr>
        <w:t xml:space="preserve">، </w:t>
      </w:r>
      <w:r w:rsidR="00F25B42">
        <w:rPr>
          <w:rFonts w:eastAsia="Calibri"/>
          <w:lang w:bidi="ar-EG"/>
        </w:rPr>
        <w:t>2</w:t>
      </w:r>
      <w:r w:rsidR="00F25B42">
        <w:rPr>
          <w:rFonts w:eastAsia="Calibri" w:hint="cs"/>
          <w:rtl/>
          <w:lang w:val="en-GB" w:bidi="ar-EG"/>
        </w:rPr>
        <w:t xml:space="preserve">، ...، </w:t>
      </w:r>
      <w:r w:rsidR="00F25B42">
        <w:rPr>
          <w:rFonts w:eastAsia="Calibri"/>
          <w:lang w:bidi="ar-EG"/>
        </w:rPr>
        <w:t>9</w:t>
      </w:r>
    </w:p>
    <w:p w:rsidR="002C7BF3" w:rsidRPr="00856316" w:rsidRDefault="002C7BF3" w:rsidP="00AE1595">
      <w:pPr>
        <w:spacing w:before="60"/>
        <w:rPr>
          <w:rFonts w:eastAsia="Calibri"/>
          <w:lang w:val="en-GB"/>
        </w:rPr>
      </w:pPr>
      <w:r w:rsidRPr="00856316">
        <w:rPr>
          <w:rFonts w:eastAsia="Calibri"/>
          <w:b/>
          <w:lang w:val="en-GB"/>
        </w:rPr>
        <w:t>D</w:t>
      </w:r>
      <w:r>
        <w:rPr>
          <w:rFonts w:eastAsia="Calibri" w:hint="cs"/>
          <w:b/>
          <w:rtl/>
          <w:lang w:val="en-GB"/>
        </w:rPr>
        <w:t xml:space="preserve"> </w:t>
      </w:r>
      <w:r w:rsidRPr="00856316">
        <w:rPr>
          <w:rFonts w:eastAsia="Calibri"/>
          <w:lang w:val="en-GB"/>
        </w:rPr>
        <w:t>=</w:t>
      </w:r>
      <w:r>
        <w:rPr>
          <w:rFonts w:eastAsia="Calibri" w:hint="cs"/>
          <w:rtl/>
          <w:lang w:val="en-GB"/>
        </w:rPr>
        <w:t xml:space="preserve"> </w:t>
      </w:r>
      <w:r w:rsidR="00F25B42">
        <w:rPr>
          <w:rFonts w:eastAsia="Calibri"/>
          <w:lang w:val="en-GB"/>
        </w:rPr>
        <w:t>0</w:t>
      </w:r>
      <w:r w:rsidR="00F25B42">
        <w:rPr>
          <w:rFonts w:eastAsia="Calibri" w:hint="cs"/>
          <w:rtl/>
          <w:lang w:val="en-GB" w:bidi="ar-EG"/>
        </w:rPr>
        <w:t xml:space="preserve">، </w:t>
      </w:r>
      <w:r w:rsidR="00F25B42">
        <w:rPr>
          <w:rFonts w:eastAsia="Calibri"/>
          <w:lang w:bidi="ar-EG"/>
        </w:rPr>
        <w:t>1</w:t>
      </w:r>
      <w:r w:rsidR="00F25B42">
        <w:rPr>
          <w:rFonts w:eastAsia="Calibri" w:hint="cs"/>
          <w:rtl/>
          <w:lang w:val="en-GB" w:bidi="ar-EG"/>
        </w:rPr>
        <w:t xml:space="preserve">، </w:t>
      </w:r>
      <w:r w:rsidR="00F25B42">
        <w:rPr>
          <w:rFonts w:eastAsia="Calibri"/>
          <w:lang w:bidi="ar-EG"/>
        </w:rPr>
        <w:t>2</w:t>
      </w:r>
      <w:r w:rsidR="00F25B42">
        <w:rPr>
          <w:rFonts w:eastAsia="Calibri" w:hint="cs"/>
          <w:rtl/>
          <w:lang w:val="en-GB" w:bidi="ar-EG"/>
        </w:rPr>
        <w:t xml:space="preserve">، ...، </w:t>
      </w:r>
      <w:r w:rsidR="00F25B42">
        <w:rPr>
          <w:rFonts w:eastAsia="Calibri"/>
          <w:lang w:bidi="ar-EG"/>
        </w:rPr>
        <w:t>9</w:t>
      </w:r>
    </w:p>
    <w:p w:rsidR="002C7BF3" w:rsidRDefault="002C7BF3" w:rsidP="00AE1595">
      <w:pPr>
        <w:spacing w:before="60"/>
        <w:rPr>
          <w:rFonts w:eastAsia="Calibri"/>
          <w:rtl/>
          <w:lang w:bidi="ar-EG"/>
        </w:rPr>
      </w:pPr>
      <w:r w:rsidRPr="00856316">
        <w:rPr>
          <w:rFonts w:eastAsia="Calibri"/>
          <w:b/>
          <w:lang w:val="en-GB"/>
        </w:rPr>
        <w:t>O</w:t>
      </w:r>
      <w:r>
        <w:rPr>
          <w:rFonts w:eastAsia="Calibri" w:hint="cs"/>
          <w:b/>
          <w:rtl/>
          <w:lang w:val="en-GB"/>
        </w:rPr>
        <w:t xml:space="preserve"> </w:t>
      </w:r>
      <w:r w:rsidRPr="00856316">
        <w:rPr>
          <w:rFonts w:eastAsia="Calibri"/>
          <w:lang w:val="en-GB"/>
        </w:rPr>
        <w:t>=</w:t>
      </w:r>
      <w:r>
        <w:rPr>
          <w:rFonts w:eastAsia="Calibri" w:hint="cs"/>
          <w:rtl/>
          <w:lang w:val="en-GB"/>
        </w:rPr>
        <w:t xml:space="preserve"> </w:t>
      </w:r>
      <w:r w:rsidR="00F25B42">
        <w:rPr>
          <w:rFonts w:eastAsia="Calibri"/>
          <w:lang w:val="en-GB"/>
        </w:rPr>
        <w:t>0</w:t>
      </w:r>
      <w:r w:rsidR="00F25B42">
        <w:rPr>
          <w:rFonts w:eastAsia="Calibri" w:hint="cs"/>
          <w:rtl/>
          <w:lang w:val="en-GB" w:bidi="ar-EG"/>
        </w:rPr>
        <w:t xml:space="preserve">، </w:t>
      </w:r>
      <w:r w:rsidR="00F25B42">
        <w:rPr>
          <w:rFonts w:eastAsia="Calibri"/>
          <w:lang w:bidi="ar-EG"/>
        </w:rPr>
        <w:t>1</w:t>
      </w:r>
      <w:r w:rsidR="00F25B42">
        <w:rPr>
          <w:rFonts w:eastAsia="Calibri" w:hint="cs"/>
          <w:rtl/>
          <w:lang w:val="en-GB" w:bidi="ar-EG"/>
        </w:rPr>
        <w:t xml:space="preserve">، </w:t>
      </w:r>
      <w:r w:rsidR="00F25B42">
        <w:rPr>
          <w:rFonts w:eastAsia="Calibri"/>
          <w:lang w:bidi="ar-EG"/>
        </w:rPr>
        <w:t>2</w:t>
      </w:r>
      <w:r w:rsidR="00F25B42">
        <w:rPr>
          <w:rFonts w:eastAsia="Calibri" w:hint="cs"/>
          <w:rtl/>
          <w:lang w:val="en-GB" w:bidi="ar-EG"/>
        </w:rPr>
        <w:t xml:space="preserve">، ...، </w:t>
      </w:r>
      <w:r w:rsidR="00F25B42">
        <w:rPr>
          <w:rFonts w:eastAsia="Calibri"/>
          <w:lang w:bidi="ar-EG"/>
        </w:rPr>
        <w:t>9</w:t>
      </w:r>
    </w:p>
    <w:p w:rsidR="005361C5" w:rsidRDefault="005361C5" w:rsidP="00AE1595">
      <w:pPr>
        <w:spacing w:before="60"/>
        <w:rPr>
          <w:rFonts w:eastAsia="Calibri"/>
          <w:rtl/>
          <w:lang w:bidi="ar-EG"/>
        </w:rPr>
      </w:pPr>
      <w:r>
        <w:rPr>
          <w:rFonts w:eastAsia="Calibri"/>
          <w:rtl/>
          <w:lang w:bidi="ar-EG"/>
        </w:rPr>
        <w:br w:type="page"/>
      </w:r>
    </w:p>
    <w:p w:rsidR="00572114" w:rsidRDefault="00572114" w:rsidP="00572114">
      <w:pPr>
        <w:pStyle w:val="Headingb"/>
        <w:rPr>
          <w:rtl/>
        </w:rPr>
      </w:pPr>
      <w:r w:rsidRPr="00E70E46">
        <w:rPr>
          <w:rFonts w:hint="cs"/>
          <w:rtl/>
          <w:lang w:bidi="ar"/>
        </w:rPr>
        <w:lastRenderedPageBreak/>
        <w:t xml:space="preserve">رمز تعرف شبكة المقصد </w:t>
      </w:r>
      <w:r>
        <w:rPr>
          <w:lang w:bidi="ar"/>
        </w:rPr>
        <w:t>(</w:t>
      </w:r>
      <w:r w:rsidRPr="00E70E46">
        <w:rPr>
          <w:rFonts w:hint="cs"/>
        </w:rPr>
        <w:t>IDD</w:t>
      </w:r>
      <w:r>
        <w:t>)</w:t>
      </w:r>
    </w:p>
    <w:p w:rsidR="00572114" w:rsidRPr="00E70E46" w:rsidRDefault="00572114" w:rsidP="00572114">
      <w:pPr>
        <w:rPr>
          <w:rFonts w:eastAsia="SimSun"/>
          <w:rtl/>
        </w:rPr>
      </w:pPr>
      <w:r w:rsidRPr="00E70E46">
        <w:rPr>
          <w:rFonts w:eastAsia="SimSun" w:hint="cs"/>
          <w:rtl/>
        </w:rPr>
        <w:t xml:space="preserve">يجب أن تمتلك شبكات الاتصالات العامة </w:t>
      </w:r>
      <w:r w:rsidRPr="00E70E46">
        <w:rPr>
          <w:rFonts w:eastAsia="SimSun" w:hint="cs"/>
          <w:rtl/>
          <w:lang w:bidi="ar"/>
        </w:rPr>
        <w:t xml:space="preserve">التي تنفذ أنشطة </w:t>
      </w:r>
      <w:r>
        <w:rPr>
          <w:rFonts w:eastAsia="SimSun" w:hint="cs"/>
          <w:rtl/>
          <w:lang w:bidi="ar"/>
        </w:rPr>
        <w:t>تسيير ا</w:t>
      </w:r>
      <w:r w:rsidRPr="00E70E46">
        <w:rPr>
          <w:rFonts w:eastAsia="SimSun" w:hint="cs"/>
          <w:rtl/>
        </w:rPr>
        <w:t xml:space="preserve">لحركة رمز تعرف شبكة </w:t>
      </w:r>
      <w:r w:rsidRPr="00E70E46">
        <w:rPr>
          <w:rFonts w:eastAsia="SimSun" w:hint="cs"/>
          <w:rtl/>
          <w:lang w:bidi="ar"/>
        </w:rPr>
        <w:t>المقصد</w:t>
      </w:r>
      <w:r>
        <w:rPr>
          <w:rFonts w:eastAsia="SimSun" w:hint="cs"/>
          <w:rtl/>
        </w:rPr>
        <w:t xml:space="preserve"> </w:t>
      </w:r>
      <w:r w:rsidRPr="00E70E46">
        <w:rPr>
          <w:rFonts w:eastAsia="SimSun"/>
        </w:rPr>
        <w:t>(</w:t>
      </w:r>
      <w:r w:rsidRPr="00E70E46">
        <w:rPr>
          <w:rFonts w:eastAsia="SimSun" w:hint="cs"/>
        </w:rPr>
        <w:t>IDD</w:t>
      </w:r>
      <w:r w:rsidRPr="00E70E46">
        <w:rPr>
          <w:rFonts w:eastAsia="SimSun"/>
        </w:rPr>
        <w:t>)</w:t>
      </w:r>
      <w:r w:rsidRPr="00E70E46">
        <w:rPr>
          <w:rFonts w:eastAsia="SimSun" w:hint="cs"/>
          <w:rtl/>
        </w:rPr>
        <w:t>، بحيث تتوفر معلومات كافية في التشوير المتبادل</w:t>
      </w:r>
      <w:r>
        <w:rPr>
          <w:rFonts w:eastAsia="SimSun" w:hint="cs"/>
          <w:rtl/>
        </w:rPr>
        <w:t xml:space="preserve"> للتعرف على </w:t>
      </w:r>
      <w:r w:rsidRPr="00E70E46">
        <w:rPr>
          <w:rFonts w:eastAsia="SimSun" w:hint="cs"/>
          <w:rtl/>
        </w:rPr>
        <w:t xml:space="preserve">شبكة </w:t>
      </w:r>
      <w:r w:rsidRPr="00E70E46">
        <w:rPr>
          <w:rFonts w:eastAsia="SimSun" w:hint="cs"/>
          <w:rtl/>
          <w:lang w:bidi="ar"/>
        </w:rPr>
        <w:t>المقصد</w:t>
      </w:r>
      <w:r>
        <w:rPr>
          <w:rFonts w:eastAsia="SimSun" w:hint="cs"/>
          <w:rtl/>
          <w:lang w:bidi="ar"/>
        </w:rPr>
        <w:t xml:space="preserve"> لدى المستخدم</w:t>
      </w:r>
      <w:r w:rsidRPr="00E70E46">
        <w:rPr>
          <w:rFonts w:hint="cs"/>
          <w:rtl/>
          <w:lang w:bidi="ar"/>
        </w:rPr>
        <w:t xml:space="preserve"> </w:t>
      </w:r>
      <w:r w:rsidRPr="00E70E46">
        <w:rPr>
          <w:rFonts w:eastAsia="SimSun" w:hint="cs"/>
          <w:rtl/>
          <w:lang w:bidi="ar"/>
        </w:rPr>
        <w:t>من أجل ضمان التسليم.</w:t>
      </w:r>
    </w:p>
    <w:p w:rsidR="00572114" w:rsidRPr="009B1DD4" w:rsidRDefault="00572114" w:rsidP="00572114">
      <w:pPr>
        <w:spacing w:after="120"/>
        <w:rPr>
          <w:rFonts w:eastAsia="SimSun"/>
          <w:rtl/>
        </w:rPr>
      </w:pPr>
      <w:r w:rsidRPr="009B1DD4">
        <w:rPr>
          <w:rFonts w:eastAsia="SimSun" w:hint="cs"/>
          <w:rtl/>
        </w:rPr>
        <w:t xml:space="preserve">ويتكون رمز تعرف شبكة المقصد من </w:t>
      </w:r>
      <w:r w:rsidRPr="003F4EF5">
        <w:rPr>
          <w:rFonts w:eastAsia="SimSun"/>
        </w:rPr>
        <w:t>3</w:t>
      </w:r>
      <w:r w:rsidRPr="003F4EF5">
        <w:rPr>
          <w:rFonts w:eastAsia="SimSun" w:hint="cs"/>
          <w:rtl/>
        </w:rPr>
        <w:t xml:space="preserve"> خانات رقمية</w:t>
      </w:r>
      <w:r w:rsidRPr="009B1DD4">
        <w:rPr>
          <w:rFonts w:eastAsia="SimSun" w:hint="cs"/>
          <w:rtl/>
        </w:rPr>
        <w:t xml:space="preserve"> ويتخذ الشكل التالي:</w:t>
      </w:r>
    </w:p>
    <w:tbl>
      <w:tblPr>
        <w:bidiVisual/>
        <w:tblW w:w="5000" w:type="pct"/>
        <w:jc w:val="center"/>
        <w:tblBorders>
          <w:insideH w:val="single" w:sz="18" w:space="0" w:color="FFFFFF"/>
          <w:insideV w:val="single" w:sz="18" w:space="0" w:color="FFFFFF"/>
        </w:tblBorders>
        <w:tblLayout w:type="fixed"/>
        <w:tblLook w:val="04A0" w:firstRow="1" w:lastRow="0" w:firstColumn="1" w:lastColumn="0" w:noHBand="0" w:noVBand="1"/>
      </w:tblPr>
      <w:tblGrid>
        <w:gridCol w:w="9639"/>
      </w:tblGrid>
      <w:tr w:rsidR="002C7BF3" w:rsidRPr="002C7BF3" w:rsidTr="002C7BF3">
        <w:trPr>
          <w:jc w:val="center"/>
        </w:trPr>
        <w:tc>
          <w:tcPr>
            <w:tcW w:w="9639" w:type="dxa"/>
            <w:shd w:val="pct20" w:color="000000" w:fill="FFFFFF"/>
          </w:tcPr>
          <w:p w:rsidR="002C7BF3" w:rsidRPr="002C7BF3" w:rsidRDefault="00572114" w:rsidP="003C0313">
            <w:pPr>
              <w:spacing w:before="40" w:after="40" w:line="340" w:lineRule="exact"/>
              <w:jc w:val="center"/>
              <w:rPr>
                <w:rFonts w:eastAsia="Calibri"/>
                <w:b/>
                <w:bCs/>
                <w:color w:val="000000"/>
                <w:lang w:val="en-GB"/>
              </w:rPr>
            </w:pPr>
            <w:r w:rsidRPr="00E70E46">
              <w:rPr>
                <w:rFonts w:eastAsia="Calibri" w:hint="cs"/>
                <w:b/>
                <w:bCs/>
                <w:color w:val="000000"/>
                <w:rtl/>
                <w:lang w:val="en-GB"/>
              </w:rPr>
              <w:t xml:space="preserve">رمز تعرف شبكة </w:t>
            </w:r>
            <w:r w:rsidRPr="00E70E46">
              <w:rPr>
                <w:rFonts w:eastAsia="Calibri" w:hint="cs"/>
                <w:b/>
                <w:bCs/>
                <w:color w:val="000000"/>
                <w:rtl/>
                <w:lang w:val="en-GB" w:bidi="ar"/>
              </w:rPr>
              <w:t>المقصد</w:t>
            </w:r>
          </w:p>
        </w:tc>
      </w:tr>
      <w:tr w:rsidR="002C7BF3" w:rsidRPr="002C7BF3" w:rsidTr="002C7BF3">
        <w:trPr>
          <w:jc w:val="center"/>
        </w:trPr>
        <w:tc>
          <w:tcPr>
            <w:tcW w:w="9639" w:type="dxa"/>
            <w:shd w:val="pct5" w:color="000000" w:fill="FFFFFF"/>
          </w:tcPr>
          <w:p w:rsidR="002C7BF3" w:rsidRPr="002C7BF3" w:rsidRDefault="002C7BF3" w:rsidP="003C0313">
            <w:pPr>
              <w:spacing w:before="40" w:after="40" w:line="340" w:lineRule="exact"/>
              <w:jc w:val="center"/>
              <w:rPr>
                <w:rFonts w:eastAsia="Calibri"/>
                <w:color w:val="000000"/>
                <w:rtl/>
                <w:lang w:bidi="ar-EG"/>
              </w:rPr>
            </w:pPr>
            <w:r w:rsidRPr="00572114">
              <w:rPr>
                <w:rFonts w:eastAsia="Calibri"/>
                <w:color w:val="000000"/>
                <w:lang w:val="en-GB"/>
              </w:rPr>
              <w:t>ID</w:t>
            </w:r>
            <w:r w:rsidRPr="00572114">
              <w:rPr>
                <w:rFonts w:eastAsia="Calibri"/>
                <w:color w:val="000000"/>
              </w:rPr>
              <w:t>D</w:t>
            </w:r>
            <w:r>
              <w:rPr>
                <w:rFonts w:eastAsia="Calibri" w:hint="cs"/>
                <w:color w:val="000000"/>
                <w:rtl/>
                <w:lang w:val="en-GB"/>
              </w:rPr>
              <w:t xml:space="preserve"> (</w:t>
            </w:r>
            <w:r w:rsidRPr="003F4EF5">
              <w:rPr>
                <w:rFonts w:eastAsia="Calibri"/>
                <w:color w:val="000000"/>
              </w:rPr>
              <w:t>3</w:t>
            </w:r>
            <w:r w:rsidRPr="003F4EF5">
              <w:rPr>
                <w:rFonts w:eastAsia="Calibri" w:hint="cs"/>
                <w:color w:val="000000"/>
                <w:rtl/>
                <w:lang w:bidi="ar-EG"/>
              </w:rPr>
              <w:t xml:space="preserve"> </w:t>
            </w:r>
            <w:r w:rsidR="00572114" w:rsidRPr="003F4EF5">
              <w:rPr>
                <w:rFonts w:eastAsia="Calibri" w:hint="cs"/>
                <w:color w:val="000000"/>
                <w:rtl/>
                <w:lang w:bidi="ar-EG"/>
              </w:rPr>
              <w:t>خانات رقمية</w:t>
            </w:r>
            <w:r>
              <w:rPr>
                <w:rFonts w:eastAsia="Calibri" w:hint="cs"/>
                <w:color w:val="000000"/>
                <w:rtl/>
                <w:lang w:bidi="ar-EG"/>
              </w:rPr>
              <w:t>)</w:t>
            </w:r>
          </w:p>
        </w:tc>
      </w:tr>
    </w:tbl>
    <w:p w:rsidR="002C7BF3" w:rsidRDefault="002C7BF3" w:rsidP="003C0313">
      <w:pPr>
        <w:rPr>
          <w:rFonts w:eastAsia="SimSun"/>
          <w:rtl/>
          <w:lang w:bidi="ar-EG"/>
        </w:rPr>
      </w:pPr>
      <w:r>
        <w:rPr>
          <w:rFonts w:eastAsia="SimSun" w:hint="cs"/>
          <w:rtl/>
          <w:lang w:bidi="ar-EG"/>
        </w:rPr>
        <w:t>حيث:</w:t>
      </w:r>
    </w:p>
    <w:p w:rsidR="00AC60FF" w:rsidRPr="00F25B42" w:rsidRDefault="00AC60FF" w:rsidP="003C0313">
      <w:pPr>
        <w:spacing w:before="60"/>
        <w:rPr>
          <w:rFonts w:eastAsia="Calibri"/>
          <w:lang w:bidi="ar-EG"/>
        </w:rPr>
      </w:pPr>
      <w:r w:rsidRPr="00856316">
        <w:rPr>
          <w:rFonts w:eastAsia="Calibri"/>
          <w:b/>
          <w:lang w:val="en-GB"/>
        </w:rPr>
        <w:t>I</w:t>
      </w:r>
      <w:r>
        <w:rPr>
          <w:rFonts w:eastAsia="Calibri" w:hint="cs"/>
          <w:b/>
          <w:rtl/>
          <w:lang w:val="en-GB"/>
        </w:rPr>
        <w:t xml:space="preserve"> </w:t>
      </w:r>
      <w:r w:rsidRPr="00856316">
        <w:rPr>
          <w:rFonts w:eastAsia="Calibri"/>
          <w:lang w:val="en-GB"/>
        </w:rPr>
        <w:t>=</w:t>
      </w:r>
      <w:r>
        <w:rPr>
          <w:rFonts w:eastAsia="Calibri" w:hint="cs"/>
          <w:rtl/>
          <w:lang w:val="en-GB"/>
        </w:rPr>
        <w:t xml:space="preserve"> </w:t>
      </w:r>
      <w:r>
        <w:rPr>
          <w:rFonts w:eastAsia="Calibri"/>
          <w:lang w:val="en-GB"/>
        </w:rPr>
        <w:t>0</w:t>
      </w:r>
      <w:r>
        <w:rPr>
          <w:rFonts w:eastAsia="Calibri" w:hint="cs"/>
          <w:rtl/>
          <w:lang w:val="en-GB" w:bidi="ar-EG"/>
        </w:rPr>
        <w:t xml:space="preserve">، </w:t>
      </w:r>
      <w:r>
        <w:rPr>
          <w:rFonts w:eastAsia="Calibri"/>
          <w:lang w:bidi="ar-EG"/>
        </w:rPr>
        <w:t>1</w:t>
      </w:r>
      <w:r>
        <w:rPr>
          <w:rFonts w:eastAsia="Calibri" w:hint="cs"/>
          <w:rtl/>
          <w:lang w:val="en-GB" w:bidi="ar-EG"/>
        </w:rPr>
        <w:t xml:space="preserve">، </w:t>
      </w:r>
      <w:r>
        <w:rPr>
          <w:rFonts w:eastAsia="Calibri"/>
          <w:lang w:bidi="ar-EG"/>
        </w:rPr>
        <w:t>2</w:t>
      </w:r>
      <w:r>
        <w:rPr>
          <w:rFonts w:eastAsia="Calibri" w:hint="cs"/>
          <w:rtl/>
          <w:lang w:val="en-GB" w:bidi="ar-EG"/>
        </w:rPr>
        <w:t xml:space="preserve">، ...، </w:t>
      </w:r>
      <w:r>
        <w:rPr>
          <w:rFonts w:eastAsia="Calibri"/>
          <w:lang w:bidi="ar-EG"/>
        </w:rPr>
        <w:t>9</w:t>
      </w:r>
    </w:p>
    <w:p w:rsidR="00AC60FF" w:rsidRPr="00856316" w:rsidRDefault="00AC60FF" w:rsidP="003C0313">
      <w:pPr>
        <w:spacing w:before="60"/>
        <w:rPr>
          <w:rFonts w:eastAsia="Calibri"/>
          <w:lang w:val="en-GB"/>
        </w:rPr>
      </w:pPr>
      <w:r w:rsidRPr="00856316">
        <w:rPr>
          <w:rFonts w:eastAsia="Calibri"/>
          <w:b/>
          <w:lang w:val="en-GB"/>
        </w:rPr>
        <w:t>D</w:t>
      </w:r>
      <w:r>
        <w:rPr>
          <w:rFonts w:eastAsia="Calibri" w:hint="cs"/>
          <w:b/>
          <w:rtl/>
          <w:lang w:val="en-GB"/>
        </w:rPr>
        <w:t xml:space="preserve"> </w:t>
      </w:r>
      <w:r w:rsidRPr="00856316">
        <w:rPr>
          <w:rFonts w:eastAsia="Calibri"/>
          <w:lang w:val="en-GB"/>
        </w:rPr>
        <w:t>=</w:t>
      </w:r>
      <w:r>
        <w:rPr>
          <w:rFonts w:eastAsia="Calibri" w:hint="cs"/>
          <w:rtl/>
          <w:lang w:val="en-GB"/>
        </w:rPr>
        <w:t xml:space="preserve"> </w:t>
      </w:r>
      <w:r>
        <w:rPr>
          <w:rFonts w:eastAsia="Calibri"/>
          <w:lang w:val="en-GB"/>
        </w:rPr>
        <w:t>0</w:t>
      </w:r>
      <w:r>
        <w:rPr>
          <w:rFonts w:eastAsia="Calibri" w:hint="cs"/>
          <w:rtl/>
          <w:lang w:val="en-GB" w:bidi="ar-EG"/>
        </w:rPr>
        <w:t xml:space="preserve">، </w:t>
      </w:r>
      <w:r>
        <w:rPr>
          <w:rFonts w:eastAsia="Calibri"/>
          <w:lang w:bidi="ar-EG"/>
        </w:rPr>
        <w:t>1</w:t>
      </w:r>
      <w:r>
        <w:rPr>
          <w:rFonts w:eastAsia="Calibri" w:hint="cs"/>
          <w:rtl/>
          <w:lang w:val="en-GB" w:bidi="ar-EG"/>
        </w:rPr>
        <w:t xml:space="preserve">، </w:t>
      </w:r>
      <w:r>
        <w:rPr>
          <w:rFonts w:eastAsia="Calibri"/>
          <w:lang w:bidi="ar-EG"/>
        </w:rPr>
        <w:t>2</w:t>
      </w:r>
      <w:r>
        <w:rPr>
          <w:rFonts w:eastAsia="Calibri" w:hint="cs"/>
          <w:rtl/>
          <w:lang w:val="en-GB" w:bidi="ar-EG"/>
        </w:rPr>
        <w:t xml:space="preserve">، ...، </w:t>
      </w:r>
      <w:r>
        <w:rPr>
          <w:rFonts w:eastAsia="Calibri"/>
          <w:lang w:bidi="ar-EG"/>
        </w:rPr>
        <w:t>9</w:t>
      </w:r>
    </w:p>
    <w:p w:rsidR="00AC60FF" w:rsidRPr="00856316" w:rsidRDefault="00AC60FF" w:rsidP="003C0313">
      <w:pPr>
        <w:spacing w:before="60"/>
        <w:rPr>
          <w:rFonts w:eastAsia="Calibri"/>
          <w:lang w:val="en-GB"/>
        </w:rPr>
      </w:pPr>
      <w:r>
        <w:rPr>
          <w:rFonts w:eastAsia="Calibri"/>
          <w:b/>
          <w:lang w:val="en-GB"/>
        </w:rPr>
        <w:t>D</w:t>
      </w:r>
      <w:r>
        <w:rPr>
          <w:rFonts w:eastAsia="Calibri" w:hint="cs"/>
          <w:b/>
          <w:rtl/>
          <w:lang w:val="en-GB"/>
        </w:rPr>
        <w:t xml:space="preserve"> </w:t>
      </w:r>
      <w:r w:rsidRPr="00856316">
        <w:rPr>
          <w:rFonts w:eastAsia="Calibri"/>
          <w:lang w:val="en-GB"/>
        </w:rPr>
        <w:t>=</w:t>
      </w:r>
      <w:r>
        <w:rPr>
          <w:rFonts w:eastAsia="Calibri" w:hint="cs"/>
          <w:rtl/>
          <w:lang w:val="en-GB"/>
        </w:rPr>
        <w:t xml:space="preserve"> </w:t>
      </w:r>
      <w:r>
        <w:rPr>
          <w:rFonts w:eastAsia="Calibri"/>
          <w:lang w:val="en-GB"/>
        </w:rPr>
        <w:t>0</w:t>
      </w:r>
      <w:r>
        <w:rPr>
          <w:rFonts w:eastAsia="Calibri" w:hint="cs"/>
          <w:rtl/>
          <w:lang w:val="en-GB" w:bidi="ar-EG"/>
        </w:rPr>
        <w:t xml:space="preserve">، </w:t>
      </w:r>
      <w:r>
        <w:rPr>
          <w:rFonts w:eastAsia="Calibri"/>
          <w:lang w:bidi="ar-EG"/>
        </w:rPr>
        <w:t>1</w:t>
      </w:r>
      <w:r>
        <w:rPr>
          <w:rFonts w:eastAsia="Calibri" w:hint="cs"/>
          <w:rtl/>
          <w:lang w:val="en-GB" w:bidi="ar-EG"/>
        </w:rPr>
        <w:t xml:space="preserve">، </w:t>
      </w:r>
      <w:r>
        <w:rPr>
          <w:rFonts w:eastAsia="Calibri"/>
          <w:lang w:bidi="ar-EG"/>
        </w:rPr>
        <w:t>2</w:t>
      </w:r>
      <w:r>
        <w:rPr>
          <w:rFonts w:eastAsia="Calibri" w:hint="cs"/>
          <w:rtl/>
          <w:lang w:val="en-GB" w:bidi="ar-EG"/>
        </w:rPr>
        <w:t xml:space="preserve">، ...، </w:t>
      </w:r>
      <w:r>
        <w:rPr>
          <w:rFonts w:eastAsia="Calibri"/>
          <w:lang w:bidi="ar-EG"/>
        </w:rPr>
        <w:t>9</w:t>
      </w:r>
    </w:p>
    <w:p w:rsidR="00572114" w:rsidRDefault="00572114" w:rsidP="00572114">
      <w:pPr>
        <w:pStyle w:val="Headingb"/>
        <w:rPr>
          <w:rtl/>
        </w:rPr>
      </w:pPr>
      <w:r w:rsidRPr="00E70E46">
        <w:rPr>
          <w:rFonts w:hint="cs"/>
          <w:rtl/>
          <w:lang w:bidi="ar"/>
        </w:rPr>
        <w:t xml:space="preserve">رمز التعرف الإداري </w:t>
      </w:r>
      <w:r>
        <w:rPr>
          <w:lang w:bidi="ar"/>
        </w:rPr>
        <w:t>(</w:t>
      </w:r>
      <w:r w:rsidRPr="00E70E46">
        <w:rPr>
          <w:rFonts w:hint="cs"/>
        </w:rPr>
        <w:t>IDA</w:t>
      </w:r>
      <w:r>
        <w:t>)</w:t>
      </w:r>
    </w:p>
    <w:p w:rsidR="00572114" w:rsidRPr="00E70E46" w:rsidRDefault="00572114" w:rsidP="00572114">
      <w:pPr>
        <w:rPr>
          <w:rFonts w:eastAsia="SimSun"/>
          <w:rtl/>
        </w:rPr>
      </w:pPr>
      <w:r w:rsidRPr="00E70E46">
        <w:rPr>
          <w:rFonts w:eastAsia="SimSun" w:hint="cs"/>
          <w:rtl/>
        </w:rPr>
        <w:t>يجب أن تمتلك</w:t>
      </w:r>
      <w:r w:rsidRPr="00E70E46">
        <w:rPr>
          <w:rFonts w:hint="cs"/>
          <w:rtl/>
        </w:rPr>
        <w:t xml:space="preserve"> </w:t>
      </w:r>
      <w:r w:rsidRPr="00E70E46">
        <w:rPr>
          <w:rFonts w:eastAsia="SimSun" w:hint="cs"/>
          <w:rtl/>
        </w:rPr>
        <w:t xml:space="preserve">الشركات رمز تعرف إداري </w:t>
      </w:r>
      <w:r>
        <w:rPr>
          <w:rFonts w:eastAsia="SimSun"/>
        </w:rPr>
        <w:t>(</w:t>
      </w:r>
      <w:r w:rsidRPr="00E70E46">
        <w:rPr>
          <w:rFonts w:eastAsia="SimSun" w:hint="cs"/>
        </w:rPr>
        <w:t>IDA</w:t>
      </w:r>
      <w:r>
        <w:rPr>
          <w:rFonts w:eastAsia="SimSun"/>
        </w:rPr>
        <w:t>)</w:t>
      </w:r>
      <w:r>
        <w:rPr>
          <w:rFonts w:eastAsia="SimSun" w:hint="cs"/>
          <w:rtl/>
        </w:rPr>
        <w:t xml:space="preserve"> </w:t>
      </w:r>
      <w:r w:rsidRPr="009B1DD4">
        <w:rPr>
          <w:rFonts w:eastAsia="SimSun" w:hint="cs"/>
          <w:rtl/>
          <w:lang w:bidi="ar"/>
        </w:rPr>
        <w:t>لكي تتحدد هويتها كمقدم خدمة بترقيم يخصصه المعهد أو يقدمه صاحب ترخيص آخر ويُستخدم بموجب أي اتفاق تجاري.</w:t>
      </w:r>
    </w:p>
    <w:p w:rsidR="00572114" w:rsidRPr="009B1DD4" w:rsidRDefault="00572114" w:rsidP="00572114">
      <w:pPr>
        <w:spacing w:after="120"/>
        <w:rPr>
          <w:rtl/>
        </w:rPr>
      </w:pPr>
      <w:r w:rsidRPr="009B1DD4">
        <w:rPr>
          <w:rFonts w:hint="cs"/>
          <w:rtl/>
        </w:rPr>
        <w:t xml:space="preserve">ويتكون رمز </w:t>
      </w:r>
      <w:r w:rsidRPr="009B1DD4">
        <w:rPr>
          <w:rtl/>
        </w:rPr>
        <w:t xml:space="preserve">التعرف الإداري </w:t>
      </w:r>
      <w:r w:rsidRPr="009B1DD4">
        <w:rPr>
          <w:rFonts w:hint="cs"/>
          <w:rtl/>
        </w:rPr>
        <w:t xml:space="preserve">من </w:t>
      </w:r>
      <w:r w:rsidRPr="003F4EF5">
        <w:t>3</w:t>
      </w:r>
      <w:r w:rsidRPr="003F4EF5">
        <w:rPr>
          <w:rFonts w:hint="cs"/>
          <w:rtl/>
        </w:rPr>
        <w:t xml:space="preserve"> خانات رقمية</w:t>
      </w:r>
      <w:r w:rsidRPr="009B1DD4">
        <w:rPr>
          <w:rFonts w:hint="cs"/>
          <w:rtl/>
        </w:rPr>
        <w:t xml:space="preserve"> ويتخذ الشكل التالي:</w:t>
      </w:r>
    </w:p>
    <w:tbl>
      <w:tblPr>
        <w:bidiVisual/>
        <w:tblW w:w="5000" w:type="pct"/>
        <w:jc w:val="center"/>
        <w:tblBorders>
          <w:insideH w:val="single" w:sz="18" w:space="0" w:color="FFFFFF"/>
          <w:insideV w:val="single" w:sz="18" w:space="0" w:color="FFFFFF"/>
        </w:tblBorders>
        <w:tblLayout w:type="fixed"/>
        <w:tblLook w:val="04A0" w:firstRow="1" w:lastRow="0" w:firstColumn="1" w:lastColumn="0" w:noHBand="0" w:noVBand="1"/>
      </w:tblPr>
      <w:tblGrid>
        <w:gridCol w:w="9639"/>
      </w:tblGrid>
      <w:tr w:rsidR="002C7BF3" w:rsidRPr="002C7BF3" w:rsidTr="00F744A2">
        <w:trPr>
          <w:jc w:val="center"/>
        </w:trPr>
        <w:tc>
          <w:tcPr>
            <w:tcW w:w="9639" w:type="dxa"/>
            <w:shd w:val="pct20" w:color="000000" w:fill="FFFFFF"/>
          </w:tcPr>
          <w:p w:rsidR="002C7BF3" w:rsidRPr="002C7BF3" w:rsidRDefault="00572114" w:rsidP="00F00264">
            <w:pPr>
              <w:spacing w:before="40" w:after="40" w:line="300" w:lineRule="exact"/>
              <w:jc w:val="center"/>
              <w:rPr>
                <w:rFonts w:eastAsia="Calibri"/>
                <w:b/>
                <w:bCs/>
                <w:color w:val="000000"/>
                <w:rtl/>
                <w:lang w:val="en-GB" w:bidi="ar-EG"/>
              </w:rPr>
            </w:pPr>
            <w:r w:rsidRPr="009B1DD4">
              <w:rPr>
                <w:rFonts w:eastAsia="Calibri" w:hint="cs"/>
                <w:b/>
                <w:bCs/>
                <w:color w:val="000000"/>
                <w:rtl/>
                <w:lang w:val="en-GB" w:bidi="ar"/>
              </w:rPr>
              <w:t xml:space="preserve">رمز التعرف الإداري </w:t>
            </w:r>
            <w:r>
              <w:rPr>
                <w:rFonts w:eastAsia="Calibri"/>
                <w:b/>
                <w:bCs/>
                <w:color w:val="000000"/>
                <w:lang w:bidi="ar"/>
              </w:rPr>
              <w:t>(</w:t>
            </w:r>
            <w:r w:rsidRPr="009B1DD4">
              <w:rPr>
                <w:rFonts w:eastAsia="Calibri" w:hint="cs"/>
                <w:b/>
                <w:bCs/>
                <w:color w:val="000000"/>
              </w:rPr>
              <w:t>IDA</w:t>
            </w:r>
            <w:r>
              <w:rPr>
                <w:rFonts w:eastAsia="Calibri"/>
                <w:b/>
                <w:bCs/>
                <w:color w:val="000000"/>
              </w:rPr>
              <w:t>)</w:t>
            </w:r>
          </w:p>
        </w:tc>
      </w:tr>
      <w:tr w:rsidR="002C7BF3" w:rsidRPr="002C7BF3" w:rsidTr="00F744A2">
        <w:trPr>
          <w:jc w:val="center"/>
        </w:trPr>
        <w:tc>
          <w:tcPr>
            <w:tcW w:w="9639" w:type="dxa"/>
            <w:shd w:val="pct5" w:color="000000" w:fill="FFFFFF"/>
          </w:tcPr>
          <w:p w:rsidR="002C7BF3" w:rsidRPr="002C7BF3" w:rsidRDefault="002C7BF3" w:rsidP="00F00264">
            <w:pPr>
              <w:spacing w:before="40" w:after="40" w:line="300" w:lineRule="exact"/>
              <w:jc w:val="center"/>
              <w:rPr>
                <w:rFonts w:eastAsia="Calibri"/>
                <w:color w:val="000000"/>
                <w:rtl/>
                <w:lang w:bidi="ar-EG"/>
              </w:rPr>
            </w:pPr>
            <w:r w:rsidRPr="00572114">
              <w:rPr>
                <w:rFonts w:eastAsia="Calibri"/>
                <w:color w:val="000000"/>
                <w:lang w:val="en-GB"/>
              </w:rPr>
              <w:t>ID</w:t>
            </w:r>
            <w:r w:rsidRPr="00572114">
              <w:rPr>
                <w:rFonts w:eastAsia="Calibri"/>
                <w:color w:val="000000"/>
              </w:rPr>
              <w:t>A</w:t>
            </w:r>
            <w:r>
              <w:rPr>
                <w:rFonts w:eastAsia="Calibri" w:hint="cs"/>
                <w:color w:val="000000"/>
                <w:rtl/>
                <w:lang w:val="en-GB"/>
              </w:rPr>
              <w:t xml:space="preserve"> (</w:t>
            </w:r>
            <w:r w:rsidRPr="003F4EF5">
              <w:rPr>
                <w:rFonts w:eastAsia="Calibri"/>
                <w:color w:val="000000"/>
              </w:rPr>
              <w:t>3</w:t>
            </w:r>
            <w:r w:rsidRPr="003F4EF5">
              <w:rPr>
                <w:rFonts w:eastAsia="Calibri" w:hint="cs"/>
                <w:color w:val="000000"/>
                <w:rtl/>
                <w:lang w:bidi="ar-EG"/>
              </w:rPr>
              <w:t xml:space="preserve"> </w:t>
            </w:r>
            <w:r w:rsidR="00572114" w:rsidRPr="003F4EF5">
              <w:rPr>
                <w:rFonts w:eastAsia="Calibri" w:hint="cs"/>
                <w:color w:val="000000"/>
                <w:rtl/>
                <w:lang w:bidi="ar-EG"/>
              </w:rPr>
              <w:t>خانات رقمية</w:t>
            </w:r>
            <w:r>
              <w:rPr>
                <w:rFonts w:eastAsia="Calibri" w:hint="cs"/>
                <w:color w:val="000000"/>
                <w:rtl/>
                <w:lang w:bidi="ar-EG"/>
              </w:rPr>
              <w:t>)</w:t>
            </w:r>
          </w:p>
        </w:tc>
      </w:tr>
    </w:tbl>
    <w:p w:rsidR="002C7BF3" w:rsidRDefault="002C7BF3" w:rsidP="003C0313">
      <w:pPr>
        <w:rPr>
          <w:rFonts w:eastAsia="SimSun"/>
          <w:rtl/>
          <w:lang w:bidi="ar-EG"/>
        </w:rPr>
      </w:pPr>
      <w:r>
        <w:rPr>
          <w:rFonts w:eastAsia="SimSun" w:hint="cs"/>
          <w:rtl/>
          <w:lang w:bidi="ar-EG"/>
        </w:rPr>
        <w:t>حيث:</w:t>
      </w:r>
    </w:p>
    <w:p w:rsidR="00A5230B" w:rsidRPr="00F25B42" w:rsidRDefault="00A5230B" w:rsidP="00A5230B">
      <w:pPr>
        <w:spacing w:before="60"/>
        <w:rPr>
          <w:rFonts w:eastAsia="Calibri"/>
          <w:lang w:bidi="ar-EG"/>
        </w:rPr>
      </w:pPr>
      <w:r w:rsidRPr="00856316">
        <w:rPr>
          <w:rFonts w:eastAsia="Calibri"/>
          <w:b/>
          <w:lang w:val="en-GB"/>
        </w:rPr>
        <w:t>I</w:t>
      </w:r>
      <w:r>
        <w:rPr>
          <w:rFonts w:eastAsia="Calibri" w:hint="cs"/>
          <w:b/>
          <w:rtl/>
          <w:lang w:val="en-GB"/>
        </w:rPr>
        <w:t xml:space="preserve"> </w:t>
      </w:r>
      <w:r w:rsidRPr="00856316">
        <w:rPr>
          <w:rFonts w:eastAsia="Calibri"/>
          <w:lang w:val="en-GB"/>
        </w:rPr>
        <w:t>=</w:t>
      </w:r>
      <w:r>
        <w:rPr>
          <w:rFonts w:eastAsia="Calibri" w:hint="cs"/>
          <w:rtl/>
          <w:lang w:val="en-GB"/>
        </w:rPr>
        <w:t xml:space="preserve"> </w:t>
      </w:r>
      <w:r>
        <w:rPr>
          <w:rFonts w:eastAsia="Calibri"/>
          <w:lang w:val="en-GB"/>
        </w:rPr>
        <w:t>0</w:t>
      </w:r>
      <w:r>
        <w:rPr>
          <w:rFonts w:eastAsia="Calibri" w:hint="cs"/>
          <w:rtl/>
          <w:lang w:val="en-GB" w:bidi="ar-EG"/>
        </w:rPr>
        <w:t xml:space="preserve">، </w:t>
      </w:r>
      <w:r>
        <w:rPr>
          <w:rFonts w:eastAsia="Calibri"/>
          <w:lang w:bidi="ar-EG"/>
        </w:rPr>
        <w:t>1</w:t>
      </w:r>
      <w:r>
        <w:rPr>
          <w:rFonts w:eastAsia="Calibri" w:hint="cs"/>
          <w:rtl/>
          <w:lang w:val="en-GB" w:bidi="ar-EG"/>
        </w:rPr>
        <w:t xml:space="preserve">، </w:t>
      </w:r>
      <w:r>
        <w:rPr>
          <w:rFonts w:eastAsia="Calibri"/>
          <w:lang w:bidi="ar-EG"/>
        </w:rPr>
        <w:t>2</w:t>
      </w:r>
      <w:r>
        <w:rPr>
          <w:rFonts w:eastAsia="Calibri" w:hint="cs"/>
          <w:rtl/>
          <w:lang w:val="en-GB" w:bidi="ar-EG"/>
        </w:rPr>
        <w:t xml:space="preserve">، ...، </w:t>
      </w:r>
      <w:r>
        <w:rPr>
          <w:rFonts w:eastAsia="Calibri"/>
          <w:lang w:bidi="ar-EG"/>
        </w:rPr>
        <w:t>9</w:t>
      </w:r>
    </w:p>
    <w:p w:rsidR="00A5230B" w:rsidRPr="00856316" w:rsidRDefault="00A5230B" w:rsidP="00A5230B">
      <w:pPr>
        <w:spacing w:before="60"/>
        <w:rPr>
          <w:rFonts w:eastAsia="Calibri"/>
          <w:lang w:val="en-GB"/>
        </w:rPr>
      </w:pPr>
      <w:r w:rsidRPr="00856316">
        <w:rPr>
          <w:rFonts w:eastAsia="Calibri"/>
          <w:b/>
          <w:lang w:val="en-GB"/>
        </w:rPr>
        <w:t>D</w:t>
      </w:r>
      <w:r>
        <w:rPr>
          <w:rFonts w:eastAsia="Calibri" w:hint="cs"/>
          <w:b/>
          <w:rtl/>
          <w:lang w:val="en-GB"/>
        </w:rPr>
        <w:t xml:space="preserve"> </w:t>
      </w:r>
      <w:r w:rsidRPr="00856316">
        <w:rPr>
          <w:rFonts w:eastAsia="Calibri"/>
          <w:lang w:val="en-GB"/>
        </w:rPr>
        <w:t>=</w:t>
      </w:r>
      <w:r>
        <w:rPr>
          <w:rFonts w:eastAsia="Calibri" w:hint="cs"/>
          <w:rtl/>
          <w:lang w:val="en-GB"/>
        </w:rPr>
        <w:t xml:space="preserve"> </w:t>
      </w:r>
      <w:r>
        <w:rPr>
          <w:rFonts w:eastAsia="Calibri"/>
          <w:lang w:val="en-GB"/>
        </w:rPr>
        <w:t>0</w:t>
      </w:r>
      <w:r>
        <w:rPr>
          <w:rFonts w:eastAsia="Calibri" w:hint="cs"/>
          <w:rtl/>
          <w:lang w:val="en-GB" w:bidi="ar-EG"/>
        </w:rPr>
        <w:t xml:space="preserve">، </w:t>
      </w:r>
      <w:r>
        <w:rPr>
          <w:rFonts w:eastAsia="Calibri"/>
          <w:lang w:bidi="ar-EG"/>
        </w:rPr>
        <w:t>1</w:t>
      </w:r>
      <w:r>
        <w:rPr>
          <w:rFonts w:eastAsia="Calibri" w:hint="cs"/>
          <w:rtl/>
          <w:lang w:val="en-GB" w:bidi="ar-EG"/>
        </w:rPr>
        <w:t xml:space="preserve">، </w:t>
      </w:r>
      <w:r>
        <w:rPr>
          <w:rFonts w:eastAsia="Calibri"/>
          <w:lang w:bidi="ar-EG"/>
        </w:rPr>
        <w:t>2</w:t>
      </w:r>
      <w:r>
        <w:rPr>
          <w:rFonts w:eastAsia="Calibri" w:hint="cs"/>
          <w:rtl/>
          <w:lang w:val="en-GB" w:bidi="ar-EG"/>
        </w:rPr>
        <w:t xml:space="preserve">، ...، </w:t>
      </w:r>
      <w:r>
        <w:rPr>
          <w:rFonts w:eastAsia="Calibri"/>
          <w:lang w:bidi="ar-EG"/>
        </w:rPr>
        <w:t>9</w:t>
      </w:r>
    </w:p>
    <w:p w:rsidR="00A5230B" w:rsidRPr="00856316" w:rsidRDefault="00A5230B" w:rsidP="00A5230B">
      <w:pPr>
        <w:spacing w:before="60"/>
        <w:rPr>
          <w:rFonts w:eastAsia="Calibri"/>
          <w:lang w:val="en-GB"/>
        </w:rPr>
      </w:pPr>
      <w:r>
        <w:rPr>
          <w:rFonts w:eastAsia="Calibri"/>
          <w:b/>
          <w:lang w:val="en-GB"/>
        </w:rPr>
        <w:t>A</w:t>
      </w:r>
      <w:r>
        <w:rPr>
          <w:rFonts w:eastAsia="Calibri" w:hint="cs"/>
          <w:b/>
          <w:rtl/>
          <w:lang w:val="en-GB"/>
        </w:rPr>
        <w:t xml:space="preserve"> </w:t>
      </w:r>
      <w:r w:rsidRPr="00856316">
        <w:rPr>
          <w:rFonts w:eastAsia="Calibri"/>
          <w:lang w:val="en-GB"/>
        </w:rPr>
        <w:t>=</w:t>
      </w:r>
      <w:r>
        <w:rPr>
          <w:rFonts w:eastAsia="Calibri" w:hint="cs"/>
          <w:rtl/>
          <w:lang w:val="en-GB"/>
        </w:rPr>
        <w:t xml:space="preserve"> </w:t>
      </w:r>
      <w:r>
        <w:rPr>
          <w:rFonts w:eastAsia="Calibri"/>
          <w:lang w:val="en-GB"/>
        </w:rPr>
        <w:t>0</w:t>
      </w:r>
      <w:r>
        <w:rPr>
          <w:rFonts w:eastAsia="Calibri" w:hint="cs"/>
          <w:rtl/>
          <w:lang w:val="en-GB" w:bidi="ar-EG"/>
        </w:rPr>
        <w:t xml:space="preserve">، </w:t>
      </w:r>
      <w:r>
        <w:rPr>
          <w:rFonts w:eastAsia="Calibri"/>
          <w:lang w:bidi="ar-EG"/>
        </w:rPr>
        <w:t>1</w:t>
      </w:r>
      <w:r>
        <w:rPr>
          <w:rFonts w:eastAsia="Calibri" w:hint="cs"/>
          <w:rtl/>
          <w:lang w:val="en-GB" w:bidi="ar-EG"/>
        </w:rPr>
        <w:t xml:space="preserve">، </w:t>
      </w:r>
      <w:r>
        <w:rPr>
          <w:rFonts w:eastAsia="Calibri"/>
          <w:lang w:bidi="ar-EG"/>
        </w:rPr>
        <w:t>2</w:t>
      </w:r>
      <w:r>
        <w:rPr>
          <w:rFonts w:eastAsia="Calibri" w:hint="cs"/>
          <w:rtl/>
          <w:lang w:val="en-GB" w:bidi="ar-EG"/>
        </w:rPr>
        <w:t xml:space="preserve">، ...، </w:t>
      </w:r>
      <w:r>
        <w:rPr>
          <w:rFonts w:eastAsia="Calibri"/>
          <w:lang w:bidi="ar-EG"/>
        </w:rPr>
        <w:t>9</w:t>
      </w:r>
    </w:p>
    <w:p w:rsidR="00572114" w:rsidRPr="009B1DD4" w:rsidRDefault="00572114" w:rsidP="00572114">
      <w:pPr>
        <w:rPr>
          <w:rFonts w:eastAsia="SimSun"/>
          <w:rtl/>
        </w:rPr>
      </w:pPr>
      <w:r w:rsidRPr="009B1DD4">
        <w:rPr>
          <w:rFonts w:eastAsia="SimSun" w:hint="cs"/>
          <w:rtl/>
        </w:rPr>
        <w:t xml:space="preserve">ولا يجوز أن يكون رمز </w:t>
      </w:r>
      <w:r w:rsidRPr="009B1DD4">
        <w:rPr>
          <w:rFonts w:eastAsia="SimSun" w:hint="cs"/>
        </w:rPr>
        <w:t>IDA</w:t>
      </w:r>
      <w:r w:rsidRPr="009B1DD4">
        <w:rPr>
          <w:rFonts w:eastAsia="SimSun" w:hint="cs"/>
          <w:rtl/>
        </w:rPr>
        <w:t xml:space="preserve"> تستخدمه شركة هو نفس رمز </w:t>
      </w:r>
      <w:r w:rsidRPr="009B1DD4">
        <w:rPr>
          <w:rFonts w:eastAsia="SimSun" w:hint="cs"/>
        </w:rPr>
        <w:t>IDO/IDD</w:t>
      </w:r>
      <w:r w:rsidRPr="009B1DD4">
        <w:rPr>
          <w:rFonts w:eastAsia="SimSun" w:hint="cs"/>
          <w:rtl/>
        </w:rPr>
        <w:t xml:space="preserve"> المخصَص لصاحب رخصة.</w:t>
      </w:r>
    </w:p>
    <w:p w:rsidR="00572114" w:rsidRDefault="00572114" w:rsidP="006642EC">
      <w:pPr>
        <w:keepNext/>
        <w:spacing w:before="240"/>
        <w:rPr>
          <w:rFonts w:eastAsia="SimSun"/>
          <w:b/>
          <w:bCs/>
          <w:u w:val="single"/>
          <w:rtl/>
          <w:lang w:bidi="ar-EG"/>
        </w:rPr>
      </w:pPr>
      <w:r w:rsidRPr="009B1DD4">
        <w:rPr>
          <w:rFonts w:eastAsia="SimSun" w:hint="cs"/>
          <w:b/>
          <w:bCs/>
          <w:u w:val="single"/>
          <w:rtl/>
          <w:lang w:bidi="ar"/>
        </w:rPr>
        <w:t>رموز شبكة اتصالات متنقلة</w:t>
      </w:r>
    </w:p>
    <w:p w:rsidR="00572114" w:rsidRDefault="00572114" w:rsidP="00100E0C">
      <w:pPr>
        <w:pStyle w:val="Headingb"/>
        <w:rPr>
          <w:rtl/>
        </w:rPr>
      </w:pPr>
      <w:r w:rsidRPr="00C364B6">
        <w:rPr>
          <w:rFonts w:hint="cs"/>
          <w:rtl/>
          <w:lang w:bidi="ar"/>
        </w:rPr>
        <w:t xml:space="preserve">هيكل </w:t>
      </w:r>
      <w:r w:rsidRPr="00C364B6">
        <w:rPr>
          <w:rtl/>
          <w:lang w:bidi="ar-SA"/>
        </w:rPr>
        <w:t xml:space="preserve">هوية </w:t>
      </w:r>
      <w:r w:rsidRPr="00C364B6">
        <w:rPr>
          <w:rFonts w:hint="cs"/>
          <w:rtl/>
          <w:lang w:bidi="ar-SA"/>
        </w:rPr>
        <w:t>الاشتراك</w:t>
      </w:r>
      <w:r w:rsidRPr="00C364B6">
        <w:rPr>
          <w:rtl/>
          <w:lang w:bidi="ar-SA"/>
        </w:rPr>
        <w:t xml:space="preserve"> في الخدمة المتنقلة الدولية</w:t>
      </w:r>
      <w:r w:rsidR="00100E0C">
        <w:rPr>
          <w:rFonts w:hint="cs"/>
          <w:rtl/>
          <w:lang w:bidi="ar-SA"/>
        </w:rPr>
        <w:t xml:space="preserve"> </w:t>
      </w:r>
      <w:r w:rsidRPr="00C364B6">
        <w:t>(IMSI)</w:t>
      </w:r>
    </w:p>
    <w:p w:rsidR="00572114" w:rsidRDefault="00572114" w:rsidP="00572114">
      <w:pPr>
        <w:spacing w:after="120"/>
        <w:rPr>
          <w:rFonts w:eastAsia="SimSun"/>
          <w:rtl/>
          <w:lang w:bidi="ar-EG"/>
        </w:rPr>
      </w:pPr>
      <w:r w:rsidRPr="00C364B6">
        <w:rPr>
          <w:rFonts w:eastAsia="SimSun" w:hint="cs"/>
          <w:rtl/>
          <w:lang w:bidi="ar"/>
        </w:rPr>
        <w:t xml:space="preserve">يستفاد من </w:t>
      </w:r>
      <w:r w:rsidRPr="00C364B6">
        <w:rPr>
          <w:rFonts w:eastAsia="SimSun"/>
          <w:rtl/>
        </w:rPr>
        <w:t xml:space="preserve">هوية </w:t>
      </w:r>
      <w:r w:rsidRPr="00C364B6">
        <w:rPr>
          <w:rFonts w:eastAsia="SimSun" w:hint="cs"/>
          <w:rtl/>
        </w:rPr>
        <w:t>الاشتراك</w:t>
      </w:r>
      <w:r w:rsidRPr="00C364B6">
        <w:rPr>
          <w:rFonts w:eastAsia="SimSun"/>
          <w:rtl/>
        </w:rPr>
        <w:t xml:space="preserve"> في الخدمة المتنقلة الدولية</w:t>
      </w:r>
      <w:r>
        <w:rPr>
          <w:rFonts w:eastAsia="SimSun" w:hint="cs"/>
          <w:rtl/>
          <w:lang w:bidi="ar-EG"/>
        </w:rPr>
        <w:t> </w:t>
      </w:r>
      <w:r w:rsidRPr="00C364B6">
        <w:rPr>
          <w:rFonts w:eastAsia="SimSun"/>
          <w:lang w:bidi="ar-EG"/>
        </w:rPr>
        <w:t>(IMSI)</w:t>
      </w:r>
      <w:r w:rsidRPr="00C364B6">
        <w:rPr>
          <w:rFonts w:eastAsia="SimSun" w:hint="cs"/>
          <w:rtl/>
          <w:lang w:bidi="ar"/>
        </w:rPr>
        <w:t xml:space="preserve"> لتحديد اشتراك واحد. وهي تتألف من </w:t>
      </w:r>
      <w:r w:rsidRPr="003F4EF5">
        <w:rPr>
          <w:rFonts w:eastAsia="SimSun"/>
          <w:lang w:bidi="ar"/>
        </w:rPr>
        <w:t>15</w:t>
      </w:r>
      <w:r w:rsidRPr="003F4EF5">
        <w:rPr>
          <w:rFonts w:eastAsia="SimSun" w:hint="cs"/>
          <w:rtl/>
          <w:lang w:bidi="ar"/>
        </w:rPr>
        <w:t xml:space="preserve"> خانة رقمية</w:t>
      </w:r>
      <w:r w:rsidRPr="00C364B6">
        <w:rPr>
          <w:rFonts w:eastAsia="SimSun" w:hint="cs"/>
          <w:rtl/>
          <w:lang w:bidi="ar"/>
        </w:rPr>
        <w:t>، مجمعة في</w:t>
      </w:r>
      <w:r>
        <w:rPr>
          <w:rFonts w:eastAsia="SimSun" w:hint="eastAsia"/>
          <w:rtl/>
          <w:lang w:bidi="ar"/>
        </w:rPr>
        <w:t> </w:t>
      </w:r>
      <w:r w:rsidRPr="00C364B6">
        <w:rPr>
          <w:rFonts w:eastAsia="SimSun" w:hint="cs"/>
          <w:rtl/>
          <w:lang w:bidi="ar"/>
        </w:rPr>
        <w:t xml:space="preserve">ثلاثة </w:t>
      </w:r>
      <w:r w:rsidRPr="003F4EF5">
        <w:rPr>
          <w:rFonts w:eastAsia="SimSun" w:hint="cs"/>
          <w:rtl/>
          <w:lang w:bidi="ar"/>
        </w:rPr>
        <w:t>حقول</w:t>
      </w:r>
      <w:r w:rsidRPr="00C364B6">
        <w:rPr>
          <w:rFonts w:eastAsia="SimSun" w:hint="cs"/>
          <w:rtl/>
          <w:lang w:bidi="ar"/>
        </w:rPr>
        <w:t>، وتتخذ الشكل التالي</w:t>
      </w:r>
      <w:r>
        <w:rPr>
          <w:rFonts w:eastAsia="SimSun" w:hint="cs"/>
          <w:rtl/>
          <w:lang w:bidi="ar"/>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9"/>
        <w:gridCol w:w="3210"/>
        <w:gridCol w:w="3210"/>
      </w:tblGrid>
      <w:tr w:rsidR="002C7BF3" w:rsidRPr="002C7BF3" w:rsidTr="00572114">
        <w:trPr>
          <w:jc w:val="center"/>
        </w:trPr>
        <w:tc>
          <w:tcPr>
            <w:tcW w:w="3209" w:type="dxa"/>
            <w:shd w:val="clear" w:color="auto" w:fill="auto"/>
          </w:tcPr>
          <w:p w:rsidR="002C7BF3" w:rsidRPr="00572114" w:rsidRDefault="002C7BF3" w:rsidP="005E7B34">
            <w:pPr>
              <w:spacing w:before="40" w:after="40" w:line="340" w:lineRule="exact"/>
              <w:jc w:val="center"/>
              <w:rPr>
                <w:rFonts w:eastAsia="Calibri"/>
                <w:color w:val="000000" w:themeColor="text1"/>
                <w:spacing w:val="-4"/>
                <w:lang w:val="en-GB"/>
              </w:rPr>
            </w:pPr>
            <w:r w:rsidRPr="00572114">
              <w:rPr>
                <w:rFonts w:eastAsia="Calibri" w:hint="cs"/>
                <w:color w:val="000000" w:themeColor="text1"/>
                <w:spacing w:val="-4"/>
                <w:rtl/>
                <w:lang w:val="en-GB" w:bidi="ar-EG"/>
              </w:rPr>
              <w:t>الرمز الدليلي القُطري للاتصالات المتنقلة</w:t>
            </w:r>
          </w:p>
          <w:p w:rsidR="002C7BF3" w:rsidRPr="00572114" w:rsidRDefault="002C7BF3" w:rsidP="005E7B34">
            <w:pPr>
              <w:spacing w:before="40" w:after="40" w:line="340" w:lineRule="exact"/>
              <w:jc w:val="center"/>
              <w:rPr>
                <w:rFonts w:eastAsia="Calibri"/>
                <w:color w:val="000000" w:themeColor="text1"/>
                <w:lang w:val="en-GB"/>
              </w:rPr>
            </w:pPr>
            <w:r w:rsidRPr="00572114">
              <w:rPr>
                <w:rFonts w:eastAsia="Calibri"/>
                <w:color w:val="000000" w:themeColor="text1"/>
                <w:lang w:val="en-GB"/>
              </w:rPr>
              <w:t>(MCC)</w:t>
            </w:r>
          </w:p>
          <w:p w:rsidR="002C7BF3" w:rsidRPr="00572114" w:rsidRDefault="002C7BF3" w:rsidP="005E7B34">
            <w:pPr>
              <w:spacing w:before="40" w:after="40" w:line="340" w:lineRule="exact"/>
              <w:jc w:val="center"/>
              <w:rPr>
                <w:rFonts w:eastAsia="Calibri"/>
                <w:color w:val="000000" w:themeColor="text1"/>
                <w:lang w:val="en-GB"/>
              </w:rPr>
            </w:pPr>
            <w:r w:rsidRPr="003F4EF5">
              <w:rPr>
                <w:rFonts w:eastAsia="Calibri"/>
                <w:color w:val="000000" w:themeColor="text1"/>
                <w:lang w:val="fr-CH"/>
              </w:rPr>
              <w:t>3</w:t>
            </w:r>
            <w:r w:rsidRPr="003F4EF5">
              <w:rPr>
                <w:rFonts w:eastAsia="Calibri" w:hint="cs"/>
                <w:color w:val="000000" w:themeColor="text1"/>
                <w:rtl/>
                <w:lang w:val="fr-CH" w:bidi="ar-EG"/>
              </w:rPr>
              <w:t xml:space="preserve"> </w:t>
            </w:r>
            <w:r w:rsidR="00572114" w:rsidRPr="003F4EF5">
              <w:rPr>
                <w:rFonts w:eastAsia="Calibri" w:hint="cs"/>
                <w:color w:val="000000" w:themeColor="text1"/>
                <w:rtl/>
                <w:lang w:val="en-GB" w:bidi="ar-EG"/>
              </w:rPr>
              <w:t>خانات رقمية</w:t>
            </w:r>
          </w:p>
        </w:tc>
        <w:tc>
          <w:tcPr>
            <w:tcW w:w="3210" w:type="dxa"/>
            <w:shd w:val="clear" w:color="auto" w:fill="auto"/>
          </w:tcPr>
          <w:p w:rsidR="002C7BF3" w:rsidRPr="00572114" w:rsidRDefault="002C7BF3" w:rsidP="005E7B34">
            <w:pPr>
              <w:spacing w:before="40" w:after="40" w:line="340" w:lineRule="exact"/>
              <w:jc w:val="center"/>
              <w:rPr>
                <w:rFonts w:eastAsia="Calibri"/>
                <w:color w:val="000000" w:themeColor="text1"/>
                <w:lang w:val="fr-CH"/>
              </w:rPr>
            </w:pPr>
            <w:r w:rsidRPr="00572114">
              <w:rPr>
                <w:rFonts w:eastAsia="Calibri" w:hint="cs"/>
                <w:color w:val="000000" w:themeColor="text1"/>
                <w:rtl/>
                <w:lang w:val="fr-CH" w:bidi="ar-EG"/>
              </w:rPr>
              <w:t xml:space="preserve">الرمز الدليلي لشبكة </w:t>
            </w:r>
            <w:r w:rsidR="00572114" w:rsidRPr="00572114">
              <w:rPr>
                <w:rFonts w:eastAsia="Calibri" w:hint="cs"/>
                <w:color w:val="000000" w:themeColor="text1"/>
                <w:rtl/>
                <w:lang w:val="fr-CH" w:bidi="ar-EG"/>
              </w:rPr>
              <w:t xml:space="preserve">الاتصالات </w:t>
            </w:r>
            <w:r w:rsidRPr="00572114">
              <w:rPr>
                <w:rFonts w:eastAsia="Calibri" w:hint="cs"/>
                <w:color w:val="000000" w:themeColor="text1"/>
                <w:rtl/>
                <w:lang w:val="fr-CH" w:bidi="ar-EG"/>
              </w:rPr>
              <w:t>المتنقلة</w:t>
            </w:r>
          </w:p>
          <w:p w:rsidR="002C7BF3" w:rsidRPr="00572114" w:rsidRDefault="002C7BF3" w:rsidP="005E7B34">
            <w:pPr>
              <w:spacing w:before="40" w:after="40" w:line="340" w:lineRule="exact"/>
              <w:jc w:val="center"/>
              <w:rPr>
                <w:rFonts w:eastAsia="Calibri"/>
                <w:b/>
                <w:color w:val="000000" w:themeColor="text1"/>
                <w:lang w:val="fr-CH"/>
              </w:rPr>
            </w:pPr>
            <w:r w:rsidRPr="00572114">
              <w:rPr>
                <w:rFonts w:eastAsia="Calibri"/>
                <w:color w:val="000000" w:themeColor="text1"/>
                <w:lang w:val="fr-CH"/>
              </w:rPr>
              <w:t>(MNC)</w:t>
            </w:r>
          </w:p>
          <w:p w:rsidR="002C7BF3" w:rsidRPr="00572114" w:rsidRDefault="002C7BF3" w:rsidP="005E7B34">
            <w:pPr>
              <w:spacing w:before="40" w:after="40" w:line="340" w:lineRule="exact"/>
              <w:jc w:val="center"/>
              <w:rPr>
                <w:rFonts w:eastAsia="Calibri"/>
                <w:color w:val="000000" w:themeColor="text1"/>
                <w:rtl/>
                <w:lang w:val="fr-CH" w:bidi="ar-EG"/>
              </w:rPr>
            </w:pPr>
            <w:r w:rsidRPr="003F4EF5">
              <w:rPr>
                <w:rFonts w:eastAsia="Calibri"/>
                <w:color w:val="000000" w:themeColor="text1"/>
                <w:lang w:val="fr-CH"/>
              </w:rPr>
              <w:t>3</w:t>
            </w:r>
            <w:r w:rsidRPr="003F4EF5">
              <w:rPr>
                <w:rFonts w:eastAsia="Calibri" w:hint="cs"/>
                <w:color w:val="000000" w:themeColor="text1"/>
                <w:rtl/>
                <w:lang w:val="fr-CH" w:bidi="ar-EG"/>
              </w:rPr>
              <w:t xml:space="preserve"> </w:t>
            </w:r>
            <w:r w:rsidR="00572114" w:rsidRPr="003F4EF5">
              <w:rPr>
                <w:rFonts w:eastAsia="Calibri" w:hint="cs"/>
                <w:color w:val="000000" w:themeColor="text1"/>
                <w:rtl/>
                <w:lang w:val="en-GB" w:bidi="ar-EG"/>
              </w:rPr>
              <w:t>خانات رقمية</w:t>
            </w:r>
          </w:p>
        </w:tc>
        <w:tc>
          <w:tcPr>
            <w:tcW w:w="3210" w:type="dxa"/>
            <w:shd w:val="clear" w:color="auto" w:fill="auto"/>
          </w:tcPr>
          <w:p w:rsidR="002C7BF3" w:rsidRPr="00572114" w:rsidRDefault="002C7BF3" w:rsidP="005E7B34">
            <w:pPr>
              <w:spacing w:before="40" w:after="40" w:line="340" w:lineRule="exact"/>
              <w:jc w:val="center"/>
              <w:rPr>
                <w:rFonts w:eastAsia="Calibri"/>
                <w:color w:val="000000" w:themeColor="text1"/>
                <w:spacing w:val="-8"/>
                <w:lang w:val="en-GB"/>
              </w:rPr>
            </w:pPr>
            <w:r w:rsidRPr="003F4EF5">
              <w:rPr>
                <w:rFonts w:eastAsia="Calibri" w:hint="cs"/>
                <w:color w:val="000000" w:themeColor="text1"/>
                <w:spacing w:val="-8"/>
                <w:rtl/>
                <w:lang w:val="en-GB" w:bidi="ar-EG"/>
              </w:rPr>
              <w:t xml:space="preserve">رقم تعرف الاشتراك </w:t>
            </w:r>
            <w:r w:rsidR="00572114" w:rsidRPr="003F4EF5">
              <w:rPr>
                <w:rFonts w:eastAsia="Calibri" w:hint="cs"/>
                <w:color w:val="000000" w:themeColor="text1"/>
                <w:spacing w:val="-8"/>
                <w:rtl/>
                <w:lang w:val="en-GB" w:bidi="ar-EG"/>
              </w:rPr>
              <w:t>بخدمة اتصالات متنقلة</w:t>
            </w:r>
          </w:p>
          <w:p w:rsidR="002C7BF3" w:rsidRPr="00572114" w:rsidRDefault="002C7BF3" w:rsidP="005E7B34">
            <w:pPr>
              <w:spacing w:before="40" w:after="40" w:line="340" w:lineRule="exact"/>
              <w:jc w:val="center"/>
              <w:rPr>
                <w:rFonts w:eastAsia="Calibri"/>
                <w:bCs/>
                <w:color w:val="000000" w:themeColor="text1"/>
                <w:lang w:val="en-GB"/>
              </w:rPr>
            </w:pPr>
            <w:r w:rsidRPr="00572114">
              <w:rPr>
                <w:rFonts w:eastAsia="Calibri"/>
                <w:bCs/>
                <w:color w:val="000000" w:themeColor="text1"/>
                <w:lang w:val="en-GB"/>
              </w:rPr>
              <w:t>(MSIN)</w:t>
            </w:r>
          </w:p>
          <w:p w:rsidR="002C7BF3" w:rsidRPr="00572114" w:rsidRDefault="00572114" w:rsidP="005E7B34">
            <w:pPr>
              <w:spacing w:before="40" w:after="40" w:line="340" w:lineRule="exact"/>
              <w:jc w:val="center"/>
              <w:rPr>
                <w:rFonts w:eastAsia="Calibri"/>
                <w:color w:val="000000" w:themeColor="text1"/>
                <w:rtl/>
                <w:lang w:val="en-GB" w:bidi="ar-EG"/>
              </w:rPr>
            </w:pPr>
            <w:r w:rsidRPr="003F4EF5">
              <w:rPr>
                <w:rFonts w:eastAsia="Calibri"/>
                <w:color w:val="000000" w:themeColor="text1"/>
                <w:lang w:val="en-GB"/>
              </w:rPr>
              <w:t>9</w:t>
            </w:r>
            <w:r w:rsidRPr="003F4EF5">
              <w:rPr>
                <w:rFonts w:eastAsia="Calibri" w:hint="cs"/>
                <w:color w:val="000000" w:themeColor="text1"/>
                <w:rtl/>
                <w:lang w:val="en-GB" w:bidi="ar-EG"/>
              </w:rPr>
              <w:t xml:space="preserve"> خانات رقمية</w:t>
            </w:r>
          </w:p>
        </w:tc>
      </w:tr>
    </w:tbl>
    <w:p w:rsidR="002C7BF3" w:rsidRPr="00856316" w:rsidRDefault="002C7BF3" w:rsidP="002C7BF3">
      <w:pPr>
        <w:rPr>
          <w:rFonts w:asciiTheme="minorHAnsi" w:eastAsia="Calibri" w:hAnsiTheme="minorHAnsi" w:cs="Arial"/>
          <w:color w:val="000000"/>
          <w:szCs w:val="22"/>
          <w:lang w:val="en-GB"/>
        </w:rPr>
      </w:pPr>
      <w:r w:rsidRPr="00856316">
        <w:rPr>
          <w:rFonts w:asciiTheme="minorHAnsi" w:eastAsia="Calibri" w:hAnsiTheme="minorHAnsi" w:cs="Arial"/>
          <w:color w:val="000000"/>
          <w:szCs w:val="22"/>
          <w:lang w:val="en-GB"/>
        </w:rPr>
        <w:t>|___________</w:t>
      </w:r>
      <w:r>
        <w:rPr>
          <w:rFonts w:asciiTheme="minorHAnsi" w:eastAsia="Calibri" w:hAnsiTheme="minorHAnsi" w:cs="Arial"/>
          <w:color w:val="000000"/>
          <w:szCs w:val="22"/>
          <w:lang w:val="en-GB"/>
        </w:rPr>
        <w:t>________________________</w:t>
      </w:r>
      <w:r w:rsidRPr="00572114">
        <w:rPr>
          <w:rFonts w:asciiTheme="minorHAnsi" w:eastAsia="Calibri" w:hAnsiTheme="minorHAnsi" w:cs="Arial"/>
          <w:color w:val="000000"/>
          <w:szCs w:val="22"/>
          <w:lang w:val="en-GB"/>
        </w:rPr>
        <w:t>MSI</w:t>
      </w:r>
      <w:r w:rsidRPr="00856316">
        <w:rPr>
          <w:rFonts w:asciiTheme="minorHAnsi" w:eastAsia="Calibri" w:hAnsiTheme="minorHAnsi" w:cs="Arial"/>
          <w:color w:val="000000"/>
          <w:szCs w:val="22"/>
          <w:lang w:val="en-GB"/>
        </w:rPr>
        <w:t>__________________________________________|</w:t>
      </w:r>
    </w:p>
    <w:p w:rsidR="005361C5" w:rsidRDefault="005361C5" w:rsidP="003C0313">
      <w:pPr>
        <w:rPr>
          <w:rFonts w:eastAsia="SimSun"/>
          <w:rtl/>
          <w:lang w:bidi="ar-EG"/>
        </w:rPr>
      </w:pPr>
      <w:r>
        <w:rPr>
          <w:rFonts w:eastAsia="SimSun"/>
          <w:rtl/>
          <w:lang w:bidi="ar-EG"/>
        </w:rPr>
        <w:br w:type="page"/>
      </w:r>
    </w:p>
    <w:p w:rsidR="002C7BF3" w:rsidRDefault="002C7BF3" w:rsidP="003C0313">
      <w:pPr>
        <w:rPr>
          <w:rFonts w:eastAsia="SimSun"/>
          <w:rtl/>
          <w:lang w:bidi="ar-EG"/>
        </w:rPr>
      </w:pPr>
      <w:r>
        <w:rPr>
          <w:rFonts w:eastAsia="SimSun" w:hint="cs"/>
          <w:rtl/>
          <w:lang w:bidi="ar-EG"/>
        </w:rPr>
        <w:lastRenderedPageBreak/>
        <w:t>حيث:</w:t>
      </w:r>
    </w:p>
    <w:p w:rsidR="00572114" w:rsidRPr="00572114" w:rsidRDefault="00572114" w:rsidP="00572114">
      <w:pPr>
        <w:rPr>
          <w:rFonts w:eastAsia="SimSun"/>
          <w:rtl/>
          <w:lang w:bidi="ar-EG"/>
        </w:rPr>
      </w:pPr>
      <w:r w:rsidRPr="00572114">
        <w:rPr>
          <w:rFonts w:eastAsia="SimSun" w:hint="cs"/>
          <w:rtl/>
          <w:lang w:bidi="ar-EG"/>
        </w:rPr>
        <w:t xml:space="preserve">الرمز </w:t>
      </w:r>
      <w:r w:rsidRPr="00663AF0">
        <w:rPr>
          <w:rFonts w:eastAsia="SimSun" w:hint="cs"/>
          <w:b/>
          <w:bCs/>
          <w:lang w:bidi="ar-EG"/>
        </w:rPr>
        <w:t>MCC</w:t>
      </w:r>
      <w:r w:rsidRPr="00572114">
        <w:rPr>
          <w:rFonts w:eastAsia="SimSun" w:hint="cs"/>
          <w:rtl/>
          <w:lang w:bidi="ar"/>
        </w:rPr>
        <w:t xml:space="preserve"> هو أول ثلاث </w:t>
      </w:r>
      <w:r w:rsidRPr="00572114">
        <w:rPr>
          <w:rFonts w:eastAsia="SimSun" w:hint="cs"/>
          <w:rtl/>
        </w:rPr>
        <w:t>خانات رقمية</w:t>
      </w:r>
      <w:r w:rsidRPr="00572114">
        <w:rPr>
          <w:rFonts w:eastAsia="SimSun" w:hint="cs"/>
          <w:rtl/>
          <w:lang w:bidi="ar"/>
        </w:rPr>
        <w:t xml:space="preserve"> من </w:t>
      </w:r>
      <w:r w:rsidRPr="00572114">
        <w:rPr>
          <w:rFonts w:eastAsia="SimSun"/>
          <w:rtl/>
        </w:rPr>
        <w:t xml:space="preserve">هوية </w:t>
      </w:r>
      <w:r w:rsidRPr="00572114">
        <w:rPr>
          <w:rFonts w:eastAsia="SimSun" w:hint="cs"/>
          <w:rtl/>
        </w:rPr>
        <w:t>الاشتراك</w:t>
      </w:r>
      <w:r w:rsidRPr="00572114">
        <w:rPr>
          <w:rFonts w:eastAsia="SimSun"/>
          <w:rtl/>
        </w:rPr>
        <w:t xml:space="preserve"> في الخدمة المتنقلة الدولية</w:t>
      </w:r>
      <w:r>
        <w:rPr>
          <w:rFonts w:eastAsia="SimSun" w:hint="cs"/>
          <w:rtl/>
          <w:lang w:bidi="ar-EG"/>
        </w:rPr>
        <w:t> </w:t>
      </w:r>
      <w:r w:rsidRPr="00572114">
        <w:rPr>
          <w:rFonts w:eastAsia="SimSun"/>
          <w:lang w:bidi="ar-EG"/>
        </w:rPr>
        <w:t>(IMSI)</w:t>
      </w:r>
      <w:r w:rsidRPr="00572114">
        <w:rPr>
          <w:rFonts w:eastAsia="SimSun" w:hint="cs"/>
          <w:rtl/>
          <w:lang w:bidi="ar"/>
        </w:rPr>
        <w:t xml:space="preserve"> ويمثل</w:t>
      </w:r>
      <w:r w:rsidRPr="00572114">
        <w:rPr>
          <w:rFonts w:eastAsia="SimSun" w:hint="cs"/>
          <w:rtl/>
          <w:lang w:bidi="ar-EG"/>
        </w:rPr>
        <w:t xml:space="preserve"> </w:t>
      </w:r>
      <w:r w:rsidRPr="00EC74A2">
        <w:rPr>
          <w:rFonts w:eastAsia="SimSun" w:hint="cs"/>
          <w:b/>
          <w:bCs/>
          <w:rtl/>
          <w:lang w:bidi="ar-EG"/>
        </w:rPr>
        <w:t>الرمز الدليلي القُطري للاتصالات المتنقلة</w:t>
      </w:r>
      <w:r w:rsidRPr="00572114">
        <w:rPr>
          <w:rFonts w:eastAsia="SimSun" w:hint="cs"/>
          <w:rtl/>
          <w:lang w:bidi="ar-EG"/>
        </w:rPr>
        <w:t xml:space="preserve">. والرمز الدليلي القُطري للاتصالات المتنقلة </w:t>
      </w:r>
      <w:r w:rsidRPr="00572114">
        <w:rPr>
          <w:rFonts w:eastAsia="SimSun" w:hint="cs"/>
          <w:rtl/>
          <w:lang w:bidi="ar"/>
        </w:rPr>
        <w:t xml:space="preserve">الذي خصصه الاتحاد الدولي للاتصالات إلى المكسيك هو </w:t>
      </w:r>
      <w:r>
        <w:rPr>
          <w:rFonts w:eastAsia="SimSun"/>
          <w:lang w:bidi="ar"/>
        </w:rPr>
        <w:t>334</w:t>
      </w:r>
      <w:r w:rsidRPr="00572114">
        <w:rPr>
          <w:rFonts w:eastAsia="SimSun" w:hint="cs"/>
          <w:rtl/>
          <w:lang w:bidi="ar"/>
        </w:rPr>
        <w:t>.</w:t>
      </w:r>
    </w:p>
    <w:p w:rsidR="00572114" w:rsidRPr="00572114" w:rsidRDefault="00572114" w:rsidP="00572114">
      <w:pPr>
        <w:rPr>
          <w:rFonts w:eastAsia="SimSun"/>
          <w:rtl/>
          <w:lang w:bidi="ar-EG"/>
        </w:rPr>
      </w:pPr>
      <w:r w:rsidRPr="00572114">
        <w:rPr>
          <w:rFonts w:eastAsia="SimSun" w:hint="cs"/>
          <w:rtl/>
          <w:lang w:bidi="ar-EG"/>
        </w:rPr>
        <w:t xml:space="preserve">والرمز </w:t>
      </w:r>
      <w:r w:rsidRPr="00EC74A2">
        <w:rPr>
          <w:rFonts w:eastAsia="SimSun" w:hint="cs"/>
          <w:b/>
          <w:bCs/>
          <w:lang w:bidi="ar-EG"/>
        </w:rPr>
        <w:t>MNC</w:t>
      </w:r>
      <w:r w:rsidRPr="00572114">
        <w:rPr>
          <w:rFonts w:eastAsia="SimSun" w:hint="cs"/>
          <w:rtl/>
          <w:lang w:bidi="ar"/>
        </w:rPr>
        <w:t xml:space="preserve"> هو ال</w:t>
      </w:r>
      <w:r w:rsidRPr="00572114">
        <w:rPr>
          <w:rFonts w:eastAsia="SimSun" w:hint="cs"/>
          <w:rtl/>
        </w:rPr>
        <w:t>خانات الرقمية</w:t>
      </w:r>
      <w:r w:rsidRPr="00572114">
        <w:rPr>
          <w:rFonts w:eastAsia="SimSun" w:hint="cs"/>
          <w:rtl/>
          <w:lang w:bidi="ar"/>
        </w:rPr>
        <w:t xml:space="preserve"> الثلاث التالية من </w:t>
      </w:r>
      <w:r w:rsidRPr="00572114">
        <w:rPr>
          <w:rFonts w:eastAsia="SimSun"/>
          <w:rtl/>
        </w:rPr>
        <w:t xml:space="preserve">هوية </w:t>
      </w:r>
      <w:r w:rsidRPr="00572114">
        <w:rPr>
          <w:rFonts w:eastAsia="SimSun" w:hint="cs"/>
          <w:rtl/>
        </w:rPr>
        <w:t>الاشتراك</w:t>
      </w:r>
      <w:r w:rsidRPr="00572114">
        <w:rPr>
          <w:rFonts w:eastAsia="SimSun"/>
          <w:rtl/>
        </w:rPr>
        <w:t xml:space="preserve"> في الخدمة المتنقلة الدولية</w:t>
      </w:r>
      <w:r>
        <w:rPr>
          <w:rFonts w:eastAsia="SimSun" w:hint="cs"/>
          <w:rtl/>
          <w:lang w:bidi="ar-EG"/>
        </w:rPr>
        <w:t> </w:t>
      </w:r>
      <w:r w:rsidRPr="00572114">
        <w:rPr>
          <w:rFonts w:eastAsia="SimSun"/>
          <w:lang w:bidi="ar-EG"/>
        </w:rPr>
        <w:t>(IMSI)</w:t>
      </w:r>
      <w:r w:rsidRPr="00572114">
        <w:rPr>
          <w:rFonts w:eastAsia="SimSun" w:hint="cs"/>
          <w:rtl/>
          <w:lang w:bidi="ar"/>
        </w:rPr>
        <w:t xml:space="preserve"> ويمثل</w:t>
      </w:r>
      <w:r w:rsidRPr="00572114">
        <w:rPr>
          <w:rFonts w:eastAsia="SimSun" w:hint="cs"/>
          <w:rtl/>
          <w:lang w:bidi="ar-EG"/>
        </w:rPr>
        <w:t xml:space="preserve"> </w:t>
      </w:r>
      <w:r w:rsidRPr="001D1869">
        <w:rPr>
          <w:rFonts w:eastAsia="SimSun" w:hint="cs"/>
          <w:b/>
          <w:bCs/>
          <w:rtl/>
          <w:lang w:bidi="ar-EG"/>
        </w:rPr>
        <w:t>الرمز الدليلي لشبكة الاتصالات المتنقلة</w:t>
      </w:r>
      <w:r w:rsidRPr="00572114">
        <w:rPr>
          <w:rFonts w:eastAsia="SimSun" w:hint="cs"/>
          <w:rtl/>
          <w:lang w:bidi="ar-EG"/>
        </w:rPr>
        <w:t xml:space="preserve">. </w:t>
      </w:r>
      <w:r w:rsidRPr="00572114">
        <w:rPr>
          <w:rFonts w:eastAsia="SimSun" w:hint="cs"/>
          <w:rtl/>
          <w:lang w:bidi="ar"/>
        </w:rPr>
        <w:t xml:space="preserve">ويديره المعهد ويخصَص لمقدمي خدمات </w:t>
      </w:r>
      <w:r w:rsidRPr="00572114">
        <w:rPr>
          <w:rFonts w:eastAsia="SimSun" w:hint="cs"/>
          <w:rtl/>
          <w:lang w:bidi="ar-EG"/>
        </w:rPr>
        <w:t>الاتصالات المتنقلة</w:t>
      </w:r>
      <w:r w:rsidRPr="00572114">
        <w:rPr>
          <w:rFonts w:eastAsia="SimSun" w:hint="cs"/>
          <w:rtl/>
          <w:lang w:bidi="ar"/>
        </w:rPr>
        <w:t>.</w:t>
      </w:r>
    </w:p>
    <w:p w:rsidR="00572114" w:rsidRPr="00572114" w:rsidRDefault="00572114" w:rsidP="00572114">
      <w:pPr>
        <w:rPr>
          <w:rFonts w:eastAsia="SimSun"/>
          <w:rtl/>
          <w:lang w:bidi="ar-EG"/>
        </w:rPr>
      </w:pPr>
      <w:r w:rsidRPr="00572114">
        <w:rPr>
          <w:rFonts w:eastAsia="SimSun" w:hint="cs"/>
          <w:rtl/>
          <w:lang w:bidi="ar-EG"/>
        </w:rPr>
        <w:t xml:space="preserve">ويشغل الرقم </w:t>
      </w:r>
      <w:r w:rsidRPr="00EC74A2">
        <w:rPr>
          <w:rFonts w:eastAsia="SimSun" w:hint="cs"/>
          <w:b/>
          <w:bCs/>
          <w:lang w:bidi="ar-EG"/>
        </w:rPr>
        <w:t>MSIN</w:t>
      </w:r>
      <w:r w:rsidRPr="00572114">
        <w:rPr>
          <w:rFonts w:eastAsia="SimSun" w:hint="cs"/>
          <w:rtl/>
          <w:lang w:bidi="ar"/>
        </w:rPr>
        <w:t xml:space="preserve"> آخر تسع </w:t>
      </w:r>
      <w:r w:rsidRPr="00572114">
        <w:rPr>
          <w:rFonts w:eastAsia="SimSun" w:hint="cs"/>
          <w:rtl/>
        </w:rPr>
        <w:t>خانات رقمية</w:t>
      </w:r>
      <w:r w:rsidRPr="00572114">
        <w:rPr>
          <w:rFonts w:eastAsia="SimSun" w:hint="cs"/>
          <w:rtl/>
          <w:lang w:bidi="ar"/>
        </w:rPr>
        <w:t xml:space="preserve"> من</w:t>
      </w:r>
      <w:r w:rsidRPr="00572114">
        <w:rPr>
          <w:rFonts w:eastAsia="SimSun"/>
          <w:rtl/>
        </w:rPr>
        <w:t xml:space="preserve"> هوية </w:t>
      </w:r>
      <w:r w:rsidRPr="00572114">
        <w:rPr>
          <w:rFonts w:eastAsia="SimSun" w:hint="cs"/>
          <w:rtl/>
        </w:rPr>
        <w:t>الاشتراك</w:t>
      </w:r>
      <w:r w:rsidRPr="00572114">
        <w:rPr>
          <w:rFonts w:eastAsia="SimSun"/>
          <w:rtl/>
        </w:rPr>
        <w:t xml:space="preserve"> في الخدمة المتنقلة الدولية</w:t>
      </w:r>
      <w:r>
        <w:rPr>
          <w:rFonts w:eastAsia="SimSun" w:hint="cs"/>
          <w:rtl/>
          <w:lang w:bidi="ar-EG"/>
        </w:rPr>
        <w:t> </w:t>
      </w:r>
      <w:r w:rsidRPr="00572114">
        <w:rPr>
          <w:rFonts w:eastAsia="SimSun"/>
          <w:lang w:bidi="ar-EG"/>
        </w:rPr>
        <w:t>(IMSI)</w:t>
      </w:r>
      <w:r w:rsidRPr="00572114">
        <w:rPr>
          <w:rFonts w:eastAsia="SimSun" w:hint="cs"/>
          <w:rtl/>
          <w:lang w:bidi="ar"/>
        </w:rPr>
        <w:t xml:space="preserve"> ويمثل</w:t>
      </w:r>
      <w:r w:rsidRPr="00572114">
        <w:rPr>
          <w:rFonts w:eastAsia="SimSun" w:hint="cs"/>
          <w:rtl/>
          <w:lang w:bidi="ar-EG"/>
        </w:rPr>
        <w:t xml:space="preserve"> </w:t>
      </w:r>
      <w:r w:rsidRPr="001D1869">
        <w:rPr>
          <w:rFonts w:eastAsia="SimSun" w:hint="cs"/>
          <w:b/>
          <w:bCs/>
          <w:rtl/>
          <w:lang w:bidi="ar-EG"/>
        </w:rPr>
        <w:t>رقم تعرف الاشتراك بخدمة اتصالات متنقلة</w:t>
      </w:r>
      <w:r w:rsidRPr="00572114">
        <w:rPr>
          <w:rFonts w:eastAsia="SimSun" w:hint="cs"/>
          <w:rtl/>
          <w:lang w:bidi="ar-EG"/>
        </w:rPr>
        <w:t>. ويدير هذا الرقم</w:t>
      </w:r>
      <w:r w:rsidR="002335DD">
        <w:rPr>
          <w:rFonts w:eastAsia="SimSun" w:hint="cs"/>
          <w:rtl/>
          <w:lang w:bidi="ar"/>
        </w:rPr>
        <w:t xml:space="preserve"> مباشرةً</w:t>
      </w:r>
      <w:r w:rsidRPr="00572114">
        <w:rPr>
          <w:rFonts w:eastAsia="SimSun" w:hint="cs"/>
          <w:rtl/>
          <w:lang w:bidi="ar"/>
        </w:rPr>
        <w:t xml:space="preserve"> مقدمو خدمات </w:t>
      </w:r>
      <w:r w:rsidRPr="00572114">
        <w:rPr>
          <w:rFonts w:eastAsia="SimSun" w:hint="cs"/>
          <w:rtl/>
          <w:lang w:bidi="ar-EG"/>
        </w:rPr>
        <w:t xml:space="preserve">الاتصالات المتنقلة الذين يخصصهم المعهد بالرمز الدليلي لشبكة الاتصالات المتنقلة </w:t>
      </w:r>
      <w:r>
        <w:rPr>
          <w:rFonts w:eastAsia="SimSun"/>
          <w:lang w:bidi="ar-EG"/>
        </w:rPr>
        <w:t>(</w:t>
      </w:r>
      <w:r w:rsidRPr="00572114">
        <w:rPr>
          <w:rFonts w:eastAsia="SimSun" w:hint="cs"/>
          <w:lang w:bidi="ar-EG"/>
        </w:rPr>
        <w:t>MNC</w:t>
      </w:r>
      <w:r>
        <w:rPr>
          <w:rFonts w:eastAsia="SimSun"/>
          <w:lang w:bidi="ar-EG"/>
        </w:rPr>
        <w:t>)</w:t>
      </w:r>
      <w:r w:rsidRPr="00572114">
        <w:rPr>
          <w:rFonts w:eastAsia="SimSun" w:hint="cs"/>
          <w:rtl/>
          <w:lang w:bidi="ar-EG"/>
        </w:rPr>
        <w:t>.</w:t>
      </w:r>
    </w:p>
    <w:p w:rsidR="00572114" w:rsidRPr="00572114" w:rsidRDefault="00572114" w:rsidP="00572114">
      <w:pPr>
        <w:rPr>
          <w:rFonts w:eastAsia="SimSun"/>
          <w:rtl/>
          <w:lang w:bidi="ar"/>
        </w:rPr>
      </w:pPr>
      <w:r w:rsidRPr="00572114">
        <w:rPr>
          <w:rFonts w:eastAsia="SimSun" w:hint="cs"/>
          <w:rtl/>
          <w:lang w:bidi="ar"/>
        </w:rPr>
        <w:t xml:space="preserve">وعلى مقدمي الخدمة الذين يتطلبون موارد </w:t>
      </w:r>
      <w:r w:rsidRPr="00572114">
        <w:rPr>
          <w:rFonts w:eastAsia="SimSun"/>
          <w:rtl/>
        </w:rPr>
        <w:t xml:space="preserve">هوية </w:t>
      </w:r>
      <w:r w:rsidRPr="00572114">
        <w:rPr>
          <w:rFonts w:eastAsia="SimSun" w:hint="cs"/>
          <w:rtl/>
        </w:rPr>
        <w:t>الاشتراك</w:t>
      </w:r>
      <w:r w:rsidRPr="00572114">
        <w:rPr>
          <w:rFonts w:eastAsia="SimSun"/>
          <w:rtl/>
        </w:rPr>
        <w:t xml:space="preserve"> في الخدمة المتنقلة الدولية</w:t>
      </w:r>
      <w:r>
        <w:rPr>
          <w:rFonts w:eastAsia="SimSun" w:hint="cs"/>
          <w:rtl/>
          <w:lang w:bidi="ar-EG"/>
        </w:rPr>
        <w:t> </w:t>
      </w:r>
      <w:r w:rsidRPr="00572114">
        <w:rPr>
          <w:rFonts w:eastAsia="SimSun"/>
          <w:lang w:bidi="ar-EG"/>
        </w:rPr>
        <w:t>(IMSI)</w:t>
      </w:r>
      <w:r w:rsidRPr="00572114">
        <w:rPr>
          <w:rFonts w:eastAsia="SimSun" w:hint="cs"/>
          <w:rtl/>
          <w:lang w:bidi="ar"/>
        </w:rPr>
        <w:t xml:space="preserve"> أن يقدموا طلباً إلى المعهد كي يخصصهم </w:t>
      </w:r>
      <w:r w:rsidRPr="00572114">
        <w:rPr>
          <w:rFonts w:eastAsia="SimSun" w:hint="cs"/>
          <w:rtl/>
          <w:lang w:bidi="ar-EG"/>
        </w:rPr>
        <w:t xml:space="preserve">برمز دليلي لشبكة الاتصالات المتنقلة </w:t>
      </w:r>
      <w:r>
        <w:rPr>
          <w:rFonts w:eastAsia="SimSun"/>
          <w:lang w:bidi="ar-EG"/>
        </w:rPr>
        <w:t>(</w:t>
      </w:r>
      <w:r w:rsidRPr="00572114">
        <w:rPr>
          <w:rFonts w:eastAsia="SimSun" w:hint="cs"/>
          <w:lang w:bidi="ar-EG"/>
        </w:rPr>
        <w:t>MNC</w:t>
      </w:r>
      <w:r>
        <w:rPr>
          <w:rFonts w:eastAsia="SimSun"/>
          <w:lang w:bidi="ar-EG"/>
        </w:rPr>
        <w:t>)</w:t>
      </w:r>
      <w:r w:rsidRPr="00572114">
        <w:rPr>
          <w:rFonts w:eastAsia="SimSun" w:hint="cs"/>
          <w:rtl/>
          <w:lang w:bidi="ar-EG"/>
        </w:rPr>
        <w:t xml:space="preserve"> </w:t>
      </w:r>
      <w:r w:rsidRPr="00572114">
        <w:rPr>
          <w:rFonts w:eastAsia="SimSun" w:hint="cs"/>
          <w:rtl/>
          <w:lang w:bidi="ar"/>
        </w:rPr>
        <w:t xml:space="preserve">فيتاح لهم تحديد هوية شبكة </w:t>
      </w:r>
      <w:r w:rsidRPr="00572114">
        <w:rPr>
          <w:rFonts w:eastAsia="SimSun" w:hint="cs"/>
          <w:rtl/>
          <w:lang w:bidi="ar-EG"/>
        </w:rPr>
        <w:t xml:space="preserve">الاتصالات المتنقلة </w:t>
      </w:r>
      <w:r w:rsidRPr="00572114">
        <w:rPr>
          <w:rFonts w:eastAsia="SimSun" w:hint="cs"/>
          <w:rtl/>
          <w:lang w:bidi="ar"/>
        </w:rPr>
        <w:t>بشكل واضح بحيث يمكنهم إدارة أرقام</w:t>
      </w:r>
      <w:r w:rsidRPr="00572114">
        <w:rPr>
          <w:rFonts w:eastAsia="SimSun" w:hint="cs"/>
          <w:rtl/>
          <w:lang w:bidi="ar-EG"/>
        </w:rPr>
        <w:t xml:space="preserve"> تعرف الاشتراك بخدمة اتصالات متنقلة</w:t>
      </w:r>
      <w:r w:rsidRPr="00572114">
        <w:rPr>
          <w:rFonts w:eastAsia="SimSun" w:hint="cs"/>
          <w:rtl/>
          <w:lang w:bidi="ar"/>
        </w:rPr>
        <w:t xml:space="preserve"> </w:t>
      </w:r>
      <w:r>
        <w:rPr>
          <w:rFonts w:eastAsia="SimSun"/>
          <w:lang w:bidi="ar"/>
        </w:rPr>
        <w:t>(</w:t>
      </w:r>
      <w:r w:rsidRPr="00572114">
        <w:rPr>
          <w:rFonts w:eastAsia="SimSun" w:hint="cs"/>
          <w:lang w:bidi="ar-EG"/>
        </w:rPr>
        <w:t>MSIN</w:t>
      </w:r>
      <w:r>
        <w:rPr>
          <w:rFonts w:eastAsia="SimSun"/>
          <w:lang w:bidi="ar-EG"/>
        </w:rPr>
        <w:t>)</w:t>
      </w:r>
      <w:r w:rsidRPr="00572114">
        <w:rPr>
          <w:rFonts w:eastAsia="SimSun" w:hint="cs"/>
          <w:rtl/>
          <w:lang w:bidi="ar"/>
        </w:rPr>
        <w:t xml:space="preserve"> من كتلة </w:t>
      </w:r>
      <w:r w:rsidRPr="00572114">
        <w:rPr>
          <w:rFonts w:eastAsia="SimSun"/>
          <w:rtl/>
        </w:rPr>
        <w:t xml:space="preserve">هوية </w:t>
      </w:r>
      <w:r w:rsidRPr="00572114">
        <w:rPr>
          <w:rFonts w:eastAsia="SimSun" w:hint="cs"/>
          <w:rtl/>
        </w:rPr>
        <w:t>الاشتراك</w:t>
      </w:r>
      <w:r w:rsidRPr="00572114">
        <w:rPr>
          <w:rFonts w:eastAsia="SimSun"/>
          <w:rtl/>
        </w:rPr>
        <w:t xml:space="preserve"> في الخدمة المتنقلة الدولية</w:t>
      </w:r>
      <w:r>
        <w:rPr>
          <w:rFonts w:eastAsia="SimSun" w:hint="cs"/>
          <w:rtl/>
          <w:lang w:bidi="ar-EG"/>
        </w:rPr>
        <w:t> </w:t>
      </w:r>
      <w:r w:rsidRPr="00572114">
        <w:rPr>
          <w:rFonts w:eastAsia="SimSun"/>
          <w:lang w:bidi="ar-EG"/>
        </w:rPr>
        <w:t>(IMSI)</w:t>
      </w:r>
      <w:r w:rsidRPr="00572114">
        <w:rPr>
          <w:rFonts w:eastAsia="SimSun" w:hint="cs"/>
          <w:rtl/>
          <w:lang w:bidi="ar"/>
        </w:rPr>
        <w:t xml:space="preserve"> بأكمله</w:t>
      </w:r>
      <w:r w:rsidRPr="00572114">
        <w:rPr>
          <w:rFonts w:eastAsia="SimSun" w:hint="eastAsia"/>
          <w:rtl/>
          <w:lang w:bidi="ar"/>
        </w:rPr>
        <w:t>ا</w:t>
      </w:r>
      <w:r w:rsidRPr="00572114">
        <w:rPr>
          <w:rFonts w:eastAsia="SimSun" w:hint="cs"/>
          <w:rtl/>
          <w:lang w:bidi="ar"/>
        </w:rPr>
        <w:t>.</w:t>
      </w:r>
    </w:p>
    <w:p w:rsidR="002C7BF3" w:rsidRPr="000E27E5" w:rsidRDefault="002C7BF3" w:rsidP="000E27E5">
      <w:pPr>
        <w:pStyle w:val="ContactA"/>
        <w:rPr>
          <w:b w:val="0"/>
          <w:bCs/>
          <w:rtl/>
        </w:rPr>
      </w:pPr>
      <w:r w:rsidRPr="000E27E5">
        <w:rPr>
          <w:rFonts w:hint="cs"/>
          <w:b w:val="0"/>
          <w:bCs/>
          <w:rtl/>
        </w:rPr>
        <w:t>للاتصال:</w:t>
      </w:r>
    </w:p>
    <w:p w:rsidR="000E27E5" w:rsidRDefault="002C7BF3" w:rsidP="000E27E5">
      <w:pPr>
        <w:pStyle w:val="ContactA1"/>
        <w:rPr>
          <w:rtl/>
          <w:lang w:val="es-ES" w:eastAsia="es-MX"/>
        </w:rPr>
      </w:pPr>
      <w:r w:rsidRPr="000B6F61">
        <w:rPr>
          <w:lang w:val="en-GB"/>
        </w:rPr>
        <w:t xml:space="preserve">Rafael </w:t>
      </w:r>
      <w:proofErr w:type="spellStart"/>
      <w:r w:rsidRPr="000B6F61">
        <w:rPr>
          <w:lang w:val="en-GB"/>
        </w:rPr>
        <w:t>Eslava</w:t>
      </w:r>
      <w:proofErr w:type="spellEnd"/>
      <w:r w:rsidRPr="000B6F61">
        <w:rPr>
          <w:lang w:val="en-GB"/>
        </w:rPr>
        <w:t xml:space="preserve"> </w:t>
      </w:r>
      <w:proofErr w:type="spellStart"/>
      <w:r w:rsidRPr="000B6F61">
        <w:rPr>
          <w:lang w:val="en-GB"/>
        </w:rPr>
        <w:t>Herrada</w:t>
      </w:r>
      <w:proofErr w:type="spellEnd"/>
      <w:r w:rsidRPr="000B6F61">
        <w:rPr>
          <w:lang w:val="en-GB"/>
        </w:rPr>
        <w:br/>
        <w:t>Head of the Licences and Services Unit</w:t>
      </w:r>
      <w:r w:rsidRPr="000B6F61">
        <w:rPr>
          <w:lang w:val="en-GB"/>
        </w:rPr>
        <w:br/>
      </w:r>
      <w:r w:rsidR="000B6F61" w:rsidRPr="000B6F61">
        <w:rPr>
          <w:bCs/>
          <w:lang w:val="en-GB"/>
        </w:rPr>
        <w:t>Federal Institute of Telecommunications</w:t>
      </w:r>
      <w:r w:rsidR="000B6F61">
        <w:rPr>
          <w:bCs/>
          <w:rtl/>
          <w:lang w:val="es-ES"/>
        </w:rPr>
        <w:br/>
      </w:r>
      <w:proofErr w:type="spellStart"/>
      <w:r w:rsidR="000B6F61" w:rsidRPr="000B6F61">
        <w:rPr>
          <w:lang w:val="en-GB" w:eastAsia="es-MX"/>
        </w:rPr>
        <w:t>Insurgentes</w:t>
      </w:r>
      <w:proofErr w:type="spellEnd"/>
      <w:r w:rsidR="000B6F61" w:rsidRPr="000B6F61">
        <w:rPr>
          <w:lang w:val="en-GB" w:eastAsia="es-MX"/>
        </w:rPr>
        <w:t xml:space="preserve"> Sur #838, </w:t>
      </w:r>
      <w:proofErr w:type="spellStart"/>
      <w:r w:rsidR="000B6F61" w:rsidRPr="000B6F61">
        <w:rPr>
          <w:lang w:val="en-GB" w:eastAsia="es-MX"/>
        </w:rPr>
        <w:t>piso</w:t>
      </w:r>
      <w:proofErr w:type="spellEnd"/>
      <w:r w:rsidR="000B6F61" w:rsidRPr="000B6F61">
        <w:rPr>
          <w:lang w:val="en-GB" w:eastAsia="es-MX"/>
        </w:rPr>
        <w:t xml:space="preserve"> 7</w:t>
      </w:r>
      <w:r w:rsidR="000B6F61">
        <w:rPr>
          <w:rtl/>
          <w:lang w:val="es-ES" w:eastAsia="es-MX"/>
        </w:rPr>
        <w:br/>
      </w:r>
      <w:r w:rsidR="000B6F61">
        <w:rPr>
          <w:lang w:val="en-GB" w:eastAsia="es-MX"/>
        </w:rPr>
        <w:t>Col. Del Valle</w:t>
      </w:r>
      <w:r w:rsidR="000B6F61">
        <w:rPr>
          <w:rtl/>
          <w:lang w:val="en-GB" w:eastAsia="es-MX"/>
        </w:rPr>
        <w:br/>
      </w:r>
      <w:r w:rsidR="000B6F61" w:rsidRPr="00E37D9A">
        <w:rPr>
          <w:lang w:val="es-ES" w:eastAsia="es-MX"/>
        </w:rPr>
        <w:t>Delegación Benito Juárez, México, D.F. 03100</w:t>
      </w:r>
    </w:p>
    <w:p w:rsidR="002C7BF3" w:rsidRPr="009A6410" w:rsidRDefault="002C7BF3" w:rsidP="000E27E5">
      <w:pPr>
        <w:pStyle w:val="ContactA2"/>
        <w:rPr>
          <w:rtl/>
          <w:lang w:val="es-ES"/>
        </w:rPr>
      </w:pPr>
      <w:proofErr w:type="gramStart"/>
      <w:r w:rsidRPr="009A6410">
        <w:rPr>
          <w:rFonts w:hint="cs"/>
          <w:rtl/>
          <w:lang w:val="es-ES"/>
        </w:rPr>
        <w:t>الهاتف:</w:t>
      </w:r>
      <w:r w:rsidR="000B6F61">
        <w:rPr>
          <w:rtl/>
          <w:lang w:val="es-ES"/>
        </w:rPr>
        <w:tab/>
      </w:r>
      <w:proofErr w:type="gramEnd"/>
      <w:r w:rsidRPr="009A6410">
        <w:rPr>
          <w:lang w:val="es-ES"/>
        </w:rPr>
        <w:t xml:space="preserve">+52 55 5015 </w:t>
      </w:r>
      <w:r w:rsidR="000B6F61">
        <w:rPr>
          <w:lang w:val="es-ES"/>
        </w:rPr>
        <w:t>4158</w:t>
      </w:r>
      <w:r w:rsidRPr="009A6410">
        <w:rPr>
          <w:rtl/>
          <w:lang w:val="es-ES"/>
        </w:rPr>
        <w:br/>
      </w:r>
      <w:r w:rsidRPr="009A6410">
        <w:rPr>
          <w:rFonts w:hint="cs"/>
          <w:rtl/>
          <w:lang w:val="es-ES"/>
        </w:rPr>
        <w:t>البريد الإلكتروني:</w:t>
      </w:r>
      <w:r w:rsidR="000B6F61">
        <w:rPr>
          <w:rtl/>
          <w:lang w:val="es-ES"/>
        </w:rPr>
        <w:tab/>
      </w:r>
      <w:hyperlink r:id="rId14" w:history="1">
        <w:r w:rsidRPr="009A6410">
          <w:rPr>
            <w:lang w:val="es-ES"/>
          </w:rPr>
          <w:t>rafael.eslava@ift.org.mx</w:t>
        </w:r>
      </w:hyperlink>
    </w:p>
    <w:p w:rsidR="000E27E5" w:rsidRDefault="002C7BF3" w:rsidP="000E27E5">
      <w:pPr>
        <w:pStyle w:val="ContactA1"/>
        <w:rPr>
          <w:rtl/>
          <w:lang w:val="es-ES" w:eastAsia="es-MX"/>
        </w:rPr>
      </w:pPr>
      <w:r w:rsidRPr="000B6F61">
        <w:rPr>
          <w:lang w:val="en-GB"/>
        </w:rPr>
        <w:t xml:space="preserve">Gerardo </w:t>
      </w:r>
      <w:proofErr w:type="spellStart"/>
      <w:r w:rsidRPr="000B6F61">
        <w:rPr>
          <w:lang w:val="en-GB"/>
        </w:rPr>
        <w:t>López</w:t>
      </w:r>
      <w:proofErr w:type="spellEnd"/>
      <w:r w:rsidRPr="000B6F61">
        <w:rPr>
          <w:lang w:val="en-GB"/>
        </w:rPr>
        <w:t xml:space="preserve"> </w:t>
      </w:r>
      <w:proofErr w:type="spellStart"/>
      <w:r w:rsidRPr="000B6F61">
        <w:rPr>
          <w:lang w:val="en-GB"/>
        </w:rPr>
        <w:t>Moctezuma</w:t>
      </w:r>
      <w:proofErr w:type="spellEnd"/>
      <w:r w:rsidRPr="000B6F61">
        <w:rPr>
          <w:lang w:val="en-GB"/>
        </w:rPr>
        <w:br/>
        <w:t>Director General of Authorizations and Services</w:t>
      </w:r>
      <w:r w:rsidRPr="000B6F61">
        <w:rPr>
          <w:lang w:val="en-GB"/>
        </w:rPr>
        <w:br/>
      </w:r>
      <w:r w:rsidR="000B6F61" w:rsidRPr="000B6F61">
        <w:rPr>
          <w:bCs/>
          <w:lang w:val="en-GB"/>
        </w:rPr>
        <w:t>Federal Institute of Telecommunications</w:t>
      </w:r>
      <w:r w:rsidR="000B6F61">
        <w:rPr>
          <w:bCs/>
          <w:lang w:val="en-GB"/>
        </w:rPr>
        <w:br/>
      </w:r>
      <w:proofErr w:type="spellStart"/>
      <w:r w:rsidR="000B6F61" w:rsidRPr="000B6F61">
        <w:rPr>
          <w:lang w:val="en-GB" w:eastAsia="es-MX"/>
        </w:rPr>
        <w:t>Insurgentes</w:t>
      </w:r>
      <w:proofErr w:type="spellEnd"/>
      <w:r w:rsidR="000B6F61" w:rsidRPr="000B6F61">
        <w:rPr>
          <w:lang w:val="en-GB" w:eastAsia="es-MX"/>
        </w:rPr>
        <w:t xml:space="preserve"> Sur #838, </w:t>
      </w:r>
      <w:proofErr w:type="spellStart"/>
      <w:r w:rsidR="000B6F61" w:rsidRPr="000B6F61">
        <w:rPr>
          <w:lang w:val="en-GB" w:eastAsia="es-MX"/>
        </w:rPr>
        <w:t>piso</w:t>
      </w:r>
      <w:proofErr w:type="spellEnd"/>
      <w:r w:rsidR="000B6F61" w:rsidRPr="000B6F61">
        <w:rPr>
          <w:lang w:val="en-GB" w:eastAsia="es-MX"/>
        </w:rPr>
        <w:t xml:space="preserve"> 6</w:t>
      </w:r>
      <w:r w:rsidR="000B6F61" w:rsidRPr="000B6F61">
        <w:rPr>
          <w:lang w:val="en-GB" w:eastAsia="es-MX"/>
        </w:rPr>
        <w:br/>
      </w:r>
      <w:r w:rsidR="000B6F61">
        <w:rPr>
          <w:lang w:val="es-ES" w:eastAsia="es-MX"/>
        </w:rPr>
        <w:t>Col. Del Valle</w:t>
      </w:r>
      <w:r w:rsidR="000B6F61">
        <w:rPr>
          <w:lang w:val="es-ES" w:eastAsia="es-MX"/>
        </w:rPr>
        <w:br/>
      </w:r>
      <w:r w:rsidR="000B6F61" w:rsidRPr="00E37D9A">
        <w:rPr>
          <w:lang w:val="es-ES" w:eastAsia="es-MX"/>
        </w:rPr>
        <w:t>Delegación Benito Juárez, México, D.F. 03100</w:t>
      </w:r>
    </w:p>
    <w:p w:rsidR="002C7BF3" w:rsidRDefault="002C7BF3" w:rsidP="000E27E5">
      <w:pPr>
        <w:pStyle w:val="ContactA2"/>
        <w:rPr>
          <w:rtl/>
        </w:rPr>
      </w:pPr>
      <w:proofErr w:type="gramStart"/>
      <w:r w:rsidRPr="009A6410">
        <w:rPr>
          <w:rFonts w:hint="cs"/>
          <w:rtl/>
          <w:lang w:val="es-ES"/>
        </w:rPr>
        <w:t>الهاتف:</w:t>
      </w:r>
      <w:r w:rsidR="000B6F61">
        <w:rPr>
          <w:rtl/>
          <w:lang w:val="es-ES"/>
        </w:rPr>
        <w:tab/>
      </w:r>
      <w:proofErr w:type="gramEnd"/>
      <w:r w:rsidRPr="009A6410">
        <w:rPr>
          <w:lang w:val="es-ES"/>
        </w:rPr>
        <w:t>+52 55 5015 4077</w:t>
      </w:r>
      <w:r w:rsidRPr="009A6410">
        <w:rPr>
          <w:rtl/>
          <w:lang w:val="es-ES"/>
        </w:rPr>
        <w:br/>
      </w:r>
      <w:r w:rsidRPr="009A6410">
        <w:rPr>
          <w:rFonts w:hint="cs"/>
          <w:rtl/>
          <w:lang w:val="es-ES"/>
        </w:rPr>
        <w:t>البريد الإلكتروني:</w:t>
      </w:r>
      <w:r w:rsidR="000B6F61">
        <w:rPr>
          <w:rtl/>
          <w:lang w:val="es-ES"/>
        </w:rPr>
        <w:tab/>
      </w:r>
      <w:hyperlink r:id="rId15" w:history="1">
        <w:r w:rsidRPr="009A6410">
          <w:rPr>
            <w:lang w:val="es-ES"/>
          </w:rPr>
          <w:t>gerardo.lopez@ift.org.mx</w:t>
        </w:r>
      </w:hyperlink>
    </w:p>
    <w:p w:rsidR="005A6A66" w:rsidRDefault="000B6F61" w:rsidP="005A6A66">
      <w:pPr>
        <w:pStyle w:val="ContactA1"/>
        <w:rPr>
          <w:rtl/>
          <w:lang w:val="es-ES" w:eastAsia="es-MX"/>
        </w:rPr>
      </w:pPr>
      <w:r w:rsidRPr="000B6F61">
        <w:rPr>
          <w:lang w:val="en-GB"/>
        </w:rPr>
        <w:t xml:space="preserve">Rodolfo </w:t>
      </w:r>
      <w:proofErr w:type="spellStart"/>
      <w:r w:rsidRPr="000B6F61">
        <w:rPr>
          <w:lang w:val="en-GB"/>
        </w:rPr>
        <w:t>Galván</w:t>
      </w:r>
      <w:proofErr w:type="spellEnd"/>
      <w:r w:rsidRPr="000B6F61">
        <w:rPr>
          <w:lang w:val="en-GB"/>
        </w:rPr>
        <w:t xml:space="preserve"> </w:t>
      </w:r>
      <w:proofErr w:type="spellStart"/>
      <w:r w:rsidRPr="000B6F61">
        <w:rPr>
          <w:lang w:val="en-GB"/>
        </w:rPr>
        <w:t>Saracho</w:t>
      </w:r>
      <w:proofErr w:type="spellEnd"/>
      <w:r w:rsidRPr="000B6F61">
        <w:rPr>
          <w:lang w:val="en-GB"/>
        </w:rPr>
        <w:br/>
        <w:t>Director of Telecommunication Analysis, Codes and Numbering</w:t>
      </w:r>
      <w:r w:rsidRPr="000B6F61">
        <w:rPr>
          <w:lang w:val="en-GB"/>
        </w:rPr>
        <w:br/>
      </w:r>
      <w:r w:rsidRPr="000B6F61">
        <w:rPr>
          <w:bCs/>
          <w:lang w:val="en-GB"/>
        </w:rPr>
        <w:t>Federal Institute of Telecommunications</w:t>
      </w:r>
      <w:r>
        <w:rPr>
          <w:bCs/>
          <w:lang w:val="en-GB"/>
        </w:rPr>
        <w:br/>
      </w:r>
      <w:proofErr w:type="spellStart"/>
      <w:r w:rsidRPr="000B6F61">
        <w:rPr>
          <w:lang w:val="en-GB" w:eastAsia="es-MX"/>
        </w:rPr>
        <w:t>Insurgentes</w:t>
      </w:r>
      <w:proofErr w:type="spellEnd"/>
      <w:r w:rsidRPr="000B6F61">
        <w:rPr>
          <w:lang w:val="en-GB" w:eastAsia="es-MX"/>
        </w:rPr>
        <w:t xml:space="preserve"> Sur #838, </w:t>
      </w:r>
      <w:proofErr w:type="spellStart"/>
      <w:r w:rsidRPr="000B6F61">
        <w:rPr>
          <w:lang w:val="en-GB" w:eastAsia="es-MX"/>
        </w:rPr>
        <w:t>piso</w:t>
      </w:r>
      <w:proofErr w:type="spellEnd"/>
      <w:r w:rsidRPr="000B6F61">
        <w:rPr>
          <w:lang w:val="en-GB" w:eastAsia="es-MX"/>
        </w:rPr>
        <w:t xml:space="preserve"> 6</w:t>
      </w:r>
      <w:r w:rsidRPr="000B6F61">
        <w:rPr>
          <w:lang w:val="en-GB" w:eastAsia="es-MX"/>
        </w:rPr>
        <w:br/>
      </w:r>
      <w:r>
        <w:rPr>
          <w:lang w:val="en-GB" w:eastAsia="es-MX"/>
        </w:rPr>
        <w:t>Col. Del Valle</w:t>
      </w:r>
      <w:r>
        <w:rPr>
          <w:lang w:val="en-GB" w:eastAsia="es-MX"/>
        </w:rPr>
        <w:br/>
      </w:r>
      <w:r w:rsidRPr="00E37D9A">
        <w:rPr>
          <w:lang w:val="es-ES" w:eastAsia="es-MX"/>
        </w:rPr>
        <w:t>Delegación Benito Juárez, México, D.F. 03100</w:t>
      </w:r>
    </w:p>
    <w:p w:rsidR="000B6F61" w:rsidRPr="009A6410" w:rsidRDefault="000B6F61" w:rsidP="005A6A66">
      <w:pPr>
        <w:pStyle w:val="ContactA2"/>
        <w:rPr>
          <w:rtl/>
          <w:lang w:val="es-ES"/>
        </w:rPr>
      </w:pPr>
      <w:proofErr w:type="gramStart"/>
      <w:r w:rsidRPr="009A6410">
        <w:rPr>
          <w:rFonts w:hint="cs"/>
          <w:rtl/>
          <w:lang w:val="es-ES"/>
        </w:rPr>
        <w:t>الهاتف:</w:t>
      </w:r>
      <w:r>
        <w:rPr>
          <w:rtl/>
          <w:lang w:val="es-ES"/>
        </w:rPr>
        <w:tab/>
      </w:r>
      <w:proofErr w:type="gramEnd"/>
      <w:r w:rsidRPr="009A6410">
        <w:rPr>
          <w:lang w:val="es-ES"/>
        </w:rPr>
        <w:t>+52 55 5015 4296</w:t>
      </w:r>
      <w:r w:rsidRPr="009A6410">
        <w:rPr>
          <w:rtl/>
          <w:lang w:val="es-ES"/>
        </w:rPr>
        <w:br/>
      </w:r>
      <w:r w:rsidRPr="009A6410">
        <w:rPr>
          <w:rFonts w:hint="cs"/>
          <w:rtl/>
          <w:lang w:val="es-ES"/>
        </w:rPr>
        <w:t>البريد الإلكتروني:</w:t>
      </w:r>
      <w:r>
        <w:rPr>
          <w:rtl/>
          <w:lang w:val="es-ES"/>
        </w:rPr>
        <w:tab/>
      </w:r>
      <w:hyperlink r:id="rId16" w:history="1">
        <w:r w:rsidRPr="009A6410">
          <w:rPr>
            <w:lang w:val="es-ES"/>
          </w:rPr>
          <w:t>rodolfo.galvan@ift.org.mx</w:t>
        </w:r>
      </w:hyperlink>
    </w:p>
    <w:p w:rsidR="000B6F61" w:rsidRDefault="000B6F61" w:rsidP="00497B77">
      <w:pPr>
        <w:rPr>
          <w:rFonts w:eastAsia="SimSun"/>
          <w:rtl/>
        </w:rPr>
      </w:pPr>
      <w:r>
        <w:rPr>
          <w:rFonts w:eastAsia="SimSun"/>
          <w:rtl/>
        </w:rPr>
        <w:br w:type="page"/>
      </w: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39"/>
      </w:tblGrid>
      <w:tr w:rsidR="000B6F61" w:rsidRPr="00664E15" w:rsidTr="00F744A2">
        <w:tc>
          <w:tcPr>
            <w:tcW w:w="9639" w:type="dxa"/>
            <w:shd w:val="pct15" w:color="auto" w:fill="auto"/>
            <w:vAlign w:val="center"/>
          </w:tcPr>
          <w:p w:rsidR="000B6F61" w:rsidRPr="00664E15" w:rsidRDefault="000B6F61" w:rsidP="00F744A2">
            <w:pPr>
              <w:pStyle w:val="Heading20"/>
              <w:rPr>
                <w:rtl/>
              </w:rPr>
            </w:pPr>
            <w:bookmarkStart w:id="137" w:name="_Toc369872550"/>
            <w:bookmarkStart w:id="138" w:name="_Toc520453279"/>
            <w:r w:rsidRPr="00664E15">
              <w:rPr>
                <w:rFonts w:hint="cs"/>
                <w:rtl/>
              </w:rPr>
              <w:lastRenderedPageBreak/>
              <w:t>تغييرات في ا</w:t>
            </w:r>
            <w:r w:rsidR="00200216">
              <w:rPr>
                <w:rFonts w:hint="cs"/>
                <w:rtl/>
              </w:rPr>
              <w:t>لإدارات/وكالات التشغيل المعتمدة</w:t>
            </w:r>
            <w:r>
              <w:rPr>
                <w:rtl/>
              </w:rPr>
              <w:br/>
            </w:r>
            <w:r w:rsidRPr="00664E15">
              <w:rPr>
                <w:rFonts w:hint="cs"/>
                <w:rtl/>
              </w:rPr>
              <w:t>وكيانات أو منظمات أخرى</w:t>
            </w:r>
            <w:bookmarkEnd w:id="137"/>
            <w:bookmarkEnd w:id="138"/>
          </w:p>
        </w:tc>
      </w:tr>
    </w:tbl>
    <w:p w:rsidR="000B6F61" w:rsidRPr="00664E15" w:rsidRDefault="000B6F61" w:rsidP="006642EC">
      <w:pPr>
        <w:pStyle w:val="CountriesName"/>
        <w:rPr>
          <w:rtl/>
          <w:lang w:bidi="ar-EG"/>
        </w:rPr>
      </w:pPr>
      <w:bookmarkStart w:id="139" w:name="_Toc520453280"/>
      <w:r>
        <w:rPr>
          <w:rFonts w:hint="cs"/>
          <w:rtl/>
        </w:rPr>
        <w:t>السودان</w:t>
      </w:r>
      <w:bookmarkEnd w:id="139"/>
    </w:p>
    <w:p w:rsidR="000B6F61" w:rsidRPr="00664E15" w:rsidRDefault="000B6F61" w:rsidP="000B6F61">
      <w:pPr>
        <w:rPr>
          <w:rFonts w:eastAsia="SimSun"/>
          <w:rtl/>
          <w:lang w:bidi="ar-EG"/>
        </w:rPr>
      </w:pPr>
      <w:r w:rsidRPr="00664E15">
        <w:rPr>
          <w:rFonts w:eastAsia="SimSun" w:hint="cs"/>
          <w:rtl/>
          <w:lang w:bidi="ar-EG"/>
        </w:rPr>
        <w:t xml:space="preserve">تبليغ في </w:t>
      </w:r>
      <w:r>
        <w:rPr>
          <w:rFonts w:eastAsia="SimSun"/>
        </w:rPr>
        <w:t>2018</w:t>
      </w:r>
      <w:r w:rsidRPr="00664E15">
        <w:rPr>
          <w:rFonts w:eastAsia="SimSun"/>
        </w:rPr>
        <w:t>.</w:t>
      </w:r>
      <w:r>
        <w:rPr>
          <w:rFonts w:eastAsia="SimSun"/>
        </w:rPr>
        <w:t>VI</w:t>
      </w:r>
      <w:r w:rsidRPr="00664E15">
        <w:rPr>
          <w:rFonts w:eastAsia="SimSun"/>
        </w:rPr>
        <w:t>.</w:t>
      </w:r>
      <w:r>
        <w:rPr>
          <w:rFonts w:eastAsia="SimSun"/>
        </w:rPr>
        <w:t>13</w:t>
      </w:r>
      <w:r w:rsidRPr="00664E15">
        <w:rPr>
          <w:rFonts w:eastAsia="SimSun" w:hint="cs"/>
          <w:rtl/>
          <w:lang w:bidi="ar-EG"/>
        </w:rPr>
        <w:t>:</w:t>
      </w:r>
    </w:p>
    <w:p w:rsidR="000B6F61" w:rsidRPr="00664E15" w:rsidRDefault="000B6F61" w:rsidP="000B6F61">
      <w:pPr>
        <w:jc w:val="center"/>
        <w:rPr>
          <w:rFonts w:eastAsia="SimSun"/>
          <w:i/>
          <w:iCs/>
          <w:rtl/>
          <w:lang w:bidi="ar-EG"/>
        </w:rPr>
      </w:pPr>
      <w:r w:rsidRPr="00664E15">
        <w:rPr>
          <w:rFonts w:eastAsia="SimSun" w:hint="cs"/>
          <w:i/>
          <w:iCs/>
          <w:rtl/>
          <w:lang w:bidi="ar-EG"/>
        </w:rPr>
        <w:t>تغيير الاسم</w:t>
      </w:r>
    </w:p>
    <w:p w:rsidR="00572114" w:rsidRDefault="00572114" w:rsidP="006642EC">
      <w:pPr>
        <w:rPr>
          <w:rFonts w:eastAsia="SimSun"/>
          <w:rtl/>
          <w:lang w:bidi="ar-EG"/>
        </w:rPr>
      </w:pPr>
      <w:r w:rsidRPr="006C243D">
        <w:rPr>
          <w:rFonts w:eastAsia="SimSun" w:hint="cs"/>
          <w:rtl/>
          <w:lang w:bidi="ar-EG"/>
        </w:rPr>
        <w:t xml:space="preserve">تُعلن </w:t>
      </w:r>
      <w:r w:rsidRPr="006642EC">
        <w:rPr>
          <w:rFonts w:eastAsia="SimSun" w:hint="cs"/>
          <w:i/>
          <w:iCs/>
          <w:rtl/>
          <w:lang w:bidi="ar"/>
        </w:rPr>
        <w:t xml:space="preserve">الهيئة القومية للاتصالات </w:t>
      </w:r>
      <w:r w:rsidRPr="006642EC">
        <w:rPr>
          <w:rFonts w:eastAsia="SimSun"/>
          <w:i/>
          <w:iCs/>
          <w:lang w:bidi="ar"/>
        </w:rPr>
        <w:t>(</w:t>
      </w:r>
      <w:r w:rsidRPr="006642EC">
        <w:rPr>
          <w:rFonts w:eastAsia="SimSun" w:hint="cs"/>
          <w:i/>
          <w:iCs/>
          <w:lang w:bidi="ar-EG"/>
        </w:rPr>
        <w:t>NTC</w:t>
      </w:r>
      <w:r w:rsidRPr="006642EC">
        <w:rPr>
          <w:rFonts w:eastAsia="SimSun"/>
          <w:i/>
          <w:iCs/>
          <w:lang w:bidi="ar-EG"/>
        </w:rPr>
        <w:t>)</w:t>
      </w:r>
      <w:r w:rsidR="006642EC">
        <w:rPr>
          <w:rFonts w:eastAsia="SimSun" w:hint="cs"/>
          <w:i/>
          <w:iCs/>
          <w:rtl/>
          <w:lang w:bidi="ar-EG"/>
        </w:rPr>
        <w:t>،</w:t>
      </w:r>
      <w:r w:rsidRPr="003E1FAF">
        <w:rPr>
          <w:rFonts w:eastAsia="SimSun" w:hint="cs"/>
          <w:rtl/>
          <w:lang w:bidi="ar"/>
        </w:rPr>
        <w:t xml:space="preserve"> الخرطوم</w:t>
      </w:r>
      <w:r w:rsidRPr="003E1FAF">
        <w:rPr>
          <w:rFonts w:eastAsia="SimSun" w:hint="cs"/>
          <w:rtl/>
          <w:lang w:bidi="ar-EG"/>
        </w:rPr>
        <w:t>،</w:t>
      </w:r>
      <w:r w:rsidRPr="006C243D">
        <w:rPr>
          <w:rFonts w:eastAsia="SimSun" w:hint="cs"/>
          <w:rtl/>
          <w:lang w:bidi="ar-EG"/>
        </w:rPr>
        <w:t xml:space="preserve"> عن تغيير اسمها. </w:t>
      </w:r>
      <w:r w:rsidRPr="003E1FAF">
        <w:rPr>
          <w:rFonts w:eastAsia="SimSun" w:hint="cs"/>
          <w:rtl/>
          <w:lang w:bidi="ar-EG"/>
        </w:rPr>
        <w:t>وهي تُسمى</w:t>
      </w:r>
      <w:r w:rsidRPr="006C243D">
        <w:rPr>
          <w:rFonts w:eastAsia="SimSun" w:hint="cs"/>
          <w:rtl/>
          <w:lang w:bidi="ar-EG"/>
        </w:rPr>
        <w:t xml:space="preserve"> الآن </w:t>
      </w:r>
      <w:r w:rsidRPr="00572114">
        <w:rPr>
          <w:rFonts w:eastAsia="SimSun" w:hint="cs"/>
          <w:rtl/>
        </w:rPr>
        <w:t>"</w:t>
      </w:r>
      <w:r w:rsidRPr="003E1FAF">
        <w:rPr>
          <w:rFonts w:eastAsia="SimSun"/>
          <w:rtl/>
        </w:rPr>
        <w:t>هيئة تنظيم الاتصالات والبريد</w:t>
      </w:r>
      <w:r w:rsidRPr="003E1FAF">
        <w:rPr>
          <w:rFonts w:eastAsia="SimSun" w:hint="cs"/>
          <w:rtl/>
          <w:lang w:bidi="ar-EG"/>
        </w:rPr>
        <w:t>".</w:t>
      </w:r>
    </w:p>
    <w:p w:rsidR="00200216" w:rsidRDefault="000B6F61" w:rsidP="00200216">
      <w:pPr>
        <w:pStyle w:val="ContactA1"/>
        <w:rPr>
          <w:rtl/>
          <w:lang w:val="fr-CH"/>
        </w:rPr>
      </w:pPr>
      <w:proofErr w:type="spellStart"/>
      <w:r w:rsidRPr="000B6F61">
        <w:rPr>
          <w:lang w:val="fr-CH"/>
        </w:rPr>
        <w:t>Telecommunications</w:t>
      </w:r>
      <w:proofErr w:type="spellEnd"/>
      <w:r w:rsidRPr="000B6F61">
        <w:rPr>
          <w:lang w:val="fr-CH"/>
        </w:rPr>
        <w:t xml:space="preserve"> and Post </w:t>
      </w:r>
      <w:proofErr w:type="spellStart"/>
      <w:r w:rsidRPr="000B6F61">
        <w:rPr>
          <w:lang w:val="fr-CH"/>
        </w:rPr>
        <w:t>Regulatory</w:t>
      </w:r>
      <w:proofErr w:type="spellEnd"/>
      <w:r w:rsidRPr="000B6F61">
        <w:rPr>
          <w:lang w:val="fr-CH"/>
        </w:rPr>
        <w:t xml:space="preserve"> </w:t>
      </w:r>
      <w:proofErr w:type="spellStart"/>
      <w:r w:rsidRPr="000B6F61">
        <w:rPr>
          <w:lang w:val="fr-CH"/>
        </w:rPr>
        <w:t>Authority</w:t>
      </w:r>
      <w:proofErr w:type="spellEnd"/>
      <w:r w:rsidRPr="000B6F61">
        <w:rPr>
          <w:lang w:val="fr-CH"/>
        </w:rPr>
        <w:br/>
        <w:t xml:space="preserve">NTC Tower - </w:t>
      </w:r>
      <w:proofErr w:type="spellStart"/>
      <w:r w:rsidRPr="000B6F61">
        <w:rPr>
          <w:lang w:val="fr-CH"/>
        </w:rPr>
        <w:t>Buri</w:t>
      </w:r>
      <w:proofErr w:type="spellEnd"/>
      <w:r w:rsidRPr="000B6F61">
        <w:rPr>
          <w:lang w:val="fr-CH"/>
        </w:rPr>
        <w:t xml:space="preserve"> - </w:t>
      </w:r>
      <w:proofErr w:type="spellStart"/>
      <w:r w:rsidRPr="000B6F61">
        <w:rPr>
          <w:lang w:val="fr-CH"/>
        </w:rPr>
        <w:t>North</w:t>
      </w:r>
      <w:proofErr w:type="spellEnd"/>
      <w:r w:rsidRPr="000B6F61">
        <w:rPr>
          <w:lang w:val="fr-CH"/>
        </w:rPr>
        <w:t xml:space="preserve"> to </w:t>
      </w:r>
      <w:proofErr w:type="spellStart"/>
      <w:r w:rsidRPr="000B6F61">
        <w:rPr>
          <w:lang w:val="fr-CH"/>
        </w:rPr>
        <w:t>Manshya</w:t>
      </w:r>
      <w:proofErr w:type="spellEnd"/>
      <w:r w:rsidRPr="000B6F61">
        <w:rPr>
          <w:lang w:val="fr-CH"/>
        </w:rPr>
        <w:t xml:space="preserve"> Bridge</w:t>
      </w:r>
      <w:r w:rsidRPr="000B6F61">
        <w:rPr>
          <w:lang w:val="fr-CH"/>
        </w:rPr>
        <w:br/>
        <w:t>P.O. Box 2869</w:t>
      </w:r>
      <w:r w:rsidRPr="000B6F61">
        <w:rPr>
          <w:lang w:val="fr-CH"/>
        </w:rPr>
        <w:br/>
        <w:t>KHARTOUM 11111</w:t>
      </w:r>
      <w:r w:rsidRPr="000B6F61">
        <w:rPr>
          <w:lang w:val="fr-CH"/>
        </w:rPr>
        <w:br/>
      </w:r>
      <w:proofErr w:type="spellStart"/>
      <w:r w:rsidRPr="000B6F61">
        <w:rPr>
          <w:lang w:val="fr-CH"/>
        </w:rPr>
        <w:t>Sudan</w:t>
      </w:r>
      <w:proofErr w:type="spellEnd"/>
    </w:p>
    <w:p w:rsidR="000B6F61" w:rsidRDefault="000B6F61" w:rsidP="00200216">
      <w:pPr>
        <w:pStyle w:val="ContactA2"/>
        <w:rPr>
          <w:rtl/>
        </w:rPr>
      </w:pPr>
      <w:proofErr w:type="gramStart"/>
      <w:r>
        <w:rPr>
          <w:rFonts w:hint="cs"/>
          <w:rtl/>
          <w:lang w:val="fr-CH"/>
        </w:rPr>
        <w:t>الهاتف:</w:t>
      </w:r>
      <w:r>
        <w:rPr>
          <w:rtl/>
          <w:lang w:val="fr-CH"/>
        </w:rPr>
        <w:tab/>
      </w:r>
      <w:proofErr w:type="gramEnd"/>
      <w:r w:rsidRPr="007A3F6E">
        <w:rPr>
          <w:lang w:val="fr-CH"/>
        </w:rPr>
        <w:t>+</w:t>
      </w:r>
      <w:r>
        <w:rPr>
          <w:lang w:val="fr-CH"/>
        </w:rPr>
        <w:t>249</w:t>
      </w:r>
      <w:r w:rsidRPr="007A3F6E">
        <w:rPr>
          <w:lang w:val="fr-CH"/>
        </w:rPr>
        <w:t xml:space="preserve"> </w:t>
      </w:r>
      <w:r w:rsidRPr="00EB07EE">
        <w:rPr>
          <w:lang w:val="en-GB"/>
        </w:rPr>
        <w:t>187171110</w:t>
      </w:r>
      <w:r>
        <w:rPr>
          <w:rtl/>
          <w:lang w:val="fr-CH"/>
        </w:rPr>
        <w:br/>
      </w:r>
      <w:r>
        <w:rPr>
          <w:rFonts w:hint="cs"/>
          <w:rtl/>
          <w:lang w:val="fr-CH"/>
        </w:rPr>
        <w:t>الفاكس:</w:t>
      </w:r>
      <w:r>
        <w:rPr>
          <w:rtl/>
          <w:lang w:val="fr-CH"/>
        </w:rPr>
        <w:tab/>
      </w:r>
      <w:r>
        <w:rPr>
          <w:lang w:val="fr-CH"/>
        </w:rPr>
        <w:t>+24</w:t>
      </w:r>
      <w:r w:rsidRPr="007A3F6E">
        <w:rPr>
          <w:lang w:val="fr-CH"/>
        </w:rPr>
        <w:t xml:space="preserve">9 </w:t>
      </w:r>
      <w:r w:rsidRPr="002316AF">
        <w:t>183562356</w:t>
      </w:r>
    </w:p>
    <w:p w:rsidR="000B6F61" w:rsidRDefault="000B6F61" w:rsidP="000B6F61">
      <w:pPr>
        <w:rPr>
          <w:rtl/>
        </w:rPr>
      </w:pPr>
      <w:r>
        <w:rPr>
          <w:rtl/>
        </w:rPr>
        <w:br w:type="page"/>
      </w:r>
    </w:p>
    <w:p w:rsidR="00934E72" w:rsidRPr="00496A7D" w:rsidRDefault="00934E72" w:rsidP="00C11A40">
      <w:pPr>
        <w:pStyle w:val="Heading20"/>
        <w:rPr>
          <w:rtl/>
          <w:lang w:bidi="ar-EG"/>
        </w:rPr>
      </w:pPr>
      <w:bookmarkStart w:id="140" w:name="_تقييد_الخدمة"/>
      <w:bookmarkStart w:id="141" w:name="_Toc413754221"/>
      <w:bookmarkStart w:id="142" w:name="_Toc413754885"/>
      <w:bookmarkStart w:id="143" w:name="_Toc414264977"/>
      <w:bookmarkStart w:id="144" w:name="_Toc512951188"/>
      <w:bookmarkStart w:id="145" w:name="_Toc512954803"/>
      <w:bookmarkStart w:id="146" w:name="_Toc520453281"/>
      <w:bookmarkStart w:id="147" w:name="_Toc473649846"/>
      <w:bookmarkStart w:id="148" w:name="_Toc473650263"/>
      <w:bookmarkStart w:id="149" w:name="_Toc477773911"/>
      <w:bookmarkEnd w:id="131"/>
      <w:bookmarkEnd w:id="132"/>
      <w:bookmarkEnd w:id="133"/>
      <w:bookmarkEnd w:id="134"/>
      <w:bookmarkEnd w:id="140"/>
      <w:r w:rsidRPr="00496A7D">
        <w:rPr>
          <w:rFonts w:hint="cs"/>
          <w:rtl/>
        </w:rPr>
        <w:lastRenderedPageBreak/>
        <w:t>تقييد الخدمة</w:t>
      </w:r>
      <w:bookmarkEnd w:id="141"/>
      <w:bookmarkEnd w:id="142"/>
      <w:bookmarkEnd w:id="143"/>
      <w:bookmarkEnd w:id="144"/>
      <w:bookmarkEnd w:id="145"/>
      <w:bookmarkEnd w:id="146"/>
    </w:p>
    <w:bookmarkEnd w:id="147"/>
    <w:bookmarkEnd w:id="148"/>
    <w:bookmarkEnd w:id="149"/>
    <w:p w:rsidR="00CE21AB" w:rsidRPr="00496A7D" w:rsidRDefault="00CE21AB" w:rsidP="00CE21AB">
      <w:pPr>
        <w:jc w:val="center"/>
        <w:rPr>
          <w:rFonts w:eastAsia="SimSun"/>
          <w:rtl/>
          <w:lang w:bidi="ar-EG"/>
        </w:rPr>
      </w:pPr>
      <w:r w:rsidRPr="00496A7D">
        <w:rPr>
          <w:rFonts w:eastAsia="SimSun" w:hint="cs"/>
          <w:rtl/>
          <w:lang w:val="es-ES" w:bidi="ar-EG"/>
        </w:rPr>
        <w:t>انظر الموقع</w:t>
      </w:r>
      <w:r w:rsidR="009545EC">
        <w:rPr>
          <w:rFonts w:eastAsia="SimSun" w:hint="cs"/>
          <w:rtl/>
          <w:lang w:val="es-ES" w:bidi="ar-EG"/>
        </w:rPr>
        <w:t xml:space="preserve"> الإلكتروني</w:t>
      </w:r>
      <w:r w:rsidRPr="00496A7D">
        <w:rPr>
          <w:rFonts w:eastAsia="SimSun" w:hint="cs"/>
          <w:rtl/>
          <w:lang w:val="es-ES" w:bidi="ar-EG"/>
        </w:rPr>
        <w:t xml:space="preserve">: </w:t>
      </w:r>
      <w:hyperlink r:id="rId17" w:history="1">
        <w:r w:rsidRPr="00496A7D">
          <w:rPr>
            <w:rFonts w:eastAsia="SimSun"/>
          </w:rPr>
          <w:t>www.itu.int/pub/T-SP-SR.1-2012</w:t>
        </w:r>
      </w:hyperlink>
    </w:p>
    <w:p w:rsidR="00CE21AB" w:rsidRPr="00496A7D" w:rsidRDefault="00CE21AB" w:rsidP="00103E6B">
      <w:pPr>
        <w:rPr>
          <w:rFonts w:eastAsia="SimSun"/>
          <w:lang w:bidi="ar-EG"/>
        </w:rPr>
      </w:pPr>
    </w:p>
    <w:tbl>
      <w:tblPr>
        <w:bidiVisual/>
        <w:tblW w:w="0" w:type="auto"/>
        <w:tblLayout w:type="fixed"/>
        <w:tblLook w:val="0000" w:firstRow="0" w:lastRow="0" w:firstColumn="0" w:lastColumn="0" w:noHBand="0" w:noVBand="0"/>
      </w:tblPr>
      <w:tblGrid>
        <w:gridCol w:w="2620"/>
        <w:gridCol w:w="1985"/>
      </w:tblGrid>
      <w:tr w:rsidR="00103E6B" w:rsidRPr="00880BB6" w:rsidTr="00103E6B">
        <w:tc>
          <w:tcPr>
            <w:tcW w:w="2620" w:type="dxa"/>
            <w:vAlign w:val="center"/>
          </w:tcPr>
          <w:p w:rsidR="00103E6B" w:rsidRPr="00103E6B" w:rsidRDefault="00103E6B" w:rsidP="00F80E48">
            <w:pPr>
              <w:keepNext/>
              <w:tabs>
                <w:tab w:val="left" w:pos="1276"/>
                <w:tab w:val="left" w:pos="1843"/>
              </w:tabs>
              <w:overflowPunct w:val="0"/>
              <w:autoSpaceDE w:val="0"/>
              <w:autoSpaceDN w:val="0"/>
              <w:adjustRightInd w:val="0"/>
              <w:spacing w:before="60" w:after="60" w:line="240" w:lineRule="auto"/>
              <w:textAlignment w:val="baseline"/>
              <w:rPr>
                <w:rFonts w:eastAsia="SimSun"/>
                <w:b/>
                <w:bCs/>
                <w:i/>
                <w:iCs/>
                <w:lang w:bidi="ar-EG"/>
              </w:rPr>
            </w:pPr>
            <w:r w:rsidRPr="00496A7D">
              <w:rPr>
                <w:rFonts w:eastAsia="SimSun" w:hint="cs"/>
                <w:b/>
                <w:bCs/>
                <w:i/>
                <w:iCs/>
                <w:rtl/>
                <w:lang w:bidi="ar-EG"/>
              </w:rPr>
              <w:t>البلد/المنطقة الجغرافية</w:t>
            </w:r>
          </w:p>
        </w:tc>
        <w:tc>
          <w:tcPr>
            <w:tcW w:w="1985" w:type="dxa"/>
            <w:vAlign w:val="center"/>
          </w:tcPr>
          <w:p w:rsidR="00103E6B" w:rsidRPr="00103E6B" w:rsidRDefault="00103E6B" w:rsidP="00F80E48">
            <w:pPr>
              <w:tabs>
                <w:tab w:val="left" w:pos="2268"/>
              </w:tabs>
              <w:spacing w:before="60" w:after="60" w:line="204" w:lineRule="auto"/>
              <w:rPr>
                <w:rFonts w:eastAsia="SimSun"/>
                <w:b/>
                <w:bCs/>
                <w:i/>
                <w:iCs/>
                <w:lang w:bidi="ar-EG"/>
              </w:rPr>
            </w:pPr>
            <w:r w:rsidRPr="00496A7D">
              <w:rPr>
                <w:rFonts w:eastAsia="SimSun" w:hint="cs"/>
                <w:b/>
                <w:bCs/>
                <w:i/>
                <w:iCs/>
                <w:rtl/>
                <w:lang w:bidi="ar-EG"/>
              </w:rPr>
              <w:t>النشرة التشغيلية</w:t>
            </w:r>
          </w:p>
        </w:tc>
      </w:tr>
    </w:tbl>
    <w:p w:rsidR="00103E6B" w:rsidRPr="006D4212" w:rsidRDefault="00103E6B" w:rsidP="00103E6B">
      <w:pPr>
        <w:tabs>
          <w:tab w:val="left" w:pos="567"/>
          <w:tab w:val="left" w:pos="1276"/>
          <w:tab w:val="left" w:pos="1843"/>
          <w:tab w:val="left" w:pos="5387"/>
          <w:tab w:val="left" w:pos="5954"/>
        </w:tabs>
        <w:overflowPunct w:val="0"/>
        <w:autoSpaceDE w:val="0"/>
        <w:autoSpaceDN w:val="0"/>
        <w:adjustRightInd w:val="0"/>
        <w:spacing w:before="0" w:line="240" w:lineRule="auto"/>
        <w:textAlignment w:val="baseline"/>
        <w:rPr>
          <w:rFonts w:asciiTheme="minorHAnsi" w:hAnsiTheme="minorHAnsi" w:cs="Times New Roman"/>
          <w:noProof/>
          <w:sz w:val="8"/>
          <w:szCs w:val="8"/>
          <w:lang w:bidi="ar-EG"/>
        </w:rPr>
      </w:pPr>
    </w:p>
    <w:tbl>
      <w:tblPr>
        <w:bidiVisual/>
        <w:tblW w:w="0" w:type="auto"/>
        <w:tblInd w:w="108" w:type="dxa"/>
        <w:tblLayout w:type="fixed"/>
        <w:tblLook w:val="0000" w:firstRow="0" w:lastRow="0" w:firstColumn="0" w:lastColumn="0" w:noHBand="0" w:noVBand="0"/>
      </w:tblPr>
      <w:tblGrid>
        <w:gridCol w:w="2160"/>
        <w:gridCol w:w="1985"/>
        <w:gridCol w:w="2268"/>
        <w:gridCol w:w="1985"/>
      </w:tblGrid>
      <w:tr w:rsidR="006D4212" w:rsidRPr="006D4212" w:rsidTr="006D4212">
        <w:tc>
          <w:tcPr>
            <w:tcW w:w="2160" w:type="dxa"/>
          </w:tcPr>
          <w:p w:rsidR="006D4212" w:rsidRPr="006D4212" w:rsidRDefault="00103E6B" w:rsidP="00396E5A">
            <w:pPr>
              <w:tabs>
                <w:tab w:val="left" w:pos="1276"/>
                <w:tab w:val="left" w:pos="1843"/>
              </w:tabs>
              <w:overflowPunct w:val="0"/>
              <w:autoSpaceDE w:val="0"/>
              <w:autoSpaceDN w:val="0"/>
              <w:adjustRightInd w:val="0"/>
              <w:spacing w:before="60" w:after="60" w:line="340" w:lineRule="exact"/>
              <w:jc w:val="left"/>
              <w:textAlignment w:val="baseline"/>
              <w:rPr>
                <w:rFonts w:cs="Times New Roman"/>
                <w:b/>
                <w:noProof/>
                <w:sz w:val="20"/>
                <w:szCs w:val="20"/>
              </w:rPr>
            </w:pPr>
            <w:r w:rsidRPr="00496A7D">
              <w:rPr>
                <w:rFonts w:eastAsia="SimSun" w:hint="cs"/>
                <w:b/>
                <w:bCs/>
                <w:rtl/>
                <w:lang w:bidi="ar-EG"/>
              </w:rPr>
              <w:t>سيشيل</w:t>
            </w:r>
          </w:p>
        </w:tc>
        <w:tc>
          <w:tcPr>
            <w:tcW w:w="1985" w:type="dxa"/>
          </w:tcPr>
          <w:p w:rsidR="006D4212" w:rsidRPr="006D4212" w:rsidRDefault="00103E6B" w:rsidP="00396E5A">
            <w:pPr>
              <w:tabs>
                <w:tab w:val="left" w:pos="1276"/>
                <w:tab w:val="left" w:pos="1843"/>
              </w:tabs>
              <w:overflowPunct w:val="0"/>
              <w:autoSpaceDE w:val="0"/>
              <w:autoSpaceDN w:val="0"/>
              <w:adjustRightInd w:val="0"/>
              <w:spacing w:before="60" w:after="60" w:line="340" w:lineRule="exact"/>
              <w:jc w:val="left"/>
              <w:textAlignment w:val="baseline"/>
              <w:rPr>
                <w:rFonts w:cs="Times New Roman"/>
                <w:b/>
                <w:noProof/>
                <w:sz w:val="20"/>
                <w:szCs w:val="20"/>
              </w:rPr>
            </w:pPr>
            <w:r w:rsidRPr="00496A7D">
              <w:rPr>
                <w:rFonts w:eastAsia="SimSun"/>
                <w:b/>
                <w:bCs/>
                <w:lang w:bidi="ar-EG"/>
              </w:rPr>
              <w:t>1006</w:t>
            </w:r>
            <w:r w:rsidRPr="00496A7D">
              <w:rPr>
                <w:rFonts w:eastAsia="SimSun" w:hint="cs"/>
                <w:b/>
                <w:bCs/>
                <w:rtl/>
                <w:lang w:bidi="ar-EG"/>
              </w:rPr>
              <w:t xml:space="preserve"> (صفحة </w:t>
            </w:r>
            <w:r w:rsidRPr="00496A7D">
              <w:rPr>
                <w:rFonts w:eastAsia="SimSun"/>
                <w:b/>
                <w:bCs/>
                <w:lang w:bidi="ar-EG"/>
              </w:rPr>
              <w:t>13</w:t>
            </w:r>
            <w:r w:rsidRPr="00496A7D">
              <w:rPr>
                <w:rFonts w:eastAsia="SimSun" w:hint="cs"/>
                <w:b/>
                <w:bCs/>
                <w:rtl/>
                <w:lang w:bidi="ar-EG"/>
              </w:rPr>
              <w:t>)</w:t>
            </w:r>
          </w:p>
        </w:tc>
        <w:tc>
          <w:tcPr>
            <w:tcW w:w="2268" w:type="dxa"/>
            <w:tcBorders>
              <w:left w:val="nil"/>
            </w:tcBorders>
          </w:tcPr>
          <w:p w:rsidR="006D4212" w:rsidRPr="006D4212" w:rsidRDefault="006D4212" w:rsidP="00396E5A">
            <w:pPr>
              <w:tabs>
                <w:tab w:val="left" w:pos="1276"/>
                <w:tab w:val="left" w:pos="1843"/>
              </w:tabs>
              <w:overflowPunct w:val="0"/>
              <w:autoSpaceDE w:val="0"/>
              <w:autoSpaceDN w:val="0"/>
              <w:bidi w:val="0"/>
              <w:adjustRightInd w:val="0"/>
              <w:spacing w:before="60" w:after="60" w:line="340" w:lineRule="exact"/>
              <w:jc w:val="left"/>
              <w:textAlignment w:val="baseline"/>
              <w:rPr>
                <w:rFonts w:cs="Times New Roman"/>
                <w:b/>
                <w:noProof/>
                <w:sz w:val="20"/>
                <w:szCs w:val="20"/>
              </w:rPr>
            </w:pPr>
          </w:p>
        </w:tc>
        <w:tc>
          <w:tcPr>
            <w:tcW w:w="1985" w:type="dxa"/>
          </w:tcPr>
          <w:p w:rsidR="006D4212" w:rsidRPr="006D4212" w:rsidRDefault="006D4212" w:rsidP="00396E5A">
            <w:pPr>
              <w:tabs>
                <w:tab w:val="left" w:pos="1276"/>
                <w:tab w:val="left" w:pos="1843"/>
              </w:tabs>
              <w:overflowPunct w:val="0"/>
              <w:autoSpaceDE w:val="0"/>
              <w:autoSpaceDN w:val="0"/>
              <w:bidi w:val="0"/>
              <w:adjustRightInd w:val="0"/>
              <w:spacing w:before="60" w:after="60" w:line="340" w:lineRule="exact"/>
              <w:jc w:val="left"/>
              <w:textAlignment w:val="baseline"/>
              <w:rPr>
                <w:rFonts w:cs="Times New Roman"/>
                <w:b/>
                <w:noProof/>
                <w:sz w:val="20"/>
                <w:szCs w:val="20"/>
              </w:rPr>
            </w:pPr>
          </w:p>
        </w:tc>
      </w:tr>
      <w:tr w:rsidR="006D4212" w:rsidRPr="006D4212" w:rsidTr="006D4212">
        <w:tc>
          <w:tcPr>
            <w:tcW w:w="2160" w:type="dxa"/>
          </w:tcPr>
          <w:p w:rsidR="006D4212" w:rsidRPr="006D4212" w:rsidRDefault="00103E6B" w:rsidP="00396E5A">
            <w:pPr>
              <w:tabs>
                <w:tab w:val="left" w:pos="1276"/>
                <w:tab w:val="left" w:pos="1843"/>
              </w:tabs>
              <w:overflowPunct w:val="0"/>
              <w:autoSpaceDE w:val="0"/>
              <w:autoSpaceDN w:val="0"/>
              <w:adjustRightInd w:val="0"/>
              <w:spacing w:before="60" w:after="60" w:line="340" w:lineRule="exact"/>
              <w:jc w:val="left"/>
              <w:textAlignment w:val="baseline"/>
              <w:rPr>
                <w:rFonts w:cs="Times New Roman"/>
                <w:b/>
                <w:noProof/>
                <w:sz w:val="20"/>
                <w:szCs w:val="20"/>
              </w:rPr>
            </w:pPr>
            <w:r w:rsidRPr="00496A7D">
              <w:rPr>
                <w:rFonts w:eastAsia="SimSun" w:hint="cs"/>
                <w:b/>
                <w:bCs/>
                <w:rtl/>
                <w:lang w:bidi="ar-EG"/>
              </w:rPr>
              <w:t>سلوفاكيا</w:t>
            </w:r>
          </w:p>
        </w:tc>
        <w:tc>
          <w:tcPr>
            <w:tcW w:w="1985" w:type="dxa"/>
          </w:tcPr>
          <w:p w:rsidR="006D4212" w:rsidRPr="006D4212" w:rsidRDefault="00103E6B" w:rsidP="00396E5A">
            <w:pPr>
              <w:tabs>
                <w:tab w:val="left" w:pos="1276"/>
                <w:tab w:val="left" w:pos="1843"/>
              </w:tabs>
              <w:overflowPunct w:val="0"/>
              <w:autoSpaceDE w:val="0"/>
              <w:autoSpaceDN w:val="0"/>
              <w:adjustRightInd w:val="0"/>
              <w:spacing w:before="60" w:after="60" w:line="340" w:lineRule="exact"/>
              <w:jc w:val="left"/>
              <w:textAlignment w:val="baseline"/>
              <w:rPr>
                <w:rFonts w:cs="Times New Roman"/>
                <w:b/>
                <w:noProof/>
                <w:sz w:val="20"/>
                <w:szCs w:val="20"/>
              </w:rPr>
            </w:pPr>
            <w:r w:rsidRPr="00496A7D">
              <w:rPr>
                <w:rFonts w:eastAsia="SimSun"/>
                <w:b/>
                <w:bCs/>
                <w:lang w:bidi="ar-EG"/>
              </w:rPr>
              <w:t>1007</w:t>
            </w:r>
            <w:r w:rsidRPr="00496A7D">
              <w:rPr>
                <w:rFonts w:eastAsia="SimSun" w:hint="cs"/>
                <w:b/>
                <w:bCs/>
                <w:rtl/>
                <w:lang w:bidi="ar-EG"/>
              </w:rPr>
              <w:t xml:space="preserve"> (صفحة </w:t>
            </w:r>
            <w:r w:rsidRPr="00496A7D">
              <w:rPr>
                <w:rFonts w:eastAsia="SimSun"/>
                <w:b/>
                <w:bCs/>
                <w:lang w:bidi="ar-EG"/>
              </w:rPr>
              <w:t>12</w:t>
            </w:r>
            <w:r w:rsidRPr="00496A7D">
              <w:rPr>
                <w:rFonts w:eastAsia="SimSun" w:hint="cs"/>
                <w:b/>
                <w:bCs/>
                <w:rtl/>
                <w:lang w:bidi="ar-EG"/>
              </w:rPr>
              <w:t>)</w:t>
            </w:r>
          </w:p>
        </w:tc>
        <w:tc>
          <w:tcPr>
            <w:tcW w:w="2268" w:type="dxa"/>
            <w:tcBorders>
              <w:left w:val="nil"/>
            </w:tcBorders>
          </w:tcPr>
          <w:p w:rsidR="006D4212" w:rsidRPr="006D4212" w:rsidRDefault="006D4212" w:rsidP="00396E5A">
            <w:pPr>
              <w:tabs>
                <w:tab w:val="left" w:pos="1276"/>
                <w:tab w:val="left" w:pos="1843"/>
              </w:tabs>
              <w:overflowPunct w:val="0"/>
              <w:autoSpaceDE w:val="0"/>
              <w:autoSpaceDN w:val="0"/>
              <w:bidi w:val="0"/>
              <w:adjustRightInd w:val="0"/>
              <w:spacing w:before="60" w:after="60" w:line="340" w:lineRule="exact"/>
              <w:jc w:val="left"/>
              <w:textAlignment w:val="baseline"/>
              <w:rPr>
                <w:rFonts w:cs="Times New Roman"/>
                <w:b/>
                <w:noProof/>
                <w:sz w:val="20"/>
                <w:szCs w:val="20"/>
              </w:rPr>
            </w:pPr>
          </w:p>
        </w:tc>
        <w:tc>
          <w:tcPr>
            <w:tcW w:w="1985" w:type="dxa"/>
          </w:tcPr>
          <w:p w:rsidR="006D4212" w:rsidRPr="006D4212" w:rsidRDefault="006D4212" w:rsidP="00396E5A">
            <w:pPr>
              <w:tabs>
                <w:tab w:val="left" w:pos="1276"/>
                <w:tab w:val="left" w:pos="1843"/>
              </w:tabs>
              <w:overflowPunct w:val="0"/>
              <w:autoSpaceDE w:val="0"/>
              <w:autoSpaceDN w:val="0"/>
              <w:bidi w:val="0"/>
              <w:adjustRightInd w:val="0"/>
              <w:spacing w:before="60" w:after="60" w:line="340" w:lineRule="exact"/>
              <w:jc w:val="left"/>
              <w:textAlignment w:val="baseline"/>
              <w:rPr>
                <w:rFonts w:cs="Times New Roman"/>
                <w:b/>
                <w:noProof/>
                <w:sz w:val="20"/>
                <w:szCs w:val="20"/>
              </w:rPr>
            </w:pPr>
          </w:p>
        </w:tc>
      </w:tr>
      <w:tr w:rsidR="006D4212" w:rsidRPr="006D4212" w:rsidTr="006D4212">
        <w:tc>
          <w:tcPr>
            <w:tcW w:w="2160" w:type="dxa"/>
          </w:tcPr>
          <w:p w:rsidR="006D4212" w:rsidRPr="006D4212" w:rsidRDefault="00103E6B" w:rsidP="00396E5A">
            <w:pPr>
              <w:tabs>
                <w:tab w:val="left" w:pos="1276"/>
                <w:tab w:val="left" w:pos="1843"/>
              </w:tabs>
              <w:overflowPunct w:val="0"/>
              <w:autoSpaceDE w:val="0"/>
              <w:autoSpaceDN w:val="0"/>
              <w:adjustRightInd w:val="0"/>
              <w:spacing w:before="60" w:after="60" w:line="340" w:lineRule="exact"/>
              <w:jc w:val="left"/>
              <w:textAlignment w:val="baseline"/>
              <w:rPr>
                <w:rFonts w:cs="Times New Roman"/>
                <w:b/>
                <w:noProof/>
                <w:sz w:val="20"/>
                <w:szCs w:val="20"/>
              </w:rPr>
            </w:pPr>
            <w:r>
              <w:rPr>
                <w:rFonts w:eastAsia="SimSun" w:hint="cs"/>
                <w:b/>
                <w:bCs/>
                <w:rtl/>
                <w:lang w:bidi="ar-EG"/>
              </w:rPr>
              <w:t>ماليزيا</w:t>
            </w:r>
          </w:p>
        </w:tc>
        <w:tc>
          <w:tcPr>
            <w:tcW w:w="1985" w:type="dxa"/>
          </w:tcPr>
          <w:p w:rsidR="006D4212" w:rsidRPr="006D4212" w:rsidRDefault="00103E6B" w:rsidP="00396E5A">
            <w:pPr>
              <w:tabs>
                <w:tab w:val="left" w:pos="1276"/>
                <w:tab w:val="left" w:pos="1843"/>
              </w:tabs>
              <w:overflowPunct w:val="0"/>
              <w:autoSpaceDE w:val="0"/>
              <w:autoSpaceDN w:val="0"/>
              <w:adjustRightInd w:val="0"/>
              <w:spacing w:before="60" w:after="60" w:line="340" w:lineRule="exact"/>
              <w:jc w:val="left"/>
              <w:textAlignment w:val="baseline"/>
              <w:rPr>
                <w:rFonts w:cs="Times New Roman"/>
                <w:b/>
                <w:noProof/>
                <w:sz w:val="20"/>
                <w:szCs w:val="20"/>
              </w:rPr>
            </w:pPr>
            <w:r>
              <w:rPr>
                <w:rFonts w:eastAsia="SimSun"/>
                <w:b/>
                <w:bCs/>
                <w:lang w:bidi="ar-EG"/>
              </w:rPr>
              <w:t>1013</w:t>
            </w:r>
            <w:r>
              <w:rPr>
                <w:rFonts w:eastAsia="SimSun" w:hint="cs"/>
                <w:b/>
                <w:bCs/>
                <w:rtl/>
                <w:lang w:bidi="ar-EG"/>
              </w:rPr>
              <w:t xml:space="preserve"> (صفحة </w:t>
            </w:r>
            <w:r>
              <w:rPr>
                <w:rFonts w:eastAsia="SimSun"/>
                <w:b/>
                <w:bCs/>
                <w:lang w:bidi="ar-EG"/>
              </w:rPr>
              <w:t>5</w:t>
            </w:r>
            <w:r>
              <w:rPr>
                <w:rFonts w:eastAsia="SimSun" w:hint="cs"/>
                <w:b/>
                <w:bCs/>
                <w:rtl/>
                <w:lang w:bidi="ar-EG"/>
              </w:rPr>
              <w:t>)</w:t>
            </w:r>
          </w:p>
        </w:tc>
        <w:tc>
          <w:tcPr>
            <w:tcW w:w="2268" w:type="dxa"/>
            <w:tcBorders>
              <w:left w:val="nil"/>
            </w:tcBorders>
          </w:tcPr>
          <w:p w:rsidR="006D4212" w:rsidRPr="006D4212" w:rsidRDefault="006D4212" w:rsidP="00396E5A">
            <w:pPr>
              <w:tabs>
                <w:tab w:val="left" w:pos="1276"/>
                <w:tab w:val="left" w:pos="1843"/>
              </w:tabs>
              <w:overflowPunct w:val="0"/>
              <w:autoSpaceDE w:val="0"/>
              <w:autoSpaceDN w:val="0"/>
              <w:bidi w:val="0"/>
              <w:adjustRightInd w:val="0"/>
              <w:spacing w:before="60" w:after="60" w:line="340" w:lineRule="exact"/>
              <w:jc w:val="left"/>
              <w:textAlignment w:val="baseline"/>
              <w:rPr>
                <w:rFonts w:cs="Times New Roman"/>
                <w:b/>
                <w:noProof/>
                <w:sz w:val="20"/>
                <w:szCs w:val="20"/>
              </w:rPr>
            </w:pPr>
          </w:p>
        </w:tc>
        <w:tc>
          <w:tcPr>
            <w:tcW w:w="1985" w:type="dxa"/>
          </w:tcPr>
          <w:p w:rsidR="006D4212" w:rsidRPr="006D4212" w:rsidRDefault="006D4212" w:rsidP="00396E5A">
            <w:pPr>
              <w:tabs>
                <w:tab w:val="left" w:pos="1276"/>
                <w:tab w:val="left" w:pos="1843"/>
              </w:tabs>
              <w:overflowPunct w:val="0"/>
              <w:autoSpaceDE w:val="0"/>
              <w:autoSpaceDN w:val="0"/>
              <w:bidi w:val="0"/>
              <w:adjustRightInd w:val="0"/>
              <w:spacing w:before="60" w:after="60" w:line="340" w:lineRule="exact"/>
              <w:jc w:val="left"/>
              <w:textAlignment w:val="baseline"/>
              <w:rPr>
                <w:rFonts w:cs="Times New Roman"/>
                <w:b/>
                <w:noProof/>
                <w:sz w:val="20"/>
                <w:szCs w:val="20"/>
              </w:rPr>
            </w:pPr>
          </w:p>
        </w:tc>
      </w:tr>
      <w:tr w:rsidR="006D4212" w:rsidRPr="006D4212" w:rsidTr="006D4212">
        <w:tc>
          <w:tcPr>
            <w:tcW w:w="2160" w:type="dxa"/>
          </w:tcPr>
          <w:p w:rsidR="006D4212" w:rsidRPr="006D4212" w:rsidRDefault="00103E6B" w:rsidP="00396E5A">
            <w:pPr>
              <w:tabs>
                <w:tab w:val="left" w:pos="1276"/>
                <w:tab w:val="left" w:pos="1843"/>
              </w:tabs>
              <w:overflowPunct w:val="0"/>
              <w:autoSpaceDE w:val="0"/>
              <w:autoSpaceDN w:val="0"/>
              <w:adjustRightInd w:val="0"/>
              <w:spacing w:before="60" w:after="60" w:line="340" w:lineRule="exact"/>
              <w:jc w:val="left"/>
              <w:textAlignment w:val="baseline"/>
              <w:rPr>
                <w:rFonts w:cs="Times New Roman"/>
                <w:b/>
                <w:noProof/>
                <w:sz w:val="20"/>
                <w:szCs w:val="20"/>
              </w:rPr>
            </w:pPr>
            <w:r w:rsidRPr="00496A7D">
              <w:rPr>
                <w:rFonts w:eastAsia="SimSun" w:hint="cs"/>
                <w:b/>
                <w:bCs/>
                <w:rtl/>
                <w:lang w:bidi="ar-EG"/>
              </w:rPr>
              <w:t>تايلاند</w:t>
            </w:r>
          </w:p>
        </w:tc>
        <w:tc>
          <w:tcPr>
            <w:tcW w:w="1985" w:type="dxa"/>
          </w:tcPr>
          <w:p w:rsidR="006D4212" w:rsidRPr="006D4212" w:rsidRDefault="00103E6B" w:rsidP="00396E5A">
            <w:pPr>
              <w:tabs>
                <w:tab w:val="left" w:pos="1276"/>
                <w:tab w:val="left" w:pos="1843"/>
              </w:tabs>
              <w:overflowPunct w:val="0"/>
              <w:autoSpaceDE w:val="0"/>
              <w:autoSpaceDN w:val="0"/>
              <w:adjustRightInd w:val="0"/>
              <w:spacing w:before="60" w:after="60" w:line="340" w:lineRule="exact"/>
              <w:jc w:val="left"/>
              <w:textAlignment w:val="baseline"/>
              <w:rPr>
                <w:rFonts w:cs="Times New Roman"/>
                <w:b/>
                <w:noProof/>
                <w:sz w:val="20"/>
                <w:szCs w:val="20"/>
              </w:rPr>
            </w:pPr>
            <w:r w:rsidRPr="00496A7D">
              <w:rPr>
                <w:rFonts w:eastAsia="SimSun"/>
                <w:b/>
                <w:bCs/>
                <w:lang w:bidi="ar-EG"/>
              </w:rPr>
              <w:t>1034</w:t>
            </w:r>
            <w:r w:rsidRPr="00496A7D">
              <w:rPr>
                <w:rFonts w:eastAsia="SimSun" w:hint="cs"/>
                <w:b/>
                <w:bCs/>
                <w:rtl/>
                <w:lang w:bidi="ar-EG"/>
              </w:rPr>
              <w:t xml:space="preserve"> (صفحة </w:t>
            </w:r>
            <w:r w:rsidRPr="00496A7D">
              <w:rPr>
                <w:rFonts w:eastAsia="SimSun"/>
                <w:b/>
                <w:bCs/>
                <w:lang w:bidi="ar-EG"/>
              </w:rPr>
              <w:t>5</w:t>
            </w:r>
            <w:r w:rsidRPr="00496A7D">
              <w:rPr>
                <w:rFonts w:eastAsia="SimSun" w:hint="cs"/>
                <w:b/>
                <w:bCs/>
                <w:rtl/>
                <w:lang w:bidi="ar-EG"/>
              </w:rPr>
              <w:t>)</w:t>
            </w:r>
          </w:p>
        </w:tc>
        <w:tc>
          <w:tcPr>
            <w:tcW w:w="2268" w:type="dxa"/>
            <w:tcBorders>
              <w:left w:val="nil"/>
            </w:tcBorders>
          </w:tcPr>
          <w:p w:rsidR="006D4212" w:rsidRPr="006D4212" w:rsidRDefault="006D4212" w:rsidP="00396E5A">
            <w:pPr>
              <w:tabs>
                <w:tab w:val="left" w:pos="1276"/>
                <w:tab w:val="left" w:pos="1843"/>
              </w:tabs>
              <w:overflowPunct w:val="0"/>
              <w:autoSpaceDE w:val="0"/>
              <w:autoSpaceDN w:val="0"/>
              <w:bidi w:val="0"/>
              <w:adjustRightInd w:val="0"/>
              <w:spacing w:before="60" w:after="60" w:line="340" w:lineRule="exact"/>
              <w:jc w:val="left"/>
              <w:textAlignment w:val="baseline"/>
              <w:rPr>
                <w:rFonts w:cs="Times New Roman"/>
                <w:b/>
                <w:noProof/>
                <w:sz w:val="20"/>
                <w:szCs w:val="20"/>
              </w:rPr>
            </w:pPr>
          </w:p>
        </w:tc>
        <w:tc>
          <w:tcPr>
            <w:tcW w:w="1985" w:type="dxa"/>
          </w:tcPr>
          <w:p w:rsidR="006D4212" w:rsidRPr="006D4212" w:rsidRDefault="006D4212" w:rsidP="00396E5A">
            <w:pPr>
              <w:tabs>
                <w:tab w:val="left" w:pos="1276"/>
                <w:tab w:val="left" w:pos="1843"/>
              </w:tabs>
              <w:overflowPunct w:val="0"/>
              <w:autoSpaceDE w:val="0"/>
              <w:autoSpaceDN w:val="0"/>
              <w:bidi w:val="0"/>
              <w:adjustRightInd w:val="0"/>
              <w:spacing w:before="60" w:after="60" w:line="340" w:lineRule="exact"/>
              <w:jc w:val="left"/>
              <w:textAlignment w:val="baseline"/>
              <w:rPr>
                <w:rFonts w:cs="Times New Roman"/>
                <w:b/>
                <w:noProof/>
                <w:sz w:val="20"/>
                <w:szCs w:val="20"/>
              </w:rPr>
            </w:pPr>
          </w:p>
        </w:tc>
      </w:tr>
      <w:tr w:rsidR="006D4212" w:rsidRPr="006D4212" w:rsidTr="006D4212">
        <w:tc>
          <w:tcPr>
            <w:tcW w:w="2160" w:type="dxa"/>
          </w:tcPr>
          <w:p w:rsidR="006D4212" w:rsidRPr="006D4212" w:rsidRDefault="00103E6B" w:rsidP="00396E5A">
            <w:pPr>
              <w:tabs>
                <w:tab w:val="left" w:pos="1276"/>
                <w:tab w:val="left" w:pos="1843"/>
              </w:tabs>
              <w:overflowPunct w:val="0"/>
              <w:autoSpaceDE w:val="0"/>
              <w:autoSpaceDN w:val="0"/>
              <w:adjustRightInd w:val="0"/>
              <w:spacing w:before="60" w:after="60" w:line="340" w:lineRule="exact"/>
              <w:jc w:val="left"/>
              <w:textAlignment w:val="baseline"/>
              <w:rPr>
                <w:rFonts w:cs="Times New Roman"/>
                <w:b/>
                <w:noProof/>
                <w:sz w:val="20"/>
                <w:szCs w:val="20"/>
              </w:rPr>
            </w:pPr>
            <w:r w:rsidRPr="00496A7D">
              <w:rPr>
                <w:rFonts w:eastAsia="SimSun" w:hint="cs"/>
                <w:b/>
                <w:bCs/>
                <w:rtl/>
                <w:lang w:bidi="ar-EG"/>
              </w:rPr>
              <w:t>سان تومي وبرينسيبي</w:t>
            </w:r>
          </w:p>
        </w:tc>
        <w:tc>
          <w:tcPr>
            <w:tcW w:w="1985" w:type="dxa"/>
          </w:tcPr>
          <w:p w:rsidR="006D4212" w:rsidRPr="006D4212" w:rsidRDefault="00103E6B" w:rsidP="00396E5A">
            <w:pPr>
              <w:tabs>
                <w:tab w:val="left" w:pos="1276"/>
                <w:tab w:val="left" w:pos="1843"/>
              </w:tabs>
              <w:overflowPunct w:val="0"/>
              <w:autoSpaceDE w:val="0"/>
              <w:autoSpaceDN w:val="0"/>
              <w:adjustRightInd w:val="0"/>
              <w:spacing w:before="60" w:after="60" w:line="340" w:lineRule="exact"/>
              <w:jc w:val="left"/>
              <w:textAlignment w:val="baseline"/>
              <w:rPr>
                <w:rFonts w:cs="Times New Roman"/>
                <w:b/>
                <w:noProof/>
                <w:sz w:val="20"/>
                <w:szCs w:val="20"/>
              </w:rPr>
            </w:pPr>
            <w:r w:rsidRPr="00496A7D">
              <w:rPr>
                <w:rFonts w:eastAsia="SimSun"/>
                <w:b/>
                <w:bCs/>
                <w:lang w:bidi="ar-EG"/>
              </w:rPr>
              <w:t>1039</w:t>
            </w:r>
            <w:r w:rsidRPr="00496A7D">
              <w:rPr>
                <w:rFonts w:eastAsia="SimSun" w:hint="cs"/>
                <w:b/>
                <w:bCs/>
                <w:rtl/>
                <w:lang w:bidi="ar-EG"/>
              </w:rPr>
              <w:t xml:space="preserve"> (صفحة </w:t>
            </w:r>
            <w:r w:rsidRPr="00496A7D">
              <w:rPr>
                <w:rFonts w:eastAsia="SimSun"/>
                <w:b/>
                <w:bCs/>
                <w:lang w:bidi="ar-EG"/>
              </w:rPr>
              <w:t>14</w:t>
            </w:r>
            <w:r w:rsidRPr="00496A7D">
              <w:rPr>
                <w:rFonts w:eastAsia="SimSun" w:hint="cs"/>
                <w:b/>
                <w:bCs/>
                <w:rtl/>
                <w:lang w:bidi="ar-EG"/>
              </w:rPr>
              <w:t>)</w:t>
            </w:r>
          </w:p>
        </w:tc>
        <w:tc>
          <w:tcPr>
            <w:tcW w:w="2268" w:type="dxa"/>
            <w:tcBorders>
              <w:left w:val="nil"/>
            </w:tcBorders>
          </w:tcPr>
          <w:p w:rsidR="006D4212" w:rsidRPr="006D4212" w:rsidRDefault="006D4212" w:rsidP="00396E5A">
            <w:pPr>
              <w:tabs>
                <w:tab w:val="left" w:pos="1276"/>
                <w:tab w:val="left" w:pos="1843"/>
              </w:tabs>
              <w:overflowPunct w:val="0"/>
              <w:autoSpaceDE w:val="0"/>
              <w:autoSpaceDN w:val="0"/>
              <w:bidi w:val="0"/>
              <w:adjustRightInd w:val="0"/>
              <w:spacing w:before="60" w:after="60" w:line="340" w:lineRule="exact"/>
              <w:jc w:val="left"/>
              <w:textAlignment w:val="baseline"/>
              <w:rPr>
                <w:rFonts w:cs="Times New Roman"/>
                <w:b/>
                <w:noProof/>
                <w:sz w:val="20"/>
                <w:szCs w:val="20"/>
              </w:rPr>
            </w:pPr>
          </w:p>
        </w:tc>
        <w:tc>
          <w:tcPr>
            <w:tcW w:w="1985" w:type="dxa"/>
          </w:tcPr>
          <w:p w:rsidR="006D4212" w:rsidRPr="006D4212" w:rsidRDefault="006D4212" w:rsidP="00396E5A">
            <w:pPr>
              <w:tabs>
                <w:tab w:val="left" w:pos="1276"/>
                <w:tab w:val="left" w:pos="1843"/>
              </w:tabs>
              <w:overflowPunct w:val="0"/>
              <w:autoSpaceDE w:val="0"/>
              <w:autoSpaceDN w:val="0"/>
              <w:bidi w:val="0"/>
              <w:adjustRightInd w:val="0"/>
              <w:spacing w:before="60" w:after="60" w:line="340" w:lineRule="exact"/>
              <w:jc w:val="left"/>
              <w:textAlignment w:val="baseline"/>
              <w:rPr>
                <w:rFonts w:cs="Times New Roman"/>
                <w:b/>
                <w:noProof/>
                <w:sz w:val="20"/>
                <w:szCs w:val="20"/>
              </w:rPr>
            </w:pPr>
          </w:p>
        </w:tc>
      </w:tr>
      <w:tr w:rsidR="006D4212" w:rsidRPr="006D4212" w:rsidTr="006D4212">
        <w:tc>
          <w:tcPr>
            <w:tcW w:w="2160" w:type="dxa"/>
          </w:tcPr>
          <w:p w:rsidR="006D4212" w:rsidRPr="006D4212" w:rsidRDefault="00103E6B" w:rsidP="00396E5A">
            <w:pPr>
              <w:tabs>
                <w:tab w:val="left" w:pos="1276"/>
                <w:tab w:val="left" w:pos="1843"/>
              </w:tabs>
              <w:overflowPunct w:val="0"/>
              <w:autoSpaceDE w:val="0"/>
              <w:autoSpaceDN w:val="0"/>
              <w:adjustRightInd w:val="0"/>
              <w:spacing w:before="60" w:after="60" w:line="340" w:lineRule="exact"/>
              <w:jc w:val="left"/>
              <w:textAlignment w:val="baseline"/>
              <w:rPr>
                <w:rFonts w:cs="Times New Roman"/>
                <w:b/>
                <w:noProof/>
                <w:sz w:val="20"/>
                <w:szCs w:val="20"/>
              </w:rPr>
            </w:pPr>
            <w:r w:rsidRPr="00496A7D">
              <w:rPr>
                <w:rFonts w:eastAsia="SimSun" w:hint="cs"/>
                <w:b/>
                <w:bCs/>
                <w:rtl/>
                <w:lang w:bidi="ar-EG"/>
              </w:rPr>
              <w:t>أوروغواي</w:t>
            </w:r>
          </w:p>
        </w:tc>
        <w:tc>
          <w:tcPr>
            <w:tcW w:w="1985" w:type="dxa"/>
          </w:tcPr>
          <w:p w:rsidR="006D4212" w:rsidRPr="006D4212" w:rsidRDefault="00103E6B" w:rsidP="00396E5A">
            <w:pPr>
              <w:tabs>
                <w:tab w:val="left" w:pos="1276"/>
                <w:tab w:val="left" w:pos="1843"/>
              </w:tabs>
              <w:overflowPunct w:val="0"/>
              <w:autoSpaceDE w:val="0"/>
              <w:autoSpaceDN w:val="0"/>
              <w:adjustRightInd w:val="0"/>
              <w:spacing w:before="60" w:after="60" w:line="340" w:lineRule="exact"/>
              <w:jc w:val="left"/>
              <w:textAlignment w:val="baseline"/>
              <w:rPr>
                <w:rFonts w:cs="Times New Roman"/>
                <w:b/>
                <w:noProof/>
                <w:sz w:val="20"/>
                <w:szCs w:val="20"/>
              </w:rPr>
            </w:pPr>
            <w:r w:rsidRPr="00496A7D">
              <w:rPr>
                <w:rFonts w:eastAsia="SimSun"/>
                <w:b/>
                <w:bCs/>
                <w:lang w:bidi="ar-EG"/>
              </w:rPr>
              <w:t>1039</w:t>
            </w:r>
            <w:r w:rsidRPr="00496A7D">
              <w:rPr>
                <w:rFonts w:eastAsia="SimSun" w:hint="cs"/>
                <w:b/>
                <w:bCs/>
                <w:rtl/>
                <w:lang w:bidi="ar-EG"/>
              </w:rPr>
              <w:t xml:space="preserve"> (صفحة </w:t>
            </w:r>
            <w:r w:rsidRPr="00496A7D">
              <w:rPr>
                <w:rFonts w:eastAsia="SimSun"/>
                <w:b/>
                <w:bCs/>
                <w:lang w:bidi="ar-EG"/>
              </w:rPr>
              <w:t>14</w:t>
            </w:r>
            <w:r w:rsidRPr="00496A7D">
              <w:rPr>
                <w:rFonts w:eastAsia="SimSun" w:hint="cs"/>
                <w:b/>
                <w:bCs/>
                <w:rtl/>
                <w:lang w:bidi="ar-EG"/>
              </w:rPr>
              <w:t>)</w:t>
            </w:r>
          </w:p>
        </w:tc>
        <w:tc>
          <w:tcPr>
            <w:tcW w:w="2268" w:type="dxa"/>
            <w:tcBorders>
              <w:left w:val="nil"/>
            </w:tcBorders>
          </w:tcPr>
          <w:p w:rsidR="006D4212" w:rsidRPr="006D4212" w:rsidRDefault="006D4212" w:rsidP="00396E5A">
            <w:pPr>
              <w:tabs>
                <w:tab w:val="left" w:pos="1276"/>
                <w:tab w:val="left" w:pos="1843"/>
              </w:tabs>
              <w:overflowPunct w:val="0"/>
              <w:autoSpaceDE w:val="0"/>
              <w:autoSpaceDN w:val="0"/>
              <w:bidi w:val="0"/>
              <w:adjustRightInd w:val="0"/>
              <w:spacing w:before="60" w:after="60" w:line="340" w:lineRule="exact"/>
              <w:jc w:val="left"/>
              <w:textAlignment w:val="baseline"/>
              <w:rPr>
                <w:rFonts w:cs="Times New Roman"/>
                <w:b/>
                <w:noProof/>
                <w:sz w:val="20"/>
                <w:szCs w:val="20"/>
              </w:rPr>
            </w:pPr>
          </w:p>
        </w:tc>
        <w:tc>
          <w:tcPr>
            <w:tcW w:w="1985" w:type="dxa"/>
          </w:tcPr>
          <w:p w:rsidR="006D4212" w:rsidRPr="006D4212" w:rsidRDefault="006D4212" w:rsidP="00396E5A">
            <w:pPr>
              <w:tabs>
                <w:tab w:val="left" w:pos="1276"/>
                <w:tab w:val="left" w:pos="1843"/>
              </w:tabs>
              <w:overflowPunct w:val="0"/>
              <w:autoSpaceDE w:val="0"/>
              <w:autoSpaceDN w:val="0"/>
              <w:bidi w:val="0"/>
              <w:adjustRightInd w:val="0"/>
              <w:spacing w:before="60" w:after="60" w:line="340" w:lineRule="exact"/>
              <w:jc w:val="left"/>
              <w:textAlignment w:val="baseline"/>
              <w:rPr>
                <w:rFonts w:cs="Times New Roman"/>
                <w:b/>
                <w:noProof/>
                <w:sz w:val="20"/>
                <w:szCs w:val="20"/>
              </w:rPr>
            </w:pPr>
          </w:p>
        </w:tc>
      </w:tr>
      <w:tr w:rsidR="006D4212" w:rsidRPr="006D4212" w:rsidTr="006D4212">
        <w:tc>
          <w:tcPr>
            <w:tcW w:w="2160" w:type="dxa"/>
          </w:tcPr>
          <w:p w:rsidR="006D4212" w:rsidRPr="006D4212" w:rsidRDefault="00103E6B" w:rsidP="00396E5A">
            <w:pPr>
              <w:tabs>
                <w:tab w:val="left" w:pos="1276"/>
                <w:tab w:val="left" w:pos="1843"/>
              </w:tabs>
              <w:overflowPunct w:val="0"/>
              <w:autoSpaceDE w:val="0"/>
              <w:autoSpaceDN w:val="0"/>
              <w:adjustRightInd w:val="0"/>
              <w:spacing w:before="60" w:after="60" w:line="340" w:lineRule="exact"/>
              <w:jc w:val="left"/>
              <w:textAlignment w:val="baseline"/>
              <w:rPr>
                <w:rFonts w:cs="Times New Roman"/>
                <w:b/>
                <w:noProof/>
                <w:sz w:val="20"/>
                <w:szCs w:val="20"/>
              </w:rPr>
            </w:pPr>
            <w:r w:rsidRPr="00496A7D">
              <w:rPr>
                <w:rFonts w:eastAsia="SimSun" w:hint="cs"/>
                <w:b/>
                <w:bCs/>
                <w:rtl/>
                <w:lang w:bidi="ar-EG"/>
              </w:rPr>
              <w:t>هونغ كونغ، الصين</w:t>
            </w:r>
          </w:p>
        </w:tc>
        <w:tc>
          <w:tcPr>
            <w:tcW w:w="1985" w:type="dxa"/>
          </w:tcPr>
          <w:p w:rsidR="006D4212" w:rsidRPr="006D4212" w:rsidRDefault="00103E6B" w:rsidP="00396E5A">
            <w:pPr>
              <w:tabs>
                <w:tab w:val="left" w:pos="1276"/>
                <w:tab w:val="left" w:pos="1843"/>
              </w:tabs>
              <w:overflowPunct w:val="0"/>
              <w:autoSpaceDE w:val="0"/>
              <w:autoSpaceDN w:val="0"/>
              <w:adjustRightInd w:val="0"/>
              <w:spacing w:before="60" w:after="60" w:line="340" w:lineRule="exact"/>
              <w:jc w:val="left"/>
              <w:textAlignment w:val="baseline"/>
              <w:rPr>
                <w:rFonts w:cs="Times New Roman"/>
                <w:b/>
                <w:noProof/>
                <w:sz w:val="20"/>
                <w:szCs w:val="20"/>
              </w:rPr>
            </w:pPr>
            <w:r w:rsidRPr="00496A7D">
              <w:rPr>
                <w:rFonts w:eastAsia="SimSun"/>
                <w:b/>
                <w:bCs/>
                <w:lang w:bidi="ar-EG"/>
              </w:rPr>
              <w:t>1068</w:t>
            </w:r>
            <w:r w:rsidRPr="00496A7D">
              <w:rPr>
                <w:rFonts w:eastAsia="SimSun" w:hint="cs"/>
                <w:b/>
                <w:bCs/>
                <w:rtl/>
                <w:lang w:bidi="ar-EG"/>
              </w:rPr>
              <w:t xml:space="preserve"> (صفحة </w:t>
            </w:r>
            <w:r w:rsidRPr="00496A7D">
              <w:rPr>
                <w:rFonts w:eastAsia="SimSun"/>
                <w:b/>
                <w:bCs/>
                <w:lang w:bidi="ar-EG"/>
              </w:rPr>
              <w:t>4</w:t>
            </w:r>
            <w:r w:rsidRPr="00496A7D">
              <w:rPr>
                <w:rFonts w:eastAsia="SimSun" w:hint="cs"/>
                <w:b/>
                <w:bCs/>
                <w:rtl/>
                <w:lang w:bidi="ar-EG"/>
              </w:rPr>
              <w:t>)</w:t>
            </w:r>
          </w:p>
        </w:tc>
        <w:tc>
          <w:tcPr>
            <w:tcW w:w="2268" w:type="dxa"/>
            <w:tcBorders>
              <w:left w:val="nil"/>
            </w:tcBorders>
          </w:tcPr>
          <w:p w:rsidR="006D4212" w:rsidRPr="006D4212" w:rsidRDefault="006D4212" w:rsidP="00396E5A">
            <w:pPr>
              <w:tabs>
                <w:tab w:val="left" w:pos="1276"/>
                <w:tab w:val="left" w:pos="1843"/>
              </w:tabs>
              <w:overflowPunct w:val="0"/>
              <w:autoSpaceDE w:val="0"/>
              <w:autoSpaceDN w:val="0"/>
              <w:bidi w:val="0"/>
              <w:adjustRightInd w:val="0"/>
              <w:spacing w:before="60" w:after="60" w:line="340" w:lineRule="exact"/>
              <w:jc w:val="left"/>
              <w:textAlignment w:val="baseline"/>
              <w:rPr>
                <w:rFonts w:cs="Times New Roman"/>
                <w:b/>
                <w:noProof/>
                <w:sz w:val="20"/>
                <w:szCs w:val="20"/>
              </w:rPr>
            </w:pPr>
          </w:p>
        </w:tc>
        <w:tc>
          <w:tcPr>
            <w:tcW w:w="1985" w:type="dxa"/>
          </w:tcPr>
          <w:p w:rsidR="006D4212" w:rsidRPr="006D4212" w:rsidRDefault="006D4212" w:rsidP="00396E5A">
            <w:pPr>
              <w:tabs>
                <w:tab w:val="left" w:pos="1276"/>
                <w:tab w:val="left" w:pos="1843"/>
              </w:tabs>
              <w:overflowPunct w:val="0"/>
              <w:autoSpaceDE w:val="0"/>
              <w:autoSpaceDN w:val="0"/>
              <w:bidi w:val="0"/>
              <w:adjustRightInd w:val="0"/>
              <w:spacing w:before="60" w:after="60" w:line="340" w:lineRule="exact"/>
              <w:jc w:val="left"/>
              <w:textAlignment w:val="baseline"/>
              <w:rPr>
                <w:rFonts w:cs="Times New Roman"/>
                <w:b/>
                <w:noProof/>
                <w:sz w:val="20"/>
                <w:szCs w:val="20"/>
              </w:rPr>
            </w:pPr>
          </w:p>
        </w:tc>
      </w:tr>
      <w:tr w:rsidR="000B6F61" w:rsidRPr="006D4212" w:rsidTr="006D4212">
        <w:tc>
          <w:tcPr>
            <w:tcW w:w="2160" w:type="dxa"/>
          </w:tcPr>
          <w:p w:rsidR="000B6F61" w:rsidRPr="00496A7D" w:rsidRDefault="000B6F61" w:rsidP="00396E5A">
            <w:pPr>
              <w:tabs>
                <w:tab w:val="left" w:pos="1276"/>
                <w:tab w:val="left" w:pos="1843"/>
              </w:tabs>
              <w:overflowPunct w:val="0"/>
              <w:autoSpaceDE w:val="0"/>
              <w:autoSpaceDN w:val="0"/>
              <w:adjustRightInd w:val="0"/>
              <w:spacing w:before="60" w:after="60" w:line="340" w:lineRule="exact"/>
              <w:jc w:val="left"/>
              <w:textAlignment w:val="baseline"/>
              <w:rPr>
                <w:rFonts w:eastAsia="SimSun"/>
                <w:b/>
                <w:bCs/>
                <w:rtl/>
                <w:lang w:bidi="ar-EG"/>
              </w:rPr>
            </w:pPr>
            <w:r>
              <w:rPr>
                <w:rFonts w:eastAsia="SimSun" w:hint="cs"/>
                <w:b/>
                <w:bCs/>
                <w:rtl/>
                <w:lang w:bidi="ar-EG"/>
              </w:rPr>
              <w:t>أوكرانيا</w:t>
            </w:r>
          </w:p>
        </w:tc>
        <w:tc>
          <w:tcPr>
            <w:tcW w:w="1985" w:type="dxa"/>
          </w:tcPr>
          <w:p w:rsidR="000B6F61" w:rsidRPr="00496A7D" w:rsidRDefault="000B6F61" w:rsidP="00396E5A">
            <w:pPr>
              <w:tabs>
                <w:tab w:val="left" w:pos="1276"/>
                <w:tab w:val="left" w:pos="1843"/>
              </w:tabs>
              <w:overflowPunct w:val="0"/>
              <w:autoSpaceDE w:val="0"/>
              <w:autoSpaceDN w:val="0"/>
              <w:adjustRightInd w:val="0"/>
              <w:spacing w:before="60" w:after="60" w:line="340" w:lineRule="exact"/>
              <w:jc w:val="left"/>
              <w:textAlignment w:val="baseline"/>
              <w:rPr>
                <w:rFonts w:eastAsia="SimSun"/>
                <w:b/>
                <w:bCs/>
                <w:rtl/>
                <w:lang w:bidi="ar-EG"/>
              </w:rPr>
            </w:pPr>
            <w:r>
              <w:rPr>
                <w:rFonts w:eastAsia="SimSun"/>
                <w:b/>
                <w:bCs/>
                <w:lang w:bidi="ar-EG"/>
              </w:rPr>
              <w:t>1148</w:t>
            </w:r>
            <w:r>
              <w:rPr>
                <w:rFonts w:eastAsia="SimSun" w:hint="cs"/>
                <w:b/>
                <w:bCs/>
                <w:rtl/>
                <w:lang w:bidi="ar-EG"/>
              </w:rPr>
              <w:t xml:space="preserve"> (صفحة </w:t>
            </w:r>
            <w:r>
              <w:rPr>
                <w:rFonts w:eastAsia="SimSun"/>
                <w:b/>
                <w:bCs/>
                <w:lang w:bidi="ar-EG"/>
              </w:rPr>
              <w:t>5</w:t>
            </w:r>
            <w:r>
              <w:rPr>
                <w:rFonts w:eastAsia="SimSun" w:hint="cs"/>
                <w:b/>
                <w:bCs/>
                <w:rtl/>
                <w:lang w:bidi="ar-EG"/>
              </w:rPr>
              <w:t>)</w:t>
            </w:r>
          </w:p>
        </w:tc>
        <w:tc>
          <w:tcPr>
            <w:tcW w:w="2268" w:type="dxa"/>
            <w:tcBorders>
              <w:left w:val="nil"/>
            </w:tcBorders>
          </w:tcPr>
          <w:p w:rsidR="000B6F61" w:rsidRPr="006D4212" w:rsidRDefault="000B6F61" w:rsidP="00396E5A">
            <w:pPr>
              <w:tabs>
                <w:tab w:val="left" w:pos="1276"/>
                <w:tab w:val="left" w:pos="1843"/>
              </w:tabs>
              <w:overflowPunct w:val="0"/>
              <w:autoSpaceDE w:val="0"/>
              <w:autoSpaceDN w:val="0"/>
              <w:bidi w:val="0"/>
              <w:adjustRightInd w:val="0"/>
              <w:spacing w:before="60" w:after="60" w:line="340" w:lineRule="exact"/>
              <w:jc w:val="left"/>
              <w:textAlignment w:val="baseline"/>
              <w:rPr>
                <w:rFonts w:cs="Times New Roman"/>
                <w:b/>
                <w:noProof/>
                <w:sz w:val="20"/>
                <w:szCs w:val="20"/>
              </w:rPr>
            </w:pPr>
          </w:p>
        </w:tc>
        <w:tc>
          <w:tcPr>
            <w:tcW w:w="1985" w:type="dxa"/>
          </w:tcPr>
          <w:p w:rsidR="000B6F61" w:rsidRPr="006D4212" w:rsidRDefault="000B6F61" w:rsidP="00396E5A">
            <w:pPr>
              <w:tabs>
                <w:tab w:val="left" w:pos="1276"/>
                <w:tab w:val="left" w:pos="1843"/>
              </w:tabs>
              <w:overflowPunct w:val="0"/>
              <w:autoSpaceDE w:val="0"/>
              <w:autoSpaceDN w:val="0"/>
              <w:bidi w:val="0"/>
              <w:adjustRightInd w:val="0"/>
              <w:spacing w:before="60" w:after="60" w:line="340" w:lineRule="exact"/>
              <w:jc w:val="left"/>
              <w:textAlignment w:val="baseline"/>
              <w:rPr>
                <w:rFonts w:cs="Times New Roman"/>
                <w:b/>
                <w:noProof/>
                <w:sz w:val="20"/>
                <w:szCs w:val="20"/>
              </w:rPr>
            </w:pPr>
          </w:p>
        </w:tc>
      </w:tr>
    </w:tbl>
    <w:p w:rsidR="006D4212" w:rsidRDefault="006D4212" w:rsidP="00CE21AB">
      <w:pPr>
        <w:tabs>
          <w:tab w:val="left" w:pos="2268"/>
        </w:tabs>
        <w:spacing w:line="204" w:lineRule="auto"/>
        <w:jc w:val="left"/>
        <w:rPr>
          <w:rFonts w:eastAsia="SimSun"/>
          <w:b/>
          <w:bCs/>
          <w:rtl/>
          <w:lang w:bidi="ar-EG"/>
        </w:rPr>
      </w:pPr>
    </w:p>
    <w:p w:rsidR="00103E6B" w:rsidRPr="00496A7D" w:rsidRDefault="00103E6B" w:rsidP="00CE21AB">
      <w:pPr>
        <w:tabs>
          <w:tab w:val="left" w:pos="2268"/>
        </w:tabs>
        <w:spacing w:line="204" w:lineRule="auto"/>
        <w:jc w:val="left"/>
        <w:rPr>
          <w:rFonts w:eastAsia="SimSun"/>
          <w:b/>
          <w:bCs/>
          <w:rtl/>
          <w:lang w:bidi="ar-EG"/>
        </w:rPr>
      </w:pPr>
    </w:p>
    <w:p w:rsidR="00CE21AB" w:rsidRPr="004A63FD" w:rsidRDefault="00CE21AB" w:rsidP="00C11A40">
      <w:pPr>
        <w:pStyle w:val="Heading20"/>
        <w:rPr>
          <w:position w:val="4"/>
          <w:rtl/>
        </w:rPr>
      </w:pPr>
      <w:bookmarkStart w:id="150" w:name="_إجراءات_معاودة_النداء"/>
      <w:bookmarkStart w:id="151" w:name="_Toc413754222"/>
      <w:bookmarkStart w:id="152" w:name="_Toc414264978"/>
      <w:bookmarkStart w:id="153" w:name="_Toc473649847"/>
      <w:bookmarkStart w:id="154" w:name="_Toc473650264"/>
      <w:bookmarkStart w:id="155" w:name="_Toc477773912"/>
      <w:bookmarkStart w:id="156" w:name="_Toc512951189"/>
      <w:bookmarkStart w:id="157" w:name="_Toc512954804"/>
      <w:bookmarkStart w:id="158" w:name="_Toc520453282"/>
      <w:bookmarkEnd w:id="150"/>
      <w:r w:rsidRPr="004A63FD">
        <w:rPr>
          <w:rFonts w:hint="cs"/>
          <w:position w:val="4"/>
          <w:rtl/>
        </w:rPr>
        <w:t>إجراءات معاودة النداء</w:t>
      </w:r>
      <w:r w:rsidRPr="004A63FD">
        <w:rPr>
          <w:position w:val="4"/>
          <w:rtl/>
        </w:rPr>
        <w:br/>
      </w:r>
      <w:r w:rsidRPr="004A63FD">
        <w:rPr>
          <w:rFonts w:hint="cs"/>
          <w:position w:val="4"/>
          <w:rtl/>
        </w:rPr>
        <w:t xml:space="preserve">وإجراءات النداء البديلة (القرار </w:t>
      </w:r>
      <w:r w:rsidRPr="004A63FD">
        <w:rPr>
          <w:position w:val="4"/>
        </w:rPr>
        <w:t>21</w:t>
      </w:r>
      <w:r w:rsidRPr="004A63FD">
        <w:rPr>
          <w:rFonts w:hint="cs"/>
          <w:position w:val="4"/>
          <w:rtl/>
        </w:rPr>
        <w:t xml:space="preserve"> المراجَع في مؤتمر المندوبين المفوضين لعام </w:t>
      </w:r>
      <w:r w:rsidRPr="004A63FD">
        <w:rPr>
          <w:position w:val="4"/>
        </w:rPr>
        <w:t>2006</w:t>
      </w:r>
      <w:r w:rsidRPr="004A63FD">
        <w:rPr>
          <w:rFonts w:hint="cs"/>
          <w:position w:val="4"/>
          <w:rtl/>
        </w:rPr>
        <w:t>)</w:t>
      </w:r>
      <w:bookmarkEnd w:id="151"/>
      <w:bookmarkEnd w:id="152"/>
      <w:bookmarkEnd w:id="153"/>
      <w:bookmarkEnd w:id="154"/>
      <w:bookmarkEnd w:id="155"/>
      <w:bookmarkEnd w:id="156"/>
      <w:bookmarkEnd w:id="157"/>
      <w:bookmarkEnd w:id="158"/>
    </w:p>
    <w:p w:rsidR="00CE21AB" w:rsidRPr="00496A7D" w:rsidRDefault="00CE21AB" w:rsidP="00CE21AB">
      <w:pPr>
        <w:jc w:val="center"/>
        <w:rPr>
          <w:rStyle w:val="Hyperlink"/>
          <w:rFonts w:eastAsia="SimSun"/>
          <w:color w:val="auto"/>
          <w:u w:val="none"/>
          <w:rtl/>
          <w:lang w:bidi="ar-EG"/>
        </w:rPr>
      </w:pPr>
      <w:r w:rsidRPr="00496A7D">
        <w:rPr>
          <w:rFonts w:eastAsia="SimSun" w:hint="cs"/>
          <w:rtl/>
          <w:lang w:bidi="ar-EG"/>
        </w:rPr>
        <w:t>انظر الموقع</w:t>
      </w:r>
      <w:r w:rsidR="00B13AE1">
        <w:rPr>
          <w:rFonts w:eastAsia="SimSun" w:hint="cs"/>
          <w:rtl/>
          <w:lang w:bidi="ar-EG"/>
        </w:rPr>
        <w:t xml:space="preserve"> الإلكتروني</w:t>
      </w:r>
      <w:r w:rsidRPr="00496A7D">
        <w:rPr>
          <w:rFonts w:eastAsia="SimSun" w:hint="cs"/>
          <w:rtl/>
          <w:lang w:bidi="ar-EG"/>
        </w:rPr>
        <w:t xml:space="preserve">: </w:t>
      </w:r>
      <w:r w:rsidRPr="00496A7D">
        <w:rPr>
          <w:rFonts w:eastAsia="SimSun"/>
        </w:rPr>
        <w:t>www.itu.int/pub/T-SP-PP.RES.21-2011/</w:t>
      </w:r>
    </w:p>
    <w:p w:rsidR="00CE21AB" w:rsidRPr="00496A7D" w:rsidRDefault="00CE21AB" w:rsidP="00CE21AB">
      <w:pPr>
        <w:rPr>
          <w:rFonts w:eastAsia="SimSun"/>
          <w:lang w:bidi="ar-EG"/>
        </w:rPr>
      </w:pPr>
      <w:r w:rsidRPr="00496A7D">
        <w:rPr>
          <w:rFonts w:eastAsia="SimSun"/>
          <w:lang w:bidi="ar-EG"/>
        </w:rPr>
        <w:br w:type="page"/>
      </w:r>
    </w:p>
    <w:p w:rsidR="00CE21AB" w:rsidRPr="00496A7D" w:rsidRDefault="00CE21AB" w:rsidP="00C11A40">
      <w:pPr>
        <w:pStyle w:val="Heading10"/>
        <w:rPr>
          <w:rtl/>
        </w:rPr>
      </w:pPr>
      <w:bookmarkStart w:id="159" w:name="_Toc411249976"/>
      <w:bookmarkStart w:id="160" w:name="_Toc413754223"/>
      <w:bookmarkStart w:id="161" w:name="_Toc414264979"/>
      <w:bookmarkStart w:id="162" w:name="_Toc473649848"/>
      <w:bookmarkStart w:id="163" w:name="_Toc473650265"/>
      <w:bookmarkStart w:id="164" w:name="_Toc477773913"/>
      <w:bookmarkStart w:id="165" w:name="_Toc512951190"/>
      <w:bookmarkStart w:id="166" w:name="_Toc512954805"/>
      <w:bookmarkStart w:id="167" w:name="_Toc520453283"/>
      <w:r w:rsidRPr="00496A7D">
        <w:rPr>
          <w:rFonts w:hint="cs"/>
          <w:rtl/>
        </w:rPr>
        <w:lastRenderedPageBreak/>
        <w:t>تعديلات على منشورات الخدمة</w:t>
      </w:r>
      <w:bookmarkEnd w:id="159"/>
      <w:bookmarkEnd w:id="160"/>
      <w:bookmarkEnd w:id="161"/>
      <w:bookmarkEnd w:id="162"/>
      <w:bookmarkEnd w:id="163"/>
      <w:bookmarkEnd w:id="164"/>
      <w:bookmarkEnd w:id="165"/>
      <w:bookmarkEnd w:id="166"/>
      <w:bookmarkEnd w:id="167"/>
    </w:p>
    <w:p w:rsidR="00CE21AB" w:rsidRPr="00496A7D" w:rsidRDefault="00CE21AB" w:rsidP="00CE21AB">
      <w:pPr>
        <w:keepNext/>
        <w:tabs>
          <w:tab w:val="left" w:pos="3892"/>
          <w:tab w:val="center" w:pos="4819"/>
        </w:tabs>
        <w:spacing w:after="120"/>
        <w:jc w:val="center"/>
        <w:rPr>
          <w:rFonts w:eastAsia="SimSun"/>
          <w:rtl/>
          <w:lang w:bidi="ar-EG"/>
        </w:rPr>
      </w:pPr>
      <w:r w:rsidRPr="00496A7D">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CE21AB" w:rsidRPr="00496A7D" w:rsidTr="002F3760">
        <w:trPr>
          <w:trHeight w:val="41"/>
          <w:jc w:val="center"/>
        </w:trPr>
        <w:tc>
          <w:tcPr>
            <w:tcW w:w="878" w:type="dxa"/>
          </w:tcPr>
          <w:p w:rsidR="00CE21AB" w:rsidRPr="00496A7D" w:rsidRDefault="00CE21AB" w:rsidP="002F3760">
            <w:pPr>
              <w:tabs>
                <w:tab w:val="left" w:pos="850"/>
              </w:tabs>
              <w:spacing w:before="40" w:after="40" w:line="280" w:lineRule="exact"/>
              <w:rPr>
                <w:rFonts w:eastAsia="SimSun"/>
                <w:b/>
                <w:bCs/>
                <w:position w:val="4"/>
                <w:szCs w:val="26"/>
                <w:lang w:bidi="ar-EG"/>
              </w:rPr>
            </w:pPr>
            <w:r w:rsidRPr="00496A7D">
              <w:rPr>
                <w:rFonts w:eastAsia="SimSun"/>
                <w:b/>
                <w:bCs/>
                <w:position w:val="4"/>
                <w:szCs w:val="26"/>
                <w:lang w:bidi="ar-EG"/>
              </w:rPr>
              <w:t>ADD</w:t>
            </w:r>
          </w:p>
        </w:tc>
        <w:tc>
          <w:tcPr>
            <w:tcW w:w="1560" w:type="dxa"/>
          </w:tcPr>
          <w:p w:rsidR="00CE21AB" w:rsidRPr="00496A7D" w:rsidRDefault="00CE21AB" w:rsidP="002F3760">
            <w:pPr>
              <w:tabs>
                <w:tab w:val="left" w:pos="850"/>
              </w:tabs>
              <w:spacing w:before="40" w:after="40" w:line="280" w:lineRule="exact"/>
              <w:rPr>
                <w:rFonts w:eastAsia="SimSun"/>
                <w:b/>
                <w:bCs/>
                <w:position w:val="4"/>
                <w:szCs w:val="26"/>
                <w:lang w:bidi="ar-EG"/>
              </w:rPr>
            </w:pPr>
            <w:r w:rsidRPr="00496A7D">
              <w:rPr>
                <w:rFonts w:eastAsia="SimSun" w:hint="cs"/>
                <w:position w:val="4"/>
                <w:szCs w:val="26"/>
                <w:rtl/>
                <w:lang w:bidi="ar-EG"/>
              </w:rPr>
              <w:t>إدراج</w:t>
            </w:r>
          </w:p>
        </w:tc>
        <w:tc>
          <w:tcPr>
            <w:tcW w:w="1020" w:type="dxa"/>
          </w:tcPr>
          <w:p w:rsidR="00CE21AB" w:rsidRPr="00496A7D" w:rsidRDefault="00CE21AB" w:rsidP="002F3760">
            <w:pPr>
              <w:tabs>
                <w:tab w:val="left" w:pos="850"/>
              </w:tabs>
              <w:spacing w:before="40" w:after="40" w:line="280" w:lineRule="exact"/>
              <w:rPr>
                <w:rFonts w:eastAsia="SimSun"/>
                <w:b/>
                <w:bCs/>
                <w:position w:val="4"/>
                <w:szCs w:val="26"/>
                <w:lang w:bidi="ar-EG"/>
              </w:rPr>
            </w:pPr>
          </w:p>
        </w:tc>
        <w:tc>
          <w:tcPr>
            <w:tcW w:w="822" w:type="dxa"/>
          </w:tcPr>
          <w:p w:rsidR="00CE21AB" w:rsidRPr="00496A7D" w:rsidRDefault="00CE21AB" w:rsidP="002F3760">
            <w:pPr>
              <w:tabs>
                <w:tab w:val="left" w:pos="850"/>
              </w:tabs>
              <w:spacing w:before="40" w:after="40" w:line="280" w:lineRule="exact"/>
              <w:rPr>
                <w:rFonts w:eastAsia="SimSun"/>
                <w:i/>
                <w:iCs/>
                <w:position w:val="4"/>
                <w:szCs w:val="26"/>
                <w:rtl/>
                <w:lang w:bidi="ar-EG"/>
              </w:rPr>
            </w:pPr>
            <w:r w:rsidRPr="00496A7D">
              <w:rPr>
                <w:rFonts w:eastAsia="SimSun"/>
                <w:b/>
                <w:bCs/>
                <w:position w:val="4"/>
                <w:szCs w:val="26"/>
                <w:lang w:bidi="ar-EG"/>
              </w:rPr>
              <w:t>PAR</w:t>
            </w:r>
          </w:p>
        </w:tc>
        <w:tc>
          <w:tcPr>
            <w:tcW w:w="993" w:type="dxa"/>
          </w:tcPr>
          <w:p w:rsidR="00CE21AB" w:rsidRPr="00496A7D" w:rsidRDefault="00CE21AB" w:rsidP="002F3760">
            <w:pPr>
              <w:tabs>
                <w:tab w:val="left" w:pos="850"/>
              </w:tabs>
              <w:spacing w:before="40" w:after="40" w:line="280" w:lineRule="exact"/>
              <w:rPr>
                <w:rFonts w:eastAsia="SimSun"/>
                <w:i/>
                <w:iCs/>
                <w:position w:val="4"/>
                <w:szCs w:val="26"/>
                <w:rtl/>
                <w:lang w:bidi="ar-EG"/>
              </w:rPr>
            </w:pPr>
            <w:r w:rsidRPr="00496A7D">
              <w:rPr>
                <w:rFonts w:eastAsia="SimSun" w:hint="cs"/>
                <w:position w:val="4"/>
                <w:szCs w:val="26"/>
                <w:rtl/>
                <w:lang w:bidi="ar-EG"/>
              </w:rPr>
              <w:t>فقرة</w:t>
            </w:r>
          </w:p>
        </w:tc>
      </w:tr>
      <w:tr w:rsidR="00CE21AB" w:rsidRPr="00496A7D" w:rsidTr="002F3760">
        <w:trPr>
          <w:trHeight w:val="39"/>
          <w:jc w:val="center"/>
        </w:trPr>
        <w:tc>
          <w:tcPr>
            <w:tcW w:w="878" w:type="dxa"/>
          </w:tcPr>
          <w:p w:rsidR="00CE21AB" w:rsidRPr="00496A7D" w:rsidRDefault="00CE21AB" w:rsidP="002F3760">
            <w:pPr>
              <w:tabs>
                <w:tab w:val="left" w:pos="850"/>
              </w:tabs>
              <w:spacing w:before="40" w:after="40" w:line="280" w:lineRule="exact"/>
              <w:rPr>
                <w:rFonts w:eastAsia="SimSun"/>
                <w:b/>
                <w:bCs/>
                <w:position w:val="4"/>
                <w:szCs w:val="26"/>
                <w:lang w:bidi="ar-EG"/>
              </w:rPr>
            </w:pPr>
            <w:r w:rsidRPr="00496A7D">
              <w:rPr>
                <w:rFonts w:eastAsia="SimSun"/>
                <w:b/>
                <w:bCs/>
                <w:position w:val="4"/>
                <w:szCs w:val="26"/>
                <w:lang w:bidi="ar-EG"/>
              </w:rPr>
              <w:t>COL</w:t>
            </w:r>
          </w:p>
        </w:tc>
        <w:tc>
          <w:tcPr>
            <w:tcW w:w="1560" w:type="dxa"/>
          </w:tcPr>
          <w:p w:rsidR="00CE21AB" w:rsidRPr="00496A7D" w:rsidRDefault="00CE21AB" w:rsidP="002F3760">
            <w:pPr>
              <w:tabs>
                <w:tab w:val="left" w:pos="850"/>
              </w:tabs>
              <w:spacing w:before="40" w:after="40" w:line="280" w:lineRule="exact"/>
              <w:rPr>
                <w:rFonts w:eastAsia="SimSun"/>
                <w:b/>
                <w:bCs/>
                <w:position w:val="4"/>
                <w:szCs w:val="26"/>
                <w:rtl/>
                <w:lang w:bidi="ar-EG"/>
              </w:rPr>
            </w:pPr>
            <w:r w:rsidRPr="00496A7D">
              <w:rPr>
                <w:rFonts w:eastAsia="SimSun" w:hint="cs"/>
                <w:position w:val="4"/>
                <w:szCs w:val="26"/>
                <w:rtl/>
                <w:lang w:bidi="ar-EG"/>
              </w:rPr>
              <w:t>عمود</w:t>
            </w:r>
          </w:p>
        </w:tc>
        <w:tc>
          <w:tcPr>
            <w:tcW w:w="1020" w:type="dxa"/>
          </w:tcPr>
          <w:p w:rsidR="00CE21AB" w:rsidRPr="00496A7D" w:rsidRDefault="00CE21AB" w:rsidP="002F3760">
            <w:pPr>
              <w:tabs>
                <w:tab w:val="left" w:pos="850"/>
              </w:tabs>
              <w:spacing w:before="40" w:after="40" w:line="280" w:lineRule="exact"/>
              <w:rPr>
                <w:rFonts w:eastAsia="SimSun"/>
                <w:b/>
                <w:bCs/>
                <w:position w:val="4"/>
                <w:szCs w:val="26"/>
                <w:lang w:bidi="ar-EG"/>
              </w:rPr>
            </w:pPr>
          </w:p>
        </w:tc>
        <w:tc>
          <w:tcPr>
            <w:tcW w:w="822" w:type="dxa"/>
          </w:tcPr>
          <w:p w:rsidR="00CE21AB" w:rsidRPr="00496A7D" w:rsidRDefault="00CE21AB" w:rsidP="002F3760">
            <w:pPr>
              <w:tabs>
                <w:tab w:val="left" w:pos="850"/>
              </w:tabs>
              <w:spacing w:before="40" w:after="40" w:line="280" w:lineRule="exact"/>
              <w:rPr>
                <w:rFonts w:eastAsia="SimSun"/>
                <w:i/>
                <w:iCs/>
                <w:position w:val="4"/>
                <w:szCs w:val="26"/>
                <w:rtl/>
                <w:lang w:bidi="ar-EG"/>
              </w:rPr>
            </w:pPr>
            <w:r w:rsidRPr="00496A7D">
              <w:rPr>
                <w:rFonts w:eastAsia="SimSun"/>
                <w:b/>
                <w:bCs/>
                <w:position w:val="4"/>
                <w:szCs w:val="26"/>
                <w:lang w:bidi="ar-EG"/>
              </w:rPr>
              <w:t>REP</w:t>
            </w:r>
          </w:p>
        </w:tc>
        <w:tc>
          <w:tcPr>
            <w:tcW w:w="993" w:type="dxa"/>
          </w:tcPr>
          <w:p w:rsidR="00CE21AB" w:rsidRPr="00496A7D" w:rsidRDefault="00CE21AB" w:rsidP="002F3760">
            <w:pPr>
              <w:tabs>
                <w:tab w:val="left" w:pos="850"/>
              </w:tabs>
              <w:spacing w:before="40" w:after="40" w:line="280" w:lineRule="exact"/>
              <w:rPr>
                <w:rFonts w:eastAsia="SimSun"/>
                <w:i/>
                <w:iCs/>
                <w:position w:val="4"/>
                <w:szCs w:val="26"/>
                <w:rtl/>
                <w:lang w:bidi="ar-EG"/>
              </w:rPr>
            </w:pPr>
            <w:r w:rsidRPr="00496A7D">
              <w:rPr>
                <w:rFonts w:eastAsia="SimSun" w:hint="cs"/>
                <w:position w:val="4"/>
                <w:szCs w:val="26"/>
                <w:rtl/>
                <w:lang w:bidi="ar-EG"/>
              </w:rPr>
              <w:t>استبدال</w:t>
            </w:r>
          </w:p>
        </w:tc>
      </w:tr>
      <w:tr w:rsidR="00CE21AB" w:rsidRPr="00496A7D" w:rsidTr="002F3760">
        <w:trPr>
          <w:trHeight w:val="39"/>
          <w:jc w:val="center"/>
        </w:trPr>
        <w:tc>
          <w:tcPr>
            <w:tcW w:w="878" w:type="dxa"/>
          </w:tcPr>
          <w:p w:rsidR="00CE21AB" w:rsidRPr="00496A7D" w:rsidRDefault="00CE21AB" w:rsidP="002F3760">
            <w:pPr>
              <w:tabs>
                <w:tab w:val="left" w:pos="850"/>
              </w:tabs>
              <w:spacing w:before="40" w:after="40" w:line="280" w:lineRule="exact"/>
              <w:rPr>
                <w:rFonts w:eastAsia="SimSun"/>
                <w:b/>
                <w:bCs/>
                <w:position w:val="4"/>
                <w:szCs w:val="26"/>
                <w:lang w:bidi="ar-EG"/>
              </w:rPr>
            </w:pPr>
            <w:r w:rsidRPr="00496A7D">
              <w:rPr>
                <w:rFonts w:eastAsia="SimSun"/>
                <w:b/>
                <w:bCs/>
                <w:position w:val="4"/>
                <w:szCs w:val="26"/>
                <w:lang w:bidi="ar-EG"/>
              </w:rPr>
              <w:t>LIR</w:t>
            </w:r>
          </w:p>
        </w:tc>
        <w:tc>
          <w:tcPr>
            <w:tcW w:w="1560" w:type="dxa"/>
          </w:tcPr>
          <w:p w:rsidR="00CE21AB" w:rsidRPr="00496A7D" w:rsidRDefault="00CE21AB" w:rsidP="002F3760">
            <w:pPr>
              <w:tabs>
                <w:tab w:val="left" w:pos="850"/>
              </w:tabs>
              <w:spacing w:before="40" w:after="40" w:line="280" w:lineRule="exact"/>
              <w:rPr>
                <w:rFonts w:eastAsia="SimSun"/>
                <w:b/>
                <w:bCs/>
                <w:position w:val="4"/>
                <w:szCs w:val="26"/>
                <w:lang w:bidi="ar-EG"/>
              </w:rPr>
            </w:pPr>
            <w:r w:rsidRPr="00496A7D">
              <w:rPr>
                <w:rFonts w:eastAsia="SimSun" w:hint="cs"/>
                <w:position w:val="4"/>
                <w:szCs w:val="26"/>
                <w:rtl/>
                <w:lang w:bidi="ar-EG"/>
              </w:rPr>
              <w:t>قراءة</w:t>
            </w:r>
          </w:p>
        </w:tc>
        <w:tc>
          <w:tcPr>
            <w:tcW w:w="1020" w:type="dxa"/>
          </w:tcPr>
          <w:p w:rsidR="00CE21AB" w:rsidRPr="00496A7D" w:rsidRDefault="00CE21AB" w:rsidP="002F3760">
            <w:pPr>
              <w:tabs>
                <w:tab w:val="left" w:pos="850"/>
              </w:tabs>
              <w:spacing w:before="40" w:after="40" w:line="280" w:lineRule="exact"/>
              <w:rPr>
                <w:rFonts w:eastAsia="SimSun"/>
                <w:b/>
                <w:bCs/>
                <w:position w:val="4"/>
                <w:szCs w:val="26"/>
                <w:lang w:bidi="ar-EG"/>
              </w:rPr>
            </w:pPr>
          </w:p>
        </w:tc>
        <w:tc>
          <w:tcPr>
            <w:tcW w:w="822" w:type="dxa"/>
          </w:tcPr>
          <w:p w:rsidR="00CE21AB" w:rsidRPr="00496A7D" w:rsidRDefault="00CE21AB" w:rsidP="002F3760">
            <w:pPr>
              <w:tabs>
                <w:tab w:val="left" w:pos="850"/>
              </w:tabs>
              <w:spacing w:before="40" w:after="40" w:line="280" w:lineRule="exact"/>
              <w:rPr>
                <w:rFonts w:eastAsia="SimSun"/>
                <w:i/>
                <w:iCs/>
                <w:position w:val="4"/>
                <w:szCs w:val="26"/>
                <w:rtl/>
                <w:lang w:bidi="ar-EG"/>
              </w:rPr>
            </w:pPr>
            <w:r w:rsidRPr="00496A7D">
              <w:rPr>
                <w:rFonts w:eastAsia="SimSun"/>
                <w:b/>
                <w:bCs/>
                <w:position w:val="4"/>
                <w:szCs w:val="26"/>
                <w:lang w:bidi="ar-EG"/>
              </w:rPr>
              <w:t>SUP</w:t>
            </w:r>
          </w:p>
        </w:tc>
        <w:tc>
          <w:tcPr>
            <w:tcW w:w="993" w:type="dxa"/>
          </w:tcPr>
          <w:p w:rsidR="00CE21AB" w:rsidRPr="00496A7D" w:rsidRDefault="00CE21AB" w:rsidP="002F3760">
            <w:pPr>
              <w:tabs>
                <w:tab w:val="left" w:pos="850"/>
              </w:tabs>
              <w:spacing w:before="40" w:after="40" w:line="280" w:lineRule="exact"/>
              <w:rPr>
                <w:rFonts w:eastAsia="SimSun"/>
                <w:i/>
                <w:iCs/>
                <w:position w:val="4"/>
                <w:szCs w:val="26"/>
                <w:rtl/>
                <w:lang w:bidi="ar-EG"/>
              </w:rPr>
            </w:pPr>
            <w:r w:rsidRPr="00496A7D">
              <w:rPr>
                <w:rFonts w:eastAsia="SimSun" w:hint="cs"/>
                <w:position w:val="4"/>
                <w:szCs w:val="26"/>
                <w:rtl/>
                <w:lang w:bidi="ar-EG"/>
              </w:rPr>
              <w:t>إلغاء</w:t>
            </w:r>
          </w:p>
        </w:tc>
      </w:tr>
      <w:tr w:rsidR="00CE21AB" w:rsidRPr="00496A7D" w:rsidTr="002F3760">
        <w:trPr>
          <w:trHeight w:val="39"/>
          <w:jc w:val="center"/>
        </w:trPr>
        <w:tc>
          <w:tcPr>
            <w:tcW w:w="878" w:type="dxa"/>
          </w:tcPr>
          <w:p w:rsidR="00CE21AB" w:rsidRPr="00496A7D" w:rsidRDefault="00CE21AB" w:rsidP="002F3760">
            <w:pPr>
              <w:tabs>
                <w:tab w:val="left" w:pos="850"/>
              </w:tabs>
              <w:spacing w:before="40" w:after="40" w:line="280" w:lineRule="exact"/>
              <w:rPr>
                <w:rFonts w:eastAsia="SimSun"/>
                <w:b/>
                <w:bCs/>
                <w:position w:val="4"/>
                <w:szCs w:val="26"/>
                <w:lang w:bidi="ar-EG"/>
              </w:rPr>
            </w:pPr>
            <w:r w:rsidRPr="00496A7D">
              <w:rPr>
                <w:rFonts w:eastAsia="SimSun"/>
                <w:b/>
                <w:bCs/>
                <w:position w:val="4"/>
                <w:szCs w:val="26"/>
                <w:lang w:bidi="ar-EG"/>
              </w:rPr>
              <w:t>P</w:t>
            </w:r>
          </w:p>
        </w:tc>
        <w:tc>
          <w:tcPr>
            <w:tcW w:w="1560" w:type="dxa"/>
          </w:tcPr>
          <w:p w:rsidR="00CE21AB" w:rsidRPr="00496A7D" w:rsidRDefault="00CE21AB" w:rsidP="002F3760">
            <w:pPr>
              <w:tabs>
                <w:tab w:val="left" w:pos="850"/>
              </w:tabs>
              <w:spacing w:before="40" w:after="40" w:line="280" w:lineRule="exact"/>
              <w:rPr>
                <w:rFonts w:eastAsia="SimSun"/>
                <w:b/>
                <w:bCs/>
                <w:position w:val="4"/>
                <w:szCs w:val="26"/>
                <w:lang w:bidi="ar-EG"/>
              </w:rPr>
            </w:pPr>
            <w:r w:rsidRPr="00496A7D">
              <w:rPr>
                <w:rFonts w:eastAsia="SimSun" w:hint="cs"/>
                <w:position w:val="4"/>
                <w:szCs w:val="26"/>
                <w:rtl/>
                <w:lang w:bidi="ar-EG"/>
              </w:rPr>
              <w:t>صفحة (صفحات)</w:t>
            </w:r>
          </w:p>
        </w:tc>
        <w:tc>
          <w:tcPr>
            <w:tcW w:w="1020" w:type="dxa"/>
          </w:tcPr>
          <w:p w:rsidR="00CE21AB" w:rsidRPr="00496A7D" w:rsidRDefault="00CE21AB" w:rsidP="002F3760">
            <w:pPr>
              <w:tabs>
                <w:tab w:val="left" w:pos="850"/>
              </w:tabs>
              <w:spacing w:before="40" w:after="40" w:line="280" w:lineRule="exact"/>
              <w:rPr>
                <w:rFonts w:eastAsia="SimSun"/>
                <w:i/>
                <w:iCs/>
                <w:position w:val="4"/>
                <w:szCs w:val="26"/>
                <w:rtl/>
                <w:lang w:bidi="ar-EG"/>
              </w:rPr>
            </w:pPr>
          </w:p>
        </w:tc>
        <w:tc>
          <w:tcPr>
            <w:tcW w:w="822" w:type="dxa"/>
          </w:tcPr>
          <w:p w:rsidR="00CE21AB" w:rsidRPr="00496A7D" w:rsidRDefault="00CE21AB" w:rsidP="002F3760">
            <w:pPr>
              <w:tabs>
                <w:tab w:val="left" w:pos="850"/>
              </w:tabs>
              <w:spacing w:before="40" w:after="40" w:line="280" w:lineRule="exact"/>
              <w:rPr>
                <w:rFonts w:eastAsia="SimSun"/>
                <w:i/>
                <w:iCs/>
                <w:position w:val="4"/>
                <w:szCs w:val="26"/>
                <w:rtl/>
                <w:lang w:bidi="ar-EG"/>
              </w:rPr>
            </w:pPr>
          </w:p>
        </w:tc>
        <w:tc>
          <w:tcPr>
            <w:tcW w:w="993" w:type="dxa"/>
          </w:tcPr>
          <w:p w:rsidR="00CE21AB" w:rsidRPr="00496A7D" w:rsidRDefault="00CE21AB" w:rsidP="002F3760">
            <w:pPr>
              <w:tabs>
                <w:tab w:val="left" w:pos="850"/>
              </w:tabs>
              <w:spacing w:before="40" w:after="40" w:line="280" w:lineRule="exact"/>
              <w:rPr>
                <w:rFonts w:eastAsia="SimSun"/>
                <w:i/>
                <w:iCs/>
                <w:position w:val="4"/>
                <w:szCs w:val="26"/>
                <w:rtl/>
                <w:lang w:bidi="ar-EG"/>
              </w:rPr>
            </w:pPr>
          </w:p>
        </w:tc>
      </w:tr>
    </w:tbl>
    <w:p w:rsidR="00CE21AB" w:rsidRDefault="00CE21AB" w:rsidP="00604A14">
      <w:pPr>
        <w:rPr>
          <w:rFonts w:eastAsia="SimSun"/>
          <w:rtl/>
          <w:lang w:bidi="ar-EG"/>
        </w:rPr>
      </w:pPr>
    </w:p>
    <w:p w:rsidR="000B6F61" w:rsidRDefault="000B6F61" w:rsidP="00604A14">
      <w:pPr>
        <w:rPr>
          <w:rFonts w:eastAsia="SimSun"/>
          <w:rtl/>
        </w:rPr>
      </w:pPr>
    </w:p>
    <w:p w:rsidR="000B6F61" w:rsidRPr="00AD7602" w:rsidRDefault="000B6F61" w:rsidP="006642EC">
      <w:pPr>
        <w:pStyle w:val="Heading20"/>
        <w:rPr>
          <w:rtl/>
        </w:rPr>
      </w:pPr>
      <w:bookmarkStart w:id="168" w:name="_Toc411249978"/>
      <w:bookmarkStart w:id="169" w:name="_Toc413754224"/>
      <w:bookmarkStart w:id="170" w:name="_Toc414264980"/>
      <w:bookmarkStart w:id="171" w:name="_Toc520453284"/>
      <w:bookmarkStart w:id="172" w:name="toc_16"/>
      <w:r w:rsidRPr="00AD7602">
        <w:rPr>
          <w:rFonts w:hint="cs"/>
          <w:rtl/>
        </w:rPr>
        <w:t xml:space="preserve">قائمة محطات السفن وتخصيصات هويات الخدمة المتنقلة </w:t>
      </w:r>
      <w:proofErr w:type="gramStart"/>
      <w:r w:rsidRPr="00AD7602">
        <w:rPr>
          <w:rFonts w:hint="cs"/>
          <w:rtl/>
        </w:rPr>
        <w:t>البحرية</w:t>
      </w:r>
      <w:r w:rsidRPr="00AD7602">
        <w:rPr>
          <w:rtl/>
        </w:rPr>
        <w:br/>
      </w:r>
      <w:r w:rsidRPr="00AD7602">
        <w:rPr>
          <w:rFonts w:hint="cs"/>
          <w:rtl/>
        </w:rPr>
        <w:t>(</w:t>
      </w:r>
      <w:proofErr w:type="gramEnd"/>
      <w:r w:rsidRPr="00AD7602">
        <w:rPr>
          <w:rFonts w:hint="cs"/>
          <w:rtl/>
        </w:rPr>
        <w:t xml:space="preserve">القائمة </w:t>
      </w:r>
      <w:r w:rsidRPr="00AD7602">
        <w:t>V</w:t>
      </w:r>
      <w:r w:rsidRPr="00AD7602">
        <w:rPr>
          <w:rFonts w:hint="cs"/>
          <w:rtl/>
        </w:rPr>
        <w:t>)</w:t>
      </w:r>
      <w:r w:rsidRPr="00AD7602">
        <w:rPr>
          <w:rFonts w:hint="cs"/>
          <w:rtl/>
        </w:rPr>
        <w:br/>
        <w:t xml:space="preserve">طبعة </w:t>
      </w:r>
      <w:r>
        <w:t>2018</w:t>
      </w:r>
      <w:r w:rsidRPr="00AD7602">
        <w:rPr>
          <w:rFonts w:hint="cs"/>
          <w:rtl/>
        </w:rPr>
        <w:br/>
      </w:r>
      <w:r w:rsidRPr="00AD7602">
        <w:rPr>
          <w:rtl/>
        </w:rPr>
        <w:br/>
      </w:r>
      <w:r w:rsidRPr="00AD7602">
        <w:rPr>
          <w:rFonts w:hint="cs"/>
          <w:rtl/>
        </w:rPr>
        <w:t xml:space="preserve">القسم </w:t>
      </w:r>
      <w:r w:rsidRPr="00AD7602">
        <w:t>VI</w:t>
      </w:r>
      <w:bookmarkEnd w:id="168"/>
      <w:bookmarkEnd w:id="169"/>
      <w:bookmarkEnd w:id="170"/>
      <w:bookmarkEnd w:id="171"/>
    </w:p>
    <w:bookmarkEnd w:id="172"/>
    <w:p w:rsidR="000B6F61" w:rsidRPr="00412964" w:rsidRDefault="00E5453A" w:rsidP="000B6F61">
      <w:pPr>
        <w:widowControl w:val="0"/>
        <w:tabs>
          <w:tab w:val="left" w:pos="90"/>
          <w:tab w:val="left" w:pos="1134"/>
          <w:tab w:val="left" w:pos="1560"/>
          <w:tab w:val="left" w:pos="2127"/>
        </w:tabs>
        <w:spacing w:before="360"/>
        <w:rPr>
          <w:b/>
          <w:bCs/>
          <w:color w:val="000000"/>
          <w:rtl/>
          <w:lang w:val="en-GB" w:bidi="ar-EG"/>
        </w:rPr>
      </w:pPr>
      <w:r>
        <w:rPr>
          <w:b/>
          <w:bCs/>
          <w:color w:val="000000"/>
          <w:lang w:val="en-GB"/>
        </w:rPr>
        <w:t>REP</w:t>
      </w:r>
    </w:p>
    <w:p w:rsidR="000B6F61" w:rsidRDefault="000B6F61" w:rsidP="000B6F61">
      <w:pPr>
        <w:widowControl w:val="0"/>
        <w:tabs>
          <w:tab w:val="left" w:pos="90"/>
          <w:tab w:val="left" w:pos="1526"/>
        </w:tabs>
        <w:ind w:firstLine="567"/>
        <w:jc w:val="left"/>
        <w:rPr>
          <w:rFonts w:asciiTheme="minorHAnsi" w:hAnsiTheme="minorHAnsi" w:cs="Arial"/>
          <w:color w:val="000000"/>
          <w:rtl/>
          <w:lang w:val="fr-CH"/>
        </w:rPr>
      </w:pPr>
      <w:r w:rsidRPr="000B6F61">
        <w:rPr>
          <w:rFonts w:asciiTheme="minorHAnsi" w:hAnsiTheme="minorHAnsi" w:cs="Arial"/>
          <w:b/>
          <w:bCs/>
          <w:color w:val="000000"/>
          <w:lang w:val="en-GB"/>
        </w:rPr>
        <w:t>JP03</w:t>
      </w:r>
      <w:r w:rsidRPr="000B6F61">
        <w:rPr>
          <w:rFonts w:asciiTheme="minorHAnsi" w:hAnsiTheme="minorHAnsi" w:cs="Arial"/>
          <w:b/>
          <w:bCs/>
          <w:color w:val="000000"/>
          <w:lang w:val="en-GB"/>
        </w:rPr>
        <w:tab/>
      </w:r>
      <w:r w:rsidRPr="000B6F61">
        <w:rPr>
          <w:rFonts w:asciiTheme="minorHAnsi" w:hAnsiTheme="minorHAnsi" w:cs="Arial"/>
          <w:color w:val="000000"/>
          <w:lang w:val="en-GB"/>
        </w:rPr>
        <w:t xml:space="preserve">Kyoritsu Radio Service Co. Ltd., 3rd Floor, </w:t>
      </w:r>
      <w:proofErr w:type="spellStart"/>
      <w:r w:rsidRPr="000B6F61">
        <w:rPr>
          <w:rFonts w:asciiTheme="minorHAnsi" w:hAnsiTheme="minorHAnsi" w:cs="Arial"/>
          <w:color w:val="000000"/>
          <w:lang w:val="en-GB"/>
        </w:rPr>
        <w:t>Imagawa</w:t>
      </w:r>
      <w:proofErr w:type="spellEnd"/>
      <w:r w:rsidRPr="000B6F61">
        <w:rPr>
          <w:rFonts w:asciiTheme="minorHAnsi" w:hAnsiTheme="minorHAnsi" w:cs="Arial"/>
          <w:color w:val="000000"/>
          <w:lang w:val="en-GB"/>
        </w:rPr>
        <w:t xml:space="preserve"> Bldg., 2-6,</w:t>
      </w:r>
      <w:r>
        <w:rPr>
          <w:rFonts w:asciiTheme="minorHAnsi" w:hAnsiTheme="minorHAnsi" w:cs="Arial" w:hint="cs"/>
          <w:color w:val="000000"/>
          <w:rtl/>
          <w:lang w:val="fr-CH"/>
        </w:rPr>
        <w:t> </w:t>
      </w:r>
    </w:p>
    <w:p w:rsidR="000B6F61" w:rsidRPr="000B6F61" w:rsidRDefault="000B6F61" w:rsidP="000B6F61">
      <w:pPr>
        <w:widowControl w:val="0"/>
        <w:tabs>
          <w:tab w:val="left" w:pos="90"/>
          <w:tab w:val="left" w:pos="1526"/>
        </w:tabs>
        <w:ind w:firstLine="567"/>
        <w:jc w:val="left"/>
        <w:rPr>
          <w:rFonts w:asciiTheme="minorHAnsi" w:hAnsiTheme="minorHAnsi" w:cs="Arial"/>
          <w:color w:val="000000"/>
          <w:lang w:val="es-ES"/>
        </w:rPr>
      </w:pPr>
      <w:r w:rsidRPr="000B6F61">
        <w:rPr>
          <w:rFonts w:asciiTheme="minorHAnsi" w:hAnsiTheme="minorHAnsi" w:cs="Arial"/>
          <w:color w:val="000000"/>
          <w:lang w:val="en-GB"/>
        </w:rPr>
        <w:tab/>
      </w:r>
      <w:proofErr w:type="spellStart"/>
      <w:r w:rsidRPr="000B6F61">
        <w:rPr>
          <w:rFonts w:asciiTheme="minorHAnsi" w:hAnsiTheme="minorHAnsi" w:cs="Arial"/>
          <w:color w:val="000000"/>
          <w:lang w:val="es-ES"/>
        </w:rPr>
        <w:t>Kanda</w:t>
      </w:r>
      <w:proofErr w:type="spellEnd"/>
      <w:r w:rsidRPr="000B6F61">
        <w:rPr>
          <w:rFonts w:asciiTheme="minorHAnsi" w:hAnsiTheme="minorHAnsi" w:cs="Arial"/>
          <w:color w:val="000000"/>
          <w:lang w:val="es-ES"/>
        </w:rPr>
        <w:t xml:space="preserve"> </w:t>
      </w:r>
      <w:proofErr w:type="spellStart"/>
      <w:r w:rsidRPr="000B6F61">
        <w:rPr>
          <w:rFonts w:asciiTheme="minorHAnsi" w:hAnsiTheme="minorHAnsi" w:cs="Arial"/>
          <w:color w:val="000000"/>
          <w:lang w:val="es-ES"/>
        </w:rPr>
        <w:t>Izumi-Cho</w:t>
      </w:r>
      <w:proofErr w:type="spellEnd"/>
      <w:r w:rsidRPr="000B6F61">
        <w:rPr>
          <w:rFonts w:asciiTheme="minorHAnsi" w:hAnsiTheme="minorHAnsi" w:cs="Arial"/>
          <w:color w:val="000000"/>
          <w:lang w:val="es-ES"/>
        </w:rPr>
        <w:t xml:space="preserve">, </w:t>
      </w:r>
      <w:proofErr w:type="spellStart"/>
      <w:r w:rsidRPr="000B6F61">
        <w:rPr>
          <w:rFonts w:asciiTheme="minorHAnsi" w:hAnsiTheme="minorHAnsi" w:cs="Arial"/>
          <w:color w:val="000000"/>
          <w:lang w:val="es-ES"/>
        </w:rPr>
        <w:t>Chiyoda-ku</w:t>
      </w:r>
      <w:proofErr w:type="spellEnd"/>
      <w:r w:rsidRPr="000B6F61">
        <w:rPr>
          <w:rFonts w:asciiTheme="minorHAnsi" w:hAnsiTheme="minorHAnsi" w:cs="Arial"/>
          <w:color w:val="000000"/>
          <w:lang w:val="es-ES"/>
        </w:rPr>
        <w:t xml:space="preserve">, </w:t>
      </w:r>
      <w:proofErr w:type="spellStart"/>
      <w:r w:rsidRPr="000B6F61">
        <w:rPr>
          <w:rFonts w:asciiTheme="minorHAnsi" w:hAnsiTheme="minorHAnsi" w:cs="Arial"/>
          <w:color w:val="000000"/>
          <w:lang w:val="es-ES"/>
        </w:rPr>
        <w:t>Tokyo</w:t>
      </w:r>
      <w:proofErr w:type="spellEnd"/>
      <w:r w:rsidRPr="000B6F61">
        <w:rPr>
          <w:rFonts w:asciiTheme="minorHAnsi" w:hAnsiTheme="minorHAnsi" w:cs="Arial"/>
          <w:color w:val="000000"/>
          <w:lang w:val="es-ES"/>
        </w:rPr>
        <w:t xml:space="preserve"> 101-0024, </w:t>
      </w:r>
      <w:proofErr w:type="spellStart"/>
      <w:r w:rsidRPr="000B6F61">
        <w:rPr>
          <w:rFonts w:asciiTheme="minorHAnsi" w:hAnsiTheme="minorHAnsi" w:cs="Arial"/>
          <w:color w:val="000000"/>
          <w:lang w:val="es-ES"/>
        </w:rPr>
        <w:t>Japan</w:t>
      </w:r>
      <w:proofErr w:type="spellEnd"/>
      <w:r w:rsidRPr="000B6F61">
        <w:rPr>
          <w:rFonts w:asciiTheme="minorHAnsi" w:hAnsiTheme="minorHAnsi" w:cs="Arial"/>
          <w:color w:val="000000"/>
          <w:lang w:val="es-ES"/>
        </w:rPr>
        <w:t>.</w:t>
      </w:r>
      <w:r>
        <w:rPr>
          <w:rFonts w:asciiTheme="minorHAnsi" w:hAnsiTheme="minorHAnsi" w:cs="Arial" w:hint="cs"/>
          <w:color w:val="000000"/>
          <w:rtl/>
          <w:lang w:val="fr-CH"/>
        </w:rPr>
        <w:t> </w:t>
      </w:r>
    </w:p>
    <w:p w:rsidR="000B6F61" w:rsidRPr="000B6F61" w:rsidRDefault="000B6F61" w:rsidP="000B6F61">
      <w:pPr>
        <w:widowControl w:val="0"/>
        <w:tabs>
          <w:tab w:val="left" w:pos="90"/>
          <w:tab w:val="left" w:pos="1526"/>
        </w:tabs>
        <w:ind w:firstLine="567"/>
        <w:rPr>
          <w:rFonts w:asciiTheme="minorHAnsi" w:hAnsiTheme="minorHAnsi" w:cs="Arial"/>
          <w:color w:val="000000"/>
          <w:lang w:val="en-GB"/>
        </w:rPr>
      </w:pPr>
      <w:r w:rsidRPr="000B6F61">
        <w:rPr>
          <w:rFonts w:asciiTheme="minorHAnsi" w:hAnsiTheme="minorHAnsi" w:cs="Arial"/>
          <w:color w:val="000000"/>
          <w:lang w:val="es-ES"/>
        </w:rPr>
        <w:tab/>
      </w:r>
      <w:r w:rsidRPr="000B6F61">
        <w:rPr>
          <w:rFonts w:asciiTheme="minorHAnsi" w:hAnsiTheme="minorHAnsi" w:cs="Arial"/>
          <w:color w:val="000000"/>
          <w:lang w:val="en-GB"/>
        </w:rPr>
        <w:t xml:space="preserve">President: Mr </w:t>
      </w:r>
      <w:proofErr w:type="spellStart"/>
      <w:r w:rsidRPr="000B6F61">
        <w:rPr>
          <w:rFonts w:asciiTheme="minorHAnsi" w:hAnsiTheme="minorHAnsi" w:cs="Arial"/>
          <w:color w:val="000000"/>
          <w:lang w:val="en-GB"/>
        </w:rPr>
        <w:t>Yuzuru</w:t>
      </w:r>
      <w:proofErr w:type="spellEnd"/>
      <w:r w:rsidRPr="000B6F61">
        <w:rPr>
          <w:rFonts w:asciiTheme="minorHAnsi" w:hAnsiTheme="minorHAnsi" w:cs="Arial"/>
          <w:color w:val="000000"/>
          <w:lang w:val="en-GB"/>
        </w:rPr>
        <w:t xml:space="preserve"> </w:t>
      </w:r>
      <w:proofErr w:type="spellStart"/>
      <w:r w:rsidRPr="000B6F61">
        <w:rPr>
          <w:rFonts w:asciiTheme="minorHAnsi" w:hAnsiTheme="minorHAnsi" w:cs="Arial"/>
          <w:color w:val="000000"/>
          <w:lang w:val="en-GB"/>
        </w:rPr>
        <w:t>Takayama</w:t>
      </w:r>
      <w:proofErr w:type="spellEnd"/>
      <w:r>
        <w:rPr>
          <w:rFonts w:asciiTheme="minorHAnsi" w:hAnsiTheme="minorHAnsi" w:cs="Arial" w:hint="cs"/>
          <w:color w:val="000000"/>
          <w:rtl/>
          <w:lang w:val="en-GB"/>
        </w:rPr>
        <w:t> </w:t>
      </w:r>
    </w:p>
    <w:p w:rsidR="000B6F61" w:rsidRPr="000B6F61" w:rsidRDefault="000B6F61" w:rsidP="000B6F61">
      <w:pPr>
        <w:rPr>
          <w:rFonts w:eastAsia="SimSun"/>
          <w:rtl/>
          <w:lang w:bidi="ar-EG"/>
        </w:rPr>
      </w:pPr>
      <w:r>
        <w:rPr>
          <w:rFonts w:eastAsia="SimSun"/>
          <w:rtl/>
          <w:lang w:val="fr-CH" w:bidi="ar-EG"/>
        </w:rPr>
        <w:tab/>
      </w:r>
      <w:r>
        <w:rPr>
          <w:rFonts w:eastAsia="SimSun"/>
          <w:rtl/>
          <w:lang w:val="fr-CH" w:bidi="ar-EG"/>
        </w:rPr>
        <w:tab/>
      </w:r>
      <w:r>
        <w:rPr>
          <w:rFonts w:eastAsia="SimSun" w:hint="cs"/>
          <w:rtl/>
          <w:lang w:val="fr-CH" w:bidi="ar-EG"/>
        </w:rPr>
        <w:t xml:space="preserve">البريد الإلكتروني: </w:t>
      </w:r>
      <w:hyperlink r:id="rId18" w:history="1">
        <w:r w:rsidRPr="000B6F61">
          <w:rPr>
            <w:rStyle w:val="Hyperlink"/>
            <w:rFonts w:eastAsia="SimSun"/>
            <w:lang w:bidi="ar-EG"/>
          </w:rPr>
          <w:t>maritime@kyoritsuradio.com</w:t>
        </w:r>
      </w:hyperlink>
      <w:r>
        <w:rPr>
          <w:rFonts w:eastAsia="SimSun" w:hint="cs"/>
          <w:rtl/>
          <w:lang w:val="fr-CH" w:bidi="ar-EG"/>
        </w:rPr>
        <w:t xml:space="preserve">، الهاتف: </w:t>
      </w:r>
      <w:r>
        <w:rPr>
          <w:rFonts w:eastAsia="SimSun"/>
          <w:lang w:bidi="ar-EG"/>
        </w:rPr>
        <w:t>+81 3 4531 2330</w:t>
      </w:r>
      <w:r>
        <w:rPr>
          <w:rFonts w:eastAsia="SimSun" w:hint="cs"/>
          <w:rtl/>
          <w:lang w:bidi="ar-EG"/>
        </w:rPr>
        <w:t>،</w:t>
      </w:r>
    </w:p>
    <w:p w:rsidR="000B6F61" w:rsidRPr="000B6F61" w:rsidRDefault="000B6F61" w:rsidP="000B6F61">
      <w:pPr>
        <w:rPr>
          <w:rFonts w:eastAsia="SimSun"/>
          <w:rtl/>
          <w:lang w:bidi="ar-EG"/>
        </w:rPr>
      </w:pPr>
      <w:r>
        <w:rPr>
          <w:rtl/>
          <w:lang w:val="fr-CH"/>
        </w:rPr>
        <w:tab/>
      </w:r>
      <w:r w:rsidRPr="000B6F61">
        <w:rPr>
          <w:rtl/>
          <w:lang w:val="fr-CH"/>
        </w:rPr>
        <w:tab/>
      </w:r>
      <w:r w:rsidRPr="000B6F61">
        <w:rPr>
          <w:rFonts w:hint="cs"/>
          <w:rtl/>
          <w:lang w:val="fr-CH"/>
        </w:rPr>
        <w:t>الفاكس:</w:t>
      </w:r>
      <w:r>
        <w:rPr>
          <w:rFonts w:hint="cs"/>
          <w:rtl/>
          <w:lang w:val="fr-CH"/>
        </w:rPr>
        <w:t xml:space="preserve"> </w:t>
      </w:r>
      <w:r>
        <w:t>+81 3 4531 2345</w:t>
      </w:r>
    </w:p>
    <w:p w:rsidR="000B6F61" w:rsidRDefault="000B6F61" w:rsidP="00604A14">
      <w:pPr>
        <w:rPr>
          <w:rFonts w:asciiTheme="minorHAnsi" w:hAnsiTheme="minorHAnsi" w:cs="Arial"/>
          <w:b/>
          <w:bCs/>
          <w:color w:val="000000"/>
          <w:rtl/>
          <w:lang w:val="fr-CH"/>
        </w:rPr>
      </w:pPr>
      <w:r>
        <w:rPr>
          <w:rFonts w:asciiTheme="minorHAnsi" w:hAnsiTheme="minorHAnsi" w:cs="Arial"/>
          <w:b/>
          <w:bCs/>
          <w:color w:val="000000"/>
          <w:rtl/>
          <w:lang w:val="fr-CH"/>
        </w:rPr>
        <w:br w:type="page"/>
      </w:r>
    </w:p>
    <w:p w:rsidR="002341B4" w:rsidRPr="002341B4" w:rsidRDefault="002341B4" w:rsidP="008D082B">
      <w:pPr>
        <w:pStyle w:val="Heading20"/>
        <w:rPr>
          <w:rtl/>
          <w:lang w:bidi="ar-EG"/>
        </w:rPr>
      </w:pPr>
      <w:bookmarkStart w:id="173" w:name="_Toc505936445"/>
      <w:bookmarkStart w:id="174" w:name="_Toc512951192"/>
      <w:bookmarkStart w:id="175" w:name="_Toc512954807"/>
      <w:bookmarkStart w:id="176" w:name="_Toc520453285"/>
      <w:bookmarkStart w:id="177" w:name="Toc_145"/>
      <w:r w:rsidRPr="002341B4">
        <w:rPr>
          <w:rFonts w:hint="cs"/>
          <w:rtl/>
          <w:lang w:bidi="ar-EG"/>
        </w:rPr>
        <w:lastRenderedPageBreak/>
        <w:t>قائمة بأرقام تعرّف جهة الإصدار ل</w:t>
      </w:r>
      <w:bookmarkStart w:id="178" w:name="_Toc418087159"/>
      <w:r w:rsidRPr="002341B4">
        <w:rPr>
          <w:rFonts w:hint="cs"/>
          <w:rtl/>
          <w:lang w:bidi="ar-EG"/>
        </w:rPr>
        <w:t xml:space="preserve">بطاقة رسوم الاتصالات </w:t>
      </w:r>
      <w:proofErr w:type="gramStart"/>
      <w:r w:rsidRPr="002341B4">
        <w:rPr>
          <w:rFonts w:hint="cs"/>
          <w:rtl/>
          <w:lang w:bidi="ar-EG"/>
        </w:rPr>
        <w:t>الدولية</w:t>
      </w:r>
      <w:r w:rsidRPr="002341B4">
        <w:rPr>
          <w:rtl/>
          <w:lang w:bidi="ar-EG"/>
        </w:rPr>
        <w:br/>
      </w:r>
      <w:r w:rsidRPr="002341B4">
        <w:rPr>
          <w:rFonts w:hint="cs"/>
          <w:rtl/>
          <w:lang w:bidi="ar-EG"/>
        </w:rPr>
        <w:t>(</w:t>
      </w:r>
      <w:proofErr w:type="gramEnd"/>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sidR="008D082B">
        <w:rPr>
          <w:rFonts w:hint="cs"/>
          <w:rtl/>
          <w:lang w:bidi="ar-EG"/>
        </w:rPr>
        <w:t>)</w:t>
      </w:r>
      <w:r w:rsidRPr="002341B4">
        <w:rPr>
          <w:rtl/>
          <w:lang w:bidi="ar-EG"/>
        </w:rPr>
        <w:br/>
      </w:r>
      <w:r w:rsidRPr="002341B4">
        <w:rPr>
          <w:rFonts w:hint="cs"/>
          <w:rtl/>
          <w:lang w:bidi="ar-EG"/>
        </w:rPr>
        <w:t xml:space="preserve">(الوضع في </w:t>
      </w:r>
      <w:r w:rsidRPr="002341B4">
        <w:rPr>
          <w:lang w:bidi="ar-EG"/>
        </w:rPr>
        <w:t>15</w:t>
      </w:r>
      <w:r w:rsidRPr="002341B4">
        <w:rPr>
          <w:rFonts w:hint="cs"/>
          <w:rtl/>
          <w:lang w:bidi="ar-EG"/>
        </w:rPr>
        <w:t xml:space="preserve"> نوفمبر </w:t>
      </w:r>
      <w:r w:rsidRPr="002341B4">
        <w:rPr>
          <w:lang w:bidi="ar-EG"/>
        </w:rPr>
        <w:t>2015</w:t>
      </w:r>
      <w:r w:rsidRPr="002341B4">
        <w:rPr>
          <w:rFonts w:hint="cs"/>
          <w:rtl/>
          <w:lang w:bidi="ar-EG"/>
        </w:rPr>
        <w:t>)</w:t>
      </w:r>
      <w:bookmarkEnd w:id="173"/>
      <w:bookmarkEnd w:id="174"/>
      <w:bookmarkEnd w:id="175"/>
      <w:bookmarkEnd w:id="176"/>
    </w:p>
    <w:bookmarkEnd w:id="177"/>
    <w:p w:rsidR="002341B4" w:rsidRPr="00EE4594" w:rsidRDefault="002341B4" w:rsidP="000B6F61">
      <w:pPr>
        <w:tabs>
          <w:tab w:val="center" w:pos="4819"/>
          <w:tab w:val="left" w:pos="8224"/>
        </w:tabs>
        <w:jc w:val="center"/>
        <w:rPr>
          <w:rFonts w:eastAsia="SimSun"/>
          <w:rtl/>
          <w:lang w:bidi="ar-EG"/>
        </w:rPr>
      </w:pPr>
      <w:r w:rsidRPr="00EE4594">
        <w:rPr>
          <w:rFonts w:eastAsia="SimSun" w:hint="cs"/>
          <w:rtl/>
          <w:lang w:bidi="ar-EG"/>
        </w:rPr>
        <w:t>(ملحق بالنشرة التشغيلية للاتحاد</w:t>
      </w:r>
      <w:bookmarkEnd w:id="178"/>
      <w:r w:rsidRPr="00EE4594">
        <w:rPr>
          <w:rFonts w:eastAsia="SimSun" w:hint="cs"/>
          <w:rtl/>
          <w:lang w:bidi="ar-EG"/>
        </w:rPr>
        <w:t xml:space="preserve"> رقم </w:t>
      </w:r>
      <w:r w:rsidRPr="00EE4594">
        <w:rPr>
          <w:rFonts w:eastAsia="SimSun"/>
          <w:lang w:bidi="ar-EG"/>
        </w:rPr>
        <w:t>10</w:t>
      </w:r>
      <w:r>
        <w:rPr>
          <w:rFonts w:eastAsia="SimSun"/>
          <w:lang w:bidi="ar-EG"/>
        </w:rPr>
        <w:t>88</w:t>
      </w:r>
      <w:r w:rsidRPr="00EE4594">
        <w:rPr>
          <w:rFonts w:eastAsia="SimSun" w:hint="cs"/>
          <w:rtl/>
          <w:lang w:bidi="ar-EG"/>
        </w:rPr>
        <w:t xml:space="preserve"> </w:t>
      </w:r>
      <w:proofErr w:type="gramStart"/>
      <w:r w:rsidRPr="00EE4594">
        <w:rPr>
          <w:rFonts w:eastAsia="SimSun" w:hint="cs"/>
          <w:rtl/>
          <w:lang w:bidi="ar-EG"/>
        </w:rPr>
        <w:t xml:space="preserve">- </w:t>
      </w:r>
      <w:r w:rsidRPr="00EE4594">
        <w:rPr>
          <w:rFonts w:eastAsia="SimSun"/>
          <w:lang w:bidi="ar-EG"/>
        </w:rPr>
        <w:t>201</w:t>
      </w:r>
      <w:r>
        <w:rPr>
          <w:rFonts w:eastAsia="SimSun"/>
          <w:lang w:bidi="ar-EG"/>
        </w:rPr>
        <w:t>5</w:t>
      </w:r>
      <w:r w:rsidRPr="00EE4594">
        <w:rPr>
          <w:rFonts w:eastAsia="SimSun"/>
          <w:lang w:bidi="ar-EG"/>
        </w:rPr>
        <w:t>.XI.15</w:t>
      </w:r>
      <w:proofErr w:type="gramEnd"/>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sidR="000B6F61">
        <w:rPr>
          <w:rFonts w:eastAsia="SimSun"/>
          <w:lang w:bidi="ar-EG"/>
        </w:rPr>
        <w:t>43</w:t>
      </w:r>
      <w:r w:rsidRPr="00EE4594">
        <w:rPr>
          <w:rFonts w:eastAsia="SimSun" w:hint="cs"/>
          <w:rtl/>
          <w:lang w:bidi="ar-EG"/>
        </w:rPr>
        <w:t>)</w:t>
      </w:r>
    </w:p>
    <w:p w:rsidR="002341B4" w:rsidRPr="00CD03D0" w:rsidRDefault="000B6F61" w:rsidP="000B6F61">
      <w:pPr>
        <w:tabs>
          <w:tab w:val="left" w:pos="1596"/>
          <w:tab w:val="left" w:pos="4140"/>
          <w:tab w:val="left" w:pos="4230"/>
        </w:tabs>
        <w:spacing w:before="240" w:after="120"/>
        <w:jc w:val="left"/>
        <w:rPr>
          <w:rFonts w:eastAsia="SimSun"/>
          <w:b/>
          <w:bCs/>
          <w:sz w:val="20"/>
          <w:szCs w:val="26"/>
          <w:rtl/>
          <w:lang w:bidi="ar-EG"/>
        </w:rPr>
      </w:pPr>
      <w:r>
        <w:rPr>
          <w:rFonts w:eastAsia="SimSun" w:hint="cs"/>
          <w:b/>
          <w:bCs/>
          <w:sz w:val="20"/>
          <w:szCs w:val="26"/>
          <w:rtl/>
          <w:lang w:bidi="ar-EG"/>
        </w:rPr>
        <w:t>إستونيا</w:t>
      </w:r>
      <w:r w:rsidR="002341B4" w:rsidRPr="00CD03D0">
        <w:rPr>
          <w:rFonts w:eastAsia="SimSun"/>
          <w:b/>
          <w:bCs/>
          <w:sz w:val="20"/>
          <w:szCs w:val="26"/>
          <w:lang w:bidi="ar-EG"/>
        </w:rPr>
        <w:tab/>
      </w:r>
      <w:r>
        <w:rPr>
          <w:rFonts w:eastAsia="SimSun"/>
          <w:b/>
          <w:bCs/>
          <w:sz w:val="20"/>
          <w:szCs w:val="26"/>
          <w:lang w:bidi="ar-EG"/>
        </w:rPr>
        <w:t>LIR</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5"/>
        <w:gridCol w:w="2554"/>
        <w:gridCol w:w="1277"/>
        <w:gridCol w:w="4257"/>
      </w:tblGrid>
      <w:tr w:rsidR="00F744A2" w:rsidRPr="00F744A2" w:rsidTr="00276FB1">
        <w:trPr>
          <w:jc w:val="center"/>
        </w:trPr>
        <w:tc>
          <w:tcPr>
            <w:tcW w:w="1543" w:type="dxa"/>
            <w:tcBorders>
              <w:top w:val="single" w:sz="6" w:space="0" w:color="auto"/>
              <w:left w:val="single" w:sz="2" w:space="0" w:color="000000"/>
              <w:bottom w:val="single" w:sz="6" w:space="0" w:color="auto"/>
              <w:right w:val="single" w:sz="2" w:space="0" w:color="000000"/>
            </w:tcBorders>
            <w:vAlign w:val="center"/>
          </w:tcPr>
          <w:p w:rsidR="00F744A2" w:rsidRPr="00F744A2" w:rsidRDefault="00F744A2" w:rsidP="00F744A2">
            <w:pPr>
              <w:spacing w:before="40" w:after="40" w:line="260" w:lineRule="exact"/>
              <w:jc w:val="center"/>
              <w:rPr>
                <w:rFonts w:eastAsia="SimSun"/>
                <w:i/>
                <w:iCs/>
                <w:spacing w:val="-4"/>
                <w:position w:val="4"/>
                <w:sz w:val="20"/>
                <w:szCs w:val="26"/>
                <w:rtl/>
                <w:lang w:val="fr-FR" w:bidi="ar-EG"/>
              </w:rPr>
            </w:pPr>
            <w:r w:rsidRPr="00F744A2">
              <w:rPr>
                <w:rFonts w:eastAsia="SimSun" w:hint="cs"/>
                <w:i/>
                <w:iCs/>
                <w:spacing w:val="-4"/>
                <w:position w:val="4"/>
                <w:sz w:val="20"/>
                <w:szCs w:val="26"/>
                <w:rtl/>
                <w:lang w:val="fr-FR" w:bidi="ar-EG"/>
              </w:rPr>
              <w:t>البلد/المنطقة الجغرافية</w:t>
            </w:r>
          </w:p>
        </w:tc>
        <w:tc>
          <w:tcPr>
            <w:tcW w:w="2551" w:type="dxa"/>
            <w:tcBorders>
              <w:top w:val="single" w:sz="6" w:space="0" w:color="auto"/>
              <w:left w:val="single" w:sz="2" w:space="0" w:color="000000"/>
              <w:bottom w:val="single" w:sz="6" w:space="0" w:color="auto"/>
              <w:right w:val="single" w:sz="2" w:space="0" w:color="000000"/>
            </w:tcBorders>
            <w:vAlign w:val="center"/>
          </w:tcPr>
          <w:p w:rsidR="00F744A2" w:rsidRPr="00F744A2" w:rsidRDefault="00F744A2" w:rsidP="00F744A2">
            <w:pPr>
              <w:spacing w:before="40" w:after="40" w:line="260" w:lineRule="exact"/>
              <w:jc w:val="center"/>
              <w:rPr>
                <w:rFonts w:eastAsia="SimSun"/>
                <w:i/>
                <w:iCs/>
                <w:position w:val="4"/>
                <w:sz w:val="20"/>
                <w:szCs w:val="26"/>
                <w:lang w:val="fr-FR"/>
              </w:rPr>
            </w:pPr>
            <w:r w:rsidRPr="00F744A2">
              <w:rPr>
                <w:rFonts w:eastAsia="SimSun" w:hint="cs"/>
                <w:i/>
                <w:iCs/>
                <w:position w:val="4"/>
                <w:sz w:val="20"/>
                <w:szCs w:val="26"/>
                <w:rtl/>
                <w:lang w:val="fr-FR"/>
              </w:rPr>
              <w:t>اسم/عنوان الشركة</w:t>
            </w:r>
          </w:p>
        </w:tc>
        <w:tc>
          <w:tcPr>
            <w:tcW w:w="1276" w:type="dxa"/>
            <w:tcBorders>
              <w:top w:val="single" w:sz="6" w:space="0" w:color="auto"/>
              <w:left w:val="single" w:sz="2" w:space="0" w:color="000000"/>
              <w:bottom w:val="single" w:sz="6" w:space="0" w:color="auto"/>
              <w:right w:val="single" w:sz="2" w:space="0" w:color="000000"/>
            </w:tcBorders>
            <w:vAlign w:val="center"/>
          </w:tcPr>
          <w:p w:rsidR="00F744A2" w:rsidRPr="00F744A2" w:rsidRDefault="00F744A2" w:rsidP="00F744A2">
            <w:pPr>
              <w:spacing w:before="40" w:after="40" w:line="260" w:lineRule="exact"/>
              <w:jc w:val="center"/>
              <w:rPr>
                <w:rFonts w:eastAsia="SimSun"/>
                <w:i/>
                <w:iCs/>
                <w:position w:val="4"/>
                <w:sz w:val="20"/>
                <w:szCs w:val="26"/>
                <w:lang w:val="fr-FR"/>
              </w:rPr>
            </w:pPr>
            <w:r w:rsidRPr="00F744A2">
              <w:rPr>
                <w:rFonts w:eastAsia="SimSun" w:hint="cs"/>
                <w:i/>
                <w:iCs/>
                <w:position w:val="4"/>
                <w:sz w:val="20"/>
                <w:szCs w:val="26"/>
                <w:rtl/>
                <w:lang w:val="fr-FR"/>
              </w:rPr>
              <w:t>رقم تعّرف</w:t>
            </w:r>
            <w:r w:rsidRPr="00F744A2">
              <w:rPr>
                <w:rFonts w:eastAsia="SimSun"/>
                <w:i/>
                <w:iCs/>
                <w:position w:val="4"/>
                <w:sz w:val="20"/>
                <w:szCs w:val="26"/>
                <w:rtl/>
                <w:lang w:val="fr-FR"/>
              </w:rPr>
              <w:br/>
            </w:r>
            <w:r w:rsidRPr="00F744A2">
              <w:rPr>
                <w:rFonts w:eastAsia="SimSun" w:hint="cs"/>
                <w:i/>
                <w:iCs/>
                <w:position w:val="4"/>
                <w:sz w:val="20"/>
                <w:szCs w:val="26"/>
                <w:rtl/>
                <w:lang w:val="fr-FR"/>
              </w:rPr>
              <w:t>جهة الإصدار</w:t>
            </w:r>
          </w:p>
        </w:tc>
        <w:tc>
          <w:tcPr>
            <w:tcW w:w="4253" w:type="dxa"/>
            <w:tcBorders>
              <w:top w:val="single" w:sz="6" w:space="0" w:color="auto"/>
              <w:left w:val="single" w:sz="2" w:space="0" w:color="000000"/>
              <w:bottom w:val="single" w:sz="6" w:space="0" w:color="auto"/>
              <w:right w:val="single" w:sz="2" w:space="0" w:color="000000"/>
            </w:tcBorders>
            <w:vAlign w:val="center"/>
          </w:tcPr>
          <w:p w:rsidR="00F744A2" w:rsidRPr="00F744A2" w:rsidRDefault="00F744A2" w:rsidP="00F744A2">
            <w:pPr>
              <w:spacing w:before="40" w:after="40" w:line="260" w:lineRule="exact"/>
              <w:rPr>
                <w:rFonts w:eastAsia="SimSun"/>
                <w:i/>
                <w:iCs/>
                <w:position w:val="4"/>
                <w:sz w:val="20"/>
                <w:szCs w:val="26"/>
                <w:lang w:val="fr-FR"/>
              </w:rPr>
            </w:pPr>
            <w:r w:rsidRPr="00F744A2">
              <w:rPr>
                <w:rFonts w:eastAsia="SimSun" w:hint="cs"/>
                <w:i/>
                <w:iCs/>
                <w:position w:val="4"/>
                <w:sz w:val="20"/>
                <w:szCs w:val="26"/>
                <w:rtl/>
                <w:lang w:val="fr-FR"/>
              </w:rPr>
              <w:t>الاتصال</w:t>
            </w:r>
          </w:p>
        </w:tc>
      </w:tr>
      <w:tr w:rsidR="000B6F61" w:rsidRPr="00F744A2" w:rsidTr="00276FB1">
        <w:trPr>
          <w:jc w:val="center"/>
        </w:trPr>
        <w:tc>
          <w:tcPr>
            <w:tcW w:w="1543" w:type="dxa"/>
            <w:tcBorders>
              <w:top w:val="single" w:sz="6" w:space="0" w:color="auto"/>
              <w:left w:val="single" w:sz="2" w:space="0" w:color="000000"/>
              <w:bottom w:val="single" w:sz="6" w:space="0" w:color="auto"/>
              <w:right w:val="single" w:sz="2" w:space="0" w:color="000000"/>
            </w:tcBorders>
          </w:tcPr>
          <w:p w:rsidR="000B6F61" w:rsidRPr="00F744A2" w:rsidRDefault="00F744A2" w:rsidP="00F744A2">
            <w:pPr>
              <w:tabs>
                <w:tab w:val="left" w:pos="426"/>
                <w:tab w:val="left" w:pos="4140"/>
                <w:tab w:val="left" w:pos="4230"/>
              </w:tabs>
              <w:spacing w:before="40" w:after="40" w:line="260" w:lineRule="exact"/>
              <w:jc w:val="left"/>
              <w:rPr>
                <w:sz w:val="20"/>
                <w:szCs w:val="26"/>
                <w:lang w:val="en-GB"/>
              </w:rPr>
            </w:pPr>
            <w:r w:rsidRPr="00F744A2">
              <w:rPr>
                <w:sz w:val="20"/>
                <w:szCs w:val="26"/>
                <w:rtl/>
                <w:lang w:val="en-GB"/>
              </w:rPr>
              <w:t>إستونيا</w:t>
            </w:r>
          </w:p>
        </w:tc>
        <w:tc>
          <w:tcPr>
            <w:tcW w:w="2551" w:type="dxa"/>
            <w:tcBorders>
              <w:top w:val="single" w:sz="6" w:space="0" w:color="auto"/>
              <w:left w:val="single" w:sz="2" w:space="0" w:color="000000"/>
              <w:bottom w:val="single" w:sz="6" w:space="0" w:color="auto"/>
              <w:right w:val="single" w:sz="2" w:space="0" w:color="000000"/>
            </w:tcBorders>
          </w:tcPr>
          <w:p w:rsidR="000B6F61" w:rsidRPr="00F744A2" w:rsidRDefault="000B6F61" w:rsidP="00F744A2">
            <w:pPr>
              <w:tabs>
                <w:tab w:val="left" w:pos="794"/>
                <w:tab w:val="left" w:pos="1191"/>
                <w:tab w:val="left" w:pos="1588"/>
                <w:tab w:val="left" w:pos="1985"/>
              </w:tabs>
              <w:spacing w:before="40" w:after="40" w:line="260" w:lineRule="exact"/>
              <w:jc w:val="left"/>
              <w:rPr>
                <w:b/>
                <w:bCs/>
                <w:sz w:val="20"/>
                <w:szCs w:val="26"/>
                <w:lang w:val="en-GB"/>
              </w:rPr>
            </w:pPr>
            <w:proofErr w:type="spellStart"/>
            <w:r w:rsidRPr="00F744A2">
              <w:rPr>
                <w:b/>
                <w:bCs/>
                <w:sz w:val="20"/>
                <w:szCs w:val="26"/>
                <w:lang w:val="en-GB"/>
              </w:rPr>
              <w:t>Telia</w:t>
            </w:r>
            <w:proofErr w:type="spellEnd"/>
            <w:r w:rsidRPr="00F744A2">
              <w:rPr>
                <w:b/>
                <w:bCs/>
                <w:sz w:val="20"/>
                <w:szCs w:val="26"/>
                <w:lang w:val="en-GB"/>
              </w:rPr>
              <w:t xml:space="preserve"> </w:t>
            </w:r>
            <w:proofErr w:type="spellStart"/>
            <w:r w:rsidRPr="00F744A2">
              <w:rPr>
                <w:b/>
                <w:bCs/>
                <w:sz w:val="20"/>
                <w:szCs w:val="26"/>
                <w:lang w:val="en-GB"/>
              </w:rPr>
              <w:t>Eesti</w:t>
            </w:r>
            <w:proofErr w:type="spellEnd"/>
            <w:r w:rsidRPr="00F744A2">
              <w:rPr>
                <w:b/>
                <w:bCs/>
                <w:sz w:val="20"/>
                <w:szCs w:val="26"/>
                <w:lang w:val="en-GB"/>
              </w:rPr>
              <w:t xml:space="preserve"> AS</w:t>
            </w:r>
          </w:p>
          <w:p w:rsidR="000B6F61" w:rsidRPr="00F744A2" w:rsidRDefault="000B6F61" w:rsidP="00F744A2">
            <w:pPr>
              <w:tabs>
                <w:tab w:val="left" w:pos="794"/>
                <w:tab w:val="left" w:pos="1191"/>
                <w:tab w:val="left" w:pos="1588"/>
                <w:tab w:val="left" w:pos="1985"/>
              </w:tabs>
              <w:spacing w:before="40" w:after="40" w:line="260" w:lineRule="exact"/>
              <w:jc w:val="left"/>
              <w:rPr>
                <w:sz w:val="20"/>
                <w:szCs w:val="26"/>
                <w:lang w:val="en-GB"/>
              </w:rPr>
            </w:pPr>
            <w:proofErr w:type="spellStart"/>
            <w:r w:rsidRPr="00F744A2">
              <w:rPr>
                <w:sz w:val="20"/>
                <w:szCs w:val="26"/>
                <w:lang w:val="en-GB"/>
              </w:rPr>
              <w:t>Mustamäe</w:t>
            </w:r>
            <w:proofErr w:type="spellEnd"/>
            <w:r w:rsidRPr="00F744A2">
              <w:rPr>
                <w:sz w:val="20"/>
                <w:szCs w:val="26"/>
                <w:lang w:val="en-GB"/>
              </w:rPr>
              <w:t xml:space="preserve"> tee 3</w:t>
            </w:r>
          </w:p>
          <w:p w:rsidR="000B6F61" w:rsidRPr="00F744A2" w:rsidRDefault="000B6F61" w:rsidP="00F744A2">
            <w:pPr>
              <w:tabs>
                <w:tab w:val="left" w:pos="426"/>
                <w:tab w:val="left" w:pos="4140"/>
                <w:tab w:val="left" w:pos="4230"/>
              </w:tabs>
              <w:spacing w:before="40" w:after="40" w:line="260" w:lineRule="exact"/>
              <w:jc w:val="left"/>
              <w:rPr>
                <w:sz w:val="20"/>
                <w:szCs w:val="26"/>
                <w:lang w:val="es-ES_tradnl"/>
              </w:rPr>
            </w:pPr>
            <w:r w:rsidRPr="00F744A2">
              <w:rPr>
                <w:sz w:val="20"/>
                <w:szCs w:val="26"/>
                <w:lang w:val="en-GB"/>
              </w:rPr>
              <w:t>15033 TALLINN</w:t>
            </w:r>
          </w:p>
        </w:tc>
        <w:tc>
          <w:tcPr>
            <w:tcW w:w="1276" w:type="dxa"/>
            <w:tcBorders>
              <w:top w:val="single" w:sz="6" w:space="0" w:color="auto"/>
              <w:left w:val="single" w:sz="2" w:space="0" w:color="000000"/>
              <w:bottom w:val="single" w:sz="6" w:space="0" w:color="auto"/>
              <w:right w:val="single" w:sz="2" w:space="0" w:color="000000"/>
            </w:tcBorders>
          </w:tcPr>
          <w:p w:rsidR="000B6F61" w:rsidRPr="00F744A2" w:rsidRDefault="000B6F61" w:rsidP="00F744A2">
            <w:pPr>
              <w:tabs>
                <w:tab w:val="left" w:pos="426"/>
                <w:tab w:val="left" w:pos="4140"/>
                <w:tab w:val="left" w:pos="4230"/>
              </w:tabs>
              <w:spacing w:before="40" w:after="40" w:line="260" w:lineRule="exact"/>
              <w:jc w:val="center"/>
              <w:rPr>
                <w:b/>
                <w:bCs/>
                <w:sz w:val="20"/>
                <w:szCs w:val="26"/>
                <w:lang w:val="en-GB"/>
              </w:rPr>
            </w:pPr>
            <w:r w:rsidRPr="00F744A2">
              <w:rPr>
                <w:b/>
                <w:bCs/>
                <w:sz w:val="20"/>
                <w:szCs w:val="26"/>
              </w:rPr>
              <w:t>89 372 01</w:t>
            </w:r>
          </w:p>
        </w:tc>
        <w:tc>
          <w:tcPr>
            <w:tcW w:w="4253" w:type="dxa"/>
            <w:tcBorders>
              <w:top w:val="single" w:sz="6" w:space="0" w:color="auto"/>
              <w:left w:val="single" w:sz="2" w:space="0" w:color="000000"/>
              <w:bottom w:val="single" w:sz="6" w:space="0" w:color="auto"/>
              <w:right w:val="single" w:sz="2" w:space="0" w:color="000000"/>
            </w:tcBorders>
          </w:tcPr>
          <w:p w:rsidR="000B6F61" w:rsidRPr="00F744A2" w:rsidRDefault="000B6F61" w:rsidP="00F744A2">
            <w:pPr>
              <w:tabs>
                <w:tab w:val="left" w:pos="794"/>
                <w:tab w:val="left" w:pos="1191"/>
                <w:tab w:val="left" w:pos="1588"/>
                <w:tab w:val="left" w:pos="1985"/>
              </w:tabs>
              <w:spacing w:before="40" w:after="40" w:line="260" w:lineRule="exact"/>
              <w:jc w:val="left"/>
              <w:rPr>
                <w:sz w:val="20"/>
                <w:szCs w:val="26"/>
                <w:lang w:val="en-GB"/>
              </w:rPr>
            </w:pPr>
            <w:r w:rsidRPr="00F744A2">
              <w:rPr>
                <w:sz w:val="20"/>
                <w:szCs w:val="26"/>
                <w:lang w:val="en-GB"/>
              </w:rPr>
              <w:t xml:space="preserve">Mr Dan </w:t>
            </w:r>
            <w:proofErr w:type="spellStart"/>
            <w:r w:rsidRPr="00F744A2">
              <w:rPr>
                <w:sz w:val="20"/>
                <w:szCs w:val="26"/>
                <w:lang w:val="en-GB"/>
              </w:rPr>
              <w:t>Olov</w:t>
            </w:r>
            <w:proofErr w:type="spellEnd"/>
            <w:r w:rsidRPr="00F744A2">
              <w:rPr>
                <w:sz w:val="20"/>
                <w:szCs w:val="26"/>
                <w:lang w:val="en-GB"/>
              </w:rPr>
              <w:t xml:space="preserve"> </w:t>
            </w:r>
            <w:proofErr w:type="spellStart"/>
            <w:r w:rsidRPr="00F744A2">
              <w:rPr>
                <w:sz w:val="20"/>
                <w:szCs w:val="26"/>
                <w:lang w:val="en-GB"/>
              </w:rPr>
              <w:t>Strömberg</w:t>
            </w:r>
            <w:proofErr w:type="spellEnd"/>
          </w:p>
          <w:p w:rsidR="000B6F61" w:rsidRPr="00F744A2" w:rsidRDefault="000B6F61" w:rsidP="00F744A2">
            <w:pPr>
              <w:tabs>
                <w:tab w:val="left" w:pos="794"/>
                <w:tab w:val="left" w:pos="1191"/>
                <w:tab w:val="left" w:pos="1588"/>
                <w:tab w:val="left" w:pos="1985"/>
              </w:tabs>
              <w:spacing w:before="40" w:after="40" w:line="260" w:lineRule="exact"/>
              <w:jc w:val="left"/>
              <w:rPr>
                <w:sz w:val="20"/>
                <w:szCs w:val="26"/>
                <w:lang w:val="en-GB"/>
              </w:rPr>
            </w:pPr>
            <w:proofErr w:type="spellStart"/>
            <w:r w:rsidRPr="00F744A2">
              <w:rPr>
                <w:sz w:val="20"/>
                <w:szCs w:val="26"/>
                <w:lang w:val="en-GB"/>
              </w:rPr>
              <w:t>Mustamäe</w:t>
            </w:r>
            <w:proofErr w:type="spellEnd"/>
            <w:r w:rsidRPr="00F744A2">
              <w:rPr>
                <w:sz w:val="20"/>
                <w:szCs w:val="26"/>
                <w:lang w:val="en-GB"/>
              </w:rPr>
              <w:t xml:space="preserve"> tee 3</w:t>
            </w:r>
          </w:p>
          <w:p w:rsidR="000B6F61" w:rsidRPr="00F744A2" w:rsidRDefault="000B6F61" w:rsidP="00F744A2">
            <w:pPr>
              <w:tabs>
                <w:tab w:val="left" w:pos="794"/>
                <w:tab w:val="left" w:pos="1191"/>
                <w:tab w:val="left" w:pos="1588"/>
                <w:tab w:val="left" w:pos="1985"/>
              </w:tabs>
              <w:spacing w:before="40" w:after="40" w:line="260" w:lineRule="exact"/>
              <w:jc w:val="left"/>
              <w:rPr>
                <w:sz w:val="20"/>
                <w:szCs w:val="26"/>
                <w:lang w:val="en-GB"/>
              </w:rPr>
            </w:pPr>
            <w:r w:rsidRPr="00F744A2">
              <w:rPr>
                <w:sz w:val="20"/>
                <w:szCs w:val="26"/>
                <w:lang w:val="en-GB"/>
              </w:rPr>
              <w:t>15033 TALLINN</w:t>
            </w:r>
          </w:p>
          <w:p w:rsidR="000B6F61" w:rsidRPr="00F744A2" w:rsidRDefault="00F744A2" w:rsidP="00F744A2">
            <w:pPr>
              <w:tabs>
                <w:tab w:val="left" w:pos="794"/>
                <w:tab w:val="left" w:pos="1191"/>
                <w:tab w:val="left" w:pos="1588"/>
                <w:tab w:val="left" w:pos="1985"/>
              </w:tabs>
              <w:spacing w:before="40" w:after="40" w:line="260" w:lineRule="exact"/>
              <w:jc w:val="left"/>
              <w:rPr>
                <w:sz w:val="20"/>
                <w:szCs w:val="26"/>
                <w:lang w:val="en-GB"/>
              </w:rPr>
            </w:pPr>
            <w:r>
              <w:rPr>
                <w:sz w:val="20"/>
                <w:szCs w:val="26"/>
                <w:rtl/>
                <w:lang w:val="en-GB"/>
              </w:rPr>
              <w:t>الهاتف:</w:t>
            </w:r>
            <w:r w:rsidR="000B6F61" w:rsidRPr="00F744A2">
              <w:rPr>
                <w:sz w:val="20"/>
                <w:szCs w:val="26"/>
                <w:lang w:val="en-GB"/>
              </w:rPr>
              <w:t xml:space="preserve"> </w:t>
            </w:r>
            <w:r w:rsidR="000B6F61" w:rsidRPr="00F744A2">
              <w:rPr>
                <w:sz w:val="20"/>
                <w:szCs w:val="26"/>
                <w:lang w:val="en-GB"/>
              </w:rPr>
              <w:tab/>
              <w:t>+372 639 7130</w:t>
            </w:r>
          </w:p>
          <w:p w:rsidR="000B6F61" w:rsidRPr="00F744A2" w:rsidRDefault="00F744A2" w:rsidP="00F744A2">
            <w:pPr>
              <w:tabs>
                <w:tab w:val="left" w:pos="794"/>
                <w:tab w:val="left" w:pos="1191"/>
                <w:tab w:val="left" w:pos="1588"/>
                <w:tab w:val="left" w:pos="1985"/>
              </w:tabs>
              <w:spacing w:before="40" w:after="40" w:line="260" w:lineRule="exact"/>
              <w:jc w:val="left"/>
              <w:rPr>
                <w:sz w:val="20"/>
                <w:szCs w:val="26"/>
                <w:lang w:val="en-GB"/>
              </w:rPr>
            </w:pPr>
            <w:r>
              <w:rPr>
                <w:sz w:val="20"/>
                <w:szCs w:val="26"/>
                <w:rtl/>
                <w:lang w:val="en-GB"/>
              </w:rPr>
              <w:t>الفاكس:</w:t>
            </w:r>
            <w:r w:rsidR="000B6F61" w:rsidRPr="00F744A2">
              <w:rPr>
                <w:sz w:val="20"/>
                <w:szCs w:val="26"/>
                <w:lang w:val="en-GB"/>
              </w:rPr>
              <w:t xml:space="preserve"> </w:t>
            </w:r>
            <w:r w:rsidR="000B6F61" w:rsidRPr="00F744A2">
              <w:rPr>
                <w:sz w:val="20"/>
                <w:szCs w:val="26"/>
                <w:lang w:val="en-GB"/>
              </w:rPr>
              <w:tab/>
              <w:t>+372 640 2551</w:t>
            </w:r>
          </w:p>
          <w:p w:rsidR="000B6F61" w:rsidRPr="00F744A2" w:rsidRDefault="00F744A2" w:rsidP="00F744A2">
            <w:pPr>
              <w:tabs>
                <w:tab w:val="left" w:pos="794"/>
                <w:tab w:val="left" w:pos="1191"/>
                <w:tab w:val="left" w:pos="1588"/>
                <w:tab w:val="left" w:pos="1985"/>
              </w:tabs>
              <w:spacing w:before="40" w:after="40" w:line="260" w:lineRule="exact"/>
              <w:jc w:val="left"/>
              <w:rPr>
                <w:sz w:val="20"/>
                <w:szCs w:val="26"/>
              </w:rPr>
            </w:pPr>
            <w:r>
              <w:rPr>
                <w:sz w:val="20"/>
                <w:szCs w:val="26"/>
                <w:rtl/>
                <w:lang w:val="en-GB"/>
              </w:rPr>
              <w:t>البريد الإلكتروني:</w:t>
            </w:r>
            <w:r w:rsidR="000B6F61" w:rsidRPr="00F744A2">
              <w:rPr>
                <w:sz w:val="20"/>
                <w:szCs w:val="26"/>
                <w:lang w:val="en-GB"/>
              </w:rPr>
              <w:t xml:space="preserve"> </w:t>
            </w:r>
            <w:r w:rsidR="000B6F61" w:rsidRPr="00F744A2">
              <w:rPr>
                <w:sz w:val="20"/>
                <w:szCs w:val="26"/>
                <w:lang w:val="en-GB"/>
              </w:rPr>
              <w:tab/>
              <w:t>info@telia.ee</w:t>
            </w:r>
          </w:p>
        </w:tc>
      </w:tr>
      <w:tr w:rsidR="000B6F61" w:rsidRPr="00F744A2" w:rsidTr="00276FB1">
        <w:trPr>
          <w:jc w:val="center"/>
        </w:trPr>
        <w:tc>
          <w:tcPr>
            <w:tcW w:w="1543" w:type="dxa"/>
            <w:tcBorders>
              <w:top w:val="single" w:sz="6" w:space="0" w:color="auto"/>
              <w:left w:val="single" w:sz="2" w:space="0" w:color="000000"/>
              <w:bottom w:val="single" w:sz="6" w:space="0" w:color="auto"/>
              <w:right w:val="single" w:sz="2" w:space="0" w:color="000000"/>
            </w:tcBorders>
          </w:tcPr>
          <w:p w:rsidR="000B6F61" w:rsidRPr="00F744A2" w:rsidRDefault="00F744A2" w:rsidP="00F744A2">
            <w:pPr>
              <w:tabs>
                <w:tab w:val="left" w:pos="426"/>
                <w:tab w:val="left" w:pos="4140"/>
                <w:tab w:val="left" w:pos="4230"/>
              </w:tabs>
              <w:spacing w:before="40" w:after="40" w:line="260" w:lineRule="exact"/>
              <w:jc w:val="left"/>
              <w:rPr>
                <w:sz w:val="20"/>
                <w:szCs w:val="26"/>
                <w:lang w:val="en-GB"/>
              </w:rPr>
            </w:pPr>
            <w:r w:rsidRPr="00F744A2">
              <w:rPr>
                <w:sz w:val="20"/>
                <w:szCs w:val="26"/>
                <w:rtl/>
                <w:lang w:val="en-GB"/>
              </w:rPr>
              <w:t>إستونيا</w:t>
            </w:r>
          </w:p>
        </w:tc>
        <w:tc>
          <w:tcPr>
            <w:tcW w:w="2551" w:type="dxa"/>
            <w:tcBorders>
              <w:top w:val="single" w:sz="6" w:space="0" w:color="auto"/>
              <w:left w:val="single" w:sz="2" w:space="0" w:color="000000"/>
              <w:bottom w:val="single" w:sz="6" w:space="0" w:color="auto"/>
              <w:right w:val="single" w:sz="2" w:space="0" w:color="000000"/>
            </w:tcBorders>
          </w:tcPr>
          <w:p w:rsidR="000B6F61" w:rsidRPr="00F744A2" w:rsidRDefault="000B6F61" w:rsidP="00F744A2">
            <w:pPr>
              <w:tabs>
                <w:tab w:val="left" w:pos="794"/>
                <w:tab w:val="left" w:pos="1191"/>
                <w:tab w:val="left" w:pos="1588"/>
                <w:tab w:val="left" w:pos="1985"/>
              </w:tabs>
              <w:spacing w:before="40" w:after="40" w:line="260" w:lineRule="exact"/>
              <w:jc w:val="left"/>
              <w:rPr>
                <w:b/>
                <w:bCs/>
                <w:sz w:val="20"/>
                <w:szCs w:val="26"/>
                <w:lang w:val="fr-CH"/>
              </w:rPr>
            </w:pPr>
            <w:proofErr w:type="spellStart"/>
            <w:r w:rsidRPr="00F744A2">
              <w:rPr>
                <w:b/>
                <w:bCs/>
                <w:sz w:val="20"/>
                <w:szCs w:val="26"/>
                <w:lang w:val="fr-CH"/>
              </w:rPr>
              <w:t>Elisa</w:t>
            </w:r>
            <w:proofErr w:type="spellEnd"/>
            <w:r w:rsidRPr="00F744A2">
              <w:rPr>
                <w:b/>
                <w:bCs/>
                <w:sz w:val="20"/>
                <w:szCs w:val="26"/>
                <w:lang w:val="fr-CH"/>
              </w:rPr>
              <w:t xml:space="preserve"> </w:t>
            </w:r>
            <w:proofErr w:type="spellStart"/>
            <w:r w:rsidRPr="00F744A2">
              <w:rPr>
                <w:b/>
                <w:bCs/>
                <w:sz w:val="20"/>
                <w:szCs w:val="26"/>
                <w:lang w:val="fr-CH"/>
              </w:rPr>
              <w:t>Eesti</w:t>
            </w:r>
            <w:proofErr w:type="spellEnd"/>
            <w:r w:rsidRPr="00F744A2">
              <w:rPr>
                <w:b/>
                <w:bCs/>
                <w:sz w:val="20"/>
                <w:szCs w:val="26"/>
                <w:lang w:val="fr-CH"/>
              </w:rPr>
              <w:t xml:space="preserve"> AS </w:t>
            </w:r>
          </w:p>
          <w:p w:rsidR="000B6F61" w:rsidRPr="00F744A2" w:rsidRDefault="000B6F61" w:rsidP="00F744A2">
            <w:pPr>
              <w:tabs>
                <w:tab w:val="left" w:pos="794"/>
                <w:tab w:val="left" w:pos="1191"/>
                <w:tab w:val="left" w:pos="1588"/>
                <w:tab w:val="left" w:pos="1985"/>
              </w:tabs>
              <w:spacing w:before="40" w:after="40" w:line="260" w:lineRule="exact"/>
              <w:jc w:val="left"/>
              <w:rPr>
                <w:sz w:val="20"/>
                <w:szCs w:val="26"/>
                <w:lang w:val="fr-CH"/>
              </w:rPr>
            </w:pPr>
            <w:proofErr w:type="spellStart"/>
            <w:r w:rsidRPr="00F744A2">
              <w:rPr>
                <w:sz w:val="20"/>
                <w:szCs w:val="26"/>
                <w:lang w:val="fr-CH"/>
              </w:rPr>
              <w:t>Sõpruse</w:t>
            </w:r>
            <w:proofErr w:type="spellEnd"/>
            <w:r w:rsidRPr="00F744A2">
              <w:rPr>
                <w:sz w:val="20"/>
                <w:szCs w:val="26"/>
                <w:lang w:val="fr-CH"/>
              </w:rPr>
              <w:t xml:space="preserve"> pst 145 </w:t>
            </w:r>
          </w:p>
          <w:p w:rsidR="000B6F61" w:rsidRPr="00F744A2" w:rsidRDefault="000B6F61" w:rsidP="00F744A2">
            <w:pPr>
              <w:tabs>
                <w:tab w:val="left" w:pos="426"/>
                <w:tab w:val="left" w:pos="4140"/>
                <w:tab w:val="left" w:pos="4230"/>
              </w:tabs>
              <w:spacing w:before="40" w:after="40" w:line="260" w:lineRule="exact"/>
              <w:jc w:val="left"/>
              <w:rPr>
                <w:sz w:val="20"/>
                <w:szCs w:val="26"/>
                <w:lang w:val="es-ES_tradnl"/>
              </w:rPr>
            </w:pPr>
            <w:r w:rsidRPr="00F744A2">
              <w:rPr>
                <w:sz w:val="20"/>
                <w:szCs w:val="26"/>
                <w:lang w:val="es-ES_tradnl"/>
              </w:rPr>
              <w:t>13417 TALLINN</w:t>
            </w:r>
          </w:p>
        </w:tc>
        <w:tc>
          <w:tcPr>
            <w:tcW w:w="1276" w:type="dxa"/>
            <w:tcBorders>
              <w:top w:val="single" w:sz="6" w:space="0" w:color="auto"/>
              <w:left w:val="single" w:sz="2" w:space="0" w:color="000000"/>
              <w:bottom w:val="single" w:sz="6" w:space="0" w:color="auto"/>
              <w:right w:val="single" w:sz="2" w:space="0" w:color="000000"/>
            </w:tcBorders>
          </w:tcPr>
          <w:p w:rsidR="000B6F61" w:rsidRPr="00F744A2" w:rsidRDefault="000B6F61" w:rsidP="00F744A2">
            <w:pPr>
              <w:tabs>
                <w:tab w:val="left" w:pos="426"/>
                <w:tab w:val="left" w:pos="4140"/>
                <w:tab w:val="left" w:pos="4230"/>
              </w:tabs>
              <w:spacing w:before="40" w:after="40" w:line="260" w:lineRule="exact"/>
              <w:jc w:val="center"/>
              <w:rPr>
                <w:b/>
                <w:bCs/>
                <w:sz w:val="20"/>
                <w:szCs w:val="26"/>
                <w:lang w:val="en-GB"/>
              </w:rPr>
            </w:pPr>
            <w:r w:rsidRPr="00F744A2">
              <w:rPr>
                <w:b/>
                <w:bCs/>
                <w:sz w:val="20"/>
                <w:szCs w:val="26"/>
              </w:rPr>
              <w:t>89 372 02</w:t>
            </w:r>
          </w:p>
        </w:tc>
        <w:tc>
          <w:tcPr>
            <w:tcW w:w="4253" w:type="dxa"/>
            <w:tcBorders>
              <w:top w:val="single" w:sz="6" w:space="0" w:color="auto"/>
              <w:left w:val="single" w:sz="2" w:space="0" w:color="000000"/>
              <w:bottom w:val="single" w:sz="6" w:space="0" w:color="auto"/>
              <w:right w:val="single" w:sz="2" w:space="0" w:color="000000"/>
            </w:tcBorders>
          </w:tcPr>
          <w:p w:rsidR="000B6F61" w:rsidRPr="00F744A2" w:rsidRDefault="000B6F61" w:rsidP="00F744A2">
            <w:pPr>
              <w:tabs>
                <w:tab w:val="left" w:pos="794"/>
                <w:tab w:val="left" w:pos="1191"/>
                <w:tab w:val="left" w:pos="1588"/>
                <w:tab w:val="left" w:pos="1985"/>
              </w:tabs>
              <w:spacing w:before="40" w:after="40" w:line="260" w:lineRule="exact"/>
              <w:jc w:val="left"/>
              <w:rPr>
                <w:sz w:val="20"/>
                <w:szCs w:val="26"/>
                <w:lang w:val="en-GB"/>
              </w:rPr>
            </w:pPr>
            <w:r w:rsidRPr="00F744A2">
              <w:rPr>
                <w:sz w:val="20"/>
                <w:szCs w:val="26"/>
                <w:lang w:val="en-GB"/>
              </w:rPr>
              <w:t xml:space="preserve">Mr Sami </w:t>
            </w:r>
            <w:proofErr w:type="spellStart"/>
            <w:r w:rsidRPr="00F744A2">
              <w:rPr>
                <w:sz w:val="20"/>
                <w:szCs w:val="26"/>
                <w:lang w:val="en-GB"/>
              </w:rPr>
              <w:t>Jussi</w:t>
            </w:r>
            <w:proofErr w:type="spellEnd"/>
            <w:r w:rsidRPr="00F744A2">
              <w:rPr>
                <w:sz w:val="20"/>
                <w:szCs w:val="26"/>
                <w:lang w:val="en-GB"/>
              </w:rPr>
              <w:t xml:space="preserve"> Petteri </w:t>
            </w:r>
            <w:proofErr w:type="spellStart"/>
            <w:r w:rsidRPr="00F744A2">
              <w:rPr>
                <w:sz w:val="20"/>
                <w:szCs w:val="26"/>
                <w:lang w:val="en-GB"/>
              </w:rPr>
              <w:t>Seppänen</w:t>
            </w:r>
            <w:proofErr w:type="spellEnd"/>
          </w:p>
          <w:p w:rsidR="000B6F61" w:rsidRPr="00F744A2" w:rsidRDefault="000B6F61" w:rsidP="00F744A2">
            <w:pPr>
              <w:tabs>
                <w:tab w:val="left" w:pos="794"/>
                <w:tab w:val="left" w:pos="1191"/>
                <w:tab w:val="left" w:pos="1588"/>
                <w:tab w:val="left" w:pos="1985"/>
              </w:tabs>
              <w:spacing w:before="40" w:after="40" w:line="260" w:lineRule="exact"/>
              <w:jc w:val="left"/>
              <w:rPr>
                <w:sz w:val="20"/>
                <w:szCs w:val="26"/>
                <w:lang w:val="en-GB"/>
              </w:rPr>
            </w:pPr>
            <w:proofErr w:type="spellStart"/>
            <w:r w:rsidRPr="00F744A2">
              <w:rPr>
                <w:sz w:val="20"/>
                <w:szCs w:val="26"/>
                <w:lang w:val="en-GB"/>
              </w:rPr>
              <w:t>Sõpruse</w:t>
            </w:r>
            <w:proofErr w:type="spellEnd"/>
            <w:r w:rsidRPr="00F744A2">
              <w:rPr>
                <w:sz w:val="20"/>
                <w:szCs w:val="26"/>
                <w:lang w:val="en-GB"/>
              </w:rPr>
              <w:t xml:space="preserve"> </w:t>
            </w:r>
            <w:proofErr w:type="spellStart"/>
            <w:r w:rsidRPr="00F744A2">
              <w:rPr>
                <w:sz w:val="20"/>
                <w:szCs w:val="26"/>
                <w:lang w:val="en-GB"/>
              </w:rPr>
              <w:t>pst</w:t>
            </w:r>
            <w:proofErr w:type="spellEnd"/>
            <w:r w:rsidRPr="00F744A2">
              <w:rPr>
                <w:sz w:val="20"/>
                <w:szCs w:val="26"/>
                <w:lang w:val="en-GB"/>
              </w:rPr>
              <w:t xml:space="preserve"> 145 </w:t>
            </w:r>
          </w:p>
          <w:p w:rsidR="000B6F61" w:rsidRPr="00F744A2" w:rsidRDefault="000B6F61" w:rsidP="00F744A2">
            <w:pPr>
              <w:tabs>
                <w:tab w:val="left" w:pos="794"/>
                <w:tab w:val="left" w:pos="1191"/>
                <w:tab w:val="left" w:pos="1588"/>
                <w:tab w:val="left" w:pos="1985"/>
              </w:tabs>
              <w:spacing w:before="40" w:after="40" w:line="260" w:lineRule="exact"/>
              <w:jc w:val="left"/>
              <w:rPr>
                <w:sz w:val="20"/>
                <w:szCs w:val="26"/>
                <w:lang w:val="en-GB"/>
              </w:rPr>
            </w:pPr>
            <w:r w:rsidRPr="00F744A2">
              <w:rPr>
                <w:sz w:val="20"/>
                <w:szCs w:val="26"/>
                <w:lang w:val="en-GB"/>
              </w:rPr>
              <w:t>13417 TALLINN</w:t>
            </w:r>
          </w:p>
          <w:p w:rsidR="000B6F61" w:rsidRPr="00F744A2" w:rsidRDefault="00F744A2" w:rsidP="00F744A2">
            <w:pPr>
              <w:tabs>
                <w:tab w:val="left" w:pos="794"/>
                <w:tab w:val="left" w:pos="1191"/>
                <w:tab w:val="left" w:pos="1588"/>
                <w:tab w:val="left" w:pos="1985"/>
              </w:tabs>
              <w:spacing w:before="40" w:after="40" w:line="260" w:lineRule="exact"/>
              <w:jc w:val="left"/>
              <w:rPr>
                <w:sz w:val="20"/>
                <w:szCs w:val="26"/>
                <w:lang w:val="en-GB"/>
              </w:rPr>
            </w:pPr>
            <w:r>
              <w:rPr>
                <w:sz w:val="20"/>
                <w:szCs w:val="26"/>
                <w:rtl/>
                <w:lang w:val="en-GB"/>
              </w:rPr>
              <w:t>الهاتف:</w:t>
            </w:r>
            <w:r w:rsidR="000B6F61" w:rsidRPr="00F744A2">
              <w:rPr>
                <w:sz w:val="20"/>
                <w:szCs w:val="26"/>
                <w:lang w:val="en-GB"/>
              </w:rPr>
              <w:t xml:space="preserve"> </w:t>
            </w:r>
            <w:r w:rsidR="000B6F61" w:rsidRPr="00F744A2">
              <w:rPr>
                <w:sz w:val="20"/>
                <w:szCs w:val="26"/>
                <w:lang w:val="en-GB"/>
              </w:rPr>
              <w:tab/>
              <w:t>+372 681 1963</w:t>
            </w:r>
          </w:p>
          <w:p w:rsidR="000B6F61" w:rsidRPr="00F744A2" w:rsidRDefault="00F744A2" w:rsidP="00F744A2">
            <w:pPr>
              <w:tabs>
                <w:tab w:val="left" w:pos="794"/>
                <w:tab w:val="left" w:pos="1191"/>
                <w:tab w:val="left" w:pos="1588"/>
                <w:tab w:val="left" w:pos="1985"/>
              </w:tabs>
              <w:spacing w:before="40" w:after="40" w:line="260" w:lineRule="exact"/>
              <w:jc w:val="left"/>
              <w:rPr>
                <w:sz w:val="20"/>
                <w:szCs w:val="26"/>
                <w:lang w:val="en-GB"/>
              </w:rPr>
            </w:pPr>
            <w:r>
              <w:rPr>
                <w:sz w:val="20"/>
                <w:szCs w:val="26"/>
                <w:rtl/>
                <w:lang w:val="en-GB"/>
              </w:rPr>
              <w:t>الفاكس:</w:t>
            </w:r>
            <w:r w:rsidR="000B6F61" w:rsidRPr="00F744A2">
              <w:rPr>
                <w:sz w:val="20"/>
                <w:szCs w:val="26"/>
                <w:lang w:val="en-GB"/>
              </w:rPr>
              <w:t xml:space="preserve"> </w:t>
            </w:r>
            <w:r w:rsidR="000B6F61" w:rsidRPr="00F744A2">
              <w:rPr>
                <w:sz w:val="20"/>
                <w:szCs w:val="26"/>
                <w:lang w:val="en-GB"/>
              </w:rPr>
              <w:tab/>
              <w:t>+372 681 1968</w:t>
            </w:r>
          </w:p>
          <w:p w:rsidR="000B6F61" w:rsidRPr="00F744A2" w:rsidRDefault="00F744A2" w:rsidP="00F744A2">
            <w:pPr>
              <w:tabs>
                <w:tab w:val="left" w:pos="794"/>
                <w:tab w:val="left" w:pos="1191"/>
                <w:tab w:val="left" w:pos="1588"/>
                <w:tab w:val="left" w:pos="1985"/>
              </w:tabs>
              <w:spacing w:before="40" w:after="40" w:line="260" w:lineRule="exact"/>
              <w:jc w:val="left"/>
              <w:rPr>
                <w:sz w:val="20"/>
                <w:szCs w:val="26"/>
              </w:rPr>
            </w:pPr>
            <w:r>
              <w:rPr>
                <w:sz w:val="20"/>
                <w:szCs w:val="26"/>
                <w:rtl/>
                <w:lang w:val="en-GB"/>
              </w:rPr>
              <w:t>البريد الإلكتروني:</w:t>
            </w:r>
            <w:r w:rsidR="000B6F61" w:rsidRPr="00F744A2">
              <w:rPr>
                <w:sz w:val="20"/>
                <w:szCs w:val="26"/>
                <w:lang w:val="en-GB"/>
              </w:rPr>
              <w:t xml:space="preserve"> </w:t>
            </w:r>
            <w:r w:rsidR="000B6F61" w:rsidRPr="00F744A2">
              <w:rPr>
                <w:sz w:val="20"/>
                <w:szCs w:val="26"/>
                <w:lang w:val="en-GB"/>
              </w:rPr>
              <w:tab/>
              <w:t>elisa@elisa.ee</w:t>
            </w:r>
          </w:p>
        </w:tc>
      </w:tr>
      <w:tr w:rsidR="000B6F61" w:rsidRPr="00F744A2" w:rsidTr="00276FB1">
        <w:trPr>
          <w:jc w:val="center"/>
        </w:trPr>
        <w:tc>
          <w:tcPr>
            <w:tcW w:w="1543" w:type="dxa"/>
            <w:tcBorders>
              <w:top w:val="single" w:sz="6" w:space="0" w:color="auto"/>
              <w:left w:val="single" w:sz="2" w:space="0" w:color="000000"/>
              <w:bottom w:val="single" w:sz="6" w:space="0" w:color="auto"/>
              <w:right w:val="single" w:sz="2" w:space="0" w:color="000000"/>
            </w:tcBorders>
          </w:tcPr>
          <w:p w:rsidR="000B6F61" w:rsidRPr="00F744A2" w:rsidRDefault="00F744A2" w:rsidP="00F744A2">
            <w:pPr>
              <w:tabs>
                <w:tab w:val="left" w:pos="426"/>
                <w:tab w:val="left" w:pos="4140"/>
                <w:tab w:val="left" w:pos="4230"/>
              </w:tabs>
              <w:spacing w:before="40" w:after="40" w:line="260" w:lineRule="exact"/>
              <w:jc w:val="left"/>
              <w:rPr>
                <w:sz w:val="20"/>
                <w:szCs w:val="26"/>
                <w:lang w:val="en-GB"/>
              </w:rPr>
            </w:pPr>
            <w:r w:rsidRPr="00F744A2">
              <w:rPr>
                <w:sz w:val="20"/>
                <w:szCs w:val="26"/>
                <w:rtl/>
                <w:lang w:val="en-GB"/>
              </w:rPr>
              <w:t>إستونيا</w:t>
            </w:r>
          </w:p>
        </w:tc>
        <w:tc>
          <w:tcPr>
            <w:tcW w:w="2551" w:type="dxa"/>
            <w:tcBorders>
              <w:top w:val="single" w:sz="6" w:space="0" w:color="auto"/>
              <w:left w:val="single" w:sz="2" w:space="0" w:color="000000"/>
              <w:bottom w:val="single" w:sz="6" w:space="0" w:color="auto"/>
              <w:right w:val="single" w:sz="2" w:space="0" w:color="000000"/>
            </w:tcBorders>
          </w:tcPr>
          <w:p w:rsidR="000B6F61" w:rsidRPr="00F744A2" w:rsidRDefault="000B6F61" w:rsidP="00F744A2">
            <w:pPr>
              <w:tabs>
                <w:tab w:val="left" w:pos="794"/>
                <w:tab w:val="left" w:pos="1191"/>
                <w:tab w:val="left" w:pos="1588"/>
                <w:tab w:val="left" w:pos="1985"/>
              </w:tabs>
              <w:spacing w:before="40" w:after="40" w:line="260" w:lineRule="exact"/>
              <w:jc w:val="left"/>
              <w:rPr>
                <w:b/>
                <w:bCs/>
                <w:sz w:val="20"/>
                <w:szCs w:val="26"/>
              </w:rPr>
            </w:pPr>
            <w:r w:rsidRPr="00F744A2">
              <w:rPr>
                <w:b/>
                <w:bCs/>
                <w:sz w:val="20"/>
                <w:szCs w:val="26"/>
              </w:rPr>
              <w:t xml:space="preserve">Tele2 </w:t>
            </w:r>
            <w:proofErr w:type="spellStart"/>
            <w:r w:rsidRPr="00F744A2">
              <w:rPr>
                <w:b/>
                <w:bCs/>
                <w:sz w:val="20"/>
                <w:szCs w:val="26"/>
              </w:rPr>
              <w:t>Eesti</w:t>
            </w:r>
            <w:proofErr w:type="spellEnd"/>
            <w:r w:rsidRPr="00F744A2">
              <w:rPr>
                <w:b/>
                <w:bCs/>
                <w:sz w:val="20"/>
                <w:szCs w:val="26"/>
              </w:rPr>
              <w:t xml:space="preserve"> AS</w:t>
            </w:r>
          </w:p>
          <w:p w:rsidR="000B6F61" w:rsidRPr="00F744A2" w:rsidRDefault="000B6F61" w:rsidP="00F744A2">
            <w:pPr>
              <w:tabs>
                <w:tab w:val="left" w:pos="794"/>
                <w:tab w:val="left" w:pos="1191"/>
                <w:tab w:val="left" w:pos="1588"/>
                <w:tab w:val="left" w:pos="1985"/>
              </w:tabs>
              <w:spacing w:before="40" w:after="40" w:line="260" w:lineRule="exact"/>
              <w:jc w:val="left"/>
              <w:rPr>
                <w:sz w:val="20"/>
                <w:szCs w:val="26"/>
                <w:lang w:val="en-GB"/>
              </w:rPr>
            </w:pPr>
            <w:proofErr w:type="spellStart"/>
            <w:r w:rsidRPr="00F744A2">
              <w:rPr>
                <w:sz w:val="20"/>
                <w:szCs w:val="26"/>
                <w:lang w:val="en-GB"/>
              </w:rPr>
              <w:t>Jõe</w:t>
            </w:r>
            <w:proofErr w:type="spellEnd"/>
            <w:r w:rsidRPr="00F744A2">
              <w:rPr>
                <w:sz w:val="20"/>
                <w:szCs w:val="26"/>
                <w:lang w:val="en-GB"/>
              </w:rPr>
              <w:t xml:space="preserve"> 2a</w:t>
            </w:r>
          </w:p>
          <w:p w:rsidR="000B6F61" w:rsidRPr="00F744A2" w:rsidRDefault="000B6F61" w:rsidP="00F744A2">
            <w:pPr>
              <w:tabs>
                <w:tab w:val="left" w:pos="426"/>
                <w:tab w:val="left" w:pos="4140"/>
                <w:tab w:val="left" w:pos="4230"/>
              </w:tabs>
              <w:spacing w:before="40" w:after="40" w:line="260" w:lineRule="exact"/>
              <w:jc w:val="left"/>
              <w:rPr>
                <w:sz w:val="20"/>
                <w:szCs w:val="26"/>
              </w:rPr>
            </w:pPr>
            <w:r w:rsidRPr="00F744A2">
              <w:rPr>
                <w:sz w:val="20"/>
                <w:szCs w:val="26"/>
              </w:rPr>
              <w:t>10151 TALLINN</w:t>
            </w:r>
          </w:p>
        </w:tc>
        <w:tc>
          <w:tcPr>
            <w:tcW w:w="1276" w:type="dxa"/>
            <w:tcBorders>
              <w:top w:val="single" w:sz="6" w:space="0" w:color="auto"/>
              <w:left w:val="single" w:sz="2" w:space="0" w:color="000000"/>
              <w:bottom w:val="single" w:sz="6" w:space="0" w:color="auto"/>
              <w:right w:val="single" w:sz="2" w:space="0" w:color="000000"/>
            </w:tcBorders>
          </w:tcPr>
          <w:p w:rsidR="000B6F61" w:rsidRPr="00F744A2" w:rsidRDefault="000B6F61" w:rsidP="00F744A2">
            <w:pPr>
              <w:tabs>
                <w:tab w:val="left" w:pos="426"/>
                <w:tab w:val="left" w:pos="4140"/>
                <w:tab w:val="left" w:pos="4230"/>
              </w:tabs>
              <w:spacing w:before="40" w:after="40" w:line="260" w:lineRule="exact"/>
              <w:jc w:val="center"/>
              <w:rPr>
                <w:b/>
                <w:bCs/>
                <w:sz w:val="20"/>
                <w:szCs w:val="26"/>
                <w:lang w:val="en-GB"/>
              </w:rPr>
            </w:pPr>
            <w:r w:rsidRPr="00F744A2">
              <w:rPr>
                <w:b/>
                <w:bCs/>
                <w:sz w:val="20"/>
                <w:szCs w:val="26"/>
              </w:rPr>
              <w:t>89 372 03</w:t>
            </w:r>
          </w:p>
        </w:tc>
        <w:tc>
          <w:tcPr>
            <w:tcW w:w="4253" w:type="dxa"/>
            <w:tcBorders>
              <w:top w:val="single" w:sz="6" w:space="0" w:color="auto"/>
              <w:left w:val="single" w:sz="2" w:space="0" w:color="000000"/>
              <w:bottom w:val="single" w:sz="6" w:space="0" w:color="auto"/>
              <w:right w:val="single" w:sz="2" w:space="0" w:color="000000"/>
            </w:tcBorders>
          </w:tcPr>
          <w:p w:rsidR="000B6F61" w:rsidRPr="00F744A2" w:rsidRDefault="000B6F61" w:rsidP="00F744A2">
            <w:pPr>
              <w:tabs>
                <w:tab w:val="left" w:pos="794"/>
                <w:tab w:val="left" w:pos="1191"/>
                <w:tab w:val="left" w:pos="1588"/>
                <w:tab w:val="left" w:pos="1985"/>
              </w:tabs>
              <w:spacing w:before="40" w:after="40" w:line="260" w:lineRule="exact"/>
              <w:jc w:val="left"/>
              <w:rPr>
                <w:sz w:val="20"/>
                <w:szCs w:val="26"/>
                <w:lang w:val="en-GB"/>
              </w:rPr>
            </w:pPr>
            <w:r w:rsidRPr="00F744A2">
              <w:rPr>
                <w:sz w:val="20"/>
                <w:szCs w:val="26"/>
                <w:lang w:val="en-GB"/>
              </w:rPr>
              <w:t xml:space="preserve">Mr </w:t>
            </w:r>
            <w:proofErr w:type="spellStart"/>
            <w:r w:rsidRPr="00F744A2">
              <w:rPr>
                <w:sz w:val="20"/>
                <w:szCs w:val="26"/>
                <w:lang w:val="en-GB"/>
              </w:rPr>
              <w:t>Ardi</w:t>
            </w:r>
            <w:proofErr w:type="spellEnd"/>
            <w:r w:rsidRPr="00F744A2">
              <w:rPr>
                <w:sz w:val="20"/>
                <w:szCs w:val="26"/>
                <w:lang w:val="en-GB"/>
              </w:rPr>
              <w:t xml:space="preserve"> </w:t>
            </w:r>
            <w:proofErr w:type="spellStart"/>
            <w:r w:rsidRPr="00F744A2">
              <w:rPr>
                <w:sz w:val="20"/>
                <w:szCs w:val="26"/>
                <w:lang w:val="en-GB"/>
              </w:rPr>
              <w:t>Aolaid</w:t>
            </w:r>
            <w:proofErr w:type="spellEnd"/>
          </w:p>
          <w:p w:rsidR="000B6F61" w:rsidRPr="00F744A2" w:rsidRDefault="000B6F61" w:rsidP="00F744A2">
            <w:pPr>
              <w:tabs>
                <w:tab w:val="left" w:pos="794"/>
                <w:tab w:val="left" w:pos="1191"/>
                <w:tab w:val="left" w:pos="1588"/>
                <w:tab w:val="left" w:pos="1985"/>
              </w:tabs>
              <w:spacing w:before="40" w:after="40" w:line="260" w:lineRule="exact"/>
              <w:jc w:val="left"/>
              <w:rPr>
                <w:sz w:val="20"/>
                <w:szCs w:val="26"/>
                <w:lang w:val="en-GB"/>
              </w:rPr>
            </w:pPr>
            <w:proofErr w:type="spellStart"/>
            <w:r w:rsidRPr="00F744A2">
              <w:rPr>
                <w:sz w:val="20"/>
                <w:szCs w:val="26"/>
                <w:lang w:val="en-GB"/>
              </w:rPr>
              <w:t>Jõe</w:t>
            </w:r>
            <w:proofErr w:type="spellEnd"/>
            <w:r w:rsidRPr="00F744A2">
              <w:rPr>
                <w:sz w:val="20"/>
                <w:szCs w:val="26"/>
                <w:lang w:val="en-GB"/>
              </w:rPr>
              <w:t xml:space="preserve"> 2a</w:t>
            </w:r>
          </w:p>
          <w:p w:rsidR="000B6F61" w:rsidRPr="00F744A2" w:rsidRDefault="000B6F61" w:rsidP="00F744A2">
            <w:pPr>
              <w:tabs>
                <w:tab w:val="left" w:pos="794"/>
                <w:tab w:val="left" w:pos="1191"/>
                <w:tab w:val="left" w:pos="1588"/>
                <w:tab w:val="left" w:pos="1985"/>
              </w:tabs>
              <w:spacing w:before="40" w:after="40" w:line="260" w:lineRule="exact"/>
              <w:jc w:val="left"/>
              <w:rPr>
                <w:sz w:val="20"/>
                <w:szCs w:val="26"/>
                <w:lang w:val="en-GB"/>
              </w:rPr>
            </w:pPr>
            <w:r w:rsidRPr="00F744A2">
              <w:rPr>
                <w:sz w:val="20"/>
                <w:szCs w:val="26"/>
                <w:lang w:val="en-GB"/>
              </w:rPr>
              <w:t>10151 TALLINN</w:t>
            </w:r>
          </w:p>
          <w:p w:rsidR="000B6F61" w:rsidRPr="00F744A2" w:rsidRDefault="00F744A2" w:rsidP="00F744A2">
            <w:pPr>
              <w:tabs>
                <w:tab w:val="left" w:pos="794"/>
                <w:tab w:val="left" w:pos="1191"/>
                <w:tab w:val="left" w:pos="1588"/>
                <w:tab w:val="left" w:pos="1985"/>
              </w:tabs>
              <w:spacing w:before="40" w:after="40" w:line="260" w:lineRule="exact"/>
              <w:jc w:val="left"/>
              <w:rPr>
                <w:sz w:val="20"/>
                <w:szCs w:val="26"/>
                <w:lang w:val="en-GB"/>
              </w:rPr>
            </w:pPr>
            <w:r>
              <w:rPr>
                <w:sz w:val="20"/>
                <w:szCs w:val="26"/>
                <w:rtl/>
                <w:lang w:val="en-GB"/>
              </w:rPr>
              <w:t>الهاتف:</w:t>
            </w:r>
            <w:r w:rsidR="000B6F61" w:rsidRPr="00F744A2">
              <w:rPr>
                <w:sz w:val="20"/>
                <w:szCs w:val="26"/>
                <w:lang w:val="en-GB"/>
              </w:rPr>
              <w:t xml:space="preserve"> </w:t>
            </w:r>
            <w:r w:rsidR="000B6F61" w:rsidRPr="00F744A2">
              <w:rPr>
                <w:sz w:val="20"/>
                <w:szCs w:val="26"/>
                <w:lang w:val="en-GB"/>
              </w:rPr>
              <w:tab/>
              <w:t>+372 686 6230</w:t>
            </w:r>
          </w:p>
          <w:p w:rsidR="000B6F61" w:rsidRPr="00F744A2" w:rsidRDefault="00F744A2" w:rsidP="00F744A2">
            <w:pPr>
              <w:tabs>
                <w:tab w:val="left" w:pos="794"/>
                <w:tab w:val="left" w:pos="1191"/>
                <w:tab w:val="left" w:pos="1588"/>
                <w:tab w:val="left" w:pos="1985"/>
              </w:tabs>
              <w:spacing w:before="40" w:after="40" w:line="260" w:lineRule="exact"/>
              <w:jc w:val="left"/>
              <w:rPr>
                <w:sz w:val="20"/>
                <w:szCs w:val="26"/>
                <w:lang w:val="en-GB"/>
              </w:rPr>
            </w:pPr>
            <w:r>
              <w:rPr>
                <w:sz w:val="20"/>
                <w:szCs w:val="26"/>
                <w:rtl/>
                <w:lang w:val="en-GB"/>
              </w:rPr>
              <w:t>الفاكس:</w:t>
            </w:r>
            <w:r w:rsidR="000B6F61" w:rsidRPr="00F744A2">
              <w:rPr>
                <w:sz w:val="20"/>
                <w:szCs w:val="26"/>
                <w:lang w:val="en-GB"/>
              </w:rPr>
              <w:t xml:space="preserve"> </w:t>
            </w:r>
            <w:r w:rsidR="000B6F61" w:rsidRPr="00F744A2">
              <w:rPr>
                <w:sz w:val="20"/>
                <w:szCs w:val="26"/>
                <w:lang w:val="en-GB"/>
              </w:rPr>
              <w:tab/>
              <w:t>+372 686 6231</w:t>
            </w:r>
          </w:p>
          <w:p w:rsidR="000B6F61" w:rsidRPr="00F744A2" w:rsidRDefault="00F744A2" w:rsidP="00F744A2">
            <w:pPr>
              <w:tabs>
                <w:tab w:val="left" w:pos="794"/>
                <w:tab w:val="left" w:pos="1191"/>
                <w:tab w:val="left" w:pos="1588"/>
                <w:tab w:val="left" w:pos="1985"/>
              </w:tabs>
              <w:spacing w:before="40" w:after="40" w:line="260" w:lineRule="exact"/>
              <w:jc w:val="left"/>
              <w:rPr>
                <w:sz w:val="20"/>
                <w:szCs w:val="26"/>
              </w:rPr>
            </w:pPr>
            <w:r>
              <w:rPr>
                <w:sz w:val="20"/>
                <w:szCs w:val="26"/>
                <w:rtl/>
                <w:lang w:val="en-GB"/>
              </w:rPr>
              <w:t>البريد الإلكتروني:</w:t>
            </w:r>
            <w:r w:rsidR="000B6F61" w:rsidRPr="00F744A2">
              <w:rPr>
                <w:sz w:val="20"/>
                <w:szCs w:val="26"/>
                <w:lang w:val="en-GB"/>
              </w:rPr>
              <w:t xml:space="preserve"> </w:t>
            </w:r>
            <w:r w:rsidR="000B6F61" w:rsidRPr="00F744A2">
              <w:rPr>
                <w:sz w:val="20"/>
                <w:szCs w:val="26"/>
                <w:lang w:val="en-GB"/>
              </w:rPr>
              <w:tab/>
              <w:t>info@tele2.ee</w:t>
            </w:r>
          </w:p>
        </w:tc>
      </w:tr>
      <w:tr w:rsidR="000B6F61" w:rsidRPr="00F744A2" w:rsidTr="00276FB1">
        <w:trPr>
          <w:jc w:val="center"/>
        </w:trPr>
        <w:tc>
          <w:tcPr>
            <w:tcW w:w="1543" w:type="dxa"/>
            <w:tcBorders>
              <w:top w:val="single" w:sz="6" w:space="0" w:color="auto"/>
              <w:left w:val="single" w:sz="2" w:space="0" w:color="000000"/>
              <w:bottom w:val="single" w:sz="2" w:space="0" w:color="000000"/>
              <w:right w:val="single" w:sz="2" w:space="0" w:color="000000"/>
            </w:tcBorders>
          </w:tcPr>
          <w:p w:rsidR="000B6F61" w:rsidRPr="00F744A2" w:rsidRDefault="00F744A2" w:rsidP="00F744A2">
            <w:pPr>
              <w:tabs>
                <w:tab w:val="left" w:pos="426"/>
                <w:tab w:val="left" w:pos="4140"/>
                <w:tab w:val="left" w:pos="4230"/>
              </w:tabs>
              <w:spacing w:before="40" w:after="40" w:line="260" w:lineRule="exact"/>
              <w:jc w:val="left"/>
              <w:rPr>
                <w:sz w:val="20"/>
                <w:szCs w:val="26"/>
                <w:lang w:val="en-GB"/>
              </w:rPr>
            </w:pPr>
            <w:r w:rsidRPr="00F744A2">
              <w:rPr>
                <w:sz w:val="20"/>
                <w:szCs w:val="26"/>
                <w:rtl/>
                <w:lang w:val="en-GB"/>
              </w:rPr>
              <w:t>إستونيا</w:t>
            </w:r>
          </w:p>
        </w:tc>
        <w:tc>
          <w:tcPr>
            <w:tcW w:w="2551" w:type="dxa"/>
            <w:tcBorders>
              <w:top w:val="single" w:sz="6" w:space="0" w:color="auto"/>
              <w:left w:val="single" w:sz="2" w:space="0" w:color="000000"/>
              <w:bottom w:val="single" w:sz="2" w:space="0" w:color="000000"/>
              <w:right w:val="single" w:sz="2" w:space="0" w:color="000000"/>
            </w:tcBorders>
          </w:tcPr>
          <w:p w:rsidR="000B6F61" w:rsidRPr="00F744A2" w:rsidRDefault="000B6F61" w:rsidP="00F744A2">
            <w:pPr>
              <w:tabs>
                <w:tab w:val="left" w:pos="794"/>
                <w:tab w:val="left" w:pos="1191"/>
                <w:tab w:val="left" w:pos="1588"/>
                <w:tab w:val="left" w:pos="1985"/>
              </w:tabs>
              <w:spacing w:before="40" w:after="40" w:line="260" w:lineRule="exact"/>
              <w:jc w:val="left"/>
              <w:rPr>
                <w:b/>
                <w:bCs/>
                <w:sz w:val="20"/>
                <w:szCs w:val="26"/>
                <w:lang w:val="en-GB"/>
              </w:rPr>
            </w:pPr>
            <w:r w:rsidRPr="00F744A2">
              <w:rPr>
                <w:b/>
                <w:bCs/>
                <w:sz w:val="20"/>
                <w:szCs w:val="26"/>
                <w:lang w:val="en-GB"/>
              </w:rPr>
              <w:t>Top Connect OÜ</w:t>
            </w:r>
          </w:p>
          <w:p w:rsidR="000B6F61" w:rsidRPr="00F744A2" w:rsidRDefault="000B6F61" w:rsidP="00F744A2">
            <w:pPr>
              <w:tabs>
                <w:tab w:val="left" w:pos="794"/>
                <w:tab w:val="left" w:pos="1191"/>
                <w:tab w:val="left" w:pos="1588"/>
                <w:tab w:val="left" w:pos="1985"/>
              </w:tabs>
              <w:spacing w:before="40" w:after="40" w:line="260" w:lineRule="exact"/>
              <w:jc w:val="left"/>
              <w:rPr>
                <w:sz w:val="20"/>
                <w:szCs w:val="26"/>
                <w:lang w:val="en-GB"/>
              </w:rPr>
            </w:pPr>
            <w:proofErr w:type="spellStart"/>
            <w:r w:rsidRPr="00F744A2">
              <w:rPr>
                <w:sz w:val="20"/>
                <w:szCs w:val="26"/>
                <w:lang w:val="en-GB"/>
              </w:rPr>
              <w:t>Väike-Paala</w:t>
            </w:r>
            <w:proofErr w:type="spellEnd"/>
            <w:r w:rsidRPr="00F744A2">
              <w:rPr>
                <w:sz w:val="20"/>
                <w:szCs w:val="26"/>
                <w:lang w:val="en-GB"/>
              </w:rPr>
              <w:t xml:space="preserve"> 1</w:t>
            </w:r>
          </w:p>
          <w:p w:rsidR="000B6F61" w:rsidRPr="00F744A2" w:rsidRDefault="000B6F61" w:rsidP="00F744A2">
            <w:pPr>
              <w:tabs>
                <w:tab w:val="left" w:pos="426"/>
                <w:tab w:val="left" w:pos="4140"/>
                <w:tab w:val="left" w:pos="4230"/>
              </w:tabs>
              <w:spacing w:before="40" w:after="40" w:line="260" w:lineRule="exact"/>
              <w:jc w:val="left"/>
              <w:rPr>
                <w:sz w:val="20"/>
                <w:szCs w:val="26"/>
                <w:lang w:val="en-GB"/>
              </w:rPr>
            </w:pPr>
            <w:r w:rsidRPr="00F744A2">
              <w:rPr>
                <w:sz w:val="20"/>
                <w:szCs w:val="26"/>
                <w:lang w:val="es-ES_tradnl"/>
              </w:rPr>
              <w:t>11415 TALLINN</w:t>
            </w:r>
          </w:p>
        </w:tc>
        <w:tc>
          <w:tcPr>
            <w:tcW w:w="1276" w:type="dxa"/>
            <w:tcBorders>
              <w:top w:val="single" w:sz="6" w:space="0" w:color="auto"/>
              <w:left w:val="single" w:sz="2" w:space="0" w:color="000000"/>
              <w:bottom w:val="single" w:sz="2" w:space="0" w:color="000000"/>
              <w:right w:val="single" w:sz="2" w:space="0" w:color="000000"/>
            </w:tcBorders>
          </w:tcPr>
          <w:p w:rsidR="000B6F61" w:rsidRPr="00F744A2" w:rsidRDefault="000B6F61" w:rsidP="00F744A2">
            <w:pPr>
              <w:tabs>
                <w:tab w:val="left" w:pos="426"/>
                <w:tab w:val="left" w:pos="4140"/>
                <w:tab w:val="left" w:pos="4230"/>
              </w:tabs>
              <w:spacing w:before="40" w:after="40" w:line="260" w:lineRule="exact"/>
              <w:jc w:val="center"/>
              <w:rPr>
                <w:b/>
                <w:bCs/>
                <w:sz w:val="20"/>
                <w:szCs w:val="26"/>
                <w:lang w:val="en-GB"/>
              </w:rPr>
            </w:pPr>
            <w:r w:rsidRPr="00F744A2">
              <w:rPr>
                <w:b/>
                <w:bCs/>
                <w:sz w:val="20"/>
                <w:szCs w:val="26"/>
              </w:rPr>
              <w:t>89 372 04</w:t>
            </w:r>
          </w:p>
        </w:tc>
        <w:tc>
          <w:tcPr>
            <w:tcW w:w="4253" w:type="dxa"/>
            <w:tcBorders>
              <w:top w:val="single" w:sz="6" w:space="0" w:color="auto"/>
              <w:left w:val="single" w:sz="2" w:space="0" w:color="000000"/>
              <w:bottom w:val="single" w:sz="2" w:space="0" w:color="000000"/>
              <w:right w:val="single" w:sz="2" w:space="0" w:color="000000"/>
            </w:tcBorders>
          </w:tcPr>
          <w:p w:rsidR="000B6F61" w:rsidRPr="00F744A2" w:rsidRDefault="000B6F61" w:rsidP="00F744A2">
            <w:pPr>
              <w:tabs>
                <w:tab w:val="left" w:pos="794"/>
                <w:tab w:val="left" w:pos="1191"/>
                <w:tab w:val="left" w:pos="1588"/>
                <w:tab w:val="left" w:pos="1985"/>
              </w:tabs>
              <w:spacing w:before="40" w:after="40" w:line="260" w:lineRule="exact"/>
              <w:jc w:val="left"/>
              <w:rPr>
                <w:sz w:val="20"/>
                <w:szCs w:val="26"/>
                <w:lang w:val="en-GB"/>
              </w:rPr>
            </w:pPr>
            <w:r w:rsidRPr="00F744A2">
              <w:rPr>
                <w:sz w:val="20"/>
                <w:szCs w:val="26"/>
                <w:lang w:val="en-GB"/>
              </w:rPr>
              <w:t xml:space="preserve">Mr </w:t>
            </w:r>
            <w:proofErr w:type="spellStart"/>
            <w:r w:rsidRPr="00F744A2">
              <w:rPr>
                <w:sz w:val="20"/>
                <w:szCs w:val="26"/>
                <w:lang w:val="en-GB"/>
              </w:rPr>
              <w:t>Vladislav</w:t>
            </w:r>
            <w:proofErr w:type="spellEnd"/>
            <w:r w:rsidRPr="00F744A2">
              <w:rPr>
                <w:sz w:val="20"/>
                <w:szCs w:val="26"/>
                <w:lang w:val="en-GB"/>
              </w:rPr>
              <w:t xml:space="preserve"> </w:t>
            </w:r>
            <w:proofErr w:type="spellStart"/>
            <w:r w:rsidRPr="00F744A2">
              <w:rPr>
                <w:sz w:val="20"/>
                <w:szCs w:val="26"/>
                <w:lang w:val="en-GB"/>
              </w:rPr>
              <w:t>Sobolev</w:t>
            </w:r>
            <w:proofErr w:type="spellEnd"/>
          </w:p>
          <w:p w:rsidR="000B6F61" w:rsidRPr="00F744A2" w:rsidRDefault="000B6F61" w:rsidP="00F744A2">
            <w:pPr>
              <w:tabs>
                <w:tab w:val="left" w:pos="794"/>
                <w:tab w:val="left" w:pos="1191"/>
                <w:tab w:val="left" w:pos="1588"/>
                <w:tab w:val="left" w:pos="1985"/>
              </w:tabs>
              <w:spacing w:before="40" w:after="40" w:line="260" w:lineRule="exact"/>
              <w:jc w:val="left"/>
              <w:rPr>
                <w:sz w:val="20"/>
                <w:szCs w:val="26"/>
                <w:lang w:val="en-GB"/>
              </w:rPr>
            </w:pPr>
            <w:proofErr w:type="spellStart"/>
            <w:r w:rsidRPr="00F744A2">
              <w:rPr>
                <w:sz w:val="20"/>
                <w:szCs w:val="26"/>
                <w:lang w:val="en-GB"/>
              </w:rPr>
              <w:t>Väike-Paala</w:t>
            </w:r>
            <w:proofErr w:type="spellEnd"/>
            <w:r w:rsidRPr="00F744A2">
              <w:rPr>
                <w:sz w:val="20"/>
                <w:szCs w:val="26"/>
                <w:lang w:val="en-GB"/>
              </w:rPr>
              <w:t xml:space="preserve"> 1</w:t>
            </w:r>
          </w:p>
          <w:p w:rsidR="000B6F61" w:rsidRPr="00F744A2" w:rsidRDefault="000B6F61" w:rsidP="00F744A2">
            <w:pPr>
              <w:tabs>
                <w:tab w:val="left" w:pos="794"/>
                <w:tab w:val="left" w:pos="1191"/>
                <w:tab w:val="left" w:pos="1588"/>
                <w:tab w:val="left" w:pos="1985"/>
              </w:tabs>
              <w:spacing w:before="40" w:after="40" w:line="260" w:lineRule="exact"/>
              <w:jc w:val="left"/>
              <w:rPr>
                <w:sz w:val="20"/>
                <w:szCs w:val="26"/>
                <w:lang w:val="en-GB"/>
              </w:rPr>
            </w:pPr>
            <w:r w:rsidRPr="00F744A2">
              <w:rPr>
                <w:sz w:val="20"/>
                <w:szCs w:val="26"/>
                <w:lang w:val="en-GB"/>
              </w:rPr>
              <w:t>11415 TALLINN</w:t>
            </w:r>
          </w:p>
          <w:p w:rsidR="000B6F61" w:rsidRPr="00F744A2" w:rsidRDefault="00F744A2" w:rsidP="00F744A2">
            <w:pPr>
              <w:tabs>
                <w:tab w:val="left" w:pos="794"/>
                <w:tab w:val="left" w:pos="1191"/>
                <w:tab w:val="left" w:pos="1588"/>
                <w:tab w:val="left" w:pos="1985"/>
              </w:tabs>
              <w:spacing w:before="40" w:after="40" w:line="260" w:lineRule="exact"/>
              <w:jc w:val="left"/>
              <w:rPr>
                <w:sz w:val="20"/>
                <w:szCs w:val="26"/>
                <w:lang w:val="en-GB"/>
              </w:rPr>
            </w:pPr>
            <w:r>
              <w:rPr>
                <w:sz w:val="20"/>
                <w:szCs w:val="26"/>
                <w:rtl/>
                <w:lang w:val="en-GB"/>
              </w:rPr>
              <w:t>الهاتف:</w:t>
            </w:r>
            <w:r w:rsidR="000B6F61" w:rsidRPr="00F744A2">
              <w:rPr>
                <w:sz w:val="20"/>
                <w:szCs w:val="26"/>
                <w:lang w:val="en-GB"/>
              </w:rPr>
              <w:t xml:space="preserve"> </w:t>
            </w:r>
            <w:r w:rsidR="000B6F61" w:rsidRPr="00F744A2">
              <w:rPr>
                <w:sz w:val="20"/>
                <w:szCs w:val="26"/>
                <w:lang w:val="en-GB"/>
              </w:rPr>
              <w:tab/>
              <w:t>+372 606 2500</w:t>
            </w:r>
          </w:p>
          <w:p w:rsidR="000B6F61" w:rsidRPr="00F744A2" w:rsidRDefault="00F744A2" w:rsidP="00F744A2">
            <w:pPr>
              <w:tabs>
                <w:tab w:val="left" w:pos="794"/>
                <w:tab w:val="left" w:pos="1191"/>
                <w:tab w:val="left" w:pos="1588"/>
                <w:tab w:val="left" w:pos="1985"/>
              </w:tabs>
              <w:spacing w:before="40" w:after="40" w:line="260" w:lineRule="exact"/>
              <w:jc w:val="left"/>
              <w:rPr>
                <w:sz w:val="20"/>
                <w:szCs w:val="26"/>
                <w:lang w:val="en-GB"/>
              </w:rPr>
            </w:pPr>
            <w:r>
              <w:rPr>
                <w:sz w:val="20"/>
                <w:szCs w:val="26"/>
                <w:rtl/>
                <w:lang w:val="en-GB"/>
              </w:rPr>
              <w:t>الفاكس:</w:t>
            </w:r>
            <w:r w:rsidR="000B6F61" w:rsidRPr="00F744A2">
              <w:rPr>
                <w:sz w:val="20"/>
                <w:szCs w:val="26"/>
                <w:lang w:val="en-GB"/>
              </w:rPr>
              <w:t xml:space="preserve"> </w:t>
            </w:r>
            <w:r w:rsidR="000B6F61" w:rsidRPr="00F744A2">
              <w:rPr>
                <w:sz w:val="20"/>
                <w:szCs w:val="26"/>
                <w:lang w:val="en-GB"/>
              </w:rPr>
              <w:tab/>
              <w:t>+372 606 2501</w:t>
            </w:r>
          </w:p>
          <w:p w:rsidR="000B6F61" w:rsidRPr="00F744A2" w:rsidRDefault="00F744A2" w:rsidP="00F744A2">
            <w:pPr>
              <w:tabs>
                <w:tab w:val="left" w:pos="794"/>
                <w:tab w:val="left" w:pos="1191"/>
                <w:tab w:val="left" w:pos="1588"/>
                <w:tab w:val="left" w:pos="1985"/>
              </w:tabs>
              <w:spacing w:before="40" w:after="40" w:line="260" w:lineRule="exact"/>
              <w:jc w:val="left"/>
              <w:rPr>
                <w:sz w:val="20"/>
                <w:szCs w:val="26"/>
              </w:rPr>
            </w:pPr>
            <w:r>
              <w:rPr>
                <w:sz w:val="20"/>
                <w:szCs w:val="26"/>
                <w:rtl/>
                <w:lang w:val="en-GB"/>
              </w:rPr>
              <w:t>البريد الإلكتروني:</w:t>
            </w:r>
            <w:r w:rsidR="000B6F61" w:rsidRPr="00F744A2">
              <w:rPr>
                <w:sz w:val="20"/>
                <w:szCs w:val="26"/>
                <w:lang w:val="en-GB"/>
              </w:rPr>
              <w:t xml:space="preserve"> </w:t>
            </w:r>
            <w:r w:rsidR="000B6F61" w:rsidRPr="00F744A2">
              <w:rPr>
                <w:sz w:val="20"/>
                <w:szCs w:val="26"/>
                <w:lang w:val="en-GB"/>
              </w:rPr>
              <w:tab/>
              <w:t>info@topconnect.com</w:t>
            </w:r>
          </w:p>
        </w:tc>
      </w:tr>
    </w:tbl>
    <w:p w:rsidR="0044394B" w:rsidRDefault="0044394B" w:rsidP="00F744A2">
      <w:pPr>
        <w:tabs>
          <w:tab w:val="left" w:pos="1596"/>
          <w:tab w:val="left" w:pos="4140"/>
          <w:tab w:val="left" w:pos="4230"/>
        </w:tabs>
        <w:spacing w:before="360" w:after="120"/>
        <w:jc w:val="left"/>
        <w:rPr>
          <w:rFonts w:ascii="Traditional Arabic" w:hAnsi="Traditional Arabic"/>
          <w:b/>
          <w:bCs/>
          <w:sz w:val="20"/>
          <w:szCs w:val="26"/>
          <w:rtl/>
          <w:lang w:val="en-GB"/>
        </w:rPr>
      </w:pPr>
      <w:r>
        <w:rPr>
          <w:rFonts w:ascii="Traditional Arabic" w:hAnsi="Traditional Arabic"/>
          <w:b/>
          <w:bCs/>
          <w:sz w:val="20"/>
          <w:szCs w:val="26"/>
          <w:rtl/>
          <w:lang w:val="en-GB"/>
        </w:rPr>
        <w:br w:type="page"/>
      </w:r>
    </w:p>
    <w:p w:rsidR="002341B4" w:rsidRPr="00F744A2" w:rsidRDefault="00F744A2" w:rsidP="00F744A2">
      <w:pPr>
        <w:tabs>
          <w:tab w:val="left" w:pos="1596"/>
          <w:tab w:val="left" w:pos="4140"/>
          <w:tab w:val="left" w:pos="4230"/>
        </w:tabs>
        <w:spacing w:before="360" w:after="120"/>
        <w:jc w:val="left"/>
        <w:rPr>
          <w:rFonts w:cs="Arial"/>
          <w:sz w:val="20"/>
          <w:szCs w:val="26"/>
          <w:rtl/>
          <w:lang w:val="en-GB" w:bidi="ar-EG"/>
        </w:rPr>
      </w:pPr>
      <w:r w:rsidRPr="00F744A2">
        <w:rPr>
          <w:rFonts w:ascii="Traditional Arabic" w:hAnsi="Traditional Arabic" w:hint="cs"/>
          <w:b/>
          <w:bCs/>
          <w:sz w:val="20"/>
          <w:szCs w:val="26"/>
          <w:rtl/>
          <w:lang w:val="en-GB"/>
        </w:rPr>
        <w:lastRenderedPageBreak/>
        <w:t>لكسمبرغ</w:t>
      </w:r>
      <w:r w:rsidR="002341B4" w:rsidRPr="00F744A2">
        <w:rPr>
          <w:rFonts w:cs="Arial"/>
          <w:b/>
          <w:bCs/>
          <w:sz w:val="20"/>
          <w:szCs w:val="26"/>
          <w:lang w:val="en-GB"/>
        </w:rPr>
        <w:tab/>
      </w:r>
      <w:r w:rsidR="00A74BEB" w:rsidRPr="00F744A2">
        <w:rPr>
          <w:rFonts w:cs="Arial"/>
          <w:b/>
          <w:bCs/>
          <w:sz w:val="20"/>
          <w:szCs w:val="26"/>
          <w:lang w:val="en-GB"/>
        </w:rPr>
        <w:t>LIR</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5"/>
        <w:gridCol w:w="2554"/>
        <w:gridCol w:w="1277"/>
        <w:gridCol w:w="4257"/>
      </w:tblGrid>
      <w:tr w:rsidR="00A74BEB" w:rsidRPr="00A74BEB" w:rsidTr="001968AC">
        <w:tc>
          <w:tcPr>
            <w:tcW w:w="1543" w:type="dxa"/>
            <w:tcBorders>
              <w:top w:val="single" w:sz="6" w:space="0" w:color="auto"/>
              <w:left w:val="single" w:sz="2" w:space="0" w:color="000000"/>
              <w:bottom w:val="single" w:sz="6" w:space="0" w:color="auto"/>
              <w:right w:val="single" w:sz="2" w:space="0" w:color="000000"/>
            </w:tcBorders>
            <w:vAlign w:val="center"/>
          </w:tcPr>
          <w:p w:rsidR="00A74BEB" w:rsidRPr="00A74BEB" w:rsidRDefault="00A74BEB" w:rsidP="002341B4">
            <w:pPr>
              <w:spacing w:before="40" w:after="40" w:line="260" w:lineRule="exact"/>
              <w:jc w:val="center"/>
              <w:rPr>
                <w:rFonts w:eastAsia="SimSun"/>
                <w:i/>
                <w:iCs/>
                <w:spacing w:val="-4"/>
                <w:position w:val="4"/>
                <w:sz w:val="20"/>
                <w:szCs w:val="26"/>
                <w:rtl/>
                <w:lang w:val="fr-FR" w:bidi="ar-EG"/>
              </w:rPr>
            </w:pPr>
            <w:r w:rsidRPr="00A74BEB">
              <w:rPr>
                <w:rFonts w:eastAsia="SimSun" w:hint="cs"/>
                <w:i/>
                <w:iCs/>
                <w:spacing w:val="-4"/>
                <w:position w:val="4"/>
                <w:sz w:val="20"/>
                <w:szCs w:val="26"/>
                <w:rtl/>
                <w:lang w:val="fr-FR" w:bidi="ar-EG"/>
              </w:rPr>
              <w:t>البلد/المنطقة الجغرافية</w:t>
            </w:r>
          </w:p>
        </w:tc>
        <w:tc>
          <w:tcPr>
            <w:tcW w:w="2551" w:type="dxa"/>
            <w:tcBorders>
              <w:top w:val="single" w:sz="6" w:space="0" w:color="auto"/>
              <w:left w:val="single" w:sz="2" w:space="0" w:color="000000"/>
              <w:bottom w:val="single" w:sz="6" w:space="0" w:color="auto"/>
              <w:right w:val="single" w:sz="2" w:space="0" w:color="000000"/>
            </w:tcBorders>
            <w:vAlign w:val="center"/>
          </w:tcPr>
          <w:p w:rsidR="00A74BEB" w:rsidRPr="00A74BEB" w:rsidRDefault="00A74BEB" w:rsidP="002341B4">
            <w:pPr>
              <w:spacing w:before="40" w:after="40" w:line="260" w:lineRule="exact"/>
              <w:jc w:val="center"/>
              <w:rPr>
                <w:rFonts w:eastAsia="SimSun"/>
                <w:i/>
                <w:iCs/>
                <w:position w:val="4"/>
                <w:sz w:val="20"/>
                <w:szCs w:val="26"/>
                <w:lang w:val="fr-FR"/>
              </w:rPr>
            </w:pPr>
            <w:r w:rsidRPr="00A74BEB">
              <w:rPr>
                <w:rFonts w:eastAsia="SimSun" w:hint="cs"/>
                <w:i/>
                <w:iCs/>
                <w:position w:val="4"/>
                <w:sz w:val="20"/>
                <w:szCs w:val="26"/>
                <w:rtl/>
                <w:lang w:val="fr-FR"/>
              </w:rPr>
              <w:t>اسم/عنوان الشركة</w:t>
            </w:r>
          </w:p>
        </w:tc>
        <w:tc>
          <w:tcPr>
            <w:tcW w:w="1276" w:type="dxa"/>
            <w:tcBorders>
              <w:top w:val="single" w:sz="6" w:space="0" w:color="auto"/>
              <w:left w:val="single" w:sz="2" w:space="0" w:color="000000"/>
              <w:bottom w:val="single" w:sz="6" w:space="0" w:color="auto"/>
              <w:right w:val="single" w:sz="2" w:space="0" w:color="000000"/>
            </w:tcBorders>
            <w:vAlign w:val="center"/>
          </w:tcPr>
          <w:p w:rsidR="00A74BEB" w:rsidRPr="00A74BEB" w:rsidRDefault="00A74BEB" w:rsidP="002341B4">
            <w:pPr>
              <w:spacing w:before="40" w:after="40" w:line="260" w:lineRule="exact"/>
              <w:jc w:val="center"/>
              <w:rPr>
                <w:rFonts w:eastAsia="SimSun"/>
                <w:i/>
                <w:iCs/>
                <w:position w:val="4"/>
                <w:sz w:val="20"/>
                <w:szCs w:val="26"/>
                <w:lang w:val="fr-FR"/>
              </w:rPr>
            </w:pPr>
            <w:r w:rsidRPr="00A74BEB">
              <w:rPr>
                <w:rFonts w:eastAsia="SimSun" w:hint="cs"/>
                <w:i/>
                <w:iCs/>
                <w:position w:val="4"/>
                <w:sz w:val="20"/>
                <w:szCs w:val="26"/>
                <w:rtl/>
                <w:lang w:val="fr-FR"/>
              </w:rPr>
              <w:t>رقم تعّرف</w:t>
            </w:r>
            <w:r w:rsidRPr="00A74BEB">
              <w:rPr>
                <w:rFonts w:eastAsia="SimSun"/>
                <w:i/>
                <w:iCs/>
                <w:position w:val="4"/>
                <w:sz w:val="20"/>
                <w:szCs w:val="26"/>
                <w:rtl/>
                <w:lang w:val="fr-FR"/>
              </w:rPr>
              <w:br/>
            </w:r>
            <w:r w:rsidRPr="00A74BEB">
              <w:rPr>
                <w:rFonts w:eastAsia="SimSun" w:hint="cs"/>
                <w:i/>
                <w:iCs/>
                <w:position w:val="4"/>
                <w:sz w:val="20"/>
                <w:szCs w:val="26"/>
                <w:rtl/>
                <w:lang w:val="fr-FR"/>
              </w:rPr>
              <w:t>جهة الإصدار</w:t>
            </w:r>
          </w:p>
        </w:tc>
        <w:tc>
          <w:tcPr>
            <w:tcW w:w="4253" w:type="dxa"/>
            <w:tcBorders>
              <w:top w:val="single" w:sz="6" w:space="0" w:color="auto"/>
              <w:left w:val="single" w:sz="2" w:space="0" w:color="000000"/>
              <w:bottom w:val="single" w:sz="6" w:space="0" w:color="auto"/>
              <w:right w:val="single" w:sz="2" w:space="0" w:color="000000"/>
            </w:tcBorders>
            <w:vAlign w:val="center"/>
          </w:tcPr>
          <w:p w:rsidR="00A74BEB" w:rsidRPr="00A74BEB" w:rsidRDefault="00A74BEB" w:rsidP="00F744A2">
            <w:pPr>
              <w:spacing w:before="40" w:after="40" w:line="260" w:lineRule="exact"/>
              <w:rPr>
                <w:rFonts w:eastAsia="SimSun"/>
                <w:i/>
                <w:iCs/>
                <w:position w:val="4"/>
                <w:sz w:val="20"/>
                <w:szCs w:val="26"/>
                <w:lang w:val="fr-FR"/>
              </w:rPr>
            </w:pPr>
            <w:r w:rsidRPr="00A74BEB">
              <w:rPr>
                <w:rFonts w:eastAsia="SimSun" w:hint="cs"/>
                <w:i/>
                <w:iCs/>
                <w:position w:val="4"/>
                <w:sz w:val="20"/>
                <w:szCs w:val="26"/>
                <w:rtl/>
                <w:lang w:val="fr-FR"/>
              </w:rPr>
              <w:t>الاتصال</w:t>
            </w:r>
          </w:p>
        </w:tc>
      </w:tr>
      <w:tr w:rsidR="00F744A2" w:rsidRPr="00F744A2" w:rsidTr="001968AC">
        <w:tblPrEx>
          <w:jc w:val="center"/>
        </w:tblPrEx>
        <w:trPr>
          <w:jc w:val="center"/>
        </w:trPr>
        <w:tc>
          <w:tcPr>
            <w:tcW w:w="1543" w:type="dxa"/>
            <w:tcBorders>
              <w:top w:val="single" w:sz="6" w:space="0" w:color="auto"/>
              <w:left w:val="single" w:sz="2" w:space="0" w:color="000000"/>
              <w:bottom w:val="single" w:sz="6" w:space="0" w:color="auto"/>
              <w:right w:val="single" w:sz="2" w:space="0" w:color="000000"/>
            </w:tcBorders>
          </w:tcPr>
          <w:p w:rsidR="00F744A2" w:rsidRPr="00F744A2" w:rsidRDefault="00F744A2" w:rsidP="00F744A2">
            <w:pPr>
              <w:tabs>
                <w:tab w:val="left" w:pos="426"/>
                <w:tab w:val="left" w:pos="4140"/>
                <w:tab w:val="left" w:pos="4230"/>
              </w:tabs>
              <w:spacing w:before="40" w:after="40" w:line="260" w:lineRule="exact"/>
              <w:jc w:val="left"/>
              <w:rPr>
                <w:color w:val="000000" w:themeColor="text1"/>
                <w:sz w:val="20"/>
                <w:szCs w:val="26"/>
                <w:lang w:val="en-GB"/>
              </w:rPr>
            </w:pPr>
            <w:r>
              <w:rPr>
                <w:color w:val="000000" w:themeColor="text1"/>
                <w:sz w:val="20"/>
                <w:szCs w:val="26"/>
                <w:rtl/>
                <w:lang w:val="en-GB"/>
              </w:rPr>
              <w:t>لكسمبرغ</w:t>
            </w:r>
          </w:p>
        </w:tc>
        <w:tc>
          <w:tcPr>
            <w:tcW w:w="2551" w:type="dxa"/>
            <w:tcBorders>
              <w:top w:val="single" w:sz="6" w:space="0" w:color="auto"/>
              <w:left w:val="single" w:sz="2" w:space="0" w:color="000000"/>
              <w:bottom w:val="single" w:sz="6" w:space="0" w:color="auto"/>
              <w:right w:val="single" w:sz="2" w:space="0" w:color="000000"/>
            </w:tcBorders>
          </w:tcPr>
          <w:p w:rsidR="00F744A2" w:rsidRPr="00F744A2" w:rsidRDefault="00F744A2" w:rsidP="00F744A2">
            <w:pPr>
              <w:tabs>
                <w:tab w:val="left" w:pos="794"/>
                <w:tab w:val="left" w:pos="1191"/>
                <w:tab w:val="left" w:pos="1588"/>
                <w:tab w:val="left" w:pos="1985"/>
              </w:tabs>
              <w:spacing w:before="40" w:after="40" w:line="260" w:lineRule="exact"/>
              <w:jc w:val="left"/>
              <w:rPr>
                <w:b/>
                <w:bCs/>
                <w:color w:val="000000" w:themeColor="text1"/>
                <w:sz w:val="20"/>
                <w:szCs w:val="26"/>
                <w:lang w:val="fr-CH"/>
              </w:rPr>
            </w:pPr>
            <w:r w:rsidRPr="00F744A2">
              <w:rPr>
                <w:b/>
                <w:bCs/>
                <w:color w:val="000000" w:themeColor="text1"/>
                <w:sz w:val="20"/>
                <w:szCs w:val="26"/>
                <w:lang w:val="fr-CH"/>
              </w:rPr>
              <w:t>POST Luxembourg</w:t>
            </w:r>
          </w:p>
          <w:p w:rsidR="00F744A2" w:rsidRPr="00F744A2" w:rsidRDefault="00F744A2" w:rsidP="00F744A2">
            <w:pPr>
              <w:tabs>
                <w:tab w:val="left" w:pos="794"/>
                <w:tab w:val="left" w:pos="1191"/>
                <w:tab w:val="left" w:pos="1588"/>
                <w:tab w:val="left" w:pos="1985"/>
              </w:tabs>
              <w:spacing w:before="40" w:after="40" w:line="260" w:lineRule="exact"/>
              <w:jc w:val="left"/>
              <w:rPr>
                <w:color w:val="000000" w:themeColor="text1"/>
                <w:sz w:val="20"/>
                <w:szCs w:val="26"/>
                <w:lang w:val="fr-CH"/>
              </w:rPr>
            </w:pPr>
            <w:r w:rsidRPr="00F744A2">
              <w:rPr>
                <w:color w:val="000000" w:themeColor="text1"/>
                <w:sz w:val="20"/>
                <w:szCs w:val="26"/>
                <w:lang w:val="fr-CH"/>
              </w:rPr>
              <w:t>20, rue de Reims</w:t>
            </w:r>
          </w:p>
          <w:p w:rsidR="00F744A2" w:rsidRPr="00F744A2" w:rsidRDefault="00F744A2" w:rsidP="00F744A2">
            <w:pPr>
              <w:tabs>
                <w:tab w:val="left" w:pos="426"/>
                <w:tab w:val="left" w:pos="4140"/>
                <w:tab w:val="left" w:pos="4230"/>
              </w:tabs>
              <w:spacing w:before="40" w:after="40" w:line="260" w:lineRule="exact"/>
              <w:jc w:val="left"/>
              <w:rPr>
                <w:color w:val="000000" w:themeColor="text1"/>
                <w:sz w:val="20"/>
                <w:szCs w:val="26"/>
                <w:lang w:val="fr-CH"/>
              </w:rPr>
            </w:pPr>
            <w:r w:rsidRPr="00F744A2">
              <w:rPr>
                <w:color w:val="000000" w:themeColor="text1"/>
                <w:sz w:val="20"/>
                <w:szCs w:val="26"/>
                <w:lang w:val="fr-CH"/>
              </w:rPr>
              <w:t>L-2417 LUXEMBOURG</w:t>
            </w:r>
          </w:p>
        </w:tc>
        <w:tc>
          <w:tcPr>
            <w:tcW w:w="1276" w:type="dxa"/>
            <w:tcBorders>
              <w:top w:val="single" w:sz="6" w:space="0" w:color="auto"/>
              <w:left w:val="single" w:sz="2" w:space="0" w:color="000000"/>
              <w:bottom w:val="single" w:sz="6" w:space="0" w:color="auto"/>
              <w:right w:val="single" w:sz="2" w:space="0" w:color="000000"/>
            </w:tcBorders>
          </w:tcPr>
          <w:p w:rsidR="00F744A2" w:rsidRPr="00F744A2" w:rsidRDefault="00F744A2" w:rsidP="00F744A2">
            <w:pPr>
              <w:tabs>
                <w:tab w:val="left" w:pos="426"/>
                <w:tab w:val="left" w:pos="4140"/>
                <w:tab w:val="left" w:pos="4230"/>
              </w:tabs>
              <w:spacing w:before="40" w:after="40" w:line="260" w:lineRule="exact"/>
              <w:jc w:val="center"/>
              <w:rPr>
                <w:b/>
                <w:bCs/>
                <w:color w:val="000000" w:themeColor="text1"/>
                <w:sz w:val="20"/>
                <w:szCs w:val="26"/>
                <w:lang w:val="en-GB"/>
              </w:rPr>
            </w:pPr>
            <w:r w:rsidRPr="00F744A2">
              <w:rPr>
                <w:b/>
                <w:bCs/>
                <w:color w:val="000000" w:themeColor="text1"/>
                <w:sz w:val="20"/>
                <w:szCs w:val="26"/>
              </w:rPr>
              <w:t>89 352 00</w:t>
            </w:r>
          </w:p>
        </w:tc>
        <w:tc>
          <w:tcPr>
            <w:tcW w:w="4253" w:type="dxa"/>
            <w:tcBorders>
              <w:top w:val="single" w:sz="6" w:space="0" w:color="auto"/>
              <w:left w:val="single" w:sz="2" w:space="0" w:color="000000"/>
              <w:bottom w:val="single" w:sz="6" w:space="0" w:color="auto"/>
              <w:right w:val="single" w:sz="2" w:space="0" w:color="000000"/>
            </w:tcBorders>
          </w:tcPr>
          <w:p w:rsidR="00F744A2" w:rsidRPr="00F744A2" w:rsidRDefault="00F744A2" w:rsidP="00F744A2">
            <w:pPr>
              <w:tabs>
                <w:tab w:val="left" w:pos="794"/>
                <w:tab w:val="left" w:pos="1191"/>
                <w:tab w:val="left" w:pos="1588"/>
                <w:tab w:val="left" w:pos="1985"/>
              </w:tabs>
              <w:spacing w:before="40" w:after="40" w:line="260" w:lineRule="exact"/>
              <w:jc w:val="left"/>
              <w:rPr>
                <w:color w:val="000000" w:themeColor="text1"/>
                <w:sz w:val="20"/>
                <w:szCs w:val="26"/>
                <w:lang w:val="fr-CH"/>
              </w:rPr>
            </w:pPr>
            <w:r w:rsidRPr="00F744A2">
              <w:rPr>
                <w:color w:val="000000" w:themeColor="text1"/>
                <w:sz w:val="20"/>
                <w:szCs w:val="26"/>
                <w:lang w:val="fr-CH"/>
              </w:rPr>
              <w:t xml:space="preserve">Mr Gaston </w:t>
            </w:r>
            <w:proofErr w:type="spellStart"/>
            <w:r w:rsidRPr="00F744A2">
              <w:rPr>
                <w:color w:val="000000" w:themeColor="text1"/>
                <w:sz w:val="20"/>
                <w:szCs w:val="26"/>
                <w:lang w:val="fr-CH"/>
              </w:rPr>
              <w:t>Bohnenberger</w:t>
            </w:r>
            <w:proofErr w:type="spellEnd"/>
          </w:p>
          <w:p w:rsidR="00F744A2" w:rsidRPr="00F744A2" w:rsidRDefault="00F744A2" w:rsidP="00F744A2">
            <w:pPr>
              <w:tabs>
                <w:tab w:val="left" w:pos="794"/>
                <w:tab w:val="left" w:pos="1191"/>
                <w:tab w:val="left" w:pos="1588"/>
                <w:tab w:val="left" w:pos="1985"/>
              </w:tabs>
              <w:spacing w:before="40" w:after="40" w:line="260" w:lineRule="exact"/>
              <w:jc w:val="left"/>
              <w:rPr>
                <w:color w:val="000000" w:themeColor="text1"/>
                <w:sz w:val="20"/>
                <w:szCs w:val="26"/>
                <w:lang w:val="fr-CH"/>
              </w:rPr>
            </w:pPr>
            <w:r w:rsidRPr="00F744A2">
              <w:rPr>
                <w:color w:val="000000" w:themeColor="text1"/>
                <w:sz w:val="20"/>
                <w:szCs w:val="26"/>
                <w:lang w:val="fr-CH"/>
              </w:rPr>
              <w:t>POST Technologies</w:t>
            </w:r>
          </w:p>
          <w:p w:rsidR="00F744A2" w:rsidRPr="00F744A2" w:rsidRDefault="00F744A2" w:rsidP="00F744A2">
            <w:pPr>
              <w:tabs>
                <w:tab w:val="left" w:pos="794"/>
                <w:tab w:val="left" w:pos="1191"/>
                <w:tab w:val="left" w:pos="1588"/>
                <w:tab w:val="left" w:pos="1985"/>
              </w:tabs>
              <w:spacing w:before="40" w:after="40" w:line="260" w:lineRule="exact"/>
              <w:jc w:val="left"/>
              <w:rPr>
                <w:color w:val="000000" w:themeColor="text1"/>
                <w:sz w:val="20"/>
                <w:szCs w:val="26"/>
                <w:lang w:val="fr-CH"/>
              </w:rPr>
            </w:pPr>
            <w:r w:rsidRPr="00F744A2">
              <w:rPr>
                <w:color w:val="000000" w:themeColor="text1"/>
                <w:sz w:val="20"/>
                <w:szCs w:val="26"/>
                <w:lang w:val="fr-CH"/>
              </w:rPr>
              <w:t xml:space="preserve">2, rue </w:t>
            </w:r>
            <w:proofErr w:type="spellStart"/>
            <w:r w:rsidRPr="00F744A2">
              <w:rPr>
                <w:color w:val="000000" w:themeColor="text1"/>
                <w:sz w:val="20"/>
                <w:szCs w:val="26"/>
                <w:lang w:val="fr-CH"/>
              </w:rPr>
              <w:t>Emile</w:t>
            </w:r>
            <w:proofErr w:type="spellEnd"/>
            <w:r w:rsidRPr="00F744A2">
              <w:rPr>
                <w:color w:val="000000" w:themeColor="text1"/>
                <w:sz w:val="20"/>
                <w:szCs w:val="26"/>
                <w:lang w:val="fr-CH"/>
              </w:rPr>
              <w:t xml:space="preserve"> </w:t>
            </w:r>
            <w:proofErr w:type="spellStart"/>
            <w:r w:rsidRPr="00F744A2">
              <w:rPr>
                <w:color w:val="000000" w:themeColor="text1"/>
                <w:sz w:val="20"/>
                <w:szCs w:val="26"/>
                <w:lang w:val="fr-CH"/>
              </w:rPr>
              <w:t>Bian</w:t>
            </w:r>
            <w:proofErr w:type="spellEnd"/>
          </w:p>
          <w:p w:rsidR="00F744A2" w:rsidRPr="00F744A2" w:rsidRDefault="00F744A2" w:rsidP="00F744A2">
            <w:pPr>
              <w:tabs>
                <w:tab w:val="left" w:pos="794"/>
                <w:tab w:val="left" w:pos="1191"/>
                <w:tab w:val="left" w:pos="1588"/>
                <w:tab w:val="left" w:pos="1985"/>
              </w:tabs>
              <w:spacing w:before="40" w:after="40" w:line="260" w:lineRule="exact"/>
              <w:jc w:val="left"/>
              <w:rPr>
                <w:color w:val="000000" w:themeColor="text1"/>
                <w:sz w:val="20"/>
                <w:szCs w:val="26"/>
                <w:lang w:val="fr-CH"/>
              </w:rPr>
            </w:pPr>
            <w:r w:rsidRPr="00F744A2">
              <w:rPr>
                <w:color w:val="000000" w:themeColor="text1"/>
                <w:sz w:val="20"/>
                <w:szCs w:val="26"/>
                <w:lang w:val="fr-CH"/>
              </w:rPr>
              <w:t>L-2999 LUXEMBOURG</w:t>
            </w:r>
          </w:p>
          <w:p w:rsidR="00F744A2" w:rsidRPr="00F744A2" w:rsidRDefault="00F744A2" w:rsidP="00F744A2">
            <w:pPr>
              <w:tabs>
                <w:tab w:val="left" w:pos="794"/>
                <w:tab w:val="left" w:pos="1191"/>
                <w:tab w:val="left" w:pos="1588"/>
                <w:tab w:val="left" w:pos="1985"/>
              </w:tabs>
              <w:spacing w:before="40" w:after="40" w:line="260" w:lineRule="exact"/>
              <w:jc w:val="left"/>
              <w:rPr>
                <w:color w:val="000000" w:themeColor="text1"/>
                <w:sz w:val="20"/>
                <w:szCs w:val="26"/>
                <w:lang w:val="es-ES_tradnl"/>
              </w:rPr>
            </w:pPr>
            <w:r>
              <w:rPr>
                <w:color w:val="000000" w:themeColor="text1"/>
                <w:sz w:val="20"/>
                <w:szCs w:val="26"/>
                <w:rtl/>
                <w:lang w:val="es-ES_tradnl"/>
              </w:rPr>
              <w:t>الهاتف:</w:t>
            </w:r>
            <w:r w:rsidRPr="00F744A2">
              <w:rPr>
                <w:color w:val="000000" w:themeColor="text1"/>
                <w:sz w:val="20"/>
                <w:szCs w:val="26"/>
                <w:lang w:val="es-ES_tradnl"/>
              </w:rPr>
              <w:t xml:space="preserve"> </w:t>
            </w:r>
            <w:r w:rsidRPr="00F744A2">
              <w:rPr>
                <w:color w:val="000000" w:themeColor="text1"/>
                <w:sz w:val="20"/>
                <w:szCs w:val="26"/>
                <w:lang w:val="es-ES_tradnl"/>
              </w:rPr>
              <w:tab/>
              <w:t>+352 4991 5740</w:t>
            </w:r>
          </w:p>
          <w:p w:rsidR="00F744A2" w:rsidRPr="00F744A2" w:rsidRDefault="00F744A2" w:rsidP="00F744A2">
            <w:pPr>
              <w:tabs>
                <w:tab w:val="left" w:pos="794"/>
                <w:tab w:val="left" w:pos="1191"/>
                <w:tab w:val="left" w:pos="1588"/>
                <w:tab w:val="left" w:pos="1985"/>
              </w:tabs>
              <w:spacing w:before="40" w:after="40" w:line="260" w:lineRule="exact"/>
              <w:jc w:val="left"/>
              <w:rPr>
                <w:color w:val="000000" w:themeColor="text1"/>
                <w:sz w:val="20"/>
                <w:szCs w:val="26"/>
                <w:lang w:val="es-ES_tradnl"/>
              </w:rPr>
            </w:pPr>
            <w:r>
              <w:rPr>
                <w:color w:val="000000" w:themeColor="text1"/>
                <w:sz w:val="20"/>
                <w:szCs w:val="26"/>
                <w:rtl/>
                <w:lang w:val="es-ES_tradnl"/>
              </w:rPr>
              <w:t>الفاكس:</w:t>
            </w:r>
            <w:r w:rsidRPr="00F744A2">
              <w:rPr>
                <w:color w:val="000000" w:themeColor="text1"/>
                <w:sz w:val="20"/>
                <w:szCs w:val="26"/>
                <w:lang w:val="es-ES_tradnl"/>
              </w:rPr>
              <w:t xml:space="preserve"> </w:t>
            </w:r>
            <w:r w:rsidRPr="00F744A2">
              <w:rPr>
                <w:color w:val="000000" w:themeColor="text1"/>
                <w:sz w:val="20"/>
                <w:szCs w:val="26"/>
                <w:lang w:val="es-ES_tradnl"/>
              </w:rPr>
              <w:tab/>
              <w:t>+352 480448</w:t>
            </w:r>
          </w:p>
          <w:p w:rsidR="00F744A2" w:rsidRPr="00F744A2" w:rsidRDefault="00F744A2" w:rsidP="00F744A2">
            <w:pPr>
              <w:tabs>
                <w:tab w:val="left" w:pos="794"/>
                <w:tab w:val="left" w:pos="1191"/>
                <w:tab w:val="left" w:pos="1588"/>
                <w:tab w:val="left" w:pos="1985"/>
              </w:tabs>
              <w:spacing w:before="40" w:after="40" w:line="260" w:lineRule="exact"/>
              <w:jc w:val="left"/>
              <w:rPr>
                <w:color w:val="000000" w:themeColor="text1"/>
                <w:sz w:val="20"/>
                <w:szCs w:val="26"/>
                <w:lang w:val="es-ES_tradnl"/>
              </w:rPr>
            </w:pPr>
            <w:r>
              <w:rPr>
                <w:color w:val="000000" w:themeColor="text1"/>
                <w:sz w:val="20"/>
                <w:szCs w:val="26"/>
                <w:rtl/>
                <w:lang w:val="es-ES_tradnl"/>
              </w:rPr>
              <w:t>البريد الإلكتروني:</w:t>
            </w:r>
            <w:r w:rsidRPr="00F744A2">
              <w:rPr>
                <w:color w:val="000000" w:themeColor="text1"/>
                <w:sz w:val="20"/>
                <w:szCs w:val="26"/>
                <w:lang w:val="es-ES_tradnl"/>
              </w:rPr>
              <w:t xml:space="preserve"> </w:t>
            </w:r>
            <w:r w:rsidRPr="00F744A2">
              <w:rPr>
                <w:color w:val="000000" w:themeColor="text1"/>
                <w:spacing w:val="-6"/>
                <w:sz w:val="20"/>
                <w:szCs w:val="26"/>
                <w:lang w:val="es-ES_tradnl"/>
              </w:rPr>
              <w:tab/>
              <w:t>gaston.bohnenberger@post.lu</w:t>
            </w:r>
          </w:p>
        </w:tc>
      </w:tr>
      <w:tr w:rsidR="00F744A2" w:rsidRPr="00F744A2" w:rsidTr="001968AC">
        <w:tblPrEx>
          <w:jc w:val="center"/>
        </w:tblPrEx>
        <w:trPr>
          <w:jc w:val="center"/>
        </w:trPr>
        <w:tc>
          <w:tcPr>
            <w:tcW w:w="1543" w:type="dxa"/>
            <w:tcBorders>
              <w:top w:val="single" w:sz="6" w:space="0" w:color="auto"/>
              <w:left w:val="single" w:sz="2" w:space="0" w:color="000000"/>
              <w:bottom w:val="single" w:sz="2" w:space="0" w:color="000000"/>
              <w:right w:val="single" w:sz="2" w:space="0" w:color="000000"/>
            </w:tcBorders>
          </w:tcPr>
          <w:p w:rsidR="00F744A2" w:rsidRPr="00F744A2" w:rsidRDefault="00F744A2" w:rsidP="00F744A2">
            <w:pPr>
              <w:tabs>
                <w:tab w:val="left" w:pos="426"/>
                <w:tab w:val="left" w:pos="4140"/>
                <w:tab w:val="left" w:pos="4230"/>
              </w:tabs>
              <w:spacing w:before="40" w:after="40" w:line="260" w:lineRule="exact"/>
              <w:jc w:val="left"/>
              <w:rPr>
                <w:color w:val="000000" w:themeColor="text1"/>
                <w:sz w:val="20"/>
                <w:szCs w:val="26"/>
                <w:lang w:val="en-GB"/>
              </w:rPr>
            </w:pPr>
            <w:r>
              <w:rPr>
                <w:color w:val="000000" w:themeColor="text1"/>
                <w:sz w:val="20"/>
                <w:szCs w:val="26"/>
                <w:rtl/>
                <w:lang w:val="en-GB"/>
              </w:rPr>
              <w:t>لكسمبرغ</w:t>
            </w:r>
          </w:p>
        </w:tc>
        <w:tc>
          <w:tcPr>
            <w:tcW w:w="2551" w:type="dxa"/>
            <w:tcBorders>
              <w:top w:val="single" w:sz="6" w:space="0" w:color="auto"/>
              <w:left w:val="single" w:sz="2" w:space="0" w:color="000000"/>
              <w:bottom w:val="single" w:sz="2" w:space="0" w:color="000000"/>
              <w:right w:val="single" w:sz="2" w:space="0" w:color="000000"/>
            </w:tcBorders>
          </w:tcPr>
          <w:p w:rsidR="00F744A2" w:rsidRPr="00F744A2" w:rsidRDefault="00F744A2" w:rsidP="00F744A2">
            <w:pPr>
              <w:tabs>
                <w:tab w:val="left" w:pos="794"/>
                <w:tab w:val="left" w:pos="1191"/>
                <w:tab w:val="left" w:pos="1588"/>
                <w:tab w:val="left" w:pos="1985"/>
              </w:tabs>
              <w:spacing w:before="40" w:after="40" w:line="260" w:lineRule="exact"/>
              <w:jc w:val="left"/>
              <w:rPr>
                <w:b/>
                <w:bCs/>
                <w:color w:val="000000" w:themeColor="text1"/>
                <w:sz w:val="20"/>
                <w:szCs w:val="26"/>
                <w:lang w:val="fr-CH"/>
              </w:rPr>
            </w:pPr>
            <w:r w:rsidRPr="00F744A2">
              <w:rPr>
                <w:b/>
                <w:bCs/>
                <w:color w:val="000000" w:themeColor="text1"/>
                <w:sz w:val="20"/>
                <w:szCs w:val="26"/>
                <w:lang w:val="fr-CH"/>
              </w:rPr>
              <w:t>POST Luxembourg</w:t>
            </w:r>
          </w:p>
          <w:p w:rsidR="00F744A2" w:rsidRPr="00F744A2" w:rsidRDefault="00F744A2" w:rsidP="00F744A2">
            <w:pPr>
              <w:tabs>
                <w:tab w:val="left" w:pos="794"/>
                <w:tab w:val="left" w:pos="1191"/>
                <w:tab w:val="left" w:pos="1588"/>
                <w:tab w:val="left" w:pos="1985"/>
              </w:tabs>
              <w:spacing w:before="40" w:after="40" w:line="260" w:lineRule="exact"/>
              <w:jc w:val="left"/>
              <w:rPr>
                <w:color w:val="000000" w:themeColor="text1"/>
                <w:sz w:val="20"/>
                <w:szCs w:val="26"/>
                <w:lang w:val="fr-CH"/>
              </w:rPr>
            </w:pPr>
            <w:r w:rsidRPr="00F744A2">
              <w:rPr>
                <w:color w:val="000000" w:themeColor="text1"/>
                <w:sz w:val="20"/>
                <w:szCs w:val="26"/>
                <w:lang w:val="fr-CH"/>
              </w:rPr>
              <w:t>20, rue de Reims</w:t>
            </w:r>
          </w:p>
          <w:p w:rsidR="00F744A2" w:rsidRPr="00F744A2" w:rsidRDefault="00F744A2" w:rsidP="00F744A2">
            <w:pPr>
              <w:tabs>
                <w:tab w:val="left" w:pos="794"/>
                <w:tab w:val="left" w:pos="1191"/>
                <w:tab w:val="left" w:pos="1588"/>
                <w:tab w:val="left" w:pos="1985"/>
              </w:tabs>
              <w:spacing w:before="40" w:after="40" w:line="260" w:lineRule="exact"/>
              <w:jc w:val="left"/>
              <w:rPr>
                <w:b/>
                <w:bCs/>
                <w:color w:val="000000" w:themeColor="text1"/>
                <w:sz w:val="20"/>
                <w:szCs w:val="26"/>
                <w:lang w:val="fr-CH"/>
              </w:rPr>
            </w:pPr>
            <w:r w:rsidRPr="00F744A2">
              <w:rPr>
                <w:color w:val="000000" w:themeColor="text1"/>
                <w:sz w:val="20"/>
                <w:szCs w:val="26"/>
                <w:lang w:val="fr-CH"/>
              </w:rPr>
              <w:t>L-2417 LUXEMBOURG</w:t>
            </w:r>
          </w:p>
        </w:tc>
        <w:tc>
          <w:tcPr>
            <w:tcW w:w="1276" w:type="dxa"/>
            <w:tcBorders>
              <w:top w:val="single" w:sz="6" w:space="0" w:color="auto"/>
              <w:left w:val="single" w:sz="2" w:space="0" w:color="000000"/>
              <w:bottom w:val="single" w:sz="2" w:space="0" w:color="000000"/>
              <w:right w:val="single" w:sz="2" w:space="0" w:color="000000"/>
            </w:tcBorders>
          </w:tcPr>
          <w:p w:rsidR="00F744A2" w:rsidRPr="00F744A2" w:rsidRDefault="00F744A2" w:rsidP="00F744A2">
            <w:pPr>
              <w:tabs>
                <w:tab w:val="left" w:pos="426"/>
                <w:tab w:val="left" w:pos="4140"/>
                <w:tab w:val="left" w:pos="4230"/>
              </w:tabs>
              <w:spacing w:before="40" w:after="40" w:line="260" w:lineRule="exact"/>
              <w:jc w:val="center"/>
              <w:rPr>
                <w:b/>
                <w:bCs/>
                <w:color w:val="000000" w:themeColor="text1"/>
                <w:sz w:val="20"/>
                <w:szCs w:val="26"/>
              </w:rPr>
            </w:pPr>
            <w:r w:rsidRPr="00F744A2">
              <w:rPr>
                <w:b/>
                <w:bCs/>
                <w:color w:val="000000" w:themeColor="text1"/>
                <w:sz w:val="20"/>
                <w:szCs w:val="26"/>
              </w:rPr>
              <w:t>89 352 01</w:t>
            </w:r>
          </w:p>
        </w:tc>
        <w:tc>
          <w:tcPr>
            <w:tcW w:w="4253" w:type="dxa"/>
            <w:tcBorders>
              <w:top w:val="single" w:sz="6" w:space="0" w:color="auto"/>
              <w:left w:val="single" w:sz="2" w:space="0" w:color="000000"/>
              <w:bottom w:val="single" w:sz="2" w:space="0" w:color="000000"/>
              <w:right w:val="single" w:sz="2" w:space="0" w:color="000000"/>
            </w:tcBorders>
          </w:tcPr>
          <w:p w:rsidR="00F744A2" w:rsidRPr="00412964" w:rsidRDefault="00F744A2" w:rsidP="00F744A2">
            <w:pPr>
              <w:tabs>
                <w:tab w:val="left" w:pos="794"/>
                <w:tab w:val="left" w:pos="1191"/>
                <w:tab w:val="left" w:pos="1588"/>
                <w:tab w:val="left" w:pos="1985"/>
              </w:tabs>
              <w:spacing w:before="40" w:after="40" w:line="260" w:lineRule="exact"/>
              <w:jc w:val="left"/>
              <w:rPr>
                <w:color w:val="000000" w:themeColor="text1"/>
                <w:sz w:val="20"/>
                <w:szCs w:val="26"/>
                <w:lang w:val="fr-CH"/>
              </w:rPr>
            </w:pPr>
            <w:r w:rsidRPr="00412964">
              <w:rPr>
                <w:color w:val="000000" w:themeColor="text1"/>
                <w:sz w:val="20"/>
                <w:szCs w:val="26"/>
                <w:lang w:val="fr-CH"/>
              </w:rPr>
              <w:t xml:space="preserve">Mr Gaston </w:t>
            </w:r>
            <w:proofErr w:type="spellStart"/>
            <w:r w:rsidRPr="00412964">
              <w:rPr>
                <w:color w:val="000000" w:themeColor="text1"/>
                <w:sz w:val="20"/>
                <w:szCs w:val="26"/>
                <w:lang w:val="fr-CH"/>
              </w:rPr>
              <w:t>Bohnenberger</w:t>
            </w:r>
            <w:proofErr w:type="spellEnd"/>
          </w:p>
          <w:p w:rsidR="00F744A2" w:rsidRPr="00412964" w:rsidRDefault="00F744A2" w:rsidP="00F744A2">
            <w:pPr>
              <w:tabs>
                <w:tab w:val="left" w:pos="794"/>
                <w:tab w:val="left" w:pos="1191"/>
                <w:tab w:val="left" w:pos="1588"/>
                <w:tab w:val="left" w:pos="1985"/>
              </w:tabs>
              <w:spacing w:before="40" w:after="40" w:line="260" w:lineRule="exact"/>
              <w:jc w:val="left"/>
              <w:rPr>
                <w:b/>
                <w:color w:val="000000" w:themeColor="text1"/>
                <w:sz w:val="20"/>
                <w:szCs w:val="26"/>
                <w:lang w:val="fr-CH"/>
              </w:rPr>
            </w:pPr>
            <w:r w:rsidRPr="00412964">
              <w:rPr>
                <w:color w:val="000000" w:themeColor="text1"/>
                <w:sz w:val="20"/>
                <w:szCs w:val="26"/>
                <w:lang w:val="fr-CH"/>
              </w:rPr>
              <w:t>POST Technologies</w:t>
            </w:r>
          </w:p>
          <w:p w:rsidR="00F744A2" w:rsidRPr="00F744A2" w:rsidRDefault="00F744A2" w:rsidP="00F744A2">
            <w:pPr>
              <w:tabs>
                <w:tab w:val="left" w:pos="794"/>
                <w:tab w:val="left" w:pos="1191"/>
                <w:tab w:val="left" w:pos="1588"/>
                <w:tab w:val="left" w:pos="1985"/>
              </w:tabs>
              <w:spacing w:before="40" w:after="40" w:line="260" w:lineRule="exact"/>
              <w:jc w:val="left"/>
              <w:rPr>
                <w:color w:val="000000" w:themeColor="text1"/>
                <w:sz w:val="20"/>
                <w:szCs w:val="26"/>
                <w:lang w:val="fr-CH"/>
              </w:rPr>
            </w:pPr>
            <w:r w:rsidRPr="00F744A2">
              <w:rPr>
                <w:color w:val="000000" w:themeColor="text1"/>
                <w:sz w:val="20"/>
                <w:szCs w:val="26"/>
                <w:lang w:val="fr-CH"/>
              </w:rPr>
              <w:t xml:space="preserve">2, rue </w:t>
            </w:r>
            <w:proofErr w:type="spellStart"/>
            <w:r w:rsidRPr="00F744A2">
              <w:rPr>
                <w:color w:val="000000" w:themeColor="text1"/>
                <w:sz w:val="20"/>
                <w:szCs w:val="26"/>
                <w:lang w:val="fr-CH"/>
              </w:rPr>
              <w:t>Emile</w:t>
            </w:r>
            <w:proofErr w:type="spellEnd"/>
            <w:r w:rsidRPr="00F744A2">
              <w:rPr>
                <w:color w:val="000000" w:themeColor="text1"/>
                <w:sz w:val="20"/>
                <w:szCs w:val="26"/>
                <w:lang w:val="fr-CH"/>
              </w:rPr>
              <w:t xml:space="preserve"> </w:t>
            </w:r>
            <w:proofErr w:type="spellStart"/>
            <w:r w:rsidRPr="00F744A2">
              <w:rPr>
                <w:color w:val="000000" w:themeColor="text1"/>
                <w:sz w:val="20"/>
                <w:szCs w:val="26"/>
                <w:lang w:val="fr-CH"/>
              </w:rPr>
              <w:t>Bian</w:t>
            </w:r>
            <w:proofErr w:type="spellEnd"/>
          </w:p>
          <w:p w:rsidR="00F744A2" w:rsidRPr="00F744A2" w:rsidRDefault="00F744A2" w:rsidP="00F744A2">
            <w:pPr>
              <w:tabs>
                <w:tab w:val="left" w:pos="794"/>
                <w:tab w:val="left" w:pos="1191"/>
                <w:tab w:val="left" w:pos="1588"/>
                <w:tab w:val="left" w:pos="1985"/>
              </w:tabs>
              <w:spacing w:before="40" w:after="40" w:line="260" w:lineRule="exact"/>
              <w:jc w:val="left"/>
              <w:rPr>
                <w:color w:val="000000" w:themeColor="text1"/>
                <w:sz w:val="20"/>
                <w:szCs w:val="26"/>
                <w:lang w:val="fr-CH"/>
              </w:rPr>
            </w:pPr>
            <w:r w:rsidRPr="00F744A2">
              <w:rPr>
                <w:color w:val="000000" w:themeColor="text1"/>
                <w:sz w:val="20"/>
                <w:szCs w:val="26"/>
                <w:lang w:val="fr-CH"/>
              </w:rPr>
              <w:t>L-2999 LUXEMBOURG</w:t>
            </w:r>
          </w:p>
          <w:p w:rsidR="00F744A2" w:rsidRPr="00F744A2" w:rsidRDefault="00F744A2" w:rsidP="00F744A2">
            <w:pPr>
              <w:tabs>
                <w:tab w:val="left" w:pos="794"/>
                <w:tab w:val="left" w:pos="1191"/>
                <w:tab w:val="left" w:pos="1588"/>
                <w:tab w:val="left" w:pos="1985"/>
              </w:tabs>
              <w:spacing w:before="40" w:after="40" w:line="260" w:lineRule="exact"/>
              <w:jc w:val="left"/>
              <w:rPr>
                <w:color w:val="000000" w:themeColor="text1"/>
                <w:sz w:val="20"/>
                <w:szCs w:val="26"/>
                <w:lang w:val="fr-CH"/>
              </w:rPr>
            </w:pPr>
            <w:r w:rsidRPr="00F744A2">
              <w:rPr>
                <w:color w:val="000000" w:themeColor="text1"/>
                <w:sz w:val="20"/>
                <w:szCs w:val="26"/>
                <w:rtl/>
                <w:lang w:val="fr-CH"/>
              </w:rPr>
              <w:t>الهاتف:</w:t>
            </w:r>
            <w:r w:rsidRPr="00F744A2">
              <w:rPr>
                <w:color w:val="000000" w:themeColor="text1"/>
                <w:sz w:val="20"/>
                <w:szCs w:val="26"/>
                <w:lang w:val="fr-CH"/>
              </w:rPr>
              <w:t xml:space="preserve"> </w:t>
            </w:r>
            <w:r w:rsidRPr="00F744A2">
              <w:rPr>
                <w:color w:val="000000" w:themeColor="text1"/>
                <w:sz w:val="20"/>
                <w:szCs w:val="26"/>
                <w:lang w:val="fr-CH"/>
              </w:rPr>
              <w:tab/>
              <w:t>+352 4991 5740</w:t>
            </w:r>
          </w:p>
          <w:p w:rsidR="00F744A2" w:rsidRPr="00F744A2" w:rsidRDefault="00F744A2" w:rsidP="00F744A2">
            <w:pPr>
              <w:tabs>
                <w:tab w:val="left" w:pos="794"/>
                <w:tab w:val="left" w:pos="1191"/>
                <w:tab w:val="left" w:pos="1588"/>
                <w:tab w:val="left" w:pos="1985"/>
              </w:tabs>
              <w:spacing w:before="40" w:after="40" w:line="260" w:lineRule="exact"/>
              <w:jc w:val="left"/>
              <w:rPr>
                <w:color w:val="000000" w:themeColor="text1"/>
                <w:sz w:val="20"/>
                <w:szCs w:val="26"/>
                <w:lang w:val="fr-CH"/>
              </w:rPr>
            </w:pPr>
            <w:r w:rsidRPr="00F744A2">
              <w:rPr>
                <w:color w:val="000000" w:themeColor="text1"/>
                <w:sz w:val="20"/>
                <w:szCs w:val="26"/>
                <w:rtl/>
                <w:lang w:val="fr-CH"/>
              </w:rPr>
              <w:t>الفاكس:</w:t>
            </w:r>
            <w:r w:rsidRPr="00F744A2">
              <w:rPr>
                <w:color w:val="000000" w:themeColor="text1"/>
                <w:sz w:val="20"/>
                <w:szCs w:val="26"/>
                <w:lang w:val="fr-CH"/>
              </w:rPr>
              <w:t xml:space="preserve"> </w:t>
            </w:r>
            <w:r w:rsidRPr="00F744A2">
              <w:rPr>
                <w:color w:val="000000" w:themeColor="text1"/>
                <w:sz w:val="20"/>
                <w:szCs w:val="26"/>
                <w:lang w:val="fr-CH"/>
              </w:rPr>
              <w:tab/>
              <w:t>+352 480448</w:t>
            </w:r>
          </w:p>
          <w:p w:rsidR="00F744A2" w:rsidRPr="00F744A2" w:rsidRDefault="00F744A2" w:rsidP="00F744A2">
            <w:pPr>
              <w:tabs>
                <w:tab w:val="left" w:pos="794"/>
                <w:tab w:val="left" w:pos="1191"/>
                <w:tab w:val="left" w:pos="1588"/>
                <w:tab w:val="left" w:pos="1985"/>
              </w:tabs>
              <w:spacing w:before="40" w:after="40" w:line="260" w:lineRule="exact"/>
              <w:jc w:val="left"/>
              <w:rPr>
                <w:color w:val="000000" w:themeColor="text1"/>
                <w:sz w:val="20"/>
                <w:szCs w:val="26"/>
                <w:lang w:val="fr-CH"/>
              </w:rPr>
            </w:pPr>
            <w:r w:rsidRPr="00F744A2">
              <w:rPr>
                <w:color w:val="000000" w:themeColor="text1"/>
                <w:sz w:val="20"/>
                <w:szCs w:val="26"/>
                <w:rtl/>
                <w:lang w:val="fr-CH"/>
              </w:rPr>
              <w:t>البريد الإلكتروني:</w:t>
            </w:r>
            <w:r w:rsidRPr="00F744A2">
              <w:rPr>
                <w:color w:val="000000" w:themeColor="text1"/>
                <w:sz w:val="20"/>
                <w:szCs w:val="26"/>
                <w:lang w:val="fr-CH"/>
              </w:rPr>
              <w:t xml:space="preserve"> </w:t>
            </w:r>
            <w:r w:rsidRPr="00F744A2">
              <w:rPr>
                <w:color w:val="000000" w:themeColor="text1"/>
                <w:spacing w:val="-6"/>
                <w:sz w:val="20"/>
                <w:szCs w:val="26"/>
                <w:lang w:val="fr-CH"/>
              </w:rPr>
              <w:tab/>
              <w:t>gaston.bohnenberger@post.lu</w:t>
            </w:r>
          </w:p>
        </w:tc>
      </w:tr>
    </w:tbl>
    <w:p w:rsidR="002341B4" w:rsidRPr="00D94B67" w:rsidRDefault="00F744A2" w:rsidP="00F744A2">
      <w:pPr>
        <w:tabs>
          <w:tab w:val="left" w:pos="1596"/>
          <w:tab w:val="left" w:pos="4140"/>
          <w:tab w:val="left" w:pos="4230"/>
        </w:tabs>
        <w:spacing w:before="360" w:after="120"/>
        <w:jc w:val="left"/>
        <w:rPr>
          <w:rFonts w:cs="Arial"/>
          <w:b/>
          <w:bCs/>
          <w:rtl/>
          <w:lang w:val="en-GB" w:bidi="ar-EG"/>
        </w:rPr>
      </w:pPr>
      <w:r>
        <w:rPr>
          <w:rFonts w:ascii="Traditional Arabic" w:hAnsi="Traditional Arabic" w:hint="cs"/>
          <w:b/>
          <w:bCs/>
          <w:rtl/>
          <w:lang w:val="en-GB"/>
        </w:rPr>
        <w:t>سورينام</w:t>
      </w:r>
      <w:r w:rsidR="002341B4">
        <w:rPr>
          <w:rFonts w:cs="Arial"/>
          <w:b/>
          <w:bCs/>
          <w:lang w:val="en-GB"/>
        </w:rPr>
        <w:tab/>
      </w:r>
      <w:r>
        <w:rPr>
          <w:rFonts w:cs="Arial"/>
          <w:b/>
          <w:bCs/>
          <w:lang w:val="en-GB"/>
        </w:rPr>
        <w:t>SUP</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5"/>
        <w:gridCol w:w="2554"/>
        <w:gridCol w:w="1277"/>
        <w:gridCol w:w="2980"/>
        <w:gridCol w:w="1277"/>
      </w:tblGrid>
      <w:tr w:rsidR="00A74BEB" w:rsidRPr="00F744A2" w:rsidTr="001E2C71">
        <w:tc>
          <w:tcPr>
            <w:tcW w:w="1543" w:type="dxa"/>
            <w:tcBorders>
              <w:top w:val="single" w:sz="6" w:space="0" w:color="auto"/>
              <w:left w:val="single" w:sz="2" w:space="0" w:color="000000"/>
              <w:bottom w:val="single" w:sz="6" w:space="0" w:color="auto"/>
              <w:right w:val="single" w:sz="2" w:space="0" w:color="000000"/>
            </w:tcBorders>
            <w:vAlign w:val="center"/>
          </w:tcPr>
          <w:p w:rsidR="00A74BEB" w:rsidRPr="00F744A2" w:rsidRDefault="00A74BEB" w:rsidP="00F744A2">
            <w:pPr>
              <w:spacing w:before="40" w:after="40" w:line="260" w:lineRule="exact"/>
              <w:jc w:val="center"/>
              <w:rPr>
                <w:rFonts w:eastAsia="SimSun"/>
                <w:i/>
                <w:iCs/>
                <w:spacing w:val="-4"/>
                <w:position w:val="4"/>
                <w:sz w:val="20"/>
                <w:szCs w:val="26"/>
                <w:rtl/>
                <w:lang w:val="fr-FR" w:bidi="ar-EG"/>
              </w:rPr>
            </w:pPr>
            <w:r w:rsidRPr="00F744A2">
              <w:rPr>
                <w:rFonts w:eastAsia="SimSun" w:hint="cs"/>
                <w:i/>
                <w:iCs/>
                <w:spacing w:val="-4"/>
                <w:position w:val="4"/>
                <w:sz w:val="20"/>
                <w:szCs w:val="26"/>
                <w:rtl/>
                <w:lang w:val="fr-FR" w:bidi="ar-EG"/>
              </w:rPr>
              <w:t>البلد/المنطقة الجغرافية</w:t>
            </w:r>
          </w:p>
        </w:tc>
        <w:tc>
          <w:tcPr>
            <w:tcW w:w="2551" w:type="dxa"/>
            <w:tcBorders>
              <w:top w:val="single" w:sz="6" w:space="0" w:color="auto"/>
              <w:left w:val="single" w:sz="2" w:space="0" w:color="000000"/>
              <w:bottom w:val="single" w:sz="6" w:space="0" w:color="auto"/>
              <w:right w:val="single" w:sz="2" w:space="0" w:color="000000"/>
            </w:tcBorders>
            <w:vAlign w:val="center"/>
          </w:tcPr>
          <w:p w:rsidR="00A74BEB" w:rsidRPr="00F744A2" w:rsidRDefault="00A74BEB" w:rsidP="00F744A2">
            <w:pPr>
              <w:spacing w:before="40" w:after="40" w:line="260" w:lineRule="exact"/>
              <w:jc w:val="center"/>
              <w:rPr>
                <w:rFonts w:eastAsia="SimSun"/>
                <w:i/>
                <w:iCs/>
                <w:position w:val="4"/>
                <w:sz w:val="20"/>
                <w:szCs w:val="26"/>
                <w:lang w:val="fr-FR"/>
              </w:rPr>
            </w:pPr>
            <w:r w:rsidRPr="00F744A2">
              <w:rPr>
                <w:rFonts w:eastAsia="SimSun" w:hint="cs"/>
                <w:i/>
                <w:iCs/>
                <w:position w:val="4"/>
                <w:sz w:val="20"/>
                <w:szCs w:val="26"/>
                <w:rtl/>
                <w:lang w:val="fr-FR"/>
              </w:rPr>
              <w:t>اسم/عنوان الشركة</w:t>
            </w:r>
          </w:p>
        </w:tc>
        <w:tc>
          <w:tcPr>
            <w:tcW w:w="1276" w:type="dxa"/>
            <w:tcBorders>
              <w:top w:val="single" w:sz="6" w:space="0" w:color="auto"/>
              <w:left w:val="single" w:sz="2" w:space="0" w:color="000000"/>
              <w:bottom w:val="single" w:sz="6" w:space="0" w:color="auto"/>
              <w:right w:val="single" w:sz="2" w:space="0" w:color="000000"/>
            </w:tcBorders>
            <w:vAlign w:val="center"/>
          </w:tcPr>
          <w:p w:rsidR="00A74BEB" w:rsidRPr="00F744A2" w:rsidRDefault="00A74BEB" w:rsidP="00F744A2">
            <w:pPr>
              <w:spacing w:before="40" w:after="40" w:line="260" w:lineRule="exact"/>
              <w:jc w:val="center"/>
              <w:rPr>
                <w:rFonts w:eastAsia="SimSun"/>
                <w:i/>
                <w:iCs/>
                <w:position w:val="4"/>
                <w:sz w:val="20"/>
                <w:szCs w:val="26"/>
                <w:lang w:val="fr-FR"/>
              </w:rPr>
            </w:pPr>
            <w:r w:rsidRPr="00F744A2">
              <w:rPr>
                <w:rFonts w:eastAsia="SimSun" w:hint="cs"/>
                <w:i/>
                <w:iCs/>
                <w:position w:val="4"/>
                <w:sz w:val="20"/>
                <w:szCs w:val="26"/>
                <w:rtl/>
                <w:lang w:val="fr-FR"/>
              </w:rPr>
              <w:t>رقم تعّرف</w:t>
            </w:r>
            <w:r w:rsidRPr="00F744A2">
              <w:rPr>
                <w:rFonts w:eastAsia="SimSun"/>
                <w:i/>
                <w:iCs/>
                <w:position w:val="4"/>
                <w:sz w:val="20"/>
                <w:szCs w:val="26"/>
                <w:rtl/>
                <w:lang w:val="fr-FR"/>
              </w:rPr>
              <w:br/>
            </w:r>
            <w:r w:rsidRPr="00F744A2">
              <w:rPr>
                <w:rFonts w:eastAsia="SimSun" w:hint="cs"/>
                <w:i/>
                <w:iCs/>
                <w:position w:val="4"/>
                <w:sz w:val="20"/>
                <w:szCs w:val="26"/>
                <w:rtl/>
                <w:lang w:val="fr-FR"/>
              </w:rPr>
              <w:t>جهة الإصدار</w:t>
            </w:r>
          </w:p>
        </w:tc>
        <w:tc>
          <w:tcPr>
            <w:tcW w:w="2977" w:type="dxa"/>
            <w:tcBorders>
              <w:top w:val="single" w:sz="6" w:space="0" w:color="auto"/>
              <w:left w:val="single" w:sz="2" w:space="0" w:color="000000"/>
              <w:bottom w:val="single" w:sz="6" w:space="0" w:color="auto"/>
              <w:right w:val="single" w:sz="2" w:space="0" w:color="000000"/>
            </w:tcBorders>
            <w:vAlign w:val="center"/>
          </w:tcPr>
          <w:p w:rsidR="00A74BEB" w:rsidRPr="00F744A2" w:rsidRDefault="00A74BEB" w:rsidP="00F744A2">
            <w:pPr>
              <w:spacing w:before="40" w:after="40" w:line="260" w:lineRule="exact"/>
              <w:rPr>
                <w:rFonts w:eastAsia="SimSun"/>
                <w:i/>
                <w:iCs/>
                <w:position w:val="4"/>
                <w:sz w:val="20"/>
                <w:szCs w:val="26"/>
                <w:lang w:val="fr-FR"/>
              </w:rPr>
            </w:pPr>
            <w:r w:rsidRPr="00F744A2">
              <w:rPr>
                <w:rFonts w:eastAsia="SimSun" w:hint="cs"/>
                <w:i/>
                <w:iCs/>
                <w:position w:val="4"/>
                <w:sz w:val="20"/>
                <w:szCs w:val="26"/>
                <w:rtl/>
                <w:lang w:val="fr-FR"/>
              </w:rPr>
              <w:t>الاتصال</w:t>
            </w:r>
          </w:p>
        </w:tc>
        <w:tc>
          <w:tcPr>
            <w:tcW w:w="1276" w:type="dxa"/>
            <w:tcBorders>
              <w:top w:val="single" w:sz="6" w:space="0" w:color="auto"/>
              <w:left w:val="single" w:sz="2" w:space="0" w:color="000000"/>
              <w:bottom w:val="single" w:sz="6" w:space="0" w:color="auto"/>
              <w:right w:val="single" w:sz="2" w:space="0" w:color="000000"/>
            </w:tcBorders>
          </w:tcPr>
          <w:p w:rsidR="00A74BEB" w:rsidRPr="00F744A2" w:rsidRDefault="00A74BEB" w:rsidP="00F744A2">
            <w:pPr>
              <w:spacing w:before="40" w:after="40" w:line="260" w:lineRule="exact"/>
              <w:jc w:val="center"/>
              <w:rPr>
                <w:rFonts w:eastAsia="SimSun"/>
                <w:i/>
                <w:iCs/>
                <w:position w:val="4"/>
                <w:sz w:val="20"/>
                <w:szCs w:val="26"/>
                <w:rtl/>
                <w:lang w:val="fr-FR"/>
              </w:rPr>
            </w:pPr>
            <w:r w:rsidRPr="00F744A2">
              <w:rPr>
                <w:rFonts w:eastAsia="SimSun" w:hint="cs"/>
                <w:i/>
                <w:iCs/>
                <w:position w:val="4"/>
                <w:sz w:val="20"/>
                <w:szCs w:val="26"/>
                <w:rtl/>
                <w:lang w:val="fr-FR"/>
              </w:rPr>
              <w:t>التاريخ الفعلي للاستعمال</w:t>
            </w:r>
          </w:p>
        </w:tc>
      </w:tr>
      <w:tr w:rsidR="00F744A2" w:rsidRPr="00F744A2" w:rsidTr="001E2C71">
        <w:tblPrEx>
          <w:jc w:val="center"/>
        </w:tblPrEx>
        <w:trPr>
          <w:jc w:val="center"/>
        </w:trPr>
        <w:tc>
          <w:tcPr>
            <w:tcW w:w="1543" w:type="dxa"/>
            <w:tcBorders>
              <w:top w:val="single" w:sz="6" w:space="0" w:color="auto"/>
              <w:left w:val="single" w:sz="2" w:space="0" w:color="000000"/>
              <w:bottom w:val="single" w:sz="2" w:space="0" w:color="000000"/>
              <w:right w:val="single" w:sz="2" w:space="0" w:color="000000"/>
            </w:tcBorders>
          </w:tcPr>
          <w:p w:rsidR="00F744A2" w:rsidRPr="00F744A2" w:rsidRDefault="00F744A2" w:rsidP="00F744A2">
            <w:pPr>
              <w:tabs>
                <w:tab w:val="left" w:pos="426"/>
                <w:tab w:val="left" w:pos="4140"/>
                <w:tab w:val="left" w:pos="4230"/>
              </w:tabs>
              <w:spacing w:before="40" w:after="40" w:line="260" w:lineRule="exact"/>
              <w:jc w:val="left"/>
              <w:rPr>
                <w:sz w:val="20"/>
                <w:szCs w:val="26"/>
                <w:lang w:val="en-GB"/>
              </w:rPr>
            </w:pPr>
            <w:r w:rsidRPr="00F744A2">
              <w:rPr>
                <w:rFonts w:hint="cs"/>
                <w:sz w:val="20"/>
                <w:szCs w:val="26"/>
                <w:rtl/>
                <w:lang w:val="en-GB"/>
              </w:rPr>
              <w:t>سورينام</w:t>
            </w:r>
          </w:p>
        </w:tc>
        <w:tc>
          <w:tcPr>
            <w:tcW w:w="2551" w:type="dxa"/>
            <w:tcBorders>
              <w:top w:val="single" w:sz="6" w:space="0" w:color="auto"/>
              <w:left w:val="single" w:sz="2" w:space="0" w:color="000000"/>
              <w:bottom w:val="single" w:sz="2" w:space="0" w:color="000000"/>
              <w:right w:val="single" w:sz="2" w:space="0" w:color="000000"/>
            </w:tcBorders>
          </w:tcPr>
          <w:p w:rsidR="00F744A2" w:rsidRPr="00F744A2" w:rsidRDefault="00F744A2" w:rsidP="00F744A2">
            <w:pPr>
              <w:spacing w:before="40" w:after="40" w:line="260" w:lineRule="exact"/>
              <w:jc w:val="left"/>
              <w:rPr>
                <w:sz w:val="20"/>
                <w:szCs w:val="26"/>
                <w:lang w:val="fr-CH"/>
              </w:rPr>
            </w:pPr>
            <w:r w:rsidRPr="00F744A2">
              <w:rPr>
                <w:b/>
                <w:bCs/>
                <w:sz w:val="20"/>
                <w:szCs w:val="26"/>
                <w:bdr w:val="none" w:sz="0" w:space="0" w:color="auto" w:frame="1"/>
                <w:shd w:val="clear" w:color="auto" w:fill="FFFFFF"/>
                <w:lang w:val="fr-CH"/>
              </w:rPr>
              <w:t>International Communication Management &amp; Services Ltd.</w:t>
            </w:r>
          </w:p>
          <w:p w:rsidR="00F744A2" w:rsidRPr="00F744A2" w:rsidRDefault="00F744A2" w:rsidP="00F744A2">
            <w:pPr>
              <w:spacing w:before="40" w:after="40" w:line="260" w:lineRule="exact"/>
              <w:jc w:val="left"/>
              <w:rPr>
                <w:sz w:val="20"/>
                <w:szCs w:val="26"/>
                <w:shd w:val="clear" w:color="auto" w:fill="FFFFFF"/>
                <w:lang w:val="es-ES_tradnl"/>
              </w:rPr>
            </w:pPr>
            <w:proofErr w:type="spellStart"/>
            <w:r w:rsidRPr="00F744A2">
              <w:rPr>
                <w:sz w:val="20"/>
                <w:szCs w:val="26"/>
                <w:shd w:val="clear" w:color="auto" w:fill="FFFFFF"/>
                <w:lang w:val="es-ES_tradnl"/>
              </w:rPr>
              <w:t>Bro</w:t>
            </w:r>
            <w:r w:rsidR="00C30399">
              <w:rPr>
                <w:sz w:val="20"/>
                <w:szCs w:val="26"/>
                <w:shd w:val="clear" w:color="auto" w:fill="FFFFFF"/>
                <w:lang w:val="es-ES_tradnl"/>
              </w:rPr>
              <w:t>kopondolaan</w:t>
            </w:r>
            <w:proofErr w:type="spellEnd"/>
            <w:r w:rsidR="00C30399">
              <w:rPr>
                <w:sz w:val="20"/>
                <w:szCs w:val="26"/>
                <w:shd w:val="clear" w:color="auto" w:fill="FFFFFF"/>
                <w:lang w:val="es-ES_tradnl"/>
              </w:rPr>
              <w:t xml:space="preserve"> No. 9</w:t>
            </w:r>
          </w:p>
          <w:p w:rsidR="00F744A2" w:rsidRPr="00F744A2" w:rsidRDefault="00F744A2" w:rsidP="00F744A2">
            <w:pPr>
              <w:spacing w:before="40" w:after="40" w:line="260" w:lineRule="exact"/>
              <w:jc w:val="left"/>
              <w:rPr>
                <w:sz w:val="20"/>
                <w:szCs w:val="26"/>
                <w:lang w:val="es-ES_tradnl"/>
              </w:rPr>
            </w:pPr>
            <w:r w:rsidRPr="00F744A2">
              <w:rPr>
                <w:sz w:val="20"/>
                <w:szCs w:val="26"/>
                <w:shd w:val="clear" w:color="auto" w:fill="FFFFFF"/>
                <w:lang w:val="es-ES_tradnl"/>
              </w:rPr>
              <w:t>PO Box 12667</w:t>
            </w:r>
            <w:r w:rsidRPr="00F744A2">
              <w:rPr>
                <w:sz w:val="20"/>
                <w:szCs w:val="26"/>
                <w:lang w:val="es-ES_tradnl"/>
              </w:rPr>
              <w:br/>
            </w:r>
            <w:r w:rsidRPr="00F744A2">
              <w:rPr>
                <w:sz w:val="20"/>
                <w:szCs w:val="26"/>
                <w:shd w:val="clear" w:color="auto" w:fill="FFFFFF"/>
                <w:lang w:val="es-ES_tradnl"/>
              </w:rPr>
              <w:t>PARAMARIBO</w:t>
            </w:r>
          </w:p>
        </w:tc>
        <w:tc>
          <w:tcPr>
            <w:tcW w:w="1276" w:type="dxa"/>
            <w:tcBorders>
              <w:top w:val="single" w:sz="6" w:space="0" w:color="auto"/>
              <w:left w:val="single" w:sz="2" w:space="0" w:color="000000"/>
              <w:bottom w:val="single" w:sz="2" w:space="0" w:color="000000"/>
              <w:right w:val="single" w:sz="2" w:space="0" w:color="000000"/>
            </w:tcBorders>
          </w:tcPr>
          <w:p w:rsidR="00F744A2" w:rsidRPr="00F744A2" w:rsidRDefault="00F744A2" w:rsidP="00F744A2">
            <w:pPr>
              <w:spacing w:before="40" w:after="40" w:line="260" w:lineRule="exact"/>
              <w:jc w:val="center"/>
              <w:rPr>
                <w:b/>
                <w:bCs/>
                <w:sz w:val="20"/>
                <w:szCs w:val="26"/>
                <w:lang w:val="es-ES_tradnl"/>
              </w:rPr>
            </w:pPr>
            <w:r w:rsidRPr="00F744A2">
              <w:rPr>
                <w:b/>
                <w:bCs/>
                <w:sz w:val="20"/>
                <w:szCs w:val="26"/>
                <w:lang w:val="es-ES_tradnl"/>
              </w:rPr>
              <w:t>89 597 01</w:t>
            </w:r>
          </w:p>
        </w:tc>
        <w:tc>
          <w:tcPr>
            <w:tcW w:w="2977" w:type="dxa"/>
            <w:tcBorders>
              <w:top w:val="single" w:sz="6" w:space="0" w:color="auto"/>
              <w:left w:val="single" w:sz="2" w:space="0" w:color="000000"/>
              <w:bottom w:val="single" w:sz="2" w:space="0" w:color="000000"/>
              <w:right w:val="single" w:sz="2" w:space="0" w:color="000000"/>
            </w:tcBorders>
          </w:tcPr>
          <w:p w:rsidR="00F744A2" w:rsidRPr="00F744A2" w:rsidRDefault="00F744A2" w:rsidP="00F744A2">
            <w:pPr>
              <w:spacing w:before="40" w:after="40" w:line="260" w:lineRule="exact"/>
              <w:jc w:val="left"/>
              <w:rPr>
                <w:sz w:val="20"/>
                <w:szCs w:val="26"/>
                <w:lang w:val="es-ES_tradnl"/>
              </w:rPr>
            </w:pPr>
            <w:r w:rsidRPr="00F744A2">
              <w:rPr>
                <w:sz w:val="20"/>
                <w:szCs w:val="26"/>
                <w:lang w:val="es-ES_tradnl"/>
              </w:rPr>
              <w:t xml:space="preserve">Ms </w:t>
            </w:r>
            <w:proofErr w:type="spellStart"/>
            <w:r w:rsidRPr="00F744A2">
              <w:rPr>
                <w:sz w:val="20"/>
                <w:szCs w:val="26"/>
                <w:lang w:val="es-ES_tradnl"/>
              </w:rPr>
              <w:t>Susan</w:t>
            </w:r>
            <w:proofErr w:type="spellEnd"/>
            <w:r w:rsidRPr="00F744A2">
              <w:rPr>
                <w:sz w:val="20"/>
                <w:szCs w:val="26"/>
                <w:lang w:val="es-ES_tradnl"/>
              </w:rPr>
              <w:t xml:space="preserve"> Patterson</w:t>
            </w:r>
          </w:p>
          <w:p w:rsidR="00F744A2" w:rsidRPr="00F744A2" w:rsidRDefault="00F744A2" w:rsidP="00F744A2">
            <w:pPr>
              <w:spacing w:before="40" w:after="40" w:line="260" w:lineRule="exact"/>
              <w:jc w:val="left"/>
              <w:rPr>
                <w:sz w:val="20"/>
                <w:szCs w:val="26"/>
                <w:lang w:val="es-ES_tradnl"/>
              </w:rPr>
            </w:pPr>
            <w:proofErr w:type="spellStart"/>
            <w:r w:rsidRPr="00F744A2">
              <w:rPr>
                <w:sz w:val="20"/>
                <w:szCs w:val="26"/>
                <w:lang w:val="es-ES_tradnl"/>
              </w:rPr>
              <w:t>Brokopondolaan</w:t>
            </w:r>
            <w:proofErr w:type="spellEnd"/>
            <w:r w:rsidRPr="00F744A2">
              <w:rPr>
                <w:sz w:val="20"/>
                <w:szCs w:val="26"/>
                <w:lang w:val="es-ES_tradnl"/>
              </w:rPr>
              <w:t xml:space="preserve"> No. 9</w:t>
            </w:r>
          </w:p>
          <w:p w:rsidR="00F744A2" w:rsidRPr="00F744A2" w:rsidRDefault="00F744A2" w:rsidP="00F744A2">
            <w:pPr>
              <w:spacing w:before="40" w:after="40" w:line="260" w:lineRule="exact"/>
              <w:jc w:val="left"/>
              <w:rPr>
                <w:sz w:val="20"/>
                <w:szCs w:val="26"/>
                <w:lang w:val="es-ES_tradnl"/>
              </w:rPr>
            </w:pPr>
            <w:r w:rsidRPr="00F744A2">
              <w:rPr>
                <w:sz w:val="20"/>
                <w:szCs w:val="26"/>
                <w:lang w:val="es-ES_tradnl"/>
              </w:rPr>
              <w:t>PO Box 12667</w:t>
            </w:r>
          </w:p>
          <w:p w:rsidR="00F744A2" w:rsidRPr="00F744A2" w:rsidRDefault="00F744A2" w:rsidP="00F744A2">
            <w:pPr>
              <w:spacing w:before="40" w:after="40" w:line="260" w:lineRule="exact"/>
              <w:jc w:val="left"/>
              <w:rPr>
                <w:sz w:val="20"/>
                <w:szCs w:val="26"/>
                <w:lang w:val="es-ES_tradnl"/>
              </w:rPr>
            </w:pPr>
            <w:r w:rsidRPr="00F744A2">
              <w:rPr>
                <w:sz w:val="20"/>
                <w:szCs w:val="26"/>
                <w:lang w:val="es-ES_tradnl"/>
              </w:rPr>
              <w:t>PARAMARIBO</w:t>
            </w:r>
          </w:p>
          <w:p w:rsidR="00F744A2" w:rsidRPr="00F744A2" w:rsidRDefault="00F744A2" w:rsidP="00F744A2">
            <w:pPr>
              <w:spacing w:before="40" w:after="40" w:line="260" w:lineRule="exact"/>
              <w:jc w:val="left"/>
              <w:rPr>
                <w:sz w:val="20"/>
                <w:szCs w:val="26"/>
                <w:lang w:val="es-ES_tradnl"/>
              </w:rPr>
            </w:pPr>
            <w:r>
              <w:rPr>
                <w:sz w:val="20"/>
                <w:szCs w:val="26"/>
                <w:rtl/>
                <w:lang w:val="es-ES_tradnl"/>
              </w:rPr>
              <w:t>الهاتف:</w:t>
            </w:r>
            <w:r w:rsidRPr="00F744A2">
              <w:rPr>
                <w:sz w:val="20"/>
                <w:szCs w:val="26"/>
                <w:lang w:val="es-ES_tradnl"/>
              </w:rPr>
              <w:t xml:space="preserve"> </w:t>
            </w:r>
            <w:r w:rsidRPr="00F744A2">
              <w:rPr>
                <w:sz w:val="20"/>
                <w:szCs w:val="26"/>
                <w:lang w:val="es-ES_tradnl"/>
              </w:rPr>
              <w:tab/>
              <w:t>+597 490271</w:t>
            </w:r>
          </w:p>
          <w:p w:rsidR="00F744A2" w:rsidRPr="00F744A2" w:rsidRDefault="008D4BAE" w:rsidP="00F744A2">
            <w:pPr>
              <w:spacing w:before="40" w:after="40" w:line="260" w:lineRule="exact"/>
              <w:jc w:val="left"/>
              <w:rPr>
                <w:sz w:val="20"/>
                <w:szCs w:val="26"/>
                <w:lang w:val="es-ES_tradnl"/>
              </w:rPr>
            </w:pPr>
            <w:proofErr w:type="gramStart"/>
            <w:r>
              <w:rPr>
                <w:rFonts w:hint="cs"/>
                <w:sz w:val="20"/>
                <w:szCs w:val="26"/>
                <w:rtl/>
                <w:lang w:val="es-ES_tradnl"/>
              </w:rPr>
              <w:t>الفاكس</w:t>
            </w:r>
            <w:r w:rsidR="00F744A2">
              <w:rPr>
                <w:rFonts w:hint="cs"/>
                <w:sz w:val="20"/>
                <w:szCs w:val="26"/>
                <w:rtl/>
                <w:lang w:val="es-ES_tradnl"/>
              </w:rPr>
              <w:t>:</w:t>
            </w:r>
            <w:r w:rsidR="00F744A2" w:rsidRPr="00F744A2">
              <w:rPr>
                <w:sz w:val="20"/>
                <w:szCs w:val="26"/>
                <w:lang w:val="es-ES_tradnl"/>
              </w:rPr>
              <w:tab/>
            </w:r>
            <w:proofErr w:type="gramEnd"/>
            <w:r w:rsidR="00F744A2" w:rsidRPr="00F744A2">
              <w:rPr>
                <w:sz w:val="20"/>
                <w:szCs w:val="26"/>
                <w:lang w:val="es-ES_tradnl"/>
              </w:rPr>
              <w:t>+597 433350</w:t>
            </w:r>
          </w:p>
          <w:p w:rsidR="00F744A2" w:rsidRPr="00F744A2" w:rsidRDefault="00F744A2" w:rsidP="00F744A2">
            <w:pPr>
              <w:spacing w:before="40" w:after="40" w:line="260" w:lineRule="exact"/>
              <w:jc w:val="left"/>
              <w:rPr>
                <w:b/>
                <w:bCs/>
                <w:sz w:val="20"/>
                <w:szCs w:val="26"/>
                <w:lang w:val="es-ES_tradnl"/>
              </w:rPr>
            </w:pPr>
            <w:r>
              <w:rPr>
                <w:rFonts w:hint="cs"/>
                <w:sz w:val="20"/>
                <w:szCs w:val="26"/>
                <w:rtl/>
                <w:lang w:val="es-ES_tradnl"/>
              </w:rPr>
              <w:t xml:space="preserve">البريد الإلكتروني: </w:t>
            </w:r>
            <w:r w:rsidRPr="00F744A2">
              <w:rPr>
                <w:spacing w:val="-6"/>
                <w:sz w:val="20"/>
                <w:szCs w:val="26"/>
                <w:lang w:val="es-ES_tradnl"/>
              </w:rPr>
              <w:t>cins@ce-link.sr</w:t>
            </w:r>
          </w:p>
        </w:tc>
        <w:tc>
          <w:tcPr>
            <w:tcW w:w="1276" w:type="dxa"/>
            <w:tcBorders>
              <w:top w:val="single" w:sz="6" w:space="0" w:color="auto"/>
              <w:left w:val="single" w:sz="2" w:space="0" w:color="000000"/>
              <w:bottom w:val="single" w:sz="2" w:space="0" w:color="000000"/>
              <w:right w:val="single" w:sz="2" w:space="0" w:color="000000"/>
            </w:tcBorders>
          </w:tcPr>
          <w:p w:rsidR="00F744A2" w:rsidRPr="00F744A2" w:rsidRDefault="00F744A2" w:rsidP="007B1CF1">
            <w:pPr>
              <w:spacing w:before="40" w:after="40" w:line="260" w:lineRule="exact"/>
              <w:jc w:val="center"/>
              <w:rPr>
                <w:sz w:val="20"/>
                <w:szCs w:val="26"/>
              </w:rPr>
            </w:pPr>
            <w:r w:rsidRPr="00F744A2">
              <w:rPr>
                <w:sz w:val="20"/>
                <w:szCs w:val="26"/>
              </w:rPr>
              <w:t>2018.II.6</w:t>
            </w:r>
          </w:p>
        </w:tc>
      </w:tr>
    </w:tbl>
    <w:p w:rsidR="00F744A2" w:rsidRPr="00D94B67" w:rsidRDefault="00F744A2" w:rsidP="00F744A2">
      <w:pPr>
        <w:tabs>
          <w:tab w:val="left" w:pos="1596"/>
          <w:tab w:val="left" w:pos="4140"/>
          <w:tab w:val="left" w:pos="4230"/>
        </w:tabs>
        <w:spacing w:before="360" w:after="120"/>
        <w:jc w:val="left"/>
        <w:rPr>
          <w:rFonts w:cs="Arial"/>
          <w:b/>
          <w:bCs/>
          <w:rtl/>
          <w:lang w:val="en-GB" w:bidi="ar-EG"/>
        </w:rPr>
      </w:pPr>
      <w:r>
        <w:rPr>
          <w:rFonts w:ascii="Traditional Arabic" w:hAnsi="Traditional Arabic" w:hint="cs"/>
          <w:b/>
          <w:bCs/>
          <w:rtl/>
          <w:lang w:val="en-GB"/>
        </w:rPr>
        <w:t>الولايات المتحدة</w:t>
      </w:r>
      <w:r>
        <w:rPr>
          <w:rFonts w:cs="Arial"/>
          <w:b/>
          <w:bCs/>
          <w:lang w:val="en-GB"/>
        </w:rPr>
        <w:tab/>
        <w:t>ADD</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5"/>
        <w:gridCol w:w="2554"/>
        <w:gridCol w:w="1277"/>
        <w:gridCol w:w="2980"/>
        <w:gridCol w:w="1277"/>
      </w:tblGrid>
      <w:tr w:rsidR="00F744A2" w:rsidRPr="00A74BEB" w:rsidTr="00836B55">
        <w:tc>
          <w:tcPr>
            <w:tcW w:w="1543" w:type="dxa"/>
            <w:tcBorders>
              <w:top w:val="single" w:sz="6" w:space="0" w:color="auto"/>
              <w:left w:val="single" w:sz="2" w:space="0" w:color="000000"/>
              <w:bottom w:val="single" w:sz="6" w:space="0" w:color="auto"/>
              <w:right w:val="single" w:sz="2" w:space="0" w:color="000000"/>
            </w:tcBorders>
            <w:vAlign w:val="center"/>
          </w:tcPr>
          <w:p w:rsidR="00F744A2" w:rsidRPr="00A74BEB" w:rsidRDefault="00F744A2" w:rsidP="00F744A2">
            <w:pPr>
              <w:spacing w:before="40" w:after="40" w:line="260" w:lineRule="exact"/>
              <w:jc w:val="center"/>
              <w:rPr>
                <w:rFonts w:eastAsia="SimSun"/>
                <w:i/>
                <w:iCs/>
                <w:spacing w:val="-4"/>
                <w:position w:val="4"/>
                <w:sz w:val="20"/>
                <w:szCs w:val="26"/>
                <w:rtl/>
                <w:lang w:val="fr-FR" w:bidi="ar-EG"/>
              </w:rPr>
            </w:pPr>
            <w:r w:rsidRPr="00A74BEB">
              <w:rPr>
                <w:rFonts w:eastAsia="SimSun" w:hint="cs"/>
                <w:i/>
                <w:iCs/>
                <w:spacing w:val="-4"/>
                <w:position w:val="4"/>
                <w:sz w:val="20"/>
                <w:szCs w:val="26"/>
                <w:rtl/>
                <w:lang w:val="fr-FR" w:bidi="ar-EG"/>
              </w:rPr>
              <w:t>البلد/المنطقة الجغرافية</w:t>
            </w:r>
          </w:p>
        </w:tc>
        <w:tc>
          <w:tcPr>
            <w:tcW w:w="2551" w:type="dxa"/>
            <w:tcBorders>
              <w:top w:val="single" w:sz="6" w:space="0" w:color="auto"/>
              <w:left w:val="single" w:sz="2" w:space="0" w:color="000000"/>
              <w:bottom w:val="single" w:sz="6" w:space="0" w:color="auto"/>
              <w:right w:val="single" w:sz="2" w:space="0" w:color="000000"/>
            </w:tcBorders>
            <w:vAlign w:val="center"/>
          </w:tcPr>
          <w:p w:rsidR="00F744A2" w:rsidRPr="00A74BEB" w:rsidRDefault="00F744A2" w:rsidP="00F744A2">
            <w:pPr>
              <w:spacing w:before="40" w:after="40" w:line="260" w:lineRule="exact"/>
              <w:jc w:val="center"/>
              <w:rPr>
                <w:rFonts w:eastAsia="SimSun"/>
                <w:i/>
                <w:iCs/>
                <w:position w:val="4"/>
                <w:sz w:val="20"/>
                <w:szCs w:val="26"/>
                <w:lang w:val="fr-FR"/>
              </w:rPr>
            </w:pPr>
            <w:r w:rsidRPr="00A74BEB">
              <w:rPr>
                <w:rFonts w:eastAsia="SimSun" w:hint="cs"/>
                <w:i/>
                <w:iCs/>
                <w:position w:val="4"/>
                <w:sz w:val="20"/>
                <w:szCs w:val="26"/>
                <w:rtl/>
                <w:lang w:val="fr-FR"/>
              </w:rPr>
              <w:t>اسم/عنوان الشركة</w:t>
            </w:r>
          </w:p>
        </w:tc>
        <w:tc>
          <w:tcPr>
            <w:tcW w:w="1276" w:type="dxa"/>
            <w:tcBorders>
              <w:top w:val="single" w:sz="6" w:space="0" w:color="auto"/>
              <w:left w:val="single" w:sz="2" w:space="0" w:color="000000"/>
              <w:bottom w:val="single" w:sz="6" w:space="0" w:color="auto"/>
              <w:right w:val="single" w:sz="2" w:space="0" w:color="000000"/>
            </w:tcBorders>
            <w:vAlign w:val="center"/>
          </w:tcPr>
          <w:p w:rsidR="00F744A2" w:rsidRPr="00A74BEB" w:rsidRDefault="00F744A2" w:rsidP="00F744A2">
            <w:pPr>
              <w:spacing w:before="40" w:after="40" w:line="260" w:lineRule="exact"/>
              <w:jc w:val="center"/>
              <w:rPr>
                <w:rFonts w:eastAsia="SimSun"/>
                <w:i/>
                <w:iCs/>
                <w:position w:val="4"/>
                <w:sz w:val="20"/>
                <w:szCs w:val="26"/>
                <w:lang w:val="fr-FR"/>
              </w:rPr>
            </w:pPr>
            <w:r w:rsidRPr="00A74BEB">
              <w:rPr>
                <w:rFonts w:eastAsia="SimSun" w:hint="cs"/>
                <w:i/>
                <w:iCs/>
                <w:position w:val="4"/>
                <w:sz w:val="20"/>
                <w:szCs w:val="26"/>
                <w:rtl/>
                <w:lang w:val="fr-FR"/>
              </w:rPr>
              <w:t>رقم تعّرف</w:t>
            </w:r>
            <w:r w:rsidRPr="00A74BEB">
              <w:rPr>
                <w:rFonts w:eastAsia="SimSun"/>
                <w:i/>
                <w:iCs/>
                <w:position w:val="4"/>
                <w:sz w:val="20"/>
                <w:szCs w:val="26"/>
                <w:rtl/>
                <w:lang w:val="fr-FR"/>
              </w:rPr>
              <w:br/>
            </w:r>
            <w:r w:rsidRPr="00A74BEB">
              <w:rPr>
                <w:rFonts w:eastAsia="SimSun" w:hint="cs"/>
                <w:i/>
                <w:iCs/>
                <w:position w:val="4"/>
                <w:sz w:val="20"/>
                <w:szCs w:val="26"/>
                <w:rtl/>
                <w:lang w:val="fr-FR"/>
              </w:rPr>
              <w:t>جهة الإصدار</w:t>
            </w:r>
          </w:p>
        </w:tc>
        <w:tc>
          <w:tcPr>
            <w:tcW w:w="2977" w:type="dxa"/>
            <w:tcBorders>
              <w:top w:val="single" w:sz="6" w:space="0" w:color="auto"/>
              <w:left w:val="single" w:sz="2" w:space="0" w:color="000000"/>
              <w:bottom w:val="single" w:sz="6" w:space="0" w:color="auto"/>
              <w:right w:val="single" w:sz="2" w:space="0" w:color="000000"/>
            </w:tcBorders>
            <w:vAlign w:val="center"/>
          </w:tcPr>
          <w:p w:rsidR="00F744A2" w:rsidRPr="00A74BEB" w:rsidRDefault="00F744A2" w:rsidP="00C30399">
            <w:pPr>
              <w:spacing w:before="40" w:after="40" w:line="260" w:lineRule="exact"/>
              <w:rPr>
                <w:rFonts w:eastAsia="SimSun"/>
                <w:i/>
                <w:iCs/>
                <w:position w:val="4"/>
                <w:sz w:val="20"/>
                <w:szCs w:val="26"/>
                <w:lang w:val="fr-FR"/>
              </w:rPr>
            </w:pPr>
            <w:r w:rsidRPr="00A74BEB">
              <w:rPr>
                <w:rFonts w:eastAsia="SimSun" w:hint="cs"/>
                <w:i/>
                <w:iCs/>
                <w:position w:val="4"/>
                <w:sz w:val="20"/>
                <w:szCs w:val="26"/>
                <w:rtl/>
                <w:lang w:val="fr-FR"/>
              </w:rPr>
              <w:t>الاتصال</w:t>
            </w:r>
          </w:p>
        </w:tc>
        <w:tc>
          <w:tcPr>
            <w:tcW w:w="1276" w:type="dxa"/>
            <w:tcBorders>
              <w:top w:val="single" w:sz="6" w:space="0" w:color="auto"/>
              <w:left w:val="single" w:sz="2" w:space="0" w:color="000000"/>
              <w:bottom w:val="single" w:sz="6" w:space="0" w:color="auto"/>
              <w:right w:val="single" w:sz="2" w:space="0" w:color="000000"/>
            </w:tcBorders>
          </w:tcPr>
          <w:p w:rsidR="00F744A2" w:rsidRPr="00A74BEB" w:rsidRDefault="00F744A2" w:rsidP="00F744A2">
            <w:pPr>
              <w:spacing w:before="40" w:after="40" w:line="260" w:lineRule="exact"/>
              <w:jc w:val="center"/>
              <w:rPr>
                <w:rFonts w:eastAsia="SimSun"/>
                <w:i/>
                <w:iCs/>
                <w:position w:val="4"/>
                <w:sz w:val="20"/>
                <w:szCs w:val="26"/>
                <w:rtl/>
                <w:lang w:val="fr-FR"/>
              </w:rPr>
            </w:pPr>
            <w:r w:rsidRPr="00A74BEB">
              <w:rPr>
                <w:rFonts w:eastAsia="SimSun" w:hint="cs"/>
                <w:i/>
                <w:iCs/>
                <w:position w:val="4"/>
                <w:sz w:val="20"/>
                <w:szCs w:val="26"/>
                <w:rtl/>
                <w:lang w:val="fr-FR"/>
              </w:rPr>
              <w:t>التاريخ الفعلي للاستعمال</w:t>
            </w:r>
          </w:p>
        </w:tc>
      </w:tr>
      <w:tr w:rsidR="00F744A2" w:rsidRPr="00F744A2" w:rsidTr="00836B55">
        <w:tblPrEx>
          <w:jc w:val="center"/>
        </w:tblPrEx>
        <w:trPr>
          <w:jc w:val="center"/>
        </w:trPr>
        <w:tc>
          <w:tcPr>
            <w:tcW w:w="1543" w:type="dxa"/>
            <w:tcBorders>
              <w:top w:val="single" w:sz="6" w:space="0" w:color="auto"/>
              <w:left w:val="single" w:sz="2" w:space="0" w:color="000000"/>
              <w:bottom w:val="single" w:sz="2" w:space="0" w:color="000000"/>
              <w:right w:val="single" w:sz="2" w:space="0" w:color="000000"/>
            </w:tcBorders>
          </w:tcPr>
          <w:p w:rsidR="00F744A2" w:rsidRPr="00F744A2" w:rsidRDefault="00F744A2" w:rsidP="00F744A2">
            <w:pPr>
              <w:tabs>
                <w:tab w:val="left" w:pos="426"/>
                <w:tab w:val="left" w:pos="4140"/>
                <w:tab w:val="left" w:pos="4230"/>
              </w:tabs>
              <w:spacing w:before="40" w:after="40" w:line="260" w:lineRule="exact"/>
              <w:jc w:val="left"/>
              <w:rPr>
                <w:sz w:val="20"/>
                <w:szCs w:val="26"/>
                <w:lang w:val="en-GB"/>
              </w:rPr>
            </w:pPr>
            <w:r>
              <w:rPr>
                <w:rFonts w:hint="cs"/>
                <w:sz w:val="20"/>
                <w:szCs w:val="26"/>
                <w:rtl/>
              </w:rPr>
              <w:t>الولايات المتحدة</w:t>
            </w:r>
          </w:p>
        </w:tc>
        <w:tc>
          <w:tcPr>
            <w:tcW w:w="2551" w:type="dxa"/>
            <w:tcBorders>
              <w:top w:val="single" w:sz="6" w:space="0" w:color="auto"/>
              <w:left w:val="single" w:sz="2" w:space="0" w:color="000000"/>
              <w:bottom w:val="single" w:sz="2" w:space="0" w:color="000000"/>
              <w:right w:val="single" w:sz="2" w:space="0" w:color="000000"/>
            </w:tcBorders>
          </w:tcPr>
          <w:p w:rsidR="00F744A2" w:rsidRPr="00F744A2" w:rsidRDefault="00F744A2" w:rsidP="00C30399">
            <w:pPr>
              <w:spacing w:before="40" w:after="40" w:line="260" w:lineRule="exact"/>
              <w:jc w:val="left"/>
              <w:rPr>
                <w:b/>
                <w:bCs/>
                <w:sz w:val="20"/>
                <w:szCs w:val="26"/>
                <w:lang w:val="en-GB"/>
              </w:rPr>
            </w:pPr>
            <w:proofErr w:type="spellStart"/>
            <w:r w:rsidRPr="00F744A2">
              <w:rPr>
                <w:b/>
                <w:bCs/>
                <w:sz w:val="20"/>
                <w:szCs w:val="26"/>
                <w:lang w:val="en-GB"/>
              </w:rPr>
              <w:t>Tampnet</w:t>
            </w:r>
            <w:proofErr w:type="spellEnd"/>
            <w:r w:rsidRPr="00F744A2">
              <w:rPr>
                <w:b/>
                <w:bCs/>
                <w:sz w:val="20"/>
                <w:szCs w:val="26"/>
                <w:lang w:val="en-GB"/>
              </w:rPr>
              <w:t xml:space="preserve"> INC</w:t>
            </w:r>
          </w:p>
          <w:p w:rsidR="00F744A2" w:rsidRPr="00F744A2" w:rsidRDefault="00C30399" w:rsidP="00F744A2">
            <w:pPr>
              <w:spacing w:before="40" w:after="40" w:line="260" w:lineRule="exact"/>
              <w:jc w:val="left"/>
              <w:rPr>
                <w:sz w:val="20"/>
                <w:szCs w:val="26"/>
                <w:lang w:val="en-GB"/>
              </w:rPr>
            </w:pPr>
            <w:r>
              <w:rPr>
                <w:sz w:val="20"/>
                <w:szCs w:val="26"/>
                <w:lang w:val="en-GB"/>
              </w:rPr>
              <w:t>309 Apollo Road</w:t>
            </w:r>
          </w:p>
          <w:p w:rsidR="00F744A2" w:rsidRPr="00F744A2" w:rsidRDefault="00F744A2" w:rsidP="00F744A2">
            <w:pPr>
              <w:spacing w:before="40" w:after="40" w:line="260" w:lineRule="exact"/>
              <w:jc w:val="left"/>
              <w:rPr>
                <w:sz w:val="20"/>
                <w:szCs w:val="26"/>
                <w:lang w:val="en-GB"/>
              </w:rPr>
            </w:pPr>
            <w:r w:rsidRPr="00F744A2">
              <w:rPr>
                <w:sz w:val="20"/>
                <w:szCs w:val="26"/>
                <w:lang w:val="en-GB"/>
              </w:rPr>
              <w:t>SCOTT, LA 70583</w:t>
            </w:r>
          </w:p>
        </w:tc>
        <w:tc>
          <w:tcPr>
            <w:tcW w:w="1276" w:type="dxa"/>
            <w:tcBorders>
              <w:top w:val="single" w:sz="6" w:space="0" w:color="auto"/>
              <w:left w:val="single" w:sz="2" w:space="0" w:color="000000"/>
              <w:bottom w:val="single" w:sz="2" w:space="0" w:color="000000"/>
              <w:right w:val="single" w:sz="2" w:space="0" w:color="000000"/>
            </w:tcBorders>
          </w:tcPr>
          <w:p w:rsidR="00F744A2" w:rsidRPr="00F744A2" w:rsidRDefault="00F744A2" w:rsidP="00F744A2">
            <w:pPr>
              <w:tabs>
                <w:tab w:val="left" w:pos="426"/>
                <w:tab w:val="left" w:pos="4140"/>
                <w:tab w:val="left" w:pos="4230"/>
              </w:tabs>
              <w:spacing w:before="40" w:after="40" w:line="260" w:lineRule="exact"/>
              <w:jc w:val="center"/>
              <w:rPr>
                <w:b/>
                <w:bCs/>
                <w:sz w:val="20"/>
                <w:szCs w:val="26"/>
                <w:lang w:val="en-GB"/>
              </w:rPr>
            </w:pPr>
            <w:r w:rsidRPr="00F744A2">
              <w:rPr>
                <w:b/>
                <w:bCs/>
                <w:sz w:val="20"/>
                <w:szCs w:val="26"/>
              </w:rPr>
              <w:t>89 1 170</w:t>
            </w:r>
          </w:p>
        </w:tc>
        <w:tc>
          <w:tcPr>
            <w:tcW w:w="2977" w:type="dxa"/>
            <w:tcBorders>
              <w:top w:val="single" w:sz="6" w:space="0" w:color="auto"/>
              <w:left w:val="single" w:sz="2" w:space="0" w:color="000000"/>
              <w:bottom w:val="single" w:sz="2" w:space="0" w:color="000000"/>
              <w:right w:val="single" w:sz="2" w:space="0" w:color="000000"/>
            </w:tcBorders>
          </w:tcPr>
          <w:p w:rsidR="00F744A2" w:rsidRPr="00F744A2" w:rsidRDefault="00F744A2" w:rsidP="00F744A2">
            <w:pPr>
              <w:spacing w:before="40" w:after="40" w:line="260" w:lineRule="exact"/>
              <w:jc w:val="left"/>
              <w:rPr>
                <w:sz w:val="20"/>
                <w:szCs w:val="26"/>
                <w:lang w:val="en-GB"/>
              </w:rPr>
            </w:pPr>
            <w:proofErr w:type="spellStart"/>
            <w:r w:rsidRPr="00F744A2">
              <w:rPr>
                <w:sz w:val="20"/>
                <w:szCs w:val="26"/>
                <w:lang w:val="en-GB"/>
              </w:rPr>
              <w:t>Oyvind</w:t>
            </w:r>
            <w:proofErr w:type="spellEnd"/>
            <w:r w:rsidRPr="00F744A2">
              <w:rPr>
                <w:sz w:val="20"/>
                <w:szCs w:val="26"/>
                <w:lang w:val="en-GB"/>
              </w:rPr>
              <w:t xml:space="preserve"> </w:t>
            </w:r>
            <w:proofErr w:type="spellStart"/>
            <w:r w:rsidRPr="00F744A2">
              <w:rPr>
                <w:sz w:val="20"/>
                <w:szCs w:val="26"/>
                <w:lang w:val="en-GB"/>
              </w:rPr>
              <w:t>Skjervik</w:t>
            </w:r>
            <w:proofErr w:type="spellEnd"/>
          </w:p>
          <w:p w:rsidR="00F744A2" w:rsidRPr="00F744A2" w:rsidRDefault="00F744A2" w:rsidP="00F744A2">
            <w:pPr>
              <w:spacing w:before="40" w:after="40" w:line="260" w:lineRule="exact"/>
              <w:jc w:val="left"/>
              <w:rPr>
                <w:sz w:val="20"/>
                <w:szCs w:val="26"/>
                <w:lang w:val="en-GB"/>
              </w:rPr>
            </w:pPr>
            <w:proofErr w:type="spellStart"/>
            <w:r w:rsidRPr="00F744A2">
              <w:rPr>
                <w:sz w:val="20"/>
                <w:szCs w:val="26"/>
                <w:lang w:val="en-GB"/>
              </w:rPr>
              <w:t>Tampnet</w:t>
            </w:r>
            <w:proofErr w:type="spellEnd"/>
            <w:r w:rsidRPr="00F744A2">
              <w:rPr>
                <w:sz w:val="20"/>
                <w:szCs w:val="26"/>
                <w:lang w:val="en-GB"/>
              </w:rPr>
              <w:t xml:space="preserve"> AS</w:t>
            </w:r>
          </w:p>
          <w:p w:rsidR="00F744A2" w:rsidRPr="00F744A2" w:rsidRDefault="00F744A2" w:rsidP="00F744A2">
            <w:pPr>
              <w:spacing w:before="40" w:after="40" w:line="260" w:lineRule="exact"/>
              <w:jc w:val="left"/>
              <w:rPr>
                <w:sz w:val="20"/>
                <w:szCs w:val="26"/>
                <w:lang w:val="en-GB"/>
              </w:rPr>
            </w:pPr>
            <w:proofErr w:type="spellStart"/>
            <w:r w:rsidRPr="00F744A2">
              <w:rPr>
                <w:sz w:val="20"/>
                <w:szCs w:val="26"/>
                <w:lang w:val="en-GB"/>
              </w:rPr>
              <w:t>Hinna</w:t>
            </w:r>
            <w:proofErr w:type="spellEnd"/>
            <w:r w:rsidRPr="00F744A2">
              <w:rPr>
                <w:sz w:val="20"/>
                <w:szCs w:val="26"/>
                <w:lang w:val="en-GB"/>
              </w:rPr>
              <w:t xml:space="preserve"> Park</w:t>
            </w:r>
          </w:p>
          <w:p w:rsidR="00F744A2" w:rsidRPr="00F744A2" w:rsidRDefault="00F744A2" w:rsidP="00F744A2">
            <w:pPr>
              <w:spacing w:before="40" w:after="40" w:line="260" w:lineRule="exact"/>
              <w:jc w:val="left"/>
              <w:rPr>
                <w:sz w:val="20"/>
                <w:szCs w:val="26"/>
                <w:lang w:val="en-GB"/>
              </w:rPr>
            </w:pPr>
            <w:proofErr w:type="spellStart"/>
            <w:r w:rsidRPr="00F744A2">
              <w:rPr>
                <w:sz w:val="20"/>
                <w:szCs w:val="26"/>
                <w:lang w:val="en-GB"/>
              </w:rPr>
              <w:t>Stadionblokk</w:t>
            </w:r>
            <w:proofErr w:type="spellEnd"/>
            <w:r w:rsidRPr="00F744A2">
              <w:rPr>
                <w:sz w:val="20"/>
                <w:szCs w:val="26"/>
                <w:lang w:val="en-GB"/>
              </w:rPr>
              <w:t xml:space="preserve"> C</w:t>
            </w:r>
          </w:p>
          <w:p w:rsidR="00F744A2" w:rsidRPr="00F744A2" w:rsidRDefault="00F744A2" w:rsidP="00F744A2">
            <w:pPr>
              <w:spacing w:before="40" w:after="40" w:line="260" w:lineRule="exact"/>
              <w:jc w:val="left"/>
              <w:rPr>
                <w:sz w:val="20"/>
                <w:szCs w:val="26"/>
                <w:lang w:val="en-GB"/>
              </w:rPr>
            </w:pPr>
            <w:proofErr w:type="spellStart"/>
            <w:r w:rsidRPr="00F744A2">
              <w:rPr>
                <w:sz w:val="20"/>
                <w:szCs w:val="26"/>
                <w:lang w:val="en-GB"/>
              </w:rPr>
              <w:t>Jåttåvågveien</w:t>
            </w:r>
            <w:proofErr w:type="spellEnd"/>
            <w:r w:rsidRPr="00F744A2">
              <w:rPr>
                <w:sz w:val="20"/>
                <w:szCs w:val="26"/>
                <w:lang w:val="en-GB"/>
              </w:rPr>
              <w:t xml:space="preserve"> 7</w:t>
            </w:r>
          </w:p>
          <w:p w:rsidR="00F744A2" w:rsidRPr="00F744A2" w:rsidRDefault="00F744A2" w:rsidP="00F744A2">
            <w:pPr>
              <w:spacing w:before="40" w:after="40" w:line="260" w:lineRule="exact"/>
              <w:jc w:val="left"/>
              <w:rPr>
                <w:sz w:val="20"/>
                <w:szCs w:val="26"/>
                <w:lang w:val="en-GB"/>
              </w:rPr>
            </w:pPr>
            <w:r w:rsidRPr="00F744A2">
              <w:rPr>
                <w:sz w:val="20"/>
                <w:szCs w:val="26"/>
                <w:lang w:val="en-GB"/>
              </w:rPr>
              <w:t>4020 STAVANGER</w:t>
            </w:r>
          </w:p>
          <w:p w:rsidR="00F744A2" w:rsidRPr="00F744A2" w:rsidRDefault="00F744A2" w:rsidP="00F744A2">
            <w:pPr>
              <w:spacing w:before="40" w:after="40" w:line="260" w:lineRule="exact"/>
              <w:jc w:val="left"/>
              <w:rPr>
                <w:sz w:val="20"/>
                <w:szCs w:val="26"/>
                <w:lang w:val="en-GB"/>
              </w:rPr>
            </w:pPr>
            <w:r w:rsidRPr="00F744A2">
              <w:rPr>
                <w:sz w:val="20"/>
                <w:szCs w:val="26"/>
                <w:lang w:val="en-GB"/>
              </w:rPr>
              <w:t>Norway</w:t>
            </w:r>
          </w:p>
          <w:p w:rsidR="00F744A2" w:rsidRPr="00F744A2" w:rsidRDefault="003A46A8" w:rsidP="00F744A2">
            <w:pPr>
              <w:tabs>
                <w:tab w:val="left" w:pos="570"/>
              </w:tabs>
              <w:spacing w:before="40" w:after="40" w:line="260" w:lineRule="exact"/>
              <w:jc w:val="left"/>
              <w:rPr>
                <w:sz w:val="20"/>
                <w:szCs w:val="26"/>
                <w:lang w:val="en-GB"/>
              </w:rPr>
            </w:pPr>
            <w:proofErr w:type="gramStart"/>
            <w:r>
              <w:rPr>
                <w:rFonts w:hint="cs"/>
                <w:sz w:val="20"/>
                <w:szCs w:val="26"/>
                <w:rtl/>
                <w:lang w:val="en-GB"/>
              </w:rPr>
              <w:t>الهاتف</w:t>
            </w:r>
            <w:r w:rsidR="00C30399">
              <w:rPr>
                <w:rFonts w:hint="cs"/>
                <w:sz w:val="20"/>
                <w:szCs w:val="26"/>
                <w:rtl/>
                <w:lang w:val="en-GB"/>
              </w:rPr>
              <w:t>:</w:t>
            </w:r>
            <w:r w:rsidR="00F744A2" w:rsidRPr="00F744A2">
              <w:rPr>
                <w:sz w:val="20"/>
                <w:szCs w:val="26"/>
                <w:lang w:val="en-GB"/>
              </w:rPr>
              <w:tab/>
            </w:r>
            <w:proofErr w:type="gramEnd"/>
            <w:r w:rsidR="00F744A2" w:rsidRPr="00F744A2">
              <w:rPr>
                <w:sz w:val="20"/>
                <w:szCs w:val="26"/>
                <w:lang w:val="en-GB"/>
              </w:rPr>
              <w:t>+47 400 60 725</w:t>
            </w:r>
          </w:p>
          <w:p w:rsidR="00F744A2" w:rsidRPr="00F744A2" w:rsidRDefault="00F744A2" w:rsidP="00F744A2">
            <w:pPr>
              <w:tabs>
                <w:tab w:val="left" w:pos="605"/>
              </w:tabs>
              <w:spacing w:before="40" w:after="40" w:line="260" w:lineRule="exact"/>
              <w:jc w:val="left"/>
              <w:rPr>
                <w:color w:val="000000" w:themeColor="text1"/>
                <w:sz w:val="20"/>
                <w:szCs w:val="26"/>
                <w:lang w:val="en-GB"/>
              </w:rPr>
            </w:pPr>
            <w:r>
              <w:rPr>
                <w:rFonts w:hint="cs"/>
                <w:sz w:val="20"/>
                <w:szCs w:val="26"/>
                <w:rtl/>
                <w:lang w:val="en-GB"/>
              </w:rPr>
              <w:t xml:space="preserve">البريد الإلكتروني: </w:t>
            </w:r>
            <w:proofErr w:type="spellStart"/>
            <w:r w:rsidRPr="00F744A2">
              <w:rPr>
                <w:spacing w:val="-6"/>
                <w:sz w:val="20"/>
                <w:szCs w:val="26"/>
                <w:lang w:val="en-GB"/>
              </w:rPr>
              <w:t>os</w:t>
            </w:r>
            <w:proofErr w:type="spellEnd"/>
            <w:r w:rsidRPr="00F744A2">
              <w:rPr>
                <w:spacing w:val="-6"/>
                <w:sz w:val="20"/>
                <w:szCs w:val="26"/>
                <w:lang w:val="pt-BR"/>
              </w:rPr>
              <w:t>@</w:t>
            </w:r>
            <w:r w:rsidRPr="00F744A2">
              <w:rPr>
                <w:spacing w:val="-6"/>
                <w:sz w:val="20"/>
                <w:szCs w:val="26"/>
                <w:lang w:val="en-GB"/>
              </w:rPr>
              <w:t>tampnet.com</w:t>
            </w:r>
          </w:p>
        </w:tc>
        <w:tc>
          <w:tcPr>
            <w:tcW w:w="1276" w:type="dxa"/>
            <w:tcBorders>
              <w:top w:val="single" w:sz="6" w:space="0" w:color="auto"/>
              <w:left w:val="single" w:sz="2" w:space="0" w:color="000000"/>
              <w:bottom w:val="single" w:sz="2" w:space="0" w:color="000000"/>
              <w:right w:val="single" w:sz="2" w:space="0" w:color="000000"/>
            </w:tcBorders>
          </w:tcPr>
          <w:p w:rsidR="00C30399" w:rsidRPr="00C30399" w:rsidRDefault="00C30399" w:rsidP="007B1CF1">
            <w:pPr>
              <w:spacing w:before="40" w:after="40" w:line="260" w:lineRule="exact"/>
              <w:jc w:val="center"/>
              <w:rPr>
                <w:sz w:val="20"/>
                <w:szCs w:val="26"/>
                <w:rtl/>
                <w:lang w:bidi="ar-EG"/>
              </w:rPr>
            </w:pPr>
            <w:r>
              <w:rPr>
                <w:sz w:val="20"/>
                <w:szCs w:val="26"/>
              </w:rPr>
              <w:t>2018.VI.15</w:t>
            </w:r>
          </w:p>
        </w:tc>
      </w:tr>
    </w:tbl>
    <w:p w:rsidR="00F744A2" w:rsidRDefault="00F744A2" w:rsidP="00E51BFE">
      <w:pPr>
        <w:rPr>
          <w:rFonts w:eastAsia="SimSun"/>
          <w:rtl/>
          <w:lang w:eastAsia="zh-CN" w:bidi="ar-SY"/>
        </w:rPr>
      </w:pPr>
    </w:p>
    <w:p w:rsidR="00A74BEB" w:rsidRDefault="00A74BEB" w:rsidP="00E51BFE">
      <w:pPr>
        <w:rPr>
          <w:rFonts w:eastAsia="SimSun"/>
          <w:rtl/>
          <w:lang w:eastAsia="zh-CN" w:bidi="ar-SY"/>
        </w:rPr>
      </w:pPr>
      <w:r>
        <w:rPr>
          <w:rFonts w:eastAsia="SimSun"/>
          <w:rtl/>
          <w:lang w:eastAsia="zh-CN" w:bidi="ar-SY"/>
        </w:rPr>
        <w:br w:type="page"/>
      </w:r>
    </w:p>
    <w:p w:rsidR="00C30399" w:rsidRPr="00496A7D" w:rsidRDefault="00C30399" w:rsidP="00C30399">
      <w:pPr>
        <w:pStyle w:val="Heading20"/>
        <w:rPr>
          <w:kern w:val="0"/>
          <w:position w:val="4"/>
          <w:rtl/>
        </w:rPr>
      </w:pPr>
      <w:bookmarkStart w:id="179" w:name="_الرموز_الدليلية_للشبكة"/>
      <w:bookmarkStart w:id="180" w:name="_قائمة_برموز_المشغلين"/>
      <w:bookmarkStart w:id="181" w:name="_قائمة_برموز_نقاط"/>
      <w:bookmarkStart w:id="182" w:name="_خطة_الترقيم_الوطنية"/>
      <w:bookmarkStart w:id="183" w:name="_Toc477773916"/>
      <w:bookmarkStart w:id="184" w:name="_Toc512951191"/>
      <w:bookmarkStart w:id="185" w:name="_Toc512954806"/>
      <w:bookmarkStart w:id="186" w:name="_Toc520453286"/>
      <w:bookmarkStart w:id="187" w:name="TOC_22"/>
      <w:bookmarkStart w:id="188" w:name="_Toc477773917"/>
      <w:bookmarkStart w:id="189" w:name="_Toc510008866"/>
      <w:bookmarkStart w:id="190" w:name="_Toc512951193"/>
      <w:bookmarkStart w:id="191" w:name="_Toc512954808"/>
      <w:bookmarkStart w:id="192" w:name="TOC_22A"/>
      <w:bookmarkStart w:id="193" w:name="TOC028"/>
      <w:bookmarkStart w:id="194" w:name="_Toc436161615"/>
      <w:bookmarkStart w:id="195" w:name="_Toc484513609"/>
      <w:bookmarkStart w:id="196" w:name="TOC25"/>
      <w:bookmarkStart w:id="197" w:name="TOC_25"/>
      <w:bookmarkStart w:id="198" w:name="_Toc477773920"/>
      <w:bookmarkEnd w:id="179"/>
      <w:bookmarkEnd w:id="180"/>
      <w:bookmarkEnd w:id="181"/>
      <w:bookmarkEnd w:id="182"/>
      <w:r w:rsidRPr="00496A7D">
        <w:rPr>
          <w:rFonts w:hint="cs"/>
          <w:kern w:val="0"/>
          <w:position w:val="4"/>
          <w:rtl/>
        </w:rPr>
        <w:lastRenderedPageBreak/>
        <w:t xml:space="preserve">قائمة بالرموز الدليلية للبلدان المخصصة وفقاً للتوصية </w:t>
      </w:r>
      <w:r w:rsidRPr="00496A7D">
        <w:rPr>
          <w:kern w:val="0"/>
          <w:position w:val="4"/>
        </w:rPr>
        <w:t>ITU-T E.164</w:t>
      </w:r>
      <w:r w:rsidRPr="00496A7D">
        <w:rPr>
          <w:kern w:val="0"/>
          <w:position w:val="4"/>
          <w:rtl/>
        </w:rPr>
        <w:br/>
      </w:r>
      <w:r w:rsidRPr="00496A7D">
        <w:rPr>
          <w:rFonts w:hint="cs"/>
          <w:kern w:val="0"/>
          <w:position w:val="4"/>
          <w:rtl/>
        </w:rPr>
        <w:t xml:space="preserve">(تكملة للتوصية </w:t>
      </w:r>
      <w:r w:rsidRPr="00496A7D">
        <w:rPr>
          <w:kern w:val="0"/>
          <w:position w:val="4"/>
        </w:rPr>
        <w:t>ITU</w:t>
      </w:r>
      <w:r w:rsidRPr="00496A7D">
        <w:rPr>
          <w:kern w:val="0"/>
          <w:position w:val="4"/>
        </w:rPr>
        <w:noBreakHyphen/>
        <w:t>T E.164</w:t>
      </w:r>
      <w:r w:rsidRPr="00496A7D">
        <w:rPr>
          <w:rFonts w:hint="cs"/>
          <w:kern w:val="0"/>
          <w:position w:val="4"/>
          <w:rtl/>
        </w:rPr>
        <w:t xml:space="preserve"> </w:t>
      </w:r>
      <w:r w:rsidRPr="00496A7D">
        <w:rPr>
          <w:kern w:val="0"/>
          <w:position w:val="4"/>
        </w:rPr>
        <w:t>(2010/11</w:t>
      </w:r>
      <w:proofErr w:type="gramStart"/>
      <w:r w:rsidRPr="00496A7D">
        <w:rPr>
          <w:kern w:val="0"/>
          <w:position w:val="4"/>
        </w:rPr>
        <w:t>)</w:t>
      </w:r>
      <w:r w:rsidRPr="00496A7D">
        <w:rPr>
          <w:rFonts w:hint="cs"/>
          <w:kern w:val="0"/>
          <w:position w:val="4"/>
          <w:rtl/>
        </w:rPr>
        <w:t>)</w:t>
      </w:r>
      <w:r w:rsidRPr="00496A7D">
        <w:rPr>
          <w:kern w:val="0"/>
          <w:position w:val="4"/>
          <w:rtl/>
        </w:rPr>
        <w:br/>
      </w:r>
      <w:r w:rsidRPr="00496A7D">
        <w:rPr>
          <w:rFonts w:hint="cs"/>
          <w:kern w:val="0"/>
          <w:position w:val="4"/>
          <w:rtl/>
        </w:rPr>
        <w:t>(</w:t>
      </w:r>
      <w:proofErr w:type="gramEnd"/>
      <w:r w:rsidRPr="00496A7D">
        <w:rPr>
          <w:rFonts w:hint="cs"/>
          <w:kern w:val="0"/>
          <w:position w:val="4"/>
          <w:rtl/>
        </w:rPr>
        <w:t>الوضع</w:t>
      </w:r>
      <w:r w:rsidRPr="00496A7D">
        <w:rPr>
          <w:rFonts w:hint="eastAsia"/>
          <w:kern w:val="0"/>
          <w:position w:val="4"/>
          <w:rtl/>
        </w:rPr>
        <w:t> </w:t>
      </w:r>
      <w:r w:rsidRPr="00496A7D">
        <w:rPr>
          <w:rFonts w:hint="cs"/>
          <w:kern w:val="0"/>
          <w:position w:val="4"/>
          <w:rtl/>
        </w:rPr>
        <w:t>في</w:t>
      </w:r>
      <w:r w:rsidRPr="00496A7D">
        <w:rPr>
          <w:rFonts w:hint="eastAsia"/>
          <w:kern w:val="0"/>
          <w:position w:val="4"/>
          <w:rtl/>
        </w:rPr>
        <w:t> </w:t>
      </w:r>
      <w:r w:rsidRPr="00496A7D">
        <w:rPr>
          <w:kern w:val="0"/>
          <w:position w:val="4"/>
        </w:rPr>
        <w:t>15</w:t>
      </w:r>
      <w:r w:rsidRPr="00496A7D">
        <w:rPr>
          <w:rFonts w:hint="cs"/>
          <w:kern w:val="0"/>
          <w:position w:val="4"/>
          <w:rtl/>
        </w:rPr>
        <w:t xml:space="preserve"> ديسمبر </w:t>
      </w:r>
      <w:r w:rsidRPr="00496A7D">
        <w:rPr>
          <w:kern w:val="0"/>
          <w:position w:val="4"/>
        </w:rPr>
        <w:t>2016</w:t>
      </w:r>
      <w:r w:rsidRPr="00496A7D">
        <w:rPr>
          <w:rFonts w:hint="cs"/>
          <w:kern w:val="0"/>
          <w:position w:val="4"/>
          <w:rtl/>
        </w:rPr>
        <w:t>)</w:t>
      </w:r>
      <w:bookmarkEnd w:id="183"/>
      <w:bookmarkEnd w:id="184"/>
      <w:bookmarkEnd w:id="185"/>
      <w:bookmarkEnd w:id="186"/>
    </w:p>
    <w:bookmarkEnd w:id="187"/>
    <w:p w:rsidR="00C30399" w:rsidRPr="00496A7D" w:rsidRDefault="00C30399" w:rsidP="00C30399">
      <w:pPr>
        <w:spacing w:before="240" w:after="60"/>
        <w:jc w:val="center"/>
        <w:rPr>
          <w:rFonts w:eastAsia="SimSun"/>
          <w:rtl/>
          <w:lang w:bidi="ar-EG"/>
        </w:rPr>
      </w:pPr>
      <w:r w:rsidRPr="00496A7D">
        <w:rPr>
          <w:rFonts w:eastAsia="SimSun" w:hint="cs"/>
          <w:rtl/>
          <w:lang w:bidi="ar-EG"/>
        </w:rPr>
        <w:t xml:space="preserve">(ملحق بالنشرة التشغيلية للاتحاد رقم </w:t>
      </w:r>
      <w:r w:rsidRPr="00496A7D">
        <w:rPr>
          <w:rFonts w:eastAsia="SimSun"/>
          <w:lang w:bidi="ar-EG"/>
        </w:rPr>
        <w:t>1114</w:t>
      </w:r>
      <w:r w:rsidRPr="00496A7D">
        <w:rPr>
          <w:rFonts w:eastAsia="SimSun" w:hint="cs"/>
          <w:rtl/>
          <w:lang w:bidi="ar-EG"/>
        </w:rPr>
        <w:t xml:space="preserve"> </w:t>
      </w:r>
      <w:r w:rsidRPr="00496A7D">
        <w:rPr>
          <w:rFonts w:eastAsia="SimSun"/>
          <w:rtl/>
          <w:lang w:bidi="ar-EG"/>
        </w:rPr>
        <w:t>–</w:t>
      </w:r>
      <w:r w:rsidRPr="00496A7D">
        <w:rPr>
          <w:rFonts w:eastAsia="SimSun" w:hint="cs"/>
          <w:rtl/>
          <w:lang w:bidi="ar-EG"/>
        </w:rPr>
        <w:t xml:space="preserve"> </w:t>
      </w:r>
      <w:r w:rsidRPr="00496A7D">
        <w:rPr>
          <w:rFonts w:eastAsia="SimSun"/>
          <w:lang w:bidi="ar-EG"/>
        </w:rPr>
        <w:t>2016.XII.15</w:t>
      </w:r>
      <w:r w:rsidRPr="00496A7D">
        <w:rPr>
          <w:rFonts w:eastAsia="SimSun" w:hint="cs"/>
          <w:rtl/>
          <w:lang w:bidi="ar-EG"/>
        </w:rPr>
        <w:t>)</w:t>
      </w:r>
    </w:p>
    <w:p w:rsidR="00C30399" w:rsidRPr="00496A7D" w:rsidRDefault="00C30399" w:rsidP="00C30399">
      <w:pPr>
        <w:spacing w:before="0" w:after="60"/>
        <w:jc w:val="center"/>
        <w:rPr>
          <w:rFonts w:eastAsia="SimSun"/>
          <w:rtl/>
          <w:lang w:bidi="ar-EG"/>
        </w:rPr>
      </w:pPr>
      <w:r w:rsidRPr="00496A7D">
        <w:rPr>
          <w:rFonts w:eastAsia="SimSun" w:hint="cs"/>
          <w:rtl/>
          <w:lang w:bidi="ar-EG"/>
        </w:rPr>
        <w:t xml:space="preserve">(التعديل رقم </w:t>
      </w:r>
      <w:r>
        <w:rPr>
          <w:rFonts w:eastAsia="SimSun"/>
          <w:lang w:bidi="ar-EG"/>
        </w:rPr>
        <w:t>6</w:t>
      </w:r>
      <w:r w:rsidRPr="00496A7D">
        <w:rPr>
          <w:rFonts w:eastAsia="SimSun" w:hint="cs"/>
          <w:rtl/>
          <w:lang w:bidi="ar-EG"/>
        </w:rPr>
        <w:t>)</w:t>
      </w:r>
    </w:p>
    <w:p w:rsidR="00C30399" w:rsidRPr="00496A7D" w:rsidRDefault="00C30399" w:rsidP="00C30399">
      <w:pPr>
        <w:spacing w:before="240"/>
        <w:rPr>
          <w:rFonts w:eastAsia="SimSun"/>
          <w:b/>
          <w:bCs/>
          <w:rtl/>
          <w:lang w:bidi="ar-EG"/>
        </w:rPr>
      </w:pPr>
      <w:r w:rsidRPr="00496A7D">
        <w:rPr>
          <w:rFonts w:eastAsia="SimSun" w:hint="cs"/>
          <w:b/>
          <w:bCs/>
          <w:rtl/>
          <w:lang w:bidi="ar-EG"/>
        </w:rPr>
        <w:t xml:space="preserve">ملاحظات مشتركة لقوائم بالترتيب العددي والهجائي للرموز الدليلية للبلدان المخصصة وفقاً للتوصية </w:t>
      </w:r>
      <w:r w:rsidRPr="00496A7D">
        <w:rPr>
          <w:rFonts w:eastAsia="SimSun"/>
          <w:b/>
          <w:bCs/>
          <w:lang w:bidi="ar-EG"/>
        </w:rPr>
        <w:t>ITU-T E.164</w:t>
      </w:r>
    </w:p>
    <w:p w:rsidR="00C30399" w:rsidRPr="00496A7D" w:rsidRDefault="00C30399" w:rsidP="00C30399">
      <w:pPr>
        <w:spacing w:before="240" w:after="120"/>
        <w:rPr>
          <w:rFonts w:eastAsia="SimSun"/>
          <w:b/>
          <w:bCs/>
          <w:rtl/>
          <w:lang w:val="en-GB" w:bidi="ar-EG"/>
        </w:rPr>
      </w:pPr>
      <w:r w:rsidRPr="00496A7D">
        <w:rPr>
          <w:rFonts w:eastAsia="SimSun" w:hint="cs"/>
          <w:b/>
          <w:bCs/>
          <w:rtl/>
          <w:lang w:val="en-GB" w:bidi="ar-EG"/>
        </w:rPr>
        <w:t xml:space="preserve">صفحة </w:t>
      </w:r>
      <w:r w:rsidRPr="00496A7D">
        <w:rPr>
          <w:rFonts w:eastAsia="SimSun"/>
          <w:b/>
          <w:bCs/>
          <w:lang w:bidi="ar-EG"/>
        </w:rPr>
        <w:t>18</w:t>
      </w:r>
      <w:r w:rsidRPr="00496A7D">
        <w:rPr>
          <w:rFonts w:eastAsia="SimSun" w:hint="cs"/>
          <w:b/>
          <w:bCs/>
          <w:i/>
          <w:iCs/>
          <w:rtl/>
          <w:lang w:val="en-GB" w:bidi="ar-EG"/>
        </w:rPr>
        <w:t xml:space="preserve">   الملاحظة </w:t>
      </w:r>
      <w:proofErr w:type="gramStart"/>
      <w:r w:rsidRPr="00496A7D">
        <w:rPr>
          <w:rFonts w:eastAsia="SimSun" w:hint="cs"/>
          <w:b/>
          <w:bCs/>
          <w:i/>
          <w:iCs/>
          <w:rtl/>
          <w:lang w:val="en-GB" w:bidi="ar-EG"/>
        </w:rPr>
        <w:t>ع)</w:t>
      </w:r>
      <w:r w:rsidRPr="00496A7D">
        <w:rPr>
          <w:rFonts w:eastAsia="SimSun" w:hint="cs"/>
          <w:b/>
          <w:bCs/>
          <w:rtl/>
          <w:lang w:val="en-GB" w:bidi="ar-EG"/>
        </w:rPr>
        <w:tab/>
      </w:r>
      <w:proofErr w:type="gramEnd"/>
      <w:r>
        <w:rPr>
          <w:rFonts w:eastAsia="SimSun"/>
          <w:b/>
          <w:bCs/>
          <w:color w:val="000000"/>
          <w:lang w:val="es-ES"/>
        </w:rPr>
        <w:t>LIR</w:t>
      </w:r>
      <w:r w:rsidRPr="00496A7D">
        <w:rPr>
          <w:rFonts w:eastAsia="SimSun"/>
          <w:b/>
          <w:bCs/>
          <w:color w:val="000000"/>
          <w:lang w:val="es-ES"/>
        </w:rPr>
        <w:t>    </w:t>
      </w:r>
      <w:r w:rsidRPr="00496A7D">
        <w:rPr>
          <w:rFonts w:eastAsia="SimSun"/>
          <w:b/>
          <w:bCs/>
          <w:lang w:val="es-ES"/>
        </w:rPr>
        <w:t xml:space="preserve">+883 </w:t>
      </w:r>
      <w:r>
        <w:rPr>
          <w:rFonts w:eastAsia="SimSun"/>
          <w:b/>
          <w:bCs/>
          <w:lang w:val="es-ES"/>
        </w:rPr>
        <w:t>110</w:t>
      </w: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4"/>
        <w:gridCol w:w="2553"/>
        <w:gridCol w:w="2126"/>
        <w:gridCol w:w="2127"/>
      </w:tblGrid>
      <w:tr w:rsidR="00C30399" w:rsidRPr="007B1CF1" w:rsidTr="00412964">
        <w:trPr>
          <w:jc w:val="center"/>
        </w:trPr>
        <w:tc>
          <w:tcPr>
            <w:tcW w:w="2834" w:type="dxa"/>
            <w:vAlign w:val="center"/>
            <w:hideMark/>
          </w:tcPr>
          <w:p w:rsidR="00C30399" w:rsidRPr="007B1CF1" w:rsidRDefault="00C30399" w:rsidP="0041296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rFonts w:eastAsia="SimSun"/>
                <w:i/>
                <w:iCs/>
                <w:position w:val="4"/>
                <w:sz w:val="20"/>
                <w:szCs w:val="26"/>
              </w:rPr>
            </w:pPr>
            <w:r w:rsidRPr="007B1CF1">
              <w:rPr>
                <w:rFonts w:eastAsia="SimSun" w:hint="cs"/>
                <w:i/>
                <w:iCs/>
                <w:position w:val="4"/>
                <w:sz w:val="20"/>
                <w:szCs w:val="26"/>
                <w:rtl/>
                <w:lang w:val="en-GB"/>
              </w:rPr>
              <w:t>مقدم الطلب</w:t>
            </w:r>
          </w:p>
        </w:tc>
        <w:tc>
          <w:tcPr>
            <w:tcW w:w="2553" w:type="dxa"/>
            <w:vAlign w:val="center"/>
            <w:hideMark/>
          </w:tcPr>
          <w:p w:rsidR="00C30399" w:rsidRPr="007B1CF1" w:rsidRDefault="00C30399" w:rsidP="0041296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rFonts w:eastAsia="SimSun"/>
                <w:i/>
                <w:iCs/>
                <w:position w:val="4"/>
                <w:sz w:val="20"/>
                <w:szCs w:val="26"/>
                <w:rtl/>
                <w:lang w:val="en-GB" w:bidi="ar-EG"/>
              </w:rPr>
            </w:pPr>
            <w:r w:rsidRPr="007B1CF1">
              <w:rPr>
                <w:rFonts w:eastAsia="SimSun" w:hint="cs"/>
                <w:i/>
                <w:iCs/>
                <w:position w:val="4"/>
                <w:sz w:val="20"/>
                <w:szCs w:val="26"/>
                <w:rtl/>
                <w:lang w:val="en-GB"/>
              </w:rPr>
              <w:t>الشبكة</w:t>
            </w:r>
          </w:p>
        </w:tc>
        <w:tc>
          <w:tcPr>
            <w:tcW w:w="2126" w:type="dxa"/>
            <w:vAlign w:val="center"/>
            <w:hideMark/>
          </w:tcPr>
          <w:p w:rsidR="00C30399" w:rsidRPr="007B1CF1" w:rsidRDefault="00C30399" w:rsidP="0041296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rFonts w:eastAsia="SimSun"/>
                <w:i/>
                <w:iCs/>
                <w:position w:val="4"/>
                <w:sz w:val="20"/>
                <w:szCs w:val="26"/>
                <w:lang w:val="en-GB"/>
              </w:rPr>
            </w:pPr>
            <w:r w:rsidRPr="007B1CF1">
              <w:rPr>
                <w:rFonts w:eastAsia="SimSun" w:hint="cs"/>
                <w:i/>
                <w:iCs/>
                <w:position w:val="4"/>
                <w:sz w:val="20"/>
                <w:szCs w:val="26"/>
                <w:rtl/>
                <w:lang w:val="en-GB"/>
              </w:rPr>
              <w:t>الرمز الدليلي للبلد</w:t>
            </w:r>
            <w:r w:rsidRPr="007B1CF1">
              <w:rPr>
                <w:rFonts w:eastAsia="SimSun" w:hint="cs"/>
                <w:i/>
                <w:iCs/>
                <w:position w:val="4"/>
                <w:sz w:val="20"/>
                <w:szCs w:val="26"/>
                <w:rtl/>
                <w:lang w:val="en-GB"/>
              </w:rPr>
              <w:br/>
              <w:t>ورمز تعرف الهوية</w:t>
            </w:r>
          </w:p>
        </w:tc>
        <w:tc>
          <w:tcPr>
            <w:tcW w:w="2127" w:type="dxa"/>
            <w:vAlign w:val="center"/>
            <w:hideMark/>
          </w:tcPr>
          <w:p w:rsidR="00C30399" w:rsidRPr="007B1CF1" w:rsidRDefault="00C30399" w:rsidP="00412964">
            <w:pPr>
              <w:tabs>
                <w:tab w:val="left" w:pos="1276"/>
                <w:tab w:val="left" w:pos="1843"/>
              </w:tabs>
              <w:spacing w:before="60" w:after="60" w:line="240" w:lineRule="exact"/>
              <w:jc w:val="center"/>
              <w:rPr>
                <w:rFonts w:eastAsia="SimSun"/>
                <w:i/>
                <w:iCs/>
                <w:position w:val="4"/>
                <w:sz w:val="20"/>
                <w:szCs w:val="26"/>
                <w:lang w:val="fr-FR"/>
              </w:rPr>
            </w:pPr>
            <w:r w:rsidRPr="007B1CF1">
              <w:rPr>
                <w:rFonts w:eastAsia="SimSun" w:hint="cs"/>
                <w:i/>
                <w:iCs/>
                <w:position w:val="4"/>
                <w:sz w:val="20"/>
                <w:szCs w:val="26"/>
                <w:rtl/>
                <w:lang w:val="fr-FR"/>
              </w:rPr>
              <w:t>الوضع</w:t>
            </w:r>
          </w:p>
        </w:tc>
      </w:tr>
      <w:tr w:rsidR="00C30399" w:rsidRPr="007B1CF1" w:rsidTr="00412964">
        <w:trPr>
          <w:jc w:val="center"/>
        </w:trPr>
        <w:tc>
          <w:tcPr>
            <w:tcW w:w="2834" w:type="dxa"/>
            <w:hideMark/>
          </w:tcPr>
          <w:p w:rsidR="00C30399" w:rsidRPr="007B1CF1" w:rsidRDefault="00C30399" w:rsidP="00C30399">
            <w:pPr>
              <w:spacing w:before="60" w:after="60" w:line="240" w:lineRule="exact"/>
              <w:jc w:val="left"/>
              <w:rPr>
                <w:rFonts w:eastAsia="SimSun"/>
                <w:spacing w:val="-6"/>
                <w:sz w:val="20"/>
                <w:szCs w:val="26"/>
                <w:rtl/>
                <w:lang w:val="en-GB" w:eastAsia="zh-CN" w:bidi="ar-EG"/>
              </w:rPr>
            </w:pPr>
            <w:proofErr w:type="spellStart"/>
            <w:r w:rsidRPr="007B1CF1">
              <w:rPr>
                <w:rFonts w:eastAsia="SimSun"/>
                <w:bCs/>
                <w:spacing w:val="-6"/>
                <w:sz w:val="20"/>
                <w:szCs w:val="26"/>
                <w:lang w:val="fr-FR"/>
              </w:rPr>
              <w:t>Syniverse</w:t>
            </w:r>
            <w:proofErr w:type="spellEnd"/>
            <w:r w:rsidRPr="007B1CF1">
              <w:rPr>
                <w:rFonts w:eastAsia="SimSun"/>
                <w:bCs/>
                <w:spacing w:val="-6"/>
                <w:sz w:val="20"/>
                <w:szCs w:val="26"/>
                <w:lang w:val="fr-FR"/>
              </w:rPr>
              <w:t xml:space="preserve"> Technologies, LLC</w:t>
            </w:r>
          </w:p>
        </w:tc>
        <w:tc>
          <w:tcPr>
            <w:tcW w:w="2553" w:type="dxa"/>
            <w:hideMark/>
          </w:tcPr>
          <w:p w:rsidR="00C30399" w:rsidRPr="007B1CF1" w:rsidRDefault="00C30399" w:rsidP="00412964">
            <w:pPr>
              <w:spacing w:before="60" w:after="60" w:line="240" w:lineRule="exact"/>
              <w:jc w:val="left"/>
              <w:rPr>
                <w:rFonts w:eastAsia="SimSun"/>
                <w:spacing w:val="-6"/>
                <w:sz w:val="20"/>
                <w:szCs w:val="26"/>
                <w:lang w:val="en-GB" w:eastAsia="zh-CN"/>
              </w:rPr>
            </w:pPr>
            <w:proofErr w:type="spellStart"/>
            <w:r w:rsidRPr="007B1CF1">
              <w:rPr>
                <w:bCs/>
                <w:sz w:val="20"/>
                <w:szCs w:val="26"/>
                <w:lang w:val="fr-FR"/>
              </w:rPr>
              <w:t>Syniverse</w:t>
            </w:r>
            <w:proofErr w:type="spellEnd"/>
            <w:r w:rsidRPr="007B1CF1">
              <w:rPr>
                <w:bCs/>
                <w:sz w:val="20"/>
                <w:szCs w:val="26"/>
                <w:lang w:val="fr-FR"/>
              </w:rPr>
              <w:t xml:space="preserve"> Technologies, LLC</w:t>
            </w:r>
          </w:p>
        </w:tc>
        <w:tc>
          <w:tcPr>
            <w:tcW w:w="2126" w:type="dxa"/>
            <w:hideMark/>
          </w:tcPr>
          <w:p w:rsidR="00C30399" w:rsidRPr="007B1CF1" w:rsidRDefault="00C30399" w:rsidP="00412964">
            <w:pPr>
              <w:spacing w:before="60" w:after="60" w:line="240" w:lineRule="exact"/>
              <w:jc w:val="center"/>
              <w:rPr>
                <w:rFonts w:eastAsia="SimSun"/>
                <w:sz w:val="20"/>
                <w:szCs w:val="26"/>
                <w:rtl/>
                <w:lang w:val="en-GB" w:eastAsia="zh-CN" w:bidi="ar-EG"/>
              </w:rPr>
            </w:pPr>
            <w:r w:rsidRPr="007B1CF1">
              <w:rPr>
                <w:rFonts w:eastAsia="SimSun"/>
                <w:bCs/>
                <w:sz w:val="20"/>
                <w:szCs w:val="26"/>
                <w:lang w:val="fr-FR"/>
              </w:rPr>
              <w:t>+883 110</w:t>
            </w:r>
          </w:p>
        </w:tc>
        <w:tc>
          <w:tcPr>
            <w:tcW w:w="2127" w:type="dxa"/>
            <w:hideMark/>
          </w:tcPr>
          <w:p w:rsidR="00C30399" w:rsidRPr="007B1CF1" w:rsidRDefault="00C30399" w:rsidP="00412964">
            <w:pPr>
              <w:spacing w:before="60" w:after="60" w:line="240" w:lineRule="exact"/>
              <w:jc w:val="center"/>
              <w:rPr>
                <w:rFonts w:eastAsia="SimSun"/>
                <w:i/>
                <w:sz w:val="20"/>
                <w:szCs w:val="26"/>
                <w:lang w:val="en-GB" w:eastAsia="zh-CN"/>
              </w:rPr>
            </w:pPr>
            <w:r w:rsidRPr="007B1CF1">
              <w:rPr>
                <w:rFonts w:eastAsia="SimSun" w:hint="cs"/>
                <w:i/>
                <w:position w:val="4"/>
                <w:sz w:val="20"/>
                <w:szCs w:val="26"/>
                <w:rtl/>
              </w:rPr>
              <w:t>مخصص</w:t>
            </w:r>
          </w:p>
        </w:tc>
      </w:tr>
    </w:tbl>
    <w:p w:rsidR="00C30399" w:rsidRDefault="00C30399" w:rsidP="00C30399">
      <w:pPr>
        <w:rPr>
          <w:rtl/>
        </w:rPr>
      </w:pPr>
    </w:p>
    <w:p w:rsidR="00536975" w:rsidRDefault="00536975" w:rsidP="00C30399">
      <w:pPr>
        <w:rPr>
          <w:rtl/>
        </w:rPr>
      </w:pPr>
    </w:p>
    <w:p w:rsidR="00536975" w:rsidRDefault="00536975" w:rsidP="00C30399">
      <w:pPr>
        <w:rPr>
          <w:rtl/>
        </w:rPr>
      </w:pPr>
    </w:p>
    <w:p w:rsidR="00C30399" w:rsidRDefault="00C30399" w:rsidP="00C30399">
      <w:pPr>
        <w:rPr>
          <w:rtl/>
        </w:rPr>
      </w:pPr>
    </w:p>
    <w:p w:rsidR="00707EC3" w:rsidRPr="00496A7D" w:rsidRDefault="00707EC3" w:rsidP="00707EC3">
      <w:pPr>
        <w:pStyle w:val="Heading20"/>
        <w:rPr>
          <w:position w:val="2"/>
          <w:rtl/>
        </w:rPr>
      </w:pPr>
      <w:bookmarkStart w:id="199" w:name="_Toc520453287"/>
      <w:r w:rsidRPr="00496A7D">
        <w:rPr>
          <w:rFonts w:hint="cs"/>
          <w:position w:val="2"/>
          <w:rtl/>
        </w:rPr>
        <w:t>الرموز الدليلية</w:t>
      </w:r>
      <w:r w:rsidRPr="00496A7D">
        <w:rPr>
          <w:position w:val="2"/>
          <w:rtl/>
        </w:rPr>
        <w:t xml:space="preserve"> للشبكة المتنقلة </w:t>
      </w:r>
      <w:r w:rsidRPr="00496A7D">
        <w:rPr>
          <w:position w:val="2"/>
        </w:rPr>
        <w:t>(MNC)</w:t>
      </w:r>
      <w:r w:rsidRPr="00496A7D">
        <w:rPr>
          <w:position w:val="2"/>
          <w:rtl/>
        </w:rPr>
        <w:t xml:space="preserve"> فيما</w:t>
      </w:r>
      <w:r w:rsidRPr="00496A7D">
        <w:rPr>
          <w:rFonts w:hint="cs"/>
          <w:position w:val="2"/>
          <w:rtl/>
        </w:rPr>
        <w:t xml:space="preserve"> يتعلق بالخطة الدولية</w:t>
      </w:r>
      <w:r w:rsidRPr="00496A7D">
        <w:rPr>
          <w:position w:val="2"/>
          <w:rtl/>
        </w:rPr>
        <w:br/>
      </w:r>
      <w:r w:rsidRPr="00496A7D">
        <w:rPr>
          <w:rFonts w:hint="cs"/>
          <w:position w:val="2"/>
          <w:rtl/>
        </w:rPr>
        <w:t xml:space="preserve">لتعرف هوية الشبكات العمومية </w:t>
      </w:r>
      <w:proofErr w:type="gramStart"/>
      <w:r w:rsidRPr="00496A7D">
        <w:rPr>
          <w:rFonts w:hint="cs"/>
          <w:position w:val="2"/>
          <w:rtl/>
        </w:rPr>
        <w:t>والاشتراكات</w:t>
      </w:r>
      <w:r w:rsidRPr="00496A7D">
        <w:rPr>
          <w:position w:val="2"/>
          <w:rtl/>
        </w:rPr>
        <w:br/>
      </w:r>
      <w:r w:rsidRPr="00496A7D">
        <w:rPr>
          <w:rFonts w:hint="cs"/>
          <w:position w:val="2"/>
          <w:rtl/>
        </w:rPr>
        <w:t>(</w:t>
      </w:r>
      <w:proofErr w:type="gramEnd"/>
      <w:r w:rsidRPr="00496A7D">
        <w:rPr>
          <w:rFonts w:hint="cs"/>
          <w:position w:val="2"/>
          <w:rtl/>
        </w:rPr>
        <w:t xml:space="preserve">وفقاً لتوصية قطاع تقييس الاتصالات </w:t>
      </w:r>
      <w:r w:rsidRPr="00496A7D">
        <w:rPr>
          <w:position w:val="2"/>
        </w:rPr>
        <w:t>ITU-T E.212</w:t>
      </w:r>
      <w:r w:rsidRPr="00496A7D">
        <w:rPr>
          <w:rFonts w:hint="cs"/>
          <w:position w:val="2"/>
          <w:rtl/>
        </w:rPr>
        <w:t> </w:t>
      </w:r>
      <w:r w:rsidRPr="00496A7D">
        <w:rPr>
          <w:position w:val="2"/>
        </w:rPr>
        <w:t>(2016/09)</w:t>
      </w:r>
      <w:r w:rsidRPr="00496A7D">
        <w:rPr>
          <w:position w:val="2"/>
          <w:rtl/>
        </w:rPr>
        <w:br/>
      </w:r>
      <w:r w:rsidRPr="00496A7D">
        <w:rPr>
          <w:rFonts w:hint="cs"/>
          <w:position w:val="2"/>
          <w:rtl/>
        </w:rPr>
        <w:t xml:space="preserve">(الوضع في </w:t>
      </w:r>
      <w:r w:rsidRPr="00496A7D">
        <w:rPr>
          <w:position w:val="2"/>
        </w:rPr>
        <w:t>1</w:t>
      </w:r>
      <w:r w:rsidRPr="00496A7D">
        <w:rPr>
          <w:rFonts w:hint="cs"/>
          <w:position w:val="2"/>
          <w:rtl/>
        </w:rPr>
        <w:t xml:space="preserve"> نوفمبر </w:t>
      </w:r>
      <w:r w:rsidRPr="00496A7D">
        <w:rPr>
          <w:position w:val="2"/>
        </w:rPr>
        <w:t>2016</w:t>
      </w:r>
      <w:r w:rsidRPr="00496A7D">
        <w:rPr>
          <w:rFonts w:hint="cs"/>
          <w:position w:val="2"/>
          <w:rtl/>
        </w:rPr>
        <w:t>)</w:t>
      </w:r>
      <w:bookmarkEnd w:id="188"/>
      <w:bookmarkEnd w:id="189"/>
      <w:bookmarkEnd w:id="190"/>
      <w:bookmarkEnd w:id="191"/>
      <w:bookmarkEnd w:id="199"/>
    </w:p>
    <w:bookmarkEnd w:id="192"/>
    <w:p w:rsidR="00707EC3" w:rsidRPr="00496A7D" w:rsidRDefault="00707EC3" w:rsidP="00C30399">
      <w:pPr>
        <w:tabs>
          <w:tab w:val="center" w:pos="4819"/>
          <w:tab w:val="left" w:pos="8224"/>
        </w:tabs>
        <w:spacing w:after="360"/>
        <w:jc w:val="center"/>
        <w:rPr>
          <w:rFonts w:eastAsia="SimSun"/>
          <w:rtl/>
          <w:lang w:bidi="ar-EG"/>
        </w:rPr>
      </w:pPr>
      <w:r w:rsidRPr="00496A7D">
        <w:rPr>
          <w:rFonts w:eastAsia="SimSun" w:hint="cs"/>
          <w:rtl/>
          <w:lang w:bidi="ar-EG"/>
        </w:rPr>
        <w:t xml:space="preserve">(ملحق بالنشرة التشغيلية للاتحاد رقم </w:t>
      </w:r>
      <w:r w:rsidRPr="00496A7D">
        <w:rPr>
          <w:rFonts w:eastAsia="SimSun"/>
          <w:lang w:bidi="ar-EG"/>
        </w:rPr>
        <w:t>1111</w:t>
      </w:r>
      <w:r w:rsidRPr="00496A7D">
        <w:rPr>
          <w:rFonts w:eastAsia="SimSun" w:hint="cs"/>
          <w:rtl/>
          <w:lang w:bidi="ar-EG"/>
        </w:rPr>
        <w:t xml:space="preserve"> </w:t>
      </w:r>
      <w:proofErr w:type="gramStart"/>
      <w:r w:rsidRPr="00496A7D">
        <w:rPr>
          <w:rFonts w:eastAsia="SimSun" w:hint="cs"/>
          <w:rtl/>
          <w:lang w:bidi="ar-EG"/>
        </w:rPr>
        <w:t xml:space="preserve">- </w:t>
      </w:r>
      <w:r w:rsidRPr="00496A7D">
        <w:rPr>
          <w:rFonts w:eastAsia="SimSun"/>
          <w:lang w:bidi="ar-EG"/>
        </w:rPr>
        <w:t>2016.XI.1</w:t>
      </w:r>
      <w:proofErr w:type="gramEnd"/>
      <w:r w:rsidRPr="00496A7D">
        <w:rPr>
          <w:rFonts w:eastAsia="SimSun" w:hint="cs"/>
          <w:rtl/>
          <w:lang w:bidi="ar-EG"/>
        </w:rPr>
        <w:t>)</w:t>
      </w:r>
      <w:r w:rsidRPr="00496A7D">
        <w:rPr>
          <w:rFonts w:eastAsia="SimSun"/>
          <w:rtl/>
          <w:lang w:bidi="ar-EG"/>
        </w:rPr>
        <w:br/>
      </w:r>
      <w:r w:rsidRPr="00496A7D">
        <w:rPr>
          <w:rFonts w:eastAsia="SimSun" w:hint="cs"/>
          <w:rtl/>
          <w:lang w:bidi="ar-EG"/>
        </w:rPr>
        <w:t xml:space="preserve">(التعديل رقم </w:t>
      </w:r>
      <w:r w:rsidR="00C30399">
        <w:rPr>
          <w:rFonts w:eastAsia="SimSun"/>
          <w:lang w:bidi="ar-EG"/>
        </w:rPr>
        <w:t>39</w:t>
      </w:r>
      <w:r w:rsidRPr="00496A7D">
        <w:rPr>
          <w:rFonts w:eastAsia="SimSun" w:hint="cs"/>
          <w:rtl/>
          <w:lang w:bidi="ar-EG"/>
        </w:rPr>
        <w:t>)</w:t>
      </w:r>
    </w:p>
    <w:tbl>
      <w:tblPr>
        <w:bidiVisual/>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000" w:firstRow="0" w:lastRow="0" w:firstColumn="0" w:lastColumn="0" w:noHBand="0" w:noVBand="0"/>
      </w:tblPr>
      <w:tblGrid>
        <w:gridCol w:w="3227"/>
        <w:gridCol w:w="1663"/>
        <w:gridCol w:w="4729"/>
      </w:tblGrid>
      <w:tr w:rsidR="00707EC3" w:rsidRPr="007B1CF1" w:rsidTr="00707EC3">
        <w:trPr>
          <w:trHeight w:val="297"/>
        </w:trPr>
        <w:tc>
          <w:tcPr>
            <w:tcW w:w="3227" w:type="dxa"/>
            <w:tcMar>
              <w:top w:w="40" w:type="dxa"/>
              <w:left w:w="108" w:type="dxa"/>
              <w:bottom w:w="40" w:type="dxa"/>
              <w:right w:w="108" w:type="dxa"/>
            </w:tcMar>
          </w:tcPr>
          <w:p w:rsidR="00707EC3" w:rsidRPr="007B1CF1" w:rsidRDefault="00707EC3" w:rsidP="00706172">
            <w:pPr>
              <w:keepNext/>
              <w:keepLines/>
              <w:tabs>
                <w:tab w:val="left" w:pos="2064"/>
              </w:tabs>
              <w:spacing w:before="20" w:after="20" w:line="240" w:lineRule="exact"/>
              <w:jc w:val="left"/>
              <w:rPr>
                <w:rFonts w:eastAsia="SimSun"/>
                <w:b/>
                <w:bCs/>
                <w:sz w:val="20"/>
                <w:szCs w:val="26"/>
                <w:rtl/>
                <w:lang w:val="fr-CH" w:eastAsia="zh-CN" w:bidi="ar-EG"/>
              </w:rPr>
            </w:pPr>
            <w:r w:rsidRPr="007B1CF1">
              <w:rPr>
                <w:rFonts w:eastAsia="SimSun" w:hint="cs"/>
                <w:b/>
                <w:bCs/>
                <w:i/>
                <w:iCs/>
                <w:sz w:val="20"/>
                <w:szCs w:val="26"/>
                <w:rtl/>
                <w:lang w:bidi="ar-EG"/>
              </w:rPr>
              <w:t>البلد/المنطقة الجغرافية</w:t>
            </w:r>
          </w:p>
        </w:tc>
        <w:tc>
          <w:tcPr>
            <w:tcW w:w="1663" w:type="dxa"/>
            <w:tcMar>
              <w:top w:w="40" w:type="dxa"/>
              <w:left w:w="108" w:type="dxa"/>
              <w:bottom w:w="40" w:type="dxa"/>
              <w:right w:w="108" w:type="dxa"/>
            </w:tcMar>
          </w:tcPr>
          <w:p w:rsidR="00707EC3" w:rsidRPr="007B1CF1" w:rsidRDefault="00707EC3" w:rsidP="00706172">
            <w:pPr>
              <w:tabs>
                <w:tab w:val="left" w:pos="794"/>
                <w:tab w:val="left" w:pos="1191"/>
                <w:tab w:val="left" w:pos="1588"/>
                <w:tab w:val="left" w:pos="1985"/>
              </w:tabs>
              <w:spacing w:before="20" w:after="20" w:line="240" w:lineRule="exact"/>
              <w:jc w:val="left"/>
              <w:rPr>
                <w:rFonts w:eastAsia="SimSun"/>
                <w:sz w:val="20"/>
                <w:szCs w:val="26"/>
                <w:lang w:eastAsia="zh-CN"/>
              </w:rPr>
            </w:pPr>
            <w:r w:rsidRPr="007B1CF1">
              <w:rPr>
                <w:rFonts w:eastAsia="SimSun"/>
                <w:b/>
                <w:bCs/>
                <w:i/>
                <w:iCs/>
                <w:sz w:val="20"/>
                <w:szCs w:val="26"/>
                <w:lang w:bidi="ar-EG"/>
              </w:rPr>
              <w:t>*MCC + MNC</w:t>
            </w:r>
          </w:p>
        </w:tc>
        <w:tc>
          <w:tcPr>
            <w:tcW w:w="4729" w:type="dxa"/>
            <w:tcMar>
              <w:top w:w="40" w:type="dxa"/>
              <w:left w:w="108" w:type="dxa"/>
              <w:bottom w:w="40" w:type="dxa"/>
              <w:right w:w="108" w:type="dxa"/>
            </w:tcMar>
          </w:tcPr>
          <w:p w:rsidR="00707EC3" w:rsidRPr="007B1CF1" w:rsidRDefault="00707EC3" w:rsidP="00706172">
            <w:pPr>
              <w:tabs>
                <w:tab w:val="left" w:pos="794"/>
                <w:tab w:val="left" w:pos="1191"/>
                <w:tab w:val="left" w:pos="1588"/>
                <w:tab w:val="left" w:pos="1985"/>
              </w:tabs>
              <w:spacing w:before="20" w:after="20" w:line="240" w:lineRule="exact"/>
              <w:jc w:val="left"/>
              <w:rPr>
                <w:rFonts w:eastAsia="SimSun"/>
                <w:sz w:val="20"/>
                <w:szCs w:val="26"/>
                <w:lang w:eastAsia="zh-CN"/>
              </w:rPr>
            </w:pPr>
            <w:r w:rsidRPr="007B1CF1">
              <w:rPr>
                <w:rFonts w:eastAsia="SimSun" w:hint="cs"/>
                <w:b/>
                <w:bCs/>
                <w:i/>
                <w:iCs/>
                <w:sz w:val="20"/>
                <w:szCs w:val="26"/>
                <w:rtl/>
                <w:lang w:bidi="ar-EG"/>
              </w:rPr>
              <w:t>المشغل/الشبكة</w:t>
            </w:r>
          </w:p>
        </w:tc>
      </w:tr>
      <w:tr w:rsidR="00230BD4" w:rsidRPr="007B1CF1" w:rsidTr="00707EC3">
        <w:trPr>
          <w:trHeight w:val="20"/>
        </w:trPr>
        <w:tc>
          <w:tcPr>
            <w:tcW w:w="3227" w:type="dxa"/>
            <w:vMerge w:val="restart"/>
            <w:tcMar>
              <w:top w:w="40" w:type="dxa"/>
              <w:left w:w="108" w:type="dxa"/>
              <w:bottom w:w="40" w:type="dxa"/>
              <w:right w:w="108" w:type="dxa"/>
            </w:tcMar>
          </w:tcPr>
          <w:p w:rsidR="00230BD4" w:rsidRPr="007B1CF1" w:rsidRDefault="00C30399" w:rsidP="00706172">
            <w:pPr>
              <w:spacing w:before="0"/>
              <w:jc w:val="left"/>
              <w:rPr>
                <w:rFonts w:eastAsia="SimSun"/>
                <w:sz w:val="20"/>
                <w:szCs w:val="26"/>
                <w:rtl/>
                <w:lang w:bidi="ar-EG"/>
              </w:rPr>
            </w:pPr>
            <w:r w:rsidRPr="007B1CF1">
              <w:rPr>
                <w:rFonts w:eastAsia="SimSun" w:hint="cs"/>
                <w:b/>
                <w:bCs/>
                <w:sz w:val="20"/>
                <w:szCs w:val="26"/>
                <w:rtl/>
                <w:lang w:val="fr-CH" w:eastAsia="zh-CN" w:bidi="ar-EG"/>
              </w:rPr>
              <w:t xml:space="preserve">إسبانيا </w:t>
            </w:r>
            <w:r w:rsidR="00230BD4" w:rsidRPr="007B1CF1">
              <w:rPr>
                <w:rFonts w:eastAsia="SimSun"/>
                <w:b/>
                <w:bCs/>
                <w:sz w:val="20"/>
                <w:szCs w:val="26"/>
                <w:lang w:val="fr-CH" w:eastAsia="zh-CN" w:bidi="ar-EG"/>
              </w:rPr>
              <w:t>ADD</w:t>
            </w:r>
          </w:p>
        </w:tc>
        <w:tc>
          <w:tcPr>
            <w:tcW w:w="1663" w:type="dxa"/>
            <w:tcMar>
              <w:top w:w="40" w:type="dxa"/>
              <w:left w:w="108" w:type="dxa"/>
              <w:bottom w:w="40" w:type="dxa"/>
              <w:right w:w="108" w:type="dxa"/>
            </w:tcMar>
            <w:vAlign w:val="center"/>
          </w:tcPr>
          <w:p w:rsidR="00230BD4" w:rsidRPr="007B1CF1" w:rsidRDefault="00230BD4" w:rsidP="00706172">
            <w:pPr>
              <w:spacing w:before="0"/>
              <w:jc w:val="left"/>
              <w:rPr>
                <w:rFonts w:eastAsia="SimSun"/>
                <w:sz w:val="20"/>
                <w:szCs w:val="26"/>
              </w:rPr>
            </w:pPr>
          </w:p>
        </w:tc>
        <w:tc>
          <w:tcPr>
            <w:tcW w:w="4729" w:type="dxa"/>
            <w:tcMar>
              <w:top w:w="40" w:type="dxa"/>
              <w:left w:w="108" w:type="dxa"/>
              <w:bottom w:w="40" w:type="dxa"/>
              <w:right w:w="108" w:type="dxa"/>
            </w:tcMar>
            <w:vAlign w:val="center"/>
          </w:tcPr>
          <w:p w:rsidR="00230BD4" w:rsidRPr="007B1CF1" w:rsidRDefault="00230BD4" w:rsidP="00706172">
            <w:pPr>
              <w:spacing w:before="0"/>
              <w:jc w:val="left"/>
              <w:rPr>
                <w:rFonts w:eastAsia="SimSun"/>
                <w:sz w:val="20"/>
                <w:szCs w:val="26"/>
              </w:rPr>
            </w:pPr>
          </w:p>
        </w:tc>
      </w:tr>
      <w:tr w:rsidR="00C30399" w:rsidRPr="00265088" w:rsidTr="00707EC3">
        <w:trPr>
          <w:trHeight w:val="20"/>
        </w:trPr>
        <w:tc>
          <w:tcPr>
            <w:tcW w:w="3227" w:type="dxa"/>
            <w:vMerge/>
            <w:tcMar>
              <w:top w:w="40" w:type="dxa"/>
              <w:left w:w="108" w:type="dxa"/>
              <w:bottom w:w="40" w:type="dxa"/>
              <w:right w:w="108" w:type="dxa"/>
            </w:tcMar>
          </w:tcPr>
          <w:p w:rsidR="00C30399" w:rsidRPr="007B1CF1" w:rsidRDefault="00C30399" w:rsidP="00C30399">
            <w:pPr>
              <w:spacing w:before="0"/>
              <w:jc w:val="left"/>
              <w:rPr>
                <w:rFonts w:eastAsia="SimSun"/>
                <w:sz w:val="20"/>
                <w:szCs w:val="26"/>
              </w:rPr>
            </w:pPr>
          </w:p>
        </w:tc>
        <w:tc>
          <w:tcPr>
            <w:tcW w:w="1663" w:type="dxa"/>
            <w:tcMar>
              <w:top w:w="40" w:type="dxa"/>
              <w:left w:w="108" w:type="dxa"/>
              <w:bottom w:w="40" w:type="dxa"/>
              <w:right w:w="108" w:type="dxa"/>
            </w:tcMar>
            <w:vAlign w:val="center"/>
          </w:tcPr>
          <w:p w:rsidR="00C30399" w:rsidRPr="007B1CF1" w:rsidRDefault="00C30399" w:rsidP="00C30399">
            <w:pPr>
              <w:spacing w:before="0"/>
              <w:jc w:val="center"/>
              <w:rPr>
                <w:rFonts w:ascii="Times New Roman" w:hAnsi="Times New Roman"/>
                <w:sz w:val="20"/>
                <w:szCs w:val="26"/>
                <w:lang w:val="en-GB" w:eastAsia="zh-CN"/>
              </w:rPr>
            </w:pPr>
            <w:r w:rsidRPr="007B1CF1">
              <w:rPr>
                <w:rFonts w:eastAsia="Calibri"/>
                <w:color w:val="000000"/>
                <w:sz w:val="20"/>
                <w:szCs w:val="26"/>
                <w:lang w:val="en-GB" w:eastAsia="zh-CN"/>
              </w:rPr>
              <w:t>214 37</w:t>
            </w:r>
          </w:p>
        </w:tc>
        <w:tc>
          <w:tcPr>
            <w:tcW w:w="4729" w:type="dxa"/>
            <w:tcMar>
              <w:top w:w="40" w:type="dxa"/>
              <w:left w:w="108" w:type="dxa"/>
              <w:bottom w:w="40" w:type="dxa"/>
              <w:right w:w="108" w:type="dxa"/>
            </w:tcMar>
          </w:tcPr>
          <w:p w:rsidR="00C30399" w:rsidRPr="007B1CF1" w:rsidRDefault="00C30399" w:rsidP="00C30399">
            <w:pPr>
              <w:spacing w:before="0"/>
              <w:jc w:val="left"/>
              <w:rPr>
                <w:rFonts w:ascii="Times New Roman" w:hAnsi="Times New Roman"/>
                <w:sz w:val="20"/>
                <w:szCs w:val="26"/>
                <w:lang w:val="es-ES_tradnl" w:eastAsia="zh-CN"/>
              </w:rPr>
            </w:pPr>
            <w:r w:rsidRPr="007B1CF1">
              <w:rPr>
                <w:rFonts w:eastAsia="Calibri"/>
                <w:color w:val="000000"/>
                <w:sz w:val="20"/>
                <w:szCs w:val="26"/>
                <w:lang w:val="es-ES_tradnl" w:eastAsia="zh-CN"/>
              </w:rPr>
              <w:t>VODAFONE ESPAÑA, S.A.U.</w:t>
            </w:r>
          </w:p>
        </w:tc>
      </w:tr>
    </w:tbl>
    <w:p w:rsidR="00CC283F" w:rsidRPr="0088065C" w:rsidRDefault="00CC283F" w:rsidP="00CC283F">
      <w:pPr>
        <w:spacing w:before="360"/>
        <w:rPr>
          <w:rFonts w:eastAsia="SimSun"/>
          <w:rtl/>
          <w:lang w:bidi="ar-EG"/>
        </w:rPr>
      </w:pPr>
      <w:r w:rsidRPr="0088065C">
        <w:rPr>
          <w:rFonts w:eastAsia="SimSun" w:hint="cs"/>
          <w:rtl/>
          <w:lang w:bidi="ar-EG"/>
        </w:rPr>
        <w:t>_________</w:t>
      </w:r>
    </w:p>
    <w:p w:rsidR="00CC283F" w:rsidRPr="00C30399" w:rsidRDefault="00CC283F" w:rsidP="00CC283F">
      <w:pPr>
        <w:tabs>
          <w:tab w:val="left" w:pos="344"/>
          <w:tab w:val="left" w:pos="850"/>
        </w:tabs>
        <w:spacing w:before="60" w:line="168" w:lineRule="auto"/>
        <w:ind w:left="346" w:hanging="346"/>
        <w:jc w:val="left"/>
        <w:rPr>
          <w:rFonts w:eastAsia="SimSun"/>
          <w:sz w:val="16"/>
          <w:szCs w:val="22"/>
          <w:lang w:val="es-ES" w:bidi="ar-EG"/>
        </w:rPr>
      </w:pPr>
      <w:r w:rsidRPr="00C30399">
        <w:rPr>
          <w:rFonts w:eastAsia="SimSun"/>
          <w:color w:val="000000"/>
          <w:position w:val="6"/>
          <w:sz w:val="16"/>
          <w:szCs w:val="22"/>
          <w:lang w:val="es-ES"/>
        </w:rPr>
        <w:t>*</w:t>
      </w:r>
      <w:r w:rsidRPr="0088065C">
        <w:rPr>
          <w:rFonts w:eastAsia="SimSun" w:hint="cs"/>
          <w:sz w:val="16"/>
          <w:szCs w:val="22"/>
          <w:rtl/>
          <w:lang w:bidi="ar-EG"/>
        </w:rPr>
        <w:tab/>
      </w:r>
      <w:r w:rsidRPr="00C30399">
        <w:rPr>
          <w:rFonts w:eastAsia="SimSun"/>
          <w:sz w:val="16"/>
          <w:szCs w:val="22"/>
          <w:lang w:val="es-ES" w:bidi="ar-EG"/>
        </w:rPr>
        <w:t>MCC</w:t>
      </w:r>
      <w:r w:rsidRPr="0088065C">
        <w:rPr>
          <w:rFonts w:eastAsia="SimSun" w:hint="cs"/>
          <w:sz w:val="16"/>
          <w:szCs w:val="22"/>
          <w:rtl/>
          <w:lang w:bidi="ar-EG"/>
        </w:rPr>
        <w:t>:</w:t>
      </w:r>
      <w:r w:rsidRPr="0088065C">
        <w:rPr>
          <w:rFonts w:eastAsia="SimSun" w:hint="cs"/>
          <w:sz w:val="16"/>
          <w:szCs w:val="22"/>
          <w:rtl/>
          <w:lang w:bidi="ar-EG"/>
        </w:rPr>
        <w:tab/>
        <w:t xml:space="preserve">الرمز الدليلي القُطري للاتصالات المتنقلة / </w:t>
      </w:r>
      <w:r w:rsidRPr="0088065C">
        <w:rPr>
          <w:rFonts w:eastAsia="SimSun"/>
          <w:sz w:val="16"/>
          <w:szCs w:val="22"/>
          <w:lang w:val="es-ES_tradnl" w:bidi="ar-EG"/>
        </w:rPr>
        <w:t xml:space="preserve">Mobile Country </w:t>
      </w:r>
      <w:proofErr w:type="spellStart"/>
      <w:r w:rsidRPr="0088065C">
        <w:rPr>
          <w:rFonts w:eastAsia="SimSun"/>
          <w:sz w:val="16"/>
          <w:szCs w:val="22"/>
          <w:lang w:val="es-ES_tradnl" w:bidi="ar-EG"/>
        </w:rPr>
        <w:t>Code</w:t>
      </w:r>
      <w:proofErr w:type="spellEnd"/>
      <w:r w:rsidRPr="0088065C">
        <w:rPr>
          <w:rFonts w:eastAsia="SimSun"/>
          <w:sz w:val="16"/>
          <w:szCs w:val="22"/>
          <w:lang w:val="es-ES_tradnl" w:bidi="ar-EG"/>
        </w:rPr>
        <w:t xml:space="preserve"> / </w:t>
      </w:r>
      <w:proofErr w:type="spellStart"/>
      <w:r w:rsidRPr="0088065C">
        <w:rPr>
          <w:rFonts w:eastAsia="SimSun"/>
          <w:sz w:val="16"/>
          <w:szCs w:val="22"/>
          <w:lang w:val="es-ES_tradnl" w:bidi="ar-EG"/>
        </w:rPr>
        <w:t>Indicatif</w:t>
      </w:r>
      <w:proofErr w:type="spellEnd"/>
      <w:r w:rsidRPr="0088065C">
        <w:rPr>
          <w:rFonts w:eastAsia="SimSun"/>
          <w:sz w:val="16"/>
          <w:szCs w:val="22"/>
          <w:lang w:val="es-ES_tradnl" w:bidi="ar-EG"/>
        </w:rPr>
        <w:t xml:space="preserve"> de </w:t>
      </w:r>
      <w:proofErr w:type="spellStart"/>
      <w:r w:rsidRPr="0088065C">
        <w:rPr>
          <w:rFonts w:eastAsia="SimSun"/>
          <w:sz w:val="16"/>
          <w:szCs w:val="22"/>
          <w:lang w:val="es-ES_tradnl" w:bidi="ar-EG"/>
        </w:rPr>
        <w:t>pays</w:t>
      </w:r>
      <w:proofErr w:type="spellEnd"/>
      <w:r w:rsidRPr="0088065C">
        <w:rPr>
          <w:rFonts w:eastAsia="SimSun"/>
          <w:sz w:val="16"/>
          <w:szCs w:val="22"/>
          <w:lang w:val="es-ES_tradnl" w:bidi="ar-EG"/>
        </w:rPr>
        <w:t xml:space="preserve"> du </w:t>
      </w:r>
      <w:proofErr w:type="spellStart"/>
      <w:r w:rsidRPr="0088065C">
        <w:rPr>
          <w:rFonts w:eastAsia="SimSun"/>
          <w:sz w:val="16"/>
          <w:szCs w:val="22"/>
          <w:lang w:val="es-ES_tradnl" w:bidi="ar-EG"/>
        </w:rPr>
        <w:t>mobile</w:t>
      </w:r>
      <w:proofErr w:type="spellEnd"/>
    </w:p>
    <w:p w:rsidR="00CC283F" w:rsidRPr="0088065C" w:rsidRDefault="00CC283F" w:rsidP="00CC283F">
      <w:pPr>
        <w:tabs>
          <w:tab w:val="left" w:pos="330"/>
          <w:tab w:val="left" w:pos="850"/>
        </w:tabs>
        <w:spacing w:before="60" w:line="168" w:lineRule="auto"/>
        <w:ind w:left="346" w:hanging="346"/>
        <w:jc w:val="left"/>
        <w:rPr>
          <w:rFonts w:eastAsia="SimSun"/>
          <w:sz w:val="16"/>
          <w:szCs w:val="22"/>
          <w:lang w:val="es-ES_tradnl" w:bidi="ar-EG"/>
        </w:rPr>
      </w:pPr>
      <w:r w:rsidRPr="0088065C">
        <w:rPr>
          <w:rFonts w:eastAsia="SimSun" w:hint="cs"/>
          <w:sz w:val="16"/>
          <w:szCs w:val="22"/>
          <w:rtl/>
          <w:lang w:bidi="ar-EG"/>
        </w:rPr>
        <w:tab/>
      </w:r>
      <w:r w:rsidRPr="00C30399">
        <w:rPr>
          <w:rFonts w:eastAsia="SimSun"/>
          <w:sz w:val="16"/>
          <w:szCs w:val="22"/>
          <w:lang w:val="es-ES" w:bidi="ar-EG"/>
        </w:rPr>
        <w:t>MNC</w:t>
      </w:r>
      <w:r w:rsidRPr="0088065C">
        <w:rPr>
          <w:rFonts w:eastAsia="SimSun" w:hint="cs"/>
          <w:sz w:val="16"/>
          <w:szCs w:val="22"/>
          <w:rtl/>
          <w:lang w:bidi="ar-EG"/>
        </w:rPr>
        <w:t>:</w:t>
      </w:r>
      <w:r w:rsidRPr="0088065C">
        <w:rPr>
          <w:rFonts w:eastAsia="SimSun" w:hint="cs"/>
          <w:sz w:val="16"/>
          <w:szCs w:val="22"/>
          <w:rtl/>
          <w:lang w:bidi="ar-EG"/>
        </w:rPr>
        <w:tab/>
        <w:t xml:space="preserve">الرمز الدليلي للشبكة المتنقلة / </w:t>
      </w:r>
      <w:r w:rsidRPr="0088065C">
        <w:rPr>
          <w:rFonts w:eastAsia="SimSun"/>
          <w:sz w:val="16"/>
          <w:szCs w:val="22"/>
          <w:lang w:val="es-ES_tradnl" w:bidi="ar-EG"/>
        </w:rPr>
        <w:t xml:space="preserve">Mobile Network </w:t>
      </w:r>
      <w:proofErr w:type="spellStart"/>
      <w:r w:rsidRPr="0088065C">
        <w:rPr>
          <w:rFonts w:eastAsia="SimSun"/>
          <w:sz w:val="16"/>
          <w:szCs w:val="22"/>
          <w:lang w:val="es-ES_tradnl" w:bidi="ar-EG"/>
        </w:rPr>
        <w:t>Code</w:t>
      </w:r>
      <w:proofErr w:type="spellEnd"/>
      <w:r w:rsidRPr="0088065C">
        <w:rPr>
          <w:rFonts w:eastAsia="SimSun"/>
          <w:sz w:val="16"/>
          <w:szCs w:val="22"/>
          <w:lang w:val="es-ES_tradnl" w:bidi="ar-EG"/>
        </w:rPr>
        <w:t xml:space="preserve"> / </w:t>
      </w:r>
      <w:proofErr w:type="spellStart"/>
      <w:r w:rsidRPr="0088065C">
        <w:rPr>
          <w:rFonts w:eastAsia="SimSun"/>
          <w:sz w:val="16"/>
          <w:szCs w:val="22"/>
          <w:lang w:val="es-ES_tradnl" w:bidi="ar-EG"/>
        </w:rPr>
        <w:t>Code</w:t>
      </w:r>
      <w:proofErr w:type="spellEnd"/>
      <w:r w:rsidRPr="0088065C">
        <w:rPr>
          <w:rFonts w:eastAsia="SimSun"/>
          <w:sz w:val="16"/>
          <w:szCs w:val="22"/>
          <w:lang w:val="es-ES_tradnl" w:bidi="ar-EG"/>
        </w:rPr>
        <w:t xml:space="preserve"> de </w:t>
      </w:r>
      <w:proofErr w:type="spellStart"/>
      <w:r w:rsidRPr="0088065C">
        <w:rPr>
          <w:rFonts w:eastAsia="SimSun"/>
          <w:sz w:val="16"/>
          <w:szCs w:val="22"/>
          <w:lang w:val="es-ES_tradnl" w:bidi="ar-EG"/>
        </w:rPr>
        <w:t>réseau</w:t>
      </w:r>
      <w:proofErr w:type="spellEnd"/>
      <w:r w:rsidRPr="0088065C">
        <w:rPr>
          <w:rFonts w:eastAsia="SimSun"/>
          <w:sz w:val="16"/>
          <w:szCs w:val="22"/>
          <w:lang w:val="es-ES_tradnl" w:bidi="ar-EG"/>
        </w:rPr>
        <w:t xml:space="preserve"> </w:t>
      </w:r>
      <w:proofErr w:type="spellStart"/>
      <w:r w:rsidRPr="0088065C">
        <w:rPr>
          <w:rFonts w:eastAsia="SimSun"/>
          <w:sz w:val="16"/>
          <w:szCs w:val="22"/>
          <w:lang w:val="es-ES_tradnl" w:bidi="ar-EG"/>
        </w:rPr>
        <w:t>mobile</w:t>
      </w:r>
      <w:proofErr w:type="spellEnd"/>
    </w:p>
    <w:p w:rsidR="00C30399" w:rsidRDefault="00C30399" w:rsidP="00CC283F">
      <w:pPr>
        <w:jc w:val="left"/>
        <w:rPr>
          <w:rtl/>
          <w:lang w:bidi="ar-EG"/>
        </w:rPr>
      </w:pPr>
      <w:r>
        <w:rPr>
          <w:rtl/>
          <w:lang w:bidi="ar-EG"/>
        </w:rPr>
        <w:br w:type="page"/>
      </w:r>
    </w:p>
    <w:p w:rsidR="00C30399" w:rsidRPr="009A6410" w:rsidRDefault="00C30399" w:rsidP="00296A11">
      <w:pPr>
        <w:pStyle w:val="Heading20"/>
        <w:rPr>
          <w:rtl/>
        </w:rPr>
      </w:pPr>
      <w:bookmarkStart w:id="200" w:name="P36A"/>
      <w:bookmarkStart w:id="201" w:name="_Toc520453288"/>
      <w:r w:rsidRPr="009A6410">
        <w:rPr>
          <w:rFonts w:hint="cs"/>
          <w:rtl/>
        </w:rPr>
        <w:lastRenderedPageBreak/>
        <w:t xml:space="preserve">قائمة برموز نقاط التشوير الدولية </w:t>
      </w:r>
      <w:r w:rsidRPr="009A6410">
        <w:t>(ISPC</w:t>
      </w:r>
      <w:proofErr w:type="gramStart"/>
      <w:r w:rsidRPr="009A6410">
        <w:t>)</w:t>
      </w:r>
      <w:r w:rsidRPr="009A6410">
        <w:rPr>
          <w:rtl/>
        </w:rPr>
        <w:br/>
      </w:r>
      <w:r w:rsidRPr="009A6410">
        <w:rPr>
          <w:rFonts w:hint="cs"/>
          <w:rtl/>
        </w:rPr>
        <w:t>(</w:t>
      </w:r>
      <w:proofErr w:type="gramEnd"/>
      <w:r w:rsidRPr="009A6410">
        <w:rPr>
          <w:rFonts w:hint="cs"/>
          <w:rtl/>
        </w:rPr>
        <w:t xml:space="preserve">وفقاً للتوصية </w:t>
      </w:r>
      <w:r w:rsidRPr="009A6410">
        <w:t>ITU-T Q.708</w:t>
      </w:r>
      <w:r w:rsidRPr="009A6410">
        <w:rPr>
          <w:rFonts w:hint="cs"/>
          <w:rtl/>
        </w:rPr>
        <w:t xml:space="preserve"> </w:t>
      </w:r>
      <w:r w:rsidRPr="009A6410">
        <w:t>(1999/03)</w:t>
      </w:r>
      <w:r w:rsidRPr="009A6410">
        <w:rPr>
          <w:rFonts w:hint="cs"/>
          <w:rtl/>
        </w:rPr>
        <w:t>)</w:t>
      </w:r>
      <w:r w:rsidRPr="009A6410">
        <w:rPr>
          <w:rtl/>
        </w:rPr>
        <w:br/>
      </w:r>
      <w:r w:rsidRPr="009A6410">
        <w:rPr>
          <w:rFonts w:hint="cs"/>
          <w:rtl/>
        </w:rPr>
        <w:t xml:space="preserve">(الوضع في </w:t>
      </w:r>
      <w:r w:rsidRPr="009A6410">
        <w:t>1</w:t>
      </w:r>
      <w:r w:rsidRPr="009A6410">
        <w:rPr>
          <w:rFonts w:hint="cs"/>
          <w:rtl/>
        </w:rPr>
        <w:t xml:space="preserve"> </w:t>
      </w:r>
      <w:r w:rsidR="00296A11">
        <w:rPr>
          <w:rFonts w:hint="cs"/>
          <w:rtl/>
        </w:rPr>
        <w:t>أكتوبر</w:t>
      </w:r>
      <w:r w:rsidRPr="009A6410">
        <w:rPr>
          <w:rFonts w:hint="cs"/>
          <w:rtl/>
        </w:rPr>
        <w:t xml:space="preserve"> </w:t>
      </w:r>
      <w:r w:rsidR="00296A11">
        <w:t>2016</w:t>
      </w:r>
      <w:r w:rsidRPr="009A6410">
        <w:rPr>
          <w:rFonts w:hint="cs"/>
          <w:rtl/>
        </w:rPr>
        <w:t>)</w:t>
      </w:r>
      <w:bookmarkEnd w:id="200"/>
      <w:bookmarkEnd w:id="201"/>
    </w:p>
    <w:p w:rsidR="00C30399" w:rsidRPr="009A6410" w:rsidRDefault="00C30399" w:rsidP="002A2752">
      <w:pPr>
        <w:spacing w:after="120"/>
        <w:jc w:val="center"/>
        <w:rPr>
          <w:rFonts w:eastAsia="SimSun"/>
          <w:rtl/>
          <w:lang w:bidi="ar-EG"/>
        </w:rPr>
      </w:pPr>
      <w:r w:rsidRPr="009A6410">
        <w:rPr>
          <w:rFonts w:eastAsia="SimSun" w:hint="cs"/>
          <w:rtl/>
          <w:lang w:bidi="ar-EG"/>
        </w:rPr>
        <w:t xml:space="preserve">(ملحق بالنشرة التشغيلية للاتحاد رقم </w:t>
      </w:r>
      <w:r w:rsidR="00990B74">
        <w:rPr>
          <w:rFonts w:eastAsia="SimSun"/>
          <w:lang w:bidi="ar-EG"/>
        </w:rPr>
        <w:t>1109</w:t>
      </w:r>
      <w:r w:rsidRPr="009A6410">
        <w:rPr>
          <w:rFonts w:eastAsia="SimSun" w:hint="cs"/>
          <w:rtl/>
          <w:lang w:bidi="ar-EG"/>
        </w:rPr>
        <w:t xml:space="preserve"> </w:t>
      </w:r>
      <w:proofErr w:type="gramStart"/>
      <w:r w:rsidRPr="009A6410">
        <w:rPr>
          <w:rFonts w:eastAsia="SimSun" w:hint="cs"/>
          <w:rtl/>
          <w:lang w:bidi="ar-EG"/>
        </w:rPr>
        <w:t xml:space="preserve">- </w:t>
      </w:r>
      <w:r w:rsidR="00990B74">
        <w:rPr>
          <w:rFonts w:eastAsia="SimSun"/>
          <w:lang w:bidi="ar-EG"/>
        </w:rPr>
        <w:t>2016</w:t>
      </w:r>
      <w:r w:rsidRPr="009A6410">
        <w:rPr>
          <w:rFonts w:eastAsia="SimSun"/>
          <w:lang w:bidi="ar-EG"/>
        </w:rPr>
        <w:t>.</w:t>
      </w:r>
      <w:r w:rsidR="00990B74">
        <w:rPr>
          <w:rFonts w:eastAsia="SimSun"/>
          <w:lang w:bidi="ar-EG"/>
        </w:rPr>
        <w:t>X</w:t>
      </w:r>
      <w:r w:rsidRPr="009A6410">
        <w:rPr>
          <w:rFonts w:eastAsia="SimSun"/>
          <w:lang w:bidi="ar-EG"/>
        </w:rPr>
        <w:t>.1</w:t>
      </w:r>
      <w:proofErr w:type="gramEnd"/>
      <w:r w:rsidRPr="009A6410">
        <w:rPr>
          <w:rFonts w:eastAsia="SimSun" w:hint="cs"/>
          <w:rtl/>
          <w:lang w:bidi="ar-EG"/>
        </w:rPr>
        <w:t>)</w:t>
      </w:r>
      <w:r w:rsidRPr="009A6410">
        <w:rPr>
          <w:rFonts w:eastAsia="SimSun"/>
          <w:rtl/>
          <w:lang w:bidi="ar-EG"/>
        </w:rPr>
        <w:br/>
      </w:r>
      <w:r w:rsidRPr="009A6410">
        <w:rPr>
          <w:rFonts w:eastAsia="SimSun" w:hint="cs"/>
          <w:rtl/>
          <w:lang w:bidi="ar-EG"/>
        </w:rPr>
        <w:t xml:space="preserve">(التعديل رقم </w:t>
      </w:r>
      <w:r w:rsidR="002A2752">
        <w:rPr>
          <w:rFonts w:eastAsia="SimSun"/>
          <w:lang w:bidi="ar-EG"/>
        </w:rPr>
        <w:t>39</w:t>
      </w:r>
      <w:r w:rsidRPr="009A6410">
        <w:rPr>
          <w:rFonts w:eastAsia="SimSun" w:hint="cs"/>
          <w:rtl/>
          <w:lang w:bidi="ar-EG"/>
        </w:rPr>
        <w:t>)</w:t>
      </w:r>
    </w:p>
    <w:p w:rsidR="00C30399" w:rsidRPr="009A6410" w:rsidRDefault="00C30399" w:rsidP="00C30399">
      <w:pPr>
        <w:jc w:val="left"/>
        <w:rPr>
          <w:rFonts w:eastAsia="SimSun"/>
          <w:sz w:val="2"/>
          <w:szCs w:val="2"/>
          <w:highlight w:val="yellow"/>
          <w:rtl/>
          <w:lang w:bidi="ar-EG"/>
        </w:rPr>
      </w:pPr>
    </w:p>
    <w:tbl>
      <w:tblPr>
        <w:tblStyle w:val="TableGrid30"/>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3"/>
        <w:gridCol w:w="945"/>
        <w:gridCol w:w="3591"/>
        <w:gridCol w:w="4160"/>
      </w:tblGrid>
      <w:tr w:rsidR="00C30399" w:rsidRPr="009A6410" w:rsidTr="00412964">
        <w:trPr>
          <w:cantSplit/>
          <w:trHeight w:val="227"/>
          <w:tblHeader/>
          <w:jc w:val="center"/>
        </w:trPr>
        <w:tc>
          <w:tcPr>
            <w:tcW w:w="979" w:type="pct"/>
            <w:gridSpan w:val="2"/>
          </w:tcPr>
          <w:p w:rsidR="00C30399" w:rsidRPr="009A6410" w:rsidRDefault="00C30399" w:rsidP="00412964">
            <w:pPr>
              <w:keepNext/>
              <w:tabs>
                <w:tab w:val="left" w:pos="1276"/>
                <w:tab w:val="left" w:pos="1843"/>
              </w:tabs>
              <w:overflowPunct w:val="0"/>
              <w:autoSpaceDE w:val="0"/>
              <w:autoSpaceDN w:val="0"/>
              <w:adjustRightInd w:val="0"/>
              <w:spacing w:before="60" w:after="60" w:line="240" w:lineRule="auto"/>
              <w:jc w:val="left"/>
              <w:textAlignment w:val="baseline"/>
              <w:rPr>
                <w:iCs/>
                <w:sz w:val="20"/>
                <w:szCs w:val="26"/>
                <w:lang w:val="fr-FR"/>
              </w:rPr>
            </w:pPr>
            <w:r w:rsidRPr="009A6410">
              <w:rPr>
                <w:rFonts w:hint="cs"/>
                <w:iCs/>
                <w:sz w:val="20"/>
                <w:szCs w:val="26"/>
                <w:rtl/>
                <w:lang w:val="fr-FR"/>
              </w:rPr>
              <w:t>البلد/المنطقة الجغرافية</w:t>
            </w:r>
          </w:p>
        </w:tc>
        <w:tc>
          <w:tcPr>
            <w:tcW w:w="1863" w:type="pct"/>
            <w:vMerge w:val="restart"/>
            <w:shd w:val="clear" w:color="auto" w:fill="auto"/>
          </w:tcPr>
          <w:p w:rsidR="00C30399" w:rsidRPr="009A6410" w:rsidRDefault="00C30399" w:rsidP="00412964">
            <w:pPr>
              <w:keepNext/>
              <w:tabs>
                <w:tab w:val="left" w:pos="1276"/>
                <w:tab w:val="left" w:pos="1843"/>
              </w:tabs>
              <w:overflowPunct w:val="0"/>
              <w:autoSpaceDE w:val="0"/>
              <w:autoSpaceDN w:val="0"/>
              <w:adjustRightInd w:val="0"/>
              <w:spacing w:before="60" w:after="60" w:line="240" w:lineRule="auto"/>
              <w:jc w:val="left"/>
              <w:textAlignment w:val="baseline"/>
              <w:rPr>
                <w:i/>
                <w:iCs/>
                <w:sz w:val="20"/>
                <w:szCs w:val="26"/>
                <w:lang w:val="en-GB"/>
              </w:rPr>
            </w:pPr>
            <w:r w:rsidRPr="009A6410">
              <w:rPr>
                <w:rFonts w:hint="cs"/>
                <w:i/>
                <w:iCs/>
                <w:sz w:val="20"/>
                <w:szCs w:val="26"/>
                <w:rtl/>
                <w:lang w:val="en-GB"/>
              </w:rPr>
              <w:t>الاسم الوحيد لنقطة التشوير</w:t>
            </w:r>
          </w:p>
        </w:tc>
        <w:tc>
          <w:tcPr>
            <w:tcW w:w="2158" w:type="pct"/>
            <w:vMerge w:val="restart"/>
            <w:shd w:val="clear" w:color="auto" w:fill="auto"/>
          </w:tcPr>
          <w:p w:rsidR="00C30399" w:rsidRPr="009A6410" w:rsidRDefault="00C30399" w:rsidP="00412964">
            <w:pPr>
              <w:keepNext/>
              <w:tabs>
                <w:tab w:val="left" w:pos="1276"/>
                <w:tab w:val="left" w:pos="1843"/>
              </w:tabs>
              <w:overflowPunct w:val="0"/>
              <w:autoSpaceDE w:val="0"/>
              <w:autoSpaceDN w:val="0"/>
              <w:adjustRightInd w:val="0"/>
              <w:spacing w:before="60" w:after="60" w:line="240" w:lineRule="auto"/>
              <w:jc w:val="left"/>
              <w:textAlignment w:val="baseline"/>
              <w:rPr>
                <w:i/>
                <w:iCs/>
                <w:sz w:val="20"/>
                <w:szCs w:val="26"/>
                <w:lang w:val="en-GB"/>
              </w:rPr>
            </w:pPr>
            <w:r w:rsidRPr="009A6410">
              <w:rPr>
                <w:rFonts w:hint="cs"/>
                <w:i/>
                <w:iCs/>
                <w:sz w:val="20"/>
                <w:szCs w:val="26"/>
                <w:rtl/>
                <w:lang w:val="en-GB"/>
              </w:rPr>
              <w:t>اسم مشغل نقطة التشوير</w:t>
            </w:r>
          </w:p>
        </w:tc>
      </w:tr>
      <w:tr w:rsidR="00C30399" w:rsidRPr="009A6410" w:rsidTr="00412964">
        <w:trPr>
          <w:cantSplit/>
          <w:trHeight w:val="227"/>
          <w:tblHeader/>
          <w:jc w:val="center"/>
        </w:trPr>
        <w:tc>
          <w:tcPr>
            <w:tcW w:w="489" w:type="pct"/>
          </w:tcPr>
          <w:p w:rsidR="00C30399" w:rsidRPr="009A6410" w:rsidRDefault="00C30399" w:rsidP="00412964">
            <w:pPr>
              <w:keepNext/>
              <w:tabs>
                <w:tab w:val="left" w:pos="1276"/>
                <w:tab w:val="left" w:pos="1843"/>
              </w:tabs>
              <w:overflowPunct w:val="0"/>
              <w:autoSpaceDE w:val="0"/>
              <w:autoSpaceDN w:val="0"/>
              <w:adjustRightInd w:val="0"/>
              <w:spacing w:before="60" w:after="60" w:line="240" w:lineRule="auto"/>
              <w:jc w:val="center"/>
              <w:textAlignment w:val="baseline"/>
              <w:rPr>
                <w:i/>
                <w:sz w:val="20"/>
                <w:szCs w:val="26"/>
                <w:lang w:val="fr-FR"/>
              </w:rPr>
            </w:pPr>
            <w:r w:rsidRPr="009A6410">
              <w:rPr>
                <w:i/>
                <w:sz w:val="20"/>
                <w:szCs w:val="26"/>
                <w:lang w:val="fr-FR"/>
              </w:rPr>
              <w:t>ISPC</w:t>
            </w:r>
          </w:p>
        </w:tc>
        <w:tc>
          <w:tcPr>
            <w:tcW w:w="490" w:type="pct"/>
            <w:shd w:val="clear" w:color="auto" w:fill="auto"/>
          </w:tcPr>
          <w:p w:rsidR="00C30399" w:rsidRPr="009A6410" w:rsidRDefault="00C30399" w:rsidP="00412964">
            <w:pPr>
              <w:keepNext/>
              <w:tabs>
                <w:tab w:val="left" w:pos="1276"/>
                <w:tab w:val="left" w:pos="1843"/>
              </w:tabs>
              <w:overflowPunct w:val="0"/>
              <w:autoSpaceDE w:val="0"/>
              <w:autoSpaceDN w:val="0"/>
              <w:adjustRightInd w:val="0"/>
              <w:spacing w:before="60" w:after="60" w:line="240" w:lineRule="auto"/>
              <w:jc w:val="center"/>
              <w:textAlignment w:val="baseline"/>
              <w:rPr>
                <w:i/>
                <w:sz w:val="20"/>
                <w:szCs w:val="26"/>
                <w:lang w:val="fr-FR"/>
              </w:rPr>
            </w:pPr>
            <w:r w:rsidRPr="009A6410">
              <w:rPr>
                <w:i/>
                <w:sz w:val="20"/>
                <w:szCs w:val="26"/>
                <w:lang w:val="fr-FR"/>
              </w:rPr>
              <w:t>DEC</w:t>
            </w:r>
          </w:p>
        </w:tc>
        <w:tc>
          <w:tcPr>
            <w:tcW w:w="1863" w:type="pct"/>
            <w:vMerge/>
            <w:shd w:val="clear" w:color="auto" w:fill="auto"/>
          </w:tcPr>
          <w:p w:rsidR="00C30399" w:rsidRPr="009A6410" w:rsidRDefault="00C30399" w:rsidP="00412964">
            <w:pPr>
              <w:keepNext/>
              <w:tabs>
                <w:tab w:val="left" w:pos="1276"/>
                <w:tab w:val="left" w:pos="1843"/>
              </w:tabs>
              <w:overflowPunct w:val="0"/>
              <w:autoSpaceDE w:val="0"/>
              <w:autoSpaceDN w:val="0"/>
              <w:adjustRightInd w:val="0"/>
              <w:spacing w:before="60" w:after="60" w:line="240" w:lineRule="auto"/>
              <w:jc w:val="left"/>
              <w:textAlignment w:val="baseline"/>
              <w:rPr>
                <w:i/>
                <w:sz w:val="20"/>
                <w:szCs w:val="26"/>
                <w:lang w:val="fr-FR"/>
              </w:rPr>
            </w:pPr>
          </w:p>
        </w:tc>
        <w:tc>
          <w:tcPr>
            <w:tcW w:w="2158" w:type="pct"/>
            <w:vMerge/>
            <w:shd w:val="clear" w:color="auto" w:fill="auto"/>
          </w:tcPr>
          <w:p w:rsidR="00C30399" w:rsidRPr="009A6410" w:rsidRDefault="00C30399" w:rsidP="00412964">
            <w:pPr>
              <w:keepNext/>
              <w:tabs>
                <w:tab w:val="left" w:pos="1276"/>
                <w:tab w:val="left" w:pos="1843"/>
              </w:tabs>
              <w:overflowPunct w:val="0"/>
              <w:autoSpaceDE w:val="0"/>
              <w:autoSpaceDN w:val="0"/>
              <w:adjustRightInd w:val="0"/>
              <w:spacing w:before="60" w:after="60" w:line="240" w:lineRule="auto"/>
              <w:jc w:val="left"/>
              <w:textAlignment w:val="baseline"/>
              <w:rPr>
                <w:i/>
                <w:sz w:val="20"/>
                <w:szCs w:val="26"/>
                <w:lang w:val="fr-FR"/>
              </w:rPr>
            </w:pPr>
          </w:p>
        </w:tc>
      </w:tr>
      <w:tr w:rsidR="00C30399" w:rsidRPr="009A6410" w:rsidTr="00412964">
        <w:trPr>
          <w:cantSplit/>
          <w:trHeight w:val="240"/>
          <w:jc w:val="center"/>
        </w:trPr>
        <w:tc>
          <w:tcPr>
            <w:tcW w:w="5000" w:type="pct"/>
            <w:gridSpan w:val="4"/>
            <w:shd w:val="clear" w:color="auto" w:fill="auto"/>
          </w:tcPr>
          <w:p w:rsidR="00C30399" w:rsidRPr="009A6410" w:rsidRDefault="00C30399" w:rsidP="00412964">
            <w:pPr>
              <w:keepNext/>
              <w:tabs>
                <w:tab w:val="left" w:pos="567"/>
                <w:tab w:val="right" w:pos="1021"/>
                <w:tab w:val="left" w:pos="1701"/>
                <w:tab w:val="left" w:pos="2268"/>
              </w:tabs>
              <w:overflowPunct w:val="0"/>
              <w:autoSpaceDE w:val="0"/>
              <w:autoSpaceDN w:val="0"/>
              <w:adjustRightInd w:val="0"/>
              <w:spacing w:before="240" w:line="240" w:lineRule="auto"/>
              <w:textAlignment w:val="baseline"/>
              <w:rPr>
                <w:b/>
                <w:bCs/>
                <w:sz w:val="20"/>
                <w:szCs w:val="26"/>
                <w:lang w:val="en-GB"/>
              </w:rPr>
            </w:pPr>
            <w:r>
              <w:rPr>
                <w:rFonts w:hint="cs"/>
                <w:b/>
                <w:bCs/>
                <w:sz w:val="20"/>
                <w:szCs w:val="26"/>
                <w:rtl/>
                <w:lang w:val="en-GB"/>
              </w:rPr>
              <w:t>بنما</w:t>
            </w:r>
            <w:r w:rsidRPr="009A6410">
              <w:rPr>
                <w:rFonts w:hint="cs"/>
                <w:b/>
                <w:bCs/>
                <w:sz w:val="20"/>
                <w:szCs w:val="26"/>
                <w:rtl/>
                <w:lang w:val="en-GB"/>
              </w:rPr>
              <w:t> </w:t>
            </w:r>
            <w:r w:rsidRPr="009A6410">
              <w:rPr>
                <w:rFonts w:hint="eastAsia"/>
                <w:b/>
                <w:bCs/>
                <w:sz w:val="20"/>
                <w:szCs w:val="26"/>
                <w:rtl/>
                <w:lang w:val="en-GB"/>
              </w:rPr>
              <w:t>     </w:t>
            </w:r>
            <w:r w:rsidRPr="009A6410">
              <w:rPr>
                <w:b/>
                <w:bCs/>
                <w:sz w:val="20"/>
                <w:szCs w:val="26"/>
                <w:lang w:val="en-GB"/>
              </w:rPr>
              <w:t>SUP</w:t>
            </w:r>
          </w:p>
        </w:tc>
      </w:tr>
      <w:tr w:rsidR="00C30399" w:rsidRPr="009A6410" w:rsidTr="00412964">
        <w:trPr>
          <w:cantSplit/>
          <w:trHeight w:val="240"/>
          <w:jc w:val="center"/>
        </w:trPr>
        <w:tc>
          <w:tcPr>
            <w:tcW w:w="489" w:type="pct"/>
            <w:shd w:val="clear" w:color="auto" w:fill="auto"/>
          </w:tcPr>
          <w:p w:rsidR="00C30399" w:rsidRPr="00E76AD2" w:rsidRDefault="00C30399" w:rsidP="00C30399">
            <w:pPr>
              <w:tabs>
                <w:tab w:val="right" w:pos="454"/>
              </w:tabs>
              <w:spacing w:before="40" w:after="40"/>
              <w:jc w:val="left"/>
              <w:rPr>
                <w:bCs/>
                <w:sz w:val="18"/>
                <w:szCs w:val="22"/>
                <w:lang w:val="fr-FR"/>
              </w:rPr>
            </w:pPr>
            <w:r w:rsidRPr="00E76AD2">
              <w:rPr>
                <w:bCs/>
                <w:sz w:val="18"/>
                <w:szCs w:val="22"/>
                <w:lang w:val="fr-FR"/>
              </w:rPr>
              <w:t>7-026-1</w:t>
            </w:r>
          </w:p>
        </w:tc>
        <w:tc>
          <w:tcPr>
            <w:tcW w:w="490" w:type="pct"/>
            <w:shd w:val="clear" w:color="auto" w:fill="auto"/>
          </w:tcPr>
          <w:p w:rsidR="00C30399" w:rsidRPr="00E76AD2" w:rsidRDefault="00C30399" w:rsidP="00C30399">
            <w:pPr>
              <w:tabs>
                <w:tab w:val="right" w:pos="454"/>
              </w:tabs>
              <w:spacing w:before="40" w:after="40"/>
              <w:jc w:val="left"/>
              <w:rPr>
                <w:bCs/>
                <w:sz w:val="18"/>
                <w:szCs w:val="22"/>
                <w:lang w:val="fr-FR"/>
              </w:rPr>
            </w:pPr>
            <w:r w:rsidRPr="00E76AD2">
              <w:rPr>
                <w:bCs/>
                <w:sz w:val="18"/>
                <w:szCs w:val="22"/>
                <w:lang w:val="fr-FR"/>
              </w:rPr>
              <w:t>14545</w:t>
            </w:r>
          </w:p>
        </w:tc>
        <w:tc>
          <w:tcPr>
            <w:tcW w:w="1863" w:type="pct"/>
            <w:shd w:val="clear" w:color="auto" w:fill="auto"/>
          </w:tcPr>
          <w:p w:rsidR="00C30399" w:rsidRPr="00E76AD2" w:rsidRDefault="00C30399" w:rsidP="00C30399">
            <w:pPr>
              <w:tabs>
                <w:tab w:val="right" w:pos="454"/>
              </w:tabs>
              <w:spacing w:before="40" w:after="40"/>
              <w:jc w:val="left"/>
              <w:rPr>
                <w:bCs/>
                <w:sz w:val="18"/>
                <w:szCs w:val="22"/>
                <w:lang w:val="fr-FR"/>
              </w:rPr>
            </w:pPr>
            <w:proofErr w:type="spellStart"/>
            <w:r w:rsidRPr="00E76AD2">
              <w:rPr>
                <w:bCs/>
                <w:sz w:val="18"/>
                <w:szCs w:val="22"/>
                <w:lang w:val="fr-FR"/>
              </w:rPr>
              <w:t>Digicel</w:t>
            </w:r>
            <w:proofErr w:type="spellEnd"/>
            <w:r w:rsidRPr="00E76AD2">
              <w:rPr>
                <w:bCs/>
                <w:sz w:val="18"/>
                <w:szCs w:val="22"/>
                <w:lang w:val="fr-FR"/>
              </w:rPr>
              <w:t xml:space="preserve"> MG INT</w:t>
            </w:r>
          </w:p>
        </w:tc>
        <w:tc>
          <w:tcPr>
            <w:tcW w:w="2158" w:type="pct"/>
          </w:tcPr>
          <w:p w:rsidR="00C30399" w:rsidRPr="00E76AD2" w:rsidRDefault="00C30399" w:rsidP="00C30399">
            <w:pPr>
              <w:tabs>
                <w:tab w:val="right" w:pos="454"/>
              </w:tabs>
              <w:spacing w:before="40" w:after="40"/>
              <w:jc w:val="left"/>
              <w:rPr>
                <w:bCs/>
                <w:sz w:val="18"/>
                <w:szCs w:val="22"/>
                <w:lang w:val="fr-FR"/>
              </w:rPr>
            </w:pPr>
            <w:proofErr w:type="spellStart"/>
            <w:r w:rsidRPr="00E76AD2">
              <w:rPr>
                <w:bCs/>
                <w:sz w:val="18"/>
                <w:szCs w:val="22"/>
                <w:lang w:val="fr-FR"/>
              </w:rPr>
              <w:t>Digicel</w:t>
            </w:r>
            <w:proofErr w:type="spellEnd"/>
            <w:r w:rsidRPr="00E76AD2">
              <w:rPr>
                <w:bCs/>
                <w:sz w:val="18"/>
                <w:szCs w:val="22"/>
                <w:lang w:val="fr-FR"/>
              </w:rPr>
              <w:t xml:space="preserve"> Panamá S.A.</w:t>
            </w:r>
          </w:p>
        </w:tc>
      </w:tr>
      <w:tr w:rsidR="00C30399" w:rsidRPr="009A6410" w:rsidTr="00412964">
        <w:trPr>
          <w:cantSplit/>
          <w:trHeight w:val="240"/>
          <w:jc w:val="center"/>
        </w:trPr>
        <w:tc>
          <w:tcPr>
            <w:tcW w:w="489" w:type="pct"/>
            <w:shd w:val="clear" w:color="auto" w:fill="auto"/>
          </w:tcPr>
          <w:p w:rsidR="00C30399" w:rsidRPr="00E76AD2" w:rsidRDefault="00C30399" w:rsidP="00C30399">
            <w:pPr>
              <w:tabs>
                <w:tab w:val="right" w:pos="454"/>
              </w:tabs>
              <w:spacing w:before="40" w:after="40"/>
              <w:jc w:val="left"/>
              <w:rPr>
                <w:bCs/>
                <w:sz w:val="18"/>
                <w:szCs w:val="22"/>
                <w:lang w:val="fr-FR"/>
              </w:rPr>
            </w:pPr>
            <w:r w:rsidRPr="00E76AD2">
              <w:rPr>
                <w:bCs/>
                <w:sz w:val="18"/>
                <w:szCs w:val="22"/>
                <w:lang w:val="fr-FR"/>
              </w:rPr>
              <w:t>7-026-2</w:t>
            </w:r>
          </w:p>
        </w:tc>
        <w:tc>
          <w:tcPr>
            <w:tcW w:w="490" w:type="pct"/>
            <w:shd w:val="clear" w:color="auto" w:fill="auto"/>
          </w:tcPr>
          <w:p w:rsidR="00C30399" w:rsidRPr="00E76AD2" w:rsidRDefault="00C30399" w:rsidP="00C30399">
            <w:pPr>
              <w:tabs>
                <w:tab w:val="right" w:pos="454"/>
              </w:tabs>
              <w:spacing w:before="40" w:after="40"/>
              <w:jc w:val="left"/>
              <w:rPr>
                <w:bCs/>
                <w:sz w:val="18"/>
                <w:szCs w:val="22"/>
                <w:lang w:val="fr-FR"/>
              </w:rPr>
            </w:pPr>
            <w:r w:rsidRPr="00E76AD2">
              <w:rPr>
                <w:bCs/>
                <w:sz w:val="18"/>
                <w:szCs w:val="22"/>
                <w:lang w:val="fr-FR"/>
              </w:rPr>
              <w:t>14546</w:t>
            </w:r>
          </w:p>
        </w:tc>
        <w:tc>
          <w:tcPr>
            <w:tcW w:w="1863" w:type="pct"/>
            <w:shd w:val="clear" w:color="auto" w:fill="auto"/>
          </w:tcPr>
          <w:p w:rsidR="00C30399" w:rsidRPr="00E76AD2" w:rsidRDefault="00C30399" w:rsidP="00C30399">
            <w:pPr>
              <w:tabs>
                <w:tab w:val="right" w:pos="454"/>
              </w:tabs>
              <w:spacing w:before="40" w:after="40"/>
              <w:jc w:val="left"/>
              <w:rPr>
                <w:bCs/>
                <w:sz w:val="18"/>
                <w:szCs w:val="22"/>
                <w:lang w:val="fr-FR"/>
              </w:rPr>
            </w:pPr>
            <w:proofErr w:type="spellStart"/>
            <w:r w:rsidRPr="00E76AD2">
              <w:rPr>
                <w:bCs/>
                <w:sz w:val="18"/>
                <w:szCs w:val="22"/>
                <w:lang w:val="fr-FR"/>
              </w:rPr>
              <w:t>Digicel</w:t>
            </w:r>
            <w:proofErr w:type="spellEnd"/>
            <w:r w:rsidRPr="00E76AD2">
              <w:rPr>
                <w:bCs/>
                <w:sz w:val="18"/>
                <w:szCs w:val="22"/>
                <w:lang w:val="fr-FR"/>
              </w:rPr>
              <w:t xml:space="preserve"> MG INT</w:t>
            </w:r>
          </w:p>
        </w:tc>
        <w:tc>
          <w:tcPr>
            <w:tcW w:w="2158" w:type="pct"/>
          </w:tcPr>
          <w:p w:rsidR="00C30399" w:rsidRPr="00E76AD2" w:rsidRDefault="00C30399" w:rsidP="00C30399">
            <w:pPr>
              <w:tabs>
                <w:tab w:val="right" w:pos="454"/>
              </w:tabs>
              <w:spacing w:before="40" w:after="40"/>
              <w:jc w:val="left"/>
              <w:rPr>
                <w:bCs/>
                <w:sz w:val="18"/>
                <w:szCs w:val="22"/>
                <w:lang w:val="fr-FR"/>
              </w:rPr>
            </w:pPr>
            <w:proofErr w:type="spellStart"/>
            <w:r w:rsidRPr="00E76AD2">
              <w:rPr>
                <w:bCs/>
                <w:sz w:val="18"/>
                <w:szCs w:val="22"/>
                <w:lang w:val="fr-FR"/>
              </w:rPr>
              <w:t>Digicel</w:t>
            </w:r>
            <w:proofErr w:type="spellEnd"/>
            <w:r w:rsidRPr="00E76AD2">
              <w:rPr>
                <w:bCs/>
                <w:sz w:val="18"/>
                <w:szCs w:val="22"/>
                <w:lang w:val="fr-FR"/>
              </w:rPr>
              <w:t xml:space="preserve"> Panamá S.A.</w:t>
            </w:r>
          </w:p>
        </w:tc>
      </w:tr>
      <w:tr w:rsidR="00C30399" w:rsidRPr="009A6410" w:rsidTr="00412964">
        <w:trPr>
          <w:cantSplit/>
          <w:trHeight w:val="240"/>
          <w:jc w:val="center"/>
        </w:trPr>
        <w:tc>
          <w:tcPr>
            <w:tcW w:w="489" w:type="pct"/>
            <w:shd w:val="clear" w:color="auto" w:fill="auto"/>
          </w:tcPr>
          <w:p w:rsidR="00C30399" w:rsidRPr="00E76AD2" w:rsidRDefault="00C30399" w:rsidP="00C30399">
            <w:pPr>
              <w:tabs>
                <w:tab w:val="right" w:pos="454"/>
              </w:tabs>
              <w:spacing w:before="40" w:after="40"/>
              <w:jc w:val="left"/>
              <w:rPr>
                <w:bCs/>
                <w:sz w:val="18"/>
                <w:szCs w:val="22"/>
                <w:lang w:val="fr-FR"/>
              </w:rPr>
            </w:pPr>
            <w:r w:rsidRPr="00E76AD2">
              <w:rPr>
                <w:bCs/>
                <w:sz w:val="18"/>
                <w:szCs w:val="22"/>
                <w:lang w:val="fr-FR"/>
              </w:rPr>
              <w:t>7-027-0</w:t>
            </w:r>
          </w:p>
        </w:tc>
        <w:tc>
          <w:tcPr>
            <w:tcW w:w="490" w:type="pct"/>
            <w:shd w:val="clear" w:color="auto" w:fill="auto"/>
          </w:tcPr>
          <w:p w:rsidR="00C30399" w:rsidRPr="00E76AD2" w:rsidRDefault="00C30399" w:rsidP="00C30399">
            <w:pPr>
              <w:tabs>
                <w:tab w:val="right" w:pos="454"/>
              </w:tabs>
              <w:spacing w:before="40" w:after="40"/>
              <w:jc w:val="left"/>
              <w:rPr>
                <w:bCs/>
                <w:sz w:val="18"/>
                <w:szCs w:val="22"/>
                <w:lang w:val="fr-FR"/>
              </w:rPr>
            </w:pPr>
            <w:r w:rsidRPr="00E76AD2">
              <w:rPr>
                <w:bCs/>
                <w:sz w:val="18"/>
                <w:szCs w:val="22"/>
                <w:lang w:val="fr-FR"/>
              </w:rPr>
              <w:t>14552</w:t>
            </w:r>
          </w:p>
        </w:tc>
        <w:tc>
          <w:tcPr>
            <w:tcW w:w="1863" w:type="pct"/>
            <w:shd w:val="clear" w:color="auto" w:fill="auto"/>
          </w:tcPr>
          <w:p w:rsidR="00C30399" w:rsidRPr="00E76AD2" w:rsidRDefault="00C30399" w:rsidP="00C30399">
            <w:pPr>
              <w:tabs>
                <w:tab w:val="right" w:pos="454"/>
              </w:tabs>
              <w:spacing w:before="40" w:after="40"/>
              <w:jc w:val="left"/>
              <w:rPr>
                <w:bCs/>
                <w:sz w:val="18"/>
                <w:szCs w:val="22"/>
                <w:lang w:val="fr-FR"/>
              </w:rPr>
            </w:pPr>
            <w:proofErr w:type="spellStart"/>
            <w:r w:rsidRPr="00E76AD2">
              <w:rPr>
                <w:bCs/>
                <w:sz w:val="18"/>
                <w:szCs w:val="22"/>
                <w:lang w:val="fr-FR"/>
              </w:rPr>
              <w:t>Digicel</w:t>
            </w:r>
            <w:proofErr w:type="spellEnd"/>
            <w:r w:rsidRPr="00E76AD2">
              <w:rPr>
                <w:bCs/>
                <w:sz w:val="18"/>
                <w:szCs w:val="22"/>
                <w:lang w:val="fr-FR"/>
              </w:rPr>
              <w:t xml:space="preserve"> MG INT</w:t>
            </w:r>
          </w:p>
        </w:tc>
        <w:tc>
          <w:tcPr>
            <w:tcW w:w="2158" w:type="pct"/>
          </w:tcPr>
          <w:p w:rsidR="00C30399" w:rsidRPr="00E76AD2" w:rsidRDefault="00C30399" w:rsidP="00C30399">
            <w:pPr>
              <w:tabs>
                <w:tab w:val="right" w:pos="454"/>
              </w:tabs>
              <w:spacing w:before="40" w:after="40"/>
              <w:jc w:val="left"/>
              <w:rPr>
                <w:bCs/>
                <w:sz w:val="18"/>
                <w:szCs w:val="22"/>
                <w:lang w:val="fr-FR"/>
              </w:rPr>
            </w:pPr>
            <w:proofErr w:type="spellStart"/>
            <w:r w:rsidRPr="00E76AD2">
              <w:rPr>
                <w:bCs/>
                <w:sz w:val="18"/>
                <w:szCs w:val="22"/>
                <w:lang w:val="fr-FR"/>
              </w:rPr>
              <w:t>Digicel</w:t>
            </w:r>
            <w:proofErr w:type="spellEnd"/>
            <w:r w:rsidRPr="00E76AD2">
              <w:rPr>
                <w:bCs/>
                <w:sz w:val="18"/>
                <w:szCs w:val="22"/>
                <w:lang w:val="fr-FR"/>
              </w:rPr>
              <w:t xml:space="preserve"> Panamá S.A.</w:t>
            </w:r>
          </w:p>
        </w:tc>
      </w:tr>
      <w:tr w:rsidR="00C30399" w:rsidRPr="009A6410" w:rsidTr="00412964">
        <w:trPr>
          <w:cantSplit/>
          <w:trHeight w:val="240"/>
          <w:jc w:val="center"/>
        </w:trPr>
        <w:tc>
          <w:tcPr>
            <w:tcW w:w="5000" w:type="pct"/>
            <w:gridSpan w:val="4"/>
            <w:shd w:val="clear" w:color="auto" w:fill="auto"/>
          </w:tcPr>
          <w:p w:rsidR="00C30399" w:rsidRPr="009A6410" w:rsidRDefault="00C30399" w:rsidP="00C30399">
            <w:pPr>
              <w:keepNext/>
              <w:tabs>
                <w:tab w:val="left" w:pos="567"/>
                <w:tab w:val="right" w:pos="1021"/>
                <w:tab w:val="left" w:pos="1701"/>
                <w:tab w:val="left" w:pos="2268"/>
              </w:tabs>
              <w:overflowPunct w:val="0"/>
              <w:autoSpaceDE w:val="0"/>
              <w:autoSpaceDN w:val="0"/>
              <w:adjustRightInd w:val="0"/>
              <w:spacing w:before="240" w:line="240" w:lineRule="auto"/>
              <w:textAlignment w:val="baseline"/>
              <w:rPr>
                <w:b/>
                <w:sz w:val="20"/>
                <w:szCs w:val="26"/>
                <w:rtl/>
                <w:lang w:val="en-GB" w:bidi="ar-EG"/>
              </w:rPr>
            </w:pPr>
            <w:r>
              <w:rPr>
                <w:rFonts w:hint="cs"/>
                <w:bCs/>
                <w:sz w:val="20"/>
                <w:szCs w:val="26"/>
                <w:rtl/>
                <w:lang w:val="en-GB"/>
              </w:rPr>
              <w:t>إسبانيا</w:t>
            </w:r>
            <w:r w:rsidRPr="009A6410">
              <w:rPr>
                <w:rFonts w:hint="cs"/>
                <w:bCs/>
                <w:sz w:val="20"/>
                <w:szCs w:val="26"/>
                <w:rtl/>
                <w:lang w:val="en-GB"/>
              </w:rPr>
              <w:t>      </w:t>
            </w:r>
            <w:r>
              <w:rPr>
                <w:b/>
                <w:sz w:val="20"/>
                <w:szCs w:val="26"/>
                <w:lang w:val="en-GB"/>
              </w:rPr>
              <w:t>SUP</w:t>
            </w:r>
          </w:p>
        </w:tc>
      </w:tr>
      <w:tr w:rsidR="00C30399" w:rsidRPr="009A6410" w:rsidTr="00412964">
        <w:trPr>
          <w:cantSplit/>
          <w:trHeight w:val="240"/>
          <w:jc w:val="center"/>
        </w:trPr>
        <w:tc>
          <w:tcPr>
            <w:tcW w:w="489" w:type="pct"/>
            <w:shd w:val="clear" w:color="auto" w:fill="auto"/>
          </w:tcPr>
          <w:p w:rsidR="00C30399" w:rsidRPr="00E76AD2" w:rsidRDefault="00C30399" w:rsidP="00C30399">
            <w:pPr>
              <w:tabs>
                <w:tab w:val="right" w:pos="454"/>
              </w:tabs>
              <w:spacing w:before="40" w:after="40"/>
              <w:jc w:val="left"/>
              <w:rPr>
                <w:bCs/>
                <w:sz w:val="18"/>
                <w:szCs w:val="22"/>
                <w:lang w:val="fr-FR"/>
              </w:rPr>
            </w:pPr>
            <w:r w:rsidRPr="00E76AD2">
              <w:rPr>
                <w:bCs/>
                <w:sz w:val="18"/>
                <w:szCs w:val="22"/>
                <w:lang w:val="fr-FR"/>
              </w:rPr>
              <w:t>2-239-5</w:t>
            </w:r>
          </w:p>
        </w:tc>
        <w:tc>
          <w:tcPr>
            <w:tcW w:w="490" w:type="pct"/>
            <w:shd w:val="clear" w:color="auto" w:fill="auto"/>
          </w:tcPr>
          <w:p w:rsidR="00C30399" w:rsidRPr="00E76AD2" w:rsidRDefault="00C30399" w:rsidP="00C30399">
            <w:pPr>
              <w:tabs>
                <w:tab w:val="right" w:pos="454"/>
              </w:tabs>
              <w:spacing w:before="40" w:after="40"/>
              <w:jc w:val="left"/>
              <w:rPr>
                <w:bCs/>
                <w:sz w:val="18"/>
                <w:szCs w:val="22"/>
                <w:lang w:val="fr-FR"/>
              </w:rPr>
            </w:pPr>
            <w:r w:rsidRPr="00E76AD2">
              <w:rPr>
                <w:bCs/>
                <w:sz w:val="18"/>
                <w:szCs w:val="22"/>
                <w:lang w:val="fr-FR"/>
              </w:rPr>
              <w:t>6013</w:t>
            </w:r>
          </w:p>
        </w:tc>
        <w:tc>
          <w:tcPr>
            <w:tcW w:w="1863" w:type="pct"/>
            <w:shd w:val="clear" w:color="auto" w:fill="auto"/>
          </w:tcPr>
          <w:p w:rsidR="00C30399" w:rsidRPr="00E76AD2" w:rsidRDefault="00C30399" w:rsidP="00C30399">
            <w:pPr>
              <w:tabs>
                <w:tab w:val="right" w:pos="454"/>
              </w:tabs>
              <w:spacing w:before="40" w:after="40"/>
              <w:jc w:val="left"/>
              <w:rPr>
                <w:bCs/>
                <w:sz w:val="18"/>
                <w:szCs w:val="22"/>
                <w:lang w:val="fr-FR"/>
              </w:rPr>
            </w:pPr>
            <w:r w:rsidRPr="00E76AD2">
              <w:rPr>
                <w:bCs/>
                <w:sz w:val="18"/>
                <w:szCs w:val="22"/>
                <w:lang w:val="fr-FR"/>
              </w:rPr>
              <w:t>Madrid</w:t>
            </w:r>
          </w:p>
        </w:tc>
        <w:tc>
          <w:tcPr>
            <w:tcW w:w="2158" w:type="pct"/>
          </w:tcPr>
          <w:p w:rsidR="00C30399" w:rsidRPr="00E76AD2" w:rsidRDefault="00C30399" w:rsidP="00C30399">
            <w:pPr>
              <w:tabs>
                <w:tab w:val="right" w:pos="454"/>
              </w:tabs>
              <w:spacing w:before="40" w:after="40"/>
              <w:jc w:val="left"/>
              <w:rPr>
                <w:bCs/>
                <w:sz w:val="18"/>
                <w:szCs w:val="22"/>
                <w:lang w:val="fr-FR"/>
              </w:rPr>
            </w:pPr>
            <w:proofErr w:type="spellStart"/>
            <w:r w:rsidRPr="00E76AD2">
              <w:rPr>
                <w:bCs/>
                <w:sz w:val="18"/>
                <w:szCs w:val="22"/>
                <w:lang w:val="fr-FR"/>
              </w:rPr>
              <w:t>Teleconnect</w:t>
            </w:r>
            <w:proofErr w:type="spellEnd"/>
            <w:r w:rsidRPr="00E76AD2">
              <w:rPr>
                <w:bCs/>
                <w:sz w:val="18"/>
                <w:szCs w:val="22"/>
                <w:lang w:val="fr-FR"/>
              </w:rPr>
              <w:t xml:space="preserve"> </w:t>
            </w:r>
            <w:proofErr w:type="spellStart"/>
            <w:r w:rsidRPr="00E76AD2">
              <w:rPr>
                <w:bCs/>
                <w:sz w:val="18"/>
                <w:szCs w:val="22"/>
                <w:lang w:val="fr-FR"/>
              </w:rPr>
              <w:t>Comunicaciones</w:t>
            </w:r>
            <w:proofErr w:type="spellEnd"/>
            <w:r w:rsidRPr="00E76AD2">
              <w:rPr>
                <w:bCs/>
                <w:sz w:val="18"/>
                <w:szCs w:val="22"/>
                <w:lang w:val="fr-FR"/>
              </w:rPr>
              <w:t>, S.A.</w:t>
            </w:r>
          </w:p>
        </w:tc>
      </w:tr>
    </w:tbl>
    <w:p w:rsidR="00C30399" w:rsidRPr="009A6410" w:rsidRDefault="00C30399" w:rsidP="00C30399">
      <w:pPr>
        <w:spacing w:before="360"/>
        <w:rPr>
          <w:rFonts w:eastAsia="SimSun"/>
          <w:rtl/>
          <w:lang w:bidi="ar-EG"/>
        </w:rPr>
      </w:pPr>
      <w:r w:rsidRPr="009A6410">
        <w:rPr>
          <w:rFonts w:eastAsia="SimSun" w:hint="cs"/>
          <w:rtl/>
          <w:lang w:bidi="ar-EG"/>
        </w:rPr>
        <w:t>__________</w:t>
      </w:r>
    </w:p>
    <w:p w:rsidR="00C30399" w:rsidRPr="009A6410" w:rsidRDefault="00C30399" w:rsidP="00C30399">
      <w:pPr>
        <w:tabs>
          <w:tab w:val="left" w:pos="567"/>
        </w:tabs>
        <w:spacing w:before="60"/>
        <w:jc w:val="left"/>
        <w:rPr>
          <w:rFonts w:eastAsia="SimSun"/>
          <w:sz w:val="18"/>
          <w:szCs w:val="24"/>
          <w:rtl/>
          <w:lang w:bidi="ar-EG"/>
        </w:rPr>
      </w:pPr>
      <w:r w:rsidRPr="009A6410">
        <w:rPr>
          <w:rFonts w:eastAsia="SimSun"/>
          <w:sz w:val="18"/>
          <w:szCs w:val="24"/>
          <w:lang w:bidi="ar-EG"/>
        </w:rPr>
        <w:t>ISPC</w:t>
      </w:r>
      <w:r w:rsidRPr="009A6410">
        <w:rPr>
          <w:rFonts w:eastAsia="SimSun" w:hint="cs"/>
          <w:sz w:val="18"/>
          <w:szCs w:val="24"/>
          <w:rtl/>
          <w:lang w:bidi="ar-EG"/>
        </w:rPr>
        <w:t>:</w:t>
      </w:r>
      <w:r w:rsidRPr="009A6410">
        <w:rPr>
          <w:rFonts w:eastAsia="SimSun" w:hint="cs"/>
          <w:sz w:val="18"/>
          <w:szCs w:val="24"/>
          <w:rtl/>
          <w:lang w:bidi="ar-EG"/>
        </w:rPr>
        <w:tab/>
        <w:t>رموز نقاط التشوير الدولية</w:t>
      </w:r>
    </w:p>
    <w:p w:rsidR="00C30399" w:rsidRPr="009A6410" w:rsidRDefault="00C30399" w:rsidP="00C30399">
      <w:pPr>
        <w:tabs>
          <w:tab w:val="left" w:pos="567"/>
        </w:tabs>
        <w:spacing w:before="0"/>
        <w:jc w:val="left"/>
        <w:rPr>
          <w:rFonts w:eastAsia="SimSun"/>
          <w:sz w:val="18"/>
          <w:szCs w:val="24"/>
          <w:rtl/>
          <w:lang w:val="es-ES" w:bidi="ar-EG"/>
        </w:rPr>
      </w:pPr>
      <w:r w:rsidRPr="009A6410">
        <w:rPr>
          <w:rFonts w:eastAsia="SimSun"/>
          <w:sz w:val="18"/>
          <w:szCs w:val="24"/>
          <w:rtl/>
          <w:lang w:val="fr-FR" w:bidi="ar-EG"/>
        </w:rPr>
        <w:tab/>
      </w:r>
      <w:r w:rsidRPr="009A6410">
        <w:rPr>
          <w:rFonts w:eastAsia="SimSun"/>
          <w:sz w:val="18"/>
          <w:szCs w:val="24"/>
          <w:lang w:val="fr-FR" w:bidi="ar-EG"/>
        </w:rPr>
        <w:t xml:space="preserve">International </w:t>
      </w:r>
      <w:proofErr w:type="spellStart"/>
      <w:r w:rsidRPr="009A6410">
        <w:rPr>
          <w:rFonts w:eastAsia="SimSun"/>
          <w:sz w:val="18"/>
          <w:szCs w:val="24"/>
          <w:lang w:val="fr-FR" w:bidi="ar-EG"/>
        </w:rPr>
        <w:t>Signalling</w:t>
      </w:r>
      <w:proofErr w:type="spellEnd"/>
      <w:r w:rsidRPr="009A6410">
        <w:rPr>
          <w:rFonts w:eastAsia="SimSun"/>
          <w:sz w:val="18"/>
          <w:szCs w:val="24"/>
          <w:lang w:val="fr-FR" w:bidi="ar-EG"/>
        </w:rPr>
        <w:t xml:space="preserve"> Point Codes</w:t>
      </w:r>
      <w:r w:rsidRPr="009A6410">
        <w:rPr>
          <w:rFonts w:eastAsia="SimSun" w:hint="eastAsia"/>
          <w:sz w:val="18"/>
          <w:szCs w:val="24"/>
          <w:rtl/>
          <w:lang w:val="fr-FR" w:bidi="ar-EG"/>
        </w:rPr>
        <w:t> </w:t>
      </w:r>
      <w:r w:rsidRPr="009A6410">
        <w:rPr>
          <w:rFonts w:eastAsia="SimSun"/>
          <w:sz w:val="18"/>
          <w:szCs w:val="24"/>
          <w:rtl/>
          <w:lang w:val="fr-FR" w:bidi="ar-EG"/>
        </w:rPr>
        <w:br/>
      </w:r>
      <w:r w:rsidRPr="009A6410">
        <w:rPr>
          <w:rFonts w:eastAsia="SimSun"/>
          <w:sz w:val="18"/>
          <w:szCs w:val="24"/>
          <w:lang w:val="fr-FR" w:bidi="ar-EG"/>
        </w:rPr>
        <w:tab/>
        <w:t>Codes de points sémaphores internationaux (CPSI)</w:t>
      </w:r>
      <w:r w:rsidRPr="009A6410">
        <w:rPr>
          <w:rFonts w:eastAsia="SimSun" w:hint="cs"/>
          <w:sz w:val="18"/>
          <w:szCs w:val="24"/>
          <w:rtl/>
          <w:lang w:val="fr-FR" w:bidi="ar-EG"/>
        </w:rPr>
        <w:t> </w:t>
      </w:r>
    </w:p>
    <w:p w:rsidR="00CC283F" w:rsidRPr="00412964" w:rsidRDefault="00CC283F" w:rsidP="00CC283F">
      <w:pPr>
        <w:jc w:val="left"/>
        <w:rPr>
          <w:lang w:val="fr-CH" w:bidi="ar-EG"/>
        </w:rPr>
      </w:pPr>
    </w:p>
    <w:p w:rsidR="00C30399" w:rsidRDefault="00C30399" w:rsidP="00CC283F">
      <w:pPr>
        <w:jc w:val="left"/>
        <w:rPr>
          <w:rtl/>
          <w:lang w:bidi="ar-EG"/>
        </w:rPr>
      </w:pPr>
    </w:p>
    <w:p w:rsidR="00052034" w:rsidRPr="00496A7D" w:rsidRDefault="00052034" w:rsidP="00907D0B">
      <w:pPr>
        <w:pStyle w:val="Heading20"/>
        <w:rPr>
          <w:position w:val="2"/>
          <w:rtl/>
        </w:rPr>
      </w:pPr>
      <w:bookmarkStart w:id="202" w:name="_Toc512951195"/>
      <w:bookmarkStart w:id="203" w:name="_Toc512954812"/>
      <w:bookmarkStart w:id="204" w:name="_Toc520453289"/>
      <w:bookmarkStart w:id="205" w:name="TOC_27"/>
      <w:bookmarkEnd w:id="193"/>
      <w:bookmarkEnd w:id="194"/>
      <w:bookmarkEnd w:id="195"/>
      <w:bookmarkEnd w:id="196"/>
      <w:bookmarkEnd w:id="197"/>
      <w:r w:rsidRPr="00496A7D">
        <w:rPr>
          <w:rFonts w:hint="cs"/>
          <w:position w:val="2"/>
          <w:rtl/>
        </w:rPr>
        <w:t xml:space="preserve">خطة الترقيم </w:t>
      </w:r>
      <w:proofErr w:type="gramStart"/>
      <w:r w:rsidRPr="00496A7D">
        <w:rPr>
          <w:rFonts w:hint="cs"/>
          <w:position w:val="2"/>
          <w:rtl/>
        </w:rPr>
        <w:t>الوطنية</w:t>
      </w:r>
      <w:r w:rsidRPr="00496A7D">
        <w:rPr>
          <w:position w:val="2"/>
          <w:rtl/>
        </w:rPr>
        <w:br/>
      </w:r>
      <w:r w:rsidRPr="00496A7D">
        <w:rPr>
          <w:rFonts w:hint="cs"/>
          <w:position w:val="2"/>
          <w:rtl/>
        </w:rPr>
        <w:t>(</w:t>
      </w:r>
      <w:proofErr w:type="gramEnd"/>
      <w:r w:rsidRPr="00496A7D">
        <w:rPr>
          <w:rFonts w:hint="cs"/>
          <w:position w:val="2"/>
          <w:rtl/>
        </w:rPr>
        <w:t xml:space="preserve">وفقاً للتوصية </w:t>
      </w:r>
      <w:r w:rsidRPr="00496A7D">
        <w:rPr>
          <w:position w:val="2"/>
        </w:rPr>
        <w:t>ITU</w:t>
      </w:r>
      <w:r w:rsidRPr="00496A7D">
        <w:rPr>
          <w:position w:val="2"/>
        </w:rPr>
        <w:noBreakHyphen/>
        <w:t>T E.129</w:t>
      </w:r>
      <w:r w:rsidRPr="00496A7D">
        <w:rPr>
          <w:rFonts w:hint="cs"/>
          <w:position w:val="2"/>
          <w:rtl/>
        </w:rPr>
        <w:t xml:space="preserve"> </w:t>
      </w:r>
      <w:r w:rsidRPr="00496A7D">
        <w:rPr>
          <w:position w:val="2"/>
        </w:rPr>
        <w:t>(2013/01)</w:t>
      </w:r>
      <w:r w:rsidRPr="00496A7D">
        <w:rPr>
          <w:rFonts w:hint="cs"/>
          <w:position w:val="2"/>
          <w:rtl/>
        </w:rPr>
        <w:t>)</w:t>
      </w:r>
      <w:bookmarkEnd w:id="198"/>
      <w:bookmarkEnd w:id="202"/>
      <w:bookmarkEnd w:id="203"/>
      <w:bookmarkEnd w:id="204"/>
    </w:p>
    <w:bookmarkEnd w:id="205"/>
    <w:p w:rsidR="00052034" w:rsidRPr="00496A7D" w:rsidRDefault="00052034" w:rsidP="00052034">
      <w:pPr>
        <w:jc w:val="center"/>
        <w:rPr>
          <w:rFonts w:eastAsia="SimSun"/>
          <w:rtl/>
          <w:lang w:bidi="ar-EG"/>
        </w:rPr>
      </w:pPr>
      <w:r w:rsidRPr="00496A7D">
        <w:rPr>
          <w:rFonts w:eastAsia="SimSun" w:hint="cs"/>
          <w:rtl/>
          <w:lang w:bidi="ar-EG"/>
        </w:rPr>
        <w:t xml:space="preserve">الموقع الإلكتروني: </w:t>
      </w:r>
      <w:r w:rsidRPr="00496A7D">
        <w:rPr>
          <w:rFonts w:eastAsia="SimSun"/>
          <w:lang w:bidi="ar-EG"/>
        </w:rPr>
        <w:t>www.itu.int/itu-t/inr/nnp/index.html</w:t>
      </w:r>
    </w:p>
    <w:p w:rsidR="00052034" w:rsidRPr="00496A7D" w:rsidRDefault="00052034" w:rsidP="00052034">
      <w:pPr>
        <w:spacing w:before="360"/>
        <w:rPr>
          <w:rFonts w:eastAsia="SimSun"/>
          <w:rtl/>
          <w:lang w:bidi="ar-EG"/>
        </w:rPr>
      </w:pPr>
      <w:r w:rsidRPr="00496A7D">
        <w:rPr>
          <w:rFonts w:eastAsia="SimSun" w:hint="cs"/>
          <w:rtl/>
          <w:lang w:bidi="ar-EG"/>
        </w:rPr>
        <w:t>يرجى من الإدارات أن تبلغ الاتحاد الدولي للاتصالات بالتغييرات التي تطرأ على خطة الترقيم الوطنية الخاصة بها أو أن تقدم تفسيراً في</w:t>
      </w:r>
      <w:r w:rsidRPr="00496A7D">
        <w:rPr>
          <w:rFonts w:eastAsia="SimSun" w:hint="eastAsia"/>
          <w:rtl/>
          <w:lang w:bidi="ar-EG"/>
        </w:rPr>
        <w:t> </w:t>
      </w:r>
      <w:r w:rsidRPr="00496A7D">
        <w:rPr>
          <w:rFonts w:eastAsia="SimSun" w:hint="cs"/>
          <w:rtl/>
          <w:lang w:bidi="ar-EG"/>
        </w:rPr>
        <w:t>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rsidR="00052034" w:rsidRPr="00496A7D" w:rsidRDefault="00052034" w:rsidP="00604A14">
      <w:pPr>
        <w:rPr>
          <w:rFonts w:eastAsia="SimSun"/>
          <w:rtl/>
          <w:lang w:bidi="ar-EG"/>
        </w:rPr>
      </w:pPr>
      <w:r w:rsidRPr="00496A7D">
        <w:rPr>
          <w:rFonts w:eastAsia="SimSun" w:hint="cs"/>
          <w:rtl/>
          <w:lang w:bidi="ar-EG"/>
        </w:rPr>
        <w:t xml:space="preserve">ويرجى من الإدارات أن تستعمل النسق المبين في التوصية </w:t>
      </w:r>
      <w:r w:rsidRPr="00496A7D">
        <w:rPr>
          <w:rFonts w:eastAsia="SimSun"/>
          <w:lang w:bidi="ar-EG"/>
        </w:rPr>
        <w:t>ITU</w:t>
      </w:r>
      <w:r w:rsidRPr="00496A7D">
        <w:rPr>
          <w:rFonts w:eastAsia="SimSun"/>
          <w:lang w:bidi="ar-EG"/>
        </w:rPr>
        <w:noBreakHyphen/>
        <w:t>T E.129</w:t>
      </w:r>
      <w:r w:rsidRPr="00496A7D">
        <w:rPr>
          <w:rFonts w:eastAsia="SimSun" w:hint="cs"/>
          <w:rtl/>
          <w:lang w:bidi="ar-EG"/>
        </w:rPr>
        <w:t xml:space="preserve"> بالنسبة إلى مواقعها الإلكترونية الخاصة بالترقيم أو</w:t>
      </w:r>
      <w:r w:rsidRPr="00496A7D">
        <w:rPr>
          <w:rFonts w:eastAsia="SimSun" w:hint="eastAsia"/>
          <w:rtl/>
          <w:lang w:bidi="ar-EG"/>
        </w:rPr>
        <w:t> </w:t>
      </w:r>
      <w:r w:rsidRPr="00496A7D">
        <w:rPr>
          <w:rFonts w:eastAsia="SimSun" w:hint="cs"/>
          <w:rtl/>
          <w:lang w:bidi="ar-EG"/>
        </w:rPr>
        <w:t xml:space="preserve">عند إرسال معلوماتها إلى مكتب تقييس الاتصالات للاتحاد (البريد الإلكتروني: </w:t>
      </w:r>
      <w:hyperlink r:id="rId19" w:history="1">
        <w:r w:rsidR="00604A14" w:rsidRPr="00496A7D">
          <w:rPr>
            <w:rStyle w:val="Hyperlink"/>
            <w:rFonts w:eastAsia="SimSun"/>
            <w:color w:val="auto"/>
            <w:u w:val="none"/>
          </w:rPr>
          <w:t>tsbtson@itu.int</w:t>
        </w:r>
      </w:hyperlink>
      <w:r w:rsidRPr="00496A7D">
        <w:rPr>
          <w:rFonts w:eastAsia="SimSun" w:hint="cs"/>
          <w:rtl/>
          <w:lang w:bidi="ar-EG"/>
        </w:rPr>
        <w:t>)، ونذكّرها بأنها مسؤولة عن</w:t>
      </w:r>
      <w:r w:rsidRPr="00496A7D">
        <w:rPr>
          <w:rFonts w:eastAsia="SimSun" w:hint="eastAsia"/>
          <w:rtl/>
          <w:lang w:bidi="ar-EG"/>
        </w:rPr>
        <w:t> </w:t>
      </w:r>
      <w:r w:rsidRPr="00496A7D">
        <w:rPr>
          <w:rFonts w:eastAsia="SimSun" w:hint="cs"/>
          <w:rtl/>
          <w:lang w:bidi="ar-EG"/>
        </w:rPr>
        <w:t>تحديث هذه المعلومات تباعاً.</w:t>
      </w:r>
    </w:p>
    <w:p w:rsidR="00052034" w:rsidRDefault="00052034" w:rsidP="00C30399">
      <w:pPr>
        <w:spacing w:after="120"/>
        <w:rPr>
          <w:rFonts w:eastAsia="SimSun"/>
          <w:lang w:bidi="ar-EG"/>
        </w:rPr>
      </w:pPr>
      <w:r w:rsidRPr="00496A7D">
        <w:rPr>
          <w:rFonts w:eastAsia="SimSun" w:hint="cs"/>
          <w:rtl/>
          <w:lang w:bidi="ar-EG"/>
        </w:rPr>
        <w:t xml:space="preserve">اعتباراً من </w:t>
      </w:r>
      <w:r w:rsidR="00FD7262">
        <w:rPr>
          <w:rFonts w:eastAsia="SimSun"/>
          <w:lang w:bidi="ar-EG"/>
        </w:rPr>
        <w:t>2018</w:t>
      </w:r>
      <w:r w:rsidRPr="00496A7D">
        <w:rPr>
          <w:rFonts w:eastAsia="SimSun"/>
          <w:lang w:bidi="ar-EG"/>
        </w:rPr>
        <w:t>.</w:t>
      </w:r>
      <w:r w:rsidR="00C30399">
        <w:rPr>
          <w:rFonts w:eastAsia="SimSun"/>
          <w:lang w:bidi="ar-EG"/>
        </w:rPr>
        <w:t>VI</w:t>
      </w:r>
      <w:r w:rsidRPr="00496A7D">
        <w:rPr>
          <w:rFonts w:eastAsia="SimSun"/>
          <w:lang w:bidi="ar-EG"/>
        </w:rPr>
        <w:t>.</w:t>
      </w:r>
      <w:r w:rsidR="00FD7262">
        <w:rPr>
          <w:rFonts w:eastAsia="SimSun"/>
          <w:lang w:bidi="ar-EG"/>
        </w:rPr>
        <w:t>1</w:t>
      </w:r>
      <w:r w:rsidR="001807E0">
        <w:rPr>
          <w:rFonts w:eastAsia="SimSun" w:hint="cs"/>
          <w:rtl/>
          <w:lang w:bidi="ar-EG"/>
        </w:rPr>
        <w:t>،</w:t>
      </w:r>
      <w:r w:rsidRPr="00496A7D">
        <w:rPr>
          <w:rFonts w:eastAsia="SimSun" w:hint="cs"/>
          <w:rtl/>
          <w:lang w:bidi="ar-EG"/>
        </w:rPr>
        <w:t xml:space="preserve"> قامت البلدان</w:t>
      </w:r>
      <w:r w:rsidR="00657222">
        <w:rPr>
          <w:rFonts w:eastAsia="SimSun" w:hint="cs"/>
          <w:rtl/>
          <w:lang w:bidi="ar-EG"/>
        </w:rPr>
        <w:t>/المناطق الجغرافية</w:t>
      </w:r>
      <w:r w:rsidRPr="00496A7D">
        <w:rPr>
          <w:rFonts w:eastAsia="SimSun" w:hint="cs"/>
          <w:rtl/>
          <w:lang w:bidi="ar-EG"/>
        </w:rPr>
        <w:t xml:space="preserve"> التالية بتحديث خطة الترقيم الخاصة بها في موقعنا الإلكتروني:</w:t>
      </w:r>
    </w:p>
    <w:tbl>
      <w:tblPr>
        <w:bidiVisual/>
        <w:tblW w:w="722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3"/>
        <w:gridCol w:w="4536"/>
      </w:tblGrid>
      <w:tr w:rsidR="00052034" w:rsidRPr="000231C9" w:rsidTr="00604A14">
        <w:trPr>
          <w:jc w:val="center"/>
        </w:trPr>
        <w:tc>
          <w:tcPr>
            <w:tcW w:w="2693" w:type="dxa"/>
            <w:tcBorders>
              <w:top w:val="single" w:sz="4" w:space="0" w:color="auto"/>
              <w:bottom w:val="single" w:sz="4" w:space="0" w:color="auto"/>
              <w:right w:val="single" w:sz="4" w:space="0" w:color="auto"/>
            </w:tcBorders>
            <w:hideMark/>
          </w:tcPr>
          <w:p w:rsidR="00052034" w:rsidRPr="000231C9" w:rsidRDefault="00052034" w:rsidP="00FD7262">
            <w:pPr>
              <w:spacing w:before="40" w:after="40" w:line="260" w:lineRule="exact"/>
              <w:jc w:val="center"/>
              <w:rPr>
                <w:rFonts w:eastAsia="SimSun"/>
                <w:i/>
                <w:iCs/>
                <w:sz w:val="20"/>
                <w:szCs w:val="26"/>
                <w:lang w:val="en-GB" w:eastAsia="zh-CN"/>
              </w:rPr>
            </w:pPr>
            <w:r w:rsidRPr="000231C9">
              <w:rPr>
                <w:rFonts w:eastAsia="SimSun" w:hint="cs"/>
                <w:i/>
                <w:iCs/>
                <w:sz w:val="20"/>
                <w:szCs w:val="26"/>
                <w:rtl/>
                <w:lang w:val="en-GB" w:eastAsia="zh-CN"/>
              </w:rPr>
              <w:t>البلد</w:t>
            </w:r>
            <w:r w:rsidR="00CB4934" w:rsidRPr="000231C9">
              <w:rPr>
                <w:rFonts w:eastAsia="SimSun" w:hint="cs"/>
                <w:i/>
                <w:iCs/>
                <w:sz w:val="20"/>
                <w:szCs w:val="26"/>
                <w:rtl/>
                <w:lang w:val="en-GB" w:eastAsia="zh-CN"/>
              </w:rPr>
              <w:t>/المنطقة الجغرافية</w:t>
            </w:r>
          </w:p>
        </w:tc>
        <w:tc>
          <w:tcPr>
            <w:tcW w:w="4536" w:type="dxa"/>
            <w:tcBorders>
              <w:top w:val="single" w:sz="4" w:space="0" w:color="auto"/>
              <w:left w:val="single" w:sz="4" w:space="0" w:color="auto"/>
              <w:bottom w:val="single" w:sz="4" w:space="0" w:color="auto"/>
            </w:tcBorders>
            <w:hideMark/>
          </w:tcPr>
          <w:p w:rsidR="00052034" w:rsidRPr="000231C9" w:rsidRDefault="00052034" w:rsidP="00FD7262">
            <w:pPr>
              <w:spacing w:before="40" w:after="40" w:line="260" w:lineRule="exact"/>
              <w:jc w:val="center"/>
              <w:rPr>
                <w:rFonts w:eastAsia="SimSun"/>
                <w:i/>
                <w:iCs/>
                <w:sz w:val="20"/>
                <w:szCs w:val="26"/>
                <w:lang w:eastAsia="zh-CN"/>
              </w:rPr>
            </w:pPr>
            <w:r w:rsidRPr="000231C9">
              <w:rPr>
                <w:rFonts w:eastAsia="SimSun" w:hint="cs"/>
                <w:i/>
                <w:iCs/>
                <w:sz w:val="20"/>
                <w:szCs w:val="26"/>
                <w:rtl/>
                <w:lang w:val="en-GB" w:eastAsia="zh-CN"/>
              </w:rPr>
              <w:t xml:space="preserve">الرمز الدليلي للبلد </w:t>
            </w:r>
            <w:r w:rsidRPr="000231C9">
              <w:rPr>
                <w:rFonts w:eastAsia="SimSun"/>
                <w:i/>
                <w:iCs/>
                <w:sz w:val="20"/>
                <w:szCs w:val="26"/>
                <w:lang w:eastAsia="zh-CN"/>
              </w:rPr>
              <w:t>(CC)</w:t>
            </w:r>
          </w:p>
        </w:tc>
      </w:tr>
      <w:tr w:rsidR="00052034" w:rsidRPr="000231C9" w:rsidTr="00604A14">
        <w:trPr>
          <w:jc w:val="center"/>
        </w:trPr>
        <w:tc>
          <w:tcPr>
            <w:tcW w:w="2693" w:type="dxa"/>
            <w:tcBorders>
              <w:top w:val="single" w:sz="4" w:space="0" w:color="auto"/>
              <w:left w:val="single" w:sz="4" w:space="0" w:color="auto"/>
              <w:bottom w:val="single" w:sz="4" w:space="0" w:color="auto"/>
              <w:right w:val="single" w:sz="4" w:space="0" w:color="auto"/>
            </w:tcBorders>
          </w:tcPr>
          <w:p w:rsidR="00052034" w:rsidRPr="000231C9" w:rsidRDefault="00C30399" w:rsidP="00FD7262">
            <w:pPr>
              <w:spacing w:before="40" w:after="40" w:line="260" w:lineRule="exact"/>
              <w:jc w:val="left"/>
              <w:rPr>
                <w:rFonts w:eastAsia="SimSun"/>
                <w:sz w:val="20"/>
                <w:szCs w:val="26"/>
                <w:lang w:val="en-GB" w:eastAsia="zh-CN"/>
              </w:rPr>
            </w:pPr>
            <w:r>
              <w:rPr>
                <w:rFonts w:eastAsia="SimSun" w:hint="cs"/>
                <w:sz w:val="20"/>
                <w:szCs w:val="26"/>
                <w:rtl/>
                <w:lang w:val="en-GB" w:eastAsia="zh-CN"/>
              </w:rPr>
              <w:t>ميانمار</w:t>
            </w:r>
          </w:p>
        </w:tc>
        <w:tc>
          <w:tcPr>
            <w:tcW w:w="4536" w:type="dxa"/>
            <w:tcBorders>
              <w:top w:val="single" w:sz="4" w:space="0" w:color="auto"/>
              <w:left w:val="single" w:sz="4" w:space="0" w:color="auto"/>
              <w:bottom w:val="single" w:sz="4" w:space="0" w:color="auto"/>
              <w:right w:val="single" w:sz="4" w:space="0" w:color="auto"/>
            </w:tcBorders>
          </w:tcPr>
          <w:p w:rsidR="00052034" w:rsidRPr="000231C9" w:rsidRDefault="00FD7262" w:rsidP="00C30399">
            <w:pPr>
              <w:spacing w:before="40" w:after="40" w:line="260" w:lineRule="exact"/>
              <w:jc w:val="center"/>
              <w:rPr>
                <w:rFonts w:eastAsia="SimSun"/>
                <w:sz w:val="20"/>
                <w:rtl/>
                <w:lang w:bidi="ar-EG"/>
              </w:rPr>
            </w:pPr>
            <w:r w:rsidRPr="000231C9">
              <w:rPr>
                <w:rFonts w:eastAsia="SimSun"/>
                <w:sz w:val="20"/>
              </w:rPr>
              <w:t>+</w:t>
            </w:r>
            <w:r w:rsidR="00C30399">
              <w:rPr>
                <w:rFonts w:eastAsia="SimSun"/>
                <w:sz w:val="20"/>
              </w:rPr>
              <w:t>95</w:t>
            </w:r>
          </w:p>
        </w:tc>
      </w:tr>
      <w:bookmarkEnd w:id="125"/>
      <w:bookmarkEnd w:id="126"/>
    </w:tbl>
    <w:p w:rsidR="00052034" w:rsidRPr="00226FF0" w:rsidRDefault="00052034" w:rsidP="00945E49">
      <w:pPr>
        <w:rPr>
          <w:rFonts w:eastAsia="SimSun"/>
          <w:sz w:val="16"/>
          <w:szCs w:val="24"/>
          <w:rtl/>
          <w:lang w:bidi="ar-EG"/>
        </w:rPr>
      </w:pPr>
    </w:p>
    <w:sectPr w:rsidR="00052034" w:rsidRPr="00226FF0" w:rsidSect="006C4272">
      <w:footerReference w:type="even" r:id="rId20"/>
      <w:footerReference w:type="default" r:id="rId21"/>
      <w:footerReference w:type="first" r:id="rId22"/>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9B2" w:rsidRDefault="008139B2" w:rsidP="00AA4E2E">
      <w:r>
        <w:separator/>
      </w:r>
    </w:p>
    <w:p w:rsidR="008139B2" w:rsidRDefault="008139B2" w:rsidP="00AA4E2E"/>
    <w:p w:rsidR="008139B2" w:rsidRDefault="008139B2" w:rsidP="00AA4E2E"/>
    <w:p w:rsidR="008139B2" w:rsidRDefault="008139B2" w:rsidP="00AA4E2E"/>
    <w:p w:rsidR="008139B2" w:rsidRDefault="008139B2" w:rsidP="00AA4E2E"/>
    <w:p w:rsidR="008139B2" w:rsidRDefault="008139B2"/>
    <w:p w:rsidR="008139B2" w:rsidRDefault="008139B2"/>
  </w:endnote>
  <w:endnote w:type="continuationSeparator" w:id="0">
    <w:p w:rsidR="008139B2" w:rsidRDefault="008139B2" w:rsidP="00AA4E2E">
      <w:r>
        <w:continuationSeparator/>
      </w:r>
    </w:p>
    <w:p w:rsidR="008139B2" w:rsidRDefault="008139B2" w:rsidP="00AA4E2E"/>
    <w:p w:rsidR="008139B2" w:rsidRDefault="008139B2" w:rsidP="00AA4E2E"/>
    <w:p w:rsidR="008139B2" w:rsidRDefault="008139B2" w:rsidP="00AA4E2E"/>
    <w:p w:rsidR="008139B2" w:rsidRDefault="008139B2" w:rsidP="00AA4E2E"/>
    <w:p w:rsidR="008139B2" w:rsidRDefault="008139B2"/>
    <w:p w:rsidR="008139B2" w:rsidRDefault="00813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SimSun">
    <w:altName w:val="??"/>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397F0D" w:rsidRPr="001012C6" w:rsidTr="00070862">
      <w:trPr>
        <w:cantSplit/>
      </w:trPr>
      <w:tc>
        <w:tcPr>
          <w:tcW w:w="1559" w:type="dxa"/>
          <w:shd w:val="clear" w:color="auto" w:fill="4C4C4C"/>
        </w:tcPr>
        <w:p w:rsidR="00397F0D" w:rsidRPr="00082004" w:rsidRDefault="00397F0D" w:rsidP="00E7305E">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1151</w:t>
          </w:r>
          <w:r w:rsidRPr="00082004">
            <w:rPr>
              <w:rFonts w:hint="cs"/>
              <w:color w:val="FFFFFF"/>
              <w:position w:val="4"/>
              <w:sz w:val="20"/>
              <w:szCs w:val="26"/>
              <w:rtl/>
              <w:lang w:bidi="ar-SY"/>
            </w:rPr>
            <w:t xml:space="preserve"> </w:t>
          </w:r>
          <w:proofErr w:type="gramStart"/>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3117FC">
            <w:rPr>
              <w:noProof/>
              <w:color w:val="FFFFFF"/>
              <w:position w:val="4"/>
              <w:sz w:val="20"/>
              <w:szCs w:val="20"/>
              <w:rtl/>
              <w:lang w:bidi="ar-SY"/>
            </w:rPr>
            <w:t>6</w:t>
          </w:r>
          <w:r w:rsidRPr="00082004">
            <w:rPr>
              <w:color w:val="FFFFFF"/>
              <w:position w:val="4"/>
              <w:sz w:val="20"/>
              <w:szCs w:val="20"/>
              <w:lang w:bidi="ar-SY"/>
            </w:rPr>
            <w:fldChar w:fldCharType="end"/>
          </w:r>
        </w:p>
      </w:tc>
      <w:tc>
        <w:tcPr>
          <w:tcW w:w="8302" w:type="dxa"/>
          <w:shd w:val="clear" w:color="auto" w:fill="A6A6A6"/>
        </w:tcPr>
        <w:p w:rsidR="00397F0D" w:rsidRPr="00082004" w:rsidRDefault="00397F0D"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397F0D" w:rsidRPr="00FA51E9" w:rsidRDefault="00397F0D" w:rsidP="00FA51E9">
    <w:pPr>
      <w:pStyle w:val="Footer"/>
      <w:bidi w:val="0"/>
      <w:rPr>
        <w:sz w:val="2"/>
        <w:szCs w:val="8"/>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397F0D" w:rsidRPr="001012C6" w:rsidTr="00697B97">
      <w:trPr>
        <w:cantSplit/>
        <w:jc w:val="center"/>
      </w:trPr>
      <w:tc>
        <w:tcPr>
          <w:tcW w:w="1560" w:type="dxa"/>
          <w:shd w:val="clear" w:color="auto" w:fill="4C4C4C"/>
        </w:tcPr>
        <w:p w:rsidR="00397F0D" w:rsidRPr="00082004" w:rsidRDefault="00397F0D" w:rsidP="00E7305E">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1151</w:t>
          </w:r>
          <w:r w:rsidRPr="00082004">
            <w:rPr>
              <w:rFonts w:hint="cs"/>
              <w:color w:val="FFFFFF"/>
              <w:position w:val="4"/>
              <w:sz w:val="20"/>
              <w:szCs w:val="26"/>
              <w:rtl/>
              <w:lang w:bidi="ar-SY"/>
            </w:rPr>
            <w:t xml:space="preserve"> </w:t>
          </w:r>
          <w:proofErr w:type="gramStart"/>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3117FC">
            <w:rPr>
              <w:noProof/>
              <w:color w:val="FFFFFF"/>
              <w:position w:val="4"/>
              <w:sz w:val="20"/>
              <w:szCs w:val="20"/>
              <w:rtl/>
              <w:lang w:bidi="ar-SY"/>
            </w:rPr>
            <w:t>5</w:t>
          </w:r>
          <w:r w:rsidRPr="00082004">
            <w:rPr>
              <w:color w:val="FFFFFF"/>
              <w:position w:val="4"/>
              <w:sz w:val="20"/>
              <w:szCs w:val="20"/>
              <w:lang w:bidi="ar-SY"/>
            </w:rPr>
            <w:fldChar w:fldCharType="end"/>
          </w:r>
        </w:p>
      </w:tc>
      <w:tc>
        <w:tcPr>
          <w:tcW w:w="8079" w:type="dxa"/>
          <w:shd w:val="clear" w:color="auto" w:fill="A6A6A6"/>
        </w:tcPr>
        <w:p w:rsidR="00397F0D" w:rsidRPr="00082004" w:rsidRDefault="00397F0D"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397F0D" w:rsidRPr="00BB204E" w:rsidRDefault="00397F0D"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397F0D" w:rsidRPr="00DA574F" w:rsidTr="004F62A7">
      <w:trPr>
        <w:cantSplit/>
        <w:trHeight w:val="900"/>
        <w:jc w:val="center"/>
      </w:trPr>
      <w:tc>
        <w:tcPr>
          <w:tcW w:w="8606" w:type="dxa"/>
          <w:tcBorders>
            <w:top w:val="nil"/>
            <w:bottom w:val="nil"/>
          </w:tcBorders>
          <w:shd w:val="clear" w:color="auto" w:fill="FFFFFF"/>
          <w:vAlign w:val="center"/>
        </w:tcPr>
        <w:p w:rsidR="00397F0D" w:rsidRPr="00DA574F" w:rsidRDefault="003117FC"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hyperlink r:id="rId1" w:history="1">
            <w:r w:rsidR="00397F0D" w:rsidRPr="004C5953">
              <w:rPr>
                <w:rStyle w:val="Hyperlink"/>
                <w:rFonts w:ascii="Univers" w:hAnsi="Univers" w:cs="Times New Roman"/>
                <w:b/>
                <w:sz w:val="21"/>
                <w:szCs w:val="20"/>
              </w:rPr>
              <w:t>www.itu.int</w:t>
            </w:r>
          </w:hyperlink>
        </w:p>
      </w:tc>
      <w:tc>
        <w:tcPr>
          <w:tcW w:w="1033" w:type="dxa"/>
          <w:tcBorders>
            <w:top w:val="nil"/>
            <w:bottom w:val="nil"/>
          </w:tcBorders>
          <w:shd w:val="clear" w:color="auto" w:fill="FFFFFF"/>
          <w:vAlign w:val="center"/>
        </w:tcPr>
        <w:p w:rsidR="00397F0D" w:rsidRPr="00DA574F" w:rsidRDefault="00397F0D"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eastAsia="zh-CN"/>
            </w:rPr>
            <w:drawing>
              <wp:inline distT="0" distB="0" distL="0" distR="0" wp14:anchorId="2DA84615" wp14:editId="2B9568AD">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2"/>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397F0D" w:rsidRPr="00FA51E9" w:rsidRDefault="00397F0D" w:rsidP="00FA51E9">
    <w:pPr>
      <w:pStyle w:val="Footer"/>
      <w:bidi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9B2" w:rsidRDefault="008139B2" w:rsidP="00AA4E2E">
      <w:r>
        <w:t>___________________</w:t>
      </w:r>
    </w:p>
  </w:footnote>
  <w:footnote w:type="continuationSeparator" w:id="0">
    <w:p w:rsidR="008139B2" w:rsidRDefault="008139B2" w:rsidP="00AA4E2E">
      <w:r>
        <w:continuationSeparator/>
      </w:r>
    </w:p>
    <w:p w:rsidR="008139B2" w:rsidRDefault="008139B2" w:rsidP="00AA4E2E"/>
    <w:p w:rsidR="008139B2" w:rsidRDefault="008139B2" w:rsidP="00AA4E2E"/>
    <w:p w:rsidR="008139B2" w:rsidRDefault="008139B2" w:rsidP="00AA4E2E"/>
    <w:p w:rsidR="008139B2" w:rsidRDefault="008139B2" w:rsidP="00AA4E2E"/>
    <w:p w:rsidR="008139B2" w:rsidRDefault="008139B2"/>
    <w:p w:rsidR="008139B2" w:rsidRDefault="008139B2"/>
  </w:footnote>
  <w:footnote w:id="1">
    <w:p w:rsidR="00397F0D" w:rsidRPr="00333315" w:rsidRDefault="00397F0D" w:rsidP="006602E5">
      <w:pPr>
        <w:pStyle w:val="Footnoteref"/>
        <w:tabs>
          <w:tab w:val="left" w:pos="283"/>
        </w:tabs>
        <w:rPr>
          <w:rFonts w:asciiTheme="minorHAnsi" w:hAnsiTheme="minorHAnsi" w:cs="Arial"/>
          <w:b/>
          <w:bCs/>
          <w:highlight w:val="yellow"/>
          <w:lang w:val="en-GB"/>
        </w:rPr>
      </w:pPr>
      <w:r w:rsidRPr="008F25F3">
        <w:rPr>
          <w:rStyle w:val="FootnoteReference"/>
        </w:rPr>
        <w:footnoteRef/>
      </w:r>
      <w:r w:rsidRPr="00E7305E">
        <w:rPr>
          <w:rFonts w:cs="Arial"/>
          <w:sz w:val="14"/>
          <w:szCs w:val="14"/>
          <w:rtl/>
          <w:lang w:val="en-GB" w:eastAsia="es-MX"/>
        </w:rPr>
        <w:tab/>
      </w:r>
      <w:r w:rsidRPr="009A6410">
        <w:rPr>
          <w:rFonts w:eastAsia="SimSun" w:hint="cs"/>
          <w:sz w:val="18"/>
          <w:szCs w:val="24"/>
          <w:rtl/>
        </w:rPr>
        <w:t>يدير كل مشغل بصورة مستقلة الأرقام غير الجغرافية المقابلة لهذه الخدمة.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ar-EG" w:vendorID="64" w:dllVersion="131078" w:nlCheck="1" w:checkStyle="0"/>
  <w:activeWritingStyle w:appName="MSWord" w:lang="fr-FR" w:vendorID="64" w:dllVersion="131078" w:nlCheck="1" w:checkStyle="1"/>
  <w:activeWritingStyle w:appName="MSWord" w:lang="fr-CH"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4" w:allStyles="0" w:customStyles="0" w:latentStyles="1" w:stylesInUse="0"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6"/>
    <w:rsid w:val="0000000A"/>
    <w:rsid w:val="000000A7"/>
    <w:rsid w:val="00000246"/>
    <w:rsid w:val="00000521"/>
    <w:rsid w:val="00000933"/>
    <w:rsid w:val="00001D83"/>
    <w:rsid w:val="000021AC"/>
    <w:rsid w:val="0000282C"/>
    <w:rsid w:val="00003012"/>
    <w:rsid w:val="00003796"/>
    <w:rsid w:val="000038C1"/>
    <w:rsid w:val="00003B34"/>
    <w:rsid w:val="000051FE"/>
    <w:rsid w:val="00005920"/>
    <w:rsid w:val="0000595C"/>
    <w:rsid w:val="000068CD"/>
    <w:rsid w:val="00006CAF"/>
    <w:rsid w:val="00007B28"/>
    <w:rsid w:val="00007E68"/>
    <w:rsid w:val="00010C30"/>
    <w:rsid w:val="00011021"/>
    <w:rsid w:val="00011292"/>
    <w:rsid w:val="000112A8"/>
    <w:rsid w:val="000114EC"/>
    <w:rsid w:val="00011786"/>
    <w:rsid w:val="00011F8C"/>
    <w:rsid w:val="000125E1"/>
    <w:rsid w:val="0001330C"/>
    <w:rsid w:val="00013F3F"/>
    <w:rsid w:val="000149E2"/>
    <w:rsid w:val="00014BB6"/>
    <w:rsid w:val="000151E7"/>
    <w:rsid w:val="00015B7B"/>
    <w:rsid w:val="00015C28"/>
    <w:rsid w:val="00016557"/>
    <w:rsid w:val="00016813"/>
    <w:rsid w:val="00016F4D"/>
    <w:rsid w:val="000178DE"/>
    <w:rsid w:val="00017E72"/>
    <w:rsid w:val="00017FD7"/>
    <w:rsid w:val="0002024B"/>
    <w:rsid w:val="00020513"/>
    <w:rsid w:val="00021939"/>
    <w:rsid w:val="00021B72"/>
    <w:rsid w:val="00021C18"/>
    <w:rsid w:val="00022EAB"/>
    <w:rsid w:val="000231C9"/>
    <w:rsid w:val="00023400"/>
    <w:rsid w:val="000240CE"/>
    <w:rsid w:val="000245CF"/>
    <w:rsid w:val="00024738"/>
    <w:rsid w:val="000247B8"/>
    <w:rsid w:val="00024900"/>
    <w:rsid w:val="00025295"/>
    <w:rsid w:val="00025B88"/>
    <w:rsid w:val="00025D4C"/>
    <w:rsid w:val="00025ED9"/>
    <w:rsid w:val="000272E9"/>
    <w:rsid w:val="0002741D"/>
    <w:rsid w:val="00027938"/>
    <w:rsid w:val="000279B8"/>
    <w:rsid w:val="00027DDB"/>
    <w:rsid w:val="00030750"/>
    <w:rsid w:val="00030A1B"/>
    <w:rsid w:val="00030B8E"/>
    <w:rsid w:val="00030F43"/>
    <w:rsid w:val="0003147B"/>
    <w:rsid w:val="00031C48"/>
    <w:rsid w:val="00032336"/>
    <w:rsid w:val="00032647"/>
    <w:rsid w:val="0003352E"/>
    <w:rsid w:val="000335F0"/>
    <w:rsid w:val="00033EDE"/>
    <w:rsid w:val="00033FBD"/>
    <w:rsid w:val="00034354"/>
    <w:rsid w:val="0003514B"/>
    <w:rsid w:val="0003694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9B"/>
    <w:rsid w:val="00044D43"/>
    <w:rsid w:val="0004559B"/>
    <w:rsid w:val="000456CA"/>
    <w:rsid w:val="0004587A"/>
    <w:rsid w:val="00045F89"/>
    <w:rsid w:val="0004707A"/>
    <w:rsid w:val="000474D4"/>
    <w:rsid w:val="000476FF"/>
    <w:rsid w:val="000503C7"/>
    <w:rsid w:val="00051652"/>
    <w:rsid w:val="0005184C"/>
    <w:rsid w:val="00051907"/>
    <w:rsid w:val="00051B6B"/>
    <w:rsid w:val="00051CF6"/>
    <w:rsid w:val="00051E6D"/>
    <w:rsid w:val="00051E8E"/>
    <w:rsid w:val="00051E92"/>
    <w:rsid w:val="00052034"/>
    <w:rsid w:val="00053074"/>
    <w:rsid w:val="00053696"/>
    <w:rsid w:val="00053838"/>
    <w:rsid w:val="00053C8A"/>
    <w:rsid w:val="00053DF9"/>
    <w:rsid w:val="0005438D"/>
    <w:rsid w:val="00054A2E"/>
    <w:rsid w:val="000551C2"/>
    <w:rsid w:val="000556B1"/>
    <w:rsid w:val="00055986"/>
    <w:rsid w:val="0005611E"/>
    <w:rsid w:val="000566B4"/>
    <w:rsid w:val="000568FB"/>
    <w:rsid w:val="000578F5"/>
    <w:rsid w:val="00060065"/>
    <w:rsid w:val="000602C5"/>
    <w:rsid w:val="0006052A"/>
    <w:rsid w:val="00060561"/>
    <w:rsid w:val="00060A35"/>
    <w:rsid w:val="00061529"/>
    <w:rsid w:val="0006259D"/>
    <w:rsid w:val="00063428"/>
    <w:rsid w:val="0006446B"/>
    <w:rsid w:val="000644E5"/>
    <w:rsid w:val="0006555E"/>
    <w:rsid w:val="0006566C"/>
    <w:rsid w:val="0006654D"/>
    <w:rsid w:val="00066830"/>
    <w:rsid w:val="000700D0"/>
    <w:rsid w:val="00070862"/>
    <w:rsid w:val="000708F3"/>
    <w:rsid w:val="00070AB4"/>
    <w:rsid w:val="00070BA5"/>
    <w:rsid w:val="000711D7"/>
    <w:rsid w:val="00072067"/>
    <w:rsid w:val="0007244B"/>
    <w:rsid w:val="0007246C"/>
    <w:rsid w:val="000732AA"/>
    <w:rsid w:val="000732F7"/>
    <w:rsid w:val="00074223"/>
    <w:rsid w:val="00074752"/>
    <w:rsid w:val="000753FC"/>
    <w:rsid w:val="00075A3F"/>
    <w:rsid w:val="00075EFF"/>
    <w:rsid w:val="000761C7"/>
    <w:rsid w:val="0007634C"/>
    <w:rsid w:val="00076F2A"/>
    <w:rsid w:val="00076F85"/>
    <w:rsid w:val="000773E0"/>
    <w:rsid w:val="000776E7"/>
    <w:rsid w:val="00077B81"/>
    <w:rsid w:val="0008085D"/>
    <w:rsid w:val="0008168B"/>
    <w:rsid w:val="00081867"/>
    <w:rsid w:val="00081A8B"/>
    <w:rsid w:val="00081E9D"/>
    <w:rsid w:val="00082004"/>
    <w:rsid w:val="00082031"/>
    <w:rsid w:val="000833A6"/>
    <w:rsid w:val="00083717"/>
    <w:rsid w:val="000840F3"/>
    <w:rsid w:val="00084168"/>
    <w:rsid w:val="0008545F"/>
    <w:rsid w:val="000854C1"/>
    <w:rsid w:val="00086307"/>
    <w:rsid w:val="00086C78"/>
    <w:rsid w:val="0008739F"/>
    <w:rsid w:val="000878A5"/>
    <w:rsid w:val="00087BC4"/>
    <w:rsid w:val="0009155D"/>
    <w:rsid w:val="000916CC"/>
    <w:rsid w:val="0009257E"/>
    <w:rsid w:val="00092673"/>
    <w:rsid w:val="00092B28"/>
    <w:rsid w:val="00093FC7"/>
    <w:rsid w:val="000943E2"/>
    <w:rsid w:val="00094488"/>
    <w:rsid w:val="00094B43"/>
    <w:rsid w:val="00094B5B"/>
    <w:rsid w:val="00095466"/>
    <w:rsid w:val="00096275"/>
    <w:rsid w:val="00096518"/>
    <w:rsid w:val="00096F25"/>
    <w:rsid w:val="00097182"/>
    <w:rsid w:val="00097991"/>
    <w:rsid w:val="000A000F"/>
    <w:rsid w:val="000A152D"/>
    <w:rsid w:val="000A1800"/>
    <w:rsid w:val="000A1B16"/>
    <w:rsid w:val="000A202B"/>
    <w:rsid w:val="000A365E"/>
    <w:rsid w:val="000A370E"/>
    <w:rsid w:val="000A3789"/>
    <w:rsid w:val="000A3B7E"/>
    <w:rsid w:val="000A4382"/>
    <w:rsid w:val="000A527B"/>
    <w:rsid w:val="000A57E3"/>
    <w:rsid w:val="000A5A29"/>
    <w:rsid w:val="000A6DC6"/>
    <w:rsid w:val="000A6EB6"/>
    <w:rsid w:val="000A7372"/>
    <w:rsid w:val="000A75DA"/>
    <w:rsid w:val="000A7B86"/>
    <w:rsid w:val="000A7BFD"/>
    <w:rsid w:val="000B052C"/>
    <w:rsid w:val="000B080B"/>
    <w:rsid w:val="000B1034"/>
    <w:rsid w:val="000B1E68"/>
    <w:rsid w:val="000B1F2B"/>
    <w:rsid w:val="000B2FA3"/>
    <w:rsid w:val="000B30F2"/>
    <w:rsid w:val="000B32EF"/>
    <w:rsid w:val="000B45F1"/>
    <w:rsid w:val="000B6575"/>
    <w:rsid w:val="000B67EE"/>
    <w:rsid w:val="000B6F61"/>
    <w:rsid w:val="000B70CA"/>
    <w:rsid w:val="000C0195"/>
    <w:rsid w:val="000C036B"/>
    <w:rsid w:val="000C1116"/>
    <w:rsid w:val="000C1B93"/>
    <w:rsid w:val="000C32F6"/>
    <w:rsid w:val="000C503C"/>
    <w:rsid w:val="000C5636"/>
    <w:rsid w:val="000C7C66"/>
    <w:rsid w:val="000D00F7"/>
    <w:rsid w:val="000D1145"/>
    <w:rsid w:val="000D12B0"/>
    <w:rsid w:val="000D1A77"/>
    <w:rsid w:val="000D20AC"/>
    <w:rsid w:val="000D2177"/>
    <w:rsid w:val="000D380B"/>
    <w:rsid w:val="000D3DFE"/>
    <w:rsid w:val="000D4C5E"/>
    <w:rsid w:val="000D7341"/>
    <w:rsid w:val="000D7907"/>
    <w:rsid w:val="000D7CC6"/>
    <w:rsid w:val="000D7F2B"/>
    <w:rsid w:val="000E1697"/>
    <w:rsid w:val="000E19F7"/>
    <w:rsid w:val="000E1E53"/>
    <w:rsid w:val="000E26CC"/>
    <w:rsid w:val="000E27E5"/>
    <w:rsid w:val="000E2AFC"/>
    <w:rsid w:val="000E2B00"/>
    <w:rsid w:val="000E2F50"/>
    <w:rsid w:val="000E3302"/>
    <w:rsid w:val="000E3C4F"/>
    <w:rsid w:val="000E40F0"/>
    <w:rsid w:val="000E454C"/>
    <w:rsid w:val="000E4C3B"/>
    <w:rsid w:val="000E4DB0"/>
    <w:rsid w:val="000E57C6"/>
    <w:rsid w:val="000E5915"/>
    <w:rsid w:val="000E5A67"/>
    <w:rsid w:val="000E5B69"/>
    <w:rsid w:val="000E5F2A"/>
    <w:rsid w:val="000E6671"/>
    <w:rsid w:val="000E6BB1"/>
    <w:rsid w:val="000E6D30"/>
    <w:rsid w:val="000E7B16"/>
    <w:rsid w:val="000E7CB0"/>
    <w:rsid w:val="000E7D1B"/>
    <w:rsid w:val="000E7D5E"/>
    <w:rsid w:val="000F004B"/>
    <w:rsid w:val="000F03D8"/>
    <w:rsid w:val="000F05F5"/>
    <w:rsid w:val="000F1681"/>
    <w:rsid w:val="000F281D"/>
    <w:rsid w:val="000F289A"/>
    <w:rsid w:val="000F3446"/>
    <w:rsid w:val="000F34BE"/>
    <w:rsid w:val="000F41E4"/>
    <w:rsid w:val="000F4D79"/>
    <w:rsid w:val="000F518F"/>
    <w:rsid w:val="000F6057"/>
    <w:rsid w:val="000F788B"/>
    <w:rsid w:val="0010025D"/>
    <w:rsid w:val="00100816"/>
    <w:rsid w:val="0010081C"/>
    <w:rsid w:val="00100E0C"/>
    <w:rsid w:val="001012C6"/>
    <w:rsid w:val="001013E3"/>
    <w:rsid w:val="00101B73"/>
    <w:rsid w:val="0010225F"/>
    <w:rsid w:val="001025B3"/>
    <w:rsid w:val="00103E6B"/>
    <w:rsid w:val="00104C7D"/>
    <w:rsid w:val="00104CC6"/>
    <w:rsid w:val="00104CC7"/>
    <w:rsid w:val="00104EB9"/>
    <w:rsid w:val="00104FE6"/>
    <w:rsid w:val="001055E1"/>
    <w:rsid w:val="00106265"/>
    <w:rsid w:val="00106543"/>
    <w:rsid w:val="00106F84"/>
    <w:rsid w:val="00107234"/>
    <w:rsid w:val="0010765C"/>
    <w:rsid w:val="00107948"/>
    <w:rsid w:val="00110944"/>
    <w:rsid w:val="00111E0E"/>
    <w:rsid w:val="0011254E"/>
    <w:rsid w:val="001141E5"/>
    <w:rsid w:val="001143BD"/>
    <w:rsid w:val="0011441D"/>
    <w:rsid w:val="001154CC"/>
    <w:rsid w:val="001158DA"/>
    <w:rsid w:val="001163E6"/>
    <w:rsid w:val="00116583"/>
    <w:rsid w:val="00116D38"/>
    <w:rsid w:val="00117314"/>
    <w:rsid w:val="0011795F"/>
    <w:rsid w:val="00117C98"/>
    <w:rsid w:val="00120371"/>
    <w:rsid w:val="00120F7A"/>
    <w:rsid w:val="00121C89"/>
    <w:rsid w:val="00121ED8"/>
    <w:rsid w:val="0012254F"/>
    <w:rsid w:val="00122705"/>
    <w:rsid w:val="0012272B"/>
    <w:rsid w:val="00122C5A"/>
    <w:rsid w:val="00122D53"/>
    <w:rsid w:val="00123493"/>
    <w:rsid w:val="00123676"/>
    <w:rsid w:val="001236F3"/>
    <w:rsid w:val="00123CBD"/>
    <w:rsid w:val="0012557A"/>
    <w:rsid w:val="001257B5"/>
    <w:rsid w:val="001259F9"/>
    <w:rsid w:val="0012647F"/>
    <w:rsid w:val="00126B4F"/>
    <w:rsid w:val="00127904"/>
    <w:rsid w:val="00130016"/>
    <w:rsid w:val="00131112"/>
    <w:rsid w:val="001314DB"/>
    <w:rsid w:val="00131863"/>
    <w:rsid w:val="00131A08"/>
    <w:rsid w:val="001324A0"/>
    <w:rsid w:val="001325D6"/>
    <w:rsid w:val="0013426C"/>
    <w:rsid w:val="00134CCF"/>
    <w:rsid w:val="0013523F"/>
    <w:rsid w:val="0013696B"/>
    <w:rsid w:val="00140BEE"/>
    <w:rsid w:val="0014121D"/>
    <w:rsid w:val="00141508"/>
    <w:rsid w:val="001417B9"/>
    <w:rsid w:val="001420D3"/>
    <w:rsid w:val="00143510"/>
    <w:rsid w:val="00143ECE"/>
    <w:rsid w:val="00144350"/>
    <w:rsid w:val="001443D3"/>
    <w:rsid w:val="00144E69"/>
    <w:rsid w:val="0014573C"/>
    <w:rsid w:val="00145896"/>
    <w:rsid w:val="001459C3"/>
    <w:rsid w:val="00145A5B"/>
    <w:rsid w:val="00145DAB"/>
    <w:rsid w:val="001464F2"/>
    <w:rsid w:val="00146EE8"/>
    <w:rsid w:val="00146F64"/>
    <w:rsid w:val="00147062"/>
    <w:rsid w:val="0014718D"/>
    <w:rsid w:val="00147C61"/>
    <w:rsid w:val="00151545"/>
    <w:rsid w:val="00152497"/>
    <w:rsid w:val="001532C2"/>
    <w:rsid w:val="00153671"/>
    <w:rsid w:val="0015377A"/>
    <w:rsid w:val="00153B56"/>
    <w:rsid w:val="00153CF5"/>
    <w:rsid w:val="00154DF6"/>
    <w:rsid w:val="001559F3"/>
    <w:rsid w:val="00156119"/>
    <w:rsid w:val="001564D4"/>
    <w:rsid w:val="0015795C"/>
    <w:rsid w:val="00160DDF"/>
    <w:rsid w:val="00160F40"/>
    <w:rsid w:val="00161273"/>
    <w:rsid w:val="0016178D"/>
    <w:rsid w:val="00162D94"/>
    <w:rsid w:val="00163239"/>
    <w:rsid w:val="00163672"/>
    <w:rsid w:val="00165634"/>
    <w:rsid w:val="00165701"/>
    <w:rsid w:val="00167358"/>
    <w:rsid w:val="00167364"/>
    <w:rsid w:val="001675D0"/>
    <w:rsid w:val="00167A28"/>
    <w:rsid w:val="00167FF8"/>
    <w:rsid w:val="0017051D"/>
    <w:rsid w:val="0017175B"/>
    <w:rsid w:val="00171D93"/>
    <w:rsid w:val="00171E2A"/>
    <w:rsid w:val="00172A24"/>
    <w:rsid w:val="00172D5C"/>
    <w:rsid w:val="00173236"/>
    <w:rsid w:val="00173F68"/>
    <w:rsid w:val="0017443D"/>
    <w:rsid w:val="0017479C"/>
    <w:rsid w:val="00174BCF"/>
    <w:rsid w:val="00174F66"/>
    <w:rsid w:val="0017542D"/>
    <w:rsid w:val="001757AD"/>
    <w:rsid w:val="00175ECD"/>
    <w:rsid w:val="001761EA"/>
    <w:rsid w:val="0017645F"/>
    <w:rsid w:val="00176C08"/>
    <w:rsid w:val="00177336"/>
    <w:rsid w:val="00177582"/>
    <w:rsid w:val="00177663"/>
    <w:rsid w:val="00177ADB"/>
    <w:rsid w:val="00177B7F"/>
    <w:rsid w:val="001807E0"/>
    <w:rsid w:val="00180AA0"/>
    <w:rsid w:val="00180B16"/>
    <w:rsid w:val="001822AD"/>
    <w:rsid w:val="0018282E"/>
    <w:rsid w:val="00182C41"/>
    <w:rsid w:val="00183920"/>
    <w:rsid w:val="00183BB2"/>
    <w:rsid w:val="001844A9"/>
    <w:rsid w:val="00185315"/>
    <w:rsid w:val="00185F42"/>
    <w:rsid w:val="001864B6"/>
    <w:rsid w:val="00186AFB"/>
    <w:rsid w:val="00187C95"/>
    <w:rsid w:val="00187EA7"/>
    <w:rsid w:val="001903B2"/>
    <w:rsid w:val="00190DB6"/>
    <w:rsid w:val="00191348"/>
    <w:rsid w:val="0019244D"/>
    <w:rsid w:val="00193035"/>
    <w:rsid w:val="0019362C"/>
    <w:rsid w:val="001937AF"/>
    <w:rsid w:val="001937F7"/>
    <w:rsid w:val="0019482B"/>
    <w:rsid w:val="001955D0"/>
    <w:rsid w:val="001962AF"/>
    <w:rsid w:val="00196578"/>
    <w:rsid w:val="001965CE"/>
    <w:rsid w:val="001968AC"/>
    <w:rsid w:val="001972B9"/>
    <w:rsid w:val="0019763C"/>
    <w:rsid w:val="001A173C"/>
    <w:rsid w:val="001A21FB"/>
    <w:rsid w:val="001A25EA"/>
    <w:rsid w:val="001A3E75"/>
    <w:rsid w:val="001A3E7A"/>
    <w:rsid w:val="001A3FD2"/>
    <w:rsid w:val="001A4633"/>
    <w:rsid w:val="001A469F"/>
    <w:rsid w:val="001A4E2A"/>
    <w:rsid w:val="001A4F48"/>
    <w:rsid w:val="001A516D"/>
    <w:rsid w:val="001A53D7"/>
    <w:rsid w:val="001A5672"/>
    <w:rsid w:val="001A66CD"/>
    <w:rsid w:val="001A70E2"/>
    <w:rsid w:val="001A73C1"/>
    <w:rsid w:val="001A7A4F"/>
    <w:rsid w:val="001B0058"/>
    <w:rsid w:val="001B04B1"/>
    <w:rsid w:val="001B0581"/>
    <w:rsid w:val="001B0BF9"/>
    <w:rsid w:val="001B10DF"/>
    <w:rsid w:val="001B12E6"/>
    <w:rsid w:val="001B1586"/>
    <w:rsid w:val="001B1B91"/>
    <w:rsid w:val="001B20FA"/>
    <w:rsid w:val="001B2578"/>
    <w:rsid w:val="001B2B35"/>
    <w:rsid w:val="001B3246"/>
    <w:rsid w:val="001B37CC"/>
    <w:rsid w:val="001B3CBE"/>
    <w:rsid w:val="001B3E2D"/>
    <w:rsid w:val="001B3E65"/>
    <w:rsid w:val="001B4D3F"/>
    <w:rsid w:val="001B5A23"/>
    <w:rsid w:val="001B5B8D"/>
    <w:rsid w:val="001B6091"/>
    <w:rsid w:val="001B6662"/>
    <w:rsid w:val="001B6DA0"/>
    <w:rsid w:val="001B7A28"/>
    <w:rsid w:val="001B7B06"/>
    <w:rsid w:val="001B7E87"/>
    <w:rsid w:val="001B7F90"/>
    <w:rsid w:val="001C08E9"/>
    <w:rsid w:val="001C0960"/>
    <w:rsid w:val="001C10EA"/>
    <w:rsid w:val="001C160B"/>
    <w:rsid w:val="001C173C"/>
    <w:rsid w:val="001C1935"/>
    <w:rsid w:val="001C1A64"/>
    <w:rsid w:val="001C296F"/>
    <w:rsid w:val="001C33C5"/>
    <w:rsid w:val="001C3A26"/>
    <w:rsid w:val="001C45AC"/>
    <w:rsid w:val="001C47FE"/>
    <w:rsid w:val="001C4C89"/>
    <w:rsid w:val="001C5A25"/>
    <w:rsid w:val="001C6018"/>
    <w:rsid w:val="001C688D"/>
    <w:rsid w:val="001C7151"/>
    <w:rsid w:val="001C7446"/>
    <w:rsid w:val="001C7469"/>
    <w:rsid w:val="001C750E"/>
    <w:rsid w:val="001C7F10"/>
    <w:rsid w:val="001D0536"/>
    <w:rsid w:val="001D0B43"/>
    <w:rsid w:val="001D0E0F"/>
    <w:rsid w:val="001D1362"/>
    <w:rsid w:val="001D1869"/>
    <w:rsid w:val="001D1F51"/>
    <w:rsid w:val="001D226E"/>
    <w:rsid w:val="001D2A3B"/>
    <w:rsid w:val="001D2BF6"/>
    <w:rsid w:val="001D3A4E"/>
    <w:rsid w:val="001D411F"/>
    <w:rsid w:val="001D4518"/>
    <w:rsid w:val="001D47DD"/>
    <w:rsid w:val="001D4B60"/>
    <w:rsid w:val="001D53F7"/>
    <w:rsid w:val="001D5C50"/>
    <w:rsid w:val="001D62ED"/>
    <w:rsid w:val="001D6D2D"/>
    <w:rsid w:val="001D7884"/>
    <w:rsid w:val="001E00B9"/>
    <w:rsid w:val="001E146B"/>
    <w:rsid w:val="001E169B"/>
    <w:rsid w:val="001E190C"/>
    <w:rsid w:val="001E2453"/>
    <w:rsid w:val="001E2C71"/>
    <w:rsid w:val="001E2E7F"/>
    <w:rsid w:val="001E2EDE"/>
    <w:rsid w:val="001E31C7"/>
    <w:rsid w:val="001E37EB"/>
    <w:rsid w:val="001E44C9"/>
    <w:rsid w:val="001E4DCB"/>
    <w:rsid w:val="001E54F6"/>
    <w:rsid w:val="001E5A8C"/>
    <w:rsid w:val="001E61ED"/>
    <w:rsid w:val="001E7CF3"/>
    <w:rsid w:val="001E7DEC"/>
    <w:rsid w:val="001F0324"/>
    <w:rsid w:val="001F0D05"/>
    <w:rsid w:val="001F1743"/>
    <w:rsid w:val="001F190C"/>
    <w:rsid w:val="001F1EAD"/>
    <w:rsid w:val="001F2879"/>
    <w:rsid w:val="001F2BAD"/>
    <w:rsid w:val="001F317B"/>
    <w:rsid w:val="001F32B5"/>
    <w:rsid w:val="001F336C"/>
    <w:rsid w:val="001F3766"/>
    <w:rsid w:val="001F40BE"/>
    <w:rsid w:val="001F40E0"/>
    <w:rsid w:val="001F414C"/>
    <w:rsid w:val="001F4208"/>
    <w:rsid w:val="001F494E"/>
    <w:rsid w:val="001F500A"/>
    <w:rsid w:val="001F7033"/>
    <w:rsid w:val="001F7557"/>
    <w:rsid w:val="001F789C"/>
    <w:rsid w:val="001F7B07"/>
    <w:rsid w:val="0020014F"/>
    <w:rsid w:val="00200216"/>
    <w:rsid w:val="0020025A"/>
    <w:rsid w:val="002002F5"/>
    <w:rsid w:val="002007B0"/>
    <w:rsid w:val="00200AF6"/>
    <w:rsid w:val="00201A0A"/>
    <w:rsid w:val="00201B4A"/>
    <w:rsid w:val="00202C97"/>
    <w:rsid w:val="0020363F"/>
    <w:rsid w:val="0020386F"/>
    <w:rsid w:val="00203CFA"/>
    <w:rsid w:val="0020476F"/>
    <w:rsid w:val="002047C8"/>
    <w:rsid w:val="0020485C"/>
    <w:rsid w:val="00204CB4"/>
    <w:rsid w:val="00204F3E"/>
    <w:rsid w:val="002051DF"/>
    <w:rsid w:val="00205275"/>
    <w:rsid w:val="00205BBD"/>
    <w:rsid w:val="00205F2C"/>
    <w:rsid w:val="00206C66"/>
    <w:rsid w:val="00206F79"/>
    <w:rsid w:val="002075D4"/>
    <w:rsid w:val="00207B53"/>
    <w:rsid w:val="00211027"/>
    <w:rsid w:val="0021133A"/>
    <w:rsid w:val="00211450"/>
    <w:rsid w:val="00211765"/>
    <w:rsid w:val="002117A9"/>
    <w:rsid w:val="00211836"/>
    <w:rsid w:val="00211B2A"/>
    <w:rsid w:val="00211D4C"/>
    <w:rsid w:val="00212405"/>
    <w:rsid w:val="00212443"/>
    <w:rsid w:val="002126EE"/>
    <w:rsid w:val="00213420"/>
    <w:rsid w:val="00213A76"/>
    <w:rsid w:val="00213AC9"/>
    <w:rsid w:val="00215AD6"/>
    <w:rsid w:val="00216AF5"/>
    <w:rsid w:val="002175A1"/>
    <w:rsid w:val="00217F08"/>
    <w:rsid w:val="002202B4"/>
    <w:rsid w:val="0022065A"/>
    <w:rsid w:val="002212E1"/>
    <w:rsid w:val="002227E0"/>
    <w:rsid w:val="00223566"/>
    <w:rsid w:val="00224481"/>
    <w:rsid w:val="0022462C"/>
    <w:rsid w:val="00224C6B"/>
    <w:rsid w:val="002252A9"/>
    <w:rsid w:val="002254BA"/>
    <w:rsid w:val="00225B9D"/>
    <w:rsid w:val="00225C84"/>
    <w:rsid w:val="00226FF0"/>
    <w:rsid w:val="00227EF1"/>
    <w:rsid w:val="00227F94"/>
    <w:rsid w:val="002307DE"/>
    <w:rsid w:val="00230B1A"/>
    <w:rsid w:val="00230BD4"/>
    <w:rsid w:val="002314AB"/>
    <w:rsid w:val="002314EF"/>
    <w:rsid w:val="00232AF4"/>
    <w:rsid w:val="00233371"/>
    <w:rsid w:val="002333A0"/>
    <w:rsid w:val="002335DD"/>
    <w:rsid w:val="002341B4"/>
    <w:rsid w:val="002341CE"/>
    <w:rsid w:val="002343A6"/>
    <w:rsid w:val="00234AF5"/>
    <w:rsid w:val="00234FBA"/>
    <w:rsid w:val="002351B2"/>
    <w:rsid w:val="002366A5"/>
    <w:rsid w:val="00236B5F"/>
    <w:rsid w:val="00236F40"/>
    <w:rsid w:val="00237506"/>
    <w:rsid w:val="00237A8C"/>
    <w:rsid w:val="00241099"/>
    <w:rsid w:val="002414F2"/>
    <w:rsid w:val="00242737"/>
    <w:rsid w:val="00243042"/>
    <w:rsid w:val="002432EC"/>
    <w:rsid w:val="00244224"/>
    <w:rsid w:val="0024499B"/>
    <w:rsid w:val="00244BBE"/>
    <w:rsid w:val="002454B1"/>
    <w:rsid w:val="002456DA"/>
    <w:rsid w:val="002460B4"/>
    <w:rsid w:val="0024650E"/>
    <w:rsid w:val="00246EFF"/>
    <w:rsid w:val="00247D5F"/>
    <w:rsid w:val="00250819"/>
    <w:rsid w:val="00250BF2"/>
    <w:rsid w:val="00251882"/>
    <w:rsid w:val="00252243"/>
    <w:rsid w:val="00252C4E"/>
    <w:rsid w:val="002543C8"/>
    <w:rsid w:val="002543CF"/>
    <w:rsid w:val="0025443E"/>
    <w:rsid w:val="002550F7"/>
    <w:rsid w:val="00255279"/>
    <w:rsid w:val="002562C2"/>
    <w:rsid w:val="00256D96"/>
    <w:rsid w:val="00257178"/>
    <w:rsid w:val="0026062E"/>
    <w:rsid w:val="00261132"/>
    <w:rsid w:val="002617DC"/>
    <w:rsid w:val="00261E7D"/>
    <w:rsid w:val="00261EF7"/>
    <w:rsid w:val="00263050"/>
    <w:rsid w:val="002643B8"/>
    <w:rsid w:val="00264A06"/>
    <w:rsid w:val="00265088"/>
    <w:rsid w:val="002652A5"/>
    <w:rsid w:val="002655B0"/>
    <w:rsid w:val="002656B6"/>
    <w:rsid w:val="002665B6"/>
    <w:rsid w:val="00266F15"/>
    <w:rsid w:val="0027069F"/>
    <w:rsid w:val="002716C1"/>
    <w:rsid w:val="00272875"/>
    <w:rsid w:val="0027288A"/>
    <w:rsid w:val="00272B2A"/>
    <w:rsid w:val="00272C5E"/>
    <w:rsid w:val="002739D0"/>
    <w:rsid w:val="0027413D"/>
    <w:rsid w:val="00274637"/>
    <w:rsid w:val="00274893"/>
    <w:rsid w:val="002766FF"/>
    <w:rsid w:val="002768A3"/>
    <w:rsid w:val="00276FB1"/>
    <w:rsid w:val="002777F1"/>
    <w:rsid w:val="002778CF"/>
    <w:rsid w:val="0028089F"/>
    <w:rsid w:val="00280C48"/>
    <w:rsid w:val="002814F4"/>
    <w:rsid w:val="00281F5F"/>
    <w:rsid w:val="0028357C"/>
    <w:rsid w:val="002843E4"/>
    <w:rsid w:val="002847C8"/>
    <w:rsid w:val="00285B97"/>
    <w:rsid w:val="0028705B"/>
    <w:rsid w:val="002876F5"/>
    <w:rsid w:val="00290146"/>
    <w:rsid w:val="00290680"/>
    <w:rsid w:val="00290A8D"/>
    <w:rsid w:val="00291554"/>
    <w:rsid w:val="002919E1"/>
    <w:rsid w:val="00291E5A"/>
    <w:rsid w:val="00292574"/>
    <w:rsid w:val="00292784"/>
    <w:rsid w:val="0029291D"/>
    <w:rsid w:val="0029295A"/>
    <w:rsid w:val="00292E73"/>
    <w:rsid w:val="0029311B"/>
    <w:rsid w:val="002935C6"/>
    <w:rsid w:val="002938B6"/>
    <w:rsid w:val="00293960"/>
    <w:rsid w:val="00294829"/>
    <w:rsid w:val="00294D29"/>
    <w:rsid w:val="00294F4F"/>
    <w:rsid w:val="002951F9"/>
    <w:rsid w:val="002953C1"/>
    <w:rsid w:val="002953CB"/>
    <w:rsid w:val="00295917"/>
    <w:rsid w:val="00296071"/>
    <w:rsid w:val="00296133"/>
    <w:rsid w:val="00296A11"/>
    <w:rsid w:val="00296AE4"/>
    <w:rsid w:val="002973D4"/>
    <w:rsid w:val="00297A45"/>
    <w:rsid w:val="002A017F"/>
    <w:rsid w:val="002A0CFE"/>
    <w:rsid w:val="002A0D9D"/>
    <w:rsid w:val="002A0E6C"/>
    <w:rsid w:val="002A122C"/>
    <w:rsid w:val="002A12A8"/>
    <w:rsid w:val="002A18E5"/>
    <w:rsid w:val="002A1A33"/>
    <w:rsid w:val="002A1D0D"/>
    <w:rsid w:val="002A2752"/>
    <w:rsid w:val="002A2CAD"/>
    <w:rsid w:val="002A3673"/>
    <w:rsid w:val="002A37DC"/>
    <w:rsid w:val="002A3F73"/>
    <w:rsid w:val="002A4312"/>
    <w:rsid w:val="002A4572"/>
    <w:rsid w:val="002A5246"/>
    <w:rsid w:val="002A5D56"/>
    <w:rsid w:val="002A703F"/>
    <w:rsid w:val="002A777A"/>
    <w:rsid w:val="002A7E2E"/>
    <w:rsid w:val="002B05A7"/>
    <w:rsid w:val="002B08E9"/>
    <w:rsid w:val="002B0D66"/>
    <w:rsid w:val="002B16D8"/>
    <w:rsid w:val="002B2600"/>
    <w:rsid w:val="002B2BA1"/>
    <w:rsid w:val="002B2DFA"/>
    <w:rsid w:val="002B39A4"/>
    <w:rsid w:val="002B3D8F"/>
    <w:rsid w:val="002B41BC"/>
    <w:rsid w:val="002B4364"/>
    <w:rsid w:val="002B5111"/>
    <w:rsid w:val="002B51B4"/>
    <w:rsid w:val="002B5943"/>
    <w:rsid w:val="002B62BD"/>
    <w:rsid w:val="002B6BB6"/>
    <w:rsid w:val="002B775C"/>
    <w:rsid w:val="002B7E44"/>
    <w:rsid w:val="002C0301"/>
    <w:rsid w:val="002C0661"/>
    <w:rsid w:val="002C0CED"/>
    <w:rsid w:val="002C0D23"/>
    <w:rsid w:val="002C0FED"/>
    <w:rsid w:val="002C1D19"/>
    <w:rsid w:val="002C253E"/>
    <w:rsid w:val="002C28DC"/>
    <w:rsid w:val="002C2EA5"/>
    <w:rsid w:val="002C2F75"/>
    <w:rsid w:val="002C2FF1"/>
    <w:rsid w:val="002C3092"/>
    <w:rsid w:val="002C4F57"/>
    <w:rsid w:val="002C5145"/>
    <w:rsid w:val="002C5490"/>
    <w:rsid w:val="002C5AAA"/>
    <w:rsid w:val="002C5B71"/>
    <w:rsid w:val="002C6E92"/>
    <w:rsid w:val="002C719C"/>
    <w:rsid w:val="002C7BF3"/>
    <w:rsid w:val="002C7E74"/>
    <w:rsid w:val="002D06F7"/>
    <w:rsid w:val="002D0A38"/>
    <w:rsid w:val="002D18BD"/>
    <w:rsid w:val="002D2C30"/>
    <w:rsid w:val="002D36D3"/>
    <w:rsid w:val="002D401B"/>
    <w:rsid w:val="002D4364"/>
    <w:rsid w:val="002D4986"/>
    <w:rsid w:val="002D5E5C"/>
    <w:rsid w:val="002D5F64"/>
    <w:rsid w:val="002D63D2"/>
    <w:rsid w:val="002D6FBF"/>
    <w:rsid w:val="002D7C7A"/>
    <w:rsid w:val="002D7F53"/>
    <w:rsid w:val="002E0953"/>
    <w:rsid w:val="002E0EF5"/>
    <w:rsid w:val="002E15EE"/>
    <w:rsid w:val="002E1670"/>
    <w:rsid w:val="002E17E8"/>
    <w:rsid w:val="002E30BB"/>
    <w:rsid w:val="002E322F"/>
    <w:rsid w:val="002E48BF"/>
    <w:rsid w:val="002E4DD2"/>
    <w:rsid w:val="002E4E1E"/>
    <w:rsid w:val="002E538B"/>
    <w:rsid w:val="002E61C2"/>
    <w:rsid w:val="002E6AA2"/>
    <w:rsid w:val="002E78DF"/>
    <w:rsid w:val="002E7C42"/>
    <w:rsid w:val="002F0395"/>
    <w:rsid w:val="002F0A2B"/>
    <w:rsid w:val="002F0FA1"/>
    <w:rsid w:val="002F1268"/>
    <w:rsid w:val="002F216D"/>
    <w:rsid w:val="002F2DE7"/>
    <w:rsid w:val="002F3244"/>
    <w:rsid w:val="002F36FF"/>
    <w:rsid w:val="002F3760"/>
    <w:rsid w:val="002F438D"/>
    <w:rsid w:val="002F4416"/>
    <w:rsid w:val="002F48B5"/>
    <w:rsid w:val="002F4BBB"/>
    <w:rsid w:val="002F51B5"/>
    <w:rsid w:val="002F51C1"/>
    <w:rsid w:val="002F51FB"/>
    <w:rsid w:val="002F6683"/>
    <w:rsid w:val="002F6C4A"/>
    <w:rsid w:val="002F7A6C"/>
    <w:rsid w:val="00300121"/>
    <w:rsid w:val="003009FF"/>
    <w:rsid w:val="00300A73"/>
    <w:rsid w:val="00301678"/>
    <w:rsid w:val="00301825"/>
    <w:rsid w:val="00301C6C"/>
    <w:rsid w:val="00301FE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10172"/>
    <w:rsid w:val="00310857"/>
    <w:rsid w:val="00311242"/>
    <w:rsid w:val="003117FC"/>
    <w:rsid w:val="00311931"/>
    <w:rsid w:val="00313E94"/>
    <w:rsid w:val="003144D4"/>
    <w:rsid w:val="00315A41"/>
    <w:rsid w:val="003163B6"/>
    <w:rsid w:val="00316CA7"/>
    <w:rsid w:val="003209CA"/>
    <w:rsid w:val="00320F52"/>
    <w:rsid w:val="00321061"/>
    <w:rsid w:val="003214AB"/>
    <w:rsid w:val="003215FA"/>
    <w:rsid w:val="00321B4D"/>
    <w:rsid w:val="003225BF"/>
    <w:rsid w:val="003228FD"/>
    <w:rsid w:val="00322A3F"/>
    <w:rsid w:val="00322FB1"/>
    <w:rsid w:val="00323426"/>
    <w:rsid w:val="0032353F"/>
    <w:rsid w:val="0032392B"/>
    <w:rsid w:val="00323BD6"/>
    <w:rsid w:val="00323EB7"/>
    <w:rsid w:val="003246D2"/>
    <w:rsid w:val="00324851"/>
    <w:rsid w:val="00324D6F"/>
    <w:rsid w:val="00325FC2"/>
    <w:rsid w:val="00326907"/>
    <w:rsid w:val="00327D7E"/>
    <w:rsid w:val="003309FF"/>
    <w:rsid w:val="003312D8"/>
    <w:rsid w:val="00331736"/>
    <w:rsid w:val="00331CE0"/>
    <w:rsid w:val="00332894"/>
    <w:rsid w:val="003329E1"/>
    <w:rsid w:val="003334F4"/>
    <w:rsid w:val="00333E92"/>
    <w:rsid w:val="003348D6"/>
    <w:rsid w:val="003350E3"/>
    <w:rsid w:val="00335DFB"/>
    <w:rsid w:val="0033626F"/>
    <w:rsid w:val="00340B6D"/>
    <w:rsid w:val="00340C3A"/>
    <w:rsid w:val="00341093"/>
    <w:rsid w:val="00341E47"/>
    <w:rsid w:val="00341E60"/>
    <w:rsid w:val="00343631"/>
    <w:rsid w:val="00344667"/>
    <w:rsid w:val="003461B8"/>
    <w:rsid w:val="00346670"/>
    <w:rsid w:val="00346990"/>
    <w:rsid w:val="00346CF7"/>
    <w:rsid w:val="00347B8E"/>
    <w:rsid w:val="00347D69"/>
    <w:rsid w:val="00347EA7"/>
    <w:rsid w:val="0035011F"/>
    <w:rsid w:val="003503EF"/>
    <w:rsid w:val="00350421"/>
    <w:rsid w:val="00350889"/>
    <w:rsid w:val="003509D0"/>
    <w:rsid w:val="003509D2"/>
    <w:rsid w:val="00350B96"/>
    <w:rsid w:val="00351B7E"/>
    <w:rsid w:val="00351D69"/>
    <w:rsid w:val="0035208C"/>
    <w:rsid w:val="00352712"/>
    <w:rsid w:val="003538AB"/>
    <w:rsid w:val="0035420C"/>
    <w:rsid w:val="00354572"/>
    <w:rsid w:val="003545A2"/>
    <w:rsid w:val="003550B7"/>
    <w:rsid w:val="0035523E"/>
    <w:rsid w:val="003552A1"/>
    <w:rsid w:val="00355D22"/>
    <w:rsid w:val="003569E1"/>
    <w:rsid w:val="00356D7E"/>
    <w:rsid w:val="00356EF6"/>
    <w:rsid w:val="00357FEE"/>
    <w:rsid w:val="0036199B"/>
    <w:rsid w:val="00361ECE"/>
    <w:rsid w:val="003624EF"/>
    <w:rsid w:val="00362CCB"/>
    <w:rsid w:val="00363546"/>
    <w:rsid w:val="00363BD8"/>
    <w:rsid w:val="00364A26"/>
    <w:rsid w:val="00365283"/>
    <w:rsid w:val="00365A37"/>
    <w:rsid w:val="00365DF1"/>
    <w:rsid w:val="003660B2"/>
    <w:rsid w:val="00366458"/>
    <w:rsid w:val="00366A3B"/>
    <w:rsid w:val="00366AF4"/>
    <w:rsid w:val="00367872"/>
    <w:rsid w:val="00367CCA"/>
    <w:rsid w:val="00367CDC"/>
    <w:rsid w:val="00370178"/>
    <w:rsid w:val="0037141C"/>
    <w:rsid w:val="00371477"/>
    <w:rsid w:val="00371CA2"/>
    <w:rsid w:val="0037297B"/>
    <w:rsid w:val="00372D0F"/>
    <w:rsid w:val="00372DBA"/>
    <w:rsid w:val="003734E4"/>
    <w:rsid w:val="003735A8"/>
    <w:rsid w:val="00374FA0"/>
    <w:rsid w:val="003751B7"/>
    <w:rsid w:val="003751F1"/>
    <w:rsid w:val="003754E9"/>
    <w:rsid w:val="00375E3B"/>
    <w:rsid w:val="00376243"/>
    <w:rsid w:val="003762FD"/>
    <w:rsid w:val="00376969"/>
    <w:rsid w:val="00376997"/>
    <w:rsid w:val="00377927"/>
    <w:rsid w:val="00377C02"/>
    <w:rsid w:val="00380158"/>
    <w:rsid w:val="00380E47"/>
    <w:rsid w:val="00380FAB"/>
    <w:rsid w:val="003815E2"/>
    <w:rsid w:val="00381FAD"/>
    <w:rsid w:val="003827A3"/>
    <w:rsid w:val="003832F8"/>
    <w:rsid w:val="003833A1"/>
    <w:rsid w:val="003835A3"/>
    <w:rsid w:val="0038509F"/>
    <w:rsid w:val="00385F7A"/>
    <w:rsid w:val="00386025"/>
    <w:rsid w:val="003866D4"/>
    <w:rsid w:val="00386A27"/>
    <w:rsid w:val="00387381"/>
    <w:rsid w:val="00387951"/>
    <w:rsid w:val="00387D2A"/>
    <w:rsid w:val="00387FBB"/>
    <w:rsid w:val="0039008D"/>
    <w:rsid w:val="0039074E"/>
    <w:rsid w:val="00390FE9"/>
    <w:rsid w:val="00391297"/>
    <w:rsid w:val="003918C3"/>
    <w:rsid w:val="00391D5F"/>
    <w:rsid w:val="0039203C"/>
    <w:rsid w:val="003923B1"/>
    <w:rsid w:val="003928C2"/>
    <w:rsid w:val="003931E4"/>
    <w:rsid w:val="00393494"/>
    <w:rsid w:val="00393D91"/>
    <w:rsid w:val="00394723"/>
    <w:rsid w:val="0039479B"/>
    <w:rsid w:val="0039537C"/>
    <w:rsid w:val="00395DBC"/>
    <w:rsid w:val="00395E12"/>
    <w:rsid w:val="00395EB3"/>
    <w:rsid w:val="003965FE"/>
    <w:rsid w:val="00396E5A"/>
    <w:rsid w:val="0039729E"/>
    <w:rsid w:val="00397BFA"/>
    <w:rsid w:val="00397ED0"/>
    <w:rsid w:val="00397F0D"/>
    <w:rsid w:val="003A0C96"/>
    <w:rsid w:val="003A0F85"/>
    <w:rsid w:val="003A1257"/>
    <w:rsid w:val="003A1836"/>
    <w:rsid w:val="003A19AE"/>
    <w:rsid w:val="003A1AAB"/>
    <w:rsid w:val="003A2432"/>
    <w:rsid w:val="003A35B2"/>
    <w:rsid w:val="003A414A"/>
    <w:rsid w:val="003A46A8"/>
    <w:rsid w:val="003A4EA4"/>
    <w:rsid w:val="003A598F"/>
    <w:rsid w:val="003A6053"/>
    <w:rsid w:val="003A60DE"/>
    <w:rsid w:val="003A678E"/>
    <w:rsid w:val="003A69EA"/>
    <w:rsid w:val="003A73E8"/>
    <w:rsid w:val="003A7571"/>
    <w:rsid w:val="003B05DC"/>
    <w:rsid w:val="003B05F4"/>
    <w:rsid w:val="003B0D44"/>
    <w:rsid w:val="003B1E1D"/>
    <w:rsid w:val="003B2162"/>
    <w:rsid w:val="003B27AD"/>
    <w:rsid w:val="003B2C96"/>
    <w:rsid w:val="003B2EBF"/>
    <w:rsid w:val="003B3EE2"/>
    <w:rsid w:val="003B42EA"/>
    <w:rsid w:val="003B4E61"/>
    <w:rsid w:val="003B4F23"/>
    <w:rsid w:val="003B56F5"/>
    <w:rsid w:val="003B5950"/>
    <w:rsid w:val="003B6A70"/>
    <w:rsid w:val="003C0313"/>
    <w:rsid w:val="003C0423"/>
    <w:rsid w:val="003C0615"/>
    <w:rsid w:val="003C0AD3"/>
    <w:rsid w:val="003C10BF"/>
    <w:rsid w:val="003C12F6"/>
    <w:rsid w:val="003C1DA1"/>
    <w:rsid w:val="003C20C4"/>
    <w:rsid w:val="003C2CF7"/>
    <w:rsid w:val="003C3A13"/>
    <w:rsid w:val="003C3D39"/>
    <w:rsid w:val="003C433E"/>
    <w:rsid w:val="003C4AD1"/>
    <w:rsid w:val="003C4DAB"/>
    <w:rsid w:val="003C5F33"/>
    <w:rsid w:val="003C6C81"/>
    <w:rsid w:val="003C78F0"/>
    <w:rsid w:val="003C7D99"/>
    <w:rsid w:val="003D0884"/>
    <w:rsid w:val="003D09A2"/>
    <w:rsid w:val="003D1E51"/>
    <w:rsid w:val="003D5491"/>
    <w:rsid w:val="003D5520"/>
    <w:rsid w:val="003D7267"/>
    <w:rsid w:val="003D7397"/>
    <w:rsid w:val="003D7E06"/>
    <w:rsid w:val="003E02EF"/>
    <w:rsid w:val="003E0448"/>
    <w:rsid w:val="003E08C2"/>
    <w:rsid w:val="003E1D90"/>
    <w:rsid w:val="003E1F58"/>
    <w:rsid w:val="003E272B"/>
    <w:rsid w:val="003E2980"/>
    <w:rsid w:val="003E2E45"/>
    <w:rsid w:val="003E3183"/>
    <w:rsid w:val="003E3564"/>
    <w:rsid w:val="003E39C0"/>
    <w:rsid w:val="003E3B9F"/>
    <w:rsid w:val="003E474F"/>
    <w:rsid w:val="003E4BF4"/>
    <w:rsid w:val="003E51F7"/>
    <w:rsid w:val="003E57D6"/>
    <w:rsid w:val="003E593E"/>
    <w:rsid w:val="003E5A03"/>
    <w:rsid w:val="003E63C6"/>
    <w:rsid w:val="003F01BE"/>
    <w:rsid w:val="003F055E"/>
    <w:rsid w:val="003F0BAF"/>
    <w:rsid w:val="003F0E30"/>
    <w:rsid w:val="003F1CCB"/>
    <w:rsid w:val="003F36B7"/>
    <w:rsid w:val="003F3BCB"/>
    <w:rsid w:val="003F3C69"/>
    <w:rsid w:val="003F47ED"/>
    <w:rsid w:val="003F4DFC"/>
    <w:rsid w:val="003F4EF5"/>
    <w:rsid w:val="003F53B7"/>
    <w:rsid w:val="003F618F"/>
    <w:rsid w:val="003F62B6"/>
    <w:rsid w:val="003F69F3"/>
    <w:rsid w:val="003F71F1"/>
    <w:rsid w:val="003F7398"/>
    <w:rsid w:val="003F73D7"/>
    <w:rsid w:val="003F7DBF"/>
    <w:rsid w:val="003F7EC2"/>
    <w:rsid w:val="0040024E"/>
    <w:rsid w:val="004004C1"/>
    <w:rsid w:val="004007C7"/>
    <w:rsid w:val="00400CD4"/>
    <w:rsid w:val="0040195F"/>
    <w:rsid w:val="004020F8"/>
    <w:rsid w:val="004021F6"/>
    <w:rsid w:val="00402784"/>
    <w:rsid w:val="004029BD"/>
    <w:rsid w:val="00402F8A"/>
    <w:rsid w:val="00403370"/>
    <w:rsid w:val="004036B8"/>
    <w:rsid w:val="00403B46"/>
    <w:rsid w:val="0040482F"/>
    <w:rsid w:val="00404B47"/>
    <w:rsid w:val="00405258"/>
    <w:rsid w:val="0040567B"/>
    <w:rsid w:val="00405A51"/>
    <w:rsid w:val="00405DB4"/>
    <w:rsid w:val="00406861"/>
    <w:rsid w:val="00406954"/>
    <w:rsid w:val="00406CC4"/>
    <w:rsid w:val="00406E87"/>
    <w:rsid w:val="004075C3"/>
    <w:rsid w:val="00410095"/>
    <w:rsid w:val="0041012C"/>
    <w:rsid w:val="0041029A"/>
    <w:rsid w:val="00410B51"/>
    <w:rsid w:val="00410FE1"/>
    <w:rsid w:val="004120BD"/>
    <w:rsid w:val="00412210"/>
    <w:rsid w:val="0041276F"/>
    <w:rsid w:val="00412770"/>
    <w:rsid w:val="00412964"/>
    <w:rsid w:val="00412D88"/>
    <w:rsid w:val="00412EC0"/>
    <w:rsid w:val="00413869"/>
    <w:rsid w:val="00413C0F"/>
    <w:rsid w:val="00413C2C"/>
    <w:rsid w:val="00414081"/>
    <w:rsid w:val="004140A8"/>
    <w:rsid w:val="004147B9"/>
    <w:rsid w:val="00414FF4"/>
    <w:rsid w:val="004155E1"/>
    <w:rsid w:val="0041683D"/>
    <w:rsid w:val="00416D60"/>
    <w:rsid w:val="00417383"/>
    <w:rsid w:val="00417F18"/>
    <w:rsid w:val="0042005D"/>
    <w:rsid w:val="00420D57"/>
    <w:rsid w:val="00420FF1"/>
    <w:rsid w:val="00421219"/>
    <w:rsid w:val="00422530"/>
    <w:rsid w:val="004225A2"/>
    <w:rsid w:val="00422675"/>
    <w:rsid w:val="00422C04"/>
    <w:rsid w:val="00424947"/>
    <w:rsid w:val="00424F50"/>
    <w:rsid w:val="00425024"/>
    <w:rsid w:val="00425076"/>
    <w:rsid w:val="00426144"/>
    <w:rsid w:val="00427862"/>
    <w:rsid w:val="0042789F"/>
    <w:rsid w:val="00427F79"/>
    <w:rsid w:val="00427FD8"/>
    <w:rsid w:val="0043181C"/>
    <w:rsid w:val="00432848"/>
    <w:rsid w:val="00432AFB"/>
    <w:rsid w:val="00432EA1"/>
    <w:rsid w:val="00433025"/>
    <w:rsid w:val="00433430"/>
    <w:rsid w:val="0043444C"/>
    <w:rsid w:val="004344B5"/>
    <w:rsid w:val="00434678"/>
    <w:rsid w:val="00434A43"/>
    <w:rsid w:val="00435A5D"/>
    <w:rsid w:val="00435BFC"/>
    <w:rsid w:val="00436279"/>
    <w:rsid w:val="00436DA2"/>
    <w:rsid w:val="0043740E"/>
    <w:rsid w:val="00437C21"/>
    <w:rsid w:val="00437EDE"/>
    <w:rsid w:val="004413E4"/>
    <w:rsid w:val="0044219F"/>
    <w:rsid w:val="00442297"/>
    <w:rsid w:val="0044394B"/>
    <w:rsid w:val="00444235"/>
    <w:rsid w:val="00445281"/>
    <w:rsid w:val="004454C2"/>
    <w:rsid w:val="00445C30"/>
    <w:rsid w:val="004465D2"/>
    <w:rsid w:val="0044674D"/>
    <w:rsid w:val="00446BE9"/>
    <w:rsid w:val="00451F77"/>
    <w:rsid w:val="00453299"/>
    <w:rsid w:val="00453CB0"/>
    <w:rsid w:val="00455E49"/>
    <w:rsid w:val="004560B5"/>
    <w:rsid w:val="00456213"/>
    <w:rsid w:val="004567FE"/>
    <w:rsid w:val="00456B5F"/>
    <w:rsid w:val="00456C91"/>
    <w:rsid w:val="00460967"/>
    <w:rsid w:val="00460B1F"/>
    <w:rsid w:val="00460E4A"/>
    <w:rsid w:val="004618B6"/>
    <w:rsid w:val="00461970"/>
    <w:rsid w:val="00461BCE"/>
    <w:rsid w:val="00462404"/>
    <w:rsid w:val="00462750"/>
    <w:rsid w:val="00462C77"/>
    <w:rsid w:val="00462DD2"/>
    <w:rsid w:val="00463581"/>
    <w:rsid w:val="00463896"/>
    <w:rsid w:val="00463CE3"/>
    <w:rsid w:val="00464215"/>
    <w:rsid w:val="0046542B"/>
    <w:rsid w:val="0046640D"/>
    <w:rsid w:val="00466780"/>
    <w:rsid w:val="00466DAA"/>
    <w:rsid w:val="004704EC"/>
    <w:rsid w:val="00470561"/>
    <w:rsid w:val="00470CBD"/>
    <w:rsid w:val="00470F40"/>
    <w:rsid w:val="00472913"/>
    <w:rsid w:val="00472ACE"/>
    <w:rsid w:val="00472B04"/>
    <w:rsid w:val="00472C73"/>
    <w:rsid w:val="00473C3C"/>
    <w:rsid w:val="00474291"/>
    <w:rsid w:val="00474313"/>
    <w:rsid w:val="00475A1E"/>
    <w:rsid w:val="00475C60"/>
    <w:rsid w:val="0047602E"/>
    <w:rsid w:val="00476320"/>
    <w:rsid w:val="0047682C"/>
    <w:rsid w:val="0047783D"/>
    <w:rsid w:val="00477B7A"/>
    <w:rsid w:val="00480328"/>
    <w:rsid w:val="00480699"/>
    <w:rsid w:val="004809C8"/>
    <w:rsid w:val="00480A85"/>
    <w:rsid w:val="00480FEE"/>
    <w:rsid w:val="00481260"/>
    <w:rsid w:val="0048156D"/>
    <w:rsid w:val="00482111"/>
    <w:rsid w:val="00482126"/>
    <w:rsid w:val="00482317"/>
    <w:rsid w:val="00482673"/>
    <w:rsid w:val="004826BF"/>
    <w:rsid w:val="0048312D"/>
    <w:rsid w:val="0048353A"/>
    <w:rsid w:val="00483758"/>
    <w:rsid w:val="00484068"/>
    <w:rsid w:val="004845A2"/>
    <w:rsid w:val="00484D67"/>
    <w:rsid w:val="00484F40"/>
    <w:rsid w:val="00485117"/>
    <w:rsid w:val="004862D4"/>
    <w:rsid w:val="00486676"/>
    <w:rsid w:val="004866AB"/>
    <w:rsid w:val="0048735B"/>
    <w:rsid w:val="004877AD"/>
    <w:rsid w:val="00487E0E"/>
    <w:rsid w:val="0049026E"/>
    <w:rsid w:val="00490939"/>
    <w:rsid w:val="004909DD"/>
    <w:rsid w:val="00490ED8"/>
    <w:rsid w:val="004916E1"/>
    <w:rsid w:val="00492189"/>
    <w:rsid w:val="004931C2"/>
    <w:rsid w:val="004933BB"/>
    <w:rsid w:val="00494A0F"/>
    <w:rsid w:val="00494AB8"/>
    <w:rsid w:val="00494C20"/>
    <w:rsid w:val="004961F8"/>
    <w:rsid w:val="0049642E"/>
    <w:rsid w:val="004964B3"/>
    <w:rsid w:val="00496A7D"/>
    <w:rsid w:val="00497007"/>
    <w:rsid w:val="00497B77"/>
    <w:rsid w:val="00497CFB"/>
    <w:rsid w:val="004A0176"/>
    <w:rsid w:val="004A020C"/>
    <w:rsid w:val="004A028E"/>
    <w:rsid w:val="004A02F1"/>
    <w:rsid w:val="004A05E6"/>
    <w:rsid w:val="004A1ECA"/>
    <w:rsid w:val="004A24BF"/>
    <w:rsid w:val="004A2CA4"/>
    <w:rsid w:val="004A345D"/>
    <w:rsid w:val="004A4076"/>
    <w:rsid w:val="004A4B5F"/>
    <w:rsid w:val="004A4C02"/>
    <w:rsid w:val="004A517B"/>
    <w:rsid w:val="004A51E4"/>
    <w:rsid w:val="004A523E"/>
    <w:rsid w:val="004A5886"/>
    <w:rsid w:val="004A58F9"/>
    <w:rsid w:val="004A5BB3"/>
    <w:rsid w:val="004A5C0E"/>
    <w:rsid w:val="004A5F6B"/>
    <w:rsid w:val="004A63FD"/>
    <w:rsid w:val="004A6C66"/>
    <w:rsid w:val="004A79EF"/>
    <w:rsid w:val="004B02D2"/>
    <w:rsid w:val="004B0705"/>
    <w:rsid w:val="004B0BA2"/>
    <w:rsid w:val="004B10E2"/>
    <w:rsid w:val="004B1AD8"/>
    <w:rsid w:val="004B1C44"/>
    <w:rsid w:val="004B2D5C"/>
    <w:rsid w:val="004B2DEA"/>
    <w:rsid w:val="004B38A3"/>
    <w:rsid w:val="004B3B7C"/>
    <w:rsid w:val="004B43B0"/>
    <w:rsid w:val="004B4A2D"/>
    <w:rsid w:val="004B54F5"/>
    <w:rsid w:val="004B62D8"/>
    <w:rsid w:val="004B6467"/>
    <w:rsid w:val="004B6FFD"/>
    <w:rsid w:val="004C016E"/>
    <w:rsid w:val="004C038D"/>
    <w:rsid w:val="004C057F"/>
    <w:rsid w:val="004C07ED"/>
    <w:rsid w:val="004C0BB2"/>
    <w:rsid w:val="004C11BC"/>
    <w:rsid w:val="004C1267"/>
    <w:rsid w:val="004C1B58"/>
    <w:rsid w:val="004C2151"/>
    <w:rsid w:val="004C2C21"/>
    <w:rsid w:val="004C33AD"/>
    <w:rsid w:val="004C4FF4"/>
    <w:rsid w:val="004C5D1F"/>
    <w:rsid w:val="004C64C6"/>
    <w:rsid w:val="004C791F"/>
    <w:rsid w:val="004D0939"/>
    <w:rsid w:val="004D0E65"/>
    <w:rsid w:val="004D119F"/>
    <w:rsid w:val="004D1247"/>
    <w:rsid w:val="004D180D"/>
    <w:rsid w:val="004D1D14"/>
    <w:rsid w:val="004D1DE9"/>
    <w:rsid w:val="004D20B3"/>
    <w:rsid w:val="004D291B"/>
    <w:rsid w:val="004D2B8B"/>
    <w:rsid w:val="004D2D4E"/>
    <w:rsid w:val="004D30A4"/>
    <w:rsid w:val="004D4AE6"/>
    <w:rsid w:val="004D4C3E"/>
    <w:rsid w:val="004D52EF"/>
    <w:rsid w:val="004D6133"/>
    <w:rsid w:val="004E0182"/>
    <w:rsid w:val="004E07AD"/>
    <w:rsid w:val="004E1756"/>
    <w:rsid w:val="004E1852"/>
    <w:rsid w:val="004E279F"/>
    <w:rsid w:val="004E2F6F"/>
    <w:rsid w:val="004E4F0D"/>
    <w:rsid w:val="004E50AC"/>
    <w:rsid w:val="004E5239"/>
    <w:rsid w:val="004E578E"/>
    <w:rsid w:val="004E65D7"/>
    <w:rsid w:val="004E6FA0"/>
    <w:rsid w:val="004E72A0"/>
    <w:rsid w:val="004E72F1"/>
    <w:rsid w:val="004E7B84"/>
    <w:rsid w:val="004F007D"/>
    <w:rsid w:val="004F0285"/>
    <w:rsid w:val="004F18F6"/>
    <w:rsid w:val="004F2B90"/>
    <w:rsid w:val="004F34B6"/>
    <w:rsid w:val="004F4299"/>
    <w:rsid w:val="004F44B5"/>
    <w:rsid w:val="004F4968"/>
    <w:rsid w:val="004F563E"/>
    <w:rsid w:val="004F5F10"/>
    <w:rsid w:val="004F62A7"/>
    <w:rsid w:val="004F71E3"/>
    <w:rsid w:val="004F72A1"/>
    <w:rsid w:val="004F77BB"/>
    <w:rsid w:val="0050018E"/>
    <w:rsid w:val="00500488"/>
    <w:rsid w:val="005005CB"/>
    <w:rsid w:val="00500D88"/>
    <w:rsid w:val="0050175B"/>
    <w:rsid w:val="005023D1"/>
    <w:rsid w:val="00503A14"/>
    <w:rsid w:val="00503D4D"/>
    <w:rsid w:val="005040AA"/>
    <w:rsid w:val="0050520D"/>
    <w:rsid w:val="0050536A"/>
    <w:rsid w:val="00505CCD"/>
    <w:rsid w:val="00505FCA"/>
    <w:rsid w:val="00506953"/>
    <w:rsid w:val="00506B17"/>
    <w:rsid w:val="00506B46"/>
    <w:rsid w:val="00507B8B"/>
    <w:rsid w:val="00507FD0"/>
    <w:rsid w:val="0051011A"/>
    <w:rsid w:val="00510422"/>
    <w:rsid w:val="005109BF"/>
    <w:rsid w:val="00510A14"/>
    <w:rsid w:val="00511ECE"/>
    <w:rsid w:val="00512A98"/>
    <w:rsid w:val="00512D93"/>
    <w:rsid w:val="0051402A"/>
    <w:rsid w:val="00515290"/>
    <w:rsid w:val="005156BF"/>
    <w:rsid w:val="00516332"/>
    <w:rsid w:val="005163D3"/>
    <w:rsid w:val="005169F4"/>
    <w:rsid w:val="00516E64"/>
    <w:rsid w:val="0051719B"/>
    <w:rsid w:val="005179BB"/>
    <w:rsid w:val="005203CF"/>
    <w:rsid w:val="00520545"/>
    <w:rsid w:val="005210D1"/>
    <w:rsid w:val="00523146"/>
    <w:rsid w:val="00523275"/>
    <w:rsid w:val="005234FB"/>
    <w:rsid w:val="00524E9F"/>
    <w:rsid w:val="00525B73"/>
    <w:rsid w:val="00525F9C"/>
    <w:rsid w:val="0052602E"/>
    <w:rsid w:val="0052697C"/>
    <w:rsid w:val="00526A42"/>
    <w:rsid w:val="00526C86"/>
    <w:rsid w:val="00526F73"/>
    <w:rsid w:val="00527874"/>
    <w:rsid w:val="00527DA5"/>
    <w:rsid w:val="00530F0B"/>
    <w:rsid w:val="0053150D"/>
    <w:rsid w:val="005318D3"/>
    <w:rsid w:val="00531B49"/>
    <w:rsid w:val="005342ED"/>
    <w:rsid w:val="0053431C"/>
    <w:rsid w:val="00534816"/>
    <w:rsid w:val="00534FD9"/>
    <w:rsid w:val="005350B0"/>
    <w:rsid w:val="0053534C"/>
    <w:rsid w:val="0053542C"/>
    <w:rsid w:val="00535B2E"/>
    <w:rsid w:val="005361C5"/>
    <w:rsid w:val="00536975"/>
    <w:rsid w:val="00536B4E"/>
    <w:rsid w:val="00536F07"/>
    <w:rsid w:val="0053717D"/>
    <w:rsid w:val="0053767B"/>
    <w:rsid w:val="00537F66"/>
    <w:rsid w:val="0054055A"/>
    <w:rsid w:val="0054092F"/>
    <w:rsid w:val="00540FA0"/>
    <w:rsid w:val="0054119F"/>
    <w:rsid w:val="005419B3"/>
    <w:rsid w:val="00541BA5"/>
    <w:rsid w:val="00541E32"/>
    <w:rsid w:val="00541E33"/>
    <w:rsid w:val="00541E47"/>
    <w:rsid w:val="00541EE9"/>
    <w:rsid w:val="0054296C"/>
    <w:rsid w:val="00542D9D"/>
    <w:rsid w:val="005431FD"/>
    <w:rsid w:val="0054489C"/>
    <w:rsid w:val="005448B3"/>
    <w:rsid w:val="00545C7B"/>
    <w:rsid w:val="005460D1"/>
    <w:rsid w:val="005461CB"/>
    <w:rsid w:val="0054630D"/>
    <w:rsid w:val="005466A1"/>
    <w:rsid w:val="0054673D"/>
    <w:rsid w:val="00546A99"/>
    <w:rsid w:val="00547345"/>
    <w:rsid w:val="00547807"/>
    <w:rsid w:val="00547945"/>
    <w:rsid w:val="005500B8"/>
    <w:rsid w:val="00550803"/>
    <w:rsid w:val="00550FF2"/>
    <w:rsid w:val="005515B5"/>
    <w:rsid w:val="00551FC0"/>
    <w:rsid w:val="005524E1"/>
    <w:rsid w:val="005529E9"/>
    <w:rsid w:val="00552A9B"/>
    <w:rsid w:val="00552B8A"/>
    <w:rsid w:val="00552BB5"/>
    <w:rsid w:val="00553411"/>
    <w:rsid w:val="00553597"/>
    <w:rsid w:val="005537DF"/>
    <w:rsid w:val="005539A3"/>
    <w:rsid w:val="0055481C"/>
    <w:rsid w:val="005553AE"/>
    <w:rsid w:val="00556071"/>
    <w:rsid w:val="00556A09"/>
    <w:rsid w:val="00556CF3"/>
    <w:rsid w:val="00557E10"/>
    <w:rsid w:val="00560D34"/>
    <w:rsid w:val="005614A6"/>
    <w:rsid w:val="00561BC2"/>
    <w:rsid w:val="00562441"/>
    <w:rsid w:val="00562A05"/>
    <w:rsid w:val="005633DE"/>
    <w:rsid w:val="00563800"/>
    <w:rsid w:val="00563A83"/>
    <w:rsid w:val="00563B7E"/>
    <w:rsid w:val="00563BD6"/>
    <w:rsid w:val="00563C76"/>
    <w:rsid w:val="0056411A"/>
    <w:rsid w:val="00564748"/>
    <w:rsid w:val="0056512C"/>
    <w:rsid w:val="00567DD1"/>
    <w:rsid w:val="00571326"/>
    <w:rsid w:val="00571A1D"/>
    <w:rsid w:val="00571A27"/>
    <w:rsid w:val="00572114"/>
    <w:rsid w:val="0057281F"/>
    <w:rsid w:val="00572F1D"/>
    <w:rsid w:val="005737FB"/>
    <w:rsid w:val="005738E6"/>
    <w:rsid w:val="00573945"/>
    <w:rsid w:val="00573BDC"/>
    <w:rsid w:val="00574993"/>
    <w:rsid w:val="0057578F"/>
    <w:rsid w:val="00576464"/>
    <w:rsid w:val="00576D0A"/>
    <w:rsid w:val="00580242"/>
    <w:rsid w:val="005802DA"/>
    <w:rsid w:val="00580A71"/>
    <w:rsid w:val="00580FE3"/>
    <w:rsid w:val="005814D0"/>
    <w:rsid w:val="00581709"/>
    <w:rsid w:val="00582345"/>
    <w:rsid w:val="00582FC7"/>
    <w:rsid w:val="005841C8"/>
    <w:rsid w:val="00584333"/>
    <w:rsid w:val="00584928"/>
    <w:rsid w:val="00584A12"/>
    <w:rsid w:val="00584F64"/>
    <w:rsid w:val="00584FD6"/>
    <w:rsid w:val="0058592F"/>
    <w:rsid w:val="00585DF7"/>
    <w:rsid w:val="00586086"/>
    <w:rsid w:val="00586186"/>
    <w:rsid w:val="005862BF"/>
    <w:rsid w:val="00586F56"/>
    <w:rsid w:val="005876C0"/>
    <w:rsid w:val="00587926"/>
    <w:rsid w:val="00587C3C"/>
    <w:rsid w:val="005904C1"/>
    <w:rsid w:val="0059102E"/>
    <w:rsid w:val="00591353"/>
    <w:rsid w:val="005914D1"/>
    <w:rsid w:val="0059156D"/>
    <w:rsid w:val="00591E94"/>
    <w:rsid w:val="005922D9"/>
    <w:rsid w:val="00593EC7"/>
    <w:rsid w:val="00594073"/>
    <w:rsid w:val="0059434A"/>
    <w:rsid w:val="00594376"/>
    <w:rsid w:val="00594C5C"/>
    <w:rsid w:val="005953EC"/>
    <w:rsid w:val="005955BE"/>
    <w:rsid w:val="00595A8A"/>
    <w:rsid w:val="005963C8"/>
    <w:rsid w:val="00597366"/>
    <w:rsid w:val="005975FE"/>
    <w:rsid w:val="005A0149"/>
    <w:rsid w:val="005A15C0"/>
    <w:rsid w:val="005A16C1"/>
    <w:rsid w:val="005A1A15"/>
    <w:rsid w:val="005A1EDA"/>
    <w:rsid w:val="005A2069"/>
    <w:rsid w:val="005A29DD"/>
    <w:rsid w:val="005A2CA2"/>
    <w:rsid w:val="005A3A83"/>
    <w:rsid w:val="005A43C7"/>
    <w:rsid w:val="005A4459"/>
    <w:rsid w:val="005A5825"/>
    <w:rsid w:val="005A6A66"/>
    <w:rsid w:val="005A6CE5"/>
    <w:rsid w:val="005A7401"/>
    <w:rsid w:val="005B0052"/>
    <w:rsid w:val="005B00A1"/>
    <w:rsid w:val="005B00B4"/>
    <w:rsid w:val="005B0507"/>
    <w:rsid w:val="005B105A"/>
    <w:rsid w:val="005B119C"/>
    <w:rsid w:val="005B1FDB"/>
    <w:rsid w:val="005B2674"/>
    <w:rsid w:val="005B2CFA"/>
    <w:rsid w:val="005B4279"/>
    <w:rsid w:val="005B42B1"/>
    <w:rsid w:val="005B4486"/>
    <w:rsid w:val="005B4793"/>
    <w:rsid w:val="005B4BFF"/>
    <w:rsid w:val="005B5152"/>
    <w:rsid w:val="005C0792"/>
    <w:rsid w:val="005C1141"/>
    <w:rsid w:val="005C1DE3"/>
    <w:rsid w:val="005C21AE"/>
    <w:rsid w:val="005C258A"/>
    <w:rsid w:val="005C29C8"/>
    <w:rsid w:val="005C4396"/>
    <w:rsid w:val="005C4431"/>
    <w:rsid w:val="005C4963"/>
    <w:rsid w:val="005C4C76"/>
    <w:rsid w:val="005C5783"/>
    <w:rsid w:val="005C5812"/>
    <w:rsid w:val="005C581E"/>
    <w:rsid w:val="005C5D25"/>
    <w:rsid w:val="005C69D2"/>
    <w:rsid w:val="005C75F2"/>
    <w:rsid w:val="005C79E6"/>
    <w:rsid w:val="005C7D33"/>
    <w:rsid w:val="005D00A5"/>
    <w:rsid w:val="005D0748"/>
    <w:rsid w:val="005D0942"/>
    <w:rsid w:val="005D0F25"/>
    <w:rsid w:val="005D1B6A"/>
    <w:rsid w:val="005D36FC"/>
    <w:rsid w:val="005D3C31"/>
    <w:rsid w:val="005D40EF"/>
    <w:rsid w:val="005D450B"/>
    <w:rsid w:val="005D4A70"/>
    <w:rsid w:val="005D5074"/>
    <w:rsid w:val="005D539F"/>
    <w:rsid w:val="005D632B"/>
    <w:rsid w:val="005D6CC0"/>
    <w:rsid w:val="005D6CD7"/>
    <w:rsid w:val="005D6E37"/>
    <w:rsid w:val="005D6FB1"/>
    <w:rsid w:val="005D72A4"/>
    <w:rsid w:val="005D74B0"/>
    <w:rsid w:val="005D7CE0"/>
    <w:rsid w:val="005E0F40"/>
    <w:rsid w:val="005E192D"/>
    <w:rsid w:val="005E1AF5"/>
    <w:rsid w:val="005E2A76"/>
    <w:rsid w:val="005E3795"/>
    <w:rsid w:val="005E3904"/>
    <w:rsid w:val="005E3C25"/>
    <w:rsid w:val="005E3E59"/>
    <w:rsid w:val="005E406D"/>
    <w:rsid w:val="005E4384"/>
    <w:rsid w:val="005E4F15"/>
    <w:rsid w:val="005E580A"/>
    <w:rsid w:val="005E6018"/>
    <w:rsid w:val="005E6AB5"/>
    <w:rsid w:val="005E6C46"/>
    <w:rsid w:val="005E7216"/>
    <w:rsid w:val="005E757A"/>
    <w:rsid w:val="005E7B34"/>
    <w:rsid w:val="005F0D9F"/>
    <w:rsid w:val="005F11E8"/>
    <w:rsid w:val="005F2762"/>
    <w:rsid w:val="005F2B76"/>
    <w:rsid w:val="005F33EB"/>
    <w:rsid w:val="005F399D"/>
    <w:rsid w:val="005F4892"/>
    <w:rsid w:val="005F54FE"/>
    <w:rsid w:val="005F551C"/>
    <w:rsid w:val="005F5956"/>
    <w:rsid w:val="005F65DE"/>
    <w:rsid w:val="005F6901"/>
    <w:rsid w:val="0060021E"/>
    <w:rsid w:val="00601C26"/>
    <w:rsid w:val="006026D8"/>
    <w:rsid w:val="006033BD"/>
    <w:rsid w:val="0060419F"/>
    <w:rsid w:val="00604800"/>
    <w:rsid w:val="00604A14"/>
    <w:rsid w:val="006050FC"/>
    <w:rsid w:val="00605CE0"/>
    <w:rsid w:val="00605D64"/>
    <w:rsid w:val="0060634D"/>
    <w:rsid w:val="0060736B"/>
    <w:rsid w:val="00607A25"/>
    <w:rsid w:val="00607D0D"/>
    <w:rsid w:val="00610095"/>
    <w:rsid w:val="0061338E"/>
    <w:rsid w:val="00613AC9"/>
    <w:rsid w:val="0061555F"/>
    <w:rsid w:val="006161F3"/>
    <w:rsid w:val="006165E4"/>
    <w:rsid w:val="00616BDE"/>
    <w:rsid w:val="00616ED7"/>
    <w:rsid w:val="006176FC"/>
    <w:rsid w:val="00617E24"/>
    <w:rsid w:val="006206BE"/>
    <w:rsid w:val="006207F8"/>
    <w:rsid w:val="006209A0"/>
    <w:rsid w:val="00620ACA"/>
    <w:rsid w:val="0062190C"/>
    <w:rsid w:val="00621D26"/>
    <w:rsid w:val="006226A6"/>
    <w:rsid w:val="00622731"/>
    <w:rsid w:val="006233EE"/>
    <w:rsid w:val="006234E3"/>
    <w:rsid w:val="00623761"/>
    <w:rsid w:val="0062495F"/>
    <w:rsid w:val="006249E9"/>
    <w:rsid w:val="006255F6"/>
    <w:rsid w:val="00625CFF"/>
    <w:rsid w:val="00626E66"/>
    <w:rsid w:val="00627826"/>
    <w:rsid w:val="006279F5"/>
    <w:rsid w:val="00627CB1"/>
    <w:rsid w:val="00627E51"/>
    <w:rsid w:val="00630994"/>
    <w:rsid w:val="00631843"/>
    <w:rsid w:val="0063323A"/>
    <w:rsid w:val="0063419E"/>
    <w:rsid w:val="0063655E"/>
    <w:rsid w:val="006365A8"/>
    <w:rsid w:val="00637019"/>
    <w:rsid w:val="00637057"/>
    <w:rsid w:val="00637E56"/>
    <w:rsid w:val="006407F6"/>
    <w:rsid w:val="00640AB8"/>
    <w:rsid w:val="00640F5C"/>
    <w:rsid w:val="006417DA"/>
    <w:rsid w:val="00641879"/>
    <w:rsid w:val="00643F89"/>
    <w:rsid w:val="00644CC5"/>
    <w:rsid w:val="00645A58"/>
    <w:rsid w:val="00645AAC"/>
    <w:rsid w:val="00647087"/>
    <w:rsid w:val="0064784F"/>
    <w:rsid w:val="00647B78"/>
    <w:rsid w:val="00650BEE"/>
    <w:rsid w:val="00650ED4"/>
    <w:rsid w:val="0065117C"/>
    <w:rsid w:val="00651A48"/>
    <w:rsid w:val="00651BA1"/>
    <w:rsid w:val="00652C3E"/>
    <w:rsid w:val="00652EA7"/>
    <w:rsid w:val="00654543"/>
    <w:rsid w:val="006545CF"/>
    <w:rsid w:val="00654CB5"/>
    <w:rsid w:val="0065562F"/>
    <w:rsid w:val="00655784"/>
    <w:rsid w:val="0065627E"/>
    <w:rsid w:val="0065699D"/>
    <w:rsid w:val="00656DC2"/>
    <w:rsid w:val="00657222"/>
    <w:rsid w:val="0065727D"/>
    <w:rsid w:val="00657537"/>
    <w:rsid w:val="00657660"/>
    <w:rsid w:val="006602E5"/>
    <w:rsid w:val="00660CFE"/>
    <w:rsid w:val="00661A31"/>
    <w:rsid w:val="00661BD1"/>
    <w:rsid w:val="00661DAD"/>
    <w:rsid w:val="00662525"/>
    <w:rsid w:val="0066272B"/>
    <w:rsid w:val="006627A0"/>
    <w:rsid w:val="00662BD0"/>
    <w:rsid w:val="00662F04"/>
    <w:rsid w:val="00663562"/>
    <w:rsid w:val="00663AF0"/>
    <w:rsid w:val="00663E2F"/>
    <w:rsid w:val="006642EC"/>
    <w:rsid w:val="0066480E"/>
    <w:rsid w:val="00664ED8"/>
    <w:rsid w:val="00664F37"/>
    <w:rsid w:val="006651B4"/>
    <w:rsid w:val="00665EB6"/>
    <w:rsid w:val="006669B0"/>
    <w:rsid w:val="00667136"/>
    <w:rsid w:val="00667A2D"/>
    <w:rsid w:val="00667B4B"/>
    <w:rsid w:val="00670AA9"/>
    <w:rsid w:val="00670F89"/>
    <w:rsid w:val="00670FA9"/>
    <w:rsid w:val="00671DC5"/>
    <w:rsid w:val="00672314"/>
    <w:rsid w:val="00672380"/>
    <w:rsid w:val="00672C4F"/>
    <w:rsid w:val="0067416D"/>
    <w:rsid w:val="00674193"/>
    <w:rsid w:val="00674996"/>
    <w:rsid w:val="00674AE7"/>
    <w:rsid w:val="00674CD5"/>
    <w:rsid w:val="00674DB7"/>
    <w:rsid w:val="00676017"/>
    <w:rsid w:val="00676123"/>
    <w:rsid w:val="00676900"/>
    <w:rsid w:val="00676B5A"/>
    <w:rsid w:val="00677106"/>
    <w:rsid w:val="00680A66"/>
    <w:rsid w:val="00681391"/>
    <w:rsid w:val="006815CE"/>
    <w:rsid w:val="006816EC"/>
    <w:rsid w:val="006817D8"/>
    <w:rsid w:val="006818B4"/>
    <w:rsid w:val="00681967"/>
    <w:rsid w:val="00681DBA"/>
    <w:rsid w:val="006824EA"/>
    <w:rsid w:val="006828CD"/>
    <w:rsid w:val="00682BA2"/>
    <w:rsid w:val="00684526"/>
    <w:rsid w:val="006845F5"/>
    <w:rsid w:val="00684BE8"/>
    <w:rsid w:val="00685188"/>
    <w:rsid w:val="006865A7"/>
    <w:rsid w:val="00686FE7"/>
    <w:rsid w:val="0068799C"/>
    <w:rsid w:val="00690F4D"/>
    <w:rsid w:val="00692077"/>
    <w:rsid w:val="00692472"/>
    <w:rsid w:val="00693B4F"/>
    <w:rsid w:val="00695828"/>
    <w:rsid w:val="00695BCC"/>
    <w:rsid w:val="00695BFF"/>
    <w:rsid w:val="006969B4"/>
    <w:rsid w:val="00696F6B"/>
    <w:rsid w:val="00697349"/>
    <w:rsid w:val="0069778C"/>
    <w:rsid w:val="00697B97"/>
    <w:rsid w:val="00697C45"/>
    <w:rsid w:val="006A023D"/>
    <w:rsid w:val="006A0D6E"/>
    <w:rsid w:val="006A1076"/>
    <w:rsid w:val="006A12AC"/>
    <w:rsid w:val="006A1AF5"/>
    <w:rsid w:val="006A1D9D"/>
    <w:rsid w:val="006A2162"/>
    <w:rsid w:val="006A3512"/>
    <w:rsid w:val="006A3CB5"/>
    <w:rsid w:val="006A422C"/>
    <w:rsid w:val="006A4357"/>
    <w:rsid w:val="006A49F7"/>
    <w:rsid w:val="006A5021"/>
    <w:rsid w:val="006A5F74"/>
    <w:rsid w:val="006A615A"/>
    <w:rsid w:val="006A63C4"/>
    <w:rsid w:val="006A769D"/>
    <w:rsid w:val="006B054D"/>
    <w:rsid w:val="006B11F0"/>
    <w:rsid w:val="006B21A1"/>
    <w:rsid w:val="006B246F"/>
    <w:rsid w:val="006B259C"/>
    <w:rsid w:val="006B2BBC"/>
    <w:rsid w:val="006B2E43"/>
    <w:rsid w:val="006B31DC"/>
    <w:rsid w:val="006B3AAB"/>
    <w:rsid w:val="006B439B"/>
    <w:rsid w:val="006B4B90"/>
    <w:rsid w:val="006B52D2"/>
    <w:rsid w:val="006B56E1"/>
    <w:rsid w:val="006B5F82"/>
    <w:rsid w:val="006B6043"/>
    <w:rsid w:val="006B644C"/>
    <w:rsid w:val="006B708E"/>
    <w:rsid w:val="006B7686"/>
    <w:rsid w:val="006B7896"/>
    <w:rsid w:val="006B7A84"/>
    <w:rsid w:val="006B7D46"/>
    <w:rsid w:val="006C0A14"/>
    <w:rsid w:val="006C0A18"/>
    <w:rsid w:val="006C1829"/>
    <w:rsid w:val="006C1B49"/>
    <w:rsid w:val="006C1C16"/>
    <w:rsid w:val="006C2010"/>
    <w:rsid w:val="006C2B0D"/>
    <w:rsid w:val="006C2BB1"/>
    <w:rsid w:val="006C359E"/>
    <w:rsid w:val="006C4272"/>
    <w:rsid w:val="006C44A3"/>
    <w:rsid w:val="006C44CD"/>
    <w:rsid w:val="006C57BD"/>
    <w:rsid w:val="006C5ADD"/>
    <w:rsid w:val="006C63B8"/>
    <w:rsid w:val="006C6D3F"/>
    <w:rsid w:val="006C7F78"/>
    <w:rsid w:val="006D00B3"/>
    <w:rsid w:val="006D0BC4"/>
    <w:rsid w:val="006D0E88"/>
    <w:rsid w:val="006D0FC7"/>
    <w:rsid w:val="006D1308"/>
    <w:rsid w:val="006D1B74"/>
    <w:rsid w:val="006D22CB"/>
    <w:rsid w:val="006D2674"/>
    <w:rsid w:val="006D275B"/>
    <w:rsid w:val="006D362F"/>
    <w:rsid w:val="006D377D"/>
    <w:rsid w:val="006D4188"/>
    <w:rsid w:val="006D4212"/>
    <w:rsid w:val="006D4C52"/>
    <w:rsid w:val="006D5303"/>
    <w:rsid w:val="006D63E6"/>
    <w:rsid w:val="006D654A"/>
    <w:rsid w:val="006D6BC7"/>
    <w:rsid w:val="006D740F"/>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86A"/>
    <w:rsid w:val="006E50E4"/>
    <w:rsid w:val="006E55C4"/>
    <w:rsid w:val="006E5C90"/>
    <w:rsid w:val="006E613E"/>
    <w:rsid w:val="006E6AEA"/>
    <w:rsid w:val="006E6C9D"/>
    <w:rsid w:val="006E72AE"/>
    <w:rsid w:val="006F08FB"/>
    <w:rsid w:val="006F14B1"/>
    <w:rsid w:val="006F25FB"/>
    <w:rsid w:val="006F25FE"/>
    <w:rsid w:val="006F2806"/>
    <w:rsid w:val="006F3551"/>
    <w:rsid w:val="006F3E34"/>
    <w:rsid w:val="006F44FF"/>
    <w:rsid w:val="006F4E72"/>
    <w:rsid w:val="006F5F56"/>
    <w:rsid w:val="006F672E"/>
    <w:rsid w:val="006F6959"/>
    <w:rsid w:val="006F70BF"/>
    <w:rsid w:val="007002C0"/>
    <w:rsid w:val="00700B40"/>
    <w:rsid w:val="00701042"/>
    <w:rsid w:val="00701909"/>
    <w:rsid w:val="00702B4E"/>
    <w:rsid w:val="00702C51"/>
    <w:rsid w:val="00702ED9"/>
    <w:rsid w:val="0070475C"/>
    <w:rsid w:val="00704971"/>
    <w:rsid w:val="00704E1D"/>
    <w:rsid w:val="00704FCB"/>
    <w:rsid w:val="00705299"/>
    <w:rsid w:val="00706172"/>
    <w:rsid w:val="007061CB"/>
    <w:rsid w:val="00706462"/>
    <w:rsid w:val="00706786"/>
    <w:rsid w:val="00706B2E"/>
    <w:rsid w:val="0070742C"/>
    <w:rsid w:val="00707810"/>
    <w:rsid w:val="00707EC3"/>
    <w:rsid w:val="00710032"/>
    <w:rsid w:val="007109E8"/>
    <w:rsid w:val="007111D0"/>
    <w:rsid w:val="00711AE6"/>
    <w:rsid w:val="00712472"/>
    <w:rsid w:val="00712E2D"/>
    <w:rsid w:val="007139C2"/>
    <w:rsid w:val="00713B47"/>
    <w:rsid w:val="00714054"/>
    <w:rsid w:val="00715985"/>
    <w:rsid w:val="007165D3"/>
    <w:rsid w:val="00716B1D"/>
    <w:rsid w:val="00716CB0"/>
    <w:rsid w:val="00717BA3"/>
    <w:rsid w:val="00720122"/>
    <w:rsid w:val="0072053A"/>
    <w:rsid w:val="00721144"/>
    <w:rsid w:val="007222FE"/>
    <w:rsid w:val="0072233B"/>
    <w:rsid w:val="00722461"/>
    <w:rsid w:val="007230D4"/>
    <w:rsid w:val="0072318A"/>
    <w:rsid w:val="007234FA"/>
    <w:rsid w:val="007248EC"/>
    <w:rsid w:val="0072551D"/>
    <w:rsid w:val="00725E30"/>
    <w:rsid w:val="00727A7B"/>
    <w:rsid w:val="00730204"/>
    <w:rsid w:val="007307DC"/>
    <w:rsid w:val="00731150"/>
    <w:rsid w:val="00732EC5"/>
    <w:rsid w:val="00732F46"/>
    <w:rsid w:val="007331AF"/>
    <w:rsid w:val="007336D9"/>
    <w:rsid w:val="007340D5"/>
    <w:rsid w:val="00734C46"/>
    <w:rsid w:val="007350FB"/>
    <w:rsid w:val="007360D9"/>
    <w:rsid w:val="00736541"/>
    <w:rsid w:val="0073654D"/>
    <w:rsid w:val="00736682"/>
    <w:rsid w:val="00736AB5"/>
    <w:rsid w:val="00736DCC"/>
    <w:rsid w:val="00740473"/>
    <w:rsid w:val="0074048B"/>
    <w:rsid w:val="0074088C"/>
    <w:rsid w:val="00740F7D"/>
    <w:rsid w:val="007411CC"/>
    <w:rsid w:val="007412F5"/>
    <w:rsid w:val="00741855"/>
    <w:rsid w:val="00741CB2"/>
    <w:rsid w:val="00742B73"/>
    <w:rsid w:val="00742B76"/>
    <w:rsid w:val="0074357E"/>
    <w:rsid w:val="007447E7"/>
    <w:rsid w:val="00745B87"/>
    <w:rsid w:val="00745CCA"/>
    <w:rsid w:val="00745D41"/>
    <w:rsid w:val="00746C0D"/>
    <w:rsid w:val="007475D4"/>
    <w:rsid w:val="00747882"/>
    <w:rsid w:val="00747C4A"/>
    <w:rsid w:val="00747DEA"/>
    <w:rsid w:val="00750F26"/>
    <w:rsid w:val="00751251"/>
    <w:rsid w:val="00751567"/>
    <w:rsid w:val="00752458"/>
    <w:rsid w:val="007531E7"/>
    <w:rsid w:val="00753CB4"/>
    <w:rsid w:val="00754331"/>
    <w:rsid w:val="007543FE"/>
    <w:rsid w:val="0075464D"/>
    <w:rsid w:val="00754964"/>
    <w:rsid w:val="0075499A"/>
    <w:rsid w:val="0075546B"/>
    <w:rsid w:val="00755A46"/>
    <w:rsid w:val="00755DAC"/>
    <w:rsid w:val="007564B4"/>
    <w:rsid w:val="00757FDA"/>
    <w:rsid w:val="00760359"/>
    <w:rsid w:val="007619B3"/>
    <w:rsid w:val="00761AE1"/>
    <w:rsid w:val="00762D6C"/>
    <w:rsid w:val="00762E19"/>
    <w:rsid w:val="007632D1"/>
    <w:rsid w:val="0076505F"/>
    <w:rsid w:val="00765820"/>
    <w:rsid w:val="00765904"/>
    <w:rsid w:val="00765A03"/>
    <w:rsid w:val="007665EF"/>
    <w:rsid w:val="00767166"/>
    <w:rsid w:val="0076741C"/>
    <w:rsid w:val="00767F38"/>
    <w:rsid w:val="007707AE"/>
    <w:rsid w:val="007708DA"/>
    <w:rsid w:val="00770D35"/>
    <w:rsid w:val="00771411"/>
    <w:rsid w:val="0077158A"/>
    <w:rsid w:val="00771901"/>
    <w:rsid w:val="00771F7E"/>
    <w:rsid w:val="007720AF"/>
    <w:rsid w:val="007723A7"/>
    <w:rsid w:val="0077286A"/>
    <w:rsid w:val="00772A9C"/>
    <w:rsid w:val="00772EE0"/>
    <w:rsid w:val="00773155"/>
    <w:rsid w:val="00773E9C"/>
    <w:rsid w:val="007740B1"/>
    <w:rsid w:val="00774433"/>
    <w:rsid w:val="00774CF8"/>
    <w:rsid w:val="0077505A"/>
    <w:rsid w:val="00775F5C"/>
    <w:rsid w:val="00776442"/>
    <w:rsid w:val="00776F6B"/>
    <w:rsid w:val="00777694"/>
    <w:rsid w:val="007776C6"/>
    <w:rsid w:val="007807B1"/>
    <w:rsid w:val="00781853"/>
    <w:rsid w:val="0078213E"/>
    <w:rsid w:val="00782331"/>
    <w:rsid w:val="00783866"/>
    <w:rsid w:val="00783AB1"/>
    <w:rsid w:val="00785183"/>
    <w:rsid w:val="00785424"/>
    <w:rsid w:val="00785C9D"/>
    <w:rsid w:val="00785D96"/>
    <w:rsid w:val="00786771"/>
    <w:rsid w:val="007868EF"/>
    <w:rsid w:val="00786A7E"/>
    <w:rsid w:val="007873C9"/>
    <w:rsid w:val="00787D27"/>
    <w:rsid w:val="0079022A"/>
    <w:rsid w:val="00791393"/>
    <w:rsid w:val="00791638"/>
    <w:rsid w:val="0079184D"/>
    <w:rsid w:val="00792DFC"/>
    <w:rsid w:val="0079383F"/>
    <w:rsid w:val="00793ABB"/>
    <w:rsid w:val="0079499F"/>
    <w:rsid w:val="00794CC0"/>
    <w:rsid w:val="00794E20"/>
    <w:rsid w:val="00795A39"/>
    <w:rsid w:val="00795FBF"/>
    <w:rsid w:val="00796356"/>
    <w:rsid w:val="00796520"/>
    <w:rsid w:val="00797002"/>
    <w:rsid w:val="007A0802"/>
    <w:rsid w:val="007A0A16"/>
    <w:rsid w:val="007A0BFE"/>
    <w:rsid w:val="007A0C45"/>
    <w:rsid w:val="007A1A5B"/>
    <w:rsid w:val="007A33FA"/>
    <w:rsid w:val="007A35E5"/>
    <w:rsid w:val="007A38F2"/>
    <w:rsid w:val="007A3ABA"/>
    <w:rsid w:val="007A3BCA"/>
    <w:rsid w:val="007A4034"/>
    <w:rsid w:val="007A5314"/>
    <w:rsid w:val="007A53A2"/>
    <w:rsid w:val="007A5605"/>
    <w:rsid w:val="007A5633"/>
    <w:rsid w:val="007A5D3A"/>
    <w:rsid w:val="007A63DD"/>
    <w:rsid w:val="007A79A5"/>
    <w:rsid w:val="007A7B3D"/>
    <w:rsid w:val="007A7F96"/>
    <w:rsid w:val="007B06C8"/>
    <w:rsid w:val="007B16A4"/>
    <w:rsid w:val="007B1754"/>
    <w:rsid w:val="007B1CF1"/>
    <w:rsid w:val="007B1D53"/>
    <w:rsid w:val="007B1F00"/>
    <w:rsid w:val="007B1FCA"/>
    <w:rsid w:val="007B37F1"/>
    <w:rsid w:val="007B3DB2"/>
    <w:rsid w:val="007B3E51"/>
    <w:rsid w:val="007B5945"/>
    <w:rsid w:val="007B5AE3"/>
    <w:rsid w:val="007B5B9B"/>
    <w:rsid w:val="007B61A8"/>
    <w:rsid w:val="007B67BD"/>
    <w:rsid w:val="007B68F4"/>
    <w:rsid w:val="007B7601"/>
    <w:rsid w:val="007B78D4"/>
    <w:rsid w:val="007B7DA4"/>
    <w:rsid w:val="007C0D7C"/>
    <w:rsid w:val="007C10C7"/>
    <w:rsid w:val="007C2A84"/>
    <w:rsid w:val="007C2C12"/>
    <w:rsid w:val="007C2EEC"/>
    <w:rsid w:val="007C3945"/>
    <w:rsid w:val="007C39E0"/>
    <w:rsid w:val="007C3CFA"/>
    <w:rsid w:val="007C425E"/>
    <w:rsid w:val="007C471C"/>
    <w:rsid w:val="007C502A"/>
    <w:rsid w:val="007C5930"/>
    <w:rsid w:val="007C6232"/>
    <w:rsid w:val="007C7347"/>
    <w:rsid w:val="007C7459"/>
    <w:rsid w:val="007C765A"/>
    <w:rsid w:val="007D0F54"/>
    <w:rsid w:val="007D13DB"/>
    <w:rsid w:val="007D1A89"/>
    <w:rsid w:val="007D229C"/>
    <w:rsid w:val="007D22F7"/>
    <w:rsid w:val="007D2E48"/>
    <w:rsid w:val="007D31AE"/>
    <w:rsid w:val="007D3C53"/>
    <w:rsid w:val="007D4C56"/>
    <w:rsid w:val="007D4DEF"/>
    <w:rsid w:val="007D5F67"/>
    <w:rsid w:val="007D7ADB"/>
    <w:rsid w:val="007D7DB1"/>
    <w:rsid w:val="007E002D"/>
    <w:rsid w:val="007E08C0"/>
    <w:rsid w:val="007E0C17"/>
    <w:rsid w:val="007E0E8B"/>
    <w:rsid w:val="007E1847"/>
    <w:rsid w:val="007E19AC"/>
    <w:rsid w:val="007E22C0"/>
    <w:rsid w:val="007E22CB"/>
    <w:rsid w:val="007E2468"/>
    <w:rsid w:val="007E327E"/>
    <w:rsid w:val="007E387B"/>
    <w:rsid w:val="007E5784"/>
    <w:rsid w:val="007E5B98"/>
    <w:rsid w:val="007E6013"/>
    <w:rsid w:val="007E68E0"/>
    <w:rsid w:val="007E6CF5"/>
    <w:rsid w:val="007E6D3A"/>
    <w:rsid w:val="007E7572"/>
    <w:rsid w:val="007E7FBF"/>
    <w:rsid w:val="007F038F"/>
    <w:rsid w:val="007F08CA"/>
    <w:rsid w:val="007F1171"/>
    <w:rsid w:val="007F118F"/>
    <w:rsid w:val="007F129E"/>
    <w:rsid w:val="007F1579"/>
    <w:rsid w:val="007F1D02"/>
    <w:rsid w:val="007F2081"/>
    <w:rsid w:val="007F2709"/>
    <w:rsid w:val="007F2E4E"/>
    <w:rsid w:val="007F3D8A"/>
    <w:rsid w:val="007F4D67"/>
    <w:rsid w:val="007F5132"/>
    <w:rsid w:val="007F5D27"/>
    <w:rsid w:val="007F6877"/>
    <w:rsid w:val="007F6AC1"/>
    <w:rsid w:val="007F6F59"/>
    <w:rsid w:val="007F76CB"/>
    <w:rsid w:val="007F7B3E"/>
    <w:rsid w:val="007F7FC3"/>
    <w:rsid w:val="0080173A"/>
    <w:rsid w:val="00801A9F"/>
    <w:rsid w:val="00801C82"/>
    <w:rsid w:val="0080240B"/>
    <w:rsid w:val="00802F6A"/>
    <w:rsid w:val="00803A68"/>
    <w:rsid w:val="00803C27"/>
    <w:rsid w:val="00804077"/>
    <w:rsid w:val="00804D56"/>
    <w:rsid w:val="00805003"/>
    <w:rsid w:val="00805758"/>
    <w:rsid w:val="00805D17"/>
    <w:rsid w:val="008067AD"/>
    <w:rsid w:val="00806EE0"/>
    <w:rsid w:val="00806FA2"/>
    <w:rsid w:val="008078D3"/>
    <w:rsid w:val="00807C13"/>
    <w:rsid w:val="00807F1B"/>
    <w:rsid w:val="00810482"/>
    <w:rsid w:val="008111E1"/>
    <w:rsid w:val="00811F3C"/>
    <w:rsid w:val="00811FFA"/>
    <w:rsid w:val="008139B2"/>
    <w:rsid w:val="00813BD0"/>
    <w:rsid w:val="00813E45"/>
    <w:rsid w:val="0081419C"/>
    <w:rsid w:val="008145E2"/>
    <w:rsid w:val="00814962"/>
    <w:rsid w:val="00814C53"/>
    <w:rsid w:val="00814CBC"/>
    <w:rsid w:val="00815C18"/>
    <w:rsid w:val="00815CAC"/>
    <w:rsid w:val="00816349"/>
    <w:rsid w:val="00816589"/>
    <w:rsid w:val="00817568"/>
    <w:rsid w:val="00817F41"/>
    <w:rsid w:val="0082015F"/>
    <w:rsid w:val="00820DA2"/>
    <w:rsid w:val="00821111"/>
    <w:rsid w:val="0082184E"/>
    <w:rsid w:val="00821C8D"/>
    <w:rsid w:val="00821F2D"/>
    <w:rsid w:val="0082230C"/>
    <w:rsid w:val="00822358"/>
    <w:rsid w:val="008233F7"/>
    <w:rsid w:val="00824B82"/>
    <w:rsid w:val="00824DBB"/>
    <w:rsid w:val="00824E37"/>
    <w:rsid w:val="00825189"/>
    <w:rsid w:val="0082563C"/>
    <w:rsid w:val="008261C2"/>
    <w:rsid w:val="00827192"/>
    <w:rsid w:val="00827BF2"/>
    <w:rsid w:val="00827C2B"/>
    <w:rsid w:val="00827C85"/>
    <w:rsid w:val="00830B0F"/>
    <w:rsid w:val="0083138C"/>
    <w:rsid w:val="00831541"/>
    <w:rsid w:val="008322B0"/>
    <w:rsid w:val="0083327B"/>
    <w:rsid w:val="00833622"/>
    <w:rsid w:val="00833CE5"/>
    <w:rsid w:val="00833D9A"/>
    <w:rsid w:val="00834395"/>
    <w:rsid w:val="008352EE"/>
    <w:rsid w:val="008353A5"/>
    <w:rsid w:val="00836B55"/>
    <w:rsid w:val="00836C13"/>
    <w:rsid w:val="00836E31"/>
    <w:rsid w:val="00836F50"/>
    <w:rsid w:val="00836FD9"/>
    <w:rsid w:val="0083727D"/>
    <w:rsid w:val="0083769E"/>
    <w:rsid w:val="00837D94"/>
    <w:rsid w:val="00840705"/>
    <w:rsid w:val="00840F10"/>
    <w:rsid w:val="00841610"/>
    <w:rsid w:val="00841BC2"/>
    <w:rsid w:val="00842B47"/>
    <w:rsid w:val="00842E9F"/>
    <w:rsid w:val="00843F64"/>
    <w:rsid w:val="008449A7"/>
    <w:rsid w:val="00845F7D"/>
    <w:rsid w:val="00845FD0"/>
    <w:rsid w:val="0084605A"/>
    <w:rsid w:val="00846318"/>
    <w:rsid w:val="00846A04"/>
    <w:rsid w:val="00846ACE"/>
    <w:rsid w:val="0084726E"/>
    <w:rsid w:val="008475BC"/>
    <w:rsid w:val="00850454"/>
    <w:rsid w:val="00851A8D"/>
    <w:rsid w:val="00852BA7"/>
    <w:rsid w:val="008537B6"/>
    <w:rsid w:val="00853EA3"/>
    <w:rsid w:val="008540D7"/>
    <w:rsid w:val="0085431C"/>
    <w:rsid w:val="008550C4"/>
    <w:rsid w:val="008555C8"/>
    <w:rsid w:val="0085569D"/>
    <w:rsid w:val="00855902"/>
    <w:rsid w:val="00855B59"/>
    <w:rsid w:val="00857C58"/>
    <w:rsid w:val="008602F2"/>
    <w:rsid w:val="00861184"/>
    <w:rsid w:val="00861904"/>
    <w:rsid w:val="00862AB2"/>
    <w:rsid w:val="00863916"/>
    <w:rsid w:val="00863A59"/>
    <w:rsid w:val="00864C6D"/>
    <w:rsid w:val="008655F8"/>
    <w:rsid w:val="00865B3E"/>
    <w:rsid w:val="008665F1"/>
    <w:rsid w:val="00867309"/>
    <w:rsid w:val="00867432"/>
    <w:rsid w:val="0086749E"/>
    <w:rsid w:val="00867B2B"/>
    <w:rsid w:val="00867DDE"/>
    <w:rsid w:val="0087027D"/>
    <w:rsid w:val="00871213"/>
    <w:rsid w:val="0087169D"/>
    <w:rsid w:val="00871743"/>
    <w:rsid w:val="00872320"/>
    <w:rsid w:val="008739A4"/>
    <w:rsid w:val="008749FE"/>
    <w:rsid w:val="00874BFA"/>
    <w:rsid w:val="00874E66"/>
    <w:rsid w:val="0087546D"/>
    <w:rsid w:val="00875904"/>
    <w:rsid w:val="00875F3A"/>
    <w:rsid w:val="0087754C"/>
    <w:rsid w:val="00877E78"/>
    <w:rsid w:val="008806CF"/>
    <w:rsid w:val="0088071F"/>
    <w:rsid w:val="008808A0"/>
    <w:rsid w:val="00881395"/>
    <w:rsid w:val="00881E33"/>
    <w:rsid w:val="00881E52"/>
    <w:rsid w:val="008820D7"/>
    <w:rsid w:val="008828F1"/>
    <w:rsid w:val="008831FD"/>
    <w:rsid w:val="0088384B"/>
    <w:rsid w:val="0088385E"/>
    <w:rsid w:val="00883FED"/>
    <w:rsid w:val="008851A3"/>
    <w:rsid w:val="00885E69"/>
    <w:rsid w:val="00887212"/>
    <w:rsid w:val="00887525"/>
    <w:rsid w:val="00887612"/>
    <w:rsid w:val="00887AB8"/>
    <w:rsid w:val="00891169"/>
    <w:rsid w:val="00891DD0"/>
    <w:rsid w:val="00891F20"/>
    <w:rsid w:val="00892E50"/>
    <w:rsid w:val="00893443"/>
    <w:rsid w:val="008935B2"/>
    <w:rsid w:val="008937EA"/>
    <w:rsid w:val="00893E53"/>
    <w:rsid w:val="00894142"/>
    <w:rsid w:val="008944D5"/>
    <w:rsid w:val="00894DBA"/>
    <w:rsid w:val="00895EB8"/>
    <w:rsid w:val="00897C49"/>
    <w:rsid w:val="00897F42"/>
    <w:rsid w:val="008A005B"/>
    <w:rsid w:val="008A1137"/>
    <w:rsid w:val="008A120C"/>
    <w:rsid w:val="008A1788"/>
    <w:rsid w:val="008A1FAC"/>
    <w:rsid w:val="008A2585"/>
    <w:rsid w:val="008A26B3"/>
    <w:rsid w:val="008A2940"/>
    <w:rsid w:val="008A2FE1"/>
    <w:rsid w:val="008A372E"/>
    <w:rsid w:val="008A3B48"/>
    <w:rsid w:val="008A40BC"/>
    <w:rsid w:val="008A4185"/>
    <w:rsid w:val="008A4611"/>
    <w:rsid w:val="008A60E5"/>
    <w:rsid w:val="008A6552"/>
    <w:rsid w:val="008A73DE"/>
    <w:rsid w:val="008A7BAB"/>
    <w:rsid w:val="008B024D"/>
    <w:rsid w:val="008B1606"/>
    <w:rsid w:val="008B378C"/>
    <w:rsid w:val="008B4E93"/>
    <w:rsid w:val="008B4EFC"/>
    <w:rsid w:val="008B524D"/>
    <w:rsid w:val="008B58F4"/>
    <w:rsid w:val="008B6AD7"/>
    <w:rsid w:val="008B6C46"/>
    <w:rsid w:val="008B7FB8"/>
    <w:rsid w:val="008C109B"/>
    <w:rsid w:val="008C1611"/>
    <w:rsid w:val="008C189A"/>
    <w:rsid w:val="008C24C7"/>
    <w:rsid w:val="008C40B3"/>
    <w:rsid w:val="008C4605"/>
    <w:rsid w:val="008C5160"/>
    <w:rsid w:val="008C59CC"/>
    <w:rsid w:val="008C67F5"/>
    <w:rsid w:val="008C6CBC"/>
    <w:rsid w:val="008C70CA"/>
    <w:rsid w:val="008C790D"/>
    <w:rsid w:val="008C7B24"/>
    <w:rsid w:val="008C7C15"/>
    <w:rsid w:val="008D01FA"/>
    <w:rsid w:val="008D02E5"/>
    <w:rsid w:val="008D07D2"/>
    <w:rsid w:val="008D082B"/>
    <w:rsid w:val="008D0B28"/>
    <w:rsid w:val="008D13E9"/>
    <w:rsid w:val="008D1CE8"/>
    <w:rsid w:val="008D1DC2"/>
    <w:rsid w:val="008D20B2"/>
    <w:rsid w:val="008D3178"/>
    <w:rsid w:val="008D359D"/>
    <w:rsid w:val="008D3E7A"/>
    <w:rsid w:val="008D3FB4"/>
    <w:rsid w:val="008D4BAE"/>
    <w:rsid w:val="008D4BFA"/>
    <w:rsid w:val="008D4DA1"/>
    <w:rsid w:val="008D6A5D"/>
    <w:rsid w:val="008D6FB6"/>
    <w:rsid w:val="008D7003"/>
    <w:rsid w:val="008D7080"/>
    <w:rsid w:val="008D7A05"/>
    <w:rsid w:val="008D7AF0"/>
    <w:rsid w:val="008D7C0B"/>
    <w:rsid w:val="008D7D1B"/>
    <w:rsid w:val="008E0006"/>
    <w:rsid w:val="008E0723"/>
    <w:rsid w:val="008E084F"/>
    <w:rsid w:val="008E0861"/>
    <w:rsid w:val="008E0CE1"/>
    <w:rsid w:val="008E2675"/>
    <w:rsid w:val="008E27E8"/>
    <w:rsid w:val="008E3366"/>
    <w:rsid w:val="008E38BD"/>
    <w:rsid w:val="008E3B83"/>
    <w:rsid w:val="008E3FFA"/>
    <w:rsid w:val="008E4167"/>
    <w:rsid w:val="008E4877"/>
    <w:rsid w:val="008E4A4E"/>
    <w:rsid w:val="008E4AF6"/>
    <w:rsid w:val="008E4CA1"/>
    <w:rsid w:val="008E5DF5"/>
    <w:rsid w:val="008E69D1"/>
    <w:rsid w:val="008E6D6C"/>
    <w:rsid w:val="008E6E16"/>
    <w:rsid w:val="008E774C"/>
    <w:rsid w:val="008E7E38"/>
    <w:rsid w:val="008E7F10"/>
    <w:rsid w:val="008F2112"/>
    <w:rsid w:val="008F25F3"/>
    <w:rsid w:val="008F30B2"/>
    <w:rsid w:val="008F3109"/>
    <w:rsid w:val="008F3732"/>
    <w:rsid w:val="008F427E"/>
    <w:rsid w:val="008F4626"/>
    <w:rsid w:val="008F5267"/>
    <w:rsid w:val="008F54BA"/>
    <w:rsid w:val="008F5671"/>
    <w:rsid w:val="008F5CE2"/>
    <w:rsid w:val="008F5CEF"/>
    <w:rsid w:val="008F5D85"/>
    <w:rsid w:val="008F5DE8"/>
    <w:rsid w:val="008F6816"/>
    <w:rsid w:val="008F7210"/>
    <w:rsid w:val="008F7CE0"/>
    <w:rsid w:val="009001DC"/>
    <w:rsid w:val="0090028D"/>
    <w:rsid w:val="009004DF"/>
    <w:rsid w:val="00901992"/>
    <w:rsid w:val="00901AD9"/>
    <w:rsid w:val="009033D8"/>
    <w:rsid w:val="00903A0C"/>
    <w:rsid w:val="00903D4C"/>
    <w:rsid w:val="0090408A"/>
    <w:rsid w:val="00904534"/>
    <w:rsid w:val="00904AA5"/>
    <w:rsid w:val="009052A2"/>
    <w:rsid w:val="009052AA"/>
    <w:rsid w:val="009063EE"/>
    <w:rsid w:val="00906FB6"/>
    <w:rsid w:val="00907D0B"/>
    <w:rsid w:val="00910338"/>
    <w:rsid w:val="009109EE"/>
    <w:rsid w:val="00910F0D"/>
    <w:rsid w:val="009137D6"/>
    <w:rsid w:val="00915C63"/>
    <w:rsid w:val="009169EE"/>
    <w:rsid w:val="00916AE0"/>
    <w:rsid w:val="00917085"/>
    <w:rsid w:val="00917413"/>
    <w:rsid w:val="00917BF5"/>
    <w:rsid w:val="009208E3"/>
    <w:rsid w:val="00920BC9"/>
    <w:rsid w:val="00920E64"/>
    <w:rsid w:val="0092179C"/>
    <w:rsid w:val="009223B8"/>
    <w:rsid w:val="00922AF4"/>
    <w:rsid w:val="0092338D"/>
    <w:rsid w:val="009237FF"/>
    <w:rsid w:val="00924488"/>
    <w:rsid w:val="00924CD9"/>
    <w:rsid w:val="009250CC"/>
    <w:rsid w:val="00925418"/>
    <w:rsid w:val="00925F90"/>
    <w:rsid w:val="009267CA"/>
    <w:rsid w:val="00926E75"/>
    <w:rsid w:val="00931025"/>
    <w:rsid w:val="009313F3"/>
    <w:rsid w:val="00931648"/>
    <w:rsid w:val="00931F89"/>
    <w:rsid w:val="009330FB"/>
    <w:rsid w:val="009335A4"/>
    <w:rsid w:val="00933611"/>
    <w:rsid w:val="009336FA"/>
    <w:rsid w:val="009339F1"/>
    <w:rsid w:val="00933FEB"/>
    <w:rsid w:val="00934014"/>
    <w:rsid w:val="00934023"/>
    <w:rsid w:val="0093429E"/>
    <w:rsid w:val="00934E72"/>
    <w:rsid w:val="00934EF5"/>
    <w:rsid w:val="0093569B"/>
    <w:rsid w:val="009359FE"/>
    <w:rsid w:val="00935F1C"/>
    <w:rsid w:val="009363A6"/>
    <w:rsid w:val="00937A9F"/>
    <w:rsid w:val="00940452"/>
    <w:rsid w:val="00940A28"/>
    <w:rsid w:val="00941CE2"/>
    <w:rsid w:val="00941FEF"/>
    <w:rsid w:val="00942640"/>
    <w:rsid w:val="00942903"/>
    <w:rsid w:val="009436FB"/>
    <w:rsid w:val="0094423E"/>
    <w:rsid w:val="00945C6C"/>
    <w:rsid w:val="00945E49"/>
    <w:rsid w:val="00946317"/>
    <w:rsid w:val="00946F59"/>
    <w:rsid w:val="00947617"/>
    <w:rsid w:val="009479C3"/>
    <w:rsid w:val="00947C33"/>
    <w:rsid w:val="009509E6"/>
    <w:rsid w:val="00950FAF"/>
    <w:rsid w:val="00951432"/>
    <w:rsid w:val="009514E1"/>
    <w:rsid w:val="00951718"/>
    <w:rsid w:val="00953918"/>
    <w:rsid w:val="009545EC"/>
    <w:rsid w:val="00956C1E"/>
    <w:rsid w:val="00956E2C"/>
    <w:rsid w:val="0095737C"/>
    <w:rsid w:val="00957CE2"/>
    <w:rsid w:val="00960962"/>
    <w:rsid w:val="00960FAA"/>
    <w:rsid w:val="0096199E"/>
    <w:rsid w:val="00962348"/>
    <w:rsid w:val="0096242A"/>
    <w:rsid w:val="0096264C"/>
    <w:rsid w:val="00962BC6"/>
    <w:rsid w:val="009630BD"/>
    <w:rsid w:val="00966E19"/>
    <w:rsid w:val="00967B27"/>
    <w:rsid w:val="00967EDC"/>
    <w:rsid w:val="0097016F"/>
    <w:rsid w:val="00970FA4"/>
    <w:rsid w:val="0097131A"/>
    <w:rsid w:val="009713EA"/>
    <w:rsid w:val="00971565"/>
    <w:rsid w:val="00971819"/>
    <w:rsid w:val="00971AAC"/>
    <w:rsid w:val="0097218F"/>
    <w:rsid w:val="00972848"/>
    <w:rsid w:val="00972CE0"/>
    <w:rsid w:val="00972DE1"/>
    <w:rsid w:val="00973F5B"/>
    <w:rsid w:val="00974901"/>
    <w:rsid w:val="00974FCE"/>
    <w:rsid w:val="00975537"/>
    <w:rsid w:val="00975A55"/>
    <w:rsid w:val="00975BED"/>
    <w:rsid w:val="0097647E"/>
    <w:rsid w:val="009779F6"/>
    <w:rsid w:val="0098043C"/>
    <w:rsid w:val="009804A5"/>
    <w:rsid w:val="00980EBA"/>
    <w:rsid w:val="00981FE1"/>
    <w:rsid w:val="00982051"/>
    <w:rsid w:val="00982158"/>
    <w:rsid w:val="0098234E"/>
    <w:rsid w:val="00982C99"/>
    <w:rsid w:val="0098387B"/>
    <w:rsid w:val="00983FE8"/>
    <w:rsid w:val="009840BC"/>
    <w:rsid w:val="00984D8C"/>
    <w:rsid w:val="00985485"/>
    <w:rsid w:val="00985718"/>
    <w:rsid w:val="00985A66"/>
    <w:rsid w:val="00986D57"/>
    <w:rsid w:val="00986E7C"/>
    <w:rsid w:val="0098726A"/>
    <w:rsid w:val="00987A37"/>
    <w:rsid w:val="00990B74"/>
    <w:rsid w:val="00990BEB"/>
    <w:rsid w:val="00990D1F"/>
    <w:rsid w:val="009919D6"/>
    <w:rsid w:val="00991ABE"/>
    <w:rsid w:val="00991B00"/>
    <w:rsid w:val="00992350"/>
    <w:rsid w:val="009933D6"/>
    <w:rsid w:val="009938C4"/>
    <w:rsid w:val="00993AB7"/>
    <w:rsid w:val="0099404F"/>
    <w:rsid w:val="00994786"/>
    <w:rsid w:val="00994CE6"/>
    <w:rsid w:val="00994F43"/>
    <w:rsid w:val="00995BA4"/>
    <w:rsid w:val="00996884"/>
    <w:rsid w:val="00996B2F"/>
    <w:rsid w:val="00996C96"/>
    <w:rsid w:val="00997074"/>
    <w:rsid w:val="0099731F"/>
    <w:rsid w:val="0099752B"/>
    <w:rsid w:val="00997BB1"/>
    <w:rsid w:val="00997C53"/>
    <w:rsid w:val="009A0A14"/>
    <w:rsid w:val="009A11D2"/>
    <w:rsid w:val="009A17AD"/>
    <w:rsid w:val="009A17CE"/>
    <w:rsid w:val="009A19A3"/>
    <w:rsid w:val="009A1B08"/>
    <w:rsid w:val="009A2B4D"/>
    <w:rsid w:val="009A2B95"/>
    <w:rsid w:val="009A2C7A"/>
    <w:rsid w:val="009A2C8B"/>
    <w:rsid w:val="009A2E87"/>
    <w:rsid w:val="009A3398"/>
    <w:rsid w:val="009A3B6F"/>
    <w:rsid w:val="009A3D30"/>
    <w:rsid w:val="009A457B"/>
    <w:rsid w:val="009A473D"/>
    <w:rsid w:val="009A4AC5"/>
    <w:rsid w:val="009A4F3A"/>
    <w:rsid w:val="009A56C6"/>
    <w:rsid w:val="009A6E04"/>
    <w:rsid w:val="009A70E1"/>
    <w:rsid w:val="009A7136"/>
    <w:rsid w:val="009A7B59"/>
    <w:rsid w:val="009B03FF"/>
    <w:rsid w:val="009B04D8"/>
    <w:rsid w:val="009B0B1B"/>
    <w:rsid w:val="009B11AA"/>
    <w:rsid w:val="009B160C"/>
    <w:rsid w:val="009B18CF"/>
    <w:rsid w:val="009B23FA"/>
    <w:rsid w:val="009B2478"/>
    <w:rsid w:val="009B2B49"/>
    <w:rsid w:val="009B2CB7"/>
    <w:rsid w:val="009B2D9B"/>
    <w:rsid w:val="009B2EA9"/>
    <w:rsid w:val="009B3662"/>
    <w:rsid w:val="009B3745"/>
    <w:rsid w:val="009B3EBE"/>
    <w:rsid w:val="009B5281"/>
    <w:rsid w:val="009B585B"/>
    <w:rsid w:val="009B5B6A"/>
    <w:rsid w:val="009B5DE2"/>
    <w:rsid w:val="009B5F54"/>
    <w:rsid w:val="009B6904"/>
    <w:rsid w:val="009B6C8E"/>
    <w:rsid w:val="009B701D"/>
    <w:rsid w:val="009B749F"/>
    <w:rsid w:val="009B781E"/>
    <w:rsid w:val="009C06FC"/>
    <w:rsid w:val="009C1589"/>
    <w:rsid w:val="009C16F7"/>
    <w:rsid w:val="009C1734"/>
    <w:rsid w:val="009C19F0"/>
    <w:rsid w:val="009C208A"/>
    <w:rsid w:val="009C39CF"/>
    <w:rsid w:val="009C3F54"/>
    <w:rsid w:val="009C4179"/>
    <w:rsid w:val="009C4795"/>
    <w:rsid w:val="009C4BC6"/>
    <w:rsid w:val="009C6115"/>
    <w:rsid w:val="009C6194"/>
    <w:rsid w:val="009C6272"/>
    <w:rsid w:val="009C64CC"/>
    <w:rsid w:val="009C750A"/>
    <w:rsid w:val="009C76FA"/>
    <w:rsid w:val="009C7CF0"/>
    <w:rsid w:val="009C7DE2"/>
    <w:rsid w:val="009D00C4"/>
    <w:rsid w:val="009D03C3"/>
    <w:rsid w:val="009D08B0"/>
    <w:rsid w:val="009D0F8E"/>
    <w:rsid w:val="009D18D9"/>
    <w:rsid w:val="009D212A"/>
    <w:rsid w:val="009D232E"/>
    <w:rsid w:val="009D27CD"/>
    <w:rsid w:val="009D34A1"/>
    <w:rsid w:val="009D3AA7"/>
    <w:rsid w:val="009D3D0B"/>
    <w:rsid w:val="009D3DCB"/>
    <w:rsid w:val="009D3FF6"/>
    <w:rsid w:val="009D43EC"/>
    <w:rsid w:val="009D5119"/>
    <w:rsid w:val="009D5F3F"/>
    <w:rsid w:val="009D6348"/>
    <w:rsid w:val="009D71FA"/>
    <w:rsid w:val="009D792F"/>
    <w:rsid w:val="009D79E4"/>
    <w:rsid w:val="009E0D07"/>
    <w:rsid w:val="009E0DD8"/>
    <w:rsid w:val="009E0E71"/>
    <w:rsid w:val="009E1302"/>
    <w:rsid w:val="009E1933"/>
    <w:rsid w:val="009E1EA1"/>
    <w:rsid w:val="009E200C"/>
    <w:rsid w:val="009E3AAA"/>
    <w:rsid w:val="009E4390"/>
    <w:rsid w:val="009E4E8D"/>
    <w:rsid w:val="009E55B7"/>
    <w:rsid w:val="009E613F"/>
    <w:rsid w:val="009E61A2"/>
    <w:rsid w:val="009E748B"/>
    <w:rsid w:val="009E7C45"/>
    <w:rsid w:val="009E7E1E"/>
    <w:rsid w:val="009F0249"/>
    <w:rsid w:val="009F042B"/>
    <w:rsid w:val="009F0462"/>
    <w:rsid w:val="009F0E6D"/>
    <w:rsid w:val="009F1155"/>
    <w:rsid w:val="009F13AB"/>
    <w:rsid w:val="009F19B5"/>
    <w:rsid w:val="009F25F8"/>
    <w:rsid w:val="009F3750"/>
    <w:rsid w:val="009F38CE"/>
    <w:rsid w:val="009F3BA8"/>
    <w:rsid w:val="009F3D96"/>
    <w:rsid w:val="009F3DD6"/>
    <w:rsid w:val="009F3FD2"/>
    <w:rsid w:val="009F4005"/>
    <w:rsid w:val="009F4156"/>
    <w:rsid w:val="009F440F"/>
    <w:rsid w:val="009F47F2"/>
    <w:rsid w:val="009F4B35"/>
    <w:rsid w:val="009F5683"/>
    <w:rsid w:val="009F6632"/>
    <w:rsid w:val="009F6FDC"/>
    <w:rsid w:val="00A005E9"/>
    <w:rsid w:val="00A006A7"/>
    <w:rsid w:val="00A00F10"/>
    <w:rsid w:val="00A0173E"/>
    <w:rsid w:val="00A022C1"/>
    <w:rsid w:val="00A02BB8"/>
    <w:rsid w:val="00A03000"/>
    <w:rsid w:val="00A0334C"/>
    <w:rsid w:val="00A03FD6"/>
    <w:rsid w:val="00A046AC"/>
    <w:rsid w:val="00A04963"/>
    <w:rsid w:val="00A05C4F"/>
    <w:rsid w:val="00A05E7E"/>
    <w:rsid w:val="00A06073"/>
    <w:rsid w:val="00A066B0"/>
    <w:rsid w:val="00A067CA"/>
    <w:rsid w:val="00A07B10"/>
    <w:rsid w:val="00A10ECC"/>
    <w:rsid w:val="00A116A8"/>
    <w:rsid w:val="00A11AAD"/>
    <w:rsid w:val="00A11C58"/>
    <w:rsid w:val="00A12182"/>
    <w:rsid w:val="00A132E2"/>
    <w:rsid w:val="00A135EB"/>
    <w:rsid w:val="00A13DDE"/>
    <w:rsid w:val="00A13DE3"/>
    <w:rsid w:val="00A142F7"/>
    <w:rsid w:val="00A14D5C"/>
    <w:rsid w:val="00A1518E"/>
    <w:rsid w:val="00A1581D"/>
    <w:rsid w:val="00A1584E"/>
    <w:rsid w:val="00A1683C"/>
    <w:rsid w:val="00A1709C"/>
    <w:rsid w:val="00A20C7E"/>
    <w:rsid w:val="00A21308"/>
    <w:rsid w:val="00A214D9"/>
    <w:rsid w:val="00A220F7"/>
    <w:rsid w:val="00A22696"/>
    <w:rsid w:val="00A22AE9"/>
    <w:rsid w:val="00A23298"/>
    <w:rsid w:val="00A2406D"/>
    <w:rsid w:val="00A243F7"/>
    <w:rsid w:val="00A244DB"/>
    <w:rsid w:val="00A2586C"/>
    <w:rsid w:val="00A26A02"/>
    <w:rsid w:val="00A26B92"/>
    <w:rsid w:val="00A26D0E"/>
    <w:rsid w:val="00A2762D"/>
    <w:rsid w:val="00A278E9"/>
    <w:rsid w:val="00A27B6D"/>
    <w:rsid w:val="00A27DA2"/>
    <w:rsid w:val="00A30F69"/>
    <w:rsid w:val="00A31453"/>
    <w:rsid w:val="00A3150E"/>
    <w:rsid w:val="00A3237C"/>
    <w:rsid w:val="00A32818"/>
    <w:rsid w:val="00A32B1D"/>
    <w:rsid w:val="00A3309C"/>
    <w:rsid w:val="00A34342"/>
    <w:rsid w:val="00A3451F"/>
    <w:rsid w:val="00A3541F"/>
    <w:rsid w:val="00A35998"/>
    <w:rsid w:val="00A36268"/>
    <w:rsid w:val="00A36525"/>
    <w:rsid w:val="00A3744B"/>
    <w:rsid w:val="00A40259"/>
    <w:rsid w:val="00A402F0"/>
    <w:rsid w:val="00A4049A"/>
    <w:rsid w:val="00A40B2C"/>
    <w:rsid w:val="00A40BD5"/>
    <w:rsid w:val="00A42751"/>
    <w:rsid w:val="00A42CB2"/>
    <w:rsid w:val="00A433FC"/>
    <w:rsid w:val="00A44A07"/>
    <w:rsid w:val="00A4555B"/>
    <w:rsid w:val="00A459BB"/>
    <w:rsid w:val="00A45E40"/>
    <w:rsid w:val="00A46E9D"/>
    <w:rsid w:val="00A46EB3"/>
    <w:rsid w:val="00A47413"/>
    <w:rsid w:val="00A476BB"/>
    <w:rsid w:val="00A47AF1"/>
    <w:rsid w:val="00A47EE1"/>
    <w:rsid w:val="00A47F98"/>
    <w:rsid w:val="00A47FCE"/>
    <w:rsid w:val="00A50023"/>
    <w:rsid w:val="00A507C6"/>
    <w:rsid w:val="00A51BAF"/>
    <w:rsid w:val="00A51BF6"/>
    <w:rsid w:val="00A5230B"/>
    <w:rsid w:val="00A52E65"/>
    <w:rsid w:val="00A531BD"/>
    <w:rsid w:val="00A53E6F"/>
    <w:rsid w:val="00A54125"/>
    <w:rsid w:val="00A54233"/>
    <w:rsid w:val="00A5449A"/>
    <w:rsid w:val="00A55D80"/>
    <w:rsid w:val="00A56D07"/>
    <w:rsid w:val="00A57438"/>
    <w:rsid w:val="00A57455"/>
    <w:rsid w:val="00A57BC4"/>
    <w:rsid w:val="00A57E13"/>
    <w:rsid w:val="00A601F2"/>
    <w:rsid w:val="00A6054B"/>
    <w:rsid w:val="00A60F11"/>
    <w:rsid w:val="00A6107F"/>
    <w:rsid w:val="00A617A5"/>
    <w:rsid w:val="00A62035"/>
    <w:rsid w:val="00A627AE"/>
    <w:rsid w:val="00A62FF4"/>
    <w:rsid w:val="00A640B5"/>
    <w:rsid w:val="00A643CE"/>
    <w:rsid w:val="00A66D2B"/>
    <w:rsid w:val="00A67CBE"/>
    <w:rsid w:val="00A70360"/>
    <w:rsid w:val="00A7081A"/>
    <w:rsid w:val="00A708EA"/>
    <w:rsid w:val="00A70A0C"/>
    <w:rsid w:val="00A70E94"/>
    <w:rsid w:val="00A70F22"/>
    <w:rsid w:val="00A716B7"/>
    <w:rsid w:val="00A72081"/>
    <w:rsid w:val="00A72330"/>
    <w:rsid w:val="00A725CD"/>
    <w:rsid w:val="00A72BA7"/>
    <w:rsid w:val="00A72EC6"/>
    <w:rsid w:val="00A72F6D"/>
    <w:rsid w:val="00A73C56"/>
    <w:rsid w:val="00A7425C"/>
    <w:rsid w:val="00A74B8C"/>
    <w:rsid w:val="00A74BEB"/>
    <w:rsid w:val="00A75DA2"/>
    <w:rsid w:val="00A764A4"/>
    <w:rsid w:val="00A76554"/>
    <w:rsid w:val="00A7714E"/>
    <w:rsid w:val="00A77702"/>
    <w:rsid w:val="00A77D05"/>
    <w:rsid w:val="00A8017E"/>
    <w:rsid w:val="00A808B9"/>
    <w:rsid w:val="00A80C39"/>
    <w:rsid w:val="00A80FA5"/>
    <w:rsid w:val="00A8150C"/>
    <w:rsid w:val="00A81891"/>
    <w:rsid w:val="00A818CD"/>
    <w:rsid w:val="00A83B18"/>
    <w:rsid w:val="00A84017"/>
    <w:rsid w:val="00A841A5"/>
    <w:rsid w:val="00A84588"/>
    <w:rsid w:val="00A84D63"/>
    <w:rsid w:val="00A84E63"/>
    <w:rsid w:val="00A85171"/>
    <w:rsid w:val="00A85DB3"/>
    <w:rsid w:val="00A85F9A"/>
    <w:rsid w:val="00A8605C"/>
    <w:rsid w:val="00A879B3"/>
    <w:rsid w:val="00A906FF"/>
    <w:rsid w:val="00A90DBE"/>
    <w:rsid w:val="00A91493"/>
    <w:rsid w:val="00A9236D"/>
    <w:rsid w:val="00A92DA7"/>
    <w:rsid w:val="00A930C8"/>
    <w:rsid w:val="00A94B53"/>
    <w:rsid w:val="00A95960"/>
    <w:rsid w:val="00A95AE7"/>
    <w:rsid w:val="00A9645C"/>
    <w:rsid w:val="00A96839"/>
    <w:rsid w:val="00A9694D"/>
    <w:rsid w:val="00A9711A"/>
    <w:rsid w:val="00A971B9"/>
    <w:rsid w:val="00A97CDA"/>
    <w:rsid w:val="00A97E9A"/>
    <w:rsid w:val="00AA0044"/>
    <w:rsid w:val="00AA084F"/>
    <w:rsid w:val="00AA1156"/>
    <w:rsid w:val="00AA14DA"/>
    <w:rsid w:val="00AA168E"/>
    <w:rsid w:val="00AA1D38"/>
    <w:rsid w:val="00AA21A7"/>
    <w:rsid w:val="00AA264B"/>
    <w:rsid w:val="00AA2CC0"/>
    <w:rsid w:val="00AA3842"/>
    <w:rsid w:val="00AA3ECF"/>
    <w:rsid w:val="00AA4761"/>
    <w:rsid w:val="00AA4DD1"/>
    <w:rsid w:val="00AA4E1E"/>
    <w:rsid w:val="00AA4E2E"/>
    <w:rsid w:val="00AA4E5A"/>
    <w:rsid w:val="00AA5255"/>
    <w:rsid w:val="00AA7114"/>
    <w:rsid w:val="00AA7645"/>
    <w:rsid w:val="00AA7735"/>
    <w:rsid w:val="00AB0AFE"/>
    <w:rsid w:val="00AB1669"/>
    <w:rsid w:val="00AB2B59"/>
    <w:rsid w:val="00AB3366"/>
    <w:rsid w:val="00AB3B85"/>
    <w:rsid w:val="00AB4735"/>
    <w:rsid w:val="00AB5003"/>
    <w:rsid w:val="00AB5A77"/>
    <w:rsid w:val="00AB60B4"/>
    <w:rsid w:val="00AB6A5E"/>
    <w:rsid w:val="00AB6D07"/>
    <w:rsid w:val="00AB6DBE"/>
    <w:rsid w:val="00AB7071"/>
    <w:rsid w:val="00AB7695"/>
    <w:rsid w:val="00AC06EA"/>
    <w:rsid w:val="00AC1275"/>
    <w:rsid w:val="00AC12B4"/>
    <w:rsid w:val="00AC1769"/>
    <w:rsid w:val="00AC1C51"/>
    <w:rsid w:val="00AC2437"/>
    <w:rsid w:val="00AC3A05"/>
    <w:rsid w:val="00AC3D08"/>
    <w:rsid w:val="00AC3E98"/>
    <w:rsid w:val="00AC5A9C"/>
    <w:rsid w:val="00AC5AEB"/>
    <w:rsid w:val="00AC60FF"/>
    <w:rsid w:val="00AC6A06"/>
    <w:rsid w:val="00AC78B9"/>
    <w:rsid w:val="00AD02ED"/>
    <w:rsid w:val="00AD04D4"/>
    <w:rsid w:val="00AD0534"/>
    <w:rsid w:val="00AD062E"/>
    <w:rsid w:val="00AD0850"/>
    <w:rsid w:val="00AD0CD1"/>
    <w:rsid w:val="00AD17FE"/>
    <w:rsid w:val="00AD1823"/>
    <w:rsid w:val="00AD1A96"/>
    <w:rsid w:val="00AD1E7C"/>
    <w:rsid w:val="00AD1EE0"/>
    <w:rsid w:val="00AD2199"/>
    <w:rsid w:val="00AD251B"/>
    <w:rsid w:val="00AD25F5"/>
    <w:rsid w:val="00AD3754"/>
    <w:rsid w:val="00AD394F"/>
    <w:rsid w:val="00AD5D43"/>
    <w:rsid w:val="00AD6070"/>
    <w:rsid w:val="00AD6549"/>
    <w:rsid w:val="00AD690F"/>
    <w:rsid w:val="00AD69DD"/>
    <w:rsid w:val="00AD6AD9"/>
    <w:rsid w:val="00AD7072"/>
    <w:rsid w:val="00AD7241"/>
    <w:rsid w:val="00AD756E"/>
    <w:rsid w:val="00AD7602"/>
    <w:rsid w:val="00AD7C45"/>
    <w:rsid w:val="00AD7E14"/>
    <w:rsid w:val="00AE072A"/>
    <w:rsid w:val="00AE09F6"/>
    <w:rsid w:val="00AE0C93"/>
    <w:rsid w:val="00AE1539"/>
    <w:rsid w:val="00AE1595"/>
    <w:rsid w:val="00AE15FB"/>
    <w:rsid w:val="00AE18CF"/>
    <w:rsid w:val="00AE1C46"/>
    <w:rsid w:val="00AE1FDC"/>
    <w:rsid w:val="00AE3EE6"/>
    <w:rsid w:val="00AE3EFB"/>
    <w:rsid w:val="00AE530A"/>
    <w:rsid w:val="00AE58C4"/>
    <w:rsid w:val="00AE708A"/>
    <w:rsid w:val="00AE7D5E"/>
    <w:rsid w:val="00AF03DC"/>
    <w:rsid w:val="00AF0E0A"/>
    <w:rsid w:val="00AF1E0D"/>
    <w:rsid w:val="00AF2B01"/>
    <w:rsid w:val="00AF2BE5"/>
    <w:rsid w:val="00AF3A34"/>
    <w:rsid w:val="00AF3BA9"/>
    <w:rsid w:val="00AF41D1"/>
    <w:rsid w:val="00AF42BB"/>
    <w:rsid w:val="00AF45D0"/>
    <w:rsid w:val="00AF4762"/>
    <w:rsid w:val="00AF551A"/>
    <w:rsid w:val="00AF563E"/>
    <w:rsid w:val="00AF5672"/>
    <w:rsid w:val="00AF5B17"/>
    <w:rsid w:val="00AF5E03"/>
    <w:rsid w:val="00AF6A46"/>
    <w:rsid w:val="00B01623"/>
    <w:rsid w:val="00B02A15"/>
    <w:rsid w:val="00B031CD"/>
    <w:rsid w:val="00B033DF"/>
    <w:rsid w:val="00B03476"/>
    <w:rsid w:val="00B038AD"/>
    <w:rsid w:val="00B03D67"/>
    <w:rsid w:val="00B05D04"/>
    <w:rsid w:val="00B06667"/>
    <w:rsid w:val="00B07CEE"/>
    <w:rsid w:val="00B10B27"/>
    <w:rsid w:val="00B10DD4"/>
    <w:rsid w:val="00B1137C"/>
    <w:rsid w:val="00B119C7"/>
    <w:rsid w:val="00B121CA"/>
    <w:rsid w:val="00B12266"/>
    <w:rsid w:val="00B12661"/>
    <w:rsid w:val="00B128AD"/>
    <w:rsid w:val="00B13458"/>
    <w:rsid w:val="00B13840"/>
    <w:rsid w:val="00B13AE1"/>
    <w:rsid w:val="00B143A9"/>
    <w:rsid w:val="00B160F6"/>
    <w:rsid w:val="00B16C61"/>
    <w:rsid w:val="00B17421"/>
    <w:rsid w:val="00B17843"/>
    <w:rsid w:val="00B209F2"/>
    <w:rsid w:val="00B2113A"/>
    <w:rsid w:val="00B21573"/>
    <w:rsid w:val="00B21D92"/>
    <w:rsid w:val="00B22ABF"/>
    <w:rsid w:val="00B234A4"/>
    <w:rsid w:val="00B2464E"/>
    <w:rsid w:val="00B25A6C"/>
    <w:rsid w:val="00B260AB"/>
    <w:rsid w:val="00B26619"/>
    <w:rsid w:val="00B2796D"/>
    <w:rsid w:val="00B27CE3"/>
    <w:rsid w:val="00B27F25"/>
    <w:rsid w:val="00B3093F"/>
    <w:rsid w:val="00B3127E"/>
    <w:rsid w:val="00B31FA9"/>
    <w:rsid w:val="00B32145"/>
    <w:rsid w:val="00B3272A"/>
    <w:rsid w:val="00B32BC1"/>
    <w:rsid w:val="00B32C55"/>
    <w:rsid w:val="00B33806"/>
    <w:rsid w:val="00B33C89"/>
    <w:rsid w:val="00B33D16"/>
    <w:rsid w:val="00B34232"/>
    <w:rsid w:val="00B34700"/>
    <w:rsid w:val="00B353BD"/>
    <w:rsid w:val="00B357E9"/>
    <w:rsid w:val="00B3596F"/>
    <w:rsid w:val="00B36015"/>
    <w:rsid w:val="00B361E0"/>
    <w:rsid w:val="00B36D74"/>
    <w:rsid w:val="00B375C9"/>
    <w:rsid w:val="00B376B2"/>
    <w:rsid w:val="00B37D30"/>
    <w:rsid w:val="00B40BDB"/>
    <w:rsid w:val="00B40C03"/>
    <w:rsid w:val="00B41299"/>
    <w:rsid w:val="00B412EE"/>
    <w:rsid w:val="00B415F5"/>
    <w:rsid w:val="00B4164D"/>
    <w:rsid w:val="00B4172E"/>
    <w:rsid w:val="00B41824"/>
    <w:rsid w:val="00B424E5"/>
    <w:rsid w:val="00B42C1E"/>
    <w:rsid w:val="00B4313F"/>
    <w:rsid w:val="00B4347B"/>
    <w:rsid w:val="00B4445D"/>
    <w:rsid w:val="00B44641"/>
    <w:rsid w:val="00B454A4"/>
    <w:rsid w:val="00B45AF0"/>
    <w:rsid w:val="00B45C66"/>
    <w:rsid w:val="00B46D63"/>
    <w:rsid w:val="00B4750F"/>
    <w:rsid w:val="00B50CD3"/>
    <w:rsid w:val="00B5105F"/>
    <w:rsid w:val="00B513D6"/>
    <w:rsid w:val="00B514D8"/>
    <w:rsid w:val="00B5181F"/>
    <w:rsid w:val="00B52A53"/>
    <w:rsid w:val="00B53492"/>
    <w:rsid w:val="00B5368A"/>
    <w:rsid w:val="00B55397"/>
    <w:rsid w:val="00B55C65"/>
    <w:rsid w:val="00B56AE6"/>
    <w:rsid w:val="00B56E33"/>
    <w:rsid w:val="00B57EDE"/>
    <w:rsid w:val="00B606BA"/>
    <w:rsid w:val="00B6149E"/>
    <w:rsid w:val="00B62355"/>
    <w:rsid w:val="00B640F7"/>
    <w:rsid w:val="00B64571"/>
    <w:rsid w:val="00B65279"/>
    <w:rsid w:val="00B65753"/>
    <w:rsid w:val="00B66410"/>
    <w:rsid w:val="00B66817"/>
    <w:rsid w:val="00B66DD0"/>
    <w:rsid w:val="00B67779"/>
    <w:rsid w:val="00B679A4"/>
    <w:rsid w:val="00B7063A"/>
    <w:rsid w:val="00B70739"/>
    <w:rsid w:val="00B70943"/>
    <w:rsid w:val="00B70EC0"/>
    <w:rsid w:val="00B71062"/>
    <w:rsid w:val="00B71A9E"/>
    <w:rsid w:val="00B71E3B"/>
    <w:rsid w:val="00B721D5"/>
    <w:rsid w:val="00B72325"/>
    <w:rsid w:val="00B72ABA"/>
    <w:rsid w:val="00B72FBD"/>
    <w:rsid w:val="00B736A1"/>
    <w:rsid w:val="00B73A86"/>
    <w:rsid w:val="00B74483"/>
    <w:rsid w:val="00B74E9F"/>
    <w:rsid w:val="00B752DA"/>
    <w:rsid w:val="00B75CD2"/>
    <w:rsid w:val="00B762D0"/>
    <w:rsid w:val="00B763DC"/>
    <w:rsid w:val="00B773B3"/>
    <w:rsid w:val="00B80137"/>
    <w:rsid w:val="00B80CFD"/>
    <w:rsid w:val="00B80E6D"/>
    <w:rsid w:val="00B8135C"/>
    <w:rsid w:val="00B81513"/>
    <w:rsid w:val="00B815BF"/>
    <w:rsid w:val="00B8181E"/>
    <w:rsid w:val="00B81CB5"/>
    <w:rsid w:val="00B83099"/>
    <w:rsid w:val="00B8351F"/>
    <w:rsid w:val="00B83F59"/>
    <w:rsid w:val="00B8401E"/>
    <w:rsid w:val="00B84039"/>
    <w:rsid w:val="00B84D99"/>
    <w:rsid w:val="00B84E18"/>
    <w:rsid w:val="00B8559E"/>
    <w:rsid w:val="00B859D7"/>
    <w:rsid w:val="00B85CE1"/>
    <w:rsid w:val="00B861FC"/>
    <w:rsid w:val="00B863A4"/>
    <w:rsid w:val="00B8647D"/>
    <w:rsid w:val="00B86C44"/>
    <w:rsid w:val="00B86F8B"/>
    <w:rsid w:val="00B8763C"/>
    <w:rsid w:val="00B9255B"/>
    <w:rsid w:val="00B9261B"/>
    <w:rsid w:val="00B9283D"/>
    <w:rsid w:val="00B93E69"/>
    <w:rsid w:val="00B945A0"/>
    <w:rsid w:val="00B94BF0"/>
    <w:rsid w:val="00B95482"/>
    <w:rsid w:val="00B9585D"/>
    <w:rsid w:val="00B95C06"/>
    <w:rsid w:val="00B961F2"/>
    <w:rsid w:val="00B96F02"/>
    <w:rsid w:val="00B97502"/>
    <w:rsid w:val="00B97A9B"/>
    <w:rsid w:val="00BA06D0"/>
    <w:rsid w:val="00BA0E6F"/>
    <w:rsid w:val="00BA1000"/>
    <w:rsid w:val="00BA1118"/>
    <w:rsid w:val="00BA1302"/>
    <w:rsid w:val="00BA19DE"/>
    <w:rsid w:val="00BA21AA"/>
    <w:rsid w:val="00BA25FA"/>
    <w:rsid w:val="00BA2A3B"/>
    <w:rsid w:val="00BA3026"/>
    <w:rsid w:val="00BA30BD"/>
    <w:rsid w:val="00BA36BC"/>
    <w:rsid w:val="00BA3895"/>
    <w:rsid w:val="00BA3906"/>
    <w:rsid w:val="00BA3B4E"/>
    <w:rsid w:val="00BA3D06"/>
    <w:rsid w:val="00BA3E33"/>
    <w:rsid w:val="00BA5011"/>
    <w:rsid w:val="00BA550F"/>
    <w:rsid w:val="00BA5685"/>
    <w:rsid w:val="00BA5981"/>
    <w:rsid w:val="00BA6452"/>
    <w:rsid w:val="00BA6AF4"/>
    <w:rsid w:val="00BA72EB"/>
    <w:rsid w:val="00BA7383"/>
    <w:rsid w:val="00BA7D44"/>
    <w:rsid w:val="00BA7E12"/>
    <w:rsid w:val="00BB0556"/>
    <w:rsid w:val="00BB05B1"/>
    <w:rsid w:val="00BB0A48"/>
    <w:rsid w:val="00BB0AA0"/>
    <w:rsid w:val="00BB10A5"/>
    <w:rsid w:val="00BB10A6"/>
    <w:rsid w:val="00BB1AD1"/>
    <w:rsid w:val="00BB1C00"/>
    <w:rsid w:val="00BB204E"/>
    <w:rsid w:val="00BB27F8"/>
    <w:rsid w:val="00BB28DE"/>
    <w:rsid w:val="00BB2B0A"/>
    <w:rsid w:val="00BB3842"/>
    <w:rsid w:val="00BB57CE"/>
    <w:rsid w:val="00BB58C3"/>
    <w:rsid w:val="00BB58E5"/>
    <w:rsid w:val="00BB5A82"/>
    <w:rsid w:val="00BB5BAE"/>
    <w:rsid w:val="00BB5C7E"/>
    <w:rsid w:val="00BB5D0E"/>
    <w:rsid w:val="00BB6610"/>
    <w:rsid w:val="00BB6674"/>
    <w:rsid w:val="00BB6781"/>
    <w:rsid w:val="00BB6990"/>
    <w:rsid w:val="00BB7030"/>
    <w:rsid w:val="00BB727C"/>
    <w:rsid w:val="00BB76D2"/>
    <w:rsid w:val="00BB7789"/>
    <w:rsid w:val="00BB78F6"/>
    <w:rsid w:val="00BC0CFE"/>
    <w:rsid w:val="00BC11DB"/>
    <w:rsid w:val="00BC1B92"/>
    <w:rsid w:val="00BC28D3"/>
    <w:rsid w:val="00BC2B66"/>
    <w:rsid w:val="00BC2D84"/>
    <w:rsid w:val="00BC416E"/>
    <w:rsid w:val="00BC44FA"/>
    <w:rsid w:val="00BC4D10"/>
    <w:rsid w:val="00BC4E76"/>
    <w:rsid w:val="00BC4F3A"/>
    <w:rsid w:val="00BC625D"/>
    <w:rsid w:val="00BC6920"/>
    <w:rsid w:val="00BC7160"/>
    <w:rsid w:val="00BC7218"/>
    <w:rsid w:val="00BC76C8"/>
    <w:rsid w:val="00BC7A8B"/>
    <w:rsid w:val="00BC7C56"/>
    <w:rsid w:val="00BC7D31"/>
    <w:rsid w:val="00BD0D52"/>
    <w:rsid w:val="00BD0FC6"/>
    <w:rsid w:val="00BD2440"/>
    <w:rsid w:val="00BD25C6"/>
    <w:rsid w:val="00BD2ABA"/>
    <w:rsid w:val="00BD2D40"/>
    <w:rsid w:val="00BD3332"/>
    <w:rsid w:val="00BD46D6"/>
    <w:rsid w:val="00BD47A0"/>
    <w:rsid w:val="00BD569F"/>
    <w:rsid w:val="00BD5D02"/>
    <w:rsid w:val="00BD6EF3"/>
    <w:rsid w:val="00BD73E4"/>
    <w:rsid w:val="00BE02ED"/>
    <w:rsid w:val="00BE058F"/>
    <w:rsid w:val="00BE146E"/>
    <w:rsid w:val="00BE18D4"/>
    <w:rsid w:val="00BE2607"/>
    <w:rsid w:val="00BE29F3"/>
    <w:rsid w:val="00BE362B"/>
    <w:rsid w:val="00BE412B"/>
    <w:rsid w:val="00BE458C"/>
    <w:rsid w:val="00BE5A14"/>
    <w:rsid w:val="00BE5F4A"/>
    <w:rsid w:val="00BE61CD"/>
    <w:rsid w:val="00BE6350"/>
    <w:rsid w:val="00BE69C3"/>
    <w:rsid w:val="00BE7D45"/>
    <w:rsid w:val="00BF0C70"/>
    <w:rsid w:val="00BF1749"/>
    <w:rsid w:val="00BF1848"/>
    <w:rsid w:val="00BF2002"/>
    <w:rsid w:val="00BF2B92"/>
    <w:rsid w:val="00BF30A0"/>
    <w:rsid w:val="00BF35A0"/>
    <w:rsid w:val="00BF3ABA"/>
    <w:rsid w:val="00BF3B68"/>
    <w:rsid w:val="00BF3E44"/>
    <w:rsid w:val="00BF484A"/>
    <w:rsid w:val="00BF4865"/>
    <w:rsid w:val="00BF4C55"/>
    <w:rsid w:val="00BF4DF0"/>
    <w:rsid w:val="00BF6931"/>
    <w:rsid w:val="00C001DB"/>
    <w:rsid w:val="00C0079D"/>
    <w:rsid w:val="00C0148B"/>
    <w:rsid w:val="00C0160B"/>
    <w:rsid w:val="00C02195"/>
    <w:rsid w:val="00C021A4"/>
    <w:rsid w:val="00C02D1D"/>
    <w:rsid w:val="00C03B4F"/>
    <w:rsid w:val="00C03DC2"/>
    <w:rsid w:val="00C04A89"/>
    <w:rsid w:val="00C05C7F"/>
    <w:rsid w:val="00C05DC3"/>
    <w:rsid w:val="00C064FE"/>
    <w:rsid w:val="00C06A7D"/>
    <w:rsid w:val="00C07A4D"/>
    <w:rsid w:val="00C07D1D"/>
    <w:rsid w:val="00C07F22"/>
    <w:rsid w:val="00C10992"/>
    <w:rsid w:val="00C10D22"/>
    <w:rsid w:val="00C11091"/>
    <w:rsid w:val="00C1165E"/>
    <w:rsid w:val="00C11A40"/>
    <w:rsid w:val="00C122A9"/>
    <w:rsid w:val="00C122C4"/>
    <w:rsid w:val="00C131AF"/>
    <w:rsid w:val="00C132A7"/>
    <w:rsid w:val="00C134A8"/>
    <w:rsid w:val="00C13F88"/>
    <w:rsid w:val="00C14630"/>
    <w:rsid w:val="00C14B21"/>
    <w:rsid w:val="00C14C70"/>
    <w:rsid w:val="00C151E0"/>
    <w:rsid w:val="00C152A3"/>
    <w:rsid w:val="00C152AA"/>
    <w:rsid w:val="00C1548E"/>
    <w:rsid w:val="00C15537"/>
    <w:rsid w:val="00C15627"/>
    <w:rsid w:val="00C1587B"/>
    <w:rsid w:val="00C16966"/>
    <w:rsid w:val="00C17444"/>
    <w:rsid w:val="00C177B0"/>
    <w:rsid w:val="00C2002B"/>
    <w:rsid w:val="00C20D98"/>
    <w:rsid w:val="00C2270A"/>
    <w:rsid w:val="00C22A22"/>
    <w:rsid w:val="00C22C5E"/>
    <w:rsid w:val="00C2305E"/>
    <w:rsid w:val="00C23204"/>
    <w:rsid w:val="00C239F3"/>
    <w:rsid w:val="00C23BED"/>
    <w:rsid w:val="00C242C5"/>
    <w:rsid w:val="00C24B1C"/>
    <w:rsid w:val="00C30152"/>
    <w:rsid w:val="00C30399"/>
    <w:rsid w:val="00C308E1"/>
    <w:rsid w:val="00C3138E"/>
    <w:rsid w:val="00C3194B"/>
    <w:rsid w:val="00C31A61"/>
    <w:rsid w:val="00C31CD4"/>
    <w:rsid w:val="00C31E9E"/>
    <w:rsid w:val="00C326A1"/>
    <w:rsid w:val="00C33228"/>
    <w:rsid w:val="00C3364C"/>
    <w:rsid w:val="00C33C96"/>
    <w:rsid w:val="00C342AA"/>
    <w:rsid w:val="00C35B96"/>
    <w:rsid w:val="00C35EB2"/>
    <w:rsid w:val="00C3693C"/>
    <w:rsid w:val="00C36B41"/>
    <w:rsid w:val="00C36C19"/>
    <w:rsid w:val="00C36D4B"/>
    <w:rsid w:val="00C36EB9"/>
    <w:rsid w:val="00C37E40"/>
    <w:rsid w:val="00C37F45"/>
    <w:rsid w:val="00C405B1"/>
    <w:rsid w:val="00C40761"/>
    <w:rsid w:val="00C40B48"/>
    <w:rsid w:val="00C40B7D"/>
    <w:rsid w:val="00C4179D"/>
    <w:rsid w:val="00C418A1"/>
    <w:rsid w:val="00C42EB3"/>
    <w:rsid w:val="00C4508B"/>
    <w:rsid w:val="00C450C1"/>
    <w:rsid w:val="00C45866"/>
    <w:rsid w:val="00C46890"/>
    <w:rsid w:val="00C47071"/>
    <w:rsid w:val="00C473B8"/>
    <w:rsid w:val="00C47662"/>
    <w:rsid w:val="00C477DE"/>
    <w:rsid w:val="00C5108F"/>
    <w:rsid w:val="00C51364"/>
    <w:rsid w:val="00C519BC"/>
    <w:rsid w:val="00C5219E"/>
    <w:rsid w:val="00C52A22"/>
    <w:rsid w:val="00C52C9B"/>
    <w:rsid w:val="00C53235"/>
    <w:rsid w:val="00C53486"/>
    <w:rsid w:val="00C5364A"/>
    <w:rsid w:val="00C538DD"/>
    <w:rsid w:val="00C53F6F"/>
    <w:rsid w:val="00C54F2D"/>
    <w:rsid w:val="00C5508F"/>
    <w:rsid w:val="00C5510C"/>
    <w:rsid w:val="00C55752"/>
    <w:rsid w:val="00C55F98"/>
    <w:rsid w:val="00C5698F"/>
    <w:rsid w:val="00C56B3A"/>
    <w:rsid w:val="00C5765B"/>
    <w:rsid w:val="00C57960"/>
    <w:rsid w:val="00C60DCC"/>
    <w:rsid w:val="00C61825"/>
    <w:rsid w:val="00C61C1E"/>
    <w:rsid w:val="00C621CA"/>
    <w:rsid w:val="00C62A44"/>
    <w:rsid w:val="00C62B6D"/>
    <w:rsid w:val="00C62C5D"/>
    <w:rsid w:val="00C62CBA"/>
    <w:rsid w:val="00C62CBB"/>
    <w:rsid w:val="00C63CB1"/>
    <w:rsid w:val="00C6415E"/>
    <w:rsid w:val="00C649AD"/>
    <w:rsid w:val="00C64FE1"/>
    <w:rsid w:val="00C657F1"/>
    <w:rsid w:val="00C65943"/>
    <w:rsid w:val="00C671B3"/>
    <w:rsid w:val="00C6733A"/>
    <w:rsid w:val="00C675CE"/>
    <w:rsid w:val="00C67668"/>
    <w:rsid w:val="00C676AC"/>
    <w:rsid w:val="00C67F5A"/>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9A1"/>
    <w:rsid w:val="00C75C9C"/>
    <w:rsid w:val="00C75E47"/>
    <w:rsid w:val="00C76444"/>
    <w:rsid w:val="00C7758A"/>
    <w:rsid w:val="00C80DCA"/>
    <w:rsid w:val="00C811BC"/>
    <w:rsid w:val="00C8199C"/>
    <w:rsid w:val="00C821C5"/>
    <w:rsid w:val="00C824CA"/>
    <w:rsid w:val="00C828C3"/>
    <w:rsid w:val="00C82B3F"/>
    <w:rsid w:val="00C82BC8"/>
    <w:rsid w:val="00C82E53"/>
    <w:rsid w:val="00C82FAC"/>
    <w:rsid w:val="00C84112"/>
    <w:rsid w:val="00C841EB"/>
    <w:rsid w:val="00C84765"/>
    <w:rsid w:val="00C847E3"/>
    <w:rsid w:val="00C84BEE"/>
    <w:rsid w:val="00C84D98"/>
    <w:rsid w:val="00C85F1C"/>
    <w:rsid w:val="00C8665F"/>
    <w:rsid w:val="00C8749A"/>
    <w:rsid w:val="00C87819"/>
    <w:rsid w:val="00C87B95"/>
    <w:rsid w:val="00C917B5"/>
    <w:rsid w:val="00C9183E"/>
    <w:rsid w:val="00C91AD4"/>
    <w:rsid w:val="00C91E7C"/>
    <w:rsid w:val="00C9266A"/>
    <w:rsid w:val="00C93058"/>
    <w:rsid w:val="00C93A39"/>
    <w:rsid w:val="00C93D90"/>
    <w:rsid w:val="00C9473B"/>
    <w:rsid w:val="00C94DFA"/>
    <w:rsid w:val="00C961D5"/>
    <w:rsid w:val="00C9691C"/>
    <w:rsid w:val="00C9709A"/>
    <w:rsid w:val="00C9788F"/>
    <w:rsid w:val="00C97B54"/>
    <w:rsid w:val="00CA0069"/>
    <w:rsid w:val="00CA1BC2"/>
    <w:rsid w:val="00CA2765"/>
    <w:rsid w:val="00CA28C9"/>
    <w:rsid w:val="00CA298C"/>
    <w:rsid w:val="00CA352E"/>
    <w:rsid w:val="00CA3A2E"/>
    <w:rsid w:val="00CA400F"/>
    <w:rsid w:val="00CA45F7"/>
    <w:rsid w:val="00CA49AD"/>
    <w:rsid w:val="00CA57AA"/>
    <w:rsid w:val="00CA5D28"/>
    <w:rsid w:val="00CA68A1"/>
    <w:rsid w:val="00CA7B1D"/>
    <w:rsid w:val="00CA7F23"/>
    <w:rsid w:val="00CB021C"/>
    <w:rsid w:val="00CB0302"/>
    <w:rsid w:val="00CB0309"/>
    <w:rsid w:val="00CB052D"/>
    <w:rsid w:val="00CB0F41"/>
    <w:rsid w:val="00CB134D"/>
    <w:rsid w:val="00CB1672"/>
    <w:rsid w:val="00CB2843"/>
    <w:rsid w:val="00CB2BF9"/>
    <w:rsid w:val="00CB2EF6"/>
    <w:rsid w:val="00CB3C56"/>
    <w:rsid w:val="00CB4300"/>
    <w:rsid w:val="00CB458B"/>
    <w:rsid w:val="00CB4657"/>
    <w:rsid w:val="00CB4836"/>
    <w:rsid w:val="00CB4934"/>
    <w:rsid w:val="00CB4AF8"/>
    <w:rsid w:val="00CB4F52"/>
    <w:rsid w:val="00CB5297"/>
    <w:rsid w:val="00CB5331"/>
    <w:rsid w:val="00CB5598"/>
    <w:rsid w:val="00CB5941"/>
    <w:rsid w:val="00CB5985"/>
    <w:rsid w:val="00CB5C8B"/>
    <w:rsid w:val="00CB5DC7"/>
    <w:rsid w:val="00CB5EF6"/>
    <w:rsid w:val="00CB5F06"/>
    <w:rsid w:val="00CB6BFC"/>
    <w:rsid w:val="00CC030E"/>
    <w:rsid w:val="00CC05A0"/>
    <w:rsid w:val="00CC0FD0"/>
    <w:rsid w:val="00CC17D6"/>
    <w:rsid w:val="00CC1840"/>
    <w:rsid w:val="00CC283F"/>
    <w:rsid w:val="00CC2EEB"/>
    <w:rsid w:val="00CC3361"/>
    <w:rsid w:val="00CC363D"/>
    <w:rsid w:val="00CC3BE0"/>
    <w:rsid w:val="00CC3E35"/>
    <w:rsid w:val="00CC45CE"/>
    <w:rsid w:val="00CC46C1"/>
    <w:rsid w:val="00CC48CE"/>
    <w:rsid w:val="00CC4921"/>
    <w:rsid w:val="00CC4E73"/>
    <w:rsid w:val="00CC507B"/>
    <w:rsid w:val="00CC5137"/>
    <w:rsid w:val="00CC5142"/>
    <w:rsid w:val="00CC5E50"/>
    <w:rsid w:val="00CC5E92"/>
    <w:rsid w:val="00CC62B0"/>
    <w:rsid w:val="00CC6860"/>
    <w:rsid w:val="00CC68C4"/>
    <w:rsid w:val="00CC777B"/>
    <w:rsid w:val="00CC79A4"/>
    <w:rsid w:val="00CC7DF9"/>
    <w:rsid w:val="00CC7EB2"/>
    <w:rsid w:val="00CD01D1"/>
    <w:rsid w:val="00CD0482"/>
    <w:rsid w:val="00CD0E74"/>
    <w:rsid w:val="00CD0E78"/>
    <w:rsid w:val="00CD0FDE"/>
    <w:rsid w:val="00CD199B"/>
    <w:rsid w:val="00CD2555"/>
    <w:rsid w:val="00CD3491"/>
    <w:rsid w:val="00CD3654"/>
    <w:rsid w:val="00CD489B"/>
    <w:rsid w:val="00CD4CEE"/>
    <w:rsid w:val="00CD5AD4"/>
    <w:rsid w:val="00CD6111"/>
    <w:rsid w:val="00CD694C"/>
    <w:rsid w:val="00CD7185"/>
    <w:rsid w:val="00CD7480"/>
    <w:rsid w:val="00CD7943"/>
    <w:rsid w:val="00CD7CF3"/>
    <w:rsid w:val="00CE028D"/>
    <w:rsid w:val="00CE0C7D"/>
    <w:rsid w:val="00CE0E68"/>
    <w:rsid w:val="00CE1CAF"/>
    <w:rsid w:val="00CE1DB1"/>
    <w:rsid w:val="00CE21AB"/>
    <w:rsid w:val="00CE2218"/>
    <w:rsid w:val="00CE3B15"/>
    <w:rsid w:val="00CE3BCE"/>
    <w:rsid w:val="00CE3C32"/>
    <w:rsid w:val="00CE3D59"/>
    <w:rsid w:val="00CE4893"/>
    <w:rsid w:val="00CE504F"/>
    <w:rsid w:val="00CE5BA4"/>
    <w:rsid w:val="00CE606A"/>
    <w:rsid w:val="00CE6174"/>
    <w:rsid w:val="00CE64B4"/>
    <w:rsid w:val="00CE714E"/>
    <w:rsid w:val="00CE7651"/>
    <w:rsid w:val="00CE7971"/>
    <w:rsid w:val="00CF092D"/>
    <w:rsid w:val="00CF1023"/>
    <w:rsid w:val="00CF179D"/>
    <w:rsid w:val="00CF1814"/>
    <w:rsid w:val="00CF196E"/>
    <w:rsid w:val="00CF1A85"/>
    <w:rsid w:val="00CF1C4B"/>
    <w:rsid w:val="00CF24EF"/>
    <w:rsid w:val="00CF28C9"/>
    <w:rsid w:val="00CF2921"/>
    <w:rsid w:val="00CF3194"/>
    <w:rsid w:val="00CF3276"/>
    <w:rsid w:val="00CF4223"/>
    <w:rsid w:val="00CF4A37"/>
    <w:rsid w:val="00CF4EEA"/>
    <w:rsid w:val="00CF5174"/>
    <w:rsid w:val="00CF5289"/>
    <w:rsid w:val="00CF52B3"/>
    <w:rsid w:val="00CF590A"/>
    <w:rsid w:val="00CF6875"/>
    <w:rsid w:val="00CF6BEA"/>
    <w:rsid w:val="00CF7BF4"/>
    <w:rsid w:val="00CF7EEF"/>
    <w:rsid w:val="00D000FC"/>
    <w:rsid w:val="00D005B9"/>
    <w:rsid w:val="00D014FF"/>
    <w:rsid w:val="00D0160A"/>
    <w:rsid w:val="00D02D1C"/>
    <w:rsid w:val="00D04932"/>
    <w:rsid w:val="00D049A8"/>
    <w:rsid w:val="00D055D9"/>
    <w:rsid w:val="00D05DAE"/>
    <w:rsid w:val="00D06361"/>
    <w:rsid w:val="00D06891"/>
    <w:rsid w:val="00D06F1C"/>
    <w:rsid w:val="00D07099"/>
    <w:rsid w:val="00D076B5"/>
    <w:rsid w:val="00D10C12"/>
    <w:rsid w:val="00D113E9"/>
    <w:rsid w:val="00D113F1"/>
    <w:rsid w:val="00D11432"/>
    <w:rsid w:val="00D11DC3"/>
    <w:rsid w:val="00D122D2"/>
    <w:rsid w:val="00D12CAD"/>
    <w:rsid w:val="00D1363A"/>
    <w:rsid w:val="00D14265"/>
    <w:rsid w:val="00D14271"/>
    <w:rsid w:val="00D14421"/>
    <w:rsid w:val="00D14FC7"/>
    <w:rsid w:val="00D14FE5"/>
    <w:rsid w:val="00D158CD"/>
    <w:rsid w:val="00D158D9"/>
    <w:rsid w:val="00D16040"/>
    <w:rsid w:val="00D164DC"/>
    <w:rsid w:val="00D166CA"/>
    <w:rsid w:val="00D2029D"/>
    <w:rsid w:val="00D202EC"/>
    <w:rsid w:val="00D21104"/>
    <w:rsid w:val="00D21A79"/>
    <w:rsid w:val="00D226F6"/>
    <w:rsid w:val="00D23612"/>
    <w:rsid w:val="00D2390D"/>
    <w:rsid w:val="00D244B4"/>
    <w:rsid w:val="00D24688"/>
    <w:rsid w:val="00D24781"/>
    <w:rsid w:val="00D24A4B"/>
    <w:rsid w:val="00D24DDD"/>
    <w:rsid w:val="00D25120"/>
    <w:rsid w:val="00D25A0D"/>
    <w:rsid w:val="00D25A39"/>
    <w:rsid w:val="00D268DA"/>
    <w:rsid w:val="00D27757"/>
    <w:rsid w:val="00D301CF"/>
    <w:rsid w:val="00D31A68"/>
    <w:rsid w:val="00D32A77"/>
    <w:rsid w:val="00D33DA8"/>
    <w:rsid w:val="00D341EF"/>
    <w:rsid w:val="00D34419"/>
    <w:rsid w:val="00D346C3"/>
    <w:rsid w:val="00D34B95"/>
    <w:rsid w:val="00D34C3D"/>
    <w:rsid w:val="00D35403"/>
    <w:rsid w:val="00D35F4E"/>
    <w:rsid w:val="00D372FE"/>
    <w:rsid w:val="00D37400"/>
    <w:rsid w:val="00D37BD9"/>
    <w:rsid w:val="00D40495"/>
    <w:rsid w:val="00D40D43"/>
    <w:rsid w:val="00D41110"/>
    <w:rsid w:val="00D414C1"/>
    <w:rsid w:val="00D4174A"/>
    <w:rsid w:val="00D419CB"/>
    <w:rsid w:val="00D427F6"/>
    <w:rsid w:val="00D42A69"/>
    <w:rsid w:val="00D43129"/>
    <w:rsid w:val="00D43785"/>
    <w:rsid w:val="00D43E0C"/>
    <w:rsid w:val="00D442CD"/>
    <w:rsid w:val="00D447B3"/>
    <w:rsid w:val="00D44E3F"/>
    <w:rsid w:val="00D44F5C"/>
    <w:rsid w:val="00D45625"/>
    <w:rsid w:val="00D45C53"/>
    <w:rsid w:val="00D45CC1"/>
    <w:rsid w:val="00D45F02"/>
    <w:rsid w:val="00D46380"/>
    <w:rsid w:val="00D470F5"/>
    <w:rsid w:val="00D50E5C"/>
    <w:rsid w:val="00D512E2"/>
    <w:rsid w:val="00D525F5"/>
    <w:rsid w:val="00D52B3D"/>
    <w:rsid w:val="00D533D7"/>
    <w:rsid w:val="00D535D0"/>
    <w:rsid w:val="00D53A92"/>
    <w:rsid w:val="00D53AD6"/>
    <w:rsid w:val="00D54206"/>
    <w:rsid w:val="00D549B7"/>
    <w:rsid w:val="00D54B6C"/>
    <w:rsid w:val="00D55207"/>
    <w:rsid w:val="00D55AAF"/>
    <w:rsid w:val="00D55C64"/>
    <w:rsid w:val="00D56221"/>
    <w:rsid w:val="00D56332"/>
    <w:rsid w:val="00D57677"/>
    <w:rsid w:val="00D579C4"/>
    <w:rsid w:val="00D57DB1"/>
    <w:rsid w:val="00D60A57"/>
    <w:rsid w:val="00D60AC4"/>
    <w:rsid w:val="00D61510"/>
    <w:rsid w:val="00D619CE"/>
    <w:rsid w:val="00D64B9A"/>
    <w:rsid w:val="00D65226"/>
    <w:rsid w:val="00D65C88"/>
    <w:rsid w:val="00D65ECC"/>
    <w:rsid w:val="00D66D79"/>
    <w:rsid w:val="00D66E2E"/>
    <w:rsid w:val="00D66E30"/>
    <w:rsid w:val="00D70E60"/>
    <w:rsid w:val="00D714FB"/>
    <w:rsid w:val="00D7178A"/>
    <w:rsid w:val="00D71854"/>
    <w:rsid w:val="00D73787"/>
    <w:rsid w:val="00D73A48"/>
    <w:rsid w:val="00D74382"/>
    <w:rsid w:val="00D74402"/>
    <w:rsid w:val="00D74778"/>
    <w:rsid w:val="00D74915"/>
    <w:rsid w:val="00D758C3"/>
    <w:rsid w:val="00D75B11"/>
    <w:rsid w:val="00D75C73"/>
    <w:rsid w:val="00D7603E"/>
    <w:rsid w:val="00D760F9"/>
    <w:rsid w:val="00D762C5"/>
    <w:rsid w:val="00D76DC2"/>
    <w:rsid w:val="00D80E09"/>
    <w:rsid w:val="00D81703"/>
    <w:rsid w:val="00D81CE3"/>
    <w:rsid w:val="00D8245A"/>
    <w:rsid w:val="00D82929"/>
    <w:rsid w:val="00D82962"/>
    <w:rsid w:val="00D82F3B"/>
    <w:rsid w:val="00D82F50"/>
    <w:rsid w:val="00D8345B"/>
    <w:rsid w:val="00D84DA5"/>
    <w:rsid w:val="00D85FFB"/>
    <w:rsid w:val="00D860E5"/>
    <w:rsid w:val="00D860EF"/>
    <w:rsid w:val="00D87EC6"/>
    <w:rsid w:val="00D9028D"/>
    <w:rsid w:val="00D90DD3"/>
    <w:rsid w:val="00D910F0"/>
    <w:rsid w:val="00D91B15"/>
    <w:rsid w:val="00D92743"/>
    <w:rsid w:val="00D9285D"/>
    <w:rsid w:val="00D946E1"/>
    <w:rsid w:val="00D94ADD"/>
    <w:rsid w:val="00D954FD"/>
    <w:rsid w:val="00D9574F"/>
    <w:rsid w:val="00D95B46"/>
    <w:rsid w:val="00D960C3"/>
    <w:rsid w:val="00D962F3"/>
    <w:rsid w:val="00D96B9D"/>
    <w:rsid w:val="00D96F25"/>
    <w:rsid w:val="00D972F3"/>
    <w:rsid w:val="00D975C3"/>
    <w:rsid w:val="00D97700"/>
    <w:rsid w:val="00DA0DAA"/>
    <w:rsid w:val="00DA101F"/>
    <w:rsid w:val="00DA1169"/>
    <w:rsid w:val="00DA147C"/>
    <w:rsid w:val="00DA176E"/>
    <w:rsid w:val="00DA1AB5"/>
    <w:rsid w:val="00DA1AE0"/>
    <w:rsid w:val="00DA24A0"/>
    <w:rsid w:val="00DA2613"/>
    <w:rsid w:val="00DA346D"/>
    <w:rsid w:val="00DA3AF4"/>
    <w:rsid w:val="00DA574F"/>
    <w:rsid w:val="00DA5BD8"/>
    <w:rsid w:val="00DA6226"/>
    <w:rsid w:val="00DA62DB"/>
    <w:rsid w:val="00DA6A9A"/>
    <w:rsid w:val="00DA71CB"/>
    <w:rsid w:val="00DA77D7"/>
    <w:rsid w:val="00DA7BEE"/>
    <w:rsid w:val="00DB0A38"/>
    <w:rsid w:val="00DB0F86"/>
    <w:rsid w:val="00DB12C2"/>
    <w:rsid w:val="00DB2BFD"/>
    <w:rsid w:val="00DB2CB7"/>
    <w:rsid w:val="00DB499C"/>
    <w:rsid w:val="00DB5581"/>
    <w:rsid w:val="00DB61C3"/>
    <w:rsid w:val="00DB6792"/>
    <w:rsid w:val="00DB69D2"/>
    <w:rsid w:val="00DB6BB5"/>
    <w:rsid w:val="00DB6FA4"/>
    <w:rsid w:val="00DB71F2"/>
    <w:rsid w:val="00DC0716"/>
    <w:rsid w:val="00DC07D6"/>
    <w:rsid w:val="00DC29DD"/>
    <w:rsid w:val="00DC2E84"/>
    <w:rsid w:val="00DC2E8B"/>
    <w:rsid w:val="00DC3E89"/>
    <w:rsid w:val="00DC42E9"/>
    <w:rsid w:val="00DC5335"/>
    <w:rsid w:val="00DC577E"/>
    <w:rsid w:val="00DC5B46"/>
    <w:rsid w:val="00DC64A3"/>
    <w:rsid w:val="00DC7C0E"/>
    <w:rsid w:val="00DC7F0E"/>
    <w:rsid w:val="00DD11DA"/>
    <w:rsid w:val="00DD1640"/>
    <w:rsid w:val="00DD1654"/>
    <w:rsid w:val="00DD173D"/>
    <w:rsid w:val="00DD1B3B"/>
    <w:rsid w:val="00DD2096"/>
    <w:rsid w:val="00DD2506"/>
    <w:rsid w:val="00DD2677"/>
    <w:rsid w:val="00DD540F"/>
    <w:rsid w:val="00DD559D"/>
    <w:rsid w:val="00DD56F6"/>
    <w:rsid w:val="00DD56F8"/>
    <w:rsid w:val="00DD5ACA"/>
    <w:rsid w:val="00DD6481"/>
    <w:rsid w:val="00DD6531"/>
    <w:rsid w:val="00DD6910"/>
    <w:rsid w:val="00DD77CD"/>
    <w:rsid w:val="00DD7FC4"/>
    <w:rsid w:val="00DE00E2"/>
    <w:rsid w:val="00DE040C"/>
    <w:rsid w:val="00DE0727"/>
    <w:rsid w:val="00DE12AD"/>
    <w:rsid w:val="00DE165F"/>
    <w:rsid w:val="00DE1979"/>
    <w:rsid w:val="00DE2487"/>
    <w:rsid w:val="00DE2DBF"/>
    <w:rsid w:val="00DE3369"/>
    <w:rsid w:val="00DE4B53"/>
    <w:rsid w:val="00DE5622"/>
    <w:rsid w:val="00DE571D"/>
    <w:rsid w:val="00DE594E"/>
    <w:rsid w:val="00DE5A6A"/>
    <w:rsid w:val="00DE5A98"/>
    <w:rsid w:val="00DE6178"/>
    <w:rsid w:val="00DE6269"/>
    <w:rsid w:val="00DF1618"/>
    <w:rsid w:val="00DF170C"/>
    <w:rsid w:val="00DF17AD"/>
    <w:rsid w:val="00DF229E"/>
    <w:rsid w:val="00DF272F"/>
    <w:rsid w:val="00DF296B"/>
    <w:rsid w:val="00DF2A6A"/>
    <w:rsid w:val="00DF2ACC"/>
    <w:rsid w:val="00DF2B1F"/>
    <w:rsid w:val="00DF2B92"/>
    <w:rsid w:val="00DF39CB"/>
    <w:rsid w:val="00DF3A90"/>
    <w:rsid w:val="00DF3B72"/>
    <w:rsid w:val="00DF4862"/>
    <w:rsid w:val="00DF4D08"/>
    <w:rsid w:val="00DF611F"/>
    <w:rsid w:val="00DF6A44"/>
    <w:rsid w:val="00E01C83"/>
    <w:rsid w:val="00E01F35"/>
    <w:rsid w:val="00E021AC"/>
    <w:rsid w:val="00E0225A"/>
    <w:rsid w:val="00E0266A"/>
    <w:rsid w:val="00E0283D"/>
    <w:rsid w:val="00E02846"/>
    <w:rsid w:val="00E031D4"/>
    <w:rsid w:val="00E03828"/>
    <w:rsid w:val="00E0386B"/>
    <w:rsid w:val="00E03F39"/>
    <w:rsid w:val="00E046E9"/>
    <w:rsid w:val="00E04C6F"/>
    <w:rsid w:val="00E0640E"/>
    <w:rsid w:val="00E0697B"/>
    <w:rsid w:val="00E06B44"/>
    <w:rsid w:val="00E06B4D"/>
    <w:rsid w:val="00E07A72"/>
    <w:rsid w:val="00E07B0A"/>
    <w:rsid w:val="00E10336"/>
    <w:rsid w:val="00E1039D"/>
    <w:rsid w:val="00E106A5"/>
    <w:rsid w:val="00E10754"/>
    <w:rsid w:val="00E10781"/>
    <w:rsid w:val="00E10854"/>
    <w:rsid w:val="00E11E01"/>
    <w:rsid w:val="00E124BA"/>
    <w:rsid w:val="00E1283D"/>
    <w:rsid w:val="00E129B1"/>
    <w:rsid w:val="00E13031"/>
    <w:rsid w:val="00E13923"/>
    <w:rsid w:val="00E1517D"/>
    <w:rsid w:val="00E15B71"/>
    <w:rsid w:val="00E168A3"/>
    <w:rsid w:val="00E16A37"/>
    <w:rsid w:val="00E16F77"/>
    <w:rsid w:val="00E2150F"/>
    <w:rsid w:val="00E21ABA"/>
    <w:rsid w:val="00E2241F"/>
    <w:rsid w:val="00E224C1"/>
    <w:rsid w:val="00E22B66"/>
    <w:rsid w:val="00E2489D"/>
    <w:rsid w:val="00E24F2C"/>
    <w:rsid w:val="00E24FD0"/>
    <w:rsid w:val="00E25D19"/>
    <w:rsid w:val="00E261E5"/>
    <w:rsid w:val="00E26520"/>
    <w:rsid w:val="00E27410"/>
    <w:rsid w:val="00E275B2"/>
    <w:rsid w:val="00E275ED"/>
    <w:rsid w:val="00E276BA"/>
    <w:rsid w:val="00E27F25"/>
    <w:rsid w:val="00E27FD3"/>
    <w:rsid w:val="00E27FF0"/>
    <w:rsid w:val="00E30043"/>
    <w:rsid w:val="00E30E39"/>
    <w:rsid w:val="00E31226"/>
    <w:rsid w:val="00E320A4"/>
    <w:rsid w:val="00E33B24"/>
    <w:rsid w:val="00E343A3"/>
    <w:rsid w:val="00E344AD"/>
    <w:rsid w:val="00E34684"/>
    <w:rsid w:val="00E35DBF"/>
    <w:rsid w:val="00E3668E"/>
    <w:rsid w:val="00E37296"/>
    <w:rsid w:val="00E373A5"/>
    <w:rsid w:val="00E37545"/>
    <w:rsid w:val="00E37B06"/>
    <w:rsid w:val="00E37CB8"/>
    <w:rsid w:val="00E409DF"/>
    <w:rsid w:val="00E40C31"/>
    <w:rsid w:val="00E410B9"/>
    <w:rsid w:val="00E41393"/>
    <w:rsid w:val="00E417FC"/>
    <w:rsid w:val="00E4233E"/>
    <w:rsid w:val="00E42D05"/>
    <w:rsid w:val="00E42EF8"/>
    <w:rsid w:val="00E43852"/>
    <w:rsid w:val="00E4442C"/>
    <w:rsid w:val="00E445FE"/>
    <w:rsid w:val="00E44D95"/>
    <w:rsid w:val="00E455D4"/>
    <w:rsid w:val="00E45D72"/>
    <w:rsid w:val="00E45DF9"/>
    <w:rsid w:val="00E46872"/>
    <w:rsid w:val="00E477CE"/>
    <w:rsid w:val="00E50369"/>
    <w:rsid w:val="00E50F30"/>
    <w:rsid w:val="00E51BFA"/>
    <w:rsid w:val="00E51BFE"/>
    <w:rsid w:val="00E52008"/>
    <w:rsid w:val="00E5247E"/>
    <w:rsid w:val="00E53C77"/>
    <w:rsid w:val="00E54303"/>
    <w:rsid w:val="00E5453A"/>
    <w:rsid w:val="00E56095"/>
    <w:rsid w:val="00E56557"/>
    <w:rsid w:val="00E565F9"/>
    <w:rsid w:val="00E57126"/>
    <w:rsid w:val="00E57D77"/>
    <w:rsid w:val="00E601EA"/>
    <w:rsid w:val="00E60763"/>
    <w:rsid w:val="00E6082C"/>
    <w:rsid w:val="00E60A1D"/>
    <w:rsid w:val="00E60C58"/>
    <w:rsid w:val="00E61162"/>
    <w:rsid w:val="00E61650"/>
    <w:rsid w:val="00E61891"/>
    <w:rsid w:val="00E61E18"/>
    <w:rsid w:val="00E61F88"/>
    <w:rsid w:val="00E621A3"/>
    <w:rsid w:val="00E62271"/>
    <w:rsid w:val="00E641E1"/>
    <w:rsid w:val="00E64839"/>
    <w:rsid w:val="00E654A2"/>
    <w:rsid w:val="00E65BD7"/>
    <w:rsid w:val="00E669C9"/>
    <w:rsid w:val="00E6762D"/>
    <w:rsid w:val="00E679E9"/>
    <w:rsid w:val="00E67A4F"/>
    <w:rsid w:val="00E70077"/>
    <w:rsid w:val="00E70196"/>
    <w:rsid w:val="00E713F4"/>
    <w:rsid w:val="00E71809"/>
    <w:rsid w:val="00E718E9"/>
    <w:rsid w:val="00E71BEA"/>
    <w:rsid w:val="00E7252B"/>
    <w:rsid w:val="00E7305E"/>
    <w:rsid w:val="00E74CED"/>
    <w:rsid w:val="00E75707"/>
    <w:rsid w:val="00E757BE"/>
    <w:rsid w:val="00E7641C"/>
    <w:rsid w:val="00E76598"/>
    <w:rsid w:val="00E76830"/>
    <w:rsid w:val="00E77601"/>
    <w:rsid w:val="00E77B81"/>
    <w:rsid w:val="00E77C12"/>
    <w:rsid w:val="00E77CF2"/>
    <w:rsid w:val="00E80A7C"/>
    <w:rsid w:val="00E80C4F"/>
    <w:rsid w:val="00E80EDE"/>
    <w:rsid w:val="00E81A63"/>
    <w:rsid w:val="00E82475"/>
    <w:rsid w:val="00E82538"/>
    <w:rsid w:val="00E82B44"/>
    <w:rsid w:val="00E82D9E"/>
    <w:rsid w:val="00E82E40"/>
    <w:rsid w:val="00E833BC"/>
    <w:rsid w:val="00E83529"/>
    <w:rsid w:val="00E83760"/>
    <w:rsid w:val="00E83C99"/>
    <w:rsid w:val="00E84F03"/>
    <w:rsid w:val="00E85086"/>
    <w:rsid w:val="00E85716"/>
    <w:rsid w:val="00E8580E"/>
    <w:rsid w:val="00E85C6F"/>
    <w:rsid w:val="00E85CAE"/>
    <w:rsid w:val="00E86A76"/>
    <w:rsid w:val="00E87543"/>
    <w:rsid w:val="00E87904"/>
    <w:rsid w:val="00E87DB3"/>
    <w:rsid w:val="00E87FA1"/>
    <w:rsid w:val="00E90818"/>
    <w:rsid w:val="00E912D7"/>
    <w:rsid w:val="00E91F52"/>
    <w:rsid w:val="00E931A6"/>
    <w:rsid w:val="00E933BD"/>
    <w:rsid w:val="00E94465"/>
    <w:rsid w:val="00E94B66"/>
    <w:rsid w:val="00E95136"/>
    <w:rsid w:val="00E9587B"/>
    <w:rsid w:val="00E959FF"/>
    <w:rsid w:val="00E96189"/>
    <w:rsid w:val="00E9688F"/>
    <w:rsid w:val="00E968AE"/>
    <w:rsid w:val="00E96E2D"/>
    <w:rsid w:val="00E97217"/>
    <w:rsid w:val="00E97ABE"/>
    <w:rsid w:val="00EA0E1D"/>
    <w:rsid w:val="00EA0E73"/>
    <w:rsid w:val="00EA1083"/>
    <w:rsid w:val="00EA12EB"/>
    <w:rsid w:val="00EA174E"/>
    <w:rsid w:val="00EA1A7C"/>
    <w:rsid w:val="00EA1B76"/>
    <w:rsid w:val="00EA1F89"/>
    <w:rsid w:val="00EA26AE"/>
    <w:rsid w:val="00EA2CCB"/>
    <w:rsid w:val="00EA2E4E"/>
    <w:rsid w:val="00EA33D7"/>
    <w:rsid w:val="00EA3991"/>
    <w:rsid w:val="00EA4629"/>
    <w:rsid w:val="00EA4738"/>
    <w:rsid w:val="00EA5ED7"/>
    <w:rsid w:val="00EA5F8F"/>
    <w:rsid w:val="00EA6010"/>
    <w:rsid w:val="00EA63F7"/>
    <w:rsid w:val="00EA6A65"/>
    <w:rsid w:val="00EA6F73"/>
    <w:rsid w:val="00EA7037"/>
    <w:rsid w:val="00EA712B"/>
    <w:rsid w:val="00EA7591"/>
    <w:rsid w:val="00EA7665"/>
    <w:rsid w:val="00EA77D7"/>
    <w:rsid w:val="00EA7956"/>
    <w:rsid w:val="00EA7D6F"/>
    <w:rsid w:val="00EA7E52"/>
    <w:rsid w:val="00EB009D"/>
    <w:rsid w:val="00EB0867"/>
    <w:rsid w:val="00EB0BD0"/>
    <w:rsid w:val="00EB1040"/>
    <w:rsid w:val="00EB1577"/>
    <w:rsid w:val="00EB2771"/>
    <w:rsid w:val="00EB2AC0"/>
    <w:rsid w:val="00EB2AEF"/>
    <w:rsid w:val="00EB2EA0"/>
    <w:rsid w:val="00EB3D1E"/>
    <w:rsid w:val="00EB4933"/>
    <w:rsid w:val="00EB56F8"/>
    <w:rsid w:val="00EB61BE"/>
    <w:rsid w:val="00EB7145"/>
    <w:rsid w:val="00EB7617"/>
    <w:rsid w:val="00EB7CE7"/>
    <w:rsid w:val="00EC0087"/>
    <w:rsid w:val="00EC089C"/>
    <w:rsid w:val="00EC09B9"/>
    <w:rsid w:val="00EC14B8"/>
    <w:rsid w:val="00EC1BD3"/>
    <w:rsid w:val="00EC23A8"/>
    <w:rsid w:val="00EC24B0"/>
    <w:rsid w:val="00EC302C"/>
    <w:rsid w:val="00EC3C80"/>
    <w:rsid w:val="00EC4773"/>
    <w:rsid w:val="00EC5380"/>
    <w:rsid w:val="00EC5E5A"/>
    <w:rsid w:val="00EC5F54"/>
    <w:rsid w:val="00EC6525"/>
    <w:rsid w:val="00EC65F1"/>
    <w:rsid w:val="00EC6B2F"/>
    <w:rsid w:val="00EC74A2"/>
    <w:rsid w:val="00EC7A7F"/>
    <w:rsid w:val="00ED048C"/>
    <w:rsid w:val="00ED07A0"/>
    <w:rsid w:val="00ED1436"/>
    <w:rsid w:val="00ED20D7"/>
    <w:rsid w:val="00ED3149"/>
    <w:rsid w:val="00ED31B7"/>
    <w:rsid w:val="00ED3956"/>
    <w:rsid w:val="00ED489A"/>
    <w:rsid w:val="00ED4BC7"/>
    <w:rsid w:val="00ED51EA"/>
    <w:rsid w:val="00ED5743"/>
    <w:rsid w:val="00ED6835"/>
    <w:rsid w:val="00ED6991"/>
    <w:rsid w:val="00ED7345"/>
    <w:rsid w:val="00ED7481"/>
    <w:rsid w:val="00ED76A8"/>
    <w:rsid w:val="00ED7704"/>
    <w:rsid w:val="00ED7AC2"/>
    <w:rsid w:val="00EE00F9"/>
    <w:rsid w:val="00EE010B"/>
    <w:rsid w:val="00EE0468"/>
    <w:rsid w:val="00EE2173"/>
    <w:rsid w:val="00EE2935"/>
    <w:rsid w:val="00EE4B26"/>
    <w:rsid w:val="00EE4B45"/>
    <w:rsid w:val="00EE5B0D"/>
    <w:rsid w:val="00EE6898"/>
    <w:rsid w:val="00EE7562"/>
    <w:rsid w:val="00EF01B0"/>
    <w:rsid w:val="00EF0555"/>
    <w:rsid w:val="00EF105C"/>
    <w:rsid w:val="00EF310C"/>
    <w:rsid w:val="00EF3140"/>
    <w:rsid w:val="00EF3689"/>
    <w:rsid w:val="00EF38AF"/>
    <w:rsid w:val="00EF3ABF"/>
    <w:rsid w:val="00EF3D4F"/>
    <w:rsid w:val="00EF4475"/>
    <w:rsid w:val="00EF5721"/>
    <w:rsid w:val="00EF59F2"/>
    <w:rsid w:val="00EF6724"/>
    <w:rsid w:val="00EF6F9F"/>
    <w:rsid w:val="00EF795E"/>
    <w:rsid w:val="00EF79D9"/>
    <w:rsid w:val="00EF7ABD"/>
    <w:rsid w:val="00EF7C46"/>
    <w:rsid w:val="00F00264"/>
    <w:rsid w:val="00F00355"/>
    <w:rsid w:val="00F010C7"/>
    <w:rsid w:val="00F016AB"/>
    <w:rsid w:val="00F01768"/>
    <w:rsid w:val="00F02444"/>
    <w:rsid w:val="00F02707"/>
    <w:rsid w:val="00F030C3"/>
    <w:rsid w:val="00F032EF"/>
    <w:rsid w:val="00F03E80"/>
    <w:rsid w:val="00F03FDE"/>
    <w:rsid w:val="00F04073"/>
    <w:rsid w:val="00F048D8"/>
    <w:rsid w:val="00F04962"/>
    <w:rsid w:val="00F04CE4"/>
    <w:rsid w:val="00F055F8"/>
    <w:rsid w:val="00F057B1"/>
    <w:rsid w:val="00F05C19"/>
    <w:rsid w:val="00F05DAA"/>
    <w:rsid w:val="00F07F91"/>
    <w:rsid w:val="00F1061A"/>
    <w:rsid w:val="00F10817"/>
    <w:rsid w:val="00F10CB4"/>
    <w:rsid w:val="00F10D14"/>
    <w:rsid w:val="00F11B3D"/>
    <w:rsid w:val="00F11C78"/>
    <w:rsid w:val="00F120FA"/>
    <w:rsid w:val="00F1375B"/>
    <w:rsid w:val="00F144A2"/>
    <w:rsid w:val="00F14763"/>
    <w:rsid w:val="00F153CF"/>
    <w:rsid w:val="00F15564"/>
    <w:rsid w:val="00F16212"/>
    <w:rsid w:val="00F16241"/>
    <w:rsid w:val="00F17B94"/>
    <w:rsid w:val="00F2093C"/>
    <w:rsid w:val="00F2175C"/>
    <w:rsid w:val="00F2311E"/>
    <w:rsid w:val="00F24359"/>
    <w:rsid w:val="00F2514D"/>
    <w:rsid w:val="00F251A1"/>
    <w:rsid w:val="00F25402"/>
    <w:rsid w:val="00F25B42"/>
    <w:rsid w:val="00F25B80"/>
    <w:rsid w:val="00F267E0"/>
    <w:rsid w:val="00F2685F"/>
    <w:rsid w:val="00F2734D"/>
    <w:rsid w:val="00F27517"/>
    <w:rsid w:val="00F27591"/>
    <w:rsid w:val="00F278B9"/>
    <w:rsid w:val="00F279A7"/>
    <w:rsid w:val="00F3144D"/>
    <w:rsid w:val="00F31525"/>
    <w:rsid w:val="00F31661"/>
    <w:rsid w:val="00F31A0F"/>
    <w:rsid w:val="00F31A51"/>
    <w:rsid w:val="00F3202B"/>
    <w:rsid w:val="00F3221F"/>
    <w:rsid w:val="00F32291"/>
    <w:rsid w:val="00F325C1"/>
    <w:rsid w:val="00F32AFC"/>
    <w:rsid w:val="00F350C8"/>
    <w:rsid w:val="00F353EC"/>
    <w:rsid w:val="00F35973"/>
    <w:rsid w:val="00F35BA8"/>
    <w:rsid w:val="00F35DF3"/>
    <w:rsid w:val="00F37512"/>
    <w:rsid w:val="00F37953"/>
    <w:rsid w:val="00F37FC8"/>
    <w:rsid w:val="00F40716"/>
    <w:rsid w:val="00F414DD"/>
    <w:rsid w:val="00F42909"/>
    <w:rsid w:val="00F4290A"/>
    <w:rsid w:val="00F4325A"/>
    <w:rsid w:val="00F43355"/>
    <w:rsid w:val="00F43714"/>
    <w:rsid w:val="00F4392A"/>
    <w:rsid w:val="00F43DED"/>
    <w:rsid w:val="00F44FF7"/>
    <w:rsid w:val="00F45066"/>
    <w:rsid w:val="00F456D5"/>
    <w:rsid w:val="00F45D63"/>
    <w:rsid w:val="00F45E54"/>
    <w:rsid w:val="00F45F5A"/>
    <w:rsid w:val="00F4755C"/>
    <w:rsid w:val="00F475E3"/>
    <w:rsid w:val="00F50136"/>
    <w:rsid w:val="00F507C4"/>
    <w:rsid w:val="00F5197E"/>
    <w:rsid w:val="00F51F6C"/>
    <w:rsid w:val="00F52315"/>
    <w:rsid w:val="00F5282F"/>
    <w:rsid w:val="00F54827"/>
    <w:rsid w:val="00F554AB"/>
    <w:rsid w:val="00F5655A"/>
    <w:rsid w:val="00F5688C"/>
    <w:rsid w:val="00F57744"/>
    <w:rsid w:val="00F57A88"/>
    <w:rsid w:val="00F60C73"/>
    <w:rsid w:val="00F60DEE"/>
    <w:rsid w:val="00F61449"/>
    <w:rsid w:val="00F61C94"/>
    <w:rsid w:val="00F61E41"/>
    <w:rsid w:val="00F620CE"/>
    <w:rsid w:val="00F62AD1"/>
    <w:rsid w:val="00F62FE9"/>
    <w:rsid w:val="00F6347C"/>
    <w:rsid w:val="00F63EE3"/>
    <w:rsid w:val="00F64717"/>
    <w:rsid w:val="00F651C3"/>
    <w:rsid w:val="00F651F3"/>
    <w:rsid w:val="00F652F6"/>
    <w:rsid w:val="00F65512"/>
    <w:rsid w:val="00F65CB3"/>
    <w:rsid w:val="00F6630B"/>
    <w:rsid w:val="00F66837"/>
    <w:rsid w:val="00F67301"/>
    <w:rsid w:val="00F67454"/>
    <w:rsid w:val="00F67E55"/>
    <w:rsid w:val="00F70136"/>
    <w:rsid w:val="00F706DA"/>
    <w:rsid w:val="00F713C3"/>
    <w:rsid w:val="00F716ED"/>
    <w:rsid w:val="00F719A8"/>
    <w:rsid w:val="00F72368"/>
    <w:rsid w:val="00F724CD"/>
    <w:rsid w:val="00F7295C"/>
    <w:rsid w:val="00F72E7E"/>
    <w:rsid w:val="00F7300A"/>
    <w:rsid w:val="00F736F0"/>
    <w:rsid w:val="00F744A2"/>
    <w:rsid w:val="00F74629"/>
    <w:rsid w:val="00F752FC"/>
    <w:rsid w:val="00F755F5"/>
    <w:rsid w:val="00F765E1"/>
    <w:rsid w:val="00F76E1D"/>
    <w:rsid w:val="00F7716A"/>
    <w:rsid w:val="00F80439"/>
    <w:rsid w:val="00F80A0E"/>
    <w:rsid w:val="00F80C13"/>
    <w:rsid w:val="00F80D5E"/>
    <w:rsid w:val="00F80E48"/>
    <w:rsid w:val="00F81300"/>
    <w:rsid w:val="00F82134"/>
    <w:rsid w:val="00F8213E"/>
    <w:rsid w:val="00F8251E"/>
    <w:rsid w:val="00F82779"/>
    <w:rsid w:val="00F82A3B"/>
    <w:rsid w:val="00F82EAD"/>
    <w:rsid w:val="00F836CB"/>
    <w:rsid w:val="00F83C2D"/>
    <w:rsid w:val="00F84384"/>
    <w:rsid w:val="00F84EC5"/>
    <w:rsid w:val="00F85215"/>
    <w:rsid w:val="00F85C13"/>
    <w:rsid w:val="00F85E87"/>
    <w:rsid w:val="00F861A3"/>
    <w:rsid w:val="00F8654D"/>
    <w:rsid w:val="00F86A1D"/>
    <w:rsid w:val="00F86EE1"/>
    <w:rsid w:val="00F87367"/>
    <w:rsid w:val="00F900C9"/>
    <w:rsid w:val="00F90F6D"/>
    <w:rsid w:val="00F91011"/>
    <w:rsid w:val="00F915B7"/>
    <w:rsid w:val="00F91720"/>
    <w:rsid w:val="00F9293E"/>
    <w:rsid w:val="00F92C96"/>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52D"/>
    <w:rsid w:val="00F97618"/>
    <w:rsid w:val="00F97C4B"/>
    <w:rsid w:val="00FA012A"/>
    <w:rsid w:val="00FA0444"/>
    <w:rsid w:val="00FA08BF"/>
    <w:rsid w:val="00FA0B09"/>
    <w:rsid w:val="00FA0D4E"/>
    <w:rsid w:val="00FA1FF9"/>
    <w:rsid w:val="00FA21A6"/>
    <w:rsid w:val="00FA2217"/>
    <w:rsid w:val="00FA22B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1B4C"/>
    <w:rsid w:val="00FB31C1"/>
    <w:rsid w:val="00FB3AD6"/>
    <w:rsid w:val="00FB4056"/>
    <w:rsid w:val="00FB41C7"/>
    <w:rsid w:val="00FB467D"/>
    <w:rsid w:val="00FB4DE2"/>
    <w:rsid w:val="00FB4EB7"/>
    <w:rsid w:val="00FB55D4"/>
    <w:rsid w:val="00FB580F"/>
    <w:rsid w:val="00FB5CCC"/>
    <w:rsid w:val="00FB5F2D"/>
    <w:rsid w:val="00FB6951"/>
    <w:rsid w:val="00FB69F6"/>
    <w:rsid w:val="00FB6AB4"/>
    <w:rsid w:val="00FB6CAA"/>
    <w:rsid w:val="00FB7A79"/>
    <w:rsid w:val="00FC0A31"/>
    <w:rsid w:val="00FC13DC"/>
    <w:rsid w:val="00FC173A"/>
    <w:rsid w:val="00FC1BD6"/>
    <w:rsid w:val="00FC2CD0"/>
    <w:rsid w:val="00FC33C3"/>
    <w:rsid w:val="00FC3776"/>
    <w:rsid w:val="00FC3ECA"/>
    <w:rsid w:val="00FC44D1"/>
    <w:rsid w:val="00FC4F38"/>
    <w:rsid w:val="00FC52E7"/>
    <w:rsid w:val="00FC565E"/>
    <w:rsid w:val="00FC5A53"/>
    <w:rsid w:val="00FC6098"/>
    <w:rsid w:val="00FC6AFF"/>
    <w:rsid w:val="00FC74BA"/>
    <w:rsid w:val="00FC761B"/>
    <w:rsid w:val="00FC7868"/>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D3B"/>
    <w:rsid w:val="00FD5F11"/>
    <w:rsid w:val="00FD60CD"/>
    <w:rsid w:val="00FD6FB1"/>
    <w:rsid w:val="00FD71C6"/>
    <w:rsid w:val="00FD7262"/>
    <w:rsid w:val="00FE016C"/>
    <w:rsid w:val="00FE14A1"/>
    <w:rsid w:val="00FE152B"/>
    <w:rsid w:val="00FE1761"/>
    <w:rsid w:val="00FE20F7"/>
    <w:rsid w:val="00FE2128"/>
    <w:rsid w:val="00FE2EA0"/>
    <w:rsid w:val="00FE39B4"/>
    <w:rsid w:val="00FE3C67"/>
    <w:rsid w:val="00FE5265"/>
    <w:rsid w:val="00FE54CD"/>
    <w:rsid w:val="00FE556D"/>
    <w:rsid w:val="00FE5B39"/>
    <w:rsid w:val="00FE5C09"/>
    <w:rsid w:val="00FE5FA1"/>
    <w:rsid w:val="00FE6900"/>
    <w:rsid w:val="00FE7182"/>
    <w:rsid w:val="00FE720A"/>
    <w:rsid w:val="00FE7703"/>
    <w:rsid w:val="00FF08EF"/>
    <w:rsid w:val="00FF0918"/>
    <w:rsid w:val="00FF0C3A"/>
    <w:rsid w:val="00FF1D0E"/>
    <w:rsid w:val="00FF2378"/>
    <w:rsid w:val="00FF2666"/>
    <w:rsid w:val="00FF2688"/>
    <w:rsid w:val="00FF3A4A"/>
    <w:rsid w:val="00FF473C"/>
    <w:rsid w:val="00FF4BE3"/>
    <w:rsid w:val="00FF4E66"/>
    <w:rsid w:val="00FF4FFF"/>
    <w:rsid w:val="00FF5226"/>
    <w:rsid w:val="00FF53DB"/>
    <w:rsid w:val="00FF5CDE"/>
    <w:rsid w:val="00FF650D"/>
    <w:rsid w:val="00FF6701"/>
    <w:rsid w:val="00FF709F"/>
    <w:rsid w:val="00FF71D3"/>
    <w:rsid w:val="00FF78D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7E5"/>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850454"/>
    <w:pPr>
      <w:tabs>
        <w:tab w:val="left" w:pos="1134"/>
        <w:tab w:val="left" w:leader="dot" w:pos="9072"/>
        <w:tab w:val="left" w:pos="9407"/>
      </w:tabs>
      <w:spacing w:before="80"/>
      <w:ind w:left="567" w:right="709"/>
      <w:jc w:val="left"/>
    </w:pPr>
    <w:rPr>
      <w:i/>
      <w:iCs/>
      <w:noProof/>
      <w:lang w:bidi="ar-SY"/>
    </w:rPr>
  </w:style>
  <w:style w:type="paragraph" w:styleId="TOC1">
    <w:name w:val="toc 1"/>
    <w:basedOn w:val="Normal"/>
    <w:uiPriority w:val="39"/>
    <w:qFormat/>
    <w:rsid w:val="00850454"/>
    <w:pPr>
      <w:tabs>
        <w:tab w:val="left" w:pos="567"/>
        <w:tab w:val="left" w:leader="dot" w:pos="9072"/>
        <w:tab w:val="left" w:pos="9407"/>
      </w:tabs>
      <w:spacing w:before="0"/>
      <w:ind w:right="856"/>
      <w:jc w:val="left"/>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rsid w:val="008F25F3"/>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FA012A"/>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E10781"/>
    <w:pPr>
      <w:spacing w:before="40" w:after="40" w:line="260" w:lineRule="exact"/>
      <w:jc w:val="center"/>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uiPriority w:val="10"/>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uiPriority w:val="10"/>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rsid w:val="00C62CBA"/>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rsid w:val="00C62CBA"/>
    <w:rPr>
      <w:rFonts w:ascii="Courier New" w:hAnsi="Courier New" w:cs="Courier New"/>
      <w:lang w:val="fr-FR" w:eastAsia="fr-FR"/>
    </w:rPr>
  </w:style>
  <w:style w:type="table" w:customStyle="1" w:styleId="TableGrid2">
    <w:name w:val="Table Grid2"/>
    <w:basedOn w:val="TableNormal"/>
    <w:next w:val="TableGrid"/>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ascii="Calibri" w:hAnsi="Calibri" w:cs="Times New Roman"/>
      <w:b w:val="0"/>
      <w:bCs w:val="0"/>
      <w:i/>
      <w:sz w:val="18"/>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FA012A"/>
    <w:pPr>
      <w:pBdr>
        <w:bottom w:val="single" w:sz="18" w:space="1" w:color="D9D9D9"/>
      </w:pBdr>
      <w:shd w:val="clear" w:color="auto" w:fill="D9D9D9"/>
      <w:spacing w:line="420" w:lineRule="exact"/>
    </w:pPr>
    <w:rPr>
      <w:rFonts w:eastAsia="SimSun"/>
      <w:color w:val="000000"/>
    </w:rPr>
  </w:style>
  <w:style w:type="paragraph" w:customStyle="1" w:styleId="ContactA1">
    <w:name w:val="Contact‎_A1"/>
    <w:basedOn w:val="Normal"/>
    <w:autoRedefine/>
    <w:qFormat/>
    <w:rsid w:val="000B6F61"/>
    <w:pPr>
      <w:tabs>
        <w:tab w:val="left" w:pos="1984"/>
      </w:tabs>
      <w:spacing w:before="0" w:after="120" w:line="34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0E27E5"/>
    <w:pPr>
      <w:keepNext/>
      <w:spacing w:before="240"/>
    </w:pPr>
    <w:rPr>
      <w:rFonts w:eastAsia="SimSun"/>
      <w:b/>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before="120"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uiPriority w:val="99"/>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uiPriority w:val="99"/>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rsid w:val="00595A8A"/>
    <w:rPr>
      <w:rFonts w:ascii="Arial" w:hAnsi="Arial"/>
      <w:lang w:val="en-GB" w:eastAsia="en-US"/>
    </w:rPr>
  </w:style>
  <w:style w:type="paragraph" w:styleId="CommentSubject">
    <w:name w:val="annotation subject"/>
    <w:basedOn w:val="CommentText"/>
    <w:next w:val="CommentText"/>
    <w:link w:val="CommentSubjectChar"/>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 w:val="18"/>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uiPriority w:val="99"/>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uiPriority w:val="99"/>
    <w:semiHidden/>
    <w:unhideWhenUsed/>
    <w:rsid w:val="00595A8A"/>
  </w:style>
  <w:style w:type="table" w:customStyle="1" w:styleId="TableGrid11">
    <w:name w:val="Table Grid1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uiPriority w:val="99"/>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027DDB"/>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uiPriority w:val="99"/>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FA012A"/>
    <w:rPr>
      <w:color w:val="808080"/>
    </w:rPr>
  </w:style>
  <w:style w:type="paragraph" w:customStyle="1" w:styleId="Committee">
    <w:name w:val="Committee"/>
    <w:basedOn w:val="Normal"/>
    <w:qFormat/>
    <w:rsid w:val="00FA012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FA012A"/>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FA012A"/>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FA012A"/>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FA012A"/>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FA012A"/>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x Char1,ft Char1"/>
    <w:locked/>
    <w:rsid w:val="00FA012A"/>
    <w:rPr>
      <w:rFonts w:ascii="Times New Roman" w:eastAsia="Times New Roman" w:hAnsi="Times New Roman" w:cs="Times New Roman"/>
      <w:sz w:val="24"/>
      <w:szCs w:val="20"/>
      <w:lang w:eastAsia="en-US"/>
    </w:rPr>
  </w:style>
  <w:style w:type="character" w:customStyle="1" w:styleId="TabletitleBRChar">
    <w:name w:val="Table_title_BR Char"/>
    <w:link w:val="TabletitleBR"/>
    <w:locked/>
    <w:rsid w:val="00FA012A"/>
    <w:rPr>
      <w:rFonts w:ascii="Times New Roman" w:hAnsi="Times New Roman"/>
      <w:b/>
      <w:sz w:val="24"/>
      <w:lang w:val="en-GB" w:eastAsia="en-US"/>
    </w:rPr>
  </w:style>
  <w:style w:type="character" w:customStyle="1" w:styleId="TableNoBRChar">
    <w:name w:val="Table_No_BR Char"/>
    <w:link w:val="TableNoBR"/>
    <w:locked/>
    <w:rsid w:val="00FA012A"/>
    <w:rPr>
      <w:rFonts w:ascii="Times New Roman" w:hAnsi="Times New Roman"/>
      <w:caps/>
      <w:sz w:val="24"/>
      <w:lang w:val="en-GB" w:eastAsia="en-US"/>
    </w:rPr>
  </w:style>
  <w:style w:type="paragraph" w:customStyle="1" w:styleId="Table1">
    <w:name w:val="Table_#"/>
    <w:basedOn w:val="Normal"/>
    <w:next w:val="TableTitle1"/>
    <w:rsid w:val="00FA012A"/>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FA012A"/>
    <w:pPr>
      <w:widowControl w:val="0"/>
      <w:numPr>
        <w:numId w:val="3"/>
      </w:numPr>
      <w:bidi w:val="0"/>
      <w:spacing w:before="100" w:after="100" w:line="240" w:lineRule="auto"/>
      <w:jc w:val="left"/>
    </w:pPr>
    <w:rPr>
      <w:rFonts w:ascii="Times New Roman" w:hAnsi="Times New Roman" w:cs="Times New Roman"/>
      <w:snapToGrid w:val="0"/>
      <w:sz w:val="24"/>
      <w:szCs w:val="20"/>
    </w:rPr>
  </w:style>
  <w:style w:type="paragraph" w:styleId="ListBullet3">
    <w:name w:val="List Bullet 3"/>
    <w:basedOn w:val="Normal"/>
    <w:autoRedefine/>
    <w:rsid w:val="00FA012A"/>
    <w:pPr>
      <w:widowControl w:val="0"/>
      <w:numPr>
        <w:numId w:val="4"/>
      </w:numPr>
      <w:bidi w:val="0"/>
      <w:spacing w:before="100" w:after="100" w:line="240" w:lineRule="auto"/>
      <w:jc w:val="left"/>
    </w:pPr>
    <w:rPr>
      <w:rFonts w:ascii="Times New Roman" w:hAnsi="Times New Roman" w:cs="Times New Roman"/>
      <w:snapToGrid w:val="0"/>
      <w:sz w:val="24"/>
      <w:szCs w:val="20"/>
    </w:rPr>
  </w:style>
  <w:style w:type="paragraph" w:styleId="ListBullet4">
    <w:name w:val="List Bullet 4"/>
    <w:basedOn w:val="Normal"/>
    <w:autoRedefine/>
    <w:rsid w:val="00FA012A"/>
    <w:pPr>
      <w:widowControl w:val="0"/>
      <w:numPr>
        <w:numId w:val="5"/>
      </w:numPr>
      <w:bidi w:val="0"/>
      <w:spacing w:before="100" w:after="100" w:line="240" w:lineRule="auto"/>
      <w:jc w:val="left"/>
    </w:pPr>
    <w:rPr>
      <w:rFonts w:ascii="Times New Roman" w:hAnsi="Times New Roman" w:cs="Times New Roman"/>
      <w:snapToGrid w:val="0"/>
      <w:sz w:val="24"/>
      <w:szCs w:val="20"/>
    </w:rPr>
  </w:style>
  <w:style w:type="paragraph" w:styleId="ListBullet5">
    <w:name w:val="List Bullet 5"/>
    <w:basedOn w:val="Normal"/>
    <w:autoRedefine/>
    <w:rsid w:val="00FA012A"/>
    <w:pPr>
      <w:widowControl w:val="0"/>
      <w:numPr>
        <w:numId w:val="6"/>
      </w:numPr>
      <w:bidi w:val="0"/>
      <w:spacing w:before="100" w:after="100" w:line="240" w:lineRule="auto"/>
      <w:jc w:val="left"/>
    </w:pPr>
    <w:rPr>
      <w:rFonts w:ascii="Times New Roman" w:hAnsi="Times New Roman" w:cs="Times New Roman"/>
      <w:snapToGrid w:val="0"/>
      <w:sz w:val="24"/>
      <w:szCs w:val="20"/>
    </w:rPr>
  </w:style>
  <w:style w:type="paragraph" w:styleId="ListNumber2">
    <w:name w:val="List Number 2"/>
    <w:basedOn w:val="Normal"/>
    <w:rsid w:val="00FA012A"/>
    <w:pPr>
      <w:widowControl w:val="0"/>
      <w:numPr>
        <w:numId w:val="7"/>
      </w:numPr>
      <w:bidi w:val="0"/>
      <w:spacing w:before="100" w:after="100" w:line="240" w:lineRule="auto"/>
      <w:jc w:val="left"/>
    </w:pPr>
    <w:rPr>
      <w:rFonts w:ascii="Times New Roman" w:hAnsi="Times New Roman" w:cs="Times New Roman"/>
      <w:snapToGrid w:val="0"/>
      <w:sz w:val="24"/>
      <w:szCs w:val="20"/>
    </w:rPr>
  </w:style>
  <w:style w:type="paragraph" w:styleId="ListNumber3">
    <w:name w:val="List Number 3"/>
    <w:basedOn w:val="Normal"/>
    <w:rsid w:val="00FA012A"/>
    <w:pPr>
      <w:widowControl w:val="0"/>
      <w:numPr>
        <w:numId w:val="8"/>
      </w:numPr>
      <w:bidi w:val="0"/>
      <w:spacing w:before="100" w:after="100" w:line="240" w:lineRule="auto"/>
      <w:jc w:val="left"/>
    </w:pPr>
    <w:rPr>
      <w:rFonts w:ascii="Times New Roman" w:hAnsi="Times New Roman" w:cs="Times New Roman"/>
      <w:snapToGrid w:val="0"/>
      <w:sz w:val="24"/>
      <w:szCs w:val="20"/>
    </w:rPr>
  </w:style>
  <w:style w:type="paragraph" w:styleId="ListNumber5">
    <w:name w:val="List Number 5"/>
    <w:basedOn w:val="Normal"/>
    <w:rsid w:val="00FA012A"/>
    <w:pPr>
      <w:widowControl w:val="0"/>
      <w:numPr>
        <w:numId w:val="9"/>
      </w:numPr>
      <w:bidi w:val="0"/>
      <w:spacing w:before="100" w:after="100" w:line="240" w:lineRule="auto"/>
      <w:jc w:val="left"/>
    </w:pPr>
    <w:rPr>
      <w:rFonts w:ascii="Times New Roman" w:hAnsi="Times New Roman" w:cs="Times New Roman"/>
      <w:snapToGrid w:val="0"/>
      <w:sz w:val="24"/>
      <w:szCs w:val="20"/>
    </w:rPr>
  </w:style>
  <w:style w:type="paragraph" w:customStyle="1" w:styleId="Blockquote">
    <w:name w:val="Blockquote"/>
    <w:basedOn w:val="Normal"/>
    <w:rsid w:val="00FA012A"/>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FA012A"/>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FA012A"/>
    <w:rPr>
      <w:vanish/>
      <w:color w:val="FF0000"/>
    </w:rPr>
  </w:style>
  <w:style w:type="character" w:customStyle="1" w:styleId="Definition">
    <w:name w:val="Definition"/>
    <w:rsid w:val="00FA012A"/>
    <w:rPr>
      <w:i/>
    </w:rPr>
  </w:style>
  <w:style w:type="character" w:customStyle="1" w:styleId="CITE">
    <w:name w:val="CITE"/>
    <w:rsid w:val="00FA012A"/>
    <w:rPr>
      <w:i/>
    </w:rPr>
  </w:style>
  <w:style w:type="character" w:customStyle="1" w:styleId="CODE">
    <w:name w:val="CODE"/>
    <w:rsid w:val="00FA012A"/>
    <w:rPr>
      <w:rFonts w:ascii="Courier New" w:hAnsi="Courier New"/>
      <w:sz w:val="20"/>
    </w:rPr>
  </w:style>
  <w:style w:type="character" w:customStyle="1" w:styleId="Keyboard">
    <w:name w:val="Keyboard"/>
    <w:rsid w:val="00FA012A"/>
    <w:rPr>
      <w:rFonts w:ascii="Courier New" w:hAnsi="Courier New"/>
      <w:b/>
      <w:sz w:val="20"/>
    </w:rPr>
  </w:style>
  <w:style w:type="paragraph" w:customStyle="1" w:styleId="Preformatted">
    <w:name w:val="Preformatted"/>
    <w:basedOn w:val="Normal"/>
    <w:rsid w:val="00FA012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FA012A"/>
    <w:rPr>
      <w:rFonts w:ascii="Courier New" w:hAnsi="Courier New"/>
    </w:rPr>
  </w:style>
  <w:style w:type="character" w:customStyle="1" w:styleId="Typewriter">
    <w:name w:val="Typewriter"/>
    <w:rsid w:val="00FA012A"/>
    <w:rPr>
      <w:rFonts w:ascii="Courier New" w:hAnsi="Courier New"/>
      <w:sz w:val="20"/>
    </w:rPr>
  </w:style>
  <w:style w:type="character" w:customStyle="1" w:styleId="Variable">
    <w:name w:val="Variable"/>
    <w:rsid w:val="00FA012A"/>
    <w:rPr>
      <w:i/>
    </w:rPr>
  </w:style>
  <w:style w:type="character" w:customStyle="1" w:styleId="Comment">
    <w:name w:val="Comment"/>
    <w:rsid w:val="00FA012A"/>
    <w:rPr>
      <w:vanish/>
    </w:rPr>
  </w:style>
  <w:style w:type="paragraph" w:styleId="Date">
    <w:name w:val="Date"/>
    <w:basedOn w:val="Normal"/>
    <w:next w:val="Normal"/>
    <w:link w:val="DateChar"/>
    <w:rsid w:val="00FA012A"/>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FA012A"/>
    <w:rPr>
      <w:rFonts w:ascii="Times New Roman" w:hAnsi="Times New Roman"/>
      <w:snapToGrid w:val="0"/>
      <w:sz w:val="24"/>
      <w:lang w:eastAsia="en-US"/>
    </w:rPr>
  </w:style>
  <w:style w:type="numbering" w:customStyle="1" w:styleId="NoList311">
    <w:name w:val="No List311"/>
    <w:next w:val="NoList"/>
    <w:uiPriority w:val="99"/>
    <w:semiHidden/>
    <w:unhideWhenUsed/>
    <w:rsid w:val="00FA012A"/>
  </w:style>
  <w:style w:type="table" w:customStyle="1" w:styleId="TableGrid311">
    <w:name w:val="Table Grid311"/>
    <w:basedOn w:val="TableNormal"/>
    <w:next w:val="TableGrid"/>
    <w:rsid w:val="00FA012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FA012A"/>
  </w:style>
  <w:style w:type="table" w:customStyle="1" w:styleId="TableGrid411">
    <w:name w:val="Table Grid411"/>
    <w:basedOn w:val="TableNormal"/>
    <w:next w:val="TableGrid"/>
    <w:rsid w:val="00FA012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FA012A"/>
  </w:style>
  <w:style w:type="numbering" w:customStyle="1" w:styleId="NoList611">
    <w:name w:val="No List611"/>
    <w:next w:val="NoList"/>
    <w:uiPriority w:val="99"/>
    <w:semiHidden/>
    <w:unhideWhenUsed/>
    <w:rsid w:val="00FA012A"/>
  </w:style>
  <w:style w:type="table" w:customStyle="1" w:styleId="TableGrid611">
    <w:name w:val="Table Grid611"/>
    <w:basedOn w:val="TableNormal"/>
    <w:next w:val="TableGrid"/>
    <w:rsid w:val="00FA012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FA012A"/>
    <w:rPr>
      <w:rFonts w:eastAsia="SimSun"/>
      <w:b/>
      <w:bCs/>
    </w:rPr>
  </w:style>
  <w:style w:type="paragraph" w:customStyle="1" w:styleId="EndLine">
    <w:name w:val="EndLine"/>
    <w:basedOn w:val="Normal"/>
    <w:qFormat/>
    <w:rsid w:val="00FA012A"/>
    <w:pPr>
      <w:bidi w:val="0"/>
      <w:spacing w:before="0" w:line="240" w:lineRule="auto"/>
      <w:jc w:val="center"/>
    </w:pPr>
    <w:rPr>
      <w:rFonts w:asciiTheme="minorHAnsi" w:eastAsiaTheme="minorEastAsia" w:hAnsiTheme="minorHAnsi" w:cstheme="minorBidi"/>
      <w:szCs w:val="22"/>
      <w:lang w:val="en-GB" w:eastAsia="zh-CN"/>
    </w:rPr>
  </w:style>
  <w:style w:type="paragraph" w:customStyle="1" w:styleId="InsideAddressName">
    <w:name w:val="Inside Address Name"/>
    <w:basedOn w:val="Normal"/>
    <w:next w:val="Normal"/>
    <w:rsid w:val="00FA012A"/>
    <w:pPr>
      <w:bidi w:val="0"/>
      <w:spacing w:before="220" w:line="220" w:lineRule="atLeast"/>
    </w:pPr>
    <w:rPr>
      <w:rFonts w:ascii="Arial" w:hAnsi="Arial" w:cs="Times New Roman"/>
      <w:spacing w:val="-5"/>
      <w:sz w:val="20"/>
      <w:szCs w:val="20"/>
    </w:rPr>
  </w:style>
  <w:style w:type="table" w:customStyle="1" w:styleId="TableGrid221">
    <w:name w:val="Table Grid221"/>
    <w:basedOn w:val="TableNormal"/>
    <w:next w:val="TableGrid"/>
    <w:uiPriority w:val="39"/>
    <w:rsid w:val="00FA012A"/>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FA012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FA012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FA012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FA012A"/>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FA012A"/>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FA012A"/>
    <w:rPr>
      <w:rFonts w:asciiTheme="majorHAnsi" w:eastAsiaTheme="majorEastAsia" w:hAnsiTheme="majorHAnsi" w:cstheme="majorBidi"/>
      <w:b/>
      <w:bCs/>
      <w:color w:val="365F91" w:themeColor="accent1" w:themeShade="BF"/>
      <w:sz w:val="28"/>
      <w:szCs w:val="28"/>
      <w:lang w:val="en-GB" w:eastAsia="en-US"/>
    </w:rPr>
  </w:style>
  <w:style w:type="numbering" w:customStyle="1" w:styleId="NoList221">
    <w:name w:val="No List221"/>
    <w:next w:val="NoList"/>
    <w:uiPriority w:val="99"/>
    <w:semiHidden/>
    <w:unhideWhenUsed/>
    <w:rsid w:val="00FA012A"/>
  </w:style>
  <w:style w:type="numbering" w:customStyle="1" w:styleId="NoList1101">
    <w:name w:val="No List1101"/>
    <w:next w:val="NoList"/>
    <w:uiPriority w:val="99"/>
    <w:semiHidden/>
    <w:unhideWhenUsed/>
    <w:rsid w:val="00FA012A"/>
  </w:style>
  <w:style w:type="numbering" w:customStyle="1" w:styleId="NoList231">
    <w:name w:val="No List231"/>
    <w:next w:val="NoList"/>
    <w:uiPriority w:val="99"/>
    <w:semiHidden/>
    <w:unhideWhenUsed/>
    <w:rsid w:val="00FA012A"/>
  </w:style>
  <w:style w:type="numbering" w:customStyle="1" w:styleId="NoList312">
    <w:name w:val="No List312"/>
    <w:next w:val="NoList"/>
    <w:uiPriority w:val="99"/>
    <w:semiHidden/>
    <w:unhideWhenUsed/>
    <w:rsid w:val="00FA012A"/>
  </w:style>
  <w:style w:type="paragraph" w:customStyle="1" w:styleId="Footnoteref">
    <w:name w:val="Footnote_ref"/>
    <w:basedOn w:val="Normal"/>
    <w:rsid w:val="008F25F3"/>
    <w:pPr>
      <w:jc w:val="left"/>
    </w:pPr>
    <w:rPr>
      <w:position w:val="6"/>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71897354">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300377769">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maritime@kyoritsuradio.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www.itu.int/pub/T-SP-SR.1-2012" TargetMode="External"/><Relationship Id="rId2" Type="http://schemas.openxmlformats.org/officeDocument/2006/relationships/numbering" Target="numbering.xml"/><Relationship Id="rId16" Type="http://schemas.openxmlformats.org/officeDocument/2006/relationships/hyperlink" Target="mailto:rodolfo.galvan@ift.org.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erardo.lopez@ift.org.mx" TargetMode="External"/><Relationship Id="rId23" Type="http://schemas.openxmlformats.org/officeDocument/2006/relationships/fontTable" Target="fontTable.xml"/><Relationship Id="rId10" Type="http://schemas.openxmlformats.org/officeDocument/2006/relationships/hyperlink" Target="mailto:brmail@itu.int" TargetMode="Externa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mailto:rafael.eslava@ift.org.mx"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DDFAB-FBE7-402E-BAB2-8141747C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19</Pages>
  <Words>3877</Words>
  <Characters>22907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26731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Gergis, Mina</cp:lastModifiedBy>
  <cp:revision>22</cp:revision>
  <cp:lastPrinted>2018-07-30T07:55:00Z</cp:lastPrinted>
  <dcterms:created xsi:type="dcterms:W3CDTF">2018-07-30T06:36:00Z</dcterms:created>
  <dcterms:modified xsi:type="dcterms:W3CDTF">2018-07-30T08:14:00Z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