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90324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90324F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90324F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90324F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90324F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90324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90324F" w:rsidRDefault="002258E7" w:rsidP="000832C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324F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32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C34FA0" w:rsidRPr="009032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="000832C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90324F" w:rsidRDefault="00DD2AF9" w:rsidP="00C34FA0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bookmarkStart w:id="2" w:name="lt_pId005"/>
            <w:r w:rsidRPr="0090324F">
              <w:rPr>
                <w:color w:val="FFFFFF" w:themeColor="background1"/>
                <w:lang w:val="en-US"/>
              </w:rPr>
              <w:t>1</w:t>
            </w:r>
            <w:r w:rsidR="00C34FA0" w:rsidRPr="0090324F">
              <w:rPr>
                <w:color w:val="FFFFFF" w:themeColor="background1"/>
                <w:lang w:val="en-US"/>
              </w:rPr>
              <w:t>5</w:t>
            </w:r>
            <w:r w:rsidRPr="0090324F">
              <w:rPr>
                <w:color w:val="FFFFFF" w:themeColor="background1"/>
                <w:lang w:val="en-US"/>
              </w:rPr>
              <w:t>.</w:t>
            </w:r>
            <w:r w:rsidR="00C34FA0" w:rsidRPr="0090324F">
              <w:rPr>
                <w:color w:val="FFFFFF" w:themeColor="background1"/>
                <w:lang w:val="en-US"/>
              </w:rPr>
              <w:t>I</w:t>
            </w:r>
            <w:r w:rsidR="000832C1">
              <w:rPr>
                <w:color w:val="FFFFFF" w:themeColor="background1"/>
                <w:lang w:val="en-US"/>
              </w:rPr>
              <w:t>I</w:t>
            </w:r>
            <w:r w:rsidRPr="0090324F">
              <w:rPr>
                <w:color w:val="FFFFFF" w:themeColor="background1"/>
                <w:lang w:val="en-US"/>
              </w:rPr>
              <w:t>.201</w:t>
            </w:r>
            <w:bookmarkEnd w:id="2"/>
            <w:r w:rsidR="00C34FA0" w:rsidRPr="0090324F">
              <w:rPr>
                <w:color w:val="FFFFFF" w:themeColor="background1"/>
                <w:lang w:val="en-US"/>
              </w:rPr>
              <w:t>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90324F" w:rsidRDefault="002258E7" w:rsidP="000832C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C34FA0"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8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0832C1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0832C1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Pr="0090324F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90324F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372B2E" w:rsidRPr="0090324F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1D6DC1" w:rsidRPr="0090324F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0837D0">
              <w:rPr>
                <w:color w:val="FFFFFF" w:themeColor="background1"/>
                <w:spacing w:val="-4"/>
              </w:rPr>
              <w:t>2312</w:t>
            </w:r>
            <w:r w:rsidR="00F513C5" w:rsidRPr="00A375FA">
              <w:rPr>
                <w:color w:val="FFFFFF" w:themeColor="background1"/>
                <w:spacing w:val="-4"/>
              </w:rPr>
              <w:t>-</w:t>
            </w:r>
            <w:r w:rsidR="000837D0">
              <w:rPr>
                <w:color w:val="FFFFFF" w:themeColor="background1"/>
                <w:spacing w:val="-4"/>
              </w:rPr>
              <w:t>8259</w:t>
            </w:r>
            <w:r w:rsidR="00372B2E"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90324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324F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324F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90324F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324F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="00995310" w:rsidRPr="0090324F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="00995310"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="00995310" w:rsidRPr="0090324F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90324F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995310"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</w:t>
            </w:r>
            <w:hyperlink r:id="rId8" w:history="1">
              <w:r w:rsidR="000837D0" w:rsidRPr="00384915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</w:hyperlink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:rsidR="00F5474F" w:rsidRPr="0090324F" w:rsidRDefault="00F5474F">
      <w:pPr>
        <w:rPr>
          <w:lang w:val="fr-FR" w:eastAsia="zh-CN"/>
        </w:rPr>
      </w:pPr>
    </w:p>
    <w:p w:rsidR="00F5474F" w:rsidRPr="0090324F" w:rsidRDefault="00F5474F">
      <w:pPr>
        <w:rPr>
          <w:lang w:val="fr-FR" w:eastAsia="zh-CN"/>
        </w:rPr>
        <w:sectPr w:rsidR="00F5474F" w:rsidRPr="0090324F" w:rsidSect="004C24DE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258E7" w:rsidRPr="0090324F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90324F">
        <w:rPr>
          <w:i/>
          <w:iCs/>
          <w:lang w:eastAsia="zh-CN"/>
        </w:rPr>
        <w:lastRenderedPageBreak/>
        <w:tab/>
      </w:r>
      <w:r w:rsidR="002258E7" w:rsidRPr="0090324F">
        <w:rPr>
          <w:rFonts w:asciiTheme="minorHAnsi" w:eastAsia="STKaiti" w:hAnsiTheme="minorHAnsi" w:hint="eastAsia"/>
          <w:lang w:eastAsia="zh-CN"/>
        </w:rPr>
        <w:t>页码</w:t>
      </w:r>
    </w:p>
    <w:bookmarkEnd w:id="1"/>
    <w:p w:rsidR="001E2806" w:rsidRPr="001E2806" w:rsidRDefault="001E2806" w:rsidP="001E2806">
      <w:pPr>
        <w:pStyle w:val="TOC1"/>
        <w:rPr>
          <w:rFonts w:eastAsiaTheme="minorEastAsia"/>
          <w:b/>
          <w:bCs/>
          <w:lang w:eastAsia="zh-CN"/>
        </w:rPr>
      </w:pPr>
      <w:r w:rsidRPr="001E2806">
        <w:rPr>
          <w:b/>
          <w:bCs/>
          <w:lang w:eastAsia="zh-CN"/>
        </w:rPr>
        <w:t>一般信息</w:t>
      </w:r>
    </w:p>
    <w:p w:rsidR="001E2806" w:rsidRPr="001E2806" w:rsidRDefault="003B6624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eastAsia="zh-CN"/>
        </w:rPr>
      </w:pPr>
      <w:r w:rsidRPr="001E2806">
        <w:rPr>
          <w:rFonts w:hint="eastAsia"/>
          <w:lang w:eastAsia="zh-CN"/>
        </w:rPr>
        <w:t>国际电联《操作公报》后附的清单</w:t>
      </w:r>
      <w:r w:rsidR="001E2806" w:rsidRPr="001E2806">
        <w:rPr>
          <w:webHidden/>
          <w:lang w:eastAsia="zh-CN"/>
        </w:rPr>
        <w:tab/>
      </w:r>
      <w:r w:rsidR="001E2806" w:rsidRPr="001E2806">
        <w:rPr>
          <w:webHidden/>
          <w:lang w:eastAsia="zh-CN"/>
        </w:rPr>
        <w:tab/>
        <w:t>3</w:t>
      </w:r>
    </w:p>
    <w:p w:rsidR="003A35C9" w:rsidRPr="003A35C9" w:rsidRDefault="001E2806" w:rsidP="003A35C9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val="en-US" w:eastAsia="zh-CN"/>
        </w:rPr>
      </w:pPr>
      <w:r>
        <w:rPr>
          <w:rFonts w:hint="eastAsia"/>
          <w:lang w:val="en-US" w:eastAsia="zh-CN"/>
        </w:rPr>
        <w:t>电话业务</w:t>
      </w:r>
      <w:r>
        <w:rPr>
          <w:lang w:val="en-US" w:eastAsia="zh-CN"/>
        </w:rPr>
        <w:t>：</w:t>
      </w:r>
    </w:p>
    <w:p w:rsidR="00342ACC" w:rsidRPr="003A35C9" w:rsidRDefault="00342ACC" w:rsidP="003A35C9">
      <w:pPr>
        <w:pStyle w:val="TOC2"/>
        <w:rPr>
          <w:lang w:eastAsia="zh-CN"/>
        </w:rPr>
      </w:pPr>
      <w:r w:rsidRPr="003A35C9">
        <w:rPr>
          <w:rFonts w:hint="eastAsia"/>
          <w:lang w:eastAsia="zh-CN"/>
        </w:rPr>
        <w:t>阿塞拜疆（</w:t>
      </w:r>
      <w:r w:rsidR="0038500A" w:rsidRPr="003A35C9">
        <w:rPr>
          <w:rFonts w:hint="eastAsia"/>
          <w:lang w:eastAsia="zh-CN"/>
        </w:rPr>
        <w:t>运输</w:t>
      </w:r>
      <w:r w:rsidR="0038500A" w:rsidRPr="003A35C9">
        <w:rPr>
          <w:lang w:eastAsia="zh-CN"/>
        </w:rPr>
        <w:t>、通信和高科技部</w:t>
      </w:r>
      <w:r w:rsidRPr="003A35C9">
        <w:rPr>
          <w:rFonts w:hint="eastAsia"/>
          <w:lang w:eastAsia="zh-CN"/>
        </w:rPr>
        <w:t>，巴库）</w:t>
      </w:r>
      <w:r w:rsidRPr="00256C30">
        <w:rPr>
          <w:webHidden/>
          <w:lang w:eastAsia="zh-CN"/>
        </w:rPr>
        <w:tab/>
      </w:r>
      <w:r>
        <w:rPr>
          <w:webHidden/>
          <w:lang w:eastAsia="zh-CN"/>
        </w:rPr>
        <w:tab/>
        <w:t>4</w:t>
      </w:r>
    </w:p>
    <w:p w:rsidR="00342ACC" w:rsidRPr="003A35C9" w:rsidRDefault="0038500A" w:rsidP="003A35C9">
      <w:pPr>
        <w:pStyle w:val="TOC2"/>
        <w:rPr>
          <w:lang w:eastAsia="zh-CN"/>
        </w:rPr>
      </w:pPr>
      <w:r w:rsidRPr="003A35C9">
        <w:rPr>
          <w:rFonts w:hint="eastAsia"/>
          <w:lang w:eastAsia="zh-CN"/>
        </w:rPr>
        <w:t>比利时（比利时邮政业务和电信研究院，布鲁塞尔）</w:t>
      </w:r>
      <w:r w:rsidR="00342ACC" w:rsidRPr="00256C30">
        <w:rPr>
          <w:webHidden/>
          <w:lang w:eastAsia="zh-CN"/>
        </w:rPr>
        <w:tab/>
      </w:r>
      <w:r w:rsidR="00342ACC">
        <w:rPr>
          <w:webHidden/>
          <w:lang w:eastAsia="zh-CN"/>
        </w:rPr>
        <w:tab/>
        <w:t>10</w:t>
      </w:r>
    </w:p>
    <w:p w:rsidR="001E2806" w:rsidRPr="004D4B0A" w:rsidRDefault="001E2806" w:rsidP="003A35C9">
      <w:pPr>
        <w:pStyle w:val="TOC2"/>
        <w:rPr>
          <w:rFonts w:eastAsiaTheme="minorEastAsia"/>
          <w:lang w:eastAsia="zh-CN"/>
        </w:rPr>
      </w:pPr>
      <w:r w:rsidRPr="001E2806">
        <w:rPr>
          <w:lang w:eastAsia="zh-CN"/>
        </w:rPr>
        <w:t>丹麦（丹麦能源局，哥本哈根）</w:t>
      </w:r>
      <w:r w:rsidRPr="004D4B0A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F3609B">
        <w:rPr>
          <w:webHidden/>
          <w:lang w:eastAsia="zh-CN"/>
        </w:rPr>
        <w:t>11</w:t>
      </w:r>
    </w:p>
    <w:p w:rsidR="00342ACC" w:rsidRPr="003A35C9" w:rsidRDefault="0038500A" w:rsidP="003A35C9">
      <w:pPr>
        <w:pStyle w:val="TOC2"/>
      </w:pPr>
      <w:r w:rsidRPr="003A35C9">
        <w:rPr>
          <w:rFonts w:hint="eastAsia"/>
        </w:rPr>
        <w:t>伊朗</w:t>
      </w:r>
      <w:r w:rsidR="00365E2E" w:rsidRPr="003A35C9">
        <w:rPr>
          <w:rFonts w:hint="eastAsia"/>
        </w:rPr>
        <w:t>伊斯兰共和国</w:t>
      </w:r>
      <w:r w:rsidRPr="003A35C9">
        <w:rPr>
          <w:rFonts w:hint="eastAsia"/>
        </w:rPr>
        <w:t>（</w:t>
      </w:r>
      <w:r w:rsidR="00365E2E" w:rsidRPr="003A35C9">
        <w:rPr>
          <w:rFonts w:hint="eastAsia"/>
        </w:rPr>
        <w:t>通信管理局（</w:t>
      </w:r>
      <w:r w:rsidR="00365E2E" w:rsidRPr="003A35C9">
        <w:t>CRA</w:t>
      </w:r>
      <w:r w:rsidR="00365E2E" w:rsidRPr="003A35C9">
        <w:rPr>
          <w:rFonts w:hint="eastAsia"/>
        </w:rPr>
        <w:t>）</w:t>
      </w:r>
      <w:r w:rsidRPr="003A35C9">
        <w:rPr>
          <w:rFonts w:hint="eastAsia"/>
        </w:rPr>
        <w:t>，德黑兰）</w:t>
      </w:r>
      <w:r w:rsidR="003A35C9">
        <w:tab/>
      </w:r>
      <w:r w:rsidR="003A35C9">
        <w:tab/>
      </w:r>
      <w:r w:rsidR="00342ACC" w:rsidRPr="003A35C9">
        <w:t>11</w:t>
      </w:r>
    </w:p>
    <w:p w:rsidR="00342ACC" w:rsidRPr="003D70B7" w:rsidRDefault="00365E2E" w:rsidP="000837D0">
      <w:pPr>
        <w:pStyle w:val="TOC2"/>
        <w:rPr>
          <w:rFonts w:asciiTheme="minorHAnsi" w:hAnsiTheme="minorHAnsi" w:cs="Arial"/>
          <w:lang w:eastAsia="zh-CN"/>
        </w:rPr>
      </w:pPr>
      <w:r w:rsidRPr="00365E2E">
        <w:rPr>
          <w:rFonts w:hint="eastAsia"/>
          <w:lang w:eastAsia="zh-CN"/>
        </w:rPr>
        <w:t>圣多美和普林西比（</w:t>
      </w:r>
      <w:r w:rsidRPr="0038146D">
        <w:rPr>
          <w:rFonts w:hint="eastAsia"/>
          <w:lang w:eastAsia="zh-CN"/>
        </w:rPr>
        <w:t>电信管理局</w:t>
      </w:r>
      <w:r w:rsidRPr="00365E2E">
        <w:rPr>
          <w:rFonts w:hint="eastAsia"/>
          <w:lang w:eastAsia="zh-CN"/>
        </w:rPr>
        <w:t>（</w:t>
      </w:r>
      <w:r w:rsidRPr="00365E2E">
        <w:rPr>
          <w:lang w:eastAsia="zh-CN"/>
        </w:rPr>
        <w:t>AGER</w:t>
      </w:r>
      <w:r w:rsidRPr="00365E2E">
        <w:rPr>
          <w:rFonts w:hint="eastAsia"/>
          <w:lang w:eastAsia="zh-CN"/>
        </w:rPr>
        <w:t>），圣多美）</w:t>
      </w:r>
      <w:r w:rsidR="00342ACC" w:rsidRPr="003D70B7">
        <w:rPr>
          <w:rFonts w:asciiTheme="minorHAnsi" w:hAnsiTheme="minorHAnsi" w:cs="Arial"/>
          <w:lang w:eastAsia="zh-CN"/>
        </w:rPr>
        <w:tab/>
      </w:r>
      <w:r w:rsidR="00342ACC" w:rsidRPr="003D70B7">
        <w:rPr>
          <w:rFonts w:asciiTheme="minorHAnsi" w:hAnsiTheme="minorHAnsi" w:cs="Arial"/>
          <w:lang w:eastAsia="zh-CN"/>
        </w:rPr>
        <w:tab/>
        <w:t>1</w:t>
      </w:r>
      <w:r w:rsidR="000837D0">
        <w:rPr>
          <w:rFonts w:asciiTheme="minorHAnsi" w:hAnsiTheme="minorHAnsi" w:cs="Arial"/>
          <w:lang w:eastAsia="zh-CN"/>
        </w:rPr>
        <w:t>5</w:t>
      </w:r>
    </w:p>
    <w:p w:rsidR="00342ACC" w:rsidRPr="003D70B7" w:rsidRDefault="00365E2E" w:rsidP="000837D0">
      <w:pPr>
        <w:pStyle w:val="TOC2"/>
        <w:rPr>
          <w:rFonts w:eastAsiaTheme="minorEastAsia"/>
          <w:lang w:eastAsia="zh-CN"/>
        </w:rPr>
      </w:pPr>
      <w:r w:rsidRPr="000837D0">
        <w:rPr>
          <w:rFonts w:hint="eastAsia"/>
          <w:lang w:eastAsia="zh-CN"/>
        </w:rPr>
        <w:t>图瓦卢（</w:t>
      </w:r>
      <w:r w:rsidR="004B6268" w:rsidRPr="000837D0">
        <w:rPr>
          <w:rFonts w:hint="eastAsia"/>
          <w:lang w:eastAsia="zh-CN"/>
        </w:rPr>
        <w:t>图瓦卢电信公司（</w:t>
      </w:r>
      <w:r w:rsidR="004B6268" w:rsidRPr="000837D0">
        <w:rPr>
          <w:rFonts w:hint="eastAsia"/>
          <w:lang w:eastAsia="zh-CN"/>
        </w:rPr>
        <w:t>TTC</w:t>
      </w:r>
      <w:r w:rsidR="004B6268" w:rsidRPr="000837D0">
        <w:rPr>
          <w:rFonts w:hint="eastAsia"/>
          <w:lang w:eastAsia="zh-CN"/>
        </w:rPr>
        <w:t>），富纳富提</w:t>
      </w:r>
      <w:r w:rsidRPr="000837D0">
        <w:rPr>
          <w:rFonts w:hint="eastAsia"/>
          <w:lang w:eastAsia="zh-CN"/>
        </w:rPr>
        <w:t>）</w:t>
      </w:r>
      <w:r w:rsidR="00342ACC" w:rsidRPr="000837D0">
        <w:rPr>
          <w:lang w:eastAsia="zh-CN"/>
        </w:rPr>
        <w:tab/>
      </w:r>
      <w:r w:rsidR="00342ACC" w:rsidRPr="000837D0">
        <w:rPr>
          <w:lang w:eastAsia="zh-CN"/>
        </w:rPr>
        <w:tab/>
        <w:t>1</w:t>
      </w:r>
      <w:r w:rsidR="000837D0">
        <w:rPr>
          <w:lang w:eastAsia="zh-CN"/>
        </w:rPr>
        <w:t>5</w:t>
      </w:r>
    </w:p>
    <w:p w:rsidR="00F513C5" w:rsidRDefault="00F513C5" w:rsidP="00F513C5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>
        <w:rPr>
          <w:rFonts w:hint="eastAsia"/>
          <w:lang w:val="en-US" w:eastAsia="zh-CN"/>
        </w:rPr>
        <w:t>其它来函</w:t>
      </w:r>
      <w:r>
        <w:rPr>
          <w:lang w:val="en-US" w:eastAsia="zh-CN"/>
        </w:rPr>
        <w:t>：</w:t>
      </w:r>
    </w:p>
    <w:p w:rsidR="00F513C5" w:rsidRPr="003A35C9" w:rsidRDefault="00F513C5" w:rsidP="000837D0">
      <w:pPr>
        <w:pStyle w:val="TOC2"/>
      </w:pPr>
      <w:r w:rsidRPr="003A35C9">
        <w:rPr>
          <w:rFonts w:hint="eastAsia"/>
        </w:rPr>
        <w:t>奥地利</w:t>
      </w:r>
      <w:r w:rsidRPr="003A35C9">
        <w:tab/>
      </w:r>
      <w:r w:rsidRPr="003A35C9">
        <w:tab/>
        <w:t>1</w:t>
      </w:r>
      <w:r w:rsidR="000837D0">
        <w:t>7</w:t>
      </w:r>
    </w:p>
    <w:p w:rsidR="00F513C5" w:rsidRPr="00F513C5" w:rsidRDefault="00F513C5" w:rsidP="000837D0">
      <w:pPr>
        <w:pStyle w:val="TOC2"/>
        <w:rPr>
          <w:rFonts w:eastAsiaTheme="minorEastAsia"/>
          <w:lang w:eastAsia="zh-CN"/>
        </w:rPr>
      </w:pPr>
      <w:r w:rsidRPr="003A35C9">
        <w:rPr>
          <w:rFonts w:hint="eastAsia"/>
        </w:rPr>
        <w:t>塞尔维亚</w:t>
      </w:r>
      <w:r w:rsidRPr="003A35C9">
        <w:tab/>
      </w:r>
      <w:r w:rsidRPr="003A35C9">
        <w:tab/>
        <w:t>1</w:t>
      </w:r>
      <w:r w:rsidR="000837D0">
        <w:t>7</w:t>
      </w:r>
    </w:p>
    <w:p w:rsidR="001E2806" w:rsidRPr="004D4B0A" w:rsidRDefault="003B6624" w:rsidP="000837D0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val="en-US" w:eastAsia="zh-CN"/>
        </w:rPr>
      </w:pPr>
      <w:r w:rsidRPr="001E2806">
        <w:rPr>
          <w:rFonts w:hint="eastAsia"/>
          <w:lang w:val="en-US" w:eastAsia="zh-CN"/>
        </w:rPr>
        <w:t>业务限制</w:t>
      </w:r>
      <w:r w:rsidR="001E2806" w:rsidRPr="004D4B0A">
        <w:rPr>
          <w:webHidden/>
          <w:lang w:val="en-US" w:eastAsia="zh-CN"/>
        </w:rPr>
        <w:tab/>
      </w:r>
      <w:r w:rsidR="001E2806" w:rsidRPr="004D4B0A">
        <w:rPr>
          <w:webHidden/>
          <w:lang w:val="en-US" w:eastAsia="zh-CN"/>
        </w:rPr>
        <w:tab/>
      </w:r>
      <w:r w:rsidR="00F3609B">
        <w:rPr>
          <w:webHidden/>
          <w:lang w:val="en-US" w:eastAsia="zh-CN"/>
        </w:rPr>
        <w:t>1</w:t>
      </w:r>
      <w:r w:rsidR="000837D0">
        <w:rPr>
          <w:webHidden/>
          <w:lang w:val="en-US" w:eastAsia="zh-CN"/>
        </w:rPr>
        <w:t>8</w:t>
      </w:r>
    </w:p>
    <w:p w:rsidR="001E2806" w:rsidRPr="004D4B0A" w:rsidRDefault="003B6624" w:rsidP="000837D0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val="en-US" w:eastAsia="zh-CN"/>
        </w:rPr>
      </w:pPr>
      <w:r w:rsidRPr="001E2806">
        <w:rPr>
          <w:rFonts w:hint="eastAsia"/>
          <w:lang w:val="en-US" w:eastAsia="zh-CN"/>
        </w:rPr>
        <w:t>回叫和迂回呼叫程序（</w:t>
      </w:r>
      <w:r w:rsidRPr="001E2806">
        <w:rPr>
          <w:lang w:val="en-US" w:eastAsia="zh-CN"/>
        </w:rPr>
        <w:t>2006</w:t>
      </w:r>
      <w:r w:rsidRPr="001E2806">
        <w:rPr>
          <w:rFonts w:hint="eastAsia"/>
          <w:lang w:val="en-US" w:eastAsia="zh-CN"/>
        </w:rPr>
        <w:t>年全权代表大会修订的第</w:t>
      </w:r>
      <w:r w:rsidRPr="001E2806">
        <w:rPr>
          <w:lang w:val="en-US" w:eastAsia="zh-CN"/>
        </w:rPr>
        <w:t>21</w:t>
      </w:r>
      <w:r w:rsidRPr="001E2806">
        <w:rPr>
          <w:rFonts w:hint="eastAsia"/>
          <w:lang w:val="en-US" w:eastAsia="zh-CN"/>
        </w:rPr>
        <w:t>号决议）</w:t>
      </w:r>
      <w:r w:rsidR="001E2806" w:rsidRPr="004D4B0A">
        <w:rPr>
          <w:webHidden/>
          <w:lang w:val="en-US" w:eastAsia="zh-CN"/>
        </w:rPr>
        <w:tab/>
      </w:r>
      <w:r w:rsidR="001E2806">
        <w:rPr>
          <w:webHidden/>
          <w:lang w:val="en-US" w:eastAsia="zh-CN"/>
        </w:rPr>
        <w:tab/>
      </w:r>
      <w:r w:rsidR="00F3609B">
        <w:rPr>
          <w:webHidden/>
          <w:lang w:val="en-US" w:eastAsia="zh-CN"/>
        </w:rPr>
        <w:t>1</w:t>
      </w:r>
      <w:r w:rsidR="000837D0">
        <w:rPr>
          <w:webHidden/>
          <w:lang w:val="en-US" w:eastAsia="zh-CN"/>
        </w:rPr>
        <w:t>8</w:t>
      </w:r>
    </w:p>
    <w:p w:rsidR="001E2806" w:rsidRPr="004D4B0A" w:rsidRDefault="001E2806" w:rsidP="008D32F5">
      <w:pPr>
        <w:pStyle w:val="TOC1"/>
        <w:tabs>
          <w:tab w:val="clear" w:pos="8789"/>
          <w:tab w:val="right" w:pos="567"/>
          <w:tab w:val="center" w:leader="dot" w:pos="8505"/>
        </w:tabs>
        <w:rPr>
          <w:rFonts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对业务</w:t>
      </w:r>
      <w:r>
        <w:rPr>
          <w:b/>
          <w:bCs/>
          <w:lang w:val="en-US" w:eastAsia="zh-CN"/>
        </w:rPr>
        <w:t>出版物的修正</w:t>
      </w:r>
    </w:p>
    <w:p w:rsidR="00342ACC" w:rsidRPr="00342ACC" w:rsidRDefault="00F07ACF" w:rsidP="000837D0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791981">
        <w:rPr>
          <w:lang w:eastAsia="zh-CN"/>
        </w:rPr>
        <w:t>海岸电台和特殊业务电台名录</w:t>
      </w:r>
      <w:r w:rsidRPr="00F07ACF">
        <w:rPr>
          <w:lang w:val="en-US" w:eastAsia="zh-CN"/>
        </w:rPr>
        <w:t>（</w:t>
      </w:r>
      <w:r w:rsidRPr="00791981">
        <w:rPr>
          <w:lang w:eastAsia="zh-CN"/>
        </w:rPr>
        <w:t>名录</w:t>
      </w:r>
      <w:r w:rsidRPr="00F07ACF">
        <w:rPr>
          <w:lang w:val="en-US" w:eastAsia="zh-CN"/>
        </w:rPr>
        <w:t xml:space="preserve"> IV</w:t>
      </w:r>
      <w:r w:rsidRPr="00F07ACF">
        <w:rPr>
          <w:lang w:val="en-US" w:eastAsia="zh-CN"/>
        </w:rPr>
        <w:t>）</w:t>
      </w:r>
      <w:r w:rsidR="00342ACC" w:rsidRPr="00256C30">
        <w:rPr>
          <w:webHidden/>
          <w:lang w:val="en-US" w:eastAsia="zh-CN"/>
        </w:rPr>
        <w:tab/>
      </w:r>
      <w:r w:rsidR="00342ACC">
        <w:rPr>
          <w:webHidden/>
          <w:lang w:val="en-US" w:eastAsia="zh-CN"/>
        </w:rPr>
        <w:tab/>
      </w:r>
      <w:r w:rsidR="000837D0">
        <w:rPr>
          <w:webHidden/>
          <w:lang w:val="en-US" w:eastAsia="zh-CN"/>
        </w:rPr>
        <w:t>19</w:t>
      </w:r>
    </w:p>
    <w:p w:rsidR="001E2806" w:rsidRDefault="001E2806" w:rsidP="000837D0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1E2806">
        <w:rPr>
          <w:lang w:eastAsia="zh-CN"/>
        </w:rPr>
        <w:t>国际电信收费卡号码发行方列表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="00F3609B">
        <w:rPr>
          <w:lang w:val="en-US" w:eastAsia="zh-CN"/>
        </w:rPr>
        <w:t>2</w:t>
      </w:r>
      <w:r w:rsidR="000837D0">
        <w:rPr>
          <w:lang w:val="en-US" w:eastAsia="zh-CN"/>
        </w:rPr>
        <w:t>0</w:t>
      </w:r>
    </w:p>
    <w:p w:rsidR="001E2806" w:rsidRPr="004D4B0A" w:rsidRDefault="001E2806" w:rsidP="000837D0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1E2806">
        <w:rPr>
          <w:lang w:val="en-US" w:eastAsia="zh-CN"/>
        </w:rPr>
        <w:t>用于公共网络和订户的国际识别规划的移动网络代码（</w:t>
      </w:r>
      <w:r w:rsidRPr="001E2806">
        <w:rPr>
          <w:lang w:val="en-US" w:eastAsia="zh-CN"/>
        </w:rPr>
        <w:t>MNC</w:t>
      </w:r>
      <w:r w:rsidRPr="001E2806">
        <w:rPr>
          <w:lang w:val="en-US" w:eastAsia="zh-CN"/>
        </w:rPr>
        <w:t>）</w:t>
      </w:r>
      <w:r w:rsidRPr="004D4B0A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F3609B">
        <w:rPr>
          <w:webHidden/>
          <w:lang w:val="en-US" w:eastAsia="zh-CN"/>
        </w:rPr>
        <w:t>2</w:t>
      </w:r>
      <w:r w:rsidR="000837D0">
        <w:rPr>
          <w:webHidden/>
          <w:lang w:val="en-US" w:eastAsia="zh-CN"/>
        </w:rPr>
        <w:t>1</w:t>
      </w:r>
    </w:p>
    <w:p w:rsidR="001E2806" w:rsidRPr="004D4B0A" w:rsidRDefault="003B6624" w:rsidP="000837D0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 w:eastAsia="zh-CN"/>
        </w:rPr>
      </w:pPr>
      <w:r w:rsidRPr="001E2806">
        <w:rPr>
          <w:rFonts w:hint="eastAsia"/>
          <w:lang w:val="en-US" w:eastAsia="zh-CN"/>
        </w:rPr>
        <w:t>国际信令点代码（</w:t>
      </w:r>
      <w:r w:rsidRPr="001E2806">
        <w:rPr>
          <w:lang w:val="en-US" w:eastAsia="zh-CN"/>
        </w:rPr>
        <w:t>ISPC</w:t>
      </w:r>
      <w:r w:rsidRPr="001E2806">
        <w:rPr>
          <w:rFonts w:hint="eastAsia"/>
          <w:lang w:val="en-US" w:eastAsia="zh-CN"/>
        </w:rPr>
        <w:t>）列表</w:t>
      </w:r>
      <w:r w:rsidR="001E2806" w:rsidRPr="004D4B0A">
        <w:rPr>
          <w:webHidden/>
          <w:lang w:val="en-US" w:eastAsia="zh-CN"/>
        </w:rPr>
        <w:tab/>
      </w:r>
      <w:r w:rsidR="001E2806">
        <w:rPr>
          <w:webHidden/>
          <w:lang w:val="en-US" w:eastAsia="zh-CN"/>
        </w:rPr>
        <w:tab/>
      </w:r>
      <w:r w:rsidR="00F3609B">
        <w:rPr>
          <w:webHidden/>
          <w:lang w:val="en-US" w:eastAsia="zh-CN"/>
        </w:rPr>
        <w:t>2</w:t>
      </w:r>
      <w:r w:rsidR="000837D0">
        <w:rPr>
          <w:webHidden/>
          <w:lang w:val="en-US" w:eastAsia="zh-CN"/>
        </w:rPr>
        <w:t>2</w:t>
      </w:r>
    </w:p>
    <w:p w:rsidR="00F5474F" w:rsidRPr="00F513C5" w:rsidRDefault="003B6624" w:rsidP="000837D0">
      <w:pPr>
        <w:pStyle w:val="TOC1"/>
        <w:tabs>
          <w:tab w:val="clear" w:pos="8789"/>
          <w:tab w:val="right" w:pos="567"/>
          <w:tab w:val="center" w:leader="dot" w:pos="8505"/>
        </w:tabs>
        <w:rPr>
          <w:lang w:val="en-US"/>
        </w:rPr>
      </w:pPr>
      <w:r w:rsidRPr="001E2806">
        <w:rPr>
          <w:rFonts w:hint="eastAsia"/>
          <w:lang w:val="en-US"/>
        </w:rPr>
        <w:t>国内编号方案</w:t>
      </w:r>
      <w:r w:rsidR="001E2806" w:rsidRPr="004D4B0A">
        <w:rPr>
          <w:webHidden/>
          <w:lang w:val="en-US"/>
        </w:rPr>
        <w:tab/>
      </w:r>
      <w:r w:rsidR="001E2806">
        <w:rPr>
          <w:webHidden/>
          <w:lang w:val="en-US"/>
        </w:rPr>
        <w:tab/>
      </w:r>
      <w:r w:rsidR="00F3609B">
        <w:rPr>
          <w:webHidden/>
          <w:lang w:val="en-US"/>
        </w:rPr>
        <w:t>2</w:t>
      </w:r>
      <w:r w:rsidR="000837D0">
        <w:rPr>
          <w:webHidden/>
          <w:lang w:val="en-US"/>
        </w:rPr>
        <w:t>3</w:t>
      </w:r>
    </w:p>
    <w:p w:rsidR="00B961A9" w:rsidRPr="0090324F" w:rsidRDefault="00B961A9" w:rsidP="00DD2AF9">
      <w:pPr>
        <w:pStyle w:val="TOC1"/>
        <w:tabs>
          <w:tab w:val="clear" w:pos="8789"/>
          <w:tab w:val="left" w:leader="dot" w:pos="8505"/>
        </w:tabs>
        <w:spacing w:before="60"/>
        <w:rPr>
          <w:rFonts w:eastAsiaTheme="minorEastAsia"/>
          <w:lang w:val="en-US" w:eastAsia="zh-CN"/>
        </w:rPr>
      </w:pPr>
      <w:r w:rsidRPr="0090324F"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E4C2D" w:rsidRPr="0090324F" w:rsidTr="00492A4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="00601F13"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90324F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2" w:name="lt_pId072"/>
            <w:r w:rsidRPr="0090324F">
              <w:rPr>
                <w:rFonts w:eastAsia="SimSun"/>
                <w:sz w:val="18"/>
                <w:lang w:eastAsia="zh-CN"/>
              </w:rPr>
              <w:t>1.III.2018</w:t>
            </w:r>
            <w:bookmarkEnd w:id="1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3" w:name="lt_pId073"/>
            <w:r w:rsidRPr="0090324F">
              <w:rPr>
                <w:rFonts w:eastAsia="SimSun"/>
                <w:sz w:val="18"/>
                <w:lang w:eastAsia="zh-CN"/>
              </w:rPr>
              <w:t>15.II.2018</w:t>
            </w:r>
            <w:bookmarkEnd w:id="113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4" w:name="lt_pId075"/>
            <w:r w:rsidRPr="0090324F">
              <w:rPr>
                <w:rFonts w:eastAsia="SimSun"/>
                <w:sz w:val="18"/>
                <w:lang w:eastAsia="zh-CN"/>
              </w:rPr>
              <w:t>15.III.2018</w:t>
            </w:r>
            <w:bookmarkEnd w:id="1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5" w:name="lt_pId076"/>
            <w:r w:rsidRPr="0090324F">
              <w:rPr>
                <w:rFonts w:eastAsia="SimSun"/>
                <w:sz w:val="18"/>
                <w:lang w:eastAsia="zh-CN"/>
              </w:rPr>
              <w:t>1.III.2018</w:t>
            </w:r>
            <w:bookmarkEnd w:id="115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6" w:name="lt_pId078"/>
            <w:r w:rsidRPr="0090324F">
              <w:rPr>
                <w:rFonts w:eastAsia="SimSun"/>
                <w:sz w:val="18"/>
                <w:lang w:eastAsia="zh-CN"/>
              </w:rPr>
              <w:t>1.IV.2018</w:t>
            </w:r>
            <w:bookmarkEnd w:id="1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7" w:name="lt_pId079"/>
            <w:r w:rsidRPr="0090324F">
              <w:rPr>
                <w:rFonts w:eastAsia="SimSun"/>
                <w:sz w:val="18"/>
                <w:lang w:eastAsia="zh-CN"/>
              </w:rPr>
              <w:t>16.III.2018</w:t>
            </w:r>
            <w:bookmarkEnd w:id="117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8" w:name="lt_pId081"/>
            <w:r w:rsidRPr="0090324F">
              <w:rPr>
                <w:rFonts w:eastAsia="SimSun"/>
                <w:sz w:val="18"/>
                <w:lang w:eastAsia="zh-CN"/>
              </w:rPr>
              <w:t>15.IV.2018</w:t>
            </w:r>
            <w:bookmarkEnd w:id="1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9" w:name="lt_pId082"/>
            <w:r w:rsidRPr="0090324F">
              <w:rPr>
                <w:rFonts w:eastAsia="SimSun"/>
                <w:sz w:val="18"/>
                <w:lang w:eastAsia="zh-CN"/>
              </w:rPr>
              <w:t>30.III.2018</w:t>
            </w:r>
            <w:bookmarkEnd w:id="119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0" w:name="lt_pId084"/>
            <w:r w:rsidRPr="0090324F">
              <w:rPr>
                <w:rFonts w:eastAsia="SimSun"/>
                <w:sz w:val="18"/>
                <w:lang w:eastAsia="zh-CN"/>
              </w:rPr>
              <w:t>1.V.2018</w:t>
            </w:r>
            <w:bookmarkEnd w:id="1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1" w:name="lt_pId085"/>
            <w:r w:rsidRPr="0090324F">
              <w:rPr>
                <w:rFonts w:eastAsia="SimSun"/>
                <w:sz w:val="18"/>
                <w:lang w:eastAsia="zh-CN"/>
              </w:rPr>
              <w:t>13.IV.2018</w:t>
            </w:r>
            <w:bookmarkEnd w:id="121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2" w:name="lt_pId087"/>
            <w:r w:rsidRPr="0090324F">
              <w:rPr>
                <w:rFonts w:eastAsia="SimSun"/>
                <w:sz w:val="18"/>
                <w:lang w:eastAsia="zh-CN"/>
              </w:rPr>
              <w:t>15.V.2018</w:t>
            </w:r>
            <w:bookmarkEnd w:id="1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3" w:name="lt_pId088"/>
            <w:r w:rsidRPr="0090324F">
              <w:rPr>
                <w:rFonts w:eastAsia="SimSun"/>
                <w:sz w:val="18"/>
                <w:lang w:eastAsia="zh-CN"/>
              </w:rPr>
              <w:t>1.V.2018</w:t>
            </w:r>
            <w:bookmarkEnd w:id="123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4" w:name="lt_pId090"/>
            <w:r w:rsidRPr="0090324F">
              <w:rPr>
                <w:rFonts w:eastAsia="SimSun"/>
                <w:sz w:val="18"/>
                <w:lang w:eastAsia="zh-CN"/>
              </w:rPr>
              <w:t>1.VI.2018</w:t>
            </w:r>
            <w:bookmarkEnd w:id="1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5" w:name="lt_pId091"/>
            <w:r w:rsidRPr="0090324F">
              <w:rPr>
                <w:rFonts w:eastAsia="SimSun"/>
                <w:sz w:val="18"/>
                <w:lang w:eastAsia="zh-CN"/>
              </w:rPr>
              <w:t>16.V.2018</w:t>
            </w:r>
            <w:bookmarkEnd w:id="125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6" w:name="lt_pId093"/>
            <w:r w:rsidRPr="0090324F">
              <w:rPr>
                <w:rFonts w:eastAsia="SimSun"/>
                <w:sz w:val="18"/>
                <w:lang w:eastAsia="zh-CN"/>
              </w:rPr>
              <w:t>15.VI.2018</w:t>
            </w:r>
            <w:bookmarkEnd w:id="1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7" w:name="lt_pId094"/>
            <w:r w:rsidRPr="0090324F">
              <w:rPr>
                <w:rFonts w:eastAsia="SimSun"/>
                <w:sz w:val="18"/>
                <w:lang w:eastAsia="zh-CN"/>
              </w:rPr>
              <w:t>1.VI.2018</w:t>
            </w:r>
            <w:bookmarkEnd w:id="127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8" w:name="lt_pId096"/>
            <w:r w:rsidRPr="0090324F">
              <w:rPr>
                <w:rFonts w:eastAsia="SimSun"/>
                <w:sz w:val="18"/>
                <w:lang w:eastAsia="zh-CN"/>
              </w:rPr>
              <w:t>1.VII.2018</w:t>
            </w:r>
            <w:bookmarkEnd w:id="1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9" w:name="lt_pId097"/>
            <w:r w:rsidRPr="0090324F">
              <w:rPr>
                <w:rFonts w:eastAsia="SimSun"/>
                <w:sz w:val="18"/>
                <w:lang w:eastAsia="zh-CN"/>
              </w:rPr>
              <w:t>15.VI.2018</w:t>
            </w:r>
            <w:bookmarkEnd w:id="129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0" w:name="lt_pId099"/>
            <w:r w:rsidRPr="0090324F">
              <w:rPr>
                <w:rFonts w:eastAsia="SimSun"/>
                <w:sz w:val="18"/>
                <w:lang w:eastAsia="zh-CN"/>
              </w:rPr>
              <w:t>15.VII.2018</w:t>
            </w:r>
            <w:bookmarkEnd w:id="1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1" w:name="lt_pId100"/>
            <w:r w:rsidRPr="0090324F">
              <w:rPr>
                <w:rFonts w:eastAsia="SimSun"/>
                <w:sz w:val="18"/>
                <w:lang w:eastAsia="zh-CN"/>
              </w:rPr>
              <w:t>29.VI.2018</w:t>
            </w:r>
            <w:bookmarkEnd w:id="131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2" w:name="lt_pId102"/>
            <w:r w:rsidRPr="0090324F">
              <w:rPr>
                <w:rFonts w:eastAsia="SimSun"/>
                <w:sz w:val="18"/>
                <w:lang w:eastAsia="zh-CN"/>
              </w:rPr>
              <w:t>1.VIII.2018</w:t>
            </w:r>
            <w:bookmarkEnd w:id="1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3" w:name="lt_pId103"/>
            <w:r w:rsidRPr="0090324F">
              <w:rPr>
                <w:rFonts w:eastAsia="SimSun"/>
                <w:sz w:val="18"/>
                <w:lang w:eastAsia="zh-CN"/>
              </w:rPr>
              <w:t>17.VII.2018</w:t>
            </w:r>
            <w:bookmarkEnd w:id="133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4" w:name="lt_pId105"/>
            <w:r w:rsidRPr="0090324F">
              <w:rPr>
                <w:rFonts w:eastAsia="SimSun"/>
                <w:sz w:val="18"/>
                <w:lang w:eastAsia="zh-CN"/>
              </w:rPr>
              <w:t>15.VIII.2018</w:t>
            </w:r>
            <w:bookmarkEnd w:id="1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5" w:name="lt_pId106"/>
            <w:r w:rsidRPr="0090324F">
              <w:rPr>
                <w:rFonts w:eastAsia="SimSun"/>
                <w:sz w:val="18"/>
                <w:lang w:eastAsia="zh-CN"/>
              </w:rPr>
              <w:t>1.VIII.2018</w:t>
            </w:r>
            <w:bookmarkEnd w:id="135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6" w:name="lt_pId108"/>
            <w:r w:rsidRPr="0090324F">
              <w:rPr>
                <w:rFonts w:eastAsia="SimSun"/>
                <w:sz w:val="18"/>
                <w:lang w:eastAsia="zh-CN"/>
              </w:rPr>
              <w:t>1.IX.2018</w:t>
            </w:r>
            <w:bookmarkEnd w:id="13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7" w:name="lt_pId109"/>
            <w:r w:rsidRPr="0090324F">
              <w:rPr>
                <w:rFonts w:eastAsia="SimSun"/>
                <w:sz w:val="18"/>
                <w:lang w:eastAsia="zh-CN"/>
              </w:rPr>
              <w:t>16.VIII.2018</w:t>
            </w:r>
            <w:bookmarkEnd w:id="137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8" w:name="lt_pId111"/>
            <w:r w:rsidRPr="0090324F">
              <w:rPr>
                <w:rFonts w:eastAsia="SimSun"/>
                <w:sz w:val="18"/>
                <w:lang w:eastAsia="zh-CN"/>
              </w:rPr>
              <w:t>15.IX.2018</w:t>
            </w:r>
            <w:bookmarkEnd w:id="13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9" w:name="lt_pId112"/>
            <w:r w:rsidRPr="0090324F">
              <w:rPr>
                <w:rFonts w:eastAsia="SimSun"/>
                <w:sz w:val="18"/>
                <w:lang w:eastAsia="zh-CN"/>
              </w:rPr>
              <w:t>31.VIII.2018</w:t>
            </w:r>
            <w:bookmarkEnd w:id="139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0" w:name="lt_pId114"/>
            <w:r w:rsidRPr="0090324F">
              <w:rPr>
                <w:rFonts w:eastAsia="SimSun"/>
                <w:sz w:val="18"/>
                <w:lang w:eastAsia="zh-CN"/>
              </w:rPr>
              <w:t>1.X.2018</w:t>
            </w:r>
            <w:bookmarkEnd w:id="14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1" w:name="lt_pId115"/>
            <w:r w:rsidRPr="0090324F">
              <w:rPr>
                <w:rFonts w:eastAsia="SimSun"/>
                <w:sz w:val="18"/>
                <w:lang w:eastAsia="zh-CN"/>
              </w:rPr>
              <w:t>14.IX.2018</w:t>
            </w:r>
            <w:bookmarkEnd w:id="141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2" w:name="lt_pId118"/>
            <w:r w:rsidRPr="0090324F">
              <w:rPr>
                <w:rFonts w:eastAsia="SimSun"/>
                <w:sz w:val="18"/>
                <w:lang w:eastAsia="zh-CN"/>
              </w:rPr>
              <w:t>28.IX.2018</w:t>
            </w:r>
            <w:bookmarkEnd w:id="142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3" w:name="lt_pId120"/>
            <w:r w:rsidRPr="0090324F">
              <w:rPr>
                <w:rFonts w:eastAsia="SimSun"/>
                <w:sz w:val="18"/>
                <w:lang w:eastAsia="zh-CN"/>
              </w:rPr>
              <w:t>1.XI.2018</w:t>
            </w:r>
            <w:bookmarkEnd w:id="14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4" w:name="lt_pId121"/>
            <w:r w:rsidRPr="0090324F">
              <w:rPr>
                <w:rFonts w:eastAsia="SimSun"/>
                <w:sz w:val="18"/>
                <w:lang w:eastAsia="zh-CN"/>
              </w:rPr>
              <w:t>16.X.2018</w:t>
            </w:r>
            <w:bookmarkEnd w:id="144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5" w:name="lt_pId123"/>
            <w:r w:rsidRPr="0090324F">
              <w:rPr>
                <w:rFonts w:eastAsia="SimSun"/>
                <w:sz w:val="18"/>
                <w:lang w:eastAsia="zh-CN"/>
              </w:rPr>
              <w:t>15.XI.2018</w:t>
            </w:r>
            <w:bookmarkEnd w:id="14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6" w:name="lt_pId124"/>
            <w:r w:rsidRPr="0090324F">
              <w:rPr>
                <w:rFonts w:eastAsia="SimSun"/>
                <w:sz w:val="18"/>
                <w:lang w:eastAsia="zh-CN"/>
              </w:rPr>
              <w:t>1.XI.2018</w:t>
            </w:r>
            <w:bookmarkEnd w:id="146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7" w:name="lt_pId126"/>
            <w:r w:rsidRPr="0090324F">
              <w:rPr>
                <w:rFonts w:eastAsia="SimSun"/>
                <w:sz w:val="18"/>
                <w:lang w:eastAsia="zh-CN"/>
              </w:rPr>
              <w:t>1.XII.2018</w:t>
            </w:r>
            <w:bookmarkEnd w:id="14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8" w:name="lt_pId127"/>
            <w:r w:rsidRPr="0090324F">
              <w:rPr>
                <w:rFonts w:eastAsia="SimSun"/>
                <w:sz w:val="18"/>
                <w:lang w:eastAsia="zh-CN"/>
              </w:rPr>
              <w:t>15.XI.2018</w:t>
            </w:r>
            <w:bookmarkEnd w:id="148"/>
          </w:p>
        </w:tc>
      </w:tr>
      <w:tr w:rsidR="00C34FA0" w:rsidRPr="0090324F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9" w:name="lt_pId129"/>
            <w:r w:rsidRPr="0090324F">
              <w:rPr>
                <w:rFonts w:eastAsia="SimSun"/>
                <w:sz w:val="18"/>
                <w:lang w:eastAsia="zh-CN"/>
              </w:rPr>
              <w:t>15.XII.2018</w:t>
            </w:r>
            <w:bookmarkEnd w:id="14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0" w:name="lt_pId130"/>
            <w:r w:rsidRPr="0090324F">
              <w:rPr>
                <w:rFonts w:eastAsia="SimSun"/>
                <w:sz w:val="18"/>
                <w:lang w:eastAsia="zh-CN"/>
              </w:rPr>
              <w:t>30.XI.2018</w:t>
            </w:r>
            <w:bookmarkEnd w:id="150"/>
          </w:p>
        </w:tc>
      </w:tr>
    </w:tbl>
    <w:p w:rsidR="00384440" w:rsidRPr="0090324F" w:rsidRDefault="00384440" w:rsidP="00384440">
      <w:pPr>
        <w:textAlignment w:val="auto"/>
      </w:pPr>
    </w:p>
    <w:p w:rsidR="002258E7" w:rsidRPr="0090324F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r w:rsidRPr="0090324F">
        <w:rPr>
          <w:lang w:val="en-US" w:eastAsia="zh-CN"/>
        </w:rPr>
        <w:br w:type="page"/>
      </w:r>
      <w:bookmarkStart w:id="151" w:name="_Toc253407141"/>
      <w:bookmarkStart w:id="152" w:name="_Toc259783104"/>
      <w:bookmarkStart w:id="153" w:name="_Toc266181233"/>
      <w:bookmarkStart w:id="154" w:name="_Toc268773999"/>
      <w:bookmarkStart w:id="155" w:name="_Toc271700476"/>
      <w:bookmarkStart w:id="156" w:name="_Toc273023320"/>
      <w:bookmarkStart w:id="157" w:name="_Toc274223814"/>
      <w:bookmarkStart w:id="158" w:name="_Toc276717162"/>
      <w:bookmarkStart w:id="159" w:name="_Toc279669135"/>
      <w:bookmarkStart w:id="160" w:name="_Toc280349205"/>
      <w:bookmarkStart w:id="161" w:name="_Toc282526037"/>
      <w:bookmarkStart w:id="162" w:name="_Toc283737194"/>
      <w:bookmarkStart w:id="163" w:name="_Toc286218711"/>
      <w:bookmarkStart w:id="164" w:name="_Toc288660268"/>
      <w:bookmarkStart w:id="165" w:name="_Toc291005378"/>
      <w:bookmarkStart w:id="166" w:name="_Toc292704950"/>
      <w:bookmarkStart w:id="167" w:name="_Toc295387895"/>
      <w:bookmarkStart w:id="168" w:name="_Toc296675478"/>
      <w:bookmarkStart w:id="169" w:name="_Toc297804717"/>
      <w:bookmarkStart w:id="170" w:name="_Toc301945289"/>
      <w:bookmarkStart w:id="171" w:name="_Toc303344248"/>
      <w:bookmarkStart w:id="172" w:name="_Toc304892154"/>
      <w:bookmarkStart w:id="173" w:name="_Toc308530336"/>
      <w:bookmarkStart w:id="174" w:name="_Toc311103642"/>
      <w:bookmarkStart w:id="175" w:name="_Toc313973312"/>
      <w:bookmarkStart w:id="176" w:name="_Toc316479952"/>
      <w:bookmarkStart w:id="177" w:name="_Toc318964998"/>
      <w:bookmarkStart w:id="178" w:name="_Toc320536954"/>
      <w:bookmarkStart w:id="179" w:name="_Toc321233389"/>
      <w:bookmarkStart w:id="180" w:name="_Toc321311660"/>
      <w:bookmarkStart w:id="181" w:name="_Toc321820540"/>
      <w:bookmarkStart w:id="182" w:name="_Toc323035706"/>
      <w:bookmarkStart w:id="183" w:name="_Toc323904374"/>
      <w:bookmarkStart w:id="184" w:name="_Toc332272646"/>
      <w:bookmarkStart w:id="185" w:name="_Toc334776192"/>
      <w:bookmarkStart w:id="186" w:name="_Toc335901499"/>
      <w:bookmarkStart w:id="187" w:name="_Toc337110333"/>
      <w:bookmarkStart w:id="188" w:name="_Toc338779373"/>
      <w:bookmarkStart w:id="189" w:name="_Toc340225513"/>
      <w:bookmarkStart w:id="190" w:name="_Toc341451212"/>
      <w:bookmarkStart w:id="191" w:name="_Toc342912839"/>
      <w:bookmarkStart w:id="192" w:name="_Toc343262676"/>
      <w:bookmarkStart w:id="193" w:name="_Toc345579827"/>
      <w:bookmarkStart w:id="194" w:name="_Toc346885932"/>
      <w:bookmarkStart w:id="195" w:name="_Toc347929580"/>
      <w:bookmarkStart w:id="196" w:name="_Toc349288248"/>
      <w:bookmarkStart w:id="197" w:name="_Toc350415578"/>
      <w:bookmarkStart w:id="198" w:name="_Toc351549876"/>
      <w:bookmarkStart w:id="199" w:name="_Toc352940476"/>
      <w:bookmarkStart w:id="200" w:name="_Toc354053821"/>
      <w:bookmarkStart w:id="201" w:name="_Toc355708836"/>
      <w:bookmarkStart w:id="202" w:name="_Toc458506451"/>
      <w:bookmarkStart w:id="203" w:name="_Toc474745984"/>
      <w:bookmarkStart w:id="204" w:name="_Toc481421099"/>
      <w:bookmarkStart w:id="205" w:name="_Toc495330568"/>
      <w:bookmarkStart w:id="206" w:name="_Toc504136563"/>
      <w:bookmarkStart w:id="207" w:name="_Toc262631799"/>
      <w:bookmarkStart w:id="208" w:name="_Toc253407143"/>
      <w:r w:rsidR="002258E7" w:rsidRPr="0090324F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2258E7" w:rsidRPr="0090324F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209" w:name="_Toc253407142"/>
      <w:bookmarkStart w:id="210" w:name="_Toc259783105"/>
      <w:bookmarkStart w:id="211" w:name="_Toc262631768"/>
      <w:bookmarkStart w:id="212" w:name="_Toc265056484"/>
      <w:bookmarkStart w:id="213" w:name="_Toc266181234"/>
      <w:bookmarkStart w:id="214" w:name="_Toc268774000"/>
      <w:bookmarkStart w:id="215" w:name="_Toc271700477"/>
      <w:bookmarkStart w:id="216" w:name="_Toc273023321"/>
      <w:bookmarkStart w:id="217" w:name="_Toc274223815"/>
      <w:bookmarkStart w:id="218" w:name="_Toc276717163"/>
      <w:bookmarkStart w:id="219" w:name="_Toc279669136"/>
      <w:bookmarkStart w:id="220" w:name="_Toc280349206"/>
      <w:bookmarkStart w:id="221" w:name="_Toc282526038"/>
      <w:bookmarkStart w:id="222" w:name="_Toc283737195"/>
      <w:bookmarkStart w:id="223" w:name="_Toc286218712"/>
      <w:bookmarkStart w:id="224" w:name="_Toc288660269"/>
      <w:bookmarkStart w:id="225" w:name="_Toc291005379"/>
      <w:bookmarkStart w:id="226" w:name="_Toc292704951"/>
      <w:bookmarkStart w:id="227" w:name="_Toc295387896"/>
      <w:bookmarkStart w:id="228" w:name="_Toc296675479"/>
      <w:bookmarkStart w:id="229" w:name="_Toc297804718"/>
      <w:bookmarkStart w:id="230" w:name="_Toc301945290"/>
      <w:bookmarkStart w:id="231" w:name="_Toc303344249"/>
      <w:bookmarkStart w:id="232" w:name="_Toc304892155"/>
      <w:bookmarkStart w:id="233" w:name="_Toc308530337"/>
      <w:bookmarkStart w:id="234" w:name="_Toc311103643"/>
      <w:bookmarkStart w:id="235" w:name="_Toc313973313"/>
      <w:bookmarkStart w:id="236" w:name="_Toc316479953"/>
      <w:bookmarkStart w:id="237" w:name="_Toc318964999"/>
      <w:bookmarkStart w:id="238" w:name="_Toc320536955"/>
      <w:bookmarkStart w:id="239" w:name="_Toc321233390"/>
      <w:bookmarkStart w:id="240" w:name="_Toc321311661"/>
      <w:bookmarkStart w:id="241" w:name="_Toc321820541"/>
      <w:bookmarkStart w:id="242" w:name="_Toc323035707"/>
      <w:bookmarkStart w:id="243" w:name="_Toc323904375"/>
      <w:bookmarkStart w:id="244" w:name="_Toc332272647"/>
      <w:bookmarkStart w:id="245" w:name="_Toc334776193"/>
      <w:bookmarkStart w:id="246" w:name="_Toc335901500"/>
      <w:bookmarkStart w:id="247" w:name="_Toc337110334"/>
      <w:bookmarkStart w:id="248" w:name="_Toc338779374"/>
      <w:bookmarkStart w:id="249" w:name="_Toc340225514"/>
      <w:bookmarkStart w:id="250" w:name="_Toc341451213"/>
      <w:bookmarkStart w:id="251" w:name="_Toc342912840"/>
      <w:bookmarkStart w:id="252" w:name="_Toc343262677"/>
      <w:bookmarkStart w:id="253" w:name="_Toc345579828"/>
      <w:bookmarkStart w:id="254" w:name="_Toc346885933"/>
      <w:bookmarkStart w:id="255" w:name="_Toc347929581"/>
      <w:bookmarkStart w:id="256" w:name="_Toc349288249"/>
      <w:bookmarkStart w:id="257" w:name="_Toc350415579"/>
      <w:bookmarkStart w:id="258" w:name="_Toc351549877"/>
      <w:bookmarkStart w:id="259" w:name="_Toc352940477"/>
      <w:bookmarkStart w:id="260" w:name="_Toc354053822"/>
      <w:bookmarkStart w:id="261" w:name="_Toc355708837"/>
      <w:bookmarkStart w:id="262" w:name="_Toc458506452"/>
      <w:bookmarkStart w:id="263" w:name="_Toc474745985"/>
      <w:bookmarkStart w:id="264" w:name="_Toc481421100"/>
      <w:bookmarkStart w:id="265" w:name="_Toc504136564"/>
      <w:r w:rsidRPr="0090324F">
        <w:rPr>
          <w:rFonts w:asciiTheme="minorHAnsi" w:hAnsiTheme="minorHAnsi" w:cs="Arial"/>
          <w:lang w:eastAsia="zh-CN"/>
        </w:rPr>
        <w:t>国际电联《操作公报》后附的清单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2258E7" w:rsidRPr="0090324F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6" w:name="_Toc105302119"/>
      <w:bookmarkStart w:id="267" w:name="_Toc106504837"/>
      <w:bookmarkStart w:id="268" w:name="_Toc107798484"/>
      <w:bookmarkStart w:id="269" w:name="_Toc109028728"/>
      <w:bookmarkStart w:id="270" w:name="_Toc109631795"/>
      <w:bookmarkStart w:id="271" w:name="_Toc109631890"/>
      <w:bookmarkStart w:id="272" w:name="_Toc110233107"/>
      <w:bookmarkStart w:id="273" w:name="_Toc110233322"/>
      <w:bookmarkStart w:id="274" w:name="_Toc111607471"/>
      <w:bookmarkStart w:id="275" w:name="_Toc113250000"/>
      <w:bookmarkStart w:id="276" w:name="_Toc114285869"/>
      <w:bookmarkStart w:id="277" w:name="_Toc116117066"/>
      <w:bookmarkStart w:id="278" w:name="_Toc117389514"/>
      <w:bookmarkStart w:id="279" w:name="_Toc119749612"/>
      <w:bookmarkStart w:id="280" w:name="_Toc121281070"/>
      <w:bookmarkStart w:id="281" w:name="_Toc122238432"/>
      <w:bookmarkStart w:id="282" w:name="_Toc122940721"/>
      <w:bookmarkStart w:id="283" w:name="_Toc126481926"/>
      <w:bookmarkStart w:id="284" w:name="_Toc127606592"/>
      <w:bookmarkStart w:id="285" w:name="_Toc128886943"/>
      <w:bookmarkStart w:id="286" w:name="_Toc131917082"/>
      <w:bookmarkStart w:id="287" w:name="_Toc131917356"/>
      <w:bookmarkStart w:id="288" w:name="_Toc135453245"/>
      <w:bookmarkStart w:id="289" w:name="_Toc136762578"/>
      <w:bookmarkStart w:id="290" w:name="_Toc138153363"/>
      <w:bookmarkStart w:id="291" w:name="_Toc139444662"/>
      <w:bookmarkStart w:id="292" w:name="_Toc140656512"/>
      <w:bookmarkStart w:id="293" w:name="_Toc141774304"/>
      <w:bookmarkStart w:id="294" w:name="_Toc143331177"/>
      <w:bookmarkStart w:id="295" w:name="_Toc144780335"/>
      <w:bookmarkStart w:id="296" w:name="_Toc146011631"/>
      <w:bookmarkStart w:id="297" w:name="_Toc147313830"/>
      <w:bookmarkStart w:id="298" w:name="_Toc148518933"/>
      <w:bookmarkStart w:id="299" w:name="_Toc148519277"/>
      <w:bookmarkStart w:id="300" w:name="_Toc150078542"/>
      <w:bookmarkStart w:id="301" w:name="_Toc151281224"/>
      <w:bookmarkStart w:id="302" w:name="_Toc152663483"/>
      <w:bookmarkStart w:id="303" w:name="_Toc153877708"/>
      <w:bookmarkStart w:id="304" w:name="_Toc156378795"/>
      <w:bookmarkStart w:id="305" w:name="_Toc158019338"/>
      <w:bookmarkStart w:id="306" w:name="_Toc159212689"/>
      <w:bookmarkStart w:id="307" w:name="_Toc160456136"/>
      <w:bookmarkStart w:id="308" w:name="_Toc161638205"/>
      <w:bookmarkStart w:id="309" w:name="_Toc162942676"/>
      <w:bookmarkStart w:id="310" w:name="_Toc164586120"/>
      <w:bookmarkStart w:id="311" w:name="_Toc165690490"/>
      <w:bookmarkStart w:id="312" w:name="_Toc166647544"/>
      <w:bookmarkStart w:id="313" w:name="_Toc168388002"/>
      <w:bookmarkStart w:id="314" w:name="_Toc169584443"/>
      <w:bookmarkStart w:id="315" w:name="_Toc170815249"/>
      <w:bookmarkStart w:id="316" w:name="_Toc171936761"/>
      <w:bookmarkStart w:id="317" w:name="_Toc173647010"/>
      <w:bookmarkStart w:id="318" w:name="_Toc174436269"/>
      <w:bookmarkStart w:id="319" w:name="_Toc176340203"/>
      <w:bookmarkStart w:id="320" w:name="_Toc177526404"/>
      <w:bookmarkStart w:id="321" w:name="_Toc178733525"/>
      <w:bookmarkStart w:id="322" w:name="_Toc181591757"/>
      <w:bookmarkStart w:id="323" w:name="_Toc182996109"/>
      <w:bookmarkStart w:id="324" w:name="_Toc184099119"/>
      <w:bookmarkStart w:id="325" w:name="_Toc187491733"/>
      <w:bookmarkStart w:id="326" w:name="_Toc188073917"/>
      <w:bookmarkStart w:id="327" w:name="_Toc191803606"/>
      <w:bookmarkStart w:id="328" w:name="_Toc192925234"/>
      <w:bookmarkStart w:id="329" w:name="_Toc193013099"/>
      <w:bookmarkStart w:id="330" w:name="_Toc196019478"/>
      <w:bookmarkStart w:id="331" w:name="_Toc197223434"/>
      <w:bookmarkStart w:id="332" w:name="_Toc198519367"/>
      <w:bookmarkStart w:id="333" w:name="_Toc200872012"/>
      <w:bookmarkStart w:id="334" w:name="_Toc202750807"/>
      <w:bookmarkStart w:id="335" w:name="_Toc202750917"/>
      <w:bookmarkStart w:id="336" w:name="_Toc202751280"/>
      <w:bookmarkStart w:id="337" w:name="_Toc203553649"/>
      <w:bookmarkStart w:id="338" w:name="_Toc204666529"/>
      <w:bookmarkStart w:id="339" w:name="_Toc205106594"/>
      <w:bookmarkStart w:id="340" w:name="_Toc206389934"/>
      <w:bookmarkStart w:id="341" w:name="_Toc208205449"/>
      <w:bookmarkStart w:id="342" w:name="_Toc211848177"/>
      <w:bookmarkStart w:id="343" w:name="_Toc212964587"/>
      <w:bookmarkStart w:id="344" w:name="_Toc214162711"/>
      <w:bookmarkStart w:id="345" w:name="_Toc215907199"/>
      <w:bookmarkStart w:id="346" w:name="_Toc219001148"/>
      <w:bookmarkStart w:id="347" w:name="_Toc219610057"/>
      <w:bookmarkStart w:id="348" w:name="_Toc222028812"/>
      <w:bookmarkStart w:id="349" w:name="_Toc223252037"/>
      <w:bookmarkStart w:id="350" w:name="_Toc224533682"/>
      <w:bookmarkStart w:id="351" w:name="_Toc226791560"/>
      <w:bookmarkStart w:id="352" w:name="_Toc228766354"/>
      <w:bookmarkStart w:id="353" w:name="_Toc229971353"/>
      <w:bookmarkStart w:id="354" w:name="_Toc232323931"/>
      <w:bookmarkStart w:id="355" w:name="_Toc233609592"/>
      <w:bookmarkStart w:id="356" w:name="_Toc235352384"/>
      <w:bookmarkStart w:id="357" w:name="_Toc236573557"/>
      <w:bookmarkStart w:id="358" w:name="_Toc240790085"/>
      <w:bookmarkStart w:id="359" w:name="_Toc242001425"/>
      <w:bookmarkStart w:id="360" w:name="_Toc243300311"/>
      <w:bookmarkStart w:id="361" w:name="_Toc244506936"/>
      <w:bookmarkStart w:id="362" w:name="_Toc248829258"/>
      <w:r w:rsidRPr="0090324F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:rsidR="002258E7" w:rsidRPr="0090324F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90324F">
        <w:rPr>
          <w:rFonts w:asciiTheme="minorHAnsi" w:hAnsiTheme="minorHAnsi"/>
          <w:lang w:eastAsia="zh-CN"/>
        </w:rPr>
        <w:t>A.</w:t>
      </w:r>
      <w:r w:rsidRPr="0090324F">
        <w:rPr>
          <w:rFonts w:asciiTheme="minorHAnsi" w:hAnsiTheme="minorHAnsi"/>
          <w:lang w:eastAsia="zh-CN"/>
        </w:rPr>
        <w:tab/>
      </w:r>
      <w:r w:rsidRPr="0090324F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90324F">
        <w:rPr>
          <w:rFonts w:asciiTheme="minorHAnsi" w:eastAsiaTheme="minorEastAsia" w:hAnsiTheme="minorHAnsi"/>
          <w:lang w:eastAsia="zh-CN"/>
        </w:rPr>
        <w:t>OB</w:t>
      </w:r>
      <w:r w:rsidRPr="0090324F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90324F" w:rsidRDefault="002258E7" w:rsidP="002258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eastAsiaTheme="minorEastAsia" w:hAnsiTheme="minorHAnsi"/>
          <w:lang w:eastAsia="zh-CN"/>
        </w:rPr>
        <w:t>《操作公报》编号</w:t>
      </w:r>
    </w:p>
    <w:p w:rsidR="00E96B42" w:rsidRPr="0090324F" w:rsidRDefault="009910F5" w:rsidP="00E37566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63" w:name="lt_pId117"/>
      <w:r w:rsidRPr="0090324F">
        <w:rPr>
          <w:rFonts w:asciiTheme="minorHAnsi" w:eastAsiaTheme="minorEastAsia" w:hAnsiTheme="minorHAnsi" w:hint="eastAsia"/>
          <w:lang w:val="en-US" w:eastAsia="zh-CN"/>
        </w:rPr>
        <w:t>信</w:t>
      </w:r>
      <w:r w:rsidRPr="0090324F">
        <w:rPr>
          <w:rFonts w:asciiTheme="minorHAnsi" w:eastAsiaTheme="minorEastAsia" w:hAnsiTheme="minorHAnsi"/>
          <w:lang w:val="en-US" w:eastAsia="zh-CN"/>
        </w:rPr>
        <w:t>令区</w:t>
      </w:r>
      <w:r w:rsidRPr="0090324F">
        <w:rPr>
          <w:rFonts w:asciiTheme="minorHAnsi" w:eastAsiaTheme="minorEastAsia" w:hAnsiTheme="minorHAnsi" w:hint="eastAsia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网络代码（</w:t>
      </w:r>
      <w:r w:rsidRPr="0090324F">
        <w:rPr>
          <w:rFonts w:asciiTheme="minorHAnsi" w:eastAsiaTheme="minorEastAsia" w:hAnsiTheme="minorHAnsi" w:hint="eastAsia"/>
          <w:lang w:val="en-US" w:eastAsia="zh-CN"/>
        </w:rPr>
        <w:t>SANC</w:t>
      </w:r>
      <w:r w:rsidRPr="0090324F">
        <w:rPr>
          <w:rFonts w:asciiTheme="minorHAnsi" w:eastAsiaTheme="minorEastAsia" w:hAnsiTheme="minorHAnsi" w:hint="eastAsia"/>
          <w:lang w:val="en-US" w:eastAsia="zh-CN"/>
        </w:rPr>
        <w:t>）列</w:t>
      </w:r>
      <w:r w:rsidRPr="0090324F">
        <w:rPr>
          <w:rFonts w:asciiTheme="minorHAnsi" w:eastAsiaTheme="minorEastAsia" w:hAnsiTheme="minorHAnsi"/>
          <w:lang w:val="en-US" w:eastAsia="zh-CN"/>
        </w:rPr>
        <w:t>表（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HAnsi" w:eastAsiaTheme="minorEastAsia" w:hAnsiTheme="minorHAnsi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63"/>
    </w:p>
    <w:p w:rsidR="009910F5" w:rsidRPr="0090324F" w:rsidRDefault="009910F5" w:rsidP="00E37566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64" w:name="lt_pId119"/>
      <w:r w:rsidRPr="0090324F">
        <w:rPr>
          <w:rFonts w:asciiTheme="minorHAnsi" w:eastAsiaTheme="minorEastAsia" w:hAnsiTheme="minorHAnsi" w:hint="eastAsia"/>
          <w:lang w:val="en-US" w:eastAsia="zh-CN"/>
        </w:rPr>
        <w:t>地</w:t>
      </w:r>
      <w:r w:rsidRPr="0090324F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90324F">
        <w:rPr>
          <w:rFonts w:asciiTheme="minorHAnsi" w:hAnsiTheme="minorHAnsi"/>
          <w:lang w:val="en-US" w:eastAsia="zh-CN"/>
        </w:rPr>
        <w:t>ITU-T E.218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05/2004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64"/>
    </w:p>
    <w:p w:rsidR="00AB76DD" w:rsidRPr="0090324F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hAnsiTheme="minorHAnsi"/>
          <w:lang w:val="en-US" w:eastAsia="zh-CN"/>
        </w:rPr>
        <w:t>1117</w:t>
      </w:r>
      <w:r w:rsidRPr="0090324F">
        <w:rPr>
          <w:rFonts w:asciiTheme="minorHAnsi" w:hAnsiTheme="minorHAnsi"/>
          <w:lang w:val="en-US" w:eastAsia="zh-CN"/>
        </w:rPr>
        <w:tab/>
      </w:r>
      <w:r w:rsidR="002907E7" w:rsidRPr="0090324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90324F">
        <w:rPr>
          <w:rFonts w:asciiTheme="minorHAnsi" w:eastAsiaTheme="minorEastAsia" w:hAnsiTheme="minorHAnsi"/>
          <w:lang w:eastAsia="zh-CN"/>
        </w:rPr>
        <w:t>ITU-T E.212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90324F">
        <w:rPr>
          <w:rFonts w:asciiTheme="minorHAnsi" w:hAnsiTheme="minorHAnsi"/>
          <w:lang w:val="en-US" w:eastAsia="zh-CN"/>
        </w:rPr>
        <w:t>09/2016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90324F">
        <w:rPr>
          <w:rFonts w:asciiTheme="minorHAnsi" w:eastAsiaTheme="minorEastAsia" w:hAnsiTheme="minorHAnsi"/>
          <w:lang w:eastAsia="zh-CN"/>
        </w:rPr>
        <w:t>2017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年</w:t>
      </w:r>
      <w:r w:rsidR="002907E7" w:rsidRPr="0090324F">
        <w:rPr>
          <w:rFonts w:asciiTheme="minorHAnsi" w:eastAsiaTheme="minorEastAsia" w:hAnsiTheme="minorHAnsi"/>
          <w:lang w:eastAsia="zh-CN"/>
        </w:rPr>
        <w:t>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月</w:t>
      </w:r>
      <w:r w:rsidR="002907E7" w:rsidRPr="0090324F">
        <w:rPr>
          <w:rFonts w:asciiTheme="minorHAnsi" w:eastAsiaTheme="minorEastAsia" w:hAnsiTheme="minorHAnsi"/>
          <w:lang w:eastAsia="zh-CN"/>
        </w:rPr>
        <w:t>1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日）</w:t>
      </w:r>
    </w:p>
    <w:p w:rsidR="002258E7" w:rsidRPr="0090324F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eastAsiaTheme="minorEastAsia" w:hAnsiTheme="minorHAnsi" w:hint="eastAsia"/>
          <w:lang w:eastAsia="zh-CN"/>
        </w:rPr>
        <w:t>1114</w:t>
      </w:r>
      <w:r w:rsidRPr="0090324F">
        <w:rPr>
          <w:rFonts w:asciiTheme="minorHAnsi" w:eastAsiaTheme="minorEastAsia" w:hAnsiTheme="minorHAnsi"/>
          <w:lang w:eastAsia="zh-CN"/>
        </w:rPr>
        <w:t xml:space="preserve"> </w:t>
      </w:r>
      <w:r w:rsidRPr="0090324F">
        <w:rPr>
          <w:rFonts w:asciiTheme="minorHAnsi" w:eastAsiaTheme="minorEastAsia" w:hAnsiTheme="minorHAnsi"/>
          <w:lang w:eastAsia="zh-CN"/>
        </w:rPr>
        <w:tab/>
        <w:t>ITU-T E.164</w:t>
      </w:r>
      <w:r w:rsidRPr="0090324F">
        <w:rPr>
          <w:rFonts w:asciiTheme="minorHAnsi" w:eastAsiaTheme="minorEastAsia" w:hAnsiTheme="minorHAnsi"/>
          <w:lang w:eastAsia="zh-CN"/>
        </w:rPr>
        <w:t>建议书分配的国家代码清单（</w:t>
      </w:r>
      <w:r w:rsidRPr="0090324F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90324F">
        <w:rPr>
          <w:rFonts w:asciiTheme="minorHAnsi" w:eastAsiaTheme="minorEastAsia" w:hAnsiTheme="minorHAnsi"/>
          <w:lang w:eastAsia="zh-CN"/>
        </w:rPr>
        <w:t>E.164</w:t>
      </w:r>
      <w:r w:rsidRPr="0090324F">
        <w:rPr>
          <w:rFonts w:asciiTheme="minorHAnsi" w:eastAsiaTheme="minorEastAsia" w:hAnsiTheme="minorHAnsi"/>
          <w:lang w:eastAsia="zh-CN"/>
        </w:rPr>
        <w:t>建议书</w:t>
      </w:r>
      <w:r w:rsidRPr="0090324F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90324F">
        <w:rPr>
          <w:rFonts w:asciiTheme="minorHAnsi" w:eastAsiaTheme="minorEastAsia" w:hAnsiTheme="minorHAnsi" w:hint="eastAsia"/>
          <w:lang w:eastAsia="zh-CN"/>
        </w:rPr>
        <w:t>11</w:t>
      </w:r>
      <w:r w:rsidRPr="0090324F">
        <w:rPr>
          <w:rFonts w:asciiTheme="minorHAnsi" w:eastAsiaTheme="minorEastAsia" w:hAnsiTheme="minorHAnsi"/>
          <w:lang w:eastAsia="zh-CN"/>
        </w:rPr>
        <w:t>/2010)</w:t>
      </w:r>
      <w:r w:rsidRPr="0090324F">
        <w:rPr>
          <w:rFonts w:asciiTheme="minorHAnsi" w:eastAsiaTheme="minorEastAsia" w:hAnsiTheme="minorHAnsi" w:hint="eastAsia"/>
          <w:lang w:eastAsia="zh-CN"/>
        </w:rPr>
        <w:t>的</w:t>
      </w:r>
      <w:r w:rsidRPr="0090324F">
        <w:rPr>
          <w:rFonts w:asciiTheme="minorHAnsi" w:eastAsiaTheme="minorEastAsia" w:hAnsiTheme="minorHAnsi"/>
          <w:lang w:eastAsia="zh-CN"/>
        </w:rPr>
        <w:t>补充）</w:t>
      </w:r>
      <w:r w:rsidRPr="0090324F">
        <w:rPr>
          <w:rFonts w:asciiTheme="minorHAnsi" w:eastAsiaTheme="minorEastAsia" w:hAnsiTheme="minorHAnsi" w:hint="eastAsia"/>
          <w:lang w:eastAsia="zh-CN"/>
        </w:rPr>
        <w:t>（截至</w:t>
      </w:r>
      <w:r w:rsidRPr="0090324F">
        <w:rPr>
          <w:rFonts w:asciiTheme="minorHAnsi" w:eastAsiaTheme="minorEastAsia" w:hAnsiTheme="minorHAnsi" w:hint="eastAsia"/>
          <w:lang w:eastAsia="zh-CN"/>
        </w:rPr>
        <w:t>2016</w:t>
      </w:r>
      <w:r w:rsidRPr="0090324F">
        <w:rPr>
          <w:rFonts w:asciiTheme="minorHAnsi" w:eastAsiaTheme="minorEastAsia" w:hAnsiTheme="minorHAnsi" w:hint="eastAsia"/>
          <w:lang w:eastAsia="zh-CN"/>
        </w:rPr>
        <w:t>年</w:t>
      </w:r>
      <w:r w:rsidRPr="0090324F">
        <w:rPr>
          <w:rFonts w:asciiTheme="minorHAnsi" w:eastAsiaTheme="minorEastAsia" w:hAnsiTheme="minorHAnsi" w:hint="eastAsia"/>
          <w:lang w:eastAsia="zh-CN"/>
        </w:rPr>
        <w:t>12</w:t>
      </w:r>
      <w:r w:rsidRPr="0090324F">
        <w:rPr>
          <w:rFonts w:asciiTheme="minorHAnsi" w:eastAsiaTheme="minorEastAsia" w:hAnsiTheme="minorHAnsi" w:hint="eastAsia"/>
          <w:lang w:eastAsia="zh-CN"/>
        </w:rPr>
        <w:t>月</w:t>
      </w:r>
      <w:r w:rsidRPr="0090324F">
        <w:rPr>
          <w:rFonts w:asciiTheme="minorHAnsi" w:eastAsiaTheme="minorEastAsia" w:hAnsiTheme="minorHAnsi" w:hint="eastAsia"/>
          <w:lang w:eastAsia="zh-CN"/>
        </w:rPr>
        <w:t>15</w:t>
      </w:r>
      <w:r w:rsidRPr="0090324F">
        <w:rPr>
          <w:rFonts w:asciiTheme="minorHAnsi" w:eastAsiaTheme="minorEastAsia" w:hAnsiTheme="minorHAnsi" w:hint="eastAsia"/>
          <w:lang w:eastAsia="zh-CN"/>
        </w:rPr>
        <w:t>日）</w:t>
      </w:r>
    </w:p>
    <w:p w:rsidR="00511B0D" w:rsidRPr="0090324F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1111</w:t>
      </w:r>
      <w:r w:rsidRPr="0090324F">
        <w:rPr>
          <w:rFonts w:asciiTheme="minorHAnsi" w:hAnsiTheme="minorHAnsi"/>
          <w:lang w:val="en-US" w:eastAsia="zh-CN"/>
        </w:rPr>
        <w:tab/>
      </w:r>
      <w:r w:rsidR="00571825" w:rsidRPr="0090324F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90324F">
        <w:rPr>
          <w:rFonts w:eastAsia="SimSun"/>
          <w:lang w:val="en-US" w:eastAsia="zh-CN"/>
        </w:rPr>
        <w:t>MNC</w:t>
      </w:r>
      <w:r w:rsidR="00571825" w:rsidRPr="0090324F">
        <w:rPr>
          <w:rFonts w:eastAsia="SimSun" w:cs="Microsoft YaHei"/>
          <w:lang w:val="en-US" w:eastAsia="zh-CN"/>
        </w:rPr>
        <w:t>）（根据</w:t>
      </w:r>
      <w:r w:rsidR="00571825" w:rsidRPr="0090324F">
        <w:rPr>
          <w:rFonts w:eastAsia="SimSun"/>
          <w:lang w:val="en-US" w:eastAsia="zh-CN"/>
        </w:rPr>
        <w:t>ITU-T E.212</w:t>
      </w:r>
      <w:r w:rsidR="00571825" w:rsidRPr="0090324F">
        <w:rPr>
          <w:rFonts w:eastAsia="SimSun" w:cs="Microsoft YaHei"/>
          <w:lang w:val="en-US" w:eastAsia="zh-CN"/>
        </w:rPr>
        <w:t>建议书（</w:t>
      </w:r>
      <w:r w:rsidR="00571825" w:rsidRPr="0090324F">
        <w:rPr>
          <w:rFonts w:eastAsia="SimSun"/>
          <w:lang w:val="en-US" w:eastAsia="zh-CN"/>
        </w:rPr>
        <w:t>09/2016</w:t>
      </w:r>
      <w:r w:rsidR="00571825" w:rsidRPr="0090324F">
        <w:rPr>
          <w:rFonts w:eastAsia="SimSun" w:cs="Microsoft YaHei"/>
          <w:lang w:val="en-US" w:eastAsia="zh-CN"/>
        </w:rPr>
        <w:t>））（截至</w:t>
      </w:r>
      <w:r w:rsidR="00571825" w:rsidRPr="0090324F">
        <w:rPr>
          <w:rFonts w:eastAsia="SimSun"/>
          <w:lang w:val="en-US" w:eastAsia="zh-CN"/>
        </w:rPr>
        <w:t>2016</w:t>
      </w:r>
      <w:r w:rsidR="00571825" w:rsidRPr="0090324F">
        <w:rPr>
          <w:rFonts w:eastAsia="SimSun" w:cs="Microsoft YaHei"/>
          <w:lang w:val="en-US" w:eastAsia="zh-CN"/>
        </w:rPr>
        <w:t>年</w:t>
      </w:r>
      <w:r w:rsidR="00571825" w:rsidRPr="0090324F">
        <w:rPr>
          <w:rFonts w:eastAsia="SimSun"/>
          <w:lang w:val="en-US" w:eastAsia="zh-CN"/>
        </w:rPr>
        <w:t>11</w:t>
      </w:r>
      <w:r w:rsidR="00571825" w:rsidRPr="0090324F">
        <w:rPr>
          <w:rFonts w:eastAsia="SimSun" w:cs="Microsoft YaHei"/>
          <w:lang w:val="en-US" w:eastAsia="zh-CN"/>
        </w:rPr>
        <w:t>月</w:t>
      </w:r>
      <w:r w:rsidR="00571825" w:rsidRPr="0090324F">
        <w:rPr>
          <w:rFonts w:eastAsia="SimSun"/>
          <w:lang w:val="en-US" w:eastAsia="zh-CN"/>
        </w:rPr>
        <w:t>1</w:t>
      </w:r>
      <w:r w:rsidR="00571825" w:rsidRPr="0090324F">
        <w:rPr>
          <w:rFonts w:eastAsia="SimSun" w:cs="Microsoft YaHei"/>
          <w:lang w:val="en-US" w:eastAsia="zh-CN"/>
        </w:rPr>
        <w:t>日）</w:t>
      </w:r>
    </w:p>
    <w:p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1109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国际信令点代码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ISPC</w:t>
      </w:r>
      <w:r w:rsidRPr="0090324F">
        <w:rPr>
          <w:rFonts w:asciiTheme="minorHAnsi" w:eastAsia="SimSun" w:hAnsiTheme="minorHAnsi" w:cs="SimSun"/>
          <w:lang w:val="en-US" w:eastAsia="zh-CN"/>
        </w:rPr>
        <w:t>）列表（</w:t>
      </w:r>
      <w:r w:rsidRPr="0090324F">
        <w:rPr>
          <w:rFonts w:asciiTheme="minorHAnsi" w:eastAsiaTheme="minorEastAsia" w:hAnsiTheme="minorHAnsi" w:hint="eastAsia"/>
          <w:lang w:val="en-US" w:eastAsia="zh-CN"/>
        </w:rPr>
        <w:t>根据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Pr="0090324F">
        <w:rPr>
          <w:rFonts w:asciiTheme="minorHAnsi" w:eastAsia="SimSun" w:hAnsiTheme="minorHAnsi" w:cs="SimSun"/>
          <w:lang w:val="en-US" w:eastAsia="zh-CN"/>
        </w:rPr>
        <w:t>））（</w:t>
      </w:r>
      <w:r w:rsidRPr="0090324F">
        <w:rPr>
          <w:rFonts w:asciiTheme="minorHAnsi" w:eastAsiaTheme="minorEastAsia" w:hAnsiTheme="minorHAnsi"/>
          <w:lang w:val="en-US" w:eastAsia="zh-CN"/>
        </w:rPr>
        <w:t>截至</w:t>
      </w:r>
      <w:r w:rsidRPr="0090324F">
        <w:rPr>
          <w:rFonts w:asciiTheme="minorHAnsi" w:hAnsiTheme="minorHAnsi"/>
          <w:lang w:val="en-US" w:eastAsia="zh-CN"/>
        </w:rPr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10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1096</w:t>
      </w:r>
      <w:r w:rsidRPr="0090324F">
        <w:rPr>
          <w:rFonts w:asciiTheme="minorHAnsi" w:hAnsiTheme="minorHAnsi"/>
          <w:lang w:val="en-US" w:eastAsia="zh-CN"/>
        </w:rPr>
        <w:tab/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1088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90324F">
        <w:rPr>
          <w:rFonts w:asciiTheme="minorHAnsi" w:eastAsiaTheme="minorEastAsia" w:hAnsiTheme="minorHAnsi"/>
          <w:lang w:val="en-US" w:eastAsia="zh-CN"/>
        </w:rPr>
        <w:t>ITU-T E.118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05/2006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2015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1060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90324F">
        <w:rPr>
          <w:rFonts w:asciiTheme="minorHAnsi" w:hAnsiTheme="minorHAnsi"/>
          <w:bCs/>
          <w:spacing w:val="-2"/>
          <w:lang w:eastAsia="zh-CN"/>
        </w:rPr>
        <w:t>ITU-T M.1400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90324F">
        <w:rPr>
          <w:rFonts w:asciiTheme="minorHAnsi" w:hAnsiTheme="minorHAnsi"/>
          <w:bCs/>
          <w:spacing w:val="-2"/>
          <w:lang w:eastAsia="zh-CN"/>
        </w:rPr>
        <w:t>07/2006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90324F">
        <w:rPr>
          <w:rFonts w:asciiTheme="minorHAnsi" w:hAnsiTheme="minorHAnsi"/>
          <w:bCs/>
          <w:spacing w:val="-2"/>
          <w:lang w:eastAsia="zh-CN"/>
        </w:rPr>
        <w:t>2014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90324F">
        <w:rPr>
          <w:rFonts w:asciiTheme="minorHAnsi" w:eastAsiaTheme="minorEastAsia" w:hAnsiTheme="minorHAnsi"/>
          <w:lang w:val="en-US" w:eastAsia="zh-CN"/>
        </w:rPr>
        <w:t>25.1</w:t>
      </w:r>
      <w:r w:rsidRPr="0090324F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90324F">
        <w:rPr>
          <w:rFonts w:asciiTheme="minorHAnsi" w:eastAsiaTheme="minorEastAsia" w:hAnsiTheme="minorHAnsi"/>
          <w:lang w:val="en-US" w:eastAsia="zh-CN"/>
        </w:rPr>
        <w:t>2014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7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eastAsiaTheme="minorEastAsia" w:hAnsiTheme="minorHAnsi"/>
          <w:lang w:val="en-US" w:eastAsia="zh-CN"/>
        </w:rPr>
        <w:t>1015</w:t>
      </w:r>
      <w:r w:rsidRPr="0090324F">
        <w:rPr>
          <w:rFonts w:asciiTheme="minorHAnsi" w:eastAsiaTheme="minorEastAsia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移动网络的接入代码</w:t>
      </w:r>
      <w:r w:rsidRPr="0090324F">
        <w:rPr>
          <w:rFonts w:asciiTheme="minorHAnsi" w:eastAsiaTheme="minorEastAsia" w:hAnsiTheme="minorHAnsi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号码（根据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1002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90324F">
        <w:rPr>
          <w:rFonts w:asciiTheme="minorHAnsi" w:hAnsiTheme="minorHAnsi"/>
          <w:lang w:val="en-US" w:eastAsia="zh-CN"/>
        </w:rPr>
        <w:t>ITU-T T.35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02/2000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被指定分配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90324F">
        <w:rPr>
          <w:rFonts w:asciiTheme="minorHAnsi" w:hAnsiTheme="minorHAnsi"/>
          <w:lang w:val="en-US" w:eastAsia="zh-CN"/>
        </w:rPr>
        <w:t>T.35</w:t>
      </w:r>
      <w:r w:rsidRPr="0090324F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90324F">
        <w:rPr>
          <w:rFonts w:asciiTheme="minorHAnsi" w:eastAsiaTheme="minorEastAsia" w:hAnsiTheme="minorHAnsi"/>
          <w:lang w:eastAsia="zh-CN"/>
        </w:rPr>
        <w:t>2012</w:t>
      </w:r>
      <w:r w:rsidRPr="0090324F">
        <w:rPr>
          <w:rFonts w:asciiTheme="minorHAnsi" w:eastAsiaTheme="minorEastAsia" w:hAnsiTheme="minorHAnsi"/>
          <w:lang w:eastAsia="zh-CN"/>
        </w:rPr>
        <w:t>年</w:t>
      </w:r>
      <w:r w:rsidRPr="0090324F">
        <w:rPr>
          <w:rFonts w:asciiTheme="minorHAnsi" w:eastAsiaTheme="minorEastAsia" w:hAnsiTheme="minorHAnsi"/>
          <w:lang w:eastAsia="zh-CN"/>
        </w:rPr>
        <w:t>3</w:t>
      </w:r>
      <w:r w:rsidRPr="0090324F">
        <w:rPr>
          <w:rFonts w:asciiTheme="minorHAnsi" w:eastAsiaTheme="minorEastAsia" w:hAnsiTheme="minorHAnsi"/>
          <w:lang w:eastAsia="zh-CN"/>
        </w:rPr>
        <w:t>月</w:t>
      </w:r>
      <w:r w:rsidRPr="0090324F">
        <w:rPr>
          <w:rFonts w:asciiTheme="minorHAnsi" w:eastAsiaTheme="minorEastAsia" w:hAnsiTheme="minorHAnsi"/>
          <w:lang w:eastAsia="zh-CN"/>
        </w:rPr>
        <w:t>15</w:t>
      </w:r>
      <w:r w:rsidRPr="0090324F">
        <w:rPr>
          <w:rFonts w:asciiTheme="minorHAnsi" w:eastAsiaTheme="minorEastAsia" w:hAnsiTheme="minorHAnsi"/>
          <w:lang w:eastAsia="zh-CN"/>
        </w:rPr>
        <w:t>日）</w:t>
      </w:r>
    </w:p>
    <w:p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90324F">
        <w:rPr>
          <w:rFonts w:asciiTheme="minorHAnsi" w:hAnsiTheme="minorHAnsi"/>
          <w:lang w:val="en-US" w:eastAsia="zh-CN"/>
        </w:rPr>
        <w:t>ITU-T 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90324F">
        <w:rPr>
          <w:rFonts w:asciiTheme="minorHAnsi" w:eastAsiaTheme="minorEastAsia" w:hAnsiTheme="minorHAnsi"/>
          <w:lang w:val="en-US" w:eastAsia="zh-CN"/>
        </w:rPr>
        <w:t>2006</w:t>
      </w:r>
      <w:r w:rsidRPr="0090324F">
        <w:rPr>
          <w:rFonts w:asciiTheme="minorHAnsi" w:eastAsiaTheme="minorEastAsia" w:hAnsiTheme="minorHAnsi"/>
          <w:lang w:val="en-US" w:eastAsia="zh-CN"/>
        </w:rPr>
        <w:t>年全权代表大会第</w:t>
      </w:r>
      <w:r w:rsidRPr="0090324F">
        <w:rPr>
          <w:rFonts w:asciiTheme="minorHAnsi" w:eastAsiaTheme="minorEastAsia" w:hAnsiTheme="minorHAnsi"/>
          <w:lang w:val="en-US" w:eastAsia="zh-CN"/>
        </w:rPr>
        <w:t>21</w:t>
      </w:r>
      <w:r w:rsidRPr="0090324F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980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F.32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10/1995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电传目的地代码（</w:t>
      </w:r>
      <w:r w:rsidRPr="0090324F">
        <w:rPr>
          <w:rFonts w:asciiTheme="minorHAnsi" w:eastAsiaTheme="minorEastAsia" w:hAnsiTheme="minorHAnsi"/>
          <w:lang w:val="en-US" w:eastAsia="zh-CN"/>
        </w:rPr>
        <w:t>TDC</w:t>
      </w:r>
      <w:r w:rsidRPr="0090324F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90324F">
        <w:rPr>
          <w:rFonts w:asciiTheme="minorHAnsi" w:eastAsiaTheme="minorEastAsia" w:hAnsiTheme="minorHAnsi"/>
          <w:lang w:val="en-US" w:eastAsia="zh-CN"/>
        </w:rPr>
        <w:t>TNIC</w:t>
      </w:r>
      <w:r w:rsidRPr="0090324F">
        <w:rPr>
          <w:rFonts w:asciiTheme="minorHAnsi" w:eastAsiaTheme="minorEastAsia" w:hAnsiTheme="minorHAnsi"/>
          <w:lang w:val="en-US" w:eastAsia="zh-CN"/>
        </w:rPr>
        <w:t>）列表（</w:t>
      </w:r>
      <w:r w:rsidRPr="0090324F">
        <w:rPr>
          <w:rFonts w:asciiTheme="minorHAnsi" w:hAnsiTheme="minorHAnsi"/>
          <w:lang w:val="en-US" w:eastAsia="zh-CN"/>
        </w:rPr>
        <w:t>ITU-T F.69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06/1994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F.68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11/1988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977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数据网络识别代码（</w:t>
      </w:r>
      <w:r w:rsidRPr="0090324F">
        <w:rPr>
          <w:rFonts w:asciiTheme="minorHAnsi" w:eastAsiaTheme="minorEastAsia" w:hAnsiTheme="minorHAnsi"/>
          <w:lang w:val="en-US" w:eastAsia="zh-CN"/>
        </w:rPr>
        <w:t>DNIC</w:t>
      </w:r>
      <w:r w:rsidRPr="0090324F">
        <w:rPr>
          <w:rFonts w:asciiTheme="minorHAnsi" w:eastAsiaTheme="minorEastAsia" w:hAnsiTheme="minorHAnsi"/>
          <w:lang w:val="en-US" w:eastAsia="zh-CN"/>
        </w:rPr>
        <w:t>）列表（根据</w:t>
      </w:r>
      <w:r w:rsidRPr="0090324F">
        <w:rPr>
          <w:rFonts w:asciiTheme="minorHAnsi" w:hAnsiTheme="minorHAnsi"/>
          <w:lang w:val="en-US" w:eastAsia="zh-CN"/>
        </w:rPr>
        <w:t>ITU-T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976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3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主管部门管理域（</w:t>
      </w:r>
      <w:r w:rsidRPr="0090324F">
        <w:rPr>
          <w:rFonts w:asciiTheme="minorHAnsi" w:eastAsiaTheme="minorEastAsia" w:hAnsiTheme="minorHAnsi"/>
          <w:lang w:val="en-US" w:eastAsia="zh-CN"/>
        </w:rPr>
        <w:t>ADMD</w:t>
      </w:r>
      <w:r w:rsidRPr="0090324F">
        <w:rPr>
          <w:rFonts w:asciiTheme="minorHAnsi" w:eastAsiaTheme="minorEastAsia" w:hAnsiTheme="minorHAnsi"/>
          <w:lang w:val="en-US" w:eastAsia="zh-CN"/>
        </w:rPr>
        <w:t>）名称列表（根据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F.400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X.400</w:t>
      </w:r>
      <w:r w:rsidRPr="0090324F">
        <w:rPr>
          <w:rFonts w:asciiTheme="minorHAnsi" w:eastAsiaTheme="minorEastAsia" w:hAnsiTheme="minorHAnsi"/>
          <w:lang w:val="en-US" w:eastAsia="zh-CN"/>
        </w:rPr>
        <w:t>系列建议书）（截至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90324F">
        <w:rPr>
          <w:rFonts w:asciiTheme="minorHAnsi" w:hAnsiTheme="minorHAnsi"/>
          <w:lang w:val="en-US" w:eastAsia="zh-CN"/>
        </w:rPr>
        <w:t>ITU-T E.180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2010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669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90324F">
        <w:rPr>
          <w:rFonts w:asciiTheme="minorHAnsi" w:hAnsiTheme="minorHAnsi"/>
          <w:lang w:val="en-US" w:eastAsia="zh-CN"/>
        </w:rPr>
        <w:t>ITU-T F.1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03/1998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90324F" w:rsidRDefault="002258E7" w:rsidP="00C568DE">
      <w:pPr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B.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以下</w:t>
      </w:r>
      <w:r w:rsidRPr="0090324F">
        <w:rPr>
          <w:rFonts w:asciiTheme="minorHAnsi" w:eastAsiaTheme="minorEastAsia" w:hAnsiTheme="minorHAnsi"/>
          <w:lang w:eastAsia="zh-CN"/>
        </w:rPr>
        <w:t>列表</w:t>
      </w:r>
      <w:r w:rsidRPr="0090324F">
        <w:rPr>
          <w:rFonts w:asciiTheme="minorHAnsi" w:eastAsiaTheme="minorEastAsia" w:hAnsiTheme="minorHAnsi"/>
          <w:lang w:val="en-US" w:eastAsia="zh-CN"/>
        </w:rPr>
        <w:t>可从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053542" w:rsidRDefault="002258E7" w:rsidP="006F4E54">
      <w:pPr>
        <w:tabs>
          <w:tab w:val="clear" w:pos="5954"/>
        </w:tabs>
        <w:spacing w:before="0"/>
        <w:rPr>
          <w:rFonts w:asciiTheme="minorHAnsi" w:hAnsiTheme="minorHAnsi"/>
          <w:sz w:val="18"/>
          <w:szCs w:val="18"/>
          <w:lang w:val="en-US" w:eastAsia="zh-CN"/>
        </w:rPr>
      </w:pPr>
      <w:r w:rsidRPr="00053542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国际电联电信运营商代码列表</w:t>
      </w:r>
      <w:r w:rsidRPr="0005354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053542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05354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 w:rsidR="000F3052" w:rsidRPr="00053542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053542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 w:rsidR="000F3052" w:rsidRPr="00053542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053542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053542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0" w:history="1">
        <w:r w:rsidRPr="00053542">
          <w:rPr>
            <w:rStyle w:val="Hyperlink"/>
            <w:rFonts w:asciiTheme="minorHAnsi" w:eastAsia="SimHei" w:hAnsiTheme="minorHAnsi"/>
            <w:color w:val="auto"/>
            <w:sz w:val="18"/>
            <w:szCs w:val="18"/>
            <w:u w:val="none"/>
            <w:lang w:val="en-US" w:eastAsia="zh-CN"/>
          </w:rPr>
          <w:t>www.itu.int/ITU-T/inr/icc/index.html</w:t>
        </w:r>
      </w:hyperlink>
    </w:p>
    <w:p w:rsidR="002258E7" w:rsidRPr="00053542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053542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053542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053542">
        <w:rPr>
          <w:rFonts w:asciiTheme="minorHAnsi" w:hAnsiTheme="minorHAnsi"/>
          <w:sz w:val="18"/>
          <w:szCs w:val="18"/>
          <w:lang w:val="en-US"/>
        </w:rPr>
        <w:t>ITU-T F.170</w:t>
      </w:r>
      <w:r w:rsidRPr="00053542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053542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053542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1" w:history="1">
        <w:r w:rsidRPr="0005354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en-US"/>
          </w:rPr>
          <w:t>www.itu.int/ITU-T/inr/bureaufax/index.html</w:t>
        </w:r>
      </w:hyperlink>
    </w:p>
    <w:p w:rsidR="00340A09" w:rsidRDefault="002258E7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053542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053542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053542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053542">
        <w:rPr>
          <w:rFonts w:asciiTheme="minorHAnsi" w:hAnsiTheme="minorHAnsi"/>
          <w:sz w:val="18"/>
          <w:szCs w:val="18"/>
          <w:lang w:val="en-US"/>
        </w:rPr>
        <w:tab/>
      </w:r>
      <w:hyperlink r:id="rId12" w:history="1">
        <w:r w:rsidRPr="00053542">
          <w:rPr>
            <w:rStyle w:val="Hyperlink"/>
            <w:rFonts w:asciiTheme="minorHAnsi" w:eastAsia="SimHei" w:hAnsiTheme="minorHAnsi"/>
            <w:color w:val="auto"/>
            <w:sz w:val="18"/>
            <w:szCs w:val="18"/>
            <w:u w:val="none"/>
            <w:lang w:val="en-US"/>
          </w:rPr>
          <w:t>www.itu.int/ITU-T/inr/roa/index.html</w:t>
        </w:r>
      </w:hyperlink>
      <w:bookmarkStart w:id="365" w:name="_Toc215907216"/>
      <w:r w:rsidR="00E96B42" w:rsidRPr="00053542">
        <w:rPr>
          <w:rFonts w:eastAsia="SimSun"/>
          <w:lang w:val="en-US" w:eastAsia="zh-CN"/>
        </w:rPr>
        <w:t xml:space="preserve"> </w:t>
      </w:r>
    </w:p>
    <w:p w:rsidR="00C87FDC" w:rsidRPr="0090324F" w:rsidRDefault="00C87FDC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90324F">
        <w:rPr>
          <w:rFonts w:eastAsia="SimSun"/>
          <w:lang w:val="en-US" w:eastAsia="zh-CN"/>
        </w:rPr>
        <w:br w:type="page"/>
      </w:r>
    </w:p>
    <w:p w:rsidR="007628ED" w:rsidRPr="0090324F" w:rsidRDefault="002258E7" w:rsidP="00CD2061">
      <w:pPr>
        <w:pStyle w:val="Heading20"/>
        <w:rPr>
          <w:rFonts w:asciiTheme="minorHAnsi" w:hAnsiTheme="minorHAnsi" w:cs="Arial"/>
          <w:lang w:val="en-US" w:eastAsia="zh-CN"/>
        </w:rPr>
      </w:pPr>
      <w:bookmarkStart w:id="366" w:name="_Toc469324975"/>
      <w:bookmarkStart w:id="367" w:name="_Toc474745986"/>
      <w:bookmarkStart w:id="368" w:name="_Toc481421102"/>
      <w:bookmarkStart w:id="369" w:name="_Toc504136566"/>
      <w:bookmarkEnd w:id="365"/>
      <w:r w:rsidRPr="0090324F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="00CD2061" w:rsidRPr="0090324F">
        <w:rPr>
          <w:rFonts w:asciiTheme="minorHAnsi" w:hAnsiTheme="minorHAnsi" w:cs="Arial"/>
          <w:lang w:val="en-US" w:eastAsia="zh-CN"/>
        </w:rPr>
        <w:br/>
      </w:r>
      <w:r w:rsidRPr="0090324F">
        <w:rPr>
          <w:rFonts w:asciiTheme="minorHAnsi" w:hAnsiTheme="minorHAnsi" w:cs="Arial" w:hint="eastAsia"/>
          <w:lang w:val="en-US" w:eastAsia="zh-CN"/>
        </w:rPr>
        <w:t>（</w:t>
      </w:r>
      <w:r w:rsidRPr="0090324F">
        <w:rPr>
          <w:rFonts w:asciiTheme="minorHAnsi" w:hAnsiTheme="minorHAnsi" w:cs="Arial"/>
          <w:lang w:val="en-US" w:eastAsia="zh-CN"/>
        </w:rPr>
        <w:t>ITU-T E.164</w:t>
      </w:r>
      <w:r w:rsidRPr="0090324F">
        <w:rPr>
          <w:rFonts w:asciiTheme="minorHAnsi" w:hAnsiTheme="minorHAnsi" w:cs="Arial" w:hint="eastAsia"/>
          <w:lang w:val="en-US" w:eastAsia="zh-CN"/>
        </w:rPr>
        <w:t>建议书）</w:t>
      </w:r>
      <w:bookmarkEnd w:id="366"/>
      <w:bookmarkEnd w:id="367"/>
      <w:bookmarkEnd w:id="368"/>
      <w:bookmarkEnd w:id="369"/>
    </w:p>
    <w:p w:rsidR="007628ED" w:rsidRPr="0090324F" w:rsidRDefault="002258E7" w:rsidP="007628ED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90324F">
        <w:rPr>
          <w:rFonts w:asciiTheme="minorHAnsi" w:eastAsia="SimSun" w:hAnsiTheme="minorHAnsi" w:cs="SimSun"/>
          <w:lang w:eastAsia="zh-CN"/>
        </w:rPr>
        <w:t>网址</w:t>
      </w:r>
      <w:r w:rsidRPr="0090324F">
        <w:rPr>
          <w:rFonts w:asciiTheme="minorHAnsi" w:eastAsia="SimSun" w:hAnsiTheme="minorHAnsi" w:cs="SimSun"/>
          <w:lang w:val="en-US" w:eastAsia="zh-CN"/>
        </w:rPr>
        <w:t>：</w:t>
      </w:r>
      <w:r w:rsidR="007628ED" w:rsidRPr="0090324F">
        <w:rPr>
          <w:lang w:val="en-US" w:eastAsia="zh-CN"/>
        </w:rPr>
        <w:t xml:space="preserve"> www.itu.int/itu-t/inr/nnp</w:t>
      </w:r>
    </w:p>
    <w:p w:rsidR="006A7FF1" w:rsidRPr="0090324F" w:rsidRDefault="005B2B7E" w:rsidP="005B2B7E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en-US" w:eastAsia="zh-CN"/>
        </w:rPr>
      </w:pPr>
      <w:r w:rsidRPr="00FE40CB">
        <w:rPr>
          <w:rFonts w:eastAsia="SimSun" w:hint="eastAsia"/>
          <w:b/>
          <w:bCs/>
          <w:lang w:val="fr-FR" w:eastAsia="zh-CN"/>
        </w:rPr>
        <w:t>阿塞拜疆</w:t>
      </w:r>
      <w:r w:rsidR="006A7FF1" w:rsidRPr="0090324F">
        <w:rPr>
          <w:rFonts w:asciiTheme="minorHAnsi" w:eastAsiaTheme="minorEastAsia" w:hAnsiTheme="minorHAnsi" w:cs="Arial" w:hint="eastAsia"/>
          <w:b/>
          <w:lang w:val="en-US" w:eastAsia="zh-CN"/>
        </w:rPr>
        <w:t>（</w:t>
      </w:r>
      <w:r w:rsidR="006A7FF1" w:rsidRPr="0090324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="006A7FF1" w:rsidRPr="0090324F">
        <w:rPr>
          <w:rFonts w:asciiTheme="minorHAnsi" w:hAnsiTheme="minorHAnsi" w:cs="Arial"/>
          <w:b/>
          <w:lang w:val="en-US" w:eastAsia="zh-CN"/>
        </w:rPr>
        <w:t>+</w:t>
      </w:r>
      <w:r>
        <w:rPr>
          <w:rFonts w:asciiTheme="minorHAnsi" w:hAnsiTheme="minorHAnsi" w:cs="Arial"/>
          <w:b/>
          <w:lang w:val="en-US" w:eastAsia="zh-CN"/>
        </w:rPr>
        <w:t>994</w:t>
      </w:r>
      <w:r w:rsidR="006A7FF1" w:rsidRPr="0090324F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:rsidR="006A7FF1" w:rsidRPr="0090324F" w:rsidRDefault="005B2B7E" w:rsidP="00333D40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en-US" w:eastAsia="zh-CN"/>
        </w:rPr>
      </w:pPr>
      <w:r>
        <w:rPr>
          <w:rFonts w:cs="Arial"/>
          <w:lang w:eastAsia="zh-CN"/>
        </w:rPr>
        <w:t>24</w:t>
      </w:r>
      <w:proofErr w:type="gramStart"/>
      <w:r w:rsidR="00E64BCA" w:rsidRPr="0090324F">
        <w:rPr>
          <w:rFonts w:cs="Arial"/>
          <w:lang w:eastAsia="zh-CN"/>
        </w:rPr>
        <w:t>.I.201</w:t>
      </w:r>
      <w:r>
        <w:rPr>
          <w:rFonts w:cs="Arial"/>
          <w:lang w:eastAsia="zh-CN"/>
        </w:rPr>
        <w:t>8</w:t>
      </w:r>
      <w:r w:rsidR="003B604E" w:rsidRPr="0090324F">
        <w:rPr>
          <w:rFonts w:eastAsiaTheme="minorEastAsia" w:cs="Arial" w:hint="eastAsia"/>
          <w:lang w:eastAsia="zh-CN"/>
        </w:rPr>
        <w:t>来函</w:t>
      </w:r>
      <w:proofErr w:type="gramEnd"/>
      <w:r w:rsidR="006A7FF1"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6A7FF1" w:rsidRDefault="006A7FF1" w:rsidP="00654527">
      <w:pPr>
        <w:ind w:firstLineChars="200" w:firstLine="400"/>
        <w:rPr>
          <w:rFonts w:asciiTheme="minorHAnsi" w:eastAsiaTheme="minorEastAsia" w:hAnsiTheme="minorHAnsi" w:cs="Arial"/>
          <w:lang w:eastAsia="zh-CN"/>
        </w:rPr>
      </w:pPr>
      <w:r w:rsidRPr="0090324F">
        <w:rPr>
          <w:rFonts w:asciiTheme="minorHAnsi" w:eastAsiaTheme="minorEastAsia" w:hAnsiTheme="minorHAnsi" w:cs="Arial" w:hint="eastAsia"/>
          <w:lang w:eastAsia="zh-CN"/>
        </w:rPr>
        <w:t>位于</w:t>
      </w:r>
      <w:r w:rsidR="005B2B7E">
        <w:rPr>
          <w:rFonts w:asciiTheme="minorHAnsi" w:eastAsiaTheme="minorEastAsia" w:hAnsiTheme="minorHAnsi" w:cs="Arial" w:hint="eastAsia"/>
          <w:lang w:eastAsia="zh-CN"/>
        </w:rPr>
        <w:t>巴</w:t>
      </w:r>
      <w:r w:rsidR="005B2B7E">
        <w:rPr>
          <w:rFonts w:asciiTheme="minorHAnsi" w:eastAsiaTheme="minorEastAsia" w:hAnsiTheme="minorHAnsi" w:cs="Arial"/>
          <w:lang w:eastAsia="zh-CN"/>
        </w:rPr>
        <w:t>库</w:t>
      </w:r>
      <w:r w:rsidRPr="0090324F">
        <w:rPr>
          <w:rFonts w:asciiTheme="minorHAnsi" w:eastAsiaTheme="minorEastAsia" w:hAnsiTheme="minorHAnsi" w:cs="Arial" w:hint="eastAsia"/>
          <w:lang w:eastAsia="zh-CN"/>
        </w:rPr>
        <w:t>的</w:t>
      </w:r>
      <w:r w:rsidR="005B2B7E">
        <w:rPr>
          <w:rFonts w:ascii="STKaiti" w:eastAsia="STKaiti" w:hAnsi="STKaiti" w:cs="Arial" w:hint="eastAsia"/>
          <w:iCs/>
          <w:lang w:eastAsia="zh-CN"/>
        </w:rPr>
        <w:t>运输</w:t>
      </w:r>
      <w:r w:rsidR="005B2B7E">
        <w:rPr>
          <w:rFonts w:ascii="STKaiti" w:eastAsia="STKaiti" w:hAnsi="STKaiti" w:cs="Arial"/>
          <w:iCs/>
          <w:lang w:eastAsia="zh-CN"/>
        </w:rPr>
        <w:t>、通信和高科技部</w:t>
      </w:r>
      <w:r w:rsidRPr="0090324F">
        <w:rPr>
          <w:rFonts w:asciiTheme="minorHAnsi" w:eastAsiaTheme="minorEastAsia" w:hAnsiTheme="minorHAnsi" w:cs="Arial" w:hint="eastAsia"/>
          <w:lang w:eastAsia="zh-CN"/>
        </w:rPr>
        <w:t>宣布了</w:t>
      </w:r>
      <w:r w:rsidR="005B2B7E">
        <w:rPr>
          <w:rFonts w:asciiTheme="minorHAnsi" w:eastAsiaTheme="minorEastAsia" w:hAnsiTheme="minorHAnsi" w:cs="Arial" w:hint="eastAsia"/>
          <w:lang w:eastAsia="zh-CN"/>
        </w:rPr>
        <w:t>更新</w:t>
      </w:r>
      <w:r w:rsidR="005B2B7E">
        <w:rPr>
          <w:rFonts w:asciiTheme="minorHAnsi" w:eastAsiaTheme="minorEastAsia" w:hAnsiTheme="minorHAnsi" w:cs="Arial"/>
          <w:lang w:eastAsia="zh-CN"/>
        </w:rPr>
        <w:t>阿塞拜疆共和国的</w:t>
      </w:r>
      <w:r w:rsidR="00654527">
        <w:rPr>
          <w:rFonts w:asciiTheme="minorHAnsi" w:eastAsiaTheme="minorEastAsia" w:hAnsiTheme="minorHAnsi" w:cs="Arial" w:hint="eastAsia"/>
          <w:lang w:eastAsia="zh-CN"/>
        </w:rPr>
        <w:t>国内编号方案</w:t>
      </w:r>
      <w:r w:rsidR="005B2B7E">
        <w:rPr>
          <w:rFonts w:asciiTheme="minorHAnsi" w:eastAsiaTheme="minorEastAsia" w:hAnsiTheme="minorHAnsi" w:cs="Arial"/>
          <w:lang w:eastAsia="zh-CN"/>
        </w:rPr>
        <w:t>如下：</w:t>
      </w:r>
    </w:p>
    <w:p w:rsidR="005B2B7E" w:rsidRPr="004B0438" w:rsidRDefault="00654527" w:rsidP="00654527">
      <w:pPr>
        <w:jc w:val="center"/>
        <w:rPr>
          <w:rFonts w:ascii="STKaiti" w:eastAsia="STKaiti" w:hAnsi="STKaiti" w:cs="Arial"/>
          <w:iCs/>
          <w:lang w:eastAsia="zh-CN"/>
        </w:rPr>
      </w:pPr>
      <w:r w:rsidRPr="004B0438">
        <w:rPr>
          <w:rFonts w:ascii="STKaiti" w:eastAsia="STKaiti" w:hAnsi="STKaiti" w:cs="Arial" w:hint="eastAsia"/>
          <w:iCs/>
          <w:lang w:eastAsia="zh-CN"/>
        </w:rPr>
        <w:t>阿塞拜疆共和国的编号方案</w:t>
      </w:r>
    </w:p>
    <w:p w:rsidR="005B2B7E" w:rsidRPr="0024001E" w:rsidRDefault="00654527" w:rsidP="00654527">
      <w:pPr>
        <w:jc w:val="left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一般信息</w:t>
      </w:r>
    </w:p>
    <w:p w:rsidR="005B2B7E" w:rsidRPr="0024001E" w:rsidRDefault="00654527" w:rsidP="00F513C5">
      <w:pPr>
        <w:ind w:left="720"/>
        <w:jc w:val="left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首都：巴库</w:t>
      </w:r>
      <w:r w:rsidR="005B2B7E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官方语言：阿塞拜疆语</w:t>
      </w:r>
      <w:r w:rsidR="005B2B7E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总面积：</w:t>
      </w:r>
      <w:r w:rsidR="005B2B7E" w:rsidRPr="0024001E">
        <w:rPr>
          <w:rFonts w:asciiTheme="minorHAnsi" w:hAnsiTheme="minorHAnsi"/>
          <w:lang w:eastAsia="zh-CN"/>
        </w:rPr>
        <w:t>86600</w:t>
      </w:r>
      <w:r>
        <w:rPr>
          <w:rFonts w:asciiTheme="minorHAnsi" w:eastAsiaTheme="minorEastAsia" w:hAnsiTheme="minorHAnsi" w:hint="eastAsia"/>
          <w:lang w:eastAsia="zh-CN"/>
        </w:rPr>
        <w:t>平方公里</w:t>
      </w:r>
      <w:r w:rsidR="005B2B7E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人口：</w:t>
      </w:r>
      <w:r w:rsidR="005B2B7E" w:rsidRPr="0024001E">
        <w:rPr>
          <w:rFonts w:asciiTheme="minorHAnsi" w:hAnsiTheme="minorHAnsi"/>
          <w:lang w:eastAsia="zh-CN"/>
        </w:rPr>
        <w:t>2017</w:t>
      </w:r>
      <w:r>
        <w:rPr>
          <w:rFonts w:asciiTheme="minorHAnsi" w:eastAsiaTheme="minorEastAsia" w:hAnsiTheme="minorHAnsi" w:hint="eastAsia"/>
          <w:lang w:eastAsia="zh-CN"/>
        </w:rPr>
        <w:t>年</w:t>
      </w:r>
      <w:r w:rsidR="005B2B7E" w:rsidRPr="0024001E">
        <w:rPr>
          <w:rFonts w:asciiTheme="minorHAnsi" w:hAnsiTheme="minorHAnsi"/>
          <w:lang w:eastAsia="zh-CN"/>
        </w:rPr>
        <w:t xml:space="preserve"> – 9 810 000</w:t>
      </w:r>
      <w:r w:rsidR="005B2B7E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货币：</w:t>
      </w:r>
      <w:r w:rsidR="00F513C5">
        <w:rPr>
          <w:rFonts w:asciiTheme="minorHAnsi" w:eastAsiaTheme="minorEastAsia" w:hAnsiTheme="minorHAnsi" w:hint="eastAsia"/>
          <w:lang w:eastAsia="zh-CN"/>
        </w:rPr>
        <w:t>马</w:t>
      </w:r>
      <w:r w:rsidR="00F513C5">
        <w:rPr>
          <w:rFonts w:asciiTheme="minorHAnsi" w:eastAsiaTheme="minorEastAsia" w:hAnsiTheme="minorHAnsi"/>
          <w:lang w:eastAsia="zh-CN"/>
        </w:rPr>
        <w:t>纳特（</w:t>
      </w:r>
      <w:r w:rsidR="00F513C5">
        <w:rPr>
          <w:rFonts w:asciiTheme="minorHAnsi" w:hAnsiTheme="minorHAnsi"/>
          <w:lang w:eastAsia="zh-CN"/>
        </w:rPr>
        <w:t>AZN</w:t>
      </w:r>
      <w:r w:rsidR="00F513C5">
        <w:rPr>
          <w:rFonts w:asciiTheme="minorHAnsi" w:eastAsiaTheme="minorEastAsia" w:hAnsiTheme="minorHAnsi" w:hint="eastAsia"/>
          <w:lang w:eastAsia="zh-CN"/>
        </w:rPr>
        <w:t>）</w:t>
      </w:r>
      <w:r w:rsidR="005B2B7E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时区：</w:t>
      </w:r>
      <w:r w:rsidR="005B2B7E" w:rsidRPr="0024001E">
        <w:rPr>
          <w:rFonts w:asciiTheme="minorHAnsi" w:hAnsiTheme="minorHAnsi"/>
          <w:lang w:eastAsia="zh-CN"/>
        </w:rPr>
        <w:t>UTC +04.00</w:t>
      </w:r>
      <w:r w:rsidR="005B2B7E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互联网顶级域名：</w:t>
      </w:r>
      <w:r w:rsidR="005B2B7E" w:rsidRPr="0024001E">
        <w:rPr>
          <w:rFonts w:asciiTheme="minorHAnsi" w:hAnsiTheme="minorHAnsi"/>
          <w:lang w:eastAsia="zh-CN"/>
        </w:rPr>
        <w:t>az</w:t>
      </w:r>
    </w:p>
    <w:p w:rsidR="005B2B7E" w:rsidRPr="0024001E" w:rsidRDefault="00654527" w:rsidP="00654527">
      <w:pPr>
        <w:jc w:val="left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国际拨号格式：</w:t>
      </w:r>
      <w:r w:rsidR="005B2B7E" w:rsidRPr="0024001E">
        <w:rPr>
          <w:rFonts w:asciiTheme="minorHAnsi" w:hAnsiTheme="minorHAnsi"/>
          <w:lang w:eastAsia="zh-CN"/>
        </w:rPr>
        <w:t xml:space="preserve">00 </w:t>
      </w:r>
      <w:r>
        <w:rPr>
          <w:rFonts w:asciiTheme="minorHAnsi" w:eastAsiaTheme="minorEastAsia" w:hAnsiTheme="minorHAnsi" w:hint="eastAsia"/>
          <w:lang w:eastAsia="zh-CN"/>
        </w:rPr>
        <w:t>（从阿塞拜疆向外拨打）</w:t>
      </w:r>
    </w:p>
    <w:p w:rsidR="005B2B7E" w:rsidRPr="0024001E" w:rsidRDefault="004B0438" w:rsidP="004B0438">
      <w:pPr>
        <w:jc w:val="left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国家代码：</w:t>
      </w:r>
      <w:r w:rsidR="005B2B7E" w:rsidRPr="0024001E">
        <w:rPr>
          <w:rFonts w:asciiTheme="minorHAnsi" w:hAnsiTheme="minorHAnsi"/>
          <w:lang w:eastAsia="zh-CN"/>
        </w:rPr>
        <w:t xml:space="preserve"> +994</w:t>
      </w:r>
    </w:p>
    <w:p w:rsidR="005B2B7E" w:rsidRPr="00C7792E" w:rsidRDefault="005B2B7E" w:rsidP="005B2B7E">
      <w:pPr>
        <w:rPr>
          <w:bCs/>
          <w:lang w:val="de-CH" w:eastAsia="zh-CN"/>
        </w:rPr>
      </w:pPr>
      <w:r w:rsidRPr="00C7792E">
        <w:rPr>
          <w:rFonts w:eastAsiaTheme="minorEastAsia" w:hint="eastAsia"/>
          <w:bCs/>
          <w:lang w:val="de-CH" w:eastAsia="zh-CN"/>
        </w:rPr>
        <w:t>a)</w:t>
      </w:r>
      <w:r w:rsidRPr="00C7792E">
        <w:rPr>
          <w:rFonts w:eastAsiaTheme="minorEastAsia" w:hint="eastAsia"/>
          <w:bCs/>
          <w:lang w:val="de-CH" w:eastAsia="zh-CN"/>
        </w:rPr>
        <w:tab/>
      </w:r>
      <w:r w:rsidRPr="004953A1">
        <w:rPr>
          <w:rFonts w:eastAsiaTheme="minorEastAsia" w:hint="eastAsia"/>
          <w:bCs/>
          <w:lang w:eastAsia="zh-CN"/>
        </w:rPr>
        <w:t>概述</w:t>
      </w:r>
    </w:p>
    <w:p w:rsidR="005B2B7E" w:rsidRPr="00C7792E" w:rsidRDefault="005B2B7E" w:rsidP="005B2B7E">
      <w:pPr>
        <w:rPr>
          <w:bCs/>
          <w:lang w:val="de-CH" w:eastAsia="zh-CN"/>
        </w:rPr>
      </w:pPr>
      <w:r w:rsidRPr="00C7792E">
        <w:rPr>
          <w:rFonts w:ascii="SimSun" w:eastAsia="SimSun" w:hAnsi="SimSun" w:cs="SimSun"/>
          <w:bCs/>
          <w:color w:val="000000"/>
          <w:lang w:val="de-CH" w:eastAsia="zh-CN"/>
        </w:rPr>
        <w:tab/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 w:eastAsia="zh-CN"/>
        </w:rPr>
        <w:t>（</w:t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 w:eastAsia="zh-CN"/>
        </w:rPr>
        <w:t>）</w:t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为</w:t>
      </w:r>
      <w:r w:rsidRPr="00C7792E">
        <w:rPr>
          <w:bCs/>
          <w:color w:val="000000"/>
          <w:lang w:val="de-CH" w:eastAsia="zh-CN"/>
        </w:rPr>
        <w:t>9</w:t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位。</w:t>
      </w:r>
    </w:p>
    <w:p w:rsidR="005B2B7E" w:rsidRPr="00C7792E" w:rsidRDefault="005B2B7E" w:rsidP="003A35C9">
      <w:pPr>
        <w:spacing w:before="0"/>
        <w:rPr>
          <w:bCs/>
          <w:lang w:val="en-US" w:eastAsia="zh-CN"/>
        </w:rPr>
      </w:pPr>
      <w:r w:rsidRPr="00C7792E">
        <w:rPr>
          <w:rFonts w:ascii="SimSun" w:eastAsia="SimSun" w:hAnsi="SimSun" w:cs="SimSun"/>
          <w:bCs/>
          <w:color w:val="000000"/>
          <w:lang w:val="de-CH" w:eastAsia="zh-CN"/>
        </w:rPr>
        <w:tab/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最大号码长度（不包括国家代码）为</w:t>
      </w:r>
      <w:r w:rsidRPr="00C7792E">
        <w:rPr>
          <w:bCs/>
          <w:color w:val="000000"/>
          <w:lang w:eastAsia="zh-CN"/>
        </w:rPr>
        <w:t>9</w:t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位。</w:t>
      </w:r>
    </w:p>
    <w:p w:rsidR="005B2B7E" w:rsidRDefault="005B2B7E" w:rsidP="003A35C9">
      <w:pPr>
        <w:spacing w:after="120"/>
        <w:rPr>
          <w:rFonts w:eastAsiaTheme="minorEastAsia"/>
          <w:bCs/>
          <w:lang w:eastAsia="zh-CN"/>
        </w:rPr>
      </w:pPr>
      <w:r w:rsidRPr="00C7792E">
        <w:rPr>
          <w:rFonts w:eastAsiaTheme="minorEastAsia" w:hint="eastAsia"/>
          <w:bCs/>
          <w:lang w:eastAsia="zh-CN"/>
        </w:rPr>
        <w:t>b)</w:t>
      </w:r>
      <w:r w:rsidRPr="00C7792E">
        <w:rPr>
          <w:rFonts w:eastAsiaTheme="minorEastAsia" w:hint="eastAsia"/>
          <w:bCs/>
          <w:lang w:eastAsia="zh-CN"/>
        </w:rPr>
        <w:tab/>
      </w:r>
      <w:r w:rsidRPr="00483734">
        <w:rPr>
          <w:rFonts w:eastAsiaTheme="minorEastAsia" w:hint="eastAsia"/>
          <w:bCs/>
          <w:lang w:eastAsia="zh-CN"/>
        </w:rPr>
        <w:t>编号方案详情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134"/>
        <w:gridCol w:w="1276"/>
        <w:gridCol w:w="2976"/>
        <w:gridCol w:w="2376"/>
      </w:tblGrid>
      <w:tr w:rsidR="005B2B7E" w:rsidRPr="0024001E" w:rsidTr="005B2B7E">
        <w:trPr>
          <w:cantSplit/>
          <w:tblHeader/>
          <w:jc w:val="center"/>
        </w:trPr>
        <w:tc>
          <w:tcPr>
            <w:tcW w:w="2487" w:type="dxa"/>
            <w:vMerge w:val="restart"/>
            <w:vAlign w:val="center"/>
          </w:tcPr>
          <w:p w:rsidR="005B2B7E" w:rsidRPr="00DE2FBB" w:rsidRDefault="005B2B7E" w:rsidP="005B2B7E">
            <w:pPr>
              <w:jc w:val="center"/>
              <w:rPr>
                <w:rFonts w:asciiTheme="minorHAnsi" w:hAnsiTheme="minorHAnsi"/>
                <w:b/>
                <w:highlight w:val="yellow"/>
                <w:lang w:eastAsia="zh-CN"/>
              </w:rPr>
            </w:pPr>
            <w:r w:rsidRPr="00DE2FBB">
              <w:rPr>
                <w:rFonts w:eastAsia="SimSun" w:cs="Calibri"/>
                <w:b/>
                <w:lang w:val="en-US" w:eastAsia="zh-CN"/>
              </w:rPr>
              <w:t>NDC</w:t>
            </w:r>
            <w:r w:rsidRPr="00DE2FBB">
              <w:rPr>
                <w:rFonts w:eastAsia="SimSun" w:cs="Calibri"/>
                <w:b/>
                <w:lang w:val="en-US" w:eastAsia="zh-CN"/>
              </w:rPr>
              <w:t>（</w:t>
            </w:r>
            <w:r w:rsidRPr="00DE2FBB">
              <w:rPr>
                <w:rFonts w:eastAsia="SimSun" w:cs="SimSun"/>
                <w:b/>
                <w:lang w:val="en-US" w:eastAsia="zh-CN"/>
              </w:rPr>
              <w:t>国内</w:t>
            </w:r>
            <w:r w:rsidRPr="00DE2FBB">
              <w:rPr>
                <w:rFonts w:eastAsia="SimSun" w:cs="Batang"/>
                <w:b/>
                <w:lang w:val="en-US" w:eastAsia="zh-CN"/>
              </w:rPr>
              <w:t>目的地</w:t>
            </w:r>
            <w:r w:rsidRPr="00DE2FBB">
              <w:rPr>
                <w:rFonts w:eastAsia="SimSun" w:cs="Batang"/>
                <w:b/>
                <w:lang w:val="en-US" w:eastAsia="zh-CN"/>
              </w:rPr>
              <w:br/>
            </w:r>
            <w:r w:rsidRPr="00DE2FBB">
              <w:rPr>
                <w:rFonts w:eastAsia="SimSun" w:cs="Batang"/>
                <w:b/>
                <w:lang w:val="en-US" w:eastAsia="zh-CN"/>
              </w:rPr>
              <w:t>代</w:t>
            </w:r>
            <w:r w:rsidRPr="00DE2FBB">
              <w:rPr>
                <w:rFonts w:eastAsia="SimSun" w:cs="SimSun"/>
                <w:b/>
                <w:lang w:val="en-US" w:eastAsia="zh-CN"/>
              </w:rPr>
              <w:t>码</w:t>
            </w:r>
            <w:r w:rsidRPr="00DE2FBB">
              <w:rPr>
                <w:rFonts w:eastAsia="SimSun" w:cs="Batang"/>
                <w:b/>
                <w:lang w:val="en-US" w:eastAsia="zh-CN"/>
              </w:rPr>
              <w:t>）或</w:t>
            </w:r>
            <w:r w:rsidRPr="00DE2FBB">
              <w:rPr>
                <w:rFonts w:eastAsia="SimSun" w:cs="Calibri"/>
                <w:b/>
                <w:lang w:val="en-US" w:eastAsia="zh-CN"/>
              </w:rPr>
              <w:t>N(S)N</w:t>
            </w:r>
            <w:r w:rsidRPr="00DE2FBB">
              <w:rPr>
                <w:rFonts w:eastAsia="SimSun" w:cs="Calibri"/>
                <w:b/>
                <w:lang w:val="en-US" w:eastAsia="zh-CN"/>
              </w:rPr>
              <w:t>（</w:t>
            </w:r>
            <w:r w:rsidRPr="00DE2FBB">
              <w:rPr>
                <w:rFonts w:eastAsia="SimSun" w:cs="SimSun"/>
                <w:b/>
                <w:lang w:val="en-US" w:eastAsia="zh-CN"/>
              </w:rPr>
              <w:t>国内</w:t>
            </w:r>
            <w:r w:rsidRPr="00DE2FBB">
              <w:rPr>
                <w:rFonts w:eastAsia="SimSun" w:cs="SimSun"/>
                <w:b/>
                <w:lang w:val="en-US" w:eastAsia="zh-CN"/>
              </w:rPr>
              <w:br/>
            </w:r>
            <w:r w:rsidRPr="00DE2FBB">
              <w:rPr>
                <w:rFonts w:eastAsia="SimSun" w:cs="Batang"/>
                <w:b/>
                <w:lang w:val="en-US" w:eastAsia="zh-CN"/>
              </w:rPr>
              <w:t>（有效）</w:t>
            </w:r>
            <w:r w:rsidRPr="00DE2FBB">
              <w:rPr>
                <w:rFonts w:eastAsia="SimSun" w:cs="SimSun"/>
                <w:b/>
                <w:lang w:val="en-US" w:eastAsia="zh-CN"/>
              </w:rPr>
              <w:t>号码</w:t>
            </w:r>
            <w:r w:rsidRPr="00DE2FBB">
              <w:rPr>
                <w:rFonts w:eastAsia="SimSun" w:cs="Calibri"/>
                <w:b/>
                <w:lang w:val="en-US" w:eastAsia="zh-CN"/>
              </w:rPr>
              <w:t>）</w:t>
            </w:r>
            <w:r w:rsidRPr="00DE2FBB">
              <w:rPr>
                <w:rFonts w:eastAsia="SimSun" w:cs="Batang"/>
                <w:b/>
                <w:lang w:val="en-US" w:eastAsia="zh-CN"/>
              </w:rPr>
              <w:t>的</w:t>
            </w:r>
            <w:r w:rsidRPr="00DE2FBB">
              <w:rPr>
                <w:rFonts w:eastAsia="SimSun" w:cs="Batang"/>
                <w:b/>
                <w:lang w:val="en-US" w:eastAsia="zh-CN"/>
              </w:rPr>
              <w:br/>
            </w:r>
            <w:r w:rsidRPr="00DE2FBB">
              <w:rPr>
                <w:rFonts w:eastAsia="SimSun" w:cs="Batang"/>
                <w:b/>
                <w:lang w:val="en-US" w:eastAsia="zh-CN"/>
              </w:rPr>
              <w:t>前置</w:t>
            </w:r>
            <w:r w:rsidRPr="00DE2FBB">
              <w:rPr>
                <w:rFonts w:eastAsia="SimSun" w:cs="SimSun"/>
                <w:b/>
                <w:lang w:val="en-US" w:eastAsia="zh-CN"/>
              </w:rPr>
              <w:t>数</w:t>
            </w:r>
            <w:r w:rsidRPr="00DE2FBB">
              <w:rPr>
                <w:rFonts w:eastAsia="SimSun" w:cs="Batang"/>
                <w:b/>
                <w:lang w:val="en-US" w:eastAsia="zh-CN"/>
              </w:rPr>
              <w:t>字）</w:t>
            </w:r>
          </w:p>
        </w:tc>
        <w:tc>
          <w:tcPr>
            <w:tcW w:w="2410" w:type="dxa"/>
            <w:gridSpan w:val="2"/>
            <w:vAlign w:val="center"/>
          </w:tcPr>
          <w:p w:rsidR="005B2B7E" w:rsidRPr="00DE2FBB" w:rsidRDefault="005B2B7E" w:rsidP="005B2B7E">
            <w:pPr>
              <w:jc w:val="center"/>
              <w:rPr>
                <w:rFonts w:asciiTheme="minorHAnsi" w:hAnsiTheme="minorHAnsi"/>
                <w:b/>
                <w:highlight w:val="yellow"/>
                <w:lang w:eastAsia="zh-CN"/>
              </w:rPr>
            </w:pPr>
            <w:r w:rsidRPr="00DE2FBB">
              <w:rPr>
                <w:rFonts w:eastAsia="SimSun" w:cs="Microsoft YaHei"/>
                <w:b/>
                <w:iCs/>
                <w:lang w:eastAsia="zh-CN"/>
              </w:rPr>
              <w:t>国内（有效）号码长度</w:t>
            </w:r>
          </w:p>
        </w:tc>
        <w:tc>
          <w:tcPr>
            <w:tcW w:w="2976" w:type="dxa"/>
            <w:vMerge w:val="restart"/>
            <w:vAlign w:val="center"/>
          </w:tcPr>
          <w:p w:rsidR="005B2B7E" w:rsidRPr="00DE2FBB" w:rsidRDefault="005B2B7E" w:rsidP="005B2B7E">
            <w:pPr>
              <w:jc w:val="center"/>
              <w:rPr>
                <w:rFonts w:asciiTheme="minorHAnsi" w:hAnsiTheme="minorHAnsi"/>
                <w:b/>
              </w:rPr>
            </w:pPr>
            <w:r w:rsidRPr="00DE2FBB">
              <w:rPr>
                <w:rFonts w:eastAsia="SimSun"/>
                <w:b/>
                <w:iCs/>
              </w:rPr>
              <w:t>E.164</w:t>
            </w:r>
            <w:r w:rsidRPr="00DE2FBB">
              <w:rPr>
                <w:rFonts w:eastAsia="SimSun" w:cs="Microsoft YaHei"/>
                <w:b/>
                <w:iCs/>
              </w:rPr>
              <w:t>号码的使用</w:t>
            </w:r>
          </w:p>
        </w:tc>
        <w:tc>
          <w:tcPr>
            <w:tcW w:w="2376" w:type="dxa"/>
            <w:vMerge w:val="restart"/>
            <w:vAlign w:val="center"/>
          </w:tcPr>
          <w:p w:rsidR="005B2B7E" w:rsidRPr="00DE2FBB" w:rsidRDefault="005B2B7E" w:rsidP="004B0438">
            <w:pPr>
              <w:jc w:val="center"/>
              <w:rPr>
                <w:rFonts w:asciiTheme="minorHAnsi" w:hAnsiTheme="minorHAnsi"/>
                <w:b/>
                <w:lang w:eastAsia="zh-CN"/>
              </w:rPr>
            </w:pPr>
            <w:r w:rsidRPr="00DE2FBB">
              <w:rPr>
                <w:rFonts w:eastAsia="SimSun" w:cs="Microsoft YaHei"/>
                <w:b/>
                <w:iCs/>
                <w:lang w:eastAsia="zh-CN"/>
              </w:rPr>
              <w:t>附加信息</w:t>
            </w:r>
            <w:r w:rsidR="004B0438" w:rsidRPr="00DE2FBB">
              <w:rPr>
                <w:rFonts w:eastAsia="SimSun" w:cs="Microsoft YaHei" w:hint="eastAsia"/>
                <w:b/>
                <w:iCs/>
                <w:lang w:eastAsia="zh-CN"/>
              </w:rPr>
              <w:t>（地区和业务类型）</w:t>
            </w:r>
          </w:p>
        </w:tc>
      </w:tr>
      <w:tr w:rsidR="005B2B7E" w:rsidRPr="0024001E" w:rsidTr="005B2B7E">
        <w:trPr>
          <w:cantSplit/>
          <w:trHeight w:val="541"/>
          <w:tblHeader/>
          <w:jc w:val="center"/>
        </w:trPr>
        <w:tc>
          <w:tcPr>
            <w:tcW w:w="2487" w:type="dxa"/>
            <w:vMerge/>
            <w:vAlign w:val="center"/>
          </w:tcPr>
          <w:p w:rsidR="005B2B7E" w:rsidRPr="00B36444" w:rsidRDefault="005B2B7E" w:rsidP="005B2B7E">
            <w:pPr>
              <w:jc w:val="center"/>
              <w:rPr>
                <w:rFonts w:asciiTheme="minorHAnsi" w:hAnsiTheme="minorHAnsi"/>
                <w:highlight w:val="yellow"/>
                <w:lang w:eastAsia="zh-CN"/>
              </w:rPr>
            </w:pPr>
          </w:p>
        </w:tc>
        <w:tc>
          <w:tcPr>
            <w:tcW w:w="1134" w:type="dxa"/>
          </w:tcPr>
          <w:p w:rsidR="005B2B7E" w:rsidRPr="00DE2FBB" w:rsidRDefault="005B2B7E" w:rsidP="000535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240" w:after="40"/>
              <w:jc w:val="center"/>
              <w:rPr>
                <w:rFonts w:eastAsia="SimSun" w:cs="Calibri"/>
                <w:b/>
                <w:lang w:val="en-US"/>
              </w:rPr>
            </w:pPr>
            <w:r w:rsidRPr="00DE2FBB">
              <w:rPr>
                <w:rFonts w:eastAsia="SimSun" w:cs="Microsoft YaHei"/>
                <w:b/>
                <w:iCs/>
              </w:rPr>
              <w:t>最大长度</w:t>
            </w:r>
          </w:p>
        </w:tc>
        <w:tc>
          <w:tcPr>
            <w:tcW w:w="1276" w:type="dxa"/>
          </w:tcPr>
          <w:p w:rsidR="005B2B7E" w:rsidRPr="00DE2FBB" w:rsidRDefault="005B2B7E" w:rsidP="0005354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napToGrid w:val="0"/>
              <w:spacing w:before="240" w:after="40"/>
              <w:jc w:val="center"/>
              <w:rPr>
                <w:rFonts w:eastAsia="SimSun" w:cs="Calibri"/>
                <w:b/>
                <w:lang w:val="en-US"/>
              </w:rPr>
            </w:pPr>
            <w:r w:rsidRPr="00DE2FBB">
              <w:rPr>
                <w:rFonts w:eastAsia="SimSun" w:cs="Microsoft YaHei"/>
                <w:b/>
                <w:iCs/>
              </w:rPr>
              <w:t>最</w:t>
            </w:r>
            <w:bookmarkStart w:id="370" w:name="_GoBack"/>
            <w:bookmarkEnd w:id="370"/>
            <w:r w:rsidRPr="00DE2FBB">
              <w:rPr>
                <w:rFonts w:eastAsia="SimSun" w:cs="Microsoft YaHei"/>
                <w:b/>
                <w:iCs/>
              </w:rPr>
              <w:t>小长度</w:t>
            </w:r>
          </w:p>
        </w:tc>
        <w:tc>
          <w:tcPr>
            <w:tcW w:w="2976" w:type="dxa"/>
            <w:vMerge/>
            <w:vAlign w:val="center"/>
          </w:tcPr>
          <w:p w:rsidR="005B2B7E" w:rsidRPr="0024001E" w:rsidRDefault="005B2B7E" w:rsidP="005B2B7E">
            <w:pPr>
              <w:rPr>
                <w:rFonts w:asciiTheme="minorHAnsi" w:hAnsiTheme="minorHAnsi"/>
              </w:rPr>
            </w:pPr>
          </w:p>
        </w:tc>
        <w:tc>
          <w:tcPr>
            <w:tcW w:w="2376" w:type="dxa"/>
            <w:vMerge/>
            <w:vAlign w:val="center"/>
          </w:tcPr>
          <w:p w:rsidR="005B2B7E" w:rsidRPr="0024001E" w:rsidRDefault="005B2B7E" w:rsidP="005B2B7E">
            <w:pPr>
              <w:rPr>
                <w:rFonts w:asciiTheme="minorHAnsi" w:hAnsiTheme="minorHAnsi"/>
              </w:rPr>
            </w:pP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12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Baku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18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Sumgayit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2020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Barda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2021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Ujar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2022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Agsu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2023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Agdash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2024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 xml:space="preserve">Gobustan 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2025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 xml:space="preserve">Kurdamir 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2026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 xml:space="preserve">Shamakhi 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2027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 xml:space="preserve">Goychay  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Ismayilli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2029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Zardab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2120, 21428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Hajigabul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2121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Shirvan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2122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Beylagan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2123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Sabirabad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2124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Imishli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lastRenderedPageBreak/>
              <w:t>2125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Salyan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2126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Neftchala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2127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Agjabadi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2128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Saatli</w:t>
            </w:r>
          </w:p>
        </w:tc>
      </w:tr>
      <w:tr w:rsidR="005B2B7E" w:rsidRPr="0024001E" w:rsidTr="005B2B7E">
        <w:trPr>
          <w:cantSplit/>
          <w:trHeight w:val="340"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2225, 2226, 22428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Ganja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2220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Goygol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2221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Dashkasan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2222, 22428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Agstafa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2223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Tartar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2224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Goranboy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2227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Samukh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2229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Gazakh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2230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Shamkir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2231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Tovuz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2232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Gadabay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2233, 22428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Yevlakh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2235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Naftalan</w:t>
            </w:r>
          </w:p>
        </w:tc>
      </w:tr>
      <w:tr w:rsidR="005B2B7E" w:rsidRPr="0024001E" w:rsidTr="005B2B7E">
        <w:trPr>
          <w:cantSplit/>
          <w:trHeight w:val="20"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2330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Siyazan</w:t>
            </w:r>
          </w:p>
        </w:tc>
      </w:tr>
      <w:tr w:rsidR="005B2B7E" w:rsidRPr="0024001E" w:rsidTr="005B2B7E">
        <w:trPr>
          <w:cantSplit/>
          <w:trHeight w:val="20"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2331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Khizi</w:t>
            </w:r>
          </w:p>
        </w:tc>
      </w:tr>
      <w:tr w:rsidR="005B2B7E" w:rsidRPr="0024001E" w:rsidTr="005B2B7E">
        <w:trPr>
          <w:cantSplit/>
          <w:trHeight w:val="20"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2332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Khachmaz</w:t>
            </w:r>
          </w:p>
        </w:tc>
      </w:tr>
      <w:tr w:rsidR="005B2B7E" w:rsidRPr="0024001E" w:rsidTr="005B2B7E">
        <w:trPr>
          <w:cantSplit/>
          <w:trHeight w:val="20"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2333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Guba</w:t>
            </w:r>
          </w:p>
        </w:tc>
      </w:tr>
      <w:tr w:rsidR="005B2B7E" w:rsidRPr="0024001E" w:rsidTr="005B2B7E">
        <w:trPr>
          <w:cantSplit/>
          <w:trHeight w:val="20"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2335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Shabran</w:t>
            </w:r>
          </w:p>
        </w:tc>
      </w:tr>
      <w:tr w:rsidR="005B2B7E" w:rsidRPr="0024001E" w:rsidTr="005B2B7E">
        <w:trPr>
          <w:cantSplit/>
          <w:trHeight w:val="20"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2338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Gusar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2420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Gabala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2421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Oguz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2422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Zagatala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2424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Shaki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2425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Gakh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2427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Mingachevir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2429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Balakan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2520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Yardimli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2521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Masalli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2522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Astara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2524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Jalilabad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2525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Lankaran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2527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Lerik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2529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Bilasuvar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 Khojali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*Lachin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2622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 Khankandi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2623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*Qubadli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lastRenderedPageBreak/>
              <w:t>2624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*Askaran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2625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 Zangilan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2626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 Shusha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2627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 Kalbajar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*Agdara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2629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 Khojavand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2630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*Hadrut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2631(NDC)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Fuzuli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2632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Agdam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2638(NDC)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Jabrayil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36 544 (NDC)</w:t>
            </w:r>
            <w:r w:rsidRPr="0024001E">
              <w:rPr>
                <w:rFonts w:asciiTheme="minorHAnsi" w:hAnsiTheme="minorHAnsi"/>
              </w:rPr>
              <w:br/>
              <w:t>36 550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Nakhchivan city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36554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Naxtel network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36541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Babek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36542, 36552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Sharur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36543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Shahbuz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36546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Julfa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36547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Ordubad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36548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Kangarli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36549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Sadarak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44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4B0438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用于固定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CDMA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Aztelekom LLC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50, 51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5B2B7E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用于固定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CDMA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Azercell Telecom LLC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55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4B0438" w:rsidP="004B0438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用于移动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GSM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Bakcell LLC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70, 77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E30641" w:rsidP="005B2B7E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用于移动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GSM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Azerfon LLC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E30641" w:rsidP="00E30641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用于移动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CDMA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Catel LLC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60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E30641" w:rsidP="00E30641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用于移动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CDMA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、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GSM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</w:t>
            </w:r>
            <w:r w:rsidR="00DE2FBB">
              <w:rPr>
                <w:rFonts w:asciiTheme="minorHAnsi" w:eastAsiaTheme="minorEastAsia" w:hAnsiTheme="minorHAnsi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lang w:eastAsia="zh-CN"/>
              </w:rPr>
              <w:t>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Naxtel LLC</w:t>
            </w:r>
          </w:p>
        </w:tc>
      </w:tr>
      <w:tr w:rsidR="005B2B7E" w:rsidRPr="0024001E" w:rsidTr="005B2B7E">
        <w:trPr>
          <w:cantSplit/>
          <w:jc w:val="center"/>
        </w:trPr>
        <w:tc>
          <w:tcPr>
            <w:tcW w:w="2487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88 (NDC)</w:t>
            </w:r>
          </w:p>
        </w:tc>
        <w:tc>
          <w:tcPr>
            <w:tcW w:w="1134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  <w:vAlign w:val="center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E30641" w:rsidP="00E30641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PSTN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的非地理编号</w:t>
            </w:r>
          </w:p>
        </w:tc>
        <w:tc>
          <w:tcPr>
            <w:tcW w:w="2376" w:type="dxa"/>
            <w:vAlign w:val="center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Avirtel LLC</w:t>
            </w:r>
          </w:p>
        </w:tc>
      </w:tr>
      <w:tr w:rsidR="005B2B7E" w:rsidRPr="0024001E" w:rsidTr="005B2B7E">
        <w:trPr>
          <w:cantSplit/>
          <w:trHeight w:val="453"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46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E30641" w:rsidP="005B2B7E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的非地理编号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“Delta Telecom Ltd” LLC</w:t>
            </w:r>
          </w:p>
        </w:tc>
      </w:tr>
      <w:tr w:rsidR="005B2B7E" w:rsidRPr="0024001E" w:rsidTr="005B2B7E">
        <w:trPr>
          <w:cantSplit/>
          <w:trHeight w:val="595"/>
          <w:jc w:val="center"/>
        </w:trPr>
        <w:tc>
          <w:tcPr>
            <w:tcW w:w="2487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12109 (NDC)</w:t>
            </w:r>
          </w:p>
        </w:tc>
        <w:tc>
          <w:tcPr>
            <w:tcW w:w="1134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1276" w:type="dxa"/>
          </w:tcPr>
          <w:p w:rsidR="005B2B7E" w:rsidRPr="0024001E" w:rsidRDefault="005B2B7E" w:rsidP="005B2B7E">
            <w:pPr>
              <w:spacing w:before="4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976" w:type="dxa"/>
          </w:tcPr>
          <w:p w:rsidR="005B2B7E" w:rsidRPr="0024001E" w:rsidRDefault="00E30641" w:rsidP="005B2B7E">
            <w:pPr>
              <w:spacing w:before="4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用于</w:t>
            </w:r>
            <w:r>
              <w:rPr>
                <w:rFonts w:asciiTheme="minorHAnsi" w:hAnsiTheme="minorHAnsi"/>
                <w:lang w:eastAsia="zh-CN"/>
              </w:rPr>
              <w:t>PSTN</w:t>
            </w:r>
            <w:r>
              <w:rPr>
                <w:rFonts w:ascii="SimSun" w:eastAsia="SimSun" w:hAnsi="SimSun" w:cs="SimSun" w:hint="eastAsia"/>
                <w:lang w:eastAsia="zh-CN"/>
              </w:rPr>
              <w:t>的非地理编号</w:t>
            </w:r>
          </w:p>
        </w:tc>
        <w:tc>
          <w:tcPr>
            <w:tcW w:w="2376" w:type="dxa"/>
          </w:tcPr>
          <w:p w:rsidR="005B2B7E" w:rsidRPr="0024001E" w:rsidRDefault="005B2B7E" w:rsidP="005B2B7E">
            <w:pPr>
              <w:spacing w:before="40"/>
              <w:jc w:val="left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Information Operator Assistance</w:t>
            </w:r>
          </w:p>
        </w:tc>
      </w:tr>
    </w:tbl>
    <w:p w:rsidR="006C40A5" w:rsidRDefault="005B2B7E" w:rsidP="00E30641">
      <w:pPr>
        <w:rPr>
          <w:lang w:eastAsia="zh-CN"/>
        </w:rPr>
      </w:pPr>
      <w:r w:rsidRPr="0024001E">
        <w:rPr>
          <w:lang w:eastAsia="zh-CN"/>
        </w:rPr>
        <w:t>*</w:t>
      </w:r>
      <w:r w:rsidRPr="0024001E">
        <w:rPr>
          <w:lang w:eastAsia="zh-CN"/>
        </w:rPr>
        <w:tab/>
      </w:r>
      <w:r w:rsidR="00E30641">
        <w:rPr>
          <w:rFonts w:eastAsiaTheme="minorEastAsia" w:hint="eastAsia"/>
          <w:lang w:eastAsia="zh-CN"/>
        </w:rPr>
        <w:t>暂时无法通过</w:t>
      </w:r>
      <w:r w:rsidR="00E30641" w:rsidRPr="0024001E">
        <w:rPr>
          <w:lang w:eastAsia="zh-CN"/>
        </w:rPr>
        <w:t>Aztelekom LLC</w:t>
      </w:r>
      <w:r w:rsidR="00E30641">
        <w:rPr>
          <w:rFonts w:eastAsiaTheme="minorEastAsia" w:hint="eastAsia"/>
          <w:lang w:eastAsia="zh-CN"/>
        </w:rPr>
        <w:t>设施接入这些被占领土。</w:t>
      </w:r>
      <w:r w:rsidRPr="0024001E">
        <w:rPr>
          <w:vertAlign w:val="superscript"/>
        </w:rPr>
        <w:footnoteReference w:id="1"/>
      </w:r>
    </w:p>
    <w:p w:rsidR="006C40A5" w:rsidRDefault="006C40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Sun" w:hAnsi="SimSun" w:cs="SimSun"/>
          <w:lang w:val="en-US" w:eastAsia="zh-CN"/>
        </w:rPr>
      </w:pPr>
      <w:r>
        <w:rPr>
          <w:rFonts w:ascii="SimSun" w:eastAsia="SimSun" w:hAnsi="SimSun" w:cs="SimSun"/>
          <w:lang w:val="en-US" w:eastAsia="zh-CN"/>
        </w:rPr>
        <w:br w:type="page"/>
      </w:r>
    </w:p>
    <w:p w:rsidR="006C40A5" w:rsidRPr="00E30641" w:rsidRDefault="00E30641" w:rsidP="00DE2FBB">
      <w:pPr>
        <w:spacing w:before="0"/>
        <w:jc w:val="center"/>
        <w:rPr>
          <w:rFonts w:asciiTheme="minorHAnsi" w:eastAsiaTheme="minorEastAsia" w:hAnsiTheme="minorHAnsi"/>
          <w:b/>
          <w:lang w:eastAsia="zh-CN"/>
        </w:rPr>
      </w:pPr>
      <w:r>
        <w:rPr>
          <w:rFonts w:asciiTheme="minorHAnsi" w:eastAsiaTheme="minorEastAsia" w:hAnsiTheme="minorHAnsi" w:hint="eastAsia"/>
          <w:b/>
          <w:lang w:eastAsia="zh-CN"/>
        </w:rPr>
        <w:lastRenderedPageBreak/>
        <w:t>测试号码：</w:t>
      </w:r>
    </w:p>
    <w:tbl>
      <w:tblPr>
        <w:tblW w:w="8583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5443"/>
      </w:tblGrid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E30641" w:rsidP="00E30641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名称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E30641" w:rsidRDefault="00E30641" w:rsidP="004F03C9">
            <w:pPr>
              <w:spacing w:before="60"/>
              <w:jc w:val="center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测试号码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0E4B52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巴库市</w:t>
            </w:r>
            <w:r w:rsidR="003A35C9">
              <w:rPr>
                <w:rFonts w:asciiTheme="minorHAnsi" w:eastAsiaTheme="minorEastAsia" w:hAnsiTheme="minorHAnsi" w:hint="eastAsia"/>
                <w:b/>
                <w:lang w:eastAsia="zh-CN"/>
              </w:rPr>
              <w:t xml:space="preserve"> </w:t>
            </w:r>
            <w:r w:rsidR="006C40A5" w:rsidRPr="0024001E">
              <w:rPr>
                <w:rFonts w:asciiTheme="minorHAnsi" w:hAnsiTheme="minorHAnsi"/>
                <w:b/>
              </w:rPr>
              <w:t>- 12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Baku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12 370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12 440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12 564 21 99</w:t>
            </w:r>
          </w:p>
        </w:tc>
      </w:tr>
      <w:tr w:rsidR="006C40A5" w:rsidRPr="0024001E" w:rsidTr="004F03C9">
        <w:trPr>
          <w:cantSplit/>
          <w:trHeight w:val="25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88 555 55 55</w:t>
            </w:r>
          </w:p>
        </w:tc>
      </w:tr>
      <w:tr w:rsidR="006C40A5" w:rsidRPr="0024001E" w:rsidTr="004F03C9">
        <w:trPr>
          <w:cantSplit/>
          <w:trHeight w:val="247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+994 12 200 00 24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Absheron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12 342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6C40A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>SUMGAYIT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市</w:t>
            </w:r>
            <w:r w:rsidR="003A35C9">
              <w:rPr>
                <w:rFonts w:asciiTheme="minorHAnsi" w:eastAsiaTheme="minorEastAsia" w:hAnsiTheme="minorHAnsi" w:hint="eastAsia"/>
                <w:b/>
                <w:lang w:eastAsia="zh-CN"/>
              </w:rPr>
              <w:t xml:space="preserve"> </w:t>
            </w:r>
            <w:r w:rsidRPr="0024001E">
              <w:rPr>
                <w:rFonts w:asciiTheme="minorHAnsi" w:hAnsiTheme="minorHAnsi"/>
                <w:b/>
              </w:rPr>
              <w:t>- 18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Sumgayit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+994 18 644 21 99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0E4B52" w:rsidP="000E4B52">
            <w:pPr>
              <w:spacing w:before="6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连接到巴库交换机的地区</w:t>
            </w:r>
            <w:r w:rsidR="003A35C9">
              <w:rPr>
                <w:rFonts w:asciiTheme="minorHAnsi" w:eastAsiaTheme="minorEastAsia" w:hAnsiTheme="minorHAnsi" w:hint="eastAsia"/>
                <w:b/>
                <w:lang w:eastAsia="zh-CN"/>
              </w:rPr>
              <w:t xml:space="preserve"> </w:t>
            </w:r>
            <w:r w:rsidR="006C40A5" w:rsidRPr="0024001E">
              <w:rPr>
                <w:rFonts w:asciiTheme="minorHAnsi" w:hAnsiTheme="minorHAnsi"/>
                <w:b/>
                <w:lang w:eastAsia="zh-CN"/>
              </w:rPr>
              <w:t>- 20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Barda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20 205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Ujar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20 213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Aghsu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20 226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Aghdash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20 235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Gobustan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20 245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Kurdamir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20 255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Shamakhi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20 265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Goychay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20 274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Ismayilli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20 285 10 00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Zardab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20 296 42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6C40A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>SHİRVAN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地区</w:t>
            </w:r>
            <w:r w:rsidRPr="0024001E">
              <w:rPr>
                <w:rFonts w:asciiTheme="minorHAnsi" w:hAnsiTheme="minorHAnsi"/>
                <w:b/>
              </w:rPr>
              <w:t xml:space="preserve"> - 21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Hajigabul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21 204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21 428 00 20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Shirvan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21 215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Beylagan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21 225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Sabirabad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21 235 69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İmishli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21 246 60 01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Salyan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21 255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Neftchala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21 263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Agjabedi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21 275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Saatlı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21 285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6C40A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 xml:space="preserve">GANJA 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地区</w:t>
            </w:r>
            <w:r w:rsidRPr="0024001E">
              <w:rPr>
                <w:rFonts w:asciiTheme="minorHAnsi" w:hAnsiTheme="minorHAnsi"/>
                <w:b/>
              </w:rPr>
              <w:t xml:space="preserve"> - 22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Ganja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22 257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22 428 70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Goygol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22 205 24 19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Dashkasan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 xml:space="preserve">+ 994 22 215 55 99 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keepNext/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Akstafa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22 225 21 99</w:t>
            </w:r>
          </w:p>
        </w:tc>
      </w:tr>
      <w:tr w:rsidR="006C40A5" w:rsidRPr="0024001E" w:rsidTr="004F03C9">
        <w:trPr>
          <w:cantSplit/>
          <w:trHeight w:val="256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22 428 33 13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Tartar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22 236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Goranboy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22 245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Samukh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22 275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Gazakh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22 295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Shamkir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22 305 21 90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Tovuz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22 315 00 00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Gadabay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22 326 01 71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Yevlakh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22 336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22 428 26 41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Naftalan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22 352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6C40A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>GUBA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地区</w:t>
            </w:r>
            <w:r w:rsidRPr="0024001E">
              <w:rPr>
                <w:rFonts w:asciiTheme="minorHAnsi" w:hAnsiTheme="minorHAnsi"/>
                <w:b/>
              </w:rPr>
              <w:t>- 23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Siyazan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23 304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Khızı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23 315 00 00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Khachmaz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23 325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Guba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23 335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Shabran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23 353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Gusar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 xml:space="preserve">+ 994 23 385 21 99 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6C40A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 xml:space="preserve">SHAKİ 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地区</w:t>
            </w:r>
            <w:r w:rsidRPr="0024001E">
              <w:rPr>
                <w:rFonts w:asciiTheme="minorHAnsi" w:hAnsiTheme="minorHAnsi"/>
                <w:b/>
              </w:rPr>
              <w:t xml:space="preserve"> - 24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Gabala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24 205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Oguz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24 215 12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Zagatala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24 225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Shaki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24 244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Gakh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24 255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Mingechevir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24 274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Balaken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24 295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6C40A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 xml:space="preserve">LANKARAN 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地区</w:t>
            </w:r>
            <w:r w:rsidRPr="0024001E">
              <w:rPr>
                <w:rFonts w:asciiTheme="minorHAnsi" w:hAnsiTheme="minorHAnsi"/>
                <w:b/>
              </w:rPr>
              <w:t xml:space="preserve"> - 25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Yardımlı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25 206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Masallı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25 215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Astara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25 225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Jalilabad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25 245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Lankaran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 xml:space="preserve">+ 994 25 255 21 99 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Lerik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25 274 60 30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Bilasuvar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25 295 21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 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8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6C40A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 xml:space="preserve">SHUSHA 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地区</w:t>
            </w:r>
            <w:r w:rsidRPr="0024001E">
              <w:rPr>
                <w:rFonts w:asciiTheme="minorHAnsi" w:hAnsiTheme="minorHAnsi"/>
                <w:b/>
              </w:rPr>
              <w:t xml:space="preserve"> - 26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Fuzuli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26 315 50 00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Agdam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26 325 06 32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Jebrayil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26 384 37 99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8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0A5" w:rsidRPr="0024001E" w:rsidRDefault="006C40A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 xml:space="preserve">NAKHCHIVAN 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地区</w:t>
            </w:r>
            <w:r w:rsidRPr="0024001E">
              <w:rPr>
                <w:rFonts w:asciiTheme="minorHAnsi" w:hAnsiTheme="minorHAnsi"/>
                <w:b/>
              </w:rPr>
              <w:t xml:space="preserve"> - 36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Nakhchıvan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36 544 63 00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36 550 99 19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Nakhtel network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36 554 00 32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Babek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36 541 30 99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Sherur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36 542 25 99</w:t>
            </w:r>
          </w:p>
        </w:tc>
      </w:tr>
      <w:tr w:rsidR="006C40A5" w:rsidRPr="0024001E" w:rsidTr="004F03C9">
        <w:trPr>
          <w:trHeight w:val="24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36 552 44 00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Shahbuz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36 543 00 99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Julfa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36 546 01 99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Ordubad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36 547 00 99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Kangarli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36 548 07 00</w:t>
            </w:r>
          </w:p>
        </w:tc>
      </w:tr>
      <w:tr w:rsidR="006C40A5" w:rsidRPr="0024001E" w:rsidTr="004F03C9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Sederek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+ 994 36 549 00 00</w:t>
            </w:r>
          </w:p>
        </w:tc>
      </w:tr>
    </w:tbl>
    <w:p w:rsidR="006C40A5" w:rsidRPr="0024001E" w:rsidRDefault="006C40A5" w:rsidP="006C40A5">
      <w:pPr>
        <w:spacing w:before="60"/>
        <w:rPr>
          <w:rFonts w:asciiTheme="minorHAnsi" w:hAnsiTheme="minorHAnsi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410"/>
      </w:tblGrid>
      <w:tr w:rsidR="006C40A5" w:rsidRPr="0024001E" w:rsidTr="004F03C9">
        <w:trPr>
          <w:cantSplit/>
          <w:trHeight w:val="375"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0A5" w:rsidRPr="0024001E" w:rsidRDefault="00F513C5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移动</w:t>
            </w:r>
            <w:r w:rsidR="000E4B52">
              <w:rPr>
                <w:rFonts w:asciiTheme="minorHAnsi" w:eastAsiaTheme="minorEastAsia" w:hAnsiTheme="minorHAnsi" w:hint="eastAsia"/>
                <w:b/>
                <w:lang w:eastAsia="zh-CN"/>
              </w:rPr>
              <w:t>运营商：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6C40A5" w:rsidRPr="0024001E" w:rsidTr="004F03C9">
        <w:trPr>
          <w:cantSplit/>
          <w:trHeight w:val="8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60"/>
              <w:jc w:val="right"/>
              <w:rPr>
                <w:rFonts w:asciiTheme="minorHAnsi" w:hAnsiTheme="minorHAnsi"/>
                <w:b/>
              </w:rPr>
            </w:pPr>
            <w:r w:rsidRPr="0024001E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A5" w:rsidRPr="0024001E" w:rsidRDefault="000E4B52" w:rsidP="000E4B52">
            <w:pPr>
              <w:spacing w:before="6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移动运营商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A5" w:rsidRPr="0024001E" w:rsidRDefault="000E4B52" w:rsidP="000E4B52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国家代码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0A5" w:rsidRPr="000E4B52" w:rsidRDefault="000E4B52" w:rsidP="004F03C9">
            <w:pPr>
              <w:spacing w:before="60"/>
              <w:jc w:val="left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移动代码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A5" w:rsidRPr="000E4B52" w:rsidRDefault="000E4B52" w:rsidP="004F03C9">
            <w:pPr>
              <w:spacing w:before="60"/>
              <w:jc w:val="center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测试号码</w:t>
            </w:r>
          </w:p>
        </w:tc>
      </w:tr>
      <w:tr w:rsidR="006C40A5" w:rsidRPr="0024001E" w:rsidTr="004F03C9">
        <w:trPr>
          <w:cantSplit/>
          <w:trHeight w:val="51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AZERCELL_GSM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50, 51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left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+994 50 225 1111</w:t>
            </w:r>
          </w:p>
          <w:p w:rsidR="006C40A5" w:rsidRPr="0024001E" w:rsidRDefault="006C40A5" w:rsidP="004F03C9">
            <w:pPr>
              <w:spacing w:before="0"/>
              <w:jc w:val="left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+994 50 680 00 01</w:t>
            </w:r>
            <w:r w:rsidRPr="0024001E">
              <w:rPr>
                <w:rFonts w:asciiTheme="minorHAnsi" w:hAnsiTheme="minorHAnsi"/>
              </w:rPr>
              <w:br/>
              <w:t>+994 50 211 04 98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BAKCELL_GSM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left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+994 55 210 0001</w:t>
            </w:r>
          </w:p>
          <w:p w:rsidR="006C40A5" w:rsidRPr="0024001E" w:rsidRDefault="006C40A5" w:rsidP="004F03C9">
            <w:pPr>
              <w:spacing w:before="0"/>
              <w:jc w:val="left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+994 55 590 9027</w:t>
            </w:r>
          </w:p>
        </w:tc>
      </w:tr>
      <w:tr w:rsidR="006C40A5" w:rsidRPr="0024001E" w:rsidTr="004F03C9">
        <w:trPr>
          <w:cantSplit/>
          <w:trHeight w:val="53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AZERFON_GSM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70,77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left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+994 70 200 0613</w:t>
            </w:r>
            <w:r w:rsidRPr="0024001E">
              <w:rPr>
                <w:rFonts w:asciiTheme="minorHAnsi" w:hAnsiTheme="minorHAnsi"/>
              </w:rPr>
              <w:br/>
              <w:t>+994 70 201 0877</w:t>
            </w:r>
          </w:p>
        </w:tc>
      </w:tr>
      <w:tr w:rsidR="006C40A5" w:rsidRPr="0024001E" w:rsidTr="004F03C9">
        <w:trPr>
          <w:cantSplit/>
          <w:trHeight w:val="30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CATEL_CDMA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NAKHTEL _CDMA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+994 60 540 00 24</w:t>
            </w: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NAKHTEL_GSM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+994 60 220 00 20</w:t>
            </w:r>
          </w:p>
        </w:tc>
      </w:tr>
    </w:tbl>
    <w:p w:rsidR="006C40A5" w:rsidRPr="0024001E" w:rsidRDefault="006C40A5" w:rsidP="006C40A5">
      <w:pPr>
        <w:spacing w:before="60"/>
        <w:rPr>
          <w:rFonts w:asciiTheme="minorHAnsi" w:hAnsiTheme="minorHAnsi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410"/>
      </w:tblGrid>
      <w:tr w:rsidR="006C40A5" w:rsidRPr="0024001E" w:rsidTr="004F03C9">
        <w:trPr>
          <w:cantSplit/>
          <w:trHeight w:val="375"/>
          <w:jc w:val="center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  <w:b/>
              </w:rPr>
              <w:t>CDMA:</w:t>
            </w:r>
          </w:p>
        </w:tc>
      </w:tr>
      <w:tr w:rsidR="006C40A5" w:rsidRPr="0024001E" w:rsidTr="004F03C9">
        <w:trPr>
          <w:cantSplit/>
          <w:trHeight w:val="37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0"/>
              <w:rPr>
                <w:rFonts w:asciiTheme="minorHAnsi" w:hAnsiTheme="minorHAnsi"/>
              </w:rPr>
            </w:pPr>
          </w:p>
        </w:tc>
      </w:tr>
      <w:tr w:rsidR="006C40A5" w:rsidRPr="0024001E" w:rsidTr="004F03C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REGİON_CDMA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+994 44 201 2199</w:t>
            </w:r>
          </w:p>
        </w:tc>
      </w:tr>
    </w:tbl>
    <w:p w:rsidR="006C40A5" w:rsidRPr="003A35C9" w:rsidRDefault="000E4B52" w:rsidP="003A35C9">
      <w:pPr>
        <w:keepNext/>
        <w:spacing w:after="60"/>
        <w:jc w:val="center"/>
        <w:rPr>
          <w:rFonts w:asciiTheme="minorHAnsi" w:hAnsiTheme="minorHAnsi"/>
          <w:b/>
        </w:rPr>
      </w:pPr>
      <w:r>
        <w:rPr>
          <w:rFonts w:asciiTheme="minorHAnsi" w:eastAsiaTheme="minorEastAsia" w:hAnsiTheme="minorHAnsi" w:hint="eastAsia"/>
          <w:b/>
          <w:lang w:eastAsia="zh-CN"/>
        </w:rPr>
        <w:t>地区</w:t>
      </w:r>
      <w:r w:rsidR="003A35C9">
        <w:rPr>
          <w:rFonts w:asciiTheme="minorHAnsi" w:eastAsiaTheme="minorEastAsia" w:hAnsiTheme="minorHAnsi" w:hint="eastAsia"/>
          <w:b/>
          <w:lang w:eastAsia="zh-CN"/>
        </w:rPr>
        <w:t xml:space="preserve"> </w:t>
      </w:r>
      <w:r w:rsidR="006C40A5" w:rsidRPr="0024001E">
        <w:rPr>
          <w:rFonts w:asciiTheme="minorHAnsi" w:hAnsiTheme="minorHAnsi"/>
          <w:b/>
        </w:rPr>
        <w:t>- PSTN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568"/>
        <w:gridCol w:w="2587"/>
        <w:gridCol w:w="1802"/>
        <w:gridCol w:w="1275"/>
        <w:gridCol w:w="2410"/>
      </w:tblGrid>
      <w:tr w:rsidR="006C40A5" w:rsidRPr="0024001E" w:rsidTr="004F03C9">
        <w:trPr>
          <w:trHeight w:val="3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“Delta Telecom Ltd” LLC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A5" w:rsidRPr="0024001E" w:rsidRDefault="006C40A5" w:rsidP="004F03C9">
            <w:pPr>
              <w:spacing w:before="60"/>
              <w:jc w:val="center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0A5" w:rsidRPr="0024001E" w:rsidRDefault="006C40A5" w:rsidP="004F03C9">
            <w:pPr>
              <w:spacing w:before="60"/>
              <w:rPr>
                <w:rFonts w:asciiTheme="minorHAnsi" w:hAnsiTheme="minorHAnsi"/>
              </w:rPr>
            </w:pPr>
            <w:r w:rsidRPr="0024001E">
              <w:rPr>
                <w:rFonts w:asciiTheme="minorHAnsi" w:hAnsiTheme="minorHAnsi"/>
              </w:rPr>
              <w:t>+994 46 450 40 10</w:t>
            </w:r>
          </w:p>
        </w:tc>
      </w:tr>
    </w:tbl>
    <w:p w:rsidR="006C40A5" w:rsidRPr="0024001E" w:rsidRDefault="000E4B52" w:rsidP="000E4B52">
      <w:pPr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CN"/>
        </w:rPr>
        <w:t>联系方式：</w:t>
      </w:r>
      <w:r w:rsidR="006C40A5" w:rsidRPr="0024001E">
        <w:rPr>
          <w:rFonts w:asciiTheme="minorHAnsi" w:hAnsiTheme="minorHAnsi"/>
        </w:rPr>
        <w:t xml:space="preserve"> </w:t>
      </w:r>
    </w:p>
    <w:p w:rsidR="006C40A5" w:rsidRPr="0024001E" w:rsidRDefault="006C40A5" w:rsidP="006C40A5">
      <w:pPr>
        <w:tabs>
          <w:tab w:val="left" w:pos="426"/>
          <w:tab w:val="left" w:pos="1134"/>
        </w:tabs>
        <w:spacing w:before="60"/>
        <w:ind w:left="426"/>
        <w:jc w:val="left"/>
        <w:rPr>
          <w:rFonts w:asciiTheme="minorHAnsi" w:hAnsiTheme="minorHAnsi"/>
        </w:rPr>
      </w:pPr>
      <w:r w:rsidRPr="0024001E">
        <w:rPr>
          <w:rFonts w:asciiTheme="minorHAnsi" w:hAnsiTheme="minorHAnsi"/>
        </w:rPr>
        <w:t>Ministry of Transport, Communications and High Technologies</w:t>
      </w:r>
      <w:r w:rsidRPr="0024001E">
        <w:rPr>
          <w:rFonts w:asciiTheme="minorHAnsi" w:hAnsiTheme="minorHAnsi"/>
        </w:rPr>
        <w:br/>
        <w:t xml:space="preserve">77, Zarifa Aliyeva Str., </w:t>
      </w:r>
      <w:r w:rsidRPr="0024001E">
        <w:rPr>
          <w:rFonts w:asciiTheme="minorHAnsi" w:hAnsiTheme="minorHAnsi"/>
        </w:rPr>
        <w:br/>
        <w:t>AZ 1000 BAKU</w:t>
      </w:r>
      <w:r w:rsidRPr="0024001E">
        <w:rPr>
          <w:rFonts w:asciiTheme="minorHAnsi" w:hAnsiTheme="minorHAnsi"/>
        </w:rPr>
        <w:br/>
        <w:t xml:space="preserve">Azerbaijan </w:t>
      </w:r>
    </w:p>
    <w:p w:rsidR="006C40A5" w:rsidRDefault="000E4B52" w:rsidP="00891AE2">
      <w:pPr>
        <w:tabs>
          <w:tab w:val="clear" w:pos="1276"/>
          <w:tab w:val="left" w:pos="426"/>
          <w:tab w:val="left" w:pos="1134"/>
        </w:tabs>
        <w:spacing w:before="0"/>
        <w:ind w:left="425"/>
        <w:jc w:val="left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电话：</w:t>
      </w:r>
      <w:r w:rsidR="006C40A5" w:rsidRPr="0024001E">
        <w:rPr>
          <w:rFonts w:asciiTheme="minorHAnsi" w:hAnsiTheme="minorHAnsi"/>
          <w:lang w:eastAsia="zh-CN"/>
        </w:rPr>
        <w:tab/>
      </w:r>
      <w:r w:rsidR="006C40A5" w:rsidRPr="0024001E">
        <w:rPr>
          <w:rFonts w:asciiTheme="minorHAnsi" w:hAnsiTheme="minorHAnsi"/>
          <w:lang w:eastAsia="zh-CN"/>
        </w:rPr>
        <w:tab/>
        <w:t>+994 12 498 5838        +994 12 598 0753</w:t>
      </w:r>
      <w:r w:rsidR="006C40A5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传真：</w:t>
      </w:r>
      <w:r w:rsidR="006C40A5" w:rsidRPr="0024001E">
        <w:rPr>
          <w:rFonts w:asciiTheme="minorHAnsi" w:hAnsiTheme="minorHAnsi"/>
          <w:lang w:eastAsia="zh-CN"/>
        </w:rPr>
        <w:tab/>
      </w:r>
      <w:r w:rsidR="006C40A5" w:rsidRPr="0024001E">
        <w:rPr>
          <w:rFonts w:asciiTheme="minorHAnsi" w:hAnsiTheme="minorHAnsi"/>
          <w:lang w:eastAsia="zh-CN"/>
        </w:rPr>
        <w:tab/>
        <w:t>+994 12 498 7912        +994 12 493 7363</w:t>
      </w:r>
      <w:r w:rsidR="006C40A5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电子邮件：</w:t>
      </w:r>
      <w:r w:rsidR="006C40A5">
        <w:rPr>
          <w:rFonts w:asciiTheme="minorHAnsi" w:hAnsiTheme="minorHAnsi"/>
          <w:lang w:eastAsia="zh-CN"/>
        </w:rPr>
        <w:tab/>
      </w:r>
      <w:r w:rsidR="006C40A5" w:rsidRPr="0024001E">
        <w:rPr>
          <w:rFonts w:asciiTheme="minorHAnsi" w:hAnsiTheme="minorHAnsi"/>
          <w:lang w:eastAsia="zh-CN"/>
        </w:rPr>
        <w:t>mincom@mincom.gov.az</w:t>
      </w:r>
      <w:r w:rsidR="006C40A5" w:rsidRPr="0024001E">
        <w:rPr>
          <w:rFonts w:asciiTheme="minorHAnsi" w:hAnsiTheme="minorHAnsi"/>
          <w:lang w:eastAsia="zh-CN"/>
        </w:rPr>
        <w:br/>
      </w:r>
      <w:r>
        <w:rPr>
          <w:rFonts w:asciiTheme="minorHAnsi" w:eastAsiaTheme="minorEastAsia" w:hAnsiTheme="minorHAnsi" w:hint="eastAsia"/>
          <w:lang w:eastAsia="zh-CN"/>
        </w:rPr>
        <w:t>网站：</w:t>
      </w:r>
      <w:r w:rsidR="006C40A5" w:rsidRPr="0024001E">
        <w:rPr>
          <w:rFonts w:asciiTheme="minorHAnsi" w:hAnsiTheme="minorHAnsi"/>
          <w:lang w:eastAsia="zh-CN"/>
        </w:rPr>
        <w:t xml:space="preserve"> </w:t>
      </w:r>
      <w:r w:rsidR="006C40A5" w:rsidRPr="0024001E">
        <w:rPr>
          <w:rFonts w:asciiTheme="minorHAnsi" w:hAnsiTheme="minorHAnsi"/>
          <w:lang w:eastAsia="zh-CN"/>
        </w:rPr>
        <w:tab/>
      </w:r>
      <w:r w:rsidR="006C40A5">
        <w:rPr>
          <w:rFonts w:asciiTheme="minorHAnsi" w:hAnsiTheme="minorHAnsi"/>
          <w:lang w:eastAsia="zh-CN"/>
        </w:rPr>
        <w:tab/>
      </w:r>
      <w:r w:rsidR="006C40A5" w:rsidRPr="0024001E">
        <w:rPr>
          <w:rFonts w:asciiTheme="minorHAnsi" w:hAnsiTheme="minorHAnsi"/>
          <w:lang w:eastAsia="zh-CN"/>
        </w:rPr>
        <w:t>www.mincom.gov.az</w:t>
      </w:r>
    </w:p>
    <w:p w:rsidR="006C40A5" w:rsidRPr="00654527" w:rsidRDefault="006C40A5" w:rsidP="006C40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lang w:eastAsia="zh-CN"/>
        </w:rPr>
      </w:pPr>
      <w:r>
        <w:rPr>
          <w:rFonts w:eastAsiaTheme="minorEastAsia" w:hint="eastAsia"/>
          <w:b/>
          <w:color w:val="000000"/>
          <w:lang w:val="en-US" w:eastAsia="zh-CN"/>
        </w:rPr>
        <w:t>比利时</w:t>
      </w:r>
      <w:r w:rsidRPr="00654527">
        <w:rPr>
          <w:rFonts w:eastAsiaTheme="minorEastAsia" w:hint="eastAsia"/>
          <w:b/>
          <w:color w:val="000000"/>
          <w:lang w:eastAsia="zh-CN"/>
        </w:rPr>
        <w:t>（</w:t>
      </w:r>
      <w:r>
        <w:rPr>
          <w:rFonts w:eastAsiaTheme="minorEastAsia" w:hint="eastAsia"/>
          <w:b/>
          <w:color w:val="000000"/>
          <w:lang w:val="en-US" w:eastAsia="zh-CN"/>
        </w:rPr>
        <w:t>国家代码</w:t>
      </w:r>
      <w:r w:rsidRPr="00654527">
        <w:rPr>
          <w:rFonts w:cs="Arial"/>
          <w:b/>
          <w:bCs/>
          <w:lang w:eastAsia="zh-CN"/>
        </w:rPr>
        <w:t>+3</w:t>
      </w:r>
      <w:r w:rsidRPr="00654527">
        <w:rPr>
          <w:rFonts w:cs="Arial" w:hint="eastAsia"/>
          <w:b/>
          <w:bCs/>
          <w:lang w:eastAsia="zh-CN"/>
        </w:rPr>
        <w:t>2）</w:t>
      </w:r>
    </w:p>
    <w:p w:rsidR="006C40A5" w:rsidRPr="00654527" w:rsidRDefault="006C40A5" w:rsidP="003A35C9">
      <w:pPr>
        <w:rPr>
          <w:rFonts w:cs="Arial"/>
          <w:lang w:eastAsia="zh-CN"/>
        </w:rPr>
      </w:pPr>
      <w:proofErr w:type="gramStart"/>
      <w:r w:rsidRPr="00654527">
        <w:rPr>
          <w:rFonts w:cs="Arial"/>
          <w:lang w:eastAsia="zh-CN"/>
        </w:rPr>
        <w:t>1.II.2018</w:t>
      </w:r>
      <w:r w:rsidRPr="006C40A5">
        <w:rPr>
          <w:rFonts w:asciiTheme="minorEastAsia" w:eastAsiaTheme="minorEastAsia" w:hAnsiTheme="minorEastAsia" w:cs="Arial" w:hint="eastAsia"/>
          <w:lang w:val="en-US" w:eastAsia="zh-CN"/>
        </w:rPr>
        <w:t>来函</w:t>
      </w:r>
      <w:proofErr w:type="gramEnd"/>
      <w:r w:rsidRPr="00654527">
        <w:rPr>
          <w:rFonts w:asciiTheme="minorEastAsia" w:eastAsiaTheme="minorEastAsia" w:hAnsiTheme="minorEastAsia" w:cs="Arial" w:hint="eastAsia"/>
          <w:lang w:eastAsia="zh-CN"/>
        </w:rPr>
        <w:t>：</w:t>
      </w:r>
    </w:p>
    <w:p w:rsidR="006C40A5" w:rsidRPr="00654527" w:rsidRDefault="006C40A5" w:rsidP="003A35C9">
      <w:pPr>
        <w:tabs>
          <w:tab w:val="left" w:pos="708"/>
        </w:tabs>
        <w:spacing w:after="120"/>
        <w:textAlignment w:val="auto"/>
        <w:rPr>
          <w:rFonts w:cs="Arial"/>
          <w:lang w:eastAsia="zh-CN"/>
        </w:rPr>
      </w:pPr>
      <w:r w:rsidRPr="006C40A5">
        <w:rPr>
          <w:rFonts w:asciiTheme="minorEastAsia" w:eastAsiaTheme="minorEastAsia" w:hAnsiTheme="minorEastAsia" w:cs="Arial" w:hint="eastAsia"/>
          <w:lang w:eastAsia="zh-CN"/>
        </w:rPr>
        <w:t>位于布鲁塞尔的</w:t>
      </w:r>
      <w:r w:rsidRPr="006F74B2">
        <w:rPr>
          <w:rFonts w:ascii="STKaiti" w:eastAsia="STKaiti" w:hAnsi="STKaiti" w:cs="Arial" w:hint="eastAsia"/>
          <w:iCs/>
          <w:lang w:eastAsia="zh-CN"/>
        </w:rPr>
        <w:t>比利时邮政业务和电信研究院</w:t>
      </w:r>
      <w:r w:rsidRPr="006C40A5">
        <w:rPr>
          <w:rFonts w:asciiTheme="minorEastAsia" w:eastAsiaTheme="minorEastAsia" w:hAnsiTheme="minorEastAsia" w:cs="Arial" w:hint="eastAsia"/>
          <w:lang w:eastAsia="zh-CN"/>
        </w:rPr>
        <w:t>宣布了比利时电话编号方案的以下变更：</w:t>
      </w:r>
    </w:p>
    <w:p w:rsidR="006C40A5" w:rsidRPr="0004535A" w:rsidRDefault="004C203A" w:rsidP="004C203A">
      <w:pPr>
        <w:numPr>
          <w:ilvl w:val="0"/>
          <w:numId w:val="5"/>
        </w:numPr>
        <w:tabs>
          <w:tab w:val="left" w:pos="708"/>
        </w:tabs>
        <w:ind w:left="397" w:hanging="357"/>
        <w:contextualSpacing/>
        <w:jc w:val="left"/>
        <w:textAlignment w:val="auto"/>
        <w:rPr>
          <w:rFonts w:cs="Arial"/>
        </w:rPr>
      </w:pPr>
      <w:r>
        <w:rPr>
          <w:rFonts w:eastAsiaTheme="minorEastAsia" w:cs="Arial" w:hint="eastAsia"/>
          <w:lang w:eastAsia="zh-CN"/>
        </w:rPr>
        <w:t>目前用于</w:t>
      </w:r>
      <w:r w:rsidR="006C40A5" w:rsidRPr="0004535A">
        <w:rPr>
          <w:rFonts w:cs="Arial"/>
        </w:rPr>
        <w:t>M2M</w:t>
      </w:r>
      <w:r>
        <w:rPr>
          <w:rFonts w:eastAsiaTheme="minorEastAsia" w:cs="Arial" w:hint="eastAsia"/>
          <w:lang w:eastAsia="zh-CN"/>
        </w:rPr>
        <w:t>通信的</w:t>
      </w:r>
      <w:r w:rsidR="006C40A5" w:rsidRPr="0004535A">
        <w:rPr>
          <w:rFonts w:cs="Arial"/>
        </w:rPr>
        <w:t>+32 77</w:t>
      </w:r>
      <w:r>
        <w:rPr>
          <w:rFonts w:eastAsiaTheme="minorEastAsia" w:cs="Arial" w:hint="eastAsia"/>
          <w:lang w:eastAsia="zh-CN"/>
        </w:rPr>
        <w:t>号段及后续</w:t>
      </w:r>
      <w:r>
        <w:rPr>
          <w:rFonts w:eastAsiaTheme="minorEastAsia" w:cs="Arial" w:hint="eastAsia"/>
          <w:lang w:eastAsia="zh-CN"/>
        </w:rPr>
        <w:t>11</w:t>
      </w:r>
      <w:r>
        <w:rPr>
          <w:rFonts w:eastAsiaTheme="minorEastAsia" w:cs="Arial" w:hint="eastAsia"/>
          <w:lang w:eastAsia="zh-CN"/>
        </w:rPr>
        <w:t>位也可用于呼叫业务（参见</w:t>
      </w:r>
      <w:r>
        <w:rPr>
          <w:rFonts w:eastAsiaTheme="minorEastAsia" w:cs="Arial" w:hint="eastAsia"/>
          <w:lang w:eastAsia="zh-CN"/>
        </w:rPr>
        <w:t>2018</w:t>
      </w:r>
      <w:r>
        <w:rPr>
          <w:rFonts w:eastAsiaTheme="minorEastAsia" w:cs="Arial" w:hint="eastAsia"/>
          <w:lang w:eastAsia="zh-CN"/>
        </w:rPr>
        <w:t>年</w:t>
      </w:r>
      <w:r>
        <w:rPr>
          <w:rFonts w:eastAsiaTheme="minorEastAsia" w:cs="Arial" w:hint="eastAsia"/>
          <w:lang w:eastAsia="zh-CN"/>
        </w:rPr>
        <w:t>1</w:t>
      </w:r>
      <w:r>
        <w:rPr>
          <w:rFonts w:eastAsiaTheme="minorEastAsia" w:cs="Arial" w:hint="eastAsia"/>
          <w:lang w:eastAsia="zh-CN"/>
        </w:rPr>
        <w:t>月</w:t>
      </w:r>
      <w:r>
        <w:rPr>
          <w:rFonts w:eastAsiaTheme="minorEastAsia" w:cs="Arial" w:hint="eastAsia"/>
          <w:lang w:eastAsia="zh-CN"/>
        </w:rPr>
        <w:t>10</w:t>
      </w:r>
      <w:r>
        <w:rPr>
          <w:rFonts w:eastAsiaTheme="minorEastAsia" w:cs="Arial" w:hint="eastAsia"/>
          <w:lang w:eastAsia="zh-CN"/>
        </w:rPr>
        <w:t>日</w:t>
      </w:r>
      <w:r>
        <w:rPr>
          <w:rFonts w:eastAsiaTheme="minorEastAsia" w:cs="Arial" w:hint="eastAsia"/>
          <w:lang w:eastAsia="zh-CN"/>
        </w:rPr>
        <w:t>BIPT</w:t>
      </w:r>
      <w:r>
        <w:rPr>
          <w:rFonts w:eastAsiaTheme="minorEastAsia" w:cs="Arial" w:hint="eastAsia"/>
          <w:lang w:eastAsia="zh-CN"/>
        </w:rPr>
        <w:t>理事会有关物联网和</w:t>
      </w:r>
      <w:r>
        <w:rPr>
          <w:rFonts w:eastAsiaTheme="minorEastAsia" w:cs="Arial" w:hint="eastAsia"/>
          <w:lang w:eastAsia="zh-CN"/>
        </w:rPr>
        <w:t>Ecall</w:t>
      </w:r>
      <w:r>
        <w:rPr>
          <w:rFonts w:eastAsiaTheme="minorEastAsia" w:cs="Arial" w:hint="eastAsia"/>
          <w:lang w:eastAsia="zh-CN"/>
        </w:rPr>
        <w:t>通信编号方案的决定：</w:t>
      </w:r>
      <w:hyperlink r:id="rId13" w:history="1">
        <w:r w:rsidR="006C40A5" w:rsidRPr="0004535A">
          <w:rPr>
            <w:rFonts w:cs="Arial"/>
            <w:color w:val="0000FF"/>
            <w:u w:val="single"/>
          </w:rPr>
          <w:t>http://bipt.be/en/operators/telecommunication/Numbering/regulation/decision-of-the-bipt-council-of-10-january-2018-relating-to-the-determination-of-the-numbering-plan-for-iot-and-ecall-communication</w:t>
        </w:r>
      </w:hyperlink>
      <w:r w:rsidR="006C40A5" w:rsidRPr="0004535A">
        <w:rPr>
          <w:rFonts w:cs="Arial"/>
        </w:rPr>
        <w:t>)</w:t>
      </w:r>
    </w:p>
    <w:p w:rsidR="006C40A5" w:rsidRPr="0004535A" w:rsidRDefault="006C40A5" w:rsidP="006C40A5">
      <w:pPr>
        <w:tabs>
          <w:tab w:val="left" w:pos="708"/>
        </w:tabs>
        <w:ind w:left="397"/>
        <w:contextualSpacing/>
        <w:textAlignment w:val="auto"/>
        <w:rPr>
          <w:rFonts w:cs="Arial"/>
        </w:rPr>
      </w:pPr>
    </w:p>
    <w:p w:rsidR="006C40A5" w:rsidRPr="0004535A" w:rsidRDefault="006C40A5" w:rsidP="004C203A">
      <w:pPr>
        <w:numPr>
          <w:ilvl w:val="0"/>
          <w:numId w:val="5"/>
        </w:numPr>
        <w:tabs>
          <w:tab w:val="left" w:pos="708"/>
        </w:tabs>
        <w:ind w:left="397"/>
        <w:contextualSpacing/>
        <w:jc w:val="left"/>
        <w:textAlignment w:val="auto"/>
        <w:rPr>
          <w:rFonts w:cs="Arial"/>
          <w:lang w:eastAsia="zh-CN"/>
        </w:rPr>
      </w:pPr>
      <w:r w:rsidRPr="0004535A">
        <w:rPr>
          <w:rFonts w:cs="Arial"/>
          <w:lang w:eastAsia="zh-CN"/>
        </w:rPr>
        <w:t>+32 45AB XXXXX</w:t>
      </w:r>
      <w:r w:rsidR="004C203A">
        <w:rPr>
          <w:rFonts w:eastAsiaTheme="minorEastAsia" w:cs="Arial" w:hint="eastAsia"/>
          <w:lang w:eastAsia="zh-CN"/>
        </w:rPr>
        <w:t>号段也将指定用于移动业务（在现有的</w:t>
      </w:r>
      <w:r w:rsidR="004C203A" w:rsidRPr="0004535A">
        <w:rPr>
          <w:rFonts w:cs="Arial"/>
          <w:lang w:eastAsia="zh-CN"/>
        </w:rPr>
        <w:t>+32 46</w:t>
      </w:r>
      <w:r w:rsidR="004C203A">
        <w:rPr>
          <w:rFonts w:eastAsiaTheme="minorEastAsia" w:cs="Arial" w:hint="eastAsia"/>
          <w:lang w:eastAsia="zh-CN"/>
        </w:rPr>
        <w:t>、</w:t>
      </w:r>
      <w:r w:rsidR="004C203A" w:rsidRPr="0004535A">
        <w:rPr>
          <w:rFonts w:cs="Arial"/>
          <w:lang w:eastAsia="zh-CN"/>
        </w:rPr>
        <w:t>+32 47</w:t>
      </w:r>
      <w:r w:rsidR="004C203A">
        <w:rPr>
          <w:rFonts w:eastAsiaTheme="minorEastAsia" w:cs="Arial" w:hint="eastAsia"/>
          <w:lang w:eastAsia="zh-CN"/>
        </w:rPr>
        <w:t>、</w:t>
      </w:r>
      <w:r w:rsidR="004C203A" w:rsidRPr="0004535A">
        <w:rPr>
          <w:rFonts w:cs="Arial"/>
          <w:lang w:eastAsia="zh-CN"/>
        </w:rPr>
        <w:t>+32 48</w:t>
      </w:r>
      <w:r w:rsidR="004C203A">
        <w:rPr>
          <w:rFonts w:eastAsiaTheme="minorEastAsia" w:cs="Arial" w:hint="eastAsia"/>
          <w:lang w:eastAsia="zh-CN"/>
        </w:rPr>
        <w:t>、</w:t>
      </w:r>
      <w:r w:rsidR="004C203A" w:rsidRPr="0004535A">
        <w:rPr>
          <w:rFonts w:cs="Arial"/>
          <w:lang w:eastAsia="zh-CN"/>
        </w:rPr>
        <w:t>+32 49</w:t>
      </w:r>
      <w:r w:rsidR="00333D40">
        <w:rPr>
          <w:rFonts w:cs="Arial"/>
          <w:lang w:eastAsia="zh-CN"/>
        </w:rPr>
        <w:br/>
      </w:r>
      <w:r w:rsidR="004C203A">
        <w:rPr>
          <w:rFonts w:eastAsiaTheme="minorEastAsia" w:cs="Arial" w:hint="eastAsia"/>
          <w:lang w:eastAsia="zh-CN"/>
        </w:rPr>
        <w:t>号段之外）。</w:t>
      </w:r>
      <w:r w:rsidRPr="0004535A">
        <w:rPr>
          <w:rFonts w:cs="Arial"/>
          <w:lang w:eastAsia="zh-CN"/>
        </w:rPr>
        <w:t xml:space="preserve"> </w:t>
      </w:r>
    </w:p>
    <w:p w:rsidR="006C40A5" w:rsidRPr="0004535A" w:rsidRDefault="006C40A5" w:rsidP="006C40A5">
      <w:pPr>
        <w:ind w:left="720"/>
        <w:contextualSpacing/>
        <w:textAlignment w:val="auto"/>
        <w:rPr>
          <w:rFonts w:cs="Arial"/>
          <w:lang w:eastAsia="zh-CN"/>
        </w:rPr>
      </w:pPr>
    </w:p>
    <w:p w:rsidR="006C40A5" w:rsidRPr="0004535A" w:rsidRDefault="006C40A5" w:rsidP="006C40A5">
      <w:pPr>
        <w:tabs>
          <w:tab w:val="left" w:pos="708"/>
        </w:tabs>
        <w:ind w:left="720"/>
        <w:contextualSpacing/>
        <w:textAlignment w:val="auto"/>
        <w:rPr>
          <w:rFonts w:cs="Arial"/>
          <w:lang w:eastAsia="zh-CN"/>
        </w:rPr>
      </w:pPr>
    </w:p>
    <w:p w:rsidR="006C40A5" w:rsidRPr="0004535A" w:rsidRDefault="004C203A" w:rsidP="004C203A">
      <w:pPr>
        <w:tabs>
          <w:tab w:val="left" w:pos="708"/>
        </w:tabs>
        <w:spacing w:before="0"/>
        <w:textAlignment w:val="auto"/>
        <w:rPr>
          <w:rFonts w:cs="Arial"/>
          <w:u w:val="single"/>
          <w:lang w:eastAsia="zh-CN"/>
        </w:rPr>
      </w:pPr>
      <w:r>
        <w:rPr>
          <w:rFonts w:eastAsiaTheme="minorEastAsia" w:cs="Arial" w:hint="eastAsia"/>
          <w:u w:val="single"/>
          <w:lang w:eastAsia="zh-CN"/>
        </w:rPr>
        <w:t>附加信息</w:t>
      </w:r>
    </w:p>
    <w:p w:rsidR="006C40A5" w:rsidRPr="0004535A" w:rsidRDefault="006C40A5" w:rsidP="006C40A5">
      <w:pPr>
        <w:tabs>
          <w:tab w:val="left" w:pos="708"/>
        </w:tabs>
        <w:spacing w:before="0"/>
        <w:textAlignment w:val="auto"/>
        <w:rPr>
          <w:rFonts w:cs="Arial"/>
          <w:lang w:eastAsia="zh-CN"/>
        </w:rPr>
      </w:pPr>
    </w:p>
    <w:p w:rsidR="006C40A5" w:rsidRPr="0004535A" w:rsidRDefault="004C203A" w:rsidP="001179AE">
      <w:pPr>
        <w:tabs>
          <w:tab w:val="left" w:pos="708"/>
        </w:tabs>
        <w:spacing w:before="0"/>
        <w:ind w:firstLineChars="200" w:firstLine="400"/>
        <w:textAlignment w:val="auto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移动通信业务指配：</w:t>
      </w:r>
    </w:p>
    <w:p w:rsidR="006C40A5" w:rsidRPr="0004535A" w:rsidRDefault="006C40A5" w:rsidP="006C40A5">
      <w:pPr>
        <w:spacing w:before="0" w:after="120"/>
        <w:jc w:val="left"/>
        <w:textAlignment w:val="auto"/>
        <w:rPr>
          <w:rFonts w:cs="Arial"/>
          <w:iCs/>
          <w:lang w:val="fr-BE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8"/>
        <w:gridCol w:w="4447"/>
        <w:gridCol w:w="1762"/>
      </w:tblGrid>
      <w:tr w:rsidR="006C40A5" w:rsidRPr="0004535A" w:rsidTr="004F03C9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04535A" w:rsidRDefault="004C203A" w:rsidP="004C203A">
            <w:pPr>
              <w:tabs>
                <w:tab w:val="left" w:pos="708"/>
              </w:tabs>
              <w:spacing w:before="0" w:line="276" w:lineRule="auto"/>
              <w:jc w:val="center"/>
              <w:textAlignment w:val="auto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04535A" w:rsidRDefault="004C203A" w:rsidP="004F03C9">
            <w:pPr>
              <w:numPr>
                <w:ilvl w:val="12"/>
                <w:numId w:val="0"/>
              </w:numPr>
              <w:tabs>
                <w:tab w:val="left" w:pos="708"/>
              </w:tabs>
              <w:spacing w:before="0" w:line="276" w:lineRule="auto"/>
              <w:jc w:val="center"/>
              <w:textAlignment w:val="auto"/>
              <w:rPr>
                <w:rFonts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4B0438" w:rsidRDefault="004C203A" w:rsidP="004F03C9">
            <w:pPr>
              <w:numPr>
                <w:ilvl w:val="12"/>
                <w:numId w:val="0"/>
              </w:numPr>
              <w:tabs>
                <w:tab w:val="left" w:pos="708"/>
              </w:tabs>
              <w:spacing w:before="0" w:line="276" w:lineRule="auto"/>
              <w:jc w:val="left"/>
              <w:textAlignment w:val="auto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指配日期</w:t>
            </w:r>
          </w:p>
        </w:tc>
      </w:tr>
      <w:tr w:rsidR="006C40A5" w:rsidRPr="0004535A" w:rsidTr="004F03C9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04535A" w:rsidRDefault="006C40A5" w:rsidP="004F03C9">
            <w:pPr>
              <w:spacing w:before="0"/>
              <w:jc w:val="left"/>
              <w:textAlignment w:val="auto"/>
              <w:rPr>
                <w:rFonts w:cs="Arial"/>
              </w:rPr>
            </w:pPr>
            <w:r w:rsidRPr="0004535A">
              <w:t>Unleashed N.V.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04535A" w:rsidRDefault="006C40A5" w:rsidP="004F03C9">
            <w:pPr>
              <w:spacing w:before="0"/>
              <w:jc w:val="left"/>
              <w:textAlignment w:val="auto"/>
              <w:rPr>
                <w:rFonts w:cs="Arial"/>
              </w:rPr>
            </w:pPr>
            <w:r w:rsidRPr="0004535A">
              <w:rPr>
                <w:rFonts w:cs="Arial"/>
              </w:rPr>
              <w:t>+32 456 XX XX XX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A5" w:rsidRPr="0004535A" w:rsidRDefault="006C40A5" w:rsidP="004F03C9">
            <w:pPr>
              <w:spacing w:before="0"/>
              <w:jc w:val="center"/>
              <w:textAlignment w:val="auto"/>
              <w:rPr>
                <w:rFonts w:cs="Arial"/>
              </w:rPr>
            </w:pPr>
            <w:r w:rsidRPr="0004535A">
              <w:rPr>
                <w:rFonts w:cs="Arial"/>
              </w:rPr>
              <w:t>11.II.2018</w:t>
            </w:r>
          </w:p>
        </w:tc>
      </w:tr>
    </w:tbl>
    <w:p w:rsidR="006C40A5" w:rsidRPr="0004535A" w:rsidRDefault="006C40A5" w:rsidP="006C40A5">
      <w:pPr>
        <w:tabs>
          <w:tab w:val="left" w:pos="1800"/>
        </w:tabs>
        <w:spacing w:before="0"/>
        <w:ind w:left="1080" w:hanging="1080"/>
        <w:jc w:val="left"/>
        <w:textAlignment w:val="auto"/>
        <w:rPr>
          <w:rFonts w:cs="Arial"/>
        </w:rPr>
      </w:pPr>
    </w:p>
    <w:p w:rsidR="006C40A5" w:rsidRPr="0004535A" w:rsidRDefault="00E338A7" w:rsidP="00333D40">
      <w:pPr>
        <w:tabs>
          <w:tab w:val="left" w:pos="708"/>
        </w:tabs>
        <w:ind w:firstLineChars="200" w:firstLine="400"/>
        <w:jc w:val="left"/>
        <w:textAlignment w:val="auto"/>
        <w:rPr>
          <w:color w:val="0000FF"/>
          <w:u w:val="single"/>
        </w:rPr>
      </w:pPr>
      <w:r>
        <w:rPr>
          <w:rFonts w:eastAsiaTheme="minorEastAsia" w:cs="Arial" w:hint="eastAsia"/>
          <w:lang w:eastAsia="zh-CN"/>
        </w:rPr>
        <w:t>包含所有预留和已指配号码的数据库可点击以下</w:t>
      </w:r>
      <w:r w:rsidR="006C40A5" w:rsidRPr="0004535A">
        <w:rPr>
          <w:rFonts w:cs="Arial"/>
        </w:rPr>
        <w:t>URL</w:t>
      </w:r>
      <w:r>
        <w:rPr>
          <w:rFonts w:eastAsiaTheme="minorEastAsia" w:cs="Arial" w:hint="eastAsia"/>
          <w:lang w:eastAsia="zh-CN"/>
        </w:rPr>
        <w:t>：</w:t>
      </w:r>
      <w:hyperlink r:id="rId14" w:history="1">
        <w:r w:rsidR="006C40A5" w:rsidRPr="0004535A">
          <w:rPr>
            <w:rFonts w:cs="Arial"/>
            <w:color w:val="0000FF"/>
            <w:u w:val="single"/>
          </w:rPr>
          <w:t>http://bipt.be/en/operators/telecommunication/Numbering/Database/database-with-reserved-and-allocated-numbers</w:t>
        </w:r>
      </w:hyperlink>
    </w:p>
    <w:p w:rsidR="006C40A5" w:rsidRPr="006C40A5" w:rsidRDefault="006C40A5" w:rsidP="001179AE">
      <w:pPr>
        <w:spacing w:before="240"/>
        <w:rPr>
          <w:rFonts w:asciiTheme="minorHAnsi" w:eastAsiaTheme="minorEastAsia" w:hAnsiTheme="minorHAnsi"/>
        </w:rPr>
      </w:pPr>
      <w:r w:rsidRPr="006C40A5">
        <w:rPr>
          <w:rFonts w:asciiTheme="minorHAnsi" w:eastAsiaTheme="minorEastAsia" w:hAnsiTheme="minorHAnsi"/>
          <w:lang w:eastAsia="zh-CN"/>
        </w:rPr>
        <w:t>联系方式：</w:t>
      </w:r>
    </w:p>
    <w:p w:rsidR="006C40A5" w:rsidRPr="006C40A5" w:rsidRDefault="006C40A5" w:rsidP="001179AE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eastAsiaTheme="minorEastAsia" w:hAnsiTheme="minorHAnsi"/>
        </w:rPr>
      </w:pPr>
      <w:r w:rsidRPr="006C40A5">
        <w:rPr>
          <w:rFonts w:asciiTheme="minorHAnsi" w:eastAsiaTheme="minorEastAsia" w:hAnsiTheme="minorHAnsi"/>
        </w:rPr>
        <w:tab/>
      </w:r>
      <w:r w:rsidRPr="006C40A5">
        <w:rPr>
          <w:rFonts w:asciiTheme="minorHAnsi" w:eastAsiaTheme="minorEastAsia" w:hAnsiTheme="minorHAnsi"/>
          <w:iCs/>
        </w:rPr>
        <w:t>比利时邮政业务和电信研究院</w:t>
      </w:r>
      <w:r w:rsidRPr="006C40A5">
        <w:rPr>
          <w:rFonts w:asciiTheme="minorHAnsi" w:eastAsiaTheme="minorEastAsia" w:hAnsiTheme="minorHAnsi"/>
        </w:rPr>
        <w:br/>
      </w:r>
      <w:r w:rsidRPr="006C40A5">
        <w:rPr>
          <w:rFonts w:asciiTheme="minorHAnsi" w:eastAsiaTheme="minorEastAsia" w:hAnsiTheme="minorHAnsi"/>
          <w:lang w:val="en-US"/>
        </w:rPr>
        <w:t>Ellipse Building</w:t>
      </w:r>
      <w:r w:rsidRPr="006C40A5">
        <w:rPr>
          <w:rFonts w:asciiTheme="minorHAnsi" w:eastAsiaTheme="minorEastAsia" w:hAnsiTheme="minorHAnsi"/>
          <w:lang w:val="en-US"/>
        </w:rPr>
        <w:br/>
      </w:r>
      <w:r w:rsidRPr="006C40A5">
        <w:rPr>
          <w:rFonts w:asciiTheme="minorHAnsi" w:eastAsiaTheme="minorEastAsia" w:hAnsiTheme="minorHAnsi"/>
        </w:rPr>
        <w:t>Boulevard du Roi Albert II, 35</w:t>
      </w:r>
      <w:r w:rsidRPr="006C40A5">
        <w:rPr>
          <w:rFonts w:asciiTheme="minorHAnsi" w:eastAsiaTheme="minorEastAsia" w:hAnsiTheme="minorHAnsi"/>
        </w:rPr>
        <w:br/>
        <w:t>1030 BRUSSELS</w:t>
      </w:r>
      <w:r w:rsidRPr="006C40A5">
        <w:rPr>
          <w:rFonts w:asciiTheme="minorHAnsi" w:eastAsiaTheme="minorEastAsia" w:hAnsiTheme="minorHAnsi"/>
        </w:rPr>
        <w:br/>
        <w:t>Belgium</w:t>
      </w:r>
      <w:r w:rsidRPr="006C40A5">
        <w:rPr>
          <w:rFonts w:asciiTheme="minorHAnsi" w:eastAsiaTheme="minorEastAsia" w:hAnsiTheme="minorHAnsi"/>
        </w:rPr>
        <w:br/>
      </w:r>
      <w:r w:rsidRPr="006C40A5">
        <w:rPr>
          <w:rFonts w:asciiTheme="minorHAnsi" w:eastAsiaTheme="minorEastAsia" w:hAnsiTheme="minorHAnsi"/>
          <w:lang w:eastAsia="zh-CN"/>
        </w:rPr>
        <w:t>电话：</w:t>
      </w:r>
      <w:r w:rsidRPr="006C40A5">
        <w:rPr>
          <w:rFonts w:asciiTheme="minorHAnsi" w:eastAsiaTheme="minorEastAsia" w:hAnsiTheme="minorHAnsi"/>
        </w:rPr>
        <w:t xml:space="preserve"> </w:t>
      </w:r>
      <w:r w:rsidRPr="006C40A5">
        <w:rPr>
          <w:rFonts w:asciiTheme="minorHAnsi" w:eastAsiaTheme="minorEastAsia" w:hAnsiTheme="minorHAnsi"/>
        </w:rPr>
        <w:tab/>
        <w:t>+32 2 226 8</w:t>
      </w:r>
      <w:r>
        <w:rPr>
          <w:rFonts w:asciiTheme="minorHAnsi" w:eastAsiaTheme="minorEastAsia" w:hAnsiTheme="minorHAnsi"/>
        </w:rPr>
        <w:t>8</w:t>
      </w:r>
      <w:r w:rsidRPr="006C40A5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>88</w:t>
      </w:r>
      <w:r w:rsidRPr="006C40A5">
        <w:rPr>
          <w:rFonts w:asciiTheme="minorHAnsi" w:eastAsiaTheme="minorEastAsia" w:hAnsiTheme="minorHAnsi"/>
        </w:rPr>
        <w:br/>
      </w:r>
      <w:r w:rsidRPr="006C40A5">
        <w:rPr>
          <w:rFonts w:asciiTheme="minorHAnsi" w:eastAsiaTheme="minorEastAsia" w:hAnsiTheme="minorHAnsi"/>
          <w:lang w:eastAsia="zh-CN"/>
        </w:rPr>
        <w:t>传真：</w:t>
      </w:r>
      <w:r w:rsidRPr="006C40A5">
        <w:rPr>
          <w:rFonts w:asciiTheme="minorHAnsi" w:eastAsiaTheme="minorEastAsia" w:hAnsiTheme="minorHAnsi"/>
        </w:rPr>
        <w:t xml:space="preserve"> </w:t>
      </w:r>
      <w:r w:rsidRPr="006C40A5">
        <w:rPr>
          <w:rFonts w:asciiTheme="minorHAnsi" w:eastAsiaTheme="minorEastAsia" w:hAnsiTheme="minorHAnsi"/>
        </w:rPr>
        <w:tab/>
        <w:t>+32 2 226 88 77</w:t>
      </w:r>
      <w:r w:rsidRPr="006C40A5">
        <w:rPr>
          <w:rFonts w:asciiTheme="minorHAnsi" w:eastAsiaTheme="minorEastAsia" w:hAnsiTheme="minorHAnsi"/>
        </w:rPr>
        <w:br/>
      </w:r>
      <w:r w:rsidRPr="006C40A5">
        <w:rPr>
          <w:rFonts w:asciiTheme="minorHAnsi" w:eastAsiaTheme="minorEastAsia" w:hAnsiTheme="minorHAnsi"/>
          <w:lang w:eastAsia="zh-CN"/>
        </w:rPr>
        <w:t>电子邮件：</w:t>
      </w:r>
      <w:hyperlink r:id="rId15" w:history="1">
        <w:r w:rsidRPr="006C40A5">
          <w:rPr>
            <w:rFonts w:asciiTheme="minorHAnsi" w:eastAsiaTheme="minorEastAsia" w:hAnsiTheme="minorHAnsi"/>
          </w:rPr>
          <w:t>numbering@bipt.be</w:t>
        </w:r>
      </w:hyperlink>
      <w:r w:rsidRPr="006C40A5">
        <w:rPr>
          <w:rFonts w:asciiTheme="minorHAnsi" w:eastAsiaTheme="minorEastAsia" w:hAnsiTheme="minorHAnsi"/>
        </w:rPr>
        <w:br/>
      </w:r>
      <w:r w:rsidRPr="006C40A5">
        <w:rPr>
          <w:rFonts w:asciiTheme="minorHAnsi" w:eastAsiaTheme="minorEastAsia" w:hAnsiTheme="minorHAnsi"/>
          <w:lang w:eastAsia="zh-CN"/>
        </w:rPr>
        <w:t>网址：</w:t>
      </w:r>
      <w:r w:rsidRPr="006C40A5">
        <w:rPr>
          <w:rFonts w:asciiTheme="minorHAnsi" w:eastAsiaTheme="minorEastAsia" w:hAnsiTheme="minorHAnsi"/>
        </w:rPr>
        <w:tab/>
        <w:t>www.bipt.be</w:t>
      </w:r>
    </w:p>
    <w:p w:rsidR="00934C82" w:rsidRDefault="00934C82" w:rsidP="00752017">
      <w:pPr>
        <w:pStyle w:val="Country"/>
        <w:rPr>
          <w:lang w:eastAsia="zh-CN"/>
        </w:rPr>
      </w:pPr>
      <w:bookmarkStart w:id="371" w:name="_Toc469324977"/>
      <w:r>
        <w:rPr>
          <w:lang w:eastAsia="zh-CN"/>
        </w:rPr>
        <w:br w:type="page"/>
      </w:r>
    </w:p>
    <w:bookmarkEnd w:id="371"/>
    <w:p w:rsidR="006C40A5" w:rsidRPr="0090324F" w:rsidRDefault="006C40A5" w:rsidP="006C40A5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en-US" w:eastAsia="zh-CN"/>
        </w:rPr>
      </w:pPr>
      <w:r w:rsidRPr="0090324F">
        <w:rPr>
          <w:rFonts w:eastAsia="SimSun" w:cs="Microsoft YaHei" w:hint="eastAsia"/>
          <w:b/>
          <w:lang w:val="en-US" w:eastAsia="zh-CN"/>
        </w:rPr>
        <w:t>丹麦</w:t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（</w:t>
      </w:r>
      <w:r w:rsidRPr="0090324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90324F">
        <w:rPr>
          <w:rFonts w:asciiTheme="minorHAnsi" w:hAnsiTheme="minorHAnsi" w:cs="Arial"/>
          <w:b/>
          <w:lang w:val="en-US" w:eastAsia="zh-CN"/>
        </w:rPr>
        <w:t>+45</w:t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:rsidR="006C40A5" w:rsidRPr="0090324F" w:rsidRDefault="006C40A5" w:rsidP="003A35C9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en-US" w:eastAsia="zh-CN"/>
        </w:rPr>
      </w:pPr>
      <w:r>
        <w:rPr>
          <w:rFonts w:cs="Arial"/>
          <w:lang w:eastAsia="zh-CN"/>
        </w:rPr>
        <w:t>16</w:t>
      </w:r>
      <w:proofErr w:type="gramStart"/>
      <w:r>
        <w:rPr>
          <w:rFonts w:cs="Arial"/>
          <w:lang w:eastAsia="zh-CN"/>
        </w:rPr>
        <w:t>.I</w:t>
      </w:r>
      <w:r w:rsidRPr="0090324F">
        <w:rPr>
          <w:rFonts w:cs="Arial"/>
          <w:lang w:eastAsia="zh-CN"/>
        </w:rPr>
        <w:t>.201</w:t>
      </w:r>
      <w:r>
        <w:rPr>
          <w:rFonts w:cs="Arial"/>
          <w:lang w:eastAsia="zh-CN"/>
        </w:rPr>
        <w:t>8</w:t>
      </w:r>
      <w:r w:rsidRPr="0090324F">
        <w:rPr>
          <w:rFonts w:eastAsiaTheme="minorEastAsia" w:cs="Arial" w:hint="eastAsia"/>
          <w:lang w:eastAsia="zh-CN"/>
        </w:rPr>
        <w:t>来函</w:t>
      </w:r>
      <w:proofErr w:type="gramEnd"/>
      <w:r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E91695" w:rsidRDefault="006C40A5" w:rsidP="006009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firstLineChars="200" w:firstLine="400"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  <w:r w:rsidRPr="0090324F"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90324F">
        <w:rPr>
          <w:rFonts w:ascii="STKaiti" w:eastAsia="STKaiti" w:hAnsi="STKaiti" w:cs="Arial" w:hint="eastAsia"/>
          <w:iCs/>
          <w:lang w:eastAsia="zh-CN"/>
        </w:rPr>
        <w:t>丹麦能源局</w:t>
      </w:r>
      <w:r w:rsidRPr="0090324F"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E91695" w:rsidRPr="0090324F" w:rsidRDefault="006B6DF5" w:rsidP="006B6DF5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ind w:left="357" w:hanging="357"/>
        <w:jc w:val="left"/>
        <w:textAlignment w:val="auto"/>
        <w:rPr>
          <w:rFonts w:cs="Arial"/>
          <w:iCs/>
          <w:lang w:eastAsia="zh-CN"/>
        </w:rPr>
      </w:pPr>
      <w:bookmarkStart w:id="372" w:name="OLE_LINK20"/>
      <w:r>
        <w:rPr>
          <w:rFonts w:asciiTheme="minorEastAsia" w:eastAsiaTheme="minorEastAsia" w:hAnsiTheme="minorEastAsia" w:hint="eastAsia"/>
          <w:lang w:val="en-US" w:eastAsia="zh-CN"/>
        </w:rPr>
        <w:t>撤销</w:t>
      </w:r>
      <w:r w:rsidR="00E91695"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="00E91695" w:rsidRPr="0090324F">
        <w:rPr>
          <w:rFonts w:asciiTheme="minorHAnsi" w:hAnsiTheme="minorHAnsi"/>
          <w:lang w:val="en-US" w:eastAsia="zh-CN"/>
        </w:rPr>
        <w:t>–</w:t>
      </w:r>
      <w:r w:rsidR="00E91695" w:rsidRPr="0090324F">
        <w:rPr>
          <w:lang w:val="en-US" w:eastAsia="zh-CN"/>
        </w:rPr>
        <w:t xml:space="preserve"> </w:t>
      </w:r>
      <w:r w:rsidR="00E91695" w:rsidRPr="0090324F">
        <w:rPr>
          <w:rFonts w:eastAsiaTheme="minorEastAsia" w:hint="eastAsia"/>
          <w:lang w:val="en-US" w:eastAsia="zh-CN"/>
        </w:rPr>
        <w:t>固定</w:t>
      </w:r>
      <w:r w:rsidR="00E91695" w:rsidRPr="0090324F">
        <w:rPr>
          <w:rFonts w:asciiTheme="minorEastAsia" w:eastAsiaTheme="minorEastAsia" w:hAnsiTheme="minorEastAsia" w:hint="eastAsia"/>
          <w:lang w:val="en-US"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69"/>
        <w:gridCol w:w="4446"/>
        <w:gridCol w:w="1762"/>
      </w:tblGrid>
      <w:tr w:rsidR="00E91695" w:rsidRPr="0090324F" w:rsidTr="004F03C9">
        <w:trPr>
          <w:jc w:val="center"/>
        </w:trPr>
        <w:tc>
          <w:tcPr>
            <w:tcW w:w="2929" w:type="dxa"/>
            <w:hideMark/>
          </w:tcPr>
          <w:p w:rsidR="00E91695" w:rsidRPr="0090324F" w:rsidRDefault="00E91695" w:rsidP="004F03C9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387" w:type="dxa"/>
            <w:hideMark/>
          </w:tcPr>
          <w:p w:rsidR="00E91695" w:rsidRPr="0090324F" w:rsidRDefault="00E91695" w:rsidP="004F03C9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E91695" w:rsidRPr="0090324F" w:rsidRDefault="006B6DF5" w:rsidP="006B6DF5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撤销</w:t>
            </w:r>
            <w:r w:rsidR="00E91695"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日期</w:t>
            </w:r>
          </w:p>
        </w:tc>
      </w:tr>
      <w:tr w:rsidR="00E91695" w:rsidRPr="0090324F" w:rsidTr="004F03C9">
        <w:trPr>
          <w:jc w:val="center"/>
        </w:trPr>
        <w:tc>
          <w:tcPr>
            <w:tcW w:w="2929" w:type="dxa"/>
          </w:tcPr>
          <w:p w:rsidR="00E91695" w:rsidRPr="0090324F" w:rsidRDefault="00E91695" w:rsidP="004F03C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bookmarkStart w:id="373" w:name="lt_pId224"/>
            <w:r w:rsidRPr="0090324F">
              <w:rPr>
                <w:rFonts w:cs="Calibri"/>
              </w:rPr>
              <w:t>Benemen Oy</w:t>
            </w:r>
            <w:bookmarkEnd w:id="373"/>
          </w:p>
        </w:tc>
        <w:tc>
          <w:tcPr>
            <w:tcW w:w="4387" w:type="dxa"/>
          </w:tcPr>
          <w:p w:rsidR="00E91695" w:rsidRPr="0090324F" w:rsidRDefault="00E91695" w:rsidP="004F03C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</w:rPr>
            </w:pPr>
            <w:bookmarkStart w:id="374" w:name="lt_pId225"/>
            <w:r w:rsidRPr="0090324F">
              <w:rPr>
                <w:rFonts w:cs="Calibri"/>
              </w:rPr>
              <w:t>35522fgh</w:t>
            </w:r>
            <w:bookmarkEnd w:id="374"/>
          </w:p>
        </w:tc>
        <w:tc>
          <w:tcPr>
            <w:tcW w:w="1739" w:type="dxa"/>
          </w:tcPr>
          <w:p w:rsidR="00E91695" w:rsidRPr="0090324F" w:rsidRDefault="006B6DF5" w:rsidP="004F03C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</w:rPr>
            </w:pPr>
            <w:r w:rsidRPr="00471E82">
              <w:rPr>
                <w:rFonts w:cs="Arial"/>
              </w:rPr>
              <w:t>9.I.2018</w:t>
            </w:r>
          </w:p>
        </w:tc>
      </w:tr>
    </w:tbl>
    <w:bookmarkEnd w:id="372"/>
    <w:p w:rsidR="00E91695" w:rsidRPr="0090324F" w:rsidRDefault="00E91695" w:rsidP="003A35C9">
      <w:pPr>
        <w:spacing w:before="240"/>
      </w:pPr>
      <w:r w:rsidRPr="0090324F">
        <w:rPr>
          <w:rFonts w:ascii="SimSun" w:eastAsia="SimSun" w:hAnsi="SimSun" w:cs="SimSun" w:hint="eastAsia"/>
        </w:rPr>
        <w:t>联系方式：</w:t>
      </w:r>
    </w:p>
    <w:p w:rsidR="00E91695" w:rsidRPr="002D0598" w:rsidRDefault="00E91695" w:rsidP="00E91695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Style w:val="Hyperlink"/>
          <w:rFonts w:eastAsia="SimHei"/>
          <w:color w:val="000000" w:themeColor="text1"/>
          <w:u w:val="none"/>
        </w:rPr>
      </w:pPr>
      <w:r w:rsidRPr="0090324F">
        <w:rPr>
          <w:lang w:val="en-US"/>
        </w:rPr>
        <w:tab/>
      </w:r>
      <w:r w:rsidRPr="0090324F">
        <w:t>Danish Energy Agency</w:t>
      </w:r>
      <w:r w:rsidRPr="0090324F">
        <w:br/>
      </w:r>
      <w:r w:rsidRPr="0090324F">
        <w:rPr>
          <w:rFonts w:cs="Arial"/>
        </w:rPr>
        <w:t>Amaliegade 44</w:t>
      </w:r>
      <w:r w:rsidRPr="0090324F">
        <w:rPr>
          <w:rFonts w:cs="Arial"/>
        </w:rPr>
        <w:br/>
        <w:t>1256 COPENHAGEN K</w:t>
      </w:r>
      <w:r w:rsidRPr="0090324F">
        <w:rPr>
          <w:rFonts w:cs="Arial"/>
        </w:rPr>
        <w:br/>
        <w:t>Denmark</w:t>
      </w:r>
      <w:r w:rsidRPr="0090324F">
        <w:rPr>
          <w:rFonts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电话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45 33 92 67 00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传真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45 33 11 47 43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电子邮件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cs="Arial"/>
        </w:rPr>
        <w:t>ens@ens.dk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网址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</w:r>
      <w:hyperlink r:id="rId16" w:history="1">
        <w:r w:rsidRPr="002D0598">
          <w:rPr>
            <w:rStyle w:val="Hyperlink"/>
            <w:rFonts w:eastAsia="SimHei"/>
            <w:color w:val="000000" w:themeColor="text1"/>
            <w:u w:val="none"/>
          </w:rPr>
          <w:t>www.ens.dk</w:t>
        </w:r>
      </w:hyperlink>
    </w:p>
    <w:p w:rsidR="00E91695" w:rsidRDefault="00E91695" w:rsidP="00E916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  <w:lang w:eastAsia="zh-CN"/>
        </w:rPr>
      </w:pPr>
    </w:p>
    <w:p w:rsidR="00E91695" w:rsidRPr="00AF346C" w:rsidRDefault="00E91695" w:rsidP="00E91695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eastAsia="zh-CN"/>
        </w:rPr>
      </w:pPr>
      <w:r>
        <w:rPr>
          <w:rFonts w:eastAsia="SimSun" w:cs="Calibri" w:hint="eastAsia"/>
          <w:b/>
          <w:lang w:eastAsia="zh-CN"/>
        </w:rPr>
        <w:t>伊朗</w:t>
      </w:r>
      <w:r w:rsidRPr="00AF346C">
        <w:rPr>
          <w:rFonts w:eastAsia="SimSun" w:cs="Calibri" w:hint="eastAsia"/>
          <w:b/>
          <w:lang w:eastAsia="zh-CN"/>
        </w:rPr>
        <w:t>（</w:t>
      </w:r>
      <w:r>
        <w:rPr>
          <w:rFonts w:eastAsia="SimSun" w:cs="Calibri" w:hint="eastAsia"/>
          <w:b/>
          <w:lang w:eastAsia="zh-CN"/>
        </w:rPr>
        <w:t>伊斯兰共和国</w:t>
      </w:r>
      <w:r w:rsidRPr="00AF346C">
        <w:rPr>
          <w:rFonts w:eastAsia="SimSun" w:cs="Calibri" w:hint="eastAsia"/>
          <w:b/>
          <w:lang w:eastAsia="zh-CN"/>
        </w:rPr>
        <w:t>）（</w:t>
      </w:r>
      <w:r>
        <w:rPr>
          <w:rFonts w:eastAsia="SimSun" w:cs="Calibri" w:hint="eastAsia"/>
          <w:b/>
          <w:lang w:eastAsia="zh-CN"/>
        </w:rPr>
        <w:t>国家代码</w:t>
      </w:r>
      <w:r w:rsidRPr="00AF346C">
        <w:rPr>
          <w:rFonts w:eastAsia="SimSun" w:cs="Calibri"/>
          <w:b/>
          <w:lang w:eastAsia="zh-CN"/>
        </w:rPr>
        <w:t>+98</w:t>
      </w:r>
      <w:r w:rsidRPr="00AF346C">
        <w:rPr>
          <w:rFonts w:eastAsia="SimSun" w:cs="Calibri" w:hint="eastAsia"/>
          <w:b/>
          <w:lang w:eastAsia="zh-CN"/>
        </w:rPr>
        <w:t>）</w:t>
      </w:r>
    </w:p>
    <w:p w:rsidR="00E91695" w:rsidRPr="00AF346C" w:rsidRDefault="00E91695" w:rsidP="003A35C9">
      <w:pPr>
        <w:rPr>
          <w:rFonts w:eastAsiaTheme="minorEastAsia" w:cs="Arial"/>
          <w:lang w:eastAsia="zh-CN"/>
        </w:rPr>
      </w:pPr>
      <w:r>
        <w:rPr>
          <w:rFonts w:cs="Arial"/>
          <w:lang w:eastAsia="zh-CN"/>
        </w:rPr>
        <w:t>27</w:t>
      </w:r>
      <w:proofErr w:type="gramStart"/>
      <w:r>
        <w:rPr>
          <w:rFonts w:cs="Arial"/>
          <w:lang w:eastAsia="zh-CN"/>
        </w:rPr>
        <w:t>.I</w:t>
      </w:r>
      <w:r w:rsidRPr="00AF346C">
        <w:rPr>
          <w:rFonts w:cs="Arial"/>
          <w:lang w:eastAsia="zh-CN"/>
        </w:rPr>
        <w:t>.201</w:t>
      </w:r>
      <w:r>
        <w:rPr>
          <w:rFonts w:cs="Arial"/>
          <w:lang w:eastAsia="zh-CN"/>
        </w:rPr>
        <w:t>8</w:t>
      </w:r>
      <w:r>
        <w:rPr>
          <w:rFonts w:eastAsiaTheme="minorEastAsia" w:cs="Arial" w:hint="eastAsia"/>
          <w:lang w:eastAsia="zh-CN"/>
        </w:rPr>
        <w:t>来函</w:t>
      </w:r>
      <w:proofErr w:type="gramEnd"/>
      <w:r w:rsidRPr="00AF346C">
        <w:rPr>
          <w:rFonts w:eastAsiaTheme="minorEastAsia" w:cs="Arial"/>
          <w:lang w:eastAsia="zh-CN"/>
        </w:rPr>
        <w:t>：</w:t>
      </w:r>
    </w:p>
    <w:p w:rsidR="00E91695" w:rsidRPr="00AF346C" w:rsidRDefault="00E91695" w:rsidP="00E91695">
      <w:pPr>
        <w:ind w:firstLineChars="200" w:firstLine="400"/>
        <w:rPr>
          <w:rFonts w:cs="Arial"/>
          <w:lang w:eastAsia="zh-CN"/>
        </w:rPr>
      </w:pPr>
      <w:r>
        <w:rPr>
          <w:rFonts w:eastAsia="SimSun" w:cs="Calibri" w:hint="eastAsia"/>
          <w:lang w:eastAsia="zh-CN"/>
        </w:rPr>
        <w:t>位于德黑兰的</w:t>
      </w:r>
      <w:r>
        <w:rPr>
          <w:rFonts w:eastAsia="STKaiti" w:cs="Calibri" w:hint="eastAsia"/>
          <w:lang w:eastAsia="zh-CN"/>
        </w:rPr>
        <w:t>通信管理局</w:t>
      </w:r>
      <w:r w:rsidRPr="00AF346C">
        <w:rPr>
          <w:rFonts w:eastAsia="STKaiti" w:cs="Calibri" w:hint="eastAsia"/>
          <w:lang w:eastAsia="zh-CN"/>
        </w:rPr>
        <w:t>（</w:t>
      </w:r>
      <w:r w:rsidRPr="00AF346C">
        <w:rPr>
          <w:rFonts w:eastAsia="STKaiti" w:cs="Calibri"/>
          <w:lang w:eastAsia="zh-CN"/>
        </w:rPr>
        <w:t>CRA</w:t>
      </w:r>
      <w:r w:rsidRPr="00AF346C">
        <w:rPr>
          <w:rFonts w:eastAsia="STKaiti" w:cs="Calibri" w:hint="eastAsia"/>
          <w:lang w:eastAsia="zh-CN"/>
        </w:rPr>
        <w:t>）</w:t>
      </w:r>
      <w:r>
        <w:rPr>
          <w:rFonts w:eastAsia="SimSun" w:cs="Calibri" w:hint="eastAsia"/>
          <w:lang w:eastAsia="zh-CN"/>
        </w:rPr>
        <w:t>宣布了伊朗伊斯兰共和国以下最新的国内编号方案。</w:t>
      </w:r>
    </w:p>
    <w:p w:rsidR="00E91695" w:rsidRPr="00E17186" w:rsidRDefault="00E91695" w:rsidP="00E91695">
      <w:pPr>
        <w:jc w:val="center"/>
        <w:rPr>
          <w:rFonts w:asciiTheme="minorHAnsi" w:hAnsiTheme="minorHAnsi" w:cs="Arial"/>
          <w:lang w:eastAsia="zh-CN"/>
        </w:rPr>
      </w:pPr>
      <w:r>
        <w:rPr>
          <w:rFonts w:eastAsia="SimSun" w:cs="Calibri" w:hint="eastAsia"/>
          <w:b/>
          <w:bCs/>
          <w:lang w:eastAsia="zh-CN"/>
        </w:rPr>
        <w:t>伊朗</w:t>
      </w:r>
      <w:r>
        <w:rPr>
          <w:rFonts w:eastAsia="SimSun" w:cs="Calibri"/>
          <w:b/>
          <w:bCs/>
          <w:lang w:eastAsia="zh-CN"/>
        </w:rPr>
        <w:t>E.164</w:t>
      </w:r>
      <w:r>
        <w:rPr>
          <w:rFonts w:eastAsia="SimSun" w:cs="Calibri" w:hint="eastAsia"/>
          <w:b/>
          <w:bCs/>
          <w:lang w:eastAsia="zh-CN"/>
        </w:rPr>
        <w:t>编号方案介绍</w:t>
      </w:r>
    </w:p>
    <w:p w:rsidR="00E91695" w:rsidRDefault="00E91695" w:rsidP="00E91695">
      <w:pPr>
        <w:spacing w:after="120"/>
        <w:rPr>
          <w:rFonts w:eastAsia="SimSun" w:cs="Calibri"/>
          <w:b/>
          <w:bCs/>
          <w:lang w:eastAsia="zh-CN"/>
        </w:rPr>
      </w:pPr>
      <w:r>
        <w:rPr>
          <w:rFonts w:eastAsia="SimSun" w:cs="Calibri"/>
          <w:b/>
          <w:bCs/>
          <w:lang w:eastAsia="zh-CN"/>
        </w:rPr>
        <w:t>1</w:t>
      </w:r>
      <w:r w:rsidR="0060095F">
        <w:rPr>
          <w:rFonts w:eastAsia="SimSun" w:cs="Calibri" w:hint="eastAsia"/>
          <w:b/>
          <w:bCs/>
          <w:lang w:eastAsia="zh-CN"/>
        </w:rPr>
        <w:t xml:space="preserve"> </w:t>
      </w:r>
      <w:r w:rsidR="0060095F" w:rsidRPr="0060095F">
        <w:rPr>
          <w:rFonts w:eastAsia="SimSun" w:cs="Calibri"/>
          <w:b/>
          <w:bCs/>
          <w:lang w:eastAsia="zh-CN"/>
        </w:rPr>
        <w:t>–</w:t>
      </w:r>
      <w:r>
        <w:rPr>
          <w:rFonts w:eastAsia="SimSun" w:cs="Calibri"/>
          <w:b/>
          <w:bCs/>
          <w:lang w:eastAsia="zh-CN"/>
        </w:rPr>
        <w:t xml:space="preserve"> </w:t>
      </w:r>
      <w:r>
        <w:rPr>
          <w:rFonts w:eastAsia="SimSun" w:cs="Calibri" w:hint="eastAsia"/>
          <w:b/>
          <w:bCs/>
          <w:lang w:eastAsia="zh-CN"/>
        </w:rPr>
        <w:t>总体情况</w:t>
      </w:r>
    </w:p>
    <w:p w:rsidR="00E91695" w:rsidRDefault="00E91695" w:rsidP="00E91695">
      <w:pPr>
        <w:spacing w:before="0"/>
        <w:ind w:firstLineChars="200" w:firstLine="400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伊朗的</w:t>
      </w:r>
      <w:r>
        <w:rPr>
          <w:rFonts w:eastAsia="SimSun" w:cs="Calibri"/>
          <w:lang w:eastAsia="zh-CN"/>
        </w:rPr>
        <w:t>E.164</w:t>
      </w:r>
      <w:r>
        <w:rPr>
          <w:rFonts w:eastAsia="SimSun" w:cs="Calibri" w:hint="eastAsia"/>
          <w:lang w:eastAsia="zh-CN"/>
        </w:rPr>
        <w:t>编号方案：</w:t>
      </w:r>
    </w:p>
    <w:p w:rsidR="00E91695" w:rsidRPr="009E1135" w:rsidRDefault="00E91695" w:rsidP="00E9169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>•</w:t>
      </w:r>
      <w:r>
        <w:rPr>
          <w:rFonts w:eastAsia="SimSun" w:cs="Calibri"/>
          <w:lang w:eastAsia="zh-CN"/>
        </w:rPr>
        <w:tab/>
      </w:r>
      <w:r w:rsidRPr="009E1135">
        <w:rPr>
          <w:rFonts w:eastAsia="SimSun" w:cs="Calibri" w:hint="eastAsia"/>
          <w:lang w:eastAsia="zh-CN"/>
        </w:rPr>
        <w:t>国家代码：</w:t>
      </w:r>
      <w:r w:rsidRPr="009E1135">
        <w:rPr>
          <w:rFonts w:eastAsia="SimSun" w:cs="Calibri"/>
          <w:lang w:eastAsia="zh-CN"/>
        </w:rPr>
        <w:t>+98</w:t>
      </w:r>
    </w:p>
    <w:p w:rsidR="00E91695" w:rsidRDefault="00E91695" w:rsidP="00E9169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/>
          <w:lang w:eastAsia="zh-CN"/>
        </w:rPr>
      </w:pPr>
      <w:r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国际前缀：“</w:t>
      </w:r>
      <w:r>
        <w:rPr>
          <w:rFonts w:eastAsia="SimSun"/>
          <w:lang w:eastAsia="zh-CN"/>
        </w:rPr>
        <w:t>00</w:t>
      </w:r>
      <w:r>
        <w:rPr>
          <w:rFonts w:eastAsia="SimSun" w:hint="eastAsia"/>
          <w:lang w:eastAsia="zh-CN"/>
        </w:rPr>
        <w:t>”</w:t>
      </w:r>
    </w:p>
    <w:p w:rsidR="00E91695" w:rsidRDefault="00E91695" w:rsidP="00E9169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/>
          <w:lang w:eastAsia="zh-CN"/>
        </w:rPr>
      </w:pPr>
      <w:r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国内前缀：“</w:t>
      </w:r>
      <w:r>
        <w:rPr>
          <w:rFonts w:eastAsia="SimSun"/>
          <w:lang w:eastAsia="zh-CN"/>
        </w:rPr>
        <w:t>0</w:t>
      </w:r>
      <w:r>
        <w:rPr>
          <w:rFonts w:eastAsia="SimSun" w:hint="eastAsia"/>
          <w:lang w:eastAsia="zh-CN"/>
        </w:rPr>
        <w:t>”</w:t>
      </w:r>
    </w:p>
    <w:p w:rsidR="00E91695" w:rsidRPr="009E1135" w:rsidRDefault="00E91695" w:rsidP="00E9169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964" w:hanging="397"/>
        <w:rPr>
          <w:rFonts w:eastAsia="SimSun" w:cs="Calibri"/>
          <w:lang w:eastAsia="zh-CN"/>
        </w:rPr>
      </w:pPr>
      <w:r w:rsidRPr="009E1135">
        <w:rPr>
          <w:rFonts w:eastAsia="SimSun" w:cs="Calibri" w:hint="eastAsia"/>
          <w:lang w:eastAsia="zh-CN"/>
        </w:rPr>
        <w:t>对于国内呼叫，除短号码外，所有电话号码之前必须拨</w:t>
      </w:r>
      <w:r w:rsidRPr="009E1135">
        <w:rPr>
          <w:rFonts w:eastAsia="SimSun" w:cs="Calibri"/>
          <w:lang w:eastAsia="zh-CN"/>
        </w:rPr>
        <w:t>0</w:t>
      </w:r>
      <w:r w:rsidRPr="009E1135">
        <w:rPr>
          <w:rFonts w:eastAsia="SimSun" w:cs="Calibri" w:hint="eastAsia"/>
          <w:lang w:eastAsia="zh-CN"/>
        </w:rPr>
        <w:t>。</w:t>
      </w:r>
    </w:p>
    <w:p w:rsidR="00E91695" w:rsidRDefault="00E91695" w:rsidP="00E9169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964" w:hanging="397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从海外拨打不得拨</w:t>
      </w:r>
      <w:r>
        <w:rPr>
          <w:rFonts w:eastAsia="SimSun"/>
          <w:lang w:eastAsia="zh-CN"/>
        </w:rPr>
        <w:t>0</w:t>
      </w:r>
      <w:r>
        <w:rPr>
          <w:rFonts w:eastAsia="SimSun" w:hint="eastAsia"/>
          <w:lang w:eastAsia="zh-CN"/>
        </w:rPr>
        <w:t>。</w:t>
      </w:r>
    </w:p>
    <w:p w:rsidR="00E91695" w:rsidRDefault="00E91695" w:rsidP="003A35C9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/>
          <w:lang w:eastAsia="zh-CN"/>
        </w:rPr>
      </w:pPr>
      <w:r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国内目的地代码：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位。</w:t>
      </w:r>
    </w:p>
    <w:p w:rsidR="00E91695" w:rsidRDefault="00E91695" w:rsidP="00E91695">
      <w:pPr>
        <w:spacing w:after="120"/>
        <w:rPr>
          <w:rFonts w:eastAsia="SimSun" w:cs="Calibri"/>
          <w:b/>
          <w:bCs/>
          <w:lang w:eastAsia="zh-CN"/>
        </w:rPr>
      </w:pPr>
      <w:r>
        <w:rPr>
          <w:rFonts w:eastAsia="SimSun" w:cs="Calibri"/>
          <w:b/>
          <w:bCs/>
          <w:lang w:eastAsia="zh-CN"/>
        </w:rPr>
        <w:t>2</w:t>
      </w:r>
      <w:r w:rsidR="0060095F">
        <w:rPr>
          <w:rFonts w:eastAsia="SimSun" w:cs="Calibri" w:hint="eastAsia"/>
          <w:b/>
          <w:bCs/>
          <w:lang w:eastAsia="zh-CN"/>
        </w:rPr>
        <w:t xml:space="preserve"> </w:t>
      </w:r>
      <w:r w:rsidR="0060095F" w:rsidRPr="0060095F">
        <w:rPr>
          <w:rFonts w:eastAsia="SimSun" w:cs="Calibri"/>
          <w:b/>
          <w:bCs/>
          <w:lang w:eastAsia="zh-CN"/>
        </w:rPr>
        <w:t>–</w:t>
      </w:r>
      <w:r>
        <w:rPr>
          <w:rFonts w:eastAsia="SimSun" w:cs="Calibri"/>
          <w:b/>
          <w:bCs/>
          <w:lang w:eastAsia="zh-CN"/>
        </w:rPr>
        <w:t xml:space="preserve"> </w:t>
      </w:r>
      <w:r>
        <w:rPr>
          <w:rFonts w:eastAsia="SimSun" w:cs="Calibri" w:hint="eastAsia"/>
          <w:b/>
          <w:bCs/>
          <w:lang w:eastAsia="zh-CN"/>
        </w:rPr>
        <w:t>编号方案细节</w:t>
      </w:r>
    </w:p>
    <w:p w:rsidR="00E91695" w:rsidRPr="009E1135" w:rsidRDefault="00E91695" w:rsidP="00E9169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>•</w:t>
      </w:r>
      <w:r>
        <w:rPr>
          <w:rFonts w:eastAsia="SimSun" w:cs="Calibri"/>
          <w:lang w:eastAsia="zh-CN"/>
        </w:rPr>
        <w:tab/>
      </w:r>
      <w:r w:rsidRPr="009E1135">
        <w:rPr>
          <w:rFonts w:eastAsia="SimSun" w:cs="Calibri"/>
          <w:lang w:eastAsia="zh-CN"/>
        </w:rPr>
        <w:t>NDC</w:t>
      </w:r>
      <w:r w:rsidRPr="009E1135">
        <w:rPr>
          <w:rFonts w:eastAsia="SimSun" w:cs="Calibri" w:hint="eastAsia"/>
          <w:lang w:eastAsia="zh-CN"/>
        </w:rPr>
        <w:t>：国家目的地代码</w:t>
      </w:r>
    </w:p>
    <w:p w:rsidR="00E91695" w:rsidRDefault="00E91695" w:rsidP="00E91695">
      <w:pPr>
        <w:tabs>
          <w:tab w:val="clear" w:pos="1276"/>
          <w:tab w:val="clear" w:pos="1843"/>
          <w:tab w:val="clear" w:pos="5387"/>
          <w:tab w:val="clear" w:pos="5954"/>
        </w:tabs>
        <w:spacing w:before="80"/>
        <w:ind w:left="567" w:hanging="567"/>
        <w:rPr>
          <w:rFonts w:eastAsia="SimSun"/>
          <w:lang w:eastAsia="zh-CN"/>
        </w:rPr>
      </w:pPr>
      <w:r>
        <w:rPr>
          <w:rFonts w:eastAsia="SimSun"/>
          <w:lang w:eastAsia="zh-CN"/>
        </w:rPr>
        <w:t>•</w:t>
      </w:r>
      <w:r>
        <w:rPr>
          <w:rFonts w:eastAsia="SimSun"/>
          <w:lang w:eastAsia="zh-CN"/>
        </w:rPr>
        <w:tab/>
        <w:t>NSN</w:t>
      </w:r>
      <w:r>
        <w:rPr>
          <w:rFonts w:eastAsia="SimSun" w:hint="eastAsia"/>
          <w:lang w:eastAsia="zh-CN"/>
        </w:rPr>
        <w:t>：国家有效号码（</w:t>
      </w:r>
      <w:r>
        <w:rPr>
          <w:rFonts w:eastAsia="SimSun"/>
          <w:lang w:eastAsia="zh-CN"/>
        </w:rPr>
        <w:t>NDC + SN</w:t>
      </w:r>
      <w:r>
        <w:rPr>
          <w:rFonts w:eastAsia="SimSun" w:hint="eastAsia"/>
          <w:lang w:eastAsia="zh-CN"/>
        </w:rPr>
        <w:t>）</w:t>
      </w:r>
    </w:p>
    <w:p w:rsidR="00E91695" w:rsidRDefault="00E91695" w:rsidP="00E91695">
      <w:pPr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号码最小长度（不含国家代码）：</w:t>
      </w:r>
      <w:r>
        <w:rPr>
          <w:rFonts w:eastAsia="SimSun" w:cs="Calibri"/>
          <w:lang w:eastAsia="zh-CN"/>
        </w:rPr>
        <w:t>5</w:t>
      </w:r>
      <w:r>
        <w:rPr>
          <w:rFonts w:eastAsia="SimSun" w:cs="Calibri" w:hint="eastAsia"/>
          <w:lang w:eastAsia="zh-CN"/>
        </w:rPr>
        <w:t>位</w:t>
      </w:r>
    </w:p>
    <w:p w:rsidR="00E91695" w:rsidRDefault="00E91695" w:rsidP="00E91695">
      <w:pPr>
        <w:spacing w:before="0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号码最大长度（不含国家代码）：</w:t>
      </w:r>
      <w:r>
        <w:rPr>
          <w:rFonts w:eastAsia="SimSun" w:cs="Calibri"/>
          <w:lang w:eastAsia="zh-CN"/>
        </w:rPr>
        <w:t>10</w:t>
      </w:r>
      <w:r>
        <w:rPr>
          <w:rFonts w:eastAsia="SimSun" w:cs="Calibri" w:hint="eastAsia"/>
          <w:lang w:eastAsia="zh-CN"/>
        </w:rPr>
        <w:t>位</w:t>
      </w:r>
    </w:p>
    <w:p w:rsidR="00FE0BEA" w:rsidRDefault="00E91695" w:rsidP="00FE0BEA">
      <w:pPr>
        <w:pStyle w:val="ListParagraph"/>
        <w:spacing w:before="240" w:after="120" w:line="240" w:lineRule="auto"/>
        <w:ind w:left="0"/>
        <w:jc w:val="center"/>
        <w:rPr>
          <w:rFonts w:eastAsia="SimSun" w:cs="Calibri"/>
        </w:rPr>
      </w:pPr>
      <w:r>
        <w:rPr>
          <w:rFonts w:eastAsia="SimSun" w:cs="Calibri" w:hint="eastAsia"/>
        </w:rPr>
        <w:t>编号方案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30"/>
        <w:gridCol w:w="1117"/>
        <w:gridCol w:w="2002"/>
        <w:gridCol w:w="4266"/>
      </w:tblGrid>
      <w:tr w:rsidR="00FE0BEA" w:rsidRPr="003A4D71" w:rsidTr="00FE0BEA">
        <w:trPr>
          <w:cantSplit/>
          <w:trHeight w:val="20"/>
          <w:tblHeader/>
        </w:trPr>
        <w:tc>
          <w:tcPr>
            <w:tcW w:w="993" w:type="dxa"/>
            <w:vMerge w:val="restart"/>
            <w:noWrap/>
            <w:vAlign w:val="center"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A4D71">
              <w:rPr>
                <w:rFonts w:asciiTheme="minorHAnsi" w:hAnsiTheme="minorHAnsi" w:cs="Arial"/>
                <w:b/>
                <w:bCs/>
                <w:i/>
                <w:iCs/>
              </w:rPr>
              <w:t>NDC</w:t>
            </w:r>
          </w:p>
        </w:tc>
        <w:tc>
          <w:tcPr>
            <w:tcW w:w="2147" w:type="dxa"/>
            <w:gridSpan w:val="2"/>
            <w:noWrap/>
            <w:vAlign w:val="center"/>
            <w:hideMark/>
          </w:tcPr>
          <w:p w:rsidR="00FE0BEA" w:rsidRDefault="00FE0BEA" w:rsidP="00FE0BEA">
            <w:pPr>
              <w:spacing w:before="40"/>
              <w:jc w:val="center"/>
              <w:rPr>
                <w:rFonts w:eastAsia="STKaiti" w:cs="Calibri"/>
                <w:b/>
                <w:bCs/>
              </w:rPr>
            </w:pPr>
            <w:r>
              <w:rPr>
                <w:rFonts w:eastAsia="STKaiti" w:cs="Calibri" w:hint="eastAsia"/>
                <w:b/>
                <w:bCs/>
              </w:rPr>
              <w:t>国家有效号码长度</w:t>
            </w:r>
          </w:p>
        </w:tc>
        <w:tc>
          <w:tcPr>
            <w:tcW w:w="2002" w:type="dxa"/>
            <w:vMerge w:val="restart"/>
            <w:vAlign w:val="center"/>
          </w:tcPr>
          <w:p w:rsidR="00FE0BEA" w:rsidRDefault="00AE1D7E" w:rsidP="00AE1D7E">
            <w:pPr>
              <w:spacing w:before="40"/>
              <w:jc w:val="center"/>
              <w:rPr>
                <w:rFonts w:eastAsia="STKaiti" w:cs="Calibri"/>
                <w:b/>
                <w:bCs/>
              </w:rPr>
            </w:pPr>
            <w:r>
              <w:rPr>
                <w:rFonts w:eastAsia="STKaiti" w:cs="Calibri"/>
                <w:b/>
                <w:bCs/>
              </w:rPr>
              <w:t>E.164</w:t>
            </w:r>
            <w:r>
              <w:rPr>
                <w:rFonts w:eastAsia="STKaiti" w:cs="Calibri" w:hint="eastAsia"/>
                <w:b/>
                <w:bCs/>
              </w:rPr>
              <w:t>的使用</w:t>
            </w:r>
          </w:p>
        </w:tc>
        <w:tc>
          <w:tcPr>
            <w:tcW w:w="4266" w:type="dxa"/>
            <w:vMerge w:val="restart"/>
            <w:vAlign w:val="center"/>
          </w:tcPr>
          <w:p w:rsidR="00FE0BEA" w:rsidRPr="003A4D71" w:rsidRDefault="00FE0BEA" w:rsidP="00AE1D7E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eastAsia="STKaiti" w:cs="Calibri" w:hint="eastAsia"/>
                <w:b/>
                <w:bCs/>
              </w:rPr>
              <w:t>补充信息</w:t>
            </w:r>
          </w:p>
        </w:tc>
      </w:tr>
      <w:tr w:rsidR="00FE0BEA" w:rsidRPr="003A4D71" w:rsidTr="00FE0BEA">
        <w:trPr>
          <w:cantSplit/>
          <w:trHeight w:val="20"/>
          <w:tblHeader/>
        </w:trPr>
        <w:tc>
          <w:tcPr>
            <w:tcW w:w="993" w:type="dxa"/>
            <w:vMerge/>
            <w:vAlign w:val="center"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noWrap/>
            <w:vAlign w:val="bottom"/>
            <w:hideMark/>
          </w:tcPr>
          <w:p w:rsidR="00FE0BEA" w:rsidRDefault="00FE0BEA" w:rsidP="00FE0BEA">
            <w:pPr>
              <w:spacing w:before="40"/>
              <w:jc w:val="center"/>
              <w:rPr>
                <w:rFonts w:ascii="STKaiti" w:eastAsia="STKaiti" w:hAnsi="STKaiti" w:cs="Calibri"/>
                <w:b/>
                <w:bCs/>
                <w:lang w:eastAsia="zh-CN"/>
              </w:rPr>
            </w:pPr>
            <w:r>
              <w:rPr>
                <w:rFonts w:ascii="STKaiti" w:eastAsia="STKaiti" w:hAnsi="STKaiti" w:cs="Calibri" w:hint="eastAsia"/>
                <w:b/>
                <w:bCs/>
              </w:rPr>
              <w:t>最小</w:t>
            </w:r>
          </w:p>
        </w:tc>
        <w:tc>
          <w:tcPr>
            <w:tcW w:w="1117" w:type="dxa"/>
            <w:noWrap/>
            <w:vAlign w:val="bottom"/>
            <w:hideMark/>
          </w:tcPr>
          <w:p w:rsidR="00FE0BEA" w:rsidRDefault="00FE0BEA" w:rsidP="00FE0BEA">
            <w:pPr>
              <w:spacing w:before="40"/>
              <w:jc w:val="center"/>
              <w:rPr>
                <w:rFonts w:ascii="STKaiti" w:eastAsia="STKaiti" w:hAnsi="STKaiti" w:cs="Calibri"/>
                <w:b/>
                <w:bCs/>
                <w:lang w:eastAsia="zh-CN"/>
              </w:rPr>
            </w:pPr>
            <w:r>
              <w:rPr>
                <w:rFonts w:ascii="STKaiti" w:eastAsia="STKaiti" w:hAnsi="STKaiti" w:cs="Calibri" w:hint="eastAsia"/>
                <w:b/>
                <w:bCs/>
              </w:rPr>
              <w:t>最小</w:t>
            </w:r>
          </w:p>
        </w:tc>
        <w:tc>
          <w:tcPr>
            <w:tcW w:w="2002" w:type="dxa"/>
            <w:vMerge/>
            <w:vAlign w:val="center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  <w:tc>
          <w:tcPr>
            <w:tcW w:w="4266" w:type="dxa"/>
            <w:vMerge/>
            <w:vAlign w:val="center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25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11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rtl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</w:t>
            </w:r>
            <w:r w:rsidR="0060095F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 w:rsidRP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Mazandaran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59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13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Gilan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203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17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Golestan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35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lastRenderedPageBreak/>
              <w:t>21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Tehran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91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23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Semnan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24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Zanjan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13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25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 w:rsidR="0060095F">
              <w:rPr>
                <w:rFonts w:eastAsia="SimSun" w:cs="Calibri" w:hint="eastAsia"/>
                <w:lang w:eastAsia="zh-CN"/>
              </w:rPr>
              <w:t xml:space="preserve"> </w:t>
            </w:r>
            <w:r>
              <w:rPr>
                <w:rFonts w:eastAsia="SimSun" w:cs="Calibri"/>
                <w:lang w:eastAsia="zh-CN"/>
              </w:rPr>
              <w:t>Qom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26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 w:rsidR="0060095F">
              <w:rPr>
                <w:rFonts w:eastAsia="SimSun" w:cs="Calibri" w:hint="eastAsia"/>
                <w:lang w:eastAsia="zh-CN"/>
              </w:rPr>
              <w:t xml:space="preserve"> </w:t>
            </w:r>
            <w:r>
              <w:rPr>
                <w:rFonts w:eastAsia="SimSun" w:cs="Calibri"/>
                <w:lang w:eastAsia="zh-CN"/>
              </w:rPr>
              <w:t>Alborz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25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28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 w:rsidR="0060095F">
              <w:rPr>
                <w:rFonts w:eastAsia="SimSun" w:cs="Calibri" w:hint="eastAsia"/>
                <w:lang w:eastAsia="zh-CN"/>
              </w:rPr>
              <w:t xml:space="preserve"> </w:t>
            </w:r>
            <w:r>
              <w:rPr>
                <w:rFonts w:eastAsia="SimSun" w:cs="Calibri"/>
                <w:lang w:eastAsia="zh-CN"/>
              </w:rPr>
              <w:t>Ghazvin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56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31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Isfahan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53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34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Kerman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19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35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 w:rsidR="0060095F">
              <w:rPr>
                <w:rFonts w:eastAsia="SimSun" w:cs="Calibri" w:hint="eastAsia"/>
                <w:lang w:eastAsia="zh-CN"/>
              </w:rPr>
              <w:t xml:space="preserve"> </w:t>
            </w:r>
            <w:r>
              <w:rPr>
                <w:rFonts w:eastAsia="SimSun" w:cs="Calibri"/>
                <w:lang w:eastAsia="zh-CN"/>
              </w:rPr>
              <w:t>Yazd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38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区号（固定电话号码的地理编号</w:t>
            </w:r>
            <w:r>
              <w:rPr>
                <w:rFonts w:eastAsia="SimSun" w:cs="Calibri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 w:rsidR="0060095F">
              <w:rPr>
                <w:rFonts w:eastAsia="SimSun" w:cs="Calibri"/>
              </w:rPr>
              <w:t xml:space="preserve"> </w:t>
            </w:r>
            <w:r w:rsidR="0060095F">
              <w:rPr>
                <w:rFonts w:eastAsia="SimSun" w:cs="Calibri"/>
              </w:rPr>
              <w:br/>
            </w:r>
            <w:r>
              <w:rPr>
                <w:rFonts w:eastAsia="SimSun" w:cs="Calibri"/>
              </w:rPr>
              <w:t>Chahar Mahal va Bakhtiari</w:t>
            </w:r>
            <w:r>
              <w:rPr>
                <w:rFonts w:eastAsia="SimSun" w:cs="Calibri" w:hint="eastAsia"/>
              </w:rPr>
              <w:t>）</w:t>
            </w:r>
          </w:p>
        </w:tc>
      </w:tr>
      <w:tr w:rsidR="00FE0BEA" w:rsidRPr="003A4D71" w:rsidTr="00FE0BEA">
        <w:trPr>
          <w:cantSplit/>
          <w:trHeight w:val="305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41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</w:t>
            </w:r>
            <w:r w:rsidR="0060095F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东</w:t>
            </w:r>
            <w:r>
              <w:rPr>
                <w:rFonts w:eastAsia="SimSun" w:cs="Calibri"/>
                <w:lang w:eastAsia="zh-CN"/>
              </w:rPr>
              <w:t>Azarbayjan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47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44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</w:t>
            </w:r>
            <w:r w:rsidR="0060095F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西</w:t>
            </w:r>
            <w:r>
              <w:rPr>
                <w:rFonts w:eastAsia="SimSun" w:cs="Calibri"/>
                <w:lang w:eastAsia="zh-CN"/>
              </w:rPr>
              <w:t>Azarbayjan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86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45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Ardabil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86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51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</w:t>
            </w:r>
            <w:r w:rsidR="0060095F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地理编号</w:t>
            </w:r>
            <w:r w:rsidR="0060095F">
              <w:rPr>
                <w:rFonts w:eastAsia="SimSun" w:cs="Calibri"/>
                <w:lang w:eastAsia="zh-CN"/>
              </w:rPr>
              <w:t xml:space="preserve">   – </w:t>
            </w:r>
            <w:r>
              <w:rPr>
                <w:rFonts w:eastAsia="SimSun" w:cs="Calibri"/>
                <w:lang w:eastAsia="zh-CN"/>
              </w:rPr>
              <w:t>Razavi Khorasan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19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54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区号（固定电话号码的地理编号</w:t>
            </w:r>
            <w:r w:rsidR="0060095F">
              <w:rPr>
                <w:rFonts w:eastAsia="SimSun" w:cs="Calibri"/>
              </w:rPr>
              <w:t xml:space="preserve">   – </w:t>
            </w:r>
            <w:r w:rsidR="0060095F">
              <w:rPr>
                <w:rFonts w:eastAsia="SimSun" w:cs="Calibri"/>
              </w:rPr>
              <w:br/>
            </w:r>
            <w:r>
              <w:rPr>
                <w:rFonts w:eastAsia="SimSun" w:cs="Calibri"/>
              </w:rPr>
              <w:t>Sistan va Balochestan</w:t>
            </w:r>
            <w:r>
              <w:rPr>
                <w:rFonts w:eastAsia="SimSun" w:cs="Calibri" w:hint="eastAsia"/>
              </w:rPr>
              <w:t>）</w:t>
            </w: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56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 w:rsidR="0060095F">
              <w:rPr>
                <w:rFonts w:eastAsia="SimSun" w:cs="Calibri"/>
                <w:lang w:eastAsia="zh-CN"/>
              </w:rPr>
              <w:t xml:space="preserve">   – </w:t>
            </w:r>
            <w:r w:rsidR="0060095F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南</w:t>
            </w:r>
            <w:r>
              <w:rPr>
                <w:rFonts w:eastAsia="SimSun" w:cs="Calibri"/>
                <w:lang w:eastAsia="zh-CN"/>
              </w:rPr>
              <w:t xml:space="preserve"> Khorasan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13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58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</w:t>
            </w:r>
            <w:r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北</w:t>
            </w:r>
            <w:r>
              <w:rPr>
                <w:rFonts w:eastAsia="SimSun" w:cs="Calibri"/>
                <w:lang w:eastAsia="zh-CN"/>
              </w:rPr>
              <w:t>Khorasan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76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61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 w:rsidR="0060095F">
              <w:rPr>
                <w:rFonts w:eastAsia="SimSun" w:cs="Calibri" w:hint="eastAsia"/>
                <w:lang w:eastAsia="zh-CN"/>
              </w:rPr>
              <w:t xml:space="preserve"> </w:t>
            </w:r>
            <w:r>
              <w:rPr>
                <w:rFonts w:eastAsia="SimSun" w:cs="Calibri"/>
                <w:lang w:eastAsia="zh-CN"/>
              </w:rPr>
              <w:t>Khuzestan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86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66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Lorestan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339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71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Fars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86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74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区号（固定电话号码的地理编号</w:t>
            </w:r>
            <w:r>
              <w:rPr>
                <w:rFonts w:eastAsia="SimSun" w:cs="Calibri"/>
              </w:rPr>
              <w:t xml:space="preserve">   –</w:t>
            </w:r>
            <w:r>
              <w:rPr>
                <w:rFonts w:eastAsia="SimSun" w:cs="Calibri"/>
              </w:rPr>
              <w:br/>
              <w:t>Kohgiluoye  va  Boyer Ahmad</w:t>
            </w:r>
            <w:r>
              <w:rPr>
                <w:rFonts w:eastAsia="SimSun" w:cs="Calibri" w:hint="eastAsia"/>
              </w:rPr>
              <w:t>）</w:t>
            </w:r>
          </w:p>
        </w:tc>
      </w:tr>
      <w:tr w:rsidR="00FE0BEA" w:rsidRPr="003A4D71" w:rsidTr="00FE0BEA">
        <w:trPr>
          <w:cantSplit/>
          <w:trHeight w:val="119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76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Hormozgan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77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Bushehr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86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81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 – Hamadan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13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83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 – Kermanshahan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322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84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>
              <w:rPr>
                <w:rFonts w:eastAsia="SimSun" w:cs="Calibri"/>
                <w:lang w:eastAsia="zh-CN"/>
              </w:rPr>
              <w:t xml:space="preserve"> Ilam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35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86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 w:rsidR="0060095F">
              <w:rPr>
                <w:rFonts w:eastAsia="SimSun" w:cs="Calibri" w:hint="eastAsia"/>
                <w:lang w:eastAsia="zh-CN"/>
              </w:rPr>
              <w:t xml:space="preserve"> </w:t>
            </w:r>
            <w:r>
              <w:rPr>
                <w:rFonts w:eastAsia="SimSun" w:cs="Calibri"/>
                <w:lang w:eastAsia="zh-CN"/>
              </w:rPr>
              <w:t>Markazi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203"/>
        </w:trPr>
        <w:tc>
          <w:tcPr>
            <w:tcW w:w="993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87</w:t>
            </w:r>
          </w:p>
        </w:tc>
        <w:tc>
          <w:tcPr>
            <w:tcW w:w="1030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  <w:hideMark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>
              <w:rPr>
                <w:rFonts w:eastAsia="SimSun" w:cs="Calibri" w:hint="eastAsia"/>
                <w:lang w:eastAsia="zh-CN"/>
              </w:rPr>
              <w:t>区号（固定电话号码的地理编号</w:t>
            </w:r>
            <w:r>
              <w:rPr>
                <w:rFonts w:eastAsia="SimSun" w:cs="Calibri"/>
                <w:lang w:eastAsia="zh-CN"/>
              </w:rPr>
              <w:t xml:space="preserve">  </w:t>
            </w:r>
            <w:r w:rsidR="0060095F">
              <w:rPr>
                <w:rFonts w:eastAsia="SimSun" w:cs="Calibri"/>
                <w:lang w:eastAsia="zh-CN"/>
              </w:rPr>
              <w:t>–</w:t>
            </w:r>
            <w:r w:rsidR="0060095F">
              <w:rPr>
                <w:rFonts w:eastAsia="SimSun" w:cs="Calibri" w:hint="eastAsia"/>
                <w:lang w:eastAsia="zh-CN"/>
              </w:rPr>
              <w:t xml:space="preserve"> </w:t>
            </w:r>
            <w:r>
              <w:rPr>
                <w:rFonts w:eastAsia="SimSun" w:cs="Calibri"/>
                <w:lang w:eastAsia="zh-CN"/>
              </w:rPr>
              <w:t>Kurdestan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</w:tr>
      <w:tr w:rsidR="00FE0BEA" w:rsidRPr="003A4D71" w:rsidTr="00FE0BEA">
        <w:trPr>
          <w:cantSplit/>
          <w:trHeight w:val="109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901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79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902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25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903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86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  <w:color w:val="FF0000"/>
              </w:rPr>
            </w:pPr>
            <w:r w:rsidRPr="003A4D71">
              <w:rPr>
                <w:rFonts w:asciiTheme="minorHAnsi" w:hAnsiTheme="minorHAnsi"/>
              </w:rPr>
              <w:t>9044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47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lastRenderedPageBreak/>
              <w:t>905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91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920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27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921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03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922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44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93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4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固定电话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69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keepNext/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94000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固定电话（光纤）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非</w:t>
            </w:r>
            <w:r>
              <w:rPr>
                <w:rFonts w:eastAsia="SimSun" w:cs="Calibri" w:hint="eastAsia"/>
                <w:lang w:eastAsia="zh-CN"/>
              </w:rPr>
              <w:t>地理</w:t>
            </w:r>
          </w:p>
        </w:tc>
      </w:tr>
      <w:tr w:rsidR="00FE0BEA" w:rsidRPr="003A4D71" w:rsidTr="00FE0BEA">
        <w:trPr>
          <w:cantSplit/>
          <w:trHeight w:val="89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94110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474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94111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11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94112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94113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144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94114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203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94115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169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94116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178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94117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203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942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>
              <w:rPr>
                <w:rFonts w:eastAsia="SimSun" w:cs="Calibri" w:hint="eastAsia"/>
                <w:lang w:eastAsia="zh-CN"/>
              </w:rPr>
              <w:t xml:space="preserve"> 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非地理</w:t>
            </w:r>
          </w:p>
        </w:tc>
      </w:tr>
      <w:tr w:rsidR="00FE0BEA" w:rsidRPr="003A4D71" w:rsidTr="00FE0BEA">
        <w:trPr>
          <w:cantSplit/>
          <w:trHeight w:val="186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94300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color w:val="000000" w:themeColor="text1"/>
              </w:rPr>
            </w:pPr>
            <w:r>
              <w:rPr>
                <w:rFonts w:eastAsia="SimSun" w:cs="Calibri" w:hint="eastAsia"/>
                <w:color w:val="000000" w:themeColor="text1"/>
              </w:rPr>
              <w:t>固定电话</w:t>
            </w:r>
            <w:r>
              <w:rPr>
                <w:rFonts w:eastAsia="SimSun" w:cs="Calibri" w:hint="eastAsia"/>
                <w:color w:val="000000" w:themeColor="text1"/>
              </w:rPr>
              <w:t xml:space="preserve"> 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color w:val="000000" w:themeColor="text1"/>
              </w:rPr>
            </w:pPr>
            <w:r>
              <w:rPr>
                <w:rFonts w:eastAsia="SimSun" w:cs="Calibri" w:hint="eastAsia"/>
                <w:color w:val="000000" w:themeColor="text1"/>
              </w:rPr>
              <w:t>非地理</w:t>
            </w: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94301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color w:val="000000" w:themeColor="text1"/>
              </w:rPr>
              <w:t>固定电话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color w:val="000000" w:themeColor="text1"/>
              </w:rPr>
              <w:t>非地理</w:t>
            </w:r>
          </w:p>
        </w:tc>
      </w:tr>
      <w:tr w:rsidR="00FE0BEA" w:rsidRPr="003A4D71" w:rsidTr="00FE0BEA">
        <w:trPr>
          <w:cantSplit/>
          <w:trHeight w:val="113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944111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C4543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（固定无线接入）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94440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固定电话</w:t>
            </w:r>
            <w:r w:rsidR="00AE1D7E">
              <w:rPr>
                <w:rFonts w:eastAsia="SimSun" w:cs="Calibri"/>
                <w:lang w:eastAsia="zh-CN"/>
              </w:rPr>
              <w:br/>
            </w:r>
            <w:r>
              <w:rPr>
                <w:rFonts w:eastAsia="SimSun" w:cs="Calibri" w:hint="eastAsia"/>
                <w:lang w:eastAsia="zh-CN"/>
              </w:rPr>
              <w:t>（固定</w:t>
            </w:r>
            <w:r>
              <w:rPr>
                <w:rFonts w:eastAsia="SimSun" w:cs="Calibri"/>
                <w:lang w:eastAsia="zh-CN"/>
              </w:rPr>
              <w:t>无线接入</w:t>
            </w:r>
            <w:r>
              <w:rPr>
                <w:rFonts w:eastAsia="SimSun" w:cs="Calibri" w:hint="eastAsia"/>
                <w:lang w:eastAsia="zh-CN"/>
              </w:rPr>
              <w:t>）</w:t>
            </w:r>
          </w:p>
        </w:tc>
        <w:tc>
          <w:tcPr>
            <w:tcW w:w="4266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仅从伊朗始发</w:t>
            </w:r>
          </w:p>
        </w:tc>
      </w:tr>
      <w:tr w:rsidR="00FE0BEA" w:rsidRPr="003A4D71" w:rsidTr="00FE0BEA">
        <w:trPr>
          <w:cantSplit/>
          <w:trHeight w:val="203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96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5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6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业务代码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69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990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64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991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Pr="00404EDF" w:rsidRDefault="00FE0BEA" w:rsidP="00FE0BEA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27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9944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Pr="00404EDF" w:rsidRDefault="00FE0BEA" w:rsidP="00FE0BEA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2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993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Pr="00404EDF" w:rsidRDefault="00FE0BEA" w:rsidP="00FE0BEA">
            <w:pPr>
              <w:spacing w:before="2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eastAsia="SimSun" w:cs="Calibri" w:hint="eastAsia"/>
                <w:lang w:eastAsia="zh-CN"/>
              </w:rPr>
              <w:t>卫星业务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03"/>
        </w:trPr>
        <w:tc>
          <w:tcPr>
            <w:tcW w:w="993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99810</w:t>
            </w:r>
          </w:p>
        </w:tc>
        <w:tc>
          <w:tcPr>
            <w:tcW w:w="1030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  <w:shd w:val="clear" w:color="auto" w:fill="FFFFFF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  <w:shd w:val="clear" w:color="auto" w:fill="FFFFFF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30"/>
        </w:trPr>
        <w:tc>
          <w:tcPr>
            <w:tcW w:w="993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99888</w:t>
            </w:r>
          </w:p>
        </w:tc>
        <w:tc>
          <w:tcPr>
            <w:tcW w:w="1030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  <w:shd w:val="clear" w:color="auto" w:fill="FFFFFF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  <w:shd w:val="clear" w:color="auto" w:fill="FFFFFF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03"/>
        </w:trPr>
        <w:tc>
          <w:tcPr>
            <w:tcW w:w="993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99900</w:t>
            </w:r>
          </w:p>
        </w:tc>
        <w:tc>
          <w:tcPr>
            <w:tcW w:w="1030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  <w:shd w:val="clear" w:color="auto" w:fill="FFFFFF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  <w:shd w:val="clear" w:color="auto" w:fill="FFFFFF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64"/>
        </w:trPr>
        <w:tc>
          <w:tcPr>
            <w:tcW w:w="993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99901</w:t>
            </w:r>
          </w:p>
        </w:tc>
        <w:tc>
          <w:tcPr>
            <w:tcW w:w="1030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  <w:shd w:val="clear" w:color="auto" w:fill="FFFFFF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  <w:shd w:val="clear" w:color="auto" w:fill="FFFFFF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69"/>
        </w:trPr>
        <w:tc>
          <w:tcPr>
            <w:tcW w:w="993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99903</w:t>
            </w:r>
          </w:p>
        </w:tc>
        <w:tc>
          <w:tcPr>
            <w:tcW w:w="1030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  <w:shd w:val="clear" w:color="auto" w:fill="FFFFFF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  <w:shd w:val="clear" w:color="auto" w:fill="FFFFFF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69"/>
        </w:trPr>
        <w:tc>
          <w:tcPr>
            <w:tcW w:w="993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99911</w:t>
            </w:r>
          </w:p>
        </w:tc>
        <w:tc>
          <w:tcPr>
            <w:tcW w:w="1030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shd w:val="clear" w:color="auto" w:fill="FFFFFF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  <w:shd w:val="clear" w:color="auto" w:fill="FFFFFF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  <w:shd w:val="clear" w:color="auto" w:fill="FFFFFF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86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99913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147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99914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54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lastRenderedPageBreak/>
              <w:t>99921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  <w:lang w:eastAsia="zh-CN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99998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Default="00FE0BEA" w:rsidP="00FE0BEA">
            <w:pPr>
              <w:spacing w:before="20"/>
              <w:jc w:val="left"/>
              <w:rPr>
                <w:rFonts w:eastAsia="SimSun" w:cs="Calibr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  <w:tr w:rsidR="00FE0BEA" w:rsidRPr="003A4D71" w:rsidTr="00FE0BEA">
        <w:trPr>
          <w:cantSplit/>
          <w:trHeight w:val="20"/>
        </w:trPr>
        <w:tc>
          <w:tcPr>
            <w:tcW w:w="993" w:type="dxa"/>
            <w:noWrap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99999</w:t>
            </w:r>
          </w:p>
        </w:tc>
        <w:tc>
          <w:tcPr>
            <w:tcW w:w="1030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1117" w:type="dxa"/>
            <w:noWrap/>
          </w:tcPr>
          <w:p w:rsidR="00FE0BEA" w:rsidRPr="003A4D71" w:rsidRDefault="00FE0BEA" w:rsidP="00FE0BE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A4D71">
              <w:rPr>
                <w:rFonts w:asciiTheme="minorHAnsi" w:hAnsiTheme="minorHAnsi"/>
              </w:rPr>
              <w:t>10</w:t>
            </w:r>
          </w:p>
        </w:tc>
        <w:tc>
          <w:tcPr>
            <w:tcW w:w="2002" w:type="dxa"/>
          </w:tcPr>
          <w:p w:rsidR="00FE0BEA" w:rsidRPr="00404EDF" w:rsidRDefault="00FE0BEA" w:rsidP="00FE0BEA">
            <w:pPr>
              <w:spacing w:before="20"/>
              <w:jc w:val="left"/>
              <w:rPr>
                <w:rFonts w:asciiTheme="minorHAnsi" w:hAnsiTheme="minorHAnsi" w:cstheme="majorBidi"/>
              </w:rPr>
            </w:pPr>
            <w:r>
              <w:rPr>
                <w:rFonts w:eastAsia="SimSun" w:cs="Calibri" w:hint="eastAsia"/>
              </w:rPr>
              <w:t>移动业务</w:t>
            </w:r>
          </w:p>
        </w:tc>
        <w:tc>
          <w:tcPr>
            <w:tcW w:w="4266" w:type="dxa"/>
          </w:tcPr>
          <w:p w:rsidR="00FE0BEA" w:rsidRPr="003A4D71" w:rsidRDefault="00FE0BEA" w:rsidP="00FE0BEA">
            <w:pPr>
              <w:spacing w:before="40" w:after="40"/>
              <w:jc w:val="left"/>
              <w:rPr>
                <w:rFonts w:asciiTheme="minorHAnsi" w:hAnsiTheme="minorHAnsi"/>
              </w:rPr>
            </w:pPr>
          </w:p>
        </w:tc>
      </w:tr>
    </w:tbl>
    <w:p w:rsidR="00E91695" w:rsidRPr="00404EDF" w:rsidRDefault="00E91695" w:rsidP="00E91695">
      <w:pPr>
        <w:spacing w:before="0"/>
        <w:rPr>
          <w:rFonts w:asciiTheme="minorHAnsi" w:hAnsiTheme="minorHAnsi" w:cs="Arial"/>
          <w:lang w:eastAsia="zh-CN"/>
        </w:rPr>
      </w:pPr>
    </w:p>
    <w:p w:rsidR="00E91695" w:rsidRDefault="00E91695" w:rsidP="00E91695">
      <w:pPr>
        <w:spacing w:before="0"/>
        <w:rPr>
          <w:rFonts w:eastAsia="SimSun" w:cs="Calibri"/>
          <w:lang w:eastAsia="zh-CN"/>
        </w:rPr>
      </w:pPr>
      <w:r>
        <w:rPr>
          <w:rFonts w:eastAsia="SimSun" w:cs="Calibri" w:hint="eastAsia"/>
        </w:rPr>
        <w:t>联系方式：</w:t>
      </w:r>
    </w:p>
    <w:p w:rsidR="00E91695" w:rsidRDefault="00E91695" w:rsidP="00E91695">
      <w:pPr>
        <w:tabs>
          <w:tab w:val="left" w:pos="1428"/>
        </w:tabs>
        <w:spacing w:before="0"/>
        <w:ind w:left="720"/>
        <w:rPr>
          <w:rFonts w:eastAsia="SimSun" w:cs="Calibri"/>
        </w:rPr>
      </w:pPr>
      <w:r>
        <w:rPr>
          <w:rFonts w:eastAsia="SimSun" w:cs="Calibri"/>
        </w:rPr>
        <w:t>Alireza Darvishi</w:t>
      </w:r>
    </w:p>
    <w:p w:rsidR="00E91695" w:rsidRDefault="00E91695" w:rsidP="00E91695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>Director, International Specialized Organizations Bureau,</w:t>
      </w:r>
    </w:p>
    <w:p w:rsidR="00E91695" w:rsidRDefault="00E91695" w:rsidP="00E91695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>Communications Regulatory Authority (CRA)</w:t>
      </w:r>
    </w:p>
    <w:p w:rsidR="00E91695" w:rsidRDefault="00E91695" w:rsidP="00E91695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>Ministry of Information and Communication Technology</w:t>
      </w:r>
    </w:p>
    <w:p w:rsidR="00E91695" w:rsidRDefault="00E91695" w:rsidP="00E91695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 xml:space="preserve">15598 TEHRAN </w:t>
      </w:r>
    </w:p>
    <w:p w:rsidR="00E91695" w:rsidRDefault="00E91695" w:rsidP="00E91695">
      <w:pPr>
        <w:tabs>
          <w:tab w:val="left" w:pos="1428"/>
        </w:tabs>
        <w:spacing w:before="0"/>
        <w:ind w:left="720"/>
        <w:jc w:val="left"/>
        <w:rPr>
          <w:rFonts w:eastAsia="SimSun" w:cs="Calibri"/>
        </w:rPr>
      </w:pPr>
      <w:r>
        <w:rPr>
          <w:rFonts w:eastAsia="SimSun" w:cs="Calibri"/>
        </w:rPr>
        <w:t xml:space="preserve">Iran (Islamic Republic of) </w:t>
      </w:r>
    </w:p>
    <w:p w:rsidR="00E91695" w:rsidRDefault="00E91695" w:rsidP="00E91695">
      <w:pPr>
        <w:tabs>
          <w:tab w:val="left" w:pos="1428"/>
        </w:tabs>
        <w:spacing w:before="0"/>
        <w:ind w:left="720"/>
        <w:jc w:val="left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电话：</w:t>
      </w:r>
      <w:r>
        <w:rPr>
          <w:rFonts w:eastAsia="SimSun" w:cs="Calibri"/>
          <w:lang w:eastAsia="zh-CN"/>
        </w:rPr>
        <w:tab/>
        <w:t>+98 21 89662201</w:t>
      </w:r>
    </w:p>
    <w:p w:rsidR="00E91695" w:rsidRDefault="00E91695" w:rsidP="00E91695">
      <w:pPr>
        <w:tabs>
          <w:tab w:val="left" w:pos="1428"/>
        </w:tabs>
        <w:spacing w:before="0"/>
        <w:ind w:left="720"/>
        <w:jc w:val="left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传真：</w:t>
      </w:r>
      <w:r>
        <w:rPr>
          <w:rFonts w:eastAsia="SimSun" w:cs="Calibri"/>
          <w:lang w:eastAsia="zh-CN"/>
        </w:rPr>
        <w:t xml:space="preserve"> </w:t>
      </w:r>
      <w:r>
        <w:rPr>
          <w:rFonts w:eastAsia="SimSun" w:cs="Calibri"/>
          <w:lang w:eastAsia="zh-CN"/>
        </w:rPr>
        <w:tab/>
        <w:t>+98 21 88468999</w:t>
      </w:r>
    </w:p>
    <w:p w:rsidR="00E91695" w:rsidRDefault="00E91695" w:rsidP="00E91695">
      <w:pPr>
        <w:tabs>
          <w:tab w:val="left" w:pos="1428"/>
        </w:tabs>
        <w:spacing w:before="0"/>
        <w:ind w:left="720"/>
        <w:jc w:val="left"/>
        <w:rPr>
          <w:rFonts w:eastAsia="SimSun" w:cs="Calibri"/>
          <w:lang w:eastAsia="zh-CN"/>
        </w:rPr>
      </w:pPr>
      <w:r>
        <w:rPr>
          <w:rFonts w:eastAsia="SimSun" w:cs="Calibri" w:hint="eastAsia"/>
          <w:lang w:eastAsia="zh-CN"/>
        </w:rPr>
        <w:t>网址：</w:t>
      </w:r>
      <w:r>
        <w:rPr>
          <w:rFonts w:eastAsia="SimSun" w:cs="Calibri"/>
          <w:lang w:eastAsia="zh-CN"/>
        </w:rPr>
        <w:t xml:space="preserve"> </w:t>
      </w:r>
      <w:r>
        <w:rPr>
          <w:rFonts w:eastAsia="SimSun" w:cs="Calibri"/>
          <w:lang w:eastAsia="zh-CN"/>
        </w:rPr>
        <w:tab/>
        <w:t>www.cra.ir</w:t>
      </w:r>
    </w:p>
    <w:p w:rsidR="00C34FA0" w:rsidRPr="00340A09" w:rsidRDefault="00C34FA0" w:rsidP="00E916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  <w:lang w:eastAsia="zh-CN"/>
        </w:rPr>
      </w:pPr>
      <w:r w:rsidRPr="00340A09">
        <w:rPr>
          <w:rFonts w:cs="Calibri"/>
          <w:sz w:val="22"/>
          <w:szCs w:val="22"/>
          <w:lang w:eastAsia="zh-CN"/>
        </w:rPr>
        <w:br w:type="page"/>
      </w:r>
    </w:p>
    <w:p w:rsidR="00E91695" w:rsidRPr="00965E99" w:rsidRDefault="00E91695" w:rsidP="00E91695">
      <w:pPr>
        <w:spacing w:before="240"/>
        <w:ind w:left="567" w:hanging="567"/>
        <w:jc w:val="left"/>
        <w:rPr>
          <w:b/>
          <w:bCs/>
          <w:lang w:val="it-IT" w:eastAsia="zh-CN"/>
        </w:rPr>
      </w:pPr>
      <w:bookmarkStart w:id="375" w:name="lt_pId428"/>
      <w:bookmarkStart w:id="376" w:name="_Toc378322719"/>
      <w:bookmarkStart w:id="377" w:name="_Toc495330572"/>
      <w:r w:rsidRPr="008160B1">
        <w:rPr>
          <w:rFonts w:ascii="SimSun" w:eastAsia="SimSun" w:hAnsi="SimSun" w:cs="SimSun" w:hint="eastAsia"/>
          <w:b/>
          <w:bCs/>
          <w:lang w:val="it-IT" w:eastAsia="zh-CN"/>
        </w:rPr>
        <w:lastRenderedPageBreak/>
        <w:t>圣多美和普林西比</w:t>
      </w:r>
      <w:r w:rsidRPr="00A701CF">
        <w:rPr>
          <w:rFonts w:ascii="SimSun" w:eastAsia="SimSun" w:hAnsi="SimSun" w:cs="SimSun" w:hint="eastAsia"/>
          <w:b/>
          <w:bCs/>
          <w:lang w:val="it-IT" w:eastAsia="zh-CN"/>
        </w:rPr>
        <w:t>（国家代码</w:t>
      </w:r>
      <w:r w:rsidRPr="00965E99">
        <w:rPr>
          <w:b/>
          <w:bCs/>
          <w:lang w:val="it-IT" w:eastAsia="zh-CN"/>
        </w:rPr>
        <w:t>+239</w:t>
      </w:r>
      <w:r w:rsidRPr="00A701CF">
        <w:rPr>
          <w:rFonts w:ascii="SimSun" w:eastAsia="SimSun" w:hAnsi="SimSun" w:cs="SimSun" w:hint="eastAsia"/>
          <w:b/>
          <w:bCs/>
          <w:lang w:val="it-IT" w:eastAsia="zh-CN"/>
        </w:rPr>
        <w:t>）</w:t>
      </w:r>
    </w:p>
    <w:p w:rsidR="00E91695" w:rsidRDefault="00E91695" w:rsidP="00C454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Theme="minorEastAsia"/>
          <w:lang w:val="it-IT" w:eastAsia="zh-CN"/>
        </w:rPr>
      </w:pPr>
      <w:r>
        <w:rPr>
          <w:lang w:val="it-IT" w:eastAsia="zh-CN"/>
        </w:rPr>
        <w:t>19.I</w:t>
      </w:r>
      <w:r w:rsidRPr="00965E99">
        <w:rPr>
          <w:lang w:val="it-IT" w:eastAsia="zh-CN"/>
        </w:rPr>
        <w:t>.201</w:t>
      </w:r>
      <w:r>
        <w:rPr>
          <w:lang w:val="it-IT" w:eastAsia="zh-CN"/>
        </w:rPr>
        <w:t>8</w:t>
      </w:r>
      <w:r>
        <w:rPr>
          <w:rFonts w:eastAsiaTheme="minorEastAsia" w:hint="eastAsia"/>
          <w:lang w:val="it-IT" w:eastAsia="zh-CN"/>
        </w:rPr>
        <w:t>来函：</w:t>
      </w:r>
    </w:p>
    <w:p w:rsidR="00E91695" w:rsidRDefault="0038146D" w:rsidP="00C4543E">
      <w:pPr>
        <w:ind w:firstLineChars="200" w:firstLine="400"/>
        <w:jc w:val="left"/>
        <w:rPr>
          <w:rFonts w:asciiTheme="minorHAnsi" w:eastAsiaTheme="minorEastAsia" w:hAnsiTheme="minorHAnsi" w:cs="Arial"/>
          <w:lang w:val="it-IT" w:eastAsia="zh-CN"/>
        </w:rPr>
      </w:pPr>
      <w:r w:rsidRPr="0038146D">
        <w:rPr>
          <w:rFonts w:ascii="SimSun" w:eastAsia="SimSun" w:hAnsi="SimSun" w:cs="SimSun" w:hint="eastAsia"/>
          <w:lang w:eastAsia="zh-CN"/>
        </w:rPr>
        <w:t>位于圣多美的</w:t>
      </w:r>
      <w:r w:rsidRPr="0038146D">
        <w:rPr>
          <w:rFonts w:ascii="STKaiti" w:eastAsia="STKaiti" w:hAnsi="STKaiti" w:cs="SimSun" w:hint="eastAsia"/>
          <w:iCs/>
          <w:lang w:eastAsia="zh-CN"/>
        </w:rPr>
        <w:t>电信管理局</w:t>
      </w:r>
      <w:r w:rsidRPr="0038146D">
        <w:rPr>
          <w:rFonts w:ascii="STKaiti" w:eastAsia="STKaiti" w:hAnsi="STKaiti" w:cs="SimSun" w:hint="eastAsia"/>
          <w:iCs/>
          <w:lang w:val="it-IT" w:eastAsia="zh-CN"/>
        </w:rPr>
        <w:t>（</w:t>
      </w:r>
      <w:r w:rsidRPr="0038146D">
        <w:rPr>
          <w:rFonts w:ascii="STKaiti" w:eastAsia="STKaiti" w:hAnsi="STKaiti" w:cs="Arial"/>
          <w:iCs/>
          <w:lang w:val="it-IT" w:eastAsia="zh-CN"/>
        </w:rPr>
        <w:t>AGER</w:t>
      </w:r>
      <w:r w:rsidRPr="0038146D">
        <w:rPr>
          <w:rFonts w:ascii="STKaiti" w:eastAsia="STKaiti" w:hAnsi="STKaiti" w:cs="SimSun" w:hint="eastAsia"/>
          <w:iCs/>
          <w:lang w:val="it-IT"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宣布了以下拨号程序和法定时间</w:t>
      </w:r>
      <w:r w:rsidRPr="0038146D">
        <w:rPr>
          <w:rFonts w:asciiTheme="minorHAnsi" w:eastAsiaTheme="minorEastAsia" w:hAnsiTheme="minorHAnsi" w:cs="Arial" w:hint="eastAsia"/>
          <w:lang w:val="it-IT" w:eastAsia="zh-CN"/>
        </w:rPr>
        <w:t>：</w:t>
      </w:r>
    </w:p>
    <w:p w:rsidR="00C4543E" w:rsidRPr="00654527" w:rsidRDefault="00C4543E" w:rsidP="00C4543E">
      <w:pPr>
        <w:spacing w:before="0"/>
        <w:jc w:val="left"/>
        <w:rPr>
          <w:rFonts w:asciiTheme="minorHAnsi" w:hAnsiTheme="minorHAnsi" w:cs="Arial" w:hint="eastAsia"/>
          <w:lang w:val="it-IT" w:eastAsia="zh-CN"/>
        </w:rPr>
      </w:pPr>
    </w:p>
    <w:p w:rsidR="00E91695" w:rsidRPr="00654527" w:rsidRDefault="0038146D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it-IT" w:eastAsia="zh-CN"/>
        </w:rPr>
      </w:pPr>
      <w:r>
        <w:rPr>
          <w:rFonts w:asciiTheme="minorHAnsi" w:eastAsiaTheme="minorEastAsia" w:hAnsiTheme="minorHAnsi" w:cstheme="minorBidi" w:hint="eastAsia"/>
          <w:lang w:val="it-IT" w:eastAsia="zh-CN"/>
        </w:rPr>
        <w:t>国家代码：</w:t>
      </w:r>
      <w:r w:rsidR="00C4543E">
        <w:rPr>
          <w:rFonts w:asciiTheme="minorHAnsi" w:eastAsiaTheme="minorEastAsia" w:hAnsiTheme="minorHAnsi" w:cstheme="minorBidi"/>
          <w:lang w:val="it-IT" w:eastAsia="zh-CN"/>
        </w:rPr>
        <w:tab/>
      </w:r>
      <w:r w:rsidR="00E91695" w:rsidRPr="00654527">
        <w:rPr>
          <w:rFonts w:asciiTheme="minorHAnsi" w:eastAsiaTheme="minorEastAsia" w:hAnsiTheme="minorHAnsi" w:cstheme="minorBidi"/>
          <w:lang w:val="it-IT" w:eastAsia="zh-CN"/>
        </w:rPr>
        <w:t>239</w:t>
      </w:r>
    </w:p>
    <w:p w:rsidR="00E91695" w:rsidRPr="009E3300" w:rsidRDefault="0038146D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>国际前缀：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 xml:space="preserve"> 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ab/>
        <w:t>00</w:t>
      </w:r>
    </w:p>
    <w:p w:rsidR="00E91695" w:rsidRPr="009E3300" w:rsidRDefault="0038146D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>国内前缀：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 xml:space="preserve"> 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ab/>
      </w:r>
      <w:r>
        <w:rPr>
          <w:rFonts w:asciiTheme="minorHAnsi" w:eastAsiaTheme="minorEastAsia" w:hAnsiTheme="minorHAnsi" w:cstheme="minorBidi" w:hint="eastAsia"/>
          <w:lang w:eastAsia="zh-CN"/>
        </w:rPr>
        <w:t>无</w:t>
      </w:r>
    </w:p>
    <w:p w:rsidR="00E91695" w:rsidRPr="009E3300" w:rsidRDefault="0038146D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国内有效号码的最小长度（不包括国家代码）：</w:t>
      </w:r>
      <w:r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ab/>
        <w:t>最短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>3</w:t>
      </w:r>
      <w:r>
        <w:rPr>
          <w:rFonts w:asciiTheme="minorHAnsi" w:eastAsiaTheme="minorEastAsia" w:hAnsiTheme="minorHAnsi" w:cstheme="minorBidi" w:hint="eastAsia"/>
          <w:lang w:eastAsia="zh-CN"/>
        </w:rPr>
        <w:t>位</w:t>
      </w:r>
    </w:p>
    <w:p w:rsidR="00E91695" w:rsidRPr="009E3300" w:rsidRDefault="0038146D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ab/>
      </w:r>
      <w:r>
        <w:rPr>
          <w:rFonts w:asciiTheme="minorHAnsi" w:eastAsiaTheme="minorEastAsia" w:hAnsiTheme="minorHAnsi" w:cstheme="minorBidi" w:hint="eastAsia"/>
          <w:lang w:eastAsia="zh-CN"/>
        </w:rPr>
        <w:tab/>
      </w:r>
      <w:r>
        <w:rPr>
          <w:rFonts w:asciiTheme="minorHAnsi" w:eastAsiaTheme="minorEastAsia" w:hAnsiTheme="minorHAnsi" w:cstheme="minorBidi" w:hint="eastAsia"/>
          <w:lang w:eastAsia="zh-CN"/>
        </w:rPr>
        <w:tab/>
      </w:r>
      <w:r>
        <w:rPr>
          <w:rFonts w:asciiTheme="minorHAnsi" w:eastAsiaTheme="minorEastAsia" w:hAnsiTheme="minorHAnsi" w:cstheme="minorBidi" w:hint="eastAsia"/>
          <w:lang w:eastAsia="zh-CN"/>
        </w:rPr>
        <w:tab/>
      </w:r>
      <w:r>
        <w:rPr>
          <w:rFonts w:asciiTheme="minorHAnsi" w:eastAsiaTheme="minorEastAsia" w:hAnsiTheme="minorHAnsi" w:cstheme="minorBidi" w:hint="eastAsia"/>
          <w:lang w:eastAsia="zh-CN"/>
        </w:rPr>
        <w:t>最长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>7</w:t>
      </w:r>
      <w:r>
        <w:rPr>
          <w:rFonts w:asciiTheme="minorHAnsi" w:eastAsiaTheme="minorEastAsia" w:hAnsiTheme="minorHAnsi" w:cstheme="minorBidi" w:hint="eastAsia"/>
          <w:lang w:eastAsia="zh-CN"/>
        </w:rPr>
        <w:t>位</w:t>
      </w:r>
    </w:p>
    <w:p w:rsidR="00E91695" w:rsidRDefault="0038146D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 w:rsidRPr="0038146D">
        <w:rPr>
          <w:rFonts w:asciiTheme="minorHAnsi" w:eastAsiaTheme="minorEastAsia" w:hAnsiTheme="minorHAnsi" w:cstheme="minorBidi"/>
          <w:lang w:eastAsia="zh-CN"/>
        </w:rPr>
        <w:t>协调世界时</w:t>
      </w:r>
      <w:r w:rsidRPr="0038146D">
        <w:rPr>
          <w:rFonts w:asciiTheme="minorHAnsi" w:eastAsiaTheme="minorEastAsia" w:hAnsiTheme="minorHAnsi" w:cstheme="minorBidi"/>
          <w:lang w:eastAsia="zh-CN"/>
        </w:rPr>
        <w:t>/</w:t>
      </w:r>
      <w:r w:rsidRPr="0038146D">
        <w:rPr>
          <w:rFonts w:asciiTheme="minorHAnsi" w:eastAsiaTheme="minorEastAsia" w:hAnsiTheme="minorHAnsi" w:cstheme="minorBidi"/>
          <w:lang w:eastAsia="zh-CN"/>
        </w:rPr>
        <w:t>夏令时：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>UTC+01</w:t>
      </w:r>
    </w:p>
    <w:p w:rsidR="00C4543E" w:rsidRPr="009E3300" w:rsidRDefault="00C4543E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</w:p>
    <w:p w:rsidR="00E91695" w:rsidRPr="009E3300" w:rsidRDefault="0038146D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>备注：根据</w:t>
      </w:r>
      <w:r>
        <w:rPr>
          <w:rFonts w:asciiTheme="minorHAnsi" w:eastAsiaTheme="minorEastAsia" w:hAnsiTheme="minorHAnsi" w:cstheme="minorBidi" w:hint="eastAsia"/>
          <w:lang w:eastAsia="zh-CN"/>
        </w:rPr>
        <w:t>25/2017</w:t>
      </w:r>
      <w:r>
        <w:rPr>
          <w:rFonts w:asciiTheme="minorHAnsi" w:eastAsiaTheme="minorEastAsia" w:hAnsiTheme="minorHAnsi" w:cstheme="minorBidi" w:hint="eastAsia"/>
          <w:lang w:eastAsia="zh-CN"/>
        </w:rPr>
        <w:t>号政府令，自</w:t>
      </w:r>
      <w:r>
        <w:rPr>
          <w:rFonts w:asciiTheme="minorHAnsi" w:eastAsiaTheme="minorEastAsia" w:hAnsiTheme="minorHAnsi" w:cstheme="minorBidi" w:hint="eastAsia"/>
          <w:lang w:eastAsia="zh-CN"/>
        </w:rPr>
        <w:t>2018</w:t>
      </w:r>
      <w:r>
        <w:rPr>
          <w:rFonts w:asciiTheme="minorHAnsi" w:eastAsiaTheme="minorEastAsia" w:hAnsiTheme="minorHAnsi" w:cstheme="minorBidi" w:hint="eastAsia"/>
          <w:lang w:eastAsia="zh-CN"/>
        </w:rPr>
        <w:t>年</w:t>
      </w:r>
      <w:r>
        <w:rPr>
          <w:rFonts w:asciiTheme="minorHAnsi" w:eastAsiaTheme="minorEastAsia" w:hAnsiTheme="minorHAnsi" w:cstheme="minorBidi" w:hint="eastAsia"/>
          <w:lang w:eastAsia="zh-CN"/>
        </w:rPr>
        <w:t>1</w:t>
      </w:r>
      <w:r>
        <w:rPr>
          <w:rFonts w:asciiTheme="minorHAnsi" w:eastAsiaTheme="minorEastAsia" w:hAnsiTheme="minorHAnsi" w:cstheme="minorBidi" w:hint="eastAsia"/>
          <w:lang w:eastAsia="zh-CN"/>
        </w:rPr>
        <w:t>月</w:t>
      </w:r>
      <w:r>
        <w:rPr>
          <w:rFonts w:asciiTheme="minorHAnsi" w:eastAsiaTheme="minorEastAsia" w:hAnsiTheme="minorHAnsi" w:cstheme="minorBidi" w:hint="eastAsia"/>
          <w:lang w:eastAsia="zh-CN"/>
        </w:rPr>
        <w:t>1</w:t>
      </w:r>
      <w:r>
        <w:rPr>
          <w:rFonts w:asciiTheme="minorHAnsi" w:eastAsiaTheme="minorEastAsia" w:hAnsiTheme="minorHAnsi" w:cstheme="minorBidi" w:hint="eastAsia"/>
          <w:lang w:eastAsia="zh-CN"/>
        </w:rPr>
        <w:t>日起，法定时间由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>UT</w:t>
      </w:r>
      <w:r w:rsidR="00753BF8">
        <w:rPr>
          <w:rFonts w:asciiTheme="minorHAnsi" w:eastAsiaTheme="minorEastAsia" w:hAnsiTheme="minorHAnsi" w:cstheme="minorBidi"/>
          <w:lang w:eastAsia="zh-CN"/>
        </w:rPr>
        <w:t>C</w:t>
      </w:r>
      <w:r>
        <w:rPr>
          <w:rFonts w:asciiTheme="minorHAnsi" w:eastAsiaTheme="minorEastAsia" w:hAnsiTheme="minorHAnsi" w:cstheme="minorBidi" w:hint="eastAsia"/>
          <w:lang w:eastAsia="zh-CN"/>
        </w:rPr>
        <w:t>改为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>UTC+01</w:t>
      </w:r>
      <w:r>
        <w:rPr>
          <w:rFonts w:asciiTheme="minorHAnsi" w:eastAsiaTheme="minorEastAsia" w:hAnsiTheme="minorHAnsi" w:cstheme="minorBidi" w:hint="eastAsia"/>
          <w:lang w:eastAsia="zh-CN"/>
        </w:rPr>
        <w:t>。</w:t>
      </w:r>
    </w:p>
    <w:p w:rsidR="00C4543E" w:rsidRDefault="00C4543E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val="es-ES_tradnl" w:eastAsia="zh-CN"/>
        </w:rPr>
      </w:pPr>
    </w:p>
    <w:p w:rsidR="00E91695" w:rsidRPr="009644F5" w:rsidRDefault="0038146D" w:rsidP="0038146D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lang w:val="es-ES_tradnl" w:eastAsia="zh-CN"/>
        </w:rPr>
        <w:t>联系方式</w:t>
      </w:r>
      <w:r w:rsidRPr="009644F5">
        <w:rPr>
          <w:rFonts w:asciiTheme="minorHAnsi" w:eastAsiaTheme="minorEastAsia" w:hAnsiTheme="minorHAnsi" w:cstheme="minorBidi" w:hint="eastAsia"/>
          <w:lang w:eastAsia="zh-CN"/>
        </w:rPr>
        <w:t>：</w:t>
      </w:r>
      <w:r w:rsidR="00E91695" w:rsidRPr="009644F5">
        <w:rPr>
          <w:rFonts w:asciiTheme="minorHAnsi" w:eastAsiaTheme="minorEastAsia" w:hAnsiTheme="minorHAnsi" w:cstheme="minorBidi"/>
          <w:lang w:eastAsia="zh-CN"/>
        </w:rPr>
        <w:t xml:space="preserve"> </w:t>
      </w:r>
    </w:p>
    <w:p w:rsidR="00E91695" w:rsidRPr="009644F5" w:rsidRDefault="00E91695" w:rsidP="00E91695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 w:rsidRPr="009644F5">
        <w:rPr>
          <w:rFonts w:asciiTheme="minorHAnsi" w:eastAsiaTheme="minorEastAsia" w:hAnsiTheme="minorHAnsi" w:cstheme="minorBidi"/>
          <w:lang w:eastAsia="zh-CN"/>
        </w:rPr>
        <w:t>Eng. Candido Frota</w:t>
      </w:r>
    </w:p>
    <w:p w:rsidR="00E91695" w:rsidRPr="009644F5" w:rsidRDefault="00E91695" w:rsidP="00E91695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 w:rsidRPr="009644F5">
        <w:rPr>
          <w:rFonts w:asciiTheme="minorHAnsi" w:eastAsiaTheme="minorEastAsia" w:hAnsiTheme="minorHAnsi" w:cstheme="minorBidi"/>
          <w:lang w:eastAsia="zh-CN"/>
        </w:rPr>
        <w:t>President</w:t>
      </w:r>
    </w:p>
    <w:p w:rsidR="00E91695" w:rsidRPr="009644F5" w:rsidRDefault="00E91695" w:rsidP="00E91695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 w:rsidRPr="009644F5">
        <w:rPr>
          <w:rFonts w:asciiTheme="minorHAnsi" w:eastAsiaTheme="minorEastAsia" w:hAnsiTheme="minorHAnsi" w:cstheme="minorBidi"/>
          <w:lang w:eastAsia="zh-CN"/>
        </w:rPr>
        <w:t>Autoridade Geral de Regulação (AGER)</w:t>
      </w:r>
    </w:p>
    <w:p w:rsidR="00E91695" w:rsidRPr="009644F5" w:rsidRDefault="00E91695" w:rsidP="00E91695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 w:rsidRPr="009644F5">
        <w:rPr>
          <w:rFonts w:asciiTheme="minorHAnsi" w:eastAsiaTheme="minorEastAsia" w:hAnsiTheme="minorHAnsi" w:cstheme="minorBidi"/>
          <w:lang w:eastAsia="zh-CN"/>
        </w:rPr>
        <w:t>Avenida 12 de Julho N° 54</w:t>
      </w:r>
    </w:p>
    <w:p w:rsidR="00E91695" w:rsidRPr="009644F5" w:rsidRDefault="00E91695" w:rsidP="00E91695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 w:rsidRPr="009644F5">
        <w:rPr>
          <w:rFonts w:asciiTheme="minorHAnsi" w:eastAsiaTheme="minorEastAsia" w:hAnsiTheme="minorHAnsi" w:cstheme="minorBidi"/>
          <w:lang w:eastAsia="zh-CN"/>
        </w:rPr>
        <w:t>SÃO TOMÉ</w:t>
      </w:r>
    </w:p>
    <w:p w:rsidR="00E91695" w:rsidRPr="009E3300" w:rsidRDefault="00E91695" w:rsidP="00E91695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 w:rsidRPr="009E3300">
        <w:rPr>
          <w:rFonts w:asciiTheme="minorHAnsi" w:eastAsiaTheme="minorEastAsia" w:hAnsiTheme="minorHAnsi" w:cstheme="minorBidi"/>
          <w:lang w:eastAsia="zh-CN"/>
        </w:rPr>
        <w:t>Sao Tome and Principe</w:t>
      </w:r>
    </w:p>
    <w:p w:rsidR="00E91695" w:rsidRPr="009E3300" w:rsidRDefault="008935E9" w:rsidP="008935E9">
      <w:pPr>
        <w:tabs>
          <w:tab w:val="clear" w:pos="1276"/>
          <w:tab w:val="left" w:pos="1701"/>
          <w:tab w:val="left" w:pos="1985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>电话：</w:t>
      </w:r>
      <w:r>
        <w:rPr>
          <w:rFonts w:asciiTheme="minorHAnsi" w:eastAsiaTheme="minorEastAsia" w:hAnsiTheme="minorHAnsi" w:cstheme="minorBidi"/>
          <w:lang w:eastAsia="zh-CN"/>
        </w:rPr>
        <w:tab/>
      </w:r>
      <w:r w:rsidR="00E91695">
        <w:rPr>
          <w:rFonts w:asciiTheme="minorHAnsi" w:eastAsiaTheme="minorEastAsia" w:hAnsiTheme="minorHAnsi" w:cstheme="minorBidi"/>
          <w:lang w:eastAsia="zh-CN"/>
        </w:rPr>
        <w:t>+</w:t>
      </w:r>
      <w:r w:rsidR="00E91695" w:rsidRPr="009E3300">
        <w:rPr>
          <w:rFonts w:asciiTheme="minorHAnsi" w:eastAsiaTheme="minorEastAsia" w:hAnsiTheme="minorHAnsi" w:cstheme="minorBidi"/>
          <w:lang w:eastAsia="zh-CN"/>
        </w:rPr>
        <w:t>239 2224995</w:t>
      </w:r>
    </w:p>
    <w:p w:rsidR="00E91695" w:rsidRDefault="0038146D" w:rsidP="0038146D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>电子邮件：</w:t>
      </w:r>
      <w:r w:rsidRPr="001F4451">
        <w:rPr>
          <w:rFonts w:asciiTheme="minorHAnsi" w:eastAsiaTheme="minorEastAsia" w:hAnsiTheme="minorHAnsi" w:cstheme="minorBidi"/>
          <w:lang w:eastAsia="zh-CN"/>
        </w:rPr>
        <w:t xml:space="preserve"> </w:t>
      </w:r>
      <w:r w:rsidR="00E91695" w:rsidRPr="001F4451">
        <w:rPr>
          <w:rFonts w:asciiTheme="minorHAnsi" w:eastAsiaTheme="minorEastAsia" w:hAnsiTheme="minorHAnsi" w:cstheme="minorBidi"/>
          <w:lang w:eastAsia="zh-CN"/>
        </w:rPr>
        <w:t>candidofrota1963@gmail.com</w:t>
      </w:r>
    </w:p>
    <w:p w:rsidR="0038146D" w:rsidRDefault="0038146D" w:rsidP="00E91695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Theme="minorEastAsia" w:cs="Arial"/>
          <w:b/>
          <w:lang w:eastAsia="zh-CN"/>
        </w:rPr>
      </w:pPr>
    </w:p>
    <w:p w:rsidR="00E91695" w:rsidRPr="00B25C4D" w:rsidRDefault="0038146D" w:rsidP="0038146D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lang w:eastAsia="zh-CN"/>
        </w:rPr>
        <w:t>图瓦卢（国家代码</w:t>
      </w:r>
      <w:r w:rsidR="00E91695" w:rsidRPr="004A7F04">
        <w:rPr>
          <w:rFonts w:cs="Arial"/>
          <w:b/>
          <w:lang w:eastAsia="zh-CN"/>
        </w:rPr>
        <w:t xml:space="preserve"> +688</w:t>
      </w:r>
      <w:r>
        <w:rPr>
          <w:rFonts w:eastAsiaTheme="minorEastAsia" w:cs="Arial" w:hint="eastAsia"/>
          <w:b/>
          <w:lang w:eastAsia="zh-CN"/>
        </w:rPr>
        <w:t>）</w:t>
      </w:r>
    </w:p>
    <w:p w:rsidR="00E91695" w:rsidRDefault="00E91695" w:rsidP="0038146D">
      <w:pPr>
        <w:rPr>
          <w:lang w:eastAsia="zh-CN"/>
        </w:rPr>
      </w:pPr>
      <w:proofErr w:type="gramStart"/>
      <w:r>
        <w:rPr>
          <w:lang w:eastAsia="zh-CN"/>
        </w:rPr>
        <w:t>2.II.2018</w:t>
      </w:r>
      <w:r w:rsidR="0038146D">
        <w:rPr>
          <w:rFonts w:eastAsiaTheme="minorEastAsia" w:hint="eastAsia"/>
          <w:lang w:eastAsia="zh-CN"/>
        </w:rPr>
        <w:t>来函</w:t>
      </w:r>
      <w:proofErr w:type="gramEnd"/>
      <w:r w:rsidR="0038146D">
        <w:rPr>
          <w:rFonts w:eastAsiaTheme="minorEastAsia" w:hint="eastAsia"/>
          <w:lang w:eastAsia="zh-CN"/>
        </w:rPr>
        <w:t>：</w:t>
      </w:r>
    </w:p>
    <w:p w:rsidR="00E91695" w:rsidRDefault="00677EAC" w:rsidP="00C4543E">
      <w:pPr>
        <w:overflowPunct/>
        <w:autoSpaceDE/>
        <w:adjustRightInd/>
        <w:spacing w:after="120"/>
        <w:ind w:firstLineChars="200" w:firstLine="400"/>
        <w:jc w:val="left"/>
        <w:textAlignment w:val="auto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位于</w:t>
      </w:r>
      <w:r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富纳富提</w:t>
      </w:r>
      <w:r>
        <w:rPr>
          <w:rFonts w:eastAsiaTheme="minorEastAsia" w:cs="Arial" w:hint="eastAsia"/>
          <w:lang w:eastAsia="zh-CN"/>
        </w:rPr>
        <w:t>的</w:t>
      </w:r>
      <w:r w:rsidRPr="00677EAC">
        <w:rPr>
          <w:rFonts w:ascii="STKaiti" w:eastAsia="STKaiti" w:hAnsi="STKaiti" w:cs="Arial" w:hint="eastAsia"/>
          <w:iCs/>
          <w:lang w:eastAsia="zh-CN"/>
        </w:rPr>
        <w:t>图瓦卢电信公司</w:t>
      </w:r>
      <w:r>
        <w:rPr>
          <w:rFonts w:eastAsiaTheme="minorEastAsia" w:cs="Arial" w:hint="eastAsia"/>
          <w:lang w:eastAsia="zh-CN"/>
        </w:rPr>
        <w:t>宣布了图瓦卢以下最新编号方案，自</w:t>
      </w:r>
      <w:r>
        <w:rPr>
          <w:rFonts w:eastAsiaTheme="minorEastAsia" w:cs="Arial" w:hint="eastAsia"/>
          <w:lang w:eastAsia="zh-CN"/>
        </w:rPr>
        <w:t>2018</w:t>
      </w:r>
      <w:r>
        <w:rPr>
          <w:rFonts w:eastAsiaTheme="minorEastAsia" w:cs="Arial" w:hint="eastAsia"/>
          <w:lang w:eastAsia="zh-CN"/>
        </w:rPr>
        <w:t>年</w:t>
      </w:r>
      <w:r>
        <w:rPr>
          <w:rFonts w:eastAsiaTheme="minorEastAsia" w:cs="Arial" w:hint="eastAsia"/>
          <w:lang w:eastAsia="zh-CN"/>
        </w:rPr>
        <w:t>2</w:t>
      </w:r>
      <w:r>
        <w:rPr>
          <w:rFonts w:eastAsiaTheme="minorEastAsia" w:cs="Arial" w:hint="eastAsia"/>
          <w:lang w:eastAsia="zh-CN"/>
        </w:rPr>
        <w:t>月</w:t>
      </w:r>
      <w:r>
        <w:rPr>
          <w:rFonts w:eastAsiaTheme="minorEastAsia" w:cs="Arial" w:hint="eastAsia"/>
          <w:lang w:eastAsia="zh-CN"/>
        </w:rPr>
        <w:t>2</w:t>
      </w:r>
      <w:r>
        <w:rPr>
          <w:rFonts w:eastAsiaTheme="minorEastAsia" w:cs="Arial" w:hint="eastAsia"/>
          <w:lang w:eastAsia="zh-CN"/>
        </w:rPr>
        <w:t>日起生效：</w:t>
      </w:r>
    </w:p>
    <w:p w:rsidR="00E91695" w:rsidRPr="00C7792E" w:rsidRDefault="00E91695" w:rsidP="00E91695">
      <w:pPr>
        <w:rPr>
          <w:bCs/>
          <w:lang w:val="de-CH" w:eastAsia="zh-CN"/>
        </w:rPr>
      </w:pPr>
      <w:r w:rsidRPr="00C7792E">
        <w:rPr>
          <w:rFonts w:eastAsiaTheme="minorEastAsia" w:hint="eastAsia"/>
          <w:bCs/>
          <w:lang w:val="de-CH" w:eastAsia="zh-CN"/>
        </w:rPr>
        <w:t>a)</w:t>
      </w:r>
      <w:r w:rsidRPr="00C7792E">
        <w:rPr>
          <w:rFonts w:eastAsiaTheme="minorEastAsia" w:hint="eastAsia"/>
          <w:bCs/>
          <w:lang w:val="de-CH" w:eastAsia="zh-CN"/>
        </w:rPr>
        <w:tab/>
      </w:r>
      <w:r w:rsidRPr="004953A1">
        <w:rPr>
          <w:rFonts w:eastAsiaTheme="minorEastAsia" w:hint="eastAsia"/>
          <w:bCs/>
          <w:lang w:eastAsia="zh-CN"/>
        </w:rPr>
        <w:t>概述</w:t>
      </w:r>
    </w:p>
    <w:p w:rsidR="00E91695" w:rsidRPr="00C7792E" w:rsidRDefault="00E91695" w:rsidP="00753BF8">
      <w:pPr>
        <w:rPr>
          <w:bCs/>
          <w:lang w:val="de-CH" w:eastAsia="zh-CN"/>
        </w:rPr>
      </w:pPr>
      <w:r w:rsidRPr="00C7792E">
        <w:rPr>
          <w:rFonts w:ascii="SimSun" w:eastAsia="SimSun" w:hAnsi="SimSun" w:cs="SimSun"/>
          <w:bCs/>
          <w:color w:val="000000"/>
          <w:lang w:val="de-CH" w:eastAsia="zh-CN"/>
        </w:rPr>
        <w:tab/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最小号码长度</w:t>
      </w:r>
      <w:r w:rsidRPr="00C7792E">
        <w:rPr>
          <w:rFonts w:ascii="SimSun" w:eastAsia="SimSun" w:hAnsi="SimSun" w:cs="SimSun" w:hint="eastAsia"/>
          <w:bCs/>
          <w:color w:val="000000"/>
          <w:lang w:val="de-CH" w:eastAsia="zh-CN"/>
        </w:rPr>
        <w:t>（</w:t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不包括国家代码</w:t>
      </w:r>
      <w:r w:rsidRPr="00C7792E">
        <w:rPr>
          <w:rFonts w:ascii="SimSun" w:eastAsia="SimSun" w:hAnsi="SimSun" w:cs="SimSun" w:hint="eastAsia"/>
          <w:bCs/>
          <w:color w:val="000000"/>
          <w:lang w:val="de-CH" w:eastAsia="zh-CN"/>
        </w:rPr>
        <w:t>）</w:t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为</w:t>
      </w:r>
      <w:r w:rsidR="00753BF8" w:rsidRPr="00333D40">
        <w:rPr>
          <w:rFonts w:eastAsiaTheme="minorEastAsia" w:hint="eastAsia"/>
          <w:b/>
          <w:color w:val="000000"/>
          <w:lang w:val="de-CH" w:eastAsia="zh-CN"/>
        </w:rPr>
        <w:t>五</w:t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位。</w:t>
      </w:r>
    </w:p>
    <w:p w:rsidR="00E91695" w:rsidRPr="00C7792E" w:rsidRDefault="00E91695" w:rsidP="00C4543E">
      <w:pPr>
        <w:spacing w:before="0"/>
        <w:rPr>
          <w:bCs/>
          <w:lang w:val="en-US" w:eastAsia="zh-CN"/>
        </w:rPr>
      </w:pPr>
      <w:r w:rsidRPr="00C7792E">
        <w:rPr>
          <w:rFonts w:ascii="SimSun" w:eastAsia="SimSun" w:hAnsi="SimSun" w:cs="SimSun"/>
          <w:bCs/>
          <w:color w:val="000000"/>
          <w:lang w:val="de-CH" w:eastAsia="zh-CN"/>
        </w:rPr>
        <w:tab/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最大号码长度（不包括国家代码）为</w:t>
      </w:r>
      <w:r w:rsidR="00753BF8" w:rsidRPr="00333D40">
        <w:rPr>
          <w:rFonts w:eastAsiaTheme="minorEastAsia" w:hint="eastAsia"/>
          <w:b/>
          <w:color w:val="000000"/>
          <w:lang w:eastAsia="zh-CN"/>
        </w:rPr>
        <w:t>七</w:t>
      </w:r>
      <w:r w:rsidRPr="00C7792E">
        <w:rPr>
          <w:rFonts w:ascii="SimSun" w:eastAsia="SimSun" w:hAnsi="SimSun" w:cs="SimSun" w:hint="eastAsia"/>
          <w:bCs/>
          <w:color w:val="000000"/>
          <w:lang w:eastAsia="zh-CN"/>
        </w:rPr>
        <w:t>位。</w:t>
      </w:r>
    </w:p>
    <w:p w:rsidR="00E91695" w:rsidRDefault="00E91695" w:rsidP="00C4543E">
      <w:pPr>
        <w:spacing w:after="120"/>
        <w:rPr>
          <w:rFonts w:eastAsiaTheme="minorEastAsia"/>
          <w:bCs/>
        </w:rPr>
      </w:pPr>
      <w:r w:rsidRPr="00C7792E">
        <w:rPr>
          <w:rFonts w:eastAsiaTheme="minorEastAsia" w:hint="eastAsia"/>
          <w:bCs/>
        </w:rPr>
        <w:t>b)</w:t>
      </w:r>
      <w:r w:rsidRPr="00C7792E">
        <w:rPr>
          <w:rFonts w:eastAsiaTheme="minorEastAsia" w:hint="eastAsia"/>
          <w:bCs/>
        </w:rPr>
        <w:tab/>
      </w:r>
      <w:r w:rsidRPr="00483734">
        <w:rPr>
          <w:rFonts w:eastAsiaTheme="minorEastAsia" w:hint="eastAsia"/>
          <w:bCs/>
        </w:rPr>
        <w:t>编号方案详情</w:t>
      </w:r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2835"/>
        <w:gridCol w:w="2694"/>
      </w:tblGrid>
      <w:tr w:rsidR="00AB4108" w:rsidRPr="000C343F" w:rsidTr="004F03C9">
        <w:trPr>
          <w:cantSplit/>
          <w:trHeight w:val="436"/>
          <w:tblHeader/>
        </w:trPr>
        <w:tc>
          <w:tcPr>
            <w:tcW w:w="1696" w:type="dxa"/>
            <w:vMerge w:val="restart"/>
            <w:vAlign w:val="center"/>
          </w:tcPr>
          <w:p w:rsidR="00AB4108" w:rsidRPr="00DE2FBB" w:rsidRDefault="00AB4108" w:rsidP="00AB4108">
            <w:pPr>
              <w:jc w:val="center"/>
              <w:rPr>
                <w:rFonts w:asciiTheme="minorHAnsi" w:hAnsiTheme="minorHAnsi"/>
                <w:b/>
                <w:highlight w:val="yellow"/>
                <w:lang w:eastAsia="zh-CN"/>
              </w:rPr>
            </w:pPr>
            <w:r w:rsidRPr="00DE2FBB">
              <w:rPr>
                <w:rFonts w:eastAsia="SimSun" w:cs="Calibri"/>
                <w:b/>
                <w:lang w:val="en-US" w:eastAsia="zh-CN"/>
              </w:rPr>
              <w:t>NDC</w:t>
            </w:r>
            <w:r w:rsidRPr="00DE2FBB">
              <w:rPr>
                <w:rFonts w:eastAsia="SimSun" w:cs="Calibri"/>
                <w:b/>
                <w:lang w:val="en-US" w:eastAsia="zh-CN"/>
              </w:rPr>
              <w:t>（</w:t>
            </w:r>
            <w:r w:rsidRPr="00DE2FBB">
              <w:rPr>
                <w:rFonts w:eastAsia="SimSun" w:cs="SimSun"/>
                <w:b/>
                <w:lang w:val="en-US" w:eastAsia="zh-CN"/>
              </w:rPr>
              <w:t>国内</w:t>
            </w:r>
            <w:r w:rsidRPr="00DE2FBB">
              <w:rPr>
                <w:rFonts w:eastAsia="SimSun" w:cs="Batang"/>
                <w:b/>
                <w:lang w:val="en-US" w:eastAsia="zh-CN"/>
              </w:rPr>
              <w:t>目的地代</w:t>
            </w:r>
            <w:r w:rsidRPr="00DE2FBB">
              <w:rPr>
                <w:rFonts w:eastAsia="SimSun" w:cs="SimSun"/>
                <w:b/>
                <w:lang w:val="en-US" w:eastAsia="zh-CN"/>
              </w:rPr>
              <w:t>码</w:t>
            </w:r>
            <w:r w:rsidRPr="00DE2FBB">
              <w:rPr>
                <w:rFonts w:eastAsia="SimSun" w:cs="Batang"/>
                <w:b/>
                <w:lang w:val="en-US" w:eastAsia="zh-CN"/>
              </w:rPr>
              <w:t>）或</w:t>
            </w:r>
            <w:r w:rsidRPr="00DE2FBB">
              <w:rPr>
                <w:rFonts w:eastAsia="SimSun" w:cs="Calibri"/>
                <w:b/>
                <w:lang w:val="en-US" w:eastAsia="zh-CN"/>
              </w:rPr>
              <w:t>N(S)N</w:t>
            </w:r>
            <w:r w:rsidRPr="00DE2FBB">
              <w:rPr>
                <w:rFonts w:eastAsia="SimSun" w:cs="Calibri"/>
                <w:b/>
                <w:lang w:val="en-US" w:eastAsia="zh-CN"/>
              </w:rPr>
              <w:t>（</w:t>
            </w:r>
            <w:r w:rsidRPr="00DE2FBB">
              <w:rPr>
                <w:rFonts w:eastAsia="SimSun" w:cs="SimSun"/>
                <w:b/>
                <w:lang w:val="en-US" w:eastAsia="zh-CN"/>
              </w:rPr>
              <w:t>国内</w:t>
            </w:r>
            <w:r w:rsidRPr="00DE2FBB">
              <w:rPr>
                <w:rFonts w:eastAsia="SimSun" w:cs="SimSun"/>
                <w:b/>
                <w:lang w:val="en-US" w:eastAsia="zh-CN"/>
              </w:rPr>
              <w:br/>
            </w:r>
            <w:r w:rsidRPr="00DE2FBB">
              <w:rPr>
                <w:rFonts w:eastAsia="SimSun" w:cs="Batang"/>
                <w:b/>
                <w:lang w:val="en-US" w:eastAsia="zh-CN"/>
              </w:rPr>
              <w:t>（有效）</w:t>
            </w:r>
            <w:r w:rsidRPr="00DE2FBB">
              <w:rPr>
                <w:rFonts w:eastAsia="SimSun" w:cs="SimSun"/>
                <w:b/>
                <w:lang w:val="en-US" w:eastAsia="zh-CN"/>
              </w:rPr>
              <w:t>号码</w:t>
            </w:r>
            <w:r w:rsidRPr="00DE2FBB">
              <w:rPr>
                <w:rFonts w:eastAsia="SimSun" w:cs="Calibri"/>
                <w:b/>
                <w:lang w:val="en-US" w:eastAsia="zh-CN"/>
              </w:rPr>
              <w:t>）</w:t>
            </w:r>
            <w:r w:rsidRPr="00DE2FBB">
              <w:rPr>
                <w:rFonts w:eastAsia="SimSun" w:cs="Batang"/>
                <w:b/>
                <w:lang w:val="en-US" w:eastAsia="zh-CN"/>
              </w:rPr>
              <w:t>的前置</w:t>
            </w:r>
            <w:r w:rsidRPr="00DE2FBB">
              <w:rPr>
                <w:rFonts w:eastAsia="SimSun" w:cs="SimSun"/>
                <w:b/>
                <w:lang w:val="en-US" w:eastAsia="zh-CN"/>
              </w:rPr>
              <w:t>数</w:t>
            </w:r>
            <w:r w:rsidRPr="00DE2FBB">
              <w:rPr>
                <w:rFonts w:eastAsia="SimSun" w:cs="Batang"/>
                <w:b/>
                <w:lang w:val="en-US" w:eastAsia="zh-CN"/>
              </w:rPr>
              <w:t>字）</w:t>
            </w:r>
          </w:p>
        </w:tc>
        <w:tc>
          <w:tcPr>
            <w:tcW w:w="2268" w:type="dxa"/>
            <w:gridSpan w:val="2"/>
            <w:vAlign w:val="center"/>
          </w:tcPr>
          <w:p w:rsidR="00AB4108" w:rsidRPr="00DE2FBB" w:rsidRDefault="00AB4108" w:rsidP="00AB4108">
            <w:pPr>
              <w:jc w:val="center"/>
              <w:rPr>
                <w:rFonts w:asciiTheme="minorHAnsi" w:hAnsiTheme="minorHAnsi"/>
                <w:b/>
                <w:highlight w:val="yellow"/>
                <w:lang w:eastAsia="zh-CN"/>
              </w:rPr>
            </w:pPr>
            <w:r w:rsidRPr="00DE2FBB">
              <w:rPr>
                <w:rFonts w:eastAsia="SimSun" w:cs="Microsoft YaHei"/>
                <w:b/>
                <w:iCs/>
                <w:lang w:eastAsia="zh-CN"/>
              </w:rPr>
              <w:t>国内（有效）号码长度</w:t>
            </w:r>
          </w:p>
        </w:tc>
        <w:tc>
          <w:tcPr>
            <w:tcW w:w="2835" w:type="dxa"/>
            <w:vMerge w:val="restart"/>
            <w:vAlign w:val="center"/>
          </w:tcPr>
          <w:p w:rsidR="00AB4108" w:rsidRPr="00DE2FBB" w:rsidRDefault="00AB4108" w:rsidP="00AB4108">
            <w:pPr>
              <w:jc w:val="center"/>
              <w:rPr>
                <w:rFonts w:asciiTheme="minorHAnsi" w:hAnsiTheme="minorHAnsi"/>
                <w:b/>
              </w:rPr>
            </w:pPr>
            <w:r w:rsidRPr="00DE2FBB">
              <w:rPr>
                <w:rFonts w:eastAsia="SimSun"/>
                <w:b/>
                <w:iCs/>
              </w:rPr>
              <w:t>E.164</w:t>
            </w:r>
            <w:r w:rsidRPr="00DE2FBB">
              <w:rPr>
                <w:rFonts w:eastAsia="SimSun" w:cs="Microsoft YaHei"/>
                <w:b/>
                <w:iCs/>
              </w:rPr>
              <w:t>号码的使用</w:t>
            </w:r>
          </w:p>
        </w:tc>
        <w:tc>
          <w:tcPr>
            <w:tcW w:w="2694" w:type="dxa"/>
            <w:vMerge w:val="restart"/>
            <w:vAlign w:val="center"/>
          </w:tcPr>
          <w:p w:rsidR="00AB4108" w:rsidRPr="00DE2FBB" w:rsidRDefault="00AB4108" w:rsidP="00AB4108">
            <w:pPr>
              <w:jc w:val="center"/>
              <w:rPr>
                <w:rFonts w:asciiTheme="minorHAnsi" w:hAnsiTheme="minorHAnsi"/>
                <w:b/>
              </w:rPr>
            </w:pPr>
            <w:r w:rsidRPr="00DE2FBB">
              <w:rPr>
                <w:rFonts w:eastAsia="SimSun" w:cs="Microsoft YaHei"/>
                <w:b/>
                <w:iCs/>
              </w:rPr>
              <w:t>附加信息</w:t>
            </w:r>
          </w:p>
        </w:tc>
      </w:tr>
      <w:tr w:rsidR="00E91695" w:rsidRPr="000C343F" w:rsidTr="004F03C9">
        <w:trPr>
          <w:cantSplit/>
          <w:tblHeader/>
        </w:trPr>
        <w:tc>
          <w:tcPr>
            <w:tcW w:w="1696" w:type="dxa"/>
            <w:vMerge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</w:p>
        </w:tc>
        <w:tc>
          <w:tcPr>
            <w:tcW w:w="1134" w:type="dxa"/>
          </w:tcPr>
          <w:p w:rsidR="00E91695" w:rsidRPr="00DE2FBB" w:rsidRDefault="00AB4108" w:rsidP="00211C1C">
            <w:pPr>
              <w:overflowPunct/>
              <w:autoSpaceDE/>
              <w:autoSpaceDN/>
              <w:adjustRightInd/>
              <w:spacing w:before="360" w:after="60"/>
              <w:jc w:val="center"/>
              <w:textAlignment w:val="auto"/>
              <w:rPr>
                <w:rFonts w:eastAsiaTheme="minorEastAsia" w:cs="Arial"/>
                <w:b/>
                <w:bCs/>
                <w:lang w:eastAsia="zh-CN"/>
              </w:rPr>
            </w:pPr>
            <w:r w:rsidRPr="00DE2FBB">
              <w:rPr>
                <w:rFonts w:eastAsiaTheme="minorEastAsia" w:cs="Arial" w:hint="eastAsia"/>
                <w:b/>
                <w:bCs/>
                <w:lang w:eastAsia="zh-CN"/>
              </w:rPr>
              <w:t>最</w:t>
            </w:r>
            <w:r w:rsidRPr="00DE2FBB">
              <w:rPr>
                <w:rFonts w:eastAsiaTheme="minorEastAsia" w:cs="Arial"/>
                <w:b/>
                <w:bCs/>
                <w:lang w:eastAsia="zh-CN"/>
              </w:rPr>
              <w:t>大长度</w:t>
            </w:r>
          </w:p>
        </w:tc>
        <w:tc>
          <w:tcPr>
            <w:tcW w:w="1134" w:type="dxa"/>
          </w:tcPr>
          <w:p w:rsidR="00E91695" w:rsidRPr="00DE2FBB" w:rsidRDefault="00AB4108" w:rsidP="00211C1C">
            <w:pPr>
              <w:overflowPunct/>
              <w:autoSpaceDE/>
              <w:autoSpaceDN/>
              <w:adjustRightInd/>
              <w:spacing w:before="360" w:after="60"/>
              <w:jc w:val="center"/>
              <w:textAlignment w:val="auto"/>
              <w:rPr>
                <w:rFonts w:eastAsiaTheme="minorEastAsia" w:cs="Arial"/>
                <w:b/>
                <w:bCs/>
                <w:lang w:eastAsia="zh-CN"/>
              </w:rPr>
            </w:pPr>
            <w:r w:rsidRPr="00DE2FBB">
              <w:rPr>
                <w:rFonts w:eastAsiaTheme="minorEastAsia" w:cs="Arial" w:hint="eastAsia"/>
                <w:b/>
                <w:bCs/>
                <w:lang w:eastAsia="zh-CN"/>
              </w:rPr>
              <w:t>最小</w:t>
            </w:r>
            <w:r w:rsidRPr="00DE2FBB">
              <w:rPr>
                <w:rFonts w:eastAsiaTheme="minorEastAsia" w:cs="Arial"/>
                <w:b/>
                <w:bCs/>
                <w:lang w:eastAsia="zh-CN"/>
              </w:rPr>
              <w:t>长度</w:t>
            </w:r>
          </w:p>
        </w:tc>
        <w:tc>
          <w:tcPr>
            <w:tcW w:w="2835" w:type="dxa"/>
            <w:vMerge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</w:p>
        </w:tc>
        <w:tc>
          <w:tcPr>
            <w:tcW w:w="2694" w:type="dxa"/>
            <w:vMerge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20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="00E91695" w:rsidRPr="000C343F">
              <w:rPr>
                <w:rFonts w:eastAsia="Calibri" w:cs="Arial"/>
                <w:lang w:eastAsia="zh-CN"/>
              </w:rPr>
              <w:t>Funafuti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+688 20XXX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22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Pr="000C343F">
              <w:rPr>
                <w:rFonts w:eastAsia="Calibri" w:cs="Arial"/>
                <w:lang w:eastAsia="zh-CN"/>
              </w:rPr>
              <w:t>Niulakita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+688 22XXX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23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Pr="000C343F">
              <w:rPr>
                <w:rFonts w:eastAsia="Calibri" w:cs="Arial"/>
                <w:lang w:eastAsia="zh-CN"/>
              </w:rPr>
              <w:t>Nui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+688 23XXX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24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Pr="000C343F">
              <w:rPr>
                <w:rFonts w:eastAsia="Calibri" w:cs="Arial"/>
                <w:lang w:eastAsia="zh-CN"/>
              </w:rPr>
              <w:t>Nukufetau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+688 24XXX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25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Pr="000C343F">
              <w:rPr>
                <w:rFonts w:eastAsia="Calibri" w:cs="Arial"/>
                <w:lang w:eastAsia="zh-CN"/>
              </w:rPr>
              <w:t>Nukulaelae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+688 25XXX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lastRenderedPageBreak/>
              <w:t>26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Pr="000C343F">
              <w:rPr>
                <w:rFonts w:eastAsia="Calibri" w:cs="Arial"/>
                <w:lang w:eastAsia="zh-CN"/>
              </w:rPr>
              <w:t>Nanumea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  <w:r w:rsidRPr="000C343F">
              <w:rPr>
                <w:rFonts w:eastAsia="Calibri" w:cs="Arial"/>
                <w:lang w:eastAsia="zh-CN"/>
              </w:rPr>
              <w:t xml:space="preserve"> </w:t>
            </w:r>
            <w:r w:rsidR="00E91695" w:rsidRPr="000C343F">
              <w:rPr>
                <w:rFonts w:eastAsia="Calibri" w:cs="Arial"/>
                <w:lang w:eastAsia="zh-CN"/>
              </w:rPr>
              <w:t>+688 26XXX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27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Pr="000C343F">
              <w:rPr>
                <w:rFonts w:eastAsia="Calibri" w:cs="Arial"/>
                <w:lang w:eastAsia="zh-CN"/>
              </w:rPr>
              <w:t>Nanumaga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+688 27XXX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28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Pr="000C343F">
              <w:rPr>
                <w:rFonts w:eastAsia="Calibri" w:cs="Arial"/>
                <w:lang w:eastAsia="zh-CN"/>
              </w:rPr>
              <w:t>Niutao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+688 28XXX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29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5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="Calibri" w:cs="Arial"/>
                <w:lang w:eastAsia="zh-CN"/>
              </w:rPr>
              <w:t>固定电话业务的地理编号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用于</w:t>
            </w:r>
            <w:r w:rsidRPr="000C343F">
              <w:rPr>
                <w:rFonts w:eastAsia="Calibri" w:cs="Arial"/>
                <w:lang w:eastAsia="zh-CN"/>
              </w:rPr>
              <w:t>Vaitupu</w:t>
            </w:r>
            <w:r>
              <w:rPr>
                <w:rFonts w:eastAsiaTheme="minorEastAsia" w:cs="Arial" w:hint="eastAsia"/>
                <w:lang w:eastAsia="zh-CN"/>
              </w:rPr>
              <w:t>国际拨号格式的区号：</w:t>
            </w:r>
            <w:r w:rsidRPr="000C343F">
              <w:rPr>
                <w:rFonts w:eastAsia="Calibri" w:cs="Arial"/>
                <w:lang w:eastAsia="zh-CN"/>
              </w:rPr>
              <w:t xml:space="preserve"> </w:t>
            </w:r>
            <w:r w:rsidR="00E91695" w:rsidRPr="000C343F">
              <w:rPr>
                <w:rFonts w:eastAsia="Calibri" w:cs="Arial"/>
                <w:lang w:eastAsia="zh-CN"/>
              </w:rPr>
              <w:t>+688 29XXX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90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6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6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非地理编号</w:t>
            </w:r>
          </w:p>
        </w:tc>
        <w:tc>
          <w:tcPr>
            <w:tcW w:w="2694" w:type="dxa"/>
          </w:tcPr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数字移动</w:t>
            </w:r>
            <w:r>
              <w:rPr>
                <w:rFonts w:eastAsiaTheme="minorEastAsia" w:cs="Arial" w:hint="eastAsia"/>
                <w:lang w:eastAsia="zh-CN"/>
              </w:rPr>
              <w:t>2G</w:t>
            </w:r>
            <w:r w:rsidR="00E91695" w:rsidRPr="000C343F">
              <w:rPr>
                <w:rFonts w:eastAsia="Calibri" w:cs="Arial"/>
                <w:lang w:eastAsia="zh-CN"/>
              </w:rPr>
              <w:t xml:space="preserve"> (GSM). </w:t>
            </w:r>
            <w:r w:rsidR="00E91695" w:rsidRPr="000C343F">
              <w:rPr>
                <w:rFonts w:eastAsia="Calibri" w:cs="Arial"/>
                <w:lang w:eastAsia="zh-CN"/>
              </w:rPr>
              <w:br/>
            </w:r>
            <w:r>
              <w:rPr>
                <w:rFonts w:eastAsiaTheme="minorEastAsia" w:cs="Arial" w:hint="eastAsia"/>
                <w:lang w:eastAsia="zh-CN"/>
              </w:rPr>
              <w:t>分配给图瓦卢电信</w:t>
            </w:r>
          </w:p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国际拨号格式：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 w:rsidRPr="000C343F">
              <w:rPr>
                <w:rFonts w:eastAsia="Calibri" w:cs="Arial"/>
                <w:lang w:eastAsia="zh-CN"/>
              </w:rPr>
              <w:t>+688 90XXXX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70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7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7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非地理编号</w:t>
            </w:r>
          </w:p>
        </w:tc>
        <w:tc>
          <w:tcPr>
            <w:tcW w:w="2694" w:type="dxa"/>
          </w:tcPr>
          <w:p w:rsidR="00677EAC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数字移动</w:t>
            </w:r>
            <w:r>
              <w:rPr>
                <w:rFonts w:eastAsiaTheme="minorEastAsia" w:cs="Arial" w:hint="eastAsia"/>
                <w:lang w:eastAsia="zh-CN"/>
              </w:rPr>
              <w:t>3G</w:t>
            </w:r>
            <w:r w:rsidRPr="000C343F">
              <w:rPr>
                <w:rFonts w:eastAsia="Calibri" w:cs="Arial"/>
                <w:lang w:eastAsia="zh-CN"/>
              </w:rPr>
              <w:t xml:space="preserve"> (</w:t>
            </w:r>
            <w:r>
              <w:rPr>
                <w:rFonts w:eastAsiaTheme="minorEastAsia" w:cs="Arial" w:hint="eastAsia"/>
                <w:lang w:eastAsia="zh-CN"/>
              </w:rPr>
              <w:t>UMTS</w:t>
            </w:r>
            <w:r w:rsidRPr="000C343F">
              <w:rPr>
                <w:rFonts w:eastAsia="Calibri" w:cs="Arial"/>
                <w:lang w:eastAsia="zh-CN"/>
              </w:rPr>
              <w:t xml:space="preserve">). </w:t>
            </w:r>
            <w:r w:rsidRPr="000C343F">
              <w:rPr>
                <w:rFonts w:eastAsia="Calibri" w:cs="Arial"/>
                <w:lang w:eastAsia="zh-CN"/>
              </w:rPr>
              <w:br/>
            </w:r>
            <w:r>
              <w:rPr>
                <w:rFonts w:eastAsiaTheme="minorEastAsia" w:cs="Arial" w:hint="eastAsia"/>
                <w:lang w:eastAsia="zh-CN"/>
              </w:rPr>
              <w:t>分配给图瓦卢电信</w:t>
            </w:r>
          </w:p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国际拨号格式：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 w:rsidRPr="000C343F">
              <w:rPr>
                <w:rFonts w:eastAsia="Calibri" w:cs="Arial"/>
                <w:lang w:eastAsia="zh-CN"/>
              </w:rPr>
              <w:t>+688 70XXXXX</w:t>
            </w:r>
          </w:p>
        </w:tc>
      </w:tr>
      <w:tr w:rsidR="00E91695" w:rsidRPr="000C343F" w:rsidTr="004F03C9">
        <w:trPr>
          <w:cantSplit/>
        </w:trPr>
        <w:tc>
          <w:tcPr>
            <w:tcW w:w="1696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>71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7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1134" w:type="dxa"/>
          </w:tcPr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</w:rPr>
            </w:pPr>
            <w:r w:rsidRPr="000C343F">
              <w:rPr>
                <w:rFonts w:eastAsia="Calibri" w:cs="Arial"/>
              </w:rPr>
              <w:t xml:space="preserve">7 </w:t>
            </w:r>
            <w:r w:rsidR="00677EAC">
              <w:rPr>
                <w:rFonts w:eastAsia="Calibri" w:cs="Arial"/>
              </w:rPr>
              <w:t>位</w:t>
            </w:r>
          </w:p>
        </w:tc>
        <w:tc>
          <w:tcPr>
            <w:tcW w:w="2835" w:type="dxa"/>
          </w:tcPr>
          <w:p w:rsidR="00E91695" w:rsidRPr="000C343F" w:rsidRDefault="00677EAC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非地理编号</w:t>
            </w:r>
          </w:p>
        </w:tc>
        <w:tc>
          <w:tcPr>
            <w:tcW w:w="2694" w:type="dxa"/>
          </w:tcPr>
          <w:p w:rsidR="00677EAC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数字移动</w:t>
            </w:r>
            <w:r>
              <w:rPr>
                <w:rFonts w:eastAsiaTheme="minorEastAsia" w:cs="Arial" w:hint="eastAsia"/>
                <w:lang w:eastAsia="zh-CN"/>
              </w:rPr>
              <w:t>4G</w:t>
            </w:r>
            <w:r w:rsidRPr="000C343F">
              <w:rPr>
                <w:rFonts w:eastAsia="Calibri" w:cs="Arial"/>
                <w:lang w:eastAsia="zh-CN"/>
              </w:rPr>
              <w:t xml:space="preserve"> (</w:t>
            </w:r>
            <w:r>
              <w:rPr>
                <w:rFonts w:eastAsiaTheme="minorEastAsia" w:cs="Arial" w:hint="eastAsia"/>
                <w:lang w:eastAsia="zh-CN"/>
              </w:rPr>
              <w:t>LTE</w:t>
            </w:r>
            <w:r w:rsidRPr="000C343F">
              <w:rPr>
                <w:rFonts w:eastAsia="Calibri" w:cs="Arial"/>
                <w:lang w:eastAsia="zh-CN"/>
              </w:rPr>
              <w:t xml:space="preserve">). </w:t>
            </w:r>
            <w:r w:rsidRPr="000C343F">
              <w:rPr>
                <w:rFonts w:eastAsia="Calibri" w:cs="Arial"/>
                <w:lang w:eastAsia="zh-CN"/>
              </w:rPr>
              <w:br/>
            </w:r>
            <w:r>
              <w:rPr>
                <w:rFonts w:eastAsiaTheme="minorEastAsia" w:cs="Arial" w:hint="eastAsia"/>
                <w:lang w:eastAsia="zh-CN"/>
              </w:rPr>
              <w:t>分配给图瓦卢电信</w:t>
            </w:r>
          </w:p>
          <w:p w:rsidR="00E91695" w:rsidRPr="000C343F" w:rsidRDefault="00677EAC" w:rsidP="00677EA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国际拨号格式：</w:t>
            </w:r>
          </w:p>
          <w:p w:rsidR="00E91695" w:rsidRPr="000C343F" w:rsidRDefault="00E91695" w:rsidP="004F03C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eastAsia="zh-CN"/>
              </w:rPr>
            </w:pPr>
            <w:r w:rsidRPr="000C343F">
              <w:rPr>
                <w:rFonts w:eastAsia="Calibri" w:cs="Arial"/>
                <w:lang w:eastAsia="zh-CN"/>
              </w:rPr>
              <w:t>+688 71XXXXX</w:t>
            </w:r>
          </w:p>
        </w:tc>
      </w:tr>
    </w:tbl>
    <w:p w:rsidR="00E91695" w:rsidRPr="004A7F04" w:rsidRDefault="00E91695" w:rsidP="00E91695">
      <w:pPr>
        <w:overflowPunct/>
        <w:autoSpaceDE/>
        <w:adjustRightInd/>
        <w:spacing w:before="0"/>
        <w:jc w:val="left"/>
        <w:textAlignment w:val="auto"/>
        <w:rPr>
          <w:rFonts w:eastAsia="Calibri"/>
          <w:lang w:eastAsia="zh-CN"/>
        </w:rPr>
      </w:pPr>
    </w:p>
    <w:p w:rsidR="00E91695" w:rsidRPr="004A7F04" w:rsidRDefault="00E91695" w:rsidP="00E91695">
      <w:pPr>
        <w:overflowPunct/>
        <w:autoSpaceDE/>
        <w:adjustRightInd/>
        <w:spacing w:before="0"/>
        <w:jc w:val="left"/>
        <w:textAlignment w:val="auto"/>
        <w:rPr>
          <w:rFonts w:eastAsia="Calibri" w:cs="Arial"/>
          <w:lang w:val="pt-BR" w:eastAsia="zh-CN"/>
        </w:rPr>
      </w:pPr>
    </w:p>
    <w:p w:rsidR="00E91695" w:rsidRPr="009644F5" w:rsidRDefault="001F504F" w:rsidP="001F504F">
      <w:pPr>
        <w:overflowPunct/>
        <w:autoSpaceDE/>
        <w:adjustRightInd/>
        <w:spacing w:before="0"/>
        <w:jc w:val="left"/>
        <w:textAlignment w:val="auto"/>
        <w:rPr>
          <w:rFonts w:eastAsia="Calibri" w:cs="Arial"/>
          <w:lang w:val="pt-BR"/>
        </w:rPr>
      </w:pPr>
      <w:r>
        <w:rPr>
          <w:rFonts w:eastAsiaTheme="minorEastAsia" w:cs="Arial" w:hint="eastAsia"/>
          <w:lang w:eastAsia="zh-CN"/>
        </w:rPr>
        <w:t>联系方式</w:t>
      </w:r>
      <w:r w:rsidRPr="009644F5">
        <w:rPr>
          <w:rFonts w:eastAsiaTheme="minorEastAsia" w:cs="Arial" w:hint="eastAsia"/>
          <w:lang w:val="pt-BR" w:eastAsia="zh-CN"/>
        </w:rPr>
        <w:t>：</w:t>
      </w:r>
      <w:r w:rsidR="00E91695" w:rsidRPr="009644F5">
        <w:rPr>
          <w:rFonts w:eastAsia="Calibri" w:cs="Arial"/>
          <w:lang w:val="pt-BR"/>
        </w:rPr>
        <w:t xml:space="preserve"> </w:t>
      </w:r>
    </w:p>
    <w:p w:rsidR="00E91695" w:rsidRPr="009644F5" w:rsidRDefault="00E91695" w:rsidP="00E9169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9644F5">
        <w:rPr>
          <w:rFonts w:eastAsia="Calibri" w:cs="Arial"/>
          <w:lang w:val="pt-BR"/>
        </w:rPr>
        <w:t>Mr Simeti Lopati</w:t>
      </w:r>
    </w:p>
    <w:p w:rsidR="00E91695" w:rsidRPr="009644F5" w:rsidRDefault="00E91695" w:rsidP="00E9169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9644F5">
        <w:rPr>
          <w:rFonts w:eastAsia="Calibri" w:cs="Arial"/>
          <w:lang w:val="pt-BR"/>
        </w:rPr>
        <w:t>CEO</w:t>
      </w:r>
    </w:p>
    <w:p w:rsidR="00E91695" w:rsidRPr="009644F5" w:rsidRDefault="00E91695" w:rsidP="00E9169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9644F5">
        <w:rPr>
          <w:rFonts w:eastAsia="Calibri" w:cs="Arial"/>
          <w:lang w:val="pt-BR"/>
        </w:rPr>
        <w:t>Tuvalu Telecommunications Corporation (TTC)</w:t>
      </w:r>
    </w:p>
    <w:p w:rsidR="00E91695" w:rsidRPr="009644F5" w:rsidRDefault="00E91695" w:rsidP="00E9169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9644F5">
        <w:rPr>
          <w:rFonts w:eastAsia="Calibri" w:cs="Arial"/>
          <w:lang w:val="pt-BR"/>
        </w:rPr>
        <w:t>Private Bag 14</w:t>
      </w:r>
    </w:p>
    <w:p w:rsidR="00E91695" w:rsidRPr="009644F5" w:rsidRDefault="00E91695" w:rsidP="00E9169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9644F5">
        <w:rPr>
          <w:rFonts w:eastAsia="Calibri" w:cs="Arial"/>
          <w:lang w:val="pt-BR"/>
        </w:rPr>
        <w:t>Vaiaku</w:t>
      </w:r>
    </w:p>
    <w:p w:rsidR="00E91695" w:rsidRPr="009644F5" w:rsidRDefault="00E91695" w:rsidP="00E9169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pt-BR"/>
        </w:rPr>
      </w:pPr>
      <w:r w:rsidRPr="009644F5">
        <w:rPr>
          <w:rFonts w:eastAsia="Calibri" w:cs="Arial"/>
          <w:lang w:val="pt-BR"/>
        </w:rPr>
        <w:t>FUNAFUTI</w:t>
      </w:r>
    </w:p>
    <w:p w:rsidR="00E91695" w:rsidRPr="009644F5" w:rsidRDefault="00E91695" w:rsidP="00E91695">
      <w:pPr>
        <w:overflowPunct/>
        <w:autoSpaceDE/>
        <w:adjustRightInd/>
        <w:spacing w:before="0"/>
        <w:ind w:left="708"/>
        <w:jc w:val="left"/>
        <w:textAlignment w:val="auto"/>
        <w:rPr>
          <w:rFonts w:eastAsia="Calibri" w:cs="Arial"/>
          <w:lang w:val="pt-BR"/>
        </w:rPr>
      </w:pPr>
      <w:r w:rsidRPr="009644F5">
        <w:rPr>
          <w:rFonts w:eastAsia="Calibri" w:cs="Arial"/>
          <w:lang w:val="pt-BR"/>
        </w:rPr>
        <w:t>Tuvalu</w:t>
      </w:r>
    </w:p>
    <w:p w:rsidR="00E91695" w:rsidRPr="004A7F04" w:rsidRDefault="001F504F" w:rsidP="00211C1C">
      <w:pPr>
        <w:tabs>
          <w:tab w:val="clear" w:pos="1276"/>
          <w:tab w:val="left" w:pos="1985"/>
        </w:tabs>
        <w:overflowPunct/>
        <w:autoSpaceDE/>
        <w:adjustRightInd/>
        <w:spacing w:before="0"/>
        <w:ind w:left="1701" w:hanging="993"/>
        <w:textAlignment w:val="auto"/>
        <w:rPr>
          <w:rFonts w:eastAsia="Calibri" w:cs="Arial"/>
          <w:lang w:val="pt-BR"/>
        </w:rPr>
      </w:pPr>
      <w:r>
        <w:rPr>
          <w:rFonts w:eastAsiaTheme="minorEastAsia" w:cs="Arial" w:hint="eastAsia"/>
          <w:lang w:val="pt-BR" w:eastAsia="zh-CN"/>
        </w:rPr>
        <w:t>电话：</w:t>
      </w:r>
      <w:r w:rsidR="00E91695" w:rsidRPr="004A7F04">
        <w:rPr>
          <w:rFonts w:eastAsia="Calibri" w:cs="Arial"/>
          <w:lang w:val="pt-BR"/>
        </w:rPr>
        <w:tab/>
        <w:t>+688 20688</w:t>
      </w:r>
    </w:p>
    <w:p w:rsidR="00E91695" w:rsidRPr="004A7F04" w:rsidRDefault="001F504F" w:rsidP="00211C1C">
      <w:pPr>
        <w:tabs>
          <w:tab w:val="clear" w:pos="1276"/>
          <w:tab w:val="left" w:pos="1985"/>
        </w:tabs>
        <w:overflowPunct/>
        <w:autoSpaceDE/>
        <w:adjustRightInd/>
        <w:spacing w:before="0"/>
        <w:ind w:left="1701" w:hanging="993"/>
        <w:textAlignment w:val="auto"/>
        <w:rPr>
          <w:rFonts w:eastAsia="Calibri" w:cs="Arial"/>
          <w:lang w:val="pt-BR"/>
        </w:rPr>
      </w:pPr>
      <w:r>
        <w:rPr>
          <w:rFonts w:eastAsiaTheme="minorEastAsia" w:cs="Arial" w:hint="eastAsia"/>
          <w:lang w:val="pt-BR" w:eastAsia="zh-CN"/>
        </w:rPr>
        <w:t>传真：</w:t>
      </w:r>
      <w:r w:rsidR="00E91695" w:rsidRPr="004A7F04">
        <w:rPr>
          <w:rFonts w:eastAsia="Calibri" w:cs="Arial"/>
          <w:lang w:val="pt-BR"/>
        </w:rPr>
        <w:tab/>
        <w:t>+688 20800</w:t>
      </w:r>
    </w:p>
    <w:p w:rsidR="00DE4675" w:rsidRDefault="001F504F" w:rsidP="00DE4675">
      <w:pPr>
        <w:tabs>
          <w:tab w:val="clear" w:pos="1276"/>
          <w:tab w:val="left" w:pos="1418"/>
        </w:tabs>
        <w:overflowPunct/>
        <w:autoSpaceDE/>
        <w:adjustRightInd/>
        <w:spacing w:before="0"/>
        <w:ind w:left="1418" w:hanging="710"/>
        <w:jc w:val="left"/>
        <w:textAlignment w:val="auto"/>
        <w:rPr>
          <w:rFonts w:eastAsia="Calibri" w:cs="Arial"/>
          <w:lang w:val="pt-BR" w:eastAsia="zh-CN"/>
        </w:rPr>
      </w:pPr>
      <w:r>
        <w:rPr>
          <w:rFonts w:eastAsiaTheme="minorEastAsia" w:cs="Arial" w:hint="eastAsia"/>
          <w:lang w:val="pt-BR" w:eastAsia="zh-CN"/>
        </w:rPr>
        <w:t>电子邮件：</w:t>
      </w:r>
      <w:r w:rsidR="00E91695" w:rsidRPr="004A7F04">
        <w:rPr>
          <w:rFonts w:eastAsia="Calibri" w:cs="Arial"/>
          <w:lang w:val="pt-BR" w:eastAsia="zh-CN"/>
        </w:rPr>
        <w:t xml:space="preserve"> </w:t>
      </w:r>
      <w:r w:rsidR="00E91695" w:rsidRPr="004A7F04">
        <w:rPr>
          <w:rFonts w:eastAsia="Calibri" w:cs="Arial"/>
          <w:lang w:val="pt-BR" w:eastAsia="zh-CN"/>
        </w:rPr>
        <w:tab/>
      </w:r>
      <w:hyperlink r:id="rId17" w:history="1">
        <w:r w:rsidR="00DE4675" w:rsidRPr="00DE4675">
          <w:rPr>
            <w:rStyle w:val="Hyperlink"/>
            <w:rFonts w:eastAsia="Calibri" w:cs="Arial"/>
            <w:color w:val="auto"/>
            <w:u w:val="none"/>
            <w:lang w:val="pt-BR" w:eastAsia="zh-CN"/>
          </w:rPr>
          <w:t>simeti@tuvalutelecom.tv</w:t>
        </w:r>
      </w:hyperlink>
    </w:p>
    <w:p w:rsidR="00DE4675" w:rsidRDefault="00DE46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Arial"/>
          <w:lang w:val="pt-BR" w:eastAsia="zh-CN"/>
        </w:rPr>
      </w:pPr>
      <w:r>
        <w:rPr>
          <w:rFonts w:eastAsia="Calibri" w:cs="Arial"/>
          <w:lang w:val="pt-BR" w:eastAsia="zh-CN"/>
        </w:rPr>
        <w:br w:type="page"/>
      </w:r>
    </w:p>
    <w:p w:rsidR="004F03C9" w:rsidRPr="009644F5" w:rsidRDefault="004F03C9" w:rsidP="004F03C9">
      <w:pPr>
        <w:pStyle w:val="Heading20"/>
        <w:rPr>
          <w:lang w:val="pt-BR" w:eastAsia="zh-CN"/>
        </w:rPr>
      </w:pPr>
      <w:bookmarkStart w:id="378" w:name="_Toc469324979"/>
      <w:bookmarkStart w:id="379" w:name="_Toc474745989"/>
      <w:bookmarkStart w:id="380" w:name="_Toc481421105"/>
      <w:r w:rsidRPr="00F84DC0">
        <w:rPr>
          <w:rFonts w:hint="eastAsia"/>
          <w:lang w:eastAsia="zh-CN"/>
        </w:rPr>
        <w:t>其它</w:t>
      </w:r>
      <w:r w:rsidRPr="00F84DC0">
        <w:rPr>
          <w:lang w:eastAsia="zh-CN"/>
        </w:rPr>
        <w:t>信函</w:t>
      </w:r>
      <w:bookmarkEnd w:id="378"/>
      <w:bookmarkEnd w:id="379"/>
      <w:bookmarkEnd w:id="380"/>
    </w:p>
    <w:p w:rsidR="004F03C9" w:rsidRPr="009644F5" w:rsidRDefault="004F03C9" w:rsidP="004F03C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pt-BR"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奥地利</w:t>
      </w:r>
    </w:p>
    <w:p w:rsidR="004F03C9" w:rsidRPr="009644F5" w:rsidRDefault="004F03C9" w:rsidP="004F03C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pt-BR" w:eastAsia="zh-CN"/>
        </w:rPr>
      </w:pPr>
      <w:r w:rsidRPr="009644F5">
        <w:rPr>
          <w:rFonts w:eastAsiaTheme="minorEastAsia" w:hint="eastAsia"/>
          <w:szCs w:val="18"/>
          <w:lang w:val="pt-BR" w:eastAsia="zh-CN"/>
        </w:rPr>
        <w:t>1</w:t>
      </w:r>
      <w:r w:rsidRPr="009644F5">
        <w:rPr>
          <w:rFonts w:eastAsiaTheme="minorEastAsia"/>
          <w:szCs w:val="18"/>
          <w:lang w:val="pt-BR" w:eastAsia="zh-CN"/>
        </w:rPr>
        <w:t>8</w:t>
      </w:r>
      <w:r w:rsidRPr="009644F5">
        <w:rPr>
          <w:szCs w:val="18"/>
          <w:lang w:val="pt-BR" w:eastAsia="zh-CN"/>
        </w:rPr>
        <w:t>.I.2018</w:t>
      </w:r>
      <w:r>
        <w:rPr>
          <w:rFonts w:eastAsiaTheme="minorEastAsia" w:hint="eastAsia"/>
          <w:szCs w:val="18"/>
          <w:lang w:val="en-US" w:eastAsia="zh-CN"/>
        </w:rPr>
        <w:t>来函</w:t>
      </w:r>
      <w:r w:rsidRPr="009644F5">
        <w:rPr>
          <w:rFonts w:eastAsiaTheme="minorEastAsia" w:hint="eastAsia"/>
          <w:szCs w:val="18"/>
          <w:lang w:val="pt-BR" w:eastAsia="zh-CN"/>
        </w:rPr>
        <w:t>：</w:t>
      </w:r>
    </w:p>
    <w:p w:rsidR="004F03C9" w:rsidRPr="009644F5" w:rsidRDefault="004F03C9" w:rsidP="009644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ind w:firstLineChars="200" w:firstLine="400"/>
        <w:textAlignment w:val="auto"/>
        <w:rPr>
          <w:rFonts w:eastAsiaTheme="minorEastAsia"/>
          <w:lang w:val="pt-BR" w:eastAsia="zh-CN"/>
        </w:rPr>
      </w:pPr>
      <w:r>
        <w:rPr>
          <w:rFonts w:eastAsiaTheme="minorEastAsia" w:hint="eastAsia"/>
          <w:lang w:val="en-US" w:eastAsia="zh-CN"/>
        </w:rPr>
        <w:t>值此举办</w:t>
      </w:r>
      <w:r w:rsidRPr="009644F5">
        <w:rPr>
          <w:rFonts w:eastAsiaTheme="minorEastAsia" w:hint="eastAsia"/>
          <w:lang w:val="pt-BR" w:eastAsia="zh-CN"/>
        </w:rPr>
        <w:t>“</w:t>
      </w:r>
      <w:r w:rsidRPr="009644F5">
        <w:rPr>
          <w:szCs w:val="18"/>
          <w:lang w:val="pt-BR"/>
        </w:rPr>
        <w:t>Young Helpers on the Air</w:t>
      </w:r>
      <w:r w:rsidRPr="009644F5">
        <w:rPr>
          <w:rFonts w:eastAsiaTheme="minorEastAsia" w:hint="eastAsia"/>
          <w:lang w:val="pt-BR" w:eastAsia="zh-CN"/>
        </w:rPr>
        <w:t>”</w:t>
      </w:r>
      <w:r>
        <w:rPr>
          <w:rFonts w:eastAsiaTheme="minorEastAsia" w:hint="eastAsia"/>
          <w:lang w:val="en-US" w:eastAsia="zh-CN"/>
        </w:rPr>
        <w:t>活动之际</w:t>
      </w:r>
      <w:r w:rsidRPr="009644F5">
        <w:rPr>
          <w:rFonts w:eastAsiaTheme="minorEastAsia" w:hint="eastAsia"/>
          <w:lang w:val="pt-BR" w:eastAsia="zh-CN"/>
        </w:rPr>
        <w:t>，</w:t>
      </w:r>
      <w:r>
        <w:rPr>
          <w:rFonts w:eastAsiaTheme="minorEastAsia" w:hint="eastAsia"/>
          <w:lang w:val="en-US" w:eastAsia="zh-CN"/>
        </w:rPr>
        <w:t>奥地利主管部门批准一个奥地利业余电台在</w:t>
      </w:r>
      <w:r w:rsidRPr="009644F5">
        <w:rPr>
          <w:rFonts w:eastAsiaTheme="minorEastAsia" w:hint="eastAsia"/>
          <w:lang w:val="pt-BR" w:eastAsia="zh-CN"/>
        </w:rPr>
        <w:t>201</w:t>
      </w:r>
      <w:r w:rsidR="009644F5" w:rsidRPr="009644F5">
        <w:rPr>
          <w:rFonts w:eastAsiaTheme="minorEastAsia" w:hint="eastAsia"/>
          <w:lang w:val="pt-BR" w:eastAsia="zh-CN"/>
        </w:rPr>
        <w:t>8</w:t>
      </w:r>
      <w:r>
        <w:rPr>
          <w:rFonts w:eastAsiaTheme="minorEastAsia" w:hint="eastAsia"/>
          <w:lang w:val="en-US" w:eastAsia="zh-CN"/>
        </w:rPr>
        <w:t>年</w:t>
      </w:r>
      <w:r w:rsidR="009644F5">
        <w:rPr>
          <w:rFonts w:eastAsiaTheme="minorEastAsia" w:hint="eastAsia"/>
          <w:lang w:val="pt-BR" w:eastAsia="zh-CN"/>
        </w:rPr>
        <w:t>5</w:t>
      </w:r>
      <w:r>
        <w:rPr>
          <w:rFonts w:eastAsiaTheme="minorEastAsia" w:hint="eastAsia"/>
          <w:lang w:val="en-US" w:eastAsia="zh-CN"/>
        </w:rPr>
        <w:t>月</w:t>
      </w:r>
      <w:r w:rsidR="009644F5" w:rsidRPr="009644F5">
        <w:rPr>
          <w:rFonts w:eastAsiaTheme="minorEastAsia" w:hint="eastAsia"/>
          <w:lang w:val="pt-BR" w:eastAsia="zh-CN"/>
        </w:rPr>
        <w:t>1</w:t>
      </w:r>
      <w:r w:rsidRPr="009644F5">
        <w:rPr>
          <w:rFonts w:eastAsiaTheme="minorEastAsia" w:hint="eastAsia"/>
          <w:lang w:val="pt-BR" w:eastAsia="zh-CN"/>
        </w:rPr>
        <w:t>2</w:t>
      </w:r>
      <w:r>
        <w:rPr>
          <w:rFonts w:eastAsiaTheme="minorEastAsia" w:hint="eastAsia"/>
          <w:lang w:val="en-US" w:eastAsia="zh-CN"/>
        </w:rPr>
        <w:t>至</w:t>
      </w:r>
      <w:r w:rsidR="009644F5" w:rsidRPr="009644F5">
        <w:rPr>
          <w:rFonts w:eastAsiaTheme="minorEastAsia" w:hint="eastAsia"/>
          <w:lang w:val="pt-BR" w:eastAsia="zh-CN"/>
        </w:rPr>
        <w:t>13</w:t>
      </w:r>
      <w:r>
        <w:rPr>
          <w:rFonts w:eastAsiaTheme="minorEastAsia" w:hint="eastAsia"/>
          <w:lang w:val="en-US" w:eastAsia="zh-CN"/>
        </w:rPr>
        <w:t>日</w:t>
      </w:r>
      <w:r w:rsidR="009644F5">
        <w:rPr>
          <w:rFonts w:eastAsiaTheme="minorEastAsia" w:hint="eastAsia"/>
          <w:lang w:val="en-US" w:eastAsia="zh-CN"/>
        </w:rPr>
        <w:t>和</w:t>
      </w:r>
      <w:r w:rsidR="009644F5" w:rsidRPr="009644F5">
        <w:rPr>
          <w:rFonts w:eastAsiaTheme="minorEastAsia" w:hint="eastAsia"/>
          <w:lang w:val="pt-BR" w:eastAsia="zh-CN"/>
        </w:rPr>
        <w:t>9</w:t>
      </w:r>
      <w:r w:rsidR="009644F5">
        <w:rPr>
          <w:rFonts w:eastAsiaTheme="minorEastAsia" w:hint="eastAsia"/>
          <w:lang w:val="en-US" w:eastAsia="zh-CN"/>
        </w:rPr>
        <w:t>月</w:t>
      </w:r>
      <w:r w:rsidR="009644F5" w:rsidRPr="009644F5">
        <w:rPr>
          <w:rFonts w:eastAsiaTheme="minorEastAsia" w:hint="eastAsia"/>
          <w:lang w:val="pt-BR" w:eastAsia="zh-CN"/>
        </w:rPr>
        <w:t>29</w:t>
      </w:r>
      <w:r w:rsidR="009644F5">
        <w:rPr>
          <w:rFonts w:eastAsiaTheme="minorEastAsia" w:hint="eastAsia"/>
          <w:lang w:val="en-US" w:eastAsia="zh-CN"/>
        </w:rPr>
        <w:t>至</w:t>
      </w:r>
      <w:r w:rsidR="009644F5" w:rsidRPr="009644F5">
        <w:rPr>
          <w:rFonts w:eastAsiaTheme="minorEastAsia" w:hint="eastAsia"/>
          <w:lang w:val="pt-BR" w:eastAsia="zh-CN"/>
        </w:rPr>
        <w:t>30</w:t>
      </w:r>
      <w:r w:rsidR="009644F5">
        <w:rPr>
          <w:rFonts w:eastAsiaTheme="minorEastAsia" w:hint="eastAsia"/>
          <w:lang w:val="en-US" w:eastAsia="zh-CN"/>
        </w:rPr>
        <w:t>日</w:t>
      </w:r>
      <w:r>
        <w:rPr>
          <w:rFonts w:eastAsiaTheme="minorEastAsia" w:hint="eastAsia"/>
          <w:lang w:val="en-US" w:eastAsia="zh-CN"/>
        </w:rPr>
        <w:t>期间使用</w:t>
      </w:r>
      <w:r w:rsidRPr="009644F5">
        <w:rPr>
          <w:rFonts w:eastAsiaTheme="minorEastAsia" w:hint="eastAsia"/>
          <w:lang w:val="pt-BR" w:eastAsia="zh-CN"/>
        </w:rPr>
        <w:t>“</w:t>
      </w:r>
      <w:r w:rsidRPr="009644F5">
        <w:rPr>
          <w:b/>
          <w:bCs/>
          <w:szCs w:val="18"/>
          <w:lang w:val="pt-BR"/>
        </w:rPr>
        <w:t>OE6YHOTA</w:t>
      </w:r>
      <w:r w:rsidRPr="009644F5">
        <w:rPr>
          <w:rFonts w:eastAsiaTheme="minorEastAsia" w:hint="eastAsia"/>
          <w:lang w:val="pt-BR" w:eastAsia="zh-CN"/>
        </w:rPr>
        <w:t>”</w:t>
      </w:r>
      <w:r>
        <w:rPr>
          <w:rFonts w:eastAsiaTheme="minorEastAsia" w:hint="eastAsia"/>
          <w:lang w:val="en-US" w:eastAsia="zh-CN"/>
        </w:rPr>
        <w:t>的特殊呼号。</w:t>
      </w:r>
    </w:p>
    <w:p w:rsidR="004F03C9" w:rsidRDefault="004F03C9" w:rsidP="004F03C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lang w:val="it-IT" w:eastAsia="zh-CN"/>
        </w:rPr>
      </w:pPr>
    </w:p>
    <w:p w:rsidR="004F03C9" w:rsidRPr="00F45F9E" w:rsidRDefault="004F03C9" w:rsidP="00333D4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szCs w:val="18"/>
          <w:lang w:val="it-IT" w:eastAsia="zh-CN"/>
        </w:rPr>
      </w:pPr>
      <w:r>
        <w:rPr>
          <w:lang w:val="it-IT" w:eastAsia="zh-CN"/>
        </w:rPr>
        <w:t>26</w:t>
      </w:r>
      <w:r w:rsidRPr="00F45F9E">
        <w:rPr>
          <w:lang w:val="it-IT" w:eastAsia="zh-CN"/>
        </w:rPr>
        <w:t>.I.201</w:t>
      </w:r>
      <w:r>
        <w:rPr>
          <w:lang w:val="it-IT" w:eastAsia="zh-CN"/>
        </w:rPr>
        <w:t>8</w:t>
      </w:r>
      <w:r>
        <w:rPr>
          <w:rFonts w:eastAsiaTheme="minorEastAsia" w:hint="eastAsia"/>
          <w:lang w:val="it-IT" w:eastAsia="zh-CN"/>
        </w:rPr>
        <w:t>来函</w:t>
      </w:r>
      <w:r w:rsidRPr="00F45F9E">
        <w:rPr>
          <w:rFonts w:eastAsiaTheme="minorEastAsia" w:hint="eastAsia"/>
          <w:szCs w:val="18"/>
          <w:lang w:val="it-IT" w:eastAsia="zh-CN"/>
        </w:rPr>
        <w:t>：</w:t>
      </w:r>
    </w:p>
    <w:p w:rsidR="004F03C9" w:rsidRDefault="004F03C9" w:rsidP="00333D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firstLineChars="200" w:firstLine="400"/>
        <w:textAlignment w:val="auto"/>
        <w:rPr>
          <w:rFonts w:eastAsiaTheme="minorEastAsia"/>
          <w:lang w:val="en-US" w:eastAsia="zh-CN"/>
        </w:rPr>
      </w:pPr>
      <w:r w:rsidRPr="00AE3BD7">
        <w:rPr>
          <w:rFonts w:eastAsiaTheme="minorEastAsia" w:hint="eastAsia"/>
          <w:lang w:val="en-US" w:eastAsia="zh-CN"/>
        </w:rPr>
        <w:t>值此</w:t>
      </w:r>
      <w:r w:rsidRPr="00AE3BD7">
        <w:rPr>
          <w:rFonts w:eastAsiaTheme="minorEastAsia" w:hint="eastAsia"/>
          <w:lang w:val="it-IT" w:eastAsia="zh-CN"/>
        </w:rPr>
        <w:t>“</w:t>
      </w:r>
      <w:r w:rsidRPr="00AE3BD7">
        <w:rPr>
          <w:rFonts w:eastAsiaTheme="minorEastAsia" w:hint="eastAsia"/>
          <w:lang w:val="en-US" w:eastAsia="zh-CN"/>
        </w:rPr>
        <w:t>南极活动周</w:t>
      </w:r>
      <w:r w:rsidRPr="00AE3BD7">
        <w:rPr>
          <w:rFonts w:eastAsiaTheme="minorEastAsia" w:hint="eastAsia"/>
          <w:lang w:val="it-IT" w:eastAsia="zh-CN"/>
        </w:rPr>
        <w:t>”</w:t>
      </w:r>
      <w:r w:rsidRPr="00AE3BD7">
        <w:rPr>
          <w:rFonts w:eastAsiaTheme="minorEastAsia" w:hint="eastAsia"/>
          <w:lang w:val="en-US" w:eastAsia="zh-CN"/>
        </w:rPr>
        <w:t>之际</w:t>
      </w:r>
      <w:r w:rsidRPr="00AE3BD7">
        <w:rPr>
          <w:rFonts w:eastAsiaTheme="minorEastAsia" w:hint="eastAsia"/>
          <w:lang w:val="it-IT" w:eastAsia="zh-CN"/>
        </w:rPr>
        <w:t>，</w:t>
      </w:r>
      <w:r w:rsidRPr="00AE3BD7">
        <w:rPr>
          <w:rFonts w:eastAsiaTheme="minorEastAsia" w:hint="eastAsia"/>
          <w:lang w:val="en-US" w:eastAsia="zh-CN"/>
        </w:rPr>
        <w:t>奥地利主管部门批准一个奥地利业余电台在</w:t>
      </w:r>
      <w:r w:rsidRPr="00AE3BD7">
        <w:rPr>
          <w:rFonts w:eastAsiaTheme="minorEastAsia" w:hint="eastAsia"/>
          <w:lang w:val="it-IT" w:eastAsia="zh-CN"/>
        </w:rPr>
        <w:t>2018</w:t>
      </w:r>
      <w:r w:rsidRPr="00AE3BD7">
        <w:rPr>
          <w:rFonts w:eastAsiaTheme="minorEastAsia" w:hint="eastAsia"/>
          <w:lang w:val="en-US" w:eastAsia="zh-CN"/>
        </w:rPr>
        <w:t>年</w:t>
      </w:r>
      <w:r w:rsidRPr="00AE3BD7">
        <w:rPr>
          <w:rFonts w:eastAsiaTheme="minorEastAsia" w:hint="eastAsia"/>
          <w:lang w:val="it-IT" w:eastAsia="zh-CN"/>
        </w:rPr>
        <w:t>2</w:t>
      </w:r>
      <w:r w:rsidRPr="00AE3BD7">
        <w:rPr>
          <w:rFonts w:eastAsiaTheme="minorEastAsia" w:hint="eastAsia"/>
          <w:lang w:val="en-US" w:eastAsia="zh-CN"/>
        </w:rPr>
        <w:t>月</w:t>
      </w:r>
      <w:r w:rsidRPr="00AE3BD7">
        <w:rPr>
          <w:rFonts w:eastAsiaTheme="minorEastAsia" w:hint="eastAsia"/>
          <w:lang w:val="it-IT" w:eastAsia="zh-CN"/>
        </w:rPr>
        <w:t>17-25</w:t>
      </w:r>
      <w:r w:rsidRPr="00AE3BD7">
        <w:rPr>
          <w:rFonts w:eastAsiaTheme="minorEastAsia" w:hint="eastAsia"/>
          <w:lang w:val="en-US" w:eastAsia="zh-CN"/>
        </w:rPr>
        <w:t>日期间使用</w:t>
      </w:r>
      <w:r w:rsidRPr="00AE3BD7">
        <w:rPr>
          <w:rFonts w:eastAsiaTheme="minorEastAsia" w:hint="eastAsia"/>
          <w:lang w:val="it-IT" w:eastAsia="zh-CN"/>
        </w:rPr>
        <w:t>“</w:t>
      </w:r>
      <w:r w:rsidR="009644F5" w:rsidRPr="009644F5">
        <w:rPr>
          <w:b/>
          <w:bCs/>
          <w:lang w:eastAsia="zh-CN"/>
        </w:rPr>
        <w:t>OE89ANT</w:t>
      </w:r>
      <w:r w:rsidRPr="00AE3BD7">
        <w:rPr>
          <w:rFonts w:eastAsiaTheme="minorEastAsia" w:hint="eastAsia"/>
          <w:lang w:val="it-IT" w:eastAsia="zh-CN"/>
        </w:rPr>
        <w:t>”</w:t>
      </w:r>
      <w:r w:rsidRPr="00AE3BD7">
        <w:rPr>
          <w:rFonts w:eastAsiaTheme="minorEastAsia" w:hint="eastAsia"/>
          <w:lang w:val="en-US" w:eastAsia="zh-CN"/>
        </w:rPr>
        <w:t>的特殊呼号。</w:t>
      </w:r>
    </w:p>
    <w:p w:rsidR="004F03C9" w:rsidRDefault="004F03C9" w:rsidP="004F03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ind w:firstLineChars="200" w:firstLine="400"/>
        <w:textAlignment w:val="auto"/>
        <w:rPr>
          <w:rFonts w:eastAsiaTheme="minorEastAsia"/>
          <w:lang w:val="en-US" w:eastAsia="zh-CN"/>
        </w:rPr>
      </w:pPr>
    </w:p>
    <w:p w:rsidR="004F03C9" w:rsidRDefault="009644F5" w:rsidP="009644F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塞尔维亚</w:t>
      </w:r>
    </w:p>
    <w:p w:rsidR="004F03C9" w:rsidRPr="009644F5" w:rsidRDefault="004F03C9" w:rsidP="009644F5">
      <w:pPr>
        <w:rPr>
          <w:rFonts w:eastAsiaTheme="minorEastAsia"/>
          <w:lang w:eastAsia="zh-CN"/>
        </w:rPr>
      </w:pPr>
      <w:r>
        <w:rPr>
          <w:lang w:eastAsia="zh-CN"/>
        </w:rPr>
        <w:t>18</w:t>
      </w:r>
      <w:proofErr w:type="gramStart"/>
      <w:r>
        <w:rPr>
          <w:lang w:eastAsia="zh-CN"/>
        </w:rPr>
        <w:t>.I.2018</w:t>
      </w:r>
      <w:r w:rsidR="009644F5">
        <w:rPr>
          <w:rFonts w:eastAsiaTheme="minorEastAsia" w:hint="eastAsia"/>
          <w:lang w:eastAsia="zh-CN"/>
        </w:rPr>
        <w:t>来函</w:t>
      </w:r>
      <w:proofErr w:type="gramEnd"/>
      <w:r w:rsidR="009644F5">
        <w:rPr>
          <w:rFonts w:eastAsiaTheme="minorEastAsia" w:hint="eastAsia"/>
          <w:lang w:eastAsia="zh-CN"/>
        </w:rPr>
        <w:t>：</w:t>
      </w:r>
    </w:p>
    <w:p w:rsidR="004F03C9" w:rsidRPr="004F03C9" w:rsidRDefault="009644F5" w:rsidP="009644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ind w:firstLineChars="200" w:firstLine="400"/>
        <w:textAlignment w:val="auto"/>
        <w:rPr>
          <w:szCs w:val="18"/>
          <w:lang w:eastAsia="zh-CN"/>
        </w:rPr>
      </w:pPr>
      <w:r>
        <w:rPr>
          <w:rFonts w:eastAsiaTheme="minorEastAsia" w:hint="eastAsia"/>
          <w:lang w:eastAsia="zh-CN"/>
        </w:rPr>
        <w:t>值此第一次世界大战结束</w:t>
      </w:r>
      <w:r>
        <w:rPr>
          <w:rFonts w:eastAsiaTheme="minorEastAsia" w:hint="eastAsia"/>
          <w:lang w:eastAsia="zh-CN"/>
        </w:rPr>
        <w:t>100</w:t>
      </w:r>
      <w:r>
        <w:rPr>
          <w:rFonts w:eastAsiaTheme="minorEastAsia" w:hint="eastAsia"/>
          <w:lang w:eastAsia="zh-CN"/>
        </w:rPr>
        <w:t>周年暨</w:t>
      </w:r>
      <w:r>
        <w:rPr>
          <w:lang w:eastAsia="zh-CN"/>
        </w:rPr>
        <w:t>Salonika Front</w:t>
      </w:r>
      <w:r>
        <w:rPr>
          <w:rFonts w:eastAsiaTheme="minorEastAsia" w:hint="eastAsia"/>
          <w:lang w:eastAsia="zh-CN"/>
        </w:rPr>
        <w:t>大捷</w:t>
      </w:r>
      <w:r>
        <w:rPr>
          <w:rFonts w:eastAsiaTheme="minorEastAsia" w:hint="eastAsia"/>
          <w:lang w:eastAsia="zh-CN"/>
        </w:rPr>
        <w:t>100</w:t>
      </w:r>
      <w:r>
        <w:rPr>
          <w:rFonts w:eastAsiaTheme="minorEastAsia" w:hint="eastAsia"/>
          <w:lang w:eastAsia="zh-CN"/>
        </w:rPr>
        <w:t>周年之际，塞尔维亚主管部门批准多个塞尔维亚业余电台在</w:t>
      </w:r>
      <w:r>
        <w:rPr>
          <w:rFonts w:eastAsiaTheme="minorEastAsia" w:hint="eastAsia"/>
          <w:lang w:eastAsia="zh-CN"/>
        </w:rPr>
        <w:t>2018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日至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31</w:t>
      </w:r>
      <w:r>
        <w:rPr>
          <w:rFonts w:eastAsiaTheme="minorEastAsia" w:hint="eastAsia"/>
          <w:lang w:eastAsia="zh-CN"/>
        </w:rPr>
        <w:t>日期间使用“</w:t>
      </w:r>
      <w:r>
        <w:rPr>
          <w:b/>
          <w:bCs/>
          <w:lang w:eastAsia="zh-CN"/>
        </w:rPr>
        <w:t>YU100WWI</w:t>
      </w:r>
      <w:r w:rsidRPr="009644F5">
        <w:rPr>
          <w:rFonts w:eastAsiaTheme="minorEastAsia" w:hint="eastAsia"/>
          <w:lang w:eastAsia="zh-CN"/>
        </w:rPr>
        <w:t>”和“</w:t>
      </w:r>
      <w:r>
        <w:rPr>
          <w:b/>
          <w:bCs/>
          <w:lang w:eastAsia="zh-CN"/>
        </w:rPr>
        <w:t>YT100SF</w:t>
      </w:r>
      <w:r>
        <w:rPr>
          <w:rFonts w:eastAsiaTheme="minorEastAsia" w:hint="eastAsia"/>
          <w:lang w:eastAsia="zh-CN"/>
        </w:rPr>
        <w:t>”的特殊呼号。</w:t>
      </w:r>
    </w:p>
    <w:p w:rsidR="00550713" w:rsidRDefault="005507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eastAsia="zh-CN"/>
        </w:rPr>
      </w:pPr>
      <w:r>
        <w:rPr>
          <w:rFonts w:eastAsia="SimSun" w:cs="Arial"/>
          <w:b/>
          <w:bCs/>
          <w:lang w:eastAsia="zh-CN"/>
        </w:rPr>
        <w:br w:type="page"/>
      </w:r>
    </w:p>
    <w:p w:rsidR="004F03C9" w:rsidRPr="00C44B69" w:rsidRDefault="004F03C9" w:rsidP="004F03C9">
      <w:pPr>
        <w:pStyle w:val="Heading20"/>
        <w:spacing w:before="360"/>
        <w:rPr>
          <w:rFonts w:asciiTheme="minorEastAsia" w:eastAsiaTheme="minorEastAsia" w:hAnsiTheme="minorEastAsia"/>
          <w:lang w:val="en-GB" w:eastAsia="zh-CN"/>
        </w:rPr>
      </w:pPr>
      <w:bookmarkStart w:id="381" w:name="_Toc495330573"/>
      <w:r w:rsidRPr="00C44B69">
        <w:rPr>
          <w:rFonts w:asciiTheme="minorHAnsi" w:hAnsiTheme="minorHAnsi" w:cs="Arial" w:hint="eastAsia"/>
          <w:lang w:eastAsia="zh-CN"/>
        </w:rPr>
        <w:lastRenderedPageBreak/>
        <w:t>业务</w:t>
      </w:r>
      <w:r w:rsidRPr="00C44B69">
        <w:rPr>
          <w:rFonts w:asciiTheme="minorHAnsi" w:hAnsiTheme="minorHAnsi" w:cs="Arial"/>
          <w:lang w:eastAsia="zh-CN"/>
        </w:rPr>
        <w:t>限制</w:t>
      </w:r>
      <w:bookmarkEnd w:id="381"/>
    </w:p>
    <w:p w:rsidR="004F03C9" w:rsidRPr="00C44B69" w:rsidRDefault="004F03C9" w:rsidP="004F03C9">
      <w:pPr>
        <w:jc w:val="center"/>
        <w:rPr>
          <w:lang w:eastAsia="zh-CN"/>
        </w:rPr>
      </w:pPr>
      <w:r w:rsidRPr="00C44B69">
        <w:rPr>
          <w:rFonts w:ascii="Microsoft YaHei" w:eastAsiaTheme="minorEastAsia" w:hAnsi="Microsoft YaHei" w:cs="Microsoft YaHei" w:hint="eastAsia"/>
          <w:lang w:val="en-US" w:eastAsia="zh-CN"/>
        </w:rPr>
        <w:t>见网址</w:t>
      </w:r>
      <w:r w:rsidRPr="00C44B69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C44B69">
        <w:rPr>
          <w:lang w:eastAsia="zh-CN"/>
        </w:rPr>
        <w:t xml:space="preserve"> www.itu.int/pub/T-SP-SR.1-2012</w:t>
      </w:r>
    </w:p>
    <w:p w:rsidR="004F03C9" w:rsidRPr="00C44B69" w:rsidRDefault="004F03C9" w:rsidP="004F03C9">
      <w:pPr>
        <w:rPr>
          <w:lang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126"/>
        <w:gridCol w:w="2337"/>
      </w:tblGrid>
      <w:tr w:rsidR="004F03C9" w:rsidRPr="00C44B69" w:rsidTr="004F03C9">
        <w:tc>
          <w:tcPr>
            <w:tcW w:w="2126" w:type="dxa"/>
            <w:vAlign w:val="center"/>
          </w:tcPr>
          <w:p w:rsidR="004F03C9" w:rsidRPr="00C44B69" w:rsidRDefault="004F03C9" w:rsidP="004F03C9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C44B69">
              <w:rPr>
                <w:rFonts w:hint="eastAsia"/>
                <w:b/>
                <w:bCs w:val="0"/>
              </w:rPr>
              <w:t>国家</w:t>
            </w:r>
            <w:r w:rsidRPr="00C44B69">
              <w:rPr>
                <w:b/>
                <w:bCs w:val="0"/>
              </w:rPr>
              <w:t>/</w:t>
            </w:r>
            <w:r w:rsidRPr="00C44B69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2337" w:type="dxa"/>
            <w:vAlign w:val="center"/>
          </w:tcPr>
          <w:p w:rsidR="004F03C9" w:rsidRPr="004B0438" w:rsidRDefault="004F03C9" w:rsidP="004F03C9">
            <w:pPr>
              <w:pStyle w:val="Tablehead"/>
              <w:ind w:firstLine="284"/>
              <w:jc w:val="left"/>
              <w:rPr>
                <w:rFonts w:ascii="STKaiti" w:hAnsi="STKaiti"/>
                <w:b/>
                <w:bCs w:val="0"/>
                <w:iCs/>
                <w:lang w:val="en-US"/>
              </w:rPr>
            </w:pPr>
            <w:r w:rsidRPr="004B0438">
              <w:rPr>
                <w:rFonts w:ascii="STKaiti" w:hAnsi="STKaiti"/>
                <w:b/>
                <w:bCs w:val="0"/>
                <w:iCs/>
                <w:lang w:val="en-US"/>
              </w:rPr>
              <w:t>OB</w:t>
            </w:r>
          </w:p>
        </w:tc>
      </w:tr>
    </w:tbl>
    <w:p w:rsidR="004F03C9" w:rsidRPr="00C44B69" w:rsidRDefault="004F03C9" w:rsidP="004F03C9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4F03C9" w:rsidRPr="00C44B69" w:rsidTr="004F03C9">
        <w:tc>
          <w:tcPr>
            <w:tcW w:w="2160" w:type="dxa"/>
          </w:tcPr>
          <w:p w:rsidR="004F03C9" w:rsidRPr="00C44B69" w:rsidRDefault="004F03C9" w:rsidP="004F03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F03C9" w:rsidRPr="00C44B69" w:rsidTr="004F03C9">
        <w:tc>
          <w:tcPr>
            <w:tcW w:w="2160" w:type="dxa"/>
          </w:tcPr>
          <w:p w:rsidR="004F03C9" w:rsidRPr="00C44B69" w:rsidRDefault="004F03C9" w:rsidP="004F03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F03C9" w:rsidRPr="00C44B69" w:rsidTr="004F03C9">
        <w:tc>
          <w:tcPr>
            <w:tcW w:w="2160" w:type="dxa"/>
          </w:tcPr>
          <w:p w:rsidR="004F03C9" w:rsidRPr="00C44B69" w:rsidRDefault="004F03C9" w:rsidP="004F03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1013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F03C9" w:rsidRPr="00C44B69" w:rsidTr="004F03C9">
        <w:tc>
          <w:tcPr>
            <w:tcW w:w="2160" w:type="dxa"/>
          </w:tcPr>
          <w:p w:rsidR="004F03C9" w:rsidRPr="00C44B69" w:rsidRDefault="004F03C9" w:rsidP="004F03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F03C9" w:rsidRPr="00C44B69" w:rsidTr="004F03C9">
        <w:tc>
          <w:tcPr>
            <w:tcW w:w="2160" w:type="dxa"/>
          </w:tcPr>
          <w:p w:rsidR="004F03C9" w:rsidRPr="00C44B69" w:rsidRDefault="004F03C9" w:rsidP="004F03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F03C9" w:rsidRPr="00C44B69" w:rsidTr="004F03C9">
        <w:tc>
          <w:tcPr>
            <w:tcW w:w="2160" w:type="dxa"/>
          </w:tcPr>
          <w:p w:rsidR="004F03C9" w:rsidRPr="00C44B69" w:rsidRDefault="004F03C9" w:rsidP="004F03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F03C9" w:rsidRPr="00C44B69" w:rsidTr="004F03C9">
        <w:tc>
          <w:tcPr>
            <w:tcW w:w="2160" w:type="dxa"/>
          </w:tcPr>
          <w:p w:rsidR="004F03C9" w:rsidRPr="00C44B69" w:rsidRDefault="004F03C9" w:rsidP="004F03C9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C44B69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C44B69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F03C9" w:rsidRPr="00C44B69" w:rsidRDefault="004F03C9" w:rsidP="004F03C9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4F03C9" w:rsidRPr="00C44B69" w:rsidRDefault="004F03C9" w:rsidP="004F03C9">
      <w:pPr>
        <w:rPr>
          <w:rFonts w:asciiTheme="majorBidi" w:eastAsiaTheme="minorEastAsia" w:hAnsiTheme="majorBidi" w:cstheme="majorBidi"/>
          <w:lang w:val="pt-BR"/>
        </w:rPr>
      </w:pPr>
    </w:p>
    <w:p w:rsidR="004F03C9" w:rsidRPr="00C44B69" w:rsidRDefault="004F03C9" w:rsidP="004F03C9">
      <w:pPr>
        <w:rPr>
          <w:rFonts w:asciiTheme="minorHAnsi" w:hAnsiTheme="minorHAnsi"/>
          <w:lang w:val="pt-BR"/>
        </w:rPr>
      </w:pPr>
    </w:p>
    <w:p w:rsidR="004F03C9" w:rsidRPr="00C44B69" w:rsidRDefault="004F03C9" w:rsidP="004F03C9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382" w:name="_Toc495330574"/>
      <w:r w:rsidRPr="00C44B69">
        <w:rPr>
          <w:rFonts w:asciiTheme="minorHAnsi" w:hAnsiTheme="minorHAnsi" w:cs="Arial" w:hint="eastAsia"/>
          <w:lang w:eastAsia="zh-CN"/>
        </w:rPr>
        <w:t>回叫和迂回呼叫程序</w:t>
      </w:r>
      <w:r w:rsidRPr="00C44B69">
        <w:rPr>
          <w:rFonts w:asciiTheme="minorHAnsi" w:hAnsiTheme="minorHAnsi" w:cs="Arial"/>
          <w:lang w:eastAsia="zh-CN"/>
        </w:rPr>
        <w:br/>
      </w:r>
      <w:r w:rsidRPr="00C44B69">
        <w:rPr>
          <w:rFonts w:asciiTheme="minorHAnsi" w:hAnsiTheme="minorHAnsi" w:cs="Arial" w:hint="eastAsia"/>
          <w:lang w:eastAsia="zh-CN"/>
        </w:rPr>
        <w:t>（</w:t>
      </w:r>
      <w:r w:rsidRPr="00C44B69">
        <w:rPr>
          <w:rFonts w:asciiTheme="minorHAnsi" w:hAnsiTheme="minorHAnsi" w:cs="Arial"/>
          <w:lang w:eastAsia="zh-CN"/>
        </w:rPr>
        <w:t>2006</w:t>
      </w:r>
      <w:r w:rsidRPr="00C44B69">
        <w:rPr>
          <w:rFonts w:asciiTheme="minorHAnsi" w:hAnsiTheme="minorHAnsi" w:cs="Arial" w:hint="eastAsia"/>
          <w:lang w:eastAsia="zh-CN"/>
        </w:rPr>
        <w:t>年全权代表大会修订的第</w:t>
      </w:r>
      <w:r w:rsidRPr="00C44B69">
        <w:rPr>
          <w:rFonts w:asciiTheme="minorHAnsi" w:hAnsiTheme="minorHAnsi" w:cs="Arial"/>
          <w:lang w:eastAsia="zh-CN"/>
        </w:rPr>
        <w:t>21</w:t>
      </w:r>
      <w:r w:rsidRPr="00C44B69">
        <w:rPr>
          <w:rFonts w:asciiTheme="minorHAnsi" w:hAnsiTheme="minorHAnsi" w:cs="Arial" w:hint="eastAsia"/>
          <w:lang w:eastAsia="zh-CN"/>
        </w:rPr>
        <w:t>号决议）</w:t>
      </w:r>
      <w:bookmarkEnd w:id="382"/>
    </w:p>
    <w:p w:rsidR="004F03C9" w:rsidRDefault="004F03C9" w:rsidP="004F03C9">
      <w:pPr>
        <w:jc w:val="center"/>
        <w:rPr>
          <w:rFonts w:eastAsia="SimSun"/>
          <w:lang w:val="fr-FR" w:eastAsia="zh-CN"/>
        </w:rPr>
      </w:pPr>
      <w:r w:rsidRPr="00C44B69">
        <w:rPr>
          <w:rFonts w:eastAsia="SimSun" w:cs="Microsoft YaHei"/>
          <w:lang w:eastAsia="zh-CN"/>
        </w:rPr>
        <w:t>见网址</w:t>
      </w:r>
      <w:r w:rsidRPr="00C44B69">
        <w:rPr>
          <w:rFonts w:eastAsia="SimSun" w:cs="Microsoft YaHei"/>
          <w:lang w:val="fr-FR" w:eastAsia="zh-CN"/>
        </w:rPr>
        <w:t>：</w:t>
      </w:r>
      <w:r w:rsidRPr="00C44B69">
        <w:rPr>
          <w:rFonts w:eastAsia="SimSun"/>
          <w:lang w:val="fr-FR" w:eastAsia="zh-CN"/>
        </w:rPr>
        <w:t>www.itu.int/pub/T-SP-PP.RES.21-2011/</w:t>
      </w:r>
    </w:p>
    <w:p w:rsidR="00512CF4" w:rsidRPr="00C44B69" w:rsidRDefault="00512CF4" w:rsidP="004F03C9">
      <w:pPr>
        <w:jc w:val="center"/>
        <w:rPr>
          <w:rFonts w:eastAsia="SimSun"/>
          <w:lang w:val="fr-FR" w:eastAsia="zh-CN"/>
        </w:rPr>
      </w:pPr>
    </w:p>
    <w:p w:rsidR="00512CF4" w:rsidRDefault="00512C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fr-FR" w:eastAsia="zh-CN"/>
        </w:rPr>
      </w:pPr>
    </w:p>
    <w:p w:rsidR="00512CF4" w:rsidRDefault="00512C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fr-FR" w:eastAsia="zh-CN"/>
        </w:rPr>
        <w:sectPr w:rsidR="00512CF4" w:rsidSect="009A6CF9">
          <w:footerReference w:type="even" r:id="rId18"/>
          <w:footerReference w:type="default" r:id="rId19"/>
          <w:footerReference w:type="firs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4F03C9" w:rsidRPr="00C44B69" w:rsidRDefault="004F03C9" w:rsidP="004F03C9">
      <w:pPr>
        <w:pStyle w:val="Heading1"/>
        <w:rPr>
          <w:lang w:eastAsia="zh-CN"/>
        </w:rPr>
      </w:pPr>
      <w:bookmarkStart w:id="383" w:name="_Toc495330575"/>
      <w:r w:rsidRPr="00C44B69">
        <w:rPr>
          <w:rFonts w:hint="eastAsia"/>
          <w:lang w:eastAsia="zh-CN"/>
        </w:rPr>
        <w:lastRenderedPageBreak/>
        <w:t>对业务出版物的修正</w:t>
      </w:r>
      <w:bookmarkEnd w:id="383"/>
    </w:p>
    <w:p w:rsidR="004F03C9" w:rsidRPr="00C44B69" w:rsidRDefault="004F03C9" w:rsidP="004F03C9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C44B69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4F03C9" w:rsidRPr="00C44B69" w:rsidTr="004F03C9">
        <w:tc>
          <w:tcPr>
            <w:tcW w:w="590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4F03C9" w:rsidRPr="00C44B69" w:rsidTr="004F03C9">
        <w:tc>
          <w:tcPr>
            <w:tcW w:w="590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4F03C9" w:rsidRPr="00C44B69" w:rsidTr="004F03C9">
        <w:tc>
          <w:tcPr>
            <w:tcW w:w="590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4F03C9" w:rsidRPr="00C44B69" w:rsidTr="004F03C9">
        <w:tc>
          <w:tcPr>
            <w:tcW w:w="590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44B69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44B69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4F03C9" w:rsidRPr="00C44B69" w:rsidRDefault="004F03C9" w:rsidP="004F03C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4F03C9" w:rsidRDefault="004F03C9" w:rsidP="004F03C9">
      <w:pPr>
        <w:rPr>
          <w:rFonts w:eastAsia="SimSun"/>
          <w:lang w:val="en-US" w:eastAsia="zh-CN"/>
        </w:rPr>
      </w:pPr>
    </w:p>
    <w:p w:rsidR="004F03C9" w:rsidRDefault="004F03C9" w:rsidP="004F03C9">
      <w:pPr>
        <w:rPr>
          <w:rFonts w:eastAsia="SimSun"/>
          <w:lang w:val="en-US" w:eastAsia="zh-CN"/>
        </w:rPr>
      </w:pPr>
    </w:p>
    <w:p w:rsidR="00383621" w:rsidRDefault="00383621" w:rsidP="00383621">
      <w:pPr>
        <w:pStyle w:val="Heading20"/>
        <w:rPr>
          <w:lang w:eastAsia="zh-CN"/>
        </w:rPr>
      </w:pPr>
      <w:bookmarkStart w:id="384" w:name="_Toc458506463"/>
      <w:bookmarkStart w:id="385" w:name="_Toc425499559"/>
      <w:r w:rsidRPr="00791981">
        <w:rPr>
          <w:lang w:eastAsia="zh-CN"/>
        </w:rPr>
        <w:t>海岸电台和特殊业务电台名录</w:t>
      </w:r>
      <w:bookmarkEnd w:id="384"/>
      <w:r w:rsidRPr="00791981">
        <w:rPr>
          <w:lang w:eastAsia="zh-CN"/>
        </w:rPr>
        <w:t xml:space="preserve"> </w:t>
      </w:r>
      <w:r>
        <w:rPr>
          <w:lang w:eastAsia="zh-CN"/>
        </w:rPr>
        <w:br/>
      </w:r>
      <w:bookmarkStart w:id="386" w:name="_Toc458506464"/>
      <w:r w:rsidRPr="00791981">
        <w:rPr>
          <w:lang w:eastAsia="zh-CN"/>
        </w:rPr>
        <w:t>（名录</w:t>
      </w:r>
      <w:r w:rsidRPr="00791981">
        <w:rPr>
          <w:lang w:eastAsia="zh-CN"/>
        </w:rPr>
        <w:t xml:space="preserve"> IV</w:t>
      </w:r>
      <w:r w:rsidRPr="00791981">
        <w:rPr>
          <w:lang w:eastAsia="zh-CN"/>
        </w:rPr>
        <w:t>）</w:t>
      </w:r>
      <w:r w:rsidRPr="00791981">
        <w:rPr>
          <w:lang w:eastAsia="zh-CN"/>
        </w:rPr>
        <w:br/>
      </w:r>
      <w:r w:rsidRPr="00791981">
        <w:rPr>
          <w:lang w:eastAsia="zh-CN"/>
        </w:rPr>
        <w:br/>
        <w:t>201</w:t>
      </w:r>
      <w:r>
        <w:rPr>
          <w:rFonts w:hint="eastAsia"/>
          <w:lang w:eastAsia="zh-CN"/>
        </w:rPr>
        <w:t>7</w:t>
      </w:r>
      <w:r w:rsidRPr="00791981">
        <w:rPr>
          <w:lang w:eastAsia="zh-CN"/>
        </w:rPr>
        <w:t>年版</w:t>
      </w:r>
      <w:bookmarkStart w:id="387" w:name="_Toc421783566"/>
      <w:bookmarkStart w:id="388" w:name="_Toc423078779"/>
      <w:bookmarkEnd w:id="386"/>
    </w:p>
    <w:p w:rsidR="004F03C9" w:rsidRPr="00C44B69" w:rsidRDefault="00383621" w:rsidP="00383621">
      <w:pPr>
        <w:pStyle w:val="Heading20"/>
        <w:rPr>
          <w:lang w:eastAsia="zh-CN"/>
        </w:rPr>
      </w:pPr>
      <w:r>
        <w:rPr>
          <w:rFonts w:hint="eastAsia"/>
        </w:rPr>
        <w:t>（</w:t>
      </w:r>
      <w:r w:rsidRPr="0002631E">
        <w:t>第</w:t>
      </w:r>
      <w:r>
        <w:rPr>
          <w:rFonts w:hint="eastAsia"/>
          <w:lang w:eastAsia="zh-CN"/>
        </w:rPr>
        <w:t>1</w:t>
      </w:r>
      <w:r w:rsidRPr="0002631E">
        <w:t>号修正</w:t>
      </w:r>
      <w:r>
        <w:rPr>
          <w:rFonts w:hint="eastAsia"/>
        </w:rPr>
        <w:t>）</w:t>
      </w:r>
      <w:bookmarkEnd w:id="385"/>
      <w:bookmarkEnd w:id="387"/>
      <w:bookmarkEnd w:id="388"/>
      <w:r w:rsidR="00DB40C3" w:rsidRPr="00DB40C3">
        <w:rPr>
          <w:lang w:val="it-IT"/>
        </w:rPr>
        <w:t>*</w:t>
      </w:r>
    </w:p>
    <w:p w:rsidR="00E91695" w:rsidRDefault="00E91695" w:rsidP="00E916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fr-FR" w:eastAsia="zh-CN"/>
        </w:rPr>
      </w:pPr>
    </w:p>
    <w:p w:rsidR="00512CF4" w:rsidRPr="004F03C9" w:rsidRDefault="00512CF4" w:rsidP="00E916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fr-FR" w:eastAsia="zh-CN"/>
        </w:rPr>
      </w:pPr>
    </w:p>
    <w:bookmarkEnd w:id="375"/>
    <w:p w:rsidR="004F03C9" w:rsidRPr="0048127B" w:rsidRDefault="004F03C9" w:rsidP="00383621">
      <w:pPr>
        <w:pStyle w:val="NoteText"/>
        <w:spacing w:line="200" w:lineRule="exact"/>
        <w:rPr>
          <w:rFonts w:cstheme="minorHAnsi"/>
          <w:b/>
          <w:lang w:val="en-GB" w:eastAsia="en-US"/>
        </w:rPr>
      </w:pPr>
      <w:r w:rsidRPr="0048127B">
        <w:rPr>
          <w:rFonts w:cstheme="minorHAnsi"/>
          <w:b/>
          <w:lang w:val="en-GB" w:eastAsia="en-US"/>
        </w:rPr>
        <w:t>NOR</w:t>
      </w:r>
      <w:r w:rsidRPr="0048127B">
        <w:rPr>
          <w:rFonts w:cstheme="minorHAnsi"/>
          <w:b/>
          <w:lang w:val="en-GB" w:eastAsia="en-US"/>
        </w:rPr>
        <w:tab/>
      </w:r>
      <w:r w:rsidR="00383621">
        <w:rPr>
          <w:rFonts w:cstheme="minorHAnsi" w:hint="eastAsia"/>
          <w:b/>
          <w:lang w:val="en-GB"/>
        </w:rPr>
        <w:t>挪威</w:t>
      </w:r>
    </w:p>
    <w:p w:rsidR="004F03C9" w:rsidRPr="0048127B" w:rsidRDefault="004F03C9" w:rsidP="004F03C9">
      <w:pPr>
        <w:pStyle w:val="NoteText"/>
        <w:spacing w:before="0" w:line="200" w:lineRule="exact"/>
        <w:rPr>
          <w:rFonts w:cstheme="minorHAnsi"/>
          <w:b/>
          <w:lang w:val="en-GB" w:eastAsia="en-US"/>
        </w:rPr>
      </w:pPr>
    </w:p>
    <w:p w:rsidR="004F03C9" w:rsidRPr="0048127B" w:rsidRDefault="004F03C9" w:rsidP="004F03C9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993"/>
          <w:tab w:val="left" w:pos="1474"/>
          <w:tab w:val="left" w:pos="1758"/>
        </w:tabs>
        <w:jc w:val="both"/>
        <w:rPr>
          <w:rFonts w:cstheme="minorHAnsi"/>
          <w:b/>
          <w:bCs/>
          <w:lang w:val="en-GB"/>
        </w:rPr>
      </w:pPr>
      <w:r w:rsidRPr="0048127B">
        <w:rPr>
          <w:rFonts w:cstheme="minorHAnsi"/>
          <w:lang w:val="en-GB"/>
        </w:rPr>
        <w:t>Notes</w:t>
      </w:r>
      <w:r w:rsidRPr="0048127B">
        <w:rPr>
          <w:rFonts w:cstheme="minorHAnsi"/>
          <w:lang w:val="en-GB"/>
        </w:rPr>
        <w:tab/>
      </w:r>
      <w:r w:rsidRPr="0048127B">
        <w:rPr>
          <w:rFonts w:cstheme="minorHAnsi"/>
          <w:b/>
          <w:bCs/>
          <w:lang w:val="en-GB"/>
        </w:rPr>
        <w:t>AAIC</w:t>
      </w:r>
      <w:r w:rsidRPr="0048127B">
        <w:rPr>
          <w:rFonts w:cstheme="minorHAnsi"/>
          <w:position w:val="-3"/>
          <w:sz w:val="14"/>
          <w:lang w:val="en-GB"/>
        </w:rPr>
        <w:tab/>
      </w:r>
      <w:r w:rsidRPr="0048127B">
        <w:rPr>
          <w:rFonts w:cstheme="minorHAnsi"/>
          <w:position w:val="-3"/>
          <w:sz w:val="14"/>
          <w:lang w:val="en-GB"/>
        </w:rPr>
        <w:tab/>
      </w:r>
      <w:r w:rsidRPr="0048127B">
        <w:rPr>
          <w:rFonts w:cstheme="minorHAnsi"/>
          <w:b/>
          <w:bCs/>
          <w:lang w:val="en-GB"/>
        </w:rPr>
        <w:t>LIR</w:t>
      </w:r>
    </w:p>
    <w:p w:rsidR="004F03C9" w:rsidRDefault="004F03C9" w:rsidP="004F03C9">
      <w:pPr>
        <w:pStyle w:val="NoteText"/>
      </w:pPr>
      <w:proofErr w:type="gramStart"/>
      <w:r>
        <w:t>A</w:t>
      </w:r>
      <w:proofErr w:type="gramEnd"/>
      <w:r>
        <w:tab/>
        <w:t>Accounting authority: Telenor Norge AS, Snaroyveien 30, 1331 Fornebu (Norway).</w:t>
      </w:r>
    </w:p>
    <w:p w:rsidR="004F03C9" w:rsidRPr="00ED776B" w:rsidRDefault="004F03C9" w:rsidP="004F03C9">
      <w:pPr>
        <w:pStyle w:val="Contact"/>
        <w:rPr>
          <w:lang w:val="de-CH"/>
        </w:rPr>
      </w:pPr>
      <w:r>
        <w:tab/>
      </w:r>
      <w:r w:rsidRPr="00ED776B">
        <w:rPr>
          <w:lang w:val="de-CH"/>
        </w:rPr>
        <w:t>TF:</w:t>
      </w:r>
      <w:r w:rsidRPr="00ED776B">
        <w:rPr>
          <w:lang w:val="de-CH"/>
        </w:rPr>
        <w:tab/>
      </w:r>
      <w:r w:rsidRPr="00ED776B">
        <w:rPr>
          <w:lang w:val="de-CH"/>
        </w:rPr>
        <w:tab/>
        <w:t>+47 67 893200</w:t>
      </w:r>
      <w:r w:rsidRPr="00ED776B">
        <w:rPr>
          <w:lang w:val="de-CH"/>
        </w:rPr>
        <w:br/>
      </w:r>
      <w:r w:rsidRPr="00ED776B">
        <w:rPr>
          <w:lang w:val="de-CH"/>
        </w:rPr>
        <w:tab/>
        <w:t>E-mail: lisens@telenor.com</w:t>
      </w:r>
    </w:p>
    <w:p w:rsidR="004F03C9" w:rsidRPr="00F513C5" w:rsidRDefault="004F03C9" w:rsidP="004F03C9">
      <w:pPr>
        <w:pStyle w:val="NoteText"/>
        <w:rPr>
          <w:lang w:val="en-GB"/>
        </w:rPr>
      </w:pPr>
      <w:r w:rsidRPr="00F513C5">
        <w:rPr>
          <w:lang w:val="en-GB"/>
        </w:rPr>
        <w:t>B</w:t>
      </w:r>
      <w:r w:rsidRPr="00F513C5">
        <w:rPr>
          <w:lang w:val="en-GB"/>
        </w:rPr>
        <w:tab/>
        <w:t>Radiotelegrams are charged, handled and delivered as for radiomaritime letters = SLT = (see note C).</w:t>
      </w:r>
    </w:p>
    <w:p w:rsidR="004F03C9" w:rsidRPr="00F513C5" w:rsidRDefault="004F03C9" w:rsidP="004F03C9">
      <w:pPr>
        <w:pStyle w:val="NoteText"/>
        <w:rPr>
          <w:lang w:val="en-GB"/>
        </w:rPr>
      </w:pPr>
      <w:r w:rsidRPr="00F513C5">
        <w:rPr>
          <w:lang w:val="en-GB"/>
        </w:rPr>
        <w:t>C</w:t>
      </w:r>
      <w:r w:rsidRPr="00F513C5">
        <w:rPr>
          <w:lang w:val="en-GB"/>
        </w:rPr>
        <w:tab/>
        <w:t>Radiomaritime letters = SLT =: 15</w:t>
      </w:r>
      <w:proofErr w:type="gramStart"/>
      <w:r w:rsidRPr="00F513C5">
        <w:rPr>
          <w:lang w:val="en-GB"/>
        </w:rPr>
        <w:t>.–</w:t>
      </w:r>
      <w:proofErr w:type="gramEnd"/>
      <w:r w:rsidRPr="00F513C5">
        <w:rPr>
          <w:lang w:val="en-GB"/>
        </w:rPr>
        <w:t xml:space="preserve"> SDR (fixed charge per A4 paper sheet). They are delivered by </w:t>
      </w:r>
      <w:r w:rsidRPr="00F513C5">
        <w:rPr>
          <w:lang w:val="en-GB"/>
        </w:rPr>
        <w:tab/>
        <w:t>facsimile, telex or e-mail if bearing this service indication.</w:t>
      </w:r>
    </w:p>
    <w:p w:rsidR="004F03C9" w:rsidRDefault="004F03C9" w:rsidP="004F03C9">
      <w:pPr>
        <w:pStyle w:val="NoteText"/>
      </w:pPr>
      <w:r>
        <w:t>H</w:t>
      </w:r>
      <w:r>
        <w:tab/>
        <w:t>Radiotelephone calls (minimum 1 min.)</w:t>
      </w:r>
    </w:p>
    <w:p w:rsidR="004F03C9" w:rsidRDefault="004F03C9" w:rsidP="004F03C9">
      <w:pPr>
        <w:pStyle w:val="EnumLev10"/>
      </w:pPr>
      <w:r>
        <w:t>1.</w:t>
      </w:r>
      <w:r>
        <w:tab/>
        <w:t>Total charge</w:t>
      </w:r>
    </w:p>
    <w:p w:rsidR="004F03C9" w:rsidRDefault="004F03C9" w:rsidP="004F03C9">
      <w:pPr>
        <w:pStyle w:val="EnumLev1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</w:tblGrid>
      <w:tr w:rsidR="004F03C9" w:rsidTr="004F03C9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Head3"/>
              <w:framePr w:hSpace="0" w:wrap="auto" w:vAnchor="margin" w:xAlign="left" w:yAlign="inline"/>
            </w:pPr>
            <w:r>
              <w:t>SDR/min.</w:t>
            </w:r>
          </w:p>
        </w:tc>
      </w:tr>
      <w:tr w:rsidR="004F03C9" w:rsidTr="004F03C9">
        <w:trPr>
          <w:trHeight w:hRule="exact" w:val="397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F03C9" w:rsidRDefault="004F03C9" w:rsidP="004F03C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Head3"/>
              <w:framePr w:wrap="notBeside" w:xAlign="left"/>
              <w:rPr>
                <w:lang w:val="en-GB"/>
              </w:rPr>
            </w:pPr>
            <w:r>
              <w:rPr>
                <w:lang w:val="en-GB"/>
              </w:rPr>
              <w:t>VHF</w:t>
            </w:r>
            <w:r>
              <w:rPr>
                <w:vertAlign w:val="superscript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Head3"/>
              <w:framePr w:wrap="notBeside" w:xAlign="left"/>
              <w:rPr>
                <w:lang w:val="en-GB"/>
              </w:rPr>
            </w:pPr>
            <w:r>
              <w:rPr>
                <w:lang w:val="en-GB"/>
              </w:rPr>
              <w:t>VHF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Head3"/>
              <w:framePr w:wrap="notBeside" w:xAlign="left"/>
              <w:rPr>
                <w:lang w:val="en-GB"/>
              </w:rPr>
            </w:pPr>
            <w:r>
              <w:rPr>
                <w:lang w:val="en-GB"/>
              </w:rPr>
              <w:t>MF/HF</w:t>
            </w:r>
            <w:r>
              <w:rPr>
                <w:vertAlign w:val="superscript"/>
                <w:lang w:val="en-GB"/>
              </w:rPr>
              <w:t>1</w:t>
            </w:r>
          </w:p>
        </w:tc>
      </w:tr>
      <w:tr w:rsidR="004F03C9" w:rsidTr="004F03C9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a)</w:t>
            </w:r>
            <w:r>
              <w:rPr>
                <w:lang w:val="en-GB"/>
              </w:rPr>
              <w:tab/>
              <w:t>Norway</w:t>
            </w:r>
            <w:r>
              <w:rPr>
                <w:lang w:val="en-GB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</w:pPr>
            <w:r>
              <w:t>0.30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</w:pPr>
            <w:r>
              <w:t>0.60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</w:pPr>
            <w:r>
              <w:t>1.50</w:t>
            </w:r>
          </w:p>
        </w:tc>
      </w:tr>
      <w:tr w:rsidR="004F03C9" w:rsidTr="004F03C9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b)</w:t>
            </w:r>
            <w:r>
              <w:rPr>
                <w:lang w:val="en-GB"/>
              </w:rPr>
              <w:tab/>
              <w:t>Europe</w:t>
            </w:r>
            <w:r>
              <w:rPr>
                <w:lang w:val="en-GB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1.90</w:t>
            </w:r>
          </w:p>
        </w:tc>
      </w:tr>
      <w:tr w:rsidR="004F03C9" w:rsidTr="004F03C9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c)</w:t>
            </w:r>
            <w:r>
              <w:rPr>
                <w:lang w:val="en-US"/>
              </w:rPr>
              <w:tab/>
              <w:t>Rest of the world</w:t>
            </w:r>
            <w:r>
              <w:rPr>
                <w:lang w:val="en-US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2.40</w:t>
            </w:r>
          </w:p>
        </w:tc>
      </w:tr>
      <w:tr w:rsidR="004F03C9" w:rsidTr="004F03C9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</w:tc>
      </w:tr>
      <w:tr w:rsidR="004F03C9" w:rsidTr="004F03C9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e)</w:t>
            </w:r>
            <w:r>
              <w:rPr>
                <w:lang w:val="en-US"/>
              </w:rPr>
              <w:tab/>
              <w:t>Inmarsat–B/M</w:t>
            </w:r>
            <w:r>
              <w:rPr>
                <w:lang w:val="en-US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4.–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4.–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4.–</w:t>
            </w:r>
          </w:p>
        </w:tc>
      </w:tr>
      <w:tr w:rsidR="004F03C9" w:rsidTr="004F03C9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48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f)</w:t>
            </w:r>
            <w:r>
              <w:rPr>
                <w:lang w:val="en-GB"/>
              </w:rPr>
              <w:tab/>
              <w:t>Ship-to-ship (via Norway)</w:t>
            </w:r>
            <w:r>
              <w:rPr>
                <w:lang w:val="en-GB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0.30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F03C9" w:rsidRDefault="004F03C9" w:rsidP="004F03C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>
              <w:rPr>
                <w:lang w:val="en-US"/>
              </w:rPr>
              <w:t>1.50</w:t>
            </w:r>
          </w:p>
        </w:tc>
      </w:tr>
    </w:tbl>
    <w:p w:rsidR="004F03C9" w:rsidRDefault="004F03C9" w:rsidP="004F03C9">
      <w:pPr>
        <w:pStyle w:val="EnumLev10"/>
      </w:pPr>
    </w:p>
    <w:p w:rsidR="004F03C9" w:rsidRDefault="004F03C9" w:rsidP="004F03C9">
      <w:pPr>
        <w:pStyle w:val="EnumLev10"/>
      </w:pPr>
      <w:r>
        <w:t>2.</w:t>
      </w:r>
      <w:r>
        <w:tab/>
        <w:t>Ship-to-ship calls via one/two Norwegian coast stations: one charge (see table above).</w:t>
      </w:r>
    </w:p>
    <w:p w:rsidR="004F03C9" w:rsidRDefault="004F03C9" w:rsidP="004F03C9">
      <w:pPr>
        <w:pStyle w:val="EnumLev10"/>
      </w:pPr>
      <w:r>
        <w:tab/>
        <w:t>Ship-to-ship calls via one Norwegian and one foreign coast station: one charge for each station.</w:t>
      </w:r>
    </w:p>
    <w:p w:rsidR="004F03C9" w:rsidRDefault="004F03C9" w:rsidP="004F03C9">
      <w:pPr>
        <w:pStyle w:val="EnumLev10"/>
      </w:pPr>
    </w:p>
    <w:p w:rsidR="004F03C9" w:rsidRPr="005D780D" w:rsidRDefault="004F03C9" w:rsidP="004F03C9">
      <w:pPr>
        <w:spacing w:after="60"/>
        <w:rPr>
          <w:rFonts w:asciiTheme="minorHAnsi" w:hAnsiTheme="minorHAnsi" w:cstheme="minorHAnsi"/>
          <w:b/>
          <w:bCs/>
          <w:sz w:val="16"/>
          <w:szCs w:val="16"/>
          <w:lang w:eastAsia="zh-CN"/>
        </w:rPr>
      </w:pPr>
      <w:r w:rsidRPr="005D780D">
        <w:rPr>
          <w:rFonts w:asciiTheme="minorHAnsi" w:hAnsiTheme="minorHAnsi" w:cstheme="minorHAnsi"/>
          <w:b/>
          <w:bCs/>
          <w:sz w:val="16"/>
          <w:szCs w:val="16"/>
          <w:lang w:eastAsia="zh-CN"/>
        </w:rPr>
        <w:t>____________</w:t>
      </w:r>
    </w:p>
    <w:p w:rsidR="004F03C9" w:rsidRPr="00540C5E" w:rsidRDefault="0025568A" w:rsidP="004F03C9">
      <w:pPr>
        <w:tabs>
          <w:tab w:val="clear" w:pos="567"/>
          <w:tab w:val="left" w:pos="308"/>
        </w:tabs>
        <w:spacing w:before="0"/>
        <w:rPr>
          <w:rFonts w:cstheme="minorHAnsi"/>
          <w:b/>
          <w:bCs/>
          <w:color w:val="800000"/>
          <w:sz w:val="22"/>
          <w:szCs w:val="16"/>
          <w:lang w:eastAsia="zh-CN"/>
        </w:rPr>
      </w:pPr>
      <w:r w:rsidRPr="0011131A">
        <w:rPr>
          <w:lang w:eastAsia="zh-CN"/>
        </w:rPr>
        <w:t>*</w:t>
      </w:r>
      <w:r w:rsidRPr="0011131A">
        <w:rPr>
          <w:lang w:eastAsia="zh-CN"/>
        </w:rPr>
        <w:tab/>
      </w:r>
      <w:r w:rsidRPr="0002631E">
        <w:rPr>
          <w:rFonts w:eastAsiaTheme="minorEastAsia" w:hint="eastAsia"/>
          <w:b/>
          <w:bCs/>
          <w:sz w:val="16"/>
          <w:szCs w:val="16"/>
          <w:lang w:eastAsia="zh-CN"/>
        </w:rPr>
        <w:t>名录</w:t>
      </w:r>
      <w:r w:rsidRPr="0002631E">
        <w:rPr>
          <w:rFonts w:eastAsiaTheme="minorEastAsia" w:hint="eastAsia"/>
          <w:b/>
          <w:bCs/>
          <w:sz w:val="16"/>
          <w:szCs w:val="16"/>
          <w:lang w:eastAsia="zh-CN"/>
        </w:rPr>
        <w:t>IV</w:t>
      </w:r>
      <w:r w:rsidRPr="0002631E">
        <w:rPr>
          <w:rFonts w:eastAsiaTheme="minorEastAsia" w:hint="eastAsia"/>
          <w:b/>
          <w:bCs/>
          <w:sz w:val="16"/>
          <w:szCs w:val="16"/>
          <w:lang w:eastAsia="zh-CN"/>
        </w:rPr>
        <w:t>中所有注释均仅以英文公布。因此，本修正仅以英文显示。</w:t>
      </w:r>
    </w:p>
    <w:p w:rsidR="004F03C9" w:rsidRPr="0004081F" w:rsidRDefault="004F03C9" w:rsidP="004F03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theme="minorHAnsi"/>
          <w:b/>
          <w:bCs/>
          <w:lang w:eastAsia="zh-CN"/>
        </w:rPr>
      </w:pPr>
      <w:r w:rsidRPr="0004081F">
        <w:rPr>
          <w:rFonts w:cstheme="minorHAnsi"/>
          <w:b/>
          <w:lang w:eastAsia="zh-CN"/>
        </w:rPr>
        <w:br w:type="page"/>
      </w:r>
    </w:p>
    <w:p w:rsidR="004F03C9" w:rsidRDefault="004F03C9" w:rsidP="004F03C9">
      <w:pPr>
        <w:pStyle w:val="EnumLev10"/>
      </w:pPr>
      <w:r>
        <w:lastRenderedPageBreak/>
        <w:t>3.</w:t>
      </w:r>
      <w:r>
        <w:tab/>
        <w:t>Surcharges</w:t>
      </w:r>
    </w:p>
    <w:p w:rsidR="004F03C9" w:rsidRDefault="004F03C9" w:rsidP="004F03C9">
      <w:pPr>
        <w:pStyle w:val="EnumLev10"/>
      </w:pPr>
      <w:r>
        <w:tab/>
        <w:t>a)</w:t>
      </w:r>
      <w:r>
        <w:tab/>
        <w:t>Personal calls</w:t>
      </w:r>
    </w:p>
    <w:p w:rsidR="004F03C9" w:rsidRDefault="004F03C9" w:rsidP="004F03C9">
      <w:pPr>
        <w:pStyle w:val="EnumLev10"/>
      </w:pPr>
      <w:r>
        <w:tab/>
      </w:r>
      <w:r>
        <w:tab/>
        <w:t>i)</w:t>
      </w:r>
      <w:r>
        <w:tab/>
        <w:t>Norway: 1.20 SDR.</w:t>
      </w:r>
    </w:p>
    <w:p w:rsidR="004F03C9" w:rsidRDefault="004F03C9" w:rsidP="004F03C9">
      <w:pPr>
        <w:pStyle w:val="EnumLev10"/>
      </w:pPr>
      <w:r>
        <w:tab/>
      </w:r>
      <w:r>
        <w:tab/>
        <w:t>ii)</w:t>
      </w:r>
      <w:r>
        <w:tab/>
        <w:t>Other countries: 2.40 SDR.</w:t>
      </w:r>
    </w:p>
    <w:p w:rsidR="004F03C9" w:rsidRDefault="004F03C9" w:rsidP="004F03C9">
      <w:pPr>
        <w:pStyle w:val="EnumLev10"/>
      </w:pPr>
      <w:r>
        <w:tab/>
        <w:t>b)</w:t>
      </w:r>
      <w:r>
        <w:tab/>
        <w:t>Collect calls between Norwegian ships and Norway: charge in local currency.</w:t>
      </w:r>
    </w:p>
    <w:p w:rsidR="004F03C9" w:rsidRDefault="004F03C9" w:rsidP="004F03C9">
      <w:pPr>
        <w:pStyle w:val="Footnote"/>
      </w:pPr>
      <w:r>
        <w:t>_______________</w:t>
      </w:r>
    </w:p>
    <w:p w:rsidR="004F03C9" w:rsidRDefault="004F03C9" w:rsidP="004F03C9">
      <w:pPr>
        <w:pStyle w:val="Footnote"/>
        <w:spacing w:after="0"/>
      </w:pPr>
      <w:r>
        <w:rPr>
          <w:b/>
          <w:bCs/>
          <w:sz w:val="20"/>
          <w:szCs w:val="20"/>
          <w:vertAlign w:val="superscript"/>
          <w:lang w:val="en-GB" w:eastAsia="en-US"/>
        </w:rPr>
        <w:t>1</w:t>
      </w:r>
      <w:r>
        <w:tab/>
        <w:t>Manual operation.</w:t>
      </w:r>
    </w:p>
    <w:p w:rsidR="004F03C9" w:rsidRDefault="004F03C9" w:rsidP="004F03C9">
      <w:pPr>
        <w:pStyle w:val="Footnote"/>
        <w:tabs>
          <w:tab w:val="left" w:pos="1701"/>
        </w:tabs>
        <w:spacing w:after="0"/>
        <w:ind w:left="0" w:firstLine="0"/>
      </w:pPr>
      <w:r>
        <w:rPr>
          <w:b/>
          <w:bCs/>
          <w:sz w:val="20"/>
          <w:szCs w:val="20"/>
          <w:vertAlign w:val="superscript"/>
          <w:lang w:val="en-GB" w:eastAsia="en-US"/>
        </w:rPr>
        <w:t>2</w:t>
      </w:r>
      <w:r>
        <w:tab/>
        <w:t>Arctic: calls via SVALBARD, JAN MAYEN and BJORNOYA geographical sites.</w:t>
      </w:r>
    </w:p>
    <w:p w:rsidR="004F03C9" w:rsidRDefault="004F03C9" w:rsidP="004F03C9">
      <w:pPr>
        <w:pStyle w:val="Footnote"/>
        <w:tabs>
          <w:tab w:val="left" w:pos="1701"/>
        </w:tabs>
        <w:spacing w:after="0"/>
        <w:ind w:left="0" w:firstLine="0"/>
      </w:pPr>
    </w:p>
    <w:p w:rsidR="004F03C9" w:rsidRDefault="004F03C9" w:rsidP="004F03C9">
      <w:pPr>
        <w:pStyle w:val="NoteText"/>
      </w:pPr>
      <w:r>
        <w:t>L</w:t>
      </w:r>
      <w:r>
        <w:tab/>
        <w:t>Special charges</w:t>
      </w:r>
    </w:p>
    <w:p w:rsidR="004F03C9" w:rsidRDefault="004F03C9" w:rsidP="004F03C9">
      <w:pPr>
        <w:pStyle w:val="EnumLev10"/>
      </w:pPr>
      <w:r>
        <w:t>1.</w:t>
      </w:r>
      <w:r>
        <w:tab/>
        <w:t>Notifications of arrival and navigation in Norwegian territorial waters: 15</w:t>
      </w:r>
      <w:proofErr w:type="gramStart"/>
      <w:r>
        <w:t>.–</w:t>
      </w:r>
      <w:proofErr w:type="gramEnd"/>
      <w:r>
        <w:t xml:space="preserve"> SDR per notification.</w:t>
      </w:r>
    </w:p>
    <w:p w:rsidR="004F03C9" w:rsidRDefault="004F03C9" w:rsidP="004F03C9">
      <w:pPr>
        <w:pStyle w:val="EnumLev10"/>
      </w:pPr>
      <w:r>
        <w:t>2.</w:t>
      </w:r>
      <w:r>
        <w:tab/>
        <w:t>Weather forecasts (gale, storm, ice) and navigational warnings transmitted on request: 3</w:t>
      </w:r>
      <w:proofErr w:type="gramStart"/>
      <w:r>
        <w:t>.–</w:t>
      </w:r>
      <w:proofErr w:type="gramEnd"/>
      <w:r>
        <w:t xml:space="preserve"> SDR.</w:t>
      </w:r>
    </w:p>
    <w:p w:rsidR="004F03C9" w:rsidRDefault="004F03C9" w:rsidP="004F03C9">
      <w:pPr>
        <w:pStyle w:val="EnumLev10"/>
      </w:pPr>
      <w:r>
        <w:t>3.</w:t>
      </w:r>
      <w:r>
        <w:tab/>
        <w:t>Short text-message via Norwegian coast stations to ship delivered by satellite (Eik coast earth station): 2</w:t>
      </w:r>
      <w:proofErr w:type="gramStart"/>
      <w:r>
        <w:t>.–</w:t>
      </w:r>
      <w:proofErr w:type="gramEnd"/>
      <w:r>
        <w:t xml:space="preserve"> SDR.</w:t>
      </w:r>
    </w:p>
    <w:p w:rsidR="00C34FA0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 w:eastAsia="zh-CN"/>
        </w:rPr>
      </w:pPr>
    </w:p>
    <w:p w:rsidR="0025568A" w:rsidRPr="002F2849" w:rsidRDefault="0025568A" w:rsidP="0025568A">
      <w:pPr>
        <w:pStyle w:val="Heading20"/>
        <w:rPr>
          <w:lang w:val="en-GB" w:eastAsia="zh-CN"/>
        </w:rPr>
      </w:pPr>
      <w:r w:rsidRPr="00457CE8">
        <w:rPr>
          <w:rFonts w:hint="eastAsia"/>
          <w:lang w:eastAsia="zh-CN"/>
        </w:rPr>
        <w:t>国际电信计账卡的颁发者标识号码列表</w:t>
      </w:r>
      <w:r w:rsidRPr="002F2849">
        <w:rPr>
          <w:lang w:val="en-GB" w:eastAsia="zh-CN"/>
        </w:rPr>
        <w:br/>
      </w:r>
      <w:r w:rsidRPr="002F284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2F284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 w:rsidRPr="002F2849">
        <w:rPr>
          <w:rFonts w:hint="eastAsia"/>
          <w:lang w:val="en-GB" w:eastAsia="zh-CN"/>
        </w:rPr>
        <w:t>（</w:t>
      </w:r>
      <w:r w:rsidRPr="002F2849">
        <w:rPr>
          <w:lang w:val="en-GB" w:eastAsia="zh-CN"/>
        </w:rPr>
        <w:t>05/2006</w:t>
      </w:r>
      <w:r w:rsidRPr="002F2849">
        <w:rPr>
          <w:rFonts w:hint="eastAsia"/>
          <w:lang w:val="en-GB" w:eastAsia="zh-CN"/>
        </w:rPr>
        <w:t>））</w:t>
      </w:r>
      <w:r w:rsidRPr="002F2849">
        <w:rPr>
          <w:lang w:val="en-GB" w:eastAsia="zh-CN"/>
        </w:rPr>
        <w:br/>
      </w:r>
      <w:r w:rsidRPr="002F284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2F2849">
        <w:rPr>
          <w:rFonts w:hint="eastAsia"/>
          <w:lang w:val="en-GB" w:eastAsia="zh-CN"/>
        </w:rPr>
        <w:t>201</w:t>
      </w:r>
      <w:r>
        <w:rPr>
          <w:lang w:eastAsia="zh-CN"/>
        </w:rPr>
        <w:t>5</w:t>
      </w:r>
      <w:r w:rsidRPr="00AC67F7">
        <w:rPr>
          <w:rFonts w:asciiTheme="minorBidi" w:hAnsiTheme="minorBidi" w:cstheme="minorBidi"/>
          <w:lang w:eastAsia="zh-CN"/>
        </w:rPr>
        <w:t>年</w:t>
      </w:r>
      <w:r w:rsidRPr="002F2849">
        <w:rPr>
          <w:lang w:val="en-GB" w:eastAsia="zh-CN"/>
        </w:rPr>
        <w:t>11</w:t>
      </w:r>
      <w:r w:rsidRPr="00AC67F7">
        <w:rPr>
          <w:rFonts w:asciiTheme="minorBidi" w:hAnsiTheme="minorBidi" w:cstheme="minorBidi"/>
          <w:lang w:eastAsia="zh-CN"/>
        </w:rPr>
        <w:t>月</w:t>
      </w:r>
      <w:r w:rsidRPr="00AC67F7">
        <w:rPr>
          <w:rFonts w:asciiTheme="minorBidi" w:hAnsiTheme="minorBidi" w:cstheme="minorBidi"/>
          <w:lang w:val="en-GB" w:eastAsia="zh-CN"/>
        </w:rPr>
        <w:t>1</w:t>
      </w:r>
      <w:r w:rsidRPr="002F2849">
        <w:rPr>
          <w:lang w:val="en-GB" w:eastAsia="zh-CN"/>
        </w:rPr>
        <w:t>5</w:t>
      </w:r>
      <w:r w:rsidRPr="00457CE8">
        <w:rPr>
          <w:rFonts w:hint="eastAsia"/>
          <w:lang w:eastAsia="zh-CN"/>
        </w:rPr>
        <w:t>日</w:t>
      </w:r>
      <w:r w:rsidRPr="002F2849">
        <w:rPr>
          <w:rFonts w:hint="eastAsia"/>
          <w:lang w:val="en-GB" w:eastAsia="zh-CN"/>
        </w:rPr>
        <w:t>）</w:t>
      </w:r>
    </w:p>
    <w:p w:rsidR="0025568A" w:rsidRPr="0011131A" w:rsidRDefault="0025568A" w:rsidP="00DB40C3">
      <w:pPr>
        <w:jc w:val="center"/>
        <w:rPr>
          <w:lang w:eastAsia="zh-CN"/>
        </w:rPr>
      </w:pPr>
      <w:r w:rsidRPr="00457CE8">
        <w:rPr>
          <w:rFonts w:eastAsiaTheme="minorEastAsia" w:hint="eastAsia"/>
          <w:lang w:eastAsia="zh-CN"/>
        </w:rPr>
        <w:t>（国际电联《操作公报》</w:t>
      </w:r>
      <w:r w:rsidRPr="00352A15">
        <w:rPr>
          <w:lang w:eastAsia="zh-CN"/>
        </w:rPr>
        <w:t>10</w:t>
      </w:r>
      <w:r>
        <w:rPr>
          <w:lang w:eastAsia="zh-CN"/>
        </w:rPr>
        <w:t>88</w:t>
      </w:r>
      <w:r w:rsidRPr="00352A15">
        <w:rPr>
          <w:lang w:eastAsia="zh-CN"/>
        </w:rPr>
        <w:t xml:space="preserve"> – 1</w:t>
      </w:r>
      <w:r>
        <w:rPr>
          <w:rFonts w:eastAsiaTheme="minorEastAsia" w:hint="eastAsia"/>
          <w:lang w:eastAsia="zh-CN"/>
        </w:rPr>
        <w:t>5</w:t>
      </w:r>
      <w:r w:rsidRPr="00352A15">
        <w:rPr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X</w:t>
      </w:r>
      <w:r>
        <w:rPr>
          <w:lang w:eastAsia="zh-CN"/>
        </w:rPr>
        <w:t>I</w:t>
      </w:r>
      <w:r w:rsidRPr="00352A15">
        <w:rPr>
          <w:lang w:eastAsia="zh-CN"/>
        </w:rPr>
        <w:t>.201</w:t>
      </w:r>
      <w:r>
        <w:rPr>
          <w:rFonts w:eastAsiaTheme="minorEastAsia"/>
          <w:lang w:eastAsia="zh-CN"/>
        </w:rPr>
        <w:t>5</w:t>
      </w:r>
      <w:r w:rsidRPr="00457CE8">
        <w:rPr>
          <w:rFonts w:eastAsiaTheme="minorEastAsia" w:hint="eastAsia"/>
          <w:lang w:eastAsia="zh-CN"/>
        </w:rPr>
        <w:t>期的附件）</w:t>
      </w:r>
      <w:r w:rsidRPr="00457CE8">
        <w:rPr>
          <w:lang w:eastAsia="zh-CN"/>
        </w:rPr>
        <w:br/>
      </w:r>
      <w:r w:rsidRPr="00457CE8">
        <w:rPr>
          <w:rFonts w:eastAsiaTheme="minorEastAsia" w:hint="eastAsia"/>
          <w:lang w:eastAsia="zh-CN"/>
        </w:rPr>
        <w:t>（第</w:t>
      </w:r>
      <w:r w:rsidR="00DB40C3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5</w:t>
      </w:r>
      <w:r w:rsidRPr="00457CE8">
        <w:rPr>
          <w:rFonts w:eastAsiaTheme="minorEastAsia" w:hint="eastAsia"/>
          <w:lang w:eastAsia="zh-CN"/>
        </w:rPr>
        <w:t>号修正）</w:t>
      </w:r>
    </w:p>
    <w:p w:rsidR="0025568A" w:rsidRPr="007E4860" w:rsidRDefault="00DB40C3" w:rsidP="00333D40">
      <w:pPr>
        <w:tabs>
          <w:tab w:val="clear" w:pos="1843"/>
          <w:tab w:val="clear" w:pos="5387"/>
          <w:tab w:val="clear" w:pos="5954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fr-CH"/>
        </w:rPr>
      </w:pPr>
      <w:r>
        <w:rPr>
          <w:rFonts w:eastAsiaTheme="minorEastAsia" w:cs="Arial" w:hint="eastAsia"/>
          <w:b/>
          <w:bCs/>
          <w:lang w:val="fr-CH" w:eastAsia="zh-CN"/>
        </w:rPr>
        <w:t>乌克兰</w:t>
      </w:r>
      <w:r w:rsidR="00333D40">
        <w:rPr>
          <w:rFonts w:eastAsiaTheme="minorEastAsia" w:cs="Arial"/>
          <w:b/>
          <w:bCs/>
          <w:lang w:val="fr-CH" w:eastAsia="zh-CN"/>
        </w:rPr>
        <w:tab/>
      </w:r>
      <w:r w:rsidR="00333D40">
        <w:rPr>
          <w:rFonts w:cs="Arial"/>
          <w:b/>
          <w:bCs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2256"/>
        <w:gridCol w:w="1758"/>
        <w:gridCol w:w="3674"/>
      </w:tblGrid>
      <w:tr w:rsidR="0025568A" w:rsidRPr="00A540E4" w:rsidTr="0025568A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F14A82" w:rsidRDefault="0025568A" w:rsidP="00512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25568A" w:rsidRPr="00F14A82" w:rsidRDefault="0025568A" w:rsidP="00512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F14A82" w:rsidRDefault="0025568A" w:rsidP="00512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</w:rPr>
              <w:t>地址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F14A82" w:rsidRDefault="0025568A" w:rsidP="00512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/>
              </w:rPr>
              <w:br/>
            </w:r>
            <w:r w:rsidRPr="00F14A82">
              <w:rPr>
                <w:rFonts w:ascii="STKaiti" w:eastAsia="STKaiti" w:hAnsi="STKaiti" w:cs="Arial" w:hint="eastAsia"/>
              </w:rPr>
              <w:t>标识</w:t>
            </w:r>
            <w:r w:rsidRPr="00F14A82">
              <w:rPr>
                <w:rFonts w:ascii="STKaiti" w:eastAsia="STKaiti" w:hAnsi="STKaiti" w:cs="Arial"/>
              </w:rPr>
              <w:t>号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F14A82" w:rsidRDefault="0025568A" w:rsidP="00512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25568A" w:rsidRPr="005931C8" w:rsidTr="0025568A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6774F5" w:rsidRDefault="00DB40C3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乌克兰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eastAsia="zh-CN"/>
              </w:rPr>
            </w:pPr>
            <w:r>
              <w:rPr>
                <w:rFonts w:eastAsiaTheme="minorEastAsia" w:cstheme="minorBidi"/>
                <w:b/>
                <w:bCs/>
                <w:lang w:eastAsia="zh-CN"/>
              </w:rPr>
              <w:t xml:space="preserve">PrJSC </w:t>
            </w:r>
            <w:r w:rsidR="00FA53B9">
              <w:rPr>
                <w:rFonts w:ascii="SimSun" w:eastAsia="SimSun" w:hAnsi="SimSun" w:cstheme="minorBidi" w:hint="eastAsia"/>
                <w:b/>
                <w:bCs/>
                <w:lang w:eastAsia="zh-CN"/>
              </w:rPr>
              <w:t>“</w:t>
            </w:r>
            <w:r>
              <w:rPr>
                <w:rFonts w:eastAsiaTheme="minorEastAsia" w:cstheme="minorBidi"/>
                <w:b/>
                <w:bCs/>
                <w:lang w:eastAsia="zh-CN"/>
              </w:rPr>
              <w:t>VF-</w:t>
            </w:r>
            <w:r w:rsidR="00DB40C3">
              <w:rPr>
                <w:rFonts w:eastAsiaTheme="minorEastAsia" w:cstheme="minorBidi"/>
                <w:b/>
                <w:bCs/>
                <w:lang w:eastAsia="zh-CN"/>
              </w:rPr>
              <w:t>乌克兰</w:t>
            </w:r>
            <w:r w:rsidR="00FA53B9">
              <w:rPr>
                <w:rFonts w:eastAsiaTheme="minorEastAsia" w:cstheme="minorBidi" w:hint="eastAsia"/>
                <w:b/>
                <w:bCs/>
                <w:lang w:eastAsia="zh-CN"/>
              </w:rPr>
              <w:t>”</w:t>
            </w:r>
          </w:p>
          <w:p w:rsidR="0025568A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15 Leyptsyzka St.</w:t>
            </w:r>
            <w:r w:rsidRPr="00513AF3">
              <w:rPr>
                <w:rFonts w:asciiTheme="minorHAnsi" w:hAnsiTheme="minorHAnsi" w:cs="Arial"/>
                <w:lang w:val="pt-BR"/>
              </w:rPr>
              <w:t xml:space="preserve"> </w:t>
            </w:r>
          </w:p>
          <w:p w:rsidR="0025568A" w:rsidRPr="005D4E41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513AF3">
              <w:rPr>
                <w:rFonts w:asciiTheme="minorHAnsi" w:hAnsiTheme="minorHAnsi" w:cs="Arial"/>
                <w:lang w:val="pt-BR"/>
              </w:rPr>
              <w:t>KYIV</w:t>
            </w:r>
            <w:r>
              <w:rPr>
                <w:rFonts w:asciiTheme="minorHAnsi" w:hAnsiTheme="minorHAnsi" w:cs="Arial"/>
                <w:lang w:val="pt-BR"/>
              </w:rPr>
              <w:t>, 01601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A540E4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C64DE2">
              <w:rPr>
                <w:rFonts w:asciiTheme="minorHAnsi" w:hAnsiTheme="minorHAnsi" w:cs="Arial"/>
                <w:b/>
              </w:rPr>
              <w:t xml:space="preserve">89 </w:t>
            </w:r>
            <w:r>
              <w:rPr>
                <w:rFonts w:asciiTheme="minorHAnsi" w:hAnsiTheme="minorHAnsi" w:cs="Arial"/>
                <w:b/>
              </w:rPr>
              <w:t>380 01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C64DE2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13AF3">
              <w:rPr>
                <w:rFonts w:asciiTheme="minorHAnsi" w:hAnsiTheme="minorHAnsi" w:cs="Arial"/>
                <w:lang w:val="pt-BR"/>
              </w:rPr>
              <w:t>Olga Ustinova</w:t>
            </w:r>
          </w:p>
          <w:p w:rsidR="0025568A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15 Leyptsyzka St.</w:t>
            </w:r>
            <w:r w:rsidRPr="00513AF3">
              <w:rPr>
                <w:rFonts w:asciiTheme="minorHAnsi" w:hAnsiTheme="minorHAnsi" w:cs="Arial"/>
                <w:lang w:val="pt-BR"/>
              </w:rPr>
              <w:t xml:space="preserve"> </w:t>
            </w:r>
          </w:p>
          <w:p w:rsidR="0025568A" w:rsidRPr="00C64DE2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513AF3">
              <w:rPr>
                <w:rFonts w:asciiTheme="minorHAnsi" w:hAnsiTheme="minorHAnsi" w:cs="Arial"/>
                <w:lang w:val="pt-BR"/>
              </w:rPr>
              <w:t>KYIV</w:t>
            </w:r>
            <w:r>
              <w:rPr>
                <w:rFonts w:asciiTheme="minorHAnsi" w:hAnsiTheme="minorHAnsi" w:cs="Arial"/>
                <w:lang w:val="pt-BR"/>
              </w:rPr>
              <w:t>, 01601</w:t>
            </w:r>
          </w:p>
          <w:p w:rsidR="0025568A" w:rsidRPr="00C64DE2" w:rsidRDefault="00DB40C3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电话：</w:t>
            </w:r>
            <w:r w:rsidR="0025568A" w:rsidRPr="00C64DE2">
              <w:rPr>
                <w:rFonts w:asciiTheme="minorHAnsi" w:hAnsiTheme="minorHAnsi" w:cs="Arial"/>
                <w:lang w:val="pt-BR"/>
              </w:rPr>
              <w:t xml:space="preserve"> </w:t>
            </w:r>
            <w:r w:rsidR="0025568A">
              <w:rPr>
                <w:rFonts w:asciiTheme="minorHAnsi" w:hAnsiTheme="minorHAnsi" w:cs="Arial"/>
                <w:lang w:val="pt-BR"/>
              </w:rPr>
              <w:tab/>
            </w:r>
            <w:r w:rsidR="0025568A" w:rsidRPr="00513AF3">
              <w:rPr>
                <w:rFonts w:asciiTheme="minorHAnsi" w:hAnsiTheme="minorHAnsi" w:cs="Arial"/>
                <w:lang w:val="pt-BR"/>
              </w:rPr>
              <w:t>+380 44 389 58 00</w:t>
            </w:r>
          </w:p>
          <w:p w:rsidR="0025568A" w:rsidRDefault="00DB40C3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传真：</w:t>
            </w:r>
            <w:r w:rsidR="0025568A" w:rsidRPr="00C64DE2">
              <w:rPr>
                <w:rFonts w:asciiTheme="minorHAnsi" w:hAnsiTheme="minorHAnsi" w:cs="Arial"/>
                <w:lang w:val="pt-BR"/>
              </w:rPr>
              <w:t xml:space="preserve"> </w:t>
            </w:r>
            <w:r w:rsidR="0025568A">
              <w:rPr>
                <w:rFonts w:asciiTheme="minorHAnsi" w:hAnsiTheme="minorHAnsi" w:cs="Arial"/>
                <w:lang w:val="pt-BR"/>
              </w:rPr>
              <w:tab/>
            </w:r>
            <w:r w:rsidR="0025568A" w:rsidRPr="00513AF3">
              <w:rPr>
                <w:rFonts w:asciiTheme="minorHAnsi" w:hAnsiTheme="minorHAnsi" w:cs="Arial"/>
                <w:lang w:val="pt-BR"/>
              </w:rPr>
              <w:t>+380 44 389 58 06</w:t>
            </w:r>
          </w:p>
          <w:p w:rsidR="0025568A" w:rsidRPr="005D4E41" w:rsidRDefault="00DB40C3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电子邮件：</w:t>
            </w:r>
            <w:r w:rsidR="0025568A">
              <w:rPr>
                <w:rFonts w:asciiTheme="minorHAnsi" w:hAnsiTheme="minorHAnsi" w:cs="Arial"/>
                <w:lang w:val="pt-BR"/>
              </w:rPr>
              <w:t xml:space="preserve"> </w:t>
            </w:r>
            <w:r w:rsidR="0025568A">
              <w:rPr>
                <w:rFonts w:asciiTheme="minorHAnsi" w:hAnsiTheme="minorHAnsi" w:cs="Arial"/>
                <w:lang w:val="pt-BR"/>
              </w:rPr>
              <w:tab/>
            </w:r>
            <w:r w:rsidR="0025568A" w:rsidRPr="00513AF3">
              <w:rPr>
                <w:rFonts w:asciiTheme="minorHAnsi" w:hAnsiTheme="minorHAnsi" w:cs="Arial"/>
                <w:lang w:val="pt-BR"/>
              </w:rPr>
              <w:t>vodafone@vodafone.ua</w:t>
            </w:r>
          </w:p>
        </w:tc>
      </w:tr>
      <w:tr w:rsidR="0025568A" w:rsidRPr="00635584" w:rsidTr="0025568A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5931C8" w:rsidRDefault="00DB40C3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乌克兰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5931C8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val="pt-BR" w:eastAsia="zh-CN"/>
              </w:rPr>
            </w:pPr>
            <w:r w:rsidRPr="005931C8">
              <w:rPr>
                <w:rFonts w:eastAsiaTheme="minorEastAsia" w:cstheme="minorBidi"/>
                <w:b/>
                <w:bCs/>
                <w:lang w:val="pt-BR" w:eastAsia="zh-CN"/>
              </w:rPr>
              <w:t>"Kyivstar" PJSC</w:t>
            </w:r>
          </w:p>
          <w:p w:rsidR="0025568A" w:rsidRPr="005931C8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val="pt-BR" w:eastAsia="zh-CN"/>
              </w:rPr>
            </w:pPr>
            <w:r w:rsidRPr="005931C8">
              <w:rPr>
                <w:rFonts w:eastAsiaTheme="minorEastAsia" w:cstheme="minorBidi"/>
                <w:b/>
                <w:bCs/>
                <w:lang w:val="pt-BR" w:eastAsia="zh-CN"/>
              </w:rPr>
              <w:t xml:space="preserve">53 Degtyarivska St. </w:t>
            </w:r>
          </w:p>
          <w:p w:rsidR="0025568A" w:rsidRPr="005931C8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val="pt-BR" w:eastAsia="zh-CN"/>
              </w:rPr>
            </w:pPr>
            <w:r w:rsidRPr="005931C8">
              <w:rPr>
                <w:rFonts w:eastAsiaTheme="minorEastAsia" w:cstheme="minorBidi"/>
                <w:b/>
                <w:bCs/>
                <w:lang w:val="pt-BR" w:eastAsia="zh-CN"/>
              </w:rPr>
              <w:t>KYIV, 03113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5931C8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5931C8">
              <w:rPr>
                <w:rFonts w:asciiTheme="minorHAnsi" w:hAnsiTheme="minorHAnsi" w:cs="Arial"/>
                <w:b/>
                <w:lang w:val="pt-BR"/>
              </w:rPr>
              <w:t>89 380 02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C64DE2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C91D70">
              <w:rPr>
                <w:rFonts w:asciiTheme="minorHAnsi" w:hAnsiTheme="minorHAnsi" w:cs="Arial"/>
                <w:lang w:val="pt-BR"/>
              </w:rPr>
              <w:t>Alexey Logvinenko</w:t>
            </w:r>
          </w:p>
          <w:p w:rsidR="0025568A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C91D70">
              <w:rPr>
                <w:rFonts w:asciiTheme="minorHAnsi" w:hAnsiTheme="minorHAnsi" w:cs="Arial"/>
                <w:lang w:val="pt-BR"/>
              </w:rPr>
              <w:t xml:space="preserve">53 Degtyarivska St. </w:t>
            </w:r>
          </w:p>
          <w:p w:rsidR="0025568A" w:rsidRPr="00C64DE2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C91D70">
              <w:rPr>
                <w:rFonts w:asciiTheme="minorHAnsi" w:hAnsiTheme="minorHAnsi" w:cs="Arial"/>
                <w:lang w:val="pt-BR"/>
              </w:rPr>
              <w:t>KYIV, 03113</w:t>
            </w:r>
          </w:p>
          <w:p w:rsidR="0025568A" w:rsidRPr="00C64DE2" w:rsidRDefault="00DB40C3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电话：</w:t>
            </w:r>
            <w:r w:rsidR="0025568A" w:rsidRPr="00C64DE2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 w:rsidR="0025568A">
              <w:rPr>
                <w:rFonts w:asciiTheme="minorHAnsi" w:hAnsiTheme="minorHAnsi" w:cs="Arial"/>
                <w:lang w:val="pt-BR" w:eastAsia="zh-CN"/>
              </w:rPr>
              <w:tab/>
            </w:r>
            <w:r w:rsidR="0025568A" w:rsidRPr="00C91D70">
              <w:rPr>
                <w:rFonts w:asciiTheme="minorHAnsi" w:hAnsiTheme="minorHAnsi" w:cs="Arial"/>
                <w:lang w:val="pt-BR" w:eastAsia="zh-CN"/>
              </w:rPr>
              <w:t>+380 67 220 75 59</w:t>
            </w:r>
          </w:p>
          <w:p w:rsidR="0025568A" w:rsidRPr="005931C8" w:rsidRDefault="00DB40C3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spacing w:val="-8"/>
                <w:lang w:val="pt-BR" w:eastAsia="zh-CN"/>
              </w:rPr>
              <w:t>电子邮件：</w:t>
            </w:r>
            <w:r w:rsidR="0025568A" w:rsidRPr="005931C8">
              <w:rPr>
                <w:rFonts w:asciiTheme="minorHAnsi" w:hAnsiTheme="minorHAnsi" w:cs="Arial"/>
                <w:spacing w:val="-8"/>
                <w:lang w:val="pt-BR" w:eastAsia="zh-CN"/>
              </w:rPr>
              <w:t xml:space="preserve"> </w:t>
            </w:r>
            <w:r w:rsidR="0025568A" w:rsidRPr="005931C8">
              <w:rPr>
                <w:rFonts w:asciiTheme="minorHAnsi" w:hAnsiTheme="minorHAnsi" w:cs="Arial"/>
                <w:spacing w:val="-8"/>
                <w:lang w:val="pt-BR" w:eastAsia="zh-CN"/>
              </w:rPr>
              <w:tab/>
              <w:t>Alexey.Logvinenko@kyivstar.net</w:t>
            </w:r>
          </w:p>
        </w:tc>
      </w:tr>
      <w:tr w:rsidR="0025568A" w:rsidRPr="00635584" w:rsidTr="0025568A"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5931C8" w:rsidRDefault="00DB40C3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="SimSun" w:eastAsia="SimSun" w:hAnsi="SimSun" w:cs="SimSun" w:hint="eastAsia"/>
                <w:lang w:val="pt-BR"/>
              </w:rPr>
              <w:t>乌克兰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5931C8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val="pt-BR" w:eastAsia="zh-CN"/>
              </w:rPr>
            </w:pPr>
            <w:r w:rsidRPr="005931C8">
              <w:rPr>
                <w:rFonts w:eastAsiaTheme="minorEastAsia" w:cstheme="minorBidi"/>
                <w:b/>
                <w:bCs/>
                <w:lang w:val="pt-BR" w:eastAsia="zh-CN"/>
              </w:rPr>
              <w:t>"Kyivstar" PJSC</w:t>
            </w:r>
          </w:p>
          <w:p w:rsidR="0025568A" w:rsidRPr="005931C8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val="pt-BR" w:eastAsia="zh-CN"/>
              </w:rPr>
            </w:pPr>
            <w:r w:rsidRPr="005931C8">
              <w:rPr>
                <w:rFonts w:eastAsiaTheme="minorEastAsia" w:cstheme="minorBidi"/>
                <w:b/>
                <w:bCs/>
                <w:lang w:val="pt-BR" w:eastAsia="zh-CN"/>
              </w:rPr>
              <w:t xml:space="preserve">53 Degtyarivska St. </w:t>
            </w:r>
          </w:p>
          <w:p w:rsidR="0025568A" w:rsidRPr="005931C8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lang w:val="pt-BR" w:eastAsia="zh-CN"/>
              </w:rPr>
            </w:pPr>
            <w:r w:rsidRPr="005931C8">
              <w:rPr>
                <w:rFonts w:eastAsiaTheme="minorEastAsia" w:cstheme="minorBidi"/>
                <w:b/>
                <w:bCs/>
                <w:lang w:val="pt-BR" w:eastAsia="zh-CN"/>
              </w:rPr>
              <w:t>KYIV, 03113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5931C8" w:rsidRDefault="0025568A" w:rsidP="003814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5931C8">
              <w:rPr>
                <w:rFonts w:asciiTheme="minorHAnsi" w:hAnsiTheme="minorHAnsi" w:cs="Arial"/>
                <w:b/>
                <w:lang w:val="pt-BR"/>
              </w:rPr>
              <w:t>89 380 03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68A" w:rsidRPr="00C64DE2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C91D70">
              <w:rPr>
                <w:rFonts w:asciiTheme="minorHAnsi" w:hAnsiTheme="minorHAnsi" w:cs="Arial"/>
                <w:lang w:val="pt-BR"/>
              </w:rPr>
              <w:t>Alexey Logvinenko</w:t>
            </w:r>
          </w:p>
          <w:p w:rsidR="0025568A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C91D70">
              <w:rPr>
                <w:rFonts w:asciiTheme="minorHAnsi" w:hAnsiTheme="minorHAnsi" w:cs="Arial"/>
                <w:lang w:val="pt-BR"/>
              </w:rPr>
              <w:t xml:space="preserve">53 Degtyarivska St. </w:t>
            </w:r>
          </w:p>
          <w:p w:rsidR="0025568A" w:rsidRPr="00C64DE2" w:rsidRDefault="0025568A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C91D70">
              <w:rPr>
                <w:rFonts w:asciiTheme="minorHAnsi" w:hAnsiTheme="minorHAnsi" w:cs="Arial"/>
                <w:lang w:val="pt-BR"/>
              </w:rPr>
              <w:t>KYIV, 03113</w:t>
            </w:r>
          </w:p>
          <w:p w:rsidR="0025568A" w:rsidRPr="00C64DE2" w:rsidRDefault="00DB40C3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电话：</w:t>
            </w:r>
            <w:r w:rsidR="0025568A" w:rsidRPr="00C64DE2">
              <w:rPr>
                <w:rFonts w:asciiTheme="minorHAnsi" w:hAnsiTheme="minorHAnsi" w:cs="Arial"/>
                <w:lang w:val="pt-BR" w:eastAsia="zh-CN"/>
              </w:rPr>
              <w:t xml:space="preserve"> </w:t>
            </w:r>
            <w:r w:rsidR="0025568A">
              <w:rPr>
                <w:rFonts w:asciiTheme="minorHAnsi" w:hAnsiTheme="minorHAnsi" w:cs="Arial"/>
                <w:lang w:val="pt-BR" w:eastAsia="zh-CN"/>
              </w:rPr>
              <w:tab/>
            </w:r>
            <w:r w:rsidR="0025568A" w:rsidRPr="00C91D70">
              <w:rPr>
                <w:rFonts w:asciiTheme="minorHAnsi" w:hAnsiTheme="minorHAnsi" w:cs="Arial"/>
                <w:lang w:val="pt-BR" w:eastAsia="zh-CN"/>
              </w:rPr>
              <w:t>+380 67 220 75 59</w:t>
            </w:r>
          </w:p>
          <w:p w:rsidR="0025568A" w:rsidRPr="005D4E41" w:rsidRDefault="00DB40C3" w:rsidP="0038146D">
            <w:pPr>
              <w:tabs>
                <w:tab w:val="clear" w:pos="567"/>
                <w:tab w:val="left" w:pos="79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lang w:val="pt-BR" w:eastAsia="zh-CN"/>
              </w:rPr>
              <w:t>电子邮件：</w:t>
            </w:r>
            <w:r w:rsidR="0025568A" w:rsidRPr="005931C8">
              <w:rPr>
                <w:rFonts w:asciiTheme="minorHAnsi" w:hAnsiTheme="minorHAnsi" w:cs="Arial"/>
                <w:spacing w:val="-8"/>
                <w:lang w:val="pt-BR" w:eastAsia="zh-CN"/>
              </w:rPr>
              <w:t xml:space="preserve"> </w:t>
            </w:r>
            <w:r w:rsidR="0025568A" w:rsidRPr="005931C8">
              <w:rPr>
                <w:rFonts w:asciiTheme="minorHAnsi" w:hAnsiTheme="minorHAnsi" w:cs="Arial"/>
                <w:spacing w:val="-8"/>
                <w:lang w:val="pt-BR" w:eastAsia="zh-CN"/>
              </w:rPr>
              <w:tab/>
              <w:t>Alexey.Logvinenko@kyivstar.net</w:t>
            </w:r>
          </w:p>
        </w:tc>
      </w:tr>
    </w:tbl>
    <w:p w:rsidR="0025568A" w:rsidRDefault="0025568A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de-CH" w:eastAsia="zh-CN"/>
        </w:rPr>
      </w:pPr>
    </w:p>
    <w:p w:rsidR="0025568A" w:rsidRDefault="002556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de-CH" w:eastAsia="zh-CN"/>
        </w:rPr>
      </w:pPr>
    </w:p>
    <w:p w:rsidR="0025568A" w:rsidRDefault="002556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de-CH" w:eastAsia="zh-CN"/>
        </w:rPr>
      </w:pPr>
      <w:r>
        <w:rPr>
          <w:lang w:val="de-CH" w:eastAsia="zh-CN"/>
        </w:rPr>
        <w:br w:type="page"/>
      </w:r>
    </w:p>
    <w:p w:rsidR="0025568A" w:rsidRPr="00C26730" w:rsidRDefault="0025568A" w:rsidP="0025568A">
      <w:pPr>
        <w:pStyle w:val="Heading20"/>
        <w:rPr>
          <w:lang w:eastAsia="zh-CN"/>
        </w:rPr>
      </w:pPr>
      <w:bookmarkStart w:id="389" w:name="_Toc355708882"/>
      <w:r w:rsidRPr="00C26730">
        <w:rPr>
          <w:rFonts w:hint="eastAsia"/>
          <w:lang w:eastAsia="zh-CN"/>
        </w:rPr>
        <w:lastRenderedPageBreak/>
        <w:t>用于公共网络和订户的国际识别规划的移动网络代码（</w:t>
      </w:r>
      <w:r w:rsidRPr="00C26730">
        <w:rPr>
          <w:lang w:eastAsia="zh-CN"/>
        </w:rPr>
        <w:t>MNC</w:t>
      </w:r>
      <w:r w:rsidRPr="00C26730">
        <w:rPr>
          <w:rFonts w:hint="eastAsia"/>
          <w:lang w:eastAsia="zh-CN"/>
        </w:rPr>
        <w:t>）</w:t>
      </w:r>
      <w:r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（根据</w:t>
      </w:r>
      <w:r w:rsidRPr="00C26730">
        <w:rPr>
          <w:lang w:eastAsia="zh-CN"/>
        </w:rPr>
        <w:t>ITU-T E.212</w:t>
      </w:r>
      <w:r w:rsidRPr="00C26730">
        <w:rPr>
          <w:rFonts w:hint="eastAsia"/>
          <w:lang w:eastAsia="zh-CN"/>
        </w:rPr>
        <w:t>建议书（</w:t>
      </w:r>
      <w:r w:rsidRPr="00C26730">
        <w:rPr>
          <w:lang w:eastAsia="zh-CN"/>
        </w:rPr>
        <w:t>0</w:t>
      </w:r>
      <w:r>
        <w:rPr>
          <w:lang w:eastAsia="zh-CN"/>
        </w:rPr>
        <w:t>9</w:t>
      </w:r>
      <w:r w:rsidRPr="00C26730">
        <w:rPr>
          <w:lang w:eastAsia="zh-CN"/>
        </w:rPr>
        <w:t>/20</w:t>
      </w:r>
      <w:r>
        <w:rPr>
          <w:lang w:eastAsia="zh-CN"/>
        </w:rPr>
        <w:t>16</w:t>
      </w:r>
      <w:r w:rsidRPr="00C26730">
        <w:rPr>
          <w:rFonts w:hint="eastAsia"/>
          <w:lang w:eastAsia="zh-CN"/>
        </w:rPr>
        <w:t>））</w:t>
      </w:r>
      <w:r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（截至</w:t>
      </w:r>
      <w:r w:rsidRPr="00C26730">
        <w:rPr>
          <w:rFonts w:hint="eastAsia"/>
          <w:lang w:eastAsia="zh-CN"/>
        </w:rPr>
        <w:t>201</w:t>
      </w:r>
      <w:r>
        <w:rPr>
          <w:lang w:eastAsia="zh-CN"/>
        </w:rPr>
        <w:t>6</w:t>
      </w:r>
      <w:r w:rsidRPr="00C26730">
        <w:rPr>
          <w:rFonts w:hint="eastAsia"/>
          <w:lang w:eastAsia="zh-CN"/>
        </w:rPr>
        <w:t>年</w:t>
      </w:r>
      <w:r w:rsidRPr="00C26730">
        <w:rPr>
          <w:rFonts w:hint="eastAsia"/>
          <w:lang w:eastAsia="zh-CN"/>
        </w:rPr>
        <w:t>1</w:t>
      </w:r>
      <w:r>
        <w:rPr>
          <w:lang w:eastAsia="zh-CN"/>
        </w:rPr>
        <w:t>1</w:t>
      </w:r>
      <w:r w:rsidRPr="00C26730">
        <w:rPr>
          <w:rFonts w:hint="eastAsia"/>
          <w:lang w:eastAsia="zh-CN"/>
        </w:rPr>
        <w:t>月</w:t>
      </w:r>
      <w:r w:rsidRPr="00C26730">
        <w:rPr>
          <w:rFonts w:hint="eastAsia"/>
          <w:lang w:eastAsia="zh-CN"/>
        </w:rPr>
        <w:t>1</w:t>
      </w:r>
      <w:r w:rsidRPr="00C26730">
        <w:rPr>
          <w:rFonts w:hint="eastAsia"/>
          <w:lang w:eastAsia="zh-CN"/>
        </w:rPr>
        <w:t>日）</w:t>
      </w:r>
      <w:bookmarkEnd w:id="389"/>
    </w:p>
    <w:p w:rsidR="00333D40" w:rsidRDefault="0025568A" w:rsidP="00333D40">
      <w:pPr>
        <w:jc w:val="center"/>
        <w:rPr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>
        <w:rPr>
          <w:rFonts w:eastAsia="Calibri"/>
          <w:color w:val="000000"/>
          <w:lang w:eastAsia="zh-CN"/>
        </w:rPr>
        <w:t>1111 – 1.XI.2016</w:t>
      </w:r>
      <w:r>
        <w:rPr>
          <w:rFonts w:eastAsiaTheme="minorEastAsia" w:hint="eastAsia"/>
          <w:lang w:eastAsia="zh-CN"/>
        </w:rPr>
        <w:t>期的附件）</w:t>
      </w:r>
    </w:p>
    <w:p w:rsidR="0025568A" w:rsidRDefault="0025568A" w:rsidP="00333D40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（第</w:t>
      </w:r>
      <w:r w:rsidR="00DB40C3">
        <w:rPr>
          <w:rFonts w:eastAsiaTheme="minorEastAsia" w:hint="eastAsia"/>
          <w:lang w:eastAsia="zh-CN"/>
        </w:rPr>
        <w:t>30</w:t>
      </w:r>
      <w:r>
        <w:rPr>
          <w:rFonts w:eastAsiaTheme="minorEastAsia" w:hint="eastAsia"/>
          <w:lang w:eastAsia="zh-CN"/>
        </w:rPr>
        <w:t>号修正）</w:t>
      </w:r>
    </w:p>
    <w:p w:rsidR="0025568A" w:rsidRPr="00953096" w:rsidRDefault="0025568A" w:rsidP="002556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highlight w:val="cyan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821"/>
      </w:tblGrid>
      <w:tr w:rsidR="0025568A" w:rsidTr="0038146D">
        <w:tc>
          <w:tcPr>
            <w:tcW w:w="110" w:type="dxa"/>
          </w:tcPr>
          <w:p w:rsidR="0025568A" w:rsidRDefault="0025568A" w:rsidP="0038146D">
            <w:pPr>
              <w:pStyle w:val="EmptyLayoutCell"/>
              <w:rPr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882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"/>
              <w:gridCol w:w="177"/>
              <w:gridCol w:w="8586"/>
              <w:gridCol w:w="15"/>
              <w:gridCol w:w="33"/>
            </w:tblGrid>
            <w:tr w:rsidR="0025568A" w:rsidTr="0038146D">
              <w:trPr>
                <w:trHeight w:val="91"/>
              </w:trPr>
              <w:tc>
                <w:tcPr>
                  <w:tcW w:w="99" w:type="dxa"/>
                </w:tcPr>
                <w:p w:rsidR="0025568A" w:rsidRDefault="0025568A" w:rsidP="0038146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25568A" w:rsidRDefault="0025568A" w:rsidP="0038146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25568A" w:rsidRDefault="0025568A" w:rsidP="0038146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25568A" w:rsidRDefault="0025568A" w:rsidP="0038146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20" w:type="dxa"/>
                </w:tcPr>
                <w:p w:rsidR="0025568A" w:rsidRDefault="0025568A" w:rsidP="0038146D">
                  <w:pPr>
                    <w:pStyle w:val="EmptyLayoutCell"/>
                    <w:rPr>
                      <w:lang w:eastAsia="zh-CN"/>
                    </w:rPr>
                  </w:pPr>
                </w:p>
              </w:tc>
            </w:tr>
            <w:tr w:rsidR="0025568A" w:rsidTr="0038146D">
              <w:tc>
                <w:tcPr>
                  <w:tcW w:w="99" w:type="dxa"/>
                </w:tcPr>
                <w:p w:rsidR="0025568A" w:rsidRDefault="0025568A" w:rsidP="0038146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25568A" w:rsidRDefault="0025568A" w:rsidP="0038146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496"/>
                    <w:gridCol w:w="3587"/>
                  </w:tblGrid>
                  <w:tr w:rsidR="0025568A" w:rsidTr="0038146D">
                    <w:trPr>
                      <w:trHeight w:val="297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Pr="007C36EE" w:rsidRDefault="0025568A" w:rsidP="0025568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highlight w:val="cyan"/>
                            <w:lang w:val="en-US"/>
                          </w:rPr>
                        </w:pPr>
                        <w:r w:rsidRPr="007C36EE">
                          <w:rPr>
                            <w:rFonts w:asciiTheme="minorHAnsi" w:eastAsia="STKaiti" w:hAnsiTheme="minorHAnsi"/>
                            <w:b/>
                            <w:color w:val="000000"/>
                          </w:rPr>
                          <w:t>国家</w:t>
                        </w:r>
                        <w:r w:rsidRPr="007C36EE">
                          <w:rPr>
                            <w:rFonts w:asciiTheme="minorHAnsi" w:eastAsia="STKaiti" w:hAnsiTheme="minorHAnsi"/>
                            <w:b/>
                            <w:color w:val="000000"/>
                          </w:rPr>
                          <w:t>/</w:t>
                        </w:r>
                        <w:r w:rsidRPr="007C36EE">
                          <w:rPr>
                            <w:rFonts w:asciiTheme="minorHAnsi" w:eastAsia="STKaiti" w:hAnsiTheme="minorHAnsi"/>
                            <w:b/>
                            <w:color w:val="000000"/>
                          </w:rPr>
                          <w:t>地理区域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Pr="007C36EE" w:rsidRDefault="0025568A" w:rsidP="0025568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highlight w:val="cyan"/>
                            <w:lang w:val="en-US"/>
                          </w:rPr>
                        </w:pPr>
                        <w:r w:rsidRPr="007C36EE">
                          <w:rPr>
                            <w:rFonts w:asciiTheme="minorHAnsi" w:eastAsia="STKaiti" w:hAnsiTheme="minorHAnsi"/>
                            <w:b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Pr="007C36EE" w:rsidRDefault="0025568A" w:rsidP="0025568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7C36EE">
                          <w:rPr>
                            <w:rFonts w:asciiTheme="minorHAnsi" w:eastAsia="STKaiti" w:hAnsiTheme="minorHAnsi"/>
                            <w:b/>
                            <w:color w:val="000000"/>
                          </w:rPr>
                          <w:t>运营商</w:t>
                        </w:r>
                        <w:r w:rsidRPr="007C36EE">
                          <w:rPr>
                            <w:rFonts w:asciiTheme="minorHAnsi" w:eastAsia="STKaiti" w:hAnsiTheme="minorHAnsi"/>
                            <w:b/>
                            <w:color w:val="000000"/>
                          </w:rPr>
                          <w:t>/</w:t>
                        </w:r>
                        <w:r w:rsidRPr="007C36EE">
                          <w:rPr>
                            <w:rFonts w:asciiTheme="minorHAnsi" w:eastAsia="STKaiti" w:hAnsiTheme="minorHAnsi"/>
                            <w:b/>
                            <w:color w:val="000000"/>
                          </w:rPr>
                          <w:t>网络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DB40C3" w:rsidP="0038146D">
                        <w:r>
                          <w:rPr>
                            <w:rFonts w:ascii="SimSun" w:eastAsia="SimSun" w:hAnsi="SimSun" w:cs="SimSun" w:hint="eastAsia"/>
                            <w:b/>
                            <w:color w:val="000000"/>
                          </w:rPr>
                          <w:t>比利时</w:t>
                        </w:r>
                        <w:r w:rsidR="0025568A">
                          <w:rPr>
                            <w:rFonts w:eastAsia="Calibri"/>
                            <w:b/>
                            <w:color w:val="000000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206 00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Proximus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DB40C3" w:rsidP="0038146D">
                        <w:r>
                          <w:rPr>
                            <w:rFonts w:ascii="SimSun" w:eastAsia="SimSun" w:hAnsi="SimSun" w:cs="SimSun" w:hint="eastAsia"/>
                            <w:b/>
                            <w:color w:val="000000"/>
                          </w:rPr>
                          <w:t>比利时</w:t>
                        </w:r>
                        <w:r w:rsidR="0025568A"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206 08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Nethys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206 25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Voyacom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206 28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BICS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206 30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Unleashed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206 33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Ericsson *test use only*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206 50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IP Nexia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DB40C3" w:rsidP="0038146D">
                        <w:r>
                          <w:rPr>
                            <w:rFonts w:ascii="SimSun" w:eastAsia="SimSun" w:hAnsi="SimSun" w:cs="SimSun" w:hint="eastAsia"/>
                            <w:b/>
                            <w:color w:val="000000"/>
                          </w:rPr>
                          <w:t>比利时</w:t>
                        </w:r>
                        <w:r w:rsidR="0025568A">
                          <w:rPr>
                            <w:rFonts w:eastAsia="Calibri"/>
                            <w:b/>
                            <w:color w:val="000000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206 05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Telenet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206 10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 xml:space="preserve">Orange </w:t>
                        </w:r>
                        <w:r w:rsidR="00753BF8">
                          <w:rPr>
                            <w:rFonts w:eastAsia="Calibri"/>
                            <w:color w:val="000000"/>
                          </w:rPr>
                          <w:t>Belgium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206 20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Telenet Group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DB40C3" w:rsidP="00DB40C3"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加拿大</w:t>
                        </w:r>
                        <w:r w:rsidR="0025568A"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302 491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Freedom Mobile Inc.</w:t>
                        </w:r>
                      </w:p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DB40C3" w:rsidP="00DB40C3"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以色列</w:t>
                        </w:r>
                        <w:r w:rsidR="0025568A"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/>
                    </w:tc>
                  </w:tr>
                  <w:tr w:rsidR="0025568A" w:rsidTr="0038146D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/>
                    </w:tc>
                    <w:tc>
                      <w:tcPr>
                        <w:tcW w:w="14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5568A" w:rsidRDefault="0025568A" w:rsidP="0038146D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425 29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r>
                          <w:rPr>
                            <w:rFonts w:eastAsia="Calibri"/>
                            <w:color w:val="000000"/>
                          </w:rPr>
                          <w:t>CG Networks</w:t>
                        </w:r>
                      </w:p>
                    </w:tc>
                  </w:tr>
                </w:tbl>
                <w:p w:rsidR="0025568A" w:rsidRDefault="0025568A" w:rsidP="0038146D"/>
              </w:tc>
              <w:tc>
                <w:tcPr>
                  <w:tcW w:w="12" w:type="dxa"/>
                </w:tcPr>
                <w:p w:rsidR="0025568A" w:rsidRDefault="0025568A" w:rsidP="0038146D">
                  <w:pPr>
                    <w:pStyle w:val="EmptyLayoutCell"/>
                  </w:pPr>
                </w:p>
              </w:tc>
              <w:tc>
                <w:tcPr>
                  <w:tcW w:w="720" w:type="dxa"/>
                </w:tcPr>
                <w:p w:rsidR="0025568A" w:rsidRDefault="0025568A" w:rsidP="0038146D">
                  <w:pPr>
                    <w:pStyle w:val="EmptyLayoutCell"/>
                  </w:pPr>
                </w:p>
              </w:tc>
            </w:tr>
            <w:tr w:rsidR="0025568A" w:rsidTr="0038146D">
              <w:trPr>
                <w:trHeight w:val="322"/>
              </w:trPr>
              <w:tc>
                <w:tcPr>
                  <w:tcW w:w="99" w:type="dxa"/>
                </w:tcPr>
                <w:p w:rsidR="0025568A" w:rsidRDefault="0025568A" w:rsidP="0038146D">
                  <w:pPr>
                    <w:pStyle w:val="EmptyLayoutCell"/>
                  </w:pPr>
                </w:p>
              </w:tc>
              <w:tc>
                <w:tcPr>
                  <w:tcW w:w="202" w:type="dxa"/>
                </w:tcPr>
                <w:p w:rsidR="0025568A" w:rsidRDefault="0025568A" w:rsidP="0038146D">
                  <w:pPr>
                    <w:pStyle w:val="EmptyLayoutCell"/>
                  </w:pPr>
                </w:p>
              </w:tc>
              <w:tc>
                <w:tcPr>
                  <w:tcW w:w="7788" w:type="dxa"/>
                </w:tcPr>
                <w:p w:rsidR="0025568A" w:rsidRDefault="0025568A" w:rsidP="0038146D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25568A" w:rsidRDefault="0025568A" w:rsidP="0038146D">
                  <w:pPr>
                    <w:pStyle w:val="EmptyLayoutCell"/>
                  </w:pPr>
                </w:p>
              </w:tc>
              <w:tc>
                <w:tcPr>
                  <w:tcW w:w="720" w:type="dxa"/>
                </w:tcPr>
                <w:p w:rsidR="0025568A" w:rsidRDefault="0025568A" w:rsidP="0038146D">
                  <w:pPr>
                    <w:pStyle w:val="EmptyLayoutCell"/>
                  </w:pPr>
                </w:p>
              </w:tc>
            </w:tr>
            <w:tr w:rsidR="0025568A" w:rsidTr="0038146D">
              <w:trPr>
                <w:trHeight w:val="736"/>
              </w:trPr>
              <w:tc>
                <w:tcPr>
                  <w:tcW w:w="99" w:type="dxa"/>
                </w:tcPr>
                <w:p w:rsidR="0025568A" w:rsidRDefault="0025568A" w:rsidP="0038146D">
                  <w:pPr>
                    <w:pStyle w:val="EmptyLayoutCell"/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877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7"/>
                  </w:tblGrid>
                  <w:tr w:rsidR="0025568A" w:rsidTr="0038146D">
                    <w:trPr>
                      <w:trHeight w:val="656"/>
                    </w:trPr>
                    <w:tc>
                      <w:tcPr>
                        <w:tcW w:w="877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5568A" w:rsidRDefault="0025568A" w:rsidP="0038146D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25568A" w:rsidRPr="0025568A" w:rsidRDefault="0025568A" w:rsidP="0025568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Theme="minorEastAsia"/>
                            <w:color w:val="000000"/>
                            <w:sz w:val="18"/>
                            <w:lang w:val="fr-CH" w:eastAsia="zh-CN"/>
                          </w:rPr>
                        </w:pPr>
                        <w:r w:rsidRPr="00F352BE">
                          <w:rPr>
                            <w:rFonts w:eastAsia="Calibri"/>
                            <w:bCs/>
                            <w:iCs/>
                            <w:color w:val="000000"/>
                            <w:lang w:val="en-US" w:eastAsia="zh-CN"/>
                          </w:rPr>
                          <w:t>*</w:t>
                        </w:r>
                        <w:r w:rsidRPr="00991459">
                          <w:rPr>
                            <w:rFonts w:ascii="STKaiti" w:eastAsia="STKaiti" w:hAnsi="STKaiti" w:hint="eastAsia"/>
                            <w:b/>
                            <w:color w:val="000000"/>
                            <w:lang w:val="en-US" w:eastAsia="zh-CN"/>
                          </w:rPr>
                          <w:tab/>
                        </w:r>
                        <w:r w:rsidRPr="00F139AA"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t>MCC</w:t>
                        </w:r>
                        <w:r w:rsidRPr="00F139AA"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国家代码</w:t>
                        </w:r>
                        <w:r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br/>
                        </w:r>
                        <w:r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tab/>
                        </w:r>
                        <w:r w:rsidRPr="00F139AA"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t>MNC</w:t>
                        </w:r>
                        <w:r w:rsidRPr="00F139AA"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网络代码</w:t>
                        </w:r>
                      </w:p>
                    </w:tc>
                  </w:tr>
                </w:tbl>
                <w:p w:rsidR="0025568A" w:rsidRDefault="0025568A" w:rsidP="0038146D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720" w:type="dxa"/>
                </w:tcPr>
                <w:p w:rsidR="0025568A" w:rsidRDefault="0025568A" w:rsidP="0038146D">
                  <w:pPr>
                    <w:pStyle w:val="EmptyLayoutCell"/>
                    <w:rPr>
                      <w:lang w:eastAsia="zh-CN"/>
                    </w:rPr>
                  </w:pPr>
                </w:p>
              </w:tc>
            </w:tr>
          </w:tbl>
          <w:p w:rsidR="0025568A" w:rsidRDefault="0025568A" w:rsidP="0038146D">
            <w:pPr>
              <w:rPr>
                <w:lang w:eastAsia="zh-CN"/>
              </w:rPr>
            </w:pPr>
          </w:p>
        </w:tc>
      </w:tr>
    </w:tbl>
    <w:p w:rsidR="00C85BD4" w:rsidRDefault="00C85BD4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C85BD4" w:rsidRDefault="00C85B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C85BD4" w:rsidRDefault="00C85B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85BD4" w:rsidRPr="00A10F3D" w:rsidRDefault="00C85BD4" w:rsidP="00C85BD4">
      <w:pPr>
        <w:pStyle w:val="Heading20"/>
        <w:rPr>
          <w:lang w:eastAsia="zh-CN"/>
        </w:rPr>
      </w:pPr>
      <w:r w:rsidRPr="0003386C">
        <w:rPr>
          <w:lang w:val="en-GB" w:eastAsia="zh-CN"/>
        </w:rPr>
        <w:lastRenderedPageBreak/>
        <w:t>国际信令点代码（</w:t>
      </w:r>
      <w:r w:rsidRPr="0003386C">
        <w:rPr>
          <w:lang w:val="en-GB" w:eastAsia="zh-CN"/>
        </w:rPr>
        <w:t>ISPC</w:t>
      </w:r>
      <w:r w:rsidRPr="0003386C">
        <w:rPr>
          <w:lang w:val="en-GB" w:eastAsia="zh-CN"/>
        </w:rPr>
        <w:t>）列表</w:t>
      </w:r>
      <w:r>
        <w:rPr>
          <w:lang w:val="en-US" w:eastAsia="zh-CN"/>
        </w:rPr>
        <w:br/>
      </w:r>
      <w:r w:rsidRPr="00A10F3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根据</w:t>
      </w:r>
      <w:r w:rsidRPr="00A10F3D">
        <w:rPr>
          <w:lang w:val="en-US" w:eastAsia="zh-CN"/>
        </w:rPr>
        <w:t>ITU-T Q.708</w:t>
      </w:r>
      <w:r w:rsidRPr="00A10F3D">
        <w:rPr>
          <w:rFonts w:hint="eastAsia"/>
          <w:lang w:val="en-US" w:eastAsia="zh-CN"/>
        </w:rPr>
        <w:t>建议书（</w:t>
      </w:r>
      <w:r w:rsidRPr="00A10F3D">
        <w:rPr>
          <w:lang w:val="en-US" w:eastAsia="zh-CN"/>
        </w:rPr>
        <w:t>03/</w:t>
      </w:r>
      <w:r w:rsidRPr="00A10F3D">
        <w:rPr>
          <w:rFonts w:hint="eastAsia"/>
          <w:lang w:val="en-US" w:eastAsia="zh-CN"/>
        </w:rPr>
        <w:t>19</w:t>
      </w:r>
      <w:r w:rsidRPr="00A10F3D">
        <w:rPr>
          <w:lang w:val="en-US" w:eastAsia="zh-CN"/>
        </w:rPr>
        <w:t>99</w:t>
      </w:r>
      <w:r w:rsidRPr="00A10F3D">
        <w:rPr>
          <w:rFonts w:hint="eastAsia"/>
          <w:lang w:val="en-US" w:eastAsia="zh-CN"/>
        </w:rPr>
        <w:t>））</w:t>
      </w:r>
      <w:r w:rsidRPr="00A10F3D">
        <w:rPr>
          <w:lang w:val="en-US" w:eastAsia="zh-CN"/>
        </w:rPr>
        <w:br/>
      </w:r>
      <w:r w:rsidRPr="00A10F3D">
        <w:rPr>
          <w:rFonts w:hint="eastAsia"/>
          <w:lang w:val="en-US" w:eastAsia="zh-CN"/>
        </w:rPr>
        <w:t>（截至</w:t>
      </w:r>
      <w:r w:rsidRPr="00A10F3D">
        <w:rPr>
          <w:lang w:val="en-US" w:eastAsia="zh-CN"/>
        </w:rPr>
        <w:t>201</w:t>
      </w:r>
      <w:r>
        <w:rPr>
          <w:lang w:val="en-US" w:eastAsia="zh-CN"/>
        </w:rPr>
        <w:t>6</w:t>
      </w:r>
      <w:r w:rsidRPr="00A10F3D">
        <w:rPr>
          <w:rFonts w:hint="eastAsia"/>
          <w:lang w:val="en-US" w:eastAsia="zh-CN"/>
        </w:rPr>
        <w:t>年</w:t>
      </w:r>
      <w:r>
        <w:rPr>
          <w:lang w:val="en-US" w:eastAsia="zh-CN"/>
        </w:rPr>
        <w:t>10</w:t>
      </w:r>
      <w:r w:rsidRPr="00A10F3D">
        <w:rPr>
          <w:rFonts w:hint="eastAsia"/>
          <w:lang w:val="en-US" w:eastAsia="zh-CN"/>
        </w:rPr>
        <w:t>月</w:t>
      </w:r>
      <w:r w:rsidRPr="00A10F3D">
        <w:rPr>
          <w:lang w:val="en-US" w:eastAsia="zh-CN"/>
        </w:rPr>
        <w:t>1</w:t>
      </w:r>
      <w:r w:rsidRPr="00A10F3D">
        <w:rPr>
          <w:rFonts w:hint="eastAsia"/>
          <w:lang w:val="en-US" w:eastAsia="zh-CN"/>
        </w:rPr>
        <w:t>日）</w:t>
      </w:r>
    </w:p>
    <w:p w:rsidR="00C85BD4" w:rsidRDefault="00C85BD4" w:rsidP="00512CF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="SimSun" w:cs="Calibri"/>
          <w:lang w:eastAsia="zh-CN"/>
        </w:rPr>
      </w:pPr>
      <w:r w:rsidRPr="00A10F3D">
        <w:rPr>
          <w:rFonts w:eastAsia="SimSun" w:cs="Calibri" w:hint="eastAsia"/>
          <w:lang w:eastAsia="zh-CN"/>
        </w:rPr>
        <w:t>（国际电联《操作公报》第</w:t>
      </w:r>
      <w:r w:rsidRPr="00A10F3D">
        <w:rPr>
          <w:rFonts w:eastAsia="SimSun" w:cs="Calibri" w:hint="eastAsia"/>
          <w:lang w:eastAsia="zh-CN"/>
        </w:rPr>
        <w:t>1</w:t>
      </w:r>
      <w:r>
        <w:rPr>
          <w:rFonts w:eastAsia="SimSun" w:cs="Calibri"/>
          <w:lang w:eastAsia="zh-CN"/>
        </w:rPr>
        <w:t>109</w:t>
      </w:r>
      <w:r w:rsidRPr="00A10F3D">
        <w:rPr>
          <w:rFonts w:eastAsia="SimSun" w:cs="Calibri"/>
          <w:lang w:eastAsia="zh-CN"/>
        </w:rPr>
        <w:t xml:space="preserve"> – 1.</w:t>
      </w:r>
      <w:r>
        <w:rPr>
          <w:rFonts w:eastAsia="SimSun" w:cs="Calibri"/>
          <w:lang w:eastAsia="zh-CN"/>
        </w:rPr>
        <w:t>X</w:t>
      </w:r>
      <w:r w:rsidRPr="00A10F3D">
        <w:rPr>
          <w:rFonts w:eastAsia="SimSun" w:cs="Calibri"/>
          <w:lang w:eastAsia="zh-CN"/>
        </w:rPr>
        <w:t>.201</w:t>
      </w:r>
      <w:r>
        <w:rPr>
          <w:rFonts w:eastAsia="SimSun" w:cs="Calibri"/>
          <w:lang w:eastAsia="zh-CN"/>
        </w:rPr>
        <w:t>6</w:t>
      </w:r>
      <w:r w:rsidRPr="00A10F3D">
        <w:rPr>
          <w:rFonts w:eastAsia="SimSun" w:cs="Calibri" w:hint="eastAsia"/>
          <w:lang w:eastAsia="zh-CN"/>
        </w:rPr>
        <w:t>期的附件）</w:t>
      </w:r>
      <w:r w:rsidRPr="00A10F3D">
        <w:rPr>
          <w:rFonts w:eastAsia="SimSun" w:cs="Calibri"/>
          <w:lang w:eastAsia="zh-CN"/>
        </w:rPr>
        <w:br/>
      </w:r>
      <w:r w:rsidRPr="00A10F3D">
        <w:rPr>
          <w:rFonts w:eastAsia="SimSun" w:cs="Calibri" w:hint="eastAsia"/>
          <w:lang w:eastAsia="zh-CN"/>
        </w:rPr>
        <w:t>（第</w:t>
      </w:r>
      <w:r>
        <w:rPr>
          <w:rFonts w:eastAsia="SimSun" w:cs="Calibri"/>
          <w:lang w:eastAsia="zh-CN"/>
        </w:rPr>
        <w:t>30</w:t>
      </w:r>
      <w:r w:rsidRPr="00A10F3D">
        <w:rPr>
          <w:rFonts w:eastAsia="SimSun" w:cs="Calibri" w:hint="eastAsia"/>
          <w:lang w:eastAsia="zh-CN"/>
        </w:rPr>
        <w:t>号修正）</w:t>
      </w:r>
    </w:p>
    <w:p w:rsidR="00F52A09" w:rsidRPr="00A10F3D" w:rsidRDefault="00F52A09" w:rsidP="00512CF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="SimSun" w:cs="Calibri" w:hint="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85BD4" w:rsidRPr="00916C1F" w:rsidTr="0038146D">
        <w:trPr>
          <w:cantSplit/>
          <w:trHeight w:val="227"/>
        </w:trPr>
        <w:tc>
          <w:tcPr>
            <w:tcW w:w="1818" w:type="dxa"/>
            <w:gridSpan w:val="2"/>
          </w:tcPr>
          <w:p w:rsidR="00C85BD4" w:rsidRPr="001C12F6" w:rsidRDefault="00C85BD4" w:rsidP="00C85BD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7F00A4">
              <w:rPr>
                <w:rFonts w:ascii="STKaiti" w:eastAsia="STKaiti" w:hAnsi="STKaiti" w:cs="SimSun" w:hint="eastAsia"/>
                <w:sz w:val="18"/>
                <w:lang w:val="en-US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85BD4" w:rsidRPr="001C12F6" w:rsidRDefault="00C85BD4" w:rsidP="003C3F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7F00A4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85BD4" w:rsidRPr="007F00A4" w:rsidRDefault="00C85BD4" w:rsidP="003C3FB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/>
              </w:rPr>
              <w:t>信令点运营商的名称</w:t>
            </w:r>
          </w:p>
        </w:tc>
      </w:tr>
      <w:tr w:rsidR="00C85BD4" w:rsidRPr="00B62253" w:rsidTr="0038146D">
        <w:trPr>
          <w:cantSplit/>
          <w:trHeight w:val="227"/>
        </w:trPr>
        <w:tc>
          <w:tcPr>
            <w:tcW w:w="909" w:type="dxa"/>
          </w:tcPr>
          <w:p w:rsidR="00C85BD4" w:rsidRPr="00512CF4" w:rsidRDefault="00C85BD4" w:rsidP="0038146D">
            <w:pPr>
              <w:pStyle w:val="Tablehead0"/>
              <w:jc w:val="left"/>
              <w:rPr>
                <w:b w:val="0"/>
                <w:bCs/>
              </w:rPr>
            </w:pPr>
            <w:r w:rsidRPr="00512CF4">
              <w:rPr>
                <w:b w:val="0"/>
                <w:bCs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85BD4" w:rsidRPr="00512CF4" w:rsidRDefault="00C85BD4" w:rsidP="0038146D">
            <w:pPr>
              <w:pStyle w:val="Tablehead0"/>
              <w:jc w:val="left"/>
              <w:rPr>
                <w:b w:val="0"/>
                <w:bCs/>
              </w:rPr>
            </w:pPr>
            <w:r w:rsidRPr="00512CF4">
              <w:rPr>
                <w:b w:val="0"/>
                <w:bCs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85BD4" w:rsidRPr="00870C6B" w:rsidRDefault="00C85BD4" w:rsidP="0038146D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C85BD4" w:rsidRPr="00870C6B" w:rsidRDefault="00C85BD4" w:rsidP="0038146D">
            <w:pPr>
              <w:pStyle w:val="Tablehead0"/>
              <w:jc w:val="left"/>
            </w:pPr>
          </w:p>
        </w:tc>
      </w:tr>
      <w:tr w:rsidR="00C85BD4" w:rsidRPr="00870C6B" w:rsidTr="003814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5BD4" w:rsidRPr="001754B6" w:rsidRDefault="00B77384" w:rsidP="0038146D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rFonts w:ascii="SimSun" w:eastAsia="SimSun" w:hAnsi="SimSun" w:cs="SimSun" w:hint="eastAsia"/>
                <w:b/>
                <w:bCs/>
              </w:rPr>
              <w:t>比利时</w:t>
            </w:r>
            <w:r w:rsidR="00C85BD4" w:rsidRPr="001754B6">
              <w:rPr>
                <w:b/>
                <w:bCs/>
              </w:rPr>
              <w:t xml:space="preserve">    SUP</w:t>
            </w:r>
          </w:p>
        </w:tc>
      </w:tr>
      <w:tr w:rsidR="00C85BD4" w:rsidRPr="00870C6B" w:rsidTr="00C85BD4">
        <w:trPr>
          <w:cantSplit/>
          <w:trHeight w:val="113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2-012-4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4196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Brussel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Verizon Business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2-013-6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4206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 xml:space="preserve">Nextgen </w:t>
            </w:r>
            <w:r w:rsidR="00B77384">
              <w:rPr>
                <w:rFonts w:ascii="SimSun" w:eastAsia="SimSun" w:hAnsi="SimSun" w:cs="SimSun" w:hint="eastAsia"/>
              </w:rPr>
              <w:t>比利时</w:t>
            </w:r>
            <w:r w:rsidRPr="00FF621E">
              <w:t xml:space="preserve"> 1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Nextgen Mobile Ltd.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2-013-7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4207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 xml:space="preserve">Nextgen </w:t>
            </w:r>
            <w:r w:rsidR="00B77384">
              <w:rPr>
                <w:rFonts w:ascii="SimSun" w:eastAsia="SimSun" w:hAnsi="SimSun" w:cs="SimSun" w:hint="eastAsia"/>
              </w:rPr>
              <w:t>比利时</w:t>
            </w:r>
            <w:r w:rsidRPr="00FF621E">
              <w:t xml:space="preserve"> 2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Nextgen Mobile Ltd.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2-015-5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4221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WorldCom Brussels - Site II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Verizon Business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2-099-1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4889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Wind International Services</w:t>
            </w:r>
          </w:p>
        </w:tc>
      </w:tr>
      <w:tr w:rsidR="00C85BD4" w:rsidRPr="00870C6B" w:rsidTr="003814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5BD4" w:rsidRPr="001754B6" w:rsidRDefault="00B77384" w:rsidP="0038146D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rFonts w:ascii="SimSun" w:eastAsia="SimSun" w:hAnsi="SimSun" w:cs="SimSun" w:hint="eastAsia"/>
                <w:b/>
                <w:bCs/>
              </w:rPr>
              <w:t>比利时</w:t>
            </w:r>
            <w:r w:rsidR="00C85BD4" w:rsidRPr="001754B6">
              <w:rPr>
                <w:b/>
                <w:bCs/>
              </w:rPr>
              <w:t xml:space="preserve">    ADD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2-014-2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4210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Unleashed 1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Unleashed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2-014-3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4211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Unleashed 2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Unleashed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2-014-5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4213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IPNexia 1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IP Nexia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2-099-7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4895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Voyacom 1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Voyacom</w:t>
            </w:r>
          </w:p>
        </w:tc>
      </w:tr>
      <w:tr w:rsidR="00C85BD4" w:rsidRPr="00870C6B" w:rsidTr="003814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5BD4" w:rsidRPr="001754B6" w:rsidRDefault="00B77384" w:rsidP="0038146D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rFonts w:ascii="SimSun" w:eastAsia="SimSun" w:hAnsi="SimSun" w:cs="SimSun" w:hint="eastAsia"/>
                <w:b/>
                <w:bCs/>
              </w:rPr>
              <w:t>比利时</w:t>
            </w:r>
            <w:r w:rsidR="00C85BD4" w:rsidRPr="001754B6">
              <w:rPr>
                <w:b/>
                <w:bCs/>
              </w:rPr>
              <w:t xml:space="preserve">    LIR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2-012-5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4197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Orange 4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 xml:space="preserve">Orange </w:t>
            </w:r>
            <w:r w:rsidR="00753BF8">
              <w:rPr>
                <w:rFonts w:eastAsia="Calibri"/>
                <w:color w:val="000000"/>
              </w:rPr>
              <w:t>Belgium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2-014-4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4212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T2 Antwerpen 1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 xml:space="preserve">Orange </w:t>
            </w:r>
            <w:r w:rsidR="00753BF8">
              <w:rPr>
                <w:rFonts w:eastAsia="Calibri"/>
                <w:color w:val="000000"/>
              </w:rPr>
              <w:t>Belgium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2-015-6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4222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BMSCA/Brussel-N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2-097-0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4872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Mobistar STP T02 BRU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 xml:space="preserve">Orange </w:t>
            </w:r>
            <w:r w:rsidR="00753BF8">
              <w:rPr>
                <w:rFonts w:eastAsia="Calibri"/>
                <w:color w:val="000000"/>
              </w:rPr>
              <w:t>Belgium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2-097-1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4873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Mobistar STP T03 ANT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 xml:space="preserve">Orange </w:t>
            </w:r>
            <w:r w:rsidR="00753BF8">
              <w:rPr>
                <w:rFonts w:eastAsia="Calibri"/>
                <w:color w:val="000000"/>
              </w:rPr>
              <w:t>Belgium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2-097-3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4875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BMSC2/Brussels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2-097-4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4876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ZMSC1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2-097-5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4877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GMSC3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2-098-3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4883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BSTP1/Brussels STP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2-098-4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4884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ASTP1/Antwerp STP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Telenet Group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2-098-6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4886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STP/MECHELEN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Nethys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2-098-7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4887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STP/Hoboken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Nethys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2-099-4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4892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MSC-S/MGW Intl1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 xml:space="preserve">Orange </w:t>
            </w:r>
            <w:r w:rsidR="00753BF8">
              <w:rPr>
                <w:rFonts w:eastAsia="Calibri"/>
                <w:color w:val="000000"/>
              </w:rPr>
              <w:t>Belgium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2-099-5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4893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MSC-S/MGW Intl2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 xml:space="preserve">Orange </w:t>
            </w:r>
            <w:r w:rsidR="00753BF8">
              <w:rPr>
                <w:rFonts w:eastAsia="Calibri"/>
                <w:color w:val="000000"/>
              </w:rPr>
              <w:t>Belgium</w:t>
            </w:r>
          </w:p>
        </w:tc>
      </w:tr>
      <w:tr w:rsidR="00C85BD4" w:rsidRPr="00870C6B" w:rsidTr="003814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5BD4" w:rsidRPr="001754B6" w:rsidRDefault="00B77384" w:rsidP="00B77384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南非</w:t>
            </w:r>
            <w:r w:rsidR="00C85BD4" w:rsidRPr="001754B6">
              <w:rPr>
                <w:b/>
                <w:bCs/>
              </w:rPr>
              <w:t xml:space="preserve">    SUP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6-110-6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13174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Vodacom Cellular Network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Vodacom (Pty) Ltd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6-111-3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13179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JBA GMSC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Vodacom (Pty) Ltd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6-111-4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13180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SJD STP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Vodacom (Pty) Ltd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6-112-0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13184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SPP STP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Vodacom (Pty) Ltd</w:t>
            </w:r>
          </w:p>
        </w:tc>
      </w:tr>
      <w:tr w:rsidR="00C85BD4" w:rsidRPr="00870C6B" w:rsidTr="003814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5BD4" w:rsidRPr="001754B6" w:rsidRDefault="00B77384" w:rsidP="00B77384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乌克兰</w:t>
            </w:r>
            <w:r w:rsidR="00C85BD4" w:rsidRPr="001754B6">
              <w:rPr>
                <w:b/>
                <w:bCs/>
              </w:rPr>
              <w:t xml:space="preserve">    SUP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4-242-1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10129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INATO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Telesystems of Ukraine Ltd</w:t>
            </w:r>
          </w:p>
        </w:tc>
      </w:tr>
      <w:tr w:rsidR="00C85BD4" w:rsidRPr="00870C6B" w:rsidTr="0038146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5BD4" w:rsidRPr="001754B6" w:rsidRDefault="00B77384" w:rsidP="00B77384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乌克兰</w:t>
            </w:r>
            <w:r w:rsidR="00C85BD4" w:rsidRPr="001754B6">
              <w:rPr>
                <w:b/>
                <w:bCs/>
              </w:rPr>
              <w:t xml:space="preserve">    ADD</w:t>
            </w:r>
          </w:p>
        </w:tc>
      </w:tr>
      <w:tr w:rsidR="00C85BD4" w:rsidRPr="00870C6B" w:rsidTr="00C85BD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4-242-7</w:t>
            </w:r>
          </w:p>
        </w:tc>
        <w:tc>
          <w:tcPr>
            <w:tcW w:w="909" w:type="dxa"/>
            <w:shd w:val="clear" w:color="auto" w:fill="auto"/>
          </w:tcPr>
          <w:p w:rsidR="00C85BD4" w:rsidRPr="00E7062C" w:rsidRDefault="00C85BD4" w:rsidP="0038146D">
            <w:pPr>
              <w:pStyle w:val="StyleTabletextLeft"/>
              <w:spacing w:after="0"/>
            </w:pPr>
            <w:r w:rsidRPr="00E7062C">
              <w:t>10135</w:t>
            </w:r>
          </w:p>
        </w:tc>
        <w:tc>
          <w:tcPr>
            <w:tcW w:w="3461" w:type="dxa"/>
            <w:shd w:val="clear" w:color="auto" w:fill="auto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ETTUA</w:t>
            </w:r>
          </w:p>
        </w:tc>
        <w:tc>
          <w:tcPr>
            <w:tcW w:w="4009" w:type="dxa"/>
          </w:tcPr>
          <w:p w:rsidR="00C85BD4" w:rsidRPr="00FF621E" w:rsidRDefault="00C85BD4" w:rsidP="0038146D">
            <w:pPr>
              <w:pStyle w:val="StyleTabletextLeft"/>
              <w:spacing w:after="0"/>
            </w:pPr>
            <w:r w:rsidRPr="00FF621E">
              <w:t>Eurotranstelecom LLC</w:t>
            </w:r>
          </w:p>
        </w:tc>
      </w:tr>
    </w:tbl>
    <w:p w:rsidR="00C85BD4" w:rsidRPr="00FF621E" w:rsidRDefault="00C85BD4" w:rsidP="00C85BD4">
      <w:pPr>
        <w:pStyle w:val="Footnotesepar"/>
        <w:spacing w:before="0"/>
        <w:rPr>
          <w:lang w:val="fr-FR"/>
        </w:rPr>
      </w:pPr>
      <w:r w:rsidRPr="00FF621E">
        <w:rPr>
          <w:lang w:val="fr-FR"/>
        </w:rPr>
        <w:t>____________</w:t>
      </w:r>
    </w:p>
    <w:p w:rsidR="00C85BD4" w:rsidRPr="003C3FBB" w:rsidRDefault="00564246" w:rsidP="00C85BD4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bCs/>
          <w:sz w:val="16"/>
          <w:szCs w:val="16"/>
          <w:highlight w:val="yellow"/>
          <w:lang w:eastAsia="zh-CN"/>
        </w:rPr>
      </w:pPr>
      <w:r w:rsidRPr="003C3FBB">
        <w:rPr>
          <w:b w:val="0"/>
          <w:bCs/>
          <w:sz w:val="16"/>
          <w:szCs w:val="16"/>
          <w:lang w:eastAsia="zh-CN"/>
        </w:rPr>
        <w:t>ISPC</w:t>
      </w:r>
      <w:r w:rsidRPr="003C3FBB">
        <w:rPr>
          <w:rFonts w:asciiTheme="minorEastAsia" w:eastAsiaTheme="minorEastAsia" w:hAnsiTheme="minorEastAsia" w:hint="eastAsia"/>
          <w:b w:val="0"/>
          <w:bCs/>
          <w:sz w:val="16"/>
          <w:szCs w:val="16"/>
          <w:lang w:eastAsia="zh-CN"/>
        </w:rPr>
        <w:t>：</w:t>
      </w:r>
      <w:r w:rsidR="009A6CF9" w:rsidRPr="003C3FBB">
        <w:rPr>
          <w:b w:val="0"/>
          <w:bCs/>
          <w:sz w:val="16"/>
          <w:szCs w:val="16"/>
          <w:lang w:eastAsia="zh-CN"/>
        </w:rPr>
        <w:tab/>
      </w:r>
      <w:r w:rsidR="009A6CF9" w:rsidRPr="003C3FBB">
        <w:rPr>
          <w:rFonts w:eastAsiaTheme="minorEastAsia" w:hint="eastAsia"/>
          <w:b w:val="0"/>
          <w:bCs/>
          <w:sz w:val="16"/>
          <w:szCs w:val="16"/>
          <w:lang w:eastAsia="zh-CN"/>
        </w:rPr>
        <w:t>国际信令点代码</w:t>
      </w:r>
    </w:p>
    <w:p w:rsidR="00C85BD4" w:rsidRPr="00756D3F" w:rsidRDefault="00C85BD4" w:rsidP="00C85BD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</w:p>
    <w:p w:rsidR="00C85BD4" w:rsidRPr="00C85BD4" w:rsidRDefault="00C85BD4" w:rsidP="00C85BD4">
      <w:pPr>
        <w:rPr>
          <w:lang w:val="es-ES" w:eastAsia="zh-CN"/>
        </w:rPr>
      </w:pPr>
    </w:p>
    <w:p w:rsidR="0025568A" w:rsidRDefault="0025568A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9A6CF9" w:rsidRPr="0038309E" w:rsidRDefault="009A6CF9" w:rsidP="009A6CF9">
      <w:pPr>
        <w:pStyle w:val="Heading20"/>
        <w:rPr>
          <w:lang w:eastAsia="zh-CN"/>
        </w:rPr>
      </w:pPr>
      <w:bookmarkStart w:id="390" w:name="_Toc352940523"/>
      <w:bookmarkStart w:id="391" w:name="_Toc354053860"/>
      <w:bookmarkStart w:id="392" w:name="_Toc355708886"/>
      <w:r w:rsidRPr="0038309E">
        <w:rPr>
          <w:lang w:eastAsia="zh-CN"/>
        </w:rPr>
        <w:lastRenderedPageBreak/>
        <w:t>国内编号方案</w:t>
      </w:r>
      <w:r w:rsidRPr="0038309E">
        <w:rPr>
          <w:lang w:eastAsia="zh-CN"/>
        </w:rPr>
        <w:br/>
      </w:r>
      <w:r w:rsidRPr="0038309E">
        <w:rPr>
          <w:lang w:eastAsia="zh-CN"/>
        </w:rPr>
        <w:t>（根据</w:t>
      </w:r>
      <w:r w:rsidRPr="0038309E">
        <w:rPr>
          <w:lang w:eastAsia="zh-CN"/>
        </w:rPr>
        <w:t>ITU-T E.129</w:t>
      </w:r>
      <w:r w:rsidRPr="0038309E">
        <w:rPr>
          <w:lang w:eastAsia="zh-CN"/>
        </w:rPr>
        <w:t>建议书</w:t>
      </w:r>
      <w:r w:rsidRPr="0038309E">
        <w:rPr>
          <w:rFonts w:hint="eastAsia"/>
          <w:lang w:eastAsia="zh-CN"/>
        </w:rPr>
        <w:t>（</w:t>
      </w:r>
      <w:r w:rsidRPr="0038309E">
        <w:rPr>
          <w:rFonts w:hint="eastAsia"/>
          <w:lang w:eastAsia="zh-CN"/>
        </w:rPr>
        <w:t>0</w:t>
      </w:r>
      <w:r w:rsidRPr="0038309E">
        <w:rPr>
          <w:lang w:eastAsia="zh-CN"/>
        </w:rPr>
        <w:t>1/20</w:t>
      </w:r>
      <w:r w:rsidRPr="0038309E">
        <w:rPr>
          <w:rFonts w:hint="eastAsia"/>
          <w:lang w:eastAsia="zh-CN"/>
        </w:rPr>
        <w:t>13</w:t>
      </w:r>
      <w:r w:rsidRPr="0038309E">
        <w:rPr>
          <w:lang w:eastAsia="zh-CN"/>
        </w:rPr>
        <w:t>）</w:t>
      </w:r>
      <w:bookmarkEnd w:id="390"/>
      <w:bookmarkEnd w:id="391"/>
      <w:bookmarkEnd w:id="392"/>
      <w:r w:rsidRPr="0038309E">
        <w:rPr>
          <w:lang w:eastAsia="zh-CN"/>
        </w:rPr>
        <w:t>）</w:t>
      </w:r>
    </w:p>
    <w:p w:rsidR="009A6CF9" w:rsidRPr="00CE3EC9" w:rsidRDefault="009A6CF9" w:rsidP="009A6C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393" w:name="_Toc36875244"/>
      <w:bookmarkStart w:id="394" w:name="_Toc352940524"/>
      <w:bookmarkStart w:id="395" w:name="_Toc354053861"/>
      <w:bookmarkStart w:id="396" w:name="_Toc355708887"/>
      <w:r>
        <w:rPr>
          <w:rFonts w:eastAsiaTheme="minorEastAsia" w:hint="eastAsia"/>
          <w:lang w:val="en-US"/>
        </w:rPr>
        <w:t>网站</w:t>
      </w:r>
      <w:r w:rsidRPr="00CE3EC9">
        <w:rPr>
          <w:rFonts w:eastAsiaTheme="minorEastAsia" w:hint="eastAsia"/>
          <w:lang w:val="fr-FR"/>
        </w:rPr>
        <w:t>：</w:t>
      </w:r>
      <w:bookmarkEnd w:id="393"/>
      <w:r w:rsidRPr="00085E9A">
        <w:fldChar w:fldCharType="begin"/>
      </w:r>
      <w:r w:rsidRPr="00CE3EC9">
        <w:rPr>
          <w:lang w:val="fr-FR"/>
        </w:rPr>
        <w:instrText xml:space="preserve"> HYPERLINK "http://www.itu.int/itu-t/inr/nnp/index.html" </w:instrText>
      </w:r>
      <w:r w:rsidRPr="00085E9A">
        <w:fldChar w:fldCharType="separate"/>
      </w:r>
      <w:r w:rsidRPr="00CE3EC9">
        <w:rPr>
          <w:lang w:val="fr-FR"/>
        </w:rPr>
        <w:t>www.itu.int/itu-t/inr/nnp/index.html</w:t>
      </w:r>
      <w:bookmarkEnd w:id="394"/>
      <w:bookmarkEnd w:id="395"/>
      <w:bookmarkEnd w:id="396"/>
      <w:r w:rsidRPr="00085E9A">
        <w:fldChar w:fldCharType="end"/>
      </w:r>
    </w:p>
    <w:p w:rsidR="009A6CF9" w:rsidRPr="00CE3EC9" w:rsidRDefault="009A6CF9" w:rsidP="009A6CF9">
      <w:pPr>
        <w:rPr>
          <w:sz w:val="8"/>
          <w:lang w:val="fr-FR"/>
        </w:rPr>
      </w:pPr>
    </w:p>
    <w:p w:rsidR="009A6CF9" w:rsidRDefault="009A6CF9" w:rsidP="009A6CF9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9A6CF9" w:rsidRDefault="009A6CF9" w:rsidP="009A6CF9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9A6CF9" w:rsidRDefault="009A6CF9" w:rsidP="00B77384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Pr="00F54B6D">
        <w:rPr>
          <w:lang w:eastAsia="zh-CN"/>
        </w:rPr>
        <w:t>1</w:t>
      </w:r>
      <w:r w:rsidR="00B77384">
        <w:rPr>
          <w:rFonts w:eastAsiaTheme="minorEastAsia" w:hint="eastAsia"/>
          <w:lang w:eastAsia="zh-CN"/>
        </w:rPr>
        <w:t>5</w:t>
      </w:r>
      <w:r w:rsidRPr="00F54B6D">
        <w:rPr>
          <w:lang w:eastAsia="zh-CN"/>
        </w:rPr>
        <w:t>.</w:t>
      </w:r>
      <w:r>
        <w:rPr>
          <w:rFonts w:eastAsiaTheme="minorEastAsia" w:hint="eastAsia"/>
          <w:lang w:eastAsia="zh-CN"/>
        </w:rPr>
        <w:t>I</w:t>
      </w:r>
      <w:r w:rsidRPr="00F54B6D">
        <w:rPr>
          <w:lang w:eastAsia="zh-CN"/>
        </w:rPr>
        <w:t>.201</w:t>
      </w:r>
      <w:r w:rsidR="00B77384">
        <w:rPr>
          <w:rFonts w:eastAsiaTheme="minorEastAsia" w:hint="eastAsia"/>
          <w:lang w:eastAsia="zh-CN"/>
        </w:rPr>
        <w:t>8</w:t>
      </w:r>
      <w:r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9A6CF9" w:rsidRPr="00D739F1" w:rsidRDefault="009A6CF9" w:rsidP="009A6CF9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735"/>
      </w:tblGrid>
      <w:tr w:rsidR="009A6CF9" w:rsidRPr="00CB44A1" w:rsidTr="0038146D">
        <w:trPr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F9" w:rsidRPr="001904BF" w:rsidRDefault="009A6CF9" w:rsidP="009A6C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国家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/地理区域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6CF9" w:rsidRPr="000C2B79" w:rsidRDefault="009A6CF9" w:rsidP="009A6C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/>
              </w:rPr>
              <w:t>国家代码（</w:t>
            </w:r>
            <w:r w:rsidRPr="000D7164">
              <w:rPr>
                <w:rFonts w:eastAsia="STKaiti" w:cs="Calibri"/>
                <w:iCs/>
                <w:sz w:val="18"/>
                <w:szCs w:val="18"/>
                <w:lang w:val="fr-CH"/>
              </w:rPr>
              <w:t>CC</w:t>
            </w:r>
            <w:r w:rsidRPr="000C2B7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9A6CF9" w:rsidRPr="00CB44A1" w:rsidTr="0038146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F9" w:rsidRPr="00CB44A1" w:rsidRDefault="00B77384" w:rsidP="00B773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肯尼亚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F9" w:rsidRPr="00CB44A1" w:rsidRDefault="009A6CF9" w:rsidP="003814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CB44A1">
              <w:rPr>
                <w:rFonts w:eastAsia="SimSun"/>
              </w:rPr>
              <w:t>+254</w:t>
            </w:r>
          </w:p>
        </w:tc>
      </w:tr>
      <w:tr w:rsidR="009A6CF9" w:rsidRPr="00CB44A1" w:rsidTr="0038146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F9" w:rsidRPr="00CB44A1" w:rsidRDefault="00B77384" w:rsidP="00B773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科威特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F9" w:rsidRPr="00CB44A1" w:rsidRDefault="009A6CF9" w:rsidP="003814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CB44A1">
              <w:rPr>
                <w:rFonts w:eastAsia="SimSun"/>
              </w:rPr>
              <w:t>+965</w:t>
            </w:r>
          </w:p>
        </w:tc>
      </w:tr>
      <w:bookmarkEnd w:id="376"/>
      <w:bookmarkEnd w:id="377"/>
      <w:bookmarkEnd w:id="207"/>
      <w:bookmarkEnd w:id="208"/>
    </w:tbl>
    <w:p w:rsidR="009A6CF9" w:rsidRPr="00CB44A1" w:rsidRDefault="009A6CF9" w:rsidP="009A6C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170"/>
        <w:jc w:val="left"/>
        <w:textAlignment w:val="auto"/>
        <w:rPr>
          <w:rFonts w:eastAsia="SimSun"/>
          <w:b/>
        </w:rPr>
      </w:pPr>
    </w:p>
    <w:sectPr w:rsidR="009A6CF9" w:rsidRPr="00CB44A1" w:rsidSect="00512CF4"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EA" w:rsidRDefault="00FE0BEA">
      <w:r>
        <w:separator/>
      </w:r>
    </w:p>
  </w:endnote>
  <w:endnote w:type="continuationSeparator" w:id="0">
    <w:p w:rsidR="00FE0BEA" w:rsidRDefault="00FE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E0BE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E0BEA" w:rsidRDefault="00FE0BE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E0BEA" w:rsidRPr="007F091C" w:rsidRDefault="00FE0BE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7B80D1F" wp14:editId="4ADC4BF5">
                <wp:extent cx="523875" cy="590550"/>
                <wp:effectExtent l="19050" t="0" r="9525" b="0"/>
                <wp:docPr id="8" name="Picture 8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0BEA" w:rsidRDefault="00FE0BEA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E0BE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E0BEA" w:rsidRPr="007F091C" w:rsidRDefault="00FE0BE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2FBB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E2FBB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E0BEA" w:rsidRPr="00911AE9" w:rsidRDefault="00FE0BE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E0BEA" w:rsidRDefault="00FE0BEA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E0BE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E0BEA" w:rsidRPr="00911AE9" w:rsidRDefault="00FE0BE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E0BEA" w:rsidRPr="007F091C" w:rsidRDefault="00FE0BE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2FBB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E2FBB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E0BEA" w:rsidRDefault="00FE0BE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E0BEA" w:rsidRPr="007F091C" w:rsidTr="002712E3">
      <w:trPr>
        <w:cantSplit/>
        <w:jc w:val="center"/>
      </w:trPr>
      <w:tc>
        <w:tcPr>
          <w:tcW w:w="1761" w:type="dxa"/>
          <w:shd w:val="clear" w:color="auto" w:fill="4C4C4C"/>
        </w:tcPr>
        <w:p w:rsidR="00FE0BEA" w:rsidRPr="007F091C" w:rsidRDefault="00FE0BEA" w:rsidP="00934C8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E2FBB">
            <w:rPr>
              <w:noProof/>
              <w:color w:val="FFFFFF"/>
              <w:lang w:val="es-ES_tradnl"/>
            </w:rPr>
            <w:t>1142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E2FBB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E0BEA" w:rsidRPr="00911AE9" w:rsidRDefault="00FE0BEA" w:rsidP="00934C82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E0BEA" w:rsidRPr="006B4A80" w:rsidRDefault="00FE0BEA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EA" w:rsidRDefault="00FE0BEA">
      <w:r>
        <w:separator/>
      </w:r>
    </w:p>
  </w:footnote>
  <w:footnote w:type="continuationSeparator" w:id="0">
    <w:p w:rsidR="00FE0BEA" w:rsidRDefault="00FE0BEA">
      <w:r>
        <w:continuationSeparator/>
      </w:r>
    </w:p>
  </w:footnote>
  <w:footnote w:id="1">
    <w:p w:rsidR="00FE0BEA" w:rsidRPr="00B36444" w:rsidRDefault="00FE0BEA" w:rsidP="006C40A5">
      <w:pPr>
        <w:pStyle w:val="FootnoteText"/>
        <w:rPr>
          <w:b/>
          <w:color w:val="800000"/>
          <w:sz w:val="22"/>
          <w:szCs w:val="18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B62B09">
        <w:rPr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应阿塞拜疆的请求公布此信息。这并非意味着国际电联或其秘书处对上述领土状况表达任何意见。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EEB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0E8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1483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E19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786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E4B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5C0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AF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540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76F7C75"/>
    <w:multiLevelType w:val="hybridMultilevel"/>
    <w:tmpl w:val="D3FE61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54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1"/>
    <w:rsid w:val="000832CF"/>
    <w:rsid w:val="000835B5"/>
    <w:rsid w:val="00083664"/>
    <w:rsid w:val="000836EE"/>
    <w:rsid w:val="000837D0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5F8B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B52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9AE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A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BCC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705"/>
    <w:rsid w:val="001E2806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617B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04F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1C1C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231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21C6"/>
    <w:rsid w:val="00242A56"/>
    <w:rsid w:val="00242DBE"/>
    <w:rsid w:val="00243093"/>
    <w:rsid w:val="00243D3C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68A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2E3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442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ACA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98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00E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2FC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A09"/>
    <w:rsid w:val="00340D2A"/>
    <w:rsid w:val="00341CF5"/>
    <w:rsid w:val="00341D25"/>
    <w:rsid w:val="00342188"/>
    <w:rsid w:val="003421DF"/>
    <w:rsid w:val="003421FF"/>
    <w:rsid w:val="00342ACC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E2E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59F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46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621"/>
    <w:rsid w:val="00383895"/>
    <w:rsid w:val="00383AAD"/>
    <w:rsid w:val="003841F7"/>
    <w:rsid w:val="00384440"/>
    <w:rsid w:val="00384EC2"/>
    <w:rsid w:val="0038500A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5C9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624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3FBB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572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E0A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77F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106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438"/>
    <w:rsid w:val="004B0AB3"/>
    <w:rsid w:val="004B0C47"/>
    <w:rsid w:val="004B0D34"/>
    <w:rsid w:val="004B0DDD"/>
    <w:rsid w:val="004B0E0D"/>
    <w:rsid w:val="004B1886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268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03A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4E72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3C9"/>
    <w:rsid w:val="004F061E"/>
    <w:rsid w:val="004F07CF"/>
    <w:rsid w:val="004F08FB"/>
    <w:rsid w:val="004F0A01"/>
    <w:rsid w:val="004F0CA3"/>
    <w:rsid w:val="004F108F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72C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B0D"/>
    <w:rsid w:val="00511FCA"/>
    <w:rsid w:val="00512870"/>
    <w:rsid w:val="00512CF4"/>
    <w:rsid w:val="00513053"/>
    <w:rsid w:val="00513B04"/>
    <w:rsid w:val="00513FAB"/>
    <w:rsid w:val="00514C1F"/>
    <w:rsid w:val="00515277"/>
    <w:rsid w:val="005156A1"/>
    <w:rsid w:val="00515FAB"/>
    <w:rsid w:val="00516247"/>
    <w:rsid w:val="00516314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6FE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713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246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182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0A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2B7E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095F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7BB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5AB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26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1D9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527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AC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A3D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DF5"/>
    <w:rsid w:val="006B6EF7"/>
    <w:rsid w:val="006B7175"/>
    <w:rsid w:val="006B73CD"/>
    <w:rsid w:val="006B7441"/>
    <w:rsid w:val="006B74BE"/>
    <w:rsid w:val="006B7A91"/>
    <w:rsid w:val="006B7B96"/>
    <w:rsid w:val="006C017E"/>
    <w:rsid w:val="006C0251"/>
    <w:rsid w:val="006C032B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0A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740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0FF9"/>
    <w:rsid w:val="007511E8"/>
    <w:rsid w:val="00751461"/>
    <w:rsid w:val="007518A9"/>
    <w:rsid w:val="00751979"/>
    <w:rsid w:val="00752017"/>
    <w:rsid w:val="007520B6"/>
    <w:rsid w:val="007520DD"/>
    <w:rsid w:val="00752640"/>
    <w:rsid w:val="00752A1E"/>
    <w:rsid w:val="00752B44"/>
    <w:rsid w:val="0075360B"/>
    <w:rsid w:val="0075399F"/>
    <w:rsid w:val="00753BF8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0BE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2C1F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409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C0A"/>
    <w:rsid w:val="00813D39"/>
    <w:rsid w:val="00813F9A"/>
    <w:rsid w:val="008140AB"/>
    <w:rsid w:val="008142BF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435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3FB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4E38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AE2"/>
    <w:rsid w:val="00891F09"/>
    <w:rsid w:val="00892366"/>
    <w:rsid w:val="00892890"/>
    <w:rsid w:val="00892DBA"/>
    <w:rsid w:val="00892E77"/>
    <w:rsid w:val="00892E7C"/>
    <w:rsid w:val="008935E9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2F5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24F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E3A"/>
    <w:rsid w:val="00930F83"/>
    <w:rsid w:val="00931382"/>
    <w:rsid w:val="00931EE7"/>
    <w:rsid w:val="0093244F"/>
    <w:rsid w:val="009324A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4C82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50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1B0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4F5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CF9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69BA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18AD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C8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42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D10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108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D7E"/>
    <w:rsid w:val="00AE1ECC"/>
    <w:rsid w:val="00AE2AA3"/>
    <w:rsid w:val="00AE2DAA"/>
    <w:rsid w:val="00AE2EA5"/>
    <w:rsid w:val="00AE2EF3"/>
    <w:rsid w:val="00AE311B"/>
    <w:rsid w:val="00AE35A6"/>
    <w:rsid w:val="00AE364F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384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A18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CB6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4FA0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43E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F6D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BD4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B49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1A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AC1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0D9"/>
    <w:rsid w:val="00D43162"/>
    <w:rsid w:val="00D431E1"/>
    <w:rsid w:val="00D43460"/>
    <w:rsid w:val="00D43DCF"/>
    <w:rsid w:val="00D440F2"/>
    <w:rsid w:val="00D44391"/>
    <w:rsid w:val="00D444E5"/>
    <w:rsid w:val="00D44993"/>
    <w:rsid w:val="00D44A8E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40C3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CBC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55D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2FBB"/>
    <w:rsid w:val="00DE37CD"/>
    <w:rsid w:val="00DE3B47"/>
    <w:rsid w:val="00DE3E40"/>
    <w:rsid w:val="00DE3FFA"/>
    <w:rsid w:val="00DE4415"/>
    <w:rsid w:val="00DE44DF"/>
    <w:rsid w:val="00DE4675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9F9"/>
    <w:rsid w:val="00E26D19"/>
    <w:rsid w:val="00E27172"/>
    <w:rsid w:val="00E272C7"/>
    <w:rsid w:val="00E2751A"/>
    <w:rsid w:val="00E275B9"/>
    <w:rsid w:val="00E27691"/>
    <w:rsid w:val="00E27948"/>
    <w:rsid w:val="00E3014B"/>
    <w:rsid w:val="00E30641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8A7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161"/>
    <w:rsid w:val="00E36830"/>
    <w:rsid w:val="00E37566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0A8D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95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09A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07ACF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9B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3C5"/>
    <w:rsid w:val="00F519E2"/>
    <w:rsid w:val="00F51FDC"/>
    <w:rsid w:val="00F5284D"/>
    <w:rsid w:val="00F52A09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BA6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38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3B9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7CC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BEA"/>
    <w:rsid w:val="00FE19F4"/>
    <w:rsid w:val="00FE1A1C"/>
    <w:rsid w:val="00FE2374"/>
    <w:rsid w:val="00FE26AA"/>
    <w:rsid w:val="00FE2793"/>
    <w:rsid w:val="00FE2E34"/>
    <w:rsid w:val="00FE3136"/>
    <w:rsid w:val="00FE3C6C"/>
    <w:rsid w:val="00FE4404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BBD43A1D-AADA-4F1B-9379-13D2F28B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3171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bipt.be/en/operators/telecommunication/Numbering/regulation/decision-of-the-bipt-council-of-10-january-2018-relating-to-the-determination-of-the-numbering-plan-for-iot-and-ecall-communicat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simeti@tuvalutelecom.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s.dk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umbering@bipt.be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pt.be/en/operators/telecommunication/Numbering/Database/database-with-reserved-and-allocated-number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3168-2B24-415F-B4B5-374A9D89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23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第1140期</vt:lpstr>
    </vt:vector>
  </TitlesOfParts>
  <Company>ITU</Company>
  <LinksUpToDate>false</LinksUpToDate>
  <CharactersWithSpaces>21203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第1140期</dc:title>
  <dc:creator>ITU-T</dc:creator>
  <cp:lastModifiedBy>Liu, Sanping</cp:lastModifiedBy>
  <cp:revision>45</cp:revision>
  <cp:lastPrinted>2018-03-05T15:03:00Z</cp:lastPrinted>
  <dcterms:created xsi:type="dcterms:W3CDTF">2018-02-23T09:53:00Z</dcterms:created>
  <dcterms:modified xsi:type="dcterms:W3CDTF">2018-03-05T15:34:00Z</dcterms:modified>
</cp:coreProperties>
</file>