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44B69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C44B69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C44B69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C44B69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C44B69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C44B6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C44B69" w:rsidRDefault="002258E7" w:rsidP="004F11D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44B69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C44B6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5825FE" w:rsidRPr="00C44B6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4F11D0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C44B69" w:rsidRDefault="00DD2AF9" w:rsidP="00F45F9E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 w:rsidRPr="00C44B69">
              <w:rPr>
                <w:color w:val="FFFFFF" w:themeColor="background1"/>
                <w:lang w:val="en-US"/>
              </w:rPr>
              <w:t>1.</w:t>
            </w:r>
            <w:r w:rsidR="005825FE" w:rsidRPr="00C44B69">
              <w:rPr>
                <w:color w:val="FFFFFF" w:themeColor="background1"/>
                <w:lang w:val="en-US"/>
              </w:rPr>
              <w:t>X</w:t>
            </w:r>
            <w:r w:rsidRPr="00C44B69">
              <w:rPr>
                <w:color w:val="FFFFFF" w:themeColor="background1"/>
                <w:lang w:val="en-US"/>
              </w:rPr>
              <w:t>.2017</w:t>
            </w:r>
            <w:bookmarkEnd w:id="2"/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44B69" w:rsidRDefault="002258E7" w:rsidP="00DE50C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E96B42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7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F45F9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9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DD2AF9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="00F45F9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5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C44B69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C44B69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C44B69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C44B69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DE50C8">
              <w:rPr>
                <w:color w:val="FFFFFF" w:themeColor="background1"/>
                <w:spacing w:val="-4"/>
                <w:lang w:val="en-US"/>
              </w:rPr>
              <w:t>2312</w:t>
            </w:r>
            <w:r w:rsidR="00995310">
              <w:rPr>
                <w:color w:val="FFFFFF" w:themeColor="background1"/>
                <w:spacing w:val="-4"/>
                <w:lang w:val="en-US"/>
              </w:rPr>
              <w:t>-</w:t>
            </w:r>
            <w:r w:rsidR="00DE50C8">
              <w:rPr>
                <w:color w:val="FFFFFF" w:themeColor="background1"/>
                <w:spacing w:val="-4"/>
                <w:lang w:val="en-US"/>
              </w:rPr>
              <w:t>8259</w:t>
            </w:r>
            <w:r w:rsidR="00372B2E" w:rsidRPr="00C44B6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C44B69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44B69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C44B69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C44B69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44B69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60687B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995310" w:rsidRPr="0060687B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</w:t>
            </w:r>
            <w:r w:rsidR="00995310" w:rsidRPr="001C4F41">
              <w:rPr>
                <w:b/>
                <w:bCs/>
                <w:sz w:val="14"/>
                <w:szCs w:val="14"/>
                <w:lang w:val="fr-FR" w:eastAsia="zh-CN"/>
              </w:rPr>
              <w:t xml:space="preserve"> / </w:t>
            </w:r>
            <w:r w:rsidR="00995310" w:rsidRPr="0060687B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2C35ED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F5474F" w:rsidRPr="00C44B69" w:rsidRDefault="00F5474F">
      <w:pPr>
        <w:rPr>
          <w:lang w:val="fr-FR" w:eastAsia="zh-CN"/>
        </w:rPr>
      </w:pPr>
    </w:p>
    <w:p w:rsidR="00F5474F" w:rsidRPr="00C44B69" w:rsidRDefault="00F5474F">
      <w:pPr>
        <w:rPr>
          <w:lang w:val="fr-FR" w:eastAsia="zh-CN"/>
        </w:rPr>
        <w:sectPr w:rsidR="00F5474F" w:rsidRPr="00C44B69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44B69" w:rsidRDefault="002258E7" w:rsidP="002258E7">
      <w:pPr>
        <w:pStyle w:val="Heading1"/>
        <w:spacing w:before="0"/>
        <w:ind w:left="142"/>
        <w:rPr>
          <w:lang w:val="fr-FR" w:eastAsia="zh-CN"/>
        </w:rPr>
      </w:pPr>
      <w:bookmarkStart w:id="112" w:name="_Toc253407140"/>
      <w:bookmarkStart w:id="113" w:name="_Toc259783103"/>
      <w:bookmarkStart w:id="114" w:name="_Toc266181232"/>
      <w:bookmarkStart w:id="115" w:name="_Toc268773998"/>
      <w:bookmarkStart w:id="116" w:name="_Toc271700475"/>
      <w:bookmarkStart w:id="117" w:name="_Toc273023319"/>
      <w:bookmarkStart w:id="118" w:name="_Toc274223813"/>
      <w:bookmarkStart w:id="119" w:name="_Toc276717161"/>
      <w:bookmarkStart w:id="120" w:name="_Toc279669134"/>
      <w:bookmarkStart w:id="121" w:name="_Toc280349204"/>
      <w:bookmarkStart w:id="122" w:name="_Toc282526036"/>
      <w:bookmarkStart w:id="123" w:name="_Toc283737193"/>
      <w:bookmarkStart w:id="124" w:name="_Toc286218710"/>
      <w:bookmarkStart w:id="125" w:name="_Toc288660267"/>
      <w:bookmarkStart w:id="126" w:name="_Toc291005377"/>
      <w:bookmarkStart w:id="127" w:name="_Toc292704949"/>
      <w:bookmarkStart w:id="128" w:name="_Toc295387894"/>
      <w:bookmarkStart w:id="129" w:name="_Toc296675477"/>
      <w:bookmarkStart w:id="130" w:name="_Toc297804716"/>
      <w:bookmarkStart w:id="131" w:name="_Toc301945288"/>
      <w:bookmarkStart w:id="132" w:name="_Toc303344247"/>
      <w:bookmarkStart w:id="133" w:name="_Toc304892153"/>
      <w:bookmarkStart w:id="134" w:name="_Toc308530335"/>
      <w:bookmarkStart w:id="135" w:name="_Toc311103641"/>
      <w:bookmarkStart w:id="136" w:name="_Toc313973311"/>
      <w:bookmarkStart w:id="137" w:name="_Toc316479951"/>
      <w:bookmarkStart w:id="138" w:name="_Toc318964997"/>
      <w:bookmarkStart w:id="139" w:name="_Toc320536953"/>
      <w:bookmarkStart w:id="140" w:name="_Toc321233388"/>
      <w:bookmarkStart w:id="141" w:name="_Toc321311659"/>
      <w:bookmarkStart w:id="142" w:name="_Toc321820539"/>
      <w:bookmarkStart w:id="143" w:name="_Toc323035705"/>
      <w:bookmarkStart w:id="144" w:name="_Toc323904373"/>
      <w:bookmarkStart w:id="145" w:name="_Toc332272645"/>
      <w:bookmarkStart w:id="146" w:name="_Toc334776191"/>
      <w:bookmarkStart w:id="147" w:name="_Toc335901498"/>
      <w:bookmarkStart w:id="148" w:name="_Toc337110332"/>
      <w:bookmarkStart w:id="149" w:name="_Toc338779372"/>
      <w:bookmarkStart w:id="150" w:name="_Toc340225512"/>
      <w:bookmarkStart w:id="151" w:name="_Toc341451211"/>
      <w:bookmarkStart w:id="152" w:name="_Toc342912838"/>
      <w:bookmarkStart w:id="153" w:name="_Toc343262675"/>
      <w:bookmarkStart w:id="154" w:name="_Toc345579826"/>
      <w:bookmarkStart w:id="155" w:name="_Toc346885931"/>
      <w:bookmarkStart w:id="156" w:name="_Toc347929579"/>
      <w:bookmarkStart w:id="157" w:name="_Toc349288247"/>
      <w:bookmarkStart w:id="158" w:name="_Toc350415577"/>
      <w:bookmarkStart w:id="159" w:name="_Toc351549875"/>
      <w:bookmarkStart w:id="160" w:name="_Toc352940475"/>
      <w:bookmarkStart w:id="161" w:name="_Toc354053820"/>
      <w:bookmarkStart w:id="162" w:name="_Toc355708835"/>
      <w:bookmarkStart w:id="163" w:name="_Toc357001928"/>
      <w:bookmarkStart w:id="164" w:name="_Toc358192559"/>
      <w:bookmarkStart w:id="165" w:name="_Toc359489412"/>
      <w:bookmarkStart w:id="166" w:name="_Toc360696815"/>
      <w:bookmarkStart w:id="167" w:name="_Toc361921548"/>
      <w:bookmarkStart w:id="168" w:name="_Toc363741385"/>
      <w:bookmarkStart w:id="169" w:name="_Toc364672334"/>
      <w:bookmarkStart w:id="170" w:name="_Toc366157674"/>
      <w:bookmarkStart w:id="171" w:name="_Toc367715513"/>
      <w:bookmarkStart w:id="172" w:name="_Toc369007675"/>
      <w:bookmarkStart w:id="173" w:name="_Toc369007855"/>
      <w:bookmarkStart w:id="174" w:name="_Toc370373462"/>
      <w:bookmarkStart w:id="175" w:name="_Toc371588838"/>
      <w:bookmarkStart w:id="176" w:name="_Toc373157811"/>
      <w:bookmarkStart w:id="177" w:name="_Toc374006624"/>
      <w:bookmarkStart w:id="178" w:name="_Toc374692682"/>
      <w:bookmarkStart w:id="179" w:name="_Toc374692759"/>
      <w:bookmarkStart w:id="180" w:name="_Toc377026489"/>
      <w:bookmarkStart w:id="181" w:name="_Toc378322704"/>
      <w:bookmarkStart w:id="182" w:name="_Toc379440362"/>
      <w:bookmarkStart w:id="183" w:name="_Toc380582887"/>
      <w:bookmarkStart w:id="184" w:name="_Toc381784217"/>
      <w:bookmarkStart w:id="185" w:name="_Toc383182296"/>
      <w:bookmarkStart w:id="186" w:name="_Toc384625682"/>
      <w:bookmarkStart w:id="187" w:name="_Toc385496781"/>
      <w:bookmarkStart w:id="188" w:name="_Toc388946305"/>
      <w:bookmarkStart w:id="189" w:name="_Toc388947552"/>
      <w:bookmarkStart w:id="190" w:name="_Toc389730867"/>
      <w:bookmarkStart w:id="191" w:name="_Toc391386064"/>
      <w:bookmarkStart w:id="192" w:name="_Toc392235868"/>
      <w:bookmarkStart w:id="193" w:name="_Toc393713407"/>
      <w:bookmarkStart w:id="194" w:name="_Toc393714455"/>
      <w:bookmarkStart w:id="195" w:name="_Toc393715459"/>
      <w:bookmarkStart w:id="196" w:name="_Toc395100444"/>
      <w:bookmarkStart w:id="197" w:name="_Toc396212800"/>
      <w:bookmarkStart w:id="198" w:name="_Toc397517637"/>
      <w:bookmarkStart w:id="199" w:name="_Toc399160621"/>
      <w:bookmarkStart w:id="200" w:name="_Toc400374865"/>
      <w:bookmarkStart w:id="201" w:name="_Toc401757901"/>
      <w:bookmarkStart w:id="202" w:name="_Toc402967090"/>
      <w:bookmarkStart w:id="203" w:name="_Toc404332303"/>
      <w:bookmarkStart w:id="204" w:name="_Toc405386769"/>
      <w:bookmarkStart w:id="205" w:name="_Toc406508002"/>
      <w:bookmarkStart w:id="206" w:name="_Toc408576622"/>
      <w:bookmarkStart w:id="207" w:name="_Toc409708221"/>
      <w:bookmarkStart w:id="208" w:name="_Toc410904531"/>
      <w:bookmarkStart w:id="209" w:name="_Toc414884936"/>
      <w:bookmarkStart w:id="210" w:name="_Toc416360066"/>
      <w:bookmarkStart w:id="211" w:name="_Toc417984329"/>
      <w:bookmarkStart w:id="212" w:name="_Toc420414816"/>
      <w:bookmarkStart w:id="213" w:name="_Toc421783544"/>
      <w:bookmarkStart w:id="214" w:name="_Toc423078763"/>
      <w:bookmarkStart w:id="215" w:name="_Toc424300234"/>
      <w:bookmarkStart w:id="216" w:name="_Toc426533940"/>
      <w:bookmarkStart w:id="217" w:name="_Toc426534938"/>
      <w:bookmarkStart w:id="218" w:name="_Toc428193348"/>
      <w:bookmarkStart w:id="219" w:name="_Toc428372288"/>
      <w:bookmarkStart w:id="220" w:name="_Toc429469037"/>
      <w:bookmarkStart w:id="221" w:name="_Toc432498824"/>
      <w:bookmarkStart w:id="222" w:name="_Toc433358212"/>
      <w:bookmarkStart w:id="223" w:name="_Toc434843821"/>
      <w:bookmarkStart w:id="224" w:name="_Toc436383049"/>
      <w:bookmarkStart w:id="225" w:name="_Toc437264271"/>
      <w:bookmarkStart w:id="226" w:name="_Toc438219156"/>
      <w:bookmarkStart w:id="227" w:name="_Toc440443779"/>
      <w:bookmarkStart w:id="228" w:name="_Toc441671596"/>
      <w:bookmarkStart w:id="229" w:name="_Toc442711611"/>
      <w:bookmarkStart w:id="230" w:name="_Toc445368574"/>
      <w:bookmarkStart w:id="231" w:name="_Toc446578862"/>
      <w:bookmarkStart w:id="232" w:name="_Toc449442756"/>
      <w:bookmarkStart w:id="233" w:name="_Toc450747460"/>
      <w:bookmarkStart w:id="234" w:name="_Toc451863129"/>
      <w:bookmarkStart w:id="235" w:name="_Toc453320499"/>
      <w:bookmarkStart w:id="236" w:name="_Toc454789143"/>
      <w:bookmarkStart w:id="237" w:name="_Toc456103205"/>
      <w:bookmarkStart w:id="238" w:name="_Toc456103321"/>
      <w:bookmarkStart w:id="239" w:name="_Toc457223980"/>
      <w:bookmarkStart w:id="240" w:name="_Toc457308207"/>
      <w:bookmarkStart w:id="241" w:name="_Toc465345247"/>
      <w:bookmarkStart w:id="242" w:name="_Toc474745983"/>
      <w:bookmarkStart w:id="243" w:name="_Toc474747662"/>
      <w:bookmarkStart w:id="244" w:name="_Toc474748171"/>
      <w:bookmarkStart w:id="245" w:name="_Toc476040206"/>
      <w:bookmarkStart w:id="246" w:name="_Toc481421098"/>
      <w:bookmarkStart w:id="247" w:name="_Toc495330567"/>
      <w:r w:rsidRPr="00C44B69">
        <w:rPr>
          <w:rFonts w:hint="eastAsia"/>
          <w:lang w:val="en-US" w:eastAsia="zh-CN"/>
        </w:rPr>
        <w:t>目录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2258E7" w:rsidRPr="00C44B69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bookmarkStart w:id="248" w:name="_GoBack"/>
      <w:bookmarkEnd w:id="248"/>
      <w:r w:rsidRPr="00C44B69">
        <w:rPr>
          <w:i/>
          <w:iCs/>
          <w:lang w:eastAsia="zh-CN"/>
        </w:rPr>
        <w:tab/>
      </w:r>
      <w:r w:rsidR="002258E7" w:rsidRPr="00C44B69">
        <w:rPr>
          <w:rFonts w:asciiTheme="minorHAnsi" w:eastAsia="STKaiti" w:hAnsiTheme="minorHAnsi" w:hint="eastAsia"/>
          <w:lang w:eastAsia="zh-CN"/>
        </w:rPr>
        <w:t>页码</w:t>
      </w:r>
    </w:p>
    <w:p w:rsidR="00BA6CB6" w:rsidRDefault="00EA448B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C44B69">
        <w:rPr>
          <w:b/>
          <w:bCs/>
          <w:lang w:eastAsia="zh-CN"/>
        </w:rPr>
        <w:fldChar w:fldCharType="begin"/>
      </w:r>
      <w:r w:rsidRPr="00C44B69">
        <w:rPr>
          <w:b/>
          <w:bCs/>
          <w:lang w:eastAsia="zh-CN"/>
        </w:rPr>
        <w:instrText xml:space="preserve"> TOC \h \z \t "Heading 1,1,Heading_2,1,Contents,2,Country,2" </w:instrText>
      </w:r>
      <w:r w:rsidRPr="00C44B69">
        <w:rPr>
          <w:b/>
          <w:bCs/>
          <w:lang w:eastAsia="zh-CN"/>
        </w:rPr>
        <w:fldChar w:fldCharType="separate"/>
      </w:r>
      <w:r w:rsidR="00BA6CB6">
        <w:rPr>
          <w:rFonts w:hint="eastAsia"/>
          <w:b/>
          <w:bCs/>
          <w:lang w:eastAsia="zh-CN"/>
        </w:rPr>
        <w:t>一般</w:t>
      </w:r>
      <w:r w:rsidR="00BA6CB6">
        <w:rPr>
          <w:b/>
          <w:bCs/>
          <w:lang w:eastAsia="zh-CN"/>
        </w:rPr>
        <w:t>信息</w:t>
      </w:r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69" w:history="1">
        <w:r w:rsidR="00BA6CB6" w:rsidRPr="00E76032">
          <w:rPr>
            <w:rStyle w:val="Hyperlink"/>
            <w:rFonts w:cs="Arial" w:hint="eastAsia"/>
            <w:lang w:eastAsia="zh-CN"/>
          </w:rPr>
          <w:t>国际电联《操作公报》后附的清单</w:t>
        </w:r>
        <w:r w:rsidR="000154D0">
          <w:rPr>
            <w:rStyle w:val="Hyperlink"/>
            <w:rFonts w:cs="Arial" w:hint="eastAsia"/>
            <w:lang w:eastAsia="zh-CN"/>
          </w:rPr>
          <w:t>：</w:t>
        </w:r>
        <w:r w:rsidR="000154D0" w:rsidRPr="00DA6159">
          <w:rPr>
            <w:rFonts w:ascii="STKaiti" w:eastAsia="STKaiti" w:hAnsi="STKaiti" w:hint="eastAsia"/>
            <w:lang w:val="en-US"/>
          </w:rPr>
          <w:t>电信标准化局的说明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_Toc495330569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3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0" w:history="1">
        <w:r w:rsidR="00BA6CB6" w:rsidRPr="00E76032">
          <w:rPr>
            <w:rStyle w:val="Hyperlink"/>
            <w:rFonts w:hint="eastAsia"/>
            <w:lang w:eastAsia="zh-CN"/>
          </w:rPr>
          <w:t>批准</w:t>
        </w:r>
        <w:r w:rsidR="00BA6CB6" w:rsidRPr="00E76032">
          <w:rPr>
            <w:rStyle w:val="Hyperlink"/>
            <w:lang w:eastAsia="zh-CN"/>
          </w:rPr>
          <w:t>ITU-T</w:t>
        </w:r>
        <w:r w:rsidR="00BA6CB6" w:rsidRPr="00E76032">
          <w:rPr>
            <w:rStyle w:val="Hyperlink"/>
            <w:rFonts w:hint="eastAsia"/>
            <w:lang w:eastAsia="zh-CN"/>
          </w:rPr>
          <w:t>建议书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_Toc495330570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4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left" w:leader="dot" w:pos="8505"/>
        </w:tabs>
        <w:rPr>
          <w:rStyle w:val="Hyperlink"/>
        </w:rPr>
      </w:pPr>
      <w:hyperlink w:anchor="_Toc495330571" w:history="1">
        <w:r w:rsidR="00BA6CB6" w:rsidRPr="00E76032">
          <w:rPr>
            <w:rStyle w:val="Hyperlink"/>
            <w:rFonts w:cs="Arial" w:hint="eastAsia"/>
            <w:lang w:val="en-US" w:eastAsia="zh-CN"/>
          </w:rPr>
          <w:t>电话业务</w:t>
        </w:r>
        <w:r w:rsidR="000154D0" w:rsidRPr="00C44B69">
          <w:rPr>
            <w:rFonts w:cs="Microsoft YaHei" w:hint="eastAsia"/>
            <w:lang w:val="en-US" w:eastAsia="zh-CN"/>
          </w:rPr>
          <w:t>：</w:t>
        </w:r>
      </w:hyperlink>
    </w:p>
    <w:p w:rsidR="000154D0" w:rsidRPr="001274D3" w:rsidRDefault="000154D0" w:rsidP="00DE50C8">
      <w:pPr>
        <w:pStyle w:val="TOC2"/>
        <w:tabs>
          <w:tab w:val="clear" w:pos="567"/>
          <w:tab w:val="clear" w:pos="8789"/>
          <w:tab w:val="left" w:leader="dot" w:pos="8505"/>
        </w:tabs>
        <w:rPr>
          <w:rFonts w:eastAsiaTheme="minorEastAsia"/>
          <w:noProof/>
          <w:lang w:eastAsia="zh-CN"/>
        </w:rPr>
      </w:pPr>
      <w:bookmarkStart w:id="249" w:name="lt_pId046"/>
      <w:r>
        <w:rPr>
          <w:rFonts w:hint="eastAsia"/>
          <w:noProof/>
          <w:lang w:val="en-US" w:eastAsia="zh-CN"/>
        </w:rPr>
        <w:t>丹麦</w:t>
      </w:r>
      <w:r w:rsidRPr="003945BC">
        <w:rPr>
          <w:noProof/>
          <w:lang w:val="en-US" w:eastAsia="zh-CN"/>
        </w:rPr>
        <w:t>（</w:t>
      </w:r>
      <w:r>
        <w:rPr>
          <w:rFonts w:hint="eastAsia"/>
          <w:noProof/>
          <w:lang w:val="en-US" w:eastAsia="zh-CN"/>
        </w:rPr>
        <w:t>丹麦</w:t>
      </w:r>
      <w:r>
        <w:rPr>
          <w:noProof/>
          <w:lang w:val="en-US" w:eastAsia="zh-CN"/>
        </w:rPr>
        <w:t>能源局，哥本哈根</w:t>
      </w:r>
      <w:r w:rsidRPr="003945BC">
        <w:rPr>
          <w:noProof/>
          <w:lang w:val="en-US" w:eastAsia="zh-CN"/>
        </w:rPr>
        <w:t>）</w:t>
      </w:r>
      <w:bookmarkEnd w:id="249"/>
      <w:r>
        <w:rPr>
          <w:noProof/>
          <w:webHidden/>
          <w:lang w:val="en-US" w:eastAsia="zh-CN"/>
        </w:rPr>
        <w:tab/>
      </w:r>
      <w:r>
        <w:rPr>
          <w:noProof/>
          <w:webHidden/>
          <w:lang w:val="en-US" w:eastAsia="zh-CN"/>
        </w:rPr>
        <w:tab/>
        <w:t>4</w:t>
      </w:r>
    </w:p>
    <w:p w:rsidR="000154D0" w:rsidRDefault="000154D0" w:rsidP="00B40C6F">
      <w:pPr>
        <w:pStyle w:val="TOC2"/>
        <w:tabs>
          <w:tab w:val="clear" w:pos="8789"/>
          <w:tab w:val="left" w:leader="dot" w:pos="8505"/>
        </w:tabs>
        <w:rPr>
          <w:rFonts w:eastAsiaTheme="minorEastAsia"/>
          <w:noProof/>
          <w:lang w:eastAsia="zh-CN"/>
        </w:rPr>
      </w:pPr>
      <w:bookmarkStart w:id="250" w:name="lt_pId050"/>
      <w:r w:rsidRPr="00BB2773">
        <w:rPr>
          <w:rFonts w:asciiTheme="minorHAnsi" w:hAnsiTheme="minorHAnsi"/>
          <w:iCs/>
          <w:noProof/>
          <w:lang w:eastAsia="zh-CN"/>
        </w:rPr>
        <w:t>埃及（国家电信管理局（</w:t>
      </w:r>
      <w:r w:rsidRPr="00BB2773">
        <w:rPr>
          <w:rFonts w:asciiTheme="minorHAnsi" w:hAnsiTheme="minorHAnsi"/>
          <w:iCs/>
          <w:noProof/>
          <w:lang w:eastAsia="zh-CN"/>
        </w:rPr>
        <w:t>NTRA</w:t>
      </w:r>
      <w:r w:rsidRPr="00BB2773">
        <w:rPr>
          <w:rFonts w:asciiTheme="minorHAnsi" w:hAnsiTheme="minorHAnsi"/>
          <w:iCs/>
          <w:noProof/>
          <w:lang w:eastAsia="zh-CN"/>
        </w:rPr>
        <w:t>）</w:t>
      </w:r>
      <w:r>
        <w:rPr>
          <w:rFonts w:asciiTheme="minorHAnsi" w:hAnsiTheme="minorHAnsi" w:hint="eastAsia"/>
          <w:iCs/>
          <w:noProof/>
          <w:lang w:eastAsia="zh-CN"/>
        </w:rPr>
        <w:t>，</w:t>
      </w:r>
      <w:r>
        <w:rPr>
          <w:rFonts w:asciiTheme="minorHAnsi" w:hAnsiTheme="minorHAnsi"/>
          <w:iCs/>
          <w:noProof/>
          <w:lang w:eastAsia="zh-CN"/>
        </w:rPr>
        <w:t>开罗</w:t>
      </w:r>
      <w:r w:rsidRPr="00BB2773">
        <w:rPr>
          <w:rFonts w:asciiTheme="minorHAnsi" w:hAnsiTheme="minorHAnsi"/>
          <w:iCs/>
          <w:noProof/>
          <w:lang w:eastAsia="zh-CN"/>
        </w:rPr>
        <w:t>）</w:t>
      </w:r>
      <w:r>
        <w:rPr>
          <w:noProof/>
          <w:webHidden/>
          <w:lang w:val="en-US" w:eastAsia="zh-CN"/>
        </w:rPr>
        <w:tab/>
      </w:r>
      <w:r>
        <w:rPr>
          <w:noProof/>
          <w:webHidden/>
          <w:lang w:val="en-US" w:eastAsia="zh-CN"/>
        </w:rPr>
        <w:tab/>
      </w:r>
      <w:r w:rsidR="00B40C6F">
        <w:rPr>
          <w:noProof/>
          <w:webHidden/>
          <w:lang w:val="en-US" w:eastAsia="zh-CN"/>
        </w:rPr>
        <w:t>5</w:t>
      </w:r>
    </w:p>
    <w:p w:rsidR="000154D0" w:rsidRDefault="000154D0" w:rsidP="00B40C6F">
      <w:pPr>
        <w:pStyle w:val="TOC2"/>
        <w:tabs>
          <w:tab w:val="clear" w:pos="567"/>
          <w:tab w:val="clear" w:pos="8789"/>
          <w:tab w:val="left" w:leader="dot" w:pos="8505"/>
        </w:tabs>
        <w:rPr>
          <w:noProof/>
          <w:webHidden/>
          <w:lang w:val="en-US" w:eastAsia="zh-CN"/>
        </w:rPr>
      </w:pPr>
      <w:bookmarkStart w:id="251" w:name="lt_pId048"/>
      <w:bookmarkEnd w:id="250"/>
      <w:r>
        <w:rPr>
          <w:rFonts w:hint="eastAsia"/>
          <w:noProof/>
          <w:lang w:val="en-US" w:eastAsia="zh-CN"/>
        </w:rPr>
        <w:t>约旦（</w:t>
      </w:r>
      <w:bookmarkStart w:id="252" w:name="lt_pId049"/>
      <w:bookmarkEnd w:id="251"/>
      <w:r w:rsidRPr="000154D0">
        <w:rPr>
          <w:rFonts w:hint="eastAsia"/>
          <w:noProof/>
          <w:lang w:val="en-US" w:eastAsia="zh-CN"/>
        </w:rPr>
        <w:t>电信管理委员会（</w:t>
      </w:r>
      <w:r w:rsidRPr="000154D0">
        <w:rPr>
          <w:noProof/>
          <w:lang w:val="en-US" w:eastAsia="zh-CN"/>
        </w:rPr>
        <w:t>TRC</w:t>
      </w:r>
      <w:r w:rsidRPr="000154D0">
        <w:rPr>
          <w:rFonts w:hint="eastAsia"/>
          <w:noProof/>
          <w:lang w:val="en-US" w:eastAsia="zh-CN"/>
        </w:rPr>
        <w:t>）</w:t>
      </w:r>
      <w:r>
        <w:rPr>
          <w:rFonts w:hint="eastAsia"/>
          <w:noProof/>
          <w:lang w:val="en-US" w:eastAsia="zh-CN"/>
        </w:rPr>
        <w:t>，</w:t>
      </w:r>
      <w:r>
        <w:rPr>
          <w:noProof/>
          <w:lang w:val="en-US" w:eastAsia="zh-CN"/>
        </w:rPr>
        <w:t>安曼</w:t>
      </w:r>
      <w:r>
        <w:rPr>
          <w:rFonts w:hint="eastAsia"/>
          <w:noProof/>
          <w:lang w:val="en-US" w:eastAsia="zh-CN"/>
        </w:rPr>
        <w:t>）</w:t>
      </w:r>
      <w:bookmarkEnd w:id="252"/>
      <w:r>
        <w:rPr>
          <w:noProof/>
          <w:webHidden/>
          <w:lang w:val="en-US" w:eastAsia="zh-CN"/>
        </w:rPr>
        <w:tab/>
      </w:r>
      <w:r>
        <w:rPr>
          <w:noProof/>
          <w:webHidden/>
          <w:lang w:val="en-US" w:eastAsia="zh-CN"/>
        </w:rPr>
        <w:tab/>
      </w:r>
      <w:r w:rsidR="00B40C6F">
        <w:rPr>
          <w:noProof/>
          <w:webHidden/>
          <w:lang w:val="en-US" w:eastAsia="zh-CN"/>
        </w:rPr>
        <w:t>6</w:t>
      </w:r>
    </w:p>
    <w:p w:rsidR="00D81129" w:rsidRDefault="00DE50C8" w:rsidP="00DE50C8">
      <w:pPr>
        <w:pStyle w:val="TOC1"/>
        <w:tabs>
          <w:tab w:val="clear" w:pos="8789"/>
          <w:tab w:val="left" w:leader="dot" w:pos="8505"/>
        </w:tabs>
        <w:rPr>
          <w:rStyle w:val="Hyperlink"/>
        </w:rPr>
      </w:pPr>
      <w:hyperlink w:anchor="_Toc495330572" w:history="1">
        <w:r w:rsidR="00BA6CB6" w:rsidRPr="00E76032">
          <w:rPr>
            <w:rStyle w:val="Hyperlink"/>
            <w:rFonts w:hint="eastAsia"/>
            <w:lang w:val="en-US" w:eastAsia="zh-CN"/>
          </w:rPr>
          <w:t>其他来函</w:t>
        </w:r>
        <w:r w:rsidR="00D81129">
          <w:rPr>
            <w:rStyle w:val="Hyperlink"/>
            <w:rFonts w:hint="eastAsia"/>
            <w:lang w:val="en-US" w:eastAsia="zh-CN"/>
          </w:rPr>
          <w:t>：</w:t>
        </w:r>
      </w:hyperlink>
    </w:p>
    <w:p w:rsidR="00D81129" w:rsidRPr="00A24606" w:rsidRDefault="00D81129" w:rsidP="00DE50C8">
      <w:pPr>
        <w:pStyle w:val="TOC2"/>
        <w:tabs>
          <w:tab w:val="clear" w:pos="567"/>
          <w:tab w:val="clear" w:pos="8789"/>
          <w:tab w:val="left" w:leader="dot" w:pos="8505"/>
        </w:tabs>
        <w:rPr>
          <w:noProof/>
          <w:lang w:val="en-US"/>
        </w:rPr>
      </w:pPr>
      <w:r w:rsidRPr="00D81129">
        <w:rPr>
          <w:rFonts w:hint="eastAsia"/>
          <w:noProof/>
          <w:lang w:val="en-US" w:eastAsia="zh-CN"/>
        </w:rPr>
        <w:t>奥地利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>6</w:t>
      </w:r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3" w:history="1">
        <w:r w:rsidR="00BA6CB6" w:rsidRPr="00E76032">
          <w:rPr>
            <w:rStyle w:val="Hyperlink"/>
            <w:rFonts w:cs="Arial" w:hint="eastAsia"/>
            <w:lang w:eastAsia="zh-CN"/>
          </w:rPr>
          <w:t>业务限制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_Toc495330573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7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4" w:history="1">
        <w:r w:rsidR="00BA6CB6" w:rsidRPr="00E76032">
          <w:rPr>
            <w:rStyle w:val="Hyperlink"/>
            <w:rFonts w:cs="Arial" w:hint="eastAsia"/>
            <w:lang w:eastAsia="zh-CN"/>
          </w:rPr>
          <w:t>回叫和迂回呼叫程序（</w:t>
        </w:r>
        <w:r w:rsidR="00BA6CB6" w:rsidRPr="00E76032">
          <w:rPr>
            <w:rStyle w:val="Hyperlink"/>
            <w:rFonts w:cs="Arial"/>
            <w:lang w:eastAsia="zh-CN"/>
          </w:rPr>
          <w:t>2006</w:t>
        </w:r>
        <w:r w:rsidR="00BA6CB6" w:rsidRPr="00E76032">
          <w:rPr>
            <w:rStyle w:val="Hyperlink"/>
            <w:rFonts w:cs="Arial" w:hint="eastAsia"/>
            <w:lang w:eastAsia="zh-CN"/>
          </w:rPr>
          <w:t>年全权代表大会修订的第</w:t>
        </w:r>
        <w:r w:rsidR="00BA6CB6" w:rsidRPr="00E76032">
          <w:rPr>
            <w:rStyle w:val="Hyperlink"/>
            <w:rFonts w:cs="Arial"/>
            <w:lang w:eastAsia="zh-CN"/>
          </w:rPr>
          <w:t>21</w:t>
        </w:r>
        <w:r w:rsidR="00BA6CB6" w:rsidRPr="00E76032">
          <w:rPr>
            <w:rStyle w:val="Hyperlink"/>
            <w:rFonts w:cs="Arial" w:hint="eastAsia"/>
            <w:lang w:eastAsia="zh-CN"/>
          </w:rPr>
          <w:t>号决议）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_Toc495330574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7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5" w:history="1">
        <w:r w:rsidR="00BA6CB6" w:rsidRPr="00D81129">
          <w:rPr>
            <w:rFonts w:hint="eastAsia"/>
            <w:b/>
            <w:bCs/>
            <w:lang w:eastAsia="zh-CN"/>
          </w:rPr>
          <w:t>对业务出版物的修正</w:t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6" w:history="1">
        <w:r w:rsidR="00BA6CB6" w:rsidRPr="00E76032">
          <w:rPr>
            <w:rStyle w:val="Hyperlink"/>
            <w:rFonts w:hint="eastAsia"/>
            <w:lang w:eastAsia="zh-CN"/>
          </w:rPr>
          <w:t>国际监测电台表</w:t>
        </w:r>
        <w:r w:rsidR="00BA6CB6" w:rsidRPr="00E76032">
          <w:rPr>
            <w:rStyle w:val="Hyperlink"/>
            <w:rFonts w:hint="eastAsia"/>
            <w:lang w:val="en-GB" w:eastAsia="zh-CN"/>
          </w:rPr>
          <w:t>（</w:t>
        </w:r>
        <w:r w:rsidR="004F11D0">
          <w:rPr>
            <w:rStyle w:val="Hyperlink"/>
            <w:rFonts w:hint="eastAsia"/>
            <w:lang w:eastAsia="zh-CN"/>
          </w:rPr>
          <w:t>名录</w:t>
        </w:r>
        <w:r w:rsidR="00BA6CB6" w:rsidRPr="00E76032">
          <w:rPr>
            <w:rStyle w:val="Hyperlink"/>
            <w:lang w:val="en-GB" w:eastAsia="zh-CN"/>
          </w:rPr>
          <w:t>VIII</w:t>
        </w:r>
        <w:r w:rsidR="00BA6CB6" w:rsidRPr="00E76032">
          <w:rPr>
            <w:rStyle w:val="Hyperlink"/>
            <w:rFonts w:hint="eastAsia"/>
            <w:lang w:val="en-GB" w:eastAsia="zh-CN"/>
          </w:rPr>
          <w:t>）</w:t>
        </w:r>
        <w:r w:rsidR="00BA6CB6" w:rsidRPr="00E76032">
          <w:rPr>
            <w:rStyle w:val="Hyperlink"/>
            <w:lang w:val="en-GB" w:eastAsia="zh-CN"/>
          </w:rPr>
          <w:t>2016</w:t>
        </w:r>
        <w:r w:rsidR="00BA6CB6" w:rsidRPr="00E76032">
          <w:rPr>
            <w:rStyle w:val="Hyperlink"/>
            <w:rFonts w:hint="eastAsia"/>
            <w:lang w:eastAsia="zh-CN"/>
          </w:rPr>
          <w:t>年版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_Toc495330576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8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7" w:history="1">
        <w:r w:rsidR="00BA6CB6" w:rsidRPr="00E76032">
          <w:rPr>
            <w:rStyle w:val="Hyperlink"/>
            <w:rFonts w:hint="eastAsia"/>
            <w:lang w:val="en-GB" w:eastAsia="zh-CN"/>
          </w:rPr>
          <w:t>国际电信收费卡号码发行方列表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_Toc495330577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9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8" w:history="1">
        <w:r w:rsidR="00BA6CB6" w:rsidRPr="00E76032">
          <w:rPr>
            <w:rStyle w:val="Hyperlink"/>
            <w:rFonts w:hint="eastAsia"/>
            <w:lang w:eastAsia="zh-CN"/>
          </w:rPr>
          <w:t>用于公共网络和订户的国际识别规划的移动网络代码（</w:t>
        </w:r>
        <w:r w:rsidR="00BA6CB6" w:rsidRPr="00E76032">
          <w:rPr>
            <w:rStyle w:val="Hyperlink"/>
            <w:lang w:eastAsia="zh-CN"/>
          </w:rPr>
          <w:t>MNC</w:t>
        </w:r>
        <w:r w:rsidR="00BA6CB6" w:rsidRPr="00E76032">
          <w:rPr>
            <w:rStyle w:val="Hyperlink"/>
            <w:rFonts w:hint="eastAsia"/>
            <w:lang w:eastAsia="zh-CN"/>
          </w:rPr>
          <w:t>）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_Toc495330578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9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79" w:history="1">
        <w:r w:rsidR="00BA6CB6" w:rsidRPr="00E76032">
          <w:rPr>
            <w:rStyle w:val="Hyperlink"/>
            <w:rFonts w:hint="eastAsia"/>
            <w:lang w:val="en-GB" w:eastAsia="zh-CN"/>
          </w:rPr>
          <w:t>国际电联电信运营商代码列表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_Toc495330579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10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80" w:history="1">
        <w:r w:rsidR="00BA6CB6" w:rsidRPr="00E76032">
          <w:rPr>
            <w:rStyle w:val="Hyperlink"/>
            <w:rFonts w:hint="eastAsia"/>
            <w:lang w:eastAsia="zh-CN"/>
          </w:rPr>
          <w:t>国际信令点代码（</w:t>
        </w:r>
        <w:r w:rsidR="00BA6CB6" w:rsidRPr="00E76032">
          <w:rPr>
            <w:rStyle w:val="Hyperlink"/>
            <w:lang w:eastAsia="zh-CN"/>
          </w:rPr>
          <w:t>ISPC</w:t>
        </w:r>
        <w:r w:rsidR="00BA6CB6" w:rsidRPr="00E76032">
          <w:rPr>
            <w:rStyle w:val="Hyperlink"/>
            <w:rFonts w:hint="eastAsia"/>
            <w:lang w:eastAsia="zh-CN"/>
          </w:rPr>
          <w:t>）列表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_Toc495330580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11</w:t>
        </w:r>
        <w:r w:rsidR="00BA6CB6">
          <w:rPr>
            <w:webHidden/>
          </w:rPr>
          <w:fldChar w:fldCharType="end"/>
        </w:r>
      </w:hyperlink>
    </w:p>
    <w:p w:rsidR="00BA6CB6" w:rsidRDefault="00DE50C8" w:rsidP="00DE50C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95330581" w:history="1">
        <w:r w:rsidR="00BA6CB6" w:rsidRPr="00E76032">
          <w:rPr>
            <w:rStyle w:val="Hyperlink"/>
            <w:rFonts w:hint="eastAsia"/>
            <w:lang w:eastAsia="zh-CN"/>
          </w:rPr>
          <w:t>国内编号方案</w:t>
        </w:r>
        <w:r w:rsidR="00BA6CB6">
          <w:rPr>
            <w:webHidden/>
          </w:rPr>
          <w:tab/>
        </w:r>
        <w:r>
          <w:rPr>
            <w:webHidden/>
          </w:rPr>
          <w:tab/>
        </w:r>
        <w:r w:rsidR="00BA6CB6">
          <w:rPr>
            <w:webHidden/>
          </w:rPr>
          <w:fldChar w:fldCharType="begin"/>
        </w:r>
        <w:r w:rsidR="00BA6CB6">
          <w:rPr>
            <w:webHidden/>
          </w:rPr>
          <w:instrText xml:space="preserve"> PAGEREF _Toc495330581 \h </w:instrText>
        </w:r>
        <w:r w:rsidR="00BA6CB6">
          <w:rPr>
            <w:webHidden/>
          </w:rPr>
        </w:r>
        <w:r w:rsidR="00BA6CB6">
          <w:rPr>
            <w:webHidden/>
          </w:rPr>
          <w:fldChar w:fldCharType="separate"/>
        </w:r>
        <w:r w:rsidR="009F5DBF">
          <w:rPr>
            <w:webHidden/>
          </w:rPr>
          <w:t>11</w:t>
        </w:r>
        <w:r w:rsidR="00BA6CB6">
          <w:rPr>
            <w:webHidden/>
          </w:rPr>
          <w:fldChar w:fldCharType="end"/>
        </w:r>
      </w:hyperlink>
    </w:p>
    <w:p w:rsidR="00F5474F" w:rsidRPr="00C44B69" w:rsidRDefault="00EA448B" w:rsidP="00DE50C8">
      <w:pPr>
        <w:pStyle w:val="TOC1"/>
        <w:tabs>
          <w:tab w:val="clear" w:pos="8789"/>
          <w:tab w:val="left" w:leader="dot" w:pos="8505"/>
        </w:tabs>
        <w:rPr>
          <w:b/>
          <w:bCs/>
          <w:lang w:eastAsia="zh-CN"/>
        </w:rPr>
      </w:pPr>
      <w:r w:rsidRPr="00C44B69">
        <w:rPr>
          <w:b/>
          <w:bCs/>
          <w:lang w:eastAsia="zh-CN"/>
        </w:rPr>
        <w:fldChar w:fldCharType="end"/>
      </w:r>
      <w:bookmarkEnd w:id="1"/>
    </w:p>
    <w:p w:rsidR="00B961A9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C44B69">
        <w:rPr>
          <w:rFonts w:eastAsiaTheme="minorEastAsia"/>
          <w:lang w:val="en-US" w:eastAsia="zh-CN"/>
        </w:rPr>
        <w:br w:type="page"/>
      </w:r>
    </w:p>
    <w:p w:rsidR="00DE50C8" w:rsidRPr="00DE50C8" w:rsidRDefault="00DE50C8" w:rsidP="00DE50C8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C44B69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44B69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后续《操作公报》的</w:t>
            </w:r>
            <w:r w:rsidR="00601F13"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44B69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C44B69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5825FE" w:rsidRPr="00C44B69" w:rsidTr="00DD7DF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5825FE" w:rsidRPr="00C44B69" w:rsidTr="00DD7DF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5825FE" w:rsidRPr="00C44B69" w:rsidTr="00DD7DF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5825FE" w:rsidRPr="00C44B69" w:rsidTr="00DD7DF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5825FE" w:rsidRPr="00C44B69" w:rsidTr="00DD7DF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E" w:rsidRPr="00C44B69" w:rsidRDefault="005825FE" w:rsidP="00DD7D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44B69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384440" w:rsidRPr="00C44B69" w:rsidRDefault="00384440" w:rsidP="00384440">
      <w:pPr>
        <w:textAlignment w:val="auto"/>
      </w:pPr>
    </w:p>
    <w:p w:rsidR="002258E7" w:rsidRPr="00C44B69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C44B69">
        <w:rPr>
          <w:lang w:val="en-US" w:eastAsia="zh-CN"/>
        </w:rPr>
        <w:br w:type="page"/>
      </w:r>
      <w:bookmarkStart w:id="253" w:name="_Toc253407141"/>
      <w:bookmarkStart w:id="254" w:name="_Toc259783104"/>
      <w:bookmarkStart w:id="255" w:name="_Toc266181233"/>
      <w:bookmarkStart w:id="256" w:name="_Toc268773999"/>
      <w:bookmarkStart w:id="257" w:name="_Toc271700476"/>
      <w:bookmarkStart w:id="258" w:name="_Toc273023320"/>
      <w:bookmarkStart w:id="259" w:name="_Toc274223814"/>
      <w:bookmarkStart w:id="260" w:name="_Toc276717162"/>
      <w:bookmarkStart w:id="261" w:name="_Toc279669135"/>
      <w:bookmarkStart w:id="262" w:name="_Toc280349205"/>
      <w:bookmarkStart w:id="263" w:name="_Toc282526037"/>
      <w:bookmarkStart w:id="264" w:name="_Toc283737194"/>
      <w:bookmarkStart w:id="265" w:name="_Toc286218711"/>
      <w:bookmarkStart w:id="266" w:name="_Toc288660268"/>
      <w:bookmarkStart w:id="267" w:name="_Toc291005378"/>
      <w:bookmarkStart w:id="268" w:name="_Toc292704950"/>
      <w:bookmarkStart w:id="269" w:name="_Toc295387895"/>
      <w:bookmarkStart w:id="270" w:name="_Toc296675478"/>
      <w:bookmarkStart w:id="271" w:name="_Toc297804717"/>
      <w:bookmarkStart w:id="272" w:name="_Toc301945289"/>
      <w:bookmarkStart w:id="273" w:name="_Toc303344248"/>
      <w:bookmarkStart w:id="274" w:name="_Toc304892154"/>
      <w:bookmarkStart w:id="275" w:name="_Toc308530336"/>
      <w:bookmarkStart w:id="276" w:name="_Toc311103642"/>
      <w:bookmarkStart w:id="277" w:name="_Toc313973312"/>
      <w:bookmarkStart w:id="278" w:name="_Toc316479952"/>
      <w:bookmarkStart w:id="279" w:name="_Toc318964998"/>
      <w:bookmarkStart w:id="280" w:name="_Toc320536954"/>
      <w:bookmarkStart w:id="281" w:name="_Toc321233389"/>
      <w:bookmarkStart w:id="282" w:name="_Toc321311660"/>
      <w:bookmarkStart w:id="283" w:name="_Toc321820540"/>
      <w:bookmarkStart w:id="284" w:name="_Toc323035706"/>
      <w:bookmarkStart w:id="285" w:name="_Toc323904374"/>
      <w:bookmarkStart w:id="286" w:name="_Toc332272646"/>
      <w:bookmarkStart w:id="287" w:name="_Toc334776192"/>
      <w:bookmarkStart w:id="288" w:name="_Toc335901499"/>
      <w:bookmarkStart w:id="289" w:name="_Toc337110333"/>
      <w:bookmarkStart w:id="290" w:name="_Toc338779373"/>
      <w:bookmarkStart w:id="291" w:name="_Toc340225513"/>
      <w:bookmarkStart w:id="292" w:name="_Toc341451212"/>
      <w:bookmarkStart w:id="293" w:name="_Toc342912839"/>
      <w:bookmarkStart w:id="294" w:name="_Toc343262676"/>
      <w:bookmarkStart w:id="295" w:name="_Toc345579827"/>
      <w:bookmarkStart w:id="296" w:name="_Toc346885932"/>
      <w:bookmarkStart w:id="297" w:name="_Toc347929580"/>
      <w:bookmarkStart w:id="298" w:name="_Toc349288248"/>
      <w:bookmarkStart w:id="299" w:name="_Toc350415578"/>
      <w:bookmarkStart w:id="300" w:name="_Toc351549876"/>
      <w:bookmarkStart w:id="301" w:name="_Toc352940476"/>
      <w:bookmarkStart w:id="302" w:name="_Toc354053821"/>
      <w:bookmarkStart w:id="303" w:name="_Toc355708836"/>
      <w:bookmarkStart w:id="304" w:name="_Toc458506451"/>
      <w:bookmarkStart w:id="305" w:name="_Toc474745984"/>
      <w:bookmarkStart w:id="306" w:name="_Toc481421099"/>
      <w:bookmarkStart w:id="307" w:name="_Toc495330568"/>
      <w:bookmarkStart w:id="308" w:name="_Toc262631799"/>
      <w:bookmarkStart w:id="309" w:name="_Toc253407143"/>
      <w:r w:rsidR="002258E7" w:rsidRPr="00C44B69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2258E7" w:rsidRPr="00C44B69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310" w:name="_Toc253407142"/>
      <w:bookmarkStart w:id="311" w:name="_Toc259783105"/>
      <w:bookmarkStart w:id="312" w:name="_Toc262631768"/>
      <w:bookmarkStart w:id="313" w:name="_Toc265056484"/>
      <w:bookmarkStart w:id="314" w:name="_Toc266181234"/>
      <w:bookmarkStart w:id="315" w:name="_Toc268774000"/>
      <w:bookmarkStart w:id="316" w:name="_Toc271700477"/>
      <w:bookmarkStart w:id="317" w:name="_Toc273023321"/>
      <w:bookmarkStart w:id="318" w:name="_Toc274223815"/>
      <w:bookmarkStart w:id="319" w:name="_Toc276717163"/>
      <w:bookmarkStart w:id="320" w:name="_Toc279669136"/>
      <w:bookmarkStart w:id="321" w:name="_Toc280349206"/>
      <w:bookmarkStart w:id="322" w:name="_Toc282526038"/>
      <w:bookmarkStart w:id="323" w:name="_Toc283737195"/>
      <w:bookmarkStart w:id="324" w:name="_Toc286218712"/>
      <w:bookmarkStart w:id="325" w:name="_Toc288660269"/>
      <w:bookmarkStart w:id="326" w:name="_Toc291005379"/>
      <w:bookmarkStart w:id="327" w:name="_Toc292704951"/>
      <w:bookmarkStart w:id="328" w:name="_Toc295387896"/>
      <w:bookmarkStart w:id="329" w:name="_Toc296675479"/>
      <w:bookmarkStart w:id="330" w:name="_Toc297804718"/>
      <w:bookmarkStart w:id="331" w:name="_Toc301945290"/>
      <w:bookmarkStart w:id="332" w:name="_Toc303344249"/>
      <w:bookmarkStart w:id="333" w:name="_Toc304892155"/>
      <w:bookmarkStart w:id="334" w:name="_Toc308530337"/>
      <w:bookmarkStart w:id="335" w:name="_Toc311103643"/>
      <w:bookmarkStart w:id="336" w:name="_Toc313973313"/>
      <w:bookmarkStart w:id="337" w:name="_Toc316479953"/>
      <w:bookmarkStart w:id="338" w:name="_Toc318964999"/>
      <w:bookmarkStart w:id="339" w:name="_Toc320536955"/>
      <w:bookmarkStart w:id="340" w:name="_Toc321233390"/>
      <w:bookmarkStart w:id="341" w:name="_Toc321311661"/>
      <w:bookmarkStart w:id="342" w:name="_Toc321820541"/>
      <w:bookmarkStart w:id="343" w:name="_Toc323035707"/>
      <w:bookmarkStart w:id="344" w:name="_Toc323904375"/>
      <w:bookmarkStart w:id="345" w:name="_Toc332272647"/>
      <w:bookmarkStart w:id="346" w:name="_Toc334776193"/>
      <w:bookmarkStart w:id="347" w:name="_Toc335901500"/>
      <w:bookmarkStart w:id="348" w:name="_Toc337110334"/>
      <w:bookmarkStart w:id="349" w:name="_Toc338779374"/>
      <w:bookmarkStart w:id="350" w:name="_Toc340225514"/>
      <w:bookmarkStart w:id="351" w:name="_Toc341451213"/>
      <w:bookmarkStart w:id="352" w:name="_Toc342912840"/>
      <w:bookmarkStart w:id="353" w:name="_Toc343262677"/>
      <w:bookmarkStart w:id="354" w:name="_Toc345579828"/>
      <w:bookmarkStart w:id="355" w:name="_Toc346885933"/>
      <w:bookmarkStart w:id="356" w:name="_Toc347929581"/>
      <w:bookmarkStart w:id="357" w:name="_Toc349288249"/>
      <w:bookmarkStart w:id="358" w:name="_Toc350415579"/>
      <w:bookmarkStart w:id="359" w:name="_Toc351549877"/>
      <w:bookmarkStart w:id="360" w:name="_Toc352940477"/>
      <w:bookmarkStart w:id="361" w:name="_Toc354053822"/>
      <w:bookmarkStart w:id="362" w:name="_Toc355708837"/>
      <w:bookmarkStart w:id="363" w:name="_Toc458506452"/>
      <w:bookmarkStart w:id="364" w:name="_Toc474745985"/>
      <w:bookmarkStart w:id="365" w:name="_Toc481421100"/>
      <w:bookmarkStart w:id="366" w:name="_Toc495330569"/>
      <w:r w:rsidRPr="00C44B69">
        <w:rPr>
          <w:rFonts w:asciiTheme="minorHAnsi" w:hAnsiTheme="minorHAnsi" w:cs="Arial"/>
          <w:lang w:eastAsia="zh-CN"/>
        </w:rPr>
        <w:t>国际电联《操作公报》后附的清单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2258E7" w:rsidRPr="00C44B69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67" w:name="_Toc105302119"/>
      <w:bookmarkStart w:id="368" w:name="_Toc106504837"/>
      <w:bookmarkStart w:id="369" w:name="_Toc107798484"/>
      <w:bookmarkStart w:id="370" w:name="_Toc109028728"/>
      <w:bookmarkStart w:id="371" w:name="_Toc109631795"/>
      <w:bookmarkStart w:id="372" w:name="_Toc109631890"/>
      <w:bookmarkStart w:id="373" w:name="_Toc110233107"/>
      <w:bookmarkStart w:id="374" w:name="_Toc110233322"/>
      <w:bookmarkStart w:id="375" w:name="_Toc111607471"/>
      <w:bookmarkStart w:id="376" w:name="_Toc113250000"/>
      <w:bookmarkStart w:id="377" w:name="_Toc114285869"/>
      <w:bookmarkStart w:id="378" w:name="_Toc116117066"/>
      <w:bookmarkStart w:id="379" w:name="_Toc117389514"/>
      <w:bookmarkStart w:id="380" w:name="_Toc119749612"/>
      <w:bookmarkStart w:id="381" w:name="_Toc121281070"/>
      <w:bookmarkStart w:id="382" w:name="_Toc122238432"/>
      <w:bookmarkStart w:id="383" w:name="_Toc122940721"/>
      <w:bookmarkStart w:id="384" w:name="_Toc126481926"/>
      <w:bookmarkStart w:id="385" w:name="_Toc127606592"/>
      <w:bookmarkStart w:id="386" w:name="_Toc128886943"/>
      <w:bookmarkStart w:id="387" w:name="_Toc131917082"/>
      <w:bookmarkStart w:id="388" w:name="_Toc131917356"/>
      <w:bookmarkStart w:id="389" w:name="_Toc135453245"/>
      <w:bookmarkStart w:id="390" w:name="_Toc136762578"/>
      <w:bookmarkStart w:id="391" w:name="_Toc138153363"/>
      <w:bookmarkStart w:id="392" w:name="_Toc139444662"/>
      <w:bookmarkStart w:id="393" w:name="_Toc140656512"/>
      <w:bookmarkStart w:id="394" w:name="_Toc141774304"/>
      <w:bookmarkStart w:id="395" w:name="_Toc143331177"/>
      <w:bookmarkStart w:id="396" w:name="_Toc144780335"/>
      <w:bookmarkStart w:id="397" w:name="_Toc146011631"/>
      <w:bookmarkStart w:id="398" w:name="_Toc147313830"/>
      <w:bookmarkStart w:id="399" w:name="_Toc148518933"/>
      <w:bookmarkStart w:id="400" w:name="_Toc148519277"/>
      <w:bookmarkStart w:id="401" w:name="_Toc150078542"/>
      <w:bookmarkStart w:id="402" w:name="_Toc151281224"/>
      <w:bookmarkStart w:id="403" w:name="_Toc152663483"/>
      <w:bookmarkStart w:id="404" w:name="_Toc153877708"/>
      <w:bookmarkStart w:id="405" w:name="_Toc156378795"/>
      <w:bookmarkStart w:id="406" w:name="_Toc158019338"/>
      <w:bookmarkStart w:id="407" w:name="_Toc159212689"/>
      <w:bookmarkStart w:id="408" w:name="_Toc160456136"/>
      <w:bookmarkStart w:id="409" w:name="_Toc161638205"/>
      <w:bookmarkStart w:id="410" w:name="_Toc162942676"/>
      <w:bookmarkStart w:id="411" w:name="_Toc164586120"/>
      <w:bookmarkStart w:id="412" w:name="_Toc165690490"/>
      <w:bookmarkStart w:id="413" w:name="_Toc166647544"/>
      <w:bookmarkStart w:id="414" w:name="_Toc168388002"/>
      <w:bookmarkStart w:id="415" w:name="_Toc169584443"/>
      <w:bookmarkStart w:id="416" w:name="_Toc170815249"/>
      <w:bookmarkStart w:id="417" w:name="_Toc171936761"/>
      <w:bookmarkStart w:id="418" w:name="_Toc173647010"/>
      <w:bookmarkStart w:id="419" w:name="_Toc174436269"/>
      <w:bookmarkStart w:id="420" w:name="_Toc176340203"/>
      <w:bookmarkStart w:id="421" w:name="_Toc177526404"/>
      <w:bookmarkStart w:id="422" w:name="_Toc178733525"/>
      <w:bookmarkStart w:id="423" w:name="_Toc181591757"/>
      <w:bookmarkStart w:id="424" w:name="_Toc182996109"/>
      <w:bookmarkStart w:id="425" w:name="_Toc184099119"/>
      <w:bookmarkStart w:id="426" w:name="_Toc187491733"/>
      <w:bookmarkStart w:id="427" w:name="_Toc188073917"/>
      <w:bookmarkStart w:id="428" w:name="_Toc191803606"/>
      <w:bookmarkStart w:id="429" w:name="_Toc192925234"/>
      <w:bookmarkStart w:id="430" w:name="_Toc193013099"/>
      <w:bookmarkStart w:id="431" w:name="_Toc196019478"/>
      <w:bookmarkStart w:id="432" w:name="_Toc197223434"/>
      <w:bookmarkStart w:id="433" w:name="_Toc198519367"/>
      <w:bookmarkStart w:id="434" w:name="_Toc200872012"/>
      <w:bookmarkStart w:id="435" w:name="_Toc202750807"/>
      <w:bookmarkStart w:id="436" w:name="_Toc202750917"/>
      <w:bookmarkStart w:id="437" w:name="_Toc202751280"/>
      <w:bookmarkStart w:id="438" w:name="_Toc203553649"/>
      <w:bookmarkStart w:id="439" w:name="_Toc204666529"/>
      <w:bookmarkStart w:id="440" w:name="_Toc205106594"/>
      <w:bookmarkStart w:id="441" w:name="_Toc206389934"/>
      <w:bookmarkStart w:id="442" w:name="_Toc208205449"/>
      <w:bookmarkStart w:id="443" w:name="_Toc211848177"/>
      <w:bookmarkStart w:id="444" w:name="_Toc212964587"/>
      <w:bookmarkStart w:id="445" w:name="_Toc214162711"/>
      <w:bookmarkStart w:id="446" w:name="_Toc215907199"/>
      <w:bookmarkStart w:id="447" w:name="_Toc219001148"/>
      <w:bookmarkStart w:id="448" w:name="_Toc219610057"/>
      <w:bookmarkStart w:id="449" w:name="_Toc222028812"/>
      <w:bookmarkStart w:id="450" w:name="_Toc223252037"/>
      <w:bookmarkStart w:id="451" w:name="_Toc224533682"/>
      <w:bookmarkStart w:id="452" w:name="_Toc226791560"/>
      <w:bookmarkStart w:id="453" w:name="_Toc228766354"/>
      <w:bookmarkStart w:id="454" w:name="_Toc229971353"/>
      <w:bookmarkStart w:id="455" w:name="_Toc232323931"/>
      <w:bookmarkStart w:id="456" w:name="_Toc233609592"/>
      <w:bookmarkStart w:id="457" w:name="_Toc235352384"/>
      <w:bookmarkStart w:id="458" w:name="_Toc236573557"/>
      <w:bookmarkStart w:id="459" w:name="_Toc240790085"/>
      <w:bookmarkStart w:id="460" w:name="_Toc242001425"/>
      <w:bookmarkStart w:id="461" w:name="_Toc243300311"/>
      <w:bookmarkStart w:id="462" w:name="_Toc244506936"/>
      <w:bookmarkStart w:id="463" w:name="_Toc248829258"/>
      <w:r w:rsidRPr="00C44B69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:rsidR="002258E7" w:rsidRPr="00C44B69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C44B69">
        <w:rPr>
          <w:rFonts w:asciiTheme="minorHAnsi" w:hAnsiTheme="minorHAnsi"/>
          <w:lang w:eastAsia="zh-CN"/>
        </w:rPr>
        <w:t>A.</w:t>
      </w:r>
      <w:r w:rsidRPr="00C44B69">
        <w:rPr>
          <w:rFonts w:asciiTheme="minorHAnsi" w:hAnsiTheme="minorHAnsi"/>
          <w:lang w:eastAsia="zh-CN"/>
        </w:rPr>
        <w:tab/>
      </w:r>
      <w:r w:rsidRPr="00C44B69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44B69">
        <w:rPr>
          <w:rFonts w:asciiTheme="minorHAnsi" w:eastAsiaTheme="minorEastAsia" w:hAnsiTheme="minorHAnsi"/>
          <w:lang w:eastAsia="zh-CN"/>
        </w:rPr>
        <w:t>OB</w:t>
      </w:r>
      <w:r w:rsidRPr="00C44B69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C44B69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C44B69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C44B69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bookmarkStart w:id="464" w:name="lt_pId117"/>
      <w:r w:rsidRPr="00C44B69">
        <w:rPr>
          <w:rFonts w:asciiTheme="minorHAnsi" w:eastAsiaTheme="minorEastAsia" w:hAnsiTheme="minorHAnsi" w:hint="eastAsia"/>
          <w:lang w:val="en-US" w:eastAsia="zh-CN"/>
        </w:rPr>
        <w:t>信</w:t>
      </w:r>
      <w:r w:rsidRPr="00C44B69">
        <w:rPr>
          <w:rFonts w:asciiTheme="minorHAnsi" w:eastAsiaTheme="minorEastAsia" w:hAnsiTheme="minorHAnsi"/>
          <w:lang w:val="en-US" w:eastAsia="zh-CN"/>
        </w:rPr>
        <w:t>令区</w:t>
      </w:r>
      <w:r w:rsidRPr="00C44B69">
        <w:rPr>
          <w:rFonts w:asciiTheme="minorHAnsi" w:eastAsiaTheme="minorEastAsia" w:hAnsiTheme="minorHAnsi" w:hint="eastAsia"/>
          <w:lang w:val="en-US" w:eastAsia="zh-CN"/>
        </w:rPr>
        <w:t>/</w:t>
      </w:r>
      <w:r w:rsidRPr="00C44B69">
        <w:rPr>
          <w:rFonts w:asciiTheme="minorHAnsi" w:eastAsiaTheme="minorEastAsia" w:hAnsiTheme="minorHAnsi"/>
          <w:lang w:val="en-US" w:eastAsia="zh-CN"/>
        </w:rPr>
        <w:t>网络代码（</w:t>
      </w:r>
      <w:r w:rsidRPr="00C44B69">
        <w:rPr>
          <w:rFonts w:asciiTheme="minorHAnsi" w:eastAsiaTheme="minorEastAsia" w:hAnsiTheme="minorHAnsi" w:hint="eastAsia"/>
          <w:lang w:val="en-US" w:eastAsia="zh-CN"/>
        </w:rPr>
        <w:t>SANC</w:t>
      </w:r>
      <w:r w:rsidRPr="00C44B69">
        <w:rPr>
          <w:rFonts w:asciiTheme="minorHAnsi" w:eastAsiaTheme="minorEastAsia" w:hAnsiTheme="minorHAnsi" w:hint="eastAsia"/>
          <w:lang w:val="en-US" w:eastAsia="zh-CN"/>
        </w:rPr>
        <w:t>）列</w:t>
      </w:r>
      <w:r w:rsidRPr="00C44B69">
        <w:rPr>
          <w:rFonts w:asciiTheme="minorHAnsi" w:eastAsiaTheme="minorEastAsia" w:hAnsiTheme="minorHAnsi"/>
          <w:lang w:val="en-US" w:eastAsia="zh-CN"/>
        </w:rPr>
        <w:t>表（</w:t>
      </w:r>
      <w:r w:rsidRPr="00C44B69">
        <w:rPr>
          <w:rFonts w:asciiTheme="minorHAnsi" w:hAnsiTheme="minorHAnsi"/>
          <w:lang w:val="en-US" w:eastAsia="zh-CN"/>
        </w:rPr>
        <w:t>ITU-T Q.708</w:t>
      </w:r>
      <w:r w:rsidRPr="00C44B69">
        <w:rPr>
          <w:rFonts w:asciiTheme="minorHAnsi" w:eastAsiaTheme="minorEastAsia" w:hAnsiTheme="minorHAnsi" w:hint="eastAsia"/>
          <w:lang w:val="en-US" w:eastAsia="zh-CN"/>
        </w:rPr>
        <w:t>建议</w:t>
      </w:r>
      <w:r w:rsidRPr="00C44B69">
        <w:rPr>
          <w:rFonts w:asciiTheme="minorHAnsi" w:eastAsiaTheme="minorEastAsia" w:hAnsiTheme="minorHAnsi"/>
          <w:lang w:val="en-US" w:eastAsia="zh-CN"/>
        </w:rPr>
        <w:t>书</w:t>
      </w:r>
      <w:r w:rsidR="00995310">
        <w:rPr>
          <w:rFonts w:asciiTheme="minorHAnsi" w:eastAsiaTheme="minorEastAsia" w:hAnsiTheme="minorHAnsi" w:hint="eastAsia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03/99</w:t>
      </w:r>
      <w:r w:rsidR="00995310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C44B69">
        <w:rPr>
          <w:rFonts w:asciiTheme="minorHAnsi" w:eastAsiaTheme="minorEastAsia" w:hAnsiTheme="minorHAnsi"/>
          <w:lang w:val="en-US" w:eastAsia="zh-CN"/>
        </w:rPr>
        <w:t>的补充</w:t>
      </w:r>
      <w:r w:rsidRPr="00C44B69">
        <w:rPr>
          <w:rFonts w:asciiTheme="minorHAnsi" w:eastAsiaTheme="minorEastAsia" w:hAnsiTheme="minorHAnsi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（截至</w:t>
      </w:r>
      <w:r w:rsidRPr="00C44B69">
        <w:rPr>
          <w:rFonts w:asciiTheme="minorHAnsi" w:eastAsiaTheme="minorEastAsia" w:hAnsiTheme="minorHAnsi"/>
          <w:lang w:val="en-US" w:eastAsia="zh-CN"/>
        </w:rPr>
        <w:t>2017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6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  <w:bookmarkEnd w:id="464"/>
    </w:p>
    <w:p w:rsidR="009910F5" w:rsidRPr="00C44B69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bookmarkStart w:id="465" w:name="lt_pId119"/>
      <w:r w:rsidRPr="00995310">
        <w:rPr>
          <w:rFonts w:asciiTheme="minorHAnsi" w:eastAsiaTheme="minorEastAsia" w:hAnsiTheme="minorHAnsi" w:hint="eastAsia"/>
          <w:lang w:val="en-US" w:eastAsia="zh-CN"/>
        </w:rPr>
        <w:t>地</w:t>
      </w:r>
      <w:r w:rsidRPr="00995310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95310">
        <w:rPr>
          <w:rFonts w:asciiTheme="minorHAnsi" w:hAnsiTheme="minorHAnsi"/>
          <w:lang w:val="en-US" w:eastAsia="zh-CN"/>
        </w:rPr>
        <w:t>ITU-T E.218</w:t>
      </w:r>
      <w:r w:rsidRPr="00995310">
        <w:rPr>
          <w:rFonts w:asciiTheme="minorHAnsi" w:eastAsiaTheme="minorEastAsia" w:hAnsiTheme="minorHAnsi" w:hint="eastAsia"/>
          <w:lang w:val="en-US" w:eastAsia="zh-CN"/>
        </w:rPr>
        <w:t>建议</w:t>
      </w:r>
      <w:r w:rsidRPr="00995310">
        <w:rPr>
          <w:rFonts w:asciiTheme="minorHAnsi" w:eastAsiaTheme="minorEastAsia" w:hAnsiTheme="minorHAnsi"/>
          <w:lang w:val="en-US" w:eastAsia="zh-CN"/>
        </w:rPr>
        <w:t>书</w:t>
      </w:r>
      <w:r w:rsidR="00995310" w:rsidRPr="00995310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95310">
        <w:rPr>
          <w:rFonts w:asciiTheme="minorHAnsi" w:hAnsiTheme="minorHAnsi"/>
          <w:lang w:val="en-US" w:eastAsia="zh-CN"/>
        </w:rPr>
        <w:t>05/2004</w:t>
      </w:r>
      <w:r w:rsidR="00995310" w:rsidRPr="00995310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95310">
        <w:rPr>
          <w:rFonts w:asciiTheme="minorHAnsi" w:eastAsiaTheme="minorEastAsia" w:hAnsiTheme="minorHAnsi"/>
          <w:lang w:val="en-US" w:eastAsia="zh-CN"/>
        </w:rPr>
        <w:t>的补充</w:t>
      </w:r>
      <w:r w:rsidRPr="00995310">
        <w:rPr>
          <w:rFonts w:asciiTheme="minorHAnsi" w:eastAsiaTheme="minorEastAsia" w:hAnsiTheme="minorHAnsi" w:hint="eastAsia"/>
          <w:lang w:val="en-US" w:eastAsia="zh-CN"/>
        </w:rPr>
        <w:t>）</w:t>
      </w:r>
      <w:r w:rsidRPr="00995310">
        <w:rPr>
          <w:rFonts w:asciiTheme="minorHAnsi" w:eastAsiaTheme="minorEastAsia" w:hAnsiTheme="minorHAnsi"/>
          <w:lang w:val="en-US" w:eastAsia="zh-CN"/>
        </w:rPr>
        <w:t>（截至</w:t>
      </w:r>
      <w:r w:rsidRPr="00995310">
        <w:rPr>
          <w:rFonts w:asciiTheme="minorHAnsi" w:eastAsiaTheme="minorEastAsia" w:hAnsiTheme="minorHAnsi"/>
          <w:lang w:val="en-US" w:eastAsia="zh-CN"/>
        </w:rPr>
        <w:t>2017</w:t>
      </w:r>
      <w:r w:rsidRPr="00995310">
        <w:rPr>
          <w:rFonts w:asciiTheme="minorHAnsi" w:eastAsiaTheme="minorEastAsia" w:hAnsiTheme="minorHAnsi"/>
          <w:lang w:val="en-US" w:eastAsia="zh-CN"/>
        </w:rPr>
        <w:t>年</w:t>
      </w:r>
      <w:r w:rsidRPr="00995310">
        <w:rPr>
          <w:rFonts w:asciiTheme="minorHAnsi" w:eastAsiaTheme="minorEastAsia" w:hAnsiTheme="minorHAnsi"/>
          <w:lang w:val="en-US" w:eastAsia="zh-CN"/>
        </w:rPr>
        <w:t>6</w:t>
      </w:r>
      <w:r w:rsidRPr="00995310">
        <w:rPr>
          <w:rFonts w:asciiTheme="minorHAnsi" w:eastAsiaTheme="minorEastAsia" w:hAnsiTheme="minorHAnsi"/>
          <w:lang w:val="en-US" w:eastAsia="zh-CN"/>
        </w:rPr>
        <w:t>月</w:t>
      </w:r>
      <w:r w:rsidRPr="00995310">
        <w:rPr>
          <w:rFonts w:asciiTheme="minorHAnsi" w:eastAsiaTheme="minorEastAsia" w:hAnsiTheme="minorHAnsi"/>
          <w:lang w:val="en-US" w:eastAsia="zh-CN"/>
        </w:rPr>
        <w:t>1</w:t>
      </w:r>
      <w:r w:rsidRPr="00995310">
        <w:rPr>
          <w:rFonts w:asciiTheme="minorHAnsi" w:eastAsiaTheme="minorEastAsia" w:hAnsiTheme="minorHAnsi"/>
          <w:lang w:val="en-US" w:eastAsia="zh-CN"/>
        </w:rPr>
        <w:t>日）</w:t>
      </w:r>
      <w:bookmarkEnd w:id="465"/>
    </w:p>
    <w:p w:rsidR="00AB76DD" w:rsidRPr="00C44B69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C44B69">
        <w:rPr>
          <w:rFonts w:asciiTheme="minorHAnsi" w:hAnsiTheme="minorHAnsi"/>
          <w:lang w:val="en-US" w:eastAsia="zh-CN"/>
        </w:rPr>
        <w:t>1117</w:t>
      </w:r>
      <w:r w:rsidRPr="00C44B69">
        <w:rPr>
          <w:rFonts w:asciiTheme="minorHAnsi" w:hAnsiTheme="minorHAnsi"/>
          <w:lang w:val="en-US" w:eastAsia="zh-CN"/>
        </w:rPr>
        <w:tab/>
      </w:r>
      <w:r w:rsidR="002907E7" w:rsidRPr="00C44B69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C44B69">
        <w:rPr>
          <w:rFonts w:asciiTheme="minorHAnsi" w:eastAsiaTheme="minorEastAsia" w:hAnsiTheme="minorHAnsi"/>
          <w:lang w:eastAsia="zh-CN"/>
        </w:rPr>
        <w:t>ITU-T E.212</w:t>
      </w:r>
      <w:r w:rsidR="002907E7" w:rsidRPr="00C44B69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C44B69">
        <w:rPr>
          <w:rFonts w:asciiTheme="minorHAnsi" w:hAnsiTheme="minorHAnsi"/>
          <w:lang w:val="en-US" w:eastAsia="zh-CN"/>
        </w:rPr>
        <w:t>09/2016</w:t>
      </w:r>
      <w:r w:rsidR="002907E7" w:rsidRPr="00C44B69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C44B69">
        <w:rPr>
          <w:rFonts w:asciiTheme="minorHAnsi" w:eastAsiaTheme="minorEastAsia" w:hAnsiTheme="minorHAnsi"/>
          <w:lang w:eastAsia="zh-CN"/>
        </w:rPr>
        <w:t>2017</w:t>
      </w:r>
      <w:r w:rsidR="002907E7" w:rsidRPr="00C44B69">
        <w:rPr>
          <w:rFonts w:asciiTheme="minorHAnsi" w:eastAsiaTheme="minorEastAsia" w:hAnsiTheme="minorHAnsi" w:hint="eastAsia"/>
          <w:lang w:eastAsia="zh-CN"/>
        </w:rPr>
        <w:t>年</w:t>
      </w:r>
      <w:r w:rsidR="002907E7" w:rsidRPr="00C44B69">
        <w:rPr>
          <w:rFonts w:asciiTheme="minorHAnsi" w:eastAsiaTheme="minorEastAsia" w:hAnsiTheme="minorHAnsi"/>
          <w:lang w:eastAsia="zh-CN"/>
        </w:rPr>
        <w:t>2</w:t>
      </w:r>
      <w:r w:rsidR="002907E7" w:rsidRPr="00C44B69">
        <w:rPr>
          <w:rFonts w:asciiTheme="minorHAnsi" w:eastAsiaTheme="minorEastAsia" w:hAnsiTheme="minorHAnsi" w:hint="eastAsia"/>
          <w:lang w:eastAsia="zh-CN"/>
        </w:rPr>
        <w:t>月</w:t>
      </w:r>
      <w:r w:rsidR="002907E7" w:rsidRPr="00C44B69">
        <w:rPr>
          <w:rFonts w:asciiTheme="minorHAnsi" w:eastAsiaTheme="minorEastAsia" w:hAnsiTheme="minorHAnsi"/>
          <w:lang w:eastAsia="zh-CN"/>
        </w:rPr>
        <w:t>1</w:t>
      </w:r>
      <w:r w:rsidR="002907E7" w:rsidRPr="00C44B69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C44B69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eastAsiaTheme="minorEastAsia" w:hAnsiTheme="minorHAnsi" w:hint="eastAsia"/>
          <w:lang w:eastAsia="zh-CN"/>
        </w:rPr>
        <w:t>1114</w:t>
      </w:r>
      <w:r w:rsidRPr="00C44B69">
        <w:rPr>
          <w:rFonts w:asciiTheme="minorHAnsi" w:eastAsiaTheme="minorEastAsia" w:hAnsiTheme="minorHAnsi"/>
          <w:lang w:eastAsia="zh-CN"/>
        </w:rPr>
        <w:t xml:space="preserve"> </w:t>
      </w:r>
      <w:r w:rsidRPr="00C44B69">
        <w:rPr>
          <w:rFonts w:asciiTheme="minorHAnsi" w:eastAsiaTheme="minorEastAsia" w:hAnsiTheme="minorHAnsi"/>
          <w:lang w:eastAsia="zh-CN"/>
        </w:rPr>
        <w:tab/>
        <w:t>ITU-T E.164</w:t>
      </w:r>
      <w:r w:rsidRPr="00C44B69">
        <w:rPr>
          <w:rFonts w:asciiTheme="minorHAnsi" w:eastAsiaTheme="minorEastAsia" w:hAnsiTheme="minorHAnsi"/>
          <w:lang w:eastAsia="zh-CN"/>
        </w:rPr>
        <w:t>建议书分配的国家代码清单（</w:t>
      </w:r>
      <w:r w:rsidRPr="00C44B69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C44B69">
        <w:rPr>
          <w:rFonts w:asciiTheme="minorHAnsi" w:eastAsiaTheme="minorEastAsia" w:hAnsiTheme="minorHAnsi"/>
          <w:lang w:eastAsia="zh-CN"/>
        </w:rPr>
        <w:t>E.164</w:t>
      </w:r>
      <w:r w:rsidRPr="00C44B69">
        <w:rPr>
          <w:rFonts w:asciiTheme="minorHAnsi" w:eastAsiaTheme="minorEastAsia" w:hAnsiTheme="minorHAnsi"/>
          <w:lang w:eastAsia="zh-CN"/>
        </w:rPr>
        <w:t>建议书</w:t>
      </w:r>
      <w:r w:rsidRPr="00C44B69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C44B69">
        <w:rPr>
          <w:rFonts w:asciiTheme="minorHAnsi" w:eastAsiaTheme="minorEastAsia" w:hAnsiTheme="minorHAnsi" w:hint="eastAsia"/>
          <w:lang w:eastAsia="zh-CN"/>
        </w:rPr>
        <w:t>11</w:t>
      </w:r>
      <w:r w:rsidRPr="00C44B69">
        <w:rPr>
          <w:rFonts w:asciiTheme="minorHAnsi" w:eastAsiaTheme="minorEastAsia" w:hAnsiTheme="minorHAnsi"/>
          <w:lang w:eastAsia="zh-CN"/>
        </w:rPr>
        <w:t>/2010)</w:t>
      </w:r>
      <w:r w:rsidRPr="00C44B69">
        <w:rPr>
          <w:rFonts w:asciiTheme="minorHAnsi" w:eastAsiaTheme="minorEastAsia" w:hAnsiTheme="minorHAnsi" w:hint="eastAsia"/>
          <w:lang w:eastAsia="zh-CN"/>
        </w:rPr>
        <w:t>的</w:t>
      </w:r>
      <w:r w:rsidRPr="00C44B69">
        <w:rPr>
          <w:rFonts w:asciiTheme="minorHAnsi" w:eastAsiaTheme="minorEastAsia" w:hAnsiTheme="minorHAnsi"/>
          <w:lang w:eastAsia="zh-CN"/>
        </w:rPr>
        <w:t>补充）</w:t>
      </w:r>
      <w:r w:rsidRPr="00C44B69">
        <w:rPr>
          <w:rFonts w:asciiTheme="minorHAnsi" w:eastAsiaTheme="minorEastAsia" w:hAnsiTheme="minorHAnsi" w:hint="eastAsia"/>
          <w:lang w:eastAsia="zh-CN"/>
        </w:rPr>
        <w:t>（截至</w:t>
      </w:r>
      <w:r w:rsidRPr="00C44B69">
        <w:rPr>
          <w:rFonts w:asciiTheme="minorHAnsi" w:eastAsiaTheme="minorEastAsia" w:hAnsiTheme="minorHAnsi" w:hint="eastAsia"/>
          <w:lang w:eastAsia="zh-CN"/>
        </w:rPr>
        <w:t>2016</w:t>
      </w:r>
      <w:r w:rsidRPr="00C44B69">
        <w:rPr>
          <w:rFonts w:asciiTheme="minorHAnsi" w:eastAsiaTheme="minorEastAsia" w:hAnsiTheme="minorHAnsi" w:hint="eastAsia"/>
          <w:lang w:eastAsia="zh-CN"/>
        </w:rPr>
        <w:t>年</w:t>
      </w:r>
      <w:r w:rsidRPr="00C44B69">
        <w:rPr>
          <w:rFonts w:asciiTheme="minorHAnsi" w:eastAsiaTheme="minorEastAsia" w:hAnsiTheme="minorHAnsi" w:hint="eastAsia"/>
          <w:lang w:eastAsia="zh-CN"/>
        </w:rPr>
        <w:t>12</w:t>
      </w:r>
      <w:r w:rsidRPr="00C44B69">
        <w:rPr>
          <w:rFonts w:asciiTheme="minorHAnsi" w:eastAsiaTheme="minorEastAsia" w:hAnsiTheme="minorHAnsi" w:hint="eastAsia"/>
          <w:lang w:eastAsia="zh-CN"/>
        </w:rPr>
        <w:t>月</w:t>
      </w:r>
      <w:r w:rsidRPr="00C44B69">
        <w:rPr>
          <w:rFonts w:asciiTheme="minorHAnsi" w:eastAsiaTheme="minorEastAsia" w:hAnsiTheme="minorHAnsi" w:hint="eastAsia"/>
          <w:lang w:eastAsia="zh-CN"/>
        </w:rPr>
        <w:t>15</w:t>
      </w:r>
      <w:r w:rsidRPr="00C44B69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C44B69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1111</w:t>
      </w:r>
      <w:r w:rsidRPr="00C44B69">
        <w:rPr>
          <w:rFonts w:asciiTheme="minorHAnsi" w:hAnsiTheme="minorHAnsi"/>
          <w:lang w:val="en-US" w:eastAsia="zh-CN"/>
        </w:rPr>
        <w:tab/>
      </w:r>
      <w:r w:rsidR="00571825" w:rsidRPr="00C44B69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C44B69">
        <w:rPr>
          <w:rFonts w:eastAsia="SimSun"/>
          <w:lang w:val="en-US" w:eastAsia="zh-CN"/>
        </w:rPr>
        <w:t>MNC</w:t>
      </w:r>
      <w:r w:rsidR="00571825" w:rsidRPr="00C44B69">
        <w:rPr>
          <w:rFonts w:eastAsia="SimSun" w:cs="Microsoft YaHei"/>
          <w:lang w:val="en-US" w:eastAsia="zh-CN"/>
        </w:rPr>
        <w:t>）（根据</w:t>
      </w:r>
      <w:r w:rsidR="00571825" w:rsidRPr="00C44B69">
        <w:rPr>
          <w:rFonts w:eastAsia="SimSun"/>
          <w:lang w:val="en-US" w:eastAsia="zh-CN"/>
        </w:rPr>
        <w:t>ITU-T E.212</w:t>
      </w:r>
      <w:r w:rsidR="00571825" w:rsidRPr="00C44B69">
        <w:rPr>
          <w:rFonts w:eastAsia="SimSun" w:cs="Microsoft YaHei"/>
          <w:lang w:val="en-US" w:eastAsia="zh-CN"/>
        </w:rPr>
        <w:t>建议书（</w:t>
      </w:r>
      <w:r w:rsidR="00571825" w:rsidRPr="00C44B69">
        <w:rPr>
          <w:rFonts w:eastAsia="SimSun"/>
          <w:lang w:val="en-US" w:eastAsia="zh-CN"/>
        </w:rPr>
        <w:t>09/2016</w:t>
      </w:r>
      <w:r w:rsidR="00571825" w:rsidRPr="00C44B69">
        <w:rPr>
          <w:rFonts w:eastAsia="SimSun" w:cs="Microsoft YaHei"/>
          <w:lang w:val="en-US" w:eastAsia="zh-CN"/>
        </w:rPr>
        <w:t>））（截至</w:t>
      </w:r>
      <w:r w:rsidR="00571825" w:rsidRPr="00C44B69">
        <w:rPr>
          <w:rFonts w:eastAsia="SimSun"/>
          <w:lang w:val="en-US" w:eastAsia="zh-CN"/>
        </w:rPr>
        <w:t>2016</w:t>
      </w:r>
      <w:r w:rsidR="00571825" w:rsidRPr="00C44B69">
        <w:rPr>
          <w:rFonts w:eastAsia="SimSun" w:cs="Microsoft YaHei"/>
          <w:lang w:val="en-US" w:eastAsia="zh-CN"/>
        </w:rPr>
        <w:t>年</w:t>
      </w:r>
      <w:r w:rsidR="00571825" w:rsidRPr="00C44B69">
        <w:rPr>
          <w:rFonts w:eastAsia="SimSun"/>
          <w:lang w:val="en-US" w:eastAsia="zh-CN"/>
        </w:rPr>
        <w:t>11</w:t>
      </w:r>
      <w:r w:rsidR="00571825" w:rsidRPr="00C44B69">
        <w:rPr>
          <w:rFonts w:eastAsia="SimSun" w:cs="Microsoft YaHei"/>
          <w:lang w:val="en-US" w:eastAsia="zh-CN"/>
        </w:rPr>
        <w:t>月</w:t>
      </w:r>
      <w:r w:rsidR="00571825" w:rsidRPr="00C44B69">
        <w:rPr>
          <w:rFonts w:eastAsia="SimSun"/>
          <w:lang w:val="en-US" w:eastAsia="zh-CN"/>
        </w:rPr>
        <w:t>1</w:t>
      </w:r>
      <w:r w:rsidR="00571825" w:rsidRPr="00C44B69">
        <w:rPr>
          <w:rFonts w:eastAsia="SimSun" w:cs="Microsoft YaHei"/>
          <w:lang w:val="en-US" w:eastAsia="zh-CN"/>
        </w:rPr>
        <w:t>日）</w:t>
      </w:r>
    </w:p>
    <w:p w:rsidR="002258E7" w:rsidRPr="00C44B69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1109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国际信令点代码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ISPC</w:t>
      </w:r>
      <w:r w:rsidRPr="00C44B69">
        <w:rPr>
          <w:rFonts w:asciiTheme="minorHAnsi" w:eastAsia="SimSun" w:hAnsiTheme="minorHAnsi" w:cs="SimSun"/>
          <w:lang w:val="en-US" w:eastAsia="zh-CN"/>
        </w:rPr>
        <w:t>）列表（</w:t>
      </w:r>
      <w:r w:rsidRPr="00C44B69">
        <w:rPr>
          <w:rFonts w:asciiTheme="minorHAnsi" w:eastAsiaTheme="minorEastAsia" w:hAnsiTheme="minorHAnsi" w:hint="eastAsia"/>
          <w:lang w:val="en-US" w:eastAsia="zh-CN"/>
        </w:rPr>
        <w:t>根据</w:t>
      </w:r>
      <w:r w:rsidRPr="00C44B69">
        <w:rPr>
          <w:rFonts w:asciiTheme="minorHAnsi" w:hAnsiTheme="minorHAnsi"/>
          <w:lang w:val="en-US" w:eastAsia="zh-CN"/>
        </w:rPr>
        <w:t>ITU-T Q.708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03/99</w:t>
      </w:r>
      <w:r w:rsidRPr="00C44B69">
        <w:rPr>
          <w:rFonts w:asciiTheme="minorHAnsi" w:eastAsia="SimSun" w:hAnsiTheme="minorHAnsi" w:cs="SimSun"/>
          <w:lang w:val="en-US" w:eastAsia="zh-CN"/>
        </w:rPr>
        <w:t>））（</w:t>
      </w:r>
      <w:r w:rsidRPr="00C44B69">
        <w:rPr>
          <w:rFonts w:asciiTheme="minorHAnsi" w:eastAsiaTheme="minorEastAsia" w:hAnsiTheme="minorHAnsi"/>
          <w:lang w:val="en-US" w:eastAsia="zh-CN"/>
        </w:rPr>
        <w:t>截至</w:t>
      </w:r>
      <w:r w:rsidRPr="00C44B69">
        <w:rPr>
          <w:rFonts w:asciiTheme="minorHAnsi" w:hAnsiTheme="minorHAnsi"/>
          <w:lang w:val="en-US" w:eastAsia="zh-CN"/>
        </w:rPr>
        <w:t>2016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10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C44B69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1096</w:t>
      </w:r>
      <w:r w:rsidRPr="00C44B69">
        <w:rPr>
          <w:rFonts w:asciiTheme="minorHAnsi" w:hAnsiTheme="minorHAnsi"/>
          <w:lang w:val="en-US" w:eastAsia="zh-CN"/>
        </w:rPr>
        <w:tab/>
        <w:t>2016</w:t>
      </w:r>
      <w:r w:rsidRPr="00C44B69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C44B69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1088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44B69">
        <w:rPr>
          <w:rFonts w:asciiTheme="minorHAnsi" w:eastAsiaTheme="minorEastAsia" w:hAnsiTheme="minorHAnsi"/>
          <w:lang w:val="en-US" w:eastAsia="zh-CN"/>
        </w:rPr>
        <w:t>ITU-T E.118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="00995310">
        <w:rPr>
          <w:rFonts w:asciiTheme="minorEastAsia" w:eastAsiaTheme="minorEastAsia" w:hAnsiTheme="minorEastAsia" w:hint="eastAsia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05/2006</w:t>
      </w:r>
      <w:r w:rsidR="00995310">
        <w:rPr>
          <w:rFonts w:asciiTheme="minorEastAsia" w:eastAsiaTheme="minorEastAsia" w:hAnsiTheme="minorEastAsia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2015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1060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44B69">
        <w:rPr>
          <w:rFonts w:asciiTheme="minorHAnsi" w:hAnsiTheme="minorHAnsi"/>
          <w:bCs/>
          <w:spacing w:val="-2"/>
          <w:lang w:eastAsia="zh-CN"/>
        </w:rPr>
        <w:t>ITU-T M.1400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44B69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44B69">
        <w:rPr>
          <w:rFonts w:asciiTheme="minorHAnsi" w:hAnsiTheme="minorHAnsi"/>
          <w:bCs/>
          <w:spacing w:val="-2"/>
          <w:lang w:eastAsia="zh-CN"/>
        </w:rPr>
        <w:t>07/2006</w:t>
      </w:r>
      <w:r w:rsidRPr="00C44B69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44B69">
        <w:rPr>
          <w:rFonts w:asciiTheme="minorHAnsi" w:hAnsiTheme="minorHAnsi"/>
          <w:bCs/>
          <w:spacing w:val="-2"/>
          <w:lang w:eastAsia="zh-CN"/>
        </w:rPr>
        <w:t>2014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1055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44B69">
        <w:rPr>
          <w:rFonts w:asciiTheme="minorHAnsi" w:eastAsiaTheme="minorEastAsia" w:hAnsiTheme="minorHAnsi"/>
          <w:lang w:val="en-US" w:eastAsia="zh-CN"/>
        </w:rPr>
        <w:t>25.1</w:t>
      </w:r>
      <w:r w:rsidRPr="00C44B69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44B69">
        <w:rPr>
          <w:rFonts w:asciiTheme="minorHAnsi" w:eastAsiaTheme="minorEastAsia" w:hAnsiTheme="minorHAnsi"/>
          <w:lang w:val="en-US" w:eastAsia="zh-CN"/>
        </w:rPr>
        <w:t>2014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7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78BB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eastAsiaTheme="minorEastAsia" w:hAnsiTheme="minorHAnsi"/>
          <w:lang w:val="en-US" w:eastAsia="zh-CN"/>
        </w:rPr>
        <w:t>1015</w:t>
      </w:r>
      <w:r w:rsidRPr="00C44B69">
        <w:rPr>
          <w:rFonts w:asciiTheme="minorHAnsi" w:eastAsiaTheme="minorEastAsia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44B69">
        <w:rPr>
          <w:rFonts w:asciiTheme="minorHAnsi" w:eastAsiaTheme="minorEastAsia" w:hAnsiTheme="minorHAnsi"/>
          <w:lang w:val="en-US" w:eastAsia="zh-CN"/>
        </w:rPr>
        <w:t>/</w:t>
      </w:r>
      <w:r w:rsidRPr="00C44B69">
        <w:rPr>
          <w:rFonts w:asciiTheme="minorHAnsi" w:eastAsiaTheme="minorEastAsia" w:hAnsiTheme="minorHAnsi"/>
          <w:lang w:val="en-US" w:eastAsia="zh-CN"/>
        </w:rPr>
        <w:t>号码（根据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 xml:space="preserve"> </w:t>
      </w:r>
      <w:r w:rsidRPr="00C44B69">
        <w:rPr>
          <w:rFonts w:asciiTheme="minorHAnsi" w:hAnsiTheme="minorHAnsi"/>
          <w:lang w:val="en-US" w:eastAsia="zh-CN"/>
        </w:rPr>
        <w:t>E.164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11/2010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1002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44B69">
        <w:rPr>
          <w:rFonts w:asciiTheme="minorHAnsi" w:hAnsiTheme="minorHAnsi"/>
          <w:lang w:val="en-US" w:eastAsia="zh-CN"/>
        </w:rPr>
        <w:t>ITU-T T.35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02/2000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1001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被指定分配</w:t>
      </w:r>
      <w:r w:rsidRPr="00C44B69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44B69">
        <w:rPr>
          <w:rFonts w:asciiTheme="minorHAnsi" w:hAnsiTheme="minorHAnsi"/>
          <w:lang w:val="en-US" w:eastAsia="zh-CN"/>
        </w:rPr>
        <w:t>T.35</w:t>
      </w:r>
      <w:r w:rsidRPr="00C44B69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44B69">
        <w:rPr>
          <w:rFonts w:asciiTheme="minorHAnsi" w:eastAsiaTheme="minorEastAsia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44B69">
        <w:rPr>
          <w:rFonts w:asciiTheme="minorHAnsi" w:eastAsiaTheme="minorEastAsia" w:hAnsiTheme="minorHAnsi"/>
          <w:lang w:eastAsia="zh-CN"/>
        </w:rPr>
        <w:t>2012</w:t>
      </w:r>
      <w:r w:rsidRPr="00C44B69">
        <w:rPr>
          <w:rFonts w:asciiTheme="minorHAnsi" w:eastAsiaTheme="minorEastAsia" w:hAnsiTheme="minorHAnsi"/>
          <w:lang w:eastAsia="zh-CN"/>
        </w:rPr>
        <w:t>年</w:t>
      </w:r>
      <w:r w:rsidRPr="00C44B69">
        <w:rPr>
          <w:rFonts w:asciiTheme="minorHAnsi" w:eastAsiaTheme="minorEastAsia" w:hAnsiTheme="minorHAnsi"/>
          <w:lang w:eastAsia="zh-CN"/>
        </w:rPr>
        <w:t>3</w:t>
      </w:r>
      <w:r w:rsidRPr="00C44B69">
        <w:rPr>
          <w:rFonts w:asciiTheme="minorHAnsi" w:eastAsiaTheme="minorEastAsia" w:hAnsiTheme="minorHAnsi"/>
          <w:lang w:eastAsia="zh-CN"/>
        </w:rPr>
        <w:t>月</w:t>
      </w:r>
      <w:r w:rsidRPr="00C44B69">
        <w:rPr>
          <w:rFonts w:asciiTheme="minorHAnsi" w:eastAsiaTheme="minorEastAsia" w:hAnsiTheme="minorHAnsi"/>
          <w:lang w:eastAsia="zh-CN"/>
        </w:rPr>
        <w:t>15</w:t>
      </w:r>
      <w:r w:rsidRPr="00C44B69">
        <w:rPr>
          <w:rFonts w:asciiTheme="minorHAnsi" w:eastAsiaTheme="minorEastAsia" w:hAnsiTheme="minorHAnsi"/>
          <w:lang w:eastAsia="zh-CN"/>
        </w:rPr>
        <w:t>日）</w:t>
      </w:r>
    </w:p>
    <w:p w:rsidR="002258E7" w:rsidRPr="00C478BB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994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44B69">
        <w:rPr>
          <w:rFonts w:asciiTheme="minorHAnsi" w:hAnsiTheme="minorHAnsi"/>
          <w:lang w:val="en-US" w:eastAsia="zh-CN"/>
        </w:rPr>
        <w:t>ITU-T E.164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11/2010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12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991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44B69">
        <w:rPr>
          <w:rFonts w:asciiTheme="minorHAnsi" w:eastAsiaTheme="minorEastAsia" w:hAnsiTheme="minorHAnsi"/>
          <w:lang w:val="en-US" w:eastAsia="zh-CN"/>
        </w:rPr>
        <w:t>2006</w:t>
      </w:r>
      <w:r w:rsidRPr="00C44B69">
        <w:rPr>
          <w:rFonts w:asciiTheme="minorHAnsi" w:eastAsiaTheme="minorEastAsia" w:hAnsiTheme="minorHAnsi"/>
          <w:lang w:val="en-US" w:eastAsia="zh-CN"/>
        </w:rPr>
        <w:t>年全权代表大会第</w:t>
      </w:r>
      <w:r w:rsidRPr="00C44B69">
        <w:rPr>
          <w:rFonts w:asciiTheme="minorHAnsi" w:eastAsiaTheme="minorEastAsia" w:hAnsiTheme="minorHAnsi"/>
          <w:lang w:val="en-US" w:eastAsia="zh-CN"/>
        </w:rPr>
        <w:t>21</w:t>
      </w:r>
      <w:r w:rsidRPr="00C44B69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980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 xml:space="preserve"> </w:t>
      </w:r>
      <w:r w:rsidRPr="00C44B69">
        <w:rPr>
          <w:rFonts w:asciiTheme="minorHAnsi" w:hAnsiTheme="minorHAnsi"/>
          <w:lang w:val="en-US" w:eastAsia="zh-CN"/>
        </w:rPr>
        <w:t>F.32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10/1995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5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978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电传目的地代码（</w:t>
      </w:r>
      <w:r w:rsidRPr="00C44B69">
        <w:rPr>
          <w:rFonts w:asciiTheme="minorHAnsi" w:eastAsiaTheme="minorEastAsia" w:hAnsiTheme="minorHAnsi"/>
          <w:lang w:val="en-US" w:eastAsia="zh-CN"/>
        </w:rPr>
        <w:t>TDC</w:t>
      </w:r>
      <w:r w:rsidRPr="00C44B69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44B69">
        <w:rPr>
          <w:rFonts w:asciiTheme="minorHAnsi" w:eastAsiaTheme="minorEastAsia" w:hAnsiTheme="minorHAnsi"/>
          <w:lang w:val="en-US" w:eastAsia="zh-CN"/>
        </w:rPr>
        <w:t>TNIC</w:t>
      </w:r>
      <w:r w:rsidRPr="00C44B69">
        <w:rPr>
          <w:rFonts w:asciiTheme="minorHAnsi" w:eastAsiaTheme="minorEastAsia" w:hAnsiTheme="minorHAnsi"/>
          <w:lang w:val="en-US" w:eastAsia="zh-CN"/>
        </w:rPr>
        <w:t>）列表（</w:t>
      </w:r>
      <w:r w:rsidRPr="00C44B69">
        <w:rPr>
          <w:rFonts w:asciiTheme="minorHAnsi" w:hAnsiTheme="minorHAnsi"/>
          <w:lang w:val="en-US" w:eastAsia="zh-CN"/>
        </w:rPr>
        <w:t>ITU-T F.69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06/1994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和</w:t>
      </w:r>
      <w:r w:rsidRPr="00C44B69">
        <w:rPr>
          <w:rFonts w:asciiTheme="minorHAnsi" w:hAnsiTheme="minorHAnsi"/>
          <w:lang w:val="en-US" w:eastAsia="zh-CN"/>
        </w:rPr>
        <w:t>F.68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11/1988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977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44B69">
        <w:rPr>
          <w:rFonts w:asciiTheme="minorHAnsi" w:eastAsiaTheme="minorEastAsia" w:hAnsiTheme="minorHAnsi"/>
          <w:lang w:val="en-US" w:eastAsia="zh-CN"/>
        </w:rPr>
        <w:t>DNIC</w:t>
      </w:r>
      <w:r w:rsidRPr="00C44B69">
        <w:rPr>
          <w:rFonts w:asciiTheme="minorHAnsi" w:eastAsiaTheme="minorEastAsia" w:hAnsiTheme="minorHAnsi"/>
          <w:lang w:val="en-US" w:eastAsia="zh-CN"/>
        </w:rPr>
        <w:t>）列表（根据</w:t>
      </w:r>
      <w:r w:rsidRPr="00C44B69">
        <w:rPr>
          <w:rFonts w:asciiTheme="minorHAnsi" w:hAnsiTheme="minorHAnsi"/>
          <w:lang w:val="en-US" w:eastAsia="zh-CN"/>
        </w:rPr>
        <w:t>ITU-T X.121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976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44B69">
        <w:rPr>
          <w:rFonts w:asciiTheme="minorHAnsi" w:hAnsiTheme="minorHAnsi"/>
          <w:lang w:val="en-US" w:eastAsia="zh-CN"/>
        </w:rPr>
        <w:t>ITU</w:t>
      </w:r>
      <w:r w:rsidR="000F3052" w:rsidRPr="00C44B69">
        <w:rPr>
          <w:rFonts w:asciiTheme="minorHAnsi" w:hAnsiTheme="minorHAnsi"/>
          <w:lang w:val="en-US" w:eastAsia="zh-CN"/>
        </w:rPr>
        <w:t>-</w:t>
      </w:r>
      <w:r w:rsidRPr="00C44B69">
        <w:rPr>
          <w:rFonts w:asciiTheme="minorHAnsi" w:hAnsiTheme="minorHAnsi"/>
          <w:lang w:val="en-US" w:eastAsia="zh-CN"/>
        </w:rPr>
        <w:t>T X.121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3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974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主管部门管理域（</w:t>
      </w:r>
      <w:r w:rsidRPr="00C44B69">
        <w:rPr>
          <w:rFonts w:asciiTheme="minorHAnsi" w:eastAsiaTheme="minorEastAsia" w:hAnsiTheme="minorHAnsi"/>
          <w:lang w:val="en-US" w:eastAsia="zh-CN"/>
        </w:rPr>
        <w:t>ADMD</w:t>
      </w:r>
      <w:r w:rsidRPr="00C44B69">
        <w:rPr>
          <w:rFonts w:asciiTheme="minorHAnsi" w:eastAsiaTheme="minorEastAsia" w:hAnsiTheme="minorHAnsi"/>
          <w:lang w:val="en-US" w:eastAsia="zh-CN"/>
        </w:rPr>
        <w:t>）名称列表（根据</w:t>
      </w:r>
      <w:r w:rsidRPr="00C44B69">
        <w:rPr>
          <w:rFonts w:asciiTheme="minorHAnsi" w:hAnsiTheme="minorHAnsi"/>
          <w:lang w:val="en-US" w:eastAsia="zh-CN"/>
        </w:rPr>
        <w:t>ITU</w:t>
      </w:r>
      <w:r w:rsidR="000F3052" w:rsidRPr="00C44B69">
        <w:rPr>
          <w:rFonts w:asciiTheme="minorHAnsi" w:hAnsiTheme="minorHAnsi"/>
          <w:lang w:val="en-US" w:eastAsia="zh-CN"/>
        </w:rPr>
        <w:t>-</w:t>
      </w:r>
      <w:r w:rsidRPr="00C44B69">
        <w:rPr>
          <w:rFonts w:asciiTheme="minorHAnsi" w:hAnsiTheme="minorHAnsi"/>
          <w:lang w:val="en-US" w:eastAsia="zh-CN"/>
        </w:rPr>
        <w:t>T F.400</w:t>
      </w:r>
      <w:r w:rsidRPr="00C44B69">
        <w:rPr>
          <w:rFonts w:asciiTheme="minorHAnsi" w:eastAsiaTheme="minorEastAsia" w:hAnsiTheme="minorHAnsi"/>
          <w:lang w:val="en-US" w:eastAsia="zh-CN"/>
        </w:rPr>
        <w:t>和</w:t>
      </w:r>
      <w:r w:rsidRPr="00C44B69">
        <w:rPr>
          <w:rFonts w:asciiTheme="minorHAnsi" w:hAnsiTheme="minorHAnsi"/>
          <w:lang w:val="en-US" w:eastAsia="zh-CN"/>
        </w:rPr>
        <w:t>X.400</w:t>
      </w:r>
      <w:r w:rsidRPr="00C44B69">
        <w:rPr>
          <w:rFonts w:asciiTheme="minorHAnsi" w:eastAsiaTheme="minorEastAsia" w:hAnsiTheme="minorHAnsi"/>
          <w:lang w:val="en-US" w:eastAsia="zh-CN"/>
        </w:rPr>
        <w:t>系列建议书）（截至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2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955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44B69">
        <w:rPr>
          <w:rFonts w:asciiTheme="minorHAnsi" w:hAnsiTheme="minorHAnsi"/>
          <w:lang w:val="en-US" w:eastAsia="zh-CN"/>
        </w:rPr>
        <w:t>ITU-T E.180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2010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5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44B69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669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44B69">
        <w:rPr>
          <w:rFonts w:asciiTheme="minorHAnsi" w:hAnsiTheme="minorHAnsi"/>
          <w:lang w:val="en-US" w:eastAsia="zh-CN"/>
        </w:rPr>
        <w:t>ITU-T F.1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03/1998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C44B69" w:rsidRDefault="002258E7" w:rsidP="00C568DE">
      <w:pPr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B.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以下</w:t>
      </w:r>
      <w:r w:rsidRPr="00C44B69">
        <w:rPr>
          <w:rFonts w:asciiTheme="minorHAnsi" w:eastAsiaTheme="minorEastAsia" w:hAnsiTheme="minorHAnsi"/>
          <w:lang w:eastAsia="zh-CN"/>
        </w:rPr>
        <w:t>列表</w:t>
      </w:r>
      <w:r w:rsidRPr="00C44B69">
        <w:rPr>
          <w:rFonts w:asciiTheme="minorHAnsi" w:eastAsiaTheme="minorEastAsia" w:hAnsiTheme="minorHAnsi"/>
          <w:lang w:val="en-US" w:eastAsia="zh-CN"/>
        </w:rPr>
        <w:t>可从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0F3052" w:rsidRDefault="002258E7" w:rsidP="006F4E54">
      <w:pPr>
        <w:tabs>
          <w:tab w:val="clear" w:pos="5954"/>
        </w:tabs>
        <w:spacing w:before="0"/>
        <w:rPr>
          <w:rFonts w:asciiTheme="minorHAnsi" w:hAnsiTheme="minorHAnsi"/>
          <w:sz w:val="18"/>
          <w:szCs w:val="18"/>
          <w:lang w:val="en-US" w:eastAsia="zh-CN"/>
        </w:rPr>
      </w:pPr>
      <w:r w:rsidRPr="000F3052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国际电联电信运营商代码列表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9" w:history="1">
        <w:r w:rsidRPr="000F3052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2258E7" w:rsidRPr="000F3052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0F3052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z w:val="18"/>
          <w:szCs w:val="18"/>
          <w:lang w:val="en-US"/>
        </w:rPr>
        <w:t>ITU-T F.170</w:t>
      </w:r>
      <w:r w:rsidRPr="000F3052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0F3052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E50C8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0F3052">
        <w:rPr>
          <w:rFonts w:asciiTheme="minorHAnsi" w:hAnsiTheme="minorHAnsi"/>
          <w:sz w:val="18"/>
          <w:szCs w:val="18"/>
          <w:lang w:val="en-US"/>
        </w:rPr>
        <w:tab/>
      </w:r>
      <w:hyperlink r:id="rId11" w:history="1">
        <w:r w:rsidRPr="000F3052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bookmarkStart w:id="466" w:name="_Toc215907216"/>
      <w:r w:rsidR="00E96B42" w:rsidRPr="00C44B69">
        <w:rPr>
          <w:rFonts w:eastAsia="SimSun"/>
          <w:lang w:val="en-US" w:eastAsia="zh-CN"/>
        </w:rPr>
        <w:t xml:space="preserve"> </w:t>
      </w:r>
    </w:p>
    <w:p w:rsidR="00C87FDC" w:rsidRPr="00C44B69" w:rsidRDefault="00C87FDC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C44B69">
        <w:rPr>
          <w:rFonts w:eastAsia="SimSun"/>
          <w:lang w:val="en-US" w:eastAsia="zh-CN"/>
        </w:rPr>
        <w:br w:type="page"/>
      </w:r>
    </w:p>
    <w:p w:rsidR="00DD7DF9" w:rsidRPr="00C44B69" w:rsidRDefault="00DD7DF9" w:rsidP="00DD7DF9">
      <w:pPr>
        <w:pStyle w:val="Heading20"/>
        <w:rPr>
          <w:lang w:val="es-ES_tradnl" w:eastAsia="zh-CN"/>
        </w:rPr>
      </w:pPr>
      <w:bookmarkStart w:id="467" w:name="_Toc495330570"/>
      <w:bookmarkStart w:id="468" w:name="_Toc469324975"/>
      <w:bookmarkStart w:id="469" w:name="_Toc474745986"/>
      <w:bookmarkStart w:id="470" w:name="_Toc481421102"/>
      <w:bookmarkEnd w:id="466"/>
      <w:r w:rsidRPr="00C44B69">
        <w:rPr>
          <w:rFonts w:hint="eastAsia"/>
          <w:szCs w:val="26"/>
          <w:lang w:eastAsia="zh-CN"/>
        </w:rPr>
        <w:lastRenderedPageBreak/>
        <w:t>批准</w:t>
      </w:r>
      <w:r w:rsidRPr="00C44B69">
        <w:rPr>
          <w:szCs w:val="26"/>
          <w:lang w:eastAsia="zh-CN"/>
        </w:rPr>
        <w:t>ITU-T</w:t>
      </w:r>
      <w:r w:rsidRPr="00C44B69">
        <w:rPr>
          <w:rFonts w:hint="eastAsia"/>
          <w:szCs w:val="26"/>
          <w:lang w:eastAsia="zh-CN"/>
        </w:rPr>
        <w:t>建议书</w:t>
      </w:r>
      <w:bookmarkEnd w:id="467"/>
    </w:p>
    <w:p w:rsidR="00DD7DF9" w:rsidRPr="00C44B69" w:rsidRDefault="00DD7DF9" w:rsidP="00DD7DF9">
      <w:pPr>
        <w:spacing w:before="240"/>
        <w:ind w:firstLineChars="200" w:firstLine="400"/>
        <w:rPr>
          <w:rFonts w:eastAsia="SimSun"/>
          <w:lang w:val="en-US" w:eastAsia="zh-CN"/>
        </w:rPr>
      </w:pPr>
      <w:r w:rsidRPr="00C44B69">
        <w:rPr>
          <w:rFonts w:eastAsia="SimSun" w:cs="Microsoft YaHei"/>
          <w:lang w:val="en-US" w:eastAsia="zh-CN"/>
        </w:rPr>
        <w:t>通过</w:t>
      </w:r>
      <w:r w:rsidRPr="00C44B69">
        <w:rPr>
          <w:rFonts w:eastAsia="SimSun"/>
          <w:lang w:val="en-US" w:eastAsia="zh-CN"/>
        </w:rPr>
        <w:t>AAP-</w:t>
      </w:r>
      <w:r w:rsidR="007A1781">
        <w:rPr>
          <w:rFonts w:eastAsia="SimSun"/>
          <w:lang w:val="en-US" w:eastAsia="zh-CN"/>
        </w:rPr>
        <w:t>20</w:t>
      </w:r>
      <w:r w:rsidRPr="00C44B69">
        <w:rPr>
          <w:rFonts w:eastAsia="SimSun" w:cs="Microsoft YaHei"/>
          <w:lang w:val="en-US" w:eastAsia="zh-CN"/>
        </w:rPr>
        <w:t>通函宣布，根据</w:t>
      </w:r>
      <w:r w:rsidRPr="00C44B69">
        <w:rPr>
          <w:rFonts w:eastAsia="SimSun"/>
          <w:lang w:val="en-US" w:eastAsia="zh-CN"/>
        </w:rPr>
        <w:t>ITU-T A.8</w:t>
      </w:r>
      <w:r w:rsidRPr="00C44B69">
        <w:rPr>
          <w:rFonts w:eastAsia="SimSun" w:cs="Microsoft YaHei"/>
          <w:lang w:val="en-US" w:eastAsia="zh-CN"/>
        </w:rPr>
        <w:t>建议书规定的程序批准了以下建议书：</w:t>
      </w:r>
    </w:p>
    <w:p w:rsidR="00E2462A" w:rsidRPr="00211F80" w:rsidRDefault="00E2462A" w:rsidP="00DA28D3">
      <w:pPr>
        <w:spacing w:before="240"/>
        <w:ind w:left="567" w:hanging="567"/>
        <w:rPr>
          <w:rFonts w:cs="Arial"/>
          <w:lang w:val="en-US" w:eastAsia="zh-CN"/>
        </w:rPr>
      </w:pPr>
      <w:r w:rsidRPr="00211F80">
        <w:rPr>
          <w:rFonts w:cs="Arial"/>
          <w:lang w:val="en-US" w:eastAsia="zh-CN"/>
        </w:rPr>
        <w:t>–</w:t>
      </w:r>
      <w:r>
        <w:rPr>
          <w:rFonts w:cs="Arial"/>
          <w:lang w:val="en-US" w:eastAsia="zh-CN"/>
        </w:rPr>
        <w:tab/>
      </w:r>
      <w:r w:rsidRPr="00211F80">
        <w:rPr>
          <w:rFonts w:cs="Arial"/>
          <w:lang w:val="en-US" w:eastAsia="zh-CN"/>
        </w:rPr>
        <w:t>ITU-T Y.2241 (09/2017</w:t>
      </w:r>
      <w:proofErr w:type="gramStart"/>
      <w:r w:rsidRPr="00211F80">
        <w:rPr>
          <w:rFonts w:cs="Arial"/>
          <w:lang w:val="en-US" w:eastAsia="zh-CN"/>
        </w:rPr>
        <w:t>)</w:t>
      </w:r>
      <w:r w:rsidR="003B604E">
        <w:rPr>
          <w:rFonts w:ascii="SimSun" w:eastAsia="SimSun" w:hAnsi="SimSun" w:cs="SimSun" w:hint="eastAsia"/>
          <w:lang w:val="en-US" w:eastAsia="zh-CN"/>
        </w:rPr>
        <w:t>：</w:t>
      </w:r>
      <w:proofErr w:type="gramEnd"/>
      <w:r w:rsidR="003B604E">
        <w:rPr>
          <w:rFonts w:ascii="SimSun" w:eastAsia="SimSun" w:hAnsi="SimSun" w:cs="SimSun" w:hint="eastAsia"/>
          <w:color w:val="000000"/>
          <w:lang w:eastAsia="zh-CN"/>
        </w:rPr>
        <w:t>支持基于网络对象的泛在自我指导学习的业务框架</w:t>
      </w:r>
    </w:p>
    <w:p w:rsidR="00E2462A" w:rsidRPr="00211F80" w:rsidRDefault="00E2462A" w:rsidP="00DA28D3">
      <w:pPr>
        <w:spacing w:before="240"/>
        <w:rPr>
          <w:rFonts w:cs="Arial"/>
          <w:lang w:val="en-US"/>
        </w:rPr>
      </w:pPr>
      <w:r w:rsidRPr="00211F80">
        <w:rPr>
          <w:rFonts w:cs="Arial"/>
          <w:lang w:val="en-US"/>
        </w:rPr>
        <w:t>–</w:t>
      </w:r>
      <w:r>
        <w:rPr>
          <w:rFonts w:cs="Arial"/>
          <w:lang w:val="en-US"/>
        </w:rPr>
        <w:tab/>
      </w:r>
      <w:r w:rsidRPr="00211F80">
        <w:rPr>
          <w:rFonts w:cs="Arial"/>
          <w:lang w:val="en-US"/>
        </w:rPr>
        <w:t>ITU-T Y.3100 (09/2017</w:t>
      </w:r>
      <w:proofErr w:type="gramStart"/>
      <w:r w:rsidRPr="00211F80">
        <w:rPr>
          <w:rFonts w:cs="Arial"/>
          <w:lang w:val="en-US"/>
        </w:rPr>
        <w:t>)</w:t>
      </w:r>
      <w:r w:rsidR="003B604E">
        <w:rPr>
          <w:rFonts w:ascii="SimSun" w:eastAsia="SimSun" w:hAnsi="SimSun" w:cs="SimSun" w:hint="eastAsia"/>
          <w:lang w:val="en-US"/>
        </w:rPr>
        <w:t>：</w:t>
      </w:r>
      <w:proofErr w:type="gramEnd"/>
      <w:r w:rsidRPr="00211F80">
        <w:rPr>
          <w:rFonts w:cs="Arial"/>
          <w:lang w:val="en-US"/>
        </w:rPr>
        <w:t>IMT-2020</w:t>
      </w:r>
      <w:r w:rsidR="003B604E">
        <w:rPr>
          <w:rFonts w:eastAsiaTheme="minorEastAsia" w:cs="Arial" w:hint="eastAsia"/>
          <w:lang w:val="en-US" w:eastAsia="zh-CN"/>
        </w:rPr>
        <w:t>网络的术语和定义</w:t>
      </w:r>
    </w:p>
    <w:p w:rsidR="00E2462A" w:rsidRPr="00211F80" w:rsidRDefault="00E2462A" w:rsidP="00DA28D3">
      <w:pPr>
        <w:spacing w:before="240"/>
        <w:rPr>
          <w:rFonts w:cs="Arial"/>
          <w:lang w:val="en-US"/>
        </w:rPr>
      </w:pPr>
      <w:r w:rsidRPr="00211F80">
        <w:rPr>
          <w:rFonts w:cs="Arial"/>
          <w:lang w:val="en-US"/>
        </w:rPr>
        <w:t>–</w:t>
      </w:r>
      <w:r>
        <w:rPr>
          <w:rFonts w:cs="Arial"/>
          <w:lang w:val="en-US"/>
        </w:rPr>
        <w:tab/>
      </w:r>
      <w:r w:rsidRPr="00211F80">
        <w:rPr>
          <w:rFonts w:cs="Arial"/>
          <w:lang w:val="en-US"/>
        </w:rPr>
        <w:t>ITU-T Y.3110 (09/2017</w:t>
      </w:r>
      <w:proofErr w:type="gramStart"/>
      <w:r w:rsidRPr="00211F80">
        <w:rPr>
          <w:rFonts w:cs="Arial"/>
          <w:lang w:val="en-US"/>
        </w:rPr>
        <w:t>)</w:t>
      </w:r>
      <w:r w:rsidR="003B604E">
        <w:rPr>
          <w:rFonts w:ascii="SimSun" w:eastAsia="SimSun" w:hAnsi="SimSun" w:cs="SimSun" w:hint="eastAsia"/>
          <w:lang w:val="en-US"/>
        </w:rPr>
        <w:t>：</w:t>
      </w:r>
      <w:proofErr w:type="gramEnd"/>
      <w:r w:rsidRPr="00211F80">
        <w:rPr>
          <w:rFonts w:cs="Arial"/>
          <w:lang w:val="en-US"/>
        </w:rPr>
        <w:t>IMT-2020</w:t>
      </w:r>
      <w:r w:rsidR="003B604E">
        <w:rPr>
          <w:rFonts w:eastAsiaTheme="minorEastAsia" w:cs="Arial" w:hint="eastAsia"/>
          <w:lang w:val="en-US" w:eastAsia="zh-CN"/>
        </w:rPr>
        <w:t>网络管理和调度要求</w:t>
      </w:r>
    </w:p>
    <w:p w:rsidR="00E2462A" w:rsidRPr="00211F80" w:rsidRDefault="00E2462A" w:rsidP="00DA28D3">
      <w:pPr>
        <w:spacing w:before="240"/>
        <w:rPr>
          <w:rFonts w:cs="Arial"/>
          <w:lang w:val="en-US"/>
        </w:rPr>
      </w:pPr>
      <w:r w:rsidRPr="00211F80">
        <w:rPr>
          <w:rFonts w:cs="Arial"/>
          <w:lang w:val="en-US"/>
        </w:rPr>
        <w:t>–</w:t>
      </w:r>
      <w:r>
        <w:rPr>
          <w:rFonts w:cs="Arial"/>
          <w:lang w:val="en-US"/>
        </w:rPr>
        <w:tab/>
      </w:r>
      <w:r w:rsidRPr="00211F80">
        <w:rPr>
          <w:rFonts w:cs="Arial"/>
          <w:lang w:val="en-US"/>
        </w:rPr>
        <w:t>ITU-T Y.3111 (09/2017</w:t>
      </w:r>
      <w:proofErr w:type="gramStart"/>
      <w:r w:rsidRPr="00211F80">
        <w:rPr>
          <w:rFonts w:cs="Arial"/>
          <w:lang w:val="en-US"/>
        </w:rPr>
        <w:t>)</w:t>
      </w:r>
      <w:r w:rsidR="003B604E">
        <w:rPr>
          <w:rFonts w:ascii="SimSun" w:eastAsia="SimSun" w:hAnsi="SimSun" w:cs="SimSun" w:hint="eastAsia"/>
          <w:lang w:val="en-US"/>
        </w:rPr>
        <w:t>：</w:t>
      </w:r>
      <w:proofErr w:type="gramEnd"/>
      <w:r w:rsidRPr="00211F80">
        <w:rPr>
          <w:rFonts w:cs="Arial"/>
          <w:lang w:val="en-US"/>
        </w:rPr>
        <w:t>IMT-2020</w:t>
      </w:r>
      <w:r w:rsidR="003B604E">
        <w:rPr>
          <w:rFonts w:eastAsiaTheme="minorEastAsia" w:cs="Arial" w:hint="eastAsia"/>
          <w:lang w:val="en-US" w:eastAsia="zh-CN"/>
        </w:rPr>
        <w:t>网络管理和调度框架</w:t>
      </w:r>
    </w:p>
    <w:p w:rsidR="00E2462A" w:rsidRPr="00211F80" w:rsidRDefault="00E2462A" w:rsidP="00DA28D3">
      <w:pPr>
        <w:spacing w:before="240"/>
        <w:rPr>
          <w:rFonts w:cs="Arial"/>
          <w:lang w:val="en-US"/>
        </w:rPr>
      </w:pPr>
      <w:r w:rsidRPr="00211F80">
        <w:rPr>
          <w:rFonts w:cs="Arial"/>
          <w:lang w:val="en-US"/>
        </w:rPr>
        <w:t>–</w:t>
      </w:r>
      <w:r>
        <w:rPr>
          <w:rFonts w:cs="Arial"/>
          <w:lang w:val="en-US"/>
        </w:rPr>
        <w:tab/>
      </w:r>
      <w:r w:rsidRPr="00211F80">
        <w:rPr>
          <w:rFonts w:cs="Arial"/>
          <w:lang w:val="en-US"/>
        </w:rPr>
        <w:t>ITU-T Y.3516 (09/2017</w:t>
      </w:r>
      <w:proofErr w:type="gramStart"/>
      <w:r w:rsidRPr="00211F80">
        <w:rPr>
          <w:rFonts w:cs="Arial"/>
          <w:lang w:val="en-US"/>
        </w:rPr>
        <w:t>)</w:t>
      </w:r>
      <w:r w:rsidR="003B604E">
        <w:rPr>
          <w:rFonts w:ascii="SimSun" w:eastAsia="SimSun" w:hAnsi="SimSun" w:cs="SimSun" w:hint="eastAsia"/>
          <w:lang w:val="en-US"/>
        </w:rPr>
        <w:t>：</w:t>
      </w:r>
      <w:proofErr w:type="gramEnd"/>
      <w:r w:rsidR="003B604E">
        <w:rPr>
          <w:rFonts w:eastAsiaTheme="minorEastAsia" w:cs="Arial" w:hint="eastAsia"/>
          <w:lang w:val="en-US" w:eastAsia="zh-CN"/>
        </w:rPr>
        <w:t>云计算</w:t>
      </w:r>
      <w:r w:rsidRPr="00211F80">
        <w:rPr>
          <w:rFonts w:cs="Arial"/>
          <w:lang w:val="en-US"/>
        </w:rPr>
        <w:t xml:space="preserve"> </w:t>
      </w:r>
      <w:r w:rsidR="00DA28D3" w:rsidRPr="00DA28D3">
        <w:rPr>
          <w:rFonts w:cs="Arial"/>
          <w:lang w:val="en-US"/>
        </w:rPr>
        <w:t>–</w:t>
      </w:r>
      <w:r w:rsidRPr="00211F80">
        <w:rPr>
          <w:rFonts w:cs="Arial"/>
          <w:lang w:val="en-US"/>
        </w:rPr>
        <w:t xml:space="preserve"> </w:t>
      </w:r>
      <w:r w:rsidR="003B604E">
        <w:rPr>
          <w:rFonts w:eastAsiaTheme="minorEastAsia" w:cs="Arial" w:hint="eastAsia"/>
          <w:lang w:val="en-US" w:eastAsia="zh-CN"/>
        </w:rPr>
        <w:t>云际计算的功能架构</w:t>
      </w:r>
    </w:p>
    <w:p w:rsidR="00DD7DF9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</w:p>
    <w:p w:rsidR="00DE50C8" w:rsidRPr="00C44B69" w:rsidRDefault="00DE50C8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</w:p>
    <w:p w:rsidR="007628ED" w:rsidRPr="00C44B69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471" w:name="_Toc495330571"/>
      <w:r w:rsidRPr="00C44B69">
        <w:rPr>
          <w:rFonts w:asciiTheme="minorHAnsi" w:hAnsiTheme="minorHAnsi" w:cs="Arial" w:hint="eastAsia"/>
          <w:lang w:val="en-US" w:eastAsia="zh-CN"/>
        </w:rPr>
        <w:t>电话业务</w:t>
      </w:r>
      <w:r w:rsidR="00CD2061" w:rsidRPr="00C44B69">
        <w:rPr>
          <w:rFonts w:asciiTheme="minorHAnsi" w:hAnsiTheme="minorHAnsi" w:cs="Arial"/>
          <w:lang w:val="en-US" w:eastAsia="zh-CN"/>
        </w:rPr>
        <w:br/>
      </w:r>
      <w:r w:rsidRPr="00C44B69">
        <w:rPr>
          <w:rFonts w:asciiTheme="minorHAnsi" w:hAnsiTheme="minorHAnsi" w:cs="Arial" w:hint="eastAsia"/>
          <w:lang w:val="en-US" w:eastAsia="zh-CN"/>
        </w:rPr>
        <w:t>（</w:t>
      </w:r>
      <w:r w:rsidRPr="00C44B69">
        <w:rPr>
          <w:rFonts w:asciiTheme="minorHAnsi" w:hAnsiTheme="minorHAnsi" w:cs="Arial"/>
          <w:lang w:val="en-US" w:eastAsia="zh-CN"/>
        </w:rPr>
        <w:t>ITU-T E.164</w:t>
      </w:r>
      <w:r w:rsidRPr="00C44B69">
        <w:rPr>
          <w:rFonts w:asciiTheme="minorHAnsi" w:hAnsiTheme="minorHAnsi" w:cs="Arial" w:hint="eastAsia"/>
          <w:lang w:val="en-US" w:eastAsia="zh-CN"/>
        </w:rPr>
        <w:t>建议书）</w:t>
      </w:r>
      <w:bookmarkEnd w:id="468"/>
      <w:bookmarkEnd w:id="469"/>
      <w:bookmarkEnd w:id="470"/>
      <w:bookmarkEnd w:id="471"/>
    </w:p>
    <w:p w:rsidR="007628ED" w:rsidRPr="00C44B69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44B69">
        <w:rPr>
          <w:rFonts w:asciiTheme="minorHAnsi" w:eastAsia="SimSun" w:hAnsiTheme="minorHAnsi" w:cs="SimSun"/>
          <w:lang w:eastAsia="zh-CN"/>
        </w:rPr>
        <w:t>网址</w:t>
      </w:r>
      <w:r w:rsidRPr="00C44B69">
        <w:rPr>
          <w:rFonts w:asciiTheme="minorHAnsi" w:eastAsia="SimSun" w:hAnsiTheme="minorHAnsi" w:cs="SimSun"/>
          <w:lang w:val="en-US" w:eastAsia="zh-CN"/>
        </w:rPr>
        <w:t>：</w:t>
      </w:r>
      <w:r w:rsidR="007628ED" w:rsidRPr="00C44B69">
        <w:rPr>
          <w:lang w:val="en-US" w:eastAsia="zh-CN"/>
        </w:rPr>
        <w:t xml:space="preserve"> www.itu.int/itu-t/inr/nnp</w:t>
      </w:r>
    </w:p>
    <w:p w:rsidR="006A7FF1" w:rsidRPr="00F45F9E" w:rsidRDefault="006A7FF1" w:rsidP="006A7FF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C44B69">
        <w:rPr>
          <w:rFonts w:eastAsia="SimSun" w:cs="Microsoft YaHei" w:hint="eastAsia"/>
          <w:b/>
          <w:lang w:val="en-US" w:eastAsia="zh-CN"/>
        </w:rPr>
        <w:t>丹麦</w:t>
      </w:r>
      <w:r w:rsidRPr="00C44B69">
        <w:rPr>
          <w:rFonts w:cs="Arial"/>
          <w:b/>
          <w:lang w:val="en-US"/>
        </w:rPr>
        <w:fldChar w:fldCharType="begin"/>
      </w:r>
      <w:r w:rsidRPr="00F45F9E">
        <w:rPr>
          <w:lang w:val="en-US" w:eastAsia="zh-CN"/>
        </w:rPr>
        <w:instrText xml:space="preserve"> TC "</w:instrText>
      </w:r>
      <w:r w:rsidRPr="00F45F9E">
        <w:rPr>
          <w:rFonts w:cs="Arial"/>
          <w:b/>
          <w:lang w:val="en-US" w:eastAsia="zh-CN"/>
        </w:rPr>
        <w:instrText>Denmark (country code +45)</w:instrText>
      </w:r>
      <w:r w:rsidRPr="00F45F9E">
        <w:rPr>
          <w:lang w:val="en-US" w:eastAsia="zh-CN"/>
        </w:rPr>
        <w:instrText xml:space="preserve">" \f C \l "1" </w:instrText>
      </w:r>
      <w:r w:rsidRPr="00C44B69">
        <w:rPr>
          <w:rFonts w:cs="Arial"/>
          <w:b/>
          <w:lang w:val="en-US"/>
        </w:rPr>
        <w:fldChar w:fldCharType="end"/>
      </w:r>
      <w:r w:rsidRPr="00F45F9E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C44B69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F45F9E">
        <w:rPr>
          <w:rFonts w:asciiTheme="minorHAnsi" w:hAnsiTheme="minorHAnsi" w:cs="Arial"/>
          <w:b/>
          <w:lang w:val="en-US" w:eastAsia="zh-CN"/>
        </w:rPr>
        <w:t>+45</w:t>
      </w:r>
      <w:r w:rsidRPr="00F45F9E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6A7FF1" w:rsidRPr="00F45F9E" w:rsidRDefault="00E64BCA" w:rsidP="00DD7DF9">
      <w:pPr>
        <w:tabs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en-US" w:eastAsia="zh-CN"/>
        </w:rPr>
      </w:pPr>
      <w:proofErr w:type="gramStart"/>
      <w:r>
        <w:rPr>
          <w:rFonts w:cs="Arial"/>
        </w:rPr>
        <w:t>8</w:t>
      </w:r>
      <w:r w:rsidRPr="00B25C4D">
        <w:rPr>
          <w:rFonts w:cs="Arial"/>
        </w:rPr>
        <w:t>.</w:t>
      </w:r>
      <w:r>
        <w:rPr>
          <w:rFonts w:cs="Arial"/>
        </w:rPr>
        <w:t>IX</w:t>
      </w:r>
      <w:r w:rsidRPr="00B25C4D">
        <w:rPr>
          <w:rFonts w:cs="Arial"/>
        </w:rPr>
        <w:t>.201</w:t>
      </w:r>
      <w:r>
        <w:rPr>
          <w:rFonts w:cs="Arial"/>
        </w:rPr>
        <w:t>7</w:t>
      </w:r>
      <w:r w:rsidR="003B604E">
        <w:rPr>
          <w:rFonts w:eastAsiaTheme="minorEastAsia" w:cs="Arial" w:hint="eastAsia"/>
          <w:lang w:eastAsia="zh-CN"/>
        </w:rPr>
        <w:t>来函</w:t>
      </w:r>
      <w:proofErr w:type="gramEnd"/>
      <w:r w:rsidR="006A7FF1" w:rsidRPr="00F45F9E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A7FF1" w:rsidRPr="00F45F9E" w:rsidRDefault="006A7FF1" w:rsidP="00A25130">
      <w:pPr>
        <w:ind w:firstLineChars="200" w:firstLine="400"/>
        <w:rPr>
          <w:rFonts w:ascii="SimSun" w:eastAsia="SimSun" w:hAnsi="SimSun" w:cs="SimSun"/>
          <w:lang w:val="en-US" w:eastAsia="zh-CN"/>
        </w:rPr>
      </w:pPr>
      <w:r w:rsidRPr="00C44B69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C44B69">
        <w:rPr>
          <w:rFonts w:ascii="STKaiti" w:eastAsia="STKaiti" w:hAnsi="STKaiti" w:cs="Arial" w:hint="eastAsia"/>
          <w:iCs/>
          <w:lang w:eastAsia="zh-CN"/>
        </w:rPr>
        <w:t>丹麦能源局</w:t>
      </w:r>
      <w:r w:rsidR="008659E9" w:rsidRPr="00C44B69">
        <w:rPr>
          <w:rFonts w:cs="Arial"/>
        </w:rPr>
        <w:fldChar w:fldCharType="begin"/>
      </w:r>
      <w:r w:rsidR="008659E9" w:rsidRPr="00F45F9E">
        <w:rPr>
          <w:lang w:val="en-US" w:eastAsia="zh-CN"/>
        </w:rPr>
        <w:instrText xml:space="preserve"> TC "</w:instrText>
      </w:r>
      <w:bookmarkStart w:id="472" w:name="_Toc479671300"/>
      <w:r w:rsidR="008659E9" w:rsidRPr="00F45F9E">
        <w:rPr>
          <w:rFonts w:cs="Arial"/>
          <w:i/>
          <w:lang w:val="en-US" w:eastAsia="zh-CN"/>
        </w:rPr>
        <w:instrText>Danish Energy Agency</w:instrText>
      </w:r>
      <w:r w:rsidR="008659E9" w:rsidRPr="00F45F9E">
        <w:rPr>
          <w:rFonts w:cs="Arial"/>
          <w:lang w:val="en-US" w:eastAsia="zh-CN"/>
        </w:rPr>
        <w:instrText>, Copenhagen</w:instrText>
      </w:r>
      <w:bookmarkEnd w:id="472"/>
      <w:r w:rsidR="008659E9" w:rsidRPr="00F45F9E">
        <w:rPr>
          <w:lang w:val="en-US" w:eastAsia="zh-CN"/>
        </w:rPr>
        <w:instrText xml:space="preserve">" \f C \l "1" </w:instrText>
      </w:r>
      <w:r w:rsidR="008659E9" w:rsidRPr="00C44B69">
        <w:rPr>
          <w:rFonts w:cs="Arial"/>
        </w:rPr>
        <w:fldChar w:fldCharType="end"/>
      </w:r>
      <w:r w:rsidRPr="00C44B69"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F45F9E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A7FF1" w:rsidRDefault="006A7FF1" w:rsidP="00843328">
      <w:pPr>
        <w:spacing w:after="120"/>
        <w:rPr>
          <w:rFonts w:asciiTheme="minorEastAsia" w:eastAsiaTheme="minorEastAsia" w:hAnsiTheme="minorEastAsia"/>
          <w:lang w:val="en-US" w:eastAsia="zh-CN"/>
        </w:rPr>
      </w:pPr>
      <w:r w:rsidRPr="00C44B69">
        <w:t>•</w:t>
      </w:r>
      <w:r w:rsidRPr="00C44B69">
        <w:tab/>
      </w:r>
      <w:r w:rsidRPr="00C44B69">
        <w:rPr>
          <w:rFonts w:asciiTheme="minorEastAsia" w:eastAsiaTheme="minorEastAsia" w:hAnsiTheme="minorEastAsia" w:hint="eastAsia"/>
          <w:lang w:val="en-US" w:eastAsia="zh-CN"/>
        </w:rPr>
        <w:t>指配</w:t>
      </w:r>
      <w:r w:rsidR="00DD7DF9" w:rsidRPr="00C478BB">
        <w:rPr>
          <w:rFonts w:asciiTheme="minorHAnsi" w:eastAsiaTheme="minorEastAsia" w:hAnsiTheme="minorHAnsi"/>
          <w:lang w:val="en-US" w:eastAsia="zh-CN"/>
        </w:rPr>
        <w:t xml:space="preserve"> </w:t>
      </w:r>
      <w:r w:rsidRPr="00C478BB">
        <w:rPr>
          <w:rFonts w:asciiTheme="minorHAnsi" w:hAnsiTheme="minorHAnsi"/>
          <w:lang w:val="en-US"/>
        </w:rPr>
        <w:t>–</w:t>
      </w:r>
      <w:r w:rsidR="00DD7DF9" w:rsidRPr="00C44B69">
        <w:rPr>
          <w:lang w:val="en-US"/>
        </w:rPr>
        <w:t xml:space="preserve"> </w:t>
      </w:r>
      <w:r w:rsidR="009A08EB" w:rsidRPr="00C44B69">
        <w:rPr>
          <w:rFonts w:eastAsiaTheme="minorEastAsia" w:hint="eastAsia"/>
          <w:lang w:val="en-US" w:eastAsia="zh-CN"/>
        </w:rPr>
        <w:t>固定</w:t>
      </w:r>
      <w:r w:rsidR="009A08EB" w:rsidRPr="00C44B69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p w:rsidR="003268EA" w:rsidRPr="00C44B69" w:rsidRDefault="003268EA" w:rsidP="00843328">
      <w:pPr>
        <w:spacing w:after="120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69"/>
        <w:gridCol w:w="4545"/>
        <w:gridCol w:w="1763"/>
      </w:tblGrid>
      <w:tr w:rsidR="006A7FF1" w:rsidRPr="00C44B69" w:rsidTr="00843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C44B69" w:rsidRDefault="006A7FF1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C44B69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C44B69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C44B69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C44B69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44B69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DD7DF9" w:rsidRPr="00C44B69" w:rsidTr="00843328">
        <w:trPr>
          <w:jc w:val="center"/>
        </w:trPr>
        <w:tc>
          <w:tcPr>
            <w:tcW w:w="2830" w:type="dxa"/>
          </w:tcPr>
          <w:p w:rsidR="00DD7DF9" w:rsidRPr="00C44B69" w:rsidRDefault="00AE066F" w:rsidP="00DD7DF9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8B7785">
              <w:t>HeroBase A/S</w:t>
            </w:r>
          </w:p>
        </w:tc>
        <w:tc>
          <w:tcPr>
            <w:tcW w:w="4485" w:type="dxa"/>
          </w:tcPr>
          <w:p w:rsidR="00DD7DF9" w:rsidRPr="00C44B69" w:rsidRDefault="00D44A8E" w:rsidP="00D44A8E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>
              <w:t>39688fgh</w:t>
            </w:r>
            <w:r w:rsidR="003B604E">
              <w:rPr>
                <w:rFonts w:eastAsiaTheme="minorEastAsia" w:hint="eastAsia"/>
                <w:lang w:eastAsia="zh-CN"/>
              </w:rPr>
              <w:t>和</w:t>
            </w:r>
            <w:r w:rsidR="00E64BCA" w:rsidRPr="008B7785">
              <w:t>70180fgh</w:t>
            </w:r>
          </w:p>
        </w:tc>
        <w:tc>
          <w:tcPr>
            <w:tcW w:w="1740" w:type="dxa"/>
          </w:tcPr>
          <w:p w:rsidR="00DD7DF9" w:rsidRPr="00C44B69" w:rsidRDefault="00DD7DF9" w:rsidP="00DD7DF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 w:rsidRPr="00C44B69">
              <w:rPr>
                <w:rFonts w:cs="Arial"/>
              </w:rPr>
              <w:t>1.X.2017</w:t>
            </w:r>
          </w:p>
        </w:tc>
      </w:tr>
    </w:tbl>
    <w:p w:rsidR="00C478BB" w:rsidRPr="00C478BB" w:rsidRDefault="00C478BB" w:rsidP="00C478BB">
      <w:pPr>
        <w:spacing w:before="0"/>
      </w:pPr>
    </w:p>
    <w:p w:rsidR="006A7FF1" w:rsidRPr="00C44B69" w:rsidRDefault="006A7FF1" w:rsidP="006A7FF1">
      <w:r w:rsidRPr="00C44B69">
        <w:rPr>
          <w:rFonts w:ascii="SimSun" w:eastAsia="SimSun" w:hAnsi="SimSun" w:cs="SimSun" w:hint="eastAsia"/>
        </w:rPr>
        <w:t>联系方式：</w:t>
      </w:r>
    </w:p>
    <w:p w:rsidR="00DD7DF9" w:rsidRDefault="006A7FF1" w:rsidP="00E64BCA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Style w:val="Hyperlink"/>
          <w:rFonts w:eastAsia="SimHei"/>
        </w:rPr>
      </w:pPr>
      <w:r w:rsidRPr="00C44B69">
        <w:rPr>
          <w:lang w:val="en-US"/>
        </w:rPr>
        <w:tab/>
      </w:r>
      <w:r w:rsidRPr="00C44B69">
        <w:t>Danish Energy Agency</w:t>
      </w:r>
      <w:r w:rsidRPr="00C44B69">
        <w:br/>
      </w:r>
      <w:r w:rsidRPr="00C44B69">
        <w:rPr>
          <w:rFonts w:cs="Arial"/>
        </w:rPr>
        <w:t>Amaliegade 44</w:t>
      </w:r>
      <w:r w:rsidRPr="00C44B69">
        <w:rPr>
          <w:rFonts w:cs="Arial"/>
        </w:rPr>
        <w:br/>
        <w:t>1256 COPENHAGEN K</w:t>
      </w:r>
      <w:r w:rsidRPr="00C44B69">
        <w:rPr>
          <w:rFonts w:cs="Arial"/>
        </w:rPr>
        <w:br/>
        <w:t>Denmark</w:t>
      </w:r>
      <w:r w:rsidRPr="00C44B69">
        <w:rPr>
          <w:rFonts w:cs="Arial"/>
        </w:rPr>
        <w:br/>
      </w:r>
      <w:r w:rsidRPr="00C44B69">
        <w:rPr>
          <w:rFonts w:ascii="SimSun" w:eastAsia="SimSun" w:hAnsi="SimSun" w:cs="SimSun" w:hint="eastAsia"/>
          <w:lang w:val="de-CH"/>
        </w:rPr>
        <w:t>电话</w:t>
      </w:r>
      <w:r w:rsidRPr="00C44B69">
        <w:rPr>
          <w:rFonts w:ascii="SimSun" w:eastAsia="SimSun" w:hAnsi="SimSun" w:cs="SimSun" w:hint="eastAsia"/>
        </w:rPr>
        <w:t>：</w:t>
      </w:r>
      <w:r w:rsidRPr="00C44B69">
        <w:rPr>
          <w:rFonts w:asciiTheme="minorHAnsi" w:hAnsiTheme="minorHAnsi" w:cs="Arial"/>
        </w:rPr>
        <w:tab/>
        <w:t>+</w:t>
      </w:r>
      <w:r w:rsidRPr="00C44B69">
        <w:rPr>
          <w:rFonts w:cs="Arial"/>
        </w:rPr>
        <w:t>45 33 92 67 00</w:t>
      </w:r>
      <w:r w:rsidRPr="00C44B69">
        <w:rPr>
          <w:rFonts w:asciiTheme="minorHAnsi" w:hAnsiTheme="minorHAnsi" w:cs="Arial"/>
        </w:rPr>
        <w:br/>
      </w:r>
      <w:r w:rsidRPr="00C44B69">
        <w:rPr>
          <w:rFonts w:ascii="SimSun" w:eastAsia="SimSun" w:hAnsi="SimSun" w:cs="SimSun" w:hint="eastAsia"/>
          <w:lang w:val="de-CH"/>
        </w:rPr>
        <w:t>传真</w:t>
      </w:r>
      <w:r w:rsidRPr="00C44B69">
        <w:rPr>
          <w:rFonts w:ascii="SimSun" w:eastAsia="SimSun" w:hAnsi="SimSun" w:cs="SimSun" w:hint="eastAsia"/>
        </w:rPr>
        <w:t>：</w:t>
      </w:r>
      <w:r w:rsidRPr="00C44B69">
        <w:rPr>
          <w:rFonts w:asciiTheme="minorHAnsi" w:hAnsiTheme="minorHAnsi" w:cs="Arial"/>
        </w:rPr>
        <w:tab/>
        <w:t>+</w:t>
      </w:r>
      <w:r w:rsidRPr="00C44B69">
        <w:rPr>
          <w:rFonts w:cs="Arial"/>
        </w:rPr>
        <w:t>45 33 11 47 43</w:t>
      </w:r>
      <w:r w:rsidRPr="00C44B69">
        <w:rPr>
          <w:rFonts w:asciiTheme="minorHAnsi" w:hAnsiTheme="minorHAnsi" w:cs="Arial"/>
        </w:rPr>
        <w:br/>
      </w:r>
      <w:r w:rsidRPr="00C44B69">
        <w:rPr>
          <w:rFonts w:ascii="SimSun" w:eastAsia="SimSun" w:hAnsi="SimSun" w:cs="SimSun" w:hint="eastAsia"/>
          <w:lang w:val="de-CH"/>
        </w:rPr>
        <w:t>电子邮件</w:t>
      </w:r>
      <w:r w:rsidRPr="00C44B69">
        <w:rPr>
          <w:rFonts w:ascii="SimSun" w:eastAsia="SimSun" w:hAnsi="SimSun" w:cs="SimSun" w:hint="eastAsia"/>
        </w:rPr>
        <w:t>：</w:t>
      </w:r>
      <w:r w:rsidRPr="00C44B69">
        <w:rPr>
          <w:rFonts w:cs="Arial"/>
        </w:rPr>
        <w:t>ens@ens.dk</w:t>
      </w:r>
      <w:r w:rsidRPr="00C44B69">
        <w:rPr>
          <w:rFonts w:asciiTheme="minorHAnsi" w:hAnsiTheme="minorHAnsi" w:cs="Arial"/>
        </w:rPr>
        <w:br/>
      </w:r>
      <w:r w:rsidRPr="00C44B69">
        <w:rPr>
          <w:rFonts w:ascii="SimSun" w:eastAsia="SimSun" w:hAnsi="SimSun" w:cs="SimSun" w:hint="eastAsia"/>
          <w:lang w:val="de-CH"/>
        </w:rPr>
        <w:t>网址</w:t>
      </w:r>
      <w:r w:rsidRPr="00C44B69">
        <w:rPr>
          <w:rFonts w:ascii="SimSun" w:eastAsia="SimSun" w:hAnsi="SimSun" w:cs="SimSun" w:hint="eastAsia"/>
        </w:rPr>
        <w:t>：</w:t>
      </w:r>
      <w:r w:rsidRPr="00C44B69">
        <w:rPr>
          <w:rFonts w:asciiTheme="minorHAnsi" w:hAnsiTheme="minorHAnsi" w:cs="Arial"/>
        </w:rPr>
        <w:tab/>
      </w:r>
      <w:hyperlink r:id="rId12" w:history="1">
        <w:r w:rsidRPr="00C44B69">
          <w:rPr>
            <w:rStyle w:val="Hyperlink"/>
            <w:rFonts w:eastAsia="SimHei"/>
          </w:rPr>
          <w:t>www.ens.dk</w:t>
        </w:r>
      </w:hyperlink>
    </w:p>
    <w:p w:rsidR="00E64BCA" w:rsidRPr="00843328" w:rsidRDefault="00E64BCA" w:rsidP="00E64BCA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Fonts w:cs="Arial"/>
          <w:bCs/>
        </w:rPr>
      </w:pPr>
    </w:p>
    <w:p w:rsidR="00DE50C8" w:rsidRDefault="00DE50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</w:rPr>
      </w:pPr>
      <w:r>
        <w:rPr>
          <w:rFonts w:eastAsia="SimSun" w:cs="Calibri"/>
          <w:b/>
        </w:rPr>
        <w:br w:type="page"/>
      </w:r>
    </w:p>
    <w:p w:rsidR="00E64BCA" w:rsidRDefault="00E64BCA" w:rsidP="00E64BCA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</w:rPr>
      </w:pPr>
      <w:r>
        <w:rPr>
          <w:rFonts w:eastAsia="SimSun" w:cs="Calibri"/>
          <w:b/>
        </w:rPr>
        <w:lastRenderedPageBreak/>
        <w:t>埃及</w:t>
      </w:r>
      <w:r>
        <w:rPr>
          <w:rFonts w:cs="Arial"/>
          <w:b/>
        </w:rPr>
        <w:fldChar w:fldCharType="begin"/>
      </w:r>
      <w:r>
        <w:instrText xml:space="preserve"> TC "</w:instrText>
      </w:r>
      <w:r w:rsidRPr="00DA157C">
        <w:rPr>
          <w:rFonts w:cs="Arial"/>
          <w:b/>
        </w:rPr>
        <w:instrText>Egypt</w:instrText>
      </w:r>
      <w:r>
        <w:instrText xml:space="preserve">" \f C \l "1" </w:instrText>
      </w:r>
      <w:r>
        <w:rPr>
          <w:rFonts w:cs="Arial"/>
          <w:b/>
        </w:rPr>
        <w:fldChar w:fldCharType="end"/>
      </w:r>
      <w:r>
        <w:rPr>
          <w:rFonts w:eastAsia="SimSun" w:cs="Calibri" w:hint="eastAsia"/>
          <w:b/>
        </w:rPr>
        <w:t>（国家代码</w:t>
      </w:r>
      <w:r w:rsidRPr="00F93960">
        <w:rPr>
          <w:rFonts w:eastAsia="SimSun" w:cs="Calibri"/>
          <w:b/>
        </w:rPr>
        <w:t>+20</w:t>
      </w:r>
      <w:r>
        <w:rPr>
          <w:rFonts w:eastAsia="SimSun" w:cs="Calibri" w:hint="eastAsia"/>
          <w:b/>
        </w:rPr>
        <w:t>）</w:t>
      </w:r>
    </w:p>
    <w:p w:rsidR="00E64BCA" w:rsidRDefault="00E64BCA" w:rsidP="00E64BCA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</w:rPr>
      </w:pPr>
      <w:r>
        <w:rPr>
          <w:rFonts w:cs="Arial"/>
        </w:rPr>
        <w:t>10</w:t>
      </w:r>
      <w:proofErr w:type="gramStart"/>
      <w:r w:rsidRPr="00B25C4D">
        <w:rPr>
          <w:rFonts w:cs="Arial"/>
        </w:rPr>
        <w:t>.</w:t>
      </w:r>
      <w:r>
        <w:rPr>
          <w:rFonts w:cs="Arial"/>
        </w:rPr>
        <w:t>IX</w:t>
      </w:r>
      <w:r w:rsidRPr="00B25C4D">
        <w:rPr>
          <w:rFonts w:cs="Arial"/>
        </w:rPr>
        <w:t>.201</w:t>
      </w:r>
      <w:r>
        <w:rPr>
          <w:rFonts w:cs="Arial"/>
        </w:rPr>
        <w:t>7</w:t>
      </w:r>
      <w:r w:rsidR="003B604E">
        <w:rPr>
          <w:rFonts w:eastAsiaTheme="minorEastAsia" w:cs="Arial" w:hint="eastAsia"/>
          <w:lang w:eastAsia="zh-CN"/>
        </w:rPr>
        <w:t>来函</w:t>
      </w:r>
      <w:proofErr w:type="gramEnd"/>
      <w:r>
        <w:rPr>
          <w:rFonts w:eastAsia="SimSun" w:cs="Calibri" w:hint="eastAsia"/>
        </w:rPr>
        <w:t>：</w:t>
      </w:r>
    </w:p>
    <w:p w:rsidR="00E64BCA" w:rsidRDefault="00E64BCA" w:rsidP="00E64BCA">
      <w:pPr>
        <w:ind w:firstLineChars="200" w:firstLine="400"/>
        <w:rPr>
          <w:rFonts w:eastAsia="SimSun" w:cs="Calibri"/>
        </w:rPr>
      </w:pPr>
      <w:r>
        <w:rPr>
          <w:rFonts w:eastAsia="SimSun" w:cs="Calibri"/>
        </w:rPr>
        <w:t>位于开罗的</w:t>
      </w:r>
      <w:r w:rsidRPr="004D254D">
        <w:rPr>
          <w:rFonts w:ascii="STKaiti" w:eastAsia="STKaiti" w:hAnsi="STKaiti" w:cs="Calibri"/>
        </w:rPr>
        <w:t>国家电信管理局</w:t>
      </w:r>
      <w:r w:rsidRPr="004D254D">
        <w:rPr>
          <w:rFonts w:ascii="STKaiti" w:eastAsia="STKaiti" w:hAnsi="STKaiti" w:cs="Calibri" w:hint="eastAsia"/>
        </w:rPr>
        <w:t>（</w:t>
      </w:r>
      <w:r w:rsidRPr="00E9766F">
        <w:rPr>
          <w:rFonts w:eastAsia="STKaiti" w:cs="Calibri"/>
        </w:rPr>
        <w:t>NTRA</w:t>
      </w:r>
      <w:r w:rsidRPr="00E9766F">
        <w:rPr>
          <w:rFonts w:eastAsia="STKaiti" w:cs="Calibri"/>
        </w:rPr>
        <w:t>）</w:t>
      </w:r>
      <w:r>
        <w:rPr>
          <w:rFonts w:cs="Arial"/>
        </w:rPr>
        <w:fldChar w:fldCharType="begin"/>
      </w:r>
      <w:r>
        <w:instrText xml:space="preserve"> TC "</w:instrText>
      </w:r>
      <w:r w:rsidRPr="00FD21AC">
        <w:rPr>
          <w:rFonts w:cs="Arial"/>
          <w:i/>
          <w:iCs/>
        </w:rPr>
        <w:instrText>National Telecommunication Regulatory Authority (NTRA)</w:instrText>
      </w:r>
      <w:r w:rsidRPr="00FD21AC">
        <w:rPr>
          <w:rFonts w:cs="Arial"/>
        </w:rPr>
        <w:instrText>, Cairo</w:instrText>
      </w:r>
      <w:r>
        <w:instrText xml:space="preserve">" \f C \l "1" </w:instrText>
      </w:r>
      <w:r>
        <w:rPr>
          <w:rFonts w:cs="Arial"/>
        </w:rPr>
        <w:fldChar w:fldCharType="end"/>
      </w:r>
      <w:r>
        <w:rPr>
          <w:rFonts w:eastAsia="SimSun" w:cs="Calibri" w:hint="eastAsia"/>
        </w:rPr>
        <w:t>公布了对埃及国内编号方案的以下更新：</w:t>
      </w:r>
    </w:p>
    <w:p w:rsidR="00E64BCA" w:rsidRDefault="00E64BCA" w:rsidP="00AE35A6">
      <w:pPr>
        <w:rPr>
          <w:rFonts w:eastAsiaTheme="minorEastAsia" w:cs="Arial"/>
          <w:lang w:eastAsia="zh-CN"/>
        </w:rPr>
      </w:pPr>
      <w:proofErr w:type="gramStart"/>
      <w:r w:rsidRPr="00106434">
        <w:rPr>
          <w:rFonts w:cs="Arial"/>
        </w:rPr>
        <w:t>1.</w:t>
      </w:r>
      <w:r w:rsidR="00AE35A6">
        <w:rPr>
          <w:rFonts w:eastAsiaTheme="minorEastAsia" w:cs="Arial" w:hint="eastAsia"/>
          <w:lang w:eastAsia="zh-CN"/>
        </w:rPr>
        <w:t>“</w:t>
      </w:r>
      <w:proofErr w:type="gramEnd"/>
      <w:r w:rsidRPr="00106434">
        <w:rPr>
          <w:rFonts w:cs="Arial"/>
        </w:rPr>
        <w:t>10th of Ramadan</w:t>
      </w:r>
      <w:r w:rsidR="00AE35A6">
        <w:rPr>
          <w:rFonts w:eastAsiaTheme="minorEastAsia" w:cs="Arial" w:hint="eastAsia"/>
          <w:lang w:eastAsia="zh-CN"/>
        </w:rPr>
        <w:t>”</w:t>
      </w:r>
      <w:r w:rsidR="003B604E">
        <w:rPr>
          <w:rFonts w:eastAsiaTheme="minorEastAsia" w:cs="Arial" w:hint="eastAsia"/>
          <w:lang w:eastAsia="zh-CN"/>
        </w:rPr>
        <w:t>市的前缀代码已由</w:t>
      </w:r>
      <w:r w:rsidR="003B604E">
        <w:rPr>
          <w:rFonts w:cs="Arial"/>
        </w:rPr>
        <w:t>(15)</w:t>
      </w:r>
      <w:r w:rsidR="003B604E">
        <w:rPr>
          <w:rFonts w:eastAsiaTheme="minorEastAsia" w:cs="Arial" w:hint="eastAsia"/>
          <w:lang w:eastAsia="zh-CN"/>
        </w:rPr>
        <w:t>改为</w:t>
      </w:r>
      <w:r w:rsidR="003B604E">
        <w:rPr>
          <w:rFonts w:cs="Arial"/>
        </w:rPr>
        <w:t>(</w:t>
      </w:r>
      <w:r w:rsidR="003B604E">
        <w:rPr>
          <w:rFonts w:eastAsiaTheme="minorEastAsia" w:cs="Arial" w:hint="eastAsia"/>
          <w:lang w:eastAsia="zh-CN"/>
        </w:rPr>
        <w:t>5</w:t>
      </w:r>
      <w:r w:rsidR="003B604E">
        <w:rPr>
          <w:rFonts w:cs="Arial"/>
        </w:rPr>
        <w:t>5)</w:t>
      </w:r>
      <w:r w:rsidR="003B604E">
        <w:rPr>
          <w:rFonts w:eastAsiaTheme="minorEastAsia" w:cs="Arial" w:hint="eastAsia"/>
          <w:lang w:eastAsia="zh-CN"/>
        </w:rPr>
        <w:t>。</w:t>
      </w:r>
    </w:p>
    <w:p w:rsidR="003268EA" w:rsidRPr="00106434" w:rsidRDefault="003268EA" w:rsidP="00132FF5">
      <w:pPr>
        <w:spacing w:before="0"/>
        <w:rPr>
          <w:rFonts w:cs="Arial"/>
        </w:rPr>
      </w:pPr>
    </w:p>
    <w:tbl>
      <w:tblPr>
        <w:tblStyle w:val="TableGrid1101"/>
        <w:tblW w:w="9072" w:type="dxa"/>
        <w:tblLayout w:type="fixed"/>
        <w:tblLook w:val="04A0" w:firstRow="1" w:lastRow="0" w:firstColumn="1" w:lastColumn="0" w:noHBand="0" w:noVBand="1"/>
      </w:tblPr>
      <w:tblGrid>
        <w:gridCol w:w="1645"/>
        <w:gridCol w:w="963"/>
        <w:gridCol w:w="1187"/>
        <w:gridCol w:w="2125"/>
        <w:gridCol w:w="3152"/>
      </w:tblGrid>
      <w:tr w:rsidR="00E64BCA" w:rsidRPr="00F93960" w:rsidTr="00A73C91">
        <w:trPr>
          <w:cantSplit/>
          <w:trHeight w:val="578"/>
          <w:tblHeader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4D254D">
              <w:rPr>
                <w:rFonts w:eastAsia="SimSun" w:cs="Calibri" w:hint="eastAsia"/>
                <w:b/>
                <w:lang w:eastAsia="zh-CN"/>
              </w:rPr>
              <w:t>国家目的地代码（</w:t>
            </w:r>
            <w:r w:rsidRPr="004D254D">
              <w:rPr>
                <w:rFonts w:eastAsia="SimSun" w:cs="Calibri"/>
                <w:b/>
                <w:lang w:eastAsia="zh-CN"/>
              </w:rPr>
              <w:t>NDC</w:t>
            </w:r>
            <w:r w:rsidRPr="004D254D">
              <w:rPr>
                <w:rFonts w:eastAsia="SimSun" w:cs="Calibri" w:hint="eastAsia"/>
                <w:b/>
                <w:lang w:eastAsia="zh-CN"/>
              </w:rPr>
              <w:t>）或国家（有效）号码（</w:t>
            </w:r>
            <w:r w:rsidRPr="004D254D">
              <w:rPr>
                <w:rFonts w:eastAsia="SimSun" w:cs="Calibri"/>
                <w:b/>
                <w:lang w:eastAsia="zh-CN"/>
              </w:rPr>
              <w:t>N(S)N</w:t>
            </w:r>
            <w:r w:rsidRPr="004D254D">
              <w:rPr>
                <w:rFonts w:eastAsia="SimSun" w:cs="Calibri" w:hint="eastAsia"/>
                <w:b/>
                <w:lang w:eastAsia="zh-CN"/>
              </w:rPr>
              <w:t>）的前置数字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4D254D">
              <w:rPr>
                <w:rFonts w:eastAsia="SimSun" w:cs="Calibri" w:hint="eastAsia"/>
                <w:b/>
                <w:lang w:eastAsia="zh-CN"/>
              </w:rPr>
              <w:t>国内（有效）号码长度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F93960">
              <w:rPr>
                <w:rFonts w:eastAsia="SimSun" w:cs="Calibri"/>
                <w:b/>
                <w:lang w:eastAsia="zh-CN"/>
              </w:rPr>
              <w:t>ITU-T E.164</w:t>
            </w:r>
            <w:r w:rsidR="00A63407">
              <w:rPr>
                <w:rFonts w:eastAsia="SimSun" w:cs="Calibri"/>
                <w:b/>
                <w:lang w:eastAsia="zh-CN"/>
              </w:rPr>
              <w:br/>
            </w:r>
            <w:r>
              <w:rPr>
                <w:rFonts w:eastAsia="SimSun" w:cs="Calibri"/>
                <w:b/>
                <w:lang w:eastAsia="zh-CN"/>
              </w:rPr>
              <w:t>号码的使用</w:t>
            </w:r>
            <w:r w:rsidRPr="00F93960">
              <w:rPr>
                <w:rFonts w:eastAsia="SimSun" w:cs="Calibri"/>
                <w:b/>
                <w:lang w:eastAsia="zh-CN"/>
              </w:rPr>
              <w:t xml:space="preserve"> 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补充信息</w:t>
            </w:r>
          </w:p>
        </w:tc>
      </w:tr>
      <w:tr w:rsidR="00E64BCA" w:rsidRPr="00F93960" w:rsidTr="00A73C91">
        <w:trPr>
          <w:cantSplit/>
          <w:trHeight w:val="577"/>
          <w:tblHeader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  <w:lang w:eastAsia="zh-CN"/>
              </w:rPr>
            </w:pPr>
            <w:r>
              <w:rPr>
                <w:rFonts w:eastAsia="SimSun" w:cs="Calibri" w:hint="eastAsia"/>
                <w:b/>
                <w:lang w:eastAsia="zh-CN"/>
              </w:rPr>
              <w:t>最大长度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  <w:lang w:eastAsia="zh-CN"/>
              </w:rPr>
            </w:pPr>
            <w:r>
              <w:rPr>
                <w:rFonts w:eastAsia="SimSun" w:cs="Calibri" w:hint="eastAsia"/>
                <w:b/>
                <w:color w:val="000000"/>
                <w:lang w:eastAsia="zh-CN"/>
              </w:rPr>
              <w:t>最小长度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CA" w:rsidRPr="00F93960" w:rsidRDefault="00E64BCA" w:rsidP="00E64BC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</w:tr>
      <w:tr w:rsidR="00E64BCA" w:rsidRPr="00F93960" w:rsidTr="00A73C91">
        <w:trPr>
          <w:cantSplit/>
          <w:trHeight w:val="447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CA" w:rsidRPr="00F93960" w:rsidRDefault="00E64BCA" w:rsidP="00E64BCA">
            <w:pPr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CA" w:rsidRPr="00F93960" w:rsidRDefault="00E64BCA" w:rsidP="00E64BCA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CA" w:rsidRPr="00F93960" w:rsidRDefault="00E64BCA" w:rsidP="00E64BCA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CA" w:rsidRPr="00F93960" w:rsidRDefault="00AE35A6" w:rsidP="00AE35A6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地理区域代码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CA" w:rsidRPr="00F93960" w:rsidRDefault="00E64BCA" w:rsidP="00E64BCA">
            <w:pPr>
              <w:spacing w:before="40" w:after="40"/>
              <w:jc w:val="left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10th of Ramadan</w:t>
            </w:r>
          </w:p>
        </w:tc>
      </w:tr>
    </w:tbl>
    <w:p w:rsidR="00E64BCA" w:rsidRPr="00F90418" w:rsidRDefault="00E64BCA" w:rsidP="00E64BCA">
      <w:pPr>
        <w:spacing w:before="0"/>
        <w:ind w:left="357"/>
        <w:rPr>
          <w:lang w:eastAsia="zh-CN"/>
        </w:rPr>
      </w:pPr>
    </w:p>
    <w:p w:rsidR="00E64BCA" w:rsidRDefault="0027302C" w:rsidP="00AE35A6">
      <w:pPr>
        <w:rPr>
          <w:rFonts w:cs="Arial"/>
          <w:lang w:eastAsia="zh-CN"/>
        </w:rPr>
      </w:pPr>
      <w:r w:rsidRPr="0027302C">
        <w:rPr>
          <w:rFonts w:cs="Arial"/>
          <w:lang w:eastAsia="zh-CN"/>
        </w:rPr>
        <w:t>2.</w:t>
      </w:r>
      <w:r w:rsidR="00AE35A6">
        <w:rPr>
          <w:rFonts w:eastAsiaTheme="minorEastAsia" w:cs="Arial" w:hint="eastAsia"/>
          <w:lang w:eastAsia="zh-CN"/>
        </w:rPr>
        <w:t>所有获得</w:t>
      </w:r>
      <w:r w:rsidR="00AE35A6">
        <w:rPr>
          <w:rFonts w:eastAsiaTheme="minorEastAsia" w:cs="Arial" w:hint="eastAsia"/>
          <w:lang w:eastAsia="zh-CN"/>
        </w:rPr>
        <w:t>4G</w:t>
      </w:r>
      <w:r w:rsidR="00AE35A6">
        <w:rPr>
          <w:rFonts w:eastAsiaTheme="minorEastAsia" w:cs="Arial" w:hint="eastAsia"/>
          <w:lang w:eastAsia="zh-CN"/>
        </w:rPr>
        <w:t>牌照的移动运营商述于下表。</w:t>
      </w:r>
    </w:p>
    <w:p w:rsidR="0027302C" w:rsidRDefault="0027302C" w:rsidP="00132FF5">
      <w:pPr>
        <w:spacing w:before="0"/>
        <w:rPr>
          <w:rFonts w:cs="Arial"/>
          <w:lang w:eastAsia="zh-CN"/>
        </w:rPr>
      </w:pPr>
    </w:p>
    <w:tbl>
      <w:tblPr>
        <w:tblStyle w:val="TableGrid1101"/>
        <w:tblW w:w="9072" w:type="dxa"/>
        <w:tblLayout w:type="fixed"/>
        <w:tblLook w:val="04A0" w:firstRow="1" w:lastRow="0" w:firstColumn="1" w:lastColumn="0" w:noHBand="0" w:noVBand="1"/>
      </w:tblPr>
      <w:tblGrid>
        <w:gridCol w:w="1644"/>
        <w:gridCol w:w="963"/>
        <w:gridCol w:w="1187"/>
        <w:gridCol w:w="2126"/>
        <w:gridCol w:w="3152"/>
      </w:tblGrid>
      <w:tr w:rsidR="0027302C" w:rsidRPr="00F93960" w:rsidTr="00A73C91">
        <w:trPr>
          <w:cantSplit/>
          <w:trHeight w:val="578"/>
          <w:tblHeader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4D254D">
              <w:rPr>
                <w:rFonts w:eastAsia="SimSun" w:cs="Calibri" w:hint="eastAsia"/>
                <w:b/>
                <w:lang w:eastAsia="zh-CN"/>
              </w:rPr>
              <w:t>国家目的地代码（</w:t>
            </w:r>
            <w:r w:rsidRPr="004D254D">
              <w:rPr>
                <w:rFonts w:eastAsia="SimSun" w:cs="Calibri"/>
                <w:b/>
                <w:lang w:eastAsia="zh-CN"/>
              </w:rPr>
              <w:t>NDC</w:t>
            </w:r>
            <w:r w:rsidRPr="004D254D">
              <w:rPr>
                <w:rFonts w:eastAsia="SimSun" w:cs="Calibri" w:hint="eastAsia"/>
                <w:b/>
                <w:lang w:eastAsia="zh-CN"/>
              </w:rPr>
              <w:t>）或国家（有效）号码（</w:t>
            </w:r>
            <w:r w:rsidRPr="004D254D">
              <w:rPr>
                <w:rFonts w:eastAsia="SimSun" w:cs="Calibri"/>
                <w:b/>
                <w:lang w:eastAsia="zh-CN"/>
              </w:rPr>
              <w:t>N(S)N</w:t>
            </w:r>
            <w:r w:rsidRPr="004D254D">
              <w:rPr>
                <w:rFonts w:eastAsia="SimSun" w:cs="Calibri" w:hint="eastAsia"/>
                <w:b/>
                <w:lang w:eastAsia="zh-CN"/>
              </w:rPr>
              <w:t>）的前置数字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4D254D">
              <w:rPr>
                <w:rFonts w:eastAsia="SimSun" w:cs="Calibri" w:hint="eastAsia"/>
                <w:b/>
                <w:lang w:eastAsia="zh-CN"/>
              </w:rPr>
              <w:t>国内（有效）号码长度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 w:rsidRPr="00F93960">
              <w:rPr>
                <w:rFonts w:eastAsia="SimSun" w:cs="Calibri"/>
                <w:b/>
                <w:lang w:eastAsia="zh-CN"/>
              </w:rPr>
              <w:t>ITU-T E.164</w:t>
            </w:r>
            <w:r w:rsidR="00A63407">
              <w:rPr>
                <w:rFonts w:eastAsia="SimSun" w:cs="Calibri"/>
                <w:b/>
                <w:lang w:eastAsia="zh-CN"/>
              </w:rPr>
              <w:br/>
            </w:r>
            <w:r>
              <w:rPr>
                <w:rFonts w:eastAsia="SimSun" w:cs="Calibri"/>
                <w:b/>
                <w:lang w:eastAsia="zh-CN"/>
              </w:rPr>
              <w:t>号码的使用</w:t>
            </w:r>
            <w:r w:rsidRPr="00F93960">
              <w:rPr>
                <w:rFonts w:eastAsia="SimSun" w:cs="Calibri"/>
                <w:b/>
                <w:lang w:eastAsia="zh-CN"/>
              </w:rPr>
              <w:t xml:space="preserve"> 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补充信息</w:t>
            </w:r>
          </w:p>
        </w:tc>
      </w:tr>
      <w:tr w:rsidR="0027302C" w:rsidRPr="00F93960" w:rsidTr="00A73C91">
        <w:trPr>
          <w:cantSplit/>
          <w:trHeight w:val="577"/>
          <w:tblHeader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  <w:lang w:eastAsia="zh-CN"/>
              </w:rPr>
            </w:pPr>
            <w:r>
              <w:rPr>
                <w:rFonts w:eastAsia="SimSun" w:cs="Calibri" w:hint="eastAsia"/>
                <w:b/>
                <w:lang w:eastAsia="zh-CN"/>
              </w:rPr>
              <w:t>最大长度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  <w:lang w:eastAsia="zh-CN"/>
              </w:rPr>
            </w:pPr>
            <w:r>
              <w:rPr>
                <w:rFonts w:eastAsia="SimSun" w:cs="Calibri" w:hint="eastAsia"/>
                <w:b/>
                <w:color w:val="000000"/>
                <w:lang w:eastAsia="zh-CN"/>
              </w:rPr>
              <w:t>最小长度</w:t>
            </w: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2C" w:rsidRPr="00F93960" w:rsidRDefault="0027302C" w:rsidP="00B6768D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  <w:lang w:eastAsia="zh-CN"/>
              </w:rPr>
            </w:pPr>
          </w:p>
        </w:tc>
      </w:tr>
      <w:tr w:rsidR="0027302C" w:rsidRPr="00F93960" w:rsidTr="00A73C91">
        <w:trPr>
          <w:cantSplit/>
          <w:trHeight w:val="44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Pr="00F93960" w:rsidRDefault="0027302C" w:rsidP="00B6768D">
            <w:pPr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 w:rsidRPr="00A91436">
              <w:rPr>
                <w:rFonts w:cs="Arial"/>
                <w:lang w:eastAsia="zh-CN"/>
              </w:rPr>
              <w:t>15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Pr="00F93960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Pr="00F93960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Pr="00F93960" w:rsidRDefault="00AE35A6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非地理区域代码</w:t>
            </w:r>
            <w:r w:rsidR="0027302C" w:rsidRPr="00F93960">
              <w:rPr>
                <w:rFonts w:eastAsia="SimSun" w:cs="Calibri"/>
                <w:lang w:eastAsia="zh-CN"/>
              </w:rPr>
              <w:t xml:space="preserve"> -</w:t>
            </w:r>
            <w:r w:rsidR="0027302C" w:rsidRPr="00F93960">
              <w:rPr>
                <w:rFonts w:eastAsia="SimSun" w:cs="Calibri"/>
                <w:lang w:eastAsia="zh-CN"/>
              </w:rPr>
              <w:t>移动电话</w:t>
            </w:r>
            <w:r w:rsidR="0027302C">
              <w:rPr>
                <w:rFonts w:eastAsia="SimSun" w:cs="Calibri"/>
                <w:lang w:eastAsia="zh-CN"/>
              </w:rPr>
              <w:t>业务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Pr="00F93960" w:rsidRDefault="0027302C" w:rsidP="00B6768D">
            <w:pPr>
              <w:spacing w:before="40" w:after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向埃及电信发放</w:t>
            </w:r>
            <w:r w:rsidR="00AE35A6">
              <w:rPr>
                <w:rFonts w:eastAsia="SimSun" w:cs="Calibri" w:hint="eastAsia"/>
                <w:lang w:eastAsia="zh-CN"/>
              </w:rPr>
              <w:t>的</w:t>
            </w:r>
            <w:r w:rsidRPr="00F93960">
              <w:rPr>
                <w:rFonts w:eastAsia="SimSun" w:cs="Calibri"/>
                <w:lang w:eastAsia="zh-CN"/>
              </w:rPr>
              <w:t>4G</w:t>
            </w:r>
            <w:r>
              <w:rPr>
                <w:rFonts w:eastAsia="SimSun" w:cs="Calibri"/>
                <w:lang w:eastAsia="zh-CN"/>
              </w:rPr>
              <w:t>牌照</w:t>
            </w:r>
          </w:p>
        </w:tc>
      </w:tr>
      <w:tr w:rsidR="0027302C" w:rsidRPr="00F93960" w:rsidTr="00A73C91">
        <w:trPr>
          <w:cantSplit/>
          <w:trHeight w:val="44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A91436"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0</w:t>
            </w:r>
            <w:r w:rsidRPr="00A91436">
              <w:rPr>
                <w:rFonts w:cs="Arial"/>
                <w:lang w:eastAsia="zh-CN"/>
              </w:rPr>
              <w:t xml:space="preserve">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非地理区域代码</w:t>
            </w:r>
            <w:r w:rsidR="0027302C" w:rsidRPr="00F93960">
              <w:rPr>
                <w:rFonts w:eastAsia="SimSun" w:cs="Calibri"/>
                <w:lang w:eastAsia="zh-CN"/>
              </w:rPr>
              <w:t xml:space="preserve"> -</w:t>
            </w:r>
            <w:r w:rsidR="0027302C" w:rsidRPr="00F93960">
              <w:rPr>
                <w:rFonts w:eastAsia="SimSun" w:cs="Calibri"/>
                <w:lang w:eastAsia="zh-CN"/>
              </w:rPr>
              <w:t>移动电话</w:t>
            </w:r>
            <w:r w:rsidR="0027302C">
              <w:rPr>
                <w:rFonts w:eastAsia="SimSun" w:cs="Calibri"/>
                <w:lang w:eastAsia="zh-CN"/>
              </w:rPr>
              <w:t>业务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AE35A6">
            <w:pPr>
              <w:spacing w:before="40" w:after="40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向</w:t>
            </w:r>
            <w:r w:rsidRPr="00F90418">
              <w:rPr>
                <w:rFonts w:cstheme="minorBidi"/>
                <w:lang w:eastAsia="zh-CN"/>
              </w:rPr>
              <w:t>Vodafone</w:t>
            </w:r>
            <w:r>
              <w:rPr>
                <w:rFonts w:eastAsia="SimSun" w:cs="Calibri"/>
                <w:lang w:eastAsia="zh-CN"/>
              </w:rPr>
              <w:t>发放</w:t>
            </w:r>
            <w:r>
              <w:rPr>
                <w:rFonts w:eastAsia="SimSun" w:cs="Calibri" w:hint="eastAsia"/>
                <w:lang w:eastAsia="zh-CN"/>
              </w:rPr>
              <w:t>的</w:t>
            </w:r>
            <w:r w:rsidRPr="00F93960">
              <w:rPr>
                <w:rFonts w:eastAsia="SimSun" w:cs="Calibri"/>
                <w:lang w:eastAsia="zh-CN"/>
              </w:rPr>
              <w:t>4G</w:t>
            </w:r>
            <w:r>
              <w:rPr>
                <w:rFonts w:eastAsia="SimSun" w:cs="Calibri"/>
                <w:lang w:eastAsia="zh-CN"/>
              </w:rPr>
              <w:t>牌照</w:t>
            </w:r>
          </w:p>
        </w:tc>
      </w:tr>
      <w:tr w:rsidR="0027302C" w:rsidRPr="00F93960" w:rsidTr="00A73C91">
        <w:trPr>
          <w:cantSplit/>
          <w:trHeight w:val="44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spacing w:before="40" w:after="40"/>
              <w:ind w:left="-57" w:right="-57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2</w:t>
            </w:r>
            <w:r w:rsidRPr="00A91436">
              <w:rPr>
                <w:rFonts w:cs="Arial"/>
              </w:rPr>
              <w:t xml:space="preserve">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非地理区域代码</w:t>
            </w:r>
            <w:r w:rsidR="0027302C" w:rsidRPr="00F93960">
              <w:rPr>
                <w:rFonts w:eastAsia="SimSun" w:cs="Calibri"/>
                <w:lang w:eastAsia="zh-CN"/>
              </w:rPr>
              <w:t xml:space="preserve"> -</w:t>
            </w:r>
            <w:r w:rsidR="0027302C" w:rsidRPr="00F93960">
              <w:rPr>
                <w:rFonts w:eastAsia="SimSun" w:cs="Calibri"/>
                <w:lang w:eastAsia="zh-CN"/>
              </w:rPr>
              <w:t>移动电话</w:t>
            </w:r>
            <w:r w:rsidR="0027302C">
              <w:rPr>
                <w:rFonts w:eastAsia="SimSun" w:cs="Calibri"/>
                <w:lang w:eastAsia="zh-CN"/>
              </w:rPr>
              <w:t>业务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AE35A6">
            <w:pPr>
              <w:spacing w:before="40" w:after="40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向</w:t>
            </w:r>
            <w:r>
              <w:rPr>
                <w:rFonts w:cstheme="minorBidi"/>
              </w:rPr>
              <w:t>Orange</w:t>
            </w:r>
            <w:r>
              <w:rPr>
                <w:rFonts w:eastAsia="SimSun" w:cs="Calibri"/>
                <w:lang w:eastAsia="zh-CN"/>
              </w:rPr>
              <w:t>发放</w:t>
            </w:r>
            <w:r>
              <w:rPr>
                <w:rFonts w:eastAsia="SimSun" w:cs="Calibri" w:hint="eastAsia"/>
                <w:lang w:eastAsia="zh-CN"/>
              </w:rPr>
              <w:t>的</w:t>
            </w:r>
            <w:r w:rsidRPr="00F93960">
              <w:rPr>
                <w:rFonts w:eastAsia="SimSun" w:cs="Calibri"/>
                <w:lang w:eastAsia="zh-CN"/>
              </w:rPr>
              <w:t>4G</w:t>
            </w:r>
            <w:r>
              <w:rPr>
                <w:rFonts w:eastAsia="SimSun" w:cs="Calibri"/>
                <w:lang w:eastAsia="zh-CN"/>
              </w:rPr>
              <w:t>牌照</w:t>
            </w:r>
          </w:p>
        </w:tc>
      </w:tr>
      <w:tr w:rsidR="0027302C" w:rsidRPr="00F93960" w:rsidTr="00A73C91">
        <w:trPr>
          <w:cantSplit/>
          <w:trHeight w:val="44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spacing w:before="40" w:after="40"/>
              <w:ind w:left="-57" w:right="-57"/>
              <w:jc w:val="center"/>
              <w:rPr>
                <w:lang w:eastAsia="zh-CN"/>
              </w:rPr>
            </w:pPr>
            <w:r>
              <w:rPr>
                <w:rFonts w:cs="Arial"/>
              </w:rPr>
              <w:t>11</w:t>
            </w:r>
            <w:r w:rsidRPr="00A91436">
              <w:rPr>
                <w:rFonts w:cs="Arial"/>
              </w:rPr>
              <w:t xml:space="preserve">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27302C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</w:pPr>
            <w:r>
              <w:rPr>
                <w:rFonts w:eastAsia="SimSun" w:cs="Arial"/>
                <w:lang w:eastAsia="zh-CN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B6768D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非地理区域代码</w:t>
            </w:r>
            <w:r w:rsidR="0027302C" w:rsidRPr="00F93960">
              <w:rPr>
                <w:rFonts w:eastAsia="SimSun" w:cs="Calibri"/>
                <w:lang w:eastAsia="zh-CN"/>
              </w:rPr>
              <w:t xml:space="preserve"> -</w:t>
            </w:r>
            <w:r w:rsidR="0027302C" w:rsidRPr="00F93960">
              <w:rPr>
                <w:rFonts w:eastAsia="SimSun" w:cs="Calibri"/>
                <w:lang w:eastAsia="zh-CN"/>
              </w:rPr>
              <w:t>移动电话</w:t>
            </w:r>
            <w:r w:rsidR="0027302C">
              <w:rPr>
                <w:rFonts w:eastAsia="SimSun" w:cs="Calibri"/>
                <w:lang w:eastAsia="zh-CN"/>
              </w:rPr>
              <w:t>业务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C" w:rsidRDefault="00AE35A6" w:rsidP="00AE35A6">
            <w:pPr>
              <w:spacing w:before="40" w:after="40"/>
              <w:jc w:val="left"/>
              <w:rPr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向</w:t>
            </w:r>
            <w:r>
              <w:rPr>
                <w:rFonts w:cstheme="minorBidi"/>
              </w:rPr>
              <w:t>Etisalat</w:t>
            </w:r>
            <w:r>
              <w:rPr>
                <w:rFonts w:eastAsia="SimSun" w:cs="Calibri"/>
                <w:lang w:eastAsia="zh-CN"/>
              </w:rPr>
              <w:t>发放</w:t>
            </w:r>
            <w:r>
              <w:rPr>
                <w:rFonts w:eastAsia="SimSun" w:cs="Calibri" w:hint="eastAsia"/>
                <w:lang w:eastAsia="zh-CN"/>
              </w:rPr>
              <w:t>的</w:t>
            </w:r>
            <w:r w:rsidRPr="00F93960">
              <w:rPr>
                <w:rFonts w:eastAsia="SimSun" w:cs="Calibri"/>
                <w:lang w:eastAsia="zh-CN"/>
              </w:rPr>
              <w:t>4G</w:t>
            </w:r>
            <w:r>
              <w:rPr>
                <w:rFonts w:eastAsia="SimSun" w:cs="Calibri"/>
                <w:lang w:eastAsia="zh-CN"/>
              </w:rPr>
              <w:t>牌照</w:t>
            </w:r>
          </w:p>
        </w:tc>
      </w:tr>
    </w:tbl>
    <w:p w:rsidR="00B4256E" w:rsidRPr="00F93960" w:rsidRDefault="00B4256E" w:rsidP="00B4256E">
      <w:pPr>
        <w:overflowPunct/>
        <w:autoSpaceDE/>
        <w:adjustRightInd/>
        <w:spacing w:before="240"/>
        <w:jc w:val="left"/>
        <w:rPr>
          <w:rFonts w:eastAsia="SimSun" w:cs="Calibri"/>
        </w:rPr>
      </w:pPr>
      <w:r>
        <w:rPr>
          <w:rFonts w:eastAsia="SimSun" w:cs="Calibri"/>
        </w:rPr>
        <w:t>联系方式</w:t>
      </w:r>
      <w:r>
        <w:rPr>
          <w:rFonts w:eastAsia="SimSun" w:cs="Calibri" w:hint="eastAsia"/>
        </w:rPr>
        <w:t>：</w:t>
      </w:r>
    </w:p>
    <w:p w:rsidR="00B4256E" w:rsidRPr="00F93960" w:rsidRDefault="00B4256E" w:rsidP="00B4256E">
      <w:pPr>
        <w:tabs>
          <w:tab w:val="left" w:pos="1800"/>
        </w:tabs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Ms Yasmina Alaa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Manager, numbering management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National Telecommunication Regulatory Authority (NTRA)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Smart Village, Building No. 4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 xml:space="preserve">Alex Desert Road, Kilo 28 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6th of October Governorate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CAIRO</w:t>
      </w:r>
    </w:p>
    <w:p w:rsidR="00B4256E" w:rsidRPr="00F93960" w:rsidRDefault="00B4256E" w:rsidP="00B4256E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Egypt</w:t>
      </w:r>
    </w:p>
    <w:p w:rsidR="00B4256E" w:rsidRPr="00F93960" w:rsidRDefault="00B4256E" w:rsidP="007D16D9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  <w:lang w:eastAsia="zh-CN"/>
        </w:rPr>
      </w:pPr>
      <w:r w:rsidRPr="00F93960">
        <w:rPr>
          <w:rFonts w:eastAsia="SimSun" w:cs="Calibri"/>
        </w:rPr>
        <w:tab/>
      </w:r>
      <w:r>
        <w:rPr>
          <w:rFonts w:eastAsia="SimSun" w:cs="Calibri"/>
          <w:lang w:eastAsia="zh-CN"/>
        </w:rPr>
        <w:t>电话：</w:t>
      </w:r>
      <w:r w:rsidRPr="00F93960">
        <w:rPr>
          <w:rFonts w:eastAsia="SimSun" w:cs="Calibri"/>
          <w:lang w:eastAsia="zh-CN"/>
        </w:rPr>
        <w:tab/>
      </w:r>
      <w:r w:rsidRPr="00F93960">
        <w:rPr>
          <w:rFonts w:eastAsia="SimSun" w:cs="Calibri"/>
          <w:lang w:eastAsia="zh-CN"/>
        </w:rPr>
        <w:tab/>
        <w:t>+20 2 3534 4239</w:t>
      </w:r>
    </w:p>
    <w:p w:rsidR="00B4256E" w:rsidRPr="00F93960" w:rsidRDefault="00B4256E" w:rsidP="007D16D9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  <w:lang w:eastAsia="zh-CN"/>
        </w:rPr>
      </w:pPr>
      <w:r w:rsidRPr="00F93960">
        <w:rPr>
          <w:rFonts w:eastAsia="SimSun" w:cs="Calibri"/>
          <w:lang w:eastAsia="zh-CN"/>
        </w:rPr>
        <w:tab/>
      </w:r>
      <w:r>
        <w:rPr>
          <w:rFonts w:eastAsia="SimSun" w:cs="Calibri"/>
          <w:lang w:eastAsia="zh-CN"/>
        </w:rPr>
        <w:t>传真：</w:t>
      </w:r>
      <w:r w:rsidRPr="00F93960">
        <w:rPr>
          <w:rFonts w:eastAsia="SimSun" w:cs="Calibri"/>
          <w:lang w:eastAsia="zh-CN"/>
        </w:rPr>
        <w:tab/>
      </w:r>
      <w:r w:rsidRPr="00F93960">
        <w:rPr>
          <w:rFonts w:eastAsia="SimSun" w:cs="Calibri"/>
          <w:lang w:eastAsia="zh-CN"/>
        </w:rPr>
        <w:tab/>
        <w:t>+20 2 3534 4155</w:t>
      </w:r>
    </w:p>
    <w:p w:rsidR="00B4256E" w:rsidRPr="00F93960" w:rsidRDefault="00B4256E" w:rsidP="00B4256E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  <w:lang w:eastAsia="zh-CN"/>
        </w:rPr>
      </w:pPr>
      <w:r w:rsidRPr="00F93960">
        <w:rPr>
          <w:rFonts w:eastAsia="SimSun" w:cs="Calibri"/>
          <w:lang w:eastAsia="zh-CN"/>
        </w:rPr>
        <w:tab/>
      </w:r>
      <w:r>
        <w:rPr>
          <w:rFonts w:eastAsia="SimSun" w:cs="Calibri" w:hint="eastAsia"/>
          <w:lang w:eastAsia="zh-CN"/>
        </w:rPr>
        <w:t>电子邮件：</w:t>
      </w:r>
      <w:r w:rsidRPr="00F93960">
        <w:rPr>
          <w:rFonts w:eastAsia="SimSun" w:cs="Calibri"/>
          <w:lang w:eastAsia="zh-CN"/>
        </w:rPr>
        <w:tab/>
        <w:t>yasminaa@tra.gov.eg</w:t>
      </w:r>
    </w:p>
    <w:p w:rsidR="00B4256E" w:rsidRPr="00F93960" w:rsidRDefault="00B4256E" w:rsidP="00B4256E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  <w:lang w:eastAsia="zh-CN"/>
        </w:rPr>
        <w:tab/>
      </w:r>
      <w:r>
        <w:rPr>
          <w:rFonts w:eastAsia="SimSun" w:cs="Calibri" w:hint="eastAsia"/>
        </w:rPr>
        <w:t>网址：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  <w:t>www.ntra.gov.eg</w:t>
      </w:r>
    </w:p>
    <w:p w:rsidR="0027302C" w:rsidRDefault="0027302C" w:rsidP="0027302C">
      <w:pPr>
        <w:rPr>
          <w:rFonts w:eastAsia="SimSun" w:cs="Calibri"/>
          <w:lang w:eastAsia="zh-CN"/>
        </w:rPr>
      </w:pPr>
    </w:p>
    <w:p w:rsidR="00132FF5" w:rsidRDefault="00132F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ajorEastAsia" w:hAnsiTheme="minorHAnsi" w:cs="Arial"/>
          <w:b/>
          <w:bCs/>
          <w:lang w:eastAsia="zh-CN"/>
        </w:rPr>
      </w:pPr>
      <w:bookmarkStart w:id="473" w:name="_Toc520005842"/>
      <w:r>
        <w:rPr>
          <w:rFonts w:asciiTheme="minorHAnsi" w:eastAsiaTheme="majorEastAsia" w:hAnsiTheme="minorHAnsi" w:cs="Arial"/>
          <w:b/>
          <w:bCs/>
          <w:lang w:eastAsia="zh-CN"/>
        </w:rPr>
        <w:br w:type="page"/>
      </w:r>
    </w:p>
    <w:p w:rsidR="00B6768D" w:rsidRPr="00664A15" w:rsidRDefault="00B6768D" w:rsidP="00B6768D">
      <w:pPr>
        <w:keepNext/>
        <w:keepLines/>
        <w:spacing w:before="200"/>
        <w:textAlignment w:val="auto"/>
        <w:outlineLvl w:val="3"/>
        <w:rPr>
          <w:rFonts w:asciiTheme="minorHAnsi" w:eastAsiaTheme="majorEastAsia" w:hAnsiTheme="minorHAnsi" w:cs="Arial"/>
          <w:b/>
          <w:bCs/>
          <w:lang w:eastAsia="zh-CN"/>
        </w:rPr>
      </w:pPr>
      <w:r>
        <w:rPr>
          <w:rFonts w:asciiTheme="minorHAnsi" w:eastAsiaTheme="majorEastAsia" w:hAnsiTheme="minorHAnsi" w:cs="Arial" w:hint="eastAsia"/>
          <w:b/>
          <w:bCs/>
          <w:lang w:eastAsia="zh-CN"/>
        </w:rPr>
        <w:lastRenderedPageBreak/>
        <w:t>约旦（国家代码</w:t>
      </w:r>
      <w:r w:rsidRPr="00664A15">
        <w:rPr>
          <w:rFonts w:asciiTheme="minorHAnsi" w:eastAsiaTheme="majorEastAsia" w:hAnsiTheme="minorHAnsi" w:cs="Arial"/>
          <w:b/>
          <w:bCs/>
          <w:lang w:eastAsia="zh-CN"/>
        </w:rPr>
        <w:t>+962</w:t>
      </w:r>
      <w:bookmarkEnd w:id="473"/>
      <w:r>
        <w:rPr>
          <w:rFonts w:asciiTheme="minorHAnsi" w:eastAsiaTheme="majorEastAsia" w:hAnsiTheme="minorHAnsi" w:cs="Arial" w:hint="eastAsia"/>
          <w:b/>
          <w:bCs/>
          <w:lang w:eastAsia="zh-CN"/>
        </w:rPr>
        <w:t>）</w:t>
      </w:r>
    </w:p>
    <w:p w:rsidR="00B6768D" w:rsidRDefault="00B6768D" w:rsidP="00B6768D">
      <w:pPr>
        <w:rPr>
          <w:rFonts w:asciiTheme="minorHAnsi" w:eastAsiaTheme="majorEastAsia" w:hAnsiTheme="minorHAnsi" w:cs="Arial"/>
          <w:bCs/>
          <w:lang w:eastAsia="zh-CN"/>
        </w:rPr>
      </w:pPr>
      <w:r w:rsidRPr="00496CFE">
        <w:rPr>
          <w:rFonts w:cs="Arial"/>
          <w:lang w:eastAsia="zh-CN"/>
        </w:rPr>
        <w:t>13</w:t>
      </w:r>
      <w:proofErr w:type="gramStart"/>
      <w:r w:rsidRPr="00496CFE">
        <w:rPr>
          <w:rFonts w:cs="Arial"/>
          <w:lang w:eastAsia="zh-CN"/>
        </w:rPr>
        <w:t>.IX.2017</w:t>
      </w:r>
      <w:r w:rsidR="00AE35A6">
        <w:rPr>
          <w:rFonts w:eastAsiaTheme="minorEastAsia" w:cs="Arial" w:hint="eastAsia"/>
          <w:lang w:eastAsia="zh-CN"/>
        </w:rPr>
        <w:t>来函</w:t>
      </w:r>
      <w:proofErr w:type="gramEnd"/>
      <w:r>
        <w:rPr>
          <w:rFonts w:asciiTheme="minorHAnsi" w:eastAsiaTheme="majorEastAsia" w:hAnsiTheme="minorHAnsi" w:cs="Arial" w:hint="eastAsia"/>
          <w:bCs/>
          <w:lang w:eastAsia="zh-CN"/>
        </w:rPr>
        <w:t>：</w:t>
      </w:r>
    </w:p>
    <w:p w:rsidR="00B6768D" w:rsidRDefault="00B6768D" w:rsidP="00707A30">
      <w:pPr>
        <w:ind w:firstLineChars="200" w:firstLine="400"/>
        <w:textAlignment w:val="auto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位于安曼的</w:t>
      </w:r>
      <w:r w:rsidRPr="00B01D82">
        <w:rPr>
          <w:rFonts w:ascii="STKaiti" w:eastAsia="STKaiti" w:hAnsi="STKaiti" w:cs="Arial" w:hint="eastAsia"/>
          <w:lang w:eastAsia="zh-CN"/>
        </w:rPr>
        <w:t>电信管理委员会（</w:t>
      </w:r>
      <w:r w:rsidRPr="00707A30">
        <w:rPr>
          <w:rFonts w:asciiTheme="minorHAnsi" w:eastAsia="STKaiti" w:hAnsiTheme="minorHAnsi" w:cs="Calibri"/>
          <w:lang w:eastAsia="zh-CN"/>
        </w:rPr>
        <w:t>TRC</w:t>
      </w:r>
      <w:r w:rsidRPr="00707A30">
        <w:rPr>
          <w:rFonts w:ascii="STKaiti" w:eastAsia="STKaiti" w:hAnsi="STKaiti" w:cs="Calibri" w:hint="eastAsia"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 w:rsidR="00AE35A6">
        <w:rPr>
          <w:rFonts w:asciiTheme="minorHAnsi" w:eastAsiaTheme="minorEastAsia" w:hAnsiTheme="minorHAnsi" w:cs="Arial" w:hint="eastAsia"/>
          <w:lang w:eastAsia="zh-CN"/>
        </w:rPr>
        <w:t>撤销</w:t>
      </w:r>
      <w:r>
        <w:rPr>
          <w:rFonts w:asciiTheme="minorHAnsi" w:eastAsiaTheme="minorEastAsia" w:hAnsiTheme="minorHAnsi" w:cs="Arial" w:hint="eastAsia"/>
          <w:lang w:eastAsia="zh-CN"/>
        </w:rPr>
        <w:t>了以下号段：</w:t>
      </w:r>
    </w:p>
    <w:p w:rsidR="00B6768D" w:rsidRPr="00664A15" w:rsidRDefault="00B6768D" w:rsidP="00B6768D">
      <w:pPr>
        <w:textAlignment w:val="auto"/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250"/>
        <w:gridCol w:w="2295"/>
        <w:gridCol w:w="1822"/>
      </w:tblGrid>
      <w:tr w:rsidR="00B6768D" w:rsidRPr="00B01D82" w:rsidTr="00132FF5">
        <w:trPr>
          <w:tblHeader/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8D" w:rsidRPr="00B01D82" w:rsidRDefault="00B6768D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8D" w:rsidRPr="00B01D82" w:rsidRDefault="00B6768D" w:rsidP="00B676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8D" w:rsidRPr="00B01D82" w:rsidRDefault="00AE35A6" w:rsidP="00AE35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707A30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8D" w:rsidRPr="00B01D82" w:rsidRDefault="00AE35A6" w:rsidP="00AE35A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707A30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撤消日期</w:t>
            </w:r>
          </w:p>
        </w:tc>
      </w:tr>
      <w:tr w:rsidR="00B6768D" w:rsidRPr="00172BE3" w:rsidTr="00132FF5">
        <w:trPr>
          <w:tblHeader/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68D" w:rsidRPr="00172BE3" w:rsidRDefault="00AE35A6" w:rsidP="00132F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移动虚拟网络</w:t>
            </w:r>
            <w:r w:rsidR="00132FF5">
              <w:rPr>
                <w:rFonts w:eastAsiaTheme="minorEastAsia" w:cs="Arial"/>
                <w:lang w:eastAsia="zh-CN"/>
              </w:rPr>
              <w:br/>
            </w:r>
            <w:r>
              <w:rPr>
                <w:rFonts w:eastAsiaTheme="minorEastAsia" w:cs="Arial" w:hint="eastAsia"/>
                <w:lang w:eastAsia="zh-CN"/>
              </w:rPr>
              <w:t>运营商</w:t>
            </w:r>
            <w:r w:rsidR="00B6768D">
              <w:rPr>
                <w:rFonts w:cs="Arial"/>
                <w:lang w:eastAsia="zh-CN"/>
              </w:rPr>
              <w:t xml:space="preserve"> (MVNO)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68D" w:rsidRPr="00172BE3" w:rsidRDefault="00D9645E" w:rsidP="00132F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cs="Arial"/>
              </w:rPr>
              <w:t>Connect Arabia Telecommunications PSC - Friendi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68D" w:rsidRPr="00172BE3" w:rsidRDefault="00D9645E" w:rsidP="00B6768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cs="Arial"/>
              </w:rPr>
              <w:t xml:space="preserve">+962 </w:t>
            </w:r>
            <w:r w:rsidRPr="009A55F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555 XX XXX </w:t>
            </w:r>
            <w:r>
              <w:rPr>
                <w:rFonts w:cs="Arial"/>
              </w:rPr>
              <w:br/>
              <w:t xml:space="preserve">+962 </w:t>
            </w:r>
            <w:r w:rsidRPr="009A55F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556 XX XXX </w:t>
            </w:r>
            <w:r>
              <w:rPr>
                <w:rFonts w:cs="Arial"/>
              </w:rPr>
              <w:br/>
              <w:t xml:space="preserve">+962 </w:t>
            </w:r>
            <w:r w:rsidRPr="009A55F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557 XX XXX </w:t>
            </w:r>
            <w:r>
              <w:rPr>
                <w:rFonts w:cs="Arial"/>
              </w:rPr>
              <w:br/>
              <w:t xml:space="preserve">+962 </w:t>
            </w:r>
            <w:r w:rsidRPr="009A55F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558 XX XXX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68D" w:rsidRPr="00FA5396" w:rsidRDefault="00B6768D" w:rsidP="00B6768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立即</w:t>
            </w:r>
          </w:p>
        </w:tc>
      </w:tr>
    </w:tbl>
    <w:p w:rsidR="00D9645E" w:rsidRPr="00664A15" w:rsidRDefault="00D9645E" w:rsidP="00D9645E">
      <w:pPr>
        <w:rPr>
          <w:lang w:val="it-IT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D9645E" w:rsidRDefault="00132FF5" w:rsidP="00132FF5">
      <w:pPr>
        <w:ind w:left="567" w:hanging="567"/>
        <w:jc w:val="left"/>
        <w:rPr>
          <w:rFonts w:cs="Arial"/>
          <w:lang w:val="it-IT" w:eastAsia="zh-CN"/>
        </w:rPr>
      </w:pPr>
      <w:r>
        <w:rPr>
          <w:lang w:val="it-IT"/>
        </w:rPr>
        <w:tab/>
      </w:r>
      <w:r w:rsidR="00D9645E">
        <w:rPr>
          <w:lang w:val="it-IT"/>
        </w:rPr>
        <w:t>Mr</w:t>
      </w:r>
      <w:r w:rsidR="00D9645E" w:rsidRPr="00614D26">
        <w:rPr>
          <w:lang w:val="it-IT"/>
        </w:rPr>
        <w:t xml:space="preserve"> Omar Odat</w:t>
      </w:r>
      <w:r>
        <w:rPr>
          <w:lang w:val="it-IT"/>
        </w:rPr>
        <w:br/>
      </w:r>
      <w:r w:rsidR="00D9645E" w:rsidRPr="00D9645E">
        <w:rPr>
          <w:lang w:val="it-IT"/>
        </w:rPr>
        <w:t xml:space="preserve">Technical Department </w:t>
      </w:r>
      <w:r>
        <w:rPr>
          <w:lang w:val="it-IT"/>
        </w:rPr>
        <w:br/>
      </w:r>
      <w:r w:rsidR="00D9645E" w:rsidRPr="00D9645E">
        <w:rPr>
          <w:lang w:val="it-IT"/>
        </w:rPr>
        <w:t>Telecommunications Regulatory Commission (TRC)</w:t>
      </w:r>
      <w:r>
        <w:rPr>
          <w:lang w:val="it-IT"/>
        </w:rPr>
        <w:br/>
      </w:r>
      <w:r w:rsidR="00D9645E" w:rsidRPr="00D9645E">
        <w:rPr>
          <w:lang w:val="it-IT"/>
        </w:rPr>
        <w:t>Shmeisani - Abdel Hamid Sharaf Street, Building No. 90</w:t>
      </w:r>
      <w:r>
        <w:rPr>
          <w:lang w:val="it-IT"/>
        </w:rPr>
        <w:br/>
      </w:r>
      <w:r w:rsidR="00D9645E" w:rsidRPr="00D9645E">
        <w:rPr>
          <w:lang w:val="it-IT"/>
        </w:rPr>
        <w:t>P.O. Box 941794</w:t>
      </w:r>
      <w:r>
        <w:rPr>
          <w:lang w:val="it-IT"/>
        </w:rPr>
        <w:br/>
      </w:r>
      <w:r w:rsidR="00D9645E" w:rsidRPr="00D9645E">
        <w:rPr>
          <w:lang w:val="it-IT"/>
        </w:rPr>
        <w:t>AMMAN 11194</w:t>
      </w:r>
      <w:r>
        <w:rPr>
          <w:lang w:val="it-IT"/>
        </w:rPr>
        <w:br/>
      </w:r>
      <w:r w:rsidR="00D9645E" w:rsidRPr="00D9645E">
        <w:rPr>
          <w:lang w:val="it-IT"/>
        </w:rPr>
        <w:t>Jordan</w:t>
      </w:r>
      <w:r>
        <w:rPr>
          <w:lang w:val="it-IT"/>
        </w:rPr>
        <w:br/>
      </w:r>
      <w:r w:rsidR="00D9645E">
        <w:rPr>
          <w:rFonts w:ascii="SimSun" w:eastAsia="SimSun" w:hAnsi="SimSun" w:cs="SimSun" w:hint="eastAsia"/>
          <w:lang w:val="it-IT" w:eastAsia="zh-CN"/>
        </w:rPr>
        <w:t>电话：</w:t>
      </w:r>
      <w:r w:rsidR="00D9645E" w:rsidRPr="00664A15">
        <w:rPr>
          <w:rFonts w:asciiTheme="minorHAnsi" w:hAnsiTheme="minorHAnsi"/>
          <w:lang w:val="it-IT" w:eastAsia="zh-CN"/>
        </w:rPr>
        <w:tab/>
      </w:r>
      <w:r w:rsidR="00A63407">
        <w:rPr>
          <w:rFonts w:asciiTheme="minorHAnsi" w:hAnsiTheme="minorHAnsi"/>
          <w:lang w:val="it-IT" w:eastAsia="zh-CN"/>
        </w:rPr>
        <w:tab/>
      </w:r>
      <w:r w:rsidR="00D9645E" w:rsidRPr="00614D26">
        <w:rPr>
          <w:rFonts w:cs="Arial"/>
          <w:lang w:val="it-IT" w:eastAsia="zh-CN"/>
        </w:rPr>
        <w:t xml:space="preserve">+962 6 5501120 ext: </w:t>
      </w:r>
      <w:r w:rsidR="00D9645E">
        <w:rPr>
          <w:rFonts w:cs="Arial"/>
          <w:lang w:val="it-IT" w:eastAsia="zh-CN"/>
        </w:rPr>
        <w:t>3100</w:t>
      </w:r>
      <w:r>
        <w:rPr>
          <w:rFonts w:asciiTheme="minorHAnsi" w:hAnsiTheme="minorHAnsi"/>
          <w:lang w:val="it-IT" w:eastAsia="zh-CN"/>
        </w:rPr>
        <w:br/>
      </w:r>
      <w:r w:rsidR="00D9645E">
        <w:rPr>
          <w:rFonts w:ascii="SimSun" w:eastAsia="SimSun" w:hAnsi="SimSun" w:cs="SimSun" w:hint="eastAsia"/>
          <w:lang w:val="it-IT" w:eastAsia="zh-CN"/>
        </w:rPr>
        <w:t>传真：</w:t>
      </w:r>
      <w:r w:rsidR="00D9645E" w:rsidRPr="00664A15">
        <w:rPr>
          <w:rFonts w:asciiTheme="minorHAnsi" w:hAnsiTheme="minorHAnsi"/>
          <w:lang w:val="it-IT" w:eastAsia="zh-CN"/>
        </w:rPr>
        <w:tab/>
      </w:r>
      <w:r w:rsidR="00A63407">
        <w:rPr>
          <w:rFonts w:asciiTheme="minorHAnsi" w:hAnsiTheme="minorHAnsi"/>
          <w:lang w:val="it-IT" w:eastAsia="zh-CN"/>
        </w:rPr>
        <w:tab/>
      </w:r>
      <w:r w:rsidR="00D9645E" w:rsidRPr="00614D26">
        <w:rPr>
          <w:rFonts w:cs="Arial"/>
          <w:lang w:val="it-IT" w:eastAsia="zh-CN"/>
        </w:rPr>
        <w:t>+962 6 5690830</w:t>
      </w:r>
      <w:r>
        <w:rPr>
          <w:rFonts w:asciiTheme="minorHAnsi" w:hAnsiTheme="minorHAnsi"/>
          <w:lang w:val="it-IT" w:eastAsia="zh-CN"/>
        </w:rPr>
        <w:br/>
      </w:r>
      <w:r w:rsidR="00D9645E">
        <w:rPr>
          <w:rFonts w:ascii="SimSun" w:eastAsia="SimSun" w:hAnsi="SimSun" w:cs="SimSun" w:hint="eastAsia"/>
          <w:lang w:val="it-IT" w:eastAsia="zh-CN"/>
        </w:rPr>
        <w:t>电子邮件：</w:t>
      </w:r>
      <w:r w:rsidR="00D9645E" w:rsidRPr="00467DEB">
        <w:rPr>
          <w:lang w:val="it-IT" w:eastAsia="zh-CN"/>
        </w:rPr>
        <w:tab/>
      </w:r>
      <w:hyperlink r:id="rId13" w:history="1">
        <w:r w:rsidR="00D9645E" w:rsidRPr="001A103F">
          <w:rPr>
            <w:rStyle w:val="Hyperlink"/>
            <w:rFonts w:cs="Arial"/>
            <w:lang w:val="it-IT" w:eastAsia="zh-CN"/>
          </w:rPr>
          <w:t>Omar.Odat@trc.gov.jo</w:t>
        </w:r>
      </w:hyperlink>
    </w:p>
    <w:p w:rsidR="00D9645E" w:rsidRDefault="00D9645E" w:rsidP="00D9645E">
      <w:pPr>
        <w:rPr>
          <w:rFonts w:eastAsia="SimSun" w:cs="Calibri"/>
          <w:lang w:val="it-IT" w:eastAsia="zh-CN"/>
        </w:rPr>
      </w:pPr>
    </w:p>
    <w:p w:rsidR="00D9645E" w:rsidRPr="00F45F9E" w:rsidRDefault="00D9645E" w:rsidP="00D9645E">
      <w:pPr>
        <w:pStyle w:val="Heading20"/>
        <w:rPr>
          <w:lang w:val="it-IT" w:eastAsia="zh-CN"/>
        </w:rPr>
      </w:pPr>
      <w:bookmarkStart w:id="474" w:name="_Toc378322719"/>
      <w:bookmarkStart w:id="475" w:name="_Toc495330572"/>
      <w:r w:rsidRPr="00AE35A6">
        <w:rPr>
          <w:rFonts w:hint="eastAsia"/>
          <w:lang w:val="en-US" w:eastAsia="zh-CN"/>
        </w:rPr>
        <w:t>其他来函</w:t>
      </w:r>
      <w:bookmarkEnd w:id="474"/>
      <w:bookmarkEnd w:id="475"/>
    </w:p>
    <w:p w:rsidR="00D9645E" w:rsidRPr="00F45F9E" w:rsidRDefault="00D9645E" w:rsidP="00D9645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it-IT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>
        <w:rPr>
          <w:b/>
          <w:bCs/>
          <w:szCs w:val="18"/>
          <w:lang w:val="en-US"/>
        </w:rPr>
        <w:fldChar w:fldCharType="begin"/>
      </w:r>
      <w:r w:rsidRPr="00F45F9E">
        <w:rPr>
          <w:lang w:val="it-IT"/>
        </w:rPr>
        <w:instrText xml:space="preserve"> TC "</w:instrText>
      </w:r>
      <w:bookmarkStart w:id="476" w:name="_Toc378322720"/>
      <w:r w:rsidRPr="00F45F9E">
        <w:rPr>
          <w:b/>
          <w:bCs/>
          <w:szCs w:val="18"/>
          <w:lang w:val="it-IT"/>
        </w:rPr>
        <w:instrText>Austria</w:instrText>
      </w:r>
      <w:bookmarkEnd w:id="476"/>
      <w:r w:rsidRPr="00F45F9E">
        <w:rPr>
          <w:lang w:val="it-IT"/>
        </w:rPr>
        <w:instrText xml:space="preserve">" \f C \l "1" </w:instrText>
      </w:r>
      <w:r>
        <w:rPr>
          <w:b/>
          <w:bCs/>
          <w:szCs w:val="18"/>
          <w:lang w:val="en-US"/>
        </w:rPr>
        <w:fldChar w:fldCharType="end"/>
      </w:r>
    </w:p>
    <w:p w:rsidR="00D9645E" w:rsidRPr="00F45F9E" w:rsidRDefault="00D9645E" w:rsidP="00D9645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it-IT" w:eastAsia="zh-CN"/>
        </w:rPr>
      </w:pPr>
      <w:r w:rsidRPr="00F45F9E">
        <w:rPr>
          <w:lang w:val="it-IT" w:eastAsia="zh-CN"/>
        </w:rPr>
        <w:t>29.VIII.2017</w:t>
      </w:r>
      <w:r w:rsidR="00AE35A6">
        <w:rPr>
          <w:rFonts w:eastAsiaTheme="minorEastAsia" w:hint="eastAsia"/>
          <w:lang w:val="it-IT" w:eastAsia="zh-CN"/>
        </w:rPr>
        <w:t>来函</w:t>
      </w:r>
      <w:r w:rsidRPr="00F45F9E">
        <w:rPr>
          <w:rFonts w:eastAsiaTheme="minorEastAsia" w:hint="eastAsia"/>
          <w:szCs w:val="18"/>
          <w:lang w:val="it-IT" w:eastAsia="zh-CN"/>
        </w:rPr>
        <w:t>：</w:t>
      </w:r>
    </w:p>
    <w:p w:rsidR="00D9645E" w:rsidRPr="00F45F9E" w:rsidRDefault="00D9645E" w:rsidP="003B4CE3">
      <w:pPr>
        <w:ind w:firstLineChars="200" w:firstLine="400"/>
        <w:rPr>
          <w:rFonts w:eastAsiaTheme="minorEastAsia"/>
          <w:lang w:val="it-IT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F45F9E">
        <w:rPr>
          <w:rFonts w:eastAsiaTheme="minorEastAsia" w:hint="eastAsia"/>
          <w:lang w:val="it-IT" w:eastAsia="zh-CN"/>
        </w:rPr>
        <w:t>“</w:t>
      </w:r>
      <w:r>
        <w:rPr>
          <w:rFonts w:eastAsiaTheme="minorEastAsia" w:hint="eastAsia"/>
          <w:lang w:val="en-US" w:eastAsia="zh-CN"/>
        </w:rPr>
        <w:t>南极活动周</w:t>
      </w:r>
      <w:r w:rsidRPr="00F45F9E">
        <w:rPr>
          <w:rFonts w:eastAsiaTheme="minorEastAsia" w:hint="eastAsia"/>
          <w:lang w:val="it-IT" w:eastAsia="zh-CN"/>
        </w:rPr>
        <w:t>”</w:t>
      </w:r>
      <w:r w:rsidR="00AE35A6">
        <w:rPr>
          <w:rFonts w:eastAsiaTheme="minorEastAsia" w:hint="eastAsia"/>
          <w:lang w:val="it-IT" w:eastAsia="zh-CN"/>
        </w:rPr>
        <w:t>15</w:t>
      </w:r>
      <w:r w:rsidR="00AE35A6">
        <w:rPr>
          <w:rFonts w:eastAsiaTheme="minorEastAsia" w:hint="eastAsia"/>
          <w:lang w:val="it-IT" w:eastAsia="zh-CN"/>
        </w:rPr>
        <w:t>周年</w:t>
      </w:r>
      <w:r>
        <w:rPr>
          <w:rFonts w:eastAsiaTheme="minorEastAsia" w:hint="eastAsia"/>
          <w:lang w:val="en-US" w:eastAsia="zh-CN"/>
        </w:rPr>
        <w:t>之际</w:t>
      </w:r>
      <w:r w:rsidRPr="00F45F9E">
        <w:rPr>
          <w:rFonts w:eastAsiaTheme="minorEastAsia" w:hint="eastAsia"/>
          <w:lang w:val="it-IT" w:eastAsia="zh-CN"/>
        </w:rPr>
        <w:t>，</w:t>
      </w:r>
      <w:r w:rsidR="001B2A04">
        <w:rPr>
          <w:rFonts w:eastAsiaTheme="minorEastAsia" w:hint="eastAsia"/>
          <w:lang w:val="en-US" w:eastAsia="zh-CN"/>
        </w:rPr>
        <w:t>奥地利主管部门批准</w:t>
      </w:r>
      <w:r w:rsidR="003B4CE3">
        <w:rPr>
          <w:rFonts w:eastAsiaTheme="minorEastAsia" w:hint="eastAsia"/>
          <w:lang w:val="en-US" w:eastAsia="zh-CN"/>
        </w:rPr>
        <w:t>一个</w:t>
      </w:r>
      <w:r>
        <w:rPr>
          <w:rFonts w:eastAsiaTheme="minorEastAsia" w:hint="eastAsia"/>
          <w:lang w:val="en-US" w:eastAsia="zh-CN"/>
        </w:rPr>
        <w:t>奥地利业余电台在</w:t>
      </w:r>
      <w:r w:rsidRPr="00F45F9E">
        <w:rPr>
          <w:rFonts w:eastAsiaTheme="minorEastAsia" w:hint="eastAsia"/>
          <w:lang w:val="it-IT" w:eastAsia="zh-CN"/>
        </w:rPr>
        <w:t>201</w:t>
      </w:r>
      <w:r w:rsidR="00AE35A6">
        <w:rPr>
          <w:rFonts w:eastAsiaTheme="minorEastAsia" w:hint="eastAsia"/>
          <w:lang w:val="it-IT" w:eastAsia="zh-CN"/>
        </w:rPr>
        <w:t>8</w:t>
      </w:r>
      <w:r>
        <w:rPr>
          <w:rFonts w:eastAsiaTheme="minorEastAsia" w:hint="eastAsia"/>
          <w:lang w:val="en-US" w:eastAsia="zh-CN"/>
        </w:rPr>
        <w:t>年</w:t>
      </w:r>
      <w:r w:rsidRPr="00F45F9E">
        <w:rPr>
          <w:rFonts w:eastAsiaTheme="minorEastAsia" w:hint="eastAsia"/>
          <w:lang w:val="it-IT" w:eastAsia="zh-CN"/>
        </w:rPr>
        <w:t>2</w:t>
      </w:r>
      <w:r>
        <w:rPr>
          <w:rFonts w:eastAsiaTheme="minorEastAsia" w:hint="eastAsia"/>
          <w:lang w:val="en-US" w:eastAsia="zh-CN"/>
        </w:rPr>
        <w:t>月</w:t>
      </w:r>
      <w:r w:rsidRPr="00F45F9E">
        <w:rPr>
          <w:rFonts w:eastAsiaTheme="minorEastAsia" w:hint="eastAsia"/>
          <w:lang w:val="it-IT" w:eastAsia="zh-CN"/>
        </w:rPr>
        <w:t>1</w:t>
      </w:r>
      <w:r w:rsidR="00AE35A6">
        <w:rPr>
          <w:rFonts w:eastAsiaTheme="minorEastAsia" w:hint="eastAsia"/>
          <w:lang w:val="it-IT" w:eastAsia="zh-CN"/>
        </w:rPr>
        <w:t>7</w:t>
      </w:r>
      <w:r w:rsidRPr="00F45F9E">
        <w:rPr>
          <w:rFonts w:eastAsiaTheme="minorEastAsia" w:hint="eastAsia"/>
          <w:lang w:val="it-IT" w:eastAsia="zh-CN"/>
        </w:rPr>
        <w:t>-2</w:t>
      </w:r>
      <w:r w:rsidR="00AE35A6">
        <w:rPr>
          <w:rFonts w:eastAsiaTheme="minorEastAsia" w:hint="eastAsia"/>
          <w:lang w:val="it-IT" w:eastAsia="zh-CN"/>
        </w:rPr>
        <w:t>5</w:t>
      </w:r>
      <w:r>
        <w:rPr>
          <w:rFonts w:eastAsiaTheme="minorEastAsia" w:hint="eastAsia"/>
          <w:lang w:val="en-US" w:eastAsia="zh-CN"/>
        </w:rPr>
        <w:t>日期间使用</w:t>
      </w:r>
      <w:r w:rsidRPr="00F45F9E">
        <w:rPr>
          <w:rFonts w:eastAsiaTheme="minorEastAsia" w:hint="eastAsia"/>
          <w:lang w:val="it-IT" w:eastAsia="zh-CN"/>
        </w:rPr>
        <w:t>“</w:t>
      </w:r>
      <w:r w:rsidR="00AE35A6" w:rsidRPr="00A63407">
        <w:rPr>
          <w:b/>
          <w:bCs/>
          <w:lang w:val="it-IT" w:eastAsia="zh-CN"/>
        </w:rPr>
        <w:t>OE15AAW</w:t>
      </w:r>
      <w:r w:rsidRPr="00F45F9E">
        <w:rPr>
          <w:rFonts w:eastAsiaTheme="minorEastAsia" w:hint="eastAsia"/>
          <w:lang w:val="it-IT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D9645E" w:rsidRPr="00F45F9E" w:rsidRDefault="00D9645E" w:rsidP="00D9645E">
      <w:pPr>
        <w:rPr>
          <w:rFonts w:eastAsiaTheme="minorEastAsia"/>
          <w:lang w:val="it-IT" w:eastAsia="zh-CN"/>
        </w:rPr>
      </w:pPr>
    </w:p>
    <w:p w:rsidR="00D9645E" w:rsidRPr="00F45F9E" w:rsidRDefault="00D9645E" w:rsidP="00D9645E">
      <w:pPr>
        <w:rPr>
          <w:rFonts w:eastAsiaTheme="minorEastAsia"/>
          <w:szCs w:val="18"/>
          <w:lang w:val="it-IT" w:eastAsia="zh-CN"/>
        </w:rPr>
      </w:pPr>
      <w:r w:rsidRPr="00F45F9E">
        <w:rPr>
          <w:lang w:val="it-IT" w:eastAsia="zh-CN"/>
        </w:rPr>
        <w:t>6.IX.2017</w:t>
      </w:r>
      <w:r w:rsidR="00AE35A6">
        <w:rPr>
          <w:rFonts w:eastAsiaTheme="minorEastAsia" w:hint="eastAsia"/>
          <w:lang w:val="it-IT" w:eastAsia="zh-CN"/>
        </w:rPr>
        <w:t>来函</w:t>
      </w:r>
      <w:r w:rsidRPr="00F45F9E">
        <w:rPr>
          <w:rFonts w:eastAsiaTheme="minorEastAsia" w:hint="eastAsia"/>
          <w:szCs w:val="18"/>
          <w:lang w:val="it-IT" w:eastAsia="zh-CN"/>
        </w:rPr>
        <w:t>：</w:t>
      </w:r>
    </w:p>
    <w:p w:rsidR="00D9645E" w:rsidRPr="00F45F9E" w:rsidRDefault="00D9645E" w:rsidP="00AE35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szCs w:val="18"/>
          <w:lang w:val="it-IT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AE35A6" w:rsidRPr="00AE35A6">
        <w:rPr>
          <w:rFonts w:eastAsiaTheme="minorEastAsia"/>
          <w:lang w:val="en-US" w:eastAsia="zh-CN"/>
        </w:rPr>
        <w:t>Leibnitz</w:t>
      </w:r>
      <w:r w:rsidR="00AE35A6" w:rsidRPr="00AE35A6">
        <w:rPr>
          <w:rFonts w:eastAsiaTheme="minorEastAsia" w:hint="eastAsia"/>
          <w:lang w:val="en-US" w:eastAsia="zh-CN"/>
        </w:rPr>
        <w:t>和</w:t>
      </w:r>
      <w:r w:rsidR="00AE35A6" w:rsidRPr="00AE35A6">
        <w:rPr>
          <w:rFonts w:eastAsiaTheme="minorEastAsia"/>
          <w:lang w:val="en-US" w:eastAsia="zh-CN"/>
        </w:rPr>
        <w:t>Radkersburg</w:t>
      </w:r>
      <w:r w:rsidR="00AE35A6">
        <w:rPr>
          <w:rFonts w:eastAsiaTheme="minorEastAsia" w:hint="eastAsia"/>
          <w:lang w:val="en-US" w:eastAsia="zh-CN"/>
        </w:rPr>
        <w:t>两市志愿消防队</w:t>
      </w:r>
      <w:r>
        <w:rPr>
          <w:rFonts w:eastAsiaTheme="minorEastAsia" w:hint="eastAsia"/>
          <w:lang w:val="en-US" w:eastAsia="zh-CN"/>
        </w:rPr>
        <w:t>举办</w:t>
      </w:r>
      <w:r w:rsidR="00AE35A6">
        <w:rPr>
          <w:rFonts w:eastAsiaTheme="minorEastAsia" w:hint="eastAsia"/>
          <w:lang w:val="en-US" w:eastAsia="zh-CN"/>
        </w:rPr>
        <w:t>第一届区域无线电竞赛</w:t>
      </w:r>
      <w:r>
        <w:rPr>
          <w:rFonts w:eastAsiaTheme="minorEastAsia" w:hint="eastAsia"/>
          <w:lang w:val="en-US" w:eastAsia="zh-CN"/>
        </w:rPr>
        <w:t>活动之际</w:t>
      </w:r>
      <w:r w:rsidRPr="00F45F9E">
        <w:rPr>
          <w:rFonts w:eastAsiaTheme="minorEastAsia" w:hint="eastAsia"/>
          <w:lang w:val="it-IT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奥地利主管部门批准一个奥地利业余电台在</w:t>
      </w:r>
      <w:r w:rsidRPr="00F45F9E">
        <w:rPr>
          <w:rFonts w:eastAsiaTheme="minorEastAsia" w:hint="eastAsia"/>
          <w:lang w:val="it-IT" w:eastAsia="zh-CN"/>
        </w:rPr>
        <w:t>201</w:t>
      </w:r>
      <w:r w:rsidRPr="00F45F9E">
        <w:rPr>
          <w:rFonts w:eastAsiaTheme="minorEastAsia"/>
          <w:lang w:val="it-IT" w:eastAsia="zh-CN"/>
        </w:rPr>
        <w:t>7</w:t>
      </w:r>
      <w:r>
        <w:rPr>
          <w:rFonts w:eastAsiaTheme="minorEastAsia" w:hint="eastAsia"/>
          <w:lang w:val="en-US" w:eastAsia="zh-CN"/>
        </w:rPr>
        <w:t>年</w:t>
      </w:r>
      <w:r w:rsidRPr="00F45F9E">
        <w:rPr>
          <w:rFonts w:eastAsiaTheme="minorEastAsia" w:hint="eastAsia"/>
          <w:lang w:val="it-IT" w:eastAsia="zh-CN"/>
        </w:rPr>
        <w:t>9</w:t>
      </w:r>
      <w:r>
        <w:rPr>
          <w:rFonts w:eastAsiaTheme="minorEastAsia" w:hint="eastAsia"/>
          <w:lang w:val="en-US" w:eastAsia="zh-CN"/>
        </w:rPr>
        <w:t>月</w:t>
      </w:r>
      <w:r w:rsidRPr="00F45F9E">
        <w:rPr>
          <w:rFonts w:eastAsiaTheme="minorEastAsia" w:hint="eastAsia"/>
          <w:lang w:val="it-IT" w:eastAsia="zh-CN"/>
        </w:rPr>
        <w:t>23</w:t>
      </w:r>
      <w:r>
        <w:rPr>
          <w:rFonts w:eastAsiaTheme="minorEastAsia" w:hint="eastAsia"/>
          <w:lang w:val="en-US" w:eastAsia="zh-CN"/>
        </w:rPr>
        <w:t>日使用</w:t>
      </w:r>
      <w:r w:rsidRPr="00F45F9E">
        <w:rPr>
          <w:rFonts w:eastAsiaTheme="minorEastAsia" w:hint="eastAsia"/>
          <w:lang w:val="it-IT" w:eastAsia="zh-CN"/>
        </w:rPr>
        <w:t>“</w:t>
      </w:r>
      <w:r w:rsidR="00AE35A6" w:rsidRPr="00AE35A6">
        <w:rPr>
          <w:b/>
          <w:bCs/>
          <w:szCs w:val="18"/>
          <w:lang w:val="en-US" w:eastAsia="zh-CN"/>
        </w:rPr>
        <w:t>OE6FLORIAN</w:t>
      </w:r>
      <w:r w:rsidRPr="00F45F9E">
        <w:rPr>
          <w:rFonts w:eastAsiaTheme="minorEastAsia" w:hint="eastAsia"/>
          <w:lang w:val="it-IT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F60E22" w:rsidRDefault="00F60E22" w:rsidP="00D964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it-IT" w:eastAsia="zh-CN"/>
        </w:rPr>
      </w:pPr>
    </w:p>
    <w:p w:rsidR="00644826" w:rsidRPr="00D9645E" w:rsidRDefault="00644826" w:rsidP="00D964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it-IT" w:eastAsia="zh-CN"/>
        </w:rPr>
        <w:sectPr w:rsidR="00644826" w:rsidRPr="00D9645E" w:rsidSect="004C24DE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B27D3" w:rsidRPr="00C44B69" w:rsidRDefault="00CB27D3" w:rsidP="00CB27D3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477" w:name="_Toc248829285"/>
      <w:bookmarkStart w:id="478" w:name="_Toc251059439"/>
      <w:bookmarkStart w:id="479" w:name="_Toc253407165"/>
      <w:bookmarkStart w:id="480" w:name="_Toc259783160"/>
      <w:bookmarkStart w:id="481" w:name="_Toc262631831"/>
      <w:bookmarkStart w:id="482" w:name="_Toc265056510"/>
      <w:bookmarkStart w:id="483" w:name="_Toc266181257"/>
      <w:bookmarkStart w:id="484" w:name="_Toc268774042"/>
      <w:bookmarkStart w:id="485" w:name="_Toc271700511"/>
      <w:bookmarkStart w:id="486" w:name="_Toc273023372"/>
      <w:bookmarkStart w:id="487" w:name="_Toc274223846"/>
      <w:bookmarkStart w:id="488" w:name="_Toc276717182"/>
      <w:bookmarkStart w:id="489" w:name="_Toc279669168"/>
      <w:bookmarkStart w:id="490" w:name="_Toc280349224"/>
      <w:bookmarkStart w:id="491" w:name="_Toc282526056"/>
      <w:bookmarkStart w:id="492" w:name="_Toc283737222"/>
      <w:bookmarkStart w:id="493" w:name="_Toc286218733"/>
      <w:bookmarkStart w:id="494" w:name="_Toc288660298"/>
      <w:bookmarkStart w:id="495" w:name="_Toc291005407"/>
      <w:bookmarkStart w:id="496" w:name="_Toc292704991"/>
      <w:bookmarkStart w:id="497" w:name="_Toc295387916"/>
      <w:bookmarkStart w:id="498" w:name="_Toc296675486"/>
      <w:bookmarkStart w:id="499" w:name="_Toc297804737"/>
      <w:bookmarkStart w:id="500" w:name="_Toc301945311"/>
      <w:bookmarkStart w:id="501" w:name="_Toc303344266"/>
      <w:bookmarkStart w:id="502" w:name="_Toc304892184"/>
      <w:bookmarkStart w:id="503" w:name="_Toc308530349"/>
      <w:bookmarkStart w:id="504" w:name="_Toc311103661"/>
      <w:bookmarkStart w:id="505" w:name="_Toc313973326"/>
      <w:bookmarkStart w:id="506" w:name="_Toc316479982"/>
      <w:bookmarkStart w:id="507" w:name="_Toc318965020"/>
      <w:bookmarkStart w:id="508" w:name="_Toc320536977"/>
      <w:bookmarkStart w:id="509" w:name="_Toc323035740"/>
      <w:bookmarkStart w:id="510" w:name="_Toc323904393"/>
      <w:bookmarkStart w:id="511" w:name="_Toc332272671"/>
      <w:bookmarkStart w:id="512" w:name="_Toc334776206"/>
      <w:bookmarkStart w:id="513" w:name="_Toc335901525"/>
      <w:bookmarkStart w:id="514" w:name="_Toc337110351"/>
      <w:bookmarkStart w:id="515" w:name="_Toc338779392"/>
      <w:bookmarkStart w:id="516" w:name="_Toc340225539"/>
      <w:bookmarkStart w:id="517" w:name="_Toc341451237"/>
      <w:bookmarkStart w:id="518" w:name="_Toc342912868"/>
      <w:bookmarkStart w:id="519" w:name="_Toc343262688"/>
      <w:bookmarkStart w:id="520" w:name="_Toc345579843"/>
      <w:bookmarkStart w:id="521" w:name="_Toc346885965"/>
      <w:bookmarkStart w:id="522" w:name="_Toc347929610"/>
      <w:bookmarkStart w:id="523" w:name="_Toc349288271"/>
      <w:bookmarkStart w:id="524" w:name="_Toc350415589"/>
      <w:bookmarkStart w:id="525" w:name="_Toc351549910"/>
      <w:bookmarkStart w:id="526" w:name="_Toc352940515"/>
      <w:bookmarkStart w:id="527" w:name="_Toc354053852"/>
      <w:bookmarkStart w:id="528" w:name="_Toc355708878"/>
      <w:bookmarkStart w:id="529" w:name="_Toc357001961"/>
      <w:bookmarkStart w:id="530" w:name="_Toc358192588"/>
      <w:bookmarkStart w:id="531" w:name="_Toc359489437"/>
      <w:bookmarkStart w:id="532" w:name="_Toc360696837"/>
      <w:bookmarkStart w:id="533" w:name="_Toc361921568"/>
      <w:bookmarkStart w:id="534" w:name="_Toc363741408"/>
      <w:bookmarkStart w:id="535" w:name="_Toc364672357"/>
      <w:bookmarkStart w:id="536" w:name="_Toc366157714"/>
      <w:bookmarkStart w:id="537" w:name="_Toc367715553"/>
      <w:bookmarkStart w:id="538" w:name="_Toc369007687"/>
      <w:bookmarkStart w:id="539" w:name="_Toc369007891"/>
      <w:bookmarkStart w:id="540" w:name="_Toc370373498"/>
      <w:bookmarkStart w:id="541" w:name="_Toc371588866"/>
      <w:bookmarkStart w:id="542" w:name="_Toc373157832"/>
      <w:bookmarkStart w:id="543" w:name="_Toc374006640"/>
      <w:bookmarkStart w:id="544" w:name="_Toc374692694"/>
      <w:bookmarkStart w:id="545" w:name="_Toc374692771"/>
      <w:bookmarkStart w:id="546" w:name="_Toc377026500"/>
      <w:bookmarkStart w:id="547" w:name="_Toc378322721"/>
      <w:bookmarkStart w:id="548" w:name="_Toc379440374"/>
      <w:bookmarkStart w:id="549" w:name="_Toc380582899"/>
      <w:bookmarkStart w:id="550" w:name="_Toc381784232"/>
      <w:bookmarkStart w:id="551" w:name="_Toc383182315"/>
      <w:bookmarkStart w:id="552" w:name="_Toc384625709"/>
      <w:bookmarkStart w:id="553" w:name="_Toc385496801"/>
      <w:bookmarkStart w:id="554" w:name="_Toc388946329"/>
      <w:bookmarkStart w:id="555" w:name="_Toc388947562"/>
      <w:bookmarkStart w:id="556" w:name="_Toc389730886"/>
      <w:bookmarkStart w:id="557" w:name="_Toc391386074"/>
      <w:bookmarkStart w:id="558" w:name="_Toc392235888"/>
      <w:bookmarkStart w:id="559" w:name="_Toc393713419"/>
      <w:bookmarkStart w:id="560" w:name="_Toc393714486"/>
      <w:bookmarkStart w:id="561" w:name="_Toc393715490"/>
      <w:bookmarkStart w:id="562" w:name="_Toc395100465"/>
      <w:bookmarkStart w:id="563" w:name="_Toc396212812"/>
      <w:bookmarkStart w:id="564" w:name="_Toc397517657"/>
      <w:bookmarkStart w:id="565" w:name="_Toc399160640"/>
      <w:bookmarkStart w:id="566" w:name="_Toc400374878"/>
      <w:bookmarkStart w:id="567" w:name="_Toc401757924"/>
      <w:bookmarkStart w:id="568" w:name="_Toc402967104"/>
      <w:bookmarkStart w:id="569" w:name="_Toc404332316"/>
      <w:bookmarkStart w:id="570" w:name="_Toc405386782"/>
      <w:bookmarkStart w:id="571" w:name="_Toc406508020"/>
      <w:bookmarkStart w:id="572" w:name="_Toc408576641"/>
      <w:bookmarkStart w:id="573" w:name="_Toc409708236"/>
      <w:bookmarkStart w:id="574" w:name="_Toc410904539"/>
      <w:bookmarkStart w:id="575" w:name="_Toc414884968"/>
      <w:bookmarkStart w:id="576" w:name="_Toc416360078"/>
      <w:bookmarkStart w:id="577" w:name="_Toc417984361"/>
      <w:bookmarkStart w:id="578" w:name="_Toc420414839"/>
      <w:bookmarkStart w:id="579" w:name="_Toc421783562"/>
      <w:bookmarkStart w:id="580" w:name="_Toc423078775"/>
      <w:bookmarkStart w:id="581" w:name="_Toc424300248"/>
      <w:bookmarkStart w:id="582" w:name="_Toc469324981"/>
      <w:bookmarkStart w:id="583" w:name="_Toc474745991"/>
      <w:bookmarkStart w:id="584" w:name="_Toc481421106"/>
      <w:bookmarkStart w:id="585" w:name="_Toc495330573"/>
      <w:r w:rsidRPr="00C44B69">
        <w:rPr>
          <w:rFonts w:asciiTheme="minorHAnsi" w:hAnsiTheme="minorHAnsi" w:cs="Arial" w:hint="eastAsia"/>
          <w:lang w:eastAsia="zh-CN"/>
        </w:rPr>
        <w:lastRenderedPageBreak/>
        <w:t>业务</w:t>
      </w:r>
      <w:r w:rsidRPr="00C44B69">
        <w:rPr>
          <w:rFonts w:asciiTheme="minorHAnsi" w:hAnsiTheme="minorHAnsi" w:cs="Arial"/>
          <w:lang w:eastAsia="zh-CN"/>
        </w:rPr>
        <w:t>限制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</w:p>
    <w:p w:rsidR="00CB27D3" w:rsidRPr="00C44B69" w:rsidRDefault="00CB27D3" w:rsidP="00CB27D3">
      <w:pPr>
        <w:jc w:val="center"/>
        <w:rPr>
          <w:lang w:eastAsia="zh-CN"/>
        </w:rPr>
      </w:pPr>
      <w:bookmarkStart w:id="586" w:name="_Toc248829287"/>
      <w:bookmarkStart w:id="587" w:name="_Toc251059440"/>
      <w:r w:rsidRPr="00C44B69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C44B69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C44B69">
        <w:rPr>
          <w:lang w:eastAsia="zh-CN"/>
        </w:rPr>
        <w:t xml:space="preserve"> www.itu.int/pub/T-SP-SR.1-2012</w:t>
      </w:r>
    </w:p>
    <w:p w:rsidR="00CB27D3" w:rsidRPr="00C44B69" w:rsidRDefault="00CB27D3" w:rsidP="00CB27D3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2337"/>
      </w:tblGrid>
      <w:tr w:rsidR="00CB27D3" w:rsidRPr="00C44B69" w:rsidTr="00D5247B">
        <w:tc>
          <w:tcPr>
            <w:tcW w:w="2126" w:type="dxa"/>
            <w:vAlign w:val="center"/>
          </w:tcPr>
          <w:p w:rsidR="00CB27D3" w:rsidRPr="00C44B69" w:rsidRDefault="00CB27D3" w:rsidP="00CB27D3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C44B69">
              <w:rPr>
                <w:rFonts w:hint="eastAsia"/>
                <w:b/>
                <w:bCs w:val="0"/>
              </w:rPr>
              <w:t>国家</w:t>
            </w:r>
            <w:r w:rsidRPr="00C44B69">
              <w:rPr>
                <w:b/>
                <w:bCs w:val="0"/>
              </w:rPr>
              <w:t>/</w:t>
            </w:r>
            <w:r w:rsidRPr="00C44B69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337" w:type="dxa"/>
            <w:vAlign w:val="center"/>
          </w:tcPr>
          <w:p w:rsidR="00CB27D3" w:rsidRPr="00C44B69" w:rsidRDefault="00CB27D3" w:rsidP="00CB27D3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C44B69">
              <w:rPr>
                <w:b/>
                <w:bCs w:val="0"/>
                <w:lang w:val="en-US"/>
              </w:rPr>
              <w:t>OB</w:t>
            </w:r>
          </w:p>
        </w:tc>
      </w:tr>
    </w:tbl>
    <w:p w:rsidR="00CB27D3" w:rsidRPr="00C44B69" w:rsidRDefault="00CB27D3" w:rsidP="00CB27D3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36161" w:rsidRPr="00C44B69" w:rsidTr="00CB27D3">
        <w:tc>
          <w:tcPr>
            <w:tcW w:w="2160" w:type="dxa"/>
          </w:tcPr>
          <w:p w:rsidR="00E36161" w:rsidRPr="00C44B69" w:rsidRDefault="004D4E72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E36161" w:rsidRPr="00C44B69" w:rsidRDefault="00E36161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 w:rsidR="004D4E72"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="004D4E72"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="004D4E72"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36161" w:rsidRPr="00C44B69" w:rsidRDefault="00E36161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36161" w:rsidRPr="00C44B69" w:rsidRDefault="00E36161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C44B69" w:rsidTr="00CB27D3">
        <w:tc>
          <w:tcPr>
            <w:tcW w:w="2160" w:type="dxa"/>
          </w:tcPr>
          <w:p w:rsidR="00CB27D3" w:rsidRPr="00C44B69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C44B69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CB27D3" w:rsidRPr="00C44B69" w:rsidRDefault="00CB27D3" w:rsidP="00CB27D3">
      <w:pPr>
        <w:rPr>
          <w:rFonts w:asciiTheme="majorBidi" w:eastAsiaTheme="minorEastAsia" w:hAnsiTheme="majorBidi" w:cstheme="majorBidi"/>
          <w:lang w:val="pt-BR"/>
        </w:rPr>
      </w:pPr>
    </w:p>
    <w:p w:rsidR="00CB27D3" w:rsidRPr="00C44B69" w:rsidRDefault="00CB27D3" w:rsidP="00CB27D3">
      <w:pPr>
        <w:rPr>
          <w:rFonts w:asciiTheme="minorHAnsi" w:hAnsiTheme="minorHAnsi"/>
          <w:lang w:val="pt-BR"/>
        </w:rPr>
      </w:pPr>
    </w:p>
    <w:p w:rsidR="00CB27D3" w:rsidRPr="00C44B69" w:rsidRDefault="00CB27D3" w:rsidP="00CB27D3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588" w:name="_Toc469324982"/>
      <w:bookmarkStart w:id="589" w:name="_Toc474745992"/>
      <w:bookmarkStart w:id="590" w:name="_Toc481421107"/>
      <w:bookmarkStart w:id="591" w:name="_Toc495330574"/>
      <w:bookmarkEnd w:id="586"/>
      <w:bookmarkEnd w:id="587"/>
      <w:r w:rsidRPr="00C44B69">
        <w:rPr>
          <w:rFonts w:asciiTheme="minorHAnsi" w:hAnsiTheme="minorHAnsi" w:cs="Arial" w:hint="eastAsia"/>
          <w:lang w:eastAsia="zh-CN"/>
        </w:rPr>
        <w:t>回叫和迂回呼叫程序</w:t>
      </w:r>
      <w:r w:rsidRPr="00C44B69">
        <w:rPr>
          <w:rFonts w:asciiTheme="minorHAnsi" w:hAnsiTheme="minorHAnsi" w:cs="Arial"/>
          <w:lang w:eastAsia="zh-CN"/>
        </w:rPr>
        <w:br/>
      </w:r>
      <w:r w:rsidRPr="00C44B69">
        <w:rPr>
          <w:rFonts w:asciiTheme="minorHAnsi" w:hAnsiTheme="minorHAnsi" w:cs="Arial" w:hint="eastAsia"/>
          <w:lang w:eastAsia="zh-CN"/>
        </w:rPr>
        <w:t>（</w:t>
      </w:r>
      <w:r w:rsidRPr="00C44B69">
        <w:rPr>
          <w:rFonts w:asciiTheme="minorHAnsi" w:hAnsiTheme="minorHAnsi" w:cs="Arial"/>
          <w:lang w:eastAsia="zh-CN"/>
        </w:rPr>
        <w:t>2006</w:t>
      </w:r>
      <w:r w:rsidRPr="00C44B69">
        <w:rPr>
          <w:rFonts w:asciiTheme="minorHAnsi" w:hAnsiTheme="minorHAnsi" w:cs="Arial" w:hint="eastAsia"/>
          <w:lang w:eastAsia="zh-CN"/>
        </w:rPr>
        <w:t>年全权代表大会修订的第</w:t>
      </w:r>
      <w:r w:rsidRPr="00C44B69">
        <w:rPr>
          <w:rFonts w:asciiTheme="minorHAnsi" w:hAnsiTheme="minorHAnsi" w:cs="Arial"/>
          <w:lang w:eastAsia="zh-CN"/>
        </w:rPr>
        <w:t>21</w:t>
      </w:r>
      <w:r w:rsidRPr="00C44B69">
        <w:rPr>
          <w:rFonts w:asciiTheme="minorHAnsi" w:hAnsiTheme="minorHAnsi" w:cs="Arial" w:hint="eastAsia"/>
          <w:lang w:eastAsia="zh-CN"/>
        </w:rPr>
        <w:t>号决议）</w:t>
      </w:r>
      <w:bookmarkEnd w:id="588"/>
      <w:bookmarkEnd w:id="589"/>
      <w:bookmarkEnd w:id="590"/>
      <w:bookmarkEnd w:id="591"/>
    </w:p>
    <w:p w:rsidR="00CB27D3" w:rsidRPr="00C44B69" w:rsidRDefault="00CB27D3" w:rsidP="00CB27D3">
      <w:pPr>
        <w:jc w:val="center"/>
        <w:rPr>
          <w:rFonts w:eastAsia="SimSun"/>
          <w:lang w:val="fr-FR" w:eastAsia="zh-CN"/>
        </w:rPr>
      </w:pPr>
      <w:r w:rsidRPr="00C44B69">
        <w:rPr>
          <w:rFonts w:eastAsia="SimSun" w:cs="Microsoft YaHei"/>
          <w:lang w:eastAsia="zh-CN"/>
        </w:rPr>
        <w:t>见网址</w:t>
      </w:r>
      <w:r w:rsidRPr="00C44B69">
        <w:rPr>
          <w:rFonts w:eastAsia="SimSun" w:cs="Microsoft YaHei"/>
          <w:lang w:val="fr-FR" w:eastAsia="zh-CN"/>
        </w:rPr>
        <w:t>：</w:t>
      </w:r>
      <w:r w:rsidRPr="00C44B69">
        <w:rPr>
          <w:rFonts w:eastAsia="SimSun"/>
          <w:lang w:val="fr-FR" w:eastAsia="zh-CN"/>
        </w:rPr>
        <w:t>www.itu.int/pub/T-SP-PP.RES.21-2011/</w:t>
      </w:r>
    </w:p>
    <w:p w:rsidR="00F60E22" w:rsidRPr="00C44B69" w:rsidRDefault="00F60E22" w:rsidP="00F60E22">
      <w:pPr>
        <w:rPr>
          <w:rFonts w:asciiTheme="minorHAnsi" w:hAnsiTheme="minorHAnsi"/>
          <w:lang w:val="fr-FR"/>
        </w:rPr>
      </w:pPr>
    </w:p>
    <w:p w:rsidR="00F60E22" w:rsidRPr="00C44B69" w:rsidRDefault="00F60E22" w:rsidP="00F60E22">
      <w:pPr>
        <w:rPr>
          <w:rFonts w:asciiTheme="minorHAnsi" w:hAnsiTheme="minorHAnsi"/>
          <w:lang w:val="fr-FR"/>
        </w:rPr>
      </w:pPr>
    </w:p>
    <w:p w:rsidR="00F60E22" w:rsidRPr="00C44B69" w:rsidRDefault="00F60E22" w:rsidP="00F60E22">
      <w:pPr>
        <w:pStyle w:val="Heading1"/>
        <w:spacing w:before="0"/>
        <w:ind w:left="142"/>
        <w:rPr>
          <w:lang w:val="fr-FR"/>
        </w:rPr>
        <w:sectPr w:rsidR="00F60E22" w:rsidRPr="00C44B69" w:rsidSect="004C24DE">
          <w:footerReference w:type="first" r:id="rId1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B27D3" w:rsidRPr="00C44B69" w:rsidRDefault="00CB27D3" w:rsidP="00CB27D3">
      <w:pPr>
        <w:pStyle w:val="Heading1"/>
        <w:rPr>
          <w:lang w:eastAsia="zh-CN"/>
        </w:rPr>
      </w:pPr>
      <w:bookmarkStart w:id="592" w:name="_Toc495330575"/>
      <w:r w:rsidRPr="00C44B69">
        <w:rPr>
          <w:rFonts w:hint="eastAsia"/>
          <w:lang w:eastAsia="zh-CN"/>
        </w:rPr>
        <w:lastRenderedPageBreak/>
        <w:t>对业务出版物的修正</w:t>
      </w:r>
      <w:bookmarkEnd w:id="592"/>
    </w:p>
    <w:p w:rsidR="00CB27D3" w:rsidRPr="00C44B69" w:rsidRDefault="00CB27D3" w:rsidP="00CB27D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44B69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B27D3" w:rsidRPr="00C44B69" w:rsidTr="00CB27D3">
        <w:tc>
          <w:tcPr>
            <w:tcW w:w="590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CB27D3" w:rsidRPr="00C44B69" w:rsidTr="00CB27D3">
        <w:tc>
          <w:tcPr>
            <w:tcW w:w="590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CB27D3" w:rsidRPr="00C44B69" w:rsidTr="00CB27D3">
        <w:tc>
          <w:tcPr>
            <w:tcW w:w="590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CB27D3" w:rsidRPr="00C44B69" w:rsidTr="00CB27D3">
        <w:tc>
          <w:tcPr>
            <w:tcW w:w="590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CB27D3" w:rsidRPr="00C44B69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F60E22" w:rsidRDefault="00F60E22" w:rsidP="00F60E22">
      <w:pPr>
        <w:rPr>
          <w:rFonts w:eastAsia="SimSun"/>
          <w:lang w:val="en-US" w:eastAsia="zh-CN"/>
        </w:rPr>
      </w:pPr>
    </w:p>
    <w:p w:rsidR="00B91A18" w:rsidRDefault="00B91A18" w:rsidP="00F60E22">
      <w:pPr>
        <w:rPr>
          <w:rFonts w:eastAsia="SimSun"/>
          <w:lang w:val="en-US" w:eastAsia="zh-CN"/>
        </w:rPr>
      </w:pPr>
    </w:p>
    <w:p w:rsidR="00B91A18" w:rsidRDefault="00B91A18" w:rsidP="00F60E22">
      <w:pPr>
        <w:rPr>
          <w:rFonts w:eastAsia="SimSun"/>
          <w:lang w:val="en-US" w:eastAsia="zh-CN"/>
        </w:rPr>
      </w:pPr>
    </w:p>
    <w:p w:rsidR="00E36161" w:rsidRPr="008D3393" w:rsidRDefault="00E36161" w:rsidP="00ED495B">
      <w:pPr>
        <w:pStyle w:val="Heading20"/>
        <w:rPr>
          <w:lang w:val="en-GB" w:eastAsia="zh-CN"/>
        </w:rPr>
      </w:pPr>
      <w:bookmarkStart w:id="593" w:name="_Toc469324985"/>
      <w:bookmarkStart w:id="594" w:name="_Toc495330576"/>
      <w:r w:rsidRPr="00F84DC0">
        <w:rPr>
          <w:rFonts w:hint="eastAsia"/>
          <w:lang w:eastAsia="zh-CN"/>
        </w:rPr>
        <w:t>国际监测电台表</w:t>
      </w:r>
      <w:r w:rsidRPr="008D3393">
        <w:rPr>
          <w:lang w:val="en-GB" w:eastAsia="zh-CN"/>
        </w:rPr>
        <w:br/>
      </w:r>
      <w:r w:rsidRPr="008D3393">
        <w:rPr>
          <w:rFonts w:eastAsiaTheme="minorEastAsia" w:hint="eastAsia"/>
          <w:lang w:val="en-GB" w:eastAsia="zh-CN"/>
        </w:rPr>
        <w:t>（</w:t>
      </w:r>
      <w:r w:rsidR="00ED495B">
        <w:rPr>
          <w:rFonts w:eastAsiaTheme="minorEastAsia" w:hint="eastAsia"/>
          <w:lang w:val="en-GB" w:eastAsia="zh-CN"/>
        </w:rPr>
        <w:t>名录</w:t>
      </w:r>
      <w:r w:rsidRPr="008D3393">
        <w:rPr>
          <w:lang w:val="en-GB" w:eastAsia="zh-CN"/>
        </w:rPr>
        <w:t>VIII</w:t>
      </w:r>
      <w:r w:rsidRPr="008D3393">
        <w:rPr>
          <w:rFonts w:hint="eastAsia"/>
          <w:lang w:val="en-GB" w:eastAsia="zh-CN"/>
        </w:rPr>
        <w:t>）</w:t>
      </w:r>
      <w:r w:rsidRPr="008D3393">
        <w:rPr>
          <w:lang w:val="en-GB" w:eastAsia="zh-CN"/>
        </w:rPr>
        <w:br/>
        <w:t>2016</w:t>
      </w:r>
      <w:r w:rsidRPr="00F84DC0">
        <w:rPr>
          <w:rFonts w:hint="eastAsia"/>
          <w:lang w:eastAsia="zh-CN"/>
        </w:rPr>
        <w:t>年</w:t>
      </w:r>
      <w:r w:rsidRPr="00F84DC0">
        <w:rPr>
          <w:lang w:eastAsia="zh-CN"/>
        </w:rPr>
        <w:t>版</w:t>
      </w:r>
      <w:bookmarkEnd w:id="593"/>
      <w:bookmarkEnd w:id="594"/>
    </w:p>
    <w:p w:rsidR="00E36161" w:rsidRPr="004D1BFB" w:rsidRDefault="00E36161" w:rsidP="00E36161">
      <w:pPr>
        <w:jc w:val="center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（第</w:t>
      </w:r>
      <w:r>
        <w:rPr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修正</w:t>
      </w:r>
      <w:r>
        <w:rPr>
          <w:rFonts w:eastAsiaTheme="minorEastAsia" w:hint="eastAsia"/>
          <w:lang w:val="en-US" w:eastAsia="zh-CN"/>
        </w:rPr>
        <w:t>）</w:t>
      </w:r>
    </w:p>
    <w:p w:rsidR="00E36161" w:rsidRPr="00F84DC0" w:rsidRDefault="00E36161" w:rsidP="00E36161">
      <w:pPr>
        <w:pStyle w:val="Normalaftertitle"/>
        <w:jc w:val="center"/>
        <w:rPr>
          <w:rFonts w:eastAsia="SimHei"/>
          <w:b/>
          <w:bCs/>
          <w:lang w:val="en-US" w:eastAsia="zh-CN"/>
        </w:rPr>
      </w:pPr>
      <w:r w:rsidRPr="00F84DC0">
        <w:rPr>
          <w:rFonts w:eastAsia="SimHei" w:hint="eastAsia"/>
          <w:b/>
          <w:bCs/>
          <w:lang w:val="en-US" w:eastAsia="zh-CN"/>
        </w:rPr>
        <w:t>第</w:t>
      </w:r>
      <w:r w:rsidRPr="00F84DC0">
        <w:rPr>
          <w:rFonts w:eastAsia="SimHei"/>
          <w:b/>
          <w:bCs/>
          <w:lang w:val="en-US" w:eastAsia="zh-CN"/>
        </w:rPr>
        <w:t>I</w:t>
      </w:r>
      <w:r w:rsidRPr="00F84DC0">
        <w:rPr>
          <w:rFonts w:eastAsia="SimHei" w:hint="eastAsia"/>
          <w:b/>
          <w:bCs/>
          <w:lang w:val="en-US" w:eastAsia="zh-CN"/>
        </w:rPr>
        <w:t>部分</w:t>
      </w:r>
    </w:p>
    <w:p w:rsidR="00E36161" w:rsidRPr="00F84DC0" w:rsidRDefault="00E36161" w:rsidP="00E36161">
      <w:pPr>
        <w:pStyle w:val="Normalaftertitle"/>
        <w:spacing w:before="100"/>
        <w:jc w:val="center"/>
        <w:rPr>
          <w:rFonts w:eastAsia="SimHei"/>
          <w:sz w:val="24"/>
          <w:szCs w:val="24"/>
          <w:lang w:val="en-US" w:eastAsia="zh-CN"/>
        </w:rPr>
      </w:pPr>
      <w:r w:rsidRPr="00F84DC0">
        <w:rPr>
          <w:rFonts w:ascii="Microsoft YaHei" w:eastAsia="SimHei" w:hAnsi="Microsoft YaHei" w:cs="Microsoft YaHei" w:hint="eastAsia"/>
          <w:b/>
          <w:bCs/>
          <w:lang w:eastAsia="zh-CN"/>
        </w:rPr>
        <w:t>地面无线电通信业务台站</w:t>
      </w:r>
    </w:p>
    <w:p w:rsidR="00E36161" w:rsidRPr="007E7236" w:rsidRDefault="00E36161" w:rsidP="001E441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en-US"/>
        </w:rPr>
      </w:pPr>
      <w:r w:rsidRPr="007E7236">
        <w:rPr>
          <w:b/>
          <w:lang w:val="en-US"/>
        </w:rPr>
        <w:t>CHN</w:t>
      </w:r>
      <w:r w:rsidRPr="007E7236">
        <w:rPr>
          <w:b/>
          <w:lang w:val="en-US"/>
        </w:rPr>
        <w:tab/>
      </w:r>
      <w:r w:rsidR="001E441F">
        <w:rPr>
          <w:rFonts w:eastAsiaTheme="minorEastAsia" w:hint="eastAsia"/>
          <w:b/>
          <w:lang w:val="en-US" w:eastAsia="zh-CN"/>
        </w:rPr>
        <w:t>中国</w:t>
      </w:r>
    </w:p>
    <w:p w:rsidR="00E36161" w:rsidRPr="007E7236" w:rsidRDefault="00E36161" w:rsidP="00ED49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Cs/>
          <w:lang w:val="en-US"/>
        </w:rPr>
      </w:pPr>
      <w:r w:rsidRPr="007E7236">
        <w:rPr>
          <w:b/>
          <w:lang w:val="en-US"/>
        </w:rPr>
        <w:t xml:space="preserve">P </w:t>
      </w:r>
      <w:r w:rsidRPr="007E7236">
        <w:rPr>
          <w:bCs/>
          <w:lang w:val="en-US"/>
        </w:rPr>
        <w:t>1-17</w:t>
      </w:r>
      <w:r w:rsidRPr="007E7236">
        <w:rPr>
          <w:b/>
          <w:lang w:val="en-US"/>
        </w:rPr>
        <w:tab/>
        <w:t>ADD</w:t>
      </w:r>
      <w:r w:rsidRPr="007E7236">
        <w:rPr>
          <w:b/>
          <w:lang w:val="en-US"/>
        </w:rPr>
        <w:tab/>
      </w:r>
      <w:r w:rsidR="00ED495B">
        <w:rPr>
          <w:rFonts w:eastAsiaTheme="minorEastAsia" w:hint="eastAsia"/>
          <w:b/>
          <w:lang w:val="en-US" w:eastAsia="zh-CN"/>
        </w:rPr>
        <w:t>按字母顺序</w:t>
      </w:r>
    </w:p>
    <w:p w:rsidR="00E36161" w:rsidRPr="007E7236" w:rsidRDefault="00E36161" w:rsidP="00ED49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n-US"/>
        </w:rPr>
      </w:pPr>
      <w:r w:rsidRPr="007E7236">
        <w:rPr>
          <w:b/>
          <w:lang w:val="en-US"/>
        </w:rPr>
        <w:tab/>
      </w:r>
      <w:r w:rsidRPr="007E7236">
        <w:rPr>
          <w:b/>
          <w:lang w:val="en-US"/>
        </w:rPr>
        <w:tab/>
      </w:r>
      <w:r w:rsidR="00ED495B">
        <w:rPr>
          <w:rFonts w:eastAsiaTheme="minorEastAsia" w:hint="eastAsia"/>
          <w:bCs/>
          <w:lang w:val="en-US" w:eastAsia="zh-CN"/>
        </w:rPr>
        <w:t>站：</w:t>
      </w:r>
      <w:r w:rsidRPr="007E7236">
        <w:rPr>
          <w:lang w:val="en-US"/>
        </w:rPr>
        <w:t>  </w:t>
      </w:r>
      <w:r w:rsidR="00ED495B" w:rsidRPr="00ED495B">
        <w:rPr>
          <w:rFonts w:eastAsiaTheme="minorEastAsia" w:hint="eastAsia"/>
          <w:b/>
          <w:bCs/>
          <w:lang w:val="en-US" w:eastAsia="zh-CN"/>
        </w:rPr>
        <w:t>成都</w:t>
      </w:r>
    </w:p>
    <w:p w:rsidR="00E36161" w:rsidRPr="007E7236" w:rsidRDefault="00DE50C8" w:rsidP="00E36161">
      <w:pPr>
        <w:tabs>
          <w:tab w:val="left" w:pos="284"/>
        </w:tabs>
        <w:ind w:firstLine="288"/>
      </w:pPr>
      <w:hyperlink r:id="rId19" w:history="1">
        <w:r w:rsidR="00E36161" w:rsidRPr="007E7236">
          <w:rPr>
            <w:color w:val="0000FF"/>
            <w:u w:val="single"/>
            <w:lang w:val="en-US"/>
          </w:rPr>
          <w:t>http://www.itu.int/o</w:t>
        </w:r>
        <w:r w:rsidR="00E36161" w:rsidRPr="007E7236">
          <w:rPr>
            <w:color w:val="0000FF"/>
            <w:u w:val="single"/>
          </w:rPr>
          <w:t>nline/mms/mars/monitoring/l8_station.sh?lang=en&amp;stationid=514&amp;admid=50</w:t>
        </w:r>
      </w:hyperlink>
      <w:r w:rsidR="00E36161" w:rsidRPr="007E7236">
        <w:t xml:space="preserve"> </w:t>
      </w:r>
    </w:p>
    <w:p w:rsidR="00E36161" w:rsidRPr="007E7236" w:rsidRDefault="00E36161" w:rsidP="00E36161">
      <w:pPr>
        <w:tabs>
          <w:tab w:val="clear" w:pos="567"/>
          <w:tab w:val="clear" w:pos="1276"/>
          <w:tab w:val="clear" w:pos="5387"/>
          <w:tab w:val="clear" w:pos="5954"/>
          <w:tab w:val="left" w:pos="851"/>
        </w:tabs>
        <w:rPr>
          <w:b/>
        </w:rPr>
      </w:pPr>
    </w:p>
    <w:p w:rsidR="00E36161" w:rsidRPr="00ED495B" w:rsidRDefault="00E36161" w:rsidP="00ED49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eastAsiaTheme="minorEastAsia"/>
          <w:b/>
          <w:lang w:val="en-US" w:eastAsia="zh-CN"/>
        </w:rPr>
      </w:pPr>
      <w:r w:rsidRPr="007E7236">
        <w:tab/>
      </w:r>
      <w:r w:rsidRPr="007E7236">
        <w:tab/>
      </w:r>
      <w:r w:rsidR="00ED495B">
        <w:rPr>
          <w:rFonts w:eastAsiaTheme="minorEastAsia" w:hint="eastAsia"/>
          <w:lang w:eastAsia="zh-CN"/>
        </w:rPr>
        <w:t>站：</w:t>
      </w:r>
      <w:r w:rsidRPr="007E7236">
        <w:t>  </w:t>
      </w:r>
      <w:r w:rsidR="00ED495B">
        <w:rPr>
          <w:rFonts w:eastAsiaTheme="minorEastAsia" w:hint="eastAsia"/>
          <w:b/>
          <w:bCs/>
          <w:lang w:eastAsia="zh-CN"/>
        </w:rPr>
        <w:t>陕西</w:t>
      </w:r>
    </w:p>
    <w:p w:rsidR="00E36161" w:rsidRPr="007E7236" w:rsidRDefault="00DE50C8" w:rsidP="00E36161">
      <w:pPr>
        <w:tabs>
          <w:tab w:val="left" w:pos="284"/>
        </w:tabs>
        <w:ind w:firstLine="288"/>
      </w:pPr>
      <w:hyperlink r:id="rId20" w:history="1">
        <w:r w:rsidR="00E36161" w:rsidRPr="007E7236">
          <w:rPr>
            <w:color w:val="0000FF"/>
            <w:u w:val="single"/>
          </w:rPr>
          <w:t>http://www.itu.int/online/mms/mars/monitoring/l8_station.sh?lang=en&amp;stationid=515&amp;admid=50</w:t>
        </w:r>
      </w:hyperlink>
      <w:r w:rsidR="00E36161" w:rsidRPr="007E7236">
        <w:t xml:space="preserve"> </w:t>
      </w:r>
    </w:p>
    <w:p w:rsidR="00E36161" w:rsidRPr="007E7236" w:rsidRDefault="00ED495B" w:rsidP="00ED49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en-US" w:eastAsia="zh-CN"/>
        </w:rPr>
      </w:pPr>
      <w:r w:rsidRPr="00F84DC0">
        <w:rPr>
          <w:rFonts w:eastAsia="SimHei" w:hint="eastAsia"/>
          <w:b/>
          <w:bCs/>
          <w:lang w:val="en-US" w:eastAsia="zh-CN"/>
        </w:rPr>
        <w:t>第</w:t>
      </w:r>
      <w:r w:rsidRPr="00F84DC0">
        <w:rPr>
          <w:rFonts w:eastAsia="SimHei"/>
          <w:b/>
          <w:bCs/>
          <w:lang w:val="en-US" w:eastAsia="zh-CN"/>
        </w:rPr>
        <w:t>I</w:t>
      </w:r>
      <w:r>
        <w:rPr>
          <w:rFonts w:eastAsia="SimHei" w:hint="eastAsia"/>
          <w:b/>
          <w:bCs/>
          <w:lang w:val="en-US" w:eastAsia="zh-CN"/>
        </w:rPr>
        <w:t>I</w:t>
      </w:r>
      <w:r w:rsidRPr="00F84DC0">
        <w:rPr>
          <w:rFonts w:eastAsia="SimHei" w:hint="eastAsia"/>
          <w:b/>
          <w:bCs/>
          <w:lang w:val="en-US" w:eastAsia="zh-CN"/>
        </w:rPr>
        <w:t>部分</w:t>
      </w:r>
    </w:p>
    <w:p w:rsidR="00E36161" w:rsidRPr="007E7236" w:rsidRDefault="00ED495B" w:rsidP="00ED49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eastAsia="zh-CN"/>
        </w:rPr>
      </w:pPr>
      <w:r>
        <w:rPr>
          <w:rFonts w:ascii="Microsoft YaHei" w:eastAsia="SimHei" w:hAnsi="Microsoft YaHei" w:cs="Microsoft YaHei" w:hint="eastAsia"/>
          <w:b/>
          <w:bCs/>
          <w:lang w:eastAsia="zh-CN"/>
        </w:rPr>
        <w:t>空间</w:t>
      </w:r>
      <w:r w:rsidRPr="00F84DC0">
        <w:rPr>
          <w:rFonts w:ascii="Microsoft YaHei" w:eastAsia="SimHei" w:hAnsi="Microsoft YaHei" w:cs="Microsoft YaHei" w:hint="eastAsia"/>
          <w:b/>
          <w:bCs/>
          <w:lang w:eastAsia="zh-CN"/>
        </w:rPr>
        <w:t>无线电通信业务台站</w:t>
      </w:r>
    </w:p>
    <w:p w:rsidR="00E36161" w:rsidRPr="007E7236" w:rsidRDefault="00E36161" w:rsidP="00E361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eastAsia="zh-CN"/>
        </w:rPr>
      </w:pPr>
    </w:p>
    <w:p w:rsidR="00E36161" w:rsidRPr="00ED495B" w:rsidRDefault="00E36161" w:rsidP="00ED49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eastAsiaTheme="minorEastAsia"/>
          <w:b/>
          <w:lang w:val="en-US" w:eastAsia="zh-CN"/>
        </w:rPr>
      </w:pPr>
      <w:r w:rsidRPr="007E7236">
        <w:rPr>
          <w:lang w:eastAsia="zh-CN"/>
        </w:rPr>
        <w:tab/>
      </w:r>
      <w:r w:rsidRPr="007E7236">
        <w:rPr>
          <w:lang w:eastAsia="zh-CN"/>
        </w:rPr>
        <w:tab/>
      </w:r>
      <w:r w:rsidR="00ED495B">
        <w:rPr>
          <w:rFonts w:eastAsiaTheme="minorEastAsia" w:hint="eastAsia"/>
          <w:lang w:eastAsia="zh-CN"/>
        </w:rPr>
        <w:t>站：</w:t>
      </w:r>
      <w:r w:rsidRPr="007E7236">
        <w:t>  </w:t>
      </w:r>
      <w:r w:rsidR="00ED495B">
        <w:rPr>
          <w:rFonts w:eastAsiaTheme="minorEastAsia" w:hint="eastAsia"/>
          <w:b/>
          <w:bCs/>
          <w:lang w:eastAsia="zh-CN"/>
        </w:rPr>
        <w:t>乌鲁木齐</w:t>
      </w:r>
    </w:p>
    <w:p w:rsidR="00E36161" w:rsidRPr="007E7236" w:rsidRDefault="00DE50C8" w:rsidP="00E36161">
      <w:pPr>
        <w:jc w:val="center"/>
      </w:pPr>
      <w:hyperlink r:id="rId21" w:history="1">
        <w:r w:rsidR="00E36161" w:rsidRPr="007E7236">
          <w:rPr>
            <w:color w:val="0000FF"/>
            <w:u w:val="single"/>
          </w:rPr>
          <w:t>http://www.itu.int/online/mms/mars/monitoring/l8_station.sh?lang=en&amp;stationid=492&amp;admid=50</w:t>
        </w:r>
      </w:hyperlink>
      <w:r w:rsidR="00E36161" w:rsidRPr="007E7236">
        <w:t xml:space="preserve"> </w:t>
      </w:r>
    </w:p>
    <w:p w:rsidR="00E36161" w:rsidRPr="007E7236" w:rsidRDefault="00E36161" w:rsidP="00E361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</w:p>
    <w:p w:rsidR="00E36161" w:rsidRDefault="00E36161" w:rsidP="00E36161">
      <w:pPr>
        <w:rPr>
          <w:rFonts w:eastAsia="SimSun"/>
        </w:rPr>
      </w:pPr>
    </w:p>
    <w:p w:rsidR="00E36161" w:rsidRDefault="00E36161" w:rsidP="00E361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E36161" w:rsidRDefault="00E36161" w:rsidP="00E36161">
      <w:pPr>
        <w:pStyle w:val="Heading20"/>
        <w:rPr>
          <w:lang w:val="en-GB" w:eastAsia="zh-CN"/>
        </w:rPr>
      </w:pPr>
      <w:bookmarkStart w:id="595" w:name="lt_pId463"/>
      <w:bookmarkStart w:id="596" w:name="_Toc471824671"/>
      <w:bookmarkStart w:id="597" w:name="_Toc481421109"/>
      <w:bookmarkStart w:id="598" w:name="_Toc495330577"/>
      <w:r>
        <w:rPr>
          <w:rFonts w:hint="eastAsia"/>
          <w:lang w:val="en-GB" w:eastAsia="zh-CN"/>
        </w:rPr>
        <w:lastRenderedPageBreak/>
        <w:t>国际电信收费卡号码发行方列表</w:t>
      </w:r>
      <w:bookmarkEnd w:id="595"/>
      <w:r>
        <w:rPr>
          <w:lang w:val="en-GB" w:eastAsia="zh-CN"/>
        </w:rPr>
        <w:br/>
      </w:r>
      <w:r>
        <w:rPr>
          <w:rFonts w:hint="eastAsia"/>
          <w:lang w:val="en-GB" w:eastAsia="zh-CN"/>
        </w:rPr>
        <w:t>（符合</w:t>
      </w:r>
      <w:r>
        <w:rPr>
          <w:lang w:val="en-GB" w:eastAsia="zh-CN"/>
        </w:rPr>
        <w:t>ITU-T E.118</w:t>
      </w:r>
      <w:r>
        <w:rPr>
          <w:rFonts w:hint="eastAsia"/>
          <w:lang w:val="en-GB" w:eastAsia="zh-CN"/>
        </w:rPr>
        <w:t>建议书（</w:t>
      </w:r>
      <w:r>
        <w:rPr>
          <w:lang w:val="en-GB" w:eastAsia="zh-CN"/>
        </w:rPr>
        <w:t>05/2006</w:t>
      </w:r>
      <w:r>
        <w:rPr>
          <w:rFonts w:hint="eastAsia"/>
          <w:lang w:val="en-GB" w:eastAsia="zh-CN"/>
        </w:rPr>
        <w:t>））</w:t>
      </w:r>
      <w:r>
        <w:rPr>
          <w:lang w:val="en-GB" w:eastAsia="zh-CN"/>
        </w:rPr>
        <w:br/>
      </w:r>
      <w:r>
        <w:rPr>
          <w:rFonts w:hint="eastAsia"/>
          <w:lang w:val="en-GB" w:eastAsia="zh-CN"/>
        </w:rPr>
        <w:t>（截至</w:t>
      </w:r>
      <w:r>
        <w:rPr>
          <w:lang w:val="en-GB" w:eastAsia="zh-CN"/>
        </w:rPr>
        <w:t>2015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11</w:t>
      </w:r>
      <w:r>
        <w:rPr>
          <w:rFonts w:hint="eastAsia"/>
          <w:lang w:val="en-GB" w:eastAsia="zh-CN"/>
        </w:rPr>
        <w:t>月</w:t>
      </w:r>
      <w:r>
        <w:rPr>
          <w:lang w:val="en-GB" w:eastAsia="zh-CN"/>
        </w:rPr>
        <w:t>15</w:t>
      </w:r>
      <w:r>
        <w:rPr>
          <w:rFonts w:hint="eastAsia"/>
          <w:lang w:val="en-GB" w:eastAsia="zh-CN"/>
        </w:rPr>
        <w:t>日）</w:t>
      </w:r>
      <w:bookmarkEnd w:id="596"/>
      <w:bookmarkEnd w:id="597"/>
      <w:bookmarkEnd w:id="598"/>
    </w:p>
    <w:p w:rsidR="00E36161" w:rsidRDefault="00E36161" w:rsidP="00E36161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lang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 15.XI.2015</w:t>
      </w:r>
      <w:r>
        <w:rPr>
          <w:rFonts w:eastAsiaTheme="minorEastAsia" w:hint="eastAsia"/>
          <w:lang w:eastAsia="zh-CN"/>
        </w:rPr>
        <w:t>）</w:t>
      </w:r>
    </w:p>
    <w:p w:rsidR="00E36161" w:rsidRDefault="00E36161" w:rsidP="00E36161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27</w:t>
      </w:r>
      <w:r>
        <w:rPr>
          <w:rFonts w:eastAsiaTheme="minorEastAsia" w:hint="eastAsia"/>
          <w:lang w:eastAsia="zh-CN"/>
        </w:rPr>
        <w:t>号修正）</w:t>
      </w:r>
    </w:p>
    <w:p w:rsidR="00470982" w:rsidRPr="007E7236" w:rsidRDefault="001E441F" w:rsidP="001E4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b/>
          <w:szCs w:val="22"/>
          <w:lang w:val="en-US" w:eastAsia="zh-CN"/>
        </w:rPr>
      </w:pPr>
      <w:r>
        <w:rPr>
          <w:rFonts w:eastAsiaTheme="minorEastAsia" w:cs="Arial" w:hint="eastAsia"/>
          <w:b/>
          <w:iCs/>
          <w:szCs w:val="22"/>
          <w:lang w:val="en-US" w:eastAsia="zh-CN"/>
        </w:rPr>
        <w:t>马耳他</w:t>
      </w:r>
      <w:r w:rsidR="00470982" w:rsidRPr="007E7236">
        <w:rPr>
          <w:rFonts w:cs="Arial"/>
          <w:szCs w:val="22"/>
          <w:lang w:val="en-US" w:eastAsia="zh-CN"/>
        </w:rPr>
        <w:t xml:space="preserve">   </w:t>
      </w:r>
      <w:r w:rsidR="00470982" w:rsidRPr="007E7236">
        <w:rPr>
          <w:rFonts w:cs="Arial"/>
          <w:b/>
          <w:szCs w:val="22"/>
          <w:lang w:val="en-US" w:eastAsia="zh-CN"/>
        </w:rPr>
        <w:t>ADD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268"/>
        <w:gridCol w:w="992"/>
        <w:gridCol w:w="3844"/>
        <w:gridCol w:w="949"/>
      </w:tblGrid>
      <w:tr w:rsidR="00470982" w:rsidTr="00470982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470982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发行方标识号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490AF6" w:rsidRDefault="00470982" w:rsidP="0047098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470982" w:rsidTr="00470982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6B00BC" w:rsidRDefault="001E441F" w:rsidP="001E44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eastAsiaTheme="minorEastAsia" w:cs="Arial"/>
                <w:sz w:val="18"/>
                <w:szCs w:val="18"/>
                <w:lang w:val="en-US"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 w:eastAsia="zh-CN"/>
              </w:rPr>
              <w:t>马耳他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1B2A04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B2A04">
              <w:rPr>
                <w:rFonts w:cs="Arial"/>
                <w:b/>
                <w:bCs/>
                <w:sz w:val="18"/>
                <w:szCs w:val="18"/>
              </w:rPr>
              <w:t>GO p.l.c.</w:t>
            </w:r>
          </w:p>
          <w:p w:rsidR="00470982" w:rsidRPr="001B2A04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1B2A04">
              <w:rPr>
                <w:rFonts w:cs="Arial"/>
                <w:sz w:val="18"/>
                <w:szCs w:val="18"/>
              </w:rPr>
              <w:t>Fra Diegu Street</w:t>
            </w:r>
          </w:p>
          <w:p w:rsidR="00470982" w:rsidRPr="00587F65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</w:rPr>
            </w:pPr>
            <w:r w:rsidRPr="007E7236">
              <w:rPr>
                <w:rFonts w:cs="Arial"/>
                <w:sz w:val="18"/>
                <w:szCs w:val="18"/>
                <w:lang w:val="de-CH"/>
              </w:rPr>
              <w:t>MARSA, MRS 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80389D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7E7236">
              <w:rPr>
                <w:rFonts w:cs="Arial"/>
                <w:b/>
                <w:sz w:val="18"/>
                <w:szCs w:val="18"/>
                <w:lang w:val="en-US"/>
              </w:rPr>
              <w:t>89 356 21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7E7236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7E7236">
              <w:rPr>
                <w:rFonts w:cs="Arial"/>
                <w:sz w:val="18"/>
                <w:szCs w:val="18"/>
                <w:lang w:val="pt-BR"/>
              </w:rPr>
              <w:t>Mr Kurt Camilleri</w:t>
            </w:r>
          </w:p>
          <w:p w:rsidR="00470982" w:rsidRPr="007E7236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7E7236">
              <w:rPr>
                <w:rFonts w:cs="Arial"/>
                <w:sz w:val="18"/>
                <w:szCs w:val="18"/>
                <w:lang w:val="pt-BR"/>
              </w:rPr>
              <w:t>GO p.l.c.</w:t>
            </w:r>
          </w:p>
          <w:p w:rsidR="00470982" w:rsidRPr="007E7236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7E7236">
              <w:rPr>
                <w:rFonts w:cs="Arial"/>
                <w:sz w:val="18"/>
                <w:szCs w:val="18"/>
                <w:lang w:val="pt-BR"/>
              </w:rPr>
              <w:t>Fra Diegu Street</w:t>
            </w:r>
          </w:p>
          <w:p w:rsidR="00470982" w:rsidRPr="0080389D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7E7236">
              <w:rPr>
                <w:rFonts w:cs="Arial"/>
                <w:sz w:val="18"/>
                <w:szCs w:val="18"/>
                <w:lang w:val="pt-BR"/>
              </w:rPr>
              <w:t>MARSA, MRS 1501</w:t>
            </w:r>
          </w:p>
          <w:p w:rsidR="00470982" w:rsidRPr="0080389D" w:rsidRDefault="00470982" w:rsidP="00A634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6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rPr>
                <w:rFonts w:cs="Arial"/>
                <w:sz w:val="18"/>
                <w:szCs w:val="18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pt-BR" w:eastAsia="zh-CN"/>
              </w:rPr>
              <w:t>电话：</w:t>
            </w:r>
            <w:r w:rsidRPr="0080389D">
              <w:rPr>
                <w:rFonts w:cs="Arial"/>
                <w:sz w:val="18"/>
                <w:szCs w:val="18"/>
                <w:lang w:val="pt-BR" w:eastAsia="zh-CN"/>
              </w:rPr>
              <w:tab/>
            </w:r>
            <w:r w:rsidRPr="007E7236">
              <w:rPr>
                <w:rFonts w:cs="Arial"/>
                <w:sz w:val="18"/>
                <w:szCs w:val="18"/>
                <w:lang w:val="pt-BR" w:eastAsia="zh-CN"/>
              </w:rPr>
              <w:t>+356 2594 1083</w:t>
            </w:r>
          </w:p>
          <w:p w:rsidR="00470982" w:rsidRPr="0080389D" w:rsidRDefault="00470982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7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pt-BR" w:eastAsia="zh-CN"/>
              </w:rPr>
              <w:t>电子邮件：</w:t>
            </w:r>
            <w:r w:rsidR="004E006C" w:rsidRPr="007E7236">
              <w:rPr>
                <w:rFonts w:cs="Arial"/>
                <w:sz w:val="18"/>
                <w:szCs w:val="18"/>
                <w:lang w:val="pt-BR" w:eastAsia="zh-CN"/>
              </w:rPr>
              <w:t>kurt.camilleri@go.com.mt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2" w:rsidRPr="00156BF8" w:rsidRDefault="004E006C" w:rsidP="004709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7E7236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1.XII.2000</w:t>
            </w:r>
          </w:p>
        </w:tc>
      </w:tr>
    </w:tbl>
    <w:p w:rsidR="00E36161" w:rsidRDefault="00E36161" w:rsidP="00F60E22">
      <w:pPr>
        <w:rPr>
          <w:rFonts w:eastAsia="SimSun"/>
          <w:lang w:eastAsia="zh-CN"/>
        </w:rPr>
      </w:pPr>
    </w:p>
    <w:p w:rsidR="00C2678C" w:rsidRDefault="00C2678C" w:rsidP="00F60E22">
      <w:pPr>
        <w:rPr>
          <w:rFonts w:eastAsia="SimSun"/>
          <w:lang w:eastAsia="zh-CN"/>
        </w:rPr>
      </w:pPr>
    </w:p>
    <w:p w:rsidR="00C2678C" w:rsidRPr="00E36161" w:rsidRDefault="00C2678C" w:rsidP="00F60E22">
      <w:pPr>
        <w:rPr>
          <w:rFonts w:eastAsia="SimSun"/>
          <w:lang w:eastAsia="zh-CN"/>
        </w:rPr>
      </w:pPr>
    </w:p>
    <w:p w:rsidR="00E36161" w:rsidRDefault="00E36161" w:rsidP="00F60E22">
      <w:pPr>
        <w:rPr>
          <w:rFonts w:eastAsia="SimSun"/>
          <w:lang w:val="en-US" w:eastAsia="zh-CN"/>
        </w:rPr>
      </w:pPr>
    </w:p>
    <w:p w:rsidR="002B6349" w:rsidRDefault="002B6349" w:rsidP="002B6349">
      <w:pPr>
        <w:pStyle w:val="Heading20"/>
        <w:rPr>
          <w:rFonts w:eastAsia="SimSun" w:cs="Arial"/>
          <w:lang w:val="en-US" w:eastAsia="zh-CN"/>
        </w:rPr>
      </w:pPr>
      <w:bookmarkStart w:id="599" w:name="_Toc495330578"/>
      <w:r w:rsidRPr="003E649A">
        <w:rPr>
          <w:rFonts w:hint="eastAsia"/>
          <w:lang w:eastAsia="zh-CN"/>
        </w:rPr>
        <w:t>用于公共网络和订户的国际识别规划的移动网络代码（</w:t>
      </w:r>
      <w:r w:rsidRPr="003E649A">
        <w:rPr>
          <w:lang w:eastAsia="zh-CN"/>
        </w:rPr>
        <w:t>MNC</w:t>
      </w:r>
      <w:r w:rsidRPr="003E649A">
        <w:rPr>
          <w:rFonts w:hint="eastAsia"/>
          <w:lang w:eastAsia="zh-CN"/>
        </w:rPr>
        <w:t>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（依据</w:t>
      </w:r>
      <w:r w:rsidRPr="003E649A">
        <w:rPr>
          <w:lang w:eastAsia="zh-CN"/>
        </w:rPr>
        <w:t>ITU-T E.212</w:t>
      </w:r>
      <w:r w:rsidRPr="003E649A">
        <w:rPr>
          <w:rFonts w:hint="eastAsia"/>
          <w:lang w:eastAsia="zh-CN"/>
        </w:rPr>
        <w:t>建议书（</w:t>
      </w:r>
      <w:r w:rsidRPr="003E649A">
        <w:rPr>
          <w:lang w:eastAsia="zh-CN"/>
        </w:rPr>
        <w:t>09/2016</w:t>
      </w:r>
      <w:r w:rsidRPr="003E649A">
        <w:rPr>
          <w:rFonts w:hint="eastAsia"/>
          <w:lang w:eastAsia="zh-CN"/>
        </w:rPr>
        <w:t>））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（截至</w:t>
      </w:r>
      <w:r w:rsidRPr="003E649A">
        <w:rPr>
          <w:lang w:eastAsia="zh-CN"/>
        </w:rPr>
        <w:t>2016</w:t>
      </w:r>
      <w:r w:rsidRPr="003E649A">
        <w:rPr>
          <w:rFonts w:hint="eastAsia"/>
          <w:lang w:eastAsia="zh-CN"/>
        </w:rPr>
        <w:t>年</w:t>
      </w:r>
      <w:r w:rsidRPr="003E649A">
        <w:rPr>
          <w:lang w:eastAsia="zh-CN"/>
        </w:rPr>
        <w:t>11</w:t>
      </w:r>
      <w:r w:rsidRPr="003E649A">
        <w:rPr>
          <w:rFonts w:hint="eastAsia"/>
          <w:lang w:eastAsia="zh-CN"/>
        </w:rPr>
        <w:t>月</w:t>
      </w:r>
      <w:r w:rsidRPr="003E649A">
        <w:rPr>
          <w:lang w:eastAsia="zh-CN"/>
        </w:rPr>
        <w:t>1</w:t>
      </w:r>
      <w:r w:rsidRPr="003E649A">
        <w:rPr>
          <w:rFonts w:hint="eastAsia"/>
          <w:lang w:eastAsia="zh-CN"/>
        </w:rPr>
        <w:t>日）</w:t>
      </w:r>
      <w:bookmarkEnd w:id="599"/>
    </w:p>
    <w:p w:rsidR="002B6349" w:rsidRPr="006A7276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>
        <w:rPr>
          <w:rFonts w:eastAsia="SimSun" w:cs="Arial" w:hint="eastAsia"/>
          <w:lang w:val="en-US" w:eastAsia="zh-CN"/>
        </w:rPr>
        <w:t>（国际电联《操作公报》</w:t>
      </w:r>
      <w:r w:rsidRPr="003F5079">
        <w:rPr>
          <w:rFonts w:eastAsia="Calibri"/>
          <w:color w:val="000000"/>
          <w:lang w:eastAsia="zh-CN"/>
        </w:rPr>
        <w:t>1111 - 1.XI.201</w:t>
      </w:r>
      <w:r>
        <w:rPr>
          <w:rFonts w:eastAsia="Calibri"/>
          <w:color w:val="000000"/>
          <w:lang w:eastAsia="zh-CN"/>
        </w:rPr>
        <w:t>6</w:t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855295">
        <w:rPr>
          <w:rFonts w:eastAsia="SimSun" w:cs="Arial" w:hint="eastAsia"/>
          <w:lang w:val="en-US" w:eastAsia="zh-CN"/>
        </w:rPr>
        <w:t>）</w:t>
      </w:r>
    </w:p>
    <w:p w:rsidR="002B6349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 w:eastAsia="zh-CN"/>
        </w:rPr>
      </w:pPr>
      <w:r w:rsidRPr="00855295">
        <w:rPr>
          <w:rFonts w:eastAsia="SimSun" w:cs="Arial" w:hint="eastAsia"/>
          <w:lang w:val="en-US" w:eastAsia="zh-CN"/>
        </w:rPr>
        <w:t>（第</w:t>
      </w:r>
      <w:r>
        <w:rPr>
          <w:rFonts w:eastAsia="SimSun" w:cs="Arial"/>
          <w:lang w:val="en-US" w:eastAsia="zh-CN"/>
        </w:rPr>
        <w:t>2</w:t>
      </w:r>
      <w:r>
        <w:rPr>
          <w:rFonts w:eastAsia="SimSun" w:cs="Arial" w:hint="eastAsia"/>
          <w:lang w:val="en-US" w:eastAsia="zh-CN"/>
        </w:rPr>
        <w:t>1</w:t>
      </w:r>
      <w:r w:rsidRPr="00855295">
        <w:rPr>
          <w:rFonts w:eastAsia="SimSun" w:cs="Arial" w:hint="eastAsia"/>
          <w:lang w:val="en-US" w:eastAsia="zh-CN"/>
        </w:rPr>
        <w:t>号修正）</w:t>
      </w:r>
    </w:p>
    <w:tbl>
      <w:tblPr>
        <w:tblW w:w="8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513"/>
      </w:tblGrid>
      <w:tr w:rsidR="002B6349" w:rsidTr="00FA619F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891AED" w:rsidRDefault="002B6349" w:rsidP="00FA619F">
            <w:pPr>
              <w:rPr>
                <w:rFonts w:ascii="Times New Roman" w:hAnsi="Times New Roman"/>
              </w:rPr>
            </w:pP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891AED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891AED" w:rsidRDefault="002B6349" w:rsidP="00FA619F">
            <w:pPr>
              <w:rPr>
                <w:rFonts w:ascii="Times New Roman" w:hAnsi="Times New Roman"/>
              </w:rPr>
            </w:pPr>
            <w:r w:rsidRPr="004D0F0C">
              <w:rPr>
                <w:rFonts w:asciiTheme="minorHAnsi" w:eastAsia="STKaiti" w:hAnsiTheme="minorHAnsi" w:cs="Arial"/>
                <w:b/>
                <w:color w:val="000000"/>
                <w:lang w:val="en-US" w:eastAsia="zh-CN"/>
              </w:rPr>
              <w:t>MCC+MNC</w:t>
            </w:r>
            <w:r w:rsidRPr="00F66197">
              <w:rPr>
                <w:rFonts w:ascii="STKaiti" w:eastAsia="STKaiti" w:hAnsi="STKaiti"/>
                <w:b/>
                <w:color w:val="000000"/>
                <w:lang w:val="en-US" w:eastAsia="zh-CN"/>
              </w:rPr>
              <w:t xml:space="preserve"> *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891AED" w:rsidRDefault="002B6349" w:rsidP="00FA619F">
            <w:pPr>
              <w:rPr>
                <w:rFonts w:ascii="Times New Roman" w:hAnsi="Times New Roman"/>
              </w:rPr>
            </w:pP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891AED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2B6349" w:rsidTr="00FA619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3B0CA2" w:rsidRDefault="001E441F" w:rsidP="001E44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bookmarkStart w:id="600" w:name="lt_pId1435"/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爱沙尼亚</w:t>
            </w:r>
            <w:r w:rsidR="002B6349" w:rsidRPr="003B0CA2">
              <w:rPr>
                <w:rFonts w:eastAsia="Calibri"/>
                <w:b/>
                <w:color w:val="000000"/>
                <w:lang w:val="en-US"/>
              </w:rPr>
              <w:t xml:space="preserve"> SUP</w:t>
            </w:r>
            <w:bookmarkEnd w:id="600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6349" w:rsidRPr="003B0CA2" w:rsidRDefault="002B6349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6349" w:rsidRPr="003B0CA2" w:rsidRDefault="002B6349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2B6349" w:rsidTr="00FA619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3B0CA2" w:rsidRDefault="002B6349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6349" w:rsidRPr="003B0CA2" w:rsidRDefault="002B6349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7E7236">
              <w:rPr>
                <w:rFonts w:eastAsia="Calibri"/>
                <w:color w:val="000000"/>
                <w:lang w:val="en-US"/>
              </w:rPr>
              <w:t>248 08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3B0CA2" w:rsidRDefault="002B6349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7E7236">
              <w:rPr>
                <w:rFonts w:eastAsia="Calibri"/>
                <w:color w:val="000000"/>
                <w:lang w:val="en-US"/>
              </w:rPr>
              <w:t>Vivex OÜ</w:t>
            </w:r>
          </w:p>
        </w:tc>
      </w:tr>
    </w:tbl>
    <w:p w:rsidR="002B6349" w:rsidRDefault="002B6349" w:rsidP="00A63407">
      <w:pPr>
        <w:spacing w:before="240"/>
        <w:rPr>
          <w:rFonts w:eastAsia="SimSun"/>
          <w:lang w:val="en-US" w:eastAsia="zh-CN"/>
        </w:rPr>
      </w:pPr>
      <w:r w:rsidRPr="006A7276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2B6349" w:rsidRPr="006A7276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6A7276">
        <w:rPr>
          <w:rFonts w:eastAsia="Calibri"/>
          <w:color w:val="000000"/>
          <w:sz w:val="16"/>
          <w:lang w:val="en-US" w:eastAsia="zh-CN"/>
        </w:rPr>
        <w:t>*</w:t>
      </w:r>
      <w:r w:rsidRPr="006A7276">
        <w:rPr>
          <w:rFonts w:eastAsia="Calibri"/>
          <w:color w:val="000000"/>
          <w:sz w:val="18"/>
          <w:lang w:val="en-US" w:eastAsia="zh-CN"/>
        </w:rPr>
        <w:t xml:space="preserve">     </w:t>
      </w:r>
      <w:r>
        <w:rPr>
          <w:rFonts w:eastAsia="Calibri"/>
          <w:color w:val="000000"/>
          <w:sz w:val="18"/>
          <w:lang w:val="en-US" w:eastAsia="zh-CN"/>
        </w:rPr>
        <w:t xml:space="preserve">   </w:t>
      </w:r>
      <w:r w:rsidRPr="006A7276">
        <w:rPr>
          <w:rFonts w:eastAsia="Calibri"/>
          <w:color w:val="000000"/>
          <w:sz w:val="18"/>
          <w:lang w:val="en-US" w:eastAsia="zh-CN"/>
        </w:rPr>
        <w:t>MCC</w:t>
      </w:r>
      <w:r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CA2F25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CA2F25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2B6349" w:rsidRPr="006A7276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6A7276">
        <w:rPr>
          <w:rFonts w:eastAsia="Calibri"/>
          <w:color w:val="000000"/>
          <w:sz w:val="18"/>
          <w:lang w:val="en-US" w:eastAsia="zh-CN"/>
        </w:rPr>
        <w:t xml:space="preserve">       </w:t>
      </w:r>
      <w:r>
        <w:rPr>
          <w:rFonts w:eastAsia="Calibri"/>
          <w:color w:val="000000"/>
          <w:sz w:val="18"/>
          <w:lang w:val="en-US" w:eastAsia="zh-CN"/>
        </w:rPr>
        <w:t xml:space="preserve">   </w:t>
      </w:r>
      <w:r w:rsidRPr="006A7276">
        <w:rPr>
          <w:rFonts w:eastAsia="Calibri"/>
          <w:color w:val="000000"/>
          <w:sz w:val="18"/>
          <w:lang w:val="en-US" w:eastAsia="zh-CN"/>
        </w:rPr>
        <w:t>MNC</w:t>
      </w:r>
      <w:r>
        <w:rPr>
          <w:rFonts w:eastAsiaTheme="minorEastAsia" w:hint="eastAsia"/>
          <w:color w:val="000000"/>
          <w:sz w:val="18"/>
          <w:lang w:val="en-US" w:eastAsia="zh-CN"/>
        </w:rPr>
        <w:t>：移动</w:t>
      </w:r>
      <w:r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2B6349" w:rsidRDefault="002B6349" w:rsidP="002B6349">
      <w:pPr>
        <w:rPr>
          <w:lang w:eastAsia="zh-CN"/>
        </w:rPr>
      </w:pPr>
    </w:p>
    <w:p w:rsidR="00FE7F2C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8"/>
          <w:lang w:eastAsia="zh-CN"/>
        </w:rPr>
      </w:pPr>
      <w:r>
        <w:rPr>
          <w:lang w:eastAsia="zh-CN"/>
        </w:rPr>
        <w:br w:type="page"/>
      </w:r>
    </w:p>
    <w:p w:rsidR="00FE7F2C" w:rsidRPr="00CC5398" w:rsidRDefault="00FE7F2C" w:rsidP="00FE7F2C">
      <w:pPr>
        <w:pStyle w:val="Heading20"/>
        <w:rPr>
          <w:lang w:val="en-GB" w:eastAsia="zh-CN"/>
        </w:rPr>
      </w:pPr>
      <w:bookmarkStart w:id="601" w:name="_Toc495330579"/>
      <w:r w:rsidRPr="00CC5398">
        <w:rPr>
          <w:rFonts w:hint="eastAsia"/>
          <w:lang w:val="en-GB" w:eastAsia="zh-CN"/>
        </w:rPr>
        <w:lastRenderedPageBreak/>
        <w:t>国际电联电信运营商代码列表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（根据</w:t>
      </w:r>
      <w:r w:rsidRPr="00CC5398">
        <w:rPr>
          <w:lang w:val="en-GB" w:eastAsia="zh-CN"/>
        </w:rPr>
        <w:t>ITU-T M.1400</w:t>
      </w:r>
      <w:r w:rsidRPr="00CC5398">
        <w:rPr>
          <w:rFonts w:hint="eastAsia"/>
          <w:lang w:val="en-GB" w:eastAsia="zh-CN"/>
        </w:rPr>
        <w:t>建议书（</w:t>
      </w:r>
      <w:r w:rsidRPr="00CC5398">
        <w:rPr>
          <w:lang w:val="en-GB" w:eastAsia="zh-CN"/>
        </w:rPr>
        <w:t>03/2013</w:t>
      </w:r>
      <w:r w:rsidRPr="00CC5398">
        <w:rPr>
          <w:rFonts w:hint="eastAsia"/>
          <w:lang w:val="en-GB" w:eastAsia="zh-CN"/>
        </w:rPr>
        <w:t>））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（截至</w:t>
      </w:r>
      <w:r w:rsidRPr="00CC5398">
        <w:rPr>
          <w:lang w:val="en-GB" w:eastAsia="zh-CN"/>
        </w:rPr>
        <w:t>2014</w:t>
      </w:r>
      <w:r w:rsidRPr="00CC5398">
        <w:rPr>
          <w:rFonts w:hint="eastAsia"/>
          <w:lang w:val="en-GB" w:eastAsia="zh-CN"/>
        </w:rPr>
        <w:t>年</w:t>
      </w:r>
      <w:r w:rsidRPr="00CC5398">
        <w:rPr>
          <w:lang w:val="en-GB" w:eastAsia="zh-CN"/>
        </w:rPr>
        <w:t>9</w:t>
      </w:r>
      <w:r w:rsidRPr="00CC5398">
        <w:rPr>
          <w:rFonts w:hint="eastAsia"/>
          <w:lang w:val="en-GB" w:eastAsia="zh-CN"/>
        </w:rPr>
        <w:t>月</w:t>
      </w:r>
      <w:r w:rsidRPr="00CC5398">
        <w:rPr>
          <w:lang w:val="en-GB" w:eastAsia="zh-CN"/>
        </w:rPr>
        <w:t>15</w:t>
      </w:r>
      <w:r w:rsidRPr="00CC5398">
        <w:rPr>
          <w:rFonts w:hint="eastAsia"/>
          <w:lang w:val="en-GB" w:eastAsia="zh-CN"/>
        </w:rPr>
        <w:t>日）</w:t>
      </w:r>
      <w:bookmarkEnd w:id="601"/>
    </w:p>
    <w:p w:rsidR="00FE7F2C" w:rsidRDefault="00FE7F2C" w:rsidP="00FE7F2C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国际电联《操作公报》第</w:t>
      </w:r>
      <w:r w:rsidRPr="00AA4242">
        <w:rPr>
          <w:rFonts w:eastAsia="SimSun" w:cs="Calibri"/>
          <w:lang w:val="en-US" w:eastAsia="zh-CN"/>
        </w:rPr>
        <w:t xml:space="preserve">1060 – </w:t>
      </w:r>
      <w:r w:rsidRPr="00AA4242">
        <w:rPr>
          <w:rFonts w:eastAsia="SimSun"/>
          <w:lang w:eastAsia="zh-CN"/>
        </w:rPr>
        <w:t>15.IX.2014</w:t>
      </w:r>
      <w:r w:rsidRPr="00AA4242">
        <w:rPr>
          <w:rFonts w:eastAsia="SimSun" w:cs="Microsoft YaHei" w:hint="eastAsia"/>
          <w:lang w:eastAsia="zh-CN"/>
        </w:rPr>
        <w:t>期的附件</w:t>
      </w:r>
      <w:r w:rsidRPr="00AA4242">
        <w:rPr>
          <w:rFonts w:eastAsia="SimSun" w:cs="Microsoft YaHei" w:hint="eastAsia"/>
          <w:lang w:val="fr-FR" w:eastAsia="zh-CN"/>
        </w:rPr>
        <w:t>）</w:t>
      </w:r>
      <w:r w:rsidRPr="00AA4242">
        <w:rPr>
          <w:rFonts w:eastAsia="SimSun" w:cs="Calibri"/>
          <w:lang w:val="fr-FR" w:eastAsia="zh-CN"/>
        </w:rPr>
        <w:br/>
      </w: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第</w:t>
      </w:r>
      <w:r>
        <w:rPr>
          <w:rFonts w:eastAsia="SimSun" w:cs="Microsoft YaHei"/>
          <w:lang w:eastAsia="zh-CN"/>
        </w:rPr>
        <w:t>50</w:t>
      </w:r>
      <w:r w:rsidRPr="00AA4242">
        <w:rPr>
          <w:rFonts w:eastAsia="SimSun" w:cs="Microsoft YaHei" w:hint="eastAsia"/>
          <w:lang w:eastAsia="zh-CN"/>
        </w:rPr>
        <w:t>号修正</w:t>
      </w:r>
      <w:r w:rsidRPr="00AA4242">
        <w:rPr>
          <w:rFonts w:eastAsia="SimSun" w:cs="Microsoft YaHei" w:hint="eastAsia"/>
          <w:lang w:val="fr-FR" w:eastAsia="zh-CN"/>
        </w:rPr>
        <w:t>）</w:t>
      </w:r>
    </w:p>
    <w:p w:rsidR="000F7F4D" w:rsidRPr="00AA4242" w:rsidRDefault="000F7F4D" w:rsidP="00FE7F2C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FE7F2C" w:rsidRPr="00AA4242" w:rsidTr="00FA619F">
        <w:trPr>
          <w:cantSplit/>
          <w:trHeight w:val="365"/>
          <w:tblHeader/>
        </w:trPr>
        <w:tc>
          <w:tcPr>
            <w:tcW w:w="4253" w:type="dxa"/>
            <w:hideMark/>
          </w:tcPr>
          <w:p w:rsidR="00FE7F2C" w:rsidRPr="00AA4242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FE7F2C" w:rsidRPr="00AA4242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FE7F2C" w:rsidRPr="00AA4242" w:rsidRDefault="00FE7F2C" w:rsidP="00FA619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E7F2C" w:rsidRPr="00AA4242" w:rsidTr="00FA619F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AA4242" w:rsidRDefault="00FE7F2C" w:rsidP="00FA619F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AA4242" w:rsidRDefault="00FE7F2C" w:rsidP="00FA619F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F2C" w:rsidRPr="00AA4242" w:rsidRDefault="00FE7F2C" w:rsidP="00FA619F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E7F2C" w:rsidRDefault="00FE7F2C" w:rsidP="00FE7F2C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FE7F2C" w:rsidRPr="00AA4242" w:rsidRDefault="00FE7F2C" w:rsidP="00FE7F2C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>/ DEU</w:t>
      </w:r>
      <w:r w:rsidRPr="00F66197">
        <w:rPr>
          <w:rFonts w:ascii="STKaiti" w:eastAsia="STKaiti" w:hAnsi="STKaiti"/>
          <w:b/>
          <w:bCs/>
          <w:iCs/>
          <w:lang w:val="en-US"/>
        </w:rPr>
        <w:tab/>
      </w:r>
      <w:r w:rsidRPr="00AA4242">
        <w:rPr>
          <w:rFonts w:cs="Calibri"/>
          <w:b/>
          <w:lang w:val="en-US"/>
        </w:rPr>
        <w:t>ADD</w:t>
      </w:r>
    </w:p>
    <w:p w:rsidR="00FE7F2C" w:rsidRPr="007E7236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36"/>
      </w:tblGrid>
      <w:tr w:rsidR="00FE7F2C" w:rsidRPr="005863AD" w:rsidTr="001E2E01">
        <w:trPr>
          <w:trHeight w:val="1014"/>
        </w:trPr>
        <w:tc>
          <w:tcPr>
            <w:tcW w:w="4253" w:type="dxa"/>
          </w:tcPr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 xml:space="preserve">Carsten Dickenscheid </w:t>
            </w:r>
            <w:r w:rsidRPr="007E7236">
              <w:rPr>
                <w:rFonts w:cs="Arial"/>
                <w:noProof/>
                <w:lang w:val="de-CH"/>
              </w:rPr>
              <w:br/>
              <w:t>IT-Service</w:t>
            </w:r>
          </w:p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Grabenstrasse 24</w:t>
            </w:r>
          </w:p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55435 GAU-ALGESHEIM</w:t>
            </w:r>
          </w:p>
        </w:tc>
        <w:tc>
          <w:tcPr>
            <w:tcW w:w="1417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E7236">
              <w:rPr>
                <w:rFonts w:eastAsia="SimSun" w:cs="Arial"/>
                <w:b/>
                <w:bCs/>
                <w:color w:val="000000"/>
                <w:lang w:val="en-US"/>
              </w:rPr>
              <w:t>CDNET</w:t>
            </w:r>
          </w:p>
        </w:tc>
        <w:tc>
          <w:tcPr>
            <w:tcW w:w="3936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7236">
              <w:rPr>
                <w:rFonts w:cs="Arial"/>
                <w:lang w:val="de-CH"/>
              </w:rPr>
              <w:t>Mr Carsten Dickenscheid</w:t>
            </w:r>
          </w:p>
          <w:p w:rsidR="00FE7F2C" w:rsidRPr="000D659D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0D659D">
              <w:rPr>
                <w:rFonts w:eastAsia="SimSun" w:cs="Arial"/>
                <w:color w:val="000000"/>
                <w:lang w:eastAsia="zh-CN"/>
              </w:rPr>
              <w:t>+49 6725 935303</w:t>
            </w:r>
          </w:p>
          <w:p w:rsidR="00FE7F2C" w:rsidRPr="000D659D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传真：</w:t>
            </w:r>
            <w:r w:rsidRPr="000D659D">
              <w:rPr>
                <w:rFonts w:eastAsia="SimSun" w:cs="Arial"/>
                <w:color w:val="000000"/>
                <w:lang w:eastAsia="zh-CN"/>
              </w:rPr>
              <w:tab/>
            </w:r>
            <w:r w:rsidRPr="000D659D">
              <w:rPr>
                <w:rFonts w:cs="Calibri"/>
                <w:lang w:eastAsia="zh-CN"/>
              </w:rPr>
              <w:t>+49 6725 999250</w:t>
            </w:r>
          </w:p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电子邮件：</w:t>
            </w:r>
            <w:r w:rsidRPr="007E7236">
              <w:rPr>
                <w:rFonts w:cs="Calibri"/>
                <w:lang w:val="fr-CH" w:eastAsia="zh-CN"/>
              </w:rPr>
              <w:t>carsten@dickenscheid.net</w:t>
            </w:r>
          </w:p>
        </w:tc>
      </w:tr>
    </w:tbl>
    <w:p w:rsidR="00FE7F2C" w:rsidRPr="007E7236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36"/>
      </w:tblGrid>
      <w:tr w:rsidR="00FE7F2C" w:rsidRPr="005863AD" w:rsidTr="001E2E01">
        <w:trPr>
          <w:trHeight w:val="1014"/>
        </w:trPr>
        <w:tc>
          <w:tcPr>
            <w:tcW w:w="4253" w:type="dxa"/>
          </w:tcPr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Elementmedia GmbH</w:t>
            </w:r>
          </w:p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Liethstrasse 32</w:t>
            </w:r>
          </w:p>
          <w:p w:rsidR="00FE7F2C" w:rsidRPr="007E7236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58239 SCHWERTE</w:t>
            </w:r>
          </w:p>
        </w:tc>
        <w:tc>
          <w:tcPr>
            <w:tcW w:w="1417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E7236">
              <w:rPr>
                <w:rFonts w:eastAsia="SimSun" w:cs="Arial"/>
                <w:b/>
                <w:bCs/>
                <w:color w:val="000000"/>
                <w:lang w:val="en-US"/>
              </w:rPr>
              <w:t>EMEDIA</w:t>
            </w:r>
          </w:p>
        </w:tc>
        <w:tc>
          <w:tcPr>
            <w:tcW w:w="3936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7236">
              <w:rPr>
                <w:rFonts w:cs="Arial"/>
                <w:lang w:val="de-CH"/>
              </w:rPr>
              <w:t>Mr Knut Dellmann</w:t>
            </w:r>
          </w:p>
          <w:p w:rsidR="00FE7F2C" w:rsidRPr="007E7236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7E7236">
              <w:rPr>
                <w:rFonts w:eastAsia="SimSun" w:cs="Arial"/>
                <w:color w:val="000000"/>
                <w:lang w:eastAsia="zh-CN"/>
              </w:rPr>
              <w:t>+49 2304 934002</w:t>
            </w:r>
          </w:p>
          <w:p w:rsidR="00FE7F2C" w:rsidRPr="000D659D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传真：</w:t>
            </w:r>
            <w:r w:rsidRPr="000D659D">
              <w:rPr>
                <w:rFonts w:eastAsia="SimSun" w:cs="Arial"/>
                <w:color w:val="000000"/>
                <w:lang w:eastAsia="zh-CN"/>
              </w:rPr>
              <w:tab/>
            </w:r>
            <w:r w:rsidRPr="000D659D">
              <w:rPr>
                <w:rFonts w:cs="Calibri"/>
                <w:lang w:eastAsia="zh-CN"/>
              </w:rPr>
              <w:t>+49 2304 934008</w:t>
            </w:r>
          </w:p>
          <w:p w:rsidR="00FE7F2C" w:rsidRPr="00FE7F2C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电子邮件：</w:t>
            </w:r>
            <w:r w:rsidRPr="00FE7F2C">
              <w:rPr>
                <w:rFonts w:eastAsia="SimSun" w:cs="Arial"/>
                <w:color w:val="000000"/>
                <w:lang w:eastAsia="zh-CN"/>
              </w:rPr>
              <w:t>dellmann@elementmedia.com</w:t>
            </w:r>
          </w:p>
        </w:tc>
      </w:tr>
    </w:tbl>
    <w:p w:rsidR="00FE7F2C" w:rsidRPr="007E7236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36"/>
      </w:tblGrid>
      <w:tr w:rsidR="00FE7F2C" w:rsidRPr="007E7236" w:rsidTr="001E2E01">
        <w:trPr>
          <w:trHeight w:val="1014"/>
        </w:trPr>
        <w:tc>
          <w:tcPr>
            <w:tcW w:w="4253" w:type="dxa"/>
          </w:tcPr>
          <w:p w:rsidR="00FE7F2C" w:rsidRPr="005028C9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es-ES_tradnl"/>
              </w:rPr>
            </w:pPr>
            <w:r w:rsidRPr="001B2A04">
              <w:rPr>
                <w:rFonts w:cs="Arial"/>
                <w:noProof/>
                <w:lang w:val="es-ES"/>
              </w:rPr>
              <w:t>Marco Bungalski GmbH</w:t>
            </w:r>
          </w:p>
          <w:p w:rsidR="00FE7F2C" w:rsidRPr="001B2A04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es-ES"/>
              </w:rPr>
            </w:pPr>
            <w:r w:rsidRPr="001B2A04">
              <w:rPr>
                <w:rFonts w:cs="Arial"/>
                <w:noProof/>
                <w:lang w:val="es-ES"/>
              </w:rPr>
              <w:t>Traversale 5</w:t>
            </w:r>
          </w:p>
          <w:p w:rsidR="00FE7F2C" w:rsidRPr="001B2A04" w:rsidRDefault="00FE7F2C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1B2A04">
              <w:rPr>
                <w:rFonts w:cs="Arial"/>
                <w:noProof/>
                <w:lang w:val="es-ES"/>
              </w:rPr>
              <w:t>27283 VERDEN</w:t>
            </w:r>
          </w:p>
        </w:tc>
        <w:tc>
          <w:tcPr>
            <w:tcW w:w="1417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E7236">
              <w:rPr>
                <w:rFonts w:eastAsia="SimSun" w:cs="Arial"/>
                <w:b/>
                <w:bCs/>
                <w:color w:val="000000"/>
                <w:lang w:val="en-US"/>
              </w:rPr>
              <w:t>TMNET</w:t>
            </w:r>
          </w:p>
        </w:tc>
        <w:tc>
          <w:tcPr>
            <w:tcW w:w="3936" w:type="dxa"/>
          </w:tcPr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7236">
              <w:rPr>
                <w:rFonts w:cs="Arial"/>
                <w:noProof/>
                <w:lang w:val="de-CH"/>
              </w:rPr>
              <w:t>Mr Marco Bungalski</w:t>
            </w:r>
          </w:p>
          <w:p w:rsidR="00FE7F2C" w:rsidRPr="007E7236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</w:rPr>
              <w:tab/>
            </w:r>
            <w:r w:rsidRPr="007E7236">
              <w:rPr>
                <w:rFonts w:eastAsia="SimSun" w:cs="Arial"/>
                <w:color w:val="000000"/>
              </w:rPr>
              <w:t>+49 4231 776999-22</w:t>
            </w:r>
          </w:p>
          <w:p w:rsidR="00FE7F2C" w:rsidRPr="007E7236" w:rsidRDefault="00FE7F2C" w:rsidP="00A634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3"/>
              </w:tabs>
              <w:spacing w:before="0"/>
              <w:jc w:val="left"/>
              <w:rPr>
                <w:rFonts w:eastAsia="SimSun" w:cs="Arial"/>
                <w:color w:val="000000"/>
                <w:lang w:val="en-US"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eastAsia="zh-CN"/>
              </w:rPr>
              <w:t>传真：</w:t>
            </w:r>
            <w:r>
              <w:rPr>
                <w:rFonts w:eastAsia="SimSun" w:cs="Arial"/>
                <w:color w:val="000000"/>
                <w:lang w:val="en-US" w:eastAsia="zh-CN"/>
              </w:rPr>
              <w:tab/>
            </w:r>
            <w:r w:rsidRPr="007E7236">
              <w:rPr>
                <w:rFonts w:cs="Calibri"/>
                <w:lang w:eastAsia="zh-CN"/>
              </w:rPr>
              <w:t>+49 4231 7769998</w:t>
            </w:r>
          </w:p>
          <w:p w:rsidR="00FE7F2C" w:rsidRPr="007E7236" w:rsidRDefault="00FE7F2C" w:rsidP="00FA61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3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电子邮件：</w:t>
            </w:r>
            <w:r w:rsidRPr="007E7236">
              <w:rPr>
                <w:rFonts w:cs="Calibri"/>
                <w:lang w:eastAsia="zh-CN"/>
              </w:rPr>
              <w:t>marco@bungalski.de</w:t>
            </w:r>
          </w:p>
        </w:tc>
      </w:tr>
    </w:tbl>
    <w:p w:rsidR="00FE7F2C" w:rsidRPr="007E7236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sz w:val="22"/>
          <w:lang w:val="fr-CH" w:eastAsia="zh-CN"/>
        </w:rPr>
      </w:pPr>
    </w:p>
    <w:p w:rsidR="00FE7F2C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FA619F" w:rsidRPr="00444CA4" w:rsidRDefault="00FA619F" w:rsidP="00FA619F">
      <w:pPr>
        <w:pStyle w:val="Heading20"/>
        <w:rPr>
          <w:lang w:eastAsia="zh-CN"/>
        </w:rPr>
      </w:pPr>
      <w:bookmarkStart w:id="602" w:name="_Toc474745997"/>
      <w:bookmarkStart w:id="603" w:name="_Toc481421113"/>
      <w:bookmarkStart w:id="604" w:name="_Toc495330580"/>
      <w:r w:rsidRPr="00C45BF5">
        <w:rPr>
          <w:rFonts w:hint="eastAsia"/>
          <w:lang w:eastAsia="zh-CN"/>
        </w:rPr>
        <w:lastRenderedPageBreak/>
        <w:t>国际信令点代码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C45BF5">
        <w:rPr>
          <w:rFonts w:hint="eastAsia"/>
          <w:lang w:eastAsia="zh-CN"/>
        </w:rPr>
        <w:t>列表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Q.708</w:t>
      </w:r>
      <w:r w:rsidRPr="00C45BF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03/1999</w:t>
      </w:r>
      <w:r>
        <w:rPr>
          <w:rFonts w:hint="eastAsia"/>
          <w:lang w:eastAsia="zh-CN"/>
        </w:rPr>
        <w:t>））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截至</w:t>
      </w:r>
      <w:r w:rsidRPr="00C45BF5">
        <w:rPr>
          <w:lang w:eastAsia="zh-CN"/>
        </w:rPr>
        <w:t>201</w:t>
      </w:r>
      <w:r>
        <w:rPr>
          <w:lang w:eastAsia="zh-CN"/>
        </w:rPr>
        <w:t>6</w:t>
      </w:r>
      <w:r w:rsidRPr="00C45BF5">
        <w:rPr>
          <w:rFonts w:hint="eastAsia"/>
          <w:lang w:eastAsia="zh-CN"/>
        </w:rPr>
        <w:t>年</w:t>
      </w:r>
      <w:r w:rsidRPr="00C45BF5">
        <w:rPr>
          <w:lang w:eastAsia="zh-CN"/>
        </w:rPr>
        <w:t>1</w:t>
      </w:r>
      <w:r>
        <w:rPr>
          <w:lang w:eastAsia="zh-CN"/>
        </w:rPr>
        <w:t>0</w:t>
      </w:r>
      <w:r w:rsidRPr="00C45BF5">
        <w:rPr>
          <w:rFonts w:hint="eastAsia"/>
          <w:lang w:eastAsia="zh-CN"/>
        </w:rPr>
        <w:t>月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602"/>
      <w:bookmarkEnd w:id="603"/>
      <w:bookmarkEnd w:id="604"/>
    </w:p>
    <w:p w:rsidR="00FA619F" w:rsidRDefault="00FA619F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</w:t>
      </w:r>
      <w:r w:rsidRPr="00547C51">
        <w:rPr>
          <w:rFonts w:eastAsia="SimSun" w:cs="SimSun"/>
          <w:lang w:eastAsia="zh-CN"/>
        </w:rPr>
        <w:t>第</w:t>
      </w:r>
      <w:r w:rsidRPr="00547C51">
        <w:rPr>
          <w:bCs/>
          <w:lang w:val="es-ES" w:eastAsia="zh-CN"/>
        </w:rPr>
        <w:t>1109</w:t>
      </w:r>
      <w:r w:rsidRPr="00321D62">
        <w:rPr>
          <w:rFonts w:eastAsia="SimSun" w:cs="SimSun"/>
          <w:lang w:eastAsia="zh-CN"/>
        </w:rPr>
        <w:t>期《操作公报》</w:t>
      </w:r>
      <w:r>
        <w:rPr>
          <w:rFonts w:eastAsia="SimSun" w:cs="SimSun" w:hint="eastAsia"/>
          <w:lang w:eastAsia="zh-CN"/>
        </w:rPr>
        <w:t>附件</w:t>
      </w:r>
      <w:r>
        <w:rPr>
          <w:rFonts w:eastAsia="SimSun" w:cs="SimSun" w:hint="eastAsia"/>
          <w:lang w:eastAsia="zh-CN"/>
        </w:rPr>
        <w:t xml:space="preserve"> </w:t>
      </w:r>
      <w:r w:rsidRPr="00547C51">
        <w:rPr>
          <w:bCs/>
          <w:lang w:val="es-ES" w:eastAsia="zh-CN"/>
        </w:rPr>
        <w:t>– 1.X.2016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号修正）</w:t>
      </w:r>
    </w:p>
    <w:p w:rsidR="00670BDD" w:rsidRDefault="00670BDD" w:rsidP="00132FF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left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619F" w:rsidTr="00FA619F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A619F" w:rsidRPr="00490AF6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605" w:name="lt_pId1567"/>
            <w:r w:rsidRPr="00F30ADD">
              <w:rPr>
                <w:rFonts w:eastAsia="STKaiti" w:cs="Microsoft YaHei"/>
                <w:lang w:eastAsia="zh-CN"/>
              </w:rPr>
              <w:t>国家</w:t>
            </w:r>
            <w:r w:rsidRPr="00F30ADD">
              <w:rPr>
                <w:rFonts w:eastAsia="STKaiti"/>
                <w:lang w:eastAsia="zh-CN"/>
              </w:rPr>
              <w:t>/</w:t>
            </w:r>
            <w:r w:rsidRPr="00F30ADD">
              <w:rPr>
                <w:rFonts w:eastAsia="STKaiti" w:cs="Microsoft YaHei"/>
                <w:lang w:eastAsia="zh-CN"/>
              </w:rPr>
              <w:t>地理区域</w:t>
            </w:r>
            <w:bookmarkEnd w:id="605"/>
          </w:p>
        </w:tc>
        <w:tc>
          <w:tcPr>
            <w:tcW w:w="3461" w:type="dxa"/>
            <w:vMerge w:val="restart"/>
            <w:shd w:val="clear" w:color="auto" w:fill="auto"/>
          </w:tcPr>
          <w:p w:rsidR="00FA619F" w:rsidRPr="00490AF6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A37E7B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A619F" w:rsidRPr="00A37E7B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A37E7B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FA619F" w:rsidTr="00FA619F">
        <w:trPr>
          <w:cantSplit/>
          <w:trHeight w:val="227"/>
          <w:tblHeader/>
        </w:trPr>
        <w:tc>
          <w:tcPr>
            <w:tcW w:w="909" w:type="dxa"/>
          </w:tcPr>
          <w:p w:rsidR="00FA619F" w:rsidRPr="004D0F0C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606" w:name="lt_pId1570"/>
            <w:r w:rsidRPr="004D0F0C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  <w:bookmarkEnd w:id="606"/>
          </w:p>
        </w:tc>
        <w:tc>
          <w:tcPr>
            <w:tcW w:w="909" w:type="dxa"/>
            <w:shd w:val="clear" w:color="auto" w:fill="auto"/>
          </w:tcPr>
          <w:p w:rsidR="00FA619F" w:rsidRPr="004D0F0C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607" w:name="lt_pId1571"/>
            <w:r w:rsidRPr="004D0F0C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  <w:bookmarkEnd w:id="607"/>
          </w:p>
        </w:tc>
        <w:tc>
          <w:tcPr>
            <w:tcW w:w="3461" w:type="dxa"/>
            <w:vMerge/>
            <w:shd w:val="clear" w:color="auto" w:fill="auto"/>
          </w:tcPr>
          <w:p w:rsidR="00FA619F" w:rsidRPr="00490AF6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A619F" w:rsidRPr="00A37E7B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FA619F" w:rsidTr="00FA619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A619F" w:rsidRPr="003B0CA2" w:rsidRDefault="001E441F" w:rsidP="001E44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08" w:name="lt_pId1608"/>
            <w:r>
              <w:rPr>
                <w:rFonts w:eastAsiaTheme="minorEastAsia" w:hint="eastAsia"/>
                <w:b/>
                <w:lang w:eastAsia="zh-CN"/>
              </w:rPr>
              <w:t>爱沙尼亚</w:t>
            </w:r>
            <w:r w:rsidR="00FA619F" w:rsidRPr="003B0CA2">
              <w:rPr>
                <w:b/>
              </w:rPr>
              <w:t xml:space="preserve">    SUP</w:t>
            </w:r>
            <w:bookmarkEnd w:id="608"/>
          </w:p>
        </w:tc>
      </w:tr>
      <w:tr w:rsidR="00FA619F" w:rsidTr="00FA619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619F" w:rsidRPr="002B1900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2-199-4</w:t>
            </w:r>
          </w:p>
        </w:tc>
        <w:tc>
          <w:tcPr>
            <w:tcW w:w="909" w:type="dxa"/>
            <w:shd w:val="clear" w:color="auto" w:fill="auto"/>
          </w:tcPr>
          <w:p w:rsidR="00FA619F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5692</w:t>
            </w:r>
          </w:p>
        </w:tc>
        <w:tc>
          <w:tcPr>
            <w:tcW w:w="3461" w:type="dxa"/>
            <w:shd w:val="clear" w:color="auto" w:fill="auto"/>
          </w:tcPr>
          <w:p w:rsidR="00FA619F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A619F" w:rsidRPr="001E3880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E7236">
              <w:rPr>
                <w:bCs/>
                <w:sz w:val="18"/>
                <w:szCs w:val="22"/>
              </w:rPr>
              <w:t>AS Eesti Raudtee (formerly AS EVR Infra)</w:t>
            </w:r>
          </w:p>
        </w:tc>
      </w:tr>
      <w:tr w:rsidR="001E3880" w:rsidTr="00FA619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3880" w:rsidRPr="002B1900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3461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Novametro OU</w:t>
            </w:r>
          </w:p>
        </w:tc>
      </w:tr>
      <w:tr w:rsidR="001E3880" w:rsidTr="00FA619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3880" w:rsidRPr="002B1900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14104</w:t>
            </w:r>
          </w:p>
        </w:tc>
        <w:tc>
          <w:tcPr>
            <w:tcW w:w="3461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1E3880" w:rsidTr="00FA619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3880" w:rsidRPr="002B1900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14105</w:t>
            </w:r>
          </w:p>
        </w:tc>
        <w:tc>
          <w:tcPr>
            <w:tcW w:w="3461" w:type="dxa"/>
            <w:shd w:val="clear" w:color="auto" w:fill="auto"/>
          </w:tcPr>
          <w:p w:rsidR="001E3880" w:rsidRPr="003B0CA2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1E3880" w:rsidRPr="003B0CA2" w:rsidRDefault="001E3880" w:rsidP="001E38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1E3880" w:rsidTr="00D8112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E3880" w:rsidRPr="007E7236" w:rsidRDefault="001E441F" w:rsidP="00A634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4"/>
              </w:tabs>
              <w:spacing w:before="2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/>
                <w:lang w:eastAsia="zh-CN"/>
              </w:rPr>
              <w:t>西班牙</w:t>
            </w:r>
            <w:r w:rsidR="001E3880" w:rsidRPr="007E7236">
              <w:rPr>
                <w:b/>
              </w:rPr>
              <w:t xml:space="preserve">    SUP</w:t>
            </w:r>
          </w:p>
        </w:tc>
      </w:tr>
      <w:tr w:rsidR="001E3880" w:rsidTr="00FA619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3880" w:rsidRPr="007E7236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7-254-5</w:t>
            </w:r>
          </w:p>
        </w:tc>
        <w:tc>
          <w:tcPr>
            <w:tcW w:w="909" w:type="dxa"/>
            <w:shd w:val="clear" w:color="auto" w:fill="auto"/>
          </w:tcPr>
          <w:p w:rsidR="001E3880" w:rsidRPr="007E7236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16373</w:t>
            </w:r>
          </w:p>
        </w:tc>
        <w:tc>
          <w:tcPr>
            <w:tcW w:w="3461" w:type="dxa"/>
            <w:shd w:val="clear" w:color="auto" w:fill="auto"/>
          </w:tcPr>
          <w:p w:rsidR="001E3880" w:rsidRPr="007E7236" w:rsidRDefault="001E388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1E3880" w:rsidRPr="007E7236" w:rsidRDefault="001E3880" w:rsidP="001E38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E7236">
              <w:rPr>
                <w:bCs/>
                <w:sz w:val="18"/>
                <w:szCs w:val="22"/>
                <w:lang w:val="fr-FR"/>
              </w:rPr>
              <w:t>Duocom Europe, S.L.</w:t>
            </w:r>
          </w:p>
        </w:tc>
      </w:tr>
    </w:tbl>
    <w:p w:rsidR="00741418" w:rsidRPr="007E7236" w:rsidRDefault="00741418" w:rsidP="0074141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E7236">
        <w:rPr>
          <w:position w:val="6"/>
          <w:sz w:val="16"/>
          <w:szCs w:val="16"/>
          <w:lang w:val="fr-FR"/>
        </w:rPr>
        <w:t>____________</w:t>
      </w:r>
    </w:p>
    <w:p w:rsidR="001E3880" w:rsidRPr="00615FFC" w:rsidRDefault="001E3880" w:rsidP="001E388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0633E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FA619F" w:rsidRPr="001E3880" w:rsidRDefault="00FA619F" w:rsidP="00F60E22">
      <w:pPr>
        <w:rPr>
          <w:rFonts w:eastAsia="SimSun"/>
          <w:lang w:val="es-ES" w:eastAsia="zh-CN"/>
        </w:rPr>
      </w:pPr>
    </w:p>
    <w:p w:rsidR="00DD7DF9" w:rsidRPr="00C44B69" w:rsidRDefault="00DD7DF9" w:rsidP="00DD7DF9">
      <w:pPr>
        <w:pStyle w:val="Heading20"/>
        <w:rPr>
          <w:lang w:eastAsia="zh-CN"/>
        </w:rPr>
      </w:pPr>
      <w:bookmarkStart w:id="609" w:name="_Toc495330581"/>
      <w:bookmarkEnd w:id="308"/>
      <w:bookmarkEnd w:id="309"/>
      <w:r w:rsidRPr="00C44B69">
        <w:rPr>
          <w:rFonts w:hint="eastAsia"/>
          <w:lang w:eastAsia="zh-CN"/>
        </w:rPr>
        <w:t>国内编号方案</w:t>
      </w:r>
      <w:r w:rsidRPr="00C44B69">
        <w:rPr>
          <w:lang w:eastAsia="zh-CN"/>
        </w:rPr>
        <w:br/>
      </w:r>
      <w:r w:rsidRPr="00C44B69">
        <w:rPr>
          <w:rFonts w:hint="eastAsia"/>
          <w:lang w:eastAsia="zh-CN"/>
        </w:rPr>
        <w:t>（依据</w:t>
      </w:r>
      <w:r w:rsidRPr="00C44B69">
        <w:rPr>
          <w:lang w:eastAsia="zh-CN"/>
        </w:rPr>
        <w:t>ITU-T E.129</w:t>
      </w:r>
      <w:r w:rsidRPr="00C44B69">
        <w:rPr>
          <w:rFonts w:hint="eastAsia"/>
          <w:lang w:eastAsia="zh-CN"/>
        </w:rPr>
        <w:t>建议书（</w:t>
      </w:r>
      <w:r w:rsidRPr="00C44B69">
        <w:rPr>
          <w:rFonts w:hint="eastAsia"/>
          <w:lang w:eastAsia="zh-CN"/>
        </w:rPr>
        <w:t>0</w:t>
      </w:r>
      <w:r w:rsidRPr="00C44B69">
        <w:rPr>
          <w:lang w:eastAsia="zh-CN"/>
        </w:rPr>
        <w:t>1/20</w:t>
      </w:r>
      <w:r w:rsidRPr="00C44B69">
        <w:rPr>
          <w:rFonts w:hint="eastAsia"/>
          <w:lang w:eastAsia="zh-CN"/>
        </w:rPr>
        <w:t>13</w:t>
      </w:r>
      <w:r w:rsidRPr="00C44B69">
        <w:rPr>
          <w:rFonts w:hint="eastAsia"/>
          <w:lang w:eastAsia="zh-CN"/>
        </w:rPr>
        <w:t>））</w:t>
      </w:r>
      <w:bookmarkEnd w:id="609"/>
    </w:p>
    <w:p w:rsidR="00DD7DF9" w:rsidRPr="00C44B69" w:rsidRDefault="00DD7DF9" w:rsidP="00DD7D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10" w:name="_Toc451863151"/>
      <w:r w:rsidRPr="00C44B69">
        <w:rPr>
          <w:rFonts w:eastAsiaTheme="minorEastAsia" w:hint="eastAsia"/>
          <w:lang w:val="en-US" w:eastAsia="zh-CN"/>
        </w:rPr>
        <w:t>网站</w:t>
      </w:r>
      <w:r w:rsidRPr="00C44B69">
        <w:rPr>
          <w:rFonts w:eastAsiaTheme="minorEastAsia" w:hint="eastAsia"/>
          <w:lang w:val="fr-FR" w:eastAsia="zh-CN"/>
        </w:rPr>
        <w:t>：</w:t>
      </w:r>
      <w:r w:rsidRPr="00C44B69">
        <w:rPr>
          <w:rFonts w:eastAsia="SimSun" w:cs="Arial"/>
          <w:lang w:val="fr-FR"/>
        </w:rPr>
        <w:t>www.itu.int/itu-t/inr/nnp/index.html</w:t>
      </w:r>
      <w:bookmarkEnd w:id="610"/>
    </w:p>
    <w:p w:rsidR="00DD7DF9" w:rsidRPr="00C44B69" w:rsidRDefault="00DD7DF9" w:rsidP="00DD7DF9">
      <w:pPr>
        <w:spacing w:before="240"/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C44B69">
        <w:rPr>
          <w:rFonts w:eastAsiaTheme="minorEastAsia" w:hint="eastAsia"/>
          <w:lang w:eastAsia="zh-CN"/>
        </w:rPr>
        <w:t>ITU-T</w:t>
      </w:r>
      <w:r w:rsidRPr="00C44B69">
        <w:rPr>
          <w:rFonts w:eastAsiaTheme="minorEastAsia" w:hint="eastAsia"/>
          <w:lang w:eastAsia="zh-CN"/>
        </w:rPr>
        <w:t>网站上免费向所有主管部门</w:t>
      </w:r>
      <w:r w:rsidRPr="00C44B69">
        <w:rPr>
          <w:rFonts w:eastAsiaTheme="minorEastAsia" w:hint="eastAsia"/>
          <w:lang w:eastAsia="zh-CN"/>
        </w:rPr>
        <w:t>/</w:t>
      </w:r>
      <w:r w:rsidRPr="00C44B69">
        <w:rPr>
          <w:rFonts w:eastAsiaTheme="minorEastAsia" w:hint="eastAsia"/>
          <w:lang w:eastAsia="zh-CN"/>
        </w:rPr>
        <w:t>经认可的运营机构和</w:t>
      </w:r>
      <w:r w:rsidRPr="00C44B69">
        <w:rPr>
          <w:rFonts w:eastAsiaTheme="minorEastAsia"/>
          <w:lang w:eastAsia="zh-CN"/>
        </w:rPr>
        <w:t>服务提供商</w:t>
      </w:r>
      <w:r w:rsidRPr="00C44B69">
        <w:rPr>
          <w:rFonts w:eastAsiaTheme="minorEastAsia" w:hint="eastAsia"/>
          <w:lang w:eastAsia="zh-CN"/>
        </w:rPr>
        <w:t>提供该信息。</w:t>
      </w:r>
    </w:p>
    <w:p w:rsidR="00DD7DF9" w:rsidRPr="00C44B69" w:rsidRDefault="00DD7DF9" w:rsidP="005562B5">
      <w:pPr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对于其编号网站或向国际电联电信标准化局（</w:t>
      </w:r>
      <w:r w:rsidRPr="00C44B69">
        <w:rPr>
          <w:rFonts w:ascii="SimSun" w:eastAsia="SimSun" w:hAnsi="SimSun" w:cs="SimSun" w:hint="eastAsia"/>
          <w:lang w:eastAsia="zh-CN"/>
        </w:rPr>
        <w:t>电子邮件：</w:t>
      </w:r>
      <w:hyperlink r:id="rId22" w:history="1">
        <w:r w:rsidR="005562B5" w:rsidRPr="005562B5">
          <w:rPr>
            <w:rFonts w:eastAsia="SimSun"/>
            <w:lang w:val="en-US" w:eastAsia="zh-CN"/>
          </w:rPr>
          <w:t>tsbtson@itu.int</w:t>
        </w:r>
      </w:hyperlink>
      <w:r w:rsidRPr="00C44B69">
        <w:rPr>
          <w:rFonts w:eastAsiaTheme="minorEastAsia" w:hint="eastAsia"/>
          <w:lang w:eastAsia="zh-CN"/>
        </w:rPr>
        <w:t>）发送其信息时，请各主管部门采用</w:t>
      </w:r>
      <w:r w:rsidRPr="00C44B69">
        <w:rPr>
          <w:rFonts w:eastAsia="SimSun"/>
          <w:lang w:eastAsia="zh-CN"/>
        </w:rPr>
        <w:t>ITU-T E.129</w:t>
      </w:r>
      <w:r w:rsidRPr="00C44B6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DD7DF9" w:rsidRPr="00C44B69" w:rsidRDefault="00DD7DF9" w:rsidP="001E441F">
      <w:pPr>
        <w:ind w:firstLineChars="200" w:firstLine="400"/>
        <w:rPr>
          <w:rFonts w:eastAsia="SimSun"/>
          <w:lang w:val="en-US" w:eastAsia="zh-CN"/>
        </w:rPr>
      </w:pPr>
      <w:r w:rsidRPr="00C44B69">
        <w:rPr>
          <w:rFonts w:eastAsiaTheme="minorEastAsia" w:hint="eastAsia"/>
          <w:lang w:eastAsia="zh-CN"/>
        </w:rPr>
        <w:t>自</w:t>
      </w:r>
      <w:r w:rsidRPr="00C44B69">
        <w:rPr>
          <w:rFonts w:eastAsiaTheme="minorEastAsia"/>
          <w:lang w:eastAsia="zh-CN"/>
        </w:rPr>
        <w:t>2017</w:t>
      </w:r>
      <w:r w:rsidRPr="00C44B69">
        <w:rPr>
          <w:rFonts w:eastAsiaTheme="minorEastAsia" w:hint="eastAsia"/>
          <w:lang w:eastAsia="zh-CN"/>
        </w:rPr>
        <w:t>年</w:t>
      </w:r>
      <w:r w:rsidR="001E441F">
        <w:rPr>
          <w:rFonts w:eastAsiaTheme="minorEastAsia" w:hint="eastAsia"/>
          <w:lang w:eastAsia="zh-CN"/>
        </w:rPr>
        <w:t>9</w:t>
      </w:r>
      <w:r w:rsidRPr="00C44B69">
        <w:rPr>
          <w:rFonts w:eastAsiaTheme="minorEastAsia" w:hint="eastAsia"/>
          <w:lang w:eastAsia="zh-CN"/>
        </w:rPr>
        <w:t>月</w:t>
      </w:r>
      <w:r w:rsidR="00896C43" w:rsidRPr="00C44B69">
        <w:rPr>
          <w:rFonts w:eastAsiaTheme="minorEastAsia" w:hint="eastAsia"/>
          <w:lang w:eastAsia="zh-CN"/>
        </w:rPr>
        <w:t>1</w:t>
      </w:r>
      <w:r w:rsidRPr="00C44B69">
        <w:rPr>
          <w:rFonts w:eastAsiaTheme="minorEastAsia" w:hint="eastAsia"/>
          <w:lang w:eastAsia="zh-CN"/>
        </w:rPr>
        <w:t>日起，以下国家</w:t>
      </w:r>
      <w:r w:rsidR="001E441F">
        <w:rPr>
          <w:rFonts w:eastAsiaTheme="minorEastAsia" w:hint="eastAsia"/>
          <w:lang w:eastAsia="zh-CN"/>
        </w:rPr>
        <w:t>/</w:t>
      </w:r>
      <w:r w:rsidR="001E441F">
        <w:rPr>
          <w:rFonts w:eastAsiaTheme="minorEastAsia" w:hint="eastAsia"/>
          <w:lang w:eastAsia="zh-CN"/>
        </w:rPr>
        <w:t>地区</w:t>
      </w:r>
      <w:r w:rsidRPr="00C44B69">
        <w:rPr>
          <w:rFonts w:eastAsiaTheme="minorEastAsia" w:hint="eastAsia"/>
          <w:lang w:eastAsia="zh-CN"/>
        </w:rPr>
        <w:t>在我们的网站上更新了其国内编号方案：</w:t>
      </w:r>
    </w:p>
    <w:p w:rsidR="00DD7DF9" w:rsidRPr="00C44B69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DD7DF9" w:rsidRPr="00C44B69" w:rsidTr="00DD7DF9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F9" w:rsidRPr="00C44B69" w:rsidRDefault="00DD7DF9" w:rsidP="005163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C44B6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  <w:r w:rsidR="001E3880" w:rsidRPr="001E3880">
              <w:rPr>
                <w:rFonts w:ascii="STKaiti" w:eastAsia="STKaiti" w:hAnsi="STKaiti"/>
                <w:iCs/>
                <w:sz w:val="18"/>
                <w:szCs w:val="18"/>
                <w:lang w:val="en-US" w:eastAsia="zh-CN"/>
              </w:rPr>
              <w:t xml:space="preserve">/ </w:t>
            </w:r>
            <w:r w:rsidR="00516314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地区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D7DF9" w:rsidRPr="00C44B69" w:rsidRDefault="00DD7DF9" w:rsidP="00DD7D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44B6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C44B6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44B6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896C43" w:rsidRPr="00BC45BC" w:rsidTr="00DD7DF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Pr="00C841B6" w:rsidRDefault="001E441F" w:rsidP="001E441F">
            <w:pPr>
              <w:tabs>
                <w:tab w:val="left" w:pos="102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乌克兰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1E3880" w:rsidP="00896C43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7E7236">
              <w:rPr>
                <w:rFonts w:eastAsia="SimSun"/>
                <w:lang w:val="en-US"/>
              </w:rPr>
              <w:t>+380</w:t>
            </w:r>
          </w:p>
        </w:tc>
      </w:tr>
    </w:tbl>
    <w:p w:rsidR="00DD7DF9" w:rsidRPr="00BC45BC" w:rsidRDefault="00DD7DF9" w:rsidP="00484451">
      <w:pPr>
        <w:rPr>
          <w:rFonts w:eastAsia="SimSun"/>
          <w:lang w:val="en-US"/>
        </w:rPr>
      </w:pPr>
    </w:p>
    <w:sectPr w:rsidR="00DD7DF9" w:rsidRPr="00BC45BC" w:rsidSect="004C24DE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C8" w:rsidRDefault="00DE50C8">
      <w:r>
        <w:separator/>
      </w:r>
    </w:p>
  </w:endnote>
  <w:endnote w:type="continuationSeparator" w:id="0">
    <w:p w:rsidR="00DE50C8" w:rsidRDefault="00DE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E50C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E50C8" w:rsidRDefault="00DE50C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E50C8" w:rsidRPr="007F091C" w:rsidRDefault="00DE50C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7B80D1F" wp14:editId="4ADC4BF5">
                <wp:extent cx="523875" cy="590550"/>
                <wp:effectExtent l="19050" t="0" r="9525" b="0"/>
                <wp:docPr id="5" name="Picture 5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50C8" w:rsidRDefault="00DE50C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E50C8" w:rsidRPr="007F091C" w:rsidTr="00F5474F">
      <w:trPr>
        <w:cantSplit/>
        <w:jc w:val="center"/>
      </w:trPr>
      <w:tc>
        <w:tcPr>
          <w:tcW w:w="1761" w:type="dxa"/>
          <w:shd w:val="clear" w:color="auto" w:fill="4C4C4C"/>
        </w:tcPr>
        <w:p w:rsidR="00DE50C8" w:rsidRPr="007F091C" w:rsidRDefault="00DE50C8" w:rsidP="003869C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E50C8" w:rsidRPr="00911AE9" w:rsidRDefault="00DE50C8" w:rsidP="003869C4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E50C8" w:rsidRPr="003869C4" w:rsidRDefault="00DE50C8" w:rsidP="003869C4">
    <w:pPr>
      <w:pStyle w:val="Footer"/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E50C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E50C8" w:rsidRPr="00911AE9" w:rsidRDefault="00DE50C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E50C8" w:rsidRPr="007F091C" w:rsidRDefault="00DE50C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E50C8" w:rsidRDefault="00DE50C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E5B39" w:rsidRPr="007F091C" w:rsidTr="000E5B39">
      <w:trPr>
        <w:cantSplit/>
        <w:jc w:val="right"/>
      </w:trPr>
      <w:tc>
        <w:tcPr>
          <w:tcW w:w="7378" w:type="dxa"/>
          <w:shd w:val="clear" w:color="auto" w:fill="A6A6A6"/>
        </w:tcPr>
        <w:p w:rsidR="000E5B39" w:rsidRPr="00911AE9" w:rsidRDefault="000E5B39" w:rsidP="000E5B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E5B39" w:rsidRPr="007F091C" w:rsidRDefault="000E5B39" w:rsidP="000E5B3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E50C8" w:rsidRPr="006B4A80" w:rsidRDefault="00DE50C8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E50C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E50C8" w:rsidRPr="007F091C" w:rsidRDefault="00DE50C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E50C8" w:rsidRPr="00911AE9" w:rsidRDefault="00DE50C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E50C8" w:rsidRDefault="00DE50C8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E50C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E50C8" w:rsidRPr="00911AE9" w:rsidRDefault="00DE50C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E50C8" w:rsidRPr="007F091C" w:rsidRDefault="00DE50C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E50C8" w:rsidRDefault="00DE50C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E5B39" w:rsidRPr="007F091C" w:rsidTr="000E5B39">
      <w:trPr>
        <w:cantSplit/>
        <w:jc w:val="center"/>
      </w:trPr>
      <w:tc>
        <w:tcPr>
          <w:tcW w:w="1761" w:type="dxa"/>
          <w:shd w:val="clear" w:color="auto" w:fill="4C4C4C"/>
        </w:tcPr>
        <w:p w:rsidR="000E5B39" w:rsidRPr="007F091C" w:rsidRDefault="000E5B39" w:rsidP="000E5B3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4ECD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84ECD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E5B39" w:rsidRPr="00911AE9" w:rsidRDefault="000E5B39" w:rsidP="000E5B39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E50C8" w:rsidRPr="006B4A80" w:rsidRDefault="00DE50C8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C8" w:rsidRDefault="00DE50C8">
      <w:r>
        <w:separator/>
      </w:r>
    </w:p>
  </w:footnote>
  <w:footnote w:type="continuationSeparator" w:id="0">
    <w:p w:rsidR="00DE50C8" w:rsidRDefault="00DE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C8" w:rsidRPr="00FB1F65" w:rsidRDefault="00DE50C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C8" w:rsidRPr="00513053" w:rsidRDefault="00DE50C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A27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41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6F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AC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2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83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A63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2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9"/>
  </w:num>
  <w:num w:numId="18">
    <w:abstractNumId w:val="33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2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0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 w:numId="47">
    <w:abstractNumId w:val="30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4ECD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5B39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2FF5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2056"/>
    <w:rsid w:val="002421C6"/>
    <w:rsid w:val="00242A56"/>
    <w:rsid w:val="00242DBE"/>
    <w:rsid w:val="00243093"/>
    <w:rsid w:val="00243D3C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6A2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5F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D39"/>
    <w:rsid w:val="00813F9A"/>
    <w:rsid w:val="008140AB"/>
    <w:rsid w:val="008142BF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8D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B6B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DBF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07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C6F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1B96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0C8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A94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0A8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5F0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08EE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3AEAFF2-1F43-47A7-A3A6-3184A7C7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mar.Odat@trc.gov.jo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online/mms/mars/monitoring/l8_station.sh?lang=en&amp;stationid=492&amp;admid=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itu.int/online/mms/mars/monitoring/l8_station.sh?lang=en&amp;stationid=515&amp;admid=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hyperlink" Target="http://www.itu.int/online/mms/mars/monitoring/l8_station.sh?lang=en&amp;stationid=514&amp;admid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eader" Target="header1.xml"/><Relationship Id="rId22" Type="http://schemas.openxmlformats.org/officeDocument/2006/relationships/hyperlink" Target="mailto:tsbtson@itu/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2435-FB05-4668-BC63-945E866F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11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第1133期</vt:lpstr>
    </vt:vector>
  </TitlesOfParts>
  <Company>ITU</Company>
  <LinksUpToDate>false</LinksUpToDate>
  <CharactersWithSpaces>8966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第1133期</dc:title>
  <dc:creator>ITU-T</dc:creator>
  <cp:lastModifiedBy>Li, Jianying</cp:lastModifiedBy>
  <cp:revision>39</cp:revision>
  <cp:lastPrinted>2017-10-16T08:33:00Z</cp:lastPrinted>
  <dcterms:created xsi:type="dcterms:W3CDTF">2017-10-09T15:24:00Z</dcterms:created>
  <dcterms:modified xsi:type="dcterms:W3CDTF">2017-10-16T08:56:00Z</dcterms:modified>
</cp:coreProperties>
</file>