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E16A37" w:rsidRDefault="008322B0" w:rsidP="00D464F8">
            <w:pPr>
              <w:pStyle w:val="TOC1"/>
              <w:tabs>
                <w:tab w:val="clear" w:pos="8799"/>
                <w:tab w:val="clear" w:pos="9639"/>
                <w:tab w:val="right" w:pos="2906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E16A37" w:rsidRDefault="008322B0" w:rsidP="007D250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E87C89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</w:t>
            </w:r>
            <w:r w:rsidR="007D2509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32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E16A37" w:rsidRDefault="003B05DC" w:rsidP="007D250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E16A37">
              <w:rPr>
                <w:rFonts w:eastAsia="SimSun"/>
                <w:color w:val="FFFFFF" w:themeColor="background1"/>
                <w:sz w:val="20"/>
                <w:szCs w:val="20"/>
              </w:rPr>
              <w:t>2017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7D2509">
              <w:rPr>
                <w:rFonts w:eastAsia="SimSun"/>
                <w:color w:val="FFFFFF" w:themeColor="background1"/>
                <w:sz w:val="20"/>
                <w:szCs w:val="20"/>
              </w:rPr>
              <w:t>IX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Pr="00E16A37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E16A37" w:rsidRDefault="008322B0" w:rsidP="00170789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7D2509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D250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سبتمبر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B05DC" w:rsidRPr="00E16A37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2017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</w:t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="00E477E8">
              <w:fldChar w:fldCharType="begin"/>
            </w:r>
            <w:r w:rsidR="00E477E8">
              <w:instrText xml:space="preserve"> HYPERLINK "mailto:itumail@itu.int" </w:instrText>
            </w:r>
            <w:r w:rsidR="00E477E8">
              <w:fldChar w:fldCharType="separate"/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  <w:r w:rsidR="00E477E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8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9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E16A37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E16A37" w:rsidRDefault="00B94BF0" w:rsidP="00B5353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:rsidR="00D4267E" w:rsidRPr="00375A44" w:rsidRDefault="0054103B" w:rsidP="00375A44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ind w:right="567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 w:rsidRPr="00FB6A85">
        <w:rPr>
          <w:rFonts w:eastAsia="SimSun"/>
          <w:b/>
          <w:bCs/>
          <w:noProof/>
          <w:rtl/>
          <w:lang w:eastAsia="zh-CN"/>
        </w:rPr>
        <w:fldChar w:fldCharType="begin"/>
      </w:r>
      <w:r w:rsidRPr="00375A44">
        <w:rPr>
          <w:rFonts w:eastAsia="SimSun"/>
          <w:b/>
          <w:bCs/>
          <w:noProof/>
          <w:rtl/>
          <w:lang w:eastAsia="zh-CN"/>
        </w:rPr>
        <w:instrText xml:space="preserve"> </w:instrText>
      </w:r>
      <w:r w:rsidRPr="00375A44">
        <w:rPr>
          <w:rFonts w:eastAsia="SimSun"/>
          <w:b/>
          <w:bCs/>
          <w:noProof/>
          <w:lang w:eastAsia="zh-CN"/>
        </w:rPr>
        <w:instrText>TOC</w:instrText>
      </w:r>
      <w:r w:rsidRPr="00375A44">
        <w:rPr>
          <w:rFonts w:eastAsia="SimSun"/>
          <w:b/>
          <w:bCs/>
          <w:noProof/>
          <w:rtl/>
          <w:lang w:eastAsia="zh-CN"/>
        </w:rPr>
        <w:instrText xml:space="preserve"> \</w:instrText>
      </w:r>
      <w:r w:rsidRPr="00375A44">
        <w:rPr>
          <w:rFonts w:eastAsia="SimSun"/>
          <w:b/>
          <w:bCs/>
          <w:noProof/>
          <w:lang w:eastAsia="zh-CN"/>
        </w:rPr>
        <w:instrText>t "Heading 1,1,Heading 2,1,Heading_1,1,Countries _Name,2,Heading_2,1</w:instrText>
      </w:r>
      <w:r w:rsidRPr="00375A44">
        <w:rPr>
          <w:rFonts w:eastAsia="SimSun"/>
          <w:b/>
          <w:bCs/>
          <w:noProof/>
          <w:rtl/>
          <w:lang w:eastAsia="zh-CN"/>
        </w:rPr>
        <w:instrText xml:space="preserve">" </w:instrText>
      </w:r>
      <w:r w:rsidRPr="00FB6A85">
        <w:rPr>
          <w:rFonts w:eastAsia="SimSun"/>
          <w:b/>
          <w:bCs/>
          <w:noProof/>
          <w:rtl/>
          <w:lang w:eastAsia="zh-CN"/>
        </w:rPr>
        <w:fldChar w:fldCharType="separate"/>
      </w:r>
      <w:r w:rsidR="00D4267E" w:rsidRPr="00375A44">
        <w:rPr>
          <w:rFonts w:hint="cs"/>
          <w:b/>
          <w:bCs/>
          <w:noProof/>
          <w:rtl/>
        </w:rPr>
        <w:t>معلومات</w:t>
      </w:r>
      <w:r w:rsidR="00D4267E" w:rsidRPr="00375A44">
        <w:rPr>
          <w:b/>
          <w:bCs/>
          <w:noProof/>
          <w:rtl/>
        </w:rPr>
        <w:t xml:space="preserve"> </w:t>
      </w:r>
      <w:r w:rsidR="00D4267E" w:rsidRPr="00375A44">
        <w:rPr>
          <w:rFonts w:hint="cs"/>
          <w:b/>
          <w:bCs/>
          <w:noProof/>
          <w:rtl/>
        </w:rPr>
        <w:t>عامة</w:t>
      </w:r>
    </w:p>
    <w:p w:rsidR="00D4267E" w:rsidRDefault="00D4267E" w:rsidP="009B6FA4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القوائم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الملحقة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بالنشرة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التشغيلية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للاتحاد</w:t>
      </w:r>
      <w:r w:rsidR="009B6FA4">
        <w:rPr>
          <w:rFonts w:hint="cs"/>
          <w:noProof/>
          <w:rtl/>
          <w:lang w:bidi="ar-EG"/>
        </w:rPr>
        <w:t xml:space="preserve">: </w:t>
      </w:r>
      <w:r w:rsidR="009B6FA4" w:rsidRPr="009B6FA4">
        <w:rPr>
          <w:rFonts w:hint="cs"/>
          <w:i/>
          <w:iCs/>
          <w:noProof/>
          <w:rtl/>
          <w:lang w:bidi="ar-SY"/>
        </w:rPr>
        <w:t>ملاحظة من مكتب تقييس الاتصالات</w:t>
      </w:r>
      <w:r>
        <w:rPr>
          <w:noProof/>
          <w:rtl/>
        </w:rPr>
        <w:tab/>
      </w:r>
      <w:r w:rsidR="001C7E3E"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Toc493599580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Pr="001C7E3E">
        <w:rPr>
          <w:rFonts w:ascii="Calibri" w:hAnsi="Calibri" w:cs="Calibri"/>
          <w:noProof/>
          <w:szCs w:val="22"/>
          <w:rtl/>
        </w:rPr>
        <w:t>3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D4267E" w:rsidRDefault="00D4267E" w:rsidP="00375A44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الموافقة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توصيات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قطاع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تقييس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الاتصالات</w:t>
      </w:r>
      <w:r>
        <w:rPr>
          <w:noProof/>
          <w:rtl/>
        </w:rPr>
        <w:tab/>
      </w:r>
      <w:r w:rsidR="001C7E3E"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Toc493599581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Pr="001C7E3E">
        <w:rPr>
          <w:rFonts w:ascii="Calibri" w:hAnsi="Calibri" w:cs="Calibri"/>
          <w:noProof/>
          <w:szCs w:val="22"/>
          <w:rtl/>
        </w:rPr>
        <w:t>4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D4267E" w:rsidRDefault="00D4267E" w:rsidP="00375A44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تخصيص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الرموز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الدليلية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لمناطق</w:t>
      </w:r>
      <w:r>
        <w:rPr>
          <w:noProof/>
          <w:rtl/>
        </w:rPr>
        <w:t>/</w:t>
      </w:r>
      <w:r>
        <w:rPr>
          <w:rFonts w:hint="cs"/>
          <w:noProof/>
          <w:rtl/>
        </w:rPr>
        <w:t>شبكات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التشوير</w:t>
      </w:r>
      <w:r>
        <w:rPr>
          <w:noProof/>
          <w:rtl/>
        </w:rPr>
        <w:t xml:space="preserve"> </w:t>
      </w:r>
      <w:r>
        <w:rPr>
          <w:noProof/>
        </w:rPr>
        <w:t>(SANC)</w:t>
      </w:r>
      <w:r>
        <w:rPr>
          <w:noProof/>
          <w:rtl/>
        </w:rPr>
        <w:t xml:space="preserve"> (</w:t>
      </w:r>
      <w:r>
        <w:rPr>
          <w:rFonts w:hint="cs"/>
          <w:noProof/>
          <w:rtl/>
        </w:rPr>
        <w:t>التوصية</w:t>
      </w:r>
      <w:r>
        <w:rPr>
          <w:noProof/>
          <w:rtl/>
        </w:rPr>
        <w:t xml:space="preserve"> </w:t>
      </w:r>
      <w:r>
        <w:rPr>
          <w:noProof/>
        </w:rPr>
        <w:t>ITU-T Q.708</w:t>
      </w:r>
      <w:r>
        <w:rPr>
          <w:noProof/>
          <w:rtl/>
        </w:rPr>
        <w:t xml:space="preserve"> </w:t>
      </w:r>
      <w:r>
        <w:rPr>
          <w:noProof/>
        </w:rPr>
        <w:t>(99/03)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1C7E3E"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Toc493599582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Pr="001C7E3E">
        <w:rPr>
          <w:rFonts w:ascii="Calibri" w:hAnsi="Calibri" w:cs="Calibri"/>
          <w:noProof/>
          <w:szCs w:val="22"/>
          <w:rtl/>
        </w:rPr>
        <w:t>4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D4267E" w:rsidRDefault="00D4267E" w:rsidP="009B6FA4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الخدمة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الهاتفية</w:t>
      </w:r>
      <w:r>
        <w:rPr>
          <w:noProof/>
          <w:rtl/>
        </w:rPr>
        <w:tab/>
      </w:r>
      <w:r w:rsidR="001C7E3E"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Toc493599583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Pr="001C7E3E">
        <w:rPr>
          <w:rFonts w:ascii="Calibri" w:hAnsi="Calibri" w:cs="Calibri"/>
          <w:noProof/>
          <w:szCs w:val="22"/>
          <w:rtl/>
        </w:rPr>
        <w:t>5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D4267E" w:rsidRPr="009B6FA4" w:rsidRDefault="00D4267E" w:rsidP="009B6FA4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Fonts w:hint="cs"/>
          <w:rtl/>
        </w:rPr>
        <w:t>البهاما</w:t>
      </w:r>
      <w:r>
        <w:rPr>
          <w:rtl/>
        </w:rPr>
        <w:t xml:space="preserve"> (</w:t>
      </w:r>
      <w:r w:rsidR="009B6FA4" w:rsidRPr="009B6FA4">
        <w:rPr>
          <w:rtl/>
          <w:lang w:bidi="ar-SA"/>
        </w:rPr>
        <w:t xml:space="preserve">هيئة تنظيم المرافق والمنافسة </w:t>
      </w:r>
      <w:r w:rsidR="009B6FA4" w:rsidRPr="009B6FA4">
        <w:t>(URCA)</w:t>
      </w:r>
      <w:r w:rsidR="009B6FA4" w:rsidRPr="009B6FA4">
        <w:rPr>
          <w:rFonts w:hint="cs"/>
          <w:rtl/>
          <w:lang w:bidi="ar-EG"/>
        </w:rPr>
        <w:t>، ناساو</w:t>
      </w:r>
      <w:r>
        <w:rPr>
          <w:rtl/>
        </w:rPr>
        <w:t>)</w:t>
      </w:r>
      <w:r>
        <w:rPr>
          <w:rtl/>
        </w:rPr>
        <w:tab/>
      </w:r>
      <w:r w:rsidR="001C7E3E" w:rsidRPr="009B6FA4">
        <w:rPr>
          <w:i w:val="0"/>
          <w:iCs w:val="0"/>
          <w:rtl/>
        </w:rPr>
        <w:tab/>
      </w:r>
      <w:r w:rsidRPr="009B6FA4">
        <w:rPr>
          <w:rFonts w:cs="Calibri"/>
          <w:i w:val="0"/>
          <w:iCs w:val="0"/>
          <w:szCs w:val="22"/>
          <w:rtl/>
        </w:rPr>
        <w:fldChar w:fldCharType="begin"/>
      </w:r>
      <w:r w:rsidRPr="009B6FA4">
        <w:rPr>
          <w:rFonts w:cs="Calibri"/>
          <w:i w:val="0"/>
          <w:iCs w:val="0"/>
          <w:szCs w:val="22"/>
          <w:rtl/>
        </w:rPr>
        <w:instrText xml:space="preserve"> </w:instrText>
      </w:r>
      <w:r w:rsidRPr="009B6FA4">
        <w:rPr>
          <w:rFonts w:cs="Calibri"/>
          <w:i w:val="0"/>
          <w:iCs w:val="0"/>
          <w:szCs w:val="22"/>
        </w:rPr>
        <w:instrText>PAGEREF</w:instrText>
      </w:r>
      <w:r w:rsidRPr="009B6FA4">
        <w:rPr>
          <w:rFonts w:cs="Calibri"/>
          <w:i w:val="0"/>
          <w:iCs w:val="0"/>
          <w:szCs w:val="22"/>
          <w:rtl/>
        </w:rPr>
        <w:instrText xml:space="preserve"> _</w:instrText>
      </w:r>
      <w:r w:rsidRPr="009B6FA4">
        <w:rPr>
          <w:rFonts w:cs="Calibri"/>
          <w:i w:val="0"/>
          <w:iCs w:val="0"/>
          <w:szCs w:val="22"/>
        </w:rPr>
        <w:instrText>Toc493599584 \h</w:instrText>
      </w:r>
      <w:r w:rsidRPr="009B6FA4">
        <w:rPr>
          <w:rFonts w:cs="Calibri"/>
          <w:i w:val="0"/>
          <w:iCs w:val="0"/>
          <w:szCs w:val="22"/>
          <w:rtl/>
        </w:rPr>
        <w:instrText xml:space="preserve"> </w:instrText>
      </w:r>
      <w:r w:rsidRPr="009B6FA4">
        <w:rPr>
          <w:rFonts w:cs="Calibri"/>
          <w:i w:val="0"/>
          <w:iCs w:val="0"/>
          <w:szCs w:val="22"/>
          <w:rtl/>
        </w:rPr>
      </w:r>
      <w:r w:rsidRPr="009B6FA4">
        <w:rPr>
          <w:rFonts w:cs="Calibri"/>
          <w:i w:val="0"/>
          <w:iCs w:val="0"/>
          <w:szCs w:val="22"/>
          <w:rtl/>
        </w:rPr>
        <w:fldChar w:fldCharType="separate"/>
      </w:r>
      <w:r w:rsidRPr="009B6FA4">
        <w:rPr>
          <w:rFonts w:cs="Calibri"/>
          <w:i w:val="0"/>
          <w:iCs w:val="0"/>
          <w:szCs w:val="22"/>
          <w:rtl/>
        </w:rPr>
        <w:t>5</w:t>
      </w:r>
      <w:r w:rsidRPr="009B6FA4">
        <w:rPr>
          <w:rFonts w:cs="Calibri"/>
          <w:i w:val="0"/>
          <w:iCs w:val="0"/>
          <w:szCs w:val="22"/>
          <w:rtl/>
        </w:rPr>
        <w:fldChar w:fldCharType="end"/>
      </w:r>
    </w:p>
    <w:p w:rsidR="00D4267E" w:rsidRPr="009B6FA4" w:rsidRDefault="004B6576" w:rsidP="009B6FA4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 w:rsidRPr="004B6576">
        <w:rPr>
          <w:rFonts w:hint="cs"/>
          <w:rtl/>
        </w:rPr>
        <w:t>الصين (</w:t>
      </w:r>
      <w:r w:rsidR="00D4267E" w:rsidRPr="004B6576">
        <w:rPr>
          <w:rFonts w:hint="cs"/>
          <w:rtl/>
        </w:rPr>
        <w:t>وزارة</w:t>
      </w:r>
      <w:r w:rsidR="00D4267E" w:rsidRPr="004B6576">
        <w:rPr>
          <w:rtl/>
        </w:rPr>
        <w:t xml:space="preserve"> </w:t>
      </w:r>
      <w:r w:rsidR="00D4267E" w:rsidRPr="004B6576">
        <w:rPr>
          <w:rFonts w:hint="cs"/>
          <w:rtl/>
        </w:rPr>
        <w:t>الصناعة</w:t>
      </w:r>
      <w:r w:rsidR="00D4267E" w:rsidRPr="004B6576">
        <w:rPr>
          <w:rtl/>
        </w:rPr>
        <w:t xml:space="preserve"> </w:t>
      </w:r>
      <w:r w:rsidR="00D4267E" w:rsidRPr="004B6576">
        <w:rPr>
          <w:rFonts w:hint="cs"/>
          <w:rtl/>
        </w:rPr>
        <w:t>وتكنولوجيا</w:t>
      </w:r>
      <w:r w:rsidR="00D4267E" w:rsidRPr="004B6576">
        <w:rPr>
          <w:rtl/>
        </w:rPr>
        <w:t xml:space="preserve"> </w:t>
      </w:r>
      <w:r w:rsidR="00D4267E" w:rsidRPr="004B6576">
        <w:rPr>
          <w:rFonts w:hint="cs"/>
          <w:rtl/>
        </w:rPr>
        <w:t>المعلومات،</w:t>
      </w:r>
      <w:r w:rsidR="00D4267E" w:rsidRPr="004B6576">
        <w:rPr>
          <w:rtl/>
        </w:rPr>
        <w:t xml:space="preserve"> </w:t>
      </w:r>
      <w:r w:rsidR="00D4267E" w:rsidRPr="004B6576">
        <w:rPr>
          <w:rFonts w:hint="cs"/>
          <w:rtl/>
        </w:rPr>
        <w:t>بيجين</w:t>
      </w:r>
      <w:r>
        <w:rPr>
          <w:rFonts w:hint="cs"/>
          <w:rtl/>
        </w:rPr>
        <w:t>)</w:t>
      </w:r>
      <w:r w:rsidR="00D4267E" w:rsidRPr="009B6FA4">
        <w:rPr>
          <w:i w:val="0"/>
          <w:iCs w:val="0"/>
          <w:rtl/>
        </w:rPr>
        <w:tab/>
      </w:r>
      <w:r w:rsidR="001C7E3E" w:rsidRPr="009B6FA4">
        <w:rPr>
          <w:i w:val="0"/>
          <w:iCs w:val="0"/>
          <w:rtl/>
        </w:rPr>
        <w:tab/>
      </w:r>
      <w:r w:rsidR="00D4267E" w:rsidRPr="009B6FA4">
        <w:rPr>
          <w:rFonts w:cs="Calibri"/>
          <w:i w:val="0"/>
          <w:iCs w:val="0"/>
          <w:szCs w:val="22"/>
          <w:rtl/>
        </w:rPr>
        <w:fldChar w:fldCharType="begin"/>
      </w:r>
      <w:r w:rsidR="00D4267E" w:rsidRPr="009B6FA4">
        <w:rPr>
          <w:rFonts w:cs="Calibri"/>
          <w:i w:val="0"/>
          <w:iCs w:val="0"/>
          <w:szCs w:val="22"/>
          <w:rtl/>
        </w:rPr>
        <w:instrText xml:space="preserve"> </w:instrText>
      </w:r>
      <w:r w:rsidR="00D4267E" w:rsidRPr="009B6FA4">
        <w:rPr>
          <w:rFonts w:cs="Calibri"/>
          <w:i w:val="0"/>
          <w:iCs w:val="0"/>
          <w:szCs w:val="22"/>
        </w:rPr>
        <w:instrText>PAGEREF</w:instrText>
      </w:r>
      <w:r w:rsidR="00D4267E" w:rsidRPr="009B6FA4">
        <w:rPr>
          <w:rFonts w:cs="Calibri"/>
          <w:i w:val="0"/>
          <w:iCs w:val="0"/>
          <w:szCs w:val="22"/>
          <w:rtl/>
        </w:rPr>
        <w:instrText xml:space="preserve"> _</w:instrText>
      </w:r>
      <w:r w:rsidR="00D4267E" w:rsidRPr="009B6FA4">
        <w:rPr>
          <w:rFonts w:cs="Calibri"/>
          <w:i w:val="0"/>
          <w:iCs w:val="0"/>
          <w:szCs w:val="22"/>
        </w:rPr>
        <w:instrText>Toc493599586 \h</w:instrText>
      </w:r>
      <w:r w:rsidR="00D4267E" w:rsidRPr="009B6FA4">
        <w:rPr>
          <w:rFonts w:cs="Calibri"/>
          <w:i w:val="0"/>
          <w:iCs w:val="0"/>
          <w:szCs w:val="22"/>
          <w:rtl/>
        </w:rPr>
        <w:instrText xml:space="preserve"> </w:instrText>
      </w:r>
      <w:r w:rsidR="00D4267E" w:rsidRPr="009B6FA4">
        <w:rPr>
          <w:rFonts w:cs="Calibri"/>
          <w:i w:val="0"/>
          <w:iCs w:val="0"/>
          <w:szCs w:val="22"/>
          <w:rtl/>
        </w:rPr>
      </w:r>
      <w:r w:rsidR="00D4267E" w:rsidRPr="009B6FA4">
        <w:rPr>
          <w:rFonts w:cs="Calibri"/>
          <w:i w:val="0"/>
          <w:iCs w:val="0"/>
          <w:szCs w:val="22"/>
          <w:rtl/>
        </w:rPr>
        <w:fldChar w:fldCharType="separate"/>
      </w:r>
      <w:r w:rsidR="00D4267E" w:rsidRPr="009B6FA4">
        <w:rPr>
          <w:rFonts w:cs="Calibri"/>
          <w:i w:val="0"/>
          <w:iCs w:val="0"/>
          <w:szCs w:val="22"/>
          <w:rtl/>
        </w:rPr>
        <w:t>6</w:t>
      </w:r>
      <w:r w:rsidR="00D4267E" w:rsidRPr="009B6FA4">
        <w:rPr>
          <w:rFonts w:cs="Calibri"/>
          <w:i w:val="0"/>
          <w:iCs w:val="0"/>
          <w:szCs w:val="22"/>
          <w:rtl/>
        </w:rPr>
        <w:fldChar w:fldCharType="end"/>
      </w:r>
    </w:p>
    <w:p w:rsidR="00D4267E" w:rsidRPr="009B6FA4" w:rsidRDefault="00D4267E" w:rsidP="009B6FA4">
      <w:pPr>
        <w:pStyle w:val="TOC2"/>
        <w:rPr>
          <w:rFonts w:cs="Calibri"/>
          <w:i w:val="0"/>
          <w:iCs w:val="0"/>
          <w:szCs w:val="22"/>
          <w:rtl/>
        </w:rPr>
      </w:pPr>
      <w:r>
        <w:rPr>
          <w:rFonts w:hint="cs"/>
          <w:rtl/>
        </w:rPr>
        <w:t>الدانمارك</w:t>
      </w:r>
      <w:r>
        <w:rPr>
          <w:rtl/>
        </w:rPr>
        <w:t xml:space="preserve"> (</w:t>
      </w:r>
      <w:r w:rsidR="009B6FA4" w:rsidRPr="009B6FA4">
        <w:rPr>
          <w:rFonts w:hint="cs"/>
          <w:rtl/>
          <w:lang w:bidi="ar-EG"/>
        </w:rPr>
        <w:t>وكالة الطاقة الدانماركية، كوبنهاغن</w:t>
      </w:r>
      <w:r>
        <w:rPr>
          <w:rtl/>
        </w:rPr>
        <w:t>)</w:t>
      </w:r>
      <w:r w:rsidRPr="009B6FA4">
        <w:rPr>
          <w:i w:val="0"/>
          <w:iCs w:val="0"/>
          <w:rtl/>
        </w:rPr>
        <w:tab/>
      </w:r>
      <w:r w:rsidR="001C7E3E" w:rsidRPr="009B6FA4">
        <w:rPr>
          <w:i w:val="0"/>
          <w:iCs w:val="0"/>
          <w:rtl/>
        </w:rPr>
        <w:tab/>
      </w:r>
      <w:r w:rsidRPr="009B6FA4">
        <w:rPr>
          <w:rFonts w:cs="Calibri"/>
          <w:i w:val="0"/>
          <w:iCs w:val="0"/>
          <w:szCs w:val="22"/>
          <w:rtl/>
        </w:rPr>
        <w:fldChar w:fldCharType="begin"/>
      </w:r>
      <w:r w:rsidRPr="009B6FA4">
        <w:rPr>
          <w:rFonts w:cs="Calibri"/>
          <w:i w:val="0"/>
          <w:iCs w:val="0"/>
          <w:szCs w:val="22"/>
          <w:rtl/>
        </w:rPr>
        <w:instrText xml:space="preserve"> </w:instrText>
      </w:r>
      <w:r w:rsidRPr="009B6FA4">
        <w:rPr>
          <w:rFonts w:cs="Calibri"/>
          <w:i w:val="0"/>
          <w:iCs w:val="0"/>
          <w:szCs w:val="22"/>
        </w:rPr>
        <w:instrText>PAGEREF</w:instrText>
      </w:r>
      <w:r w:rsidRPr="009B6FA4">
        <w:rPr>
          <w:rFonts w:cs="Calibri"/>
          <w:i w:val="0"/>
          <w:iCs w:val="0"/>
          <w:szCs w:val="22"/>
          <w:rtl/>
        </w:rPr>
        <w:instrText xml:space="preserve"> _</w:instrText>
      </w:r>
      <w:r w:rsidRPr="009B6FA4">
        <w:rPr>
          <w:rFonts w:cs="Calibri"/>
          <w:i w:val="0"/>
          <w:iCs w:val="0"/>
          <w:szCs w:val="22"/>
        </w:rPr>
        <w:instrText>Toc493599588 \h</w:instrText>
      </w:r>
      <w:r w:rsidRPr="009B6FA4">
        <w:rPr>
          <w:rFonts w:cs="Calibri"/>
          <w:i w:val="0"/>
          <w:iCs w:val="0"/>
          <w:szCs w:val="22"/>
          <w:rtl/>
        </w:rPr>
        <w:instrText xml:space="preserve"> </w:instrText>
      </w:r>
      <w:r w:rsidRPr="009B6FA4">
        <w:rPr>
          <w:rFonts w:cs="Calibri"/>
          <w:i w:val="0"/>
          <w:iCs w:val="0"/>
          <w:szCs w:val="22"/>
          <w:rtl/>
        </w:rPr>
      </w:r>
      <w:r w:rsidRPr="009B6FA4">
        <w:rPr>
          <w:rFonts w:cs="Calibri"/>
          <w:i w:val="0"/>
          <w:iCs w:val="0"/>
          <w:szCs w:val="22"/>
          <w:rtl/>
        </w:rPr>
        <w:fldChar w:fldCharType="separate"/>
      </w:r>
      <w:r w:rsidRPr="009B6FA4">
        <w:rPr>
          <w:rFonts w:cs="Calibri"/>
          <w:i w:val="0"/>
          <w:iCs w:val="0"/>
          <w:szCs w:val="22"/>
          <w:rtl/>
        </w:rPr>
        <w:t>7</w:t>
      </w:r>
      <w:r w:rsidRPr="009B6FA4">
        <w:rPr>
          <w:rFonts w:cs="Calibri"/>
          <w:i w:val="0"/>
          <w:iCs w:val="0"/>
          <w:szCs w:val="22"/>
          <w:rtl/>
        </w:rPr>
        <w:fldChar w:fldCharType="end"/>
      </w:r>
    </w:p>
    <w:p w:rsidR="009B6FA4" w:rsidRPr="009B6FA4" w:rsidRDefault="009B6FA4" w:rsidP="009B6FA4">
      <w:pPr>
        <w:pStyle w:val="TOC2"/>
        <w:rPr>
          <w:rFonts w:cs="Calibri"/>
          <w:i w:val="0"/>
          <w:iCs w:val="0"/>
          <w:szCs w:val="22"/>
          <w:rtl/>
        </w:rPr>
      </w:pPr>
      <w:r w:rsidRPr="009B6FA4">
        <w:rPr>
          <w:rFonts w:hint="cs"/>
          <w:rtl/>
        </w:rPr>
        <w:t>فنلندا (</w:t>
      </w:r>
      <w:r w:rsidRPr="009B6FA4">
        <w:rPr>
          <w:rtl/>
        </w:rPr>
        <w:t>هيئة تنظيم الاتصالات الفنلندية</w:t>
      </w:r>
      <w:r w:rsidRPr="009B6FA4">
        <w:rPr>
          <w:rFonts w:hint="cs"/>
          <w:rtl/>
        </w:rPr>
        <w:t xml:space="preserve"> </w:t>
      </w:r>
      <w:r w:rsidRPr="009B6FA4">
        <w:t>(FICORA)</w:t>
      </w:r>
      <w:r w:rsidRPr="009B6FA4">
        <w:rPr>
          <w:rFonts w:hint="cs"/>
          <w:rtl/>
        </w:rPr>
        <w:t>، هلسينكي</w:t>
      </w:r>
      <w:r w:rsidRPr="009B6FA4">
        <w:rPr>
          <w:i w:val="0"/>
          <w:iCs w:val="0"/>
          <w:rtl/>
        </w:rPr>
        <w:tab/>
      </w:r>
      <w:r w:rsidRPr="009B6FA4">
        <w:rPr>
          <w:i w:val="0"/>
          <w:iCs w:val="0"/>
          <w:rtl/>
        </w:rPr>
        <w:tab/>
      </w:r>
      <w:r w:rsidRPr="009B6FA4">
        <w:rPr>
          <w:rFonts w:cs="Calibri"/>
          <w:i w:val="0"/>
          <w:iCs w:val="0"/>
          <w:szCs w:val="22"/>
        </w:rPr>
        <w:t>8</w:t>
      </w:r>
    </w:p>
    <w:p w:rsidR="009B6FA4" w:rsidRPr="009B6FA4" w:rsidRDefault="009B6FA4" w:rsidP="009F20B8">
      <w:pPr>
        <w:pStyle w:val="TOC2"/>
        <w:rPr>
          <w:i w:val="0"/>
          <w:iCs w:val="0"/>
          <w:rtl/>
        </w:rPr>
      </w:pPr>
      <w:r w:rsidRPr="009B6FA4">
        <w:rPr>
          <w:rFonts w:hint="cs"/>
          <w:rtl/>
        </w:rPr>
        <w:t>أوغندا (</w:t>
      </w:r>
      <w:r w:rsidRPr="009B6FA4">
        <w:rPr>
          <w:rtl/>
        </w:rPr>
        <w:t xml:space="preserve">هيئة الاتصالات في </w:t>
      </w:r>
      <w:r w:rsidRPr="009B6FA4">
        <w:rPr>
          <w:rFonts w:hint="cs"/>
          <w:rtl/>
        </w:rPr>
        <w:t xml:space="preserve">أوغندا </w:t>
      </w:r>
      <w:r w:rsidRPr="009B6FA4">
        <w:t>(UCC)</w:t>
      </w:r>
      <w:r w:rsidRPr="009B6FA4">
        <w:rPr>
          <w:rtl/>
        </w:rPr>
        <w:t>، كمبالا</w:t>
      </w:r>
      <w:r w:rsidRPr="009B6FA4">
        <w:rPr>
          <w:rFonts w:hint="cs"/>
          <w:rtl/>
        </w:rPr>
        <w:t>)</w:t>
      </w:r>
      <w:r w:rsidRPr="009B6FA4">
        <w:rPr>
          <w:rtl/>
        </w:rPr>
        <w:t xml:space="preserve"> </w:t>
      </w:r>
      <w:r w:rsidRPr="009B6FA4">
        <w:rPr>
          <w:rtl/>
        </w:rPr>
        <w:tab/>
      </w:r>
      <w:r w:rsidRPr="009B6FA4">
        <w:rPr>
          <w:i w:val="0"/>
          <w:iCs w:val="0"/>
          <w:rtl/>
        </w:rPr>
        <w:tab/>
      </w:r>
      <w:r w:rsidR="009F20B8">
        <w:rPr>
          <w:rFonts w:cs="Calibri"/>
          <w:i w:val="0"/>
          <w:iCs w:val="0"/>
          <w:szCs w:val="22"/>
        </w:rPr>
        <w:t>16</w:t>
      </w:r>
    </w:p>
    <w:p w:rsidR="00D4267E" w:rsidRDefault="00D4267E" w:rsidP="00375A44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تقييد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الخدمة</w:t>
      </w:r>
      <w:r>
        <w:rPr>
          <w:noProof/>
          <w:rtl/>
        </w:rPr>
        <w:tab/>
      </w:r>
      <w:r w:rsidR="001C7E3E"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Toc493599589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Pr="001C7E3E">
        <w:rPr>
          <w:rFonts w:ascii="Calibri" w:hAnsi="Calibri" w:cs="Calibri"/>
          <w:noProof/>
          <w:szCs w:val="22"/>
          <w:rtl/>
        </w:rPr>
        <w:t>19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D4267E" w:rsidRDefault="00D4267E" w:rsidP="00375A44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إجراءات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معاودة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النداء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وإجراءات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النداء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البديلة</w:t>
      </w:r>
      <w:r>
        <w:rPr>
          <w:noProof/>
          <w:rtl/>
        </w:rPr>
        <w:t xml:space="preserve"> (</w:t>
      </w:r>
      <w:r>
        <w:rPr>
          <w:rFonts w:hint="cs"/>
          <w:noProof/>
          <w:rtl/>
        </w:rPr>
        <w:t>القرار</w:t>
      </w:r>
      <w:r>
        <w:rPr>
          <w:noProof/>
          <w:rtl/>
        </w:rPr>
        <w:t xml:space="preserve"> </w:t>
      </w:r>
      <w:r>
        <w:rPr>
          <w:noProof/>
        </w:rPr>
        <w:t>21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المراجَع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مؤتمر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المندوبين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المفوضين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لعام</w:t>
      </w:r>
      <w:r>
        <w:rPr>
          <w:noProof/>
          <w:rtl/>
        </w:rPr>
        <w:t xml:space="preserve">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1C7E3E"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Toc493599590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Pr="001C7E3E">
        <w:rPr>
          <w:rFonts w:ascii="Calibri" w:hAnsi="Calibri" w:cs="Calibri"/>
          <w:noProof/>
          <w:szCs w:val="22"/>
          <w:rtl/>
        </w:rPr>
        <w:t>19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D4267E" w:rsidRDefault="00D4267E" w:rsidP="00375A44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24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 w:rsidRPr="00375A44">
        <w:rPr>
          <w:rFonts w:hint="cs"/>
          <w:b/>
          <w:bCs/>
          <w:noProof/>
          <w:rtl/>
        </w:rPr>
        <w:t>تعديلات</w:t>
      </w:r>
      <w:r w:rsidRPr="00375A44">
        <w:rPr>
          <w:b/>
          <w:bCs/>
          <w:noProof/>
          <w:rtl/>
        </w:rPr>
        <w:t xml:space="preserve"> </w:t>
      </w:r>
      <w:r w:rsidRPr="00375A44">
        <w:rPr>
          <w:rFonts w:hint="cs"/>
          <w:b/>
          <w:bCs/>
          <w:noProof/>
          <w:rtl/>
        </w:rPr>
        <w:t>على</w:t>
      </w:r>
      <w:r w:rsidRPr="00375A44">
        <w:rPr>
          <w:b/>
          <w:bCs/>
          <w:noProof/>
          <w:rtl/>
        </w:rPr>
        <w:t xml:space="preserve"> </w:t>
      </w:r>
      <w:r w:rsidRPr="00375A44">
        <w:rPr>
          <w:rFonts w:hint="cs"/>
          <w:b/>
          <w:bCs/>
          <w:noProof/>
          <w:rtl/>
        </w:rPr>
        <w:t>منشورات</w:t>
      </w:r>
      <w:r w:rsidRPr="00375A44">
        <w:rPr>
          <w:b/>
          <w:bCs/>
          <w:noProof/>
          <w:rtl/>
        </w:rPr>
        <w:t xml:space="preserve"> </w:t>
      </w:r>
      <w:r w:rsidRPr="00375A44">
        <w:rPr>
          <w:rFonts w:hint="cs"/>
          <w:b/>
          <w:bCs/>
          <w:noProof/>
          <w:rtl/>
        </w:rPr>
        <w:t>الخدمة</w:t>
      </w:r>
    </w:p>
    <w:p w:rsidR="00D4267E" w:rsidRDefault="00D4267E" w:rsidP="009B6FA4">
      <w:pPr>
        <w:pStyle w:val="TOC1"/>
        <w:tabs>
          <w:tab w:val="clear" w:pos="8799"/>
          <w:tab w:val="clear" w:pos="9639"/>
          <w:tab w:val="left" w:pos="567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 w:rsidRPr="007460CB">
        <w:rPr>
          <w:rFonts w:hint="cs"/>
          <w:noProof/>
          <w:color w:val="000000"/>
          <w:position w:val="2"/>
          <w:rtl/>
        </w:rPr>
        <w:t>قائمة</w:t>
      </w:r>
      <w:r w:rsidRPr="007460CB">
        <w:rPr>
          <w:noProof/>
          <w:color w:val="000000"/>
          <w:position w:val="2"/>
          <w:rtl/>
        </w:rPr>
        <w:t xml:space="preserve"> </w:t>
      </w:r>
      <w:r w:rsidRPr="007460CB">
        <w:rPr>
          <w:rFonts w:hint="cs"/>
          <w:noProof/>
          <w:color w:val="000000"/>
          <w:position w:val="2"/>
          <w:rtl/>
        </w:rPr>
        <w:t>بأرقام</w:t>
      </w:r>
      <w:r w:rsidRPr="007460CB">
        <w:rPr>
          <w:noProof/>
          <w:color w:val="000000"/>
          <w:position w:val="2"/>
          <w:rtl/>
        </w:rPr>
        <w:t xml:space="preserve"> </w:t>
      </w:r>
      <w:r w:rsidRPr="007460CB">
        <w:rPr>
          <w:rFonts w:hint="cs"/>
          <w:noProof/>
          <w:color w:val="000000"/>
          <w:position w:val="2"/>
          <w:rtl/>
        </w:rPr>
        <w:t>تعرّف</w:t>
      </w:r>
      <w:r w:rsidRPr="007460CB">
        <w:rPr>
          <w:noProof/>
          <w:color w:val="000000"/>
          <w:position w:val="2"/>
          <w:rtl/>
        </w:rPr>
        <w:t xml:space="preserve"> </w:t>
      </w:r>
      <w:r w:rsidRPr="007460CB">
        <w:rPr>
          <w:rFonts w:hint="cs"/>
          <w:noProof/>
          <w:color w:val="000000"/>
          <w:position w:val="2"/>
          <w:rtl/>
        </w:rPr>
        <w:t>جهة</w:t>
      </w:r>
      <w:r w:rsidRPr="007460CB">
        <w:rPr>
          <w:noProof/>
          <w:color w:val="000000"/>
          <w:position w:val="2"/>
          <w:rtl/>
        </w:rPr>
        <w:t xml:space="preserve"> </w:t>
      </w:r>
      <w:r w:rsidRPr="007460CB">
        <w:rPr>
          <w:rFonts w:hint="cs"/>
          <w:noProof/>
          <w:color w:val="000000"/>
          <w:position w:val="2"/>
          <w:rtl/>
        </w:rPr>
        <w:t>الإصدار</w:t>
      </w:r>
      <w:r w:rsidRPr="007460CB">
        <w:rPr>
          <w:noProof/>
          <w:color w:val="000000"/>
          <w:position w:val="2"/>
          <w:rtl/>
        </w:rPr>
        <w:t xml:space="preserve"> </w:t>
      </w:r>
      <w:r w:rsidRPr="007460CB">
        <w:rPr>
          <w:rFonts w:hint="cs"/>
          <w:noProof/>
          <w:color w:val="000000"/>
          <w:position w:val="2"/>
          <w:rtl/>
        </w:rPr>
        <w:t>لبطاقة</w:t>
      </w:r>
      <w:r w:rsidRPr="007460CB">
        <w:rPr>
          <w:noProof/>
          <w:color w:val="000000"/>
          <w:position w:val="2"/>
          <w:rtl/>
        </w:rPr>
        <w:t xml:space="preserve"> </w:t>
      </w:r>
      <w:r w:rsidRPr="007460CB">
        <w:rPr>
          <w:rFonts w:hint="cs"/>
          <w:noProof/>
          <w:color w:val="000000"/>
          <w:position w:val="2"/>
          <w:rtl/>
        </w:rPr>
        <w:t>رسوم</w:t>
      </w:r>
      <w:r w:rsidRPr="007460CB">
        <w:rPr>
          <w:noProof/>
          <w:color w:val="000000"/>
          <w:position w:val="2"/>
          <w:rtl/>
        </w:rPr>
        <w:t xml:space="preserve"> </w:t>
      </w:r>
      <w:r w:rsidRPr="007460CB">
        <w:rPr>
          <w:rFonts w:hint="cs"/>
          <w:noProof/>
          <w:color w:val="000000"/>
          <w:position w:val="2"/>
          <w:rtl/>
        </w:rPr>
        <w:t>الاتصالات</w:t>
      </w:r>
      <w:r w:rsidRPr="007460CB">
        <w:rPr>
          <w:noProof/>
          <w:color w:val="000000"/>
          <w:position w:val="2"/>
          <w:rtl/>
        </w:rPr>
        <w:t xml:space="preserve"> </w:t>
      </w:r>
      <w:r w:rsidRPr="007460CB">
        <w:rPr>
          <w:rFonts w:hint="cs"/>
          <w:noProof/>
          <w:color w:val="000000"/>
          <w:position w:val="2"/>
          <w:rtl/>
        </w:rPr>
        <w:t>الدولية</w:t>
      </w:r>
      <w:r>
        <w:rPr>
          <w:noProof/>
          <w:rtl/>
        </w:rPr>
        <w:tab/>
      </w:r>
      <w:r w:rsidR="001C7E3E"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Toc493599592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Pr="001C7E3E">
        <w:rPr>
          <w:rFonts w:ascii="Calibri" w:hAnsi="Calibri" w:cs="Calibri"/>
          <w:noProof/>
          <w:szCs w:val="22"/>
          <w:rtl/>
        </w:rPr>
        <w:t>20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D4267E" w:rsidRDefault="00D4267E" w:rsidP="009B6FA4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الرموز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الدليلية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للشبكات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المتنقلة</w:t>
      </w:r>
      <w:r>
        <w:rPr>
          <w:noProof/>
          <w:rtl/>
        </w:rPr>
        <w:t xml:space="preserve"> </w:t>
      </w:r>
      <w:r>
        <w:rPr>
          <w:noProof/>
        </w:rPr>
        <w:t>(MNC)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فيما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يتعلق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بالخطة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الدولية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لتعرّف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هوية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الشبكات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العمومية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والاشتراكات</w:t>
      </w:r>
      <w:r w:rsidR="009B6FA4">
        <w:rPr>
          <w:noProof/>
          <w:rtl/>
        </w:rPr>
        <w:tab/>
      </w:r>
      <w:r w:rsidR="001C7E3E"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Toc493599593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Pr="001C7E3E">
        <w:rPr>
          <w:rFonts w:ascii="Calibri" w:hAnsi="Calibri" w:cs="Calibri"/>
          <w:noProof/>
          <w:szCs w:val="22"/>
          <w:rtl/>
        </w:rPr>
        <w:t>21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D4267E" w:rsidRDefault="00D4267E" w:rsidP="009F20B8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برموز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المشغلين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الصادرة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الاتحاد</w:t>
      </w:r>
      <w:r>
        <w:rPr>
          <w:noProof/>
          <w:rtl/>
        </w:rPr>
        <w:tab/>
      </w:r>
      <w:r w:rsidR="001C7E3E"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Toc493599594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Pr="001C7E3E">
        <w:rPr>
          <w:rFonts w:ascii="Calibri" w:hAnsi="Calibri" w:cs="Calibri"/>
          <w:noProof/>
          <w:szCs w:val="22"/>
          <w:rtl/>
        </w:rPr>
        <w:t>22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D4267E" w:rsidRDefault="00D4267E" w:rsidP="009F20B8">
      <w:pPr>
        <w:pStyle w:val="TOC1"/>
        <w:tabs>
          <w:tab w:val="clear" w:pos="8799"/>
          <w:tab w:val="clear" w:pos="9639"/>
          <w:tab w:val="left" w:pos="567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بالرموز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الدليلية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لمناطق</w:t>
      </w:r>
      <w:r>
        <w:rPr>
          <w:noProof/>
          <w:rtl/>
        </w:rPr>
        <w:t>/</w:t>
      </w:r>
      <w:r>
        <w:rPr>
          <w:rFonts w:hint="cs"/>
          <w:noProof/>
          <w:rtl/>
        </w:rPr>
        <w:t>شبكات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التشوير</w:t>
      </w:r>
      <w:r>
        <w:rPr>
          <w:noProof/>
          <w:rtl/>
        </w:rPr>
        <w:t xml:space="preserve"> </w:t>
      </w:r>
      <w:r>
        <w:rPr>
          <w:noProof/>
        </w:rPr>
        <w:t>(SANC)</w:t>
      </w:r>
      <w:r>
        <w:rPr>
          <w:noProof/>
          <w:rtl/>
        </w:rPr>
        <w:tab/>
      </w:r>
      <w:r w:rsidR="001C7E3E"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Toc493599595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Pr="001C7E3E">
        <w:rPr>
          <w:rFonts w:ascii="Calibri" w:hAnsi="Calibri" w:cs="Calibri"/>
          <w:noProof/>
          <w:szCs w:val="22"/>
          <w:rtl/>
        </w:rPr>
        <w:t>23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9F20B8" w:rsidRDefault="0054103B" w:rsidP="009F20B8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 w:rsidRPr="00FB6A85">
        <w:rPr>
          <w:rFonts w:ascii="Calibri" w:eastAsia="SimSun" w:hAnsi="Calibri"/>
          <w:noProof/>
          <w:szCs w:val="22"/>
          <w:rtl/>
          <w:lang w:eastAsia="zh-CN"/>
        </w:rPr>
        <w:fldChar w:fldCharType="end"/>
      </w:r>
      <w:r w:rsidR="009F20B8" w:rsidRPr="009F20B8">
        <w:rPr>
          <w:rFonts w:hint="cs"/>
          <w:noProof/>
          <w:rtl/>
        </w:rPr>
        <w:t xml:space="preserve">قائمة برموز نقاط التشوير الدولية </w:t>
      </w:r>
      <w:r w:rsidR="009F20B8" w:rsidRPr="009F20B8">
        <w:rPr>
          <w:noProof/>
        </w:rPr>
        <w:t>(ISPC)</w:t>
      </w:r>
      <w:r w:rsidR="009F20B8">
        <w:rPr>
          <w:noProof/>
          <w:rtl/>
        </w:rPr>
        <w:tab/>
      </w:r>
      <w:r w:rsidR="009F20B8">
        <w:rPr>
          <w:noProof/>
          <w:rtl/>
        </w:rPr>
        <w:tab/>
      </w:r>
      <w:r w:rsidR="009F20B8">
        <w:rPr>
          <w:rFonts w:ascii="Calibri" w:hAnsi="Calibri" w:cs="Calibri"/>
          <w:noProof/>
          <w:szCs w:val="22"/>
        </w:rPr>
        <w:t>23</w:t>
      </w:r>
    </w:p>
    <w:p w:rsidR="009F20B8" w:rsidRDefault="009F20B8" w:rsidP="009F20B8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خطة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الترقيم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الوطنية</w:t>
      </w:r>
      <w:r>
        <w:rPr>
          <w:noProof/>
          <w:rtl/>
        </w:rPr>
        <w:tab/>
      </w:r>
      <w:r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Toc493599596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Pr="001C7E3E">
        <w:rPr>
          <w:rFonts w:ascii="Calibri" w:hAnsi="Calibri" w:cs="Calibri"/>
          <w:noProof/>
          <w:szCs w:val="22"/>
          <w:rtl/>
        </w:rPr>
        <w:t>24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D7178A" w:rsidRPr="00E16A37" w:rsidRDefault="00D7178A" w:rsidP="001C7E3E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110"/>
        <w:ind w:rightChars="567" w:right="1247"/>
        <w:rPr>
          <w:rFonts w:ascii="Calibri" w:eastAsia="SimSun" w:hAnsi="Calibri"/>
          <w:noProof/>
          <w:szCs w:val="22"/>
          <w:rtl/>
          <w:lang w:eastAsia="zh-CN"/>
        </w:rPr>
      </w:pPr>
    </w:p>
    <w:p w:rsidR="00D4267E" w:rsidRDefault="00D4267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7D2509" w:rsidTr="007D250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E16A37" w:rsidRDefault="007D2509" w:rsidP="007D250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lastRenderedPageBreak/>
              <w:t>مواعيد</w:t>
            </w:r>
            <w:r w:rsidR="00170789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*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نشر</w:t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E16A37" w:rsidRDefault="007D2509" w:rsidP="007D250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7D2509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Default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7D2509" w:rsidRDefault="007D2509" w:rsidP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7D2509" w:rsidRDefault="007D2509" w:rsidP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  <w:tr w:rsidR="007D2509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Default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7D2509" w:rsidRDefault="007D2509" w:rsidP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7D2509" w:rsidRDefault="007D2509" w:rsidP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29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  <w:tr w:rsidR="007D2509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Default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7D2509" w:rsidRDefault="007D2509" w:rsidP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7D2509" w:rsidRDefault="007D2509" w:rsidP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16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  <w:tr w:rsidR="007D2509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Default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7D2509" w:rsidRDefault="007D2509" w:rsidP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7D2509" w:rsidRDefault="007D2509" w:rsidP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31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  <w:tr w:rsidR="007D2509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Default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7D2509" w:rsidRDefault="007D2509" w:rsidP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7D2509" w:rsidRDefault="007D2509" w:rsidP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  <w:tr w:rsidR="007D2509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Default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7D2509" w:rsidRDefault="007D2509" w:rsidP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7D2509" w:rsidRDefault="007D2509" w:rsidP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</w:tbl>
    <w:p w:rsidR="00170789" w:rsidRPr="00D227D7" w:rsidRDefault="00170789" w:rsidP="00170789">
      <w:pPr>
        <w:tabs>
          <w:tab w:val="left" w:pos="2409"/>
        </w:tabs>
        <w:ind w:left="2098"/>
        <w:rPr>
          <w:rFonts w:eastAsia="SimSun"/>
          <w:szCs w:val="24"/>
          <w:rtl/>
          <w:lang w:bidi="ar-EG"/>
        </w:rPr>
      </w:pPr>
      <w:r w:rsidRPr="00D227D7">
        <w:rPr>
          <w:rFonts w:eastAsia="SimSun"/>
          <w:sz w:val="18"/>
          <w:szCs w:val="24"/>
        </w:rPr>
        <w:t>*</w:t>
      </w:r>
      <w:r w:rsidRPr="00D227D7">
        <w:rPr>
          <w:rFonts w:eastAsia="SimSun"/>
          <w:sz w:val="18"/>
          <w:szCs w:val="24"/>
          <w:rtl/>
          <w:lang w:bidi="ar-EG"/>
        </w:rPr>
        <w:tab/>
      </w:r>
      <w:r w:rsidRPr="00D227D7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8D7A05" w:rsidRPr="00E16A37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:rsidR="006A769D" w:rsidRPr="00E16A37" w:rsidRDefault="006A769D">
      <w:pPr>
        <w:bidi w:val="0"/>
        <w:spacing w:before="0" w:line="240" w:lineRule="auto"/>
        <w:jc w:val="left"/>
        <w:rPr>
          <w:rFonts w:eastAsia="SimSun"/>
        </w:rPr>
      </w:pPr>
      <w:r w:rsidRPr="00E16A37">
        <w:rPr>
          <w:rFonts w:eastAsia="SimSun"/>
          <w:rtl/>
          <w:lang w:bidi="ar-SY"/>
        </w:rPr>
        <w:br w:type="page"/>
      </w:r>
    </w:p>
    <w:p w:rsidR="008D7A05" w:rsidRPr="00E16A37" w:rsidRDefault="008D7A05" w:rsidP="00CE21AB">
      <w:pPr>
        <w:pStyle w:val="Heading10"/>
        <w:rPr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477773900"/>
      <w:bookmarkStart w:id="122" w:name="_Toc482899965"/>
      <w:bookmarkStart w:id="123" w:name="_Toc493599579"/>
      <w:bookmarkStart w:id="124" w:name="_Toc359596901"/>
      <w:bookmarkStart w:id="125" w:name="_Toc359596904"/>
      <w:bookmarkStart w:id="126" w:name="_Toc409692630"/>
      <w:r w:rsidRPr="00E16A37">
        <w:rPr>
          <w:rFonts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8D7A05" w:rsidRPr="00E16A37" w:rsidRDefault="008D7A05" w:rsidP="005A2156">
      <w:pPr>
        <w:pStyle w:val="Heading20"/>
        <w:rPr>
          <w:rtl/>
        </w:rPr>
      </w:pPr>
      <w:bookmarkStart w:id="127" w:name="_القوائم_الملحقة_بالنشرة"/>
      <w:bookmarkStart w:id="128" w:name="_Toc359596900"/>
      <w:bookmarkStart w:id="129" w:name="_Toc408394544"/>
      <w:bookmarkStart w:id="130" w:name="_Toc408396045"/>
      <w:bookmarkStart w:id="131" w:name="_Toc408396930"/>
      <w:bookmarkStart w:id="132" w:name="_Toc408403985"/>
      <w:bookmarkStart w:id="133" w:name="_Toc409681124"/>
      <w:bookmarkStart w:id="134" w:name="_Toc409692629"/>
      <w:bookmarkStart w:id="135" w:name="_Toc411249968"/>
      <w:bookmarkStart w:id="136" w:name="_Toc413754216"/>
      <w:bookmarkStart w:id="137" w:name="_Toc414264972"/>
      <w:bookmarkStart w:id="138" w:name="_Toc477773901"/>
      <w:bookmarkStart w:id="139" w:name="_Toc482899966"/>
      <w:bookmarkStart w:id="140" w:name="_Toc493599580"/>
      <w:bookmarkEnd w:id="127"/>
      <w:r w:rsidRPr="00E16A37">
        <w:rPr>
          <w:rFonts w:hint="cs"/>
          <w:rtl/>
        </w:rPr>
        <w:t>القوائم الملحقة بالنشرة التشغيلية للاتحاد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bookmarkEnd w:id="124"/>
    <w:p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1E4836" w:rsidRPr="00C67F5A" w:rsidRDefault="001E4836" w:rsidP="001E4836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C67F5A">
        <w:rPr>
          <w:rFonts w:eastAsia="SimSun"/>
          <w:sz w:val="20"/>
          <w:szCs w:val="26"/>
          <w:lang w:bidi="ar-EG"/>
        </w:rPr>
        <w:t>(SANC)</w:t>
      </w:r>
      <w:r w:rsidRPr="00C67F5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يونيو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C67F5A">
        <w:rPr>
          <w:rFonts w:eastAsia="SimSun"/>
          <w:spacing w:val="2"/>
          <w:sz w:val="20"/>
          <w:szCs w:val="26"/>
          <w:lang w:bidi="ar-EG"/>
        </w:rPr>
        <w:t>ITU</w:t>
      </w:r>
      <w:r w:rsidRPr="00C67F5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2"/>
          <w:sz w:val="20"/>
          <w:szCs w:val="26"/>
          <w:lang w:bidi="ar-EG"/>
        </w:rPr>
        <w:t>(2004/05)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2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C67F5A">
        <w:rPr>
          <w:rFonts w:eastAsia="SimSun"/>
          <w:spacing w:val="2"/>
          <w:sz w:val="20"/>
          <w:szCs w:val="26"/>
          <w:lang w:bidi="ar-EG"/>
        </w:rPr>
        <w:t>2017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1117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C67F5A">
        <w:rPr>
          <w:rFonts w:eastAsia="SimSun"/>
          <w:color w:val="000000"/>
          <w:rtl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(2016/09)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C67F5A">
        <w:rPr>
          <w:rFonts w:eastAsia="SimSun" w:hint="cs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89691E" w:rsidRDefault="001E4836" w:rsidP="0089691E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89691E">
        <w:rPr>
          <w:rFonts w:eastAsia="SimSun"/>
          <w:spacing w:val="-6"/>
          <w:sz w:val="20"/>
          <w:szCs w:val="26"/>
          <w:lang w:bidi="ar-EG"/>
        </w:rPr>
        <w:t>1114</w:t>
      </w:r>
      <w:r w:rsidRPr="0089691E">
        <w:rPr>
          <w:rFonts w:eastAsia="SimSun"/>
          <w:spacing w:val="-6"/>
          <w:sz w:val="20"/>
          <w:szCs w:val="26"/>
          <w:lang w:bidi="ar-EG"/>
        </w:rPr>
        <w:tab/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89691E">
        <w:rPr>
          <w:rFonts w:eastAsia="SimSun"/>
          <w:spacing w:val="-6"/>
          <w:sz w:val="20"/>
          <w:szCs w:val="26"/>
          <w:lang w:bidi="ar-EG"/>
        </w:rPr>
        <w:t>ITU-T E.164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89691E">
        <w:rPr>
          <w:rFonts w:eastAsia="SimSun"/>
          <w:spacing w:val="-6"/>
          <w:sz w:val="20"/>
          <w:szCs w:val="26"/>
          <w:lang w:bidi="ar-EG"/>
        </w:rPr>
        <w:t>ITU</w:t>
      </w:r>
      <w:r w:rsidRPr="0089691E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89691E">
        <w:rPr>
          <w:rFonts w:eastAsia="SimSun"/>
          <w:spacing w:val="-6"/>
          <w:sz w:val="20"/>
          <w:szCs w:val="26"/>
          <w:lang w:bidi="ar-EG"/>
        </w:rPr>
        <w:t>(2010/11)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/>
          <w:spacing w:val="-6"/>
          <w:sz w:val="20"/>
          <w:szCs w:val="26"/>
          <w:lang w:bidi="ar-EG"/>
        </w:rPr>
        <w:t>15</w:t>
      </w:r>
      <w:r w:rsidR="0089691E"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="0089691E"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/>
          <w:spacing w:val="-6"/>
          <w:sz w:val="20"/>
          <w:szCs w:val="26"/>
          <w:lang w:bidi="ar-EG"/>
        </w:rPr>
        <w:t>2016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1111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>الرموز الدليلية للشبكات المتنقلة</w:t>
      </w:r>
      <w:r w:rsidRPr="00C67F5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6"/>
          <w:sz w:val="20"/>
          <w:szCs w:val="26"/>
          <w:lang w:bidi="ar-EG"/>
        </w:rPr>
        <w:t>(MNC)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C67F5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6"/>
          <w:sz w:val="20"/>
          <w:szCs w:val="26"/>
          <w:lang w:bidi="ar-EG"/>
        </w:rPr>
        <w:t>ITU</w:t>
      </w:r>
      <w:r w:rsidRPr="00C67F5A">
        <w:rPr>
          <w:rFonts w:eastAsia="SimSun"/>
          <w:spacing w:val="-6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6"/>
          <w:sz w:val="20"/>
          <w:szCs w:val="26"/>
          <w:lang w:bidi="ar-EG"/>
        </w:rPr>
        <w:t>(2016/09)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6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pacing w:val="-6"/>
          <w:sz w:val="20"/>
          <w:szCs w:val="26"/>
          <w:lang w:bidi="ar-EG"/>
        </w:rPr>
        <w:t>2016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1109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C67F5A">
        <w:rPr>
          <w:rFonts w:eastAsia="SimSun"/>
          <w:sz w:val="20"/>
          <w:szCs w:val="26"/>
          <w:lang w:bidi="ar-EG"/>
        </w:rPr>
        <w:t>(ISPC)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1096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C67F5A">
        <w:rPr>
          <w:rFonts w:eastAsia="SimSun"/>
          <w:sz w:val="20"/>
          <w:szCs w:val="26"/>
          <w:lang w:bidi="ar-EG"/>
        </w:rPr>
        <w:t>2016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C67F5A">
        <w:rPr>
          <w:rFonts w:eastAsia="SimSun"/>
          <w:spacing w:val="-2"/>
          <w:sz w:val="20"/>
          <w:szCs w:val="26"/>
          <w:lang w:bidi="ar-EG"/>
        </w:rPr>
        <w:t>1088</w:t>
      </w:r>
      <w:r w:rsidRPr="00C67F5A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C67F5A">
        <w:rPr>
          <w:rFonts w:eastAsia="SimSun"/>
          <w:spacing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2"/>
          <w:sz w:val="20"/>
          <w:szCs w:val="26"/>
          <w:lang w:bidi="ar-EG"/>
        </w:rPr>
        <w:t>(2006/05)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pacing w:val="-2"/>
          <w:sz w:val="20"/>
          <w:szCs w:val="26"/>
          <w:lang w:bidi="ar-EG"/>
        </w:rPr>
        <w:t>2015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1060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</w:t>
      </w:r>
      <w:r w:rsidRPr="00C67F5A">
        <w:rPr>
          <w:rFonts w:eastAsia="SimSun"/>
          <w:bCs/>
          <w:sz w:val="20"/>
          <w:szCs w:val="26"/>
          <w:lang w:val="en-GB" w:bidi="ar-EG"/>
        </w:rPr>
        <w:t>M.</w:t>
      </w:r>
      <w:r w:rsidRPr="00C67F5A">
        <w:rPr>
          <w:rFonts w:eastAsia="SimSun"/>
          <w:bCs/>
          <w:sz w:val="20"/>
          <w:szCs w:val="26"/>
          <w:lang w:bidi="ar-EG"/>
        </w:rPr>
        <w:t>1400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(2013/03)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1055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C67F5A">
        <w:rPr>
          <w:rFonts w:eastAsia="SimSun"/>
          <w:sz w:val="20"/>
          <w:szCs w:val="26"/>
          <w:lang w:bidi="ar-EG"/>
        </w:rPr>
        <w:t>1.25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1015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C67F5A">
        <w:rPr>
          <w:rFonts w:eastAsia="SimSun"/>
          <w:position w:val="-2"/>
          <w:sz w:val="20"/>
          <w:szCs w:val="26"/>
          <w:lang w:bidi="ar-EG"/>
        </w:rPr>
        <w:t>1002</w:t>
      </w:r>
      <w:r w:rsidRPr="00C67F5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1001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994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991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C67F5A">
        <w:rPr>
          <w:rFonts w:eastAsia="SimSun"/>
          <w:sz w:val="20"/>
          <w:szCs w:val="26"/>
          <w:lang w:bidi="ar-EG"/>
        </w:rPr>
        <w:t>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C67F5A">
        <w:rPr>
          <w:rFonts w:eastAsia="SimSun"/>
          <w:sz w:val="20"/>
          <w:szCs w:val="26"/>
          <w:lang w:bidi="ar-EG"/>
        </w:rPr>
        <w:t>2006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980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C67F5A">
        <w:rPr>
          <w:rFonts w:eastAsia="SimSun"/>
          <w:sz w:val="20"/>
          <w:szCs w:val="26"/>
          <w:lang w:bidi="ar-EG"/>
        </w:rPr>
        <w:t>ITU-T F.32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(1995/10)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978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C67F5A">
        <w:rPr>
          <w:rFonts w:eastAsia="SimSun"/>
          <w:sz w:val="20"/>
          <w:szCs w:val="26"/>
          <w:lang w:bidi="ar-EG"/>
        </w:rPr>
        <w:t>(TDC)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C67F5A">
        <w:rPr>
          <w:rFonts w:eastAsia="SimSun"/>
          <w:sz w:val="20"/>
          <w:szCs w:val="26"/>
          <w:lang w:bidi="ar-EG"/>
        </w:rPr>
        <w:t>(TNIC)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F.69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(1994/06)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C67F5A">
        <w:rPr>
          <w:rFonts w:eastAsia="SimSun"/>
          <w:sz w:val="20"/>
          <w:szCs w:val="26"/>
          <w:lang w:bidi="ar-EG"/>
        </w:rPr>
        <w:t>ITU-T F.68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(1988/11)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977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C67F5A">
        <w:rPr>
          <w:rFonts w:eastAsia="SimSun"/>
          <w:sz w:val="20"/>
          <w:szCs w:val="26"/>
          <w:lang w:bidi="ar-EG"/>
        </w:rPr>
        <w:t>(DNIC)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(2000/10)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C67F5A">
        <w:rPr>
          <w:rFonts w:eastAsia="SimSun"/>
          <w:spacing w:val="6"/>
          <w:sz w:val="20"/>
          <w:szCs w:val="26"/>
          <w:lang w:bidi="ar-EG"/>
        </w:rPr>
        <w:t>976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C67F5A">
        <w:rPr>
          <w:rFonts w:eastAsia="SimSun"/>
          <w:spacing w:val="6"/>
          <w:sz w:val="20"/>
          <w:szCs w:val="26"/>
          <w:lang w:bidi="ar-EG"/>
        </w:rPr>
        <w:t>ITU</w:t>
      </w:r>
      <w:r w:rsidRPr="00C67F5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6"/>
          <w:sz w:val="20"/>
          <w:szCs w:val="26"/>
          <w:lang w:bidi="ar-EG"/>
        </w:rPr>
        <w:t>(2000/10)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C67F5A">
        <w:rPr>
          <w:rFonts w:eastAsia="SimSun"/>
          <w:spacing w:val="-4"/>
          <w:sz w:val="20"/>
          <w:szCs w:val="26"/>
          <w:lang w:bidi="ar-EG"/>
        </w:rPr>
        <w:t>974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C67F5A">
        <w:rPr>
          <w:rFonts w:eastAsia="SimSun"/>
          <w:spacing w:val="-4"/>
          <w:sz w:val="20"/>
          <w:szCs w:val="26"/>
          <w:lang w:bidi="ar-EG"/>
        </w:rPr>
        <w:t>(ADMD)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pacing w:val="-4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C67F5A">
        <w:rPr>
          <w:rFonts w:eastAsia="SimSun"/>
          <w:spacing w:val="-4"/>
          <w:sz w:val="20"/>
          <w:szCs w:val="26"/>
          <w:lang w:bidi="ar-EG"/>
        </w:rPr>
        <w:t>X.400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4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C67F5A">
        <w:rPr>
          <w:rFonts w:eastAsia="SimSun"/>
          <w:spacing w:val="-4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955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C67F5A">
        <w:rPr>
          <w:rFonts w:eastAsia="SimSun"/>
          <w:sz w:val="20"/>
          <w:szCs w:val="26"/>
          <w:lang w:bidi="ar-EG"/>
        </w:rPr>
        <w:t>ITU-T E.180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(98/03)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2010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669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(1998/03)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باء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1E4836" w:rsidRPr="00C67F5A" w:rsidRDefault="001E4836" w:rsidP="00E9387E">
      <w:pPr>
        <w:tabs>
          <w:tab w:val="right" w:pos="9639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C67F5A">
        <w:rPr>
          <w:rFonts w:eastAsia="SimSun"/>
          <w:sz w:val="20"/>
          <w:szCs w:val="26"/>
        </w:rPr>
        <w:t>ITU-T M.1400</w:t>
      </w:r>
      <w:r w:rsidRPr="00C67F5A">
        <w:rPr>
          <w:rFonts w:eastAsia="SimSun" w:hint="cs"/>
          <w:sz w:val="20"/>
          <w:szCs w:val="26"/>
          <w:rtl/>
        </w:rPr>
        <w:t xml:space="preserve"> </w:t>
      </w:r>
      <w:r w:rsidRPr="00C67F5A">
        <w:rPr>
          <w:rFonts w:eastAsia="SimSun"/>
          <w:sz w:val="20"/>
          <w:szCs w:val="26"/>
        </w:rPr>
        <w:t>(2013/03</w:t>
      </w:r>
      <w:proofErr w:type="gramStart"/>
      <w:r w:rsidRPr="00C67F5A">
        <w:rPr>
          <w:rFonts w:eastAsia="SimSun"/>
          <w:sz w:val="20"/>
          <w:szCs w:val="26"/>
        </w:rPr>
        <w:t>)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E477E8">
        <w:fldChar w:fldCharType="begin"/>
      </w:r>
      <w:r w:rsidR="00E477E8">
        <w:instrText xml:space="preserve"> HYPERLINK "http://www.itu.int/ITU-T/inr/icc/index.html" </w:instrText>
      </w:r>
      <w:r w:rsidR="00E477E8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www.itu.int/ITU-T/inr/icc/index.html</w:t>
      </w:r>
      <w:r w:rsidR="00E477E8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1E4836" w:rsidRPr="00C67F5A" w:rsidRDefault="001E4836" w:rsidP="00E9387E">
      <w:pPr>
        <w:tabs>
          <w:tab w:val="right" w:pos="9639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جدول بيروفكس (التوصية </w:t>
      </w:r>
      <w:r w:rsidRPr="00C67F5A">
        <w:rPr>
          <w:rFonts w:eastAsia="SimSun"/>
          <w:sz w:val="20"/>
          <w:szCs w:val="26"/>
          <w:lang w:val="fr-CH" w:bidi="ar-EG"/>
        </w:rPr>
        <w:t>ITU-T F.</w:t>
      </w:r>
      <w:proofErr w:type="gramStart"/>
      <w:r w:rsidRPr="00C67F5A">
        <w:rPr>
          <w:rFonts w:eastAsia="SimSun"/>
          <w:sz w:val="20"/>
          <w:szCs w:val="26"/>
          <w:lang w:bidi="ar-EG"/>
        </w:rPr>
        <w:t>170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E477E8">
        <w:fldChar w:fldCharType="begin"/>
      </w:r>
      <w:r w:rsidR="00E477E8">
        <w:instrText xml:space="preserve"> HYPERLINK "http://www.itu.int/ITU-T/inr/bureaufax/index.html" </w:instrText>
      </w:r>
      <w:r w:rsidR="00E477E8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www.itu.int/ITU-T/inr/bureaufax/index.html</w:t>
      </w:r>
      <w:r w:rsidR="00E477E8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3B05DC" w:rsidRPr="00E16A37" w:rsidRDefault="001E4836" w:rsidP="00E9387E">
      <w:pPr>
        <w:tabs>
          <w:tab w:val="right" w:pos="9639"/>
        </w:tabs>
        <w:spacing w:before="40" w:line="163" w:lineRule="auto"/>
        <w:rPr>
          <w:rFonts w:eastAsia="SimSun"/>
          <w:spacing w:val="-8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C67F5A">
        <w:rPr>
          <w:rFonts w:eastAsia="SimSun"/>
          <w:sz w:val="20"/>
          <w:szCs w:val="26"/>
          <w:lang w:val="fr-CH" w:bidi="ar-EG"/>
        </w:rPr>
        <w:t>(ROA)</w:t>
      </w:r>
      <w:r w:rsidRPr="00C67F5A">
        <w:rPr>
          <w:rFonts w:eastAsia="SimSun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C67F5A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3B05DC" w:rsidRPr="00E16A37" w:rsidRDefault="003B05DC" w:rsidP="003B05DC">
      <w:pPr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:rsidR="008D7A05" w:rsidRPr="00E16A37" w:rsidRDefault="008D7A05" w:rsidP="005A2156">
      <w:pPr>
        <w:pStyle w:val="Heading20"/>
        <w:rPr>
          <w:rtl/>
        </w:rPr>
      </w:pPr>
      <w:bookmarkStart w:id="141" w:name="_الموافقة_على_توصيات"/>
      <w:bookmarkStart w:id="142" w:name="_Toc477773902"/>
      <w:bookmarkStart w:id="143" w:name="_Toc482899967"/>
      <w:bookmarkStart w:id="144" w:name="_Toc493599581"/>
      <w:bookmarkEnd w:id="141"/>
      <w:r w:rsidRPr="00E16A37">
        <w:rPr>
          <w:rFonts w:hint="cs"/>
          <w:rtl/>
        </w:rPr>
        <w:lastRenderedPageBreak/>
        <w:t>الموافقة على توصيات قطاع تقييس الاتصالات</w:t>
      </w:r>
      <w:bookmarkEnd w:id="142"/>
      <w:bookmarkEnd w:id="143"/>
      <w:bookmarkEnd w:id="144"/>
    </w:p>
    <w:p w:rsidR="003B05DC" w:rsidRPr="007D6874" w:rsidRDefault="007D6874" w:rsidP="007D6874">
      <w:pPr>
        <w:spacing w:before="240"/>
        <w:rPr>
          <w:rFonts w:eastAsia="SimSun"/>
          <w:spacing w:val="-4"/>
          <w:lang w:bidi="ar-EG"/>
        </w:rPr>
      </w:pPr>
      <w:r w:rsidRPr="007D6874">
        <w:rPr>
          <w:rFonts w:eastAsia="SimSun" w:hint="cs"/>
          <w:spacing w:val="-4"/>
          <w:rtl/>
        </w:rPr>
        <w:t>أُعلن في الإعلان </w:t>
      </w:r>
      <w:r w:rsidRPr="007D6874">
        <w:rPr>
          <w:rFonts w:eastAsia="SimSun"/>
          <w:spacing w:val="-4"/>
          <w:lang w:val="en-GB"/>
        </w:rPr>
        <w:t>AAP-19</w:t>
      </w:r>
      <w:r w:rsidRPr="007D6874">
        <w:rPr>
          <w:rFonts w:eastAsia="SimSun" w:hint="cs"/>
          <w:spacing w:val="-4"/>
          <w:rtl/>
          <w:lang w:bidi="ar-SY"/>
        </w:rPr>
        <w:t xml:space="preserve"> </w:t>
      </w:r>
      <w:r w:rsidRPr="007D6874">
        <w:rPr>
          <w:rFonts w:eastAsia="SimSun" w:hint="cs"/>
          <w:spacing w:val="-4"/>
          <w:rtl/>
        </w:rPr>
        <w:t>عن الموافقة على التوصيات التالية لقطاع تقييس الاتصالات وفقاً للإجراءات الواردة في</w:t>
      </w:r>
      <w:r w:rsidRPr="007D6874">
        <w:rPr>
          <w:rFonts w:eastAsia="SimSun" w:hint="eastAsia"/>
          <w:spacing w:val="-4"/>
          <w:rtl/>
        </w:rPr>
        <w:t> </w:t>
      </w:r>
      <w:r w:rsidRPr="007D6874">
        <w:rPr>
          <w:rFonts w:eastAsia="SimSun" w:hint="cs"/>
          <w:spacing w:val="-4"/>
          <w:rtl/>
        </w:rPr>
        <w:t>التوصية</w:t>
      </w:r>
      <w:r w:rsidRPr="007D6874">
        <w:rPr>
          <w:rFonts w:eastAsia="SimSun" w:hint="eastAsia"/>
          <w:spacing w:val="-4"/>
          <w:rtl/>
        </w:rPr>
        <w:t> </w:t>
      </w:r>
      <w:r w:rsidRPr="007D6874">
        <w:rPr>
          <w:rFonts w:eastAsia="SimSun"/>
          <w:spacing w:val="-4"/>
        </w:rPr>
        <w:t>ITU</w:t>
      </w:r>
      <w:r w:rsidRPr="007D6874">
        <w:rPr>
          <w:rFonts w:eastAsia="SimSun"/>
          <w:spacing w:val="-4"/>
        </w:rPr>
        <w:noBreakHyphen/>
        <w:t>T A.8</w:t>
      </w:r>
      <w:r w:rsidRPr="007D6874">
        <w:rPr>
          <w:rFonts w:eastAsia="SimSun" w:hint="cs"/>
          <w:spacing w:val="-4"/>
          <w:rtl/>
        </w:rPr>
        <w:t>:</w:t>
      </w:r>
    </w:p>
    <w:p w:rsidR="007D6874" w:rsidRPr="007D6874" w:rsidRDefault="007D6874" w:rsidP="007D6874">
      <w:pPr>
        <w:bidi w:val="0"/>
        <w:spacing w:line="240" w:lineRule="auto"/>
        <w:ind w:left="567" w:hanging="567"/>
      </w:pPr>
      <w:r w:rsidRPr="007D6874">
        <w:t>–</w:t>
      </w:r>
      <w:r w:rsidRPr="007D6874">
        <w:tab/>
        <w:t>ITU-T G.781 (08/2017): Synchronization layer functions</w:t>
      </w:r>
    </w:p>
    <w:p w:rsidR="007D6874" w:rsidRPr="007D6874" w:rsidRDefault="007D6874" w:rsidP="007D6874">
      <w:pPr>
        <w:bidi w:val="0"/>
        <w:spacing w:line="240" w:lineRule="auto"/>
        <w:ind w:left="567" w:hanging="567"/>
      </w:pPr>
      <w:r w:rsidRPr="007D6874">
        <w:t>–</w:t>
      </w:r>
      <w:r w:rsidRPr="007D6874">
        <w:tab/>
        <w:t>ITU-T G.8264/Y.1364 (08/2017): Distribution of timing information through packet networks</w:t>
      </w:r>
    </w:p>
    <w:p w:rsidR="007D6874" w:rsidRPr="007D6874" w:rsidRDefault="007D6874" w:rsidP="007D6874">
      <w:pPr>
        <w:bidi w:val="0"/>
        <w:spacing w:line="240" w:lineRule="auto"/>
        <w:ind w:left="567" w:hanging="567"/>
        <w:rPr>
          <w:lang w:val="fr-CH"/>
        </w:rPr>
      </w:pPr>
      <w:r w:rsidRPr="007D6874">
        <w:rPr>
          <w:lang w:val="fr-CH"/>
        </w:rPr>
        <w:t>–</w:t>
      </w:r>
      <w:r w:rsidRPr="007D6874">
        <w:rPr>
          <w:lang w:val="fr-CH"/>
        </w:rPr>
        <w:tab/>
        <w:t>ITU-T G.8275.1/Y.1369.1 (2016) Amd. 1 (08/2017)</w:t>
      </w:r>
    </w:p>
    <w:p w:rsidR="007D6874" w:rsidRPr="007D6874" w:rsidRDefault="007D6874" w:rsidP="007D6874">
      <w:pPr>
        <w:bidi w:val="0"/>
        <w:spacing w:line="240" w:lineRule="auto"/>
        <w:ind w:left="567" w:hanging="567"/>
        <w:rPr>
          <w:lang w:val="fr-CH"/>
        </w:rPr>
      </w:pPr>
      <w:r w:rsidRPr="007D6874">
        <w:rPr>
          <w:lang w:val="fr-CH"/>
        </w:rPr>
        <w:t>–</w:t>
      </w:r>
      <w:r w:rsidRPr="007D6874">
        <w:rPr>
          <w:lang w:val="fr-CH"/>
        </w:rPr>
        <w:tab/>
        <w:t>ITU-T G.8275.2/Y.1369.2 (2016) Amd. 1 (08/2017)</w:t>
      </w:r>
    </w:p>
    <w:p w:rsidR="007D6874" w:rsidRPr="007D6874" w:rsidRDefault="007D6874" w:rsidP="007D6874">
      <w:pPr>
        <w:bidi w:val="0"/>
        <w:spacing w:line="240" w:lineRule="auto"/>
        <w:ind w:left="567" w:hanging="567"/>
        <w:rPr>
          <w:spacing w:val="-2"/>
        </w:rPr>
      </w:pPr>
      <w:r w:rsidRPr="007D6874">
        <w:t>–</w:t>
      </w:r>
      <w:r w:rsidRPr="007D6874">
        <w:tab/>
      </w:r>
      <w:r w:rsidRPr="007D6874">
        <w:rPr>
          <w:spacing w:val="-2"/>
        </w:rPr>
        <w:t>ITU-T X.609.3 (08/2017): Managed P2P communications: Multimedia streaming signalling requirements</w:t>
      </w:r>
    </w:p>
    <w:p w:rsidR="003B05DC" w:rsidRPr="00E16A37" w:rsidRDefault="007D6874" w:rsidP="007D6874">
      <w:pPr>
        <w:bidi w:val="0"/>
        <w:spacing w:line="240" w:lineRule="auto"/>
        <w:ind w:left="567" w:hanging="567"/>
        <w:rPr>
          <w:rFonts w:eastAsia="SimSun"/>
          <w:rtl/>
        </w:rPr>
      </w:pPr>
      <w:r w:rsidRPr="007D6874">
        <w:rPr>
          <w:spacing w:val="-2"/>
        </w:rPr>
        <w:t>–</w:t>
      </w:r>
      <w:r w:rsidRPr="007D6874">
        <w:rPr>
          <w:spacing w:val="-2"/>
        </w:rPr>
        <w:tab/>
        <w:t>ITU-T Y.4805 (08/2017): Identifier service requirements for the interoperability of Smart City applications</w:t>
      </w:r>
    </w:p>
    <w:p w:rsidR="00AF74EC" w:rsidRPr="00D4454E" w:rsidRDefault="00AF74EC" w:rsidP="00AF74EC">
      <w:pPr>
        <w:rPr>
          <w:rFonts w:eastAsia="SimSun"/>
          <w:rtl/>
          <w:lang w:bidi="ar-EG"/>
        </w:rPr>
      </w:pPr>
    </w:p>
    <w:p w:rsidR="00AF74EC" w:rsidRPr="00D4454E" w:rsidRDefault="00AF74EC" w:rsidP="00AF74EC">
      <w:pPr>
        <w:rPr>
          <w:rFonts w:eastAsia="SimSun"/>
          <w:rtl/>
        </w:rPr>
      </w:pPr>
    </w:p>
    <w:p w:rsidR="00AF74EC" w:rsidRPr="00D4454E" w:rsidRDefault="00AF74EC" w:rsidP="00AF74EC">
      <w:pPr>
        <w:pStyle w:val="Heading20"/>
        <w:rPr>
          <w:position w:val="2"/>
          <w:rtl/>
          <w:lang w:bidi="ar-EG"/>
        </w:rPr>
      </w:pPr>
      <w:bookmarkStart w:id="145" w:name="_Toc493599582"/>
      <w:bookmarkStart w:id="146" w:name="TOC_04A"/>
      <w:r w:rsidRPr="00D4454E">
        <w:rPr>
          <w:rFonts w:hint="cs"/>
          <w:rtl/>
        </w:rPr>
        <w:t xml:space="preserve">تخصيص الرموز الدليلية لمناطق/شبكات التشوير </w:t>
      </w:r>
      <w:r w:rsidRPr="00D4454E">
        <w:t>(SANC</w:t>
      </w:r>
      <w:proofErr w:type="gramStart"/>
      <w:r w:rsidRPr="00D4454E"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التوصية </w:t>
      </w:r>
      <w:r w:rsidRPr="00D4454E">
        <w:t>ITU-T Q.708</w:t>
      </w:r>
      <w:r w:rsidRPr="00D4454E">
        <w:rPr>
          <w:rFonts w:hint="cs"/>
          <w:rtl/>
        </w:rPr>
        <w:t xml:space="preserve"> </w:t>
      </w:r>
      <w:r w:rsidRPr="00D4454E">
        <w:t>(99/03)</w:t>
      </w:r>
      <w:r w:rsidRPr="00D4454E">
        <w:rPr>
          <w:rFonts w:hint="cs"/>
          <w:rtl/>
        </w:rPr>
        <w:t>)</w:t>
      </w:r>
      <w:bookmarkEnd w:id="145"/>
    </w:p>
    <w:bookmarkEnd w:id="146"/>
    <w:p w:rsidR="00AF74EC" w:rsidRPr="00D4454E" w:rsidRDefault="00AF74EC" w:rsidP="00AF74EC">
      <w:pPr>
        <w:spacing w:before="360"/>
        <w:rPr>
          <w:rFonts w:eastAsia="SimSun"/>
          <w:b/>
          <w:bCs/>
        </w:rPr>
      </w:pPr>
      <w:r w:rsidRPr="00D4454E">
        <w:rPr>
          <w:rFonts w:eastAsia="SimSun" w:hint="cs"/>
          <w:b/>
          <w:bCs/>
          <w:rtl/>
        </w:rPr>
        <w:t>ملاحظة من مكتب تقييس الاتصالات</w:t>
      </w:r>
    </w:p>
    <w:p w:rsidR="00AF74EC" w:rsidRPr="00D4454E" w:rsidRDefault="00AF74EC" w:rsidP="00605B44">
      <w:pPr>
        <w:spacing w:after="120"/>
        <w:rPr>
          <w:rFonts w:eastAsia="SimSun"/>
          <w:spacing w:val="-2"/>
          <w:rtl/>
          <w:lang w:val="fr-FR" w:bidi="ar-EG"/>
        </w:rPr>
      </w:pPr>
      <w:r w:rsidRPr="00D4454E">
        <w:rPr>
          <w:rFonts w:eastAsia="SimSun" w:hint="cs"/>
          <w:spacing w:val="-2"/>
          <w:rtl/>
          <w:lang w:bidi="ar-EG"/>
        </w:rPr>
        <w:t xml:space="preserve">بناءً على طلب من إدارة </w:t>
      </w:r>
      <w:r w:rsidR="00605B44">
        <w:rPr>
          <w:rFonts w:eastAsia="SimSun" w:hint="cs"/>
          <w:spacing w:val="-2"/>
          <w:rtl/>
          <w:lang w:bidi="ar-EG"/>
        </w:rPr>
        <w:t>هندوراس</w:t>
      </w:r>
      <w:r w:rsidRPr="00D4454E">
        <w:rPr>
          <w:rFonts w:eastAsia="SimSun" w:hint="cs"/>
          <w:spacing w:val="-2"/>
          <w:rtl/>
          <w:lang w:bidi="ar-EG"/>
        </w:rPr>
        <w:t>، خصص مدير مكتب تقييس الاتصالات رمز منطقة/شبكة التشوير</w:t>
      </w:r>
      <w:r w:rsidRPr="00D4454E">
        <w:rPr>
          <w:rFonts w:eastAsia="SimSun" w:hint="eastAsia"/>
          <w:spacing w:val="-2"/>
          <w:rtl/>
          <w:lang w:bidi="ar-EG"/>
        </w:rPr>
        <w:t> </w:t>
      </w:r>
      <w:r w:rsidRPr="00D4454E">
        <w:rPr>
          <w:rFonts w:eastAsia="SimSun"/>
          <w:spacing w:val="-2"/>
          <w:lang w:bidi="ar-EG"/>
        </w:rPr>
        <w:t>(SANC)</w:t>
      </w:r>
      <w:r w:rsidRPr="00D4454E">
        <w:rPr>
          <w:rFonts w:eastAsia="SimSun" w:hint="cs"/>
          <w:spacing w:val="-2"/>
          <w:rtl/>
          <w:lang w:bidi="ar-EG"/>
        </w:rPr>
        <w:t xml:space="preserve"> التالي من أجل استعماله في الجزء الدولي من شبكة نظام التشوير رقم </w:t>
      </w:r>
      <w:r w:rsidRPr="00D4454E">
        <w:rPr>
          <w:rFonts w:eastAsia="SimSun"/>
          <w:spacing w:val="-2"/>
          <w:lang w:bidi="ar-EG"/>
        </w:rPr>
        <w:t>7</w:t>
      </w:r>
      <w:r w:rsidRPr="00D4454E">
        <w:rPr>
          <w:rFonts w:eastAsia="SimSun" w:hint="cs"/>
          <w:spacing w:val="-2"/>
          <w:rtl/>
          <w:lang w:bidi="ar-EG"/>
        </w:rPr>
        <w:t xml:space="preserve"> لهذا البلد/لهذه المنطقة الجغرافية، وفقاً للتوصية </w:t>
      </w:r>
      <w:r w:rsidRPr="00D4454E">
        <w:rPr>
          <w:rFonts w:eastAsia="SimSun"/>
          <w:spacing w:val="-2"/>
          <w:lang w:bidi="ar-EG"/>
        </w:rPr>
        <w:t>ITU</w:t>
      </w:r>
      <w:r w:rsidRPr="00D4454E">
        <w:rPr>
          <w:rFonts w:eastAsia="SimSun"/>
          <w:spacing w:val="-2"/>
          <w:lang w:bidi="ar-EG"/>
        </w:rPr>
        <w:noBreakHyphen/>
        <w:t>T Q.708</w:t>
      </w:r>
      <w:r w:rsidRPr="00D4454E">
        <w:rPr>
          <w:rFonts w:eastAsia="SimSun" w:hint="cs"/>
          <w:spacing w:val="-2"/>
          <w:rtl/>
          <w:lang w:bidi="ar-EG"/>
        </w:rPr>
        <w:t xml:space="preserve"> </w:t>
      </w:r>
      <w:r w:rsidRPr="00D4454E">
        <w:rPr>
          <w:rFonts w:eastAsia="SimSun"/>
          <w:spacing w:val="-2"/>
          <w:lang w:bidi="ar-EG"/>
        </w:rPr>
        <w:t>(99/03)</w:t>
      </w:r>
      <w:r w:rsidRPr="00D4454E">
        <w:rPr>
          <w:rFonts w:eastAsia="SimSun" w:hint="cs"/>
          <w:spacing w:val="-2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AF74EC" w:rsidRPr="00D4454E" w:rsidTr="00AF74EC">
        <w:trPr>
          <w:jc w:val="center"/>
        </w:trPr>
        <w:tc>
          <w:tcPr>
            <w:tcW w:w="6345" w:type="dxa"/>
          </w:tcPr>
          <w:p w:rsidR="00AF74EC" w:rsidRPr="00D4454E" w:rsidRDefault="00AF74EC" w:rsidP="00AF74EC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67"/>
              <w:jc w:val="left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:rsidR="00AF74EC" w:rsidRPr="00D4454E" w:rsidRDefault="00AF74EC" w:rsidP="00AF74EC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right="567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D4454E">
              <w:rPr>
                <w:rFonts w:eastAsia="SimSun"/>
                <w:i/>
                <w:iCs/>
                <w:sz w:val="20"/>
                <w:szCs w:val="26"/>
                <w:lang w:bidi="ar-EG"/>
              </w:rPr>
              <w:t>SANC</w:t>
            </w:r>
          </w:p>
        </w:tc>
      </w:tr>
      <w:tr w:rsidR="00AF74EC" w:rsidRPr="00D4454E" w:rsidTr="00AF74EC">
        <w:trPr>
          <w:jc w:val="center"/>
        </w:trPr>
        <w:tc>
          <w:tcPr>
            <w:tcW w:w="6345" w:type="dxa"/>
          </w:tcPr>
          <w:p w:rsidR="00AF74EC" w:rsidRPr="00D4454E" w:rsidRDefault="00AF74EC" w:rsidP="00AF74E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67"/>
              <w:textAlignment w:val="baseline"/>
              <w:rPr>
                <w:rFonts w:eastAsia="SimSun"/>
                <w:sz w:val="20"/>
                <w:szCs w:val="26"/>
                <w:lang w:bidi="ar-EG"/>
              </w:rPr>
            </w:pPr>
            <w:r w:rsidRPr="00AF74EC">
              <w:rPr>
                <w:rFonts w:eastAsia="SimSun"/>
                <w:sz w:val="20"/>
                <w:szCs w:val="26"/>
                <w:rtl/>
              </w:rPr>
              <w:t>جمهورية هندوراس</w:t>
            </w:r>
          </w:p>
        </w:tc>
        <w:tc>
          <w:tcPr>
            <w:tcW w:w="1843" w:type="dxa"/>
          </w:tcPr>
          <w:p w:rsidR="00AF74EC" w:rsidRPr="00D4454E" w:rsidRDefault="00AF74EC" w:rsidP="00AF74E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right="567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AF74EC">
              <w:rPr>
                <w:rFonts w:eastAsia="SimSun"/>
                <w:sz w:val="20"/>
                <w:szCs w:val="26"/>
              </w:rPr>
              <w:t>7-019</w:t>
            </w:r>
          </w:p>
        </w:tc>
      </w:tr>
    </w:tbl>
    <w:p w:rsidR="00AF74EC" w:rsidRPr="00D4454E" w:rsidRDefault="00AF74EC" w:rsidP="00AF74E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AF74EC" w:rsidRPr="00D4454E" w:rsidRDefault="00AF74EC" w:rsidP="00AF74EC">
      <w:pPr>
        <w:tabs>
          <w:tab w:val="left" w:pos="850"/>
          <w:tab w:val="left" w:pos="992"/>
          <w:tab w:val="left" w:pos="2268"/>
        </w:tabs>
        <w:spacing w:before="0" w:line="240" w:lineRule="exact"/>
        <w:ind w:left="992" w:hanging="992"/>
        <w:jc w:val="left"/>
        <w:rPr>
          <w:rFonts w:eastAsia="SimSun"/>
          <w:sz w:val="18"/>
          <w:szCs w:val="24"/>
          <w:rtl/>
          <w:lang w:bidi="ar-EG"/>
        </w:rPr>
      </w:pPr>
      <w:r w:rsidRPr="00D4454E">
        <w:rPr>
          <w:rFonts w:eastAsia="SimSun"/>
          <w:sz w:val="18"/>
          <w:szCs w:val="24"/>
          <w:lang w:bidi="ar-EG"/>
        </w:rPr>
        <w:t>SANC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رمز منطقة/شبكة التشوير.</w:t>
      </w:r>
    </w:p>
    <w:p w:rsidR="00AF74EC" w:rsidRPr="00D4454E" w:rsidRDefault="00AF74EC" w:rsidP="00AF74EC">
      <w:pPr>
        <w:tabs>
          <w:tab w:val="left" w:pos="850"/>
        </w:tabs>
        <w:spacing w:before="0" w:line="240" w:lineRule="exact"/>
        <w:ind w:left="850" w:hanging="850"/>
        <w:jc w:val="left"/>
        <w:rPr>
          <w:rFonts w:eastAsia="SimSun"/>
          <w:sz w:val="16"/>
          <w:szCs w:val="16"/>
          <w:lang w:val="fr-CH"/>
        </w:rPr>
      </w:pPr>
      <w:r w:rsidRPr="00D4454E">
        <w:rPr>
          <w:rFonts w:eastAsia="SimSun"/>
          <w:iCs/>
          <w:sz w:val="18"/>
          <w:szCs w:val="24"/>
          <w:rtl/>
          <w:lang w:bidi="ar-EG"/>
        </w:rPr>
        <w:tab/>
      </w:r>
      <w:r w:rsidRPr="00D4454E">
        <w:rPr>
          <w:rFonts w:eastAsia="SimSun"/>
          <w:iCs/>
          <w:sz w:val="18"/>
          <w:szCs w:val="24"/>
          <w:lang w:val="fr-CH" w:bidi="ar-EG"/>
        </w:rPr>
        <w:t>Signalling Area/Network Code</w:t>
      </w:r>
      <w:r w:rsidRPr="00D4454E">
        <w:rPr>
          <w:rFonts w:eastAsia="SimSun"/>
          <w:iCs/>
          <w:sz w:val="18"/>
          <w:szCs w:val="24"/>
          <w:lang w:val="fr-CH" w:bidi="ar-EG"/>
        </w:rPr>
        <w:br/>
        <w:t>Code de zone/réseau sémaphore (CZRS)</w:t>
      </w:r>
    </w:p>
    <w:p w:rsidR="00AF74EC" w:rsidRPr="00D4454E" w:rsidRDefault="00AF74EC" w:rsidP="00AF74EC">
      <w:pPr>
        <w:rPr>
          <w:rFonts w:eastAsia="SimSun"/>
          <w:rtl/>
        </w:rPr>
      </w:pPr>
    </w:p>
    <w:p w:rsidR="00AF74EC" w:rsidRPr="00AF74EC" w:rsidRDefault="00AF74EC" w:rsidP="00B53535">
      <w:pPr>
        <w:rPr>
          <w:rFonts w:eastAsia="SimSun"/>
          <w:lang w:val="fr-CH"/>
        </w:rPr>
      </w:pPr>
    </w:p>
    <w:p w:rsidR="00E67D5C" w:rsidRDefault="00E67D5C" w:rsidP="00B53535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297A45" w:rsidRPr="00E16A37" w:rsidRDefault="00297A45" w:rsidP="005A2156">
      <w:pPr>
        <w:pStyle w:val="Heading20"/>
        <w:rPr>
          <w:rtl/>
        </w:rPr>
      </w:pPr>
      <w:bookmarkStart w:id="147" w:name="_خطة_ترقيم_الاتصالات"/>
      <w:bookmarkStart w:id="148" w:name="_Toc475622729"/>
      <w:bookmarkStart w:id="149" w:name="_Toc475623024"/>
      <w:bookmarkStart w:id="150" w:name="_Toc477773906"/>
      <w:bookmarkStart w:id="151" w:name="_Toc482899969"/>
      <w:bookmarkStart w:id="152" w:name="_Toc493599583"/>
      <w:bookmarkEnd w:id="147"/>
      <w:r w:rsidRPr="00E16A37">
        <w:rPr>
          <w:rFonts w:hint="cs"/>
          <w:rtl/>
        </w:rPr>
        <w:lastRenderedPageBreak/>
        <w:t xml:space="preserve">الخدمة </w:t>
      </w:r>
      <w:proofErr w:type="gramStart"/>
      <w:r w:rsidRPr="00E16A37">
        <w:rPr>
          <w:rFonts w:hint="cs"/>
          <w:rtl/>
        </w:rPr>
        <w:t>الهاتفية</w:t>
      </w:r>
      <w:r w:rsidRPr="00E16A37">
        <w:rPr>
          <w:rFonts w:hint="cs"/>
          <w:rtl/>
        </w:rPr>
        <w:br/>
        <w:t>(</w:t>
      </w:r>
      <w:proofErr w:type="gramEnd"/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>)</w:t>
      </w:r>
      <w:bookmarkEnd w:id="148"/>
      <w:bookmarkEnd w:id="149"/>
      <w:bookmarkEnd w:id="150"/>
      <w:bookmarkEnd w:id="151"/>
      <w:bookmarkEnd w:id="152"/>
    </w:p>
    <w:p w:rsidR="00297A45" w:rsidRPr="00E16A37" w:rsidRDefault="00297A45" w:rsidP="00297A4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E16A37">
        <w:rPr>
          <w:rFonts w:eastAsia="SimSun" w:hint="cs"/>
          <w:rtl/>
        </w:rPr>
        <w:t xml:space="preserve">الموقع الإلكتروني: </w:t>
      </w:r>
      <w:r w:rsidRPr="00E16A37">
        <w:rPr>
          <w:rFonts w:eastAsia="SimSun"/>
        </w:rPr>
        <w:t>www.itu.int/itu-t/inr/nnp</w:t>
      </w:r>
    </w:p>
    <w:p w:rsidR="00BB10A6" w:rsidRPr="00E16A37" w:rsidRDefault="00AF74EC" w:rsidP="00AF74EC">
      <w:pPr>
        <w:pStyle w:val="CountriesName"/>
        <w:rPr>
          <w:rtl/>
        </w:rPr>
      </w:pPr>
      <w:bookmarkStart w:id="153" w:name="_Toc369872543"/>
      <w:bookmarkStart w:id="154" w:name="_Toc473649843"/>
      <w:bookmarkStart w:id="155" w:name="_Toc473650260"/>
      <w:bookmarkStart w:id="156" w:name="_Toc477773908"/>
      <w:bookmarkStart w:id="157" w:name="_Toc482899970"/>
      <w:bookmarkStart w:id="158" w:name="_Toc493599584"/>
      <w:bookmarkStart w:id="159" w:name="TOC_06"/>
      <w:r w:rsidRPr="00AF74EC">
        <w:rPr>
          <w:rtl/>
          <w:lang w:bidi="ar-SA"/>
        </w:rPr>
        <w:t>البهاما</w:t>
      </w:r>
      <w:r w:rsidR="00BB10A6" w:rsidRPr="00E16A37">
        <w:rPr>
          <w:rFonts w:hint="cs"/>
          <w:rtl/>
        </w:rPr>
        <w:t xml:space="preserve"> (الرمز الدليلي للبلد </w:t>
      </w:r>
      <w:r w:rsidR="00605B44" w:rsidRPr="0060347B">
        <w:rPr>
          <w:rFonts w:cs="Arial"/>
          <w:lang w:val="es-ES"/>
        </w:rPr>
        <w:t>+</w:t>
      </w:r>
      <w:r w:rsidRPr="00AF74EC">
        <w:rPr>
          <w:lang w:val="fr-FR"/>
        </w:rPr>
        <w:t>1 242</w:t>
      </w:r>
      <w:r w:rsidR="00BB10A6" w:rsidRPr="00E16A37">
        <w:rPr>
          <w:rFonts w:hint="cs"/>
          <w:rtl/>
        </w:rPr>
        <w:t>)</w:t>
      </w:r>
      <w:bookmarkEnd w:id="153"/>
      <w:bookmarkEnd w:id="154"/>
      <w:bookmarkEnd w:id="155"/>
      <w:bookmarkEnd w:id="156"/>
      <w:bookmarkEnd w:id="157"/>
      <w:bookmarkEnd w:id="158"/>
    </w:p>
    <w:bookmarkEnd w:id="159"/>
    <w:p w:rsidR="00BB10A6" w:rsidRPr="00E16A37" w:rsidRDefault="00BB10A6" w:rsidP="00AF74EC">
      <w:pPr>
        <w:spacing w:before="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 w:rsidRPr="00E16A37">
        <w:rPr>
          <w:rFonts w:eastAsia="SimSun"/>
          <w:lang w:bidi="ar-EG"/>
        </w:rPr>
        <w:t>2017.</w:t>
      </w:r>
      <w:r w:rsidR="00D01D0D" w:rsidRPr="00D01D0D">
        <w:rPr>
          <w:rFonts w:eastAsia="SimSun"/>
          <w:lang w:val="en-GB" w:bidi="ar-EG"/>
        </w:rPr>
        <w:t>V</w:t>
      </w:r>
      <w:r w:rsidR="00AF74EC">
        <w:rPr>
          <w:rFonts w:eastAsia="SimSun"/>
          <w:lang w:val="en-GB" w:bidi="ar-EG"/>
        </w:rPr>
        <w:t>II</w:t>
      </w:r>
      <w:r w:rsidR="00D01D0D" w:rsidRPr="00D01D0D">
        <w:rPr>
          <w:rFonts w:eastAsia="SimSun"/>
          <w:lang w:val="en-GB" w:bidi="ar-EG"/>
        </w:rPr>
        <w:t>I</w:t>
      </w:r>
      <w:r w:rsidRPr="00E16A37">
        <w:rPr>
          <w:rFonts w:eastAsia="SimSun"/>
          <w:lang w:bidi="ar-EG"/>
        </w:rPr>
        <w:t>.</w:t>
      </w:r>
      <w:r w:rsidR="00AF74EC">
        <w:rPr>
          <w:rFonts w:eastAsia="SimSun"/>
          <w:lang w:bidi="ar-EG"/>
        </w:rPr>
        <w:t>29</w:t>
      </w:r>
      <w:r w:rsidRPr="00E16A37">
        <w:rPr>
          <w:rFonts w:eastAsia="SimSun" w:hint="cs"/>
          <w:rtl/>
          <w:lang w:bidi="ar-EG"/>
        </w:rPr>
        <w:t>:</w:t>
      </w:r>
    </w:p>
    <w:p w:rsidR="00BB10A6" w:rsidRPr="00E16A37" w:rsidRDefault="00BB10A6" w:rsidP="001630AC">
      <w:pPr>
        <w:rPr>
          <w:rFonts w:eastAsia="SimSun"/>
          <w:lang w:bidi="ar-EG"/>
        </w:rPr>
      </w:pPr>
      <w:r w:rsidRPr="00E9387E">
        <w:rPr>
          <w:rFonts w:eastAsia="SimSun" w:hint="cs"/>
          <w:rtl/>
          <w:lang w:bidi="ar-EG"/>
        </w:rPr>
        <w:t>تعلن</w:t>
      </w:r>
      <w:r w:rsidRPr="001630AC">
        <w:rPr>
          <w:rFonts w:eastAsia="SimSun" w:hint="cs"/>
          <w:i/>
          <w:iCs/>
          <w:rtl/>
          <w:lang w:bidi="ar-EG"/>
        </w:rPr>
        <w:t xml:space="preserve"> </w:t>
      </w:r>
      <w:r w:rsidR="00AF74EC" w:rsidRPr="001630AC">
        <w:rPr>
          <w:rFonts w:eastAsia="SimSun"/>
          <w:i/>
          <w:iCs/>
          <w:rtl/>
        </w:rPr>
        <w:t xml:space="preserve">هيئة تنظيم المرافق والمنافسة </w:t>
      </w:r>
      <w:r w:rsidR="00AF74EC" w:rsidRPr="001630AC">
        <w:rPr>
          <w:rFonts w:eastAsia="SimSun"/>
          <w:i/>
          <w:iCs/>
          <w:lang w:bidi="ar-EG"/>
        </w:rPr>
        <w:t>(URCA)</w:t>
      </w:r>
      <w:r w:rsidRPr="001630AC">
        <w:rPr>
          <w:rFonts w:eastAsia="SimSun" w:hint="cs"/>
          <w:i/>
          <w:iCs/>
          <w:rtl/>
          <w:lang w:bidi="ar-EG"/>
        </w:rPr>
        <w:t>،</w:t>
      </w:r>
      <w:r w:rsidR="001630AC" w:rsidRPr="001630AC">
        <w:rPr>
          <w:rFonts w:eastAsia="SimSun" w:hint="cs"/>
          <w:rtl/>
          <w:lang w:bidi="ar-EG"/>
        </w:rPr>
        <w:t xml:space="preserve"> ناساو</w:t>
      </w:r>
      <w:r w:rsidRPr="001630AC">
        <w:rPr>
          <w:rFonts w:eastAsia="SimSun" w:hint="cs"/>
          <w:rtl/>
          <w:lang w:bidi="ar-EG"/>
        </w:rPr>
        <w:t xml:space="preserve"> عن التحديثات التالية لخطة الترقيم الوطنية في </w:t>
      </w:r>
      <w:r w:rsidR="002115C8" w:rsidRPr="001630AC">
        <w:rPr>
          <w:rFonts w:eastAsia="SimSun" w:hint="cs"/>
          <w:rtl/>
          <w:lang w:bidi="ar-EG"/>
        </w:rPr>
        <w:t>البهاما</w:t>
      </w:r>
      <w:r w:rsidRPr="001630AC">
        <w:rPr>
          <w:rFonts w:eastAsia="SimSun" w:hint="cs"/>
          <w:rtl/>
          <w:lang w:bidi="ar-EG"/>
        </w:rPr>
        <w:t>:</w:t>
      </w:r>
    </w:p>
    <w:p w:rsidR="00BB10A6" w:rsidRPr="002115C8" w:rsidRDefault="002115C8" w:rsidP="002115C8">
      <w:pPr>
        <w:spacing w:before="240" w:after="120"/>
        <w:rPr>
          <w:rFonts w:eastAsia="SimSun"/>
          <w:i/>
          <w:iCs/>
          <w:rtl/>
          <w:lang w:eastAsia="zh-CN" w:bidi="ar-EG"/>
        </w:rPr>
      </w:pPr>
      <w:r w:rsidRPr="002115C8">
        <w:rPr>
          <w:rFonts w:eastAsia="SimSun"/>
          <w:i/>
          <w:iCs/>
          <w:rtl/>
          <w:lang w:eastAsia="zh-CN"/>
        </w:rPr>
        <w:t>وصف لتغيير رقم في خطة الترقيم الوطنية من أجل الرمز الدليلي للبلد</w:t>
      </w:r>
      <w:r w:rsidRPr="002115C8">
        <w:rPr>
          <w:rFonts w:eastAsia="SimSun" w:hint="cs"/>
          <w:i/>
          <w:iCs/>
          <w:rtl/>
          <w:lang w:eastAsia="zh-CN"/>
        </w:rPr>
        <w:t xml:space="preserve"> </w:t>
      </w:r>
      <w:r w:rsidRPr="002115C8">
        <w:rPr>
          <w:rFonts w:eastAsia="SimSun"/>
          <w:i/>
          <w:iCs/>
          <w:lang w:eastAsia="zh-CN"/>
        </w:rPr>
        <w:t>+ 1 242</w:t>
      </w:r>
      <w:r w:rsidRPr="002115C8">
        <w:rPr>
          <w:rFonts w:eastAsia="SimSun" w:hint="cs"/>
          <w:i/>
          <w:iCs/>
          <w:rtl/>
          <w:lang w:eastAsia="zh-CN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276"/>
        <w:gridCol w:w="1276"/>
        <w:gridCol w:w="1275"/>
        <w:gridCol w:w="993"/>
        <w:gridCol w:w="992"/>
        <w:gridCol w:w="826"/>
        <w:gridCol w:w="1584"/>
      </w:tblGrid>
      <w:tr w:rsidR="002115C8" w:rsidRPr="00755758" w:rsidTr="009A67D3">
        <w:trPr>
          <w:cantSplit/>
          <w:tblHeader/>
          <w:jc w:val="center"/>
        </w:trPr>
        <w:tc>
          <w:tcPr>
            <w:tcW w:w="1407" w:type="dxa"/>
            <w:vMerge w:val="restart"/>
            <w:vAlign w:val="center"/>
          </w:tcPr>
          <w:p w:rsidR="002115C8" w:rsidRPr="00443116" w:rsidRDefault="002115C8" w:rsidP="00BB00E8">
            <w:pPr>
              <w:pStyle w:val="Tabletext12"/>
              <w:keepNext/>
              <w:keepLines/>
              <w:widowControl w:val="0"/>
              <w:spacing w:line="240" w:lineRule="exact"/>
              <w:jc w:val="center"/>
              <w:rPr>
                <w:b/>
                <w:bCs/>
              </w:rPr>
            </w:pPr>
            <w:r w:rsidRPr="00443116">
              <w:rPr>
                <w:rFonts w:hint="cs"/>
                <w:b/>
                <w:bCs/>
                <w:position w:val="4"/>
                <w:rtl/>
              </w:rPr>
              <w:t>وقت وتاريخ التغيير المبلغ عنهما</w:t>
            </w:r>
          </w:p>
        </w:tc>
        <w:tc>
          <w:tcPr>
            <w:tcW w:w="2552" w:type="dxa"/>
            <w:gridSpan w:val="2"/>
            <w:vAlign w:val="center"/>
          </w:tcPr>
          <w:p w:rsidR="002115C8" w:rsidRPr="00443116" w:rsidRDefault="002115C8" w:rsidP="00BB00E8">
            <w:pPr>
              <w:pStyle w:val="Tabletext12"/>
              <w:keepNext/>
              <w:keepLines/>
              <w:widowControl w:val="0"/>
              <w:spacing w:line="240" w:lineRule="exact"/>
              <w:jc w:val="center"/>
              <w:rPr>
                <w:b/>
                <w:bCs/>
                <w:rtl/>
              </w:rPr>
            </w:pPr>
            <w:r w:rsidRPr="00443116">
              <w:rPr>
                <w:rFonts w:hint="cs"/>
                <w:b/>
                <w:bCs/>
                <w:rtl/>
              </w:rPr>
              <w:t>الرقم (الدلالي) الوطني</w:t>
            </w:r>
          </w:p>
          <w:p w:rsidR="002115C8" w:rsidRPr="00443116" w:rsidRDefault="002115C8" w:rsidP="00BB00E8">
            <w:pPr>
              <w:pStyle w:val="Tabletext12"/>
              <w:keepNext/>
              <w:keepLines/>
              <w:widowControl w:val="0"/>
              <w:spacing w:line="240" w:lineRule="exact"/>
              <w:jc w:val="center"/>
              <w:rPr>
                <w:b/>
                <w:bCs/>
              </w:rPr>
            </w:pPr>
            <w:r w:rsidRPr="00443116">
              <w:rPr>
                <w:b/>
                <w:bCs/>
              </w:rPr>
              <w:t>N(S</w:t>
            </w:r>
            <w:proofErr w:type="gramStart"/>
            <w:r w:rsidRPr="00443116">
              <w:rPr>
                <w:b/>
                <w:bCs/>
              </w:rPr>
              <w:t>)N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2115C8" w:rsidRPr="00443116" w:rsidRDefault="002115C8" w:rsidP="00E9387E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443116">
              <w:rPr>
                <w:rFonts w:hint="cs"/>
                <w:b/>
                <w:bCs/>
                <w:position w:val="4"/>
                <w:sz w:val="18"/>
                <w:szCs w:val="24"/>
                <w:rtl/>
              </w:rPr>
              <w:t>استعمال</w:t>
            </w:r>
            <w:r w:rsidR="00E9387E">
              <w:rPr>
                <w:b/>
                <w:bCs/>
                <w:position w:val="4"/>
                <w:sz w:val="18"/>
                <w:szCs w:val="24"/>
              </w:rPr>
              <w:br/>
            </w:r>
            <w:r w:rsidRPr="00443116">
              <w:rPr>
                <w:rFonts w:hint="cs"/>
                <w:b/>
                <w:bCs/>
                <w:position w:val="4"/>
                <w:sz w:val="18"/>
                <w:szCs w:val="24"/>
                <w:rtl/>
              </w:rPr>
              <w:t>الرقم</w:t>
            </w:r>
            <w:r w:rsidR="00E9387E">
              <w:rPr>
                <w:b/>
                <w:bCs/>
                <w:position w:val="4"/>
                <w:sz w:val="18"/>
                <w:szCs w:val="24"/>
              </w:rPr>
              <w:br/>
              <w:t>ITU-T </w:t>
            </w:r>
            <w:r w:rsidRPr="00443116">
              <w:rPr>
                <w:b/>
                <w:bCs/>
                <w:position w:val="4"/>
                <w:sz w:val="18"/>
                <w:szCs w:val="24"/>
              </w:rPr>
              <w:t>E.164</w:t>
            </w:r>
          </w:p>
        </w:tc>
        <w:tc>
          <w:tcPr>
            <w:tcW w:w="1985" w:type="dxa"/>
            <w:gridSpan w:val="2"/>
            <w:vAlign w:val="center"/>
          </w:tcPr>
          <w:p w:rsidR="002115C8" w:rsidRPr="00443116" w:rsidRDefault="002115C8" w:rsidP="00BB00E8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443116">
              <w:rPr>
                <w:rFonts w:hint="cs"/>
                <w:b/>
                <w:bCs/>
                <w:position w:val="4"/>
                <w:sz w:val="18"/>
                <w:szCs w:val="24"/>
                <w:rtl/>
              </w:rPr>
              <w:t>تشغيل متوازٍ</w:t>
            </w:r>
          </w:p>
        </w:tc>
        <w:tc>
          <w:tcPr>
            <w:tcW w:w="826" w:type="dxa"/>
            <w:vMerge w:val="restart"/>
            <w:vAlign w:val="center"/>
          </w:tcPr>
          <w:p w:rsidR="002115C8" w:rsidRPr="00443116" w:rsidRDefault="002115C8" w:rsidP="00BB00E8">
            <w:pPr>
              <w:pStyle w:val="Tabletext12"/>
              <w:keepNext/>
              <w:keepLines/>
              <w:widowControl w:val="0"/>
              <w:spacing w:line="240" w:lineRule="exact"/>
              <w:jc w:val="center"/>
              <w:rPr>
                <w:b/>
                <w:bCs/>
                <w:highlight w:val="yellow"/>
              </w:rPr>
            </w:pPr>
            <w:r w:rsidRPr="00443116">
              <w:rPr>
                <w:rFonts w:hint="cs"/>
                <w:b/>
                <w:bCs/>
                <w:position w:val="4"/>
                <w:rtl/>
              </w:rPr>
              <w:t>المشغل</w:t>
            </w:r>
          </w:p>
        </w:tc>
        <w:tc>
          <w:tcPr>
            <w:tcW w:w="1584" w:type="dxa"/>
            <w:vMerge w:val="restart"/>
            <w:vAlign w:val="center"/>
          </w:tcPr>
          <w:p w:rsidR="002115C8" w:rsidRPr="00443116" w:rsidRDefault="002115C8" w:rsidP="00BB00E8">
            <w:pPr>
              <w:pStyle w:val="Tabletext12"/>
              <w:keepNext/>
              <w:keepLines/>
              <w:widowControl w:val="0"/>
              <w:spacing w:line="240" w:lineRule="exact"/>
              <w:jc w:val="center"/>
              <w:rPr>
                <w:b/>
                <w:bCs/>
                <w:highlight w:val="yellow"/>
              </w:rPr>
            </w:pPr>
            <w:r w:rsidRPr="00443116">
              <w:rPr>
                <w:rFonts w:hint="cs"/>
                <w:b/>
                <w:bCs/>
                <w:position w:val="4"/>
                <w:rtl/>
              </w:rPr>
              <w:t>الصياغة المقترحة للإعلان</w:t>
            </w:r>
          </w:p>
        </w:tc>
      </w:tr>
      <w:tr w:rsidR="002115C8" w:rsidRPr="00755758" w:rsidTr="009A67D3">
        <w:trPr>
          <w:cantSplit/>
          <w:trHeight w:val="138"/>
          <w:tblHeader/>
          <w:jc w:val="center"/>
        </w:trPr>
        <w:tc>
          <w:tcPr>
            <w:tcW w:w="1407" w:type="dxa"/>
            <w:vMerge/>
            <w:vAlign w:val="center"/>
          </w:tcPr>
          <w:p w:rsidR="002115C8" w:rsidRPr="00755758" w:rsidRDefault="002115C8" w:rsidP="00BB00E8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15C8" w:rsidRPr="00443116" w:rsidRDefault="002115C8" w:rsidP="00BB00E8">
            <w:pPr>
              <w:pStyle w:val="Tabletext12"/>
              <w:keepNext/>
              <w:keepLines/>
              <w:widowControl w:val="0"/>
              <w:spacing w:line="240" w:lineRule="exact"/>
              <w:jc w:val="center"/>
              <w:rPr>
                <w:b/>
                <w:bCs/>
                <w:position w:val="4"/>
                <w:rtl/>
              </w:rPr>
            </w:pPr>
            <w:r w:rsidRPr="00443116">
              <w:rPr>
                <w:rFonts w:hint="cs"/>
                <w:b/>
                <w:bCs/>
                <w:position w:val="4"/>
                <w:rtl/>
              </w:rPr>
              <w:t>الرقم القديم</w:t>
            </w:r>
          </w:p>
        </w:tc>
        <w:tc>
          <w:tcPr>
            <w:tcW w:w="1276" w:type="dxa"/>
            <w:vAlign w:val="center"/>
          </w:tcPr>
          <w:p w:rsidR="002115C8" w:rsidRPr="00443116" w:rsidRDefault="002115C8" w:rsidP="00BB00E8">
            <w:pPr>
              <w:pStyle w:val="Tabletext12"/>
              <w:keepNext/>
              <w:keepLines/>
              <w:widowControl w:val="0"/>
              <w:spacing w:line="240" w:lineRule="exact"/>
              <w:jc w:val="center"/>
              <w:rPr>
                <w:b/>
                <w:bCs/>
                <w:position w:val="4"/>
                <w:rtl/>
              </w:rPr>
            </w:pPr>
            <w:r w:rsidRPr="00443116">
              <w:rPr>
                <w:rFonts w:hint="cs"/>
                <w:b/>
                <w:bCs/>
                <w:position w:val="4"/>
                <w:rtl/>
              </w:rPr>
              <w:t>الرقم الجديد</w:t>
            </w:r>
          </w:p>
        </w:tc>
        <w:tc>
          <w:tcPr>
            <w:tcW w:w="1275" w:type="dxa"/>
            <w:vMerge/>
            <w:vAlign w:val="center"/>
          </w:tcPr>
          <w:p w:rsidR="002115C8" w:rsidRPr="00443116" w:rsidRDefault="002115C8" w:rsidP="00BB00E8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115C8" w:rsidRPr="00443116" w:rsidRDefault="002115C8" w:rsidP="00BB00E8">
            <w:pPr>
              <w:pStyle w:val="Tabletext12"/>
              <w:keepNext/>
              <w:keepLines/>
              <w:widowControl w:val="0"/>
              <w:spacing w:line="240" w:lineRule="exact"/>
              <w:jc w:val="center"/>
              <w:rPr>
                <w:b/>
                <w:bCs/>
                <w:position w:val="4"/>
              </w:rPr>
            </w:pPr>
            <w:r w:rsidRPr="00443116">
              <w:rPr>
                <w:rFonts w:hint="cs"/>
                <w:b/>
                <w:bCs/>
                <w:position w:val="4"/>
                <w:rtl/>
              </w:rPr>
              <w:t>بداية</w:t>
            </w:r>
          </w:p>
        </w:tc>
        <w:tc>
          <w:tcPr>
            <w:tcW w:w="992" w:type="dxa"/>
            <w:vAlign w:val="center"/>
          </w:tcPr>
          <w:p w:rsidR="002115C8" w:rsidRPr="00443116" w:rsidRDefault="002115C8" w:rsidP="00BB00E8">
            <w:pPr>
              <w:pStyle w:val="Tabletext12"/>
              <w:keepNext/>
              <w:keepLines/>
              <w:widowControl w:val="0"/>
              <w:spacing w:line="240" w:lineRule="exact"/>
              <w:jc w:val="center"/>
              <w:rPr>
                <w:b/>
                <w:bCs/>
                <w:position w:val="4"/>
                <w:rtl/>
              </w:rPr>
            </w:pPr>
            <w:r w:rsidRPr="00443116">
              <w:rPr>
                <w:rFonts w:hint="cs"/>
                <w:b/>
                <w:bCs/>
                <w:position w:val="4"/>
                <w:rtl/>
              </w:rPr>
              <w:t>نهاية</w:t>
            </w:r>
          </w:p>
        </w:tc>
        <w:tc>
          <w:tcPr>
            <w:tcW w:w="826" w:type="dxa"/>
            <w:vMerge/>
            <w:vAlign w:val="center"/>
          </w:tcPr>
          <w:p w:rsidR="002115C8" w:rsidRPr="00755758" w:rsidRDefault="002115C8" w:rsidP="00BB00E8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2115C8" w:rsidRPr="00755758" w:rsidRDefault="002115C8" w:rsidP="00BB00E8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b/>
                <w:sz w:val="18"/>
                <w:szCs w:val="24"/>
              </w:rPr>
            </w:pPr>
          </w:p>
        </w:tc>
      </w:tr>
      <w:tr w:rsidR="002115C8" w:rsidRPr="00755758" w:rsidTr="00BB00E8">
        <w:trPr>
          <w:cantSplit/>
          <w:jc w:val="center"/>
        </w:trPr>
        <w:tc>
          <w:tcPr>
            <w:tcW w:w="1407" w:type="dxa"/>
          </w:tcPr>
          <w:p w:rsidR="002115C8" w:rsidRPr="001630AC" w:rsidRDefault="002115C8" w:rsidP="00BB00E8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right="-57"/>
              <w:jc w:val="left"/>
              <w:rPr>
                <w:sz w:val="18"/>
                <w:szCs w:val="24"/>
              </w:rPr>
            </w:pPr>
            <w:r w:rsidRPr="001630AC">
              <w:rPr>
                <w:sz w:val="18"/>
                <w:szCs w:val="24"/>
              </w:rPr>
              <w:t>15:00</w:t>
            </w:r>
            <w:r w:rsidRPr="001630AC">
              <w:rPr>
                <w:sz w:val="18"/>
                <w:szCs w:val="24"/>
                <w:rtl/>
              </w:rPr>
              <w:br/>
            </w:r>
            <w:r w:rsidRPr="001630AC">
              <w:rPr>
                <w:sz w:val="18"/>
                <w:szCs w:val="24"/>
              </w:rPr>
              <w:t>29</w:t>
            </w:r>
            <w:r w:rsidRPr="001630AC">
              <w:rPr>
                <w:rFonts w:hint="cs"/>
                <w:sz w:val="18"/>
                <w:szCs w:val="24"/>
                <w:rtl/>
                <w:lang w:bidi="ar-EG"/>
              </w:rPr>
              <w:t xml:space="preserve"> أغسطس </w:t>
            </w:r>
            <w:r w:rsidRPr="001630AC">
              <w:rPr>
                <w:sz w:val="18"/>
                <w:szCs w:val="24"/>
                <w:lang w:bidi="ar-EG"/>
              </w:rPr>
              <w:t>2017</w:t>
            </w:r>
          </w:p>
        </w:tc>
        <w:tc>
          <w:tcPr>
            <w:tcW w:w="1276" w:type="dxa"/>
          </w:tcPr>
          <w:p w:rsidR="002115C8" w:rsidRPr="001630AC" w:rsidRDefault="002115C8" w:rsidP="00BB00E8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1630AC">
              <w:rPr>
                <w:sz w:val="18"/>
                <w:szCs w:val="24"/>
              </w:rPr>
              <w:t>242 889 XXXX</w:t>
            </w:r>
          </w:p>
        </w:tc>
        <w:tc>
          <w:tcPr>
            <w:tcW w:w="1276" w:type="dxa"/>
          </w:tcPr>
          <w:p w:rsidR="002115C8" w:rsidRPr="001630AC" w:rsidRDefault="002115C8" w:rsidP="00BB00E8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1630AC">
              <w:rPr>
                <w:sz w:val="18"/>
                <w:szCs w:val="24"/>
              </w:rPr>
              <w:t>242 899 XXXX</w:t>
            </w:r>
          </w:p>
        </w:tc>
        <w:tc>
          <w:tcPr>
            <w:tcW w:w="1275" w:type="dxa"/>
          </w:tcPr>
          <w:p w:rsidR="002115C8" w:rsidRPr="001630AC" w:rsidRDefault="002115C8" w:rsidP="00BB00E8">
            <w:pPr>
              <w:pStyle w:val="Tabletext12"/>
              <w:spacing w:line="240" w:lineRule="exact"/>
              <w:jc w:val="center"/>
              <w:rPr>
                <w:spacing w:val="0"/>
              </w:rPr>
            </w:pPr>
            <w:r w:rsidRPr="001630AC">
              <w:rPr>
                <w:spacing w:val="0"/>
                <w:rtl/>
                <w:lang w:bidi="ar-SA"/>
              </w:rPr>
              <w:t>الخدمة المتنقلة</w:t>
            </w:r>
          </w:p>
        </w:tc>
        <w:tc>
          <w:tcPr>
            <w:tcW w:w="993" w:type="dxa"/>
          </w:tcPr>
          <w:p w:rsidR="002115C8" w:rsidRPr="001630AC" w:rsidRDefault="001630AC" w:rsidP="00BB00E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sz w:val="26"/>
                <w:szCs w:val="26"/>
                <w:rtl/>
                <w:lang w:bidi="ar-EG"/>
              </w:rPr>
            </w:pPr>
            <w:r w:rsidRPr="001630AC">
              <w:rPr>
                <w:rFonts w:hint="cs"/>
                <w:sz w:val="26"/>
                <w:szCs w:val="26"/>
                <w:rtl/>
              </w:rPr>
              <w:t>غير متاح</w:t>
            </w:r>
          </w:p>
        </w:tc>
        <w:tc>
          <w:tcPr>
            <w:tcW w:w="992" w:type="dxa"/>
          </w:tcPr>
          <w:p w:rsidR="002115C8" w:rsidRPr="001630AC" w:rsidRDefault="001630AC" w:rsidP="00BB00E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1630AC">
              <w:rPr>
                <w:rFonts w:hint="cs"/>
                <w:sz w:val="26"/>
                <w:szCs w:val="26"/>
                <w:rtl/>
              </w:rPr>
              <w:t>غير متاح</w:t>
            </w:r>
          </w:p>
        </w:tc>
        <w:tc>
          <w:tcPr>
            <w:tcW w:w="826" w:type="dxa"/>
          </w:tcPr>
          <w:p w:rsidR="002115C8" w:rsidRPr="001630AC" w:rsidRDefault="009A67D3" w:rsidP="00BB00E8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1630AC">
              <w:rPr>
                <w:sz w:val="18"/>
                <w:szCs w:val="24"/>
              </w:rPr>
              <w:t>ALIV</w:t>
            </w:r>
          </w:p>
        </w:tc>
        <w:tc>
          <w:tcPr>
            <w:tcW w:w="1584" w:type="dxa"/>
          </w:tcPr>
          <w:p w:rsidR="002115C8" w:rsidRPr="001630AC" w:rsidRDefault="009A67D3" w:rsidP="001630AC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18"/>
                <w:szCs w:val="24"/>
              </w:rPr>
            </w:pPr>
            <w:r w:rsidRPr="001630AC">
              <w:rPr>
                <w:rFonts w:hint="eastAsia"/>
                <w:sz w:val="18"/>
                <w:szCs w:val="24"/>
                <w:rtl/>
              </w:rPr>
              <w:t>تعديل</w:t>
            </w:r>
            <w:r w:rsidRPr="001630AC">
              <w:rPr>
                <w:sz w:val="18"/>
                <w:szCs w:val="24"/>
                <w:rtl/>
              </w:rPr>
              <w:t xml:space="preserve"> </w:t>
            </w:r>
            <w:r w:rsidRPr="001630AC">
              <w:rPr>
                <w:rFonts w:hint="eastAsia"/>
                <w:sz w:val="18"/>
                <w:szCs w:val="24"/>
                <w:rtl/>
              </w:rPr>
              <w:t>خطة</w:t>
            </w:r>
            <w:r w:rsidRPr="001630AC">
              <w:rPr>
                <w:sz w:val="18"/>
                <w:szCs w:val="24"/>
                <w:rtl/>
              </w:rPr>
              <w:t xml:space="preserve"> </w:t>
            </w:r>
            <w:r w:rsidR="001630AC">
              <w:rPr>
                <w:rFonts w:hint="cs"/>
                <w:sz w:val="18"/>
                <w:szCs w:val="24"/>
                <w:rtl/>
              </w:rPr>
              <w:t>الترقيم</w:t>
            </w:r>
            <w:r w:rsidRPr="001630AC">
              <w:rPr>
                <w:sz w:val="18"/>
                <w:szCs w:val="24"/>
                <w:rtl/>
              </w:rPr>
              <w:t xml:space="preserve"> </w:t>
            </w:r>
            <w:r w:rsidRPr="001630AC">
              <w:rPr>
                <w:rFonts w:hint="eastAsia"/>
                <w:sz w:val="18"/>
                <w:szCs w:val="24"/>
                <w:rtl/>
              </w:rPr>
              <w:t>الوطنية</w:t>
            </w:r>
            <w:r w:rsidRPr="001630AC">
              <w:rPr>
                <w:sz w:val="18"/>
                <w:szCs w:val="24"/>
                <w:rtl/>
              </w:rPr>
              <w:t xml:space="preserve"> </w:t>
            </w:r>
            <w:r w:rsidR="001630AC">
              <w:rPr>
                <w:rFonts w:hint="cs"/>
                <w:sz w:val="18"/>
                <w:szCs w:val="24"/>
                <w:rtl/>
              </w:rPr>
              <w:t>في</w:t>
            </w:r>
            <w:r w:rsidRPr="001630AC">
              <w:rPr>
                <w:sz w:val="18"/>
                <w:szCs w:val="24"/>
                <w:rtl/>
              </w:rPr>
              <w:t xml:space="preserve"> </w:t>
            </w:r>
            <w:r w:rsidRPr="001630AC">
              <w:rPr>
                <w:rFonts w:hint="eastAsia"/>
                <w:sz w:val="18"/>
                <w:szCs w:val="24"/>
                <w:rtl/>
              </w:rPr>
              <w:t>البهاما</w:t>
            </w:r>
          </w:p>
        </w:tc>
      </w:tr>
    </w:tbl>
    <w:p w:rsidR="00CE21AB" w:rsidRPr="00E16A37" w:rsidRDefault="00CE21AB" w:rsidP="000E7B16">
      <w:pPr>
        <w:pStyle w:val="ContactA"/>
        <w:rPr>
          <w:rtl/>
        </w:rPr>
      </w:pPr>
      <w:r w:rsidRPr="00E16A37">
        <w:rPr>
          <w:rFonts w:hint="cs"/>
          <w:rtl/>
        </w:rPr>
        <w:t>للاتصال:</w:t>
      </w:r>
    </w:p>
    <w:p w:rsidR="00CE21AB" w:rsidRPr="000E7B16" w:rsidRDefault="009A67D3" w:rsidP="009A67D3">
      <w:pPr>
        <w:pStyle w:val="ContactA1"/>
        <w:spacing w:before="120" w:line="300" w:lineRule="exact"/>
      </w:pPr>
      <w:r w:rsidRPr="009A67D3">
        <w:t>Stephen Bereaux</w:t>
      </w:r>
      <w:r w:rsidRPr="009A67D3">
        <w:br/>
        <w:t>Chief Executive Officer</w:t>
      </w:r>
      <w:r w:rsidRPr="009A67D3">
        <w:br/>
        <w:t>Electronic Communications</w:t>
      </w:r>
      <w:r w:rsidRPr="009A67D3">
        <w:br/>
        <w:t>Utilities Regulation and Competition Authority (URCA)</w:t>
      </w:r>
      <w:r w:rsidRPr="009A67D3">
        <w:br/>
        <w:t>Frederick House, Frederick Street</w:t>
      </w:r>
      <w:r w:rsidRPr="009A67D3">
        <w:br/>
        <w:t>P. O. Box N-4860</w:t>
      </w:r>
      <w:r w:rsidRPr="009A67D3">
        <w:br/>
        <w:t>Nassau, Bahamas</w:t>
      </w:r>
    </w:p>
    <w:p w:rsidR="00CE21AB" w:rsidRDefault="00CE21AB" w:rsidP="009A67D3">
      <w:pPr>
        <w:pStyle w:val="ContactA2"/>
        <w:spacing w:line="300" w:lineRule="exact"/>
        <w:rPr>
          <w:rtl/>
          <w:lang w:val="de-CH"/>
        </w:rPr>
      </w:pPr>
      <w:proofErr w:type="gramStart"/>
      <w:r w:rsidRPr="00B53535">
        <w:rPr>
          <w:rFonts w:hint="cs"/>
          <w:rtl/>
        </w:rPr>
        <w:t>الهاتف:</w:t>
      </w:r>
      <w:r w:rsidRPr="00B53535">
        <w:tab/>
      </w:r>
      <w:proofErr w:type="gramEnd"/>
      <w:r w:rsidR="009A67D3" w:rsidRPr="009A67D3">
        <w:t>+1 242 393 0234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rPr>
          <w:rFonts w:hint="cs"/>
          <w:rtl/>
        </w:rPr>
        <w:tab/>
      </w:r>
      <w:r w:rsidR="009A67D3" w:rsidRPr="009A67D3">
        <w:t>+1 242 393 0153</w:t>
      </w:r>
      <w:r w:rsidRPr="00B53535">
        <w:br/>
      </w:r>
      <w:r w:rsidRPr="00B53535">
        <w:rPr>
          <w:rFonts w:hint="cs"/>
          <w:rtl/>
        </w:rPr>
        <w:t>البريد الإلكتروني:</w:t>
      </w:r>
      <w:r w:rsidRPr="00B53535">
        <w:tab/>
      </w:r>
      <w:r w:rsidR="009A67D3" w:rsidRPr="009A67D3">
        <w:t>info@urcabahamas.bs</w:t>
      </w:r>
      <w:r w:rsidRPr="00B53535">
        <w:rPr>
          <w:rtl/>
        </w:rPr>
        <w:br/>
      </w:r>
      <w:r w:rsidRPr="00B53535">
        <w:rPr>
          <w:rFonts w:hint="cs"/>
          <w:rtl/>
        </w:rPr>
        <w:t>الموقع</w:t>
      </w:r>
      <w:r w:rsidRPr="000E7B16">
        <w:rPr>
          <w:rFonts w:hint="cs"/>
          <w:rtl/>
        </w:rPr>
        <w:t xml:space="preserve"> الإلكتروني:</w:t>
      </w:r>
      <w:r w:rsidRPr="000E7B16">
        <w:rPr>
          <w:rtl/>
        </w:rPr>
        <w:tab/>
      </w:r>
      <w:r w:rsidR="009A67D3" w:rsidRPr="009A67D3">
        <w:t>www.urcabahamas.bs</w:t>
      </w:r>
    </w:p>
    <w:p w:rsidR="005774B6" w:rsidRDefault="005774B6" w:rsidP="00C10845">
      <w:pPr>
        <w:pStyle w:val="ContactA2"/>
        <w:spacing w:line="300" w:lineRule="exact"/>
        <w:rPr>
          <w:rtl/>
        </w:rPr>
      </w:pPr>
      <w:r>
        <w:rPr>
          <w:rtl/>
        </w:rPr>
        <w:br w:type="page"/>
      </w:r>
    </w:p>
    <w:p w:rsidR="00011F19" w:rsidRPr="00BA604B" w:rsidRDefault="00964444" w:rsidP="00964444">
      <w:pPr>
        <w:pStyle w:val="CountriesName"/>
        <w:rPr>
          <w:b w:val="0"/>
          <w:bCs w:val="0"/>
          <w:rtl/>
        </w:rPr>
      </w:pPr>
      <w:bookmarkStart w:id="160" w:name="_Toc493599585"/>
      <w:bookmarkStart w:id="161" w:name="_Toc456951987"/>
      <w:bookmarkStart w:id="162" w:name="_Toc482899971"/>
      <w:bookmarkStart w:id="163" w:name="TOC06A"/>
      <w:r>
        <w:rPr>
          <w:rFonts w:hint="cs"/>
          <w:rtl/>
        </w:rPr>
        <w:lastRenderedPageBreak/>
        <w:t>الصين</w:t>
      </w:r>
      <w:r w:rsidR="00011F19" w:rsidRPr="00BA604B">
        <w:rPr>
          <w:rFonts w:hint="cs"/>
          <w:rtl/>
        </w:rPr>
        <w:t xml:space="preserve"> (الرمز الدليلي للبلد </w:t>
      </w:r>
      <w:r w:rsidRPr="00964444">
        <w:t>+86</w:t>
      </w:r>
      <w:r w:rsidR="00011F19" w:rsidRPr="00BA604B">
        <w:rPr>
          <w:rFonts w:hint="cs"/>
          <w:rtl/>
        </w:rPr>
        <w:t>)</w:t>
      </w:r>
      <w:bookmarkEnd w:id="160"/>
    </w:p>
    <w:p w:rsidR="00011F19" w:rsidRPr="00552865" w:rsidRDefault="00011F19" w:rsidP="00964444">
      <w:pPr>
        <w:keepNext/>
        <w:keepLines/>
        <w:widowControl w:val="0"/>
        <w:spacing w:before="0"/>
        <w:rPr>
          <w:rFonts w:eastAsia="SimSun"/>
          <w:rtl/>
          <w:lang w:bidi="ar-EG"/>
        </w:rPr>
      </w:pPr>
      <w:r w:rsidRPr="00552865">
        <w:rPr>
          <w:rFonts w:eastAsia="SimSun" w:hint="cs"/>
          <w:rtl/>
          <w:lang w:bidi="ar-EG"/>
        </w:rPr>
        <w:t xml:space="preserve">تبليغ في </w:t>
      </w:r>
      <w:r w:rsidRPr="00552865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7</w:t>
      </w:r>
      <w:r w:rsidRPr="00552865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</w:t>
      </w:r>
      <w:r w:rsidR="00964444">
        <w:rPr>
          <w:rFonts w:eastAsia="SimSun"/>
          <w:lang w:bidi="ar-EG"/>
        </w:rPr>
        <w:t>II</w:t>
      </w:r>
      <w:r w:rsidRPr="00552865">
        <w:rPr>
          <w:rFonts w:eastAsia="SimSun"/>
          <w:lang w:bidi="ar-EG"/>
        </w:rPr>
        <w:t>I.</w:t>
      </w:r>
      <w:r w:rsidR="00964444">
        <w:rPr>
          <w:rFonts w:eastAsia="SimSun"/>
          <w:lang w:bidi="ar-EG"/>
        </w:rPr>
        <w:t>30</w:t>
      </w:r>
      <w:r w:rsidRPr="00552865">
        <w:rPr>
          <w:rFonts w:eastAsia="SimSun" w:hint="cs"/>
          <w:rtl/>
          <w:lang w:bidi="ar-EG"/>
        </w:rPr>
        <w:t>:</w:t>
      </w:r>
    </w:p>
    <w:p w:rsidR="00011F19" w:rsidRPr="007B70DB" w:rsidRDefault="009D20F9" w:rsidP="00A74919">
      <w:pPr>
        <w:pStyle w:val="CountriesName"/>
        <w:spacing w:before="120"/>
        <w:rPr>
          <w:b w:val="0"/>
          <w:bCs w:val="0"/>
          <w:rtl/>
          <w:lang w:bidi="ar-EG"/>
        </w:rPr>
      </w:pPr>
      <w:bookmarkStart w:id="164" w:name="_Toc493599586"/>
      <w:r w:rsidRPr="00E9387E">
        <w:rPr>
          <w:rFonts w:hint="cs"/>
          <w:b w:val="0"/>
          <w:bCs w:val="0"/>
          <w:rtl/>
          <w:lang w:bidi="ar-SA"/>
        </w:rPr>
        <w:t>ت</w:t>
      </w:r>
      <w:r w:rsidRPr="00E9387E">
        <w:rPr>
          <w:b w:val="0"/>
          <w:bCs w:val="0"/>
          <w:rtl/>
          <w:lang w:bidi="ar-SA"/>
        </w:rPr>
        <w:t>علن</w:t>
      </w:r>
      <w:r w:rsidRPr="00A74919">
        <w:rPr>
          <w:b w:val="0"/>
          <w:bCs w:val="0"/>
          <w:i/>
          <w:iCs/>
          <w:rtl/>
          <w:lang w:bidi="ar-SA"/>
        </w:rPr>
        <w:t xml:space="preserve"> وزارة الصناعة وتكنولوجيا المعلومات</w:t>
      </w:r>
      <w:r w:rsidRPr="00A74919">
        <w:rPr>
          <w:b w:val="0"/>
          <w:bCs w:val="0"/>
          <w:rtl/>
          <w:lang w:bidi="ar-SA"/>
        </w:rPr>
        <w:t xml:space="preserve">، بيجين، </w:t>
      </w:r>
      <w:r w:rsidRPr="00A74919">
        <w:rPr>
          <w:rFonts w:hint="eastAsia"/>
          <w:b w:val="0"/>
          <w:bCs w:val="0"/>
          <w:rtl/>
          <w:lang w:bidi="ar-SA"/>
        </w:rPr>
        <w:t>عن</w:t>
      </w:r>
      <w:r w:rsidRPr="00A74919">
        <w:rPr>
          <w:b w:val="0"/>
          <w:bCs w:val="0"/>
          <w:rtl/>
          <w:lang w:bidi="ar-SA"/>
        </w:rPr>
        <w:t xml:space="preserve"> </w:t>
      </w:r>
      <w:r w:rsidRPr="00A74919">
        <w:rPr>
          <w:rFonts w:hint="eastAsia"/>
          <w:b w:val="0"/>
          <w:bCs w:val="0"/>
          <w:rtl/>
          <w:lang w:bidi="ar-SA"/>
        </w:rPr>
        <w:t>التحديث</w:t>
      </w:r>
      <w:r w:rsidRPr="00A74919">
        <w:rPr>
          <w:b w:val="0"/>
          <w:bCs w:val="0"/>
          <w:rtl/>
          <w:lang w:bidi="ar-SA"/>
        </w:rPr>
        <w:t xml:space="preserve"> </w:t>
      </w:r>
      <w:r w:rsidRPr="00A74919">
        <w:rPr>
          <w:rFonts w:hint="eastAsia"/>
          <w:b w:val="0"/>
          <w:bCs w:val="0"/>
          <w:rtl/>
          <w:lang w:bidi="ar-SA"/>
        </w:rPr>
        <w:t>التالي</w:t>
      </w:r>
      <w:r w:rsidRPr="00A74919">
        <w:rPr>
          <w:b w:val="0"/>
          <w:bCs w:val="0"/>
          <w:rtl/>
          <w:lang w:bidi="ar-SA"/>
        </w:rPr>
        <w:t xml:space="preserve"> </w:t>
      </w:r>
      <w:r w:rsidRPr="00A74919">
        <w:rPr>
          <w:rFonts w:hint="eastAsia"/>
          <w:b w:val="0"/>
          <w:bCs w:val="0"/>
          <w:rtl/>
          <w:lang w:bidi="ar-SA"/>
        </w:rPr>
        <w:t>لخطة</w:t>
      </w:r>
      <w:r w:rsidRPr="00A74919">
        <w:rPr>
          <w:b w:val="0"/>
          <w:bCs w:val="0"/>
          <w:rtl/>
          <w:lang w:bidi="ar-SA"/>
        </w:rPr>
        <w:t xml:space="preserve"> </w:t>
      </w:r>
      <w:r w:rsidRPr="00A74919">
        <w:rPr>
          <w:rFonts w:hint="eastAsia"/>
          <w:b w:val="0"/>
          <w:bCs w:val="0"/>
          <w:rtl/>
          <w:lang w:bidi="ar-SA"/>
        </w:rPr>
        <w:t>الترقيم</w:t>
      </w:r>
      <w:r w:rsidRPr="00A74919">
        <w:rPr>
          <w:b w:val="0"/>
          <w:bCs w:val="0"/>
          <w:rtl/>
          <w:lang w:bidi="ar-SA"/>
        </w:rPr>
        <w:t xml:space="preserve"> </w:t>
      </w:r>
      <w:r w:rsidRPr="00A74919">
        <w:rPr>
          <w:rFonts w:hint="eastAsia"/>
          <w:b w:val="0"/>
          <w:bCs w:val="0"/>
          <w:rtl/>
          <w:lang w:bidi="ar-SA"/>
        </w:rPr>
        <w:t>الوطنية</w:t>
      </w:r>
      <w:r w:rsidRPr="00A74919">
        <w:rPr>
          <w:b w:val="0"/>
          <w:bCs w:val="0"/>
          <w:rtl/>
          <w:lang w:bidi="ar-SA"/>
        </w:rPr>
        <w:t xml:space="preserve"> </w:t>
      </w:r>
      <w:r w:rsidR="00A74919">
        <w:rPr>
          <w:rFonts w:hint="cs"/>
          <w:b w:val="0"/>
          <w:bCs w:val="0"/>
          <w:rtl/>
          <w:lang w:bidi="ar-SA"/>
        </w:rPr>
        <w:t>في ا</w:t>
      </w:r>
      <w:r w:rsidRPr="00A74919">
        <w:rPr>
          <w:rFonts w:hint="eastAsia"/>
          <w:b w:val="0"/>
          <w:bCs w:val="0"/>
          <w:rtl/>
          <w:lang w:bidi="ar-SA"/>
        </w:rPr>
        <w:t>لصين</w:t>
      </w:r>
      <w:r w:rsidRPr="00A74919">
        <w:rPr>
          <w:b w:val="0"/>
          <w:bCs w:val="0"/>
          <w:rtl/>
          <w:lang w:bidi="ar-SA"/>
        </w:rPr>
        <w:t>.</w:t>
      </w:r>
      <w:bookmarkEnd w:id="164"/>
    </w:p>
    <w:p w:rsidR="00011F19" w:rsidRDefault="00964444" w:rsidP="00A74919">
      <w:pPr>
        <w:pStyle w:val="CountriesName"/>
        <w:spacing w:before="120" w:after="240"/>
        <w:rPr>
          <w:b w:val="0"/>
          <w:bCs w:val="0"/>
          <w:i/>
          <w:iCs/>
          <w:lang w:bidi="ar-EG"/>
        </w:rPr>
      </w:pPr>
      <w:bookmarkStart w:id="165" w:name="_Toc493599587"/>
      <w:r w:rsidRPr="009D20F9">
        <w:rPr>
          <w:b w:val="0"/>
          <w:bCs w:val="0"/>
          <w:i/>
          <w:iCs/>
          <w:rtl/>
          <w:lang w:bidi="ar-SA"/>
        </w:rPr>
        <w:t>وصف لعملية إدخال موارد جديدة</w:t>
      </w:r>
      <w:r w:rsidR="00A74919">
        <w:rPr>
          <w:rFonts w:hint="cs"/>
          <w:b w:val="0"/>
          <w:bCs w:val="0"/>
          <w:i/>
          <w:iCs/>
          <w:rtl/>
          <w:lang w:bidi="ar-SA"/>
        </w:rPr>
        <w:t xml:space="preserve"> في</w:t>
      </w:r>
      <w:r w:rsidRPr="009D20F9">
        <w:rPr>
          <w:b w:val="0"/>
          <w:bCs w:val="0"/>
          <w:i/>
          <w:iCs/>
          <w:rtl/>
          <w:lang w:bidi="ar-SA"/>
        </w:rPr>
        <w:t xml:space="preserve"> خطة الترقيم الوطنية</w:t>
      </w:r>
      <w:r w:rsidR="009D20F9" w:rsidRPr="009D20F9">
        <w:rPr>
          <w:rFonts w:hint="cs"/>
          <w:b w:val="0"/>
          <w:bCs w:val="0"/>
          <w:i/>
          <w:iCs/>
          <w:rtl/>
        </w:rPr>
        <w:t xml:space="preserve"> </w:t>
      </w:r>
      <w:r w:rsidR="009D20F9" w:rsidRPr="009D20F9">
        <w:rPr>
          <w:b w:val="0"/>
          <w:bCs w:val="0"/>
          <w:i/>
          <w:iCs/>
        </w:rPr>
        <w:t>E.</w:t>
      </w:r>
      <w:r w:rsidRPr="009D20F9">
        <w:rPr>
          <w:b w:val="0"/>
          <w:bCs w:val="0"/>
          <w:i/>
          <w:iCs/>
        </w:rPr>
        <w:t>164</w:t>
      </w:r>
      <w:r w:rsidR="009D20F9" w:rsidRPr="009D20F9">
        <w:rPr>
          <w:rFonts w:hint="cs"/>
          <w:b w:val="0"/>
          <w:bCs w:val="0"/>
          <w:i/>
          <w:iCs/>
          <w:rtl/>
        </w:rPr>
        <w:t xml:space="preserve"> </w:t>
      </w:r>
      <w:r w:rsidRPr="009D20F9">
        <w:rPr>
          <w:b w:val="0"/>
          <w:bCs w:val="0"/>
          <w:i/>
          <w:iCs/>
          <w:rtl/>
          <w:lang w:bidi="ar-SA"/>
        </w:rPr>
        <w:t>للرمز الدليلي للبلد </w:t>
      </w:r>
      <w:r w:rsidR="009D20F9" w:rsidRPr="009D20F9">
        <w:rPr>
          <w:b w:val="0"/>
          <w:bCs w:val="0"/>
          <w:i/>
          <w:iCs/>
          <w:lang w:bidi="ar-SA"/>
        </w:rPr>
        <w:t>86</w:t>
      </w:r>
      <w:r w:rsidR="009D20F9" w:rsidRPr="009D20F9">
        <w:rPr>
          <w:rFonts w:hint="cs"/>
          <w:b w:val="0"/>
          <w:bCs w:val="0"/>
          <w:i/>
          <w:iCs/>
          <w:rtl/>
          <w:lang w:bidi="ar-EG"/>
        </w:rPr>
        <w:t>:</w:t>
      </w:r>
      <w:bookmarkEnd w:id="165"/>
    </w:p>
    <w:tbl>
      <w:tblPr>
        <w:bidiVisual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2268"/>
        <w:gridCol w:w="1247"/>
        <w:gridCol w:w="2129"/>
      </w:tblGrid>
      <w:tr w:rsidR="00E9387E" w:rsidTr="00192182">
        <w:trPr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7E" w:rsidRPr="00AC4683" w:rsidRDefault="00E9387E" w:rsidP="00E9387E">
            <w:pPr>
              <w:pStyle w:val="Tablehead"/>
            </w:pPr>
            <w:r w:rsidRPr="00AC4683">
              <w:rPr>
                <w:position w:val="2"/>
                <w:rtl/>
              </w:rPr>
              <w:t>الرمز الدليلي الوطني للمقصد</w:t>
            </w:r>
            <w:r w:rsidRPr="00AC4683">
              <w:rPr>
                <w:rFonts w:hint="cs"/>
                <w:position w:val="2"/>
                <w:rtl/>
              </w:rPr>
              <w:t xml:space="preserve"> </w:t>
            </w:r>
            <w:r w:rsidRPr="00AC4683">
              <w:rPr>
                <w:position w:val="2"/>
              </w:rPr>
              <w:t>(NDC)</w:t>
            </w:r>
            <w:r>
              <w:br/>
            </w:r>
            <w:r w:rsidRPr="00AC4683">
              <w:rPr>
                <w:rFonts w:hint="cs"/>
                <w:rtl/>
              </w:rPr>
              <w:t xml:space="preserve">أو الرقم </w:t>
            </w:r>
            <w:r w:rsidRPr="00AC4683">
              <w:rPr>
                <w:rtl/>
              </w:rPr>
              <w:t>(الدلالي)</w:t>
            </w:r>
            <w:r>
              <w:br/>
            </w:r>
            <w:r w:rsidRPr="00AC4683">
              <w:rPr>
                <w:rFonts w:hint="cs"/>
                <w:rtl/>
              </w:rPr>
              <w:t xml:space="preserve">الوطني </w:t>
            </w:r>
            <w:r w:rsidRPr="00AC4683">
              <w:rPr>
                <w:lang w:val="en-GB"/>
              </w:rPr>
              <w:t>(N(S)N)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7E" w:rsidRDefault="00E9387E" w:rsidP="00E9387E">
            <w:pPr>
              <w:pStyle w:val="Tablehead"/>
            </w:pPr>
            <w:r w:rsidRPr="00AC4683">
              <w:rPr>
                <w:position w:val="2"/>
                <w:rtl/>
              </w:rPr>
              <w:t>طول الرقم (الدلالي)</w:t>
            </w:r>
            <w:r w:rsidRPr="00AC4683">
              <w:rPr>
                <w:position w:val="2"/>
                <w:rtl/>
              </w:rPr>
              <w:br/>
              <w:t>الوطني</w:t>
            </w:r>
            <w:r w:rsidRPr="00AC4683">
              <w:rPr>
                <w:rFonts w:hint="cs"/>
                <w:position w:val="2"/>
                <w:rtl/>
              </w:rPr>
              <w:t xml:space="preserve"> </w:t>
            </w:r>
            <w:r w:rsidRPr="00AC4683">
              <w:rPr>
                <w:position w:val="2"/>
              </w:rPr>
              <w:t>(N(S)N)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87E" w:rsidRPr="00443116" w:rsidRDefault="00E9387E" w:rsidP="00E9387E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443116">
              <w:rPr>
                <w:rFonts w:hint="cs"/>
                <w:b/>
                <w:bCs/>
                <w:position w:val="4"/>
                <w:sz w:val="18"/>
                <w:szCs w:val="24"/>
                <w:rtl/>
              </w:rPr>
              <w:t>استعمال</w:t>
            </w:r>
            <w:r>
              <w:rPr>
                <w:b/>
                <w:bCs/>
                <w:position w:val="4"/>
                <w:sz w:val="18"/>
                <w:szCs w:val="24"/>
              </w:rPr>
              <w:br/>
            </w:r>
            <w:r w:rsidRPr="00443116">
              <w:rPr>
                <w:rFonts w:hint="cs"/>
                <w:b/>
                <w:bCs/>
                <w:position w:val="4"/>
                <w:sz w:val="18"/>
                <w:szCs w:val="24"/>
                <w:rtl/>
              </w:rPr>
              <w:t>الرقم</w:t>
            </w:r>
            <w:r>
              <w:rPr>
                <w:rFonts w:hint="cs"/>
                <w:b/>
                <w:bCs/>
                <w:position w:val="4"/>
                <w:sz w:val="18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position w:val="4"/>
                <w:sz w:val="18"/>
                <w:szCs w:val="24"/>
              </w:rPr>
              <w:t>ITU-T </w:t>
            </w:r>
            <w:r w:rsidRPr="00443116">
              <w:rPr>
                <w:b/>
                <w:bCs/>
                <w:position w:val="4"/>
                <w:sz w:val="18"/>
                <w:szCs w:val="24"/>
              </w:rPr>
              <w:t>E.164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7E" w:rsidRPr="00A31651" w:rsidRDefault="00E9387E" w:rsidP="00E9387E">
            <w:pPr>
              <w:pStyle w:val="Tablehead"/>
              <w:rPr>
                <w:color w:val="000000"/>
                <w:rtl/>
              </w:rPr>
            </w:pPr>
            <w:r w:rsidRPr="00192182">
              <w:rPr>
                <w:color w:val="000000"/>
                <w:rtl/>
                <w:lang w:bidi="ar-SA"/>
              </w:rPr>
              <w:t>وقت وتاريخ</w:t>
            </w:r>
            <w:r w:rsidRPr="00192182">
              <w:rPr>
                <w:color w:val="000000"/>
              </w:rPr>
              <w:br/>
            </w:r>
            <w:r w:rsidRPr="00192182">
              <w:rPr>
                <w:color w:val="000000"/>
                <w:rtl/>
                <w:lang w:bidi="ar-SA"/>
              </w:rPr>
              <w:t>بدء العمل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7E" w:rsidRPr="00A31651" w:rsidRDefault="00E9387E" w:rsidP="00E9387E">
            <w:pPr>
              <w:pStyle w:val="Tablehead"/>
              <w:rPr>
                <w:color w:val="000000"/>
                <w:rtl/>
              </w:rPr>
            </w:pPr>
            <w:r w:rsidRPr="00192182">
              <w:rPr>
                <w:color w:val="000000"/>
                <w:rtl/>
                <w:lang w:bidi="ar-SA"/>
              </w:rPr>
              <w:t>معلومات إضافية</w:t>
            </w:r>
          </w:p>
        </w:tc>
      </w:tr>
      <w:tr w:rsidR="00E9387E" w:rsidTr="00192182">
        <w:trPr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7E" w:rsidRDefault="00E9387E" w:rsidP="00E9387E">
            <w:pPr>
              <w:spacing w:before="0"/>
              <w:jc w:val="left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7E" w:rsidRPr="0088065C" w:rsidRDefault="00E9387E" w:rsidP="00E9387E">
            <w:pPr>
              <w:pStyle w:val="Tablehead"/>
              <w:spacing w:before="40" w:after="40"/>
              <w:rPr>
                <w:rFonts w:eastAsia="SimSun"/>
                <w:rtl/>
              </w:rPr>
            </w:pPr>
            <w:r w:rsidRPr="0088065C">
              <w:rPr>
                <w:rFonts w:eastAsia="SimSun" w:hint="cs"/>
                <w:rtl/>
              </w:rPr>
              <w:t>الحد الأقصى لطول الرقم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7E" w:rsidRPr="0088065C" w:rsidRDefault="00E9387E" w:rsidP="00E9387E">
            <w:pPr>
              <w:pStyle w:val="Tablehead"/>
              <w:spacing w:before="40" w:after="40"/>
              <w:rPr>
                <w:rFonts w:eastAsia="SimSun"/>
                <w:rtl/>
              </w:rPr>
            </w:pPr>
            <w:r w:rsidRPr="0088065C">
              <w:rPr>
                <w:rFonts w:eastAsia="SimSun" w:hint="cs"/>
                <w:rtl/>
              </w:rPr>
              <w:t>الحد الأدنى لطول الرقم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7E" w:rsidRDefault="00E9387E" w:rsidP="00E9387E">
            <w:pPr>
              <w:spacing w:before="0"/>
              <w:jc w:val="left"/>
              <w:rPr>
                <w:b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E" w:rsidRDefault="00E9387E" w:rsidP="00E9387E">
            <w:pPr>
              <w:spacing w:before="0"/>
              <w:jc w:val="left"/>
              <w:rPr>
                <w:b/>
                <w:lang w:val="en-GB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E" w:rsidRDefault="00E9387E" w:rsidP="00E9387E">
            <w:pPr>
              <w:spacing w:before="0"/>
              <w:jc w:val="left"/>
              <w:rPr>
                <w:b/>
                <w:lang w:val="en-GB"/>
              </w:rPr>
            </w:pPr>
          </w:p>
        </w:tc>
      </w:tr>
      <w:tr w:rsidR="00E9387E" w:rsidTr="001921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  <w:rPr>
                <w:sz w:val="20"/>
              </w:rPr>
            </w:pPr>
            <w:r>
              <w:rPr>
                <w:lang w:eastAsia="zh-CN"/>
              </w:rPr>
              <w:t>199</w:t>
            </w:r>
            <w:r>
              <w:t xml:space="preserve">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</w:pPr>
            <w:r w:rsidRPr="00A31651">
              <w:rPr>
                <w:rtl/>
              </w:rPr>
              <w:t xml:space="preserve">رقم غير جغرافي </w:t>
            </w:r>
            <w:r>
              <w:rPr>
                <w:rtl/>
              </w:rPr>
              <w:t>–</w:t>
            </w:r>
            <w:r w:rsidRPr="00A3165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خدمة متنقلة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2017-09-01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E" w:rsidRDefault="00E9387E" w:rsidP="00E9387E">
            <w:pPr>
              <w:pStyle w:val="TableText0"/>
              <w:bidi/>
              <w:jc w:val="right"/>
            </w:pPr>
            <w:r>
              <w:t>China Telecom Co., Ltd.</w:t>
            </w:r>
          </w:p>
        </w:tc>
      </w:tr>
      <w:tr w:rsidR="00E9387E" w:rsidTr="001921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  <w:rPr>
                <w:lang w:eastAsia="zh-CN"/>
              </w:rPr>
            </w:pPr>
            <w:r>
              <w:rPr>
                <w:lang w:eastAsia="zh-CN"/>
              </w:rPr>
              <w:t>17400~17405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</w:pPr>
            <w:r w:rsidRPr="00A31651">
              <w:rPr>
                <w:rtl/>
              </w:rPr>
              <w:t xml:space="preserve">رقم غير جغرافي </w:t>
            </w:r>
            <w:proofErr w:type="gramStart"/>
            <w:r w:rsidRPr="00A31651"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خدمة</w:t>
            </w:r>
            <w:proofErr w:type="gramEnd"/>
            <w:r>
              <w:rPr>
                <w:rFonts w:hint="cs"/>
                <w:rtl/>
              </w:rPr>
              <w:t xml:space="preserve"> متنقلة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2017-09-01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E" w:rsidRDefault="00E9387E" w:rsidP="00E9387E">
            <w:pPr>
              <w:pStyle w:val="TableText0"/>
              <w:bidi/>
              <w:jc w:val="right"/>
            </w:pPr>
            <w:r>
              <w:t>China Telecom Co., Ltd.</w:t>
            </w:r>
          </w:p>
        </w:tc>
      </w:tr>
      <w:tr w:rsidR="00E9387E" w:rsidTr="001921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</w:pPr>
            <w:r>
              <w:t xml:space="preserve">166 </w:t>
            </w:r>
            <w:r>
              <w:rPr>
                <w:rFonts w:eastAsia="Microsoft YaHei" w:cs="Microsoft YaHei"/>
              </w:rPr>
              <w:t>(</w:t>
            </w:r>
            <w:r>
              <w:t>NDC</w:t>
            </w:r>
            <w:r>
              <w:rPr>
                <w:rFonts w:eastAsia="Microsoft YaHei" w:cs="Microsoft YaHe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</w:pPr>
            <w:r w:rsidRPr="00A31651">
              <w:rPr>
                <w:rtl/>
              </w:rPr>
              <w:t xml:space="preserve">رقم غير جغرافي </w:t>
            </w:r>
            <w:proofErr w:type="gramStart"/>
            <w:r w:rsidRPr="00A31651"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خدمة</w:t>
            </w:r>
            <w:proofErr w:type="gramEnd"/>
            <w:r>
              <w:rPr>
                <w:rFonts w:hint="cs"/>
                <w:rtl/>
              </w:rPr>
              <w:t xml:space="preserve"> متنقلة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2017-09-01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E" w:rsidRDefault="00E9387E" w:rsidP="00E9387E">
            <w:pPr>
              <w:pStyle w:val="TableText0"/>
              <w:bidi/>
              <w:jc w:val="right"/>
            </w:pPr>
            <w:r>
              <w:t>China United Network Communications Group Co., Ltd.</w:t>
            </w:r>
          </w:p>
        </w:tc>
      </w:tr>
      <w:tr w:rsidR="00E9387E" w:rsidTr="001921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</w:pPr>
            <w:r>
              <w:t xml:space="preserve">146 </w:t>
            </w:r>
            <w:r>
              <w:rPr>
                <w:rFonts w:eastAsia="Microsoft YaHei" w:cs="Microsoft YaHei"/>
              </w:rPr>
              <w:t>(</w:t>
            </w:r>
            <w:r>
              <w:t>NDC</w:t>
            </w:r>
            <w:r>
              <w:rPr>
                <w:rFonts w:eastAsia="Microsoft YaHei" w:cs="Microsoft YaHe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</w:pPr>
            <w:r w:rsidRPr="00A31651">
              <w:rPr>
                <w:rtl/>
              </w:rPr>
              <w:t xml:space="preserve">رقم غير جغرافي </w:t>
            </w:r>
            <w:proofErr w:type="gramStart"/>
            <w:r w:rsidRPr="00A31651"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خدمة</w:t>
            </w:r>
            <w:proofErr w:type="gramEnd"/>
            <w:r>
              <w:rPr>
                <w:rFonts w:hint="cs"/>
                <w:rtl/>
              </w:rPr>
              <w:t xml:space="preserve"> متنقلة</w:t>
            </w:r>
            <w:r>
              <w:br/>
            </w:r>
            <w:r>
              <w:rPr>
                <w:rFonts w:hint="cs"/>
                <w:rtl/>
              </w:rPr>
              <w:t>(مكرس لإنترنت الأشياء)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2017-09-01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E" w:rsidRDefault="00E9387E" w:rsidP="00E9387E">
            <w:pPr>
              <w:pStyle w:val="TableText0"/>
              <w:bidi/>
              <w:jc w:val="right"/>
            </w:pPr>
            <w:r>
              <w:t>China United Network Communications Group Co., Ltd.</w:t>
            </w:r>
          </w:p>
        </w:tc>
      </w:tr>
      <w:tr w:rsidR="00E9387E" w:rsidTr="001921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</w:pPr>
            <w:r>
              <w:t xml:space="preserve">175 </w:t>
            </w:r>
            <w:r>
              <w:rPr>
                <w:rFonts w:eastAsia="Microsoft YaHei" w:cs="Microsoft YaHei"/>
              </w:rPr>
              <w:t>(</w:t>
            </w:r>
            <w:r>
              <w:t>NDC</w:t>
            </w:r>
            <w:r>
              <w:rPr>
                <w:rFonts w:eastAsia="Microsoft YaHei" w:cs="Microsoft YaHe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</w:pPr>
            <w:r w:rsidRPr="00A31651">
              <w:rPr>
                <w:rtl/>
              </w:rPr>
              <w:t xml:space="preserve">رقم غير جغرافي </w:t>
            </w:r>
            <w:r>
              <w:rPr>
                <w:rtl/>
              </w:rPr>
              <w:t>–</w:t>
            </w:r>
            <w:r w:rsidRPr="00A3165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خدمة متنقلة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2014-11-24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E" w:rsidRDefault="00E9387E" w:rsidP="00E9387E">
            <w:pPr>
              <w:pStyle w:val="TableText0"/>
              <w:bidi/>
              <w:jc w:val="right"/>
            </w:pPr>
            <w:r>
              <w:t>China United Network Communications Group Co., Ltd.</w:t>
            </w:r>
          </w:p>
        </w:tc>
      </w:tr>
      <w:tr w:rsidR="00E9387E" w:rsidTr="001921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</w:pPr>
            <w:r>
              <w:t>171</w:t>
            </w:r>
            <w:r>
              <w:rPr>
                <w:rFonts w:eastAsia="Microsoft YaHei" w:cs="Microsoft YaHei"/>
              </w:rPr>
              <w:t xml:space="preserve"> (</w:t>
            </w:r>
            <w:r>
              <w:t>NDC</w:t>
            </w:r>
            <w:r>
              <w:rPr>
                <w:rFonts w:eastAsia="Microsoft YaHei" w:cs="Microsoft YaHe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E" w:rsidRDefault="00E9387E" w:rsidP="00E9387E">
            <w:pPr>
              <w:pStyle w:val="TableText0"/>
              <w:bidi/>
            </w:pPr>
            <w:r w:rsidRPr="00A31651">
              <w:rPr>
                <w:rtl/>
              </w:rPr>
              <w:t xml:space="preserve">رقم غير جغرافي </w:t>
            </w:r>
            <w:r>
              <w:rPr>
                <w:rtl/>
              </w:rPr>
              <w:t>–</w:t>
            </w:r>
            <w:r w:rsidRPr="00A3165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خدمة </w:t>
            </w:r>
            <w:proofErr w:type="gramStart"/>
            <w:r>
              <w:rPr>
                <w:rFonts w:hint="cs"/>
                <w:rtl/>
              </w:rPr>
              <w:t>متنقلة</w:t>
            </w:r>
            <w:r>
              <w:br/>
            </w:r>
            <w:r>
              <w:rPr>
                <w:rFonts w:hint="cs"/>
                <w:rtl/>
              </w:rPr>
              <w:t>(</w:t>
            </w:r>
            <w:proofErr w:type="gramEnd"/>
            <w:r>
              <w:rPr>
                <w:rFonts w:hint="cs"/>
                <w:rtl/>
              </w:rPr>
              <w:t>مكرس لمشغلي الشبكة الافتراضية)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E" w:rsidRDefault="00E9387E" w:rsidP="00E9387E">
            <w:pPr>
              <w:pStyle w:val="TableText0"/>
              <w:bidi/>
              <w:jc w:val="center"/>
            </w:pPr>
            <w:r>
              <w:t>2015-07-24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E" w:rsidRDefault="00E9387E" w:rsidP="00E9387E">
            <w:pPr>
              <w:pStyle w:val="TableText0"/>
              <w:bidi/>
              <w:jc w:val="right"/>
            </w:pPr>
            <w:r>
              <w:t>China United Network Communications Group Co., Ltd.</w:t>
            </w:r>
          </w:p>
        </w:tc>
      </w:tr>
    </w:tbl>
    <w:p w:rsidR="00C41B45" w:rsidRPr="00E16A37" w:rsidRDefault="00C41B45" w:rsidP="00C41B45">
      <w:pPr>
        <w:pStyle w:val="ContactA"/>
        <w:rPr>
          <w:rtl/>
        </w:rPr>
      </w:pPr>
      <w:r w:rsidRPr="00E16A37">
        <w:rPr>
          <w:rFonts w:hint="cs"/>
          <w:rtl/>
        </w:rPr>
        <w:t>للاتصال:</w:t>
      </w:r>
    </w:p>
    <w:p w:rsidR="00C41B45" w:rsidRPr="000E7B16" w:rsidRDefault="00C41B45" w:rsidP="00C41B45">
      <w:pPr>
        <w:pStyle w:val="ContactA1"/>
        <w:spacing w:line="300" w:lineRule="exact"/>
      </w:pPr>
      <w:r w:rsidRPr="00C41B45">
        <w:t>Ministry of Industry and Information Technology (MIIT</w:t>
      </w:r>
      <w:proofErr w:type="gramStart"/>
      <w:r w:rsidRPr="00C41B45">
        <w:t>)</w:t>
      </w:r>
      <w:proofErr w:type="gramEnd"/>
      <w:r>
        <w:br/>
      </w:r>
      <w:r w:rsidRPr="00C41B45">
        <w:t>13, West Chang'an Avenue</w:t>
      </w:r>
      <w:r>
        <w:br/>
      </w:r>
      <w:r w:rsidRPr="00C41B45">
        <w:t>100804 BEIJING</w:t>
      </w:r>
      <w:r>
        <w:br/>
      </w:r>
      <w:r w:rsidRPr="00C41B45">
        <w:t>China</w:t>
      </w:r>
    </w:p>
    <w:p w:rsidR="00C41B45" w:rsidRDefault="00C41B45" w:rsidP="00C41B45">
      <w:pPr>
        <w:pStyle w:val="ContactA2"/>
        <w:spacing w:line="300" w:lineRule="exact"/>
        <w:rPr>
          <w:rtl/>
          <w:lang w:val="de-CH"/>
        </w:rPr>
      </w:pPr>
      <w:proofErr w:type="gramStart"/>
      <w:r w:rsidRPr="00B53535">
        <w:rPr>
          <w:rFonts w:hint="cs"/>
          <w:rtl/>
        </w:rPr>
        <w:t>الهاتف:</w:t>
      </w:r>
      <w:r w:rsidRPr="00B53535">
        <w:tab/>
      </w:r>
      <w:proofErr w:type="gramEnd"/>
      <w:r w:rsidRPr="00C41B45">
        <w:t>+86 10 62303486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rPr>
          <w:rFonts w:hint="cs"/>
          <w:rtl/>
        </w:rPr>
        <w:tab/>
      </w:r>
      <w:r w:rsidRPr="00D464F8">
        <w:t>+86 10 62304735</w:t>
      </w:r>
      <w:r w:rsidRPr="00B53535">
        <w:br/>
      </w:r>
      <w:r w:rsidRPr="00B53535">
        <w:rPr>
          <w:rFonts w:hint="cs"/>
          <w:rtl/>
        </w:rPr>
        <w:t>البريد الإلكتروني:</w:t>
      </w:r>
      <w:r w:rsidRPr="00B53535">
        <w:tab/>
      </w:r>
      <w:r w:rsidRPr="00D464F8">
        <w:t>itu-t@caict.ac.cn</w:t>
      </w:r>
      <w:r w:rsidRPr="00B53535">
        <w:rPr>
          <w:rtl/>
        </w:rPr>
        <w:br/>
      </w:r>
      <w:r w:rsidRPr="00B53535">
        <w:rPr>
          <w:rFonts w:hint="cs"/>
          <w:rtl/>
        </w:rPr>
        <w:t>الموقع</w:t>
      </w:r>
      <w:r w:rsidRPr="000E7B16">
        <w:rPr>
          <w:rFonts w:hint="cs"/>
          <w:rtl/>
        </w:rPr>
        <w:t xml:space="preserve"> الإلكتروني:</w:t>
      </w:r>
      <w:r w:rsidRPr="000E7B16">
        <w:rPr>
          <w:rtl/>
        </w:rPr>
        <w:tab/>
      </w:r>
      <w:r w:rsidRPr="00C41B45">
        <w:t>www.miit.gov.cn</w:t>
      </w:r>
    </w:p>
    <w:p w:rsidR="00DF2D57" w:rsidRDefault="00DF2D57" w:rsidP="004951FE">
      <w:pPr>
        <w:pStyle w:val="ContactA2"/>
        <w:spacing w:line="300" w:lineRule="exact"/>
        <w:rPr>
          <w:rtl/>
        </w:rPr>
      </w:pPr>
      <w:r>
        <w:rPr>
          <w:rtl/>
        </w:rPr>
        <w:br w:type="page"/>
      </w:r>
    </w:p>
    <w:p w:rsidR="00DF2D57" w:rsidRPr="00E16A37" w:rsidRDefault="00DF2D57" w:rsidP="00DF2D57">
      <w:pPr>
        <w:pStyle w:val="CountriesName"/>
        <w:rPr>
          <w:rtl/>
        </w:rPr>
      </w:pPr>
      <w:bookmarkStart w:id="166" w:name="_Toc493599588"/>
      <w:bookmarkStart w:id="167" w:name="_Toc462064847"/>
      <w:r w:rsidRPr="00E16A37">
        <w:rPr>
          <w:rFonts w:hint="cs"/>
          <w:rtl/>
        </w:rPr>
        <w:lastRenderedPageBreak/>
        <w:t xml:space="preserve">الدانمارك (الرمز الدليلي للبلد </w:t>
      </w:r>
      <w:r w:rsidRPr="00E16A37">
        <w:t>+45</w:t>
      </w:r>
      <w:r w:rsidRPr="00E16A37">
        <w:rPr>
          <w:rFonts w:hint="cs"/>
          <w:rtl/>
        </w:rPr>
        <w:t>)</w:t>
      </w:r>
      <w:bookmarkEnd w:id="166"/>
    </w:p>
    <w:p w:rsidR="00DF2D57" w:rsidRPr="00E16A37" w:rsidRDefault="00DF2D57" w:rsidP="00DF2D57">
      <w:pPr>
        <w:spacing w:before="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 w:rsidRPr="00E16A37">
        <w:rPr>
          <w:rFonts w:eastAsia="SimSun"/>
          <w:lang w:bidi="ar-EG"/>
        </w:rPr>
        <w:t>2017.</w:t>
      </w:r>
      <w:r w:rsidRPr="00D01D0D">
        <w:rPr>
          <w:rFonts w:eastAsia="SimSun"/>
          <w:lang w:val="en-GB" w:bidi="ar-EG"/>
        </w:rPr>
        <w:t>V</w:t>
      </w:r>
      <w:r>
        <w:rPr>
          <w:rFonts w:eastAsia="SimSun"/>
          <w:lang w:val="en-GB" w:bidi="ar-EG"/>
        </w:rPr>
        <w:t>II</w:t>
      </w:r>
      <w:r w:rsidRPr="00D01D0D">
        <w:rPr>
          <w:rFonts w:eastAsia="SimSun"/>
          <w:lang w:val="en-GB" w:bidi="ar-EG"/>
        </w:rPr>
        <w:t>I</w:t>
      </w:r>
      <w:r w:rsidRPr="00E16A37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30</w:t>
      </w:r>
      <w:r w:rsidRPr="00E16A37">
        <w:rPr>
          <w:rFonts w:eastAsia="SimSun" w:hint="cs"/>
          <w:rtl/>
          <w:lang w:bidi="ar-EG"/>
        </w:rPr>
        <w:t>:</w:t>
      </w:r>
    </w:p>
    <w:p w:rsidR="00DF2D57" w:rsidRPr="00E16A37" w:rsidRDefault="00DF2D57" w:rsidP="00DF2D57">
      <w:pPr>
        <w:rPr>
          <w:rFonts w:eastAsia="SimSun"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تعلن </w:t>
      </w:r>
      <w:r w:rsidRPr="00E16A37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E16A37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:rsidR="00DF2D57" w:rsidRPr="00E16A37" w:rsidRDefault="00DF2D57" w:rsidP="00E305D2">
      <w:pPr>
        <w:spacing w:before="240" w:after="120"/>
        <w:rPr>
          <w:rFonts w:eastAsia="SimSun"/>
          <w:rtl/>
          <w:lang w:eastAsia="zh-CN" w:bidi="ar-EG"/>
        </w:rPr>
      </w:pPr>
      <w:r w:rsidRPr="00E16A37">
        <w:rPr>
          <w:rFonts w:eastAsia="SimSun" w:hint="cs"/>
          <w:lang w:eastAsia="zh-CN" w:bidi="ar-EG"/>
        </w:rPr>
        <w:sym w:font="Symbol" w:char="F0B7"/>
      </w:r>
      <w:r w:rsidRPr="00E16A37">
        <w:rPr>
          <w:rFonts w:eastAsia="SimSun" w:hint="cs"/>
          <w:rtl/>
          <w:lang w:eastAsia="zh-CN" w:bidi="ar-EG"/>
        </w:rPr>
        <w:tab/>
      </w:r>
      <w:r w:rsidRPr="00E86179">
        <w:rPr>
          <w:rFonts w:eastAsia="SimSun" w:hint="cs"/>
          <w:rtl/>
          <w:lang w:eastAsia="zh-CN" w:bidi="ar-EG"/>
        </w:rPr>
        <w:t xml:space="preserve">تخصيص </w:t>
      </w:r>
      <w:proofErr w:type="gramStart"/>
      <w:r w:rsidRPr="00E86179">
        <w:rPr>
          <w:rFonts w:eastAsia="SimSun" w:hint="cs"/>
          <w:rtl/>
          <w:lang w:eastAsia="zh-CN" w:bidi="ar-EG"/>
        </w:rPr>
        <w:t>- خدمات</w:t>
      </w:r>
      <w:proofErr w:type="gramEnd"/>
      <w:r w:rsidRPr="00E86179">
        <w:rPr>
          <w:rFonts w:eastAsia="SimSun" w:hint="cs"/>
          <w:rtl/>
          <w:lang w:eastAsia="zh-CN" w:bidi="ar-EG"/>
        </w:rPr>
        <w:t xml:space="preserve"> الاتصالات </w:t>
      </w:r>
      <w:r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843"/>
      </w:tblGrid>
      <w:tr w:rsidR="00DF2D57" w:rsidRPr="00D92CEF" w:rsidTr="00A80CBC">
        <w:trPr>
          <w:trHeight w:val="27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57" w:rsidRPr="00D92CEF" w:rsidRDefault="00DF2D57" w:rsidP="00A80CBC">
            <w:pPr>
              <w:tabs>
                <w:tab w:val="center" w:pos="1086"/>
                <w:tab w:val="right" w:pos="2229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D92CE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57" w:rsidRPr="00D92CEF" w:rsidRDefault="00DF2D57" w:rsidP="00A80CBC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D92CE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57" w:rsidRPr="00D92CEF" w:rsidRDefault="00DF2D57" w:rsidP="00A80CBC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D92CE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DF2D57" w:rsidRPr="00D92CEF" w:rsidTr="00A80CBC">
        <w:trPr>
          <w:trHeight w:val="296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57" w:rsidRPr="00D92CEF" w:rsidRDefault="00E305D2" w:rsidP="00E305D2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8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E305D2">
              <w:rPr>
                <w:rFonts w:cs="Calibri"/>
                <w:sz w:val="20"/>
                <w:szCs w:val="26"/>
              </w:rPr>
              <w:t>ipnordic A/S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57" w:rsidRPr="00D92CEF" w:rsidRDefault="00E305D2" w:rsidP="00E305D2">
            <w:pPr>
              <w:tabs>
                <w:tab w:val="left" w:pos="720"/>
                <w:tab w:val="left" w:pos="1215"/>
              </w:tabs>
              <w:spacing w:before="40" w:after="8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E305D2">
              <w:rPr>
                <w:rFonts w:eastAsia="SimSun"/>
                <w:sz w:val="20"/>
                <w:szCs w:val="26"/>
                <w:lang w:val="da-DK"/>
              </w:rPr>
              <w:t>70602fgh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57" w:rsidRPr="00D92CEF" w:rsidRDefault="00DF2D57" w:rsidP="00E305D2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80" w:line="24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D92CEF">
              <w:rPr>
                <w:rFonts w:eastAsia="SimSun"/>
                <w:sz w:val="20"/>
                <w:szCs w:val="26"/>
              </w:rPr>
              <w:t>2017.V</w:t>
            </w:r>
            <w:r w:rsidR="00E305D2">
              <w:rPr>
                <w:rFonts w:eastAsia="SimSun"/>
                <w:sz w:val="20"/>
                <w:szCs w:val="26"/>
              </w:rPr>
              <w:t>I</w:t>
            </w:r>
            <w:r w:rsidRPr="00D92CEF">
              <w:rPr>
                <w:rFonts w:eastAsia="SimSun"/>
                <w:sz w:val="20"/>
                <w:szCs w:val="26"/>
              </w:rPr>
              <w:t>II.</w:t>
            </w:r>
            <w:r w:rsidR="00E305D2">
              <w:rPr>
                <w:rFonts w:eastAsia="SimSun"/>
                <w:sz w:val="20"/>
                <w:szCs w:val="26"/>
              </w:rPr>
              <w:t>30</w:t>
            </w:r>
          </w:p>
        </w:tc>
      </w:tr>
    </w:tbl>
    <w:p w:rsidR="00E305D2" w:rsidRPr="00E16A37" w:rsidRDefault="00E305D2" w:rsidP="00E9387E">
      <w:pPr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 w:rsidRPr="00E16A37">
        <w:rPr>
          <w:rFonts w:eastAsia="SimSun"/>
          <w:lang w:bidi="ar-EG"/>
        </w:rPr>
        <w:t>2017.</w:t>
      </w:r>
      <w:r w:rsidRPr="00D01D0D">
        <w:rPr>
          <w:rFonts w:eastAsia="SimSun"/>
          <w:lang w:val="en-GB" w:bidi="ar-EG"/>
        </w:rPr>
        <w:t>V</w:t>
      </w:r>
      <w:r>
        <w:rPr>
          <w:rFonts w:eastAsia="SimSun"/>
          <w:lang w:val="en-GB" w:bidi="ar-EG"/>
        </w:rPr>
        <w:t>II</w:t>
      </w:r>
      <w:r w:rsidRPr="00D01D0D">
        <w:rPr>
          <w:rFonts w:eastAsia="SimSun"/>
          <w:lang w:val="en-GB" w:bidi="ar-EG"/>
        </w:rPr>
        <w:t>I</w:t>
      </w:r>
      <w:r w:rsidRPr="00E16A37">
        <w:rPr>
          <w:rFonts w:eastAsia="SimSun"/>
          <w:lang w:bidi="ar-EG"/>
        </w:rPr>
        <w:t>.</w:t>
      </w:r>
      <w:r w:rsidR="007D68B4">
        <w:rPr>
          <w:rFonts w:eastAsia="SimSun"/>
          <w:lang w:bidi="ar-EG"/>
        </w:rPr>
        <w:t>22</w:t>
      </w:r>
      <w:r w:rsidRPr="00E16A37">
        <w:rPr>
          <w:rFonts w:eastAsia="SimSun" w:hint="cs"/>
          <w:rtl/>
          <w:lang w:bidi="ar-EG"/>
        </w:rPr>
        <w:t>:</w:t>
      </w:r>
    </w:p>
    <w:p w:rsidR="00E305D2" w:rsidRPr="00E16A37" w:rsidRDefault="00E305D2" w:rsidP="00E305D2">
      <w:pPr>
        <w:rPr>
          <w:rFonts w:eastAsia="SimSun"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تعلن </w:t>
      </w:r>
      <w:r w:rsidRPr="00E16A37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E16A37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:rsidR="00DF2D57" w:rsidRPr="00E16A37" w:rsidRDefault="00E305D2" w:rsidP="00E305D2">
      <w:pPr>
        <w:spacing w:before="240" w:after="120"/>
        <w:rPr>
          <w:rFonts w:eastAsia="SimSun"/>
          <w:rtl/>
          <w:lang w:eastAsia="zh-CN" w:bidi="ar-EG"/>
        </w:rPr>
      </w:pPr>
      <w:r w:rsidRPr="00E16A37">
        <w:rPr>
          <w:rFonts w:eastAsia="SimSun" w:hint="cs"/>
          <w:lang w:eastAsia="zh-CN" w:bidi="ar-EG"/>
        </w:rPr>
        <w:sym w:font="Symbol" w:char="F0B7"/>
      </w:r>
      <w:r w:rsidRPr="00E16A37">
        <w:rPr>
          <w:rFonts w:eastAsia="SimSun" w:hint="cs"/>
          <w:rtl/>
          <w:lang w:eastAsia="zh-CN" w:bidi="ar-EG"/>
        </w:rPr>
        <w:tab/>
      </w:r>
      <w:r w:rsidRPr="00E86179">
        <w:rPr>
          <w:rFonts w:eastAsia="SimSun" w:hint="cs"/>
          <w:rtl/>
          <w:lang w:eastAsia="zh-CN" w:bidi="ar-EG"/>
        </w:rPr>
        <w:t xml:space="preserve">تخصيص </w:t>
      </w:r>
      <w:proofErr w:type="gramStart"/>
      <w:r w:rsidRPr="00E86179">
        <w:rPr>
          <w:rFonts w:eastAsia="SimSun" w:hint="cs"/>
          <w:rtl/>
          <w:lang w:eastAsia="zh-CN" w:bidi="ar-EG"/>
        </w:rPr>
        <w:t>- خدمات</w:t>
      </w:r>
      <w:proofErr w:type="gramEnd"/>
      <w:r w:rsidRPr="00E86179">
        <w:rPr>
          <w:rFonts w:eastAsia="SimSun" w:hint="cs"/>
          <w:rtl/>
          <w:lang w:eastAsia="zh-CN" w:bidi="ar-EG"/>
        </w:rPr>
        <w:t xml:space="preserve"> الاتصالات </w:t>
      </w:r>
      <w:r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843"/>
      </w:tblGrid>
      <w:tr w:rsidR="00DF2D57" w:rsidRPr="00D92CEF" w:rsidTr="00A80CBC">
        <w:trPr>
          <w:trHeight w:val="27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57" w:rsidRPr="00D92CEF" w:rsidRDefault="00DF2D57" w:rsidP="00553CBE">
            <w:pPr>
              <w:tabs>
                <w:tab w:val="center" w:pos="1086"/>
                <w:tab w:val="right" w:pos="2229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D92CE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57" w:rsidRPr="00D92CEF" w:rsidRDefault="00DF2D57" w:rsidP="00553CBE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D92CE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57" w:rsidRPr="00D92CEF" w:rsidRDefault="00DF2D57" w:rsidP="007D68B4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D92CE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تاريخ </w:t>
            </w:r>
            <w:r w:rsidR="007D68B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التخصيص</w:t>
            </w:r>
          </w:p>
        </w:tc>
      </w:tr>
      <w:tr w:rsidR="00DF2D57" w:rsidRPr="00D92CEF" w:rsidTr="00A80CBC">
        <w:trPr>
          <w:trHeight w:val="296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57" w:rsidRPr="00D92CEF" w:rsidRDefault="00E305D2" w:rsidP="00E305D2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8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E305D2">
              <w:rPr>
                <w:rFonts w:cs="Calibri"/>
                <w:sz w:val="20"/>
                <w:szCs w:val="26"/>
              </w:rPr>
              <w:t>TDC A/S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57" w:rsidRPr="00D92CEF" w:rsidRDefault="00E305D2" w:rsidP="00E9387E">
            <w:pPr>
              <w:tabs>
                <w:tab w:val="left" w:pos="720"/>
                <w:tab w:val="left" w:pos="1215"/>
              </w:tabs>
              <w:spacing w:before="40" w:after="80" w:line="240" w:lineRule="exact"/>
              <w:jc w:val="right"/>
              <w:rPr>
                <w:rFonts w:eastAsia="SimSun"/>
                <w:sz w:val="20"/>
                <w:szCs w:val="26"/>
              </w:rPr>
            </w:pPr>
            <w:r w:rsidRPr="00E305D2">
              <w:rPr>
                <w:sz w:val="20"/>
                <w:szCs w:val="26"/>
                <w:lang w:val="da-DK"/>
              </w:rPr>
              <w:t>62190fgh, 62191fgh, 62192fgh, 62193fgh, 64820fgh, 74660fgh, 89290fgh, 99290fgh and 99830fgh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57" w:rsidRPr="00D92CEF" w:rsidRDefault="00DF2D57" w:rsidP="00E305D2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80" w:line="24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D92CEF">
              <w:rPr>
                <w:rFonts w:eastAsia="SimSun"/>
                <w:sz w:val="20"/>
                <w:szCs w:val="26"/>
              </w:rPr>
              <w:t>2017.I.</w:t>
            </w:r>
            <w:r w:rsidR="00E305D2">
              <w:rPr>
                <w:rFonts w:eastAsia="SimSun"/>
                <w:sz w:val="20"/>
                <w:szCs w:val="26"/>
              </w:rPr>
              <w:t>1</w:t>
            </w:r>
          </w:p>
        </w:tc>
      </w:tr>
    </w:tbl>
    <w:p w:rsidR="00DF2D57" w:rsidRPr="00E16A37" w:rsidRDefault="00DF2D57" w:rsidP="00DF2D57">
      <w:pPr>
        <w:pStyle w:val="ContactA"/>
        <w:rPr>
          <w:rtl/>
        </w:rPr>
      </w:pPr>
      <w:r w:rsidRPr="00E16A37">
        <w:rPr>
          <w:rFonts w:hint="cs"/>
          <w:rtl/>
        </w:rPr>
        <w:t>للاتصال:</w:t>
      </w:r>
    </w:p>
    <w:p w:rsidR="00DF2D57" w:rsidRPr="000E7B16" w:rsidRDefault="00DF2D57" w:rsidP="00DF2D57">
      <w:pPr>
        <w:pStyle w:val="ContactA1"/>
        <w:spacing w:before="120" w:line="300" w:lineRule="exact"/>
      </w:pPr>
      <w:r w:rsidRPr="00F4290A">
        <w:rPr>
          <w:lang w:val="en-GB"/>
        </w:rPr>
        <w:t>Danish Energy Agency</w:t>
      </w:r>
      <w:r w:rsidRPr="00F4290A">
        <w:rPr>
          <w:lang w:val="en-GB"/>
        </w:rPr>
        <w:br/>
      </w:r>
      <w:r w:rsidRPr="00F4290A">
        <w:rPr>
          <w:lang w:val="de-CH"/>
        </w:rPr>
        <w:t>Amaliegade 44</w:t>
      </w:r>
      <w:r w:rsidRPr="00F4290A">
        <w:rPr>
          <w:lang w:val="de-CH"/>
        </w:rPr>
        <w:br/>
        <w:t>1256 COPENHAGEN K</w:t>
      </w:r>
      <w:r w:rsidRPr="00F4290A">
        <w:rPr>
          <w:lang w:val="de-CH"/>
        </w:rPr>
        <w:br/>
        <w:t>Denmark</w:t>
      </w:r>
    </w:p>
    <w:p w:rsidR="00DF2D57" w:rsidRDefault="00DF2D57" w:rsidP="00DF2D57">
      <w:pPr>
        <w:pStyle w:val="ContactA2"/>
        <w:spacing w:line="300" w:lineRule="exact"/>
        <w:rPr>
          <w:rtl/>
          <w:lang w:val="de-CH"/>
        </w:rPr>
      </w:pPr>
      <w:proofErr w:type="gramStart"/>
      <w:r w:rsidRPr="00B53535">
        <w:rPr>
          <w:rFonts w:hint="cs"/>
          <w:rtl/>
        </w:rPr>
        <w:t>الهاتف:</w:t>
      </w:r>
      <w:r w:rsidRPr="00B53535">
        <w:tab/>
      </w:r>
      <w:proofErr w:type="gramEnd"/>
      <w:r w:rsidRPr="00B53535">
        <w:t>+45 33 92 67 00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rPr>
          <w:rFonts w:hint="cs"/>
          <w:rtl/>
        </w:rPr>
        <w:tab/>
      </w:r>
      <w:r w:rsidRPr="00B53535">
        <w:t>+45 33 11 47 43</w:t>
      </w:r>
      <w:r w:rsidRPr="00B53535">
        <w:br/>
      </w:r>
      <w:r w:rsidRPr="00B53535">
        <w:rPr>
          <w:rFonts w:hint="cs"/>
          <w:rtl/>
        </w:rPr>
        <w:t>البريد الإلكتروني:</w:t>
      </w:r>
      <w:r w:rsidRPr="00B53535">
        <w:tab/>
        <w:t>ens@ens.dk</w:t>
      </w:r>
      <w:r w:rsidRPr="00B53535">
        <w:rPr>
          <w:rtl/>
        </w:rPr>
        <w:br/>
      </w:r>
      <w:r w:rsidRPr="00B53535">
        <w:rPr>
          <w:rFonts w:hint="cs"/>
          <w:rtl/>
        </w:rPr>
        <w:t>الموقع</w:t>
      </w:r>
      <w:r w:rsidRPr="000E7B16">
        <w:rPr>
          <w:rFonts w:hint="cs"/>
          <w:rtl/>
        </w:rPr>
        <w:t xml:space="preserve"> الإلكتروني:</w:t>
      </w:r>
      <w:r w:rsidRPr="000E7B16">
        <w:rPr>
          <w:rtl/>
        </w:rPr>
        <w:tab/>
      </w:r>
      <w:r w:rsidRPr="00F4290A">
        <w:rPr>
          <w:lang w:val="de-CH"/>
        </w:rPr>
        <w:t>www.ens.dk</w:t>
      </w:r>
    </w:p>
    <w:p w:rsidR="00E305D2" w:rsidRDefault="00E305D2" w:rsidP="00E305D2">
      <w:pPr>
        <w:pStyle w:val="CountriesName"/>
        <w:keepNext w:val="0"/>
        <w:rPr>
          <w:rtl/>
          <w:lang w:bidi="ar-EG"/>
        </w:rPr>
      </w:pPr>
      <w:r>
        <w:rPr>
          <w:rtl/>
          <w:lang w:bidi="ar-EG"/>
        </w:rPr>
        <w:br w:type="page"/>
      </w:r>
    </w:p>
    <w:p w:rsidR="00B27D88" w:rsidRPr="00F90F6D" w:rsidRDefault="00B27D88" w:rsidP="00B27D88">
      <w:pPr>
        <w:pStyle w:val="Headingb"/>
        <w:spacing w:before="240" w:after="60"/>
        <w:rPr>
          <w:b w:val="0"/>
          <w:rtl/>
          <w:lang w:bidi="ar-SY"/>
        </w:rPr>
      </w:pPr>
      <w:r>
        <w:rPr>
          <w:rFonts w:hint="cs"/>
          <w:rtl/>
        </w:rPr>
        <w:lastRenderedPageBreak/>
        <w:t>فنلندا</w:t>
      </w:r>
      <w:r w:rsidRPr="00B6767E">
        <w:rPr>
          <w:rFonts w:hint="cs"/>
          <w:rtl/>
        </w:rPr>
        <w:t xml:space="preserve"> </w:t>
      </w:r>
      <w:r w:rsidRPr="00F90F6D">
        <w:rPr>
          <w:rFonts w:hint="cs"/>
          <w:rtl/>
          <w:lang w:bidi="ar-SY"/>
        </w:rPr>
        <w:t xml:space="preserve">(الرمز الدليلي للبلد </w:t>
      </w:r>
      <w:r w:rsidRPr="00F90F6D">
        <w:rPr>
          <w:lang w:bidi="ar-SY"/>
        </w:rPr>
        <w:t>+</w:t>
      </w:r>
      <w:r>
        <w:t>358</w:t>
      </w:r>
      <w:r w:rsidRPr="00F90F6D">
        <w:rPr>
          <w:rFonts w:hint="cs"/>
          <w:rtl/>
          <w:lang w:bidi="ar-SY"/>
        </w:rPr>
        <w:t>)</w:t>
      </w:r>
    </w:p>
    <w:p w:rsidR="00B27D88" w:rsidRPr="00F90F6D" w:rsidRDefault="00B27D88" w:rsidP="00B27D88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 w:rsidRPr="00F90F6D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6</w:t>
      </w:r>
      <w:r w:rsidRPr="00F90F6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VIII</w:t>
      </w:r>
      <w:r w:rsidRPr="00F90F6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23</w:t>
      </w:r>
      <w:r w:rsidRPr="00F90F6D">
        <w:rPr>
          <w:rFonts w:eastAsia="SimSun" w:hint="cs"/>
          <w:rtl/>
          <w:lang w:bidi="ar-EG"/>
        </w:rPr>
        <w:t>:</w:t>
      </w:r>
    </w:p>
    <w:p w:rsidR="00B27D88" w:rsidRDefault="00B27D88" w:rsidP="00B27D88">
      <w:pPr>
        <w:rPr>
          <w:rFonts w:eastAsia="SimSun"/>
          <w:spacing w:val="-2"/>
          <w:lang w:bidi="ar-EG"/>
        </w:rPr>
      </w:pPr>
      <w:r w:rsidRPr="001E36EB">
        <w:rPr>
          <w:rFonts w:eastAsia="SimSun" w:hint="cs"/>
          <w:spacing w:val="-2"/>
          <w:rtl/>
          <w:lang w:bidi="ar-EG"/>
        </w:rPr>
        <w:t xml:space="preserve">تعلن </w:t>
      </w:r>
      <w:r w:rsidRPr="00881C40">
        <w:rPr>
          <w:i/>
          <w:iCs/>
          <w:color w:val="000000"/>
          <w:rtl/>
        </w:rPr>
        <w:t>هيئة تنظيم الاتصالات الفنلندية</w:t>
      </w:r>
      <w:r w:rsidRPr="00881C40">
        <w:rPr>
          <w:rFonts w:hint="cs"/>
          <w:i/>
          <w:iCs/>
          <w:color w:val="000000"/>
          <w:rtl/>
        </w:rPr>
        <w:t xml:space="preserve"> </w:t>
      </w:r>
      <w:r w:rsidRPr="00881C40">
        <w:rPr>
          <w:i/>
          <w:iCs/>
          <w:color w:val="000000"/>
        </w:rPr>
        <w:t>(FICORA)</w:t>
      </w:r>
      <w:r w:rsidRPr="001E36EB">
        <w:rPr>
          <w:rFonts w:eastAsia="SimSun" w:hint="cs"/>
          <w:spacing w:val="-2"/>
          <w:rtl/>
          <w:lang w:bidi="ar-EG"/>
        </w:rPr>
        <w:t xml:space="preserve">، </w:t>
      </w:r>
      <w:r>
        <w:rPr>
          <w:rFonts w:eastAsia="SimSun" w:hint="cs"/>
          <w:spacing w:val="-2"/>
          <w:rtl/>
          <w:lang w:bidi="ar-EG"/>
        </w:rPr>
        <w:t>هلسينكي</w:t>
      </w:r>
      <w:r w:rsidRPr="001E36EB">
        <w:rPr>
          <w:rFonts w:eastAsia="SimSun" w:hint="cs"/>
          <w:spacing w:val="-2"/>
          <w:rtl/>
          <w:lang w:bidi="ar-EG"/>
        </w:rPr>
        <w:t xml:space="preserve">، عن </w:t>
      </w:r>
      <w:r>
        <w:rPr>
          <w:rFonts w:eastAsia="SimSun" w:hint="cs"/>
          <w:spacing w:val="-2"/>
          <w:rtl/>
          <w:lang w:bidi="ar-EG"/>
        </w:rPr>
        <w:t>المعلومات</w:t>
      </w:r>
      <w:r w:rsidRPr="001E36EB">
        <w:rPr>
          <w:rFonts w:eastAsia="SimSun" w:hint="cs"/>
          <w:spacing w:val="-2"/>
          <w:rtl/>
          <w:lang w:bidi="ar-EG"/>
        </w:rPr>
        <w:t xml:space="preserve"> التالية </w:t>
      </w:r>
      <w:r>
        <w:rPr>
          <w:rFonts w:eastAsia="SimSun" w:hint="cs"/>
          <w:spacing w:val="-2"/>
          <w:rtl/>
          <w:lang w:bidi="ar-EG"/>
        </w:rPr>
        <w:t>بشأن</w:t>
      </w:r>
      <w:r w:rsidRPr="001E36EB">
        <w:rPr>
          <w:rFonts w:eastAsia="SimSun" w:hint="cs"/>
          <w:spacing w:val="-2"/>
          <w:rtl/>
          <w:lang w:bidi="ar-EG"/>
        </w:rPr>
        <w:t xml:space="preserve"> خطة الترقيم </w:t>
      </w:r>
      <w:r>
        <w:rPr>
          <w:rFonts w:eastAsia="SimSun" w:hint="cs"/>
          <w:spacing w:val="-2"/>
          <w:rtl/>
          <w:lang w:bidi="ar-EG"/>
        </w:rPr>
        <w:t>الوطنية في</w:t>
      </w:r>
      <w:r>
        <w:rPr>
          <w:rFonts w:eastAsia="SimSun" w:hint="eastAsia"/>
          <w:spacing w:val="-2"/>
          <w:rtl/>
          <w:lang w:bidi="ar-EG"/>
        </w:rPr>
        <w:t> </w:t>
      </w:r>
      <w:r>
        <w:rPr>
          <w:rFonts w:eastAsia="SimSun" w:hint="cs"/>
          <w:spacing w:val="-2"/>
          <w:rtl/>
          <w:lang w:bidi="ar-EG"/>
        </w:rPr>
        <w:t>فلندا:</w:t>
      </w:r>
    </w:p>
    <w:p w:rsidR="00B27D88" w:rsidRPr="00B27D88" w:rsidRDefault="00B27D88" w:rsidP="00B27D88">
      <w:pPr>
        <w:jc w:val="center"/>
        <w:rPr>
          <w:rFonts w:eastAsia="SimSun"/>
          <w:b/>
          <w:bCs/>
          <w:spacing w:val="-2"/>
          <w:rtl/>
          <w:lang w:bidi="ar-EG"/>
        </w:rPr>
      </w:pPr>
      <w:r w:rsidRPr="00B27D88">
        <w:rPr>
          <w:rFonts w:eastAsia="SimSun"/>
          <w:b/>
          <w:bCs/>
          <w:spacing w:val="-2"/>
          <w:rtl/>
        </w:rPr>
        <w:t>عرض خطة الترقيم الوطنية</w:t>
      </w:r>
      <w:r w:rsidRPr="00B27D88">
        <w:rPr>
          <w:rFonts w:eastAsia="SimSun"/>
          <w:b/>
          <w:bCs/>
          <w:spacing w:val="-2"/>
          <w:lang w:bidi="ar-EG"/>
        </w:rPr>
        <w:t xml:space="preserve"> E.164 </w:t>
      </w:r>
      <w:r w:rsidRPr="00B27D88">
        <w:rPr>
          <w:rFonts w:eastAsia="SimSun"/>
          <w:b/>
          <w:bCs/>
          <w:spacing w:val="-2"/>
          <w:rtl/>
        </w:rPr>
        <w:t>من أجل الرمز الدليلي للبلد</w:t>
      </w:r>
      <w:r w:rsidRPr="00B27D88">
        <w:rPr>
          <w:rFonts w:eastAsia="SimSun" w:hint="cs"/>
          <w:b/>
          <w:bCs/>
          <w:spacing w:val="-2"/>
          <w:rtl/>
          <w:lang w:bidi="ar-EG"/>
        </w:rPr>
        <w:t xml:space="preserve"> </w:t>
      </w:r>
      <w:r w:rsidRPr="00B27D88">
        <w:rPr>
          <w:rFonts w:eastAsia="SimSun"/>
          <w:b/>
          <w:bCs/>
          <w:spacing w:val="-2"/>
          <w:lang w:bidi="ar-EG"/>
        </w:rPr>
        <w:t>+358</w:t>
      </w:r>
      <w:r w:rsidRPr="00B27D88">
        <w:rPr>
          <w:rFonts w:eastAsia="SimSun" w:hint="cs"/>
          <w:b/>
          <w:bCs/>
          <w:spacing w:val="-2"/>
          <w:rtl/>
          <w:lang w:bidi="ar-EG"/>
        </w:rPr>
        <w:t xml:space="preserve"> (فنلندا)</w:t>
      </w:r>
    </w:p>
    <w:p w:rsidR="00DF2D57" w:rsidRDefault="00B27D88" w:rsidP="00B27D88">
      <w:pPr>
        <w:rPr>
          <w:lang w:bidi="ar-EG"/>
        </w:rPr>
      </w:pPr>
      <w:r w:rsidRPr="00B27D88">
        <w:rPr>
          <w:rtl/>
        </w:rPr>
        <w:t xml:space="preserve">معلومات </w:t>
      </w:r>
      <w:proofErr w:type="gramStart"/>
      <w:r w:rsidRPr="00B27D88">
        <w:rPr>
          <w:rtl/>
        </w:rPr>
        <w:t>إضافية</w:t>
      </w:r>
      <w:r>
        <w:rPr>
          <w:rFonts w:hint="cs"/>
          <w:rtl/>
        </w:rPr>
        <w:t>:</w:t>
      </w:r>
      <w:r>
        <w:rPr>
          <w:rFonts w:hint="cs"/>
          <w:rtl/>
        </w:rPr>
        <w:tab/>
      </w:r>
      <w:proofErr w:type="gramEnd"/>
      <w:r>
        <w:rPr>
          <w:rtl/>
        </w:rPr>
        <w:br/>
      </w:r>
      <w:hyperlink r:id="rId11" w:history="1">
        <w:r w:rsidRPr="00B27D88">
          <w:rPr>
            <w:rStyle w:val="Hyperlink"/>
            <w:lang w:bidi="ar-EG"/>
          </w:rPr>
          <w:t>https://www.viestintavirasto.fi/en/internettelephone/numberingoftelecommunicationsnetworks.html</w:t>
        </w:r>
      </w:hyperlink>
    </w:p>
    <w:p w:rsidR="00DF2D57" w:rsidRPr="009A74E4" w:rsidRDefault="009A74E4" w:rsidP="00232C16">
      <w:pPr>
        <w:rPr>
          <w:rtl/>
          <w:lang w:bidi="ar-EG"/>
        </w:rPr>
      </w:pPr>
      <w:r>
        <w:rPr>
          <w:rFonts w:hint="cs"/>
          <w:rtl/>
        </w:rPr>
        <w:t xml:space="preserve">معلومات طول </w:t>
      </w:r>
      <w:r w:rsidR="00232C16">
        <w:rPr>
          <w:rFonts w:hint="cs"/>
          <w:rtl/>
        </w:rPr>
        <w:t>الرقم</w:t>
      </w:r>
      <w:r>
        <w:rPr>
          <w:rFonts w:hint="cs"/>
          <w:rtl/>
        </w:rPr>
        <w:t xml:space="preserve"> صالحة للتخصيصات الجديدة. لا </w:t>
      </w:r>
      <w:r w:rsidR="00232C16">
        <w:rPr>
          <w:rFonts w:hint="cs"/>
          <w:rtl/>
        </w:rPr>
        <w:t>ي</w:t>
      </w:r>
      <w:r>
        <w:rPr>
          <w:rFonts w:hint="cs"/>
          <w:rtl/>
        </w:rPr>
        <w:t xml:space="preserve">زال الحد الأدنى لطول الرقم (الدلالي) الوطني المكون من </w:t>
      </w:r>
      <w:r>
        <w:t>5</w:t>
      </w:r>
      <w:r>
        <w:rPr>
          <w:rFonts w:hint="cs"/>
          <w:rtl/>
          <w:lang w:bidi="ar-EG"/>
        </w:rPr>
        <w:t xml:space="preserve"> أرقام مستخدماً للتخصيصات القديمة.</w:t>
      </w:r>
    </w:p>
    <w:tbl>
      <w:tblPr>
        <w:bidiVisual/>
        <w:tblW w:w="9780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1521"/>
        <w:gridCol w:w="1162"/>
        <w:gridCol w:w="1001"/>
        <w:gridCol w:w="2552"/>
        <w:gridCol w:w="3544"/>
      </w:tblGrid>
      <w:tr w:rsidR="00E9387E" w:rsidRPr="00A80CBC" w:rsidTr="00E9387E">
        <w:trPr>
          <w:cantSplit/>
          <w:trHeight w:val="137"/>
          <w:tblHeader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87E" w:rsidRPr="00A80CBC" w:rsidRDefault="00E9387E" w:rsidP="00E9387E">
            <w:pPr>
              <w:pStyle w:val="Tablehead"/>
            </w:pPr>
            <w:r w:rsidRPr="00A80CBC">
              <w:rPr>
                <w:rtl/>
              </w:rPr>
              <w:t>الرمز الدليلي الوطني للمقصد</w:t>
            </w:r>
            <w:r w:rsidRPr="00A80CBC">
              <w:rPr>
                <w:rFonts w:hint="cs"/>
                <w:rtl/>
              </w:rPr>
              <w:t xml:space="preserve"> </w:t>
            </w:r>
            <w:r w:rsidRPr="00A80CBC">
              <w:t>(NDC)</w:t>
            </w:r>
            <w:r w:rsidRPr="00A80CBC">
              <w:br/>
            </w:r>
            <w:r w:rsidRPr="00A80CBC">
              <w:rPr>
                <w:rFonts w:hint="cs"/>
                <w:rtl/>
              </w:rPr>
              <w:t xml:space="preserve">أو الرقم </w:t>
            </w:r>
            <w:r w:rsidRPr="00A80CBC">
              <w:rPr>
                <w:rtl/>
              </w:rPr>
              <w:t>(الدلالي)</w:t>
            </w:r>
            <w:r w:rsidRPr="00A80CBC">
              <w:br/>
            </w:r>
            <w:r w:rsidRPr="00A80CBC">
              <w:rPr>
                <w:rFonts w:hint="cs"/>
                <w:rtl/>
              </w:rPr>
              <w:t xml:space="preserve">الوطني </w:t>
            </w:r>
            <w:r w:rsidRPr="00A80CBC">
              <w:t>(N(S)N)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9387E" w:rsidRPr="00A80CBC" w:rsidRDefault="00E9387E" w:rsidP="00E9387E">
            <w:pPr>
              <w:pStyle w:val="Tablehead"/>
            </w:pPr>
            <w:r w:rsidRPr="00A80CBC">
              <w:rPr>
                <w:rtl/>
              </w:rPr>
              <w:t>طول الرقم (الدلالي)</w:t>
            </w:r>
            <w:r w:rsidRPr="00A80CBC">
              <w:rPr>
                <w:rtl/>
              </w:rPr>
              <w:br/>
              <w:t>الوطني</w:t>
            </w:r>
            <w:r w:rsidRPr="00A80CBC">
              <w:rPr>
                <w:rFonts w:hint="cs"/>
                <w:rtl/>
              </w:rPr>
              <w:t xml:space="preserve"> </w:t>
            </w:r>
            <w:r w:rsidRPr="00A80CBC">
              <w:t>(N(S)N)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87E" w:rsidRPr="00443116" w:rsidRDefault="00E9387E" w:rsidP="00E9387E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443116">
              <w:rPr>
                <w:rFonts w:hint="cs"/>
                <w:b/>
                <w:bCs/>
                <w:position w:val="4"/>
                <w:sz w:val="18"/>
                <w:szCs w:val="24"/>
                <w:rtl/>
              </w:rPr>
              <w:t>استعمال</w:t>
            </w:r>
            <w:r>
              <w:rPr>
                <w:b/>
                <w:bCs/>
                <w:position w:val="4"/>
                <w:sz w:val="18"/>
                <w:szCs w:val="24"/>
              </w:rPr>
              <w:br/>
            </w:r>
            <w:r w:rsidRPr="00443116">
              <w:rPr>
                <w:rFonts w:hint="cs"/>
                <w:b/>
                <w:bCs/>
                <w:position w:val="4"/>
                <w:sz w:val="18"/>
                <w:szCs w:val="24"/>
                <w:rtl/>
              </w:rPr>
              <w:t>الرقم</w:t>
            </w:r>
            <w:r>
              <w:rPr>
                <w:rFonts w:hint="cs"/>
                <w:b/>
                <w:bCs/>
                <w:position w:val="4"/>
                <w:sz w:val="18"/>
                <w:szCs w:val="24"/>
                <w:rtl/>
              </w:rPr>
              <w:t xml:space="preserve"> </w:t>
            </w:r>
            <w:r>
              <w:rPr>
                <w:b/>
                <w:bCs/>
                <w:position w:val="4"/>
                <w:sz w:val="18"/>
                <w:szCs w:val="24"/>
              </w:rPr>
              <w:t>ITU-T </w:t>
            </w:r>
            <w:r w:rsidRPr="00443116">
              <w:rPr>
                <w:b/>
                <w:bCs/>
                <w:position w:val="4"/>
                <w:sz w:val="18"/>
                <w:szCs w:val="24"/>
              </w:rPr>
              <w:t>E.164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87E" w:rsidRPr="00A80CBC" w:rsidRDefault="00E9387E" w:rsidP="00E9387E">
            <w:pPr>
              <w:pStyle w:val="Tablehead"/>
            </w:pPr>
            <w:r w:rsidRPr="00A80CBC">
              <w:rPr>
                <w:rtl/>
              </w:rPr>
              <w:t>معلومات إضافية</w:t>
            </w:r>
          </w:p>
        </w:tc>
      </w:tr>
      <w:tr w:rsidR="00E9387E" w:rsidRPr="00A80CBC" w:rsidTr="00E9387E">
        <w:trPr>
          <w:cantSplit/>
          <w:trHeight w:val="38"/>
          <w:tblHeader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9387E" w:rsidRPr="00A80CBC" w:rsidRDefault="00E9387E" w:rsidP="00E9387E">
            <w:pPr>
              <w:pStyle w:val="TableText0"/>
              <w:bidi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387E" w:rsidRPr="0088065C" w:rsidRDefault="00E9387E" w:rsidP="00E9387E">
            <w:pPr>
              <w:pStyle w:val="Tablehead"/>
              <w:spacing w:before="40" w:after="40"/>
              <w:rPr>
                <w:rFonts w:eastAsia="SimSun"/>
                <w:rtl/>
              </w:rPr>
            </w:pPr>
            <w:r w:rsidRPr="0088065C">
              <w:rPr>
                <w:rFonts w:eastAsia="SimSun" w:hint="cs"/>
                <w:rtl/>
              </w:rPr>
              <w:t>الحد الأقصى لطول الرقم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387E" w:rsidRPr="0088065C" w:rsidRDefault="00E9387E" w:rsidP="00E9387E">
            <w:pPr>
              <w:pStyle w:val="Tablehead"/>
              <w:spacing w:before="40" w:after="40"/>
              <w:rPr>
                <w:rFonts w:eastAsia="SimSun"/>
                <w:rtl/>
              </w:rPr>
            </w:pPr>
            <w:r w:rsidRPr="0088065C">
              <w:rPr>
                <w:rFonts w:eastAsia="SimSun" w:hint="cs"/>
                <w:rtl/>
              </w:rPr>
              <w:t>الحد الأدنى لطول الرقم</w:t>
            </w: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9387E" w:rsidRPr="00A80CBC" w:rsidRDefault="00E9387E" w:rsidP="00E9387E">
            <w:pPr>
              <w:pStyle w:val="TableText0"/>
              <w:bidi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9387E" w:rsidRPr="00A80CBC" w:rsidRDefault="00E9387E" w:rsidP="00E9387E">
            <w:pPr>
              <w:pStyle w:val="TableText0"/>
              <w:bidi/>
              <w:jc w:val="right"/>
              <w:rPr>
                <w:b/>
                <w:bCs/>
                <w:color w:val="000000"/>
              </w:rPr>
            </w:pPr>
          </w:p>
        </w:tc>
      </w:tr>
      <w:tr w:rsidR="00B27D88" w:rsidRPr="00A80CBC" w:rsidTr="00E9387E">
        <w:trPr>
          <w:cantSplit/>
          <w:trHeight w:val="491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"00"</w:t>
            </w:r>
            <w:r w:rsidR="00EB7027" w:rsidRPr="00A80CBC">
              <w:rPr>
                <w:rFonts w:hint="cs"/>
                <w:color w:val="000000"/>
                <w:rtl/>
              </w:rPr>
              <w:t xml:space="preserve"> </w:t>
            </w:r>
            <w:r w:rsidR="00EB7027" w:rsidRPr="00A80CBC">
              <w:rPr>
                <w:color w:val="000000"/>
                <w:rtl/>
              </w:rPr>
              <w:t>هي بادئة الرقم الدولية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1  0  0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553CBE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الخدمة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1  0  1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-</w:t>
            </w:r>
            <w:r w:rsidR="00A80CBC">
              <w:rPr>
                <w:color w:val="000000"/>
                <w:rtl/>
              </w:rPr>
              <w:br/>
            </w:r>
            <w:r w:rsidR="00F46138" w:rsidRPr="00A80CBC">
              <w:rPr>
                <w:rFonts w:hint="eastAsia"/>
                <w:color w:val="000000"/>
                <w:rtl/>
              </w:rPr>
              <w:t xml:space="preserve">أرقام المشتركين </w:t>
            </w:r>
            <w:r w:rsidR="001A08AF" w:rsidRPr="00A80CBC">
              <w:rPr>
                <w:rFonts w:hint="cs"/>
                <w:color w:val="000000"/>
                <w:rtl/>
              </w:rPr>
              <w:t>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1  0  2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r w:rsidR="00A80CBC">
              <w:rPr>
                <w:color w:val="000000"/>
                <w:rtl/>
              </w:rPr>
              <w:t>-</w:t>
            </w:r>
            <w:r w:rsidR="00A80CBC">
              <w:rPr>
                <w:color w:val="000000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1  0  3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r w:rsidR="00A80CBC">
              <w:rPr>
                <w:color w:val="000000"/>
                <w:rtl/>
              </w:rPr>
              <w:t>-</w:t>
            </w:r>
            <w:r w:rsidR="00A80CBC">
              <w:rPr>
                <w:color w:val="000000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A80CBC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0CBC" w:rsidRPr="00A80CBC" w:rsidRDefault="00A80CBC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1  0  4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0CBC" w:rsidRPr="00A80CBC" w:rsidRDefault="00A80CBC" w:rsidP="00A80CBC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0CBC" w:rsidRPr="00A80CBC" w:rsidRDefault="00A80CBC" w:rsidP="00A80CBC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0CBC" w:rsidRPr="00A80CBC" w:rsidRDefault="00A80CBC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r>
              <w:rPr>
                <w:color w:val="000000"/>
                <w:rtl/>
              </w:rPr>
              <w:t>-</w:t>
            </w:r>
            <w:r>
              <w:rPr>
                <w:color w:val="000000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CBC" w:rsidRPr="00A80CBC" w:rsidRDefault="00A80CBC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1  0  5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r w:rsidR="00A80CBC">
              <w:rPr>
                <w:color w:val="000000"/>
                <w:rtl/>
              </w:rPr>
              <w:t>-</w:t>
            </w:r>
            <w:r w:rsidR="00A80CBC">
              <w:rPr>
                <w:color w:val="000000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1  0  6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r w:rsidR="00A80CBC">
              <w:rPr>
                <w:color w:val="000000"/>
                <w:rtl/>
              </w:rPr>
              <w:t>-</w:t>
            </w:r>
            <w:r w:rsidR="00A80CBC">
              <w:rPr>
                <w:color w:val="000000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1  0  7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r w:rsidR="00A80CBC">
              <w:rPr>
                <w:color w:val="000000"/>
                <w:rtl/>
              </w:rPr>
              <w:t>-</w:t>
            </w:r>
            <w:r w:rsidR="00A80CBC">
              <w:rPr>
                <w:color w:val="000000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1  0  8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r w:rsidR="00A80CBC">
              <w:rPr>
                <w:color w:val="000000"/>
                <w:rtl/>
              </w:rPr>
              <w:t>-</w:t>
            </w:r>
            <w:r w:rsidR="00A80CBC">
              <w:rPr>
                <w:color w:val="000000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1  0  9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r w:rsidR="00A80CBC">
              <w:rPr>
                <w:color w:val="000000"/>
                <w:rtl/>
              </w:rPr>
              <w:t>-</w:t>
            </w:r>
            <w:r w:rsidR="00A80CBC">
              <w:rPr>
                <w:color w:val="000000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B27D88" w:rsidRPr="00A80CBC" w:rsidTr="00E9387E">
        <w:trPr>
          <w:cantSplit/>
          <w:trHeight w:val="4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9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3  (NDC)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  <w:rtl/>
                <w:lang w:bidi="ar-EG"/>
              </w:rPr>
            </w:pPr>
            <w:r w:rsidRPr="00A80CBC">
              <w:rPr>
                <w:color w:val="000000"/>
                <w:rtl/>
              </w:rPr>
              <w:t>رقم جغرافي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rFonts w:hint="cs"/>
                <w:color w:val="000000"/>
                <w:rtl/>
              </w:rPr>
              <w:t xml:space="preserve">- </w:t>
            </w:r>
            <w:r w:rsidR="00F46138" w:rsidRPr="00A80CBC">
              <w:rPr>
                <w:color w:val="000000"/>
                <w:rtl/>
              </w:rPr>
              <w:t>الرمز</w:t>
            </w:r>
            <w:proofErr w:type="gramEnd"/>
            <w:r w:rsidR="00F46138" w:rsidRPr="00A80CBC">
              <w:rPr>
                <w:color w:val="000000"/>
                <w:rtl/>
              </w:rPr>
              <w:t xml:space="preserve"> الدليلي الوطني للمقصد</w:t>
            </w:r>
            <w:r w:rsidR="00F46138" w:rsidRPr="00A80CB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="00F46138" w:rsidRPr="00A80CBC">
              <w:rPr>
                <w:color w:val="000000"/>
                <w:lang w:val="en-US"/>
              </w:rPr>
              <w:t>(NDC)</w:t>
            </w:r>
            <w:r w:rsidR="00F46138" w:rsidRPr="00A80CB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="00EF2899" w:rsidRPr="00A80CBC">
              <w:rPr>
                <w:rFonts w:hint="cs"/>
                <w:color w:val="000000"/>
                <w:rtl/>
                <w:lang w:val="en-US"/>
              </w:rPr>
              <w:t>لمنطقة الترقيم</w:t>
            </w:r>
            <w:r w:rsidR="000C6234" w:rsidRPr="00A80CBC">
              <w:rPr>
                <w:color w:val="000000"/>
                <w:rtl/>
                <w:lang w:val="en-US"/>
              </w:rPr>
              <w:br/>
            </w:r>
            <w:r w:rsidR="003730A5" w:rsidRPr="00A80CBC">
              <w:rPr>
                <w:color w:val="000000"/>
                <w:szCs w:val="18"/>
              </w:rPr>
              <w:t>Pohjois-Karjala</w:t>
            </w:r>
            <w:r w:rsidR="000C6234" w:rsidRPr="00A80CBC">
              <w:rPr>
                <w:color w:val="000000"/>
              </w:rPr>
              <w:t xml:space="preserve"> </w:t>
            </w:r>
            <w:r w:rsidR="000C6234" w:rsidRPr="00A80CBC">
              <w:rPr>
                <w:rFonts w:hint="cs"/>
                <w:color w:val="000000"/>
                <w:rtl/>
              </w:rPr>
              <w:t xml:space="preserve"> </w:t>
            </w:r>
            <w:r w:rsidR="000C6234" w:rsidRPr="00A80CBC">
              <w:rPr>
                <w:color w:val="000000"/>
              </w:rPr>
              <w:t>(01</w:t>
            </w:r>
            <w:r w:rsidR="003730A5" w:rsidRPr="00A80CBC">
              <w:rPr>
                <w:color w:val="000000"/>
              </w:rPr>
              <w:t>3</w:t>
            </w:r>
            <w:r w:rsidR="000C6234" w:rsidRPr="00A80CBC">
              <w:rPr>
                <w:color w:val="000000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D88" w:rsidRPr="00A80CBC" w:rsidRDefault="00EF2899" w:rsidP="00E9387E">
            <w:pPr>
              <w:pStyle w:val="TableText0"/>
              <w:bidi/>
              <w:rPr>
                <w:color w:val="000000"/>
                <w:lang w:val="en-US" w:bidi="ar-EG"/>
              </w:rPr>
            </w:pPr>
            <w:r w:rsidRPr="00A80CBC">
              <w:rPr>
                <w:rFonts w:hint="cs"/>
                <w:color w:val="000000"/>
                <w:rtl/>
              </w:rPr>
              <w:t xml:space="preserve">تبدأ أرقام المشتركين </w:t>
            </w:r>
            <w:r w:rsidR="00122D28" w:rsidRPr="00A80CBC">
              <w:rPr>
                <w:rFonts w:hint="cs"/>
                <w:color w:val="000000"/>
                <w:rtl/>
              </w:rPr>
              <w:t>بالرقم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r w:rsidRPr="00A80CBC">
              <w:rPr>
                <w:color w:val="000000"/>
                <w:lang w:val="en-US"/>
              </w:rPr>
              <w:t>1</w:t>
            </w:r>
            <w:r w:rsidRPr="00A80CBC">
              <w:rPr>
                <w:rFonts w:hint="cs"/>
                <w:color w:val="000000"/>
                <w:rtl/>
                <w:lang w:val="en-US" w:bidi="ar-EG"/>
              </w:rPr>
              <w:t xml:space="preserve"> إلى </w:t>
            </w:r>
            <w:r w:rsidRPr="00A80CBC">
              <w:rPr>
                <w:color w:val="000000"/>
                <w:lang w:val="en-US" w:bidi="ar-EG"/>
              </w:rPr>
              <w:t>8</w:t>
            </w:r>
            <w:r w:rsidRPr="00A80CBC">
              <w:rPr>
                <w:rFonts w:hint="cs"/>
                <w:color w:val="000000"/>
                <w:rtl/>
                <w:lang w:val="en-US" w:bidi="ar-EG"/>
              </w:rPr>
              <w:t xml:space="preserve">، مثلاً </w:t>
            </w:r>
            <w:r w:rsidRPr="00A80CBC">
              <w:rPr>
                <w:color w:val="000000"/>
                <w:szCs w:val="18"/>
              </w:rPr>
              <w:t>(0)13X</w:t>
            </w:r>
            <w:r w:rsidRPr="00A80CBC">
              <w:rPr>
                <w:rFonts w:hint="cs"/>
                <w:color w:val="000000"/>
                <w:rtl/>
                <w:lang w:bidi="ar-EG"/>
              </w:rPr>
              <w:t>،</w:t>
            </w:r>
            <w:r w:rsidR="00BA3971" w:rsidRPr="00A80CBC">
              <w:rPr>
                <w:color w:val="000000"/>
                <w:rtl/>
                <w:lang w:bidi="ar-EG"/>
              </w:rPr>
              <w:br/>
            </w:r>
            <w:r w:rsidRPr="00A80CBC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Pr="00A80CBC">
              <w:rPr>
                <w:color w:val="000000"/>
                <w:lang w:val="en-US" w:bidi="ar-EG"/>
              </w:rPr>
              <w:t>8-1=X</w:t>
            </w:r>
          </w:p>
          <w:p w:rsidR="00B27D88" w:rsidRPr="00A80CBC" w:rsidRDefault="00E477E8" w:rsidP="00E9387E">
            <w:pPr>
              <w:pStyle w:val="TableText0"/>
              <w:bidi/>
              <w:jc w:val="right"/>
              <w:rPr>
                <w:color w:val="000000"/>
                <w:spacing w:val="-4"/>
              </w:rPr>
            </w:pPr>
            <w:hyperlink r:id="rId12" w:history="1">
              <w:r w:rsidR="00B27D88" w:rsidRPr="00A80CBC">
                <w:rPr>
                  <w:rStyle w:val="Hyperlink"/>
                  <w:spacing w:val="-4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B27D88" w:rsidRPr="00A80CBC" w:rsidTr="00E9387E">
        <w:trPr>
          <w:cantSplit/>
          <w:trHeight w:val="5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4  (NDC)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D88" w:rsidRPr="00A80CBC" w:rsidRDefault="00F62479" w:rsidP="00E9387E">
            <w:pPr>
              <w:pStyle w:val="TableText0"/>
              <w:bidi/>
              <w:rPr>
                <w:color w:val="000000"/>
                <w:rtl/>
                <w:lang w:bidi="ar-EG"/>
              </w:rPr>
            </w:pPr>
            <w:r w:rsidRPr="00A80CBC">
              <w:rPr>
                <w:color w:val="000000"/>
                <w:rtl/>
              </w:rPr>
              <w:t>رقم جغرافي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rFonts w:hint="cs"/>
                <w:color w:val="000000"/>
                <w:rtl/>
              </w:rPr>
              <w:t xml:space="preserve">- </w:t>
            </w:r>
            <w:r w:rsidRPr="00A80CBC">
              <w:rPr>
                <w:color w:val="000000"/>
                <w:rtl/>
              </w:rPr>
              <w:t>الرمز</w:t>
            </w:r>
            <w:proofErr w:type="gramEnd"/>
            <w:r w:rsidRPr="00A80CBC">
              <w:rPr>
                <w:color w:val="000000"/>
                <w:rtl/>
              </w:rPr>
              <w:t xml:space="preserve"> الدليلي الوطني للمقصد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A80CBC">
              <w:rPr>
                <w:color w:val="000000"/>
                <w:lang w:val="en-US"/>
              </w:rPr>
              <w:t>(NDC)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لمنطقة الترقيم</w:t>
            </w:r>
            <w:r w:rsidR="003730A5" w:rsidRPr="00A80CBC">
              <w:rPr>
                <w:color w:val="000000"/>
                <w:rtl/>
                <w:lang w:val="en-US" w:bidi="ar-EG"/>
              </w:rPr>
              <w:br/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="003730A5" w:rsidRPr="00A80CBC">
              <w:rPr>
                <w:color w:val="000000"/>
                <w:szCs w:val="18"/>
              </w:rPr>
              <w:t xml:space="preserve">Keski-Suomi </w:t>
            </w:r>
            <w:r w:rsidR="003730A5" w:rsidRPr="00A80CBC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="003730A5" w:rsidRPr="00A80CBC">
              <w:rPr>
                <w:color w:val="000000"/>
              </w:rPr>
              <w:t>(014)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387E" w:rsidRDefault="00122D28" w:rsidP="00E9387E">
            <w:pPr>
              <w:pStyle w:val="TableText0"/>
              <w:bidi/>
              <w:spacing w:after="0"/>
              <w:rPr>
                <w:color w:val="000000"/>
                <w:rtl/>
                <w:lang w:val="en-US" w:bidi="ar-EG"/>
              </w:rPr>
            </w:pPr>
            <w:r w:rsidRPr="00A80CBC">
              <w:rPr>
                <w:rFonts w:hint="cs"/>
                <w:color w:val="000000"/>
                <w:rtl/>
              </w:rPr>
              <w:t xml:space="preserve">تبدأ أرقام المشتركين بالرقم </w:t>
            </w:r>
            <w:r w:rsidRPr="00A80CBC">
              <w:rPr>
                <w:color w:val="000000"/>
                <w:lang w:val="en-US"/>
              </w:rPr>
              <w:t>1</w:t>
            </w:r>
            <w:r w:rsidRPr="00A80CBC">
              <w:rPr>
                <w:rFonts w:hint="cs"/>
                <w:color w:val="000000"/>
                <w:rtl/>
                <w:lang w:val="en-US" w:bidi="ar-EG"/>
              </w:rPr>
              <w:t xml:space="preserve"> إلى </w:t>
            </w:r>
            <w:r w:rsidRPr="00A80CBC">
              <w:rPr>
                <w:color w:val="000000"/>
                <w:lang w:val="en-US" w:bidi="ar-EG"/>
              </w:rPr>
              <w:t>8</w:t>
            </w:r>
          </w:p>
          <w:p w:rsidR="00B27D88" w:rsidRPr="00A80CBC" w:rsidRDefault="00E477E8" w:rsidP="00E9387E">
            <w:pPr>
              <w:pStyle w:val="TableText0"/>
              <w:bidi/>
              <w:spacing w:before="0"/>
              <w:jc w:val="right"/>
              <w:rPr>
                <w:color w:val="000000"/>
              </w:rPr>
            </w:pPr>
            <w:hyperlink r:id="rId13" w:history="1">
              <w:r w:rsidR="00B27D88" w:rsidRPr="00A80CBC">
                <w:rPr>
                  <w:rStyle w:val="Hyperlink"/>
                  <w:spacing w:val="-4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B27D88" w:rsidRPr="00A80CBC" w:rsidTr="00E9387E">
        <w:trPr>
          <w:cantSplit/>
          <w:trHeight w:val="5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5  (NDC)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D88" w:rsidRPr="00A80CBC" w:rsidRDefault="0060421A" w:rsidP="00E9387E">
            <w:pPr>
              <w:pStyle w:val="TableText0"/>
              <w:bidi/>
              <w:rPr>
                <w:color w:val="000000"/>
                <w:rtl/>
                <w:lang w:val="en-US" w:bidi="ar-EG"/>
              </w:rPr>
            </w:pPr>
            <w:r w:rsidRPr="00A80CBC">
              <w:rPr>
                <w:color w:val="000000"/>
                <w:rtl/>
              </w:rPr>
              <w:t>رقم جغرافي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rFonts w:hint="cs"/>
                <w:color w:val="000000"/>
                <w:rtl/>
              </w:rPr>
              <w:t xml:space="preserve">- </w:t>
            </w:r>
            <w:r w:rsidRPr="00A80CBC">
              <w:rPr>
                <w:color w:val="000000"/>
                <w:rtl/>
              </w:rPr>
              <w:t>الرمز</w:t>
            </w:r>
            <w:proofErr w:type="gramEnd"/>
            <w:r w:rsidRPr="00A80CBC">
              <w:rPr>
                <w:color w:val="000000"/>
                <w:rtl/>
              </w:rPr>
              <w:t xml:space="preserve"> الدليلي الوطني للمقصد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A80CBC">
              <w:rPr>
                <w:color w:val="000000"/>
                <w:lang w:val="en-US"/>
              </w:rPr>
              <w:t>(NDC)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لمنطقة الترقيم</w:t>
            </w:r>
            <w:r w:rsidRPr="00A80CBC">
              <w:rPr>
                <w:color w:val="000000"/>
                <w:rtl/>
                <w:lang w:val="en-US" w:bidi="ar-EG"/>
              </w:rPr>
              <w:br/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A80CBC">
              <w:rPr>
                <w:color w:val="000000"/>
                <w:szCs w:val="18"/>
              </w:rPr>
              <w:t xml:space="preserve">Mikkeli </w:t>
            </w:r>
            <w:r w:rsidRPr="00A80CBC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Pr="00A80CBC">
              <w:rPr>
                <w:color w:val="000000"/>
              </w:rPr>
              <w:t>(015)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387E" w:rsidRDefault="00BA3971" w:rsidP="00E9387E">
            <w:pPr>
              <w:pStyle w:val="TableText0"/>
              <w:bidi/>
              <w:spacing w:after="0"/>
              <w:rPr>
                <w:color w:val="000000"/>
                <w:rtl/>
                <w:lang w:val="en-US" w:bidi="ar-EG"/>
              </w:rPr>
            </w:pPr>
            <w:r w:rsidRPr="00A80CBC">
              <w:rPr>
                <w:rFonts w:hint="cs"/>
                <w:color w:val="000000"/>
                <w:rtl/>
              </w:rPr>
              <w:t xml:space="preserve">تبدأ أرقام المشتركين بالرقم </w:t>
            </w:r>
            <w:r w:rsidRPr="00A80CBC">
              <w:rPr>
                <w:color w:val="000000"/>
                <w:lang w:val="en-US"/>
              </w:rPr>
              <w:t>1</w:t>
            </w:r>
            <w:r w:rsidRPr="00A80CBC">
              <w:rPr>
                <w:rFonts w:hint="cs"/>
                <w:color w:val="000000"/>
                <w:rtl/>
                <w:lang w:val="en-US" w:bidi="ar-EG"/>
              </w:rPr>
              <w:t xml:space="preserve"> إلى </w:t>
            </w:r>
            <w:r w:rsidRPr="00A80CBC">
              <w:rPr>
                <w:color w:val="000000"/>
                <w:lang w:val="en-US" w:bidi="ar-EG"/>
              </w:rPr>
              <w:t>8</w:t>
            </w:r>
          </w:p>
          <w:p w:rsidR="00B27D88" w:rsidRPr="00A80CBC" w:rsidRDefault="00E477E8" w:rsidP="00E9387E">
            <w:pPr>
              <w:pStyle w:val="TableText0"/>
              <w:bidi/>
              <w:spacing w:before="0"/>
              <w:jc w:val="right"/>
              <w:rPr>
                <w:color w:val="000000"/>
              </w:rPr>
            </w:pPr>
            <w:hyperlink r:id="rId14" w:history="1">
              <w:r w:rsidR="00B27D88" w:rsidRPr="00A80CBC">
                <w:rPr>
                  <w:rStyle w:val="Hyperlink"/>
                  <w:spacing w:val="-4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B27D88" w:rsidRPr="00A80CBC" w:rsidTr="00E9387E">
        <w:trPr>
          <w:cantSplit/>
          <w:trHeight w:val="5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6     (NDC)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D88" w:rsidRPr="00A80CBC" w:rsidRDefault="008B5E78" w:rsidP="00E9387E">
            <w:pPr>
              <w:pStyle w:val="TableText0"/>
              <w:bidi/>
              <w:rPr>
                <w:color w:val="000000"/>
                <w:lang w:val="en-US"/>
              </w:rPr>
            </w:pPr>
            <w:r w:rsidRPr="00A80CBC">
              <w:rPr>
                <w:color w:val="000000"/>
                <w:rtl/>
              </w:rPr>
              <w:t>رقم جغرافي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rFonts w:hint="cs"/>
                <w:color w:val="000000"/>
                <w:rtl/>
              </w:rPr>
              <w:t xml:space="preserve">- </w:t>
            </w:r>
            <w:r w:rsidRPr="00A80CBC">
              <w:rPr>
                <w:color w:val="000000"/>
                <w:rtl/>
              </w:rPr>
              <w:t>الرمز</w:t>
            </w:r>
            <w:proofErr w:type="gramEnd"/>
            <w:r w:rsidRPr="00A80CBC">
              <w:rPr>
                <w:color w:val="000000"/>
                <w:rtl/>
              </w:rPr>
              <w:t xml:space="preserve"> الدليلي الوطني للمقصد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A80CBC">
              <w:rPr>
                <w:color w:val="000000"/>
                <w:lang w:val="en-US"/>
              </w:rPr>
              <w:t>(NDC)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لمنطقة الترقيم</w:t>
            </w:r>
            <w:r w:rsidR="00A80CBC">
              <w:rPr>
                <w:color w:val="000000"/>
                <w:rtl/>
              </w:rPr>
              <w:br/>
            </w:r>
            <w:r w:rsidRPr="00A80CBC">
              <w:rPr>
                <w:color w:val="000000"/>
                <w:szCs w:val="18"/>
              </w:rPr>
              <w:t>Lappi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r w:rsidRPr="00A80CBC">
              <w:rPr>
                <w:color w:val="000000"/>
              </w:rPr>
              <w:t>(016)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387E" w:rsidRDefault="00F62479" w:rsidP="00E9387E">
            <w:pPr>
              <w:pStyle w:val="TableText0"/>
              <w:bidi/>
              <w:spacing w:after="0"/>
              <w:rPr>
                <w:color w:val="000000"/>
                <w:rtl/>
                <w:lang w:val="en-US" w:bidi="ar-EG"/>
              </w:rPr>
            </w:pPr>
            <w:r w:rsidRPr="00A80CBC">
              <w:rPr>
                <w:rFonts w:hint="cs"/>
                <w:color w:val="000000"/>
                <w:rtl/>
              </w:rPr>
              <w:t xml:space="preserve">تبدأ أرقام المشتركين بالرقم </w:t>
            </w:r>
            <w:r w:rsidRPr="00A80CBC">
              <w:rPr>
                <w:color w:val="000000"/>
                <w:lang w:val="en-US"/>
              </w:rPr>
              <w:t>1</w:t>
            </w:r>
            <w:r w:rsidRPr="00A80CBC">
              <w:rPr>
                <w:rFonts w:hint="cs"/>
                <w:color w:val="000000"/>
                <w:rtl/>
                <w:lang w:val="en-US" w:bidi="ar-EG"/>
              </w:rPr>
              <w:t xml:space="preserve"> إلى </w:t>
            </w:r>
            <w:r w:rsidRPr="00A80CBC">
              <w:rPr>
                <w:color w:val="000000"/>
                <w:lang w:val="en-US" w:bidi="ar-EG"/>
              </w:rPr>
              <w:t>8</w:t>
            </w:r>
          </w:p>
          <w:p w:rsidR="00B27D88" w:rsidRPr="00A80CBC" w:rsidRDefault="00E477E8" w:rsidP="00E9387E">
            <w:pPr>
              <w:pStyle w:val="TableText0"/>
              <w:bidi/>
              <w:spacing w:before="0"/>
              <w:jc w:val="right"/>
              <w:rPr>
                <w:color w:val="000000"/>
              </w:rPr>
            </w:pPr>
            <w:hyperlink r:id="rId15" w:history="1">
              <w:r w:rsidR="00B27D88" w:rsidRPr="00A80CBC">
                <w:rPr>
                  <w:rStyle w:val="Hyperlink"/>
                  <w:spacing w:val="-4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7     (NDC)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D88" w:rsidRPr="00A80CBC" w:rsidRDefault="00490B5D" w:rsidP="00E9387E">
            <w:pPr>
              <w:pStyle w:val="TableText0"/>
              <w:bidi/>
              <w:rPr>
                <w:color w:val="000000"/>
                <w:rtl/>
                <w:lang w:bidi="ar-EG"/>
              </w:rPr>
            </w:pPr>
            <w:r w:rsidRPr="00A80CBC">
              <w:rPr>
                <w:color w:val="000000"/>
                <w:rtl/>
              </w:rPr>
              <w:t>رقم جغرافي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rFonts w:hint="cs"/>
                <w:color w:val="000000"/>
                <w:rtl/>
              </w:rPr>
              <w:t xml:space="preserve">- </w:t>
            </w:r>
            <w:r w:rsidRPr="00A80CBC">
              <w:rPr>
                <w:color w:val="000000"/>
                <w:rtl/>
              </w:rPr>
              <w:t>الرمز</w:t>
            </w:r>
            <w:proofErr w:type="gramEnd"/>
            <w:r w:rsidRPr="00A80CBC">
              <w:rPr>
                <w:color w:val="000000"/>
                <w:rtl/>
              </w:rPr>
              <w:t xml:space="preserve"> الدليلي الوطني للمقصد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A80CBC">
              <w:rPr>
                <w:color w:val="000000"/>
                <w:lang w:val="en-US"/>
              </w:rPr>
              <w:t>(NDC)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لمنطقة الترقيم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r w:rsidRPr="00A80CBC">
              <w:rPr>
                <w:color w:val="000000"/>
                <w:szCs w:val="18"/>
              </w:rPr>
              <w:t xml:space="preserve">Kuopio </w:t>
            </w:r>
            <w:r w:rsidRPr="00A80CBC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Pr="00A80CBC">
              <w:rPr>
                <w:color w:val="000000"/>
              </w:rPr>
              <w:t>(017)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387E" w:rsidRDefault="00F62479" w:rsidP="00E9387E">
            <w:pPr>
              <w:pStyle w:val="TableText0"/>
              <w:bidi/>
              <w:spacing w:after="0"/>
              <w:rPr>
                <w:color w:val="000000"/>
                <w:rtl/>
                <w:lang w:val="en-US" w:bidi="ar-EG"/>
              </w:rPr>
            </w:pPr>
            <w:r w:rsidRPr="00A80CBC">
              <w:rPr>
                <w:rFonts w:hint="cs"/>
                <w:color w:val="000000"/>
                <w:rtl/>
              </w:rPr>
              <w:t xml:space="preserve">تبدأ أرقام المشتركين بالرقم </w:t>
            </w:r>
            <w:r w:rsidRPr="00A80CBC">
              <w:rPr>
                <w:color w:val="000000"/>
                <w:lang w:val="en-US"/>
              </w:rPr>
              <w:t>1</w:t>
            </w:r>
            <w:r w:rsidRPr="00A80CBC">
              <w:rPr>
                <w:rFonts w:hint="cs"/>
                <w:color w:val="000000"/>
                <w:rtl/>
                <w:lang w:val="en-US" w:bidi="ar-EG"/>
              </w:rPr>
              <w:t xml:space="preserve"> إلى </w:t>
            </w:r>
            <w:r w:rsidRPr="00A80CBC">
              <w:rPr>
                <w:color w:val="000000"/>
                <w:lang w:val="en-US" w:bidi="ar-EG"/>
              </w:rPr>
              <w:t>8</w:t>
            </w:r>
          </w:p>
          <w:p w:rsidR="00B27D88" w:rsidRPr="00A80CBC" w:rsidRDefault="00E477E8" w:rsidP="00E9387E">
            <w:pPr>
              <w:pStyle w:val="TableText0"/>
              <w:bidi/>
              <w:spacing w:before="0"/>
              <w:jc w:val="right"/>
              <w:rPr>
                <w:color w:val="000000"/>
              </w:rPr>
            </w:pPr>
            <w:hyperlink r:id="rId16" w:history="1">
              <w:r w:rsidR="00B27D88" w:rsidRPr="00A80CBC">
                <w:rPr>
                  <w:rStyle w:val="Hyperlink"/>
                  <w:spacing w:val="-4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B27D88" w:rsidRPr="00A80CBC" w:rsidTr="00E9387E">
        <w:trPr>
          <w:cantSplit/>
          <w:trHeight w:val="5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8     (NDC)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D88" w:rsidRPr="00A80CBC" w:rsidRDefault="00673CC5" w:rsidP="00E9387E">
            <w:pPr>
              <w:pStyle w:val="TableText0"/>
              <w:bidi/>
              <w:rPr>
                <w:color w:val="000000"/>
                <w:rtl/>
                <w:lang w:val="en-US" w:bidi="ar-EG"/>
              </w:rPr>
            </w:pPr>
            <w:r w:rsidRPr="00A80CBC">
              <w:rPr>
                <w:color w:val="000000"/>
                <w:rtl/>
              </w:rPr>
              <w:t>رقم جغرافي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rFonts w:hint="cs"/>
                <w:color w:val="000000"/>
                <w:rtl/>
              </w:rPr>
              <w:t xml:space="preserve">- </w:t>
            </w:r>
            <w:r w:rsidRPr="00A80CBC">
              <w:rPr>
                <w:color w:val="000000"/>
                <w:rtl/>
              </w:rPr>
              <w:t>الرمز</w:t>
            </w:r>
            <w:proofErr w:type="gramEnd"/>
            <w:r w:rsidRPr="00A80CBC">
              <w:rPr>
                <w:color w:val="000000"/>
                <w:rtl/>
              </w:rPr>
              <w:t xml:space="preserve"> الدليلي الوطني للمقصد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A80CBC">
              <w:rPr>
                <w:color w:val="000000"/>
                <w:lang w:val="en-US"/>
              </w:rPr>
              <w:t>(NDC)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لمنطقة الترقيم</w:t>
            </w:r>
            <w:r w:rsidRPr="00A80CBC">
              <w:rPr>
                <w:color w:val="000000"/>
                <w:rtl/>
                <w:lang w:bidi="ar-EG"/>
              </w:rPr>
              <w:br/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r w:rsidRPr="00A80CBC">
              <w:rPr>
                <w:color w:val="000000"/>
                <w:szCs w:val="18"/>
              </w:rPr>
              <w:t>Åland islands</w:t>
            </w:r>
            <w:r w:rsidRPr="00A80CBC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Pr="00A80CBC">
              <w:rPr>
                <w:color w:val="000000"/>
              </w:rPr>
              <w:t>(018)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387E" w:rsidRDefault="00F62479" w:rsidP="00E9387E">
            <w:pPr>
              <w:pStyle w:val="TableText0"/>
              <w:bidi/>
              <w:spacing w:after="0"/>
              <w:rPr>
                <w:color w:val="000000"/>
                <w:rtl/>
                <w:lang w:val="en-US" w:bidi="ar-EG"/>
              </w:rPr>
            </w:pPr>
            <w:r w:rsidRPr="00A80CBC">
              <w:rPr>
                <w:rFonts w:hint="cs"/>
                <w:color w:val="000000"/>
                <w:rtl/>
              </w:rPr>
              <w:t xml:space="preserve">تبدأ أرقام المشتركين بالرقم </w:t>
            </w:r>
            <w:r w:rsidRPr="00A80CBC">
              <w:rPr>
                <w:color w:val="000000"/>
                <w:lang w:val="en-US"/>
              </w:rPr>
              <w:t>1</w:t>
            </w:r>
            <w:r w:rsidRPr="00A80CBC">
              <w:rPr>
                <w:rFonts w:hint="cs"/>
                <w:color w:val="000000"/>
                <w:rtl/>
                <w:lang w:val="en-US" w:bidi="ar-EG"/>
              </w:rPr>
              <w:t xml:space="preserve"> إلى </w:t>
            </w:r>
            <w:r w:rsidRPr="00A80CBC">
              <w:rPr>
                <w:color w:val="000000"/>
                <w:lang w:val="en-US" w:bidi="ar-EG"/>
              </w:rPr>
              <w:t>8</w:t>
            </w:r>
          </w:p>
          <w:p w:rsidR="00B27D88" w:rsidRPr="00A80CBC" w:rsidRDefault="00E477E8" w:rsidP="00E9387E">
            <w:pPr>
              <w:pStyle w:val="TableText0"/>
              <w:bidi/>
              <w:spacing w:before="0"/>
              <w:jc w:val="right"/>
              <w:rPr>
                <w:color w:val="000000"/>
              </w:rPr>
            </w:pPr>
            <w:hyperlink r:id="rId17" w:history="1">
              <w:r w:rsidR="00B27D88" w:rsidRPr="00A80CBC">
                <w:rPr>
                  <w:rStyle w:val="Hyperlink"/>
                  <w:spacing w:val="-4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B27D88" w:rsidRPr="00A80CBC" w:rsidTr="00E9387E">
        <w:trPr>
          <w:cantSplit/>
          <w:trHeight w:val="5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1  9     (NDC)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D88" w:rsidRPr="00A80CBC" w:rsidRDefault="003955BD" w:rsidP="00E9387E">
            <w:pPr>
              <w:pStyle w:val="TableText0"/>
              <w:bidi/>
              <w:rPr>
                <w:color w:val="000000"/>
                <w:lang w:val="en-US" w:bidi="ar-EG"/>
              </w:rPr>
            </w:pPr>
            <w:r w:rsidRPr="00A80CBC">
              <w:rPr>
                <w:color w:val="000000"/>
                <w:rtl/>
              </w:rPr>
              <w:t>رقم جغرافي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rFonts w:hint="cs"/>
                <w:color w:val="000000"/>
                <w:rtl/>
              </w:rPr>
              <w:t xml:space="preserve">- </w:t>
            </w:r>
            <w:r w:rsidRPr="00A80CBC">
              <w:rPr>
                <w:color w:val="000000"/>
                <w:rtl/>
              </w:rPr>
              <w:t>الرمز</w:t>
            </w:r>
            <w:proofErr w:type="gramEnd"/>
            <w:r w:rsidRPr="00A80CBC">
              <w:rPr>
                <w:color w:val="000000"/>
                <w:rtl/>
              </w:rPr>
              <w:t xml:space="preserve"> الدليلي الوطني للمقصد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A80CBC">
              <w:rPr>
                <w:color w:val="000000"/>
                <w:lang w:val="en-US"/>
              </w:rPr>
              <w:t>(NDC)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لمنطقة الترقيم</w:t>
            </w:r>
            <w:r w:rsidRPr="00A80CBC">
              <w:rPr>
                <w:color w:val="000000"/>
                <w:rtl/>
                <w:lang w:bidi="ar-EG"/>
              </w:rPr>
              <w:br/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r w:rsidRPr="00A80CBC">
              <w:rPr>
                <w:color w:val="000000"/>
                <w:szCs w:val="18"/>
              </w:rPr>
              <w:t>Uusimaa II</w:t>
            </w:r>
            <w:r w:rsidRPr="00A80CBC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Pr="00A80CBC">
              <w:rPr>
                <w:color w:val="000000"/>
                <w:lang w:val="en-US" w:bidi="ar-EG"/>
              </w:rPr>
              <w:t>(019)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387E" w:rsidRDefault="00C90E21" w:rsidP="00E9387E">
            <w:pPr>
              <w:pStyle w:val="TableText0"/>
              <w:bidi/>
              <w:spacing w:after="0"/>
              <w:rPr>
                <w:color w:val="000000"/>
                <w:rtl/>
                <w:lang w:val="en-US" w:bidi="ar-EG"/>
              </w:rPr>
            </w:pPr>
            <w:r w:rsidRPr="00A80CBC">
              <w:rPr>
                <w:rFonts w:hint="cs"/>
                <w:color w:val="000000"/>
                <w:rtl/>
              </w:rPr>
              <w:t xml:space="preserve">تبدأ أرقام المشتركين بالرقم </w:t>
            </w:r>
            <w:r w:rsidRPr="00A80CBC">
              <w:rPr>
                <w:color w:val="000000"/>
                <w:lang w:val="en-US"/>
              </w:rPr>
              <w:t>1</w:t>
            </w:r>
            <w:r w:rsidRPr="00A80CBC">
              <w:rPr>
                <w:rFonts w:hint="cs"/>
                <w:color w:val="000000"/>
                <w:rtl/>
                <w:lang w:val="en-US" w:bidi="ar-EG"/>
              </w:rPr>
              <w:t xml:space="preserve"> إلى </w:t>
            </w:r>
            <w:r w:rsidRPr="00A80CBC">
              <w:rPr>
                <w:color w:val="000000"/>
                <w:lang w:val="en-US" w:bidi="ar-EG"/>
              </w:rPr>
              <w:t>8</w:t>
            </w:r>
          </w:p>
          <w:p w:rsidR="00B27D88" w:rsidRPr="00A80CBC" w:rsidRDefault="00E477E8" w:rsidP="00E9387E">
            <w:pPr>
              <w:pStyle w:val="TableText0"/>
              <w:bidi/>
              <w:spacing w:before="0"/>
              <w:jc w:val="right"/>
              <w:rPr>
                <w:color w:val="000000"/>
              </w:rPr>
            </w:pPr>
            <w:hyperlink r:id="rId18" w:history="1">
              <w:r w:rsidR="00B27D88" w:rsidRPr="00A80CBC">
                <w:rPr>
                  <w:rStyle w:val="Hyperlink"/>
                  <w:spacing w:val="-4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B27D88" w:rsidRPr="00A80CBC" w:rsidTr="00E9387E">
        <w:trPr>
          <w:cantSplit/>
          <w:trHeight w:val="5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2  0  0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tabs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2336"/>
              </w:tabs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الخدمة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lastRenderedPageBreak/>
              <w:t>2  0  1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r w:rsidR="00A80CBC">
              <w:rPr>
                <w:color w:val="000000"/>
                <w:rtl/>
              </w:rPr>
              <w:t>-</w:t>
            </w:r>
            <w:r w:rsidR="00A80CBC">
              <w:rPr>
                <w:color w:val="000000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2  0  2  0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الخدمة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2  0  2  1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r w:rsidR="00A80CBC">
              <w:rPr>
                <w:color w:val="000000"/>
                <w:rtl/>
              </w:rPr>
              <w:t>-</w:t>
            </w:r>
            <w:r w:rsidR="00A80CBC">
              <w:rPr>
                <w:color w:val="000000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2  0  2  2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الخدمة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2  0  2  3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الخدمة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2  0  2  4-9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r w:rsidR="00A80CBC">
              <w:rPr>
                <w:color w:val="000000"/>
                <w:rtl/>
              </w:rPr>
              <w:t>-</w:t>
            </w:r>
            <w:r w:rsidR="00A80CBC">
              <w:rPr>
                <w:color w:val="000000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B27D88" w:rsidRPr="00A80CBC" w:rsidTr="00E9387E">
        <w:trPr>
          <w:cantSplit/>
          <w:trHeight w:val="4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2  0  3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r w:rsidR="00A80CBC">
              <w:rPr>
                <w:color w:val="000000"/>
                <w:rtl/>
              </w:rPr>
              <w:t>-</w:t>
            </w:r>
            <w:r w:rsidR="00A80CBC">
              <w:rPr>
                <w:color w:val="000000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2  0  4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jc w:val="left"/>
            </w:pPr>
            <w:r w:rsidRPr="00A80CBC">
              <w:rPr>
                <w:rFonts w:hint="eastAsia"/>
                <w:color w:val="000000"/>
                <w:szCs w:val="24"/>
                <w:rtl/>
              </w:rPr>
              <w:t>رقم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غير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جغرافي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="00A80CBC">
              <w:rPr>
                <w:color w:val="000000"/>
                <w:szCs w:val="24"/>
                <w:rtl/>
              </w:rPr>
              <w:t>-</w:t>
            </w:r>
            <w:r w:rsidR="00A80CBC">
              <w:rPr>
                <w:color w:val="000000"/>
                <w:szCs w:val="24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2  0  5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jc w:val="left"/>
            </w:pPr>
            <w:r w:rsidRPr="00A80CBC">
              <w:rPr>
                <w:rFonts w:hint="eastAsia"/>
                <w:color w:val="000000"/>
                <w:szCs w:val="24"/>
                <w:rtl/>
              </w:rPr>
              <w:t>رقم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غير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جغرافي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="00A80CBC">
              <w:rPr>
                <w:color w:val="000000"/>
                <w:szCs w:val="24"/>
                <w:rtl/>
              </w:rPr>
              <w:t>-</w:t>
            </w:r>
            <w:r w:rsidR="00A80CBC">
              <w:rPr>
                <w:color w:val="000000"/>
                <w:szCs w:val="24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2  0  6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jc w:val="left"/>
            </w:pPr>
            <w:r w:rsidRPr="00A80CBC">
              <w:rPr>
                <w:rFonts w:hint="eastAsia"/>
                <w:color w:val="000000"/>
                <w:szCs w:val="24"/>
                <w:rtl/>
              </w:rPr>
              <w:t>رقم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غير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جغرافي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="00A80CBC">
              <w:rPr>
                <w:color w:val="000000"/>
                <w:szCs w:val="24"/>
                <w:rtl/>
              </w:rPr>
              <w:t>-</w:t>
            </w:r>
            <w:r w:rsidR="00A80CBC">
              <w:rPr>
                <w:color w:val="000000"/>
                <w:szCs w:val="24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2  0  7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jc w:val="left"/>
            </w:pPr>
            <w:r w:rsidRPr="00A80CBC">
              <w:rPr>
                <w:rFonts w:hint="eastAsia"/>
                <w:color w:val="000000"/>
                <w:szCs w:val="24"/>
                <w:rtl/>
              </w:rPr>
              <w:t>رقم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غير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جغرافي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="00A80CBC">
              <w:rPr>
                <w:color w:val="000000"/>
                <w:szCs w:val="24"/>
                <w:rtl/>
              </w:rPr>
              <w:t>-</w:t>
            </w:r>
            <w:r w:rsidR="00A80CBC">
              <w:rPr>
                <w:color w:val="000000"/>
                <w:szCs w:val="24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2  0  8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jc w:val="left"/>
            </w:pPr>
            <w:r w:rsidRPr="00A80CBC">
              <w:rPr>
                <w:rFonts w:hint="eastAsia"/>
                <w:color w:val="000000"/>
                <w:szCs w:val="24"/>
                <w:rtl/>
              </w:rPr>
              <w:t>رقم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غير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جغرافي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="00A80CBC">
              <w:rPr>
                <w:color w:val="000000"/>
                <w:szCs w:val="24"/>
                <w:rtl/>
              </w:rPr>
              <w:t>-</w:t>
            </w:r>
            <w:r w:rsidR="00A80CBC">
              <w:rPr>
                <w:color w:val="000000"/>
                <w:szCs w:val="24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2  0  9  0-7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jc w:val="left"/>
            </w:pPr>
            <w:r w:rsidRPr="00A80CBC">
              <w:rPr>
                <w:rFonts w:hint="eastAsia"/>
                <w:color w:val="000000"/>
                <w:szCs w:val="24"/>
                <w:rtl/>
              </w:rPr>
              <w:t>رقم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غير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جغرافي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="00A80CBC">
              <w:rPr>
                <w:color w:val="000000"/>
                <w:szCs w:val="24"/>
                <w:rtl/>
              </w:rPr>
              <w:t>-</w:t>
            </w:r>
            <w:r w:rsidR="00A80CBC">
              <w:rPr>
                <w:color w:val="000000"/>
                <w:szCs w:val="24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2  0  9  8-9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الخدمة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B27D88" w:rsidRPr="00A80CBC" w:rsidTr="00E9387E">
        <w:trPr>
          <w:cantSplit/>
          <w:trHeight w:val="54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lastRenderedPageBreak/>
              <w:t>2  (NDC)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D88" w:rsidRPr="00A80CBC" w:rsidRDefault="00AA588B" w:rsidP="00E9387E">
            <w:pPr>
              <w:pStyle w:val="TableText0"/>
              <w:bidi/>
              <w:rPr>
                <w:color w:val="000000"/>
                <w:rtl/>
                <w:lang w:val="en-US"/>
              </w:rPr>
            </w:pPr>
            <w:r w:rsidRPr="00A80CBC">
              <w:rPr>
                <w:color w:val="000000"/>
                <w:rtl/>
              </w:rPr>
              <w:t>رقم جغرافي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rFonts w:hint="cs"/>
                <w:color w:val="000000"/>
                <w:rtl/>
              </w:rPr>
              <w:t xml:space="preserve">- </w:t>
            </w:r>
            <w:r w:rsidRPr="00A80CBC">
              <w:rPr>
                <w:color w:val="000000"/>
                <w:rtl/>
              </w:rPr>
              <w:t>الرمز</w:t>
            </w:r>
            <w:proofErr w:type="gramEnd"/>
            <w:r w:rsidRPr="00A80CBC">
              <w:rPr>
                <w:color w:val="000000"/>
                <w:rtl/>
              </w:rPr>
              <w:t xml:space="preserve"> الدليلي الوطني للمقصد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A80CBC">
              <w:rPr>
                <w:color w:val="000000"/>
                <w:lang w:val="en-US"/>
              </w:rPr>
              <w:t>(NDC)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لمنطقة الترقيم</w:t>
            </w:r>
            <w:r w:rsidR="00A80CBC">
              <w:rPr>
                <w:color w:val="000000"/>
                <w:rtl/>
                <w:lang w:val="en-US"/>
              </w:rPr>
              <w:br/>
            </w:r>
            <w:r w:rsidRPr="00A80CBC">
              <w:rPr>
                <w:color w:val="000000"/>
                <w:szCs w:val="18"/>
              </w:rPr>
              <w:t>Turku</w:t>
            </w:r>
            <w:r w:rsidRPr="00A80CBC">
              <w:rPr>
                <w:rFonts w:hint="cs"/>
                <w:color w:val="000000"/>
                <w:rtl/>
                <w:lang w:bidi="ar-EG"/>
              </w:rPr>
              <w:t xml:space="preserve"> و</w:t>
            </w:r>
            <w:r w:rsidRPr="00A80CBC">
              <w:rPr>
                <w:color w:val="000000"/>
                <w:szCs w:val="18"/>
              </w:rPr>
              <w:t>Pori</w:t>
            </w:r>
            <w:r w:rsidRPr="00A80CBC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Pr="00A80CBC">
              <w:rPr>
                <w:color w:val="000000"/>
                <w:szCs w:val="18"/>
              </w:rPr>
              <w:t>(02)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387E" w:rsidRDefault="00C90E21" w:rsidP="00E9387E">
            <w:pPr>
              <w:pStyle w:val="TableText0"/>
              <w:bidi/>
              <w:spacing w:after="0"/>
              <w:rPr>
                <w:color w:val="000000"/>
                <w:rtl/>
                <w:lang w:val="en-US" w:bidi="ar-EG"/>
              </w:rPr>
            </w:pPr>
            <w:r w:rsidRPr="00A80CBC">
              <w:rPr>
                <w:rFonts w:hint="cs"/>
                <w:color w:val="000000"/>
                <w:rtl/>
              </w:rPr>
              <w:t xml:space="preserve">تبدأ أرقام المشتركين بالرقم </w:t>
            </w:r>
            <w:r w:rsidRPr="00A80CBC">
              <w:rPr>
                <w:color w:val="000000"/>
                <w:lang w:val="en-US"/>
              </w:rPr>
              <w:t>1</w:t>
            </w:r>
            <w:r w:rsidRPr="00A80CBC">
              <w:rPr>
                <w:rFonts w:hint="cs"/>
                <w:color w:val="000000"/>
                <w:rtl/>
                <w:lang w:val="en-US" w:bidi="ar-EG"/>
              </w:rPr>
              <w:t xml:space="preserve"> إلى </w:t>
            </w:r>
            <w:r w:rsidRPr="00A80CBC">
              <w:rPr>
                <w:color w:val="000000"/>
                <w:lang w:val="en-US" w:bidi="ar-EG"/>
              </w:rPr>
              <w:t>8</w:t>
            </w:r>
          </w:p>
          <w:p w:rsidR="00B27D88" w:rsidRPr="00A80CBC" w:rsidRDefault="00E477E8" w:rsidP="00E9387E">
            <w:pPr>
              <w:pStyle w:val="TableText0"/>
              <w:bidi/>
              <w:spacing w:before="0"/>
              <w:jc w:val="right"/>
              <w:rPr>
                <w:color w:val="000000"/>
              </w:rPr>
            </w:pPr>
            <w:hyperlink r:id="rId19" w:history="1">
              <w:r w:rsidR="00B27D88" w:rsidRPr="00A80CBC">
                <w:rPr>
                  <w:rStyle w:val="Hyperlink"/>
                  <w:spacing w:val="-4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B27D88" w:rsidRPr="00A80CBC" w:rsidTr="00E9387E">
        <w:trPr>
          <w:cantSplit/>
          <w:trHeight w:val="5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2  9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r w:rsidR="00A80CBC">
              <w:rPr>
                <w:color w:val="000000"/>
                <w:rtl/>
              </w:rPr>
              <w:t>-</w:t>
            </w:r>
            <w:r w:rsidR="00A80CBC">
              <w:rPr>
                <w:color w:val="000000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E477E8" w:rsidP="00E9387E">
            <w:pPr>
              <w:pStyle w:val="TableText0"/>
              <w:bidi/>
              <w:jc w:val="right"/>
              <w:rPr>
                <w:color w:val="000000"/>
              </w:rPr>
            </w:pPr>
            <w:hyperlink r:id="rId20" w:history="1">
              <w:r w:rsidR="00B27D88" w:rsidRPr="00A80CBC">
                <w:rPr>
                  <w:rStyle w:val="Hyperlink"/>
                </w:rPr>
                <w:t>https://www.viestintavirasto.fi/en/internettelephone/numberingoftelecommunicationsnetworks/businessnumbers.html</w:t>
              </w:r>
            </w:hyperlink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3  0  0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الخدمة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3  0  1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jc w:val="left"/>
            </w:pPr>
            <w:r w:rsidRPr="00A80CBC">
              <w:rPr>
                <w:rFonts w:hint="eastAsia"/>
                <w:color w:val="000000"/>
                <w:szCs w:val="24"/>
                <w:rtl/>
              </w:rPr>
              <w:t>رقم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غير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جغرافي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="00A80CBC">
              <w:rPr>
                <w:color w:val="000000"/>
                <w:szCs w:val="24"/>
                <w:rtl/>
              </w:rPr>
              <w:t>-</w:t>
            </w:r>
            <w:r w:rsidR="00A80CBC">
              <w:rPr>
                <w:color w:val="000000"/>
                <w:szCs w:val="24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3  0  2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jc w:val="left"/>
            </w:pPr>
            <w:r w:rsidRPr="00A80CBC">
              <w:rPr>
                <w:rFonts w:hint="eastAsia"/>
                <w:color w:val="000000"/>
                <w:szCs w:val="24"/>
                <w:rtl/>
              </w:rPr>
              <w:t>رقم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غير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جغرافي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="00A80CBC">
              <w:rPr>
                <w:color w:val="000000"/>
                <w:szCs w:val="24"/>
                <w:rtl/>
              </w:rPr>
              <w:t>-</w:t>
            </w:r>
            <w:r w:rsidR="00A80CBC">
              <w:rPr>
                <w:color w:val="000000"/>
                <w:szCs w:val="24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3  0  3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jc w:val="left"/>
            </w:pPr>
            <w:r w:rsidRPr="00A80CBC">
              <w:rPr>
                <w:rFonts w:hint="eastAsia"/>
                <w:color w:val="000000"/>
                <w:szCs w:val="24"/>
                <w:rtl/>
              </w:rPr>
              <w:t>رقم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غير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جغرافي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="00A80CBC">
              <w:rPr>
                <w:color w:val="000000"/>
                <w:szCs w:val="24"/>
                <w:rtl/>
              </w:rPr>
              <w:t>-</w:t>
            </w:r>
            <w:r w:rsidR="00A80CBC">
              <w:rPr>
                <w:color w:val="000000"/>
                <w:szCs w:val="24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3  0  4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jc w:val="left"/>
            </w:pPr>
            <w:r w:rsidRPr="00A80CBC">
              <w:rPr>
                <w:rFonts w:hint="eastAsia"/>
                <w:color w:val="000000"/>
                <w:szCs w:val="24"/>
                <w:rtl/>
              </w:rPr>
              <w:t>رقم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غير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جغرافي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="00A80CBC">
              <w:rPr>
                <w:color w:val="000000"/>
                <w:szCs w:val="24"/>
                <w:rtl/>
              </w:rPr>
              <w:t>-</w:t>
            </w:r>
            <w:r w:rsidR="00A80CBC">
              <w:rPr>
                <w:color w:val="000000"/>
                <w:szCs w:val="24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3  0  5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jc w:val="left"/>
            </w:pPr>
            <w:r w:rsidRPr="00A80CBC">
              <w:rPr>
                <w:rFonts w:hint="eastAsia"/>
                <w:color w:val="000000"/>
                <w:szCs w:val="24"/>
                <w:rtl/>
              </w:rPr>
              <w:t>رقم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غير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جغرافي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="00A80CBC">
              <w:rPr>
                <w:color w:val="000000"/>
                <w:szCs w:val="24"/>
                <w:rtl/>
              </w:rPr>
              <w:t>-</w:t>
            </w:r>
            <w:r w:rsidR="00A80CBC">
              <w:rPr>
                <w:color w:val="000000"/>
                <w:szCs w:val="24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3  0  6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jc w:val="left"/>
            </w:pPr>
            <w:r w:rsidRPr="00A80CBC">
              <w:rPr>
                <w:rFonts w:hint="eastAsia"/>
                <w:color w:val="000000"/>
                <w:szCs w:val="24"/>
                <w:rtl/>
              </w:rPr>
              <w:t>رقم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غير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جغرافي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="00A80CBC">
              <w:rPr>
                <w:color w:val="000000"/>
                <w:szCs w:val="24"/>
                <w:rtl/>
              </w:rPr>
              <w:t>-</w:t>
            </w:r>
            <w:r w:rsidR="00A80CBC">
              <w:rPr>
                <w:color w:val="000000"/>
                <w:szCs w:val="24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3  0  7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jc w:val="left"/>
            </w:pPr>
            <w:r w:rsidRPr="00A80CBC">
              <w:rPr>
                <w:rFonts w:hint="eastAsia"/>
                <w:color w:val="000000"/>
                <w:szCs w:val="24"/>
                <w:rtl/>
              </w:rPr>
              <w:t>رقم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غير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جغرافي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="00A80CBC">
              <w:rPr>
                <w:color w:val="000000"/>
                <w:szCs w:val="24"/>
                <w:rtl/>
              </w:rPr>
              <w:t>-</w:t>
            </w:r>
            <w:r w:rsidR="00A80CBC">
              <w:rPr>
                <w:color w:val="000000"/>
                <w:szCs w:val="24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3  0  8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jc w:val="left"/>
            </w:pPr>
            <w:r w:rsidRPr="00A80CBC">
              <w:rPr>
                <w:rFonts w:hint="eastAsia"/>
                <w:color w:val="000000"/>
                <w:szCs w:val="24"/>
                <w:rtl/>
              </w:rPr>
              <w:t>رقم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غير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جغرافي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="00A80CBC">
              <w:rPr>
                <w:color w:val="000000"/>
                <w:szCs w:val="24"/>
                <w:rtl/>
              </w:rPr>
              <w:t>-</w:t>
            </w:r>
            <w:r w:rsidR="00A80CBC">
              <w:rPr>
                <w:color w:val="000000"/>
                <w:szCs w:val="24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3  0  9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027" w:rsidRPr="00A80CBC" w:rsidRDefault="00EB7027" w:rsidP="00E9387E">
            <w:pPr>
              <w:jc w:val="left"/>
            </w:pPr>
            <w:r w:rsidRPr="00A80CBC">
              <w:rPr>
                <w:rFonts w:hint="eastAsia"/>
                <w:color w:val="000000"/>
                <w:szCs w:val="24"/>
                <w:rtl/>
              </w:rPr>
              <w:t>رقم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غير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szCs w:val="24"/>
                <w:rtl/>
              </w:rPr>
              <w:t>جغرافي</w:t>
            </w:r>
            <w:r w:rsidRPr="00A80CBC">
              <w:rPr>
                <w:color w:val="000000"/>
                <w:szCs w:val="24"/>
                <w:rtl/>
              </w:rPr>
              <w:t xml:space="preserve"> </w:t>
            </w:r>
            <w:r w:rsidR="00A80CBC">
              <w:rPr>
                <w:color w:val="000000"/>
                <w:szCs w:val="24"/>
                <w:rtl/>
              </w:rPr>
              <w:t>-</w:t>
            </w:r>
            <w:r w:rsidR="00A80CBC">
              <w:rPr>
                <w:color w:val="000000"/>
                <w:szCs w:val="24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B27D88" w:rsidRPr="00A80CBC" w:rsidTr="00E9387E">
        <w:trPr>
          <w:cantSplit/>
          <w:trHeight w:val="4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3  (NDC)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D88" w:rsidRPr="00A80CBC" w:rsidRDefault="0097668E" w:rsidP="00E9387E">
            <w:pPr>
              <w:pStyle w:val="TableText0"/>
              <w:bidi/>
              <w:rPr>
                <w:color w:val="000000"/>
                <w:lang w:bidi="ar-EG"/>
              </w:rPr>
            </w:pPr>
            <w:r w:rsidRPr="00A80CBC">
              <w:rPr>
                <w:color w:val="000000"/>
                <w:rtl/>
              </w:rPr>
              <w:t>رقم جغرافي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rFonts w:hint="cs"/>
                <w:color w:val="000000"/>
                <w:rtl/>
              </w:rPr>
              <w:t xml:space="preserve">- </w:t>
            </w:r>
            <w:r w:rsidRPr="00A80CBC">
              <w:rPr>
                <w:color w:val="000000"/>
                <w:rtl/>
              </w:rPr>
              <w:t>الرمز</w:t>
            </w:r>
            <w:proofErr w:type="gramEnd"/>
            <w:r w:rsidRPr="00A80CBC">
              <w:rPr>
                <w:color w:val="000000"/>
                <w:rtl/>
              </w:rPr>
              <w:t xml:space="preserve"> الدليلي الوطني للمقصد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A80CBC">
              <w:rPr>
                <w:color w:val="000000"/>
                <w:lang w:val="en-US"/>
              </w:rPr>
              <w:t>(NDC)</w:t>
            </w:r>
            <w:r w:rsidR="00A80CBC">
              <w:rPr>
                <w:color w:val="000000"/>
                <w:rtl/>
                <w:lang w:val="en-US"/>
              </w:rPr>
              <w:br/>
            </w:r>
            <w:r w:rsidRPr="00A80CBC">
              <w:rPr>
                <w:rFonts w:hint="cs"/>
                <w:color w:val="000000"/>
                <w:rtl/>
                <w:lang w:val="en-US"/>
              </w:rPr>
              <w:t>لمنطقة الترقيم</w:t>
            </w:r>
            <w:r w:rsidRPr="00A80CBC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Pr="00A80CBC">
              <w:rPr>
                <w:color w:val="000000"/>
                <w:szCs w:val="18"/>
              </w:rPr>
              <w:t>Häme</w:t>
            </w:r>
            <w:r w:rsidRPr="00A80CBC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Pr="00A80CBC">
              <w:rPr>
                <w:color w:val="000000"/>
                <w:szCs w:val="18"/>
              </w:rPr>
              <w:t>(03)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387E" w:rsidRDefault="00265512" w:rsidP="00E9387E">
            <w:pPr>
              <w:pStyle w:val="TableText0"/>
              <w:bidi/>
              <w:spacing w:after="0"/>
              <w:rPr>
                <w:color w:val="000000"/>
                <w:rtl/>
                <w:lang w:val="en-US" w:bidi="ar-EG"/>
              </w:rPr>
            </w:pPr>
            <w:r w:rsidRPr="00A80CBC">
              <w:rPr>
                <w:rFonts w:hint="cs"/>
                <w:color w:val="000000"/>
                <w:rtl/>
              </w:rPr>
              <w:t xml:space="preserve">تبدأ أرقام المشتركين بالرقم </w:t>
            </w:r>
            <w:r w:rsidRPr="00A80CBC">
              <w:rPr>
                <w:color w:val="000000"/>
                <w:lang w:val="en-US"/>
              </w:rPr>
              <w:t>1</w:t>
            </w:r>
            <w:r w:rsidRPr="00A80CBC">
              <w:rPr>
                <w:rFonts w:hint="cs"/>
                <w:color w:val="000000"/>
                <w:rtl/>
                <w:lang w:val="en-US" w:bidi="ar-EG"/>
              </w:rPr>
              <w:t xml:space="preserve"> إلى </w:t>
            </w:r>
            <w:r w:rsidRPr="00A80CBC">
              <w:rPr>
                <w:color w:val="000000"/>
                <w:lang w:val="en-US" w:bidi="ar-EG"/>
              </w:rPr>
              <w:t>8</w:t>
            </w:r>
          </w:p>
          <w:p w:rsidR="00B27D88" w:rsidRPr="00A80CBC" w:rsidRDefault="00E477E8" w:rsidP="00E9387E">
            <w:pPr>
              <w:pStyle w:val="TableText0"/>
              <w:bidi/>
              <w:spacing w:before="0"/>
              <w:jc w:val="right"/>
              <w:rPr>
                <w:color w:val="000000"/>
              </w:rPr>
            </w:pPr>
            <w:hyperlink r:id="rId21" w:history="1">
              <w:r w:rsidR="00B27D88" w:rsidRPr="00A80CBC">
                <w:rPr>
                  <w:rStyle w:val="Hyperlink"/>
                  <w:spacing w:val="-4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B27D88" w:rsidRPr="00A80CBC" w:rsidTr="00E9387E">
        <w:trPr>
          <w:cantSplit/>
          <w:trHeight w:val="5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lastRenderedPageBreak/>
              <w:t>3  9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r w:rsidR="00A80CBC">
              <w:rPr>
                <w:color w:val="000000"/>
                <w:rtl/>
              </w:rPr>
              <w:t>-</w:t>
            </w:r>
            <w:r w:rsidR="00A80CBC">
              <w:rPr>
                <w:color w:val="000000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E477E8" w:rsidP="00E9387E">
            <w:pPr>
              <w:pStyle w:val="TableText0"/>
              <w:bidi/>
              <w:jc w:val="right"/>
              <w:rPr>
                <w:color w:val="000000"/>
              </w:rPr>
            </w:pPr>
            <w:hyperlink r:id="rId22" w:history="1">
              <w:r w:rsidR="00B27D88" w:rsidRPr="00A80CBC">
                <w:rPr>
                  <w:rStyle w:val="Hyperlink"/>
                </w:rPr>
                <w:t>https://www.viestintavirasto.fi/en/internettelephone/numberingoftelecommunicationsnetworks/businessnumbers.html</w:t>
              </w:r>
            </w:hyperlink>
          </w:p>
        </w:tc>
      </w:tr>
      <w:tr w:rsidR="00B27D88" w:rsidRPr="00A80CBC" w:rsidTr="00E9387E">
        <w:trPr>
          <w:cantSplit/>
          <w:trHeight w:val="4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4  0-8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0B2911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r w:rsidR="00885971" w:rsidRPr="00A80CBC">
              <w:rPr>
                <w:color w:val="000000"/>
                <w:rtl/>
              </w:rPr>
              <w:t>–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r w:rsidR="00885971" w:rsidRPr="00A80CBC">
              <w:rPr>
                <w:rFonts w:hint="cs"/>
                <w:color w:val="000000"/>
                <w:rtl/>
              </w:rPr>
              <w:t>الشبكات المتنقلة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https://www.viestintavirasto.fi/en/internettelephone/numberingoftelecommunicationsnetworks/mobilenetworks/mobilenetworkareacodes.html</w:t>
            </w:r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4  9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554" w:rsidRPr="00A80CBC" w:rsidRDefault="00803554" w:rsidP="00E9387E">
            <w:pPr>
              <w:pStyle w:val="TableText0"/>
              <w:bidi/>
              <w:rPr>
                <w:color w:val="000000"/>
                <w:lang w:val="en-US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r w:rsidRPr="00A80CBC">
              <w:rPr>
                <w:color w:val="000000"/>
                <w:rtl/>
              </w:rPr>
              <w:t>–</w:t>
            </w:r>
            <w:r w:rsidRPr="00A80CBC">
              <w:rPr>
                <w:rFonts w:hint="cs"/>
                <w:color w:val="000000"/>
                <w:rtl/>
              </w:rPr>
              <w:t xml:space="preserve"> الشبكات المتنقلة؛ </w:t>
            </w:r>
            <w:r w:rsidR="00A44CF3" w:rsidRPr="00A80CBC">
              <w:rPr>
                <w:rFonts w:hint="cs"/>
                <w:color w:val="000000"/>
                <w:rtl/>
              </w:rPr>
              <w:t xml:space="preserve">استعمال خاص: أرقام الاتصالات من آلة إلى آلة </w:t>
            </w:r>
            <w:r w:rsidR="00A44CF3" w:rsidRPr="00A80CBC">
              <w:rPr>
                <w:color w:val="000000"/>
                <w:lang w:val="en-US"/>
              </w:rPr>
              <w:t>(M2M)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https://www.viestintavirasto.fi/en/internettelephone/numberingoftelecommunicationsnetworks/mobilenetworks/mobilenetworkareacodes.html</w:t>
            </w:r>
          </w:p>
        </w:tc>
      </w:tr>
      <w:tr w:rsidR="00B27D88" w:rsidRPr="00A80CBC" w:rsidTr="00E9387E">
        <w:trPr>
          <w:cantSplit/>
          <w:trHeight w:val="4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5  0  (NDC)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A44CF3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r w:rsidRPr="00A80CBC">
              <w:rPr>
                <w:color w:val="000000"/>
                <w:rtl/>
              </w:rPr>
              <w:t>–</w:t>
            </w:r>
            <w:r w:rsidRPr="00A80CBC">
              <w:rPr>
                <w:rFonts w:hint="cs"/>
                <w:color w:val="000000"/>
                <w:rtl/>
              </w:rPr>
              <w:t xml:space="preserve"> الشبكات المتنقلة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E477E8" w:rsidP="00E9387E">
            <w:pPr>
              <w:pStyle w:val="TableText0"/>
              <w:bidi/>
              <w:jc w:val="right"/>
              <w:rPr>
                <w:color w:val="000000"/>
                <w:spacing w:val="-6"/>
              </w:rPr>
            </w:pPr>
            <w:hyperlink r:id="rId23" w:history="1">
              <w:r w:rsidR="00B27D88" w:rsidRPr="00A80CBC">
                <w:rPr>
                  <w:rStyle w:val="Hyperlink"/>
                  <w:spacing w:val="-6"/>
                </w:rPr>
                <w:t>https://www.viestintavirasto.fi/en/internettelephone/numberingoftelecommunicationsnetworks/mobilenetworks/mobilenetworkareacodes.html</w:t>
              </w:r>
            </w:hyperlink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5  (NDC)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D88" w:rsidRPr="00A80CBC" w:rsidRDefault="0035342D" w:rsidP="00E9387E">
            <w:pPr>
              <w:pStyle w:val="TableText0"/>
              <w:bidi/>
              <w:rPr>
                <w:color w:val="000000"/>
                <w:rtl/>
                <w:lang w:bidi="ar-EG"/>
              </w:rPr>
            </w:pPr>
            <w:r w:rsidRPr="00A80CBC">
              <w:rPr>
                <w:color w:val="000000"/>
                <w:rtl/>
              </w:rPr>
              <w:t>رقم جغرافي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rFonts w:hint="cs"/>
                <w:color w:val="000000"/>
                <w:rtl/>
              </w:rPr>
              <w:t xml:space="preserve">- </w:t>
            </w:r>
            <w:r w:rsidRPr="00A80CBC">
              <w:rPr>
                <w:color w:val="000000"/>
                <w:rtl/>
              </w:rPr>
              <w:t>الرمز</w:t>
            </w:r>
            <w:proofErr w:type="gramEnd"/>
            <w:r w:rsidRPr="00A80CBC">
              <w:rPr>
                <w:color w:val="000000"/>
                <w:rtl/>
              </w:rPr>
              <w:t xml:space="preserve"> الدليلي الوطني للمقصد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A80CBC">
              <w:rPr>
                <w:color w:val="000000"/>
                <w:lang w:val="en-US"/>
              </w:rPr>
              <w:t>(NDC)</w:t>
            </w:r>
            <w:r w:rsidR="00A80CBC">
              <w:rPr>
                <w:color w:val="000000"/>
                <w:rtl/>
                <w:lang w:val="en-US"/>
              </w:rPr>
              <w:br/>
            </w:r>
            <w:r w:rsidRPr="00A80CBC">
              <w:rPr>
                <w:rFonts w:hint="cs"/>
                <w:color w:val="000000"/>
                <w:rtl/>
                <w:lang w:val="en-US"/>
              </w:rPr>
              <w:t>لمنطقة الترقيم</w:t>
            </w:r>
            <w:r w:rsidRPr="00A80CBC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Pr="00A80CBC">
              <w:rPr>
                <w:color w:val="000000"/>
                <w:szCs w:val="18"/>
              </w:rPr>
              <w:t>Kymi (05)</w:t>
            </w:r>
            <w:r w:rsidRPr="00A80CBC">
              <w:rPr>
                <w:color w:val="000000"/>
                <w:rtl/>
                <w:lang w:bidi="ar-EG"/>
              </w:rPr>
              <w:br/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387E" w:rsidRDefault="00265512" w:rsidP="00E9387E">
            <w:pPr>
              <w:pStyle w:val="TableText0"/>
              <w:bidi/>
              <w:spacing w:after="0"/>
              <w:rPr>
                <w:color w:val="000000"/>
                <w:rtl/>
                <w:lang w:val="en-US" w:bidi="ar-EG"/>
              </w:rPr>
            </w:pPr>
            <w:r w:rsidRPr="00A80CBC">
              <w:rPr>
                <w:rFonts w:hint="cs"/>
                <w:color w:val="000000"/>
                <w:rtl/>
              </w:rPr>
              <w:t xml:space="preserve">تبدأ أرقام المشتركين بالرقم </w:t>
            </w:r>
            <w:r w:rsidRPr="00A80CBC">
              <w:rPr>
                <w:color w:val="000000"/>
                <w:lang w:val="en-US"/>
              </w:rPr>
              <w:t>1</w:t>
            </w:r>
            <w:r w:rsidRPr="00A80CBC">
              <w:rPr>
                <w:rFonts w:hint="cs"/>
                <w:color w:val="000000"/>
                <w:rtl/>
                <w:lang w:val="en-US" w:bidi="ar-EG"/>
              </w:rPr>
              <w:t xml:space="preserve"> إلى </w:t>
            </w:r>
            <w:r w:rsidRPr="00A80CBC">
              <w:rPr>
                <w:color w:val="000000"/>
                <w:lang w:val="en-US" w:bidi="ar-EG"/>
              </w:rPr>
              <w:t>8</w:t>
            </w:r>
          </w:p>
          <w:p w:rsidR="00B27D88" w:rsidRPr="00A80CBC" w:rsidRDefault="00E477E8" w:rsidP="00E9387E">
            <w:pPr>
              <w:pStyle w:val="TableText0"/>
              <w:bidi/>
              <w:spacing w:before="0"/>
              <w:jc w:val="right"/>
              <w:rPr>
                <w:color w:val="000000"/>
              </w:rPr>
            </w:pPr>
            <w:hyperlink r:id="rId24" w:history="1">
              <w:r w:rsidR="00B27D88" w:rsidRPr="00A80CBC">
                <w:rPr>
                  <w:rStyle w:val="Hyperlink"/>
                  <w:color w:val="0000FF"/>
                  <w:spacing w:val="-4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B27D88" w:rsidRPr="00A80CBC" w:rsidTr="00E9387E">
        <w:trPr>
          <w:cantSplit/>
          <w:trHeight w:val="5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6  0  0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8E1C81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rFonts w:hint="eastAsia"/>
                <w:color w:val="000000"/>
                <w:rtl/>
              </w:rPr>
              <w:t xml:space="preserve"> </w:t>
            </w:r>
            <w:r w:rsidR="00D25B98" w:rsidRPr="00A80CBC">
              <w:rPr>
                <w:rFonts w:hint="cs"/>
                <w:color w:val="000000"/>
                <w:rtl/>
              </w:rPr>
              <w:t>الخدمة</w:t>
            </w:r>
            <w:r w:rsidRPr="00A80CBC">
              <w:rPr>
                <w:rFonts w:hint="eastAsia"/>
                <w:color w:val="000000"/>
                <w:rtl/>
              </w:rPr>
              <w:t xml:space="preserve">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6  0  1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8E1C81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rFonts w:hint="eastAsia"/>
                <w:color w:val="000000"/>
                <w:rtl/>
              </w:rPr>
              <w:t xml:space="preserve"> </w:t>
            </w:r>
            <w:r w:rsidR="00D25B98" w:rsidRPr="00A80CBC">
              <w:rPr>
                <w:rFonts w:hint="cs"/>
                <w:color w:val="000000"/>
                <w:rtl/>
              </w:rPr>
              <w:t>الخدمة</w:t>
            </w:r>
            <w:r w:rsidR="00D25B98" w:rsidRPr="00A80CBC">
              <w:rPr>
                <w:rFonts w:hint="eastAsia"/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6  0  2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8E1C81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rFonts w:hint="eastAsia"/>
                <w:color w:val="000000"/>
                <w:rtl/>
              </w:rPr>
              <w:t xml:space="preserve"> </w:t>
            </w:r>
            <w:r w:rsidR="00D25B98" w:rsidRPr="00A80CBC">
              <w:rPr>
                <w:rFonts w:hint="cs"/>
                <w:color w:val="000000"/>
                <w:rtl/>
              </w:rPr>
              <w:t>الخدمة</w:t>
            </w:r>
            <w:r w:rsidR="00D25B98" w:rsidRPr="00A80CBC">
              <w:rPr>
                <w:rFonts w:hint="eastAsia"/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6  0  3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6  0  4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6  0  5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6  0  6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8E1C81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rFonts w:hint="eastAsia"/>
                <w:color w:val="000000"/>
                <w:rtl/>
              </w:rPr>
              <w:t xml:space="preserve"> </w:t>
            </w:r>
            <w:r w:rsidR="00DA0D6D" w:rsidRPr="00A80CBC">
              <w:rPr>
                <w:rFonts w:hint="cs"/>
                <w:color w:val="000000"/>
                <w:rtl/>
              </w:rPr>
              <w:t>الخدمة</w:t>
            </w:r>
            <w:r w:rsidR="00DA0D6D" w:rsidRPr="00A80CBC">
              <w:rPr>
                <w:rFonts w:hint="eastAsia"/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553CBE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6  0  7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553CBE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6  0  8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553CBE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6  0  9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6  (NDC)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D88" w:rsidRPr="00A80CBC" w:rsidRDefault="00DA0D6D" w:rsidP="00E9387E">
            <w:pPr>
              <w:pStyle w:val="TableText0"/>
              <w:bidi/>
              <w:rPr>
                <w:color w:val="000000"/>
                <w:lang w:bidi="ar-EG"/>
              </w:rPr>
            </w:pPr>
            <w:r w:rsidRPr="00A80CBC">
              <w:rPr>
                <w:color w:val="000000"/>
                <w:rtl/>
              </w:rPr>
              <w:t>رقم جغرافي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rFonts w:hint="cs"/>
                <w:color w:val="000000"/>
                <w:rtl/>
              </w:rPr>
              <w:t xml:space="preserve">- </w:t>
            </w:r>
            <w:r w:rsidRPr="00A80CBC">
              <w:rPr>
                <w:color w:val="000000"/>
                <w:rtl/>
              </w:rPr>
              <w:t>الرمز</w:t>
            </w:r>
            <w:proofErr w:type="gramEnd"/>
            <w:r w:rsidRPr="00A80CBC">
              <w:rPr>
                <w:color w:val="000000"/>
                <w:rtl/>
              </w:rPr>
              <w:t xml:space="preserve"> الدليلي الوطني للمقصد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A80CBC">
              <w:rPr>
                <w:color w:val="000000"/>
                <w:lang w:val="en-US"/>
              </w:rPr>
              <w:t>(NDC)</w:t>
            </w:r>
            <w:r w:rsidR="00A80CBC">
              <w:rPr>
                <w:color w:val="000000"/>
                <w:rtl/>
                <w:lang w:val="en-US"/>
              </w:rPr>
              <w:br/>
            </w:r>
            <w:r w:rsidRPr="00A80CBC">
              <w:rPr>
                <w:rFonts w:hint="cs"/>
                <w:color w:val="000000"/>
                <w:rtl/>
                <w:lang w:val="en-US"/>
              </w:rPr>
              <w:t>لمنطقة الترقيم</w:t>
            </w:r>
            <w:r w:rsidRPr="00A80CBC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Pr="00A80CBC">
              <w:rPr>
                <w:color w:val="000000"/>
                <w:szCs w:val="18"/>
              </w:rPr>
              <w:t>Vaasa (06)</w:t>
            </w:r>
            <w:r w:rsidRPr="00A80CBC">
              <w:rPr>
                <w:color w:val="000000"/>
                <w:rtl/>
                <w:lang w:bidi="ar-EG"/>
              </w:rPr>
              <w:br/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387E" w:rsidRDefault="00265512" w:rsidP="00E9387E">
            <w:pPr>
              <w:pStyle w:val="TableText0"/>
              <w:bidi/>
              <w:spacing w:after="0"/>
              <w:rPr>
                <w:color w:val="000000"/>
                <w:rtl/>
                <w:lang w:val="en-US" w:bidi="ar-EG"/>
              </w:rPr>
            </w:pPr>
            <w:r w:rsidRPr="00A80CBC">
              <w:rPr>
                <w:rFonts w:hint="cs"/>
                <w:color w:val="000000"/>
                <w:rtl/>
              </w:rPr>
              <w:t xml:space="preserve">تبدأ أرقام المشتركين بالرقم </w:t>
            </w:r>
            <w:r w:rsidRPr="00A80CBC">
              <w:rPr>
                <w:color w:val="000000"/>
                <w:lang w:val="en-US"/>
              </w:rPr>
              <w:t>1</w:t>
            </w:r>
            <w:r w:rsidRPr="00A80CBC">
              <w:rPr>
                <w:rFonts w:hint="cs"/>
                <w:color w:val="000000"/>
                <w:rtl/>
                <w:lang w:val="en-US" w:bidi="ar-EG"/>
              </w:rPr>
              <w:t xml:space="preserve"> إلى </w:t>
            </w:r>
            <w:r w:rsidRPr="00A80CBC">
              <w:rPr>
                <w:color w:val="000000"/>
                <w:lang w:val="en-US" w:bidi="ar-EG"/>
              </w:rPr>
              <w:t>8</w:t>
            </w:r>
          </w:p>
          <w:p w:rsidR="00B27D88" w:rsidRPr="00A80CBC" w:rsidRDefault="00B27D88" w:rsidP="00E9387E">
            <w:pPr>
              <w:pStyle w:val="TableText0"/>
              <w:bidi/>
              <w:spacing w:before="0"/>
              <w:jc w:val="right"/>
              <w:rPr>
                <w:color w:val="000000"/>
              </w:rPr>
            </w:pPr>
            <w:r w:rsidRPr="00A80CBC">
              <w:rPr>
                <w:color w:val="0000FF"/>
                <w:spacing w:val="-4"/>
                <w:u w:val="single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B27D88" w:rsidRPr="00A80CBC" w:rsidTr="00E9387E">
        <w:trPr>
          <w:cantSplit/>
          <w:trHeight w:val="5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lastRenderedPageBreak/>
              <w:t>7  0  0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3F589F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rFonts w:hint="eastAsia"/>
                <w:color w:val="000000"/>
                <w:rtl/>
              </w:rPr>
              <w:t xml:space="preserve"> </w:t>
            </w:r>
            <w:r w:rsidR="000925F5" w:rsidRPr="00A80CBC">
              <w:rPr>
                <w:rFonts w:hint="cs"/>
                <w:color w:val="000000"/>
                <w:rtl/>
              </w:rPr>
              <w:t>الخدمة</w:t>
            </w:r>
            <w:r w:rsidRPr="00A80CBC">
              <w:rPr>
                <w:rFonts w:hint="eastAsia"/>
                <w:color w:val="000000"/>
                <w:rtl/>
              </w:rPr>
              <w:t xml:space="preserve">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F4613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7  0  1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F46138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F46138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E9387E">
            <w:pPr>
              <w:pStyle w:val="TableText0"/>
              <w:bidi/>
            </w:pPr>
            <w:r w:rsidRPr="00A80CBC">
              <w:rPr>
                <w:shd w:val="clear" w:color="auto" w:fill="FFFFFF"/>
                <w:rtl/>
              </w:rPr>
              <w:t>أرقام التسيير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138" w:rsidRPr="00A80CBC" w:rsidRDefault="00F4613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F4613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7  0  2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F46138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F46138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E9387E">
            <w:pPr>
              <w:pStyle w:val="TableText0"/>
              <w:bidi/>
            </w:pPr>
            <w:r w:rsidRPr="00A80CBC">
              <w:rPr>
                <w:shd w:val="clear" w:color="auto" w:fill="FFFFFF"/>
                <w:rtl/>
              </w:rPr>
              <w:t>أرقام التسيير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138" w:rsidRPr="00A80CBC" w:rsidRDefault="00F4613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F4613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7  0  3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F46138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F46138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E9387E">
            <w:pPr>
              <w:pStyle w:val="TableText0"/>
              <w:bidi/>
            </w:pPr>
            <w:r w:rsidRPr="00A80CBC">
              <w:rPr>
                <w:shd w:val="clear" w:color="auto" w:fill="FFFFFF"/>
                <w:rtl/>
              </w:rPr>
              <w:t>أرقام التسيير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138" w:rsidRPr="00A80CBC" w:rsidRDefault="00F4613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F4613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7  0  4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F46138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F46138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E9387E">
            <w:pPr>
              <w:pStyle w:val="TableText0"/>
              <w:bidi/>
            </w:pPr>
            <w:r w:rsidRPr="00A80CBC">
              <w:rPr>
                <w:shd w:val="clear" w:color="auto" w:fill="FFFFFF"/>
                <w:rtl/>
              </w:rPr>
              <w:t>أرقام التسيير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138" w:rsidRPr="00A80CBC" w:rsidRDefault="00F4613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F4613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7  0  5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F46138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F46138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38" w:rsidRPr="00A80CBC" w:rsidRDefault="00F46138" w:rsidP="00E9387E">
            <w:pPr>
              <w:pStyle w:val="TableText0"/>
              <w:bidi/>
            </w:pPr>
            <w:r w:rsidRPr="00A80CBC">
              <w:rPr>
                <w:shd w:val="clear" w:color="auto" w:fill="FFFFFF"/>
                <w:rtl/>
              </w:rPr>
              <w:t>أرقام التسيير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138" w:rsidRPr="00A80CBC" w:rsidRDefault="00F4613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553CBE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7  0  6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7  0  7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3F589F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rFonts w:hint="eastAsia"/>
                <w:color w:val="000000"/>
                <w:rtl/>
              </w:rPr>
              <w:t xml:space="preserve"> </w:t>
            </w:r>
            <w:r w:rsidR="000925F5" w:rsidRPr="00A80CBC">
              <w:rPr>
                <w:rFonts w:hint="cs"/>
                <w:color w:val="000000"/>
                <w:rtl/>
              </w:rPr>
              <w:t>الخدمة</w:t>
            </w:r>
            <w:r w:rsidRPr="00A80CBC">
              <w:rPr>
                <w:rFonts w:hint="eastAsia"/>
                <w:color w:val="000000"/>
                <w:rtl/>
              </w:rPr>
              <w:t xml:space="preserve">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7  0  8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1028AE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rFonts w:hint="eastAsia"/>
                <w:color w:val="000000"/>
                <w:rtl/>
              </w:rPr>
              <w:t xml:space="preserve"> </w:t>
            </w:r>
            <w:r w:rsidR="008738A2" w:rsidRPr="00A80CBC">
              <w:rPr>
                <w:rFonts w:hint="cs"/>
                <w:color w:val="000000"/>
                <w:rtl/>
              </w:rPr>
              <w:t>الخدمة</w:t>
            </w:r>
            <w:r w:rsidRPr="00A80CBC">
              <w:rPr>
                <w:rFonts w:hint="eastAsia"/>
                <w:color w:val="000000"/>
                <w:rtl/>
              </w:rPr>
              <w:t xml:space="preserve">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553CBE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0  9  0-8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7  0  9  9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0925F5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rFonts w:hint="eastAsia"/>
                <w:color w:val="000000"/>
                <w:rtl/>
              </w:rPr>
              <w:t xml:space="preserve"> </w:t>
            </w:r>
            <w:r w:rsidRPr="00A80CBC">
              <w:rPr>
                <w:rFonts w:hint="cs"/>
                <w:color w:val="000000"/>
                <w:rtl/>
              </w:rPr>
              <w:t>الخدمة</w:t>
            </w:r>
            <w:r w:rsidRPr="00A80CBC">
              <w:rPr>
                <w:rFonts w:hint="eastAsia"/>
                <w:color w:val="000000"/>
                <w:rtl/>
              </w:rPr>
              <w:t xml:space="preserve">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B27D88" w:rsidRPr="00A80CBC" w:rsidTr="00E9387E">
        <w:trPr>
          <w:cantSplit/>
          <w:trHeight w:val="70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1 (NDC)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="00F46138"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="00F46138" w:rsidRPr="00A80CBC">
              <w:rPr>
                <w:rFonts w:hint="eastAsia"/>
                <w:color w:val="000000"/>
                <w:rtl/>
              </w:rPr>
              <w:t xml:space="preserve"> </w:t>
            </w:r>
            <w:r w:rsidR="006E5FBE" w:rsidRPr="00A80CBC">
              <w:rPr>
                <w:rFonts w:hint="cs"/>
                <w:color w:val="000000"/>
                <w:rtl/>
              </w:rPr>
              <w:t>الخدمة</w:t>
            </w:r>
            <w:r w:rsidR="00F46138" w:rsidRPr="00A80CBC">
              <w:rPr>
                <w:rFonts w:hint="eastAsia"/>
                <w:color w:val="000000"/>
                <w:rtl/>
              </w:rPr>
              <w:t xml:space="preserve">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553CBE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3  (NDC)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="00F46138"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="00F46138" w:rsidRPr="00A80CBC">
              <w:rPr>
                <w:rFonts w:hint="eastAsia"/>
                <w:color w:val="000000"/>
                <w:rtl/>
              </w:rPr>
              <w:t xml:space="preserve"> </w:t>
            </w:r>
            <w:r w:rsidR="006E5FBE" w:rsidRPr="00A80CBC">
              <w:rPr>
                <w:rFonts w:hint="cs"/>
                <w:color w:val="000000"/>
                <w:rtl/>
              </w:rPr>
              <w:t>الخدمة</w:t>
            </w:r>
            <w:r w:rsidR="00F46138" w:rsidRPr="00A80CBC">
              <w:rPr>
                <w:rFonts w:hint="eastAsia"/>
                <w:color w:val="000000"/>
                <w:rtl/>
              </w:rPr>
              <w:t xml:space="preserve">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553CBE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5  0 (NDC)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="00F46138"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="00F46138" w:rsidRPr="00A80CBC">
              <w:rPr>
                <w:rFonts w:hint="eastAsia"/>
                <w:color w:val="000000"/>
                <w:rtl/>
              </w:rPr>
              <w:t xml:space="preserve"> </w:t>
            </w:r>
            <w:r w:rsidR="007F1F69" w:rsidRPr="00A80CBC">
              <w:rPr>
                <w:rFonts w:hint="cs"/>
                <w:color w:val="000000"/>
                <w:rtl/>
              </w:rPr>
              <w:t>الخدمة</w:t>
            </w:r>
            <w:r w:rsidR="00F46138" w:rsidRPr="00A80CBC">
              <w:rPr>
                <w:rFonts w:hint="eastAsia"/>
                <w:color w:val="000000"/>
                <w:rtl/>
              </w:rPr>
              <w:t xml:space="preserve">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7  5  1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793691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rFonts w:hint="eastAsia"/>
                <w:color w:val="000000"/>
                <w:rtl/>
              </w:rPr>
              <w:t xml:space="preserve"> </w:t>
            </w:r>
            <w:r w:rsidRPr="00A80CBC">
              <w:rPr>
                <w:rFonts w:hint="cs"/>
                <w:color w:val="000000"/>
                <w:rtl/>
              </w:rPr>
              <w:t>الخدمة</w:t>
            </w:r>
            <w:r w:rsidRPr="00A80CBC">
              <w:rPr>
                <w:rFonts w:hint="eastAsia"/>
                <w:color w:val="000000"/>
                <w:rtl/>
              </w:rPr>
              <w:t xml:space="preserve">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7  5  2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793691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rFonts w:hint="eastAsia"/>
                <w:color w:val="000000"/>
                <w:rtl/>
              </w:rPr>
              <w:t xml:space="preserve"> </w:t>
            </w:r>
            <w:r w:rsidRPr="00A80CBC">
              <w:rPr>
                <w:rFonts w:hint="cs"/>
                <w:color w:val="000000"/>
                <w:rtl/>
              </w:rPr>
              <w:t>الخدمة</w:t>
            </w:r>
            <w:r w:rsidRPr="00A80CBC">
              <w:rPr>
                <w:rFonts w:hint="eastAsia"/>
                <w:color w:val="000000"/>
                <w:rtl/>
              </w:rPr>
              <w:t xml:space="preserve">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5  3-9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r w:rsidR="00A80CBC">
              <w:rPr>
                <w:color w:val="000000"/>
                <w:rtl/>
              </w:rPr>
              <w:t>-</w:t>
            </w:r>
            <w:r w:rsidR="00A80CBC">
              <w:rPr>
                <w:color w:val="000000"/>
                <w:rtl/>
              </w:rPr>
              <w:br/>
              <w:t>أرقام المشتركين الوطنية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FF"/>
                <w:u w:val="single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553CBE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7D88" w:rsidRPr="00A80CBC" w:rsidRDefault="00EB7027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7  8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lastRenderedPageBreak/>
              <w:t>7  9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130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8  0  0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7E0" w:rsidRPr="00A80CBC" w:rsidRDefault="002627E0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rFonts w:hint="eastAsia"/>
                <w:color w:val="000000"/>
                <w:rtl/>
              </w:rPr>
              <w:t>رقم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غير</w:t>
            </w:r>
            <w:r w:rsidRPr="00A80CBC">
              <w:rPr>
                <w:color w:val="000000"/>
                <w:rtl/>
              </w:rPr>
              <w:t xml:space="preserve"> </w:t>
            </w:r>
            <w:r w:rsidRPr="00A80CBC">
              <w:rPr>
                <w:rFonts w:hint="eastAsia"/>
                <w:color w:val="000000"/>
                <w:rtl/>
              </w:rPr>
              <w:t>جغرافي</w:t>
            </w:r>
            <w:r w:rsidRPr="00A80CBC">
              <w:rPr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color w:val="000000"/>
                <w:rtl/>
              </w:rPr>
              <w:t xml:space="preserve">- </w:t>
            </w:r>
            <w:r w:rsidRPr="00A80CBC">
              <w:rPr>
                <w:rFonts w:hint="eastAsia"/>
                <w:color w:val="000000"/>
                <w:rtl/>
              </w:rPr>
              <w:t>أرقام</w:t>
            </w:r>
            <w:proofErr w:type="gramEnd"/>
            <w:r w:rsidRPr="00A80CBC">
              <w:rPr>
                <w:rFonts w:hint="eastAsia"/>
                <w:color w:val="000000"/>
                <w:rtl/>
              </w:rPr>
              <w:t xml:space="preserve"> </w:t>
            </w:r>
            <w:r w:rsidRPr="00A80CBC">
              <w:rPr>
                <w:rFonts w:hint="cs"/>
                <w:color w:val="000000"/>
                <w:rtl/>
              </w:rPr>
              <w:t>الخدمة</w:t>
            </w:r>
            <w:r w:rsidRPr="00A80CBC">
              <w:rPr>
                <w:rFonts w:hint="eastAsia"/>
                <w:color w:val="000000"/>
                <w:rtl/>
              </w:rPr>
              <w:t xml:space="preserve"> الوطنية</w:t>
            </w:r>
            <w:r w:rsidR="004119EA" w:rsidRPr="00A80CBC">
              <w:rPr>
                <w:color w:val="000000"/>
                <w:rtl/>
              </w:rPr>
              <w:br/>
            </w:r>
            <w:r w:rsidR="004119EA" w:rsidRPr="00A80CBC">
              <w:rPr>
                <w:rFonts w:hint="cs"/>
                <w:color w:val="000000"/>
                <w:rtl/>
              </w:rPr>
              <w:t>(الهاتف المجاني)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FF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8  0  1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8  0  2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8  0  3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8  0 4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8  0  5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8  0  6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8  0  7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8  0  8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EB7027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8  0  9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B7027" w:rsidRPr="00A80CBC" w:rsidRDefault="00EB7027" w:rsidP="00E9387E">
            <w:pPr>
              <w:pStyle w:val="TableText0"/>
              <w:bidi/>
            </w:pPr>
            <w:r w:rsidRPr="00A80CBC">
              <w:rPr>
                <w:rtl/>
              </w:rPr>
              <w:t>غير موزع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027" w:rsidRPr="00A80CBC" w:rsidRDefault="00EB7027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8  (NDC)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D88" w:rsidRPr="00A80CBC" w:rsidRDefault="00490CBD" w:rsidP="00E9387E">
            <w:pPr>
              <w:pStyle w:val="TableText0"/>
              <w:bidi/>
              <w:rPr>
                <w:color w:val="000000"/>
                <w:rtl/>
                <w:lang w:bidi="ar-EG"/>
              </w:rPr>
            </w:pPr>
            <w:r w:rsidRPr="00A80CBC">
              <w:rPr>
                <w:color w:val="000000"/>
                <w:rtl/>
              </w:rPr>
              <w:t>رقم جغرافي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rFonts w:hint="cs"/>
                <w:color w:val="000000"/>
                <w:rtl/>
              </w:rPr>
              <w:t xml:space="preserve">- </w:t>
            </w:r>
            <w:r w:rsidRPr="00A80CBC">
              <w:rPr>
                <w:color w:val="000000"/>
                <w:rtl/>
              </w:rPr>
              <w:t>الرمز</w:t>
            </w:r>
            <w:proofErr w:type="gramEnd"/>
            <w:r w:rsidRPr="00A80CBC">
              <w:rPr>
                <w:color w:val="000000"/>
                <w:rtl/>
              </w:rPr>
              <w:t xml:space="preserve"> الدليلي الوطني للمقصد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A80CBC">
              <w:rPr>
                <w:color w:val="000000"/>
                <w:lang w:val="en-US"/>
              </w:rPr>
              <w:t>(NDC)</w:t>
            </w:r>
            <w:r w:rsidR="00A80CBC">
              <w:rPr>
                <w:color w:val="000000"/>
                <w:rtl/>
                <w:lang w:val="en-US"/>
              </w:rPr>
              <w:br/>
            </w:r>
            <w:r w:rsidRPr="00A80CBC">
              <w:rPr>
                <w:rFonts w:hint="cs"/>
                <w:color w:val="000000"/>
                <w:rtl/>
                <w:lang w:val="en-US"/>
              </w:rPr>
              <w:t>لمنطقة الترقيم</w:t>
            </w:r>
            <w:r w:rsidRPr="00A80CBC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Pr="00A80CBC">
              <w:rPr>
                <w:color w:val="000000"/>
                <w:szCs w:val="18"/>
              </w:rPr>
              <w:t>Oulu (08)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387E" w:rsidRDefault="00265512" w:rsidP="00E9387E">
            <w:pPr>
              <w:pStyle w:val="TableText0"/>
              <w:bidi/>
              <w:spacing w:after="0"/>
              <w:rPr>
                <w:color w:val="000000"/>
                <w:rtl/>
                <w:lang w:val="en-US" w:bidi="ar-EG"/>
              </w:rPr>
            </w:pPr>
            <w:r w:rsidRPr="00A80CBC">
              <w:rPr>
                <w:rFonts w:hint="cs"/>
                <w:color w:val="000000"/>
                <w:rtl/>
              </w:rPr>
              <w:t xml:space="preserve">تبدأ أرقام المشتركين بالرقم </w:t>
            </w:r>
            <w:r w:rsidRPr="00A80CBC">
              <w:rPr>
                <w:color w:val="000000"/>
                <w:lang w:val="en-US"/>
              </w:rPr>
              <w:t>1</w:t>
            </w:r>
            <w:r w:rsidRPr="00A80CBC">
              <w:rPr>
                <w:rFonts w:hint="cs"/>
                <w:color w:val="000000"/>
                <w:rtl/>
                <w:lang w:val="en-US" w:bidi="ar-EG"/>
              </w:rPr>
              <w:t xml:space="preserve"> إلى </w:t>
            </w:r>
            <w:r w:rsidRPr="00A80CBC">
              <w:rPr>
                <w:color w:val="000000"/>
                <w:lang w:val="en-US" w:bidi="ar-EG"/>
              </w:rPr>
              <w:t>8</w:t>
            </w:r>
          </w:p>
          <w:p w:rsidR="00B27D88" w:rsidRPr="00A80CBC" w:rsidRDefault="00B27D88" w:rsidP="00E9387E">
            <w:pPr>
              <w:pStyle w:val="TableText0"/>
              <w:bidi/>
              <w:spacing w:before="0"/>
              <w:jc w:val="right"/>
              <w:rPr>
                <w:color w:val="000000"/>
              </w:rPr>
            </w:pPr>
            <w:r w:rsidRPr="00A80CBC">
              <w:rPr>
                <w:color w:val="0000FF"/>
                <w:spacing w:val="-4"/>
                <w:u w:val="single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B27D88" w:rsidRPr="00A80CBC" w:rsidTr="00E9387E">
        <w:trPr>
          <w:cantSplit/>
          <w:trHeight w:val="285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</w:p>
        </w:tc>
      </w:tr>
      <w:tr w:rsidR="00B27D88" w:rsidRPr="00A80CBC" w:rsidTr="00E9387E">
        <w:trPr>
          <w:cantSplit/>
          <w:trHeight w:val="420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bidi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9   (NDC)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bidi/>
              <w:jc w:val="center"/>
              <w:rPr>
                <w:color w:val="000000"/>
              </w:rPr>
            </w:pPr>
            <w:r w:rsidRPr="00A80CBC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7D88" w:rsidRPr="000D54FA" w:rsidRDefault="000D54FA" w:rsidP="00EB7027">
            <w:pPr>
              <w:pStyle w:val="TableText0"/>
              <w:bidi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D88" w:rsidRPr="00A80CBC" w:rsidRDefault="00AE5DE1" w:rsidP="00E9387E">
            <w:pPr>
              <w:pStyle w:val="TableText0"/>
              <w:bidi/>
              <w:rPr>
                <w:color w:val="000000"/>
              </w:rPr>
            </w:pPr>
            <w:r w:rsidRPr="00A80CBC">
              <w:rPr>
                <w:color w:val="000000"/>
                <w:rtl/>
              </w:rPr>
              <w:t>رقم جغرافي</w:t>
            </w:r>
            <w:r w:rsidRPr="00A80CBC">
              <w:rPr>
                <w:rFonts w:hint="cs"/>
                <w:color w:val="000000"/>
                <w:rtl/>
              </w:rPr>
              <w:t xml:space="preserve"> </w:t>
            </w:r>
            <w:proofErr w:type="gramStart"/>
            <w:r w:rsidRPr="00A80CBC">
              <w:rPr>
                <w:rFonts w:hint="cs"/>
                <w:color w:val="000000"/>
                <w:rtl/>
              </w:rPr>
              <w:t xml:space="preserve">- </w:t>
            </w:r>
            <w:r w:rsidRPr="00A80CBC">
              <w:rPr>
                <w:color w:val="000000"/>
                <w:rtl/>
              </w:rPr>
              <w:t>الرمز</w:t>
            </w:r>
            <w:proofErr w:type="gramEnd"/>
            <w:r w:rsidRPr="00A80CBC">
              <w:rPr>
                <w:color w:val="000000"/>
                <w:rtl/>
              </w:rPr>
              <w:t xml:space="preserve"> الدليلي الوطني للمقصد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A80CBC">
              <w:rPr>
                <w:color w:val="000000"/>
                <w:lang w:val="en-US"/>
              </w:rPr>
              <w:t>(NDC)</w:t>
            </w:r>
            <w:r w:rsidRPr="00A80CBC">
              <w:rPr>
                <w:rFonts w:hint="cs"/>
                <w:color w:val="000000"/>
                <w:rtl/>
                <w:lang w:val="en-US"/>
              </w:rPr>
              <w:t xml:space="preserve"> لمنطقة الترقيم</w:t>
            </w:r>
            <w:r w:rsidRPr="00A80CBC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Pr="00A80CBC">
              <w:rPr>
                <w:color w:val="000000"/>
                <w:szCs w:val="18"/>
              </w:rPr>
              <w:t>Uusimaa (09)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387E" w:rsidRDefault="00265512" w:rsidP="00E9387E">
            <w:pPr>
              <w:pStyle w:val="TableText0"/>
              <w:bidi/>
              <w:spacing w:after="0"/>
              <w:rPr>
                <w:color w:val="000000"/>
                <w:rtl/>
                <w:lang w:val="en-US" w:bidi="ar-EG"/>
              </w:rPr>
            </w:pPr>
            <w:r w:rsidRPr="00A80CBC">
              <w:rPr>
                <w:rFonts w:hint="cs"/>
                <w:color w:val="000000"/>
                <w:rtl/>
              </w:rPr>
              <w:t xml:space="preserve">تبدأ أرقام المشتركين بالرقم </w:t>
            </w:r>
            <w:r w:rsidRPr="00A80CBC">
              <w:rPr>
                <w:color w:val="000000"/>
                <w:lang w:val="en-US"/>
              </w:rPr>
              <w:t>1</w:t>
            </w:r>
            <w:r w:rsidRPr="00A80CBC">
              <w:rPr>
                <w:rFonts w:hint="cs"/>
                <w:color w:val="000000"/>
                <w:rtl/>
                <w:lang w:val="en-US" w:bidi="ar-EG"/>
              </w:rPr>
              <w:t xml:space="preserve"> إلى </w:t>
            </w:r>
            <w:r w:rsidRPr="00A80CBC">
              <w:rPr>
                <w:color w:val="000000"/>
                <w:lang w:val="en-US" w:bidi="ar-EG"/>
              </w:rPr>
              <w:t>8</w:t>
            </w:r>
          </w:p>
          <w:p w:rsidR="00B27D88" w:rsidRPr="00A80CBC" w:rsidRDefault="00B27D88" w:rsidP="00E9387E">
            <w:pPr>
              <w:pStyle w:val="TableText0"/>
              <w:bidi/>
              <w:spacing w:before="0"/>
              <w:jc w:val="right"/>
              <w:rPr>
                <w:color w:val="000000"/>
              </w:rPr>
            </w:pPr>
            <w:r w:rsidRPr="00A80CBC">
              <w:rPr>
                <w:color w:val="0000FF"/>
                <w:spacing w:val="-4"/>
                <w:u w:val="single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B27D88" w:rsidRPr="00EB7027" w:rsidTr="00E9387E">
        <w:trPr>
          <w:cantSplit/>
          <w:trHeight w:val="74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jc w:val="right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B7027">
            <w:pPr>
              <w:pStyle w:val="TableText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27D88" w:rsidRPr="00A80CBC" w:rsidRDefault="00B27D88" w:rsidP="00E9387E">
            <w:pPr>
              <w:pStyle w:val="TableText0"/>
              <w:rPr>
                <w:color w:val="000000"/>
              </w:rPr>
            </w:pPr>
            <w:r w:rsidRPr="00A80CBC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7D88" w:rsidRPr="00EB7027" w:rsidRDefault="00B27D88" w:rsidP="00E9387E">
            <w:pPr>
              <w:pStyle w:val="TableText0"/>
              <w:jc w:val="right"/>
              <w:rPr>
                <w:color w:val="000000"/>
              </w:rPr>
            </w:pPr>
          </w:p>
        </w:tc>
      </w:tr>
    </w:tbl>
    <w:p w:rsidR="00EF108D" w:rsidRDefault="00EF108D" w:rsidP="00B27D88">
      <w:pPr>
        <w:pStyle w:val="TableText0"/>
        <w:bidi/>
        <w:rPr>
          <w:rtl/>
          <w:lang w:val="en-US"/>
        </w:rPr>
      </w:pPr>
      <w:r>
        <w:rPr>
          <w:rtl/>
          <w:lang w:val="en-US"/>
        </w:rPr>
        <w:br w:type="page"/>
      </w:r>
    </w:p>
    <w:p w:rsidR="00EF108D" w:rsidRDefault="00EF108D" w:rsidP="00EF108D">
      <w:pPr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eastAsia="SimSun"/>
          <w:b/>
          <w:bCs/>
          <w:rtl/>
          <w:lang w:bidi="ar-EG"/>
        </w:rPr>
      </w:pPr>
      <w:r w:rsidRPr="00063865">
        <w:rPr>
          <w:rFonts w:eastAsia="SimSun" w:hint="cs"/>
          <w:b/>
          <w:bCs/>
          <w:rtl/>
          <w:lang w:val="en-GB" w:bidi="ar-EG"/>
        </w:rPr>
        <w:lastRenderedPageBreak/>
        <w:t xml:space="preserve">وصف لتنفيذ قابلية نقل الأرقام </w:t>
      </w:r>
      <w:r w:rsidRPr="00EF108D">
        <w:rPr>
          <w:rFonts w:eastAsia="SimSun"/>
          <w:b/>
          <w:bCs/>
          <w:rtl/>
        </w:rPr>
        <w:t>الوطنية</w:t>
      </w:r>
      <w:r>
        <w:rPr>
          <w:rFonts w:eastAsia="SimSun" w:hint="cs"/>
          <w:b/>
          <w:bCs/>
          <w:rtl/>
          <w:lang w:bidi="ar-EG"/>
        </w:rPr>
        <w:t xml:space="preserve"> </w:t>
      </w:r>
      <w:r w:rsidRPr="00EF108D">
        <w:rPr>
          <w:rFonts w:eastAsia="SimSun"/>
          <w:b/>
          <w:bCs/>
          <w:lang w:bidi="ar-EG"/>
        </w:rPr>
        <w:t>E.164</w:t>
      </w:r>
      <w:r>
        <w:rPr>
          <w:rFonts w:eastAsia="SimSun"/>
          <w:b/>
          <w:bCs/>
          <w:rtl/>
          <w:lang w:val="en-GB" w:bidi="ar-EG"/>
        </w:rPr>
        <w:br/>
      </w:r>
      <w:r w:rsidRPr="00063865">
        <w:rPr>
          <w:rFonts w:eastAsia="SimSun" w:hint="cs"/>
          <w:b/>
          <w:bCs/>
          <w:rtl/>
          <w:lang w:val="en-GB" w:bidi="ar-EG"/>
        </w:rPr>
        <w:t>في خطة الترقيم الوطنية</w:t>
      </w:r>
      <w:r>
        <w:rPr>
          <w:rFonts w:eastAsia="SimSun" w:hint="cs"/>
          <w:b/>
          <w:bCs/>
          <w:rtl/>
          <w:lang w:val="en-GB" w:bidi="ar-EG"/>
        </w:rPr>
        <w:t xml:space="preserve"> </w:t>
      </w:r>
      <w:r>
        <w:rPr>
          <w:rFonts w:eastAsia="SimSun" w:hint="cs"/>
          <w:b/>
          <w:bCs/>
          <w:rtl/>
          <w:lang w:bidi="ar-EG"/>
        </w:rPr>
        <w:t>(فنلندا)</w:t>
      </w:r>
    </w:p>
    <w:tbl>
      <w:tblPr>
        <w:bidiVisual/>
        <w:tblW w:w="9771" w:type="dxa"/>
        <w:tblLook w:val="04A0" w:firstRow="1" w:lastRow="0" w:firstColumn="1" w:lastColumn="0" w:noHBand="0" w:noVBand="1"/>
      </w:tblPr>
      <w:tblGrid>
        <w:gridCol w:w="2258"/>
        <w:gridCol w:w="2473"/>
        <w:gridCol w:w="2630"/>
        <w:gridCol w:w="2410"/>
      </w:tblGrid>
      <w:tr w:rsidR="00EF108D" w:rsidTr="0016354D">
        <w:trPr>
          <w:cantSplit/>
          <w:trHeight w:val="435"/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F108D" w:rsidRDefault="00EF108D" w:rsidP="00044A88">
            <w:pPr>
              <w:pStyle w:val="Tablehead"/>
              <w:rPr>
                <w:rFonts w:cs="Times New Roman"/>
              </w:rPr>
            </w:pPr>
            <w:r>
              <w:t> 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F108D" w:rsidRDefault="00EF108D" w:rsidP="00044A88">
            <w:pPr>
              <w:pStyle w:val="Tablehead"/>
            </w:pPr>
            <w:r w:rsidRPr="00121B34">
              <w:rPr>
                <w:rFonts w:eastAsia="SimSun"/>
                <w:rtl/>
              </w:rPr>
              <w:t>أرقام جغرافية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F108D" w:rsidRPr="00044A88" w:rsidRDefault="00044A88" w:rsidP="0016354D">
            <w:pPr>
              <w:pStyle w:val="Tablehead"/>
            </w:pPr>
            <w:r w:rsidRPr="00044A88">
              <w:rPr>
                <w:rtl/>
              </w:rPr>
              <w:t>أرقام غير جغرافية</w:t>
            </w:r>
            <w:r w:rsidR="0016354D">
              <w:br/>
            </w:r>
            <w:r w:rsidRPr="00044A88">
              <w:rPr>
                <w:rtl/>
              </w:rPr>
              <w:t>خلاف</w:t>
            </w:r>
            <w:r w:rsidRPr="00044A88">
              <w:rPr>
                <w:rFonts w:hint="cs"/>
                <w:rtl/>
              </w:rPr>
              <w:t> </w:t>
            </w:r>
            <w:r w:rsidRPr="00044A88">
              <w:rPr>
                <w:rtl/>
              </w:rPr>
              <w:t>الأرقام المتنقلة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F108D" w:rsidRDefault="00044A88" w:rsidP="00044A88">
            <w:pPr>
              <w:pStyle w:val="Tablehead"/>
              <w:rPr>
                <w:highlight w:val="yellow"/>
              </w:rPr>
            </w:pPr>
            <w:r w:rsidRPr="00121B34">
              <w:rPr>
                <w:rFonts w:eastAsia="SimSun"/>
                <w:rtl/>
              </w:rPr>
              <w:t>أرقام متنقلة</w:t>
            </w:r>
          </w:p>
        </w:tc>
      </w:tr>
      <w:tr w:rsidR="00EF108D" w:rsidTr="0016354D">
        <w:trPr>
          <w:cantSplit/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Pr="00044A88" w:rsidRDefault="00044A88" w:rsidP="00044A88">
            <w:pPr>
              <w:pStyle w:val="TableText0"/>
              <w:bidi/>
            </w:pPr>
            <w:r w:rsidRPr="00044A88">
              <w:rPr>
                <w:rtl/>
                <w:lang w:bidi="ar-EG"/>
              </w:rPr>
              <w:t>حالة قابلية</w:t>
            </w:r>
            <w:r w:rsidRPr="00044A88">
              <w:rPr>
                <w:rFonts w:hint="cs"/>
                <w:rtl/>
                <w:lang w:bidi="ar-EG"/>
              </w:rPr>
              <w:t xml:space="preserve"> نقل</w:t>
            </w:r>
            <w:r w:rsidRPr="00044A88">
              <w:rPr>
                <w:rtl/>
                <w:lang w:bidi="ar-EG"/>
              </w:rPr>
              <w:t xml:space="preserve"> </w:t>
            </w:r>
            <w:r w:rsidRPr="00044A88">
              <w:rPr>
                <w:rFonts w:hint="cs"/>
                <w:rtl/>
                <w:lang w:bidi="ar-EG"/>
              </w:rPr>
              <w:t>الأرقام</w:t>
            </w:r>
            <w:r w:rsidRPr="00044A88">
              <w:rPr>
                <w:rFonts w:hint="cs"/>
                <w:rtl/>
              </w:rPr>
              <w:t xml:space="preserve"> </w:t>
            </w:r>
            <w:r w:rsidRPr="00044A88">
              <w:rPr>
                <w:lang w:val="en-US"/>
              </w:rPr>
              <w:t>(NP)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Pr="00044A88" w:rsidRDefault="00044A88" w:rsidP="00044A88">
            <w:pPr>
              <w:pStyle w:val="TableText0"/>
              <w:bidi/>
              <w:rPr>
                <w:lang w:val="en-US"/>
              </w:rPr>
            </w:pPr>
            <w:r>
              <w:rPr>
                <w:rtl/>
              </w:rPr>
              <w:t>نُفِّذ</w:t>
            </w:r>
            <w:r w:rsidRPr="00044A88">
              <w:rPr>
                <w:rtl/>
              </w:rPr>
              <w:t xml:space="preserve"> منذ </w:t>
            </w:r>
            <w:r>
              <w:rPr>
                <w:rFonts w:hint="cs"/>
                <w:rtl/>
              </w:rPr>
              <w:t xml:space="preserve">عام </w:t>
            </w:r>
            <w:r>
              <w:rPr>
                <w:lang w:val="en-US"/>
              </w:rPr>
              <w:t>1998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Default="00044A88" w:rsidP="00044A88">
            <w:pPr>
              <w:pStyle w:val="TableText0"/>
              <w:bidi/>
            </w:pPr>
            <w:r w:rsidRPr="00044A88">
              <w:rPr>
                <w:rtl/>
              </w:rPr>
              <w:t xml:space="preserve">نُفِّذ منذ </w:t>
            </w:r>
            <w:r w:rsidRPr="00044A88">
              <w:rPr>
                <w:rFonts w:hint="cs"/>
                <w:rtl/>
              </w:rPr>
              <w:t xml:space="preserve">عام </w:t>
            </w:r>
            <w:r>
              <w:rPr>
                <w:lang w:val="en-US"/>
              </w:rPr>
              <w:t>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Default="00044A88" w:rsidP="00044A88">
            <w:pPr>
              <w:pStyle w:val="TableText0"/>
              <w:bidi/>
            </w:pPr>
            <w:r w:rsidRPr="00044A88">
              <w:rPr>
                <w:rtl/>
              </w:rPr>
              <w:t xml:space="preserve">نُفِّذ منذ </w:t>
            </w:r>
            <w:r w:rsidRPr="00044A88">
              <w:rPr>
                <w:rFonts w:hint="cs"/>
                <w:rtl/>
              </w:rPr>
              <w:t xml:space="preserve">عام </w:t>
            </w:r>
            <w:r>
              <w:rPr>
                <w:lang w:val="en-US"/>
              </w:rPr>
              <w:t>2003</w:t>
            </w:r>
          </w:p>
        </w:tc>
      </w:tr>
      <w:tr w:rsidR="00EF108D" w:rsidTr="0016354D">
        <w:trPr>
          <w:cantSplit/>
          <w:trHeight w:val="43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108D" w:rsidRPr="00044A88" w:rsidRDefault="00044A88" w:rsidP="00044A88">
            <w:pPr>
              <w:pStyle w:val="TableText0"/>
              <w:bidi/>
            </w:pPr>
            <w:r w:rsidRPr="00044A88">
              <w:rPr>
                <w:rtl/>
                <w:lang w:bidi="ar-EG"/>
              </w:rPr>
              <w:t>التزام تنظيمي ي</w:t>
            </w:r>
            <w:r w:rsidRPr="00044A88">
              <w:rPr>
                <w:rFonts w:hint="cs"/>
                <w:rtl/>
                <w:lang w:bidi="ar-EG"/>
              </w:rPr>
              <w:t>ُ</w:t>
            </w:r>
            <w:r w:rsidRPr="00044A88">
              <w:rPr>
                <w:rtl/>
                <w:lang w:bidi="ar-EG"/>
              </w:rPr>
              <w:t xml:space="preserve">فرض على المشغلين </w:t>
            </w:r>
            <w:r w:rsidRPr="00044A88">
              <w:rPr>
                <w:rFonts w:hint="cs"/>
                <w:rtl/>
                <w:lang w:bidi="ar-EG"/>
              </w:rPr>
              <w:t>لتنفيذ قابلية نقل الأرقام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Default="00044A88" w:rsidP="00044A88">
            <w:pPr>
              <w:pStyle w:val="TableText0"/>
              <w:bidi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Default="00044A88" w:rsidP="00044A88">
            <w:pPr>
              <w:pStyle w:val="TableText0"/>
              <w:bidi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Default="00044A88" w:rsidP="00044A88">
            <w:pPr>
              <w:pStyle w:val="TableText0"/>
              <w:bidi/>
            </w:pPr>
            <w:r>
              <w:rPr>
                <w:rFonts w:hint="cs"/>
                <w:rtl/>
              </w:rPr>
              <w:t>نعم</w:t>
            </w:r>
          </w:p>
        </w:tc>
      </w:tr>
      <w:tr w:rsidR="00EF108D" w:rsidTr="0016354D">
        <w:trPr>
          <w:cantSplit/>
          <w:trHeight w:val="43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Pr="00044A88" w:rsidRDefault="00044A88" w:rsidP="00044A88">
            <w:pPr>
              <w:pStyle w:val="TableText0"/>
              <w:bidi/>
            </w:pPr>
            <w:r w:rsidRPr="00044A88">
              <w:rPr>
                <w:rtl/>
                <w:lang w:bidi="ar-EG"/>
              </w:rPr>
              <w:t xml:space="preserve">نمط تنفيذ </w:t>
            </w:r>
            <w:r w:rsidRPr="00044A88">
              <w:rPr>
                <w:rFonts w:hint="cs"/>
                <w:rtl/>
                <w:lang w:bidi="ar-EG"/>
              </w:rPr>
              <w:t>قابلية نقل الأرقام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108D" w:rsidRDefault="0016354D" w:rsidP="0016354D">
            <w:pPr>
              <w:pStyle w:val="TableText0"/>
              <w:bidi/>
            </w:pPr>
            <w:r w:rsidRPr="0016354D">
              <w:rPr>
                <w:rtl/>
              </w:rPr>
              <w:t>قاعدة بيانات مرجعية مركزية مزودة بطريقة الاستفسار الكامل عن النداء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108D" w:rsidRDefault="0016354D" w:rsidP="00044A88">
            <w:pPr>
              <w:pStyle w:val="TableText0"/>
              <w:bidi/>
            </w:pPr>
            <w:r w:rsidRPr="0016354D">
              <w:rPr>
                <w:rtl/>
              </w:rPr>
              <w:t>قاعدة بيانات مرجعية مركزية مزودة بطريقة الاستفسار الكامل عن النداء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108D" w:rsidRDefault="0016354D" w:rsidP="00044A88">
            <w:pPr>
              <w:pStyle w:val="TableText0"/>
              <w:bidi/>
            </w:pPr>
            <w:r w:rsidRPr="0016354D">
              <w:rPr>
                <w:rtl/>
              </w:rPr>
              <w:t>قاعدة بيانات مرجعية مركزية مزودة بطريقة الاستفسار الكامل عن النداء</w:t>
            </w:r>
          </w:p>
        </w:tc>
      </w:tr>
      <w:tr w:rsidR="00EF108D" w:rsidTr="0016354D">
        <w:trPr>
          <w:cantSplit/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Pr="00044A88" w:rsidRDefault="00044A88" w:rsidP="00044A88">
            <w:pPr>
              <w:pStyle w:val="TableText0"/>
              <w:bidi/>
            </w:pPr>
            <w:r w:rsidRPr="00044A88">
              <w:rPr>
                <w:rtl/>
                <w:lang w:bidi="ar-EG"/>
              </w:rPr>
              <w:t>التقييدات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Default="00044A88" w:rsidP="00044A88">
            <w:pPr>
              <w:pStyle w:val="TableText0"/>
              <w:bidi/>
            </w:pPr>
            <w:r w:rsidRPr="00044A88">
              <w:rPr>
                <w:rtl/>
              </w:rPr>
              <w:t>تغطية منطقة الترقيم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Default="00EF108D" w:rsidP="00044A88">
            <w:pPr>
              <w:pStyle w:val="TableText0"/>
              <w:bidi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Default="00EF108D" w:rsidP="00044A88">
            <w:pPr>
              <w:pStyle w:val="TableText0"/>
              <w:bidi/>
            </w:pPr>
            <w:r>
              <w:t> </w:t>
            </w:r>
          </w:p>
        </w:tc>
      </w:tr>
      <w:tr w:rsidR="00EF108D" w:rsidTr="0016354D">
        <w:trPr>
          <w:cantSplit/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Pr="00044A88" w:rsidRDefault="00044A88" w:rsidP="007F30DF">
            <w:pPr>
              <w:pStyle w:val="TableText0"/>
              <w:bidi/>
            </w:pPr>
            <w:r w:rsidRPr="00044A88">
              <w:rPr>
                <w:rtl/>
                <w:lang w:bidi="ar-EG"/>
              </w:rPr>
              <w:t>المواصفات المتاحة</w:t>
            </w:r>
            <w:r w:rsidR="007F30DF">
              <w:rPr>
                <w:rtl/>
                <w:lang w:bidi="ar-EG"/>
              </w:rPr>
              <w:br/>
            </w:r>
            <w:r w:rsidRPr="00044A88">
              <w:rPr>
                <w:rFonts w:hint="cs"/>
                <w:rtl/>
                <w:lang w:bidi="ar-EG"/>
              </w:rPr>
              <w:t>في الموقع الإلكتروني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Default="00E477E8" w:rsidP="00452D17">
            <w:pPr>
              <w:pStyle w:val="TableText0"/>
              <w:rPr>
                <w:color w:val="0000FF"/>
                <w:u w:val="single"/>
              </w:rPr>
            </w:pPr>
            <w:hyperlink r:id="rId25" w:history="1">
              <w:r w:rsidR="00EF108D">
                <w:rPr>
                  <w:rStyle w:val="Hyperlink"/>
                  <w:szCs w:val="18"/>
                </w:rPr>
                <w:t>www.ficora.fi</w:t>
              </w:r>
            </w:hyperlink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Default="00E477E8" w:rsidP="00452D17">
            <w:pPr>
              <w:pStyle w:val="TableText0"/>
              <w:rPr>
                <w:color w:val="0000FF"/>
                <w:u w:val="single"/>
              </w:rPr>
            </w:pPr>
            <w:hyperlink r:id="rId26" w:history="1">
              <w:r w:rsidR="00EF108D">
                <w:rPr>
                  <w:rStyle w:val="Hyperlink"/>
                  <w:szCs w:val="18"/>
                </w:rPr>
                <w:t>www.ficora.fi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Default="00E477E8" w:rsidP="00452D17">
            <w:pPr>
              <w:pStyle w:val="TableText0"/>
              <w:rPr>
                <w:color w:val="0000FF"/>
                <w:u w:val="single"/>
              </w:rPr>
            </w:pPr>
            <w:hyperlink r:id="rId27" w:history="1">
              <w:r w:rsidR="00EF108D">
                <w:rPr>
                  <w:rStyle w:val="Hyperlink"/>
                  <w:szCs w:val="18"/>
                </w:rPr>
                <w:t>www.ficora.fi</w:t>
              </w:r>
            </w:hyperlink>
          </w:p>
        </w:tc>
      </w:tr>
      <w:tr w:rsidR="00EF108D" w:rsidTr="0016354D">
        <w:trPr>
          <w:cantSplit/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Pr="00044A88" w:rsidRDefault="00044A88" w:rsidP="007F30DF">
            <w:pPr>
              <w:pStyle w:val="TableText0"/>
              <w:bidi/>
            </w:pPr>
            <w:r w:rsidRPr="00044A88">
              <w:rPr>
                <w:rtl/>
                <w:lang w:bidi="ar-EG"/>
              </w:rPr>
              <w:t>معلومات الاتصال الخاصة</w:t>
            </w:r>
            <w:r w:rsidR="007F30DF">
              <w:rPr>
                <w:rtl/>
                <w:lang w:bidi="ar-EG"/>
              </w:rPr>
              <w:br/>
            </w:r>
            <w:r w:rsidRPr="00044A88">
              <w:rPr>
                <w:rtl/>
                <w:lang w:bidi="ar-EG"/>
              </w:rPr>
              <w:t>بالإدارة الوطنية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Default="00E477E8" w:rsidP="00452D17">
            <w:pPr>
              <w:pStyle w:val="TableText0"/>
              <w:rPr>
                <w:color w:val="0000FF"/>
                <w:u w:val="single"/>
              </w:rPr>
            </w:pPr>
            <w:hyperlink r:id="rId28" w:history="1">
              <w:r w:rsidR="00EF108D">
                <w:rPr>
                  <w:rStyle w:val="Hyperlink"/>
                  <w:szCs w:val="18"/>
                </w:rPr>
                <w:t>www.ficora.fi</w:t>
              </w:r>
            </w:hyperlink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Default="00E477E8" w:rsidP="00452D17">
            <w:pPr>
              <w:pStyle w:val="TableText0"/>
              <w:rPr>
                <w:color w:val="0000FF"/>
                <w:u w:val="single"/>
              </w:rPr>
            </w:pPr>
            <w:hyperlink r:id="rId29" w:history="1">
              <w:r w:rsidR="00EF108D">
                <w:rPr>
                  <w:rStyle w:val="Hyperlink"/>
                  <w:szCs w:val="18"/>
                </w:rPr>
                <w:t>www.ficora.fi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F108D" w:rsidRDefault="00E477E8" w:rsidP="00452D17">
            <w:pPr>
              <w:pStyle w:val="TableText0"/>
              <w:rPr>
                <w:color w:val="0000FF"/>
                <w:u w:val="single"/>
              </w:rPr>
            </w:pPr>
            <w:hyperlink r:id="rId30" w:history="1">
              <w:r w:rsidR="00EF108D">
                <w:rPr>
                  <w:rStyle w:val="Hyperlink"/>
                  <w:szCs w:val="18"/>
                </w:rPr>
                <w:t>www.ficora.fi</w:t>
              </w:r>
            </w:hyperlink>
          </w:p>
        </w:tc>
      </w:tr>
      <w:tr w:rsidR="00EF108D" w:rsidTr="0016354D">
        <w:trPr>
          <w:cantSplit/>
          <w:trHeight w:val="45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08D" w:rsidRPr="00044A88" w:rsidRDefault="00044A88" w:rsidP="00044A88">
            <w:pPr>
              <w:pStyle w:val="TableText0"/>
              <w:bidi/>
            </w:pPr>
            <w:r w:rsidRPr="00044A88">
              <w:rPr>
                <w:rtl/>
                <w:lang w:bidi="ar-EG"/>
              </w:rPr>
              <w:t>قاعدة البيانات المرجعية المركزية</w:t>
            </w:r>
            <w:r w:rsidRPr="00044A88">
              <w:rPr>
                <w:rFonts w:hint="cs"/>
                <w:rtl/>
                <w:lang w:bidi="ar-EG"/>
              </w:rPr>
              <w:t xml:space="preserve"> التي</w:t>
            </w:r>
            <w:r w:rsidRPr="00044A88">
              <w:rPr>
                <w:rtl/>
                <w:lang w:bidi="ar-EG"/>
              </w:rPr>
              <w:t xml:space="preserve"> تدار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 w:rsidRPr="00044A88">
              <w:rPr>
                <w:rFonts w:hint="cs"/>
                <w:rtl/>
                <w:lang w:bidi="ar-EG"/>
              </w:rPr>
              <w:t>تُشغل من</w:t>
            </w:r>
            <w:r w:rsidRPr="00044A88">
              <w:rPr>
                <w:rFonts w:hint="eastAsia"/>
                <w:rtl/>
                <w:lang w:bidi="ar-EG"/>
              </w:rPr>
              <w:t> </w:t>
            </w:r>
            <w:r w:rsidRPr="00044A88">
              <w:rPr>
                <w:rFonts w:hint="cs"/>
                <w:rtl/>
                <w:lang w:bidi="ar-EG"/>
              </w:rPr>
              <w:t>جانب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F108D" w:rsidRDefault="00EF108D" w:rsidP="00452D17">
            <w:pPr>
              <w:pStyle w:val="TableText0"/>
              <w:rPr>
                <w:lang w:val="fi-FI"/>
              </w:rPr>
            </w:pPr>
            <w:r>
              <w:rPr>
                <w:lang w:val="fi-FI"/>
              </w:rPr>
              <w:t>Suomen numerot NUMPAC Oy www.numpac.fi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F108D" w:rsidRDefault="00EF108D" w:rsidP="00452D17">
            <w:pPr>
              <w:pStyle w:val="TableText0"/>
              <w:rPr>
                <w:lang w:val="fi-FI"/>
              </w:rPr>
            </w:pPr>
            <w:r>
              <w:rPr>
                <w:lang w:val="fi-FI"/>
              </w:rPr>
              <w:t>Suomen numerot NUMPAC Oy www.numpac.fi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F108D" w:rsidRDefault="00EF108D" w:rsidP="00452D17">
            <w:pPr>
              <w:pStyle w:val="TableText0"/>
              <w:rPr>
                <w:lang w:val="fi-FI"/>
              </w:rPr>
            </w:pPr>
            <w:r>
              <w:rPr>
                <w:lang w:val="fi-FI"/>
              </w:rPr>
              <w:t>Suomen numerot NUMPAC Oy www.numpac.fi</w:t>
            </w:r>
          </w:p>
        </w:tc>
      </w:tr>
    </w:tbl>
    <w:p w:rsidR="007C560D" w:rsidRPr="00E16A37" w:rsidRDefault="007C560D" w:rsidP="007C560D">
      <w:pPr>
        <w:pStyle w:val="ContactA"/>
        <w:rPr>
          <w:rtl/>
        </w:rPr>
      </w:pPr>
      <w:r w:rsidRPr="00E16A37">
        <w:rPr>
          <w:rFonts w:hint="cs"/>
          <w:rtl/>
        </w:rPr>
        <w:t>للاتصال:</w:t>
      </w:r>
    </w:p>
    <w:p w:rsidR="007C560D" w:rsidRPr="000E7B16" w:rsidRDefault="007C560D" w:rsidP="007C560D">
      <w:pPr>
        <w:pStyle w:val="ContactA1"/>
        <w:spacing w:before="120" w:line="300" w:lineRule="exact"/>
      </w:pPr>
      <w:r w:rsidRPr="007C560D">
        <w:t>Mr Jukka Rakkolainen</w:t>
      </w:r>
      <w:r w:rsidRPr="007C560D">
        <w:br/>
        <w:t>Communications Network Specialist</w:t>
      </w:r>
      <w:r w:rsidRPr="007C560D">
        <w:br/>
        <w:t>Finnish Communications Regulatory Authority (FICORA</w:t>
      </w:r>
      <w:proofErr w:type="gramStart"/>
      <w:r w:rsidRPr="007C560D">
        <w:t>)</w:t>
      </w:r>
      <w:proofErr w:type="gramEnd"/>
      <w:r w:rsidRPr="007C560D">
        <w:br/>
        <w:t xml:space="preserve">Itämerenkatu 3 A </w:t>
      </w:r>
      <w:r w:rsidRPr="007C560D">
        <w:br/>
        <w:t>00181 HELSINKI</w:t>
      </w:r>
      <w:r w:rsidRPr="007C560D">
        <w:br/>
        <w:t>Finland</w:t>
      </w:r>
    </w:p>
    <w:p w:rsidR="007C560D" w:rsidRDefault="007C560D" w:rsidP="007C560D">
      <w:pPr>
        <w:pStyle w:val="ContactA2"/>
        <w:spacing w:line="300" w:lineRule="exact"/>
        <w:rPr>
          <w:rtl/>
          <w:lang w:val="de-CH"/>
        </w:rPr>
      </w:pPr>
      <w:proofErr w:type="gramStart"/>
      <w:r w:rsidRPr="00B53535">
        <w:rPr>
          <w:rFonts w:hint="cs"/>
          <w:rtl/>
        </w:rPr>
        <w:t>الهاتف:</w:t>
      </w:r>
      <w:r w:rsidRPr="00B53535">
        <w:tab/>
      </w:r>
      <w:proofErr w:type="gramEnd"/>
      <w:r w:rsidRPr="007C560D">
        <w:t>+358 295 390 361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rPr>
          <w:rFonts w:hint="cs"/>
          <w:rtl/>
        </w:rPr>
        <w:tab/>
      </w:r>
      <w:r w:rsidRPr="007C560D">
        <w:t>+358 295 390 270</w:t>
      </w:r>
      <w:r w:rsidRPr="00B53535">
        <w:br/>
      </w:r>
      <w:r w:rsidRPr="00B53535">
        <w:rPr>
          <w:rFonts w:hint="cs"/>
          <w:rtl/>
        </w:rPr>
        <w:t>البريد الإلكتروني:</w:t>
      </w:r>
      <w:r w:rsidRPr="00B53535">
        <w:tab/>
      </w:r>
      <w:hyperlink r:id="rId31" w:history="1">
        <w:r w:rsidRPr="007C560D">
          <w:rPr>
            <w:rStyle w:val="Hyperlink"/>
          </w:rPr>
          <w:t>jukka.rakkolainen@ficora.fi</w:t>
        </w:r>
      </w:hyperlink>
      <w:r w:rsidRPr="00B53535">
        <w:rPr>
          <w:rtl/>
        </w:rPr>
        <w:br/>
      </w:r>
      <w:r w:rsidRPr="00B53535">
        <w:rPr>
          <w:rFonts w:hint="cs"/>
          <w:rtl/>
        </w:rPr>
        <w:t>الموقع</w:t>
      </w:r>
      <w:r w:rsidRPr="000E7B16">
        <w:rPr>
          <w:rFonts w:hint="cs"/>
          <w:rtl/>
        </w:rPr>
        <w:t xml:space="preserve"> الإلكتروني:</w:t>
      </w:r>
      <w:r w:rsidRPr="000E7B16">
        <w:rPr>
          <w:rtl/>
        </w:rPr>
        <w:tab/>
      </w:r>
      <w:r w:rsidRPr="007C560D">
        <w:t>www.ficora.fi</w:t>
      </w:r>
    </w:p>
    <w:p w:rsidR="00AF3983" w:rsidRDefault="00AF3983" w:rsidP="00B27D88">
      <w:pPr>
        <w:pStyle w:val="TableText0"/>
        <w:bidi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AF3983" w:rsidRPr="0088065C" w:rsidRDefault="00AF3983" w:rsidP="00AF3983">
      <w:pPr>
        <w:keepNext/>
        <w:pageBreakBefore/>
        <w:spacing w:before="160" w:after="60"/>
        <w:jc w:val="left"/>
        <w:outlineLvl w:val="1"/>
        <w:rPr>
          <w:rFonts w:eastAsia="SimSun"/>
          <w:b/>
          <w:bCs/>
          <w:kern w:val="14"/>
          <w:rtl/>
          <w:lang w:bidi="ar-SY"/>
        </w:rPr>
      </w:pPr>
      <w:bookmarkStart w:id="168" w:name="TOC08"/>
      <w:r w:rsidRPr="0088065C">
        <w:rPr>
          <w:rFonts w:eastAsia="SimSun" w:hint="cs"/>
          <w:b/>
          <w:bCs/>
          <w:kern w:val="14"/>
          <w:rtl/>
          <w:lang w:bidi="ar-SY"/>
        </w:rPr>
        <w:lastRenderedPageBreak/>
        <w:t xml:space="preserve">أوغندا (الرمز الدليلي للبلد </w:t>
      </w:r>
      <w:r w:rsidRPr="0088065C">
        <w:rPr>
          <w:rFonts w:eastAsia="SimSun"/>
          <w:b/>
          <w:bCs/>
          <w:kern w:val="14"/>
          <w:lang w:bidi="ar-SY"/>
        </w:rPr>
        <w:t>+256</w:t>
      </w:r>
      <w:r w:rsidRPr="0088065C">
        <w:rPr>
          <w:rFonts w:eastAsia="SimSun" w:hint="cs"/>
          <w:b/>
          <w:bCs/>
          <w:kern w:val="14"/>
          <w:rtl/>
          <w:lang w:bidi="ar-SY"/>
        </w:rPr>
        <w:t>)</w:t>
      </w:r>
    </w:p>
    <w:bookmarkEnd w:id="168"/>
    <w:p w:rsidR="00AF3983" w:rsidRPr="0088065C" w:rsidRDefault="00AF3983" w:rsidP="00AF3983">
      <w:pPr>
        <w:keepNext/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88065C">
        <w:rPr>
          <w:rFonts w:eastAsia="SimSun" w:hint="cs"/>
          <w:rtl/>
          <w:lang w:bidi="ar-EG"/>
        </w:rPr>
        <w:t xml:space="preserve">تبليغ في </w:t>
      </w:r>
      <w:r w:rsidRPr="0088065C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7</w:t>
      </w:r>
      <w:r w:rsidRPr="0088065C">
        <w:rPr>
          <w:rFonts w:eastAsia="SimSun"/>
          <w:lang w:bidi="ar-EG"/>
        </w:rPr>
        <w:t>.VIII.2</w:t>
      </w:r>
      <w:r>
        <w:rPr>
          <w:rFonts w:eastAsia="SimSun"/>
          <w:lang w:bidi="ar-EG"/>
        </w:rPr>
        <w:t>2</w:t>
      </w:r>
      <w:r w:rsidRPr="0088065C">
        <w:rPr>
          <w:rFonts w:eastAsia="SimSun" w:hint="cs"/>
          <w:rtl/>
          <w:lang w:bidi="ar-EG"/>
        </w:rPr>
        <w:t>:</w:t>
      </w:r>
    </w:p>
    <w:p w:rsidR="00AF3983" w:rsidRPr="0088065C" w:rsidRDefault="00AF3983" w:rsidP="00AF3983">
      <w:pPr>
        <w:spacing w:before="100"/>
        <w:rPr>
          <w:rFonts w:eastAsia="SimSun"/>
          <w:spacing w:val="-4"/>
          <w:rtl/>
          <w:lang w:bidi="ar-EG"/>
        </w:rPr>
      </w:pPr>
      <w:r w:rsidRPr="0088065C">
        <w:rPr>
          <w:rFonts w:eastAsia="SimSun"/>
          <w:color w:val="000000"/>
          <w:rtl/>
        </w:rPr>
        <w:t xml:space="preserve">تعلن </w:t>
      </w:r>
      <w:r w:rsidRPr="0088065C">
        <w:rPr>
          <w:rFonts w:eastAsia="SimSun"/>
          <w:i/>
          <w:iCs/>
          <w:color w:val="000000"/>
          <w:rtl/>
        </w:rPr>
        <w:t xml:space="preserve">هيئة الاتصالات في </w:t>
      </w:r>
      <w:r w:rsidRPr="0088065C">
        <w:rPr>
          <w:rFonts w:eastAsia="SimSun" w:hint="cs"/>
          <w:i/>
          <w:iCs/>
          <w:color w:val="000000"/>
          <w:rtl/>
        </w:rPr>
        <w:t xml:space="preserve">أوغندا </w:t>
      </w:r>
      <w:r w:rsidRPr="0088065C">
        <w:rPr>
          <w:rFonts w:eastAsia="SimSun"/>
          <w:i/>
          <w:iCs/>
          <w:color w:val="000000"/>
        </w:rPr>
        <w:t>(UCC)</w:t>
      </w:r>
      <w:r w:rsidRPr="0088065C">
        <w:rPr>
          <w:rFonts w:eastAsia="SimSun"/>
          <w:color w:val="000000"/>
          <w:rtl/>
        </w:rPr>
        <w:t>، كمبالا، عن خطة الترقيم الوطنية لأوغندا</w:t>
      </w:r>
      <w:r w:rsidRPr="0088065C">
        <w:rPr>
          <w:rFonts w:eastAsia="SimSun" w:hint="cs"/>
          <w:color w:val="000000"/>
          <w:rtl/>
        </w:rPr>
        <w:t>.</w:t>
      </w:r>
    </w:p>
    <w:p w:rsidR="00AF3983" w:rsidRPr="0088065C" w:rsidRDefault="00AF3983" w:rsidP="00AF3983">
      <w:pPr>
        <w:jc w:val="center"/>
        <w:rPr>
          <w:rFonts w:eastAsia="SimSun"/>
          <w:b/>
          <w:bCs/>
          <w:spacing w:val="-4"/>
          <w:rtl/>
          <w:lang w:bidi="ar-EG"/>
        </w:rPr>
      </w:pPr>
      <w:r w:rsidRPr="0088065C">
        <w:rPr>
          <w:rFonts w:eastAsia="SimSun"/>
          <w:b/>
          <w:bCs/>
          <w:color w:val="000000"/>
          <w:rtl/>
        </w:rPr>
        <w:t>خطة الترقيم الوطنية</w:t>
      </w:r>
      <w:r w:rsidRPr="0088065C">
        <w:rPr>
          <w:rFonts w:eastAsia="SimSun" w:hint="cs"/>
          <w:b/>
          <w:bCs/>
          <w:color w:val="000000"/>
          <w:rtl/>
        </w:rPr>
        <w:t xml:space="preserve"> </w:t>
      </w:r>
      <w:r w:rsidRPr="0088065C">
        <w:rPr>
          <w:rFonts w:eastAsia="SimSun"/>
          <w:b/>
          <w:bCs/>
          <w:color w:val="000000"/>
        </w:rPr>
        <w:t>ITU-T E.164</w:t>
      </w:r>
      <w:r w:rsidRPr="0088065C">
        <w:rPr>
          <w:rFonts w:eastAsia="SimSun" w:hint="cs"/>
          <w:b/>
          <w:bCs/>
          <w:color w:val="000000"/>
          <w:rtl/>
        </w:rPr>
        <w:t xml:space="preserve"> </w:t>
      </w:r>
      <w:r w:rsidRPr="0088065C">
        <w:rPr>
          <w:rFonts w:eastAsia="SimSun"/>
          <w:b/>
          <w:bCs/>
          <w:color w:val="000000"/>
          <w:rtl/>
        </w:rPr>
        <w:t xml:space="preserve">للرمز الدليلي للبلد </w:t>
      </w:r>
      <w:r w:rsidRPr="0088065C">
        <w:rPr>
          <w:rFonts w:eastAsia="SimSun"/>
          <w:b/>
          <w:bCs/>
          <w:color w:val="000000"/>
        </w:rPr>
        <w:t>256</w:t>
      </w:r>
    </w:p>
    <w:p w:rsidR="00AF3983" w:rsidRPr="00AF3983" w:rsidRDefault="00AF3983" w:rsidP="00AF3983">
      <w:pPr>
        <w:spacing w:before="0" w:after="120"/>
        <w:rPr>
          <w:rFonts w:eastAsia="SimSun"/>
          <w:position w:val="2"/>
          <w:rtl/>
          <w:lang w:eastAsia="zh-CN" w:bidi="ar-EG"/>
        </w:rPr>
      </w:pPr>
      <w:r w:rsidRPr="00AF3983">
        <w:rPr>
          <w:rFonts w:eastAsia="SimSun" w:hint="cs"/>
          <w:rtl/>
          <w:lang w:bidi="ar-EG"/>
        </w:rPr>
        <w:t xml:space="preserve"> </w:t>
      </w:r>
      <w:proofErr w:type="gramStart"/>
      <w:r w:rsidRPr="00AF3983">
        <w:rPr>
          <w:rFonts w:eastAsia="SimSun" w:hint="cs"/>
          <w:rtl/>
          <w:lang w:bidi="ar-EG"/>
        </w:rPr>
        <w:t>أ )</w:t>
      </w:r>
      <w:proofErr w:type="gramEnd"/>
      <w:r w:rsidRPr="00AF3983">
        <w:rPr>
          <w:rFonts w:eastAsia="SimSun"/>
          <w:rtl/>
          <w:lang w:bidi="ar-EG"/>
        </w:rPr>
        <w:tab/>
        <w:t>عرض مجمل</w:t>
      </w:r>
    </w:p>
    <w:p w:rsidR="00AF3983" w:rsidRPr="00AF3983" w:rsidRDefault="00AF3983" w:rsidP="00AF3983">
      <w:pPr>
        <w:tabs>
          <w:tab w:val="left" w:pos="5761"/>
        </w:tabs>
        <w:spacing w:before="80"/>
        <w:ind w:left="736" w:hanging="28"/>
        <w:rPr>
          <w:rFonts w:eastAsia="SimSun"/>
          <w:rtl/>
          <w:lang w:bidi="ar-EG"/>
        </w:rPr>
      </w:pPr>
      <w:r w:rsidRPr="00AF3983">
        <w:rPr>
          <w:rFonts w:eastAsia="SimSun"/>
          <w:rtl/>
          <w:lang w:bidi="ar-EG"/>
        </w:rPr>
        <w:t>الحد الأدنى لطول الرقم (مع استبعاد الرمز الدليلي للبلد</w:t>
      </w:r>
      <w:proofErr w:type="gramStart"/>
      <w:r w:rsidRPr="00AF3983">
        <w:rPr>
          <w:rFonts w:eastAsia="SimSun"/>
          <w:rtl/>
          <w:lang w:bidi="ar-EG"/>
        </w:rPr>
        <w:t>)</w:t>
      </w:r>
      <w:r w:rsidRPr="00AF3983">
        <w:rPr>
          <w:rFonts w:eastAsia="SimSun" w:hint="cs"/>
          <w:rtl/>
          <w:lang w:bidi="ar-EG"/>
        </w:rPr>
        <w:t>:</w:t>
      </w:r>
      <w:r w:rsidRPr="00AF3983">
        <w:rPr>
          <w:rFonts w:eastAsia="SimSun"/>
          <w:rtl/>
          <w:lang w:bidi="ar-EG"/>
        </w:rPr>
        <w:tab/>
      </w:r>
      <w:proofErr w:type="gramEnd"/>
      <w:r w:rsidRPr="00AF3983">
        <w:rPr>
          <w:rFonts w:eastAsia="SimSun" w:hint="cs"/>
          <w:rtl/>
          <w:lang w:bidi="ar-EG"/>
        </w:rPr>
        <w:t>تسعة</w:t>
      </w:r>
      <w:r w:rsidRPr="00AF3983">
        <w:rPr>
          <w:rFonts w:eastAsia="SimSun"/>
          <w:rtl/>
          <w:lang w:bidi="ar-EG"/>
        </w:rPr>
        <w:t xml:space="preserve"> </w:t>
      </w:r>
      <w:r w:rsidRPr="00AF3983">
        <w:rPr>
          <w:rFonts w:eastAsia="SimSun"/>
          <w:lang w:bidi="ar-EG"/>
        </w:rPr>
        <w:t>(9)</w:t>
      </w:r>
      <w:r w:rsidRPr="00AF3983">
        <w:rPr>
          <w:rFonts w:eastAsia="SimSun"/>
          <w:rtl/>
          <w:lang w:bidi="ar-EG"/>
        </w:rPr>
        <w:t xml:space="preserve"> </w:t>
      </w:r>
      <w:r w:rsidRPr="00AF3983">
        <w:rPr>
          <w:rFonts w:eastAsia="SimSun" w:hint="cs"/>
          <w:rtl/>
          <w:lang w:bidi="ar-EG"/>
        </w:rPr>
        <w:t>أرقام</w:t>
      </w:r>
    </w:p>
    <w:p w:rsidR="00AF3983" w:rsidRPr="00AF3983" w:rsidRDefault="00AF3983" w:rsidP="00AF3983">
      <w:pPr>
        <w:tabs>
          <w:tab w:val="left" w:pos="5761"/>
        </w:tabs>
        <w:spacing w:before="0"/>
        <w:ind w:left="737" w:hanging="28"/>
        <w:rPr>
          <w:rFonts w:eastAsia="SimSun"/>
          <w:rtl/>
          <w:lang w:bidi="ar-EG"/>
        </w:rPr>
      </w:pPr>
      <w:r w:rsidRPr="00AF3983">
        <w:rPr>
          <w:rFonts w:eastAsia="SimSun"/>
          <w:rtl/>
          <w:lang w:bidi="ar-EG"/>
        </w:rPr>
        <w:t>الحد الأقصى لطول الرقم (مع استبعاد الرمز الدليلي للبلد</w:t>
      </w:r>
      <w:proofErr w:type="gramStart"/>
      <w:r w:rsidRPr="00AF3983">
        <w:rPr>
          <w:rFonts w:eastAsia="SimSun"/>
          <w:rtl/>
          <w:lang w:bidi="ar-EG"/>
        </w:rPr>
        <w:t>)</w:t>
      </w:r>
      <w:r w:rsidRPr="00AF3983">
        <w:rPr>
          <w:rFonts w:eastAsia="SimSun" w:hint="cs"/>
          <w:rtl/>
          <w:lang w:bidi="ar-EG"/>
        </w:rPr>
        <w:t>:</w:t>
      </w:r>
      <w:r w:rsidRPr="00AF3983">
        <w:rPr>
          <w:rFonts w:eastAsia="SimSun"/>
          <w:rtl/>
          <w:lang w:bidi="ar-EG"/>
        </w:rPr>
        <w:tab/>
      </w:r>
      <w:proofErr w:type="gramEnd"/>
      <w:r w:rsidRPr="00AF3983">
        <w:rPr>
          <w:rFonts w:eastAsia="SimSun" w:hint="cs"/>
          <w:rtl/>
          <w:lang w:bidi="ar-EG"/>
        </w:rPr>
        <w:t>تسعة</w:t>
      </w:r>
      <w:r w:rsidRPr="00AF3983">
        <w:rPr>
          <w:rFonts w:eastAsia="SimSun"/>
          <w:rtl/>
          <w:lang w:bidi="ar-EG"/>
        </w:rPr>
        <w:t xml:space="preserve"> </w:t>
      </w:r>
      <w:r w:rsidRPr="00AF3983">
        <w:rPr>
          <w:rFonts w:eastAsia="SimSun"/>
          <w:lang w:bidi="ar-EG"/>
        </w:rPr>
        <w:t>(9)</w:t>
      </w:r>
      <w:r w:rsidRPr="00AF3983">
        <w:rPr>
          <w:rFonts w:eastAsia="SimSun"/>
          <w:rtl/>
          <w:lang w:bidi="ar-EG"/>
        </w:rPr>
        <w:t xml:space="preserve"> </w:t>
      </w:r>
      <w:r w:rsidRPr="00AF3983">
        <w:rPr>
          <w:rFonts w:eastAsia="SimSun" w:hint="cs"/>
          <w:rtl/>
          <w:lang w:bidi="ar-EG"/>
        </w:rPr>
        <w:t>أرقام</w:t>
      </w:r>
    </w:p>
    <w:p w:rsidR="00AF3983" w:rsidRPr="0088065C" w:rsidRDefault="00AF3983" w:rsidP="00AF3983">
      <w:pPr>
        <w:spacing w:before="180" w:after="180"/>
        <w:rPr>
          <w:rFonts w:eastAsia="SimSun"/>
          <w:b/>
          <w:bCs/>
          <w:u w:val="single"/>
          <w:rtl/>
          <w:lang w:bidi="ar-EG"/>
        </w:rPr>
      </w:pPr>
      <w:proofErr w:type="gramStart"/>
      <w:r w:rsidRPr="00AF3983">
        <w:rPr>
          <w:rFonts w:eastAsia="SimSun" w:hint="cs"/>
          <w:rtl/>
          <w:lang w:bidi="ar-EG"/>
        </w:rPr>
        <w:t>ب)</w:t>
      </w:r>
      <w:r w:rsidRPr="00AF3983">
        <w:rPr>
          <w:rFonts w:eastAsia="SimSun"/>
          <w:lang w:bidi="ar-EG"/>
        </w:rPr>
        <w:tab/>
      </w:r>
      <w:proofErr w:type="gramEnd"/>
      <w:r w:rsidRPr="00AF3983">
        <w:rPr>
          <w:rFonts w:eastAsia="SimSun"/>
          <w:rtl/>
          <w:lang w:bidi="ar-EG"/>
        </w:rPr>
        <w:t>تفاصيل خط</w:t>
      </w:r>
      <w:r w:rsidRPr="00AF3983">
        <w:rPr>
          <w:rFonts w:eastAsia="SimSun" w:hint="cs"/>
          <w:rtl/>
          <w:lang w:bidi="ar-EG"/>
        </w:rPr>
        <w:t>ة</w:t>
      </w:r>
      <w:r w:rsidRPr="00AF3983">
        <w:rPr>
          <w:rFonts w:eastAsia="SimSun"/>
          <w:rtl/>
          <w:lang w:bidi="ar-EG"/>
        </w:rPr>
        <w:t xml:space="preserve"> الترقيم</w:t>
      </w:r>
    </w:p>
    <w:tbl>
      <w:tblPr>
        <w:bidiVisual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32"/>
        <w:gridCol w:w="1231"/>
        <w:gridCol w:w="1231"/>
        <w:gridCol w:w="2624"/>
        <w:gridCol w:w="2411"/>
      </w:tblGrid>
      <w:tr w:rsidR="00AF3983" w:rsidTr="007F30DF">
        <w:trPr>
          <w:cantSplit/>
          <w:trHeight w:val="431"/>
          <w:tblHeader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983" w:rsidRDefault="00AF3983" w:rsidP="007F30DF">
            <w:pPr>
              <w:pStyle w:val="Tablehead"/>
              <w:spacing w:before="40" w:after="40"/>
              <w:rPr>
                <w:rFonts w:eastAsia="Batang" w:cs="Times New Roman"/>
              </w:rPr>
            </w:pPr>
            <w:r w:rsidRPr="00AF3983">
              <w:rPr>
                <w:rFonts w:eastAsia="Batang"/>
                <w:rtl/>
                <w:lang w:bidi="ar-SA"/>
              </w:rPr>
              <w:t>الرمز الدليلي الوطني</w:t>
            </w:r>
            <w:r w:rsidRPr="00AF3983">
              <w:rPr>
                <w:rFonts w:eastAsia="Batang"/>
                <w:rtl/>
                <w:lang w:bidi="ar-SA"/>
              </w:rPr>
              <w:br/>
              <w:t xml:space="preserve">للمقصد </w:t>
            </w:r>
            <w:r w:rsidRPr="00AF3983">
              <w:rPr>
                <w:rFonts w:eastAsia="Batang"/>
              </w:rPr>
              <w:t>(NDC)</w:t>
            </w:r>
            <w:r w:rsidRPr="00AF3983">
              <w:rPr>
                <w:rFonts w:eastAsia="Batang"/>
                <w:rtl/>
                <w:lang w:bidi="ar-SA"/>
              </w:rPr>
              <w:t xml:space="preserve"> أو</w:t>
            </w:r>
            <w:r w:rsidRPr="00AF3983">
              <w:rPr>
                <w:rFonts w:eastAsia="Batang" w:hint="cs"/>
                <w:rtl/>
                <w:lang w:bidi="ar-SA"/>
              </w:rPr>
              <w:t> </w:t>
            </w:r>
            <w:r w:rsidRPr="00AF3983">
              <w:rPr>
                <w:rFonts w:eastAsia="Batang"/>
                <w:rtl/>
                <w:lang w:bidi="ar-SA"/>
              </w:rPr>
              <w:t>الأرقام الأولى في</w:t>
            </w:r>
            <w:r w:rsidRPr="00AF3983">
              <w:rPr>
                <w:rFonts w:eastAsia="Batang" w:hint="cs"/>
                <w:rtl/>
                <w:lang w:bidi="ar-SA"/>
              </w:rPr>
              <w:t> </w:t>
            </w:r>
            <w:r w:rsidRPr="00AF3983">
              <w:rPr>
                <w:rFonts w:eastAsia="Batang"/>
                <w:rtl/>
                <w:lang w:bidi="ar-SA"/>
              </w:rPr>
              <w:t>الرقم</w:t>
            </w:r>
            <w:r w:rsidRPr="00AF3983">
              <w:rPr>
                <w:rFonts w:eastAsia="Batang" w:hint="cs"/>
                <w:rtl/>
                <w:lang w:bidi="ar-SA"/>
              </w:rPr>
              <w:t> </w:t>
            </w:r>
            <w:r w:rsidRPr="00AF3983">
              <w:rPr>
                <w:rFonts w:eastAsia="Batang"/>
                <w:rtl/>
                <w:lang w:bidi="ar-SA"/>
              </w:rPr>
              <w:t xml:space="preserve">(الدلالي) الوطني </w:t>
            </w:r>
            <w:r w:rsidRPr="00AF3983">
              <w:rPr>
                <w:rFonts w:eastAsia="Batang"/>
              </w:rPr>
              <w:t>(N(S)N)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983" w:rsidRDefault="00AF3983" w:rsidP="007F30DF">
            <w:pPr>
              <w:pStyle w:val="Tablehead"/>
              <w:spacing w:before="40" w:after="40"/>
              <w:rPr>
                <w:rFonts w:eastAsia="Batang"/>
              </w:rPr>
            </w:pPr>
            <w:r w:rsidRPr="00AF3983">
              <w:rPr>
                <w:rFonts w:eastAsia="Batang"/>
                <w:rtl/>
                <w:lang w:bidi="ar-SA"/>
              </w:rPr>
              <w:t>طول الرقم (الدلالي)</w:t>
            </w:r>
            <w:r w:rsidRPr="00AF3983">
              <w:rPr>
                <w:rFonts w:eastAsia="Batang"/>
                <w:rtl/>
                <w:lang w:bidi="ar-SA"/>
              </w:rPr>
              <w:br/>
              <w:t>الوطني</w:t>
            </w:r>
            <w:r w:rsidRPr="00AF3983">
              <w:rPr>
                <w:rFonts w:eastAsia="Batang" w:hint="cs"/>
                <w:rtl/>
                <w:lang w:bidi="ar-SA"/>
              </w:rPr>
              <w:t xml:space="preserve"> </w:t>
            </w:r>
            <w:r w:rsidRPr="00AF3983">
              <w:rPr>
                <w:rFonts w:eastAsia="Batang"/>
              </w:rPr>
              <w:t>(N(S)N)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983" w:rsidRPr="0088065C" w:rsidRDefault="00AF3983" w:rsidP="007F30DF">
            <w:pPr>
              <w:pStyle w:val="Tablehead"/>
              <w:spacing w:before="0" w:after="0"/>
              <w:rPr>
                <w:rFonts w:eastAsia="SimSun"/>
                <w:lang w:val="en-GB" w:eastAsia="zh-CN"/>
              </w:rPr>
            </w:pPr>
            <w:r w:rsidRPr="0088065C">
              <w:rPr>
                <w:rFonts w:eastAsia="SimSun"/>
                <w:rtl/>
              </w:rPr>
              <w:t>استعمال الرقم</w:t>
            </w:r>
            <w:r w:rsidRPr="0088065C">
              <w:rPr>
                <w:rFonts w:eastAsia="SimSun" w:hint="cs"/>
                <w:rtl/>
              </w:rPr>
              <w:t xml:space="preserve"> </w:t>
            </w:r>
            <w:r w:rsidRPr="0088065C">
              <w:rPr>
                <w:rFonts w:eastAsia="SimSun"/>
              </w:rPr>
              <w:t>ITU-T E.164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983" w:rsidRPr="0088065C" w:rsidRDefault="00AF3983" w:rsidP="007F30DF">
            <w:pPr>
              <w:pStyle w:val="Tablehead"/>
              <w:spacing w:before="0" w:after="0"/>
              <w:rPr>
                <w:rFonts w:eastAsia="SimSun"/>
                <w:lang w:val="en-GB" w:eastAsia="zh-CN"/>
              </w:rPr>
            </w:pPr>
            <w:r w:rsidRPr="0088065C">
              <w:rPr>
                <w:rFonts w:eastAsia="SimSun"/>
                <w:rtl/>
              </w:rPr>
              <w:t>معلومات إضافية</w:t>
            </w:r>
          </w:p>
        </w:tc>
      </w:tr>
      <w:tr w:rsidR="00AF3983" w:rsidTr="007F30DF">
        <w:trPr>
          <w:cantSplit/>
          <w:trHeight w:val="233"/>
          <w:tblHeader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983" w:rsidRDefault="00AF3983" w:rsidP="007F30DF">
            <w:pPr>
              <w:pStyle w:val="TableText0"/>
              <w:bidi/>
              <w:rPr>
                <w:rFonts w:eastAsia="Batang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983" w:rsidRPr="0088065C" w:rsidRDefault="00AF3983" w:rsidP="007F30DF">
            <w:pPr>
              <w:pStyle w:val="Tablehead"/>
              <w:spacing w:before="40" w:after="40"/>
              <w:rPr>
                <w:rFonts w:eastAsia="SimSun"/>
                <w:rtl/>
              </w:rPr>
            </w:pPr>
            <w:r w:rsidRPr="0088065C">
              <w:rPr>
                <w:rFonts w:eastAsia="SimSun" w:hint="cs"/>
                <w:rtl/>
              </w:rPr>
              <w:t>الحد الأقصى لطول الرقم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983" w:rsidRPr="0088065C" w:rsidRDefault="00AF3983" w:rsidP="007F30DF">
            <w:pPr>
              <w:pStyle w:val="Tablehead"/>
              <w:spacing w:before="40" w:after="40"/>
              <w:rPr>
                <w:rFonts w:eastAsia="SimSun"/>
                <w:rtl/>
              </w:rPr>
            </w:pPr>
            <w:r w:rsidRPr="0088065C">
              <w:rPr>
                <w:rFonts w:eastAsia="SimSun" w:hint="cs"/>
                <w:rtl/>
              </w:rPr>
              <w:t>الحد الأدنى لطول الرقم</w:t>
            </w: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983" w:rsidRDefault="00AF3983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983" w:rsidRDefault="00AF3983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</w:p>
        </w:tc>
      </w:tr>
      <w:tr w:rsidR="002F490F" w:rsidTr="007F30DF">
        <w:trPr>
          <w:cantSplit/>
          <w:trHeight w:val="48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200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ثابتة من أجل شركة </w:t>
            </w:r>
            <w:r>
              <w:rPr>
                <w:rFonts w:eastAsia="Batang"/>
              </w:rPr>
              <w:t>Airtel Uganda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  <w:trHeight w:val="4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ثابتة من أجل شركة </w:t>
            </w:r>
            <w:r>
              <w:rPr>
                <w:rFonts w:eastAsia="Batang" w:cs="Bookman Old Style"/>
                <w:color w:val="000000"/>
              </w:rPr>
              <w:t>Altech Infocom Limited</w:t>
            </w:r>
            <w:r>
              <w:rPr>
                <w:rFonts w:eastAsia="Batang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  <w:trHeight w:val="4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20300,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20301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20302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20303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20304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ثابتة من أجل شركة </w:t>
            </w:r>
            <w:r>
              <w:rPr>
                <w:rFonts w:eastAsia="Batang"/>
              </w:rPr>
              <w:t xml:space="preserve">Afrimax Uganda Limited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  <w:trHeight w:val="4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20320,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20321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20322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20323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20324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ثابتة من أجل شركة </w:t>
            </w:r>
            <w:r>
              <w:rPr>
                <w:rFonts w:eastAsia="Batang"/>
              </w:rPr>
              <w:t xml:space="preserve">Iway Afrida (U) Limited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  <w:trHeight w:val="4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2036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ثابتة من أجل شركة </w:t>
            </w:r>
            <w:r>
              <w:rPr>
                <w:rFonts w:eastAsia="Batang"/>
              </w:rPr>
              <w:t>Sombha Solutions store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  <w:trHeight w:val="7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ثابتة من أجل شركة </w:t>
            </w:r>
            <w:r>
              <w:rPr>
                <w:rFonts w:eastAsia="Batang"/>
              </w:rPr>
              <w:t>Africell Uganda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  <w:trHeight w:val="7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2050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2051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2052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2053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ثابتة من أجل شركة </w:t>
            </w:r>
            <w:r>
              <w:rPr>
                <w:rFonts w:eastAsia="Batang"/>
              </w:rPr>
              <w:t>Roke Investment International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  <w:trHeight w:val="7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206000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206001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206002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ثابتة من أجل شركة </w:t>
            </w:r>
            <w:r>
              <w:rPr>
                <w:rFonts w:eastAsia="Batang"/>
              </w:rPr>
              <w:t>Datanet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  <w:trHeight w:val="7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2061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ثابتة من أجل شركة </w:t>
            </w:r>
            <w:r>
              <w:rPr>
                <w:rFonts w:eastAsia="Batang"/>
              </w:rPr>
              <w:t>Hamilton Telecom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  <w:trHeight w:val="7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206300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206301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206302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206303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206304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  <w:color w:val="000000"/>
              </w:rPr>
            </w:pPr>
            <w:r w:rsidRPr="0088065C">
              <w:rPr>
                <w:rFonts w:eastAsia="SimSun"/>
                <w:rtl/>
              </w:rPr>
              <w:t xml:space="preserve">خدمات هاتفية ثابتة من أجل شركة </w:t>
            </w:r>
            <w:r>
              <w:rPr>
                <w:rFonts w:eastAsia="Batang"/>
                <w:color w:val="000000"/>
              </w:rPr>
              <w:t>Simbanet Uganda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  <w:trHeight w:val="7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lastRenderedPageBreak/>
              <w:t>2065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2066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2067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2068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2069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  <w:color w:val="000000"/>
              </w:rPr>
            </w:pPr>
            <w:r w:rsidRPr="0088065C">
              <w:rPr>
                <w:rFonts w:eastAsia="SimSun"/>
                <w:rtl/>
              </w:rPr>
              <w:t xml:space="preserve">خدمات هاتفية ثابتة من أجل شركة </w:t>
            </w:r>
            <w:r>
              <w:rPr>
                <w:rFonts w:eastAsia="Batang"/>
                <w:color w:val="000000"/>
              </w:rPr>
              <w:t>Suretelcom Uganda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  <w:trHeight w:val="7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207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  <w:color w:val="000000"/>
              </w:rPr>
            </w:pPr>
            <w:r w:rsidRPr="0088065C">
              <w:rPr>
                <w:rFonts w:eastAsia="SimSun"/>
                <w:rtl/>
              </w:rPr>
              <w:t xml:space="preserve">خدمات هاتفية ثابتة من أجل شركة </w:t>
            </w:r>
            <w:r>
              <w:rPr>
                <w:rFonts w:eastAsia="Batang"/>
                <w:color w:val="000000"/>
              </w:rPr>
              <w:t>Airtel Uganda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ثابتة من أجل شركة </w:t>
            </w:r>
            <w:r>
              <w:rPr>
                <w:rFonts w:eastAsia="Batang"/>
              </w:rPr>
              <w:t>MTN Uganda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ثابتة من أجل شركة </w:t>
            </w:r>
            <w:r>
              <w:rPr>
                <w:rFonts w:eastAsia="Batang"/>
              </w:rPr>
              <w:t>Uganda Telecom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700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701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702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703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704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705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متنقلة من أجل شركة </w:t>
            </w:r>
            <w:r>
              <w:rPr>
                <w:rFonts w:eastAsia="Batang"/>
              </w:rPr>
              <w:t>Airtel Uganda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710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711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712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713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714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715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716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717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718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متنقلة من أجل شركة </w:t>
            </w:r>
            <w:r>
              <w:rPr>
                <w:rFonts w:eastAsia="Batang"/>
              </w:rPr>
              <w:t>Uganda Telecom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متنقلة من أجل شركة </w:t>
            </w:r>
            <w:r>
              <w:rPr>
                <w:rFonts w:eastAsia="Batang"/>
              </w:rPr>
              <w:t>Smile Communications (U) Ltd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متنقلة من أجل شركة </w:t>
            </w:r>
            <w:r>
              <w:rPr>
                <w:rFonts w:eastAsia="Batang"/>
              </w:rPr>
              <w:t>Afrimax Uganda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7260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متنقلة من أجل شركة </w:t>
            </w:r>
            <w:r>
              <w:rPr>
                <w:rFonts w:eastAsia="Batang"/>
              </w:rPr>
              <w:t>Tangerine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متنقلة من أجل شركة </w:t>
            </w:r>
            <w:r>
              <w:rPr>
                <w:rFonts w:eastAsia="Batang"/>
              </w:rPr>
              <w:t>K2 Telecom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7A2921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AF3983" w:rsidTr="007F30DF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983" w:rsidRDefault="00AF3983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7330</w:t>
            </w:r>
          </w:p>
          <w:p w:rsidR="00AF3983" w:rsidRDefault="00AF3983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7331</w:t>
            </w:r>
          </w:p>
          <w:p w:rsidR="00AF3983" w:rsidRDefault="00AF3983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7332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983" w:rsidRDefault="00AF3983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983" w:rsidRDefault="00AF3983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983" w:rsidRDefault="004A234A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متنقلة من أجل شركة </w:t>
            </w:r>
            <w:r w:rsidR="00AF3983">
              <w:rPr>
                <w:rFonts w:eastAsia="Batang"/>
              </w:rPr>
              <w:t>Lycamobile Network Services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983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2F490F">
              <w:rPr>
                <w:rFonts w:eastAsia="Batang"/>
                <w:rtl/>
              </w:rPr>
              <w:t>الشبكة لا تعمل</w:t>
            </w:r>
          </w:p>
        </w:tc>
      </w:tr>
      <w:tr w:rsidR="00AF3983" w:rsidTr="007F30DF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983" w:rsidRDefault="00AF3983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983" w:rsidRDefault="00AF3983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983" w:rsidRDefault="00AF3983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983" w:rsidRDefault="004A234A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متنقلة من أجل شركة </w:t>
            </w:r>
            <w:r w:rsidR="00AF3983">
              <w:rPr>
                <w:rFonts w:eastAsia="Batang"/>
              </w:rPr>
              <w:t>Hamilton Telecom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983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2F490F">
              <w:rPr>
                <w:rFonts w:eastAsia="Batang"/>
                <w:rtl/>
              </w:rPr>
              <w:t>الشبكة لا تعمل</w:t>
            </w:r>
          </w:p>
        </w:tc>
      </w:tr>
      <w:tr w:rsidR="002F490F" w:rsidTr="007F30DF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740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741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742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743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متنقلة من أجل شركة </w:t>
            </w:r>
            <w:r>
              <w:rPr>
                <w:rFonts w:eastAsia="Batang"/>
              </w:rPr>
              <w:t>Suretelcom (U)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EC12DD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750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751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752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753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754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755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756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757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758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متنقلة من أجل شركة </w:t>
            </w:r>
            <w:r>
              <w:rPr>
                <w:rFonts w:eastAsia="Batang"/>
              </w:rPr>
              <w:t>Airtel Uganda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EC12DD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770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771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772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773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774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775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776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777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778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متنقلة من أجل شركة </w:t>
            </w:r>
            <w:r>
              <w:rPr>
                <w:rFonts w:eastAsia="Batang"/>
              </w:rPr>
              <w:t>MTN Uganda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EC12DD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780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781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782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783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784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785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786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787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788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789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متنقلة من أجل شركة </w:t>
            </w:r>
            <w:r>
              <w:rPr>
                <w:rFonts w:eastAsia="Batang"/>
              </w:rPr>
              <w:t>MTN Uganda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EC12DD">
              <w:rPr>
                <w:rFonts w:eastAsia="SimSun"/>
                <w:rtl/>
              </w:rPr>
              <w:t>تعمل الشبكة بكامل طاقتها</w:t>
            </w:r>
          </w:p>
        </w:tc>
      </w:tr>
      <w:tr w:rsidR="002F490F" w:rsidTr="007F30DF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790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791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792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793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794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795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796</w:t>
            </w:r>
          </w:p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>7974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  <w:rPr>
                <w:rFonts w:eastAsia="Batang"/>
              </w:rPr>
            </w:pPr>
            <w:r w:rsidRPr="0088065C">
              <w:rPr>
                <w:rFonts w:eastAsia="SimSun"/>
                <w:rtl/>
              </w:rPr>
              <w:t xml:space="preserve">خدمات هاتفية متنقلة من أجل شركة </w:t>
            </w:r>
            <w:r>
              <w:rPr>
                <w:rFonts w:eastAsia="Batang"/>
              </w:rPr>
              <w:t>Africell Uganda Limited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90F" w:rsidRDefault="002F490F" w:rsidP="007F30DF">
            <w:pPr>
              <w:pStyle w:val="TableText0"/>
              <w:bidi/>
              <w:spacing w:before="0" w:after="0"/>
            </w:pPr>
            <w:r w:rsidRPr="00EC12DD">
              <w:rPr>
                <w:rFonts w:eastAsia="SimSun"/>
                <w:rtl/>
              </w:rPr>
              <w:t>تعمل الشبكة بكامل طاقتها</w:t>
            </w:r>
          </w:p>
        </w:tc>
      </w:tr>
    </w:tbl>
    <w:p w:rsidR="002F490F" w:rsidRPr="0088065C" w:rsidRDefault="002F490F" w:rsidP="002F490F">
      <w:pPr>
        <w:pStyle w:val="ContactA"/>
        <w:rPr>
          <w:rtl/>
        </w:rPr>
      </w:pPr>
      <w:r w:rsidRPr="0088065C">
        <w:rPr>
          <w:rFonts w:hint="cs"/>
          <w:rtl/>
        </w:rPr>
        <w:t>للاتصال:</w:t>
      </w:r>
    </w:p>
    <w:p w:rsidR="002F490F" w:rsidRPr="0088065C" w:rsidRDefault="002F490F" w:rsidP="002F490F">
      <w:pPr>
        <w:pStyle w:val="ContactA1"/>
        <w:rPr>
          <w:lang w:val="en-GB" w:eastAsia="zh-CN"/>
        </w:rPr>
      </w:pPr>
      <w:r w:rsidRPr="0088065C">
        <w:rPr>
          <w:lang w:val="en-GB" w:eastAsia="zh-CN"/>
        </w:rPr>
        <w:t>Mr Godfrey Mutabazi</w:t>
      </w:r>
      <w:r w:rsidRPr="0088065C">
        <w:rPr>
          <w:lang w:val="en-GB" w:eastAsia="zh-CN"/>
        </w:rPr>
        <w:br/>
        <w:t>Executive Director</w:t>
      </w:r>
      <w:r w:rsidRPr="0088065C">
        <w:rPr>
          <w:lang w:val="en-GB" w:eastAsia="zh-CN"/>
        </w:rPr>
        <w:br/>
        <w:t>Uganda Communications Commission (UCC</w:t>
      </w:r>
      <w:proofErr w:type="gramStart"/>
      <w:r w:rsidRPr="0088065C">
        <w:rPr>
          <w:lang w:val="en-GB" w:eastAsia="zh-CN"/>
        </w:rPr>
        <w:t>)</w:t>
      </w:r>
      <w:proofErr w:type="gramEnd"/>
      <w:r w:rsidRPr="0088065C">
        <w:rPr>
          <w:lang w:val="en-GB" w:eastAsia="zh-CN"/>
        </w:rPr>
        <w:br/>
        <w:t>Plot 42-44 Spring Road, Bugolobi</w:t>
      </w:r>
      <w:r w:rsidRPr="0088065C">
        <w:rPr>
          <w:lang w:val="en-GB" w:eastAsia="zh-CN"/>
        </w:rPr>
        <w:br/>
      </w:r>
      <w:r w:rsidRPr="0088065C">
        <w:rPr>
          <w:lang w:eastAsia="zh-CN"/>
        </w:rPr>
        <w:t>P.O. Box 7376, Kampala, Uganda</w:t>
      </w:r>
    </w:p>
    <w:p w:rsidR="00850DC4" w:rsidRPr="007F30DF" w:rsidRDefault="002F490F" w:rsidP="007F30DF">
      <w:pPr>
        <w:pStyle w:val="ContactA2"/>
        <w:rPr>
          <w:lang w:val="en-GB"/>
        </w:rPr>
      </w:pPr>
      <w:proofErr w:type="gramStart"/>
      <w:r w:rsidRPr="0088065C">
        <w:rPr>
          <w:rFonts w:hint="cs"/>
          <w:rtl/>
          <w:lang w:val="en-GB"/>
        </w:rPr>
        <w:t>الهاتف:</w:t>
      </w:r>
      <w:r w:rsidRPr="0088065C">
        <w:rPr>
          <w:lang w:val="en-GB"/>
        </w:rPr>
        <w:tab/>
      </w:r>
      <w:proofErr w:type="gramEnd"/>
      <w:r w:rsidRPr="0088065C">
        <w:t>+256 41 433 9000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الفاكس:</w:t>
      </w:r>
      <w:r w:rsidRPr="0088065C">
        <w:rPr>
          <w:lang w:val="en-GB"/>
        </w:rPr>
        <w:tab/>
      </w:r>
      <w:r w:rsidRPr="0088065C">
        <w:t>+256 41 434 8832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البريد الإلكتروني:</w:t>
      </w:r>
      <w:r w:rsidRPr="0088065C">
        <w:rPr>
          <w:lang w:val="en-GB"/>
        </w:rPr>
        <w:tab/>
      </w:r>
      <w:r w:rsidRPr="0088065C">
        <w:t>ucc@ucc.co.ug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الموقع الإلكتروني:</w:t>
      </w:r>
      <w:r w:rsidRPr="0088065C">
        <w:rPr>
          <w:lang w:val="en-GB"/>
        </w:rPr>
        <w:tab/>
      </w:r>
      <w:r w:rsidRPr="0088065C">
        <w:t>www.ucc.co.u</w:t>
      </w:r>
      <w:r w:rsidRPr="0088065C">
        <w:rPr>
          <w:lang w:val="en-GB"/>
        </w:rPr>
        <w:t>g</w:t>
      </w:r>
    </w:p>
    <w:p w:rsidR="00934E72" w:rsidRPr="00E16A37" w:rsidRDefault="00934E72" w:rsidP="005A2156">
      <w:pPr>
        <w:pStyle w:val="Heading20"/>
        <w:rPr>
          <w:rtl/>
        </w:rPr>
      </w:pPr>
      <w:bookmarkStart w:id="169" w:name="_تقييد_الخدمة"/>
      <w:bookmarkStart w:id="170" w:name="_Toc413754221"/>
      <w:bookmarkStart w:id="171" w:name="_Toc413754885"/>
      <w:bookmarkStart w:id="172" w:name="_Toc414264977"/>
      <w:bookmarkStart w:id="173" w:name="_Toc482899977"/>
      <w:bookmarkStart w:id="174" w:name="_Toc493599589"/>
      <w:bookmarkStart w:id="175" w:name="_Toc473649846"/>
      <w:bookmarkStart w:id="176" w:name="_Toc473650263"/>
      <w:bookmarkStart w:id="177" w:name="_Toc477773911"/>
      <w:bookmarkEnd w:id="161"/>
      <w:bookmarkEnd w:id="162"/>
      <w:bookmarkEnd w:id="163"/>
      <w:bookmarkEnd w:id="167"/>
      <w:bookmarkEnd w:id="169"/>
      <w:r w:rsidRPr="00E16A37">
        <w:rPr>
          <w:rFonts w:hint="cs"/>
          <w:rtl/>
        </w:rPr>
        <w:lastRenderedPageBreak/>
        <w:t>تقييد الخدمة</w:t>
      </w:r>
      <w:bookmarkEnd w:id="170"/>
      <w:bookmarkEnd w:id="171"/>
      <w:bookmarkEnd w:id="172"/>
      <w:bookmarkEnd w:id="173"/>
      <w:bookmarkEnd w:id="174"/>
    </w:p>
    <w:bookmarkEnd w:id="175"/>
    <w:bookmarkEnd w:id="176"/>
    <w:bookmarkEnd w:id="177"/>
    <w:p w:rsidR="00CE21AB" w:rsidRPr="00E16A37" w:rsidRDefault="00CE21AB" w:rsidP="00CE21AB">
      <w:pPr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val="es-ES" w:bidi="ar-EG"/>
        </w:rPr>
        <w:t xml:space="preserve">انظر الموقع: </w:t>
      </w:r>
      <w:hyperlink r:id="rId32" w:history="1">
        <w:r w:rsidRPr="00E16A37">
          <w:rPr>
            <w:rFonts w:eastAsia="SimSun"/>
          </w:rPr>
          <w:t>www.itu.int/pub/T-SP-SR.1-2012</w:t>
        </w:r>
      </w:hyperlink>
    </w:p>
    <w:p w:rsidR="00CE21AB" w:rsidRPr="00E16A37" w:rsidRDefault="00CE21AB" w:rsidP="00CE21AB">
      <w:pPr>
        <w:bidi w:val="0"/>
        <w:rPr>
          <w:rFonts w:eastAsia="SimSun"/>
          <w:lang w:bidi="ar-EG"/>
        </w:rPr>
      </w:pPr>
    </w:p>
    <w:p w:rsidR="00CE21AB" w:rsidRPr="00E16A37" w:rsidRDefault="00CE21AB" w:rsidP="00CE21AB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E16A37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E16A37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CE21AB" w:rsidRPr="00E16A37" w:rsidRDefault="00CE21A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lang w:bidi="ar-EG"/>
        </w:rPr>
      </w:pPr>
      <w:r w:rsidRPr="00E16A37">
        <w:rPr>
          <w:rFonts w:eastAsia="SimSun" w:hint="cs"/>
          <w:b/>
          <w:bCs/>
          <w:rtl/>
          <w:lang w:bidi="ar-EG"/>
        </w:rPr>
        <w:t>سيشيل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1006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proofErr w:type="gramStart"/>
      <w:r w:rsidRPr="00E16A37">
        <w:rPr>
          <w:rFonts w:eastAsia="SimSun"/>
          <w:b/>
          <w:bCs/>
          <w:lang w:bidi="ar-EG"/>
        </w:rPr>
        <w:t>13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سلوفاكيا</w:t>
      </w:r>
      <w:proofErr w:type="gramEnd"/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1007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12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="003F1C0B">
        <w:rPr>
          <w:rFonts w:eastAsia="SimSun"/>
          <w:b/>
          <w:bCs/>
          <w:lang w:bidi="ar-EG"/>
        </w:rPr>
        <w:br/>
      </w:r>
      <w:r w:rsidR="003F1C0B">
        <w:rPr>
          <w:rFonts w:eastAsia="SimSun" w:hint="cs"/>
          <w:b/>
          <w:bCs/>
          <w:rtl/>
          <w:lang w:bidi="ar-EG"/>
        </w:rPr>
        <w:t>ماليزيا</w:t>
      </w:r>
      <w:r w:rsidR="003F1C0B">
        <w:rPr>
          <w:rFonts w:eastAsia="SimSun" w:hint="cs"/>
          <w:b/>
          <w:bCs/>
          <w:rtl/>
          <w:lang w:bidi="ar-EG"/>
        </w:rPr>
        <w:tab/>
      </w:r>
      <w:r w:rsidR="003F1C0B">
        <w:rPr>
          <w:rFonts w:eastAsia="SimSun"/>
          <w:b/>
          <w:bCs/>
          <w:lang w:bidi="ar-EG"/>
        </w:rPr>
        <w:t>1013</w:t>
      </w:r>
      <w:r w:rsidR="003F1C0B">
        <w:rPr>
          <w:rFonts w:eastAsia="SimSun" w:hint="cs"/>
          <w:b/>
          <w:bCs/>
          <w:rtl/>
          <w:lang w:bidi="ar-EG"/>
        </w:rPr>
        <w:t xml:space="preserve"> (صفحة </w:t>
      </w:r>
      <w:r w:rsidR="003F1C0B">
        <w:rPr>
          <w:rFonts w:eastAsia="SimSun"/>
          <w:b/>
          <w:bCs/>
          <w:lang w:bidi="ar-EG"/>
        </w:rPr>
        <w:t>5</w:t>
      </w:r>
      <w:r w:rsidR="003F1C0B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تايلاند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1034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5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سان تومي وبرينسيب‍ي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1039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14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أوروغواي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1039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14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هونغ كونغ، الصين</w:t>
      </w:r>
      <w:r w:rsidRPr="00E16A37">
        <w:rPr>
          <w:rFonts w:eastAsia="SimSun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1068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4</w:t>
      </w:r>
      <w:r w:rsidRPr="00E16A37">
        <w:rPr>
          <w:rFonts w:eastAsia="SimSun" w:hint="cs"/>
          <w:b/>
          <w:bCs/>
          <w:rtl/>
          <w:lang w:bidi="ar-EG"/>
        </w:rPr>
        <w:t>)</w:t>
      </w:r>
    </w:p>
    <w:p w:rsidR="00CE21AB" w:rsidRPr="00E16A37" w:rsidRDefault="00CE21AB" w:rsidP="00CE21AB">
      <w:pPr>
        <w:bidi w:val="0"/>
        <w:rPr>
          <w:rFonts w:eastAsia="SimSun"/>
        </w:rPr>
      </w:pPr>
    </w:p>
    <w:p w:rsidR="00CE21AB" w:rsidRPr="00E16A37" w:rsidRDefault="00CE21AB" w:rsidP="00CE21AB">
      <w:pPr>
        <w:bidi w:val="0"/>
        <w:rPr>
          <w:rFonts w:eastAsia="SimSun"/>
        </w:rPr>
      </w:pPr>
    </w:p>
    <w:p w:rsidR="00CE21AB" w:rsidRPr="00E16A37" w:rsidRDefault="00CE21AB" w:rsidP="005A2156">
      <w:pPr>
        <w:pStyle w:val="Heading20"/>
        <w:rPr>
          <w:rtl/>
        </w:rPr>
      </w:pPr>
      <w:bookmarkStart w:id="178" w:name="_إجراءات_معاودة_النداء"/>
      <w:bookmarkStart w:id="179" w:name="_Toc413754222"/>
      <w:bookmarkStart w:id="180" w:name="_Toc414264978"/>
      <w:bookmarkStart w:id="181" w:name="_Toc473649847"/>
      <w:bookmarkStart w:id="182" w:name="_Toc473650264"/>
      <w:bookmarkStart w:id="183" w:name="_Toc477773912"/>
      <w:bookmarkStart w:id="184" w:name="_Toc482899978"/>
      <w:bookmarkStart w:id="185" w:name="_Toc493599590"/>
      <w:bookmarkEnd w:id="178"/>
      <w:r w:rsidRPr="00E16A37">
        <w:rPr>
          <w:rFonts w:hint="cs"/>
          <w:rtl/>
        </w:rPr>
        <w:t>إجراءات معاودة النداء</w:t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وإجراءات النداء البديلة (القرار </w:t>
      </w:r>
      <w:r w:rsidRPr="00E16A37">
        <w:t>21</w:t>
      </w:r>
      <w:r w:rsidRPr="00E16A37">
        <w:rPr>
          <w:rFonts w:hint="cs"/>
          <w:rtl/>
        </w:rPr>
        <w:t xml:space="preserve"> المراجَع في مؤتمر المندوبين المفوضين لعام </w:t>
      </w:r>
      <w:r w:rsidRPr="00E16A37">
        <w:t>2006</w:t>
      </w:r>
      <w:r w:rsidRPr="00E16A37">
        <w:rPr>
          <w:rFonts w:hint="cs"/>
          <w:rtl/>
        </w:rPr>
        <w:t>)</w:t>
      </w:r>
      <w:bookmarkEnd w:id="179"/>
      <w:bookmarkEnd w:id="180"/>
      <w:bookmarkEnd w:id="181"/>
      <w:bookmarkEnd w:id="182"/>
      <w:bookmarkEnd w:id="183"/>
      <w:bookmarkEnd w:id="184"/>
      <w:bookmarkEnd w:id="185"/>
    </w:p>
    <w:p w:rsidR="00CE21AB" w:rsidRPr="00E16A37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انظر الموقع: </w:t>
      </w:r>
      <w:r w:rsidRPr="00E16A37">
        <w:rPr>
          <w:rFonts w:eastAsia="SimSun"/>
        </w:rPr>
        <w:t>www.itu.int/pub/T-SP-PP.RES.21-2011/</w:t>
      </w:r>
    </w:p>
    <w:p w:rsidR="00CE21AB" w:rsidRPr="00E16A37" w:rsidRDefault="00CE21AB" w:rsidP="00CE21AB">
      <w:pPr>
        <w:rPr>
          <w:rFonts w:eastAsia="SimSun"/>
          <w:lang w:bidi="ar-EG"/>
        </w:rPr>
      </w:pPr>
      <w:r w:rsidRPr="00E16A37">
        <w:rPr>
          <w:rFonts w:eastAsia="SimSun"/>
          <w:lang w:bidi="ar-EG"/>
        </w:rPr>
        <w:br w:type="page"/>
      </w:r>
    </w:p>
    <w:p w:rsidR="00CE21AB" w:rsidRPr="00E16A37" w:rsidRDefault="00CE21AB" w:rsidP="00CE21AB">
      <w:pPr>
        <w:pStyle w:val="Heading10"/>
        <w:rPr>
          <w:rtl/>
        </w:rPr>
      </w:pPr>
      <w:bookmarkStart w:id="186" w:name="_Toc411249976"/>
      <w:bookmarkStart w:id="187" w:name="_Toc413754223"/>
      <w:bookmarkStart w:id="188" w:name="_Toc414264979"/>
      <w:bookmarkStart w:id="189" w:name="_Toc473649848"/>
      <w:bookmarkStart w:id="190" w:name="_Toc473650265"/>
      <w:bookmarkStart w:id="191" w:name="_Toc477773913"/>
      <w:bookmarkStart w:id="192" w:name="_Toc482899979"/>
      <w:bookmarkStart w:id="193" w:name="_Toc493599591"/>
      <w:r w:rsidRPr="00E16A37">
        <w:rPr>
          <w:rFonts w:hint="cs"/>
          <w:rtl/>
        </w:rPr>
        <w:lastRenderedPageBreak/>
        <w:t>تعديلات على منشورات الخدمة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:rsidR="00CE21AB" w:rsidRPr="00E16A37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E16A37" w:rsidTr="002F3760">
        <w:trPr>
          <w:trHeight w:val="41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664425" w:rsidRPr="00D4454E" w:rsidRDefault="00664425" w:rsidP="00664425">
      <w:pPr>
        <w:rPr>
          <w:rFonts w:eastAsia="SimSun"/>
          <w:lang w:bidi="ar-EG"/>
        </w:rPr>
      </w:pPr>
      <w:bookmarkStart w:id="194" w:name="lt_pId688"/>
      <w:bookmarkStart w:id="195" w:name="_Toc369872558"/>
    </w:p>
    <w:p w:rsidR="00664425" w:rsidRPr="00D4454E" w:rsidRDefault="00664425" w:rsidP="00664425">
      <w:pPr>
        <w:pStyle w:val="Heading20"/>
        <w:rPr>
          <w:rtl/>
        </w:rPr>
      </w:pPr>
      <w:bookmarkStart w:id="196" w:name="_Toc493599592"/>
      <w:bookmarkStart w:id="197" w:name="TOC_17"/>
      <w:r w:rsidRPr="00D4454E">
        <w:rPr>
          <w:rFonts w:hint="cs"/>
          <w:color w:val="000000"/>
          <w:position w:val="2"/>
          <w:rtl/>
        </w:rPr>
        <w:t xml:space="preserve">قائمة بأرقام تعرّف جهة الإصدار لبطاقة رسوم الاتصالات </w:t>
      </w:r>
      <w:proofErr w:type="gramStart"/>
      <w:r w:rsidRPr="00D4454E">
        <w:rPr>
          <w:rFonts w:hint="cs"/>
          <w:color w:val="000000"/>
          <w:position w:val="2"/>
          <w:rtl/>
        </w:rPr>
        <w:t>الدولية</w:t>
      </w:r>
      <w:r w:rsidRPr="00D4454E">
        <w:rPr>
          <w:color w:val="000000"/>
          <w:position w:val="2"/>
          <w:rtl/>
        </w:rPr>
        <w:br/>
      </w:r>
      <w:r w:rsidRPr="00D4454E">
        <w:rPr>
          <w:rFonts w:hint="cs"/>
          <w:color w:val="000000"/>
          <w:position w:val="2"/>
          <w:rtl/>
        </w:rPr>
        <w:t>(</w:t>
      </w:r>
      <w:proofErr w:type="gramEnd"/>
      <w:r w:rsidRPr="00D4454E">
        <w:rPr>
          <w:rFonts w:hint="cs"/>
          <w:color w:val="000000"/>
          <w:position w:val="2"/>
          <w:rtl/>
        </w:rPr>
        <w:t xml:space="preserve">وفقاً للتوصية </w:t>
      </w:r>
      <w:r w:rsidRPr="00D4454E">
        <w:rPr>
          <w:color w:val="000000"/>
          <w:position w:val="2"/>
        </w:rPr>
        <w:t>ITU-T E.118</w:t>
      </w:r>
      <w:r w:rsidRPr="00D4454E">
        <w:rPr>
          <w:rFonts w:hint="cs"/>
          <w:color w:val="000000"/>
          <w:position w:val="2"/>
          <w:rtl/>
        </w:rPr>
        <w:t xml:space="preserve"> </w:t>
      </w:r>
      <w:r w:rsidRPr="00D4454E">
        <w:rPr>
          <w:color w:val="000000"/>
          <w:position w:val="2"/>
        </w:rPr>
        <w:t>(2006/05)</w:t>
      </w:r>
      <w:r w:rsidRPr="00D4454E">
        <w:rPr>
          <w:rFonts w:hint="cs"/>
          <w:color w:val="000000"/>
          <w:position w:val="2"/>
          <w:rtl/>
        </w:rPr>
        <w:t>)</w:t>
      </w:r>
      <w:r w:rsidRPr="00D4454E">
        <w:rPr>
          <w:color w:val="000000"/>
          <w:position w:val="2"/>
          <w:rtl/>
        </w:rPr>
        <w:br/>
      </w:r>
      <w:r w:rsidRPr="00D4454E">
        <w:rPr>
          <w:rFonts w:hint="cs"/>
          <w:color w:val="000000"/>
          <w:position w:val="2"/>
          <w:rtl/>
        </w:rPr>
        <w:t xml:space="preserve">(الوضع في </w:t>
      </w:r>
      <w:r w:rsidRPr="00D4454E">
        <w:rPr>
          <w:color w:val="000000"/>
          <w:position w:val="2"/>
        </w:rPr>
        <w:t>15</w:t>
      </w:r>
      <w:r w:rsidRPr="00D4454E">
        <w:rPr>
          <w:rFonts w:hint="cs"/>
          <w:color w:val="000000"/>
          <w:position w:val="2"/>
          <w:rtl/>
        </w:rPr>
        <w:t xml:space="preserve"> نوفمبر </w:t>
      </w:r>
      <w:r w:rsidRPr="00D4454E">
        <w:rPr>
          <w:color w:val="000000"/>
          <w:position w:val="2"/>
        </w:rPr>
        <w:t>2015</w:t>
      </w:r>
      <w:r w:rsidRPr="00D4454E">
        <w:rPr>
          <w:rFonts w:hint="cs"/>
          <w:color w:val="000000"/>
          <w:position w:val="2"/>
          <w:rtl/>
        </w:rPr>
        <w:t>)</w:t>
      </w:r>
      <w:bookmarkEnd w:id="196"/>
    </w:p>
    <w:bookmarkEnd w:id="197"/>
    <w:p w:rsidR="00664425" w:rsidRPr="00D4454E" w:rsidRDefault="00664425" w:rsidP="00664425">
      <w:pPr>
        <w:bidi w:val="0"/>
        <w:rPr>
          <w:rFonts w:eastAsia="SimSun"/>
          <w:sz w:val="10"/>
          <w:szCs w:val="18"/>
          <w:lang w:bidi="ar-EG"/>
        </w:rPr>
      </w:pPr>
    </w:p>
    <w:p w:rsidR="00664425" w:rsidRPr="00D4454E" w:rsidRDefault="00664425" w:rsidP="00664425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1088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 w:rsidRPr="00D4454E">
        <w:rPr>
          <w:rFonts w:eastAsia="SimSun"/>
          <w:lang w:bidi="ar-EG"/>
        </w:rPr>
        <w:t>2015.XI.15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26</w:t>
      </w:r>
      <w:r w:rsidRPr="00D4454E">
        <w:rPr>
          <w:rFonts w:eastAsia="SimSun" w:hint="cs"/>
          <w:rtl/>
          <w:lang w:bidi="ar-EG"/>
        </w:rPr>
        <w:t>)</w:t>
      </w:r>
    </w:p>
    <w:p w:rsidR="0080109B" w:rsidRPr="00D4454E" w:rsidRDefault="0080109B" w:rsidP="0080109B">
      <w:pPr>
        <w:keepNext/>
        <w:tabs>
          <w:tab w:val="left" w:pos="1772"/>
        </w:tabs>
        <w:spacing w:before="360" w:after="120"/>
        <w:rPr>
          <w:rFonts w:eastAsia="SimSun"/>
          <w:b/>
          <w:rtl/>
          <w:lang w:bidi="ar-EG"/>
        </w:rPr>
      </w:pPr>
      <w:r w:rsidRPr="00D4454E">
        <w:rPr>
          <w:rFonts w:eastAsia="SimSun" w:hint="cs"/>
          <w:b/>
          <w:bCs/>
          <w:rtl/>
          <w:lang w:bidi="ar-EG"/>
        </w:rPr>
        <w:t>هونغ كونغ، الصين</w:t>
      </w:r>
      <w:r w:rsidRPr="00D4454E">
        <w:rPr>
          <w:rFonts w:eastAsia="SimSun" w:hint="cs"/>
          <w:b/>
          <w:bCs/>
          <w:rtl/>
          <w:lang w:bidi="ar-EG"/>
        </w:rPr>
        <w:tab/>
      </w:r>
      <w:r w:rsidRPr="00D4454E">
        <w:rPr>
          <w:rFonts w:eastAsia="SimSun"/>
          <w:b/>
        </w:rPr>
        <w:t>ADD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2518"/>
        <w:gridCol w:w="1067"/>
        <w:gridCol w:w="3967"/>
        <w:gridCol w:w="1067"/>
      </w:tblGrid>
      <w:tr w:rsidR="0080109B" w:rsidRPr="00456C72" w:rsidTr="0080109B">
        <w:trPr>
          <w:jc w:val="center"/>
        </w:trPr>
        <w:tc>
          <w:tcPr>
            <w:tcW w:w="1037" w:type="dxa"/>
            <w:vAlign w:val="center"/>
          </w:tcPr>
          <w:p w:rsidR="0080109B" w:rsidRPr="00456C72" w:rsidRDefault="0080109B" w:rsidP="0080109B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93" w:type="dxa"/>
            <w:vAlign w:val="center"/>
          </w:tcPr>
          <w:p w:rsidR="0080109B" w:rsidRPr="00456C72" w:rsidRDefault="0080109B" w:rsidP="0080109B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094" w:type="dxa"/>
            <w:vAlign w:val="center"/>
          </w:tcPr>
          <w:p w:rsidR="0080109B" w:rsidRPr="00456C72" w:rsidRDefault="0080109B" w:rsidP="0080109B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456C72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4090" w:type="dxa"/>
            <w:vAlign w:val="center"/>
          </w:tcPr>
          <w:p w:rsidR="0080109B" w:rsidRPr="00456C72" w:rsidRDefault="0080109B" w:rsidP="0080109B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  <w:tc>
          <w:tcPr>
            <w:tcW w:w="1094" w:type="dxa"/>
            <w:vAlign w:val="center"/>
          </w:tcPr>
          <w:p w:rsidR="0080109B" w:rsidRPr="00456C72" w:rsidRDefault="0080109B" w:rsidP="0080109B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/>
                <w:i/>
                <w:iCs/>
                <w:color w:val="000000"/>
                <w:position w:val="4"/>
                <w:sz w:val="18"/>
                <w:szCs w:val="24"/>
                <w:rtl/>
              </w:rPr>
              <w:t>التاريخ الفعلي للاستعمال</w:t>
            </w:r>
          </w:p>
        </w:tc>
      </w:tr>
      <w:tr w:rsidR="0080109B" w:rsidRPr="00456C72" w:rsidTr="0080109B">
        <w:trPr>
          <w:jc w:val="center"/>
        </w:trPr>
        <w:tc>
          <w:tcPr>
            <w:tcW w:w="1037" w:type="dxa"/>
          </w:tcPr>
          <w:p w:rsidR="0080109B" w:rsidRPr="00456C72" w:rsidRDefault="0080109B" w:rsidP="0080109B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2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456C72"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هونغ كونغ، الصين</w:t>
            </w:r>
          </w:p>
        </w:tc>
        <w:tc>
          <w:tcPr>
            <w:tcW w:w="2593" w:type="dxa"/>
          </w:tcPr>
          <w:p w:rsidR="0080109B" w:rsidRPr="00E477E8" w:rsidRDefault="0080109B" w:rsidP="0080109B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20" w:after="40" w:line="260" w:lineRule="exact"/>
              <w:ind w:left="-57" w:right="-57"/>
              <w:jc w:val="left"/>
              <w:rPr>
                <w:rFonts w:eastAsia="SimSun"/>
                <w:sz w:val="18"/>
                <w:szCs w:val="24"/>
              </w:rPr>
            </w:pPr>
            <w:r w:rsidRPr="00E477E8">
              <w:rPr>
                <w:rFonts w:eastAsia="SimSun"/>
                <w:b/>
                <w:bCs/>
                <w:sz w:val="18"/>
                <w:szCs w:val="24"/>
              </w:rPr>
              <w:t>Webbing Hong Kong Ltd.</w:t>
            </w:r>
            <w:r w:rsidRPr="00E477E8">
              <w:rPr>
                <w:rFonts w:eastAsia="SimSun"/>
                <w:b/>
                <w:bCs/>
                <w:sz w:val="18"/>
                <w:szCs w:val="24"/>
              </w:rPr>
              <w:br/>
            </w:r>
            <w:r w:rsidRPr="00E477E8">
              <w:rPr>
                <w:rFonts w:eastAsia="SimSun"/>
                <w:sz w:val="18"/>
                <w:szCs w:val="24"/>
              </w:rPr>
              <w:t>17/F., Yue Hing Building</w:t>
            </w:r>
            <w:r>
              <w:rPr>
                <w:rFonts w:eastAsia="SimSun"/>
                <w:sz w:val="18"/>
                <w:szCs w:val="24"/>
                <w:rtl/>
                <w:lang w:val="de-CH"/>
              </w:rPr>
              <w:br/>
            </w:r>
            <w:r w:rsidRPr="00E477E8">
              <w:rPr>
                <w:rFonts w:eastAsia="SimSun"/>
                <w:sz w:val="18"/>
                <w:szCs w:val="24"/>
              </w:rPr>
              <w:t>103 Hennessy Road</w:t>
            </w:r>
            <w:r>
              <w:rPr>
                <w:rFonts w:eastAsia="SimSun"/>
                <w:sz w:val="18"/>
                <w:szCs w:val="24"/>
                <w:rtl/>
                <w:lang w:val="de-CH"/>
              </w:rPr>
              <w:br/>
            </w:r>
            <w:r w:rsidRPr="00E477E8">
              <w:rPr>
                <w:rFonts w:eastAsia="SimSun"/>
                <w:sz w:val="18"/>
                <w:szCs w:val="24"/>
              </w:rPr>
              <w:t>WANCHAI</w:t>
            </w:r>
          </w:p>
        </w:tc>
        <w:tc>
          <w:tcPr>
            <w:tcW w:w="1094" w:type="dxa"/>
          </w:tcPr>
          <w:p w:rsidR="0080109B" w:rsidRPr="00456C72" w:rsidRDefault="0080109B" w:rsidP="0080109B">
            <w:pPr>
              <w:tabs>
                <w:tab w:val="left" w:pos="426"/>
                <w:tab w:val="left" w:pos="4140"/>
                <w:tab w:val="left" w:pos="4230"/>
              </w:tabs>
              <w:spacing w:before="20" w:after="40" w:line="26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</w:pPr>
            <w:r w:rsidRPr="00456C72">
              <w:rPr>
                <w:rFonts w:eastAsia="SimSun"/>
                <w:b/>
                <w:bCs/>
                <w:position w:val="2"/>
                <w:sz w:val="18"/>
                <w:szCs w:val="24"/>
              </w:rPr>
              <w:t>89 852 3</w:t>
            </w:r>
            <w:r>
              <w:rPr>
                <w:rFonts w:eastAsia="SimSun"/>
                <w:b/>
                <w:bCs/>
                <w:position w:val="2"/>
                <w:sz w:val="18"/>
                <w:szCs w:val="24"/>
              </w:rPr>
              <w:t>5</w:t>
            </w:r>
          </w:p>
        </w:tc>
        <w:tc>
          <w:tcPr>
            <w:tcW w:w="4090" w:type="dxa"/>
          </w:tcPr>
          <w:p w:rsidR="0080109B" w:rsidRPr="00456C72" w:rsidRDefault="0080109B" w:rsidP="0080109B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20" w:after="40" w:line="260" w:lineRule="exact"/>
              <w:ind w:left="-57" w:right="-57"/>
              <w:jc w:val="left"/>
              <w:rPr>
                <w:rFonts w:eastAsia="SimSun"/>
                <w:sz w:val="18"/>
                <w:szCs w:val="24"/>
                <w:lang w:val="pt-BR"/>
              </w:rPr>
            </w:pPr>
            <w:r w:rsidRPr="00664425">
              <w:rPr>
                <w:rFonts w:eastAsia="SimSun"/>
                <w:sz w:val="18"/>
                <w:szCs w:val="24"/>
                <w:lang w:val="pt-BR"/>
              </w:rPr>
              <w:t>Noam Lando</w:t>
            </w:r>
            <w:r w:rsidRPr="00664425">
              <w:rPr>
                <w:rFonts w:eastAsia="SimSun"/>
                <w:sz w:val="18"/>
                <w:szCs w:val="24"/>
                <w:lang w:val="pt-BR"/>
              </w:rPr>
              <w:br/>
              <w:t>Webbing Hong Kong Ltd.</w:t>
            </w:r>
            <w:r w:rsidRPr="00664425">
              <w:rPr>
                <w:rFonts w:eastAsia="SimSun"/>
                <w:sz w:val="18"/>
                <w:szCs w:val="24"/>
                <w:lang w:val="pt-BR"/>
              </w:rPr>
              <w:br/>
              <w:t>17/F., Yue Hing Building</w:t>
            </w:r>
            <w:r w:rsidRPr="00664425">
              <w:rPr>
                <w:rFonts w:eastAsia="SimSun"/>
                <w:sz w:val="18"/>
                <w:szCs w:val="24"/>
                <w:lang w:val="pt-BR"/>
              </w:rPr>
              <w:br/>
              <w:t>103 Hennessy Road</w:t>
            </w:r>
            <w:r w:rsidRPr="00664425">
              <w:rPr>
                <w:rFonts w:eastAsia="SimSun"/>
                <w:sz w:val="18"/>
                <w:szCs w:val="24"/>
                <w:lang w:val="pt-BR"/>
              </w:rPr>
              <w:br/>
              <w:t>WANCHAI</w:t>
            </w:r>
            <w:r>
              <w:rPr>
                <w:rFonts w:eastAsia="SimSun"/>
                <w:sz w:val="18"/>
                <w:szCs w:val="24"/>
                <w:lang w:val="pt-BR"/>
              </w:rPr>
              <w:br/>
            </w:r>
            <w:r w:rsidRPr="00456C72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>
              <w:rPr>
                <w:rFonts w:eastAsia="SimSun"/>
                <w:sz w:val="18"/>
                <w:szCs w:val="24"/>
                <w:lang w:val="pt-BR"/>
              </w:rPr>
              <w:tab/>
            </w:r>
            <w:r w:rsidRPr="00664425">
              <w:rPr>
                <w:rFonts w:eastAsia="SimSun"/>
                <w:sz w:val="18"/>
                <w:szCs w:val="24"/>
                <w:lang w:val="pt-BR"/>
              </w:rPr>
              <w:t>+1 650 338 7457</w:t>
            </w:r>
            <w:r w:rsidRPr="00456C72">
              <w:rPr>
                <w:rFonts w:eastAsia="SimSun"/>
                <w:sz w:val="18"/>
                <w:szCs w:val="24"/>
                <w:rtl/>
                <w:lang w:val="pt-BR"/>
              </w:rPr>
              <w:br/>
            </w:r>
            <w:r w:rsidRPr="00456C72">
              <w:rPr>
                <w:rFonts w:eastAsia="SimSun" w:hint="cs"/>
                <w:sz w:val="18"/>
                <w:szCs w:val="24"/>
                <w:rtl/>
                <w:lang w:val="pt-BR" w:bidi="ar-EG"/>
              </w:rPr>
              <w:t>الفاكس:</w:t>
            </w:r>
            <w:r>
              <w:rPr>
                <w:rFonts w:eastAsia="SimSun"/>
                <w:sz w:val="18"/>
                <w:szCs w:val="24"/>
                <w:lang w:val="pt-BR" w:bidi="ar-EG"/>
              </w:rPr>
              <w:tab/>
            </w:r>
            <w:r w:rsidRPr="00664425">
              <w:rPr>
                <w:rFonts w:eastAsia="SimSun"/>
                <w:sz w:val="18"/>
                <w:szCs w:val="24"/>
                <w:lang w:val="pt-BR"/>
              </w:rPr>
              <w:t>+972 3 5469218</w:t>
            </w:r>
            <w:r w:rsidRPr="00456C72">
              <w:rPr>
                <w:rFonts w:eastAsia="SimSun"/>
                <w:sz w:val="18"/>
                <w:szCs w:val="24"/>
                <w:rtl/>
                <w:lang w:val="pt-BR" w:bidi="ar-EG"/>
              </w:rPr>
              <w:br/>
            </w:r>
            <w:r w:rsidRPr="00456C72">
              <w:rPr>
                <w:rFonts w:eastAsia="SimSun" w:hint="cs"/>
                <w:spacing w:val="-10"/>
                <w:sz w:val="18"/>
                <w:szCs w:val="24"/>
                <w:rtl/>
                <w:lang w:val="pt-BR"/>
              </w:rPr>
              <w:t>البريد الإلكتروني:</w:t>
            </w:r>
            <w:r>
              <w:rPr>
                <w:rFonts w:eastAsia="SimSun"/>
                <w:spacing w:val="-10"/>
                <w:sz w:val="18"/>
                <w:szCs w:val="24"/>
                <w:lang w:val="pt-BR"/>
              </w:rPr>
              <w:tab/>
            </w:r>
            <w:r w:rsidRPr="00664425">
              <w:rPr>
                <w:rFonts w:eastAsia="SimSun"/>
                <w:spacing w:val="-10"/>
                <w:sz w:val="18"/>
                <w:szCs w:val="24"/>
                <w:lang w:val="pt-BR"/>
              </w:rPr>
              <w:t>noam@iamwebbing.com</w:t>
            </w:r>
          </w:p>
        </w:tc>
        <w:tc>
          <w:tcPr>
            <w:tcW w:w="1094" w:type="dxa"/>
          </w:tcPr>
          <w:p w:rsidR="0080109B" w:rsidRPr="00456C72" w:rsidRDefault="0080109B" w:rsidP="0080109B">
            <w:pPr>
              <w:tabs>
                <w:tab w:val="left" w:pos="426"/>
                <w:tab w:val="left" w:pos="4140"/>
                <w:tab w:val="left" w:pos="4230"/>
              </w:tabs>
              <w:spacing w:before="20" w:after="40" w:line="260" w:lineRule="exact"/>
              <w:jc w:val="center"/>
              <w:rPr>
                <w:rFonts w:eastAsia="SimSun"/>
                <w:bCs/>
                <w:position w:val="2"/>
                <w:sz w:val="18"/>
                <w:szCs w:val="24"/>
                <w:lang w:val="en-GB"/>
              </w:rPr>
            </w:pPr>
            <w:r w:rsidRPr="00456C72">
              <w:rPr>
                <w:rFonts w:eastAsia="SimSun"/>
                <w:bCs/>
                <w:color w:val="000000"/>
                <w:sz w:val="18"/>
                <w:szCs w:val="24"/>
              </w:rPr>
              <w:t>2017.</w:t>
            </w:r>
            <w:r>
              <w:rPr>
                <w:rFonts w:eastAsia="SimSun"/>
                <w:bCs/>
                <w:color w:val="000000"/>
                <w:sz w:val="18"/>
                <w:szCs w:val="24"/>
              </w:rPr>
              <w:t>IX</w:t>
            </w:r>
            <w:r w:rsidRPr="00456C72">
              <w:rPr>
                <w:rFonts w:eastAsia="SimSun"/>
                <w:bCs/>
                <w:color w:val="000000"/>
                <w:sz w:val="18"/>
                <w:szCs w:val="24"/>
              </w:rPr>
              <w:t>.1</w:t>
            </w:r>
          </w:p>
        </w:tc>
      </w:tr>
    </w:tbl>
    <w:p w:rsidR="0080109B" w:rsidRPr="00D4454E" w:rsidRDefault="0080109B" w:rsidP="0080109B">
      <w:pPr>
        <w:rPr>
          <w:rFonts w:eastAsia="SimSun"/>
          <w:lang w:bidi="ar-EG"/>
        </w:rPr>
      </w:pPr>
    </w:p>
    <w:p w:rsidR="0080109B" w:rsidRPr="00D4454E" w:rsidRDefault="0080109B" w:rsidP="0080109B">
      <w:pPr>
        <w:keepNext/>
        <w:tabs>
          <w:tab w:val="left" w:pos="1772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اليابان</w:t>
      </w:r>
      <w:r w:rsidRPr="00D4454E">
        <w:rPr>
          <w:rFonts w:eastAsia="SimSun" w:hint="cs"/>
          <w:b/>
          <w:bCs/>
          <w:rtl/>
          <w:lang w:bidi="ar-EG"/>
        </w:rPr>
        <w:tab/>
      </w:r>
      <w:r w:rsidRPr="00D4454E">
        <w:rPr>
          <w:rFonts w:eastAsia="SimSun"/>
          <w:b/>
        </w:rPr>
        <w:t>ADD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2518"/>
        <w:gridCol w:w="1067"/>
        <w:gridCol w:w="3967"/>
        <w:gridCol w:w="1067"/>
      </w:tblGrid>
      <w:tr w:rsidR="0080109B" w:rsidRPr="00456C72" w:rsidTr="0080109B">
        <w:trPr>
          <w:jc w:val="center"/>
        </w:trPr>
        <w:tc>
          <w:tcPr>
            <w:tcW w:w="1037" w:type="dxa"/>
            <w:vAlign w:val="center"/>
          </w:tcPr>
          <w:p w:rsidR="0080109B" w:rsidRPr="00456C72" w:rsidRDefault="0080109B" w:rsidP="0080109B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93" w:type="dxa"/>
            <w:vAlign w:val="center"/>
          </w:tcPr>
          <w:p w:rsidR="0080109B" w:rsidRPr="00456C72" w:rsidRDefault="0080109B" w:rsidP="0080109B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094" w:type="dxa"/>
            <w:vAlign w:val="center"/>
          </w:tcPr>
          <w:p w:rsidR="0080109B" w:rsidRPr="00456C72" w:rsidRDefault="0080109B" w:rsidP="0080109B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456C72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4090" w:type="dxa"/>
            <w:vAlign w:val="center"/>
          </w:tcPr>
          <w:p w:rsidR="0080109B" w:rsidRPr="00456C72" w:rsidRDefault="0080109B" w:rsidP="0080109B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  <w:tc>
          <w:tcPr>
            <w:tcW w:w="1094" w:type="dxa"/>
            <w:vAlign w:val="center"/>
          </w:tcPr>
          <w:p w:rsidR="0080109B" w:rsidRPr="00456C72" w:rsidRDefault="0080109B" w:rsidP="0080109B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/>
                <w:i/>
                <w:iCs/>
                <w:color w:val="000000"/>
                <w:position w:val="4"/>
                <w:sz w:val="18"/>
                <w:szCs w:val="24"/>
                <w:rtl/>
              </w:rPr>
              <w:t>التاريخ الفعلي للاستعمال</w:t>
            </w:r>
          </w:p>
        </w:tc>
      </w:tr>
      <w:tr w:rsidR="0080109B" w:rsidRPr="00456C72" w:rsidTr="0080109B">
        <w:trPr>
          <w:jc w:val="center"/>
        </w:trPr>
        <w:tc>
          <w:tcPr>
            <w:tcW w:w="1037" w:type="dxa"/>
          </w:tcPr>
          <w:p w:rsidR="0080109B" w:rsidRPr="00456C72" w:rsidRDefault="0080109B" w:rsidP="0080109B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2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اليابان</w:t>
            </w:r>
          </w:p>
        </w:tc>
        <w:tc>
          <w:tcPr>
            <w:tcW w:w="2593" w:type="dxa"/>
          </w:tcPr>
          <w:p w:rsidR="0080109B" w:rsidRPr="00AA63AC" w:rsidRDefault="0080109B" w:rsidP="0080109B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20" w:after="40" w:line="260" w:lineRule="exact"/>
              <w:ind w:left="-57" w:right="-57"/>
              <w:jc w:val="left"/>
              <w:rPr>
                <w:rFonts w:eastAsia="SimSun"/>
                <w:sz w:val="18"/>
                <w:szCs w:val="24"/>
                <w:lang w:val="en-GB"/>
              </w:rPr>
            </w:pPr>
            <w:r w:rsidRPr="0080109B">
              <w:rPr>
                <w:rFonts w:eastAsia="SimSun"/>
                <w:b/>
                <w:bCs/>
                <w:sz w:val="18"/>
                <w:szCs w:val="24"/>
              </w:rPr>
              <w:t>SAKURA Internet Inc.</w:t>
            </w:r>
            <w:r w:rsidRPr="00AA63AC">
              <w:rPr>
                <w:rFonts w:eastAsia="SimSun"/>
                <w:b/>
                <w:bCs/>
                <w:sz w:val="18"/>
                <w:szCs w:val="24"/>
                <w:lang w:val="en-GB"/>
              </w:rPr>
              <w:br/>
            </w:r>
            <w:r w:rsidRPr="00AA63AC">
              <w:rPr>
                <w:rFonts w:eastAsia="SimSun"/>
                <w:sz w:val="18"/>
                <w:szCs w:val="24"/>
                <w:lang w:val="en-GB"/>
              </w:rPr>
              <w:t xml:space="preserve">Sumitomofudosan Nishishinjuku Building 33F, 7-20-1, </w:t>
            </w:r>
            <w:r>
              <w:rPr>
                <w:rFonts w:eastAsia="SimSun"/>
                <w:sz w:val="18"/>
                <w:szCs w:val="24"/>
                <w:rtl/>
                <w:lang w:val="en-GB"/>
              </w:rPr>
              <w:br/>
            </w:r>
            <w:r w:rsidRPr="00AA63AC">
              <w:rPr>
                <w:rFonts w:eastAsia="SimSun"/>
                <w:sz w:val="18"/>
                <w:szCs w:val="24"/>
                <w:lang w:val="en-GB"/>
              </w:rPr>
              <w:t xml:space="preserve">Nishi-shinjuku, </w:t>
            </w:r>
            <w:r w:rsidRPr="00AA63AC">
              <w:rPr>
                <w:rFonts w:eastAsia="SimSun"/>
                <w:sz w:val="18"/>
                <w:szCs w:val="24"/>
                <w:lang w:val="en-GB"/>
              </w:rPr>
              <w:br/>
              <w:t xml:space="preserve">Shinjuku-Ward, </w:t>
            </w:r>
            <w:r w:rsidRPr="00AA63AC">
              <w:rPr>
                <w:rFonts w:eastAsia="SimSun"/>
                <w:sz w:val="18"/>
                <w:szCs w:val="24"/>
                <w:lang w:val="en-GB"/>
              </w:rPr>
              <w:br/>
              <w:t>TOKYO</w:t>
            </w:r>
          </w:p>
        </w:tc>
        <w:tc>
          <w:tcPr>
            <w:tcW w:w="1094" w:type="dxa"/>
          </w:tcPr>
          <w:p w:rsidR="0080109B" w:rsidRPr="0080109B" w:rsidRDefault="0080109B" w:rsidP="0080109B">
            <w:pPr>
              <w:tabs>
                <w:tab w:val="left" w:pos="426"/>
                <w:tab w:val="left" w:pos="4140"/>
                <w:tab w:val="left" w:pos="4230"/>
              </w:tabs>
              <w:spacing w:before="20" w:after="40" w:line="26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de-CH"/>
              </w:rPr>
            </w:pPr>
            <w:r w:rsidRPr="0080109B">
              <w:rPr>
                <w:rFonts w:eastAsia="SimSun"/>
                <w:b/>
                <w:bCs/>
                <w:position w:val="2"/>
                <w:sz w:val="18"/>
                <w:szCs w:val="24"/>
                <w:lang w:val="de-CH"/>
              </w:rPr>
              <w:t>89 81 04</w:t>
            </w:r>
          </w:p>
        </w:tc>
        <w:tc>
          <w:tcPr>
            <w:tcW w:w="4090" w:type="dxa"/>
          </w:tcPr>
          <w:p w:rsidR="0080109B" w:rsidRPr="00456C72" w:rsidRDefault="0080109B" w:rsidP="0080109B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20" w:after="40" w:line="260" w:lineRule="exact"/>
              <w:ind w:left="-57" w:right="-113"/>
              <w:jc w:val="left"/>
              <w:rPr>
                <w:rFonts w:eastAsia="SimSun"/>
                <w:sz w:val="18"/>
                <w:szCs w:val="24"/>
                <w:lang w:val="pt-BR"/>
              </w:rPr>
            </w:pPr>
            <w:r w:rsidRPr="0080109B">
              <w:rPr>
                <w:rFonts w:eastAsia="SimSun"/>
                <w:sz w:val="18"/>
                <w:szCs w:val="24"/>
              </w:rPr>
              <w:t>Mr Hiroyuki Kawabata</w:t>
            </w:r>
            <w:r w:rsidRPr="0080109B">
              <w:rPr>
                <w:rFonts w:eastAsia="SimSun"/>
                <w:sz w:val="18"/>
                <w:szCs w:val="24"/>
              </w:rPr>
              <w:br/>
              <w:t>SAKURA Internet Inc.</w:t>
            </w:r>
            <w:r w:rsidRPr="0080109B">
              <w:rPr>
                <w:rFonts w:eastAsia="SimSun"/>
                <w:sz w:val="18"/>
                <w:szCs w:val="24"/>
              </w:rPr>
              <w:br/>
            </w:r>
            <w:r w:rsidRPr="0080109B">
              <w:rPr>
                <w:rFonts w:eastAsia="SimSun"/>
                <w:spacing w:val="-4"/>
                <w:sz w:val="18"/>
                <w:szCs w:val="24"/>
              </w:rPr>
              <w:t xml:space="preserve">Sumitomofudosan Nishishinjuku Building 33F, 7-20-1, </w:t>
            </w:r>
            <w:r w:rsidRPr="0080109B">
              <w:rPr>
                <w:rFonts w:eastAsia="SimSun"/>
                <w:sz w:val="18"/>
                <w:szCs w:val="24"/>
              </w:rPr>
              <w:br/>
              <w:t xml:space="preserve">Nishi-shinjuku, Shinjuku-Ward, </w:t>
            </w:r>
            <w:r w:rsidRPr="0080109B">
              <w:rPr>
                <w:rFonts w:eastAsia="SimSun"/>
                <w:sz w:val="18"/>
                <w:szCs w:val="24"/>
              </w:rPr>
              <w:br/>
              <w:t>TOKYO</w:t>
            </w:r>
            <w:r>
              <w:rPr>
                <w:rFonts w:eastAsia="SimSun"/>
                <w:sz w:val="18"/>
                <w:szCs w:val="24"/>
                <w:lang w:val="pt-BR"/>
              </w:rPr>
              <w:br/>
            </w:r>
            <w:r w:rsidRPr="00456C72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>
              <w:rPr>
                <w:rFonts w:eastAsia="SimSun"/>
                <w:sz w:val="18"/>
                <w:szCs w:val="24"/>
                <w:lang w:val="pt-BR"/>
              </w:rPr>
              <w:tab/>
            </w:r>
            <w:r w:rsidRPr="0080109B">
              <w:rPr>
                <w:rFonts w:eastAsia="SimSun"/>
                <w:sz w:val="18"/>
                <w:szCs w:val="24"/>
              </w:rPr>
              <w:t>+81 3 5332 7070</w:t>
            </w:r>
            <w:r w:rsidRPr="00456C72">
              <w:rPr>
                <w:rFonts w:eastAsia="SimSun"/>
                <w:sz w:val="18"/>
                <w:szCs w:val="24"/>
                <w:rtl/>
                <w:lang w:val="pt-BR"/>
              </w:rPr>
              <w:br/>
            </w:r>
            <w:r w:rsidRPr="00456C72">
              <w:rPr>
                <w:rFonts w:eastAsia="SimSun" w:hint="cs"/>
                <w:sz w:val="18"/>
                <w:szCs w:val="24"/>
                <w:rtl/>
                <w:lang w:val="pt-BR" w:bidi="ar-EG"/>
              </w:rPr>
              <w:t>الفاكس:</w:t>
            </w:r>
            <w:r>
              <w:rPr>
                <w:rFonts w:eastAsia="SimSun"/>
                <w:sz w:val="18"/>
                <w:szCs w:val="24"/>
                <w:lang w:val="pt-BR" w:bidi="ar-EG"/>
              </w:rPr>
              <w:tab/>
            </w:r>
            <w:r w:rsidRPr="0080109B">
              <w:rPr>
                <w:rFonts w:eastAsia="SimSun"/>
                <w:sz w:val="18"/>
                <w:szCs w:val="24"/>
              </w:rPr>
              <w:t>+81 3 5332 7080</w:t>
            </w:r>
            <w:r w:rsidRPr="00456C72">
              <w:rPr>
                <w:rFonts w:eastAsia="SimSun"/>
                <w:sz w:val="18"/>
                <w:szCs w:val="24"/>
                <w:rtl/>
                <w:lang w:val="pt-BR" w:bidi="ar-EG"/>
              </w:rPr>
              <w:br/>
            </w:r>
            <w:r w:rsidRPr="00456C72">
              <w:rPr>
                <w:rFonts w:eastAsia="SimSun" w:hint="cs"/>
                <w:spacing w:val="-10"/>
                <w:sz w:val="18"/>
                <w:szCs w:val="24"/>
                <w:rtl/>
                <w:lang w:val="pt-BR"/>
              </w:rPr>
              <w:t>البريد الإلكتروني:</w:t>
            </w:r>
            <w:r>
              <w:rPr>
                <w:rFonts w:eastAsia="SimSun"/>
                <w:spacing w:val="-10"/>
                <w:sz w:val="18"/>
                <w:szCs w:val="24"/>
                <w:lang w:val="pt-BR"/>
              </w:rPr>
              <w:tab/>
            </w:r>
            <w:r w:rsidRPr="0080109B">
              <w:rPr>
                <w:rFonts w:eastAsia="SimSun"/>
                <w:spacing w:val="-10"/>
                <w:sz w:val="18"/>
                <w:szCs w:val="24"/>
              </w:rPr>
              <w:t>sakura-iot@sakura.ad.jp</w:t>
            </w:r>
          </w:p>
        </w:tc>
        <w:tc>
          <w:tcPr>
            <w:tcW w:w="1094" w:type="dxa"/>
          </w:tcPr>
          <w:p w:rsidR="0080109B" w:rsidRPr="00456C72" w:rsidRDefault="0080109B" w:rsidP="0080109B">
            <w:pPr>
              <w:tabs>
                <w:tab w:val="left" w:pos="426"/>
                <w:tab w:val="left" w:pos="4140"/>
                <w:tab w:val="left" w:pos="4230"/>
              </w:tabs>
              <w:spacing w:before="20" w:after="40" w:line="260" w:lineRule="exact"/>
              <w:jc w:val="center"/>
              <w:rPr>
                <w:rFonts w:eastAsia="SimSun"/>
                <w:bCs/>
                <w:position w:val="2"/>
                <w:sz w:val="18"/>
                <w:szCs w:val="24"/>
                <w:lang w:val="en-GB"/>
              </w:rPr>
            </w:pPr>
            <w:r w:rsidRPr="00456C72">
              <w:rPr>
                <w:rFonts w:eastAsia="SimSun"/>
                <w:bCs/>
                <w:color w:val="000000"/>
                <w:sz w:val="18"/>
                <w:szCs w:val="24"/>
              </w:rPr>
              <w:t>2017.</w:t>
            </w:r>
            <w:r>
              <w:rPr>
                <w:rFonts w:eastAsia="SimSun"/>
                <w:bCs/>
                <w:color w:val="000000"/>
                <w:sz w:val="18"/>
                <w:szCs w:val="24"/>
              </w:rPr>
              <w:t>X</w:t>
            </w:r>
            <w:r w:rsidRPr="00456C72">
              <w:rPr>
                <w:rFonts w:eastAsia="SimSun"/>
                <w:bCs/>
                <w:color w:val="000000"/>
                <w:sz w:val="18"/>
                <w:szCs w:val="24"/>
              </w:rPr>
              <w:t>.1</w:t>
            </w:r>
          </w:p>
        </w:tc>
      </w:tr>
    </w:tbl>
    <w:p w:rsidR="0080109B" w:rsidRDefault="0080109B" w:rsidP="0080109B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80109B" w:rsidRPr="00D4454E" w:rsidRDefault="0080109B" w:rsidP="0080109B">
      <w:pPr>
        <w:pageBreakBefore/>
        <w:rPr>
          <w:rFonts w:eastAsia="SimSun"/>
          <w:sz w:val="2"/>
          <w:szCs w:val="2"/>
          <w:rtl/>
          <w:lang w:bidi="ar-EG"/>
        </w:rPr>
      </w:pPr>
    </w:p>
    <w:p w:rsidR="0080109B" w:rsidRPr="00D4454E" w:rsidRDefault="0080109B" w:rsidP="0080109B">
      <w:pPr>
        <w:pStyle w:val="Heading20"/>
        <w:rPr>
          <w:rtl/>
        </w:rPr>
      </w:pPr>
      <w:bookmarkStart w:id="198" w:name="_Toc411249981"/>
      <w:bookmarkStart w:id="199" w:name="_Toc414264981"/>
      <w:bookmarkStart w:id="200" w:name="_Toc473649851"/>
      <w:bookmarkStart w:id="201" w:name="_Toc475622739"/>
      <w:bookmarkStart w:id="202" w:name="_Toc475623034"/>
      <w:bookmarkStart w:id="203" w:name="_Toc493599593"/>
      <w:bookmarkStart w:id="204" w:name="TOC_20"/>
      <w:r w:rsidRPr="00D4454E">
        <w:rPr>
          <w:rFonts w:hint="cs"/>
          <w:rtl/>
        </w:rPr>
        <w:t xml:space="preserve">الرموز الدليلية للشبكات المتنقلة </w:t>
      </w:r>
      <w:r w:rsidRPr="00D4454E">
        <w:t>(MNC)</w:t>
      </w:r>
      <w:r w:rsidRPr="00D4454E">
        <w:rPr>
          <w:rFonts w:hint="cs"/>
          <w:rtl/>
        </w:rPr>
        <w:t xml:space="preserve"> فيما يتعلق بالخطة الدولية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لتعرّف هوية الشبكات العمومية </w:t>
      </w:r>
      <w:proofErr w:type="gramStart"/>
      <w:r w:rsidRPr="00D4454E">
        <w:rPr>
          <w:rFonts w:hint="cs"/>
          <w:rtl/>
        </w:rPr>
        <w:t>والاشتراكات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</w:t>
      </w:r>
      <w:r w:rsidRPr="00D4454E">
        <w:noBreakHyphen/>
        <w:t>T E.212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 w:rsidRPr="00D4454E">
        <w:rPr>
          <w:rFonts w:hint="cs"/>
          <w:rtl/>
          <w:lang w:bidi="ar-EG"/>
        </w:rPr>
        <w:t>نوفمبر</w:t>
      </w:r>
      <w:r w:rsidRPr="00D4454E">
        <w:rPr>
          <w:rFonts w:hint="cs"/>
          <w:rtl/>
        </w:rPr>
        <w:t xml:space="preserve"> </w:t>
      </w:r>
      <w:r w:rsidRPr="00D4454E">
        <w:t>2016</w:t>
      </w:r>
      <w:r w:rsidRPr="00D4454E">
        <w:rPr>
          <w:rFonts w:hint="cs"/>
          <w:rtl/>
        </w:rPr>
        <w:t>)</w:t>
      </w:r>
      <w:bookmarkEnd w:id="198"/>
      <w:bookmarkEnd w:id="199"/>
      <w:bookmarkEnd w:id="200"/>
      <w:bookmarkEnd w:id="201"/>
      <w:bookmarkEnd w:id="202"/>
      <w:bookmarkEnd w:id="203"/>
    </w:p>
    <w:bookmarkEnd w:id="204"/>
    <w:p w:rsidR="0080109B" w:rsidRPr="00D4454E" w:rsidRDefault="0080109B" w:rsidP="0080109B">
      <w:pPr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1111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 w:rsidRPr="00D4454E">
        <w:rPr>
          <w:rFonts w:eastAsia="SimSun"/>
          <w:lang w:bidi="ar-EG"/>
        </w:rPr>
        <w:t>2016.XI.1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20</w:t>
      </w:r>
      <w:r w:rsidRPr="00D4454E">
        <w:rPr>
          <w:rFonts w:eastAsia="SimSun" w:hint="cs"/>
          <w:rtl/>
          <w:lang w:bidi="ar-EG"/>
        </w:rPr>
        <w:t>)</w:t>
      </w:r>
    </w:p>
    <w:p w:rsidR="0080109B" w:rsidRPr="00D4454E" w:rsidRDefault="0080109B" w:rsidP="0080109B">
      <w:pPr>
        <w:rPr>
          <w:rFonts w:eastAsia="SimSun"/>
          <w:lang w:bidi="ar-EG"/>
        </w:rPr>
      </w:pPr>
    </w:p>
    <w:tbl>
      <w:tblPr>
        <w:bidiVisual/>
        <w:tblW w:w="95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5364"/>
      </w:tblGrid>
      <w:tr w:rsidR="0080109B" w:rsidRPr="00D4454E" w:rsidTr="0080109B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i/>
                <w:color w:val="000000"/>
                <w:sz w:val="20"/>
                <w:szCs w:val="26"/>
              </w:rPr>
              <w:t>*MCC + MNC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0109B" w:rsidP="0080109B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80109B" w:rsidRPr="00D4454E" w:rsidTr="0080109B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80109B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أستراليا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rFonts w:eastAsia="SimSun"/>
                <w:b/>
                <w:color w:val="000000"/>
                <w:sz w:val="20"/>
                <w:szCs w:val="26"/>
              </w:rPr>
              <w:t>LIR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80109B" w:rsidRPr="00D4454E" w:rsidTr="0080109B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109B" w:rsidRPr="00D4454E" w:rsidRDefault="0080109B" w:rsidP="0080109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80109B">
              <w:rPr>
                <w:rFonts w:eastAsia="SimSun"/>
                <w:color w:val="000000"/>
                <w:sz w:val="20"/>
                <w:szCs w:val="26"/>
              </w:rPr>
              <w:t>505 41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80109B">
              <w:rPr>
                <w:rFonts w:eastAsia="SimSun"/>
                <w:color w:val="000000"/>
                <w:sz w:val="20"/>
                <w:szCs w:val="26"/>
              </w:rPr>
              <w:t>Aqura Technologies Pty</w:t>
            </w:r>
          </w:p>
        </w:tc>
      </w:tr>
      <w:tr w:rsidR="0080109B" w:rsidRPr="00D4454E" w:rsidTr="0080109B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0109B" w:rsidP="00B56F2F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80109B">
              <w:rPr>
                <w:rFonts w:eastAsia="SimSun"/>
                <w:b/>
                <w:bCs/>
                <w:sz w:val="20"/>
                <w:szCs w:val="26"/>
                <w:rtl/>
              </w:rPr>
              <w:t>الجمهورية التشيكية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</w:t>
            </w:r>
            <w:r w:rsidR="00B56F2F" w:rsidRPr="00B56F2F">
              <w:rPr>
                <w:rFonts w:eastAsia="SimSun"/>
                <w:b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80109B" w:rsidRPr="00D4454E" w:rsidTr="0080109B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109B" w:rsidRPr="00D4454E" w:rsidRDefault="00B56F2F" w:rsidP="00B56F2F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56F2F">
              <w:rPr>
                <w:rFonts w:eastAsia="SimSun"/>
                <w:color w:val="000000"/>
                <w:sz w:val="20"/>
                <w:szCs w:val="26"/>
              </w:rPr>
              <w:t>230 05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B56F2F" w:rsidP="00B56F2F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56F2F">
              <w:rPr>
                <w:rFonts w:eastAsia="SimSun"/>
                <w:color w:val="000000"/>
                <w:sz w:val="20"/>
                <w:szCs w:val="26"/>
              </w:rPr>
              <w:t>PODA a.s.</w:t>
            </w:r>
          </w:p>
        </w:tc>
      </w:tr>
    </w:tbl>
    <w:p w:rsidR="0080109B" w:rsidRPr="00D4454E" w:rsidRDefault="0080109B" w:rsidP="0080109B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80109B" w:rsidRPr="00D4454E" w:rsidRDefault="0080109B" w:rsidP="0080109B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D4454E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MCC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D4454E">
        <w:rPr>
          <w:rFonts w:eastAsia="SimSun" w:hint="cs"/>
          <w:sz w:val="18"/>
          <w:szCs w:val="24"/>
          <w:rtl/>
          <w:lang w:bidi="ar-EG"/>
        </w:rPr>
        <w:br/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</w:p>
    <w:p w:rsidR="00B56F2F" w:rsidRDefault="00B56F2F" w:rsidP="00B56F2F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</w:p>
    <w:p w:rsidR="00B56F2F" w:rsidRDefault="00B56F2F" w:rsidP="00B56F2F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>
        <w:rPr>
          <w:rFonts w:eastAsia="SimSun"/>
          <w:color w:val="000000"/>
          <w:sz w:val="16"/>
          <w:szCs w:val="16"/>
          <w:rtl/>
          <w:lang w:val="de-CH"/>
        </w:rPr>
        <w:br w:type="page"/>
      </w:r>
    </w:p>
    <w:p w:rsidR="00B56F2F" w:rsidRPr="00D4454E" w:rsidRDefault="00B56F2F" w:rsidP="00B56F2F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</w:p>
    <w:p w:rsidR="00B56F2F" w:rsidRPr="00D4454E" w:rsidRDefault="00B56F2F" w:rsidP="00B56F2F">
      <w:pPr>
        <w:pStyle w:val="Heading20"/>
        <w:keepLines/>
        <w:rPr>
          <w:rtl/>
        </w:rPr>
      </w:pPr>
      <w:bookmarkStart w:id="205" w:name="_Toc475622740"/>
      <w:bookmarkStart w:id="206" w:name="_Toc475623035"/>
      <w:bookmarkStart w:id="207" w:name="_Toc493599594"/>
      <w:bookmarkStart w:id="208" w:name="TOC_21"/>
      <w:r w:rsidRPr="00D4454E">
        <w:rPr>
          <w:rFonts w:hint="cs"/>
          <w:rtl/>
        </w:rPr>
        <w:t xml:space="preserve">قائمة برموز المشغلين الصادرة عن </w:t>
      </w:r>
      <w:proofErr w:type="gramStart"/>
      <w:r w:rsidRPr="00D4454E">
        <w:rPr>
          <w:rFonts w:hint="cs"/>
          <w:rtl/>
        </w:rPr>
        <w:t>الاتحاد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</w:t>
      </w:r>
      <w:r w:rsidRPr="00D4454E">
        <w:noBreakHyphen/>
        <w:t>T M.1400</w:t>
      </w:r>
      <w:r w:rsidRPr="00D4454E">
        <w:rPr>
          <w:rFonts w:hint="cs"/>
          <w:rtl/>
        </w:rPr>
        <w:t xml:space="preserve"> </w:t>
      </w:r>
      <w:r w:rsidRPr="00D4454E">
        <w:t>(2013/03)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15</w:t>
      </w:r>
      <w:r w:rsidRPr="00D4454E">
        <w:rPr>
          <w:rFonts w:hint="cs"/>
          <w:rtl/>
        </w:rPr>
        <w:t xml:space="preserve"> سبتمبر </w:t>
      </w:r>
      <w:r w:rsidRPr="00D4454E">
        <w:t>2014</w:t>
      </w:r>
      <w:r w:rsidRPr="00D4454E">
        <w:rPr>
          <w:rFonts w:hint="cs"/>
          <w:rtl/>
        </w:rPr>
        <w:t>)</w:t>
      </w:r>
      <w:bookmarkEnd w:id="205"/>
      <w:bookmarkEnd w:id="206"/>
      <w:bookmarkEnd w:id="207"/>
    </w:p>
    <w:bookmarkEnd w:id="208"/>
    <w:p w:rsidR="00B56F2F" w:rsidRPr="00D4454E" w:rsidRDefault="00B56F2F" w:rsidP="00B56F2F">
      <w:pPr>
        <w:keepNext/>
        <w:keepLines/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D4454E">
        <w:rPr>
          <w:rFonts w:eastAsia="SimSun"/>
          <w:lang w:bidi="ar-SY"/>
        </w:rPr>
        <w:t>1060</w:t>
      </w:r>
      <w:r w:rsidRPr="00D4454E">
        <w:rPr>
          <w:rFonts w:eastAsia="SimSun" w:hint="cs"/>
          <w:rtl/>
          <w:lang w:bidi="ar-SY"/>
        </w:rPr>
        <w:t xml:space="preserve"> </w:t>
      </w:r>
      <w:proofErr w:type="gramStart"/>
      <w:r w:rsidRPr="00D4454E">
        <w:rPr>
          <w:rFonts w:eastAsia="SimSun" w:hint="cs"/>
          <w:rtl/>
          <w:lang w:bidi="ar-SY"/>
        </w:rPr>
        <w:t xml:space="preserve">- </w:t>
      </w:r>
      <w:r w:rsidRPr="00D4454E">
        <w:rPr>
          <w:rFonts w:eastAsia="SimSun"/>
          <w:lang w:bidi="ar-SY"/>
        </w:rPr>
        <w:t>2014.IX.15</w:t>
      </w:r>
      <w:proofErr w:type="gramEnd"/>
      <w:r w:rsidRPr="00D4454E">
        <w:rPr>
          <w:rFonts w:eastAsia="SimSun" w:hint="cs"/>
          <w:rtl/>
          <w:lang w:bidi="ar-SY"/>
        </w:rPr>
        <w:t>)</w:t>
      </w:r>
      <w:r w:rsidRPr="00D4454E">
        <w:rPr>
          <w:rFonts w:eastAsia="SimSun"/>
          <w:rtl/>
          <w:lang w:bidi="ar-SY"/>
        </w:rPr>
        <w:br/>
      </w:r>
      <w:r w:rsidRPr="00D4454E">
        <w:rPr>
          <w:rFonts w:eastAsia="SimSun" w:hint="cs"/>
          <w:rtl/>
          <w:lang w:bidi="ar-SY"/>
        </w:rPr>
        <w:t xml:space="preserve">(التعديل رقم </w:t>
      </w:r>
      <w:r w:rsidRPr="00D4454E">
        <w:rPr>
          <w:rFonts w:eastAsia="SimSun"/>
          <w:lang w:bidi="ar-SY"/>
        </w:rPr>
        <w:t>4</w:t>
      </w:r>
      <w:r>
        <w:rPr>
          <w:rFonts w:eastAsia="SimSun"/>
          <w:lang w:bidi="ar-SY"/>
        </w:rPr>
        <w:t>9</w:t>
      </w:r>
      <w:r w:rsidRPr="00D4454E">
        <w:rPr>
          <w:rFonts w:eastAsia="SimSun" w:hint="cs"/>
          <w:rtl/>
          <w:lang w:bidi="ar-SY"/>
        </w:rPr>
        <w:t>)</w:t>
      </w:r>
    </w:p>
    <w:p w:rsidR="00B56F2F" w:rsidRPr="00D4454E" w:rsidRDefault="00B56F2F" w:rsidP="00B56F2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845"/>
        <w:gridCol w:w="1482"/>
        <w:gridCol w:w="4312"/>
      </w:tblGrid>
      <w:tr w:rsidR="00B56F2F" w:rsidRPr="00D4454E" w:rsidTr="00404885">
        <w:trPr>
          <w:cantSplit/>
          <w:tblHeader/>
          <w:jc w:val="center"/>
        </w:trPr>
        <w:tc>
          <w:tcPr>
            <w:tcW w:w="1994" w:type="pct"/>
            <w:hideMark/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D4454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69" w:type="pct"/>
            <w:hideMark/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37" w:type="pct"/>
            <w:hideMark/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B56F2F" w:rsidRPr="00D4454E" w:rsidTr="00404885">
        <w:trPr>
          <w:cantSplit/>
          <w:tblHeader/>
          <w:jc w:val="center"/>
        </w:trPr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B56F2F" w:rsidRPr="00D4454E" w:rsidRDefault="00B56F2F" w:rsidP="00B56F2F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color w:val="000000"/>
          <w:sz w:val="20"/>
          <w:szCs w:val="26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Pr="00D4454E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 w:rsidRPr="00D4454E">
        <w:rPr>
          <w:rFonts w:eastAsia="SimSun"/>
          <w:b/>
          <w:sz w:val="20"/>
          <w:szCs w:val="26"/>
          <w:lang w:val="en-GB"/>
        </w:rPr>
        <w:t>ADD</w:t>
      </w:r>
    </w:p>
    <w:p w:rsidR="00B56F2F" w:rsidRDefault="00B56F2F" w:rsidP="00B56F2F">
      <w:pPr>
        <w:tabs>
          <w:tab w:val="left" w:pos="720"/>
        </w:tabs>
        <w:bidi w:val="0"/>
        <w:spacing w:before="0"/>
        <w:jc w:val="left"/>
        <w:rPr>
          <w:rFonts w:cs="Calibri"/>
          <w:color w:val="000000"/>
          <w:sz w:val="8"/>
          <w:szCs w:val="22"/>
          <w:lang w:val="pt-BR"/>
        </w:rPr>
      </w:pPr>
    </w:p>
    <w:tbl>
      <w:tblPr>
        <w:bidiVisual/>
        <w:tblW w:w="9851" w:type="dxa"/>
        <w:tblLayout w:type="fixed"/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4110"/>
        <w:gridCol w:w="1695"/>
        <w:gridCol w:w="8"/>
        <w:gridCol w:w="3968"/>
        <w:gridCol w:w="54"/>
        <w:gridCol w:w="16"/>
      </w:tblGrid>
      <w:tr w:rsidR="00B56F2F" w:rsidRPr="00B56F2F" w:rsidTr="00B56F2F">
        <w:trPr>
          <w:trHeight w:val="1014"/>
        </w:trPr>
        <w:tc>
          <w:tcPr>
            <w:tcW w:w="4110" w:type="dxa"/>
            <w:hideMark/>
          </w:tcPr>
          <w:p w:rsidR="00B56F2F" w:rsidRPr="00B56F2F" w:rsidRDefault="00B56F2F" w:rsidP="00B56F2F">
            <w:pPr>
              <w:pStyle w:val="TableText0"/>
              <w:spacing w:before="0" w:after="0"/>
              <w:rPr>
                <w:noProof/>
              </w:rPr>
            </w:pPr>
            <w:r w:rsidRPr="00B56F2F">
              <w:rPr>
                <w:noProof/>
              </w:rPr>
              <w:t xml:space="preserve">comjoo business solutions GmbH </w:t>
            </w:r>
          </w:p>
          <w:p w:rsidR="00B56F2F" w:rsidRPr="00B56F2F" w:rsidRDefault="00B56F2F" w:rsidP="00B56F2F">
            <w:pPr>
              <w:pStyle w:val="TableText0"/>
              <w:spacing w:before="0" w:after="0"/>
              <w:rPr>
                <w:noProof/>
              </w:rPr>
            </w:pPr>
            <w:r w:rsidRPr="00B56F2F">
              <w:rPr>
                <w:noProof/>
              </w:rPr>
              <w:t>Kurfuerstendamm 132 a</w:t>
            </w:r>
          </w:p>
          <w:p w:rsidR="00B56F2F" w:rsidRPr="00B56F2F" w:rsidRDefault="00B56F2F" w:rsidP="00B56F2F">
            <w:pPr>
              <w:pStyle w:val="TableText0"/>
              <w:spacing w:before="0" w:after="0"/>
            </w:pPr>
            <w:r w:rsidRPr="00B56F2F">
              <w:rPr>
                <w:noProof/>
              </w:rPr>
              <w:t>10711 BERLIN</w:t>
            </w:r>
          </w:p>
        </w:tc>
        <w:tc>
          <w:tcPr>
            <w:tcW w:w="1703" w:type="dxa"/>
            <w:gridSpan w:val="2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eastAsia="SimSun"/>
                <w:b/>
                <w:bCs/>
                <w:color w:val="000000"/>
                <w:lang w:val="en-US"/>
              </w:rPr>
            </w:pPr>
            <w:r w:rsidRPr="00B56F2F">
              <w:rPr>
                <w:rFonts w:eastAsia="SimSun"/>
                <w:b/>
                <w:bCs/>
                <w:color w:val="000000"/>
                <w:lang w:val="en-US"/>
              </w:rPr>
              <w:t>COMJOO</w:t>
            </w:r>
          </w:p>
        </w:tc>
        <w:tc>
          <w:tcPr>
            <w:tcW w:w="4038" w:type="dxa"/>
            <w:gridSpan w:val="3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r w:rsidRPr="00B56F2F">
              <w:rPr>
                <w:noProof/>
              </w:rPr>
              <w:t>Mr Marcus Eitel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proofErr w:type="gramStart"/>
            <w:r>
              <w:rPr>
                <w:rFonts w:eastAsia="SimSun"/>
                <w:color w:val="000000"/>
                <w:rtl/>
              </w:rPr>
              <w:t>الهاتف</w:t>
            </w:r>
            <w:r>
              <w:rPr>
                <w:rFonts w:eastAsia="SimSun"/>
                <w:color w:val="000000"/>
              </w:rPr>
              <w:t>:</w:t>
            </w:r>
            <w:r>
              <w:rPr>
                <w:rFonts w:eastAsia="SimSun"/>
                <w:color w:val="000000"/>
              </w:rPr>
              <w:tab/>
            </w:r>
            <w:proofErr w:type="gramEnd"/>
            <w:r w:rsidRPr="00B56F2F">
              <w:rPr>
                <w:rFonts w:eastAsia="SimSun"/>
                <w:color w:val="000000"/>
              </w:rPr>
              <w:t>+</w:t>
            </w:r>
            <w:r w:rsidRPr="00B56F2F">
              <w:t>49 160 8066755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proofErr w:type="gramStart"/>
            <w:r>
              <w:rPr>
                <w:rFonts w:eastAsia="SimSun"/>
                <w:color w:val="000000"/>
                <w:rtl/>
              </w:rPr>
              <w:t>الفاكس: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Pr="00B56F2F">
              <w:t>+49 30 216059 99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>
              <w:rPr>
                <w:rFonts w:eastAsia="SimSun"/>
                <w:color w:val="000000"/>
                <w:rtl/>
              </w:rPr>
              <w:t>الإلكتروني: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Pr="00B56F2F">
              <w:t>marcus.eitel@comjoo.com</w:t>
            </w:r>
          </w:p>
        </w:tc>
      </w:tr>
      <w:tr w:rsidR="00B56F2F" w:rsidRPr="00B56F2F" w:rsidTr="00B56F2F">
        <w:trPr>
          <w:gridAfter w:val="1"/>
          <w:wAfter w:w="16" w:type="dxa"/>
          <w:trHeight w:val="1014"/>
        </w:trPr>
        <w:tc>
          <w:tcPr>
            <w:tcW w:w="4110" w:type="dxa"/>
            <w:hideMark/>
          </w:tcPr>
          <w:p w:rsidR="00B56F2F" w:rsidRPr="00E477E8" w:rsidRDefault="00B56F2F" w:rsidP="00B56F2F">
            <w:pPr>
              <w:pStyle w:val="TableText0"/>
              <w:spacing w:before="0" w:after="0"/>
              <w:rPr>
                <w:noProof/>
                <w:lang w:val="de-CH"/>
              </w:rPr>
            </w:pPr>
            <w:r w:rsidRPr="00E477E8">
              <w:rPr>
                <w:noProof/>
                <w:lang w:val="de-CH"/>
              </w:rPr>
              <w:t>DAMOVO Deutschland GmbH &amp; Co.KG</w:t>
            </w:r>
          </w:p>
          <w:p w:rsidR="00B56F2F" w:rsidRPr="00E477E8" w:rsidRDefault="00B56F2F" w:rsidP="00B56F2F">
            <w:pPr>
              <w:pStyle w:val="TableText0"/>
              <w:spacing w:before="0" w:after="0"/>
              <w:rPr>
                <w:noProof/>
                <w:lang w:val="de-CH"/>
              </w:rPr>
            </w:pPr>
            <w:r w:rsidRPr="00E477E8">
              <w:rPr>
                <w:noProof/>
                <w:lang w:val="de-CH"/>
              </w:rPr>
              <w:t>Heerdter Lohweg 35</w:t>
            </w:r>
          </w:p>
          <w:p w:rsidR="00B56F2F" w:rsidRPr="00B56F2F" w:rsidRDefault="00B56F2F" w:rsidP="00B56F2F">
            <w:pPr>
              <w:pStyle w:val="TableText0"/>
              <w:spacing w:before="0" w:after="0"/>
            </w:pPr>
            <w:r w:rsidRPr="00B56F2F">
              <w:rPr>
                <w:noProof/>
              </w:rPr>
              <w:t>40549 DUESSELDORF</w:t>
            </w:r>
          </w:p>
        </w:tc>
        <w:tc>
          <w:tcPr>
            <w:tcW w:w="1695" w:type="dxa"/>
            <w:hideMark/>
          </w:tcPr>
          <w:p w:rsidR="00B56F2F" w:rsidRPr="00B56F2F" w:rsidRDefault="00B56F2F" w:rsidP="00B56F2F">
            <w:pPr>
              <w:pStyle w:val="TableText0"/>
              <w:spacing w:before="0" w:after="0"/>
              <w:jc w:val="center"/>
              <w:rPr>
                <w:rFonts w:eastAsia="SimSun"/>
                <w:b/>
                <w:bCs/>
                <w:color w:val="000000"/>
              </w:rPr>
            </w:pPr>
            <w:r w:rsidRPr="00B56F2F">
              <w:rPr>
                <w:rFonts w:eastAsia="SimSun"/>
                <w:b/>
                <w:bCs/>
                <w:color w:val="000000"/>
              </w:rPr>
              <w:t>DAMOVO</w:t>
            </w:r>
          </w:p>
        </w:tc>
        <w:tc>
          <w:tcPr>
            <w:tcW w:w="4030" w:type="dxa"/>
            <w:gridSpan w:val="3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r w:rsidRPr="00B56F2F">
              <w:rPr>
                <w:noProof/>
              </w:rPr>
              <w:t>Mr Udo Fahjen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Fonts w:eastAsia="SimSun"/>
                <w:color w:val="000000"/>
                <w:rtl/>
              </w:rPr>
              <w:t>الهاتف: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Pr="00B56F2F">
              <w:t>+49 6102 704 259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tl/>
              </w:rPr>
              <w:t>الفاكس:</w:t>
            </w:r>
            <w:r>
              <w:rPr>
                <w:rtl/>
              </w:rPr>
              <w:tab/>
            </w:r>
            <w:proofErr w:type="gramEnd"/>
            <w:r w:rsidRPr="00B56F2F">
              <w:t>+49 6102 704 177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r>
              <w:rPr>
                <w:rtl/>
              </w:rPr>
              <w:t xml:space="preserve">البريد </w:t>
            </w:r>
            <w:proofErr w:type="gramStart"/>
            <w:r>
              <w:rPr>
                <w:rtl/>
              </w:rPr>
              <w:t>الإلكتروني:</w:t>
            </w:r>
            <w:r>
              <w:rPr>
                <w:rtl/>
              </w:rPr>
              <w:tab/>
            </w:r>
            <w:proofErr w:type="gramEnd"/>
            <w:r w:rsidRPr="00B56F2F">
              <w:t>udo.fahjen@damovo.com</w:t>
            </w:r>
          </w:p>
        </w:tc>
      </w:tr>
      <w:tr w:rsidR="00B56F2F" w:rsidRPr="00B56F2F" w:rsidTr="00B56F2F">
        <w:trPr>
          <w:gridAfter w:val="2"/>
          <w:wAfter w:w="70" w:type="dxa"/>
          <w:trHeight w:val="1014"/>
        </w:trPr>
        <w:tc>
          <w:tcPr>
            <w:tcW w:w="4110" w:type="dxa"/>
            <w:hideMark/>
          </w:tcPr>
          <w:p w:rsidR="00B56F2F" w:rsidRPr="00E477E8" w:rsidRDefault="00B56F2F" w:rsidP="00B56F2F">
            <w:pPr>
              <w:pStyle w:val="TableText0"/>
              <w:spacing w:before="0" w:after="0"/>
              <w:rPr>
                <w:noProof/>
                <w:lang w:val="de-CH"/>
              </w:rPr>
            </w:pPr>
            <w:r w:rsidRPr="00E477E8">
              <w:rPr>
                <w:noProof/>
                <w:lang w:val="de-CH"/>
              </w:rPr>
              <w:t>StarDSL GmbH</w:t>
            </w:r>
          </w:p>
          <w:p w:rsidR="00B56F2F" w:rsidRPr="00E477E8" w:rsidRDefault="00B56F2F" w:rsidP="00B56F2F">
            <w:pPr>
              <w:pStyle w:val="TableText0"/>
              <w:spacing w:before="0" w:after="0"/>
              <w:rPr>
                <w:noProof/>
                <w:lang w:val="de-CH"/>
              </w:rPr>
            </w:pPr>
            <w:r w:rsidRPr="00E477E8">
              <w:rPr>
                <w:noProof/>
                <w:lang w:val="de-CH"/>
              </w:rPr>
              <w:t>Grosse Elbstrasse 47</w:t>
            </w:r>
          </w:p>
          <w:p w:rsidR="00B56F2F" w:rsidRPr="00E477E8" w:rsidRDefault="00B56F2F" w:rsidP="00B56F2F">
            <w:pPr>
              <w:pStyle w:val="TableText0"/>
              <w:spacing w:before="0" w:after="0"/>
              <w:rPr>
                <w:lang w:val="de-CH"/>
              </w:rPr>
            </w:pPr>
            <w:r w:rsidRPr="00E477E8">
              <w:rPr>
                <w:noProof/>
                <w:lang w:val="de-CH"/>
              </w:rPr>
              <w:t>22767 HAMBURG</w:t>
            </w:r>
          </w:p>
        </w:tc>
        <w:tc>
          <w:tcPr>
            <w:tcW w:w="1703" w:type="dxa"/>
            <w:gridSpan w:val="2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eastAsia="SimSun"/>
                <w:b/>
                <w:bCs/>
                <w:color w:val="000000"/>
              </w:rPr>
            </w:pPr>
            <w:r w:rsidRPr="00B56F2F">
              <w:rPr>
                <w:rFonts w:eastAsia="SimSun"/>
                <w:b/>
                <w:bCs/>
                <w:color w:val="000000"/>
              </w:rPr>
              <w:t>DESDSL</w:t>
            </w:r>
          </w:p>
        </w:tc>
        <w:tc>
          <w:tcPr>
            <w:tcW w:w="3968" w:type="dxa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r w:rsidRPr="00B56F2F">
              <w:rPr>
                <w:noProof/>
              </w:rPr>
              <w:t>Mr Niko Rimarzik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Fonts w:eastAsia="SimSun"/>
                <w:color w:val="000000"/>
                <w:rtl/>
              </w:rPr>
              <w:t>الهاتف: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Pr="00B56F2F">
              <w:t>+49 40 30606210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tl/>
              </w:rPr>
              <w:t>الفاكس:</w:t>
            </w:r>
            <w:r>
              <w:rPr>
                <w:rtl/>
              </w:rPr>
              <w:tab/>
            </w:r>
            <w:proofErr w:type="gramEnd"/>
            <w:r w:rsidRPr="00B56F2F">
              <w:t>+49 40 30606131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  <w:lang w:val="en-US"/>
              </w:rPr>
            </w:pPr>
            <w:r>
              <w:rPr>
                <w:rtl/>
              </w:rPr>
              <w:t xml:space="preserve">البريد </w:t>
            </w:r>
            <w:proofErr w:type="gramStart"/>
            <w:r>
              <w:rPr>
                <w:rtl/>
              </w:rPr>
              <w:t>الإلكتروني:</w:t>
            </w:r>
            <w:r>
              <w:rPr>
                <w:rtl/>
              </w:rPr>
              <w:tab/>
            </w:r>
            <w:proofErr w:type="gramEnd"/>
            <w:r w:rsidRPr="00B56F2F">
              <w:t>technik@h3</w:t>
            </w:r>
            <w:r w:rsidRPr="00B56F2F">
              <w:rPr>
                <w:rFonts w:eastAsia="SimSun"/>
                <w:color w:val="000000"/>
                <w:lang w:val="en-US"/>
              </w:rPr>
              <w:t>-netservice.de</w:t>
            </w:r>
          </w:p>
        </w:tc>
      </w:tr>
      <w:tr w:rsidR="00B56F2F" w:rsidRPr="00B56F2F" w:rsidTr="00B56F2F">
        <w:trPr>
          <w:gridAfter w:val="2"/>
          <w:wAfter w:w="70" w:type="dxa"/>
          <w:trHeight w:val="1014"/>
        </w:trPr>
        <w:tc>
          <w:tcPr>
            <w:tcW w:w="4110" w:type="dxa"/>
            <w:hideMark/>
          </w:tcPr>
          <w:p w:rsidR="00B56F2F" w:rsidRPr="00E477E8" w:rsidRDefault="00B56F2F" w:rsidP="00B56F2F">
            <w:pPr>
              <w:pStyle w:val="TableText0"/>
              <w:spacing w:before="0" w:after="0"/>
              <w:rPr>
                <w:noProof/>
                <w:lang w:val="de-CH"/>
              </w:rPr>
            </w:pPr>
            <w:r w:rsidRPr="00E477E8">
              <w:rPr>
                <w:noProof/>
                <w:lang w:val="de-CH"/>
              </w:rPr>
              <w:t>eins energie in sachsen GmbH &amp; Co.KG</w:t>
            </w:r>
          </w:p>
          <w:p w:rsidR="00B56F2F" w:rsidRPr="00B56F2F" w:rsidRDefault="00B56F2F" w:rsidP="00B56F2F">
            <w:pPr>
              <w:pStyle w:val="TableText0"/>
              <w:spacing w:before="0" w:after="0"/>
              <w:rPr>
                <w:noProof/>
              </w:rPr>
            </w:pPr>
            <w:r w:rsidRPr="00B56F2F">
              <w:rPr>
                <w:noProof/>
              </w:rPr>
              <w:t>Augustusburger Strasse 1</w:t>
            </w:r>
          </w:p>
          <w:p w:rsidR="00B56F2F" w:rsidRPr="00B56F2F" w:rsidRDefault="00B56F2F" w:rsidP="00B56F2F">
            <w:pPr>
              <w:pStyle w:val="TableText0"/>
              <w:spacing w:before="0" w:after="0"/>
            </w:pPr>
            <w:r w:rsidRPr="00B56F2F">
              <w:rPr>
                <w:noProof/>
              </w:rPr>
              <w:t>09111 CHEMNITZ</w:t>
            </w:r>
          </w:p>
        </w:tc>
        <w:tc>
          <w:tcPr>
            <w:tcW w:w="1703" w:type="dxa"/>
            <w:gridSpan w:val="2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eastAsia="SimSun"/>
                <w:b/>
                <w:bCs/>
                <w:color w:val="000000"/>
                <w:lang w:val="en-US"/>
              </w:rPr>
            </w:pPr>
            <w:r w:rsidRPr="00B56F2F">
              <w:rPr>
                <w:rFonts w:eastAsia="SimSun"/>
                <w:b/>
                <w:bCs/>
                <w:color w:val="000000"/>
                <w:lang w:val="en-US"/>
              </w:rPr>
              <w:t>EINSTK</w:t>
            </w:r>
          </w:p>
        </w:tc>
        <w:tc>
          <w:tcPr>
            <w:tcW w:w="3968" w:type="dxa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r w:rsidRPr="00B56F2F">
              <w:rPr>
                <w:noProof/>
              </w:rPr>
              <w:t>Mrs Romy Ketscher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Fonts w:eastAsia="SimSun"/>
                <w:color w:val="000000"/>
                <w:rtl/>
              </w:rPr>
              <w:t>الهاتف: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Pr="00B56F2F">
              <w:t>+49 371 525 1352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tl/>
              </w:rPr>
              <w:t>الفاكس:</w:t>
            </w:r>
            <w:r>
              <w:rPr>
                <w:rtl/>
              </w:rPr>
              <w:tab/>
            </w:r>
            <w:proofErr w:type="gramEnd"/>
            <w:r w:rsidRPr="00B56F2F">
              <w:t>+49 371 525 1350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r>
              <w:rPr>
                <w:rtl/>
              </w:rPr>
              <w:t xml:space="preserve">البريد </w:t>
            </w:r>
            <w:proofErr w:type="gramStart"/>
            <w:r>
              <w:rPr>
                <w:rtl/>
              </w:rPr>
              <w:t>الإلكتروني:</w:t>
            </w:r>
            <w:r>
              <w:rPr>
                <w:rtl/>
              </w:rPr>
              <w:tab/>
            </w:r>
            <w:proofErr w:type="gramEnd"/>
            <w:r w:rsidRPr="00B56F2F">
              <w:t>romy.ketscher@eins.de</w:t>
            </w:r>
          </w:p>
        </w:tc>
      </w:tr>
      <w:tr w:rsidR="00B56F2F" w:rsidRPr="00B56F2F" w:rsidTr="00B56F2F">
        <w:trPr>
          <w:gridAfter w:val="2"/>
          <w:wAfter w:w="70" w:type="dxa"/>
          <w:trHeight w:val="1014"/>
        </w:trPr>
        <w:tc>
          <w:tcPr>
            <w:tcW w:w="4110" w:type="dxa"/>
            <w:hideMark/>
          </w:tcPr>
          <w:p w:rsidR="00B56F2F" w:rsidRPr="00605B44" w:rsidRDefault="00B56F2F" w:rsidP="00B56F2F">
            <w:pPr>
              <w:pStyle w:val="TableText0"/>
              <w:spacing w:before="0" w:after="0"/>
              <w:rPr>
                <w:noProof/>
                <w:lang w:val="fr-CH"/>
              </w:rPr>
            </w:pPr>
            <w:r w:rsidRPr="00605B44">
              <w:rPr>
                <w:noProof/>
                <w:lang w:val="fr-CH"/>
              </w:rPr>
              <w:t>Francotyp-Postalia Vertrieb und Service GmbH</w:t>
            </w:r>
          </w:p>
          <w:p w:rsidR="00B56F2F" w:rsidRPr="00605B44" w:rsidRDefault="00B56F2F" w:rsidP="00B56F2F">
            <w:pPr>
              <w:pStyle w:val="TableText0"/>
              <w:spacing w:before="0" w:after="0"/>
              <w:rPr>
                <w:noProof/>
                <w:lang w:val="fr-CH"/>
              </w:rPr>
            </w:pPr>
            <w:r w:rsidRPr="00605B44">
              <w:rPr>
                <w:noProof/>
                <w:lang w:val="fr-CH"/>
              </w:rPr>
              <w:t>Prenzlauer Promenade 28</w:t>
            </w:r>
          </w:p>
          <w:p w:rsidR="00B56F2F" w:rsidRPr="00B56F2F" w:rsidRDefault="00B56F2F" w:rsidP="00B56F2F">
            <w:pPr>
              <w:pStyle w:val="TableText0"/>
              <w:spacing w:before="0" w:after="0"/>
            </w:pPr>
            <w:r w:rsidRPr="00B56F2F">
              <w:rPr>
                <w:noProof/>
              </w:rPr>
              <w:t>13089 BERLIN</w:t>
            </w:r>
          </w:p>
        </w:tc>
        <w:tc>
          <w:tcPr>
            <w:tcW w:w="1703" w:type="dxa"/>
            <w:gridSpan w:val="2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eastAsia="SimSun"/>
                <w:b/>
                <w:bCs/>
                <w:color w:val="000000"/>
              </w:rPr>
            </w:pPr>
            <w:r w:rsidRPr="00B56F2F">
              <w:rPr>
                <w:rFonts w:eastAsia="SimSun"/>
                <w:b/>
                <w:bCs/>
                <w:color w:val="000000"/>
              </w:rPr>
              <w:t>FPVSG</w:t>
            </w:r>
          </w:p>
        </w:tc>
        <w:tc>
          <w:tcPr>
            <w:tcW w:w="3968" w:type="dxa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r w:rsidRPr="00B56F2F">
              <w:rPr>
                <w:noProof/>
              </w:rPr>
              <w:t>Mrs Lieselotte Schuler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Fonts w:eastAsia="SimSun"/>
                <w:color w:val="000000"/>
                <w:rtl/>
              </w:rPr>
              <w:t>الهاتف: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Pr="00B56F2F">
              <w:t>+49 30 220660 324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tl/>
              </w:rPr>
              <w:t>الفاكس:</w:t>
            </w:r>
            <w:r>
              <w:rPr>
                <w:rtl/>
              </w:rPr>
              <w:tab/>
            </w:r>
            <w:proofErr w:type="gramEnd"/>
            <w:r w:rsidRPr="00B56F2F">
              <w:t>+49 30 220660 389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r>
              <w:rPr>
                <w:rtl/>
              </w:rPr>
              <w:t xml:space="preserve">البريد </w:t>
            </w:r>
            <w:proofErr w:type="gramStart"/>
            <w:r>
              <w:rPr>
                <w:rtl/>
              </w:rPr>
              <w:t>الإلكتروني:</w:t>
            </w:r>
            <w:r>
              <w:rPr>
                <w:rtl/>
              </w:rPr>
              <w:tab/>
            </w:r>
            <w:proofErr w:type="gramEnd"/>
            <w:r w:rsidRPr="00B56F2F">
              <w:t>l.schuler@francotyp.com</w:t>
            </w:r>
          </w:p>
        </w:tc>
      </w:tr>
      <w:tr w:rsidR="00B56F2F" w:rsidRPr="00B56F2F" w:rsidTr="00B56F2F">
        <w:trPr>
          <w:gridAfter w:val="2"/>
          <w:wAfter w:w="70" w:type="dxa"/>
          <w:trHeight w:val="1014"/>
        </w:trPr>
        <w:tc>
          <w:tcPr>
            <w:tcW w:w="4110" w:type="dxa"/>
            <w:hideMark/>
          </w:tcPr>
          <w:p w:rsidR="00B56F2F" w:rsidRPr="00E477E8" w:rsidRDefault="00B56F2F" w:rsidP="00B56F2F">
            <w:pPr>
              <w:pStyle w:val="TableText0"/>
              <w:spacing w:before="0" w:after="0"/>
              <w:rPr>
                <w:noProof/>
                <w:lang w:val="de-CH"/>
              </w:rPr>
            </w:pPr>
            <w:r w:rsidRPr="00E477E8">
              <w:rPr>
                <w:noProof/>
                <w:lang w:val="de-CH"/>
              </w:rPr>
              <w:t>GBC Kommunikationssysteme GmbH</w:t>
            </w:r>
          </w:p>
          <w:p w:rsidR="00B56F2F" w:rsidRPr="00E477E8" w:rsidRDefault="00B56F2F" w:rsidP="00B56F2F">
            <w:pPr>
              <w:pStyle w:val="TableText0"/>
              <w:spacing w:before="0" w:after="0"/>
              <w:rPr>
                <w:noProof/>
                <w:lang w:val="de-CH"/>
              </w:rPr>
            </w:pPr>
            <w:r w:rsidRPr="00E477E8">
              <w:rPr>
                <w:noProof/>
                <w:lang w:val="de-CH"/>
              </w:rPr>
              <w:t>Leibnizstrasse 2</w:t>
            </w:r>
          </w:p>
          <w:p w:rsidR="00B56F2F" w:rsidRPr="00E477E8" w:rsidRDefault="00B56F2F" w:rsidP="00B56F2F">
            <w:pPr>
              <w:pStyle w:val="TableText0"/>
              <w:spacing w:before="0" w:after="0"/>
              <w:rPr>
                <w:lang w:val="de-CH"/>
              </w:rPr>
            </w:pPr>
            <w:r w:rsidRPr="00E477E8">
              <w:rPr>
                <w:noProof/>
                <w:lang w:val="de-CH"/>
              </w:rPr>
              <w:t>79379 MUELLHEIM</w:t>
            </w:r>
          </w:p>
        </w:tc>
        <w:tc>
          <w:tcPr>
            <w:tcW w:w="1703" w:type="dxa"/>
            <w:gridSpan w:val="2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eastAsia="SimSun"/>
                <w:b/>
                <w:bCs/>
                <w:color w:val="000000"/>
              </w:rPr>
            </w:pPr>
            <w:r w:rsidRPr="00B56F2F">
              <w:rPr>
                <w:rFonts w:eastAsia="SimSun"/>
                <w:b/>
                <w:bCs/>
                <w:color w:val="000000"/>
              </w:rPr>
              <w:t>GBCNGN</w:t>
            </w:r>
          </w:p>
        </w:tc>
        <w:tc>
          <w:tcPr>
            <w:tcW w:w="3968" w:type="dxa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r w:rsidRPr="00B56F2F">
              <w:rPr>
                <w:noProof/>
              </w:rPr>
              <w:t>Mr Ingo Goebel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Fonts w:eastAsia="SimSun"/>
                <w:color w:val="000000"/>
                <w:rtl/>
              </w:rPr>
              <w:t>الهاتف: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Pr="00B56F2F">
              <w:t>+49 7631 172293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tl/>
              </w:rPr>
              <w:t>الفاكس:</w:t>
            </w:r>
            <w:r>
              <w:rPr>
                <w:rtl/>
              </w:rPr>
              <w:tab/>
            </w:r>
            <w:proofErr w:type="gramEnd"/>
            <w:r w:rsidRPr="00B56F2F">
              <w:t>+49 7631 172294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r>
              <w:rPr>
                <w:rtl/>
              </w:rPr>
              <w:t xml:space="preserve">البريد </w:t>
            </w:r>
            <w:proofErr w:type="gramStart"/>
            <w:r>
              <w:rPr>
                <w:rtl/>
              </w:rPr>
              <w:t>الإلكتروني:</w:t>
            </w:r>
            <w:r>
              <w:rPr>
                <w:rtl/>
              </w:rPr>
              <w:tab/>
            </w:r>
            <w:proofErr w:type="gramEnd"/>
            <w:r w:rsidRPr="00B56F2F">
              <w:t>ingo.goebel@gbc-systeme.de</w:t>
            </w:r>
          </w:p>
        </w:tc>
      </w:tr>
      <w:tr w:rsidR="00B56F2F" w:rsidRPr="00B56F2F" w:rsidTr="00B56F2F">
        <w:trPr>
          <w:gridAfter w:val="2"/>
          <w:wAfter w:w="70" w:type="dxa"/>
          <w:trHeight w:val="1014"/>
        </w:trPr>
        <w:tc>
          <w:tcPr>
            <w:tcW w:w="4110" w:type="dxa"/>
            <w:hideMark/>
          </w:tcPr>
          <w:p w:rsidR="00B56F2F" w:rsidRPr="00E477E8" w:rsidRDefault="00B56F2F" w:rsidP="00B56F2F">
            <w:pPr>
              <w:pStyle w:val="TableText0"/>
              <w:spacing w:before="0" w:after="0"/>
              <w:rPr>
                <w:noProof/>
                <w:lang w:val="de-CH"/>
              </w:rPr>
            </w:pPr>
            <w:r w:rsidRPr="00E477E8">
              <w:rPr>
                <w:noProof/>
                <w:lang w:val="de-CH"/>
              </w:rPr>
              <w:t>Hightel GmbH</w:t>
            </w:r>
          </w:p>
          <w:p w:rsidR="00B56F2F" w:rsidRPr="00E477E8" w:rsidRDefault="00B56F2F" w:rsidP="00B56F2F">
            <w:pPr>
              <w:pStyle w:val="TableText0"/>
              <w:spacing w:before="0" w:after="0"/>
              <w:rPr>
                <w:noProof/>
                <w:lang w:val="de-CH"/>
              </w:rPr>
            </w:pPr>
            <w:r w:rsidRPr="00E477E8">
              <w:rPr>
                <w:noProof/>
                <w:lang w:val="de-CH"/>
              </w:rPr>
              <w:t>Vestische Strasse 165</w:t>
            </w:r>
          </w:p>
          <w:p w:rsidR="00B56F2F" w:rsidRPr="00E477E8" w:rsidRDefault="00B56F2F" w:rsidP="00B56F2F">
            <w:pPr>
              <w:pStyle w:val="TableText0"/>
              <w:spacing w:before="0" w:after="0"/>
              <w:rPr>
                <w:lang w:val="de-CH"/>
              </w:rPr>
            </w:pPr>
            <w:r w:rsidRPr="00E477E8">
              <w:rPr>
                <w:noProof/>
                <w:lang w:val="de-CH"/>
              </w:rPr>
              <w:t>46117 OBERHAUSEN</w:t>
            </w:r>
          </w:p>
        </w:tc>
        <w:tc>
          <w:tcPr>
            <w:tcW w:w="1703" w:type="dxa"/>
            <w:gridSpan w:val="2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eastAsia="SimSun"/>
                <w:b/>
                <w:bCs/>
                <w:color w:val="000000"/>
              </w:rPr>
            </w:pPr>
            <w:r w:rsidRPr="00B56F2F">
              <w:rPr>
                <w:rFonts w:eastAsia="SimSun"/>
                <w:b/>
                <w:bCs/>
                <w:color w:val="000000"/>
              </w:rPr>
              <w:t>INNO1</w:t>
            </w:r>
          </w:p>
        </w:tc>
        <w:tc>
          <w:tcPr>
            <w:tcW w:w="3968" w:type="dxa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r w:rsidRPr="00B56F2F">
              <w:rPr>
                <w:noProof/>
              </w:rPr>
              <w:t>Mr Guido Hoersken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Fonts w:eastAsia="SimSun"/>
                <w:color w:val="000000"/>
                <w:rtl/>
              </w:rPr>
              <w:t>الهاتف: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Pr="00B56F2F">
              <w:t>+49 208 970429 16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tl/>
              </w:rPr>
              <w:t>الفاكس:</w:t>
            </w:r>
            <w:r>
              <w:rPr>
                <w:rtl/>
              </w:rPr>
              <w:tab/>
            </w:r>
            <w:proofErr w:type="gramEnd"/>
            <w:r w:rsidRPr="00B56F2F">
              <w:t>+49 208 970429 29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  <w:lang w:val="en-US"/>
              </w:rPr>
            </w:pPr>
            <w:r>
              <w:rPr>
                <w:rtl/>
              </w:rPr>
              <w:t xml:space="preserve">البريد </w:t>
            </w:r>
            <w:proofErr w:type="gramStart"/>
            <w:r>
              <w:rPr>
                <w:rtl/>
              </w:rPr>
              <w:t>الإلكتروني:</w:t>
            </w:r>
            <w:r>
              <w:rPr>
                <w:rtl/>
              </w:rPr>
              <w:tab/>
            </w:r>
            <w:proofErr w:type="gramEnd"/>
            <w:r w:rsidRPr="00B56F2F">
              <w:t>guido</w:t>
            </w:r>
            <w:r w:rsidRPr="00B56F2F">
              <w:rPr>
                <w:rFonts w:eastAsia="SimSun"/>
                <w:color w:val="000000"/>
                <w:lang w:val="en-US"/>
              </w:rPr>
              <w:t>.hoersken@hightel.de</w:t>
            </w:r>
          </w:p>
        </w:tc>
      </w:tr>
      <w:tr w:rsidR="00B56F2F" w:rsidRPr="00B56F2F" w:rsidTr="00B56F2F">
        <w:trPr>
          <w:gridAfter w:val="2"/>
          <w:wAfter w:w="70" w:type="dxa"/>
          <w:trHeight w:val="1014"/>
        </w:trPr>
        <w:tc>
          <w:tcPr>
            <w:tcW w:w="4110" w:type="dxa"/>
            <w:hideMark/>
          </w:tcPr>
          <w:p w:rsidR="00B56F2F" w:rsidRPr="00E477E8" w:rsidRDefault="00B56F2F" w:rsidP="00B56F2F">
            <w:pPr>
              <w:pStyle w:val="TableText0"/>
              <w:spacing w:before="0" w:after="0"/>
              <w:rPr>
                <w:noProof/>
                <w:lang w:val="de-CH"/>
              </w:rPr>
            </w:pPr>
            <w:r w:rsidRPr="00E477E8">
              <w:rPr>
                <w:noProof/>
                <w:lang w:val="de-CH"/>
              </w:rPr>
              <w:t>Web + Phone GmbH</w:t>
            </w:r>
          </w:p>
          <w:p w:rsidR="00B56F2F" w:rsidRPr="00E477E8" w:rsidRDefault="00B56F2F" w:rsidP="00B56F2F">
            <w:pPr>
              <w:pStyle w:val="TableText0"/>
              <w:spacing w:before="0" w:after="0"/>
              <w:rPr>
                <w:noProof/>
                <w:lang w:val="de-CH"/>
              </w:rPr>
            </w:pPr>
            <w:r w:rsidRPr="00E477E8">
              <w:rPr>
                <w:noProof/>
                <w:lang w:val="de-CH"/>
              </w:rPr>
              <w:t>IT-Systeme und Kommunikationslösungen</w:t>
            </w:r>
          </w:p>
          <w:p w:rsidR="00B56F2F" w:rsidRPr="00B56F2F" w:rsidRDefault="00B56F2F" w:rsidP="00B56F2F">
            <w:pPr>
              <w:pStyle w:val="TableText0"/>
              <w:spacing w:before="0" w:after="0"/>
              <w:rPr>
                <w:noProof/>
              </w:rPr>
            </w:pPr>
            <w:r w:rsidRPr="00B56F2F">
              <w:rPr>
                <w:noProof/>
              </w:rPr>
              <w:t>Wurzener Strasse 91</w:t>
            </w:r>
          </w:p>
          <w:p w:rsidR="00B56F2F" w:rsidRPr="00B56F2F" w:rsidRDefault="00B56F2F" w:rsidP="00B56F2F">
            <w:pPr>
              <w:pStyle w:val="TableText0"/>
              <w:spacing w:before="0" w:after="0"/>
            </w:pPr>
            <w:r w:rsidRPr="00B56F2F">
              <w:rPr>
                <w:noProof/>
              </w:rPr>
              <w:t>04668 GRIMMA</w:t>
            </w:r>
          </w:p>
        </w:tc>
        <w:tc>
          <w:tcPr>
            <w:tcW w:w="1703" w:type="dxa"/>
            <w:gridSpan w:val="2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eastAsia="SimSun"/>
                <w:b/>
                <w:bCs/>
                <w:color w:val="000000"/>
                <w:lang w:val="en-US"/>
              </w:rPr>
            </w:pPr>
            <w:r w:rsidRPr="00B56F2F">
              <w:rPr>
                <w:rFonts w:eastAsia="SimSun"/>
                <w:b/>
                <w:bCs/>
                <w:color w:val="000000"/>
                <w:lang w:val="en-US"/>
              </w:rPr>
              <w:t>WPHONE</w:t>
            </w:r>
          </w:p>
        </w:tc>
        <w:tc>
          <w:tcPr>
            <w:tcW w:w="3968" w:type="dxa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r w:rsidRPr="00B56F2F">
              <w:rPr>
                <w:noProof/>
              </w:rPr>
              <w:t>Mr Vladimir Schulz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Fonts w:eastAsia="SimSun"/>
                <w:color w:val="000000"/>
                <w:rtl/>
              </w:rPr>
              <w:t>الهاتف: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Pr="00B56F2F">
              <w:rPr>
                <w:rFonts w:eastAsia="SimSun"/>
                <w:color w:val="000000"/>
              </w:rPr>
              <w:t>+</w:t>
            </w:r>
            <w:r w:rsidRPr="00B56F2F">
              <w:t>49 3437 701770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tl/>
              </w:rPr>
              <w:t>الفاكس:</w:t>
            </w:r>
            <w:r>
              <w:rPr>
                <w:rtl/>
              </w:rPr>
              <w:tab/>
            </w:r>
            <w:proofErr w:type="gramEnd"/>
            <w:r w:rsidRPr="00B56F2F">
              <w:t>+49 3437 701926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r>
              <w:rPr>
                <w:rtl/>
              </w:rPr>
              <w:t xml:space="preserve">البريد </w:t>
            </w:r>
            <w:proofErr w:type="gramStart"/>
            <w:r>
              <w:rPr>
                <w:rtl/>
              </w:rPr>
              <w:t>الإلكتروني:</w:t>
            </w:r>
            <w:r>
              <w:rPr>
                <w:rtl/>
              </w:rPr>
              <w:tab/>
            </w:r>
            <w:proofErr w:type="gramEnd"/>
            <w:r w:rsidRPr="00B56F2F">
              <w:t>service@wp</w:t>
            </w:r>
            <w:r w:rsidRPr="00B56F2F">
              <w:rPr>
                <w:rFonts w:eastAsia="SimSun"/>
                <w:color w:val="000000"/>
              </w:rPr>
              <w:t>-traffic.de</w:t>
            </w:r>
          </w:p>
        </w:tc>
      </w:tr>
      <w:tr w:rsidR="00B56F2F" w:rsidRPr="00B56F2F" w:rsidTr="00B56F2F">
        <w:trPr>
          <w:gridAfter w:val="2"/>
          <w:wAfter w:w="70" w:type="dxa"/>
          <w:trHeight w:val="1014"/>
        </w:trPr>
        <w:tc>
          <w:tcPr>
            <w:tcW w:w="4110" w:type="dxa"/>
            <w:hideMark/>
          </w:tcPr>
          <w:p w:rsidR="00B56F2F" w:rsidRPr="00E477E8" w:rsidRDefault="00B56F2F" w:rsidP="00B56F2F">
            <w:pPr>
              <w:pStyle w:val="TableText0"/>
              <w:spacing w:before="0" w:after="0"/>
              <w:rPr>
                <w:noProof/>
                <w:lang w:val="de-CH"/>
              </w:rPr>
            </w:pPr>
            <w:r w:rsidRPr="00E477E8">
              <w:rPr>
                <w:noProof/>
                <w:lang w:val="de-CH"/>
              </w:rPr>
              <w:t>Stadtwerke Teterow GmbH</w:t>
            </w:r>
          </w:p>
          <w:p w:rsidR="00B56F2F" w:rsidRPr="00E477E8" w:rsidRDefault="00B56F2F" w:rsidP="00B56F2F">
            <w:pPr>
              <w:pStyle w:val="TableText0"/>
              <w:spacing w:before="0" w:after="0"/>
              <w:rPr>
                <w:noProof/>
                <w:lang w:val="de-CH"/>
              </w:rPr>
            </w:pPr>
            <w:r w:rsidRPr="00E477E8">
              <w:rPr>
                <w:noProof/>
                <w:lang w:val="de-CH"/>
              </w:rPr>
              <w:t>Gasstrasse 26</w:t>
            </w:r>
          </w:p>
          <w:p w:rsidR="00B56F2F" w:rsidRPr="00E477E8" w:rsidRDefault="00B56F2F" w:rsidP="00B56F2F">
            <w:pPr>
              <w:pStyle w:val="TableText0"/>
              <w:spacing w:before="0" w:after="0"/>
              <w:rPr>
                <w:lang w:val="de-CH"/>
              </w:rPr>
            </w:pPr>
            <w:r w:rsidRPr="00E477E8">
              <w:rPr>
                <w:noProof/>
                <w:lang w:val="de-CH"/>
              </w:rPr>
              <w:t>17166 TETEROW</w:t>
            </w:r>
          </w:p>
        </w:tc>
        <w:tc>
          <w:tcPr>
            <w:tcW w:w="1703" w:type="dxa"/>
            <w:gridSpan w:val="2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eastAsia="SimSun"/>
                <w:b/>
                <w:bCs/>
                <w:color w:val="000000"/>
                <w:lang w:val="en-US"/>
              </w:rPr>
            </w:pPr>
            <w:r w:rsidRPr="00B56F2F">
              <w:rPr>
                <w:rFonts w:eastAsia="SimSun"/>
                <w:b/>
                <w:bCs/>
                <w:color w:val="000000"/>
                <w:lang w:val="en-US"/>
              </w:rPr>
              <w:t>SWTET</w:t>
            </w:r>
          </w:p>
        </w:tc>
        <w:tc>
          <w:tcPr>
            <w:tcW w:w="3968" w:type="dxa"/>
            <w:hideMark/>
          </w:tcPr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r w:rsidRPr="00B56F2F">
              <w:rPr>
                <w:noProof/>
              </w:rPr>
              <w:t>Mr Edgar Martens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noProof/>
              </w:rPr>
            </w:pPr>
            <w:r>
              <w:rPr>
                <w:noProof/>
                <w:rtl/>
              </w:rPr>
              <w:t>الهاتف:</w:t>
            </w:r>
            <w:r>
              <w:rPr>
                <w:noProof/>
                <w:rtl/>
              </w:rPr>
              <w:tab/>
            </w:r>
            <w:r w:rsidRPr="00B56F2F">
              <w:rPr>
                <w:noProof/>
              </w:rPr>
              <w:t>+49 3996 1533 73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noProof/>
              </w:rPr>
            </w:pPr>
            <w:r>
              <w:rPr>
                <w:noProof/>
                <w:rtl/>
              </w:rPr>
              <w:t>الفاكس:</w:t>
            </w:r>
            <w:r>
              <w:rPr>
                <w:noProof/>
                <w:rtl/>
              </w:rPr>
              <w:tab/>
            </w:r>
            <w:r w:rsidRPr="00B56F2F">
              <w:rPr>
                <w:noProof/>
              </w:rPr>
              <w:t>+49 3996 1533 15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  <w:lang w:val="fr-CH"/>
              </w:rPr>
            </w:pPr>
            <w:r>
              <w:rPr>
                <w:noProof/>
                <w:rtl/>
              </w:rPr>
              <w:t>البريد الإلكتروني:</w:t>
            </w:r>
            <w:r>
              <w:rPr>
                <w:noProof/>
                <w:rtl/>
              </w:rPr>
              <w:tab/>
            </w:r>
            <w:r w:rsidRPr="00B56F2F">
              <w:rPr>
                <w:noProof/>
              </w:rPr>
              <w:t>e.martens</w:t>
            </w:r>
            <w:r w:rsidRPr="00B56F2F">
              <w:rPr>
                <w:rFonts w:eastAsia="SimSun"/>
                <w:color w:val="000000"/>
                <w:lang w:val="fr-CH"/>
              </w:rPr>
              <w:t>@sw-teterow.de</w:t>
            </w:r>
          </w:p>
        </w:tc>
      </w:tr>
    </w:tbl>
    <w:p w:rsidR="00404885" w:rsidRPr="00D4454E" w:rsidRDefault="00404885" w:rsidP="00404885">
      <w:pPr>
        <w:rPr>
          <w:rFonts w:eastAsia="SimSun"/>
          <w:rtl/>
          <w:lang w:eastAsia="zh-CN" w:bidi="ar-SY"/>
        </w:rPr>
      </w:pPr>
      <w:r w:rsidRPr="00D4454E">
        <w:rPr>
          <w:rFonts w:eastAsia="SimSun"/>
          <w:rtl/>
          <w:lang w:eastAsia="zh-CN" w:bidi="ar-SY"/>
        </w:rPr>
        <w:br w:type="page"/>
      </w:r>
    </w:p>
    <w:p w:rsidR="00404885" w:rsidRPr="00D4454E" w:rsidRDefault="00404885" w:rsidP="00642F01">
      <w:pPr>
        <w:pStyle w:val="Heading20"/>
        <w:rPr>
          <w:rtl/>
        </w:rPr>
      </w:pPr>
      <w:bookmarkStart w:id="209" w:name="_Toc359596913"/>
      <w:bookmarkStart w:id="210" w:name="_Toc430700390"/>
      <w:bookmarkStart w:id="211" w:name="_Toc475622741"/>
      <w:bookmarkStart w:id="212" w:name="_Toc475623036"/>
      <w:bookmarkStart w:id="213" w:name="_Toc493599595"/>
      <w:bookmarkStart w:id="214" w:name="TOC_22"/>
      <w:r w:rsidRPr="00D4454E">
        <w:rPr>
          <w:rFonts w:hint="cs"/>
          <w:rtl/>
        </w:rPr>
        <w:lastRenderedPageBreak/>
        <w:t xml:space="preserve">قائمة بالرموز الدليلية لمناطق/شبكات التشوير </w:t>
      </w:r>
      <w:r w:rsidRPr="00D4454E">
        <w:t>(SANC</w:t>
      </w:r>
      <w:proofErr w:type="gramStart"/>
      <w:r w:rsidRPr="00D4454E"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تكملة للتوصية </w:t>
      </w:r>
      <w:r w:rsidRPr="00D4454E">
        <w:t>ITU-T Q.708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bookmarkStart w:id="215" w:name="_GoBack"/>
      <w:bookmarkEnd w:id="215"/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 w:rsidR="00642F01">
        <w:rPr>
          <w:rFonts w:hint="cs"/>
          <w:rtl/>
        </w:rPr>
        <w:t>يونيو</w:t>
      </w:r>
      <w:r w:rsidRPr="00D4454E">
        <w:rPr>
          <w:rFonts w:hint="cs"/>
          <w:rtl/>
        </w:rPr>
        <w:t xml:space="preserve"> </w:t>
      </w:r>
      <w:r w:rsidRPr="00D4454E">
        <w:t>201</w:t>
      </w:r>
      <w:r w:rsidR="00642F01">
        <w:t>7</w:t>
      </w:r>
      <w:r w:rsidRPr="00D4454E">
        <w:rPr>
          <w:rFonts w:hint="cs"/>
          <w:rtl/>
        </w:rPr>
        <w:t>)</w:t>
      </w:r>
      <w:bookmarkEnd w:id="209"/>
      <w:bookmarkEnd w:id="210"/>
      <w:bookmarkEnd w:id="211"/>
      <w:bookmarkEnd w:id="212"/>
      <w:bookmarkEnd w:id="213"/>
    </w:p>
    <w:bookmarkEnd w:id="214"/>
    <w:p w:rsidR="00404885" w:rsidRPr="00D4454E" w:rsidRDefault="00404885" w:rsidP="00642F01">
      <w:pPr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</w:t>
      </w:r>
      <w:r w:rsidR="00642F01">
        <w:rPr>
          <w:rFonts w:eastAsia="SimSun"/>
          <w:lang w:bidi="ar-EG"/>
        </w:rPr>
        <w:t>125</w:t>
      </w:r>
      <w:r w:rsidRPr="00D4454E">
        <w:rPr>
          <w:rFonts w:eastAsia="SimSun" w:hint="cs"/>
          <w:rtl/>
          <w:lang w:bidi="ar-EG"/>
        </w:rPr>
        <w:t xml:space="preserve"> </w:t>
      </w:r>
      <w:r w:rsidRPr="00D4454E">
        <w:rPr>
          <w:rFonts w:eastAsia="SimSun"/>
          <w:rtl/>
          <w:lang w:bidi="ar-EG"/>
        </w:rPr>
        <w:t>–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/>
          <w:lang w:bidi="ar-EG"/>
        </w:rPr>
        <w:t>201</w:t>
      </w:r>
      <w:r w:rsidR="00642F01">
        <w:rPr>
          <w:rFonts w:eastAsia="SimSun"/>
          <w:lang w:bidi="ar-EG"/>
        </w:rPr>
        <w:t>7</w:t>
      </w:r>
      <w:r w:rsidRPr="00D4454E">
        <w:rPr>
          <w:rFonts w:eastAsia="SimSun"/>
          <w:lang w:bidi="ar-EG"/>
        </w:rPr>
        <w:t>.</w:t>
      </w:r>
      <w:r w:rsidR="00642F01">
        <w:rPr>
          <w:rFonts w:eastAsia="SimSun"/>
          <w:lang w:bidi="ar-EG"/>
        </w:rPr>
        <w:t>V</w:t>
      </w:r>
      <w:r w:rsidRPr="00D4454E">
        <w:rPr>
          <w:rFonts w:eastAsia="SimSun"/>
          <w:lang w:bidi="ar-EG"/>
        </w:rPr>
        <w:t>I.1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>(</w:t>
      </w:r>
      <w:proofErr w:type="gramEnd"/>
      <w:r w:rsidRPr="00D4454E">
        <w:rPr>
          <w:rFonts w:eastAsia="SimSun" w:hint="cs"/>
          <w:rtl/>
          <w:lang w:bidi="ar-EG"/>
        </w:rPr>
        <w:t xml:space="preserve">التعديل رقم </w:t>
      </w:r>
      <w:r w:rsidR="00642F01">
        <w:rPr>
          <w:rFonts w:eastAsia="SimSun"/>
          <w:lang w:bidi="ar-EG"/>
        </w:rPr>
        <w:t>1</w:t>
      </w:r>
      <w:r w:rsidRPr="00D4454E">
        <w:rPr>
          <w:rFonts w:eastAsia="SimSun" w:hint="cs"/>
          <w:rtl/>
          <w:lang w:bidi="ar-EG"/>
        </w:rPr>
        <w:t>)</w:t>
      </w:r>
    </w:p>
    <w:p w:rsidR="00404885" w:rsidRPr="00D4454E" w:rsidRDefault="00404885" w:rsidP="0040488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rtl/>
          <w:lang w:val="en-GB"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3"/>
        <w:gridCol w:w="979"/>
        <w:gridCol w:w="7798"/>
      </w:tblGrid>
      <w:tr w:rsidR="00404885" w:rsidRPr="00D4454E" w:rsidTr="00404885">
        <w:trPr>
          <w:jc w:val="center"/>
        </w:trPr>
        <w:tc>
          <w:tcPr>
            <w:tcW w:w="5000" w:type="pct"/>
            <w:gridSpan w:val="4"/>
          </w:tcPr>
          <w:p w:rsidR="00404885" w:rsidRPr="00D4454E" w:rsidRDefault="00404885" w:rsidP="00404885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D4454E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D4454E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404885" w:rsidRPr="00D4454E" w:rsidTr="00404885">
        <w:trPr>
          <w:jc w:val="center"/>
        </w:trPr>
        <w:tc>
          <w:tcPr>
            <w:tcW w:w="440" w:type="pct"/>
          </w:tcPr>
          <w:p w:rsidR="00404885" w:rsidRPr="00D4454E" w:rsidRDefault="00404885" w:rsidP="00404885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15" w:type="pct"/>
            <w:gridSpan w:val="2"/>
          </w:tcPr>
          <w:p w:rsidR="00404885" w:rsidRPr="00D4454E" w:rsidRDefault="009528A6" w:rsidP="009528A6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9528A6">
              <w:rPr>
                <w:rFonts w:eastAsia="SimSun"/>
                <w:bCs/>
                <w:sz w:val="20"/>
                <w:szCs w:val="26"/>
                <w:lang w:val="fr-FR"/>
              </w:rPr>
              <w:t>7-019</w:t>
            </w:r>
          </w:p>
        </w:tc>
        <w:tc>
          <w:tcPr>
            <w:tcW w:w="4045" w:type="pct"/>
          </w:tcPr>
          <w:p w:rsidR="00404885" w:rsidRPr="00D4454E" w:rsidRDefault="009528A6" w:rsidP="009528A6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9528A6">
              <w:rPr>
                <w:rFonts w:eastAsia="SimSun"/>
                <w:sz w:val="20"/>
                <w:szCs w:val="26"/>
                <w:rtl/>
              </w:rPr>
              <w:t>جمهورية هندوراس</w:t>
            </w:r>
          </w:p>
        </w:tc>
      </w:tr>
      <w:tr w:rsidR="00404885" w:rsidRPr="00D4454E" w:rsidTr="00404885">
        <w:trPr>
          <w:jc w:val="center"/>
        </w:trPr>
        <w:tc>
          <w:tcPr>
            <w:tcW w:w="5000" w:type="pct"/>
            <w:gridSpan w:val="4"/>
          </w:tcPr>
          <w:p w:rsidR="00404885" w:rsidRPr="00D4454E" w:rsidRDefault="00404885" w:rsidP="00404885">
            <w:pPr>
              <w:tabs>
                <w:tab w:val="left" w:pos="698"/>
                <w:tab w:val="left" w:pos="1701"/>
              </w:tabs>
              <w:spacing w:before="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404885" w:rsidRPr="00D4454E" w:rsidTr="00404885">
        <w:trPr>
          <w:jc w:val="center"/>
        </w:trPr>
        <w:tc>
          <w:tcPr>
            <w:tcW w:w="5000" w:type="pct"/>
            <w:gridSpan w:val="4"/>
          </w:tcPr>
          <w:p w:rsidR="00404885" w:rsidRPr="00D4454E" w:rsidRDefault="00404885" w:rsidP="00404885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D4454E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D4454E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404885" w:rsidRPr="00D4454E" w:rsidTr="00404885">
        <w:trPr>
          <w:jc w:val="center"/>
        </w:trPr>
        <w:tc>
          <w:tcPr>
            <w:tcW w:w="447" w:type="pct"/>
            <w:gridSpan w:val="2"/>
          </w:tcPr>
          <w:p w:rsidR="00404885" w:rsidRPr="00D4454E" w:rsidRDefault="00404885" w:rsidP="00404885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08" w:type="pct"/>
          </w:tcPr>
          <w:p w:rsidR="00404885" w:rsidRPr="00D4454E" w:rsidRDefault="009528A6" w:rsidP="009528A6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9528A6">
              <w:rPr>
                <w:rFonts w:eastAsia="SimSun"/>
                <w:bCs/>
                <w:sz w:val="20"/>
                <w:szCs w:val="26"/>
                <w:lang w:val="fr-FR"/>
              </w:rPr>
              <w:t>7-019</w:t>
            </w:r>
          </w:p>
        </w:tc>
        <w:tc>
          <w:tcPr>
            <w:tcW w:w="4045" w:type="pct"/>
          </w:tcPr>
          <w:p w:rsidR="00404885" w:rsidRPr="00D4454E" w:rsidRDefault="009528A6" w:rsidP="009528A6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9528A6">
              <w:rPr>
                <w:rFonts w:eastAsia="SimSun"/>
                <w:sz w:val="20"/>
                <w:szCs w:val="26"/>
                <w:rtl/>
              </w:rPr>
              <w:t>جمهورية هندوراس</w:t>
            </w:r>
          </w:p>
        </w:tc>
      </w:tr>
    </w:tbl>
    <w:p w:rsidR="00404885" w:rsidRPr="00D4454E" w:rsidRDefault="00404885" w:rsidP="00404885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404885" w:rsidRPr="00D4454E" w:rsidRDefault="00404885" w:rsidP="0040488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60" w:lineRule="exact"/>
        <w:jc w:val="left"/>
        <w:textAlignment w:val="baseline"/>
        <w:rPr>
          <w:rFonts w:eastAsia="SimSun"/>
          <w:sz w:val="18"/>
          <w:szCs w:val="24"/>
          <w:rtl/>
          <w:lang w:val="en-GB" w:bidi="ar-EG"/>
        </w:rPr>
      </w:pPr>
      <w:r w:rsidRPr="00D4454E">
        <w:rPr>
          <w:rFonts w:eastAsia="SimSun"/>
          <w:sz w:val="18"/>
          <w:szCs w:val="24"/>
          <w:lang w:bidi="ar-EG"/>
        </w:rPr>
        <w:t>SANC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/>
          <w:sz w:val="18"/>
          <w:szCs w:val="24"/>
          <w:rtl/>
          <w:lang w:bidi="ar-EG"/>
        </w:rPr>
        <w:tab/>
      </w:r>
      <w:r w:rsidRPr="00D4454E">
        <w:rPr>
          <w:rFonts w:eastAsia="SimSun" w:hint="cs"/>
          <w:sz w:val="18"/>
          <w:szCs w:val="24"/>
          <w:rtl/>
          <w:lang w:bidi="ar-EG"/>
        </w:rPr>
        <w:t>منطقة التشوير/رمز الشبكة.</w:t>
      </w:r>
      <w:r w:rsidRPr="00D4454E">
        <w:rPr>
          <w:rFonts w:eastAsia="SimSun"/>
          <w:sz w:val="18"/>
          <w:szCs w:val="24"/>
          <w:rtl/>
          <w:lang w:bidi="ar-EG"/>
        </w:rPr>
        <w:br/>
      </w:r>
      <w:r w:rsidRPr="00D4454E">
        <w:rPr>
          <w:rFonts w:eastAsia="SimSun"/>
          <w:sz w:val="18"/>
          <w:szCs w:val="24"/>
          <w:lang w:val="fr-CH" w:bidi="ar-EG"/>
        </w:rPr>
        <w:tab/>
        <w:t>Signalling Area/Network Code</w:t>
      </w:r>
      <w:r w:rsidRPr="00D4454E">
        <w:rPr>
          <w:rFonts w:eastAsia="SimSun"/>
          <w:sz w:val="18"/>
          <w:szCs w:val="24"/>
          <w:lang w:val="fr-CH" w:bidi="ar-EG"/>
        </w:rPr>
        <w:br/>
      </w:r>
      <w:r w:rsidRPr="00D4454E">
        <w:rPr>
          <w:rFonts w:eastAsia="SimSun"/>
          <w:sz w:val="18"/>
          <w:szCs w:val="24"/>
          <w:lang w:val="fr-CH" w:bidi="ar-EG"/>
        </w:rPr>
        <w:tab/>
        <w:t>Code de zone/réseau sémaphore (CZRS)</w:t>
      </w:r>
    </w:p>
    <w:p w:rsidR="00404885" w:rsidRPr="00D4454E" w:rsidRDefault="00404885" w:rsidP="00404885">
      <w:pPr>
        <w:spacing w:before="0"/>
        <w:rPr>
          <w:rFonts w:eastAsia="SimSun"/>
          <w:rtl/>
          <w:lang w:bidi="ar-EG"/>
        </w:rPr>
      </w:pPr>
    </w:p>
    <w:p w:rsidR="009528A6" w:rsidRPr="00D4454E" w:rsidRDefault="009528A6" w:rsidP="009528A6">
      <w:pPr>
        <w:spacing w:before="0"/>
        <w:rPr>
          <w:rFonts w:eastAsia="SimSun"/>
          <w:rtl/>
          <w:lang w:bidi="ar-EG"/>
        </w:rPr>
      </w:pPr>
    </w:p>
    <w:p w:rsidR="009528A6" w:rsidRPr="00D4454E" w:rsidRDefault="009528A6" w:rsidP="009528A6">
      <w:pPr>
        <w:keepNext/>
        <w:pBdr>
          <w:bottom w:val="single" w:sz="18" w:space="1" w:color="D9D9D9"/>
        </w:pBdr>
        <w:shd w:val="clear" w:color="auto" w:fill="D9D9D9"/>
        <w:spacing w:before="80" w:after="120" w:line="420" w:lineRule="exact"/>
        <w:jc w:val="center"/>
        <w:outlineLvl w:val="1"/>
        <w:rPr>
          <w:rFonts w:eastAsia="SimSun"/>
          <w:b/>
          <w:bCs/>
          <w:kern w:val="14"/>
          <w:position w:val="4"/>
          <w:sz w:val="26"/>
          <w:szCs w:val="36"/>
          <w:rtl/>
        </w:rPr>
      </w:pPr>
      <w:bookmarkStart w:id="216" w:name="_Toc411249983"/>
      <w:bookmarkStart w:id="217" w:name="_Toc413754227"/>
      <w:bookmarkStart w:id="218" w:name="_Toc414264983"/>
      <w:bookmarkStart w:id="219" w:name="_Toc473649853"/>
      <w:bookmarkStart w:id="220" w:name="_Toc475622742"/>
      <w:bookmarkStart w:id="221" w:name="_Toc475623037"/>
      <w:bookmarkStart w:id="222" w:name="TOC_22A"/>
      <w:r w:rsidRPr="00D4454E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قائمة برموز نقاط التشوير الدولية </w:t>
      </w:r>
      <w:r w:rsidRPr="00D4454E">
        <w:rPr>
          <w:rFonts w:eastAsia="SimSun"/>
          <w:b/>
          <w:bCs/>
          <w:kern w:val="14"/>
          <w:position w:val="4"/>
          <w:sz w:val="26"/>
          <w:szCs w:val="36"/>
        </w:rPr>
        <w:t>(ISPC</w:t>
      </w:r>
      <w:proofErr w:type="gramStart"/>
      <w:r w:rsidRPr="00D4454E">
        <w:rPr>
          <w:rFonts w:eastAsia="SimSun"/>
          <w:b/>
          <w:bCs/>
          <w:kern w:val="14"/>
          <w:position w:val="4"/>
          <w:sz w:val="26"/>
          <w:szCs w:val="36"/>
        </w:rPr>
        <w:t>)</w:t>
      </w:r>
      <w:r w:rsidRPr="00D4454E">
        <w:rPr>
          <w:rFonts w:eastAsia="SimSun"/>
          <w:b/>
          <w:bCs/>
          <w:kern w:val="14"/>
          <w:position w:val="4"/>
          <w:sz w:val="26"/>
          <w:szCs w:val="36"/>
          <w:rtl/>
        </w:rPr>
        <w:br/>
      </w:r>
      <w:r w:rsidRPr="00D4454E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(</w:t>
      </w:r>
      <w:proofErr w:type="gramEnd"/>
      <w:r w:rsidRPr="00D4454E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وفقاً للتوصية </w:t>
      </w:r>
      <w:r w:rsidRPr="00D4454E">
        <w:rPr>
          <w:rFonts w:eastAsia="SimSun"/>
          <w:b/>
          <w:bCs/>
          <w:kern w:val="14"/>
          <w:position w:val="4"/>
          <w:sz w:val="26"/>
          <w:szCs w:val="36"/>
        </w:rPr>
        <w:t>ITU-T Q.708</w:t>
      </w:r>
      <w:r w:rsidRPr="00D4454E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</w:t>
      </w:r>
      <w:r w:rsidRPr="00D4454E">
        <w:rPr>
          <w:rFonts w:eastAsia="SimSun"/>
          <w:b/>
          <w:bCs/>
          <w:kern w:val="14"/>
          <w:position w:val="4"/>
          <w:sz w:val="26"/>
          <w:szCs w:val="36"/>
        </w:rPr>
        <w:t>(1999/03)</w:t>
      </w:r>
      <w:r w:rsidRPr="00D4454E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)</w:t>
      </w:r>
      <w:r w:rsidRPr="00D4454E">
        <w:rPr>
          <w:rFonts w:eastAsia="SimSun"/>
          <w:b/>
          <w:bCs/>
          <w:kern w:val="14"/>
          <w:position w:val="4"/>
          <w:sz w:val="26"/>
          <w:szCs w:val="36"/>
          <w:rtl/>
        </w:rPr>
        <w:br/>
      </w:r>
      <w:r w:rsidRPr="00D4454E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(الوضع في </w:t>
      </w:r>
      <w:r w:rsidRPr="00D4454E">
        <w:rPr>
          <w:rFonts w:eastAsia="SimSun"/>
          <w:b/>
          <w:bCs/>
          <w:kern w:val="14"/>
          <w:position w:val="4"/>
          <w:sz w:val="26"/>
          <w:szCs w:val="36"/>
        </w:rPr>
        <w:t>1</w:t>
      </w:r>
      <w:r w:rsidRPr="00D4454E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أكتوبر </w:t>
      </w:r>
      <w:r w:rsidRPr="00D4454E">
        <w:rPr>
          <w:rFonts w:eastAsia="SimSun"/>
          <w:b/>
          <w:bCs/>
          <w:kern w:val="14"/>
          <w:position w:val="4"/>
          <w:sz w:val="26"/>
          <w:szCs w:val="36"/>
        </w:rPr>
        <w:t>2016</w:t>
      </w:r>
      <w:r w:rsidRPr="00D4454E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)</w:t>
      </w:r>
      <w:bookmarkEnd w:id="216"/>
      <w:bookmarkEnd w:id="217"/>
      <w:bookmarkEnd w:id="218"/>
      <w:bookmarkEnd w:id="219"/>
      <w:bookmarkEnd w:id="220"/>
      <w:bookmarkEnd w:id="221"/>
    </w:p>
    <w:bookmarkEnd w:id="222"/>
    <w:p w:rsidR="009528A6" w:rsidRPr="00D4454E" w:rsidRDefault="009528A6" w:rsidP="009528A6">
      <w:pPr>
        <w:spacing w:after="12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1109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 w:rsidRPr="00D4454E">
        <w:rPr>
          <w:rFonts w:eastAsia="SimSun"/>
          <w:lang w:bidi="ar-EG"/>
        </w:rPr>
        <w:t>2016.X.1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21</w:t>
      </w:r>
      <w:r w:rsidRPr="00D4454E">
        <w:rPr>
          <w:rFonts w:eastAsia="SimSun" w:hint="cs"/>
          <w:rtl/>
          <w:lang w:bidi="ar-EG"/>
        </w:rPr>
        <w:t>)</w:t>
      </w:r>
    </w:p>
    <w:p w:rsidR="009528A6" w:rsidRPr="00D4454E" w:rsidRDefault="009528A6" w:rsidP="009528A6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528A6" w:rsidRPr="00D4454E" w:rsidTr="009528A6">
        <w:trPr>
          <w:cantSplit/>
          <w:trHeight w:val="567"/>
          <w:tblHeader/>
        </w:trPr>
        <w:tc>
          <w:tcPr>
            <w:tcW w:w="1818" w:type="dxa"/>
            <w:gridSpan w:val="2"/>
          </w:tcPr>
          <w:p w:rsidR="009528A6" w:rsidRPr="00D4454E" w:rsidRDefault="009528A6" w:rsidP="009528A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البلد/</w:t>
            </w:r>
            <w:r>
              <w:rPr>
                <w:rFonts w:eastAsia="SimSun"/>
                <w:i/>
                <w:iCs/>
                <w:position w:val="2"/>
                <w:szCs w:val="26"/>
                <w:lang w:val="fr-FR"/>
              </w:rPr>
              <w:br/>
            </w: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3461" w:type="dxa"/>
            <w:shd w:val="clear" w:color="auto" w:fill="auto"/>
          </w:tcPr>
          <w:p w:rsidR="009528A6" w:rsidRPr="00D4454E" w:rsidRDefault="009528A6" w:rsidP="009528A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009" w:type="dxa"/>
            <w:shd w:val="clear" w:color="auto" w:fill="auto"/>
          </w:tcPr>
          <w:p w:rsidR="009528A6" w:rsidRPr="00D4454E" w:rsidRDefault="009528A6" w:rsidP="009528A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9528A6" w:rsidRPr="00D4454E" w:rsidTr="009528A6">
        <w:trPr>
          <w:cantSplit/>
          <w:trHeight w:val="227"/>
        </w:trPr>
        <w:tc>
          <w:tcPr>
            <w:tcW w:w="909" w:type="dxa"/>
          </w:tcPr>
          <w:p w:rsidR="009528A6" w:rsidRPr="00D4454E" w:rsidRDefault="009528A6" w:rsidP="009528A6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highlight w:val="yellow"/>
                <w:lang w:val="fr-FR"/>
              </w:rPr>
            </w:pPr>
            <w:r w:rsidRPr="00D4454E">
              <w:rPr>
                <w:rFonts w:eastAsia="SimSun"/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9528A6" w:rsidRPr="00D4454E" w:rsidRDefault="009528A6" w:rsidP="009528A6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highlight w:val="yellow"/>
                <w:lang w:val="fr-FR"/>
              </w:rPr>
            </w:pPr>
            <w:r w:rsidRPr="00D4454E">
              <w:rPr>
                <w:rFonts w:eastAsia="SimSun"/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shd w:val="clear" w:color="auto" w:fill="auto"/>
          </w:tcPr>
          <w:p w:rsidR="009528A6" w:rsidRPr="00D4454E" w:rsidRDefault="009528A6" w:rsidP="009528A6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9528A6" w:rsidRPr="00D4454E" w:rsidRDefault="009528A6" w:rsidP="009528A6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</w:p>
        </w:tc>
      </w:tr>
      <w:tr w:rsidR="009528A6" w:rsidRPr="00D4454E" w:rsidTr="009528A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528A6" w:rsidRPr="00D4454E" w:rsidRDefault="009528A6" w:rsidP="009528A6">
            <w:pPr>
              <w:tabs>
                <w:tab w:val="left" w:pos="1134"/>
              </w:tabs>
              <w:rPr>
                <w:rFonts w:eastAsia="SimSun"/>
                <w:b/>
              </w:rPr>
            </w:pPr>
            <w:r>
              <w:rPr>
                <w:rFonts w:eastAsia="SimSun" w:hint="cs"/>
                <w:bCs/>
                <w:rtl/>
              </w:rPr>
              <w:t>قبرص</w:t>
            </w:r>
            <w:r w:rsidRPr="00D4454E">
              <w:rPr>
                <w:rFonts w:eastAsia="SimSun"/>
                <w:sz w:val="18"/>
                <w:szCs w:val="24"/>
                <w:lang w:val="fr-CH" w:bidi="ar-EG"/>
              </w:rPr>
              <w:tab/>
            </w:r>
            <w:r w:rsidRPr="00D4454E">
              <w:rPr>
                <w:rFonts w:eastAsia="SimSun"/>
                <w:b/>
              </w:rPr>
              <w:t>ADD</w:t>
            </w:r>
          </w:p>
        </w:tc>
      </w:tr>
      <w:tr w:rsidR="009528A6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28A6" w:rsidRPr="00D4454E" w:rsidRDefault="009528A6" w:rsidP="009528A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>
              <w:rPr>
                <w:rFonts w:eastAsia="SimSun"/>
                <w:bCs/>
                <w:sz w:val="18"/>
                <w:szCs w:val="22"/>
                <w:lang w:val="fr-FR"/>
              </w:rPr>
              <w:t>5-215-0</w:t>
            </w:r>
          </w:p>
        </w:tc>
        <w:tc>
          <w:tcPr>
            <w:tcW w:w="909" w:type="dxa"/>
            <w:shd w:val="clear" w:color="auto" w:fill="auto"/>
          </w:tcPr>
          <w:p w:rsidR="009528A6" w:rsidRPr="00D4454E" w:rsidRDefault="009528A6" w:rsidP="009528A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>
              <w:rPr>
                <w:rFonts w:eastAsia="SimSun"/>
                <w:bCs/>
                <w:sz w:val="18"/>
                <w:szCs w:val="22"/>
                <w:lang w:val="fr-FR"/>
              </w:rPr>
              <w:t>11960</w:t>
            </w:r>
          </w:p>
        </w:tc>
        <w:tc>
          <w:tcPr>
            <w:tcW w:w="3461" w:type="dxa"/>
            <w:shd w:val="clear" w:color="auto" w:fill="auto"/>
          </w:tcPr>
          <w:p w:rsidR="009528A6" w:rsidRPr="00D4454E" w:rsidRDefault="009528A6" w:rsidP="009528A6">
            <w:pPr>
              <w:tabs>
                <w:tab w:val="right" w:pos="454"/>
              </w:tabs>
              <w:bidi w:val="0"/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FEBO, Limassol</w:t>
            </w:r>
          </w:p>
        </w:tc>
        <w:tc>
          <w:tcPr>
            <w:tcW w:w="4009" w:type="dxa"/>
          </w:tcPr>
          <w:p w:rsidR="009528A6" w:rsidRPr="00D4454E" w:rsidRDefault="009528A6" w:rsidP="009528A6">
            <w:pPr>
              <w:tabs>
                <w:tab w:val="right" w:pos="454"/>
              </w:tabs>
              <w:bidi w:val="0"/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FEBO TELECOM LTD</w:t>
            </w:r>
          </w:p>
        </w:tc>
      </w:tr>
      <w:tr w:rsidR="009528A6" w:rsidRPr="00D4454E" w:rsidTr="009528A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528A6" w:rsidRPr="00D4454E" w:rsidRDefault="009528A6" w:rsidP="009528A6">
            <w:pPr>
              <w:tabs>
                <w:tab w:val="left" w:pos="1134"/>
              </w:tabs>
              <w:rPr>
                <w:rFonts w:eastAsia="SimSun"/>
                <w:b/>
              </w:rPr>
            </w:pPr>
            <w:r w:rsidRPr="009528A6">
              <w:rPr>
                <w:rFonts w:eastAsia="SimSun"/>
                <w:bCs/>
                <w:rtl/>
              </w:rPr>
              <w:t>بالاو</w:t>
            </w:r>
            <w:r w:rsidRPr="00D4454E">
              <w:rPr>
                <w:rFonts w:eastAsia="SimSun"/>
                <w:sz w:val="18"/>
                <w:szCs w:val="24"/>
                <w:lang w:val="fr-CH" w:bidi="ar-EG"/>
              </w:rPr>
              <w:tab/>
            </w:r>
            <w:r w:rsidRPr="00D4454E">
              <w:rPr>
                <w:rFonts w:eastAsia="SimSun"/>
                <w:b/>
              </w:rPr>
              <w:t>ADD</w:t>
            </w:r>
          </w:p>
        </w:tc>
      </w:tr>
      <w:tr w:rsidR="009528A6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28A6" w:rsidRPr="00D4454E" w:rsidRDefault="00180109" w:rsidP="009528A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  <w:lang w:val="fr-FR"/>
              </w:rPr>
              <w:t>5-110-0</w:t>
            </w:r>
          </w:p>
        </w:tc>
        <w:tc>
          <w:tcPr>
            <w:tcW w:w="909" w:type="dxa"/>
            <w:shd w:val="clear" w:color="auto" w:fill="auto"/>
          </w:tcPr>
          <w:p w:rsidR="009528A6" w:rsidRPr="00D4454E" w:rsidRDefault="00180109" w:rsidP="009528A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  <w:lang w:val="fr-FR"/>
              </w:rPr>
              <w:t>11120</w:t>
            </w:r>
          </w:p>
        </w:tc>
        <w:tc>
          <w:tcPr>
            <w:tcW w:w="3461" w:type="dxa"/>
            <w:shd w:val="clear" w:color="auto" w:fill="auto"/>
          </w:tcPr>
          <w:p w:rsidR="009528A6" w:rsidRPr="00D4454E" w:rsidRDefault="00180109" w:rsidP="009528A6">
            <w:pPr>
              <w:tabs>
                <w:tab w:val="right" w:pos="454"/>
              </w:tabs>
              <w:bidi w:val="0"/>
              <w:spacing w:before="40" w:after="40"/>
              <w:jc w:val="left"/>
              <w:rPr>
                <w:rFonts w:eastAsia="SimSun"/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  <w:lang w:val="fr-FR"/>
              </w:rPr>
              <w:t>Palau Communication &amp; Electronics Company</w:t>
            </w:r>
          </w:p>
        </w:tc>
        <w:tc>
          <w:tcPr>
            <w:tcW w:w="4009" w:type="dxa"/>
          </w:tcPr>
          <w:p w:rsidR="009528A6" w:rsidRPr="00D4454E" w:rsidRDefault="00180109" w:rsidP="009528A6">
            <w:pPr>
              <w:tabs>
                <w:tab w:val="right" w:pos="454"/>
              </w:tabs>
              <w:bidi w:val="0"/>
              <w:spacing w:before="40" w:after="40"/>
              <w:jc w:val="left"/>
              <w:rPr>
                <w:rFonts w:eastAsia="SimSun"/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  <w:lang w:val="fr-FR"/>
              </w:rPr>
              <w:t>Palau Communication &amp; Electronics Company</w:t>
            </w:r>
          </w:p>
        </w:tc>
      </w:tr>
      <w:tr w:rsidR="009528A6" w:rsidRPr="00D4454E" w:rsidTr="009528A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528A6" w:rsidRPr="00D4454E" w:rsidRDefault="00180109" w:rsidP="00180109">
            <w:pPr>
              <w:tabs>
                <w:tab w:val="left" w:pos="1134"/>
              </w:tabs>
              <w:rPr>
                <w:rFonts w:eastAsia="SimSun"/>
                <w:b/>
              </w:rPr>
            </w:pPr>
            <w:r w:rsidRPr="00180109">
              <w:rPr>
                <w:rFonts w:eastAsia="SimSun"/>
                <w:bCs/>
                <w:rtl/>
              </w:rPr>
              <w:t>سنغافورة</w:t>
            </w:r>
            <w:r w:rsidRPr="00D4454E">
              <w:rPr>
                <w:rFonts w:eastAsia="SimSun"/>
                <w:sz w:val="18"/>
                <w:szCs w:val="24"/>
                <w:lang w:val="fr-CH" w:bidi="ar-EG"/>
              </w:rPr>
              <w:tab/>
            </w:r>
            <w:r w:rsidRPr="00D4454E">
              <w:rPr>
                <w:rFonts w:eastAsia="SimSun"/>
                <w:b/>
              </w:rPr>
              <w:t>ADD</w:t>
            </w:r>
          </w:p>
        </w:tc>
      </w:tr>
      <w:tr w:rsidR="00180109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80109" w:rsidRPr="00D4454E" w:rsidRDefault="00180109" w:rsidP="00180109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  <w:lang w:val="fr-FR"/>
              </w:rPr>
              <w:t>5-144-1</w:t>
            </w:r>
          </w:p>
        </w:tc>
        <w:tc>
          <w:tcPr>
            <w:tcW w:w="909" w:type="dxa"/>
            <w:shd w:val="clear" w:color="auto" w:fill="auto"/>
          </w:tcPr>
          <w:p w:rsidR="00180109" w:rsidRDefault="00180109" w:rsidP="00180109">
            <w:pPr>
              <w:tabs>
                <w:tab w:val="right" w:pos="454"/>
              </w:tabs>
              <w:spacing w:before="40" w:after="40"/>
              <w:jc w:val="left"/>
              <w:rPr>
                <w:rFonts w:cs="Times New Roman"/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11393</w:t>
            </w:r>
          </w:p>
        </w:tc>
        <w:tc>
          <w:tcPr>
            <w:tcW w:w="3461" w:type="dxa"/>
            <w:shd w:val="clear" w:color="auto" w:fill="auto"/>
          </w:tcPr>
          <w:p w:rsidR="00180109" w:rsidRDefault="00180109" w:rsidP="00180109">
            <w:pPr>
              <w:tabs>
                <w:tab w:val="right" w:pos="454"/>
              </w:tabs>
              <w:bidi w:val="0"/>
              <w:spacing w:before="40" w:after="40"/>
              <w:jc w:val="left"/>
              <w:rPr>
                <w:rFonts w:cs="Times New Roman"/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NGT-IMG1</w:t>
            </w:r>
          </w:p>
        </w:tc>
        <w:tc>
          <w:tcPr>
            <w:tcW w:w="4009" w:type="dxa"/>
          </w:tcPr>
          <w:p w:rsidR="00180109" w:rsidRDefault="00180109" w:rsidP="00180109">
            <w:pPr>
              <w:tabs>
                <w:tab w:val="right" w:pos="454"/>
              </w:tabs>
              <w:bidi w:val="0"/>
              <w:spacing w:before="40" w:after="40"/>
              <w:jc w:val="left"/>
              <w:rPr>
                <w:rFonts w:cs="Times New Roman"/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NGT Networks Pte Ltd</w:t>
            </w:r>
          </w:p>
        </w:tc>
      </w:tr>
      <w:tr w:rsidR="00180109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80109" w:rsidRPr="00D4454E" w:rsidRDefault="00180109" w:rsidP="00180109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  <w:lang w:val="fr-FR"/>
              </w:rPr>
              <w:t>5-144-2</w:t>
            </w:r>
          </w:p>
        </w:tc>
        <w:tc>
          <w:tcPr>
            <w:tcW w:w="909" w:type="dxa"/>
            <w:shd w:val="clear" w:color="auto" w:fill="auto"/>
          </w:tcPr>
          <w:p w:rsidR="00180109" w:rsidRDefault="00180109" w:rsidP="0018010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11394</w:t>
            </w:r>
          </w:p>
        </w:tc>
        <w:tc>
          <w:tcPr>
            <w:tcW w:w="3461" w:type="dxa"/>
            <w:shd w:val="clear" w:color="auto" w:fill="auto"/>
          </w:tcPr>
          <w:p w:rsidR="00180109" w:rsidRDefault="00180109" w:rsidP="00180109">
            <w:pPr>
              <w:tabs>
                <w:tab w:val="right" w:pos="454"/>
              </w:tabs>
              <w:bidi w:val="0"/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NGT-TMG1</w:t>
            </w:r>
          </w:p>
        </w:tc>
        <w:tc>
          <w:tcPr>
            <w:tcW w:w="4009" w:type="dxa"/>
          </w:tcPr>
          <w:p w:rsidR="00180109" w:rsidRDefault="00180109" w:rsidP="00180109">
            <w:pPr>
              <w:tabs>
                <w:tab w:val="right" w:pos="454"/>
              </w:tabs>
              <w:bidi w:val="0"/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NGT Networks Pte Ltd</w:t>
            </w:r>
          </w:p>
        </w:tc>
      </w:tr>
      <w:tr w:rsidR="00180109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80109" w:rsidRPr="00D4454E" w:rsidRDefault="00180109" w:rsidP="00180109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  <w:lang w:val="fr-FR"/>
              </w:rPr>
              <w:t>5-144-3</w:t>
            </w:r>
          </w:p>
        </w:tc>
        <w:tc>
          <w:tcPr>
            <w:tcW w:w="909" w:type="dxa"/>
            <w:shd w:val="clear" w:color="auto" w:fill="auto"/>
          </w:tcPr>
          <w:p w:rsidR="00180109" w:rsidRDefault="00180109" w:rsidP="0018010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11395</w:t>
            </w:r>
          </w:p>
        </w:tc>
        <w:tc>
          <w:tcPr>
            <w:tcW w:w="3461" w:type="dxa"/>
            <w:shd w:val="clear" w:color="auto" w:fill="auto"/>
          </w:tcPr>
          <w:p w:rsidR="00180109" w:rsidRDefault="00180109" w:rsidP="00180109">
            <w:pPr>
              <w:tabs>
                <w:tab w:val="right" w:pos="454"/>
              </w:tabs>
              <w:bidi w:val="0"/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NGT-SMSC1</w:t>
            </w:r>
          </w:p>
        </w:tc>
        <w:tc>
          <w:tcPr>
            <w:tcW w:w="4009" w:type="dxa"/>
          </w:tcPr>
          <w:p w:rsidR="00180109" w:rsidRDefault="00180109" w:rsidP="00180109">
            <w:pPr>
              <w:tabs>
                <w:tab w:val="right" w:pos="454"/>
              </w:tabs>
              <w:bidi w:val="0"/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NGT Networks Pte Ltd</w:t>
            </w:r>
          </w:p>
        </w:tc>
      </w:tr>
    </w:tbl>
    <w:p w:rsidR="009528A6" w:rsidRPr="00D4454E" w:rsidRDefault="009528A6" w:rsidP="009528A6">
      <w:pPr>
        <w:spacing w:before="360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__________</w:t>
      </w:r>
    </w:p>
    <w:p w:rsidR="009528A6" w:rsidRPr="00D4454E" w:rsidRDefault="009528A6" w:rsidP="009528A6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D4454E">
        <w:rPr>
          <w:rFonts w:eastAsia="SimSun"/>
          <w:sz w:val="18"/>
          <w:szCs w:val="24"/>
          <w:lang w:bidi="ar-EG"/>
        </w:rPr>
        <w:t>ISPC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</w:p>
    <w:p w:rsidR="009528A6" w:rsidRPr="00D4454E" w:rsidRDefault="009528A6" w:rsidP="00180109">
      <w:pPr>
        <w:tabs>
          <w:tab w:val="left" w:pos="567"/>
        </w:tabs>
        <w:spacing w:before="0"/>
        <w:jc w:val="left"/>
        <w:rPr>
          <w:rFonts w:eastAsia="SimSun"/>
          <w:b/>
          <w:iCs/>
          <w:rtl/>
          <w:lang w:val="en-GB"/>
        </w:rPr>
      </w:pPr>
      <w:r w:rsidRPr="00D4454E">
        <w:rPr>
          <w:rFonts w:eastAsia="SimSun"/>
          <w:sz w:val="18"/>
          <w:szCs w:val="24"/>
          <w:rtl/>
          <w:lang w:val="fr-FR" w:bidi="ar-EG"/>
        </w:rPr>
        <w:tab/>
      </w:r>
      <w:r w:rsidRPr="00D4454E">
        <w:rPr>
          <w:rFonts w:eastAsia="SimSun"/>
          <w:sz w:val="18"/>
          <w:szCs w:val="24"/>
          <w:lang w:val="fr-FR" w:bidi="ar-EG"/>
        </w:rPr>
        <w:t>International Signalling Point Codes</w:t>
      </w:r>
      <w:r w:rsidRPr="00D4454E">
        <w:rPr>
          <w:rFonts w:eastAsia="SimSun" w:hint="eastAsia"/>
          <w:sz w:val="18"/>
          <w:szCs w:val="24"/>
          <w:rtl/>
          <w:lang w:val="fr-FR" w:bidi="ar-EG"/>
        </w:rPr>
        <w:t> </w:t>
      </w:r>
      <w:r w:rsidRPr="00D4454E">
        <w:rPr>
          <w:rFonts w:eastAsia="SimSun"/>
          <w:sz w:val="18"/>
          <w:szCs w:val="24"/>
          <w:rtl/>
          <w:lang w:val="fr-FR" w:bidi="ar-EG"/>
        </w:rPr>
        <w:br/>
      </w:r>
      <w:r w:rsidRPr="00D4454E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Pr="00D4454E">
        <w:rPr>
          <w:rFonts w:eastAsia="SimSun" w:hint="cs"/>
          <w:sz w:val="18"/>
          <w:szCs w:val="24"/>
          <w:rtl/>
          <w:lang w:val="fr-FR" w:bidi="ar-EG"/>
        </w:rPr>
        <w:t> </w:t>
      </w:r>
      <w:r w:rsidRPr="00D4454E">
        <w:rPr>
          <w:rFonts w:eastAsia="SimSun"/>
          <w:b/>
          <w:iCs/>
          <w:rtl/>
          <w:lang w:val="en-GB"/>
        </w:rPr>
        <w:br w:type="page"/>
      </w:r>
    </w:p>
    <w:p w:rsidR="00052034" w:rsidRPr="00E16A37" w:rsidRDefault="00052034" w:rsidP="00FF145E">
      <w:pPr>
        <w:pStyle w:val="Heading20"/>
        <w:rPr>
          <w:rtl/>
        </w:rPr>
      </w:pPr>
      <w:bookmarkStart w:id="223" w:name="_خطة_الترقيم_الوطنية"/>
      <w:bookmarkStart w:id="224" w:name="_Toc477773920"/>
      <w:bookmarkStart w:id="225" w:name="_Toc482899985"/>
      <w:bookmarkStart w:id="226" w:name="_Toc493599596"/>
      <w:bookmarkEnd w:id="194"/>
      <w:bookmarkEnd w:id="195"/>
      <w:bookmarkEnd w:id="223"/>
      <w:r w:rsidRPr="00E16A37">
        <w:rPr>
          <w:rFonts w:hint="cs"/>
          <w:rtl/>
        </w:rPr>
        <w:lastRenderedPageBreak/>
        <w:t xml:space="preserve">خطة الترقيم </w:t>
      </w:r>
      <w:proofErr w:type="gramStart"/>
      <w:r w:rsidRPr="00E16A37">
        <w:rPr>
          <w:rFonts w:hint="cs"/>
          <w:rtl/>
        </w:rPr>
        <w:t>الوطنية</w:t>
      </w:r>
      <w:r w:rsidRPr="00E16A37">
        <w:rPr>
          <w:rtl/>
        </w:rPr>
        <w:br/>
      </w:r>
      <w:r w:rsidRPr="00E16A37">
        <w:rPr>
          <w:rFonts w:hint="cs"/>
          <w:rtl/>
        </w:rPr>
        <w:t>(</w:t>
      </w:r>
      <w:proofErr w:type="gramEnd"/>
      <w:r w:rsidRPr="00E16A37">
        <w:rPr>
          <w:rFonts w:hint="cs"/>
          <w:rtl/>
        </w:rPr>
        <w:t xml:space="preserve">وفقاً للتوصية </w:t>
      </w:r>
      <w:r w:rsidRPr="00E16A37">
        <w:t>ITU</w:t>
      </w:r>
      <w:r w:rsidRPr="00E16A37">
        <w:noBreakHyphen/>
        <w:t>T E.129</w:t>
      </w:r>
      <w:r w:rsidRPr="00E16A37">
        <w:rPr>
          <w:rFonts w:hint="cs"/>
          <w:rtl/>
        </w:rPr>
        <w:t xml:space="preserve"> </w:t>
      </w:r>
      <w:r w:rsidRPr="00E16A37">
        <w:t>(2013/01)</w:t>
      </w:r>
      <w:r w:rsidRPr="00E16A37">
        <w:rPr>
          <w:rFonts w:hint="cs"/>
          <w:rtl/>
        </w:rPr>
        <w:t>)</w:t>
      </w:r>
      <w:bookmarkEnd w:id="224"/>
      <w:bookmarkEnd w:id="225"/>
      <w:bookmarkEnd w:id="226"/>
    </w:p>
    <w:p w:rsidR="00052034" w:rsidRPr="00E16A37" w:rsidRDefault="00052034" w:rsidP="00052034">
      <w:pPr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الموقع الإلكتروني: </w:t>
      </w:r>
      <w:r w:rsidRPr="00E16A37">
        <w:rPr>
          <w:rFonts w:eastAsia="SimSun"/>
          <w:lang w:bidi="ar-EG"/>
        </w:rPr>
        <w:t>www.itu.int/itu-t/inr/nnp/index.html</w:t>
      </w:r>
    </w:p>
    <w:p w:rsidR="00052034" w:rsidRPr="00E16A37" w:rsidRDefault="00052034" w:rsidP="00052034">
      <w:pPr>
        <w:spacing w:before="36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E16A37">
        <w:rPr>
          <w:rFonts w:eastAsia="SimSun" w:hint="eastAsia"/>
          <w:rtl/>
          <w:lang w:bidi="ar-EG"/>
        </w:rPr>
        <w:t> </w:t>
      </w:r>
      <w:r w:rsidRPr="00E16A37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52034" w:rsidRPr="00604A14" w:rsidRDefault="00052034" w:rsidP="00604A14">
      <w:pPr>
        <w:rPr>
          <w:rFonts w:eastAsia="SimSun"/>
          <w:rtl/>
          <w:lang w:bidi="ar-EG"/>
        </w:rPr>
      </w:pPr>
      <w:r w:rsidRPr="00604A14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604A14">
        <w:rPr>
          <w:rFonts w:eastAsia="SimSun"/>
          <w:lang w:bidi="ar-EG"/>
        </w:rPr>
        <w:t>ITU</w:t>
      </w:r>
      <w:r w:rsidRPr="00604A14">
        <w:rPr>
          <w:rFonts w:eastAsia="SimSun"/>
          <w:lang w:bidi="ar-EG"/>
        </w:rPr>
        <w:noBreakHyphen/>
        <w:t>T E.129</w:t>
      </w:r>
      <w:r w:rsidRPr="00604A14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604A14">
        <w:rPr>
          <w:rFonts w:eastAsia="SimSun" w:hint="eastAsia"/>
          <w:rtl/>
          <w:lang w:bidi="ar-EG"/>
        </w:rPr>
        <w:t> </w:t>
      </w:r>
      <w:r w:rsidRPr="00604A14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33" w:history="1">
        <w:r w:rsidR="00604A14" w:rsidRPr="00604A14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604A14">
        <w:rPr>
          <w:rFonts w:eastAsia="SimSun" w:hint="cs"/>
          <w:rtl/>
          <w:lang w:bidi="ar-EG"/>
        </w:rPr>
        <w:t>)، ونذكّرها بأنها مسؤولة عن</w:t>
      </w:r>
      <w:r w:rsidRPr="00604A14">
        <w:rPr>
          <w:rFonts w:eastAsia="SimSun" w:hint="eastAsia"/>
          <w:rtl/>
          <w:lang w:bidi="ar-EG"/>
        </w:rPr>
        <w:t> </w:t>
      </w:r>
      <w:r w:rsidRPr="00604A14">
        <w:rPr>
          <w:rFonts w:eastAsia="SimSun" w:hint="cs"/>
          <w:rtl/>
          <w:lang w:bidi="ar-EG"/>
        </w:rPr>
        <w:t>تحديث هذه المعلومات تباعاً.</w:t>
      </w:r>
    </w:p>
    <w:p w:rsidR="00052034" w:rsidRPr="00E16A37" w:rsidRDefault="00052034" w:rsidP="00806E2B">
      <w:pPr>
        <w:rPr>
          <w:rFonts w:eastAsia="SimSun"/>
          <w:rtl/>
          <w:lang w:bidi="ar-EG"/>
        </w:rPr>
      </w:pPr>
      <w:r w:rsidRPr="00E272C8">
        <w:rPr>
          <w:rFonts w:eastAsia="SimSun" w:hint="cs"/>
          <w:rtl/>
          <w:lang w:bidi="ar-EG"/>
        </w:rPr>
        <w:t xml:space="preserve">اعتباراً من </w:t>
      </w:r>
      <w:r w:rsidRPr="00E272C8">
        <w:rPr>
          <w:rFonts w:eastAsia="SimSun"/>
          <w:lang w:bidi="ar-EG"/>
        </w:rPr>
        <w:t>2017.</w:t>
      </w:r>
      <w:r w:rsidR="00806E2B" w:rsidRPr="00E272C8">
        <w:rPr>
          <w:rFonts w:eastAsia="SimSun"/>
          <w:lang w:val="en-GB" w:bidi="ar-EG"/>
        </w:rPr>
        <w:t>V</w:t>
      </w:r>
      <w:r w:rsidR="00CE0905">
        <w:rPr>
          <w:rFonts w:eastAsia="SimSun"/>
          <w:lang w:val="en-GB" w:bidi="ar-EG"/>
        </w:rPr>
        <w:t>II</w:t>
      </w:r>
      <w:r w:rsidR="00806E2B" w:rsidRPr="00E272C8">
        <w:rPr>
          <w:rFonts w:eastAsia="SimSun"/>
          <w:lang w:val="en-GB" w:bidi="ar-EG"/>
        </w:rPr>
        <w:t>I</w:t>
      </w:r>
      <w:r w:rsidRPr="00E272C8">
        <w:rPr>
          <w:rFonts w:eastAsia="SimSun"/>
          <w:lang w:bidi="ar-EG"/>
        </w:rPr>
        <w:t>.15</w:t>
      </w:r>
      <w:r w:rsidRPr="00E272C8">
        <w:rPr>
          <w:rFonts w:eastAsia="SimSun" w:hint="cs"/>
          <w:rtl/>
          <w:lang w:bidi="ar-EG"/>
        </w:rPr>
        <w:t xml:space="preserve"> قامت البلدان التالية</w:t>
      </w:r>
      <w:r w:rsidR="00CE0905">
        <w:rPr>
          <w:rFonts w:eastAsia="SimSun" w:hint="cs"/>
          <w:rtl/>
          <w:lang w:bidi="ar-EG"/>
        </w:rPr>
        <w:t>/المناطق الجغرافية</w:t>
      </w:r>
      <w:r w:rsidRPr="00E272C8">
        <w:rPr>
          <w:rFonts w:eastAsia="SimSun" w:hint="cs"/>
          <w:rtl/>
          <w:lang w:bidi="ar-EG"/>
        </w:rPr>
        <w:t xml:space="preserve"> بتحديث خطة الترقيم</w:t>
      </w:r>
      <w:r w:rsidR="00EC356F">
        <w:rPr>
          <w:rFonts w:eastAsia="SimSun" w:hint="cs"/>
          <w:rtl/>
          <w:lang w:bidi="ar-EG"/>
        </w:rPr>
        <w:t xml:space="preserve"> الوطنية</w:t>
      </w:r>
      <w:r w:rsidRPr="00E272C8">
        <w:rPr>
          <w:rFonts w:eastAsia="SimSun" w:hint="cs"/>
          <w:rtl/>
          <w:lang w:bidi="ar-EG"/>
        </w:rPr>
        <w:t xml:space="preserve"> الخاصة بها في موقعنا الإلكتروني:</w:t>
      </w:r>
    </w:p>
    <w:p w:rsidR="00052034" w:rsidRPr="00E16A37" w:rsidRDefault="00052034" w:rsidP="00A32B1D">
      <w:pPr>
        <w:spacing w:before="0"/>
        <w:rPr>
          <w:rFonts w:eastAsia="SimSun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052034" w:rsidRPr="00390E13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34" w:rsidRPr="00390E13" w:rsidRDefault="00052034" w:rsidP="00830109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 w:bidi="ar-EG"/>
              </w:rPr>
            </w:pPr>
            <w:r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</w:t>
            </w:r>
            <w:r w:rsidR="006331C5"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 w:bidi="ar-EG"/>
              </w:rPr>
              <w:t xml:space="preserve"> / </w:t>
            </w:r>
            <w:r w:rsidR="00830109"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 w:bidi="ar-EG"/>
              </w:rPr>
              <w:t>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52034" w:rsidRPr="00390E13" w:rsidRDefault="00052034" w:rsidP="00D45F02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390E13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180109" w:rsidRPr="00390E13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Pr="00390E13" w:rsidRDefault="00CA253F" w:rsidP="00180109">
            <w:pPr>
              <w:pStyle w:val="TableText0"/>
              <w:bidi/>
              <w:rPr>
                <w:rFonts w:eastAsia="SimSun"/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البهاما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Default="00180109" w:rsidP="00180109">
            <w:pPr>
              <w:pStyle w:val="TableText0"/>
              <w:bidi/>
              <w:jc w:val="center"/>
              <w:rPr>
                <w:rFonts w:eastAsia="SimSun" w:cs="Times New Roman"/>
                <w:szCs w:val="20"/>
                <w:lang w:val="en-US"/>
              </w:rPr>
            </w:pPr>
            <w:r>
              <w:rPr>
                <w:rFonts w:eastAsia="SimSun"/>
                <w:lang w:val="en-US"/>
              </w:rPr>
              <w:t>+1 242</w:t>
            </w:r>
          </w:p>
        </w:tc>
      </w:tr>
      <w:tr w:rsidR="00180109" w:rsidRPr="00390E13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Pr="00390E13" w:rsidRDefault="00CA253F" w:rsidP="00180109">
            <w:pPr>
              <w:pStyle w:val="TableText0"/>
              <w:bidi/>
              <w:rPr>
                <w:rtl/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مصر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Default="00180109" w:rsidP="00180109">
            <w:pPr>
              <w:pStyle w:val="TableText0"/>
              <w:bidi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+20</w:t>
            </w:r>
          </w:p>
        </w:tc>
      </w:tr>
      <w:tr w:rsidR="00180109" w:rsidRPr="00390E13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Pr="00390E13" w:rsidRDefault="00CA253F" w:rsidP="00CA253F">
            <w:pPr>
              <w:pStyle w:val="TableText0"/>
              <w:bidi/>
              <w:rPr>
                <w:rtl/>
                <w:lang w:eastAsia="zh-CN"/>
              </w:rPr>
            </w:pPr>
            <w:r w:rsidRPr="00CA253F">
              <w:rPr>
                <w:rtl/>
                <w:lang w:eastAsia="zh-CN"/>
              </w:rPr>
              <w:t>جمهورية إيران الإسلامية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Default="00180109" w:rsidP="00180109">
            <w:pPr>
              <w:pStyle w:val="TableText0"/>
              <w:bidi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+98</w:t>
            </w:r>
          </w:p>
        </w:tc>
      </w:tr>
      <w:tr w:rsidR="00180109" w:rsidRPr="00390E13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Pr="00390E13" w:rsidRDefault="00CA253F" w:rsidP="00180109">
            <w:pPr>
              <w:pStyle w:val="TableText0"/>
              <w:bidi/>
              <w:rPr>
                <w:rFonts w:eastAsia="SimSun"/>
                <w:lang w:eastAsia="zh-CN"/>
              </w:rPr>
            </w:pPr>
            <w:r>
              <w:rPr>
                <w:rFonts w:eastAsia="SimSun" w:hint="cs"/>
                <w:rtl/>
                <w:lang w:eastAsia="zh-CN"/>
              </w:rPr>
              <w:t>أوغندا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Default="00180109" w:rsidP="00180109">
            <w:pPr>
              <w:pStyle w:val="TableText0"/>
              <w:bidi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+256</w:t>
            </w:r>
          </w:p>
        </w:tc>
      </w:tr>
      <w:bookmarkEnd w:id="125"/>
      <w:bookmarkEnd w:id="126"/>
    </w:tbl>
    <w:p w:rsidR="00052034" w:rsidRPr="00354572" w:rsidRDefault="00052034" w:rsidP="00170789">
      <w:pPr>
        <w:rPr>
          <w:rFonts w:eastAsia="SimSun"/>
          <w:rtl/>
          <w:lang w:bidi="ar-EG"/>
        </w:rPr>
      </w:pPr>
    </w:p>
    <w:sectPr w:rsidR="00052034" w:rsidRPr="00354572" w:rsidSect="006C4272">
      <w:footerReference w:type="even" r:id="rId34"/>
      <w:footerReference w:type="default" r:id="rId35"/>
      <w:footerReference w:type="first" r:id="rId36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7E8" w:rsidRDefault="00E477E8" w:rsidP="00AA4E2E">
      <w:r>
        <w:separator/>
      </w:r>
    </w:p>
    <w:p w:rsidR="00E477E8" w:rsidRDefault="00E477E8" w:rsidP="00AA4E2E"/>
    <w:p w:rsidR="00E477E8" w:rsidRDefault="00E477E8" w:rsidP="00AA4E2E"/>
    <w:p w:rsidR="00E477E8" w:rsidRDefault="00E477E8" w:rsidP="00AA4E2E"/>
    <w:p w:rsidR="00E477E8" w:rsidRDefault="00E477E8" w:rsidP="00AA4E2E"/>
    <w:p w:rsidR="00E477E8" w:rsidRDefault="00E477E8"/>
    <w:p w:rsidR="00E477E8" w:rsidRDefault="00E477E8"/>
  </w:endnote>
  <w:endnote w:type="continuationSeparator" w:id="0">
    <w:p w:rsidR="00E477E8" w:rsidRDefault="00E477E8" w:rsidP="00AA4E2E">
      <w:r>
        <w:continuationSeparator/>
      </w:r>
    </w:p>
    <w:p w:rsidR="00E477E8" w:rsidRDefault="00E477E8" w:rsidP="00AA4E2E"/>
    <w:p w:rsidR="00E477E8" w:rsidRDefault="00E477E8" w:rsidP="00AA4E2E"/>
    <w:p w:rsidR="00E477E8" w:rsidRDefault="00E477E8" w:rsidP="00AA4E2E"/>
    <w:p w:rsidR="00E477E8" w:rsidRDefault="00E477E8" w:rsidP="00AA4E2E"/>
    <w:p w:rsidR="00E477E8" w:rsidRDefault="00E477E8"/>
    <w:p w:rsidR="00E477E8" w:rsidRDefault="00E47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E477E8" w:rsidRPr="001012C6" w:rsidTr="00070862">
      <w:trPr>
        <w:cantSplit/>
      </w:trPr>
      <w:tc>
        <w:tcPr>
          <w:tcW w:w="1559" w:type="dxa"/>
          <w:shd w:val="clear" w:color="auto" w:fill="4C4C4C"/>
        </w:tcPr>
        <w:p w:rsidR="00E477E8" w:rsidRPr="00082004" w:rsidRDefault="00E477E8" w:rsidP="007D2509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1132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AA63AC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E477E8" w:rsidRPr="00082004" w:rsidRDefault="00E477E8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E477E8" w:rsidRPr="00FA51E9" w:rsidRDefault="00E477E8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E477E8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E477E8" w:rsidRPr="00082004" w:rsidRDefault="00E477E8" w:rsidP="007D2509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1132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AA63AC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23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E477E8" w:rsidRPr="00082004" w:rsidRDefault="00E477E8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E477E8" w:rsidRPr="00BB204E" w:rsidRDefault="00E477E8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E477E8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E477E8" w:rsidRPr="00DA574F" w:rsidRDefault="00E477E8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477E8" w:rsidRPr="00DA574F" w:rsidRDefault="00E477E8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77E8" w:rsidRPr="00FA51E9" w:rsidRDefault="00E477E8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7E8" w:rsidRDefault="00E477E8" w:rsidP="00AA4E2E">
      <w:r>
        <w:t>___________________</w:t>
      </w:r>
    </w:p>
  </w:footnote>
  <w:footnote w:type="continuationSeparator" w:id="0">
    <w:p w:rsidR="00E477E8" w:rsidRDefault="00E477E8" w:rsidP="00AA4E2E">
      <w:r>
        <w:continuationSeparator/>
      </w:r>
    </w:p>
    <w:p w:rsidR="00E477E8" w:rsidRDefault="00E477E8" w:rsidP="00AA4E2E"/>
    <w:p w:rsidR="00E477E8" w:rsidRDefault="00E477E8" w:rsidP="00AA4E2E"/>
    <w:p w:rsidR="00E477E8" w:rsidRDefault="00E477E8" w:rsidP="00AA4E2E"/>
    <w:p w:rsidR="00E477E8" w:rsidRDefault="00E477E8" w:rsidP="00AA4E2E"/>
    <w:p w:rsidR="00E477E8" w:rsidRDefault="00E477E8"/>
    <w:p w:rsidR="00E477E8" w:rsidRDefault="00E477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354"/>
    <w:rsid w:val="00034EA7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D43"/>
    <w:rsid w:val="0004559B"/>
    <w:rsid w:val="000456CA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E36"/>
    <w:rsid w:val="00075196"/>
    <w:rsid w:val="000753FC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234"/>
    <w:rsid w:val="000C7C66"/>
    <w:rsid w:val="000D00F7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FA"/>
    <w:rsid w:val="000D5CF8"/>
    <w:rsid w:val="000D6849"/>
    <w:rsid w:val="000D7341"/>
    <w:rsid w:val="000D7907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81D"/>
    <w:rsid w:val="000F289A"/>
    <w:rsid w:val="000F2B4F"/>
    <w:rsid w:val="000F2F02"/>
    <w:rsid w:val="000F3446"/>
    <w:rsid w:val="000F34BE"/>
    <w:rsid w:val="000F4D79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F03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10944"/>
    <w:rsid w:val="001118B1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95C"/>
    <w:rsid w:val="00160DDF"/>
    <w:rsid w:val="00160F40"/>
    <w:rsid w:val="001620E6"/>
    <w:rsid w:val="00162D94"/>
    <w:rsid w:val="001630AC"/>
    <w:rsid w:val="00163239"/>
    <w:rsid w:val="0016354D"/>
    <w:rsid w:val="00163672"/>
    <w:rsid w:val="00163736"/>
    <w:rsid w:val="00165634"/>
    <w:rsid w:val="00167358"/>
    <w:rsid w:val="00167364"/>
    <w:rsid w:val="001675D0"/>
    <w:rsid w:val="00167A28"/>
    <w:rsid w:val="00167FF8"/>
    <w:rsid w:val="0017051D"/>
    <w:rsid w:val="00170789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D34"/>
    <w:rsid w:val="001822AD"/>
    <w:rsid w:val="0018282E"/>
    <w:rsid w:val="00182C41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2AF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D0536"/>
    <w:rsid w:val="001D0B43"/>
    <w:rsid w:val="001D0E0F"/>
    <w:rsid w:val="001D1009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D2D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836"/>
    <w:rsid w:val="001E4DCB"/>
    <w:rsid w:val="001E54F6"/>
    <w:rsid w:val="001E5A8C"/>
    <w:rsid w:val="001E61ED"/>
    <w:rsid w:val="001E78EE"/>
    <w:rsid w:val="001E7CF3"/>
    <w:rsid w:val="001E7DEC"/>
    <w:rsid w:val="001F09BA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7BA"/>
    <w:rsid w:val="001F7033"/>
    <w:rsid w:val="001F7435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E50"/>
    <w:rsid w:val="00205F2C"/>
    <w:rsid w:val="002069A3"/>
    <w:rsid w:val="00206A35"/>
    <w:rsid w:val="00206C66"/>
    <w:rsid w:val="00206F7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3BC3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7C8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FBF"/>
    <w:rsid w:val="002D7C7A"/>
    <w:rsid w:val="002D7F53"/>
    <w:rsid w:val="002E04DD"/>
    <w:rsid w:val="002E0871"/>
    <w:rsid w:val="002E0953"/>
    <w:rsid w:val="002E0EF5"/>
    <w:rsid w:val="002E15EE"/>
    <w:rsid w:val="002E1670"/>
    <w:rsid w:val="002E322F"/>
    <w:rsid w:val="002E3CAD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55"/>
    <w:rsid w:val="002F216D"/>
    <w:rsid w:val="002F2DE7"/>
    <w:rsid w:val="002F3244"/>
    <w:rsid w:val="002F36FF"/>
    <w:rsid w:val="002F3760"/>
    <w:rsid w:val="002F438D"/>
    <w:rsid w:val="002F4416"/>
    <w:rsid w:val="002F4699"/>
    <w:rsid w:val="002F48B5"/>
    <w:rsid w:val="002F490F"/>
    <w:rsid w:val="002F4BBB"/>
    <w:rsid w:val="002F51B5"/>
    <w:rsid w:val="002F51C1"/>
    <w:rsid w:val="002F51FB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1931"/>
    <w:rsid w:val="00313E94"/>
    <w:rsid w:val="003144D4"/>
    <w:rsid w:val="0031481F"/>
    <w:rsid w:val="00315A41"/>
    <w:rsid w:val="003163B6"/>
    <w:rsid w:val="00316CA7"/>
    <w:rsid w:val="003209CA"/>
    <w:rsid w:val="00320F52"/>
    <w:rsid w:val="00321061"/>
    <w:rsid w:val="003214AB"/>
    <w:rsid w:val="003215FA"/>
    <w:rsid w:val="00321B4D"/>
    <w:rsid w:val="00321E9C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851"/>
    <w:rsid w:val="00324BE3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9FD"/>
    <w:rsid w:val="00357FEE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32F8"/>
    <w:rsid w:val="003833A1"/>
    <w:rsid w:val="003835A3"/>
    <w:rsid w:val="00385F7A"/>
    <w:rsid w:val="00386025"/>
    <w:rsid w:val="00387381"/>
    <w:rsid w:val="00387951"/>
    <w:rsid w:val="00387D2A"/>
    <w:rsid w:val="00387FBB"/>
    <w:rsid w:val="0039074E"/>
    <w:rsid w:val="003908C9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3F7"/>
    <w:rsid w:val="003A4EA4"/>
    <w:rsid w:val="003A55E2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47F"/>
    <w:rsid w:val="003C5F33"/>
    <w:rsid w:val="003C6C81"/>
    <w:rsid w:val="003C78F0"/>
    <w:rsid w:val="003C7D99"/>
    <w:rsid w:val="003D0884"/>
    <w:rsid w:val="003D09A2"/>
    <w:rsid w:val="003D1490"/>
    <w:rsid w:val="003D2AE1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869"/>
    <w:rsid w:val="00413C0F"/>
    <w:rsid w:val="00413C2C"/>
    <w:rsid w:val="00414081"/>
    <w:rsid w:val="004140A8"/>
    <w:rsid w:val="004147B9"/>
    <w:rsid w:val="00414EE0"/>
    <w:rsid w:val="00414FF4"/>
    <w:rsid w:val="004155E1"/>
    <w:rsid w:val="0041683D"/>
    <w:rsid w:val="00417383"/>
    <w:rsid w:val="004174FA"/>
    <w:rsid w:val="00417F18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A6D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DAA"/>
    <w:rsid w:val="0046716D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A1E"/>
    <w:rsid w:val="00475C60"/>
    <w:rsid w:val="0047602E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7"/>
    <w:rsid w:val="0049026E"/>
    <w:rsid w:val="00490939"/>
    <w:rsid w:val="004909DD"/>
    <w:rsid w:val="00490B5D"/>
    <w:rsid w:val="00490C0F"/>
    <w:rsid w:val="00490CBD"/>
    <w:rsid w:val="00490ED8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8A3"/>
    <w:rsid w:val="004B3B7C"/>
    <w:rsid w:val="004B43B0"/>
    <w:rsid w:val="004B4489"/>
    <w:rsid w:val="004B4A2D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DA0"/>
    <w:rsid w:val="004E0182"/>
    <w:rsid w:val="004E0414"/>
    <w:rsid w:val="004E07AD"/>
    <w:rsid w:val="004E1756"/>
    <w:rsid w:val="004E1852"/>
    <w:rsid w:val="004E279F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175B"/>
    <w:rsid w:val="005023D1"/>
    <w:rsid w:val="00503787"/>
    <w:rsid w:val="00503A14"/>
    <w:rsid w:val="005040AA"/>
    <w:rsid w:val="0050520D"/>
    <w:rsid w:val="0050536A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402A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8CA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E10"/>
    <w:rsid w:val="00560D34"/>
    <w:rsid w:val="005614A6"/>
    <w:rsid w:val="00561BC2"/>
    <w:rsid w:val="00562441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41C8"/>
    <w:rsid w:val="00584333"/>
    <w:rsid w:val="005847CA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38C1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7DA"/>
    <w:rsid w:val="00641879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9F5"/>
    <w:rsid w:val="00662BD0"/>
    <w:rsid w:val="00662F04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F89"/>
    <w:rsid w:val="00670FA9"/>
    <w:rsid w:val="00671DC5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0764"/>
    <w:rsid w:val="006B11F0"/>
    <w:rsid w:val="006B21A1"/>
    <w:rsid w:val="006B246F"/>
    <w:rsid w:val="006B259C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2FE"/>
    <w:rsid w:val="0072233B"/>
    <w:rsid w:val="00722461"/>
    <w:rsid w:val="007230D4"/>
    <w:rsid w:val="0072318A"/>
    <w:rsid w:val="00723324"/>
    <w:rsid w:val="007234FA"/>
    <w:rsid w:val="007248EC"/>
    <w:rsid w:val="0072551D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47E7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694"/>
    <w:rsid w:val="007776C6"/>
    <w:rsid w:val="007807B1"/>
    <w:rsid w:val="007816DF"/>
    <w:rsid w:val="00781853"/>
    <w:rsid w:val="0078213E"/>
    <w:rsid w:val="00782331"/>
    <w:rsid w:val="00782D24"/>
    <w:rsid w:val="00783866"/>
    <w:rsid w:val="00783AB1"/>
    <w:rsid w:val="0078445F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2AE7"/>
    <w:rsid w:val="00792DFC"/>
    <w:rsid w:val="00793691"/>
    <w:rsid w:val="0079383F"/>
    <w:rsid w:val="00793ABB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C53"/>
    <w:rsid w:val="007D3E7B"/>
    <w:rsid w:val="007D4C56"/>
    <w:rsid w:val="007D4DEF"/>
    <w:rsid w:val="007D5F67"/>
    <w:rsid w:val="007D6874"/>
    <w:rsid w:val="007D68B4"/>
    <w:rsid w:val="007D6F98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C27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6C13"/>
    <w:rsid w:val="00836E31"/>
    <w:rsid w:val="00836F50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0DC4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801"/>
    <w:rsid w:val="00857C58"/>
    <w:rsid w:val="00857EB1"/>
    <w:rsid w:val="008602F2"/>
    <w:rsid w:val="00860B6F"/>
    <w:rsid w:val="00861184"/>
    <w:rsid w:val="00861904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D4E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912"/>
    <w:rsid w:val="008738A2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1"/>
    <w:rsid w:val="00894142"/>
    <w:rsid w:val="008944D5"/>
    <w:rsid w:val="00894DBA"/>
    <w:rsid w:val="00895EB8"/>
    <w:rsid w:val="0089691E"/>
    <w:rsid w:val="0089723A"/>
    <w:rsid w:val="00897C49"/>
    <w:rsid w:val="00897F42"/>
    <w:rsid w:val="008A005B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60E5"/>
    <w:rsid w:val="008A6426"/>
    <w:rsid w:val="008A6552"/>
    <w:rsid w:val="008A6A53"/>
    <w:rsid w:val="008A73DE"/>
    <w:rsid w:val="008A7BAB"/>
    <w:rsid w:val="008B024D"/>
    <w:rsid w:val="008B1606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EBA"/>
    <w:rsid w:val="009051EC"/>
    <w:rsid w:val="009052A2"/>
    <w:rsid w:val="009052AA"/>
    <w:rsid w:val="009058C8"/>
    <w:rsid w:val="009063EE"/>
    <w:rsid w:val="00906CD6"/>
    <w:rsid w:val="00906FB6"/>
    <w:rsid w:val="00910338"/>
    <w:rsid w:val="009109EE"/>
    <w:rsid w:val="00910F0D"/>
    <w:rsid w:val="00913743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352"/>
    <w:rsid w:val="00941CE2"/>
    <w:rsid w:val="00941FEF"/>
    <w:rsid w:val="00942640"/>
    <w:rsid w:val="00942903"/>
    <w:rsid w:val="009436FB"/>
    <w:rsid w:val="0094423E"/>
    <w:rsid w:val="00945C6C"/>
    <w:rsid w:val="00946317"/>
    <w:rsid w:val="00946F59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3918"/>
    <w:rsid w:val="00954B34"/>
    <w:rsid w:val="00956E2C"/>
    <w:rsid w:val="0095737C"/>
    <w:rsid w:val="00957CE2"/>
    <w:rsid w:val="00960962"/>
    <w:rsid w:val="0096097E"/>
    <w:rsid w:val="00960FAA"/>
    <w:rsid w:val="0096199E"/>
    <w:rsid w:val="00962348"/>
    <w:rsid w:val="0096242A"/>
    <w:rsid w:val="0096264C"/>
    <w:rsid w:val="00962BC6"/>
    <w:rsid w:val="009634F4"/>
    <w:rsid w:val="00964444"/>
    <w:rsid w:val="00966E19"/>
    <w:rsid w:val="0096703D"/>
    <w:rsid w:val="00967B27"/>
    <w:rsid w:val="00967C00"/>
    <w:rsid w:val="00967EDC"/>
    <w:rsid w:val="0097016F"/>
    <w:rsid w:val="00970FA4"/>
    <w:rsid w:val="0097131A"/>
    <w:rsid w:val="009713EA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FCE"/>
    <w:rsid w:val="0097551A"/>
    <w:rsid w:val="00975537"/>
    <w:rsid w:val="00975A55"/>
    <w:rsid w:val="00975BED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1DC3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5E7F"/>
    <w:rsid w:val="009A5F5E"/>
    <w:rsid w:val="009A67D3"/>
    <w:rsid w:val="009A6E04"/>
    <w:rsid w:val="009A70E1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F54"/>
    <w:rsid w:val="009C4179"/>
    <w:rsid w:val="009C4656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911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818"/>
    <w:rsid w:val="00A32B1D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222"/>
    <w:rsid w:val="00A55D80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906FF"/>
    <w:rsid w:val="00A90DBE"/>
    <w:rsid w:val="00A91493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735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E0D"/>
    <w:rsid w:val="00AF2B01"/>
    <w:rsid w:val="00AF2BE5"/>
    <w:rsid w:val="00AF3983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AF74EC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C61"/>
    <w:rsid w:val="00B16E2E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96D"/>
    <w:rsid w:val="00B27CE3"/>
    <w:rsid w:val="00B27D88"/>
    <w:rsid w:val="00B27F25"/>
    <w:rsid w:val="00B300D6"/>
    <w:rsid w:val="00B3093F"/>
    <w:rsid w:val="00B30BA4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B0B"/>
    <w:rsid w:val="00B42C1E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35"/>
    <w:rsid w:val="00B5368A"/>
    <w:rsid w:val="00B54F43"/>
    <w:rsid w:val="00B55397"/>
    <w:rsid w:val="00B55C65"/>
    <w:rsid w:val="00B56539"/>
    <w:rsid w:val="00B56AE6"/>
    <w:rsid w:val="00B56E33"/>
    <w:rsid w:val="00B56F2F"/>
    <w:rsid w:val="00B57EDE"/>
    <w:rsid w:val="00B606BA"/>
    <w:rsid w:val="00B6149E"/>
    <w:rsid w:val="00B62355"/>
    <w:rsid w:val="00B62F76"/>
    <w:rsid w:val="00B640F7"/>
    <w:rsid w:val="00B64571"/>
    <w:rsid w:val="00B64729"/>
    <w:rsid w:val="00B64E72"/>
    <w:rsid w:val="00B65046"/>
    <w:rsid w:val="00B65279"/>
    <w:rsid w:val="00B65753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15F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48"/>
    <w:rsid w:val="00BB0AA0"/>
    <w:rsid w:val="00BB10A5"/>
    <w:rsid w:val="00BB10A6"/>
    <w:rsid w:val="00BB1AD1"/>
    <w:rsid w:val="00BB1C00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F2F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362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7D45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0D21"/>
    <w:rsid w:val="00C0148B"/>
    <w:rsid w:val="00C0160B"/>
    <w:rsid w:val="00C02195"/>
    <w:rsid w:val="00C02D1D"/>
    <w:rsid w:val="00C03B4F"/>
    <w:rsid w:val="00C03DC2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F88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6966"/>
    <w:rsid w:val="00C16D6E"/>
    <w:rsid w:val="00C17444"/>
    <w:rsid w:val="00C177B0"/>
    <w:rsid w:val="00C2002B"/>
    <w:rsid w:val="00C20D98"/>
    <w:rsid w:val="00C2139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30152"/>
    <w:rsid w:val="00C3138E"/>
    <w:rsid w:val="00C3194B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DC4"/>
    <w:rsid w:val="00C4508B"/>
    <w:rsid w:val="00C450C1"/>
    <w:rsid w:val="00C45629"/>
    <w:rsid w:val="00C45866"/>
    <w:rsid w:val="00C46890"/>
    <w:rsid w:val="00C47071"/>
    <w:rsid w:val="00C473B8"/>
    <w:rsid w:val="00C475FC"/>
    <w:rsid w:val="00C47662"/>
    <w:rsid w:val="00C477DE"/>
    <w:rsid w:val="00C50D7F"/>
    <w:rsid w:val="00C5108F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580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6A09"/>
    <w:rsid w:val="00CA7B1D"/>
    <w:rsid w:val="00CA7F23"/>
    <w:rsid w:val="00CB021C"/>
    <w:rsid w:val="00CB0302"/>
    <w:rsid w:val="00CB0309"/>
    <w:rsid w:val="00CB052D"/>
    <w:rsid w:val="00CB134D"/>
    <w:rsid w:val="00CB15AC"/>
    <w:rsid w:val="00CB1672"/>
    <w:rsid w:val="00CB2655"/>
    <w:rsid w:val="00CB2843"/>
    <w:rsid w:val="00CB2BF9"/>
    <w:rsid w:val="00CB2EF6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27F"/>
    <w:rsid w:val="00CC17D6"/>
    <w:rsid w:val="00CC1840"/>
    <w:rsid w:val="00CC2EEB"/>
    <w:rsid w:val="00CC3361"/>
    <w:rsid w:val="00CC3442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DC3"/>
    <w:rsid w:val="00D122D2"/>
    <w:rsid w:val="00D12CAD"/>
    <w:rsid w:val="00D1363A"/>
    <w:rsid w:val="00D14271"/>
    <w:rsid w:val="00D14421"/>
    <w:rsid w:val="00D14FC7"/>
    <w:rsid w:val="00D14FE5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40495"/>
    <w:rsid w:val="00D40D43"/>
    <w:rsid w:val="00D41110"/>
    <w:rsid w:val="00D414C1"/>
    <w:rsid w:val="00D4174A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E3F"/>
    <w:rsid w:val="00D44F5C"/>
    <w:rsid w:val="00D45625"/>
    <w:rsid w:val="00D45C53"/>
    <w:rsid w:val="00D45CC1"/>
    <w:rsid w:val="00D45F02"/>
    <w:rsid w:val="00D46380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14FB"/>
    <w:rsid w:val="00D7178A"/>
    <w:rsid w:val="00D71854"/>
    <w:rsid w:val="00D71F64"/>
    <w:rsid w:val="00D73A48"/>
    <w:rsid w:val="00D74382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DC2"/>
    <w:rsid w:val="00D80E09"/>
    <w:rsid w:val="00D8143E"/>
    <w:rsid w:val="00D81703"/>
    <w:rsid w:val="00D81CE3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7EC6"/>
    <w:rsid w:val="00D90DD3"/>
    <w:rsid w:val="00D910F0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D2"/>
    <w:rsid w:val="00DB6BB5"/>
    <w:rsid w:val="00DB6FA4"/>
    <w:rsid w:val="00DB71F2"/>
    <w:rsid w:val="00DC045E"/>
    <w:rsid w:val="00DC0716"/>
    <w:rsid w:val="00DC07D6"/>
    <w:rsid w:val="00DC29DD"/>
    <w:rsid w:val="00DC2E84"/>
    <w:rsid w:val="00DC2E8B"/>
    <w:rsid w:val="00DC309D"/>
    <w:rsid w:val="00DC3E89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B72"/>
    <w:rsid w:val="00DF4862"/>
    <w:rsid w:val="00DF4D08"/>
    <w:rsid w:val="00DF611F"/>
    <w:rsid w:val="00E01C83"/>
    <w:rsid w:val="00E01F35"/>
    <w:rsid w:val="00E021AC"/>
    <w:rsid w:val="00E025C8"/>
    <w:rsid w:val="00E0266A"/>
    <w:rsid w:val="00E0283D"/>
    <w:rsid w:val="00E02846"/>
    <w:rsid w:val="00E031D4"/>
    <w:rsid w:val="00E03587"/>
    <w:rsid w:val="00E03828"/>
    <w:rsid w:val="00E0386B"/>
    <w:rsid w:val="00E03F39"/>
    <w:rsid w:val="00E046E9"/>
    <w:rsid w:val="00E04C6F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2"/>
    <w:rsid w:val="00E13923"/>
    <w:rsid w:val="00E1517D"/>
    <w:rsid w:val="00E15B71"/>
    <w:rsid w:val="00E168A3"/>
    <w:rsid w:val="00E16A37"/>
    <w:rsid w:val="00E16F77"/>
    <w:rsid w:val="00E17142"/>
    <w:rsid w:val="00E20E7C"/>
    <w:rsid w:val="00E21ABA"/>
    <w:rsid w:val="00E2241F"/>
    <w:rsid w:val="00E224C1"/>
    <w:rsid w:val="00E22B66"/>
    <w:rsid w:val="00E2489D"/>
    <w:rsid w:val="00E24F2C"/>
    <w:rsid w:val="00E24FD0"/>
    <w:rsid w:val="00E258AF"/>
    <w:rsid w:val="00E25D19"/>
    <w:rsid w:val="00E261E5"/>
    <w:rsid w:val="00E26520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20A4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E2"/>
    <w:rsid w:val="00E50369"/>
    <w:rsid w:val="00E50F30"/>
    <w:rsid w:val="00E51BFA"/>
    <w:rsid w:val="00E51BFE"/>
    <w:rsid w:val="00E52008"/>
    <w:rsid w:val="00E5247E"/>
    <w:rsid w:val="00E5332F"/>
    <w:rsid w:val="00E53C77"/>
    <w:rsid w:val="00E54303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2A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5E5A"/>
    <w:rsid w:val="00EC5F54"/>
    <w:rsid w:val="00EC6525"/>
    <w:rsid w:val="00EC65F1"/>
    <w:rsid w:val="00EC6747"/>
    <w:rsid w:val="00EC6B2F"/>
    <w:rsid w:val="00EC7A7F"/>
    <w:rsid w:val="00ED048C"/>
    <w:rsid w:val="00ED07A0"/>
    <w:rsid w:val="00ED1436"/>
    <w:rsid w:val="00ED20D7"/>
    <w:rsid w:val="00ED3149"/>
    <w:rsid w:val="00ED31B7"/>
    <w:rsid w:val="00ED489A"/>
    <w:rsid w:val="00ED4BC7"/>
    <w:rsid w:val="00ED51EA"/>
    <w:rsid w:val="00ED5743"/>
    <w:rsid w:val="00ED5870"/>
    <w:rsid w:val="00ED6835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375B"/>
    <w:rsid w:val="00F14763"/>
    <w:rsid w:val="00F153CF"/>
    <w:rsid w:val="00F15564"/>
    <w:rsid w:val="00F15941"/>
    <w:rsid w:val="00F16212"/>
    <w:rsid w:val="00F16241"/>
    <w:rsid w:val="00F17B94"/>
    <w:rsid w:val="00F20018"/>
    <w:rsid w:val="00F2093C"/>
    <w:rsid w:val="00F2311E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757A"/>
    <w:rsid w:val="00F57744"/>
    <w:rsid w:val="00F57748"/>
    <w:rsid w:val="00F60C73"/>
    <w:rsid w:val="00F60DEE"/>
    <w:rsid w:val="00F61449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93E"/>
    <w:rsid w:val="00F92C96"/>
    <w:rsid w:val="00F92F7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D3B"/>
    <w:rsid w:val="00FD5F11"/>
    <w:rsid w:val="00FD60CD"/>
    <w:rsid w:val="00FD66A8"/>
    <w:rsid w:val="00FD6FB1"/>
    <w:rsid w:val="00FD71C6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7E8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9B6FA4"/>
    <w:pPr>
      <w:tabs>
        <w:tab w:val="left" w:leader="dot" w:pos="9072"/>
        <w:tab w:val="left" w:pos="9390"/>
        <w:tab w:val="right" w:pos="9639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622A52"/>
    <w:pPr>
      <w:keepLines/>
      <w:tabs>
        <w:tab w:val="left" w:pos="1984"/>
      </w:tabs>
      <w:spacing w:before="20" w:line="34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pPr>
      <w:jc w:val="left"/>
    </w:pPr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13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18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6" Type="http://schemas.openxmlformats.org/officeDocument/2006/relationships/hyperlink" Target="http://www.ficora.f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17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5" Type="http://schemas.openxmlformats.org/officeDocument/2006/relationships/hyperlink" Target="http://www.ficora.fi/" TargetMode="External"/><Relationship Id="rId33" Type="http://schemas.openxmlformats.org/officeDocument/2006/relationships/hyperlink" Target="mailto:tsbtson@itu/.in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0" Type="http://schemas.openxmlformats.org/officeDocument/2006/relationships/hyperlink" Target="https://www.viestintavirasto.fi/en/internettelephone/numberingoftelecommunicationsnetworks/businessnumbers.html" TargetMode="External"/><Relationship Id="rId29" Type="http://schemas.openxmlformats.org/officeDocument/2006/relationships/hyperlink" Target="http://www.ficora.f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estintavirasto.fi/en/internettelephone/numberingoftelecommunicationsnetworks.html" TargetMode="External"/><Relationship Id="rId24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2" Type="http://schemas.openxmlformats.org/officeDocument/2006/relationships/hyperlink" Target="http://www.itu.int/pub/T-SP-SR.1-2012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3" Type="http://schemas.openxmlformats.org/officeDocument/2006/relationships/hyperlink" Target="https://www.viestintavirasto.fi/en/internettelephone/numberingoftelecommunicationsnetworks/mobilenetworks/mobilenetworkareacodes.html" TargetMode="External"/><Relationship Id="rId28" Type="http://schemas.openxmlformats.org/officeDocument/2006/relationships/hyperlink" Target="mailto:viestintaverkot@ficora.fi" TargetMode="External"/><Relationship Id="rId36" Type="http://schemas.openxmlformats.org/officeDocument/2006/relationships/footer" Target="footer3.xml"/><Relationship Id="rId10" Type="http://schemas.openxmlformats.org/officeDocument/2006/relationships/hyperlink" Target="http://www.itu.int/ITU-T/inr/roa/index.html" TargetMode="External"/><Relationship Id="rId19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1" Type="http://schemas.openxmlformats.org/officeDocument/2006/relationships/hyperlink" Target="mailto:jukka.rakkolainen@ficora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2" Type="http://schemas.openxmlformats.org/officeDocument/2006/relationships/hyperlink" Target="https://www.viestintavirasto.fi/en/internettelephone/numberingoftelecommunicationsnetworks/businessnumbers.html" TargetMode="External"/><Relationship Id="rId27" Type="http://schemas.openxmlformats.org/officeDocument/2006/relationships/hyperlink" Target="http://www.ficora.fi/" TargetMode="External"/><Relationship Id="rId30" Type="http://schemas.openxmlformats.org/officeDocument/2006/relationships/hyperlink" Target="http://www.ficora.fi/" TargetMode="External"/><Relationship Id="rId35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E27D-9A46-4C03-897E-9981A7D2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4322</Words>
  <Characters>34572</Characters>
  <Application>Microsoft Office Word</Application>
  <DocSecurity>0</DocSecurity>
  <Lines>288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38817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3</cp:revision>
  <cp:lastPrinted>2017-07-24T14:35:00Z</cp:lastPrinted>
  <dcterms:created xsi:type="dcterms:W3CDTF">2017-09-27T08:39:00Z</dcterms:created>
  <dcterms:modified xsi:type="dcterms:W3CDTF">2017-09-27T11:43:00Z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