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974"/>
        <w:gridCol w:w="4498"/>
        <w:gridCol w:w="2843"/>
      </w:tblGrid>
      <w:tr w:rsidR="008149B6" w:rsidRPr="00632CCA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632CCA" w:rsidTr="006839D7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2006C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371A9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006C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632CCA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632CCA">
              <w:rPr>
                <w:color w:val="FFFFFF"/>
                <w:lang w:val="es-ES"/>
              </w:rPr>
              <w:t>.</w:t>
            </w:r>
            <w:r w:rsidR="003643DE">
              <w:rPr>
                <w:color w:val="FFFFFF"/>
                <w:lang w:val="es-ES"/>
              </w:rPr>
              <w:t>I</w:t>
            </w:r>
            <w:r w:rsidR="002006CD">
              <w:rPr>
                <w:color w:val="FFFFFF"/>
                <w:lang w:val="es-ES"/>
              </w:rPr>
              <w:t>I</w:t>
            </w:r>
            <w:r w:rsidR="00E3259C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34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C133E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3643DE">
              <w:rPr>
                <w:color w:val="FFFFFF"/>
                <w:lang w:val="es-ES"/>
              </w:rPr>
              <w:t>1</w:t>
            </w:r>
            <w:r w:rsidR="002006CD">
              <w:rPr>
                <w:color w:val="FFFFFF"/>
                <w:lang w:val="es-ES"/>
              </w:rPr>
              <w:t>5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C133E0">
              <w:rPr>
                <w:color w:val="FFFFFF"/>
                <w:lang w:val="es-ES"/>
              </w:rPr>
              <w:t>febrero</w:t>
            </w:r>
            <w:r w:rsidR="000D335C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0D335C">
              <w:rPr>
                <w:color w:val="FFFFFF"/>
                <w:lang w:val="es-ES"/>
              </w:rPr>
              <w:t>7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632CCA" w:rsidTr="006839D7">
        <w:tc>
          <w:tcPr>
            <w:tcW w:w="217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9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01" w:name="_Toc286165545"/>
            <w:bookmarkStart w:id="102" w:name="_Toc295388390"/>
            <w:bookmarkStart w:id="103" w:name="_Toc296610503"/>
            <w:bookmarkStart w:id="104" w:name="_Toc321308873"/>
            <w:bookmarkStart w:id="105" w:name="_Toc323907406"/>
            <w:bookmarkStart w:id="106" w:name="_Toc332274656"/>
            <w:bookmarkStart w:id="107" w:name="_Toc334778508"/>
            <w:bookmarkStart w:id="108" w:name="_Toc337214299"/>
            <w:bookmarkStart w:id="109" w:name="_Toc340228236"/>
            <w:bookmarkStart w:id="110" w:name="_Toc341435079"/>
            <w:bookmarkStart w:id="111" w:name="_Toc342912212"/>
            <w:bookmarkStart w:id="112" w:name="_Toc343265186"/>
            <w:bookmarkStart w:id="113" w:name="_Toc345584972"/>
            <w:bookmarkStart w:id="114" w:name="_Toc348013759"/>
            <w:bookmarkStart w:id="115" w:name="_Toc349289473"/>
            <w:bookmarkStart w:id="116" w:name="_Toc350779886"/>
            <w:bookmarkStart w:id="117" w:name="_Toc351713747"/>
            <w:bookmarkStart w:id="118" w:name="_Toc353278378"/>
            <w:bookmarkStart w:id="119" w:name="_Toc354393665"/>
            <w:bookmarkStart w:id="120" w:name="_Toc355866556"/>
            <w:bookmarkStart w:id="121" w:name="_Toc357172128"/>
            <w:bookmarkStart w:id="122" w:name="_Toc359592112"/>
            <w:bookmarkStart w:id="123" w:name="_Toc361130952"/>
            <w:bookmarkStart w:id="124" w:name="_Toc361990636"/>
            <w:bookmarkStart w:id="125" w:name="_Toc363827499"/>
            <w:bookmarkStart w:id="126" w:name="_Toc364761754"/>
            <w:bookmarkStart w:id="127" w:name="_Toc366497567"/>
            <w:bookmarkStart w:id="128" w:name="_Toc367955884"/>
            <w:bookmarkStart w:id="129" w:name="_Toc369255101"/>
            <w:bookmarkStart w:id="130" w:name="_Toc370388928"/>
            <w:bookmarkStart w:id="131" w:name="_Toc371690025"/>
            <w:bookmarkStart w:id="132" w:name="_Toc373242807"/>
            <w:bookmarkStart w:id="133" w:name="_Toc374090734"/>
            <w:bookmarkStart w:id="134" w:name="_Toc374693360"/>
            <w:bookmarkStart w:id="135" w:name="_Toc377021945"/>
            <w:bookmarkStart w:id="136" w:name="_Toc378602301"/>
            <w:bookmarkStart w:id="137" w:name="_Toc379450024"/>
            <w:bookmarkStart w:id="138" w:name="_Toc380670198"/>
            <w:bookmarkStart w:id="139" w:name="_Toc381884133"/>
            <w:bookmarkStart w:id="140" w:name="_Toc383176314"/>
            <w:bookmarkStart w:id="141" w:name="_Toc384821873"/>
            <w:bookmarkStart w:id="142" w:name="_Toc385938596"/>
            <w:bookmarkStart w:id="143" w:name="_Toc389037496"/>
            <w:bookmarkStart w:id="144" w:name="_Toc390075806"/>
            <w:bookmarkStart w:id="145" w:name="_Toc391387207"/>
            <w:bookmarkStart w:id="146" w:name="_Toc392593308"/>
            <w:bookmarkStart w:id="147" w:name="_Toc393879044"/>
            <w:bookmarkStart w:id="148" w:name="_Toc395100068"/>
            <w:bookmarkStart w:id="149" w:name="_Toc396223653"/>
            <w:bookmarkStart w:id="150" w:name="_Toc397595046"/>
            <w:bookmarkStart w:id="151" w:name="_Toc399248270"/>
            <w:bookmarkStart w:id="152" w:name="_Toc400455624"/>
            <w:bookmarkStart w:id="153" w:name="_Toc401910815"/>
            <w:bookmarkStart w:id="154" w:name="_Toc403048155"/>
            <w:bookmarkStart w:id="155" w:name="_Toc404347557"/>
            <w:bookmarkStart w:id="156" w:name="_Toc405802692"/>
            <w:bookmarkStart w:id="157" w:name="_Toc406576788"/>
            <w:bookmarkStart w:id="158" w:name="_Toc408823946"/>
            <w:bookmarkStart w:id="159" w:name="_Toc410026906"/>
            <w:bookmarkStart w:id="160" w:name="_Toc410913012"/>
            <w:bookmarkStart w:id="161" w:name="_Toc415665854"/>
            <w:bookmarkStart w:id="162" w:name="_Toc418252404"/>
            <w:bookmarkStart w:id="163" w:name="_Toc418601835"/>
            <w:bookmarkStart w:id="164" w:name="_Toc421177155"/>
            <w:bookmarkStart w:id="165" w:name="_Toc422476093"/>
            <w:bookmarkStart w:id="166" w:name="_Toc423527134"/>
            <w:bookmarkStart w:id="167" w:name="_Toc424895558"/>
            <w:bookmarkStart w:id="168" w:name="_Toc429122143"/>
            <w:bookmarkStart w:id="169" w:name="_Toc430184020"/>
            <w:bookmarkStart w:id="170" w:name="_Toc434309338"/>
            <w:bookmarkStart w:id="171" w:name="_Toc435690624"/>
            <w:bookmarkStart w:id="172" w:name="_Toc437441132"/>
            <w:bookmarkStart w:id="173" w:name="_Toc437956411"/>
            <w:bookmarkStart w:id="174" w:name="_Toc439840788"/>
            <w:bookmarkStart w:id="175" w:name="_Toc442883545"/>
            <w:bookmarkStart w:id="176" w:name="_Toc443382389"/>
            <w:bookmarkStart w:id="177" w:name="_Toc451174479"/>
            <w:bookmarkStart w:id="178" w:name="_Toc452126883"/>
            <w:bookmarkStart w:id="179" w:name="_Toc453247177"/>
            <w:bookmarkStart w:id="180" w:name="_Toc455669828"/>
            <w:bookmarkStart w:id="181" w:name="_Toc458780989"/>
            <w:bookmarkStart w:id="182" w:name="_Toc463441547"/>
            <w:bookmarkStart w:id="183" w:name="_Toc463947695"/>
            <w:bookmarkStart w:id="184" w:name="_Toc466370866"/>
            <w:bookmarkStart w:id="185" w:name="_Toc467245931"/>
            <w:bookmarkStart w:id="186" w:name="_Toc468457223"/>
            <w:bookmarkStart w:id="187" w:name="_Toc472590289"/>
            <w:bookmarkStart w:id="188" w:name="_Toc473727728"/>
            <w:bookmarkStart w:id="189" w:name="_Toc474936332"/>
            <w:bookmarkStart w:id="190" w:name="_Toc476142313"/>
            <w:bookmarkStart w:id="191" w:name="_Toc477429080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92" w:name="_Toc286165546"/>
            <w:bookmarkStart w:id="193" w:name="_Toc295388391"/>
            <w:bookmarkStart w:id="194" w:name="_Toc296610504"/>
            <w:bookmarkStart w:id="195" w:name="_Toc321308874"/>
            <w:bookmarkStart w:id="196" w:name="_Toc323907407"/>
            <w:bookmarkStart w:id="197" w:name="_Toc332274657"/>
            <w:bookmarkStart w:id="198" w:name="_Toc334778509"/>
            <w:bookmarkStart w:id="199" w:name="_Toc337214300"/>
            <w:bookmarkStart w:id="200" w:name="_Toc340228237"/>
            <w:bookmarkStart w:id="201" w:name="_Toc341435080"/>
            <w:bookmarkStart w:id="202" w:name="_Toc342912213"/>
            <w:bookmarkStart w:id="203" w:name="_Toc343265187"/>
            <w:bookmarkStart w:id="204" w:name="_Toc345584973"/>
            <w:bookmarkStart w:id="205" w:name="_Toc348013760"/>
            <w:bookmarkStart w:id="206" w:name="_Toc349289474"/>
            <w:bookmarkStart w:id="207" w:name="_Toc350779887"/>
            <w:bookmarkStart w:id="208" w:name="_Toc351713748"/>
            <w:bookmarkStart w:id="209" w:name="_Toc353278379"/>
            <w:bookmarkStart w:id="210" w:name="_Toc354393666"/>
            <w:bookmarkStart w:id="211" w:name="_Toc355866557"/>
            <w:bookmarkStart w:id="212" w:name="_Toc357172129"/>
            <w:bookmarkStart w:id="213" w:name="_Toc359592113"/>
            <w:bookmarkStart w:id="214" w:name="_Toc361130953"/>
            <w:bookmarkStart w:id="215" w:name="_Toc361990637"/>
            <w:bookmarkStart w:id="216" w:name="_Toc363827500"/>
            <w:bookmarkStart w:id="217" w:name="_Toc364761755"/>
            <w:bookmarkStart w:id="218" w:name="_Toc366497568"/>
            <w:bookmarkStart w:id="219" w:name="_Toc367955885"/>
            <w:bookmarkStart w:id="220" w:name="_Toc369255102"/>
            <w:bookmarkStart w:id="221" w:name="_Toc370388929"/>
            <w:bookmarkStart w:id="222" w:name="_Toc371690026"/>
            <w:bookmarkStart w:id="223" w:name="_Toc373242808"/>
            <w:bookmarkStart w:id="224" w:name="_Toc374090735"/>
            <w:bookmarkStart w:id="225" w:name="_Toc374693361"/>
            <w:bookmarkStart w:id="226" w:name="_Toc377021946"/>
            <w:bookmarkStart w:id="227" w:name="_Toc378602302"/>
            <w:bookmarkStart w:id="228" w:name="_Toc379450025"/>
            <w:bookmarkStart w:id="229" w:name="_Toc380670199"/>
            <w:bookmarkStart w:id="230" w:name="_Toc381884134"/>
            <w:bookmarkStart w:id="231" w:name="_Toc383176315"/>
            <w:bookmarkStart w:id="232" w:name="_Toc384821874"/>
            <w:bookmarkStart w:id="233" w:name="_Toc385938597"/>
            <w:bookmarkStart w:id="234" w:name="_Toc389037497"/>
            <w:bookmarkStart w:id="235" w:name="_Toc390075807"/>
            <w:bookmarkStart w:id="236" w:name="_Toc391387208"/>
            <w:bookmarkStart w:id="237" w:name="_Toc392593309"/>
            <w:bookmarkStart w:id="238" w:name="_Toc393879045"/>
            <w:bookmarkStart w:id="239" w:name="_Toc395100069"/>
            <w:bookmarkStart w:id="240" w:name="_Toc396223654"/>
            <w:bookmarkStart w:id="241" w:name="_Toc397595047"/>
            <w:bookmarkStart w:id="242" w:name="_Toc399248271"/>
            <w:bookmarkStart w:id="243" w:name="_Toc400455625"/>
            <w:bookmarkStart w:id="244" w:name="_Toc401910816"/>
            <w:bookmarkStart w:id="245" w:name="_Toc403048156"/>
            <w:bookmarkStart w:id="246" w:name="_Toc404347558"/>
            <w:bookmarkStart w:id="247" w:name="_Toc405802693"/>
            <w:bookmarkStart w:id="248" w:name="_Toc406576789"/>
            <w:bookmarkStart w:id="249" w:name="_Toc408823947"/>
            <w:bookmarkStart w:id="250" w:name="_Toc410026907"/>
            <w:bookmarkStart w:id="251" w:name="_Toc410913013"/>
            <w:bookmarkStart w:id="252" w:name="_Toc415665855"/>
            <w:bookmarkStart w:id="253" w:name="_Toc418252405"/>
            <w:bookmarkStart w:id="254" w:name="_Toc418601836"/>
            <w:bookmarkStart w:id="255" w:name="_Toc421177156"/>
            <w:bookmarkStart w:id="256" w:name="_Toc422476094"/>
            <w:bookmarkStart w:id="257" w:name="_Toc423527135"/>
            <w:bookmarkStart w:id="258" w:name="_Toc424895559"/>
            <w:bookmarkStart w:id="259" w:name="_Toc429122144"/>
            <w:bookmarkStart w:id="260" w:name="_Toc430184021"/>
            <w:bookmarkStart w:id="261" w:name="_Toc434309339"/>
            <w:bookmarkStart w:id="262" w:name="_Toc435690625"/>
            <w:bookmarkStart w:id="263" w:name="_Toc437441133"/>
            <w:bookmarkStart w:id="264" w:name="_Toc437956412"/>
            <w:bookmarkStart w:id="265" w:name="_Toc439840789"/>
            <w:bookmarkStart w:id="266" w:name="_Toc442883546"/>
            <w:bookmarkStart w:id="267" w:name="_Toc443382390"/>
            <w:bookmarkStart w:id="268" w:name="_Toc451174480"/>
            <w:bookmarkStart w:id="269" w:name="_Toc452126884"/>
            <w:bookmarkStart w:id="270" w:name="_Toc453247178"/>
            <w:bookmarkStart w:id="271" w:name="_Toc455669829"/>
            <w:bookmarkStart w:id="272" w:name="_Toc458780990"/>
            <w:bookmarkStart w:id="273" w:name="_Toc463441548"/>
            <w:bookmarkStart w:id="274" w:name="_Toc463947696"/>
            <w:bookmarkStart w:id="275" w:name="_Toc466370867"/>
            <w:bookmarkStart w:id="276" w:name="_Toc467245932"/>
            <w:bookmarkStart w:id="277" w:name="_Toc468457224"/>
            <w:bookmarkStart w:id="278" w:name="_Toc472590290"/>
            <w:bookmarkStart w:id="279" w:name="_Toc473727729"/>
            <w:bookmarkStart w:id="280" w:name="_Toc474936333"/>
            <w:bookmarkStart w:id="281" w:name="_Toc476142314"/>
            <w:bookmarkStart w:id="282" w:name="_Toc477429081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83" w:name="_Toc253408616"/>
      <w:bookmarkStart w:id="284" w:name="_Toc255825117"/>
      <w:bookmarkStart w:id="285" w:name="_Toc259796933"/>
      <w:bookmarkStart w:id="286" w:name="_Toc262578224"/>
      <w:bookmarkStart w:id="287" w:name="_Toc265230206"/>
      <w:bookmarkStart w:id="288" w:name="_Toc266196246"/>
      <w:bookmarkStart w:id="289" w:name="_Toc266196851"/>
      <w:bookmarkStart w:id="290" w:name="_Toc268852783"/>
      <w:bookmarkStart w:id="291" w:name="_Toc271705005"/>
      <w:bookmarkStart w:id="292" w:name="_Toc273033460"/>
      <w:bookmarkStart w:id="293" w:name="_Toc274227192"/>
      <w:bookmarkStart w:id="294" w:name="_Toc276730705"/>
      <w:bookmarkStart w:id="295" w:name="_Toc279670829"/>
      <w:bookmarkStart w:id="296" w:name="_Toc280349882"/>
      <w:bookmarkStart w:id="297" w:name="_Toc282526514"/>
      <w:bookmarkStart w:id="298" w:name="_Toc283740089"/>
      <w:bookmarkStart w:id="299" w:name="_Toc286165547"/>
      <w:bookmarkStart w:id="300" w:name="_Toc288732119"/>
      <w:bookmarkStart w:id="301" w:name="_Toc291005937"/>
      <w:bookmarkStart w:id="302" w:name="_Toc292706388"/>
      <w:bookmarkStart w:id="303" w:name="_Toc295388392"/>
      <w:bookmarkStart w:id="304" w:name="_Toc296610505"/>
      <w:bookmarkStart w:id="305" w:name="_Toc297899981"/>
      <w:bookmarkStart w:id="306" w:name="_Toc301947203"/>
      <w:bookmarkStart w:id="307" w:name="_Toc303344655"/>
      <w:bookmarkStart w:id="308" w:name="_Toc304895924"/>
      <w:bookmarkStart w:id="309" w:name="_Toc308532549"/>
      <w:bookmarkStart w:id="310" w:name="_Toc313981343"/>
      <w:bookmarkStart w:id="311" w:name="_Toc316480891"/>
      <w:bookmarkStart w:id="312" w:name="_Toc319073131"/>
      <w:bookmarkStart w:id="313" w:name="_Toc320602811"/>
      <w:bookmarkStart w:id="314" w:name="_Toc321308875"/>
      <w:bookmarkStart w:id="315" w:name="_Toc323050811"/>
      <w:bookmarkStart w:id="316" w:name="_Toc323907408"/>
      <w:bookmarkStart w:id="317" w:name="_Toc331071411"/>
      <w:bookmarkStart w:id="318" w:name="_Toc332274658"/>
      <w:bookmarkStart w:id="319" w:name="_Toc334778510"/>
      <w:bookmarkStart w:id="320" w:name="_Toc336263067"/>
      <w:bookmarkStart w:id="321" w:name="_Toc337214301"/>
      <w:bookmarkStart w:id="322" w:name="_Toc338334117"/>
      <w:bookmarkStart w:id="323" w:name="_Toc340228238"/>
      <w:bookmarkStart w:id="324" w:name="_Toc341435081"/>
      <w:bookmarkStart w:id="325" w:name="_Toc342912214"/>
      <w:bookmarkStart w:id="326" w:name="_Toc343265188"/>
      <w:bookmarkStart w:id="327" w:name="_Toc345584974"/>
      <w:bookmarkStart w:id="328" w:name="_Toc346877106"/>
      <w:bookmarkStart w:id="329" w:name="_Toc348013761"/>
      <w:bookmarkStart w:id="330" w:name="_Toc349289475"/>
      <w:bookmarkStart w:id="331" w:name="_Toc350779888"/>
      <w:bookmarkStart w:id="332" w:name="_Toc351713749"/>
      <w:bookmarkStart w:id="333" w:name="_Toc353278380"/>
      <w:bookmarkStart w:id="334" w:name="_Toc354393667"/>
      <w:bookmarkStart w:id="335" w:name="_Toc355866558"/>
      <w:bookmarkStart w:id="336" w:name="_Toc357172130"/>
      <w:bookmarkStart w:id="337" w:name="_Toc358380584"/>
      <w:bookmarkStart w:id="338" w:name="_Toc359592114"/>
      <w:bookmarkStart w:id="339" w:name="_Toc361130954"/>
      <w:bookmarkStart w:id="340" w:name="_Toc361990638"/>
      <w:bookmarkStart w:id="341" w:name="_Toc363827501"/>
      <w:bookmarkStart w:id="342" w:name="_Toc364761756"/>
      <w:bookmarkStart w:id="343" w:name="_Toc366497569"/>
      <w:bookmarkStart w:id="344" w:name="_Toc367955886"/>
      <w:bookmarkStart w:id="345" w:name="_Toc369255103"/>
      <w:bookmarkStart w:id="346" w:name="_Toc370388930"/>
      <w:bookmarkStart w:id="347" w:name="_Toc371690027"/>
      <w:bookmarkStart w:id="348" w:name="_Toc373242809"/>
      <w:bookmarkStart w:id="349" w:name="_Toc374090736"/>
      <w:bookmarkStart w:id="350" w:name="_Toc374693362"/>
      <w:bookmarkStart w:id="351" w:name="_Toc377021947"/>
      <w:bookmarkStart w:id="352" w:name="_Toc378602303"/>
      <w:bookmarkStart w:id="353" w:name="_Toc379450026"/>
      <w:bookmarkStart w:id="354" w:name="_Toc380670200"/>
      <w:bookmarkStart w:id="355" w:name="_Toc381884135"/>
      <w:bookmarkStart w:id="356" w:name="_Toc383176316"/>
      <w:bookmarkStart w:id="357" w:name="_Toc384821875"/>
      <w:bookmarkStart w:id="358" w:name="_Toc385938598"/>
      <w:bookmarkStart w:id="359" w:name="_Toc389037498"/>
      <w:bookmarkStart w:id="360" w:name="_Toc390075808"/>
      <w:bookmarkStart w:id="361" w:name="_Toc391387209"/>
      <w:bookmarkStart w:id="362" w:name="_Toc392593310"/>
      <w:bookmarkStart w:id="363" w:name="_Toc393879046"/>
      <w:bookmarkStart w:id="364" w:name="_Toc395100070"/>
      <w:bookmarkStart w:id="365" w:name="_Toc396223655"/>
      <w:bookmarkStart w:id="366" w:name="_Toc397595048"/>
      <w:bookmarkStart w:id="367" w:name="_Toc399248272"/>
      <w:bookmarkStart w:id="368" w:name="_Toc400455626"/>
      <w:bookmarkStart w:id="369" w:name="_Toc401910817"/>
      <w:bookmarkStart w:id="370" w:name="_Toc403048157"/>
      <w:bookmarkStart w:id="371" w:name="_Toc404347559"/>
      <w:bookmarkStart w:id="372" w:name="_Toc405802694"/>
      <w:bookmarkStart w:id="373" w:name="_Toc406576790"/>
      <w:bookmarkStart w:id="374" w:name="_Toc408823948"/>
      <w:bookmarkStart w:id="375" w:name="_Toc410026908"/>
      <w:bookmarkStart w:id="376" w:name="_Toc410913014"/>
      <w:bookmarkStart w:id="377" w:name="_Toc415665856"/>
      <w:bookmarkStart w:id="378" w:name="_Toc417648364"/>
      <w:bookmarkStart w:id="379" w:name="_Toc418252406"/>
      <w:bookmarkStart w:id="380" w:name="_Toc418601837"/>
      <w:bookmarkStart w:id="381" w:name="_Toc421177157"/>
      <w:bookmarkStart w:id="382" w:name="_Toc422476095"/>
      <w:bookmarkStart w:id="383" w:name="_Toc423527136"/>
      <w:bookmarkStart w:id="384" w:name="_Toc424895560"/>
      <w:bookmarkStart w:id="385" w:name="_Toc428367859"/>
      <w:bookmarkStart w:id="386" w:name="_Toc429122145"/>
      <w:bookmarkStart w:id="387" w:name="_Toc430184022"/>
      <w:bookmarkStart w:id="388" w:name="_Toc434309340"/>
      <w:bookmarkStart w:id="389" w:name="_Toc435690626"/>
      <w:bookmarkStart w:id="390" w:name="_Toc437441134"/>
      <w:bookmarkStart w:id="391" w:name="_Toc437956413"/>
      <w:bookmarkStart w:id="392" w:name="_Toc439840790"/>
      <w:bookmarkStart w:id="393" w:name="_Toc442883547"/>
      <w:bookmarkStart w:id="394" w:name="_Toc443382391"/>
      <w:bookmarkStart w:id="395" w:name="_Toc451174481"/>
      <w:bookmarkStart w:id="396" w:name="_Toc452126885"/>
      <w:bookmarkStart w:id="397" w:name="_Toc453247179"/>
      <w:bookmarkStart w:id="398" w:name="_Toc455669830"/>
      <w:bookmarkStart w:id="399" w:name="_Toc458780991"/>
      <w:bookmarkStart w:id="400" w:name="_Toc463441549"/>
      <w:bookmarkStart w:id="401" w:name="_Toc463947697"/>
      <w:bookmarkStart w:id="402" w:name="_Toc466370868"/>
      <w:bookmarkStart w:id="403" w:name="_Toc467245933"/>
      <w:bookmarkStart w:id="404" w:name="_Toc468457225"/>
      <w:bookmarkStart w:id="405" w:name="_Toc472590291"/>
      <w:bookmarkStart w:id="406" w:name="_Toc473727730"/>
      <w:bookmarkStart w:id="407" w:name="_Toc474936334"/>
      <w:bookmarkStart w:id="408" w:name="_Toc476142315"/>
      <w:bookmarkStart w:id="409" w:name="_Toc477429082"/>
      <w:r w:rsidRPr="00A7011A">
        <w:rPr>
          <w:lang w:val="es-ES"/>
        </w:rPr>
        <w:t>Índice</w:t>
      </w:r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</w:t>
      </w:r>
      <w:bookmarkStart w:id="410" w:name="_GoBack"/>
      <w:bookmarkEnd w:id="410"/>
      <w:r w:rsidRPr="009D4077">
        <w:rPr>
          <w:b/>
          <w:bCs/>
          <w:lang w:val="es-ES"/>
        </w:rPr>
        <w:t>IÓN  GENERAL</w:t>
      </w:r>
    </w:p>
    <w:p w:rsidR="005E6B87" w:rsidRPr="005E6B87" w:rsidRDefault="005E6B87" w:rsidP="00595FB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lang w:val="es-ES_tradnl"/>
        </w:rPr>
        <w:t>Listas anexas al Boletín de Explotación de la UIT</w:t>
      </w:r>
      <w:r w:rsidR="00B605D3">
        <w:rPr>
          <w:lang w:val="es-ES_tradnl"/>
        </w:rPr>
        <w:t xml:space="preserve">: </w:t>
      </w:r>
      <w:r w:rsidR="00B605D3" w:rsidRPr="00B605D3">
        <w:rPr>
          <w:i/>
          <w:iCs/>
          <w:lang w:val="es-ES_tradnl"/>
        </w:rPr>
        <w:t>Nota de la TSB</w:t>
      </w:r>
      <w:r w:rsidRPr="005E6B8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95FB0">
        <w:rPr>
          <w:webHidden/>
          <w:lang w:val="es-ES_tradnl"/>
        </w:rPr>
        <w:t>3</w:t>
      </w:r>
    </w:p>
    <w:p w:rsidR="005C18FC" w:rsidRPr="005C18FC" w:rsidRDefault="005C18FC" w:rsidP="00AE57B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C18FC">
        <w:rPr>
          <w:lang w:val="es-ES_tradnl"/>
        </w:rPr>
        <w:t>Servicio telefónico</w:t>
      </w:r>
      <w:r w:rsidR="00AE57B7">
        <w:rPr>
          <w:lang w:val="es-ES_tradnl"/>
        </w:rPr>
        <w:t>:</w:t>
      </w:r>
    </w:p>
    <w:p w:rsidR="005C18FC" w:rsidRPr="00632CCA" w:rsidRDefault="005C18FC" w:rsidP="00632CCA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632CCA">
        <w:rPr>
          <w:i/>
          <w:iCs/>
          <w:lang w:val="en-US"/>
        </w:rPr>
        <w:t>Afganistán</w:t>
      </w:r>
      <w:r w:rsidR="00AE57B7" w:rsidRPr="00632CCA">
        <w:rPr>
          <w:i/>
          <w:iCs/>
          <w:lang w:val="en-US"/>
        </w:rPr>
        <w:t xml:space="preserve"> (Afghanistan Telecommunication Regulatory Authority (ATRA), Kabul)</w:t>
      </w:r>
      <w:r w:rsidRPr="00632CCA">
        <w:rPr>
          <w:webHidden/>
          <w:lang w:val="en-US"/>
        </w:rPr>
        <w:tab/>
      </w:r>
      <w:r w:rsidR="00AE57B7" w:rsidRPr="00632CCA">
        <w:rPr>
          <w:webHidden/>
          <w:lang w:val="en-US"/>
        </w:rPr>
        <w:tab/>
      </w:r>
      <w:r w:rsidR="00632CCA" w:rsidRPr="00632CCA">
        <w:rPr>
          <w:webHidden/>
          <w:lang w:val="en-US"/>
        </w:rPr>
        <w:t>4</w:t>
      </w:r>
    </w:p>
    <w:p w:rsidR="005C18FC" w:rsidRPr="00AE57B7" w:rsidRDefault="005C18FC" w:rsidP="00632CCA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AE57B7">
        <w:rPr>
          <w:i/>
          <w:iCs/>
          <w:lang w:val="en-US"/>
        </w:rPr>
        <w:t>Albania</w:t>
      </w:r>
      <w:r w:rsidR="00AE57B7" w:rsidRPr="00AE57B7">
        <w:rPr>
          <w:i/>
          <w:iCs/>
          <w:lang w:val="en-US"/>
        </w:rPr>
        <w:t xml:space="preserve"> (Postal and Electronic Communications Authority (AKEP), Tirana)</w:t>
      </w:r>
      <w:r w:rsidRPr="005C18FC">
        <w:rPr>
          <w:webHidden/>
          <w:lang w:val="en-US"/>
        </w:rPr>
        <w:tab/>
      </w:r>
      <w:r w:rsidR="00AE57B7">
        <w:rPr>
          <w:webHidden/>
          <w:lang w:val="en-US"/>
        </w:rPr>
        <w:tab/>
      </w:r>
      <w:r w:rsidR="00632CCA">
        <w:rPr>
          <w:webHidden/>
          <w:lang w:val="en-US"/>
        </w:rPr>
        <w:t>5</w:t>
      </w:r>
    </w:p>
    <w:p w:rsidR="005C18FC" w:rsidRPr="005C18FC" w:rsidRDefault="005C18FC" w:rsidP="00AE57B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C18FC">
        <w:rPr>
          <w:lang w:val="es-ES_tradnl"/>
        </w:rPr>
        <w:t>Otras comunicaciones</w:t>
      </w:r>
      <w:r w:rsidR="00AE57B7">
        <w:rPr>
          <w:webHidden/>
          <w:lang w:val="es-ES_tradnl"/>
        </w:rPr>
        <w:t>:</w:t>
      </w:r>
      <w:r w:rsidR="00AE57B7" w:rsidRPr="00AE57B7">
        <w:rPr>
          <w:lang w:val="es-ES_tradnl"/>
        </w:rPr>
        <w:t xml:space="preserve"> </w:t>
      </w:r>
      <w:r w:rsidR="00AE57B7" w:rsidRPr="00AE57B7">
        <w:rPr>
          <w:i/>
          <w:iCs/>
          <w:lang w:val="es-ES_tradnl"/>
        </w:rPr>
        <w:t>Austria</w:t>
      </w:r>
      <w:r w:rsidR="00632CCA">
        <w:rPr>
          <w:i/>
          <w:iCs/>
          <w:lang w:val="es-ES_tradnl"/>
        </w:rPr>
        <w:tab/>
      </w:r>
      <w:r w:rsidR="00632CCA">
        <w:rPr>
          <w:i/>
          <w:iCs/>
          <w:lang w:val="es-ES_tradnl"/>
        </w:rPr>
        <w:tab/>
      </w:r>
      <w:r w:rsidR="00632CCA" w:rsidRPr="00632CCA">
        <w:rPr>
          <w:lang w:val="es-ES_tradnl"/>
        </w:rPr>
        <w:t>9</w:t>
      </w:r>
    </w:p>
    <w:p w:rsidR="005C18FC" w:rsidRPr="005C18FC" w:rsidRDefault="005C18FC" w:rsidP="00AE57B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C18FC">
        <w:rPr>
          <w:lang w:val="es-ES_tradnl"/>
        </w:rPr>
        <w:t>Cambios en las Administraciones/EER y otras entidades u Organizaciones</w:t>
      </w:r>
      <w:r w:rsidR="00AE57B7">
        <w:rPr>
          <w:webHidden/>
          <w:lang w:val="es-ES_tradnl"/>
        </w:rPr>
        <w:t>:</w:t>
      </w:r>
    </w:p>
    <w:p w:rsidR="005C18FC" w:rsidRPr="005C18FC" w:rsidRDefault="005C18FC" w:rsidP="00DA1581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proofErr w:type="spellStart"/>
      <w:r w:rsidRPr="00AE57B7">
        <w:rPr>
          <w:i/>
          <w:iCs/>
          <w:lang w:val="fr-CH"/>
        </w:rPr>
        <w:t>Andorra</w:t>
      </w:r>
      <w:proofErr w:type="spellEnd"/>
      <w:r w:rsidR="00AE57B7" w:rsidRPr="00AE57B7">
        <w:rPr>
          <w:i/>
          <w:iCs/>
          <w:lang w:val="fr-CH"/>
        </w:rPr>
        <w:t xml:space="preserve"> (Ministère de l'Administration publique, des Transports et des Télécommunications</w:t>
      </w:r>
      <w:proofErr w:type="gramStart"/>
      <w:r w:rsidR="00AE57B7" w:rsidRPr="00AE57B7">
        <w:rPr>
          <w:i/>
          <w:iCs/>
          <w:lang w:val="fr-CH"/>
        </w:rPr>
        <w:t>,</w:t>
      </w:r>
      <w:proofErr w:type="gramEnd"/>
      <w:r w:rsidR="00DA1581">
        <w:rPr>
          <w:i/>
          <w:iCs/>
          <w:lang w:val="fr-CH"/>
        </w:rPr>
        <w:br/>
      </w:r>
      <w:proofErr w:type="spellStart"/>
      <w:r w:rsidR="00AE57B7" w:rsidRPr="00AE57B7">
        <w:rPr>
          <w:i/>
          <w:iCs/>
          <w:lang w:val="fr-CH"/>
        </w:rPr>
        <w:t>Andorra</w:t>
      </w:r>
      <w:proofErr w:type="spellEnd"/>
      <w:r w:rsidR="00DA1581">
        <w:rPr>
          <w:i/>
          <w:iCs/>
          <w:lang w:val="fr-CH"/>
        </w:rPr>
        <w:t xml:space="preserve"> </w:t>
      </w:r>
      <w:r w:rsidR="00AE57B7" w:rsidRPr="00AE57B7">
        <w:rPr>
          <w:i/>
          <w:iCs/>
          <w:lang w:val="fr-CH"/>
        </w:rPr>
        <w:t xml:space="preserve">la Vella): </w:t>
      </w:r>
      <w:proofErr w:type="spellStart"/>
      <w:r w:rsidR="00AE57B7" w:rsidRPr="00AE57B7">
        <w:rPr>
          <w:i/>
          <w:iCs/>
          <w:lang w:val="fr-CH"/>
        </w:rPr>
        <w:t>Cambio</w:t>
      </w:r>
      <w:proofErr w:type="spellEnd"/>
      <w:r w:rsidR="00AE57B7" w:rsidRPr="00AE57B7">
        <w:rPr>
          <w:i/>
          <w:iCs/>
          <w:lang w:val="fr-CH"/>
        </w:rPr>
        <w:t xml:space="preserve"> de nombre</w:t>
      </w:r>
      <w:r w:rsidRPr="00AE57B7">
        <w:rPr>
          <w:webHidden/>
          <w:lang w:val="fr-CH"/>
        </w:rPr>
        <w:tab/>
      </w:r>
      <w:r w:rsidR="00AE57B7">
        <w:rPr>
          <w:webHidden/>
          <w:lang w:val="fr-CH"/>
        </w:rPr>
        <w:tab/>
      </w:r>
      <w:r w:rsidR="00632CCA">
        <w:rPr>
          <w:webHidden/>
          <w:lang w:val="fr-CH"/>
        </w:rPr>
        <w:t>9</w:t>
      </w:r>
    </w:p>
    <w:p w:rsidR="005C18FC" w:rsidRPr="00AE57B7" w:rsidRDefault="005C18FC" w:rsidP="00632CCA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AE57B7">
        <w:rPr>
          <w:i/>
          <w:iCs/>
          <w:lang w:val="es-ES_tradnl"/>
        </w:rPr>
        <w:t>Tuvalu</w:t>
      </w:r>
      <w:r w:rsidR="00AE57B7" w:rsidRPr="00AE57B7">
        <w:rPr>
          <w:i/>
          <w:iCs/>
          <w:lang w:val="es-ES_tradnl"/>
        </w:rPr>
        <w:t xml:space="preserve"> (</w:t>
      </w:r>
      <w:proofErr w:type="spellStart"/>
      <w:r w:rsidR="00AE57B7" w:rsidRPr="00AE57B7">
        <w:rPr>
          <w:i/>
          <w:iCs/>
          <w:lang w:val="es-ES_tradnl"/>
        </w:rPr>
        <w:t>Ministry</w:t>
      </w:r>
      <w:proofErr w:type="spellEnd"/>
      <w:r w:rsidR="00AE57B7" w:rsidRPr="00AE57B7">
        <w:rPr>
          <w:i/>
          <w:iCs/>
          <w:lang w:val="es-ES_tradnl"/>
        </w:rPr>
        <w:t xml:space="preserve"> of </w:t>
      </w:r>
      <w:proofErr w:type="spellStart"/>
      <w:r w:rsidR="00AE57B7" w:rsidRPr="00AE57B7">
        <w:rPr>
          <w:i/>
          <w:iCs/>
          <w:lang w:val="es-ES_tradnl"/>
        </w:rPr>
        <w:t>Communications</w:t>
      </w:r>
      <w:proofErr w:type="spellEnd"/>
      <w:r w:rsidR="00AE57B7" w:rsidRPr="00AE57B7">
        <w:rPr>
          <w:i/>
          <w:iCs/>
          <w:lang w:val="es-ES_tradnl"/>
        </w:rPr>
        <w:t xml:space="preserve">, </w:t>
      </w:r>
      <w:proofErr w:type="spellStart"/>
      <w:r w:rsidR="00AE57B7" w:rsidRPr="00AE57B7">
        <w:rPr>
          <w:i/>
          <w:iCs/>
          <w:lang w:val="es-ES_tradnl"/>
        </w:rPr>
        <w:t>Transport</w:t>
      </w:r>
      <w:proofErr w:type="spellEnd"/>
      <w:r w:rsidR="00AE57B7" w:rsidRPr="00AE57B7">
        <w:rPr>
          <w:i/>
          <w:iCs/>
          <w:lang w:val="es-ES_tradnl"/>
        </w:rPr>
        <w:t xml:space="preserve"> and </w:t>
      </w:r>
      <w:proofErr w:type="spellStart"/>
      <w:r w:rsidR="00AE57B7" w:rsidRPr="00AE57B7">
        <w:rPr>
          <w:i/>
          <w:iCs/>
          <w:lang w:val="es-ES_tradnl"/>
        </w:rPr>
        <w:t>Tourism</w:t>
      </w:r>
      <w:proofErr w:type="spellEnd"/>
      <w:r w:rsidR="00AE57B7" w:rsidRPr="00AE57B7">
        <w:rPr>
          <w:i/>
          <w:iCs/>
          <w:lang w:val="es-ES_tradnl"/>
        </w:rPr>
        <w:t>, Funafuti): Cambio de nombre</w:t>
      </w:r>
      <w:r w:rsidRPr="00AE57B7">
        <w:rPr>
          <w:webHidden/>
          <w:lang w:val="es-ES_tradnl"/>
        </w:rPr>
        <w:tab/>
      </w:r>
      <w:r w:rsidR="00AE57B7">
        <w:rPr>
          <w:webHidden/>
          <w:lang w:val="es-ES_tradnl"/>
        </w:rPr>
        <w:tab/>
      </w:r>
      <w:r w:rsidR="00632CCA">
        <w:rPr>
          <w:webHidden/>
          <w:lang w:val="es-ES_tradnl"/>
        </w:rPr>
        <w:t>9</w:t>
      </w:r>
    </w:p>
    <w:p w:rsidR="005C18FC" w:rsidRPr="005C18FC" w:rsidRDefault="005C18FC" w:rsidP="00632CC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C18FC">
        <w:rPr>
          <w:lang w:val="es-ES_tradnl"/>
        </w:rPr>
        <w:t>Restricciones de servicio</w:t>
      </w:r>
      <w:r w:rsidRPr="005C18FC">
        <w:rPr>
          <w:webHidden/>
          <w:lang w:val="es-ES_tradnl"/>
        </w:rPr>
        <w:tab/>
      </w:r>
      <w:r w:rsidR="00AE57B7">
        <w:rPr>
          <w:webHidden/>
          <w:lang w:val="es-ES_tradnl"/>
        </w:rPr>
        <w:tab/>
      </w:r>
      <w:r w:rsidRPr="005C18FC">
        <w:rPr>
          <w:webHidden/>
          <w:lang w:val="es-ES_tradnl"/>
        </w:rPr>
        <w:t>1</w:t>
      </w:r>
      <w:r w:rsidR="00632CCA">
        <w:rPr>
          <w:webHidden/>
          <w:lang w:val="es-ES_tradnl"/>
        </w:rPr>
        <w:t>0</w:t>
      </w:r>
    </w:p>
    <w:p w:rsidR="005C18FC" w:rsidRPr="005C18FC" w:rsidRDefault="005C18FC" w:rsidP="00B427D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C18FC">
        <w:rPr>
          <w:lang w:val="es-ES_tradnl"/>
        </w:rPr>
        <w:t>Comunicaciones por intermediario (Call-Back) y procedimientos alternativos de llamada</w:t>
      </w:r>
      <w:r w:rsidR="00B427D4" w:rsidRPr="005C18FC">
        <w:rPr>
          <w:lang w:val="es-ES_tradnl"/>
        </w:rPr>
        <w:t xml:space="preserve"> </w:t>
      </w:r>
      <w:r w:rsidRPr="005C18FC">
        <w:rPr>
          <w:lang w:val="es-ES_tradnl"/>
        </w:rPr>
        <w:t>(Res. 21 Rev.</w:t>
      </w:r>
      <w:r w:rsidR="00AE57B7">
        <w:rPr>
          <w:lang w:val="es-ES_tradnl"/>
        </w:rPr>
        <w:t xml:space="preserve"> </w:t>
      </w:r>
      <w:r w:rsidRPr="005C18FC">
        <w:rPr>
          <w:lang w:val="es-ES_tradnl"/>
        </w:rPr>
        <w:t>PP-2006)</w:t>
      </w:r>
      <w:r w:rsidRPr="005C18FC">
        <w:rPr>
          <w:webHidden/>
          <w:lang w:val="es-ES_tradnl"/>
        </w:rPr>
        <w:tab/>
      </w:r>
      <w:r w:rsidR="00AE57B7">
        <w:rPr>
          <w:webHidden/>
          <w:lang w:val="es-ES_tradnl"/>
        </w:rPr>
        <w:tab/>
      </w:r>
      <w:r w:rsidRPr="005C18FC">
        <w:rPr>
          <w:webHidden/>
          <w:lang w:val="es-ES_tradnl"/>
        </w:rPr>
        <w:t>1</w:t>
      </w:r>
      <w:r w:rsidR="00632CCA">
        <w:rPr>
          <w:webHidden/>
          <w:lang w:val="es-ES_tradnl"/>
        </w:rPr>
        <w:t>0</w:t>
      </w:r>
    </w:p>
    <w:p w:rsidR="005C18FC" w:rsidRDefault="005C18FC" w:rsidP="005C18FC">
      <w:pPr>
        <w:pStyle w:val="TOC1"/>
        <w:tabs>
          <w:tab w:val="clear" w:pos="567"/>
          <w:tab w:val="center" w:leader="dot" w:pos="8505"/>
          <w:tab w:val="right" w:pos="9072"/>
        </w:tabs>
        <w:rPr>
          <w:b/>
          <w:bCs/>
          <w:lang w:val="es-ES_tradnl"/>
        </w:rPr>
      </w:pPr>
      <w:r w:rsidRPr="00B03E98">
        <w:rPr>
          <w:b/>
          <w:bCs/>
          <w:lang w:val="es-ES_tradnl"/>
        </w:rPr>
        <w:t xml:space="preserve">ENMIENDAS A LAS </w:t>
      </w:r>
      <w:r w:rsidRPr="00754703">
        <w:rPr>
          <w:b/>
          <w:bCs/>
          <w:lang w:val="es-ES_tradnl"/>
        </w:rPr>
        <w:t>PUBLICACIONES DE SERVICIO</w:t>
      </w:r>
    </w:p>
    <w:p w:rsidR="005C18FC" w:rsidRPr="005C18FC" w:rsidRDefault="005C18FC" w:rsidP="00DA158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C18FC">
        <w:rPr>
          <w:lang w:val="es-ES_tradnl"/>
        </w:rPr>
        <w:t>Nomenclátor de las estaciones de barco y de las asignaciones a identidades del servicio móvil</w:t>
      </w:r>
      <w:r w:rsidR="00AE57B7">
        <w:rPr>
          <w:lang w:val="es-ES_tradnl"/>
        </w:rPr>
        <w:br/>
      </w:r>
      <w:r w:rsidRPr="005C18FC">
        <w:rPr>
          <w:lang w:val="es-ES_tradnl"/>
        </w:rPr>
        <w:t>marítimo (Lista V)</w:t>
      </w:r>
      <w:r w:rsidR="00AE57B7">
        <w:rPr>
          <w:lang w:val="es-ES_tradnl"/>
        </w:rPr>
        <w:tab/>
      </w:r>
      <w:r w:rsidR="00AE57B7">
        <w:rPr>
          <w:lang w:val="es-ES_tradnl"/>
        </w:rPr>
        <w:tab/>
      </w:r>
      <w:r w:rsidRPr="005C18FC">
        <w:rPr>
          <w:webHidden/>
          <w:lang w:val="es-ES_tradnl"/>
        </w:rPr>
        <w:t>1</w:t>
      </w:r>
      <w:r w:rsidR="00DA1581">
        <w:rPr>
          <w:webHidden/>
          <w:lang w:val="es-ES_tradnl"/>
        </w:rPr>
        <w:t>1</w:t>
      </w:r>
    </w:p>
    <w:p w:rsidR="005C18FC" w:rsidRPr="005C18FC" w:rsidRDefault="005C18FC" w:rsidP="00DA158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C18FC">
        <w:rPr>
          <w:lang w:val="es-ES_tradnl"/>
        </w:rPr>
        <w:t>Lista de números de identificación de expedidor de la tarjeta  con cargo a cuenta para</w:t>
      </w:r>
      <w:r w:rsidR="00AE57B7">
        <w:rPr>
          <w:lang w:val="es-ES_tradnl"/>
        </w:rPr>
        <w:br/>
      </w:r>
      <w:r w:rsidRPr="005C18FC">
        <w:rPr>
          <w:lang w:val="es-ES_tradnl"/>
        </w:rPr>
        <w:t>telecomunicaciones internacionales</w:t>
      </w:r>
      <w:r w:rsidRPr="005C18FC">
        <w:rPr>
          <w:webHidden/>
          <w:lang w:val="es-ES_tradnl"/>
        </w:rPr>
        <w:tab/>
      </w:r>
      <w:r w:rsidR="00AE57B7">
        <w:rPr>
          <w:webHidden/>
          <w:lang w:val="es-ES_tradnl"/>
        </w:rPr>
        <w:tab/>
      </w:r>
      <w:r w:rsidRPr="005C18FC">
        <w:rPr>
          <w:webHidden/>
          <w:lang w:val="es-ES_tradnl"/>
        </w:rPr>
        <w:t>1</w:t>
      </w:r>
      <w:r w:rsidR="00DA1581">
        <w:rPr>
          <w:webHidden/>
          <w:lang w:val="es-ES_tradnl"/>
        </w:rPr>
        <w:t>2</w:t>
      </w:r>
    </w:p>
    <w:p w:rsidR="005C18FC" w:rsidRPr="005C18FC" w:rsidRDefault="005C18FC" w:rsidP="00DA158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C18FC">
        <w:rPr>
          <w:lang w:val="es-ES_tradnl"/>
        </w:rPr>
        <w:t>Indicativos de red para el servicio móvil (MNC) del  plan de identificación internacional para redes</w:t>
      </w:r>
      <w:r w:rsidR="00AE57B7">
        <w:rPr>
          <w:lang w:val="es-ES_tradnl"/>
        </w:rPr>
        <w:br/>
      </w:r>
      <w:r w:rsidRPr="005C18FC">
        <w:rPr>
          <w:lang w:val="es-ES_tradnl"/>
        </w:rPr>
        <w:t>públicas y suscripciones</w:t>
      </w:r>
      <w:r w:rsidRPr="005C18FC">
        <w:rPr>
          <w:webHidden/>
          <w:lang w:val="es-ES_tradnl"/>
        </w:rPr>
        <w:tab/>
      </w:r>
      <w:r w:rsidR="00AE57B7">
        <w:rPr>
          <w:webHidden/>
          <w:lang w:val="es-ES_tradnl"/>
        </w:rPr>
        <w:tab/>
      </w:r>
      <w:r w:rsidRPr="005C18FC">
        <w:rPr>
          <w:webHidden/>
          <w:lang w:val="es-ES_tradnl"/>
        </w:rPr>
        <w:t>1</w:t>
      </w:r>
      <w:r w:rsidR="00DA1581">
        <w:rPr>
          <w:webHidden/>
          <w:lang w:val="es-ES_tradnl"/>
        </w:rPr>
        <w:t>3</w:t>
      </w:r>
    </w:p>
    <w:p w:rsidR="005C18FC" w:rsidRPr="005C18FC" w:rsidRDefault="005C18FC" w:rsidP="00DA158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C18FC">
        <w:rPr>
          <w:lang w:val="es-ES_tradnl"/>
        </w:rPr>
        <w:t>Lista de códigos de puntos de señalización internacional (ISPC)</w:t>
      </w:r>
      <w:r w:rsidRPr="005C18FC">
        <w:rPr>
          <w:webHidden/>
          <w:lang w:val="es-ES_tradnl"/>
        </w:rPr>
        <w:tab/>
      </w:r>
      <w:r w:rsidR="00AE57B7">
        <w:rPr>
          <w:webHidden/>
          <w:lang w:val="es-ES_tradnl"/>
        </w:rPr>
        <w:tab/>
      </w:r>
      <w:r w:rsidRPr="005C18FC">
        <w:rPr>
          <w:webHidden/>
          <w:lang w:val="es-ES_tradnl"/>
        </w:rPr>
        <w:t>1</w:t>
      </w:r>
      <w:r w:rsidR="00DA1581">
        <w:rPr>
          <w:webHidden/>
          <w:lang w:val="es-ES_tradnl"/>
        </w:rPr>
        <w:t>4</w:t>
      </w:r>
    </w:p>
    <w:p w:rsidR="005C18FC" w:rsidRPr="005C18FC" w:rsidRDefault="005C18FC" w:rsidP="00DA158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C18FC">
        <w:rPr>
          <w:lang w:val="es-ES_tradnl"/>
        </w:rPr>
        <w:t>Plan de numeración nacional</w:t>
      </w:r>
      <w:r w:rsidRPr="005C18FC">
        <w:rPr>
          <w:webHidden/>
          <w:lang w:val="es-ES_tradnl"/>
        </w:rPr>
        <w:tab/>
      </w:r>
      <w:r w:rsidR="00AE57B7">
        <w:rPr>
          <w:webHidden/>
          <w:lang w:val="es-ES_tradnl"/>
        </w:rPr>
        <w:tab/>
      </w:r>
      <w:r w:rsidRPr="005C18FC">
        <w:rPr>
          <w:webHidden/>
          <w:lang w:val="es-ES_tradnl"/>
        </w:rPr>
        <w:t>1</w:t>
      </w:r>
      <w:r w:rsidR="00DA1581">
        <w:rPr>
          <w:webHidden/>
          <w:lang w:val="es-ES_tradnl"/>
        </w:rPr>
        <w:t>4</w:t>
      </w:r>
    </w:p>
    <w:p w:rsidR="002006CD" w:rsidRDefault="002006CD" w:rsidP="002006CD">
      <w:pPr>
        <w:rPr>
          <w:rFonts w:eastAsiaTheme="minorEastAsia"/>
          <w:lang w:val="es-ES_tradnl"/>
        </w:rPr>
      </w:pPr>
    </w:p>
    <w:p w:rsidR="002006CD" w:rsidRPr="002006CD" w:rsidRDefault="002006CD" w:rsidP="002006CD">
      <w:pPr>
        <w:rPr>
          <w:rFonts w:eastAsiaTheme="minorEastAsia"/>
          <w:lang w:val="es-ES_tradnl"/>
        </w:rPr>
      </w:pPr>
    </w:p>
    <w:p w:rsidR="00C133E0" w:rsidRPr="00C133E0" w:rsidRDefault="00C133E0" w:rsidP="00C133E0">
      <w:pPr>
        <w:rPr>
          <w:lang w:val="es-ES_tradnl"/>
        </w:rPr>
      </w:pPr>
    </w:p>
    <w:p w:rsidR="00F25D50" w:rsidRPr="006839D7" w:rsidRDefault="00F25D50" w:rsidP="00B64C6F">
      <w:pPr>
        <w:jc w:val="left"/>
        <w:rPr>
          <w:rFonts w:eastAsiaTheme="minorEastAsia"/>
          <w:lang w:val="es-ES_tradnl"/>
        </w:rPr>
      </w:pPr>
      <w:r w:rsidRPr="006839D7">
        <w:rPr>
          <w:rFonts w:eastAsiaTheme="minorEastAsia"/>
          <w:lang w:val="es-ES_tradnl"/>
        </w:rPr>
        <w:br w:type="page"/>
      </w:r>
    </w:p>
    <w:p w:rsidR="001C080D" w:rsidRPr="006839D7" w:rsidRDefault="001C080D" w:rsidP="001C080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C080D" w:rsidRPr="00632CCA" w:rsidTr="008E1C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17.III.2017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14.IV.2017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30.VI.2017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17.VII.2017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29.IX.2017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</w:tr>
    </w:tbl>
    <w:p w:rsidR="001C080D" w:rsidRPr="003E4B09" w:rsidRDefault="001C080D" w:rsidP="001C080D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11" w:name="_Toc252180814"/>
      <w:bookmarkStart w:id="412" w:name="_Toc253408617"/>
      <w:bookmarkStart w:id="413" w:name="_Toc255825118"/>
      <w:bookmarkStart w:id="414" w:name="_Toc259796934"/>
      <w:bookmarkStart w:id="415" w:name="_Toc262578225"/>
      <w:bookmarkStart w:id="416" w:name="_Toc265230207"/>
      <w:bookmarkStart w:id="417" w:name="_Toc266196247"/>
      <w:bookmarkStart w:id="418" w:name="_Toc266196852"/>
      <w:bookmarkStart w:id="419" w:name="_Toc268852784"/>
      <w:bookmarkStart w:id="420" w:name="_Toc271705006"/>
      <w:bookmarkStart w:id="421" w:name="_Toc273033461"/>
      <w:bookmarkStart w:id="422" w:name="_Toc274227193"/>
      <w:bookmarkStart w:id="423" w:name="_Toc276730706"/>
      <w:bookmarkStart w:id="424" w:name="_Toc279670830"/>
      <w:bookmarkStart w:id="425" w:name="_Toc280349883"/>
      <w:bookmarkStart w:id="426" w:name="_Toc282526515"/>
      <w:bookmarkStart w:id="427" w:name="_Toc283740090"/>
      <w:bookmarkStart w:id="428" w:name="_Toc286165548"/>
      <w:bookmarkStart w:id="429" w:name="_Toc288732120"/>
      <w:bookmarkStart w:id="430" w:name="_Toc291005938"/>
      <w:bookmarkStart w:id="431" w:name="_Toc292706389"/>
      <w:bookmarkStart w:id="432" w:name="_Toc295388393"/>
      <w:bookmarkStart w:id="433" w:name="_Toc296610506"/>
      <w:bookmarkStart w:id="434" w:name="_Toc297899982"/>
      <w:bookmarkStart w:id="435" w:name="_Toc301947204"/>
      <w:bookmarkStart w:id="436" w:name="_Toc303344656"/>
      <w:bookmarkStart w:id="437" w:name="_Toc304895925"/>
      <w:bookmarkStart w:id="438" w:name="_Toc308532550"/>
      <w:bookmarkStart w:id="439" w:name="_Toc313981344"/>
      <w:bookmarkStart w:id="440" w:name="_Toc316480892"/>
      <w:bookmarkStart w:id="441" w:name="_Toc319073132"/>
      <w:bookmarkStart w:id="442" w:name="_Toc320602812"/>
      <w:bookmarkStart w:id="443" w:name="_Toc321308876"/>
      <w:bookmarkStart w:id="444" w:name="_Toc323050812"/>
      <w:bookmarkStart w:id="445" w:name="_Toc323907409"/>
      <w:bookmarkStart w:id="446" w:name="_Toc331071412"/>
      <w:bookmarkStart w:id="447" w:name="_Toc332274659"/>
      <w:bookmarkStart w:id="448" w:name="_Toc334778511"/>
      <w:bookmarkStart w:id="449" w:name="_Toc336263068"/>
      <w:bookmarkStart w:id="450" w:name="_Toc337214302"/>
      <w:bookmarkStart w:id="451" w:name="_Toc338334118"/>
      <w:bookmarkStart w:id="452" w:name="_Toc340228239"/>
      <w:bookmarkStart w:id="453" w:name="_Toc341435082"/>
      <w:bookmarkStart w:id="454" w:name="_Toc342912215"/>
      <w:bookmarkStart w:id="455" w:name="_Toc343265189"/>
      <w:bookmarkStart w:id="456" w:name="_Toc345584975"/>
      <w:bookmarkStart w:id="457" w:name="_Toc346877107"/>
      <w:bookmarkStart w:id="458" w:name="_Toc348013762"/>
      <w:bookmarkStart w:id="459" w:name="_Toc349289476"/>
      <w:bookmarkStart w:id="460" w:name="_Toc350779889"/>
      <w:bookmarkStart w:id="461" w:name="_Toc351713750"/>
      <w:bookmarkStart w:id="462" w:name="_Toc353278381"/>
      <w:bookmarkStart w:id="463" w:name="_Toc354393668"/>
      <w:bookmarkStart w:id="464" w:name="_Toc355866559"/>
      <w:bookmarkStart w:id="465" w:name="_Toc357172131"/>
      <w:bookmarkStart w:id="466" w:name="_Toc358380585"/>
      <w:bookmarkStart w:id="467" w:name="_Toc359592115"/>
      <w:bookmarkStart w:id="468" w:name="_Toc361130955"/>
      <w:bookmarkStart w:id="469" w:name="_Toc361990639"/>
      <w:bookmarkStart w:id="470" w:name="_Toc363827502"/>
      <w:bookmarkStart w:id="471" w:name="_Toc364761757"/>
      <w:bookmarkStart w:id="472" w:name="_Toc366497570"/>
      <w:bookmarkStart w:id="473" w:name="_Toc367955887"/>
      <w:bookmarkStart w:id="474" w:name="_Toc369255104"/>
      <w:bookmarkStart w:id="475" w:name="_Toc370388931"/>
      <w:bookmarkStart w:id="476" w:name="_Toc371690028"/>
      <w:bookmarkStart w:id="477" w:name="_Toc373242810"/>
      <w:bookmarkStart w:id="478" w:name="_Toc374090737"/>
      <w:bookmarkStart w:id="479" w:name="_Toc374693363"/>
      <w:bookmarkStart w:id="480" w:name="_Toc377021948"/>
      <w:bookmarkStart w:id="481" w:name="_Toc378602304"/>
      <w:bookmarkStart w:id="482" w:name="_Toc379450027"/>
      <w:bookmarkStart w:id="483" w:name="_Toc380670201"/>
      <w:bookmarkStart w:id="484" w:name="_Toc381884136"/>
      <w:bookmarkStart w:id="485" w:name="_Toc383176317"/>
      <w:bookmarkStart w:id="486" w:name="_Toc384821876"/>
      <w:bookmarkStart w:id="487" w:name="_Toc385938599"/>
      <w:bookmarkStart w:id="488" w:name="_Toc389037499"/>
      <w:bookmarkStart w:id="489" w:name="_Toc390075809"/>
      <w:bookmarkStart w:id="490" w:name="_Toc391387210"/>
      <w:bookmarkStart w:id="491" w:name="_Toc392593311"/>
      <w:bookmarkStart w:id="492" w:name="_Toc393879047"/>
      <w:bookmarkStart w:id="493" w:name="_Toc395100071"/>
      <w:bookmarkStart w:id="494" w:name="_Toc396223656"/>
      <w:bookmarkStart w:id="495" w:name="_Toc397595049"/>
      <w:bookmarkStart w:id="496" w:name="_Toc399248273"/>
      <w:bookmarkStart w:id="497" w:name="_Toc400455627"/>
      <w:bookmarkStart w:id="498" w:name="_Toc401910818"/>
      <w:bookmarkStart w:id="499" w:name="_Toc403048158"/>
      <w:bookmarkStart w:id="500" w:name="_Toc404347560"/>
      <w:bookmarkStart w:id="501" w:name="_Toc405802695"/>
      <w:bookmarkStart w:id="502" w:name="_Toc406576791"/>
      <w:bookmarkStart w:id="503" w:name="_Toc408823949"/>
      <w:bookmarkStart w:id="504" w:name="_Toc410026909"/>
      <w:bookmarkStart w:id="505" w:name="_Toc410913015"/>
      <w:bookmarkStart w:id="506" w:name="_Toc415665857"/>
      <w:bookmarkStart w:id="507" w:name="_Toc417648365"/>
      <w:bookmarkStart w:id="508" w:name="_Toc418252407"/>
      <w:bookmarkStart w:id="509" w:name="_Toc418601838"/>
      <w:bookmarkStart w:id="510" w:name="_Toc421177158"/>
      <w:bookmarkStart w:id="511" w:name="_Toc422476096"/>
      <w:bookmarkStart w:id="512" w:name="_Toc423527137"/>
      <w:bookmarkStart w:id="513" w:name="_Toc424895561"/>
      <w:bookmarkStart w:id="514" w:name="_Toc428367860"/>
      <w:bookmarkStart w:id="515" w:name="_Toc429122146"/>
      <w:bookmarkStart w:id="516" w:name="_Toc430184023"/>
      <w:bookmarkStart w:id="517" w:name="_Toc434309341"/>
      <w:bookmarkStart w:id="518" w:name="_Toc435690627"/>
      <w:bookmarkStart w:id="519" w:name="_Toc437441135"/>
      <w:bookmarkStart w:id="520" w:name="_Toc437956414"/>
      <w:bookmarkStart w:id="521" w:name="_Toc439840791"/>
      <w:bookmarkStart w:id="522" w:name="_Toc442883548"/>
      <w:bookmarkStart w:id="523" w:name="_Toc443382392"/>
      <w:bookmarkStart w:id="524" w:name="_Toc451174482"/>
      <w:bookmarkStart w:id="525" w:name="_Toc452126886"/>
      <w:bookmarkStart w:id="526" w:name="_Toc453247180"/>
      <w:bookmarkStart w:id="527" w:name="_Toc455669831"/>
      <w:bookmarkStart w:id="528" w:name="_Toc458780992"/>
      <w:bookmarkStart w:id="529" w:name="_Toc463441550"/>
      <w:bookmarkStart w:id="530" w:name="_Toc463947698"/>
      <w:bookmarkStart w:id="531" w:name="_Toc466370869"/>
      <w:bookmarkStart w:id="532" w:name="_Toc467245934"/>
      <w:bookmarkStart w:id="533" w:name="_Toc468457226"/>
      <w:bookmarkStart w:id="534" w:name="_Toc472590292"/>
      <w:bookmarkStart w:id="535" w:name="_Toc473727731"/>
      <w:bookmarkStart w:id="536" w:name="_Toc474936335"/>
      <w:bookmarkStart w:id="537" w:name="_Toc476142316"/>
      <w:bookmarkStart w:id="538" w:name="_Toc477429083"/>
      <w:r w:rsidRPr="00FC5B29">
        <w:rPr>
          <w:lang w:val="es-ES"/>
        </w:rPr>
        <w:lastRenderedPageBreak/>
        <w:t>INFORMACIÓN  GENERAL</w:t>
      </w:r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</w:p>
    <w:p w:rsidR="000A608F" w:rsidRPr="00F579A2" w:rsidRDefault="000A608F" w:rsidP="00EE3BFC">
      <w:pPr>
        <w:pStyle w:val="Heading2"/>
        <w:rPr>
          <w:lang w:val="es-ES_tradnl"/>
        </w:rPr>
      </w:pPr>
      <w:bookmarkStart w:id="539" w:name="_Toc252180815"/>
      <w:bookmarkStart w:id="540" w:name="_Toc253408618"/>
      <w:bookmarkStart w:id="541" w:name="_Toc255825119"/>
      <w:bookmarkStart w:id="542" w:name="_Toc259796935"/>
      <w:bookmarkStart w:id="543" w:name="_Toc262578226"/>
      <w:bookmarkStart w:id="544" w:name="_Toc265230208"/>
      <w:bookmarkStart w:id="545" w:name="_Toc266196248"/>
      <w:bookmarkStart w:id="546" w:name="_Toc266196853"/>
      <w:bookmarkStart w:id="547" w:name="_Toc268852785"/>
      <w:bookmarkStart w:id="548" w:name="_Toc271705007"/>
      <w:bookmarkStart w:id="549" w:name="_Toc273033462"/>
      <w:bookmarkStart w:id="550" w:name="_Toc274227194"/>
      <w:bookmarkStart w:id="551" w:name="_Toc276730707"/>
      <w:bookmarkStart w:id="552" w:name="_Toc279670831"/>
      <w:bookmarkStart w:id="553" w:name="_Toc280349884"/>
      <w:bookmarkStart w:id="554" w:name="_Toc282526516"/>
      <w:bookmarkStart w:id="555" w:name="_Toc283740091"/>
      <w:bookmarkStart w:id="556" w:name="_Toc286165549"/>
      <w:bookmarkStart w:id="557" w:name="_Toc288732121"/>
      <w:bookmarkStart w:id="558" w:name="_Toc291005939"/>
      <w:bookmarkStart w:id="559" w:name="_Toc292706390"/>
      <w:bookmarkStart w:id="560" w:name="_Toc295388394"/>
      <w:bookmarkStart w:id="561" w:name="_Toc296610507"/>
      <w:bookmarkStart w:id="562" w:name="_Toc297899983"/>
      <w:bookmarkStart w:id="563" w:name="_Toc301947205"/>
      <w:bookmarkStart w:id="564" w:name="_Toc303344657"/>
      <w:bookmarkStart w:id="565" w:name="_Toc304895926"/>
      <w:bookmarkStart w:id="566" w:name="_Toc308532551"/>
      <w:bookmarkStart w:id="567" w:name="_Toc311112751"/>
      <w:bookmarkStart w:id="568" w:name="_Toc313981345"/>
      <w:bookmarkStart w:id="569" w:name="_Toc316480893"/>
      <w:bookmarkStart w:id="570" w:name="_Toc319073133"/>
      <w:bookmarkStart w:id="571" w:name="_Toc320602813"/>
      <w:bookmarkStart w:id="572" w:name="_Toc321308877"/>
      <w:bookmarkStart w:id="573" w:name="_Toc323050813"/>
      <w:bookmarkStart w:id="574" w:name="_Toc323907410"/>
      <w:bookmarkStart w:id="575" w:name="_Toc331071413"/>
      <w:bookmarkStart w:id="576" w:name="_Toc332274660"/>
      <w:bookmarkStart w:id="577" w:name="_Toc334778512"/>
      <w:bookmarkStart w:id="578" w:name="_Toc336263069"/>
      <w:bookmarkStart w:id="579" w:name="_Toc337214303"/>
      <w:bookmarkStart w:id="580" w:name="_Toc338334119"/>
      <w:bookmarkStart w:id="581" w:name="_Toc340228240"/>
      <w:bookmarkStart w:id="582" w:name="_Toc341435083"/>
      <w:bookmarkStart w:id="583" w:name="_Toc342912216"/>
      <w:bookmarkStart w:id="584" w:name="_Toc343265190"/>
      <w:bookmarkStart w:id="585" w:name="_Toc345584976"/>
      <w:bookmarkStart w:id="586" w:name="_Toc346877108"/>
      <w:bookmarkStart w:id="587" w:name="_Toc348013763"/>
      <w:bookmarkStart w:id="588" w:name="_Toc349289477"/>
      <w:bookmarkStart w:id="589" w:name="_Toc350779890"/>
      <w:bookmarkStart w:id="590" w:name="_Toc351713751"/>
      <w:bookmarkStart w:id="591" w:name="_Toc353278382"/>
      <w:bookmarkStart w:id="592" w:name="_Toc354393669"/>
      <w:bookmarkStart w:id="593" w:name="_Toc355866560"/>
      <w:bookmarkStart w:id="594" w:name="_Toc357172132"/>
      <w:bookmarkStart w:id="595" w:name="_Toc358380586"/>
      <w:bookmarkStart w:id="596" w:name="_Toc359592116"/>
      <w:bookmarkStart w:id="597" w:name="_Toc361130956"/>
      <w:bookmarkStart w:id="598" w:name="_Toc361990640"/>
      <w:bookmarkStart w:id="599" w:name="_Toc363827503"/>
      <w:bookmarkStart w:id="600" w:name="_Toc364761758"/>
      <w:bookmarkStart w:id="601" w:name="_Toc366497571"/>
      <w:bookmarkStart w:id="602" w:name="_Toc367955888"/>
      <w:bookmarkStart w:id="603" w:name="_Toc369255105"/>
      <w:bookmarkStart w:id="604" w:name="_Toc370388932"/>
      <w:bookmarkStart w:id="605" w:name="_Toc371690029"/>
      <w:bookmarkStart w:id="606" w:name="_Toc373242811"/>
      <w:bookmarkStart w:id="607" w:name="_Toc374090738"/>
      <w:bookmarkStart w:id="608" w:name="_Toc374693364"/>
      <w:bookmarkStart w:id="609" w:name="_Toc377021949"/>
      <w:bookmarkStart w:id="610" w:name="_Toc378602305"/>
      <w:bookmarkStart w:id="611" w:name="_Toc379450028"/>
      <w:bookmarkStart w:id="612" w:name="_Toc380670202"/>
      <w:bookmarkStart w:id="613" w:name="_Toc381884137"/>
      <w:bookmarkStart w:id="614" w:name="_Toc383176318"/>
      <w:bookmarkStart w:id="615" w:name="_Toc384821877"/>
      <w:bookmarkStart w:id="616" w:name="_Toc385938600"/>
      <w:bookmarkStart w:id="617" w:name="_Toc389037500"/>
      <w:bookmarkStart w:id="618" w:name="_Toc390075810"/>
      <w:bookmarkStart w:id="619" w:name="_Toc391387211"/>
      <w:bookmarkStart w:id="620" w:name="_Toc392593312"/>
      <w:bookmarkStart w:id="621" w:name="_Toc393879048"/>
      <w:bookmarkStart w:id="622" w:name="_Toc395100072"/>
      <w:bookmarkStart w:id="623" w:name="_Toc396223657"/>
      <w:bookmarkStart w:id="624" w:name="_Toc397595050"/>
      <w:bookmarkStart w:id="625" w:name="_Toc399248274"/>
      <w:bookmarkStart w:id="626" w:name="_Toc400455628"/>
      <w:bookmarkStart w:id="627" w:name="_Toc401910819"/>
      <w:bookmarkStart w:id="628" w:name="_Toc403048159"/>
      <w:bookmarkStart w:id="629" w:name="_Toc404347561"/>
      <w:bookmarkStart w:id="630" w:name="_Toc405802696"/>
      <w:bookmarkStart w:id="631" w:name="_Toc406576792"/>
      <w:bookmarkStart w:id="632" w:name="_Toc408823950"/>
      <w:bookmarkStart w:id="633" w:name="_Toc410026910"/>
      <w:bookmarkStart w:id="634" w:name="_Toc410913016"/>
      <w:bookmarkStart w:id="635" w:name="_Toc415665858"/>
      <w:bookmarkStart w:id="636" w:name="_Toc417648366"/>
      <w:bookmarkStart w:id="637" w:name="_Toc418252408"/>
      <w:bookmarkStart w:id="638" w:name="_Toc418601839"/>
      <w:bookmarkStart w:id="639" w:name="_Toc421177159"/>
      <w:bookmarkStart w:id="640" w:name="_Toc422476097"/>
      <w:bookmarkStart w:id="641" w:name="_Toc423527138"/>
      <w:bookmarkStart w:id="642" w:name="_Toc424895562"/>
      <w:bookmarkStart w:id="643" w:name="_Toc428367861"/>
      <w:bookmarkStart w:id="644" w:name="_Toc429122147"/>
      <w:bookmarkStart w:id="645" w:name="_Toc430184024"/>
      <w:bookmarkStart w:id="646" w:name="_Toc434309342"/>
      <w:bookmarkStart w:id="647" w:name="_Toc435690628"/>
      <w:bookmarkStart w:id="648" w:name="_Toc437441136"/>
      <w:bookmarkStart w:id="649" w:name="_Toc437956415"/>
      <w:bookmarkStart w:id="650" w:name="_Toc439840792"/>
      <w:bookmarkStart w:id="651" w:name="_Toc442883549"/>
      <w:bookmarkStart w:id="652" w:name="_Toc443382393"/>
      <w:bookmarkStart w:id="653" w:name="_Toc451174483"/>
      <w:bookmarkStart w:id="654" w:name="_Toc452126887"/>
      <w:bookmarkStart w:id="655" w:name="_Toc453247181"/>
      <w:bookmarkStart w:id="656" w:name="_Toc455669832"/>
      <w:bookmarkStart w:id="657" w:name="_Toc458780993"/>
      <w:bookmarkStart w:id="658" w:name="_Toc463441551"/>
      <w:bookmarkStart w:id="659" w:name="_Toc463947699"/>
      <w:bookmarkStart w:id="660" w:name="_Toc466370870"/>
      <w:bookmarkStart w:id="661" w:name="_Toc467245935"/>
      <w:bookmarkStart w:id="662" w:name="_Toc468457227"/>
      <w:bookmarkStart w:id="663" w:name="_Toc472590293"/>
      <w:bookmarkStart w:id="664" w:name="_Toc473727732"/>
      <w:bookmarkStart w:id="665" w:name="_Toc474936336"/>
      <w:bookmarkStart w:id="666" w:name="_Toc476142317"/>
      <w:bookmarkStart w:id="667" w:name="_Toc477429084"/>
      <w:r w:rsidRPr="00F579A2">
        <w:rPr>
          <w:lang w:val="es-ES_tradnl"/>
        </w:rPr>
        <w:t>Listas anexas al Boletín de Explotación de la UIT</w:t>
      </w:r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632CC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668" w:name="_Toc10609490"/>
            <w:bookmarkStart w:id="669" w:name="_Toc7833766"/>
            <w:bookmarkStart w:id="670" w:name="_Toc8813736"/>
            <w:bookmarkStart w:id="671" w:name="_Toc10609497"/>
            <w:bookmarkStart w:id="672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87E20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632CC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F87E20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632CC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87E20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668"/>
      <w:bookmarkEnd w:id="669"/>
      <w:bookmarkEnd w:id="670"/>
      <w:bookmarkEnd w:id="671"/>
      <w:bookmarkEnd w:id="672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2006CD" w:rsidRPr="002006CD" w:rsidRDefault="002006CD" w:rsidP="00B94207">
      <w:pPr>
        <w:pStyle w:val="Heading2"/>
        <w:rPr>
          <w:lang w:val="es-ES_tradnl"/>
        </w:rPr>
      </w:pPr>
      <w:bookmarkStart w:id="673" w:name="_Toc477429085"/>
      <w:bookmarkStart w:id="674" w:name="_Toc215907216"/>
      <w:bookmarkStart w:id="675" w:name="_Toc262631799"/>
      <w:bookmarkStart w:id="676" w:name="_Toc253407143"/>
      <w:r w:rsidRPr="002006CD">
        <w:rPr>
          <w:lang w:val="es-ES_tradnl"/>
        </w:rPr>
        <w:lastRenderedPageBreak/>
        <w:t>Servicio telefónico</w:t>
      </w:r>
      <w:r w:rsidR="00B94207">
        <w:rPr>
          <w:lang w:val="es-ES_tradnl"/>
        </w:rPr>
        <w:br/>
      </w:r>
      <w:proofErr w:type="gramStart"/>
      <w:r w:rsidRPr="002006CD">
        <w:rPr>
          <w:rFonts w:hint="eastAsia"/>
          <w:cs/>
          <w:lang w:val="es-ES_tradnl"/>
        </w:rPr>
        <w:t>‎</w:t>
      </w:r>
      <w:r w:rsidRPr="002006CD">
        <w:rPr>
          <w:lang w:val="es-ES_tradnl"/>
        </w:rPr>
        <w:t>(</w:t>
      </w:r>
      <w:proofErr w:type="gramEnd"/>
      <w:r w:rsidRPr="002006CD">
        <w:rPr>
          <w:lang w:val="es-ES_tradnl"/>
        </w:rPr>
        <w:t>Recomendación UIT-T E.164)</w:t>
      </w:r>
      <w:r w:rsidRPr="002006CD">
        <w:rPr>
          <w:cs/>
          <w:lang w:val="es-ES_tradnl"/>
        </w:rPr>
        <w:t>‎</w:t>
      </w:r>
      <w:bookmarkEnd w:id="673"/>
    </w:p>
    <w:p w:rsidR="002006CD" w:rsidRPr="002006CD" w:rsidRDefault="002006CD" w:rsidP="002006CD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after="0" w:line="280" w:lineRule="exact"/>
        <w:jc w:val="center"/>
        <w:rPr>
          <w:lang w:val="sv-SE"/>
        </w:rPr>
      </w:pPr>
      <w:r w:rsidRPr="002006CD">
        <w:rPr>
          <w:lang w:val="sv-SE"/>
        </w:rPr>
        <w:t>url: www.itu.int/itu-t/inr/nnp</w:t>
      </w:r>
    </w:p>
    <w:p w:rsidR="002006CD" w:rsidRPr="002006CD" w:rsidRDefault="002006CD" w:rsidP="002006C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240" w:after="0"/>
        <w:jc w:val="left"/>
        <w:textAlignment w:val="auto"/>
        <w:rPr>
          <w:rFonts w:asciiTheme="minorHAnsi" w:hAnsiTheme="minorHAnsi" w:cs="Arial"/>
          <w:lang w:val="es-ES"/>
        </w:rPr>
      </w:pPr>
      <w:r w:rsidRPr="002006CD">
        <w:rPr>
          <w:rFonts w:asciiTheme="minorHAnsi" w:hAnsiTheme="minorHAnsi" w:cs="Arial"/>
          <w:b/>
          <w:bCs/>
          <w:lang w:val="es-ES"/>
        </w:rPr>
        <w:t>Afganistán</w:t>
      </w:r>
      <w:r>
        <w:rPr>
          <w:rFonts w:asciiTheme="minorHAnsi" w:hAnsiTheme="minorHAnsi" w:cs="Arial"/>
          <w:b/>
          <w:bCs/>
          <w:lang w:val="es-ES"/>
        </w:rPr>
        <w:fldChar w:fldCharType="begin"/>
      </w:r>
      <w:r w:rsidRPr="00632CCA">
        <w:rPr>
          <w:lang w:val="es-ES_tradnl"/>
        </w:rPr>
        <w:instrText xml:space="preserve"> TC "</w:instrText>
      </w:r>
      <w:bookmarkStart w:id="677" w:name="_Toc477429086"/>
      <w:r w:rsidRPr="002006CD">
        <w:rPr>
          <w:rFonts w:asciiTheme="minorHAnsi" w:hAnsiTheme="minorHAnsi" w:cs="Arial"/>
          <w:b/>
          <w:bCs/>
          <w:lang w:val="es-ES"/>
        </w:rPr>
        <w:instrText>Afganistán</w:instrText>
      </w:r>
      <w:bookmarkEnd w:id="677"/>
      <w:r w:rsidRPr="00632CCA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b/>
          <w:bCs/>
          <w:lang w:val="es-ES"/>
        </w:rPr>
        <w:fldChar w:fldCharType="end"/>
      </w:r>
      <w:r w:rsidRPr="002006CD">
        <w:rPr>
          <w:rFonts w:asciiTheme="minorHAnsi" w:hAnsiTheme="minorHAnsi" w:cs="Arial"/>
          <w:b/>
          <w:bCs/>
          <w:lang w:val="es-ES"/>
        </w:rPr>
        <w:t xml:space="preserve"> (indicativo de país +93)</w:t>
      </w:r>
    </w:p>
    <w:p w:rsidR="002006CD" w:rsidRPr="002006CD" w:rsidRDefault="002006CD" w:rsidP="002006CD">
      <w:pPr>
        <w:spacing w:before="0" w:after="0"/>
        <w:rPr>
          <w:lang w:val="es-ES"/>
        </w:rPr>
      </w:pPr>
      <w:r w:rsidRPr="002006CD">
        <w:rPr>
          <w:lang w:val="es-ES"/>
        </w:rPr>
        <w:t>Comunicación del 7.II.2017:</w:t>
      </w:r>
    </w:p>
    <w:p w:rsidR="002006CD" w:rsidRPr="002006CD" w:rsidRDefault="002006CD" w:rsidP="002006CD">
      <w:pPr>
        <w:spacing w:after="0"/>
        <w:rPr>
          <w:lang w:val="es-ES"/>
        </w:rPr>
      </w:pPr>
      <w:r w:rsidRPr="002006CD">
        <w:rPr>
          <w:lang w:val="es-ES"/>
        </w:rPr>
        <w:t xml:space="preserve">La </w:t>
      </w:r>
      <w:proofErr w:type="spellStart"/>
      <w:r w:rsidRPr="002006CD">
        <w:rPr>
          <w:i/>
          <w:iCs/>
          <w:lang w:val="es-ES"/>
        </w:rPr>
        <w:t>Afghanistan</w:t>
      </w:r>
      <w:proofErr w:type="spellEnd"/>
      <w:r w:rsidRPr="002006CD">
        <w:rPr>
          <w:i/>
          <w:iCs/>
          <w:lang w:val="es-ES"/>
        </w:rPr>
        <w:t xml:space="preserve"> </w:t>
      </w:r>
      <w:proofErr w:type="spellStart"/>
      <w:r w:rsidRPr="002006CD">
        <w:rPr>
          <w:i/>
          <w:iCs/>
          <w:lang w:val="es-ES"/>
        </w:rPr>
        <w:t>Telecommunication</w:t>
      </w:r>
      <w:proofErr w:type="spellEnd"/>
      <w:r w:rsidRPr="002006CD">
        <w:rPr>
          <w:i/>
          <w:iCs/>
          <w:lang w:val="es-ES"/>
        </w:rPr>
        <w:t xml:space="preserve"> </w:t>
      </w:r>
      <w:proofErr w:type="spellStart"/>
      <w:r w:rsidRPr="002006CD">
        <w:rPr>
          <w:i/>
          <w:iCs/>
          <w:lang w:val="es-ES"/>
        </w:rPr>
        <w:t>Regulatory</w:t>
      </w:r>
      <w:proofErr w:type="spellEnd"/>
      <w:r w:rsidRPr="002006CD">
        <w:rPr>
          <w:i/>
          <w:iCs/>
          <w:lang w:val="es-ES"/>
        </w:rPr>
        <w:t xml:space="preserve"> </w:t>
      </w:r>
      <w:proofErr w:type="spellStart"/>
      <w:r w:rsidRPr="002006CD">
        <w:rPr>
          <w:i/>
          <w:iCs/>
          <w:lang w:val="es-ES"/>
        </w:rPr>
        <w:t>Authority</w:t>
      </w:r>
      <w:proofErr w:type="spellEnd"/>
      <w:r w:rsidRPr="002006CD">
        <w:rPr>
          <w:i/>
          <w:iCs/>
          <w:lang w:val="es-ES"/>
        </w:rPr>
        <w:t xml:space="preserve"> (ATRA)</w:t>
      </w:r>
      <w:r w:rsidRPr="002006CD">
        <w:rPr>
          <w:lang w:val="es-ES"/>
        </w:rPr>
        <w:t>, Kabul</w:t>
      </w:r>
      <w:r>
        <w:rPr>
          <w:lang w:val="es-ES"/>
        </w:rPr>
        <w:fldChar w:fldCharType="begin"/>
      </w:r>
      <w:r w:rsidRPr="002006CD">
        <w:rPr>
          <w:lang w:val="es-ES_tradnl"/>
        </w:rPr>
        <w:instrText xml:space="preserve"> TC "</w:instrText>
      </w:r>
      <w:bookmarkStart w:id="678" w:name="_Toc477429087"/>
      <w:proofErr w:type="spellStart"/>
      <w:r w:rsidRPr="002006CD">
        <w:rPr>
          <w:i/>
          <w:iCs/>
          <w:lang w:val="es-ES"/>
        </w:rPr>
        <w:instrText>Afghanistan</w:instrText>
      </w:r>
      <w:proofErr w:type="spellEnd"/>
      <w:r w:rsidRPr="002006CD">
        <w:rPr>
          <w:i/>
          <w:iCs/>
          <w:lang w:val="es-ES"/>
        </w:rPr>
        <w:instrText xml:space="preserve"> </w:instrText>
      </w:r>
      <w:proofErr w:type="spellStart"/>
      <w:r w:rsidRPr="002006CD">
        <w:rPr>
          <w:i/>
          <w:iCs/>
          <w:lang w:val="es-ES"/>
        </w:rPr>
        <w:instrText>Telecommunication</w:instrText>
      </w:r>
      <w:proofErr w:type="spellEnd"/>
      <w:r w:rsidRPr="002006CD">
        <w:rPr>
          <w:i/>
          <w:iCs/>
          <w:lang w:val="es-ES"/>
        </w:rPr>
        <w:instrText xml:space="preserve"> </w:instrText>
      </w:r>
      <w:proofErr w:type="spellStart"/>
      <w:r w:rsidRPr="002006CD">
        <w:rPr>
          <w:i/>
          <w:iCs/>
          <w:lang w:val="es-ES"/>
        </w:rPr>
        <w:instrText>Regulatory</w:instrText>
      </w:r>
      <w:proofErr w:type="spellEnd"/>
      <w:r w:rsidRPr="002006CD">
        <w:rPr>
          <w:i/>
          <w:iCs/>
          <w:lang w:val="es-ES"/>
        </w:rPr>
        <w:instrText xml:space="preserve"> </w:instrText>
      </w:r>
      <w:proofErr w:type="spellStart"/>
      <w:r w:rsidRPr="002006CD">
        <w:rPr>
          <w:i/>
          <w:iCs/>
          <w:lang w:val="es-ES"/>
        </w:rPr>
        <w:instrText>Authority</w:instrText>
      </w:r>
      <w:proofErr w:type="spellEnd"/>
      <w:r w:rsidRPr="002006CD">
        <w:rPr>
          <w:i/>
          <w:iCs/>
          <w:lang w:val="es-ES"/>
        </w:rPr>
        <w:instrText xml:space="preserve"> (ATRA)</w:instrText>
      </w:r>
      <w:r w:rsidRPr="002006CD">
        <w:rPr>
          <w:lang w:val="es-ES"/>
        </w:rPr>
        <w:instrText>, Kabul</w:instrText>
      </w:r>
      <w:bookmarkEnd w:id="678"/>
      <w:r w:rsidRPr="002006CD">
        <w:rPr>
          <w:lang w:val="es-ES_tradnl"/>
        </w:rPr>
        <w:instrText>" \f C \l "1</w:instrText>
      </w:r>
      <w:proofErr w:type="gramStart"/>
      <w:r w:rsidRPr="002006CD">
        <w:rPr>
          <w:lang w:val="es-ES_tradnl"/>
        </w:rPr>
        <w:instrText xml:space="preserve">" </w:instrText>
      </w:r>
      <w:proofErr w:type="gramEnd"/>
      <w:r>
        <w:rPr>
          <w:lang w:val="es-ES"/>
        </w:rPr>
        <w:fldChar w:fldCharType="end"/>
      </w:r>
      <w:r w:rsidRPr="002006CD">
        <w:rPr>
          <w:lang w:val="es-ES"/>
        </w:rPr>
        <w:t>, anuncia la siguiente actualización del Plan Nacional de Numeración UIT-T E.164 para Afganistán:</w:t>
      </w:r>
    </w:p>
    <w:p w:rsidR="002006CD" w:rsidRPr="002006CD" w:rsidRDefault="002006CD" w:rsidP="002006C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b/>
          <w:lang w:val="es-ES_tradnl"/>
        </w:rPr>
      </w:pPr>
      <w:r w:rsidRPr="002006CD">
        <w:rPr>
          <w:b/>
          <w:lang w:val="es-ES"/>
        </w:rPr>
        <w:t xml:space="preserve">Cuadro </w:t>
      </w:r>
      <w:r w:rsidRPr="002006CD">
        <w:rPr>
          <w:b/>
        </w:rPr>
        <w:sym w:font="Symbol" w:char="F02D"/>
      </w:r>
      <w:r w:rsidRPr="002006CD">
        <w:rPr>
          <w:b/>
          <w:lang w:val="es-ES"/>
        </w:rPr>
        <w:t xml:space="preserve"> Descripción de la introducción de un nuevo recurso </w:t>
      </w:r>
      <w:r w:rsidRPr="002006CD">
        <w:rPr>
          <w:b/>
          <w:lang w:val="es-ES_tradnl"/>
        </w:rPr>
        <w:t xml:space="preserve">para el plan nacional </w:t>
      </w:r>
      <w:r w:rsidRPr="002006CD">
        <w:rPr>
          <w:b/>
          <w:lang w:val="es-ES_tradnl"/>
        </w:rPr>
        <w:br/>
        <w:t xml:space="preserve">de numeración </w:t>
      </w:r>
      <w:r w:rsidRPr="002006CD">
        <w:rPr>
          <w:b/>
          <w:lang w:val="es-ES"/>
        </w:rPr>
        <w:t>UIT-T E.164 para indicativo de país +93: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179"/>
        <w:gridCol w:w="1171"/>
        <w:gridCol w:w="3027"/>
        <w:gridCol w:w="1352"/>
      </w:tblGrid>
      <w:tr w:rsidR="002006CD" w:rsidRPr="002006CD" w:rsidTr="002006CD">
        <w:trPr>
          <w:tblHeader/>
          <w:jc w:val="center"/>
        </w:trPr>
        <w:tc>
          <w:tcPr>
            <w:tcW w:w="2060" w:type="dxa"/>
            <w:tcBorders>
              <w:bottom w:val="nil"/>
            </w:tcBorders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sz w:val="18"/>
                <w:szCs w:val="22"/>
                <w:lang w:val="es-ES_tradnl"/>
              </w:rPr>
              <w:t>(1)</w:t>
            </w:r>
          </w:p>
        </w:tc>
        <w:tc>
          <w:tcPr>
            <w:tcW w:w="2350" w:type="dxa"/>
            <w:gridSpan w:val="2"/>
            <w:tcBorders>
              <w:bottom w:val="nil"/>
            </w:tcBorders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sz w:val="18"/>
                <w:szCs w:val="22"/>
                <w:lang w:val="es-ES_tradnl"/>
              </w:rPr>
              <w:t>(2)</w:t>
            </w:r>
          </w:p>
        </w:tc>
        <w:tc>
          <w:tcPr>
            <w:tcW w:w="3027" w:type="dxa"/>
            <w:tcBorders>
              <w:bottom w:val="nil"/>
            </w:tcBorders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sz w:val="18"/>
                <w:szCs w:val="22"/>
                <w:lang w:val="es-ES_tradnl"/>
              </w:rPr>
              <w:t>(3)</w:t>
            </w:r>
          </w:p>
        </w:tc>
        <w:tc>
          <w:tcPr>
            <w:tcW w:w="1352" w:type="dxa"/>
            <w:tcBorders>
              <w:bottom w:val="nil"/>
            </w:tcBorders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sz w:val="18"/>
                <w:szCs w:val="22"/>
                <w:lang w:val="es-ES_tradnl"/>
              </w:rPr>
              <w:t>(4)</w:t>
            </w:r>
          </w:p>
        </w:tc>
      </w:tr>
      <w:tr w:rsidR="002006CD" w:rsidRPr="00632CCA" w:rsidTr="002006CD">
        <w:trPr>
          <w:tblHeader/>
          <w:jc w:val="center"/>
        </w:trPr>
        <w:tc>
          <w:tcPr>
            <w:tcW w:w="2060" w:type="dxa"/>
            <w:vMerge w:val="restart"/>
            <w:tcBorders>
              <w:top w:val="nil"/>
            </w:tcBorders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sz w:val="18"/>
                <w:szCs w:val="22"/>
                <w:lang w:val="es-ES_tradnl"/>
              </w:rPr>
              <w:t xml:space="preserve">NDC (indicativo nacional </w:t>
            </w:r>
            <w:r w:rsidRPr="002006CD">
              <w:rPr>
                <w:b/>
                <w:bCs/>
                <w:sz w:val="18"/>
                <w:szCs w:val="22"/>
                <w:cs/>
                <w:lang w:val="es-ES_tradnl"/>
              </w:rPr>
              <w:t>‎</w:t>
            </w:r>
            <w:r w:rsidRPr="002006CD">
              <w:rPr>
                <w:b/>
                <w:bCs/>
                <w:sz w:val="18"/>
                <w:szCs w:val="22"/>
                <w:lang w:val="es-ES_tradnl"/>
              </w:rPr>
              <w:t xml:space="preserve">de destino) o cifras </w:t>
            </w:r>
            <w:r w:rsidRPr="002006CD">
              <w:rPr>
                <w:b/>
                <w:bCs/>
                <w:sz w:val="18"/>
                <w:szCs w:val="22"/>
                <w:cs/>
                <w:lang w:val="es-ES_tradnl"/>
              </w:rPr>
              <w:t>‎</w:t>
            </w:r>
            <w:r w:rsidRPr="002006CD">
              <w:rPr>
                <w:b/>
                <w:bCs/>
                <w:sz w:val="18"/>
                <w:szCs w:val="22"/>
                <w:lang w:val="es-ES_tradnl"/>
              </w:rPr>
              <w:t xml:space="preserve">iniciales del N(S)N </w:t>
            </w:r>
            <w:r w:rsidRPr="002006CD">
              <w:rPr>
                <w:b/>
                <w:bCs/>
                <w:sz w:val="18"/>
                <w:szCs w:val="22"/>
                <w:cs/>
                <w:lang w:val="es-ES_tradnl"/>
              </w:rPr>
              <w:t>‎‎</w:t>
            </w:r>
            <w:r w:rsidRPr="002006CD">
              <w:rPr>
                <w:b/>
                <w:bCs/>
                <w:sz w:val="18"/>
                <w:szCs w:val="22"/>
                <w:lang w:val="es-ES_tradnl"/>
              </w:rPr>
              <w:t xml:space="preserve">(número nacional </w:t>
            </w:r>
            <w:r w:rsidRPr="002006CD">
              <w:rPr>
                <w:b/>
                <w:bCs/>
                <w:sz w:val="18"/>
                <w:szCs w:val="22"/>
                <w:cs/>
                <w:lang w:val="es-ES_tradnl"/>
              </w:rPr>
              <w:t>‎‎</w:t>
            </w:r>
            <w:r w:rsidRPr="002006CD">
              <w:rPr>
                <w:b/>
                <w:bCs/>
                <w:sz w:val="18"/>
                <w:szCs w:val="22"/>
                <w:lang w:val="es-ES_tradnl"/>
              </w:rPr>
              <w:t>(significativo))</w:t>
            </w:r>
            <w:r w:rsidRPr="002006CD">
              <w:rPr>
                <w:b/>
                <w:bCs/>
                <w:sz w:val="18"/>
                <w:szCs w:val="22"/>
                <w:cs/>
                <w:lang w:val="es-ES_tradnl"/>
              </w:rPr>
              <w:t>‎</w:t>
            </w:r>
          </w:p>
        </w:tc>
        <w:tc>
          <w:tcPr>
            <w:tcW w:w="2350" w:type="dxa"/>
            <w:gridSpan w:val="2"/>
            <w:tcBorders>
              <w:top w:val="nil"/>
            </w:tcBorders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sz w:val="18"/>
                <w:szCs w:val="22"/>
                <w:lang w:val="es-ES_tradnl"/>
              </w:rPr>
              <w:t>Longitud del número N(S)N</w:t>
            </w:r>
          </w:p>
        </w:tc>
        <w:tc>
          <w:tcPr>
            <w:tcW w:w="3027" w:type="dxa"/>
            <w:vMerge w:val="restart"/>
            <w:tcBorders>
              <w:top w:val="nil"/>
            </w:tcBorders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sz w:val="18"/>
                <w:szCs w:val="22"/>
                <w:lang w:val="es-ES_tradnl"/>
              </w:rPr>
              <w:t xml:space="preserve">Utilización del </w:t>
            </w:r>
            <w:r w:rsidRPr="002006CD">
              <w:rPr>
                <w:b/>
                <w:bCs/>
                <w:sz w:val="18"/>
                <w:szCs w:val="22"/>
                <w:lang w:val="es-ES_tradnl"/>
              </w:rPr>
              <w:br/>
              <w:t>número E.164</w:t>
            </w:r>
            <w:r w:rsidRPr="002006CD">
              <w:rPr>
                <w:b/>
                <w:bCs/>
                <w:sz w:val="18"/>
                <w:szCs w:val="22"/>
                <w:cs/>
                <w:lang w:val="es-ES_tradnl"/>
              </w:rPr>
              <w:t>‎</w:t>
            </w:r>
          </w:p>
        </w:tc>
        <w:tc>
          <w:tcPr>
            <w:tcW w:w="1352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sz w:val="18"/>
                <w:szCs w:val="22"/>
                <w:lang w:val="es-ES_tradnl"/>
              </w:rPr>
              <w:t xml:space="preserve">Fecha y hora de </w:t>
            </w:r>
            <w:r w:rsidRPr="002006CD">
              <w:rPr>
                <w:b/>
                <w:bCs/>
                <w:sz w:val="18"/>
                <w:szCs w:val="22"/>
                <w:cs/>
                <w:lang w:val="es-ES_tradnl"/>
              </w:rPr>
              <w:t>‎</w:t>
            </w:r>
            <w:r w:rsidRPr="002006CD">
              <w:rPr>
                <w:b/>
                <w:bCs/>
                <w:sz w:val="18"/>
                <w:szCs w:val="22"/>
                <w:lang w:val="es-ES_tradnl"/>
              </w:rPr>
              <w:t>introducción</w:t>
            </w:r>
          </w:p>
        </w:tc>
      </w:tr>
      <w:tr w:rsidR="002006CD" w:rsidRPr="002006CD" w:rsidTr="002006CD">
        <w:trPr>
          <w:tblHeader/>
          <w:jc w:val="center"/>
        </w:trPr>
        <w:tc>
          <w:tcPr>
            <w:tcW w:w="2060" w:type="dxa"/>
            <w:vMerge/>
            <w:vAlign w:val="center"/>
          </w:tcPr>
          <w:p w:rsidR="002006CD" w:rsidRPr="002006CD" w:rsidRDefault="002006CD" w:rsidP="002006C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highlight w:val="yellow"/>
                <w:lang w:val="es-ES_tradnl"/>
              </w:rPr>
            </w:pPr>
          </w:p>
        </w:tc>
        <w:tc>
          <w:tcPr>
            <w:tcW w:w="1179" w:type="dxa"/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sz w:val="18"/>
                <w:szCs w:val="22"/>
                <w:lang w:val="es-ES_tradnl"/>
              </w:rPr>
              <w:t>Longitud máxima</w:t>
            </w:r>
          </w:p>
        </w:tc>
        <w:tc>
          <w:tcPr>
            <w:tcW w:w="1171" w:type="dxa"/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sz w:val="18"/>
                <w:szCs w:val="22"/>
                <w:lang w:val="es-ES_tradnl"/>
              </w:rPr>
              <w:t xml:space="preserve">Longitud </w:t>
            </w:r>
            <w:r w:rsidRPr="002006CD">
              <w:rPr>
                <w:b/>
                <w:bCs/>
                <w:sz w:val="18"/>
                <w:szCs w:val="22"/>
                <w:cs/>
                <w:lang w:val="es-ES_tradnl"/>
              </w:rPr>
              <w:t>‎</w:t>
            </w:r>
            <w:r w:rsidRPr="002006CD">
              <w:rPr>
                <w:b/>
                <w:bCs/>
                <w:sz w:val="18"/>
                <w:szCs w:val="22"/>
                <w:lang w:val="es-ES_tradnl"/>
              </w:rPr>
              <w:t>mínima</w:t>
            </w:r>
          </w:p>
        </w:tc>
        <w:tc>
          <w:tcPr>
            <w:tcW w:w="3027" w:type="dxa"/>
            <w:vMerge/>
            <w:vAlign w:val="center"/>
          </w:tcPr>
          <w:p w:rsidR="002006CD" w:rsidRPr="002006CD" w:rsidRDefault="002006CD" w:rsidP="002006C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</w:p>
        </w:tc>
        <w:tc>
          <w:tcPr>
            <w:tcW w:w="1352" w:type="dxa"/>
            <w:vMerge/>
            <w:tcMar>
              <w:left w:w="68" w:type="dxa"/>
              <w:right w:w="68" w:type="dxa"/>
            </w:tcMar>
            <w:vAlign w:val="center"/>
          </w:tcPr>
          <w:p w:rsidR="002006CD" w:rsidRPr="002006CD" w:rsidRDefault="002006CD" w:rsidP="002006C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</w:p>
        </w:tc>
      </w:tr>
      <w:tr w:rsidR="002006CD" w:rsidRPr="002006CD" w:rsidTr="002006CD">
        <w:trPr>
          <w:jc w:val="center"/>
        </w:trPr>
        <w:tc>
          <w:tcPr>
            <w:tcW w:w="2060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72 8XXXXXX</w:t>
            </w:r>
          </w:p>
        </w:tc>
        <w:tc>
          <w:tcPr>
            <w:tcW w:w="1179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  <w:r w:rsidRPr="002006CD">
              <w:rPr>
                <w:sz w:val="18"/>
                <w:szCs w:val="22"/>
                <w:lang w:val="es-ES_tradnl"/>
              </w:rPr>
              <w:t>9 cifras</w:t>
            </w: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</w:p>
        </w:tc>
        <w:tc>
          <w:tcPr>
            <w:tcW w:w="1171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  <w:r w:rsidRPr="002006CD">
              <w:rPr>
                <w:sz w:val="18"/>
                <w:szCs w:val="22"/>
                <w:lang w:val="es-ES_tradnl"/>
              </w:rPr>
              <w:t>9 cifras</w:t>
            </w:r>
          </w:p>
        </w:tc>
        <w:tc>
          <w:tcPr>
            <w:tcW w:w="3027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ROSHAN – Red móvil celular</w:t>
            </w:r>
          </w:p>
        </w:tc>
        <w:tc>
          <w:tcPr>
            <w:tcW w:w="1352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15/07/2015</w:t>
            </w:r>
          </w:p>
        </w:tc>
      </w:tr>
      <w:tr w:rsidR="002006CD" w:rsidRPr="002006CD" w:rsidTr="002006CD">
        <w:trPr>
          <w:jc w:val="center"/>
        </w:trPr>
        <w:tc>
          <w:tcPr>
            <w:tcW w:w="2060" w:type="dxa"/>
            <w:tcBorders>
              <w:bottom w:val="single" w:sz="4" w:space="0" w:color="auto"/>
            </w:tcBorders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76 4XXXXXX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  <w:r w:rsidRPr="002006CD">
              <w:rPr>
                <w:sz w:val="18"/>
                <w:szCs w:val="22"/>
                <w:lang w:val="es-ES_tradnl"/>
              </w:rPr>
              <w:t>9 cifras</w:t>
            </w: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  <w:r w:rsidRPr="002006CD">
              <w:rPr>
                <w:sz w:val="18"/>
                <w:szCs w:val="22"/>
                <w:lang w:val="es-ES_tradnl"/>
              </w:rPr>
              <w:t>9 cifras</w:t>
            </w: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MTN – Red móvil celular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15/07/2015</w:t>
            </w:r>
          </w:p>
        </w:tc>
      </w:tr>
      <w:tr w:rsidR="002006CD" w:rsidRPr="002006CD" w:rsidTr="002006CD">
        <w:trPr>
          <w:jc w:val="center"/>
        </w:trPr>
        <w:tc>
          <w:tcPr>
            <w:tcW w:w="2060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74 9XXXXXX</w:t>
            </w:r>
          </w:p>
        </w:tc>
        <w:tc>
          <w:tcPr>
            <w:tcW w:w="1179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  <w:r w:rsidRPr="002006CD">
              <w:rPr>
                <w:sz w:val="18"/>
                <w:szCs w:val="22"/>
                <w:lang w:val="es-ES_tradnl"/>
              </w:rPr>
              <w:t>9 cifras</w:t>
            </w: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</w:p>
        </w:tc>
        <w:tc>
          <w:tcPr>
            <w:tcW w:w="1171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  <w:r w:rsidRPr="002006CD">
              <w:rPr>
                <w:sz w:val="18"/>
                <w:szCs w:val="22"/>
                <w:lang w:val="es-ES_tradnl"/>
              </w:rPr>
              <w:t>9 cifras</w:t>
            </w: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</w:p>
        </w:tc>
        <w:tc>
          <w:tcPr>
            <w:tcW w:w="3027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proofErr w:type="spellStart"/>
            <w:r w:rsidRPr="002006CD">
              <w:rPr>
                <w:sz w:val="18"/>
                <w:szCs w:val="22"/>
                <w:lang w:val="es-ES_tradnl"/>
              </w:rPr>
              <w:t>Afghan</w:t>
            </w:r>
            <w:proofErr w:type="spellEnd"/>
            <w:r w:rsidRPr="002006CD">
              <w:rPr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2006CD">
              <w:rPr>
                <w:sz w:val="18"/>
                <w:szCs w:val="22"/>
                <w:lang w:val="es-ES_tradnl"/>
              </w:rPr>
              <w:t>telecom</w:t>
            </w:r>
            <w:proofErr w:type="spellEnd"/>
            <w:r w:rsidRPr="002006CD">
              <w:rPr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2006CD">
              <w:rPr>
                <w:sz w:val="18"/>
                <w:szCs w:val="22"/>
                <w:lang w:val="es-ES_tradnl"/>
              </w:rPr>
              <w:t>Salaam</w:t>
            </w:r>
            <w:proofErr w:type="spellEnd"/>
            <w:r w:rsidRPr="002006CD">
              <w:rPr>
                <w:sz w:val="18"/>
                <w:szCs w:val="22"/>
                <w:lang w:val="es-ES_tradnl"/>
              </w:rPr>
              <w:t xml:space="preserve"> – Red móvil celular</w:t>
            </w:r>
          </w:p>
        </w:tc>
        <w:tc>
          <w:tcPr>
            <w:tcW w:w="1352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16/11/2016</w:t>
            </w:r>
          </w:p>
        </w:tc>
      </w:tr>
      <w:tr w:rsidR="002006CD" w:rsidRPr="002006CD" w:rsidTr="002006CD">
        <w:trPr>
          <w:jc w:val="center"/>
        </w:trPr>
        <w:tc>
          <w:tcPr>
            <w:tcW w:w="2060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74 8XXXXXX</w:t>
            </w:r>
          </w:p>
        </w:tc>
        <w:tc>
          <w:tcPr>
            <w:tcW w:w="1179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  <w:r w:rsidRPr="002006CD">
              <w:rPr>
                <w:sz w:val="18"/>
                <w:szCs w:val="22"/>
                <w:lang w:val="es-ES_tradnl"/>
              </w:rPr>
              <w:t>9 cifras</w:t>
            </w: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</w:p>
        </w:tc>
        <w:tc>
          <w:tcPr>
            <w:tcW w:w="1171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  <w:r w:rsidRPr="002006CD">
              <w:rPr>
                <w:sz w:val="18"/>
                <w:szCs w:val="22"/>
                <w:lang w:val="es-ES_tradnl"/>
              </w:rPr>
              <w:t>9 cifras</w:t>
            </w: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</w:p>
        </w:tc>
        <w:tc>
          <w:tcPr>
            <w:tcW w:w="3027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proofErr w:type="spellStart"/>
            <w:r w:rsidRPr="002006CD">
              <w:rPr>
                <w:sz w:val="18"/>
                <w:szCs w:val="22"/>
                <w:lang w:val="es-ES_tradnl"/>
              </w:rPr>
              <w:t>Afghan</w:t>
            </w:r>
            <w:proofErr w:type="spellEnd"/>
            <w:r w:rsidRPr="002006CD">
              <w:rPr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2006CD">
              <w:rPr>
                <w:sz w:val="18"/>
                <w:szCs w:val="22"/>
                <w:lang w:val="es-ES_tradnl"/>
              </w:rPr>
              <w:t>telecom</w:t>
            </w:r>
            <w:proofErr w:type="spellEnd"/>
            <w:r w:rsidRPr="002006CD">
              <w:rPr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2006CD">
              <w:rPr>
                <w:sz w:val="18"/>
                <w:szCs w:val="22"/>
                <w:lang w:val="es-ES_tradnl"/>
              </w:rPr>
              <w:t>Salaam</w:t>
            </w:r>
            <w:proofErr w:type="spellEnd"/>
            <w:r w:rsidRPr="002006CD">
              <w:rPr>
                <w:sz w:val="18"/>
                <w:szCs w:val="22"/>
                <w:lang w:val="es-ES_tradnl"/>
              </w:rPr>
              <w:t xml:space="preserve"> – Red móvil celular</w:t>
            </w:r>
          </w:p>
        </w:tc>
        <w:tc>
          <w:tcPr>
            <w:tcW w:w="1352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02/06/2015</w:t>
            </w:r>
          </w:p>
        </w:tc>
      </w:tr>
      <w:tr w:rsidR="002006CD" w:rsidRPr="002006CD" w:rsidTr="002006CD">
        <w:trPr>
          <w:jc w:val="center"/>
        </w:trPr>
        <w:tc>
          <w:tcPr>
            <w:tcW w:w="2060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73 0XXXXXX</w:t>
            </w:r>
          </w:p>
        </w:tc>
        <w:tc>
          <w:tcPr>
            <w:tcW w:w="1179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  <w:r w:rsidRPr="002006CD">
              <w:rPr>
                <w:sz w:val="18"/>
                <w:szCs w:val="22"/>
                <w:lang w:val="es-ES_tradnl"/>
              </w:rPr>
              <w:t>9 cifras</w:t>
            </w:r>
          </w:p>
        </w:tc>
        <w:tc>
          <w:tcPr>
            <w:tcW w:w="1171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  <w:r w:rsidRPr="002006CD">
              <w:rPr>
                <w:sz w:val="18"/>
                <w:szCs w:val="22"/>
                <w:lang w:val="es-ES_tradnl"/>
              </w:rPr>
              <w:t>9 cifras</w:t>
            </w:r>
            <w:r w:rsidRPr="002006CD">
              <w:rPr>
                <w:sz w:val="18"/>
                <w:szCs w:val="22"/>
                <w:cs/>
                <w:lang w:val="es-ES_tradnl"/>
              </w:rPr>
              <w:t>‎</w:t>
            </w:r>
          </w:p>
        </w:tc>
        <w:tc>
          <w:tcPr>
            <w:tcW w:w="3027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proofErr w:type="spellStart"/>
            <w:r w:rsidRPr="002006CD">
              <w:rPr>
                <w:sz w:val="18"/>
                <w:szCs w:val="22"/>
                <w:lang w:val="es-ES_tradnl"/>
              </w:rPr>
              <w:t>Etisalat</w:t>
            </w:r>
            <w:proofErr w:type="spellEnd"/>
            <w:r w:rsidRPr="002006CD">
              <w:rPr>
                <w:sz w:val="18"/>
                <w:szCs w:val="22"/>
                <w:lang w:val="es-ES_tradnl"/>
              </w:rPr>
              <w:t xml:space="preserve"> – Red móvil celular</w:t>
            </w:r>
          </w:p>
        </w:tc>
        <w:tc>
          <w:tcPr>
            <w:tcW w:w="1352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16/11/2016</w:t>
            </w:r>
          </w:p>
        </w:tc>
      </w:tr>
    </w:tbl>
    <w:p w:rsidR="002006CD" w:rsidRPr="002006CD" w:rsidRDefault="002006CD" w:rsidP="002006CD">
      <w:pPr>
        <w:spacing w:after="0"/>
        <w:rPr>
          <w:lang w:val="es-ES"/>
        </w:rPr>
      </w:pPr>
    </w:p>
    <w:p w:rsidR="002006CD" w:rsidRPr="002006CD" w:rsidRDefault="002006CD" w:rsidP="002006CD">
      <w:pPr>
        <w:spacing w:after="0"/>
        <w:rPr>
          <w:lang w:val="es-ES"/>
        </w:rPr>
      </w:pPr>
      <w:r w:rsidRPr="002006CD">
        <w:rPr>
          <w:lang w:val="es-ES"/>
        </w:rPr>
        <w:t>Contacto:</w:t>
      </w:r>
    </w:p>
    <w:p w:rsidR="002006CD" w:rsidRPr="002006CD" w:rsidRDefault="002006CD" w:rsidP="002006CD">
      <w:pPr>
        <w:tabs>
          <w:tab w:val="clear" w:pos="567"/>
          <w:tab w:val="clear" w:pos="1276"/>
          <w:tab w:val="clear" w:pos="1843"/>
          <w:tab w:val="left" w:pos="1288"/>
        </w:tabs>
        <w:ind w:left="567" w:hanging="567"/>
        <w:jc w:val="left"/>
        <w:rPr>
          <w:lang w:val="en-US"/>
        </w:rPr>
      </w:pPr>
      <w:r w:rsidRPr="002006CD">
        <w:rPr>
          <w:lang w:val="en-US"/>
        </w:rPr>
        <w:tab/>
      </w:r>
      <w:r w:rsidRPr="002006CD">
        <w:t xml:space="preserve">Sr. Mohammad Azim </w:t>
      </w:r>
      <w:proofErr w:type="spellStart"/>
      <w:r w:rsidRPr="002006CD">
        <w:t>Sahbani</w:t>
      </w:r>
      <w:proofErr w:type="spellEnd"/>
      <w:r w:rsidRPr="002006CD">
        <w:br/>
        <w:t>Standardization Manager</w:t>
      </w:r>
      <w:r w:rsidRPr="002006CD">
        <w:br/>
      </w:r>
      <w:r w:rsidRPr="002006CD">
        <w:rPr>
          <w:rFonts w:asciiTheme="minorHAnsi" w:hAnsiTheme="minorHAnsi" w:cs="Arial"/>
          <w:lang w:val="en-US"/>
        </w:rPr>
        <w:t>Afghanistan Telecommunication Regulatory Authority (ATRA</w:t>
      </w:r>
      <w:proofErr w:type="gramStart"/>
      <w:r w:rsidRPr="002006CD">
        <w:rPr>
          <w:rFonts w:asciiTheme="minorHAnsi" w:hAnsiTheme="minorHAnsi" w:cs="Arial"/>
          <w:lang w:val="en-US"/>
        </w:rPr>
        <w:t>)</w:t>
      </w:r>
      <w:proofErr w:type="gramEnd"/>
      <w:r w:rsidRPr="002006CD">
        <w:rPr>
          <w:rFonts w:asciiTheme="minorHAnsi" w:hAnsiTheme="minorHAnsi" w:cs="Arial"/>
          <w:lang w:val="en-US"/>
        </w:rPr>
        <w:br/>
        <w:t>Ministry of Communication &amp; Information Technology</w:t>
      </w:r>
      <w:r w:rsidRPr="002006CD">
        <w:rPr>
          <w:rFonts w:asciiTheme="minorHAnsi" w:hAnsiTheme="minorHAnsi" w:cs="Arial"/>
          <w:lang w:val="en-US"/>
        </w:rPr>
        <w:br/>
      </w:r>
      <w:r w:rsidRPr="002006CD">
        <w:rPr>
          <w:rFonts w:asciiTheme="minorHAnsi" w:eastAsia="SimSun" w:hAnsiTheme="minorHAnsi" w:cs="Arial"/>
          <w:lang w:val="en-US" w:eastAsia="zh-CN"/>
        </w:rPr>
        <w:t>MCIT Building, 10th Floor</w:t>
      </w:r>
      <w:r w:rsidRPr="002006CD">
        <w:rPr>
          <w:rFonts w:asciiTheme="minorHAnsi" w:eastAsia="SimSun" w:hAnsiTheme="minorHAnsi" w:cs="Arial"/>
          <w:lang w:val="en-US" w:eastAsia="zh-CN"/>
        </w:rPr>
        <w:br/>
        <w:t xml:space="preserve">KABUL </w:t>
      </w:r>
      <w:r w:rsidRPr="002006CD">
        <w:rPr>
          <w:rFonts w:asciiTheme="minorHAnsi" w:eastAsia="SimSun" w:hAnsiTheme="minorHAnsi" w:cs="Arial"/>
          <w:lang w:val="en-US" w:eastAsia="zh-CN"/>
        </w:rPr>
        <w:br/>
      </w:r>
      <w:proofErr w:type="spellStart"/>
      <w:r w:rsidRPr="002006CD">
        <w:rPr>
          <w:rFonts w:asciiTheme="minorHAnsi" w:eastAsia="SimSun" w:hAnsiTheme="minorHAnsi" w:cs="Arial"/>
          <w:lang w:val="en-US" w:eastAsia="zh-CN"/>
        </w:rPr>
        <w:t>Afganistán</w:t>
      </w:r>
      <w:proofErr w:type="spellEnd"/>
      <w:r w:rsidRPr="002006CD">
        <w:rPr>
          <w:rFonts w:asciiTheme="minorHAnsi" w:eastAsia="SimSun" w:hAnsiTheme="minorHAnsi" w:cs="Arial"/>
          <w:lang w:val="en-US" w:eastAsia="zh-CN"/>
        </w:rPr>
        <w:t xml:space="preserve"> </w:t>
      </w:r>
      <w:r w:rsidRPr="002006CD">
        <w:rPr>
          <w:rFonts w:asciiTheme="minorHAnsi" w:eastAsia="SimSun" w:hAnsiTheme="minorHAnsi" w:cs="Arial"/>
          <w:lang w:val="en-US" w:eastAsia="zh-CN"/>
        </w:rPr>
        <w:br/>
      </w:r>
      <w:r w:rsidRPr="002006CD">
        <w:rPr>
          <w:rFonts w:asciiTheme="minorHAnsi" w:eastAsia="SimSun" w:hAnsiTheme="minorHAnsi" w:cs="Arial"/>
          <w:lang w:val="pt-BR" w:eastAsia="zh-CN"/>
        </w:rPr>
        <w:t>Tel.:</w:t>
      </w:r>
      <w:r w:rsidRPr="002006CD">
        <w:rPr>
          <w:rFonts w:asciiTheme="minorHAnsi" w:eastAsia="SimSun" w:hAnsiTheme="minorHAnsi" w:cs="Arial"/>
          <w:lang w:val="pt-BR" w:eastAsia="zh-CN"/>
        </w:rPr>
        <w:tab/>
        <w:t>+93 (0) 20 2105968</w:t>
      </w:r>
      <w:r w:rsidRPr="002006CD">
        <w:rPr>
          <w:rFonts w:asciiTheme="minorHAnsi" w:eastAsia="SimSun" w:hAnsiTheme="minorHAnsi" w:cs="Arial"/>
          <w:lang w:val="pt-BR" w:eastAsia="zh-CN"/>
        </w:rPr>
        <w:br/>
      </w:r>
      <w:r>
        <w:rPr>
          <w:rFonts w:eastAsia="SimSun"/>
          <w:lang w:val="pt-BR" w:eastAsia="zh-CN"/>
        </w:rPr>
        <w:t>E-mail</w:t>
      </w:r>
      <w:r w:rsidRPr="002006CD">
        <w:rPr>
          <w:rFonts w:eastAsia="SimSun"/>
          <w:lang w:val="pt-BR" w:eastAsia="zh-CN"/>
        </w:rPr>
        <w:t>:</w:t>
      </w:r>
      <w:r w:rsidRPr="002006CD">
        <w:rPr>
          <w:rFonts w:eastAsia="SimSun"/>
          <w:lang w:val="pt-BR" w:eastAsia="zh-CN"/>
        </w:rPr>
        <w:tab/>
      </w:r>
      <w:hyperlink r:id="rId16" w:history="1">
        <w:r w:rsidRPr="002006CD">
          <w:rPr>
            <w:rFonts w:eastAsia="SimSun"/>
            <w:lang w:val="pt-BR" w:eastAsia="zh-CN"/>
          </w:rPr>
          <w:t>azim.sahbani@atra.gov.af</w:t>
        </w:r>
      </w:hyperlink>
      <w:r w:rsidRPr="002006CD">
        <w:rPr>
          <w:rFonts w:eastAsia="SimSun"/>
        </w:rPr>
        <w:br/>
      </w:r>
      <w:r w:rsidRPr="002006CD">
        <w:rPr>
          <w:rFonts w:eastAsia="SimSun"/>
          <w:lang w:val="en-US" w:eastAsia="zh-CN"/>
        </w:rPr>
        <w:t>URL:</w:t>
      </w:r>
      <w:r w:rsidRPr="002006CD">
        <w:rPr>
          <w:rFonts w:eastAsia="SimSun"/>
          <w:lang w:val="en-US" w:eastAsia="zh-CN"/>
        </w:rPr>
        <w:tab/>
      </w:r>
      <w:hyperlink r:id="rId17" w:history="1">
        <w:r w:rsidRPr="002006CD">
          <w:rPr>
            <w:rFonts w:eastAsia="SimSun"/>
            <w:lang w:val="en-US" w:eastAsia="zh-CN"/>
          </w:rPr>
          <w:t>www.atra.gov.af</w:t>
        </w:r>
      </w:hyperlink>
    </w:p>
    <w:p w:rsidR="002006CD" w:rsidRPr="002006CD" w:rsidRDefault="002006CD" w:rsidP="002006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b/>
        </w:rPr>
      </w:pPr>
      <w:r w:rsidRPr="002006CD">
        <w:rPr>
          <w:rFonts w:cs="Arial"/>
          <w:b/>
        </w:rPr>
        <w:br w:type="page"/>
      </w:r>
    </w:p>
    <w:p w:rsidR="002006CD" w:rsidRPr="002006CD" w:rsidRDefault="002006CD" w:rsidP="002006CD">
      <w:pPr>
        <w:tabs>
          <w:tab w:val="left" w:pos="4395"/>
        </w:tabs>
        <w:spacing w:before="240"/>
        <w:ind w:right="-6"/>
        <w:rPr>
          <w:rFonts w:cs="Arial"/>
          <w:b/>
          <w:lang w:val="es-ES"/>
        </w:rPr>
      </w:pPr>
      <w:r w:rsidRPr="002006CD">
        <w:rPr>
          <w:rFonts w:cs="Arial"/>
          <w:b/>
          <w:lang w:val="es-ES"/>
        </w:rPr>
        <w:lastRenderedPageBreak/>
        <w:t>Albania</w:t>
      </w:r>
      <w:r>
        <w:rPr>
          <w:rFonts w:cs="Arial"/>
          <w:b/>
          <w:lang w:val="es-ES"/>
        </w:rPr>
        <w:fldChar w:fldCharType="begin"/>
      </w:r>
      <w:r w:rsidRPr="00632CCA">
        <w:rPr>
          <w:lang w:val="es-ES_tradnl"/>
        </w:rPr>
        <w:instrText xml:space="preserve"> TC "</w:instrText>
      </w:r>
      <w:bookmarkStart w:id="679" w:name="_Toc477429088"/>
      <w:r w:rsidRPr="002006CD">
        <w:rPr>
          <w:rFonts w:cs="Arial"/>
          <w:b/>
          <w:lang w:val="es-ES"/>
        </w:rPr>
        <w:instrText>Albania</w:instrText>
      </w:r>
      <w:bookmarkEnd w:id="679"/>
      <w:r w:rsidRPr="00632CCA">
        <w:rPr>
          <w:lang w:val="es-ES_tradnl"/>
        </w:rPr>
        <w:instrText xml:space="preserve">" \f C \l "1" </w:instrText>
      </w:r>
      <w:r>
        <w:rPr>
          <w:rFonts w:cs="Arial"/>
          <w:b/>
          <w:lang w:val="es-ES"/>
        </w:rPr>
        <w:fldChar w:fldCharType="end"/>
      </w:r>
      <w:r w:rsidRPr="002006CD">
        <w:rPr>
          <w:rFonts w:cs="Arial"/>
          <w:b/>
          <w:lang w:val="es-ES"/>
        </w:rPr>
        <w:t xml:space="preserve"> (indicativo de país +355)</w:t>
      </w:r>
    </w:p>
    <w:p w:rsidR="002006CD" w:rsidRPr="002006CD" w:rsidRDefault="002006CD" w:rsidP="002006CD">
      <w:pPr>
        <w:spacing w:before="0" w:after="0"/>
        <w:rPr>
          <w:lang w:val="es-ES"/>
        </w:rPr>
      </w:pPr>
      <w:r w:rsidRPr="002006CD">
        <w:rPr>
          <w:lang w:val="es-ES"/>
        </w:rPr>
        <w:t>Comunicación del 13.II.2017:</w:t>
      </w:r>
    </w:p>
    <w:p w:rsidR="002006CD" w:rsidRPr="002006CD" w:rsidRDefault="002006CD" w:rsidP="002006CD">
      <w:pPr>
        <w:spacing w:after="0"/>
        <w:rPr>
          <w:rFonts w:asciiTheme="minorHAnsi" w:hAnsiTheme="minorHAnsi"/>
          <w:lang w:val="es-ES_tradnl"/>
        </w:rPr>
      </w:pPr>
      <w:r w:rsidRPr="002006CD">
        <w:rPr>
          <w:lang w:val="es-ES_tradnl"/>
        </w:rPr>
        <w:t xml:space="preserve">La </w:t>
      </w:r>
      <w:r w:rsidRPr="002006CD">
        <w:rPr>
          <w:i/>
          <w:iCs/>
          <w:lang w:val="es-ES_tradnl"/>
        </w:rPr>
        <w:t xml:space="preserve">Postal and </w:t>
      </w:r>
      <w:proofErr w:type="spellStart"/>
      <w:r w:rsidRPr="002006CD">
        <w:rPr>
          <w:i/>
          <w:iCs/>
          <w:lang w:val="es-ES_tradnl"/>
        </w:rPr>
        <w:t>Electronic</w:t>
      </w:r>
      <w:proofErr w:type="spellEnd"/>
      <w:r w:rsidRPr="002006CD">
        <w:rPr>
          <w:i/>
          <w:iCs/>
          <w:lang w:val="es-ES_tradnl"/>
        </w:rPr>
        <w:t xml:space="preserve"> </w:t>
      </w:r>
      <w:proofErr w:type="spellStart"/>
      <w:r w:rsidRPr="002006CD">
        <w:rPr>
          <w:i/>
          <w:iCs/>
          <w:lang w:val="es-ES_tradnl"/>
        </w:rPr>
        <w:t>Communications</w:t>
      </w:r>
      <w:proofErr w:type="spellEnd"/>
      <w:r w:rsidRPr="002006CD">
        <w:rPr>
          <w:i/>
          <w:iCs/>
          <w:lang w:val="es-ES_tradnl"/>
        </w:rPr>
        <w:t xml:space="preserve"> </w:t>
      </w:r>
      <w:proofErr w:type="spellStart"/>
      <w:r w:rsidRPr="002006CD">
        <w:rPr>
          <w:i/>
          <w:iCs/>
          <w:lang w:val="es-ES_tradnl"/>
        </w:rPr>
        <w:t>Authority</w:t>
      </w:r>
      <w:proofErr w:type="spellEnd"/>
      <w:r w:rsidRPr="002006CD">
        <w:rPr>
          <w:i/>
          <w:iCs/>
          <w:lang w:val="es-ES_tradnl"/>
        </w:rPr>
        <w:t xml:space="preserve"> (AKEP)</w:t>
      </w:r>
      <w:r w:rsidRPr="002006CD">
        <w:rPr>
          <w:lang w:val="es-ES_tradnl"/>
        </w:rPr>
        <w:t>, Tirana</w:t>
      </w:r>
      <w:r>
        <w:rPr>
          <w:lang w:val="es-ES_tradnl"/>
        </w:rPr>
        <w:fldChar w:fldCharType="begin"/>
      </w:r>
      <w:r w:rsidRPr="002006CD">
        <w:rPr>
          <w:lang w:val="es-ES_tradnl"/>
        </w:rPr>
        <w:instrText xml:space="preserve"> TC "</w:instrText>
      </w:r>
      <w:bookmarkStart w:id="680" w:name="_Toc477429089"/>
      <w:r w:rsidRPr="002006CD">
        <w:rPr>
          <w:i/>
          <w:iCs/>
          <w:lang w:val="es-ES_tradnl"/>
        </w:rPr>
        <w:instrText xml:space="preserve">Postal and </w:instrText>
      </w:r>
      <w:proofErr w:type="spellStart"/>
      <w:r w:rsidRPr="002006CD">
        <w:rPr>
          <w:i/>
          <w:iCs/>
          <w:lang w:val="es-ES_tradnl"/>
        </w:rPr>
        <w:instrText>Electronic</w:instrText>
      </w:r>
      <w:proofErr w:type="spellEnd"/>
      <w:r w:rsidRPr="002006CD">
        <w:rPr>
          <w:i/>
          <w:iCs/>
          <w:lang w:val="es-ES_tradnl"/>
        </w:rPr>
        <w:instrText xml:space="preserve"> </w:instrText>
      </w:r>
      <w:proofErr w:type="spellStart"/>
      <w:r w:rsidRPr="002006CD">
        <w:rPr>
          <w:i/>
          <w:iCs/>
          <w:lang w:val="es-ES_tradnl"/>
        </w:rPr>
        <w:instrText>Communications</w:instrText>
      </w:r>
      <w:proofErr w:type="spellEnd"/>
      <w:r w:rsidRPr="002006CD">
        <w:rPr>
          <w:i/>
          <w:iCs/>
          <w:lang w:val="es-ES_tradnl"/>
        </w:rPr>
        <w:instrText xml:space="preserve"> </w:instrText>
      </w:r>
      <w:proofErr w:type="spellStart"/>
      <w:r w:rsidRPr="002006CD">
        <w:rPr>
          <w:i/>
          <w:iCs/>
          <w:lang w:val="es-ES_tradnl"/>
        </w:rPr>
        <w:instrText>Authority</w:instrText>
      </w:r>
      <w:proofErr w:type="spellEnd"/>
      <w:r w:rsidRPr="002006CD">
        <w:rPr>
          <w:i/>
          <w:iCs/>
          <w:lang w:val="es-ES_tradnl"/>
        </w:rPr>
        <w:instrText xml:space="preserve"> (AKEP)</w:instrText>
      </w:r>
      <w:r w:rsidRPr="002006CD">
        <w:rPr>
          <w:lang w:val="es-ES_tradnl"/>
        </w:rPr>
        <w:instrText>, Tirana</w:instrText>
      </w:r>
      <w:bookmarkEnd w:id="680"/>
      <w:r w:rsidRPr="002006CD">
        <w:rPr>
          <w:lang w:val="es-ES_tradnl"/>
        </w:rPr>
        <w:instrText>" \f C \l "1</w:instrText>
      </w:r>
      <w:proofErr w:type="gramStart"/>
      <w:r w:rsidRPr="002006CD">
        <w:rPr>
          <w:lang w:val="es-ES_tradnl"/>
        </w:rPr>
        <w:instrText xml:space="preserve">" </w:instrText>
      </w:r>
      <w:proofErr w:type="gramEnd"/>
      <w:r>
        <w:rPr>
          <w:lang w:val="es-ES_tradnl"/>
        </w:rPr>
        <w:fldChar w:fldCharType="end"/>
      </w:r>
      <w:r w:rsidRPr="002006CD">
        <w:rPr>
          <w:lang w:val="es-ES_tradnl"/>
        </w:rPr>
        <w:t xml:space="preserve">, anuncia la introducción de un nuevo Plan </w:t>
      </w:r>
      <w:r w:rsidRPr="002006CD">
        <w:rPr>
          <w:lang w:val="es-ES"/>
        </w:rPr>
        <w:t>Nacional de Numeración en Albania</w:t>
      </w:r>
      <w:r w:rsidRPr="002006CD">
        <w:rPr>
          <w:rFonts w:asciiTheme="minorHAnsi" w:hAnsiTheme="minorHAnsi"/>
          <w:lang w:val="es-ES_tradnl"/>
        </w:rPr>
        <w:t>.</w:t>
      </w:r>
    </w:p>
    <w:p w:rsidR="002006CD" w:rsidRPr="002006CD" w:rsidRDefault="002006CD" w:rsidP="002006CD">
      <w:pPr>
        <w:spacing w:after="0"/>
        <w:rPr>
          <w:lang w:val="es-ES"/>
        </w:rPr>
      </w:pPr>
      <w:r w:rsidRPr="002006CD">
        <w:rPr>
          <w:lang w:val="es-ES"/>
        </w:rPr>
        <w:t>Características generales del nuevo plan de numeración:</w:t>
      </w:r>
    </w:p>
    <w:p w:rsidR="002006CD" w:rsidRPr="002006CD" w:rsidRDefault="002006CD" w:rsidP="002006CD">
      <w:pPr>
        <w:ind w:left="567" w:hanging="567"/>
        <w:rPr>
          <w:lang w:val="es-ES_tradnl"/>
        </w:rPr>
      </w:pPr>
      <w:r w:rsidRPr="002006CD">
        <w:rPr>
          <w:lang w:val="es-ES_tradnl"/>
        </w:rPr>
        <w:t>•</w:t>
      </w:r>
      <w:r w:rsidRPr="002006CD">
        <w:rPr>
          <w:lang w:val="es-ES_tradnl"/>
        </w:rPr>
        <w:tab/>
        <w:t xml:space="preserve">El Plan </w:t>
      </w:r>
      <w:r w:rsidRPr="002006CD">
        <w:rPr>
          <w:lang w:val="es-ES"/>
        </w:rPr>
        <w:t>de Numeración en Albania es un plan de numeración cerrado. Este nuevo plan de numeración pasa de 12 regiones a una sola región (supresión completa de las limitaciones geográficas del plan de numeración) para todo el territorio de Albania</w:t>
      </w:r>
      <w:r w:rsidRPr="002006CD">
        <w:rPr>
          <w:lang w:val="es-ES_tradnl" w:eastAsia="en-GB"/>
        </w:rPr>
        <w:t>.</w:t>
      </w:r>
    </w:p>
    <w:p w:rsidR="002006CD" w:rsidRPr="002006CD" w:rsidRDefault="002006CD" w:rsidP="002006CD">
      <w:pPr>
        <w:spacing w:before="60" w:after="20"/>
        <w:ind w:left="1123" w:hanging="1123"/>
        <w:rPr>
          <w:lang w:val="es-ES_tradnl"/>
        </w:rPr>
      </w:pPr>
      <w:r w:rsidRPr="002006CD">
        <w:rPr>
          <w:lang w:val="es-ES_tradnl"/>
        </w:rPr>
        <w:t>•</w:t>
      </w:r>
      <w:r w:rsidRPr="002006CD">
        <w:rPr>
          <w:lang w:val="es-ES_tradnl"/>
        </w:rPr>
        <w:tab/>
        <w:t xml:space="preserve">Consecuencias para la marcación: </w:t>
      </w:r>
    </w:p>
    <w:p w:rsidR="002006CD" w:rsidRPr="002006CD" w:rsidRDefault="002006CD" w:rsidP="002006CD">
      <w:pPr>
        <w:tabs>
          <w:tab w:val="clear" w:pos="1276"/>
          <w:tab w:val="left" w:pos="1120"/>
        </w:tabs>
        <w:ind w:left="1120" w:hanging="1120"/>
        <w:rPr>
          <w:lang w:val="es-ES_tradnl" w:eastAsia="en-GB"/>
        </w:rPr>
      </w:pPr>
      <w:r>
        <w:rPr>
          <w:lang w:val="es-ES_tradnl" w:eastAsia="en-GB"/>
        </w:rPr>
        <w:tab/>
      </w:r>
      <w:r w:rsidRPr="002006CD">
        <w:rPr>
          <w:lang w:val="es-ES_tradnl" w:eastAsia="en-GB"/>
        </w:rPr>
        <w:t>–</w:t>
      </w:r>
      <w:r w:rsidRPr="002006CD">
        <w:rPr>
          <w:lang w:val="es-ES_tradnl" w:eastAsia="en-GB"/>
        </w:rPr>
        <w:tab/>
        <w:t>un llamante puede llamar a un número del territorio de Albania utilizando el número de longitud completa con el prefijo "0";</w:t>
      </w:r>
    </w:p>
    <w:p w:rsidR="002006CD" w:rsidRPr="002006CD" w:rsidRDefault="002006CD" w:rsidP="002006CD">
      <w:pPr>
        <w:tabs>
          <w:tab w:val="clear" w:pos="1276"/>
          <w:tab w:val="left" w:pos="1120"/>
        </w:tabs>
        <w:spacing w:before="60" w:after="20"/>
        <w:ind w:left="1123" w:hanging="1123"/>
        <w:rPr>
          <w:lang w:val="es-ES_tradnl" w:eastAsia="en-GB"/>
        </w:rPr>
      </w:pPr>
      <w:r>
        <w:rPr>
          <w:lang w:val="es-ES_tradnl" w:eastAsia="en-GB"/>
        </w:rPr>
        <w:tab/>
      </w:r>
      <w:r w:rsidRPr="002006CD">
        <w:rPr>
          <w:lang w:val="es-ES_tradnl" w:eastAsia="en-GB"/>
        </w:rPr>
        <w:t>–</w:t>
      </w:r>
      <w:r w:rsidRPr="002006CD">
        <w:rPr>
          <w:lang w:val="es-ES_tradnl" w:eastAsia="en-GB"/>
        </w:rPr>
        <w:tab/>
        <w:t>las llamadas a Albania desde el extranjero no cambian. Para marcar desde el extranjero hacia Albania: código de acceso internacional (prefijo internacional) seguido por el indicativo de país de Albania (355) seguido por el número nacional (significativo) (N(S</w:t>
      </w:r>
      <w:proofErr w:type="gramStart"/>
      <w:r w:rsidRPr="002006CD">
        <w:rPr>
          <w:lang w:val="es-ES_tradnl" w:eastAsia="en-GB"/>
        </w:rPr>
        <w:t>)N</w:t>
      </w:r>
      <w:proofErr w:type="gramEnd"/>
      <w:r w:rsidRPr="002006CD">
        <w:rPr>
          <w:lang w:val="es-ES_tradnl" w:eastAsia="en-GB"/>
        </w:rPr>
        <w:t>).</w:t>
      </w:r>
    </w:p>
    <w:p w:rsidR="002006CD" w:rsidRPr="002006CD" w:rsidRDefault="002006CD" w:rsidP="002006CD">
      <w:pPr>
        <w:spacing w:after="0"/>
        <w:rPr>
          <w:rFonts w:eastAsia="SimSun"/>
          <w:highlight w:val="cyan"/>
          <w:lang w:val="es-ES_tradnl" w:eastAsia="zh-CN"/>
        </w:rPr>
      </w:pPr>
      <w:r w:rsidRPr="002006CD">
        <w:rPr>
          <w:lang w:val="es-ES_tradnl" w:eastAsia="en-GB"/>
        </w:rPr>
        <w:t xml:space="preserve">Enlace a la base de datos nacional (o a cualquier lista aplicable) con números E.164 asignados dentro del plan nacional de numeración: </w:t>
      </w:r>
      <w:hyperlink r:id="rId18" w:history="1">
        <w:r w:rsidRPr="002006CD">
          <w:rPr>
            <w:rFonts w:eastAsia="SimSun"/>
            <w:color w:val="0000FF"/>
            <w:u w:val="single"/>
            <w:lang w:val="es-ES_tradnl" w:eastAsia="zh-CN"/>
          </w:rPr>
          <w:t>http://akep.al/images/stories/AKEP/plani-numracionit/1.NumraAlokuar.rar</w:t>
        </w:r>
      </w:hyperlink>
      <w:r w:rsidRPr="002006CD">
        <w:rPr>
          <w:rFonts w:eastAsia="SimSun"/>
          <w:color w:val="222222"/>
          <w:lang w:val="es-ES_tradnl" w:eastAsia="zh-CN"/>
        </w:rPr>
        <w:t>.</w:t>
      </w:r>
    </w:p>
    <w:p w:rsidR="002006CD" w:rsidRPr="002006CD" w:rsidRDefault="002006CD" w:rsidP="002006CD">
      <w:pPr>
        <w:spacing w:after="0"/>
        <w:rPr>
          <w:highlight w:val="cyan"/>
          <w:lang w:val="es-ES_tradnl" w:eastAsia="en-GB"/>
        </w:rPr>
      </w:pPr>
      <w:r w:rsidRPr="002006CD">
        <w:rPr>
          <w:lang w:val="es-ES_tradnl"/>
        </w:rPr>
        <w:t xml:space="preserve">Enlace a la base de datos en tiempo real que refleja los números transportados E.164: </w:t>
      </w:r>
      <w:hyperlink r:id="rId19" w:history="1">
        <w:r w:rsidRPr="002006CD">
          <w:rPr>
            <w:color w:val="0000FF"/>
            <w:u w:val="single"/>
            <w:lang w:val="es-ES_tradnl"/>
          </w:rPr>
          <w:t>http://www.portabiliteti.al/</w:t>
        </w:r>
      </w:hyperlink>
      <w:r w:rsidRPr="002006CD">
        <w:rPr>
          <w:lang w:val="es-ES_tradnl" w:eastAsia="en-GB"/>
        </w:rPr>
        <w:t>.</w:t>
      </w:r>
    </w:p>
    <w:p w:rsidR="002006CD" w:rsidRPr="002006CD" w:rsidRDefault="002006CD" w:rsidP="002006C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b/>
          <w:lang w:val="es-ES"/>
        </w:rPr>
      </w:pPr>
      <w:r w:rsidRPr="002006CD">
        <w:rPr>
          <w:b/>
          <w:lang w:val="es-ES"/>
        </w:rPr>
        <w:t>Cuadro 8-1 − Presentación del plan de numeración nacional</w:t>
      </w:r>
      <w:r w:rsidRPr="002006CD">
        <w:rPr>
          <w:b/>
          <w:lang w:val="es-ES"/>
        </w:rPr>
        <w:br/>
        <w:t>para el indicativo de país +355</w:t>
      </w:r>
    </w:p>
    <w:tbl>
      <w:tblPr>
        <w:tblpPr w:leftFromText="180" w:rightFromText="180" w:vertAnchor="text" w:horzAnchor="margin" w:tblpXSpec="center" w:tblpY="120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868"/>
        <w:gridCol w:w="896"/>
        <w:gridCol w:w="3182"/>
        <w:gridCol w:w="1825"/>
      </w:tblGrid>
      <w:tr w:rsidR="002006CD" w:rsidRPr="002006CD" w:rsidTr="002006CD">
        <w:trPr>
          <w:cantSplit/>
          <w:tblHeader/>
          <w:jc w:val="center"/>
        </w:trPr>
        <w:tc>
          <w:tcPr>
            <w:tcW w:w="2585" w:type="dxa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(1)</w:t>
            </w:r>
          </w:p>
        </w:tc>
        <w:tc>
          <w:tcPr>
            <w:tcW w:w="1764" w:type="dxa"/>
            <w:gridSpan w:val="2"/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(2)</w:t>
            </w:r>
          </w:p>
        </w:tc>
        <w:tc>
          <w:tcPr>
            <w:tcW w:w="3182" w:type="dxa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(3)</w:t>
            </w:r>
          </w:p>
        </w:tc>
        <w:tc>
          <w:tcPr>
            <w:tcW w:w="1825" w:type="dxa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(4)</w:t>
            </w:r>
          </w:p>
        </w:tc>
      </w:tr>
      <w:tr w:rsidR="002006CD" w:rsidRPr="002006CD" w:rsidTr="002006CD">
        <w:trPr>
          <w:cantSplit/>
          <w:tblHeader/>
          <w:jc w:val="center"/>
        </w:trPr>
        <w:tc>
          <w:tcPr>
            <w:tcW w:w="2585" w:type="dxa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Longitud del número</w:t>
            </w:r>
          </w:p>
        </w:tc>
        <w:tc>
          <w:tcPr>
            <w:tcW w:w="3182" w:type="dxa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</w:p>
        </w:tc>
        <w:tc>
          <w:tcPr>
            <w:tcW w:w="1825" w:type="dxa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</w:p>
        </w:tc>
      </w:tr>
      <w:tr w:rsidR="002006CD" w:rsidRPr="002006CD" w:rsidTr="002006CD">
        <w:trPr>
          <w:cantSplit/>
          <w:tblHeader/>
          <w:jc w:val="center"/>
        </w:trPr>
        <w:tc>
          <w:tcPr>
            <w:tcW w:w="2585" w:type="dxa"/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GAMA DE NUMERACIÓN</w:t>
            </w: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br/>
              <w:t>(Primera parte del número, número corto y prefijo. Número completo, número corto)</w:t>
            </w:r>
          </w:p>
        </w:tc>
        <w:tc>
          <w:tcPr>
            <w:tcW w:w="868" w:type="dxa"/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Mínimo</w:t>
            </w:r>
          </w:p>
        </w:tc>
        <w:tc>
          <w:tcPr>
            <w:tcW w:w="896" w:type="dxa"/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Máximo</w:t>
            </w:r>
          </w:p>
        </w:tc>
        <w:tc>
          <w:tcPr>
            <w:tcW w:w="3182" w:type="dxa"/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 xml:space="preserve">Utilización del </w:t>
            </w: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br/>
              <w:t>número E.164</w:t>
            </w:r>
          </w:p>
        </w:tc>
        <w:tc>
          <w:tcPr>
            <w:tcW w:w="1825" w:type="dxa"/>
            <w:vAlign w:val="center"/>
          </w:tcPr>
          <w:p w:rsidR="002006CD" w:rsidRPr="002006CD" w:rsidRDefault="002006CD" w:rsidP="002006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Información adicional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0</w:t>
            </w:r>
          </w:p>
        </w:tc>
        <w:tc>
          <w:tcPr>
            <w:tcW w:w="868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_tradnl"/>
              </w:rPr>
            </w:pPr>
          </w:p>
        </w:tc>
        <w:tc>
          <w:tcPr>
            <w:tcW w:w="896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_tradnl"/>
              </w:rPr>
            </w:pPr>
          </w:p>
        </w:tc>
        <w:tc>
          <w:tcPr>
            <w:tcW w:w="3182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i/>
                <w:iCs/>
                <w:sz w:val="18"/>
                <w:szCs w:val="22"/>
                <w:lang w:val="es-ES_tradnl"/>
              </w:rPr>
              <w:t>Prefijo nacional</w:t>
            </w:r>
          </w:p>
        </w:tc>
        <w:tc>
          <w:tcPr>
            <w:tcW w:w="182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00</w:t>
            </w:r>
          </w:p>
        </w:tc>
        <w:tc>
          <w:tcPr>
            <w:tcW w:w="868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_tradnl"/>
              </w:rPr>
            </w:pPr>
          </w:p>
        </w:tc>
        <w:tc>
          <w:tcPr>
            <w:tcW w:w="896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_tradnl"/>
              </w:rPr>
            </w:pP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Prefijo internacional</w:t>
            </w:r>
          </w:p>
        </w:tc>
        <w:tc>
          <w:tcPr>
            <w:tcW w:w="182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10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i/>
                <w:iCs/>
                <w:sz w:val="18"/>
                <w:szCs w:val="22"/>
                <w:lang w:val="es-ES_tradnl"/>
              </w:rPr>
              <w:t>4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i/>
                <w:iCs/>
                <w:sz w:val="18"/>
                <w:szCs w:val="22"/>
                <w:lang w:val="es-ES_tradnl"/>
              </w:rPr>
              <w:t>4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Código de selección de operador</w:t>
            </w:r>
          </w:p>
        </w:tc>
        <w:tc>
          <w:tcPr>
            <w:tcW w:w="182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X1, X2 = 0 ÷ 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99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i/>
                <w:iCs/>
                <w:sz w:val="18"/>
                <w:szCs w:val="22"/>
                <w:lang w:val="es-ES_tradnl"/>
              </w:rPr>
              <w:t>4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i/>
                <w:iCs/>
                <w:sz w:val="18"/>
                <w:szCs w:val="22"/>
                <w:lang w:val="es-ES_tradnl"/>
              </w:rPr>
              <w:t>4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Prefijo de encaminamiento portabilidad de número telefónico</w:t>
            </w:r>
          </w:p>
        </w:tc>
        <w:tc>
          <w:tcPr>
            <w:tcW w:w="182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X1, X2 = 0 ÷ 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i/>
                <w:iCs/>
                <w:sz w:val="18"/>
                <w:szCs w:val="22"/>
                <w:lang w:val="es-ES_tradnl"/>
              </w:rPr>
              <w:t>4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6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7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i/>
                <w:iCs/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i/>
                <w:iCs/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÷6;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÷S7 = 0 ÷9;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22-25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S6 = 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27-29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S6 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32-35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S6=0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37-39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S6=0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42-45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S6=0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47-49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S6=0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52-55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S6=0 ÷9</w:t>
            </w:r>
          </w:p>
        </w:tc>
      </w:tr>
    </w:tbl>
    <w:p w:rsidR="002006CD" w:rsidRPr="002006CD" w:rsidRDefault="002006CD" w:rsidP="002006CD">
      <w:pPr>
        <w:spacing w:after="0"/>
        <w:rPr>
          <w:sz w:val="8"/>
        </w:rPr>
      </w:pPr>
    </w:p>
    <w:p w:rsidR="002006CD" w:rsidRPr="002006CD" w:rsidRDefault="002006CD" w:rsidP="002006CD">
      <w:pPr>
        <w:spacing w:after="0"/>
      </w:pPr>
      <w:r w:rsidRPr="002006CD">
        <w:br w:type="page"/>
      </w:r>
    </w:p>
    <w:tbl>
      <w:tblPr>
        <w:tblpPr w:leftFromText="180" w:rightFromText="180" w:vertAnchor="text" w:horzAnchor="margin" w:tblpXSpec="center" w:tblpY="120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868"/>
        <w:gridCol w:w="896"/>
        <w:gridCol w:w="3182"/>
        <w:gridCol w:w="1825"/>
      </w:tblGrid>
      <w:tr w:rsidR="0072554B" w:rsidRPr="002006CD" w:rsidTr="00632CCA">
        <w:trPr>
          <w:cantSplit/>
          <w:tblHeader/>
          <w:jc w:val="center"/>
        </w:trPr>
        <w:tc>
          <w:tcPr>
            <w:tcW w:w="2585" w:type="dxa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lastRenderedPageBreak/>
              <w:t>(1)</w:t>
            </w:r>
          </w:p>
        </w:tc>
        <w:tc>
          <w:tcPr>
            <w:tcW w:w="1764" w:type="dxa"/>
            <w:gridSpan w:val="2"/>
            <w:vAlign w:val="center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(2)</w:t>
            </w:r>
          </w:p>
        </w:tc>
        <w:tc>
          <w:tcPr>
            <w:tcW w:w="3182" w:type="dxa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(3)</w:t>
            </w:r>
          </w:p>
        </w:tc>
        <w:tc>
          <w:tcPr>
            <w:tcW w:w="1825" w:type="dxa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(4)</w:t>
            </w:r>
          </w:p>
        </w:tc>
      </w:tr>
      <w:tr w:rsidR="0072554B" w:rsidRPr="002006CD" w:rsidTr="00632CCA">
        <w:trPr>
          <w:cantSplit/>
          <w:tblHeader/>
          <w:jc w:val="center"/>
        </w:trPr>
        <w:tc>
          <w:tcPr>
            <w:tcW w:w="2585" w:type="dxa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Longitud del número</w:t>
            </w:r>
          </w:p>
        </w:tc>
        <w:tc>
          <w:tcPr>
            <w:tcW w:w="3182" w:type="dxa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</w:p>
        </w:tc>
        <w:tc>
          <w:tcPr>
            <w:tcW w:w="1825" w:type="dxa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</w:p>
        </w:tc>
      </w:tr>
      <w:tr w:rsidR="0072554B" w:rsidRPr="002006CD" w:rsidTr="00632CCA">
        <w:trPr>
          <w:cantSplit/>
          <w:tblHeader/>
          <w:jc w:val="center"/>
        </w:trPr>
        <w:tc>
          <w:tcPr>
            <w:tcW w:w="2585" w:type="dxa"/>
            <w:vAlign w:val="center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GAMA DE NUMERACIÓN</w:t>
            </w: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br/>
              <w:t>(Primera parte del número, número corto y prefijo. Número completo, número corto)</w:t>
            </w:r>
          </w:p>
        </w:tc>
        <w:tc>
          <w:tcPr>
            <w:tcW w:w="868" w:type="dxa"/>
            <w:vAlign w:val="center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Mínimo</w:t>
            </w:r>
          </w:p>
        </w:tc>
        <w:tc>
          <w:tcPr>
            <w:tcW w:w="896" w:type="dxa"/>
            <w:vAlign w:val="center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Máximo</w:t>
            </w:r>
          </w:p>
        </w:tc>
        <w:tc>
          <w:tcPr>
            <w:tcW w:w="3182" w:type="dxa"/>
            <w:vAlign w:val="center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 xml:space="preserve">Utilización del </w:t>
            </w: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br/>
              <w:t>número E.164</w:t>
            </w:r>
          </w:p>
        </w:tc>
        <w:tc>
          <w:tcPr>
            <w:tcW w:w="1825" w:type="dxa"/>
            <w:vAlign w:val="center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Información adicional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57-59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S6=0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82-85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S6=0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87-89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6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S6=0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210-219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260-269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270-279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280-289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290-299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310-319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360-369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370-379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380-389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390-399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510-519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560-569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570-579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580-589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590-599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810-819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860-869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870-879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96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82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</w:tbl>
    <w:p w:rsidR="002006CD" w:rsidRPr="002006CD" w:rsidRDefault="002006CD" w:rsidP="002006CD">
      <w:pPr>
        <w:spacing w:after="0"/>
      </w:pPr>
    </w:p>
    <w:tbl>
      <w:tblPr>
        <w:tblpPr w:leftFromText="180" w:rightFromText="180" w:vertAnchor="text" w:horzAnchor="margin" w:tblpXSpec="center" w:tblpY="120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868"/>
        <w:gridCol w:w="896"/>
        <w:gridCol w:w="41"/>
        <w:gridCol w:w="3141"/>
        <w:gridCol w:w="1825"/>
      </w:tblGrid>
      <w:tr w:rsidR="0072554B" w:rsidRPr="002006CD" w:rsidTr="00632CCA">
        <w:trPr>
          <w:cantSplit/>
          <w:tblHeader/>
          <w:jc w:val="center"/>
        </w:trPr>
        <w:tc>
          <w:tcPr>
            <w:tcW w:w="2585" w:type="dxa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lastRenderedPageBreak/>
              <w:t>(1)</w:t>
            </w:r>
          </w:p>
        </w:tc>
        <w:tc>
          <w:tcPr>
            <w:tcW w:w="1764" w:type="dxa"/>
            <w:gridSpan w:val="2"/>
            <w:vAlign w:val="center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(2)</w:t>
            </w:r>
          </w:p>
        </w:tc>
        <w:tc>
          <w:tcPr>
            <w:tcW w:w="3182" w:type="dxa"/>
            <w:gridSpan w:val="2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(3)</w:t>
            </w:r>
          </w:p>
        </w:tc>
        <w:tc>
          <w:tcPr>
            <w:tcW w:w="1825" w:type="dxa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(4)</w:t>
            </w:r>
          </w:p>
        </w:tc>
      </w:tr>
      <w:tr w:rsidR="0072554B" w:rsidRPr="002006CD" w:rsidTr="00632CCA">
        <w:trPr>
          <w:cantSplit/>
          <w:tblHeader/>
          <w:jc w:val="center"/>
        </w:trPr>
        <w:tc>
          <w:tcPr>
            <w:tcW w:w="2585" w:type="dxa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Longitud del número</w:t>
            </w:r>
          </w:p>
        </w:tc>
        <w:tc>
          <w:tcPr>
            <w:tcW w:w="3182" w:type="dxa"/>
            <w:gridSpan w:val="2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</w:p>
        </w:tc>
        <w:tc>
          <w:tcPr>
            <w:tcW w:w="1825" w:type="dxa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</w:p>
        </w:tc>
      </w:tr>
      <w:tr w:rsidR="0072554B" w:rsidRPr="002006CD" w:rsidTr="00632CCA">
        <w:trPr>
          <w:cantSplit/>
          <w:tblHeader/>
          <w:jc w:val="center"/>
        </w:trPr>
        <w:tc>
          <w:tcPr>
            <w:tcW w:w="2585" w:type="dxa"/>
            <w:vAlign w:val="center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GAMA DE NUMERACIÓN</w:t>
            </w: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br/>
              <w:t>(Primera parte del número, número corto y prefijo. Número completo, número corto)</w:t>
            </w:r>
          </w:p>
        </w:tc>
        <w:tc>
          <w:tcPr>
            <w:tcW w:w="868" w:type="dxa"/>
            <w:vAlign w:val="center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Mínimo</w:t>
            </w:r>
          </w:p>
        </w:tc>
        <w:tc>
          <w:tcPr>
            <w:tcW w:w="896" w:type="dxa"/>
            <w:vAlign w:val="center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Máximo</w:t>
            </w:r>
          </w:p>
        </w:tc>
        <w:tc>
          <w:tcPr>
            <w:tcW w:w="3182" w:type="dxa"/>
            <w:gridSpan w:val="2"/>
            <w:vAlign w:val="center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 xml:space="preserve">Utilización del </w:t>
            </w: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br/>
              <w:t>número E.164</w:t>
            </w:r>
          </w:p>
        </w:tc>
        <w:tc>
          <w:tcPr>
            <w:tcW w:w="1825" w:type="dxa"/>
            <w:vAlign w:val="center"/>
          </w:tcPr>
          <w:p w:rsidR="0072554B" w:rsidRPr="002006CD" w:rsidRDefault="0072554B" w:rsidP="00632C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Información adicional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880-889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937" w:type="dxa"/>
            <w:gridSpan w:val="2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41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890-899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937" w:type="dxa"/>
            <w:gridSpan w:val="2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41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geográfico – para la prestación de servicio telefónico fijo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62-69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6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7</w:t>
            </w:r>
          </w:p>
        </w:tc>
        <w:tc>
          <w:tcPr>
            <w:tcW w:w="868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9</w:t>
            </w:r>
          </w:p>
        </w:tc>
        <w:tc>
          <w:tcPr>
            <w:tcW w:w="937" w:type="dxa"/>
            <w:gridSpan w:val="2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9</w:t>
            </w:r>
          </w:p>
        </w:tc>
        <w:tc>
          <w:tcPr>
            <w:tcW w:w="3141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no geográfico – para la prestación de servicio telefónico móvil</w:t>
            </w:r>
          </w:p>
        </w:tc>
        <w:tc>
          <w:tcPr>
            <w:tcW w:w="182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÷9;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S7=0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11X y 19X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3</w:t>
            </w:r>
          </w:p>
        </w:tc>
        <w:tc>
          <w:tcPr>
            <w:tcW w:w="937" w:type="dxa"/>
            <w:gridSpan w:val="2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3</w:t>
            </w:r>
          </w:p>
        </w:tc>
        <w:tc>
          <w:tcPr>
            <w:tcW w:w="3141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de servicio corto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Indicativo abreviado europeo armonizado (HESC)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X==0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112, 125, 126, 127, 128, 129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3</w:t>
            </w:r>
          </w:p>
        </w:tc>
        <w:tc>
          <w:tcPr>
            <w:tcW w:w="937" w:type="dxa"/>
            <w:gridSpan w:val="2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3</w:t>
            </w:r>
          </w:p>
        </w:tc>
        <w:tc>
          <w:tcPr>
            <w:tcW w:w="3141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Números de emergencia</w:t>
            </w:r>
          </w:p>
        </w:tc>
        <w:tc>
          <w:tcPr>
            <w:tcW w:w="182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</w:p>
        </w:tc>
      </w:tr>
      <w:tr w:rsidR="002006CD" w:rsidRPr="00632CCA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116 000 – 116 999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6</w:t>
            </w:r>
          </w:p>
        </w:tc>
        <w:tc>
          <w:tcPr>
            <w:tcW w:w="937" w:type="dxa"/>
            <w:gridSpan w:val="2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6</w:t>
            </w:r>
          </w:p>
        </w:tc>
        <w:tc>
          <w:tcPr>
            <w:tcW w:w="3141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Números de servicio para la prestación de servicio social armonizado</w:t>
            </w:r>
          </w:p>
        </w:tc>
        <w:tc>
          <w:tcPr>
            <w:tcW w:w="182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 xml:space="preserve">118 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</w:t>
            </w: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–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</w:t>
            </w: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118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</w:p>
        </w:tc>
        <w:tc>
          <w:tcPr>
            <w:tcW w:w="868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5</w:t>
            </w:r>
          </w:p>
        </w:tc>
        <w:tc>
          <w:tcPr>
            <w:tcW w:w="937" w:type="dxa"/>
            <w:gridSpan w:val="2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5</w:t>
            </w:r>
          </w:p>
        </w:tc>
        <w:tc>
          <w:tcPr>
            <w:tcW w:w="3141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telefónico para la prestación de servicio de información</w:t>
            </w:r>
          </w:p>
        </w:tc>
        <w:tc>
          <w:tcPr>
            <w:tcW w:w="182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X1, X2 = 1 ÷9</w:t>
            </w:r>
          </w:p>
        </w:tc>
      </w:tr>
      <w:tr w:rsidR="002006CD" w:rsidRPr="00632CCA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122, 123, 124,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130-139,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140-149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165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  <w:bCs/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1891, 1892</w:t>
            </w:r>
          </w:p>
        </w:tc>
        <w:tc>
          <w:tcPr>
            <w:tcW w:w="868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</w:p>
        </w:tc>
        <w:tc>
          <w:tcPr>
            <w:tcW w:w="937" w:type="dxa"/>
            <w:gridSpan w:val="2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</w:p>
        </w:tc>
        <w:tc>
          <w:tcPr>
            <w:tcW w:w="3141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Código abreviado para servicio de operador</w:t>
            </w:r>
          </w:p>
        </w:tc>
        <w:tc>
          <w:tcPr>
            <w:tcW w:w="182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700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S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5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937" w:type="dxa"/>
            <w:gridSpan w:val="2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3141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personal designado para utilización en cualquier ubicación fija o para uso nómada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S1=2 ÷9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S2 ÷ S5=0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717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7</w:t>
            </w:r>
          </w:p>
        </w:tc>
        <w:tc>
          <w:tcPr>
            <w:tcW w:w="937" w:type="dxa"/>
            <w:gridSpan w:val="2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7</w:t>
            </w:r>
          </w:p>
        </w:tc>
        <w:tc>
          <w:tcPr>
            <w:tcW w:w="3141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de marcación directa destinado al acceso directo a Internet u otros servicios de datos a través de la red telefónica pública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X1=1 ÷9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X2, X3, X4 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800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7</w:t>
            </w:r>
          </w:p>
        </w:tc>
        <w:tc>
          <w:tcPr>
            <w:tcW w:w="937" w:type="dxa"/>
            <w:gridSpan w:val="2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7</w:t>
            </w:r>
          </w:p>
        </w:tc>
        <w:tc>
          <w:tcPr>
            <w:tcW w:w="3141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Números verdes destinados a servicios a los que se puede llamar gratuitamente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X1, X2, X3, X4 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801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6</w:t>
            </w:r>
          </w:p>
        </w:tc>
        <w:tc>
          <w:tcPr>
            <w:tcW w:w="937" w:type="dxa"/>
            <w:gridSpan w:val="2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6</w:t>
            </w:r>
          </w:p>
        </w:tc>
        <w:tc>
          <w:tcPr>
            <w:tcW w:w="3141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Números para tarjetas de llamada destinadas a llamadas a servicios de tarjeta de llamada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X1=1 ÷9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X2, X3 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808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</w:p>
        </w:tc>
        <w:tc>
          <w:tcPr>
            <w:tcW w:w="868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6</w:t>
            </w:r>
          </w:p>
        </w:tc>
        <w:tc>
          <w:tcPr>
            <w:tcW w:w="937" w:type="dxa"/>
            <w:gridSpan w:val="2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6</w:t>
            </w:r>
          </w:p>
        </w:tc>
        <w:tc>
          <w:tcPr>
            <w:tcW w:w="3141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 azul para servicios a los que se puede llamar con tarifas bajas al por menor</w:t>
            </w:r>
          </w:p>
        </w:tc>
        <w:tc>
          <w:tcPr>
            <w:tcW w:w="1825" w:type="dxa"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X1=1 ÷9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X2, X3 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900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</w:p>
        </w:tc>
        <w:tc>
          <w:tcPr>
            <w:tcW w:w="868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6</w:t>
            </w:r>
          </w:p>
        </w:tc>
        <w:tc>
          <w:tcPr>
            <w:tcW w:w="937" w:type="dxa"/>
            <w:gridSpan w:val="2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6</w:t>
            </w:r>
          </w:p>
        </w:tc>
        <w:tc>
          <w:tcPr>
            <w:tcW w:w="3141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Números para servicios de valor añadido destinados a servicios por los cuales el proveedor de servicio recibe parte de las tasas al por menor pagadas</w:t>
            </w:r>
          </w:p>
        </w:tc>
        <w:tc>
          <w:tcPr>
            <w:tcW w:w="182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X1=1 ÷9</w:t>
            </w:r>
          </w:p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X2, X3 =0 ÷9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258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i/>
                <w:i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i/>
                <w:iCs/>
                <w:sz w:val="18"/>
                <w:szCs w:val="22"/>
                <w:lang w:val="es-ES_tradnl"/>
              </w:rPr>
              <w:t>5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 xml:space="preserve"> 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1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2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3</w:t>
            </w:r>
            <w:r w:rsidRPr="002006CD">
              <w:rPr>
                <w:i/>
                <w:iCs/>
                <w:sz w:val="18"/>
                <w:szCs w:val="22"/>
                <w:lang w:val="es-ES_tradnl"/>
              </w:rPr>
              <w:t>X</w:t>
            </w:r>
            <w:r w:rsidRPr="002006CD">
              <w:rPr>
                <w:i/>
                <w:iCs/>
                <w:sz w:val="18"/>
                <w:szCs w:val="22"/>
                <w:vertAlign w:val="subscript"/>
                <w:lang w:val="es-ES_tradnl"/>
              </w:rPr>
              <w:t>4</w:t>
            </w:r>
          </w:p>
        </w:tc>
        <w:tc>
          <w:tcPr>
            <w:tcW w:w="868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5</w:t>
            </w:r>
          </w:p>
        </w:tc>
        <w:tc>
          <w:tcPr>
            <w:tcW w:w="937" w:type="dxa"/>
            <w:gridSpan w:val="2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5</w:t>
            </w:r>
          </w:p>
        </w:tc>
        <w:tc>
          <w:tcPr>
            <w:tcW w:w="3141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Códigos abreviados para servicios SMS de valor añadido para servicios de valor añadido basados en mensajes de texto (SMS) o mensajes multimedios (MMS), por los cuales el proveedor de servicio recibe parte de la tasa al por menor pagada</w:t>
            </w:r>
          </w:p>
        </w:tc>
        <w:tc>
          <w:tcPr>
            <w:tcW w:w="1825" w:type="dxa"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X1, X2, X3, X4 =0 ÷9</w:t>
            </w:r>
          </w:p>
        </w:tc>
      </w:tr>
    </w:tbl>
    <w:p w:rsidR="002006CD" w:rsidRPr="002006CD" w:rsidRDefault="002006CD" w:rsidP="002006CD">
      <w:pPr>
        <w:spacing w:after="0"/>
      </w:pPr>
    </w:p>
    <w:p w:rsidR="002006CD" w:rsidRPr="002006CD" w:rsidRDefault="002006CD" w:rsidP="002006C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b/>
          <w:lang w:val="es-ES"/>
        </w:rPr>
      </w:pPr>
      <w:r w:rsidRPr="002006CD">
        <w:rPr>
          <w:b/>
          <w:lang w:val="es-ES"/>
        </w:rPr>
        <w:lastRenderedPageBreak/>
        <w:t xml:space="preserve">Cuadro B.1 </w:t>
      </w:r>
      <w:r w:rsidRPr="002006CD">
        <w:rPr>
          <w:b/>
          <w:lang w:val="es-ES"/>
        </w:rPr>
        <w:sym w:font="Symbol" w:char="F02D"/>
      </w:r>
      <w:r w:rsidRPr="002006CD">
        <w:rPr>
          <w:b/>
          <w:lang w:val="es-ES"/>
        </w:rPr>
        <w:t xml:space="preserve"> Descripción de la aplicación de la portabilidad del número (NP) a los números UIT-T E.164 </w:t>
      </w:r>
      <w:r w:rsidRPr="002006CD">
        <w:rPr>
          <w:b/>
          <w:lang w:val="es-ES"/>
        </w:rPr>
        <w:br/>
        <w:t>del plan nacional de numeración (NNP)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978"/>
        <w:gridCol w:w="2786"/>
        <w:gridCol w:w="1322"/>
        <w:gridCol w:w="3270"/>
      </w:tblGrid>
      <w:tr w:rsidR="002006CD" w:rsidRPr="002006CD" w:rsidTr="002006CD">
        <w:trPr>
          <w:cantSplit/>
          <w:tblHeader/>
          <w:jc w:val="center"/>
        </w:trPr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2006CD" w:rsidRPr="002006CD" w:rsidRDefault="002006CD" w:rsidP="007255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sz w:val="18"/>
                <w:szCs w:val="22"/>
                <w:lang w:val="es-ES_tradnl"/>
              </w:rPr>
            </w:pP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006CD" w:rsidRPr="002006CD" w:rsidRDefault="002006CD" w:rsidP="007255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sz w:val="18"/>
                <w:szCs w:val="22"/>
                <w:lang w:val="es-ES_tradnl"/>
              </w:rPr>
              <w:t>Números geográficos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06CD" w:rsidRPr="002006CD" w:rsidRDefault="002006CD" w:rsidP="007255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rPr>
                <w:b/>
                <w:b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sz w:val="18"/>
                <w:szCs w:val="22"/>
                <w:lang w:val="es-ES_tradnl"/>
              </w:rPr>
              <w:t xml:space="preserve">Números no </w:t>
            </w:r>
            <w:r w:rsidRPr="002006CD">
              <w:rPr>
                <w:b/>
                <w:bCs/>
                <w:sz w:val="18"/>
                <w:szCs w:val="22"/>
                <w:cs/>
                <w:lang w:val="es-ES_tradnl"/>
              </w:rPr>
              <w:t>‎</w:t>
            </w:r>
            <w:r w:rsidRPr="002006CD">
              <w:rPr>
                <w:b/>
                <w:bCs/>
                <w:sz w:val="18"/>
                <w:szCs w:val="22"/>
                <w:lang w:val="es-ES_tradnl"/>
              </w:rPr>
              <w:t xml:space="preserve">geográficos distintos de </w:t>
            </w:r>
            <w:r w:rsidRPr="002006CD">
              <w:rPr>
                <w:b/>
                <w:bCs/>
                <w:sz w:val="18"/>
                <w:szCs w:val="22"/>
                <w:cs/>
                <w:lang w:val="es-ES_tradnl"/>
              </w:rPr>
              <w:t>‎</w:t>
            </w:r>
            <w:r w:rsidRPr="002006CD">
              <w:rPr>
                <w:b/>
                <w:bCs/>
                <w:sz w:val="18"/>
                <w:szCs w:val="22"/>
                <w:lang w:val="es-ES_tradnl"/>
              </w:rPr>
              <w:t xml:space="preserve">los números móviles </w:t>
            </w:r>
            <w:r w:rsidRPr="002006CD">
              <w:rPr>
                <w:b/>
                <w:bCs/>
                <w:sz w:val="18"/>
                <w:szCs w:val="22"/>
                <w:cs/>
                <w:lang w:val="es-ES_tradnl"/>
              </w:rPr>
              <w:t>‎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006CD" w:rsidRPr="002006CD" w:rsidRDefault="002006CD" w:rsidP="0072554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sz w:val="18"/>
                <w:szCs w:val="22"/>
                <w:lang w:val="es-ES_tradnl"/>
              </w:rPr>
            </w:pPr>
            <w:r w:rsidRPr="002006CD">
              <w:rPr>
                <w:b/>
                <w:bCs/>
                <w:sz w:val="18"/>
                <w:szCs w:val="22"/>
                <w:lang w:val="es-ES_tradnl"/>
              </w:rPr>
              <w:t>Números móviles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 xml:space="preserve">Estado de la NP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Entró en vigor en 2010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No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Entró en vigor en 2010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Obligatorio según la reglamentación que el operador aplique la NP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Sí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Sí</w:t>
            </w:r>
          </w:p>
        </w:tc>
      </w:tr>
      <w:tr w:rsidR="002006CD" w:rsidRPr="00632CCA" w:rsidTr="002006CD">
        <w:trPr>
          <w:cantSplit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Tipo de aplicación de la NP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 xml:space="preserve">Base de datos central de referencia con método de consulta </w:t>
            </w:r>
            <w:proofErr w:type="spellStart"/>
            <w:r w:rsidRPr="002006CD">
              <w:rPr>
                <w:sz w:val="18"/>
                <w:szCs w:val="22"/>
                <w:lang w:val="es-ES_tradnl"/>
              </w:rPr>
              <w:t>All</w:t>
            </w:r>
            <w:proofErr w:type="spellEnd"/>
            <w:r w:rsidRPr="002006CD">
              <w:rPr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2006CD">
              <w:rPr>
                <w:sz w:val="18"/>
                <w:szCs w:val="22"/>
                <w:lang w:val="es-ES_tradnl"/>
              </w:rPr>
              <w:t>Call</w:t>
            </w:r>
            <w:proofErr w:type="spellEnd"/>
            <w:r w:rsidRPr="002006CD">
              <w:rPr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2006CD">
              <w:rPr>
                <w:sz w:val="18"/>
                <w:szCs w:val="22"/>
                <w:lang w:val="es-ES_tradnl"/>
              </w:rPr>
              <w:t>Query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 xml:space="preserve">Base de datos central de referencia con método de consulta </w:t>
            </w:r>
            <w:proofErr w:type="spellStart"/>
            <w:r w:rsidRPr="002006CD">
              <w:rPr>
                <w:sz w:val="18"/>
                <w:szCs w:val="22"/>
                <w:lang w:val="es-ES_tradnl"/>
              </w:rPr>
              <w:t>All</w:t>
            </w:r>
            <w:proofErr w:type="spellEnd"/>
            <w:r w:rsidRPr="002006CD">
              <w:rPr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2006CD">
              <w:rPr>
                <w:sz w:val="18"/>
                <w:szCs w:val="22"/>
                <w:lang w:val="es-ES_tradnl"/>
              </w:rPr>
              <w:t>Call</w:t>
            </w:r>
            <w:proofErr w:type="spellEnd"/>
            <w:r w:rsidRPr="002006CD">
              <w:rPr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2006CD">
              <w:rPr>
                <w:sz w:val="18"/>
                <w:szCs w:val="22"/>
                <w:lang w:val="es-ES_tradnl"/>
              </w:rPr>
              <w:t>Query</w:t>
            </w:r>
            <w:proofErr w:type="spellEnd"/>
          </w:p>
        </w:tc>
      </w:tr>
      <w:tr w:rsidR="002006CD" w:rsidRPr="002006CD" w:rsidTr="002006CD">
        <w:trPr>
          <w:cantSplit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Limitaciones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Cobertura de la zona de numeración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 -</w:t>
            </w:r>
          </w:p>
        </w:tc>
      </w:tr>
      <w:tr w:rsidR="002006CD" w:rsidRPr="002006CD" w:rsidTr="002006CD">
        <w:trPr>
          <w:cantSplit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Especificaciones disponibles en el sitio web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F87E20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hyperlink r:id="rId20" w:history="1">
              <w:r w:rsidR="002006CD" w:rsidRPr="002006CD">
                <w:rPr>
                  <w:color w:val="0000FF"/>
                  <w:sz w:val="18"/>
                  <w:szCs w:val="22"/>
                  <w:u w:val="single"/>
                  <w:lang w:val="es-ES_tradnl"/>
                </w:rPr>
                <w:t>www.akep.al</w:t>
              </w:r>
            </w:hyperlink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F87E20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hyperlink r:id="rId21" w:history="1">
              <w:r w:rsidR="002006CD" w:rsidRPr="002006CD">
                <w:rPr>
                  <w:color w:val="0000FF"/>
                  <w:sz w:val="18"/>
                  <w:szCs w:val="22"/>
                  <w:u w:val="single"/>
                  <w:lang w:val="es-ES_tradnl"/>
                </w:rPr>
                <w:t>www.akep.al</w:t>
              </w:r>
            </w:hyperlink>
          </w:p>
        </w:tc>
      </w:tr>
      <w:tr w:rsidR="002006CD" w:rsidRPr="00632CCA" w:rsidTr="002006CD">
        <w:trPr>
          <w:cantSplit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Información de contacto de la Administración nacional/Administrador del Plan de Numeración (NPA)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885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Departamento de Numeración</w:t>
            </w:r>
            <w:r w:rsidRPr="002006CD">
              <w:rPr>
                <w:sz w:val="18"/>
                <w:szCs w:val="22"/>
                <w:lang w:val="es-ES_tradnl"/>
              </w:rPr>
              <w:br/>
              <w:t>Tel.: + 35542 259571</w:t>
            </w:r>
            <w:r w:rsidRPr="002006CD">
              <w:rPr>
                <w:sz w:val="18"/>
                <w:szCs w:val="22"/>
                <w:lang w:val="es-ES_tradnl"/>
              </w:rPr>
              <w:br/>
              <w:t>Fax: + 35542 259106</w:t>
            </w:r>
            <w:r w:rsidRPr="002006CD">
              <w:rPr>
                <w:sz w:val="18"/>
                <w:szCs w:val="22"/>
                <w:lang w:val="es-ES_tradnl"/>
              </w:rPr>
              <w:br/>
              <w:t xml:space="preserve">Correo-e: </w:t>
            </w:r>
            <w:hyperlink r:id="rId22" w:history="1">
              <w:r w:rsidRPr="002006CD">
                <w:rPr>
                  <w:color w:val="0000FF"/>
                  <w:sz w:val="18"/>
                  <w:szCs w:val="22"/>
                  <w:u w:val="single"/>
                  <w:lang w:val="es-ES_tradnl"/>
                </w:rPr>
                <w:t>numeracioni@akep.al</w:t>
              </w:r>
            </w:hyperlink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s-ES_tradnl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Departamento de Numeración</w:t>
            </w:r>
            <w:r w:rsidRPr="002006CD">
              <w:rPr>
                <w:sz w:val="18"/>
                <w:szCs w:val="22"/>
                <w:lang w:val="es-ES_tradnl"/>
              </w:rPr>
              <w:br/>
              <w:t>Tel.: + 35542 259571</w:t>
            </w:r>
            <w:r w:rsidRPr="002006CD">
              <w:rPr>
                <w:sz w:val="18"/>
                <w:szCs w:val="22"/>
                <w:lang w:val="es-ES_tradnl"/>
              </w:rPr>
              <w:br/>
              <w:t>Fax: + 35542 259106</w:t>
            </w:r>
            <w:r w:rsidRPr="002006CD">
              <w:rPr>
                <w:sz w:val="18"/>
                <w:szCs w:val="22"/>
                <w:lang w:val="es-ES_tradnl"/>
              </w:rPr>
              <w:br/>
              <w:t xml:space="preserve">Correo-e: </w:t>
            </w:r>
            <w:hyperlink r:id="rId23" w:history="1">
              <w:r w:rsidRPr="002006CD">
                <w:rPr>
                  <w:color w:val="0000FF"/>
                  <w:sz w:val="18"/>
                  <w:szCs w:val="22"/>
                  <w:u w:val="single"/>
                  <w:lang w:val="es-ES_tradnl"/>
                </w:rPr>
                <w:t>numeracioni@akep.al</w:t>
              </w:r>
            </w:hyperlink>
          </w:p>
        </w:tc>
      </w:tr>
      <w:tr w:rsidR="002006CD" w:rsidRPr="002006CD" w:rsidTr="002006CD">
        <w:trPr>
          <w:cantSplit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s-ES_tradnl"/>
              </w:rPr>
            </w:pPr>
            <w:r w:rsidRPr="002006CD">
              <w:rPr>
                <w:sz w:val="18"/>
                <w:szCs w:val="22"/>
                <w:lang w:val="es-ES_tradnl"/>
              </w:rPr>
              <w:t>Base de datos central de referencia administrada y gestionada por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1026"/>
              </w:tabs>
              <w:spacing w:before="40" w:after="40"/>
              <w:jc w:val="left"/>
              <w:rPr>
                <w:sz w:val="18"/>
                <w:szCs w:val="22"/>
                <w:lang w:val="en-US"/>
              </w:rPr>
            </w:pPr>
            <w:proofErr w:type="spellStart"/>
            <w:r w:rsidRPr="002006CD">
              <w:rPr>
                <w:sz w:val="18"/>
                <w:szCs w:val="22"/>
                <w:lang w:val="en-US"/>
              </w:rPr>
              <w:t>Infosoft</w:t>
            </w:r>
            <w:proofErr w:type="spellEnd"/>
            <w:r w:rsidRPr="002006CD">
              <w:rPr>
                <w:sz w:val="18"/>
                <w:szCs w:val="22"/>
                <w:lang w:val="en-US"/>
              </w:rPr>
              <w:t xml:space="preserve"> Systems </w:t>
            </w:r>
            <w:proofErr w:type="spellStart"/>
            <w:r w:rsidRPr="002006CD">
              <w:rPr>
                <w:sz w:val="18"/>
                <w:szCs w:val="22"/>
                <w:lang w:val="en-US"/>
              </w:rPr>
              <w:t>Sh.p.k</w:t>
            </w:r>
            <w:proofErr w:type="spellEnd"/>
            <w:r w:rsidRPr="002006CD">
              <w:rPr>
                <w:sz w:val="18"/>
                <w:szCs w:val="22"/>
                <w:lang w:val="en-US"/>
              </w:rPr>
              <w:t>.</w:t>
            </w:r>
            <w:r w:rsidRPr="002006CD">
              <w:rPr>
                <w:sz w:val="18"/>
                <w:szCs w:val="22"/>
                <w:lang w:val="en-US"/>
              </w:rPr>
              <w:br/>
              <w:t>Tel.: + 355 4 2251180</w:t>
            </w:r>
            <w:r w:rsidRPr="002006CD">
              <w:rPr>
                <w:sz w:val="18"/>
                <w:szCs w:val="22"/>
                <w:lang w:val="en-US"/>
              </w:rPr>
              <w:br/>
              <w:t>Fax: + 355 4 2232990</w:t>
            </w:r>
            <w:r w:rsidRPr="002006CD">
              <w:rPr>
                <w:sz w:val="18"/>
                <w:szCs w:val="22"/>
                <w:lang w:val="en-US"/>
              </w:rPr>
              <w:br/>
            </w:r>
            <w:proofErr w:type="spellStart"/>
            <w:r w:rsidRPr="002006CD">
              <w:rPr>
                <w:sz w:val="18"/>
                <w:szCs w:val="22"/>
                <w:lang w:val="en-US"/>
              </w:rPr>
              <w:t>Correo</w:t>
            </w:r>
            <w:proofErr w:type="spellEnd"/>
            <w:r w:rsidRPr="002006CD">
              <w:rPr>
                <w:sz w:val="18"/>
                <w:szCs w:val="22"/>
                <w:lang w:val="en-US"/>
              </w:rPr>
              <w:t xml:space="preserve">-e: </w:t>
            </w:r>
            <w:hyperlink r:id="rId24" w:history="1">
              <w:r w:rsidRPr="002006CD">
                <w:rPr>
                  <w:color w:val="0000FF"/>
                  <w:sz w:val="18"/>
                  <w:szCs w:val="22"/>
                  <w:u w:val="single"/>
                  <w:lang w:val="en-US"/>
                </w:rPr>
                <w:t>portabiliteti@infosoftgroup.com.al</w:t>
              </w:r>
            </w:hyperlink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6CD" w:rsidRPr="002006CD" w:rsidRDefault="002006CD" w:rsidP="002006C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22"/>
                <w:lang w:val="en-US"/>
              </w:rPr>
            </w:pPr>
            <w:proofErr w:type="spellStart"/>
            <w:r w:rsidRPr="002006CD">
              <w:rPr>
                <w:sz w:val="18"/>
                <w:szCs w:val="22"/>
                <w:lang w:val="en-US"/>
              </w:rPr>
              <w:t>Infosoft</w:t>
            </w:r>
            <w:proofErr w:type="spellEnd"/>
            <w:r w:rsidRPr="002006CD">
              <w:rPr>
                <w:sz w:val="18"/>
                <w:szCs w:val="22"/>
                <w:lang w:val="en-US"/>
              </w:rPr>
              <w:t xml:space="preserve"> Systems </w:t>
            </w:r>
            <w:proofErr w:type="spellStart"/>
            <w:r w:rsidRPr="002006CD">
              <w:rPr>
                <w:sz w:val="18"/>
                <w:szCs w:val="22"/>
                <w:lang w:val="en-US"/>
              </w:rPr>
              <w:t>Sh.p.k</w:t>
            </w:r>
            <w:proofErr w:type="spellEnd"/>
            <w:r w:rsidRPr="002006CD">
              <w:rPr>
                <w:sz w:val="18"/>
                <w:szCs w:val="22"/>
                <w:lang w:val="en-US"/>
              </w:rPr>
              <w:t>.</w:t>
            </w:r>
            <w:r w:rsidRPr="002006CD">
              <w:rPr>
                <w:sz w:val="18"/>
                <w:szCs w:val="22"/>
                <w:lang w:val="en-US"/>
              </w:rPr>
              <w:br/>
              <w:t>Tel.: + 355 4 2251180</w:t>
            </w:r>
            <w:r w:rsidRPr="002006CD">
              <w:rPr>
                <w:sz w:val="18"/>
                <w:szCs w:val="22"/>
                <w:lang w:val="en-US"/>
              </w:rPr>
              <w:br/>
              <w:t>Fax: + 355 4 2232990</w:t>
            </w:r>
            <w:r w:rsidRPr="002006CD">
              <w:rPr>
                <w:sz w:val="18"/>
                <w:szCs w:val="22"/>
                <w:lang w:val="en-US"/>
              </w:rPr>
              <w:br/>
            </w:r>
            <w:proofErr w:type="spellStart"/>
            <w:r w:rsidRPr="002006CD">
              <w:rPr>
                <w:sz w:val="18"/>
                <w:szCs w:val="22"/>
                <w:lang w:val="en-US"/>
              </w:rPr>
              <w:t>Correo</w:t>
            </w:r>
            <w:proofErr w:type="spellEnd"/>
            <w:r w:rsidRPr="002006CD">
              <w:rPr>
                <w:sz w:val="18"/>
                <w:szCs w:val="22"/>
                <w:lang w:val="en-US"/>
              </w:rPr>
              <w:t xml:space="preserve">-e: </w:t>
            </w:r>
            <w:hyperlink r:id="rId25" w:history="1">
              <w:r w:rsidRPr="002006CD">
                <w:rPr>
                  <w:color w:val="0000FF"/>
                  <w:sz w:val="18"/>
                  <w:szCs w:val="22"/>
                  <w:u w:val="single"/>
                  <w:lang w:val="en-US"/>
                </w:rPr>
                <w:t>portabiliteti@infosoftgroup.com.al</w:t>
              </w:r>
            </w:hyperlink>
          </w:p>
        </w:tc>
      </w:tr>
    </w:tbl>
    <w:p w:rsidR="002006CD" w:rsidRPr="002006CD" w:rsidRDefault="002006CD" w:rsidP="0072554B"/>
    <w:p w:rsidR="002006CD" w:rsidRPr="002006CD" w:rsidRDefault="002006CD" w:rsidP="002006CD">
      <w:pPr>
        <w:spacing w:after="0"/>
      </w:pPr>
      <w:proofErr w:type="spellStart"/>
      <w:r w:rsidRPr="002006CD">
        <w:t>Contacto</w:t>
      </w:r>
      <w:proofErr w:type="spellEnd"/>
    </w:p>
    <w:p w:rsidR="002006CD" w:rsidRPr="00632CCA" w:rsidRDefault="002006CD" w:rsidP="0072554B">
      <w:pPr>
        <w:tabs>
          <w:tab w:val="clear" w:pos="1276"/>
          <w:tab w:val="clear" w:pos="1843"/>
          <w:tab w:val="left" w:pos="1526"/>
        </w:tabs>
        <w:ind w:left="567" w:hanging="567"/>
        <w:jc w:val="left"/>
        <w:rPr>
          <w:lang w:val="es-ES_tradnl"/>
        </w:rPr>
      </w:pPr>
      <w:r w:rsidRPr="002006CD">
        <w:tab/>
      </w:r>
      <w:proofErr w:type="spellStart"/>
      <w:r w:rsidRPr="002006CD">
        <w:t>Aferdita</w:t>
      </w:r>
      <w:proofErr w:type="spellEnd"/>
      <w:r w:rsidRPr="002006CD">
        <w:t xml:space="preserve"> </w:t>
      </w:r>
      <w:proofErr w:type="spellStart"/>
      <w:r w:rsidRPr="002006CD">
        <w:t>Gjongecaj</w:t>
      </w:r>
      <w:proofErr w:type="spellEnd"/>
      <w:r w:rsidRPr="002006CD">
        <w:br/>
        <w:t>Specialist for National Numbering Plan</w:t>
      </w:r>
      <w:r w:rsidRPr="002006CD">
        <w:br/>
        <w:t>Electronic and Postal Communications Authority</w:t>
      </w:r>
      <w:r w:rsidRPr="002006CD">
        <w:br/>
        <w:t xml:space="preserve">Str. </w:t>
      </w:r>
      <w:r w:rsidRPr="002006CD">
        <w:rPr>
          <w:lang w:val="es-ES_tradnl"/>
        </w:rPr>
        <w:t>"</w:t>
      </w:r>
      <w:proofErr w:type="spellStart"/>
      <w:r w:rsidRPr="002006CD">
        <w:rPr>
          <w:lang w:val="es-ES_tradnl"/>
        </w:rPr>
        <w:t>Reshit</w:t>
      </w:r>
      <w:proofErr w:type="spellEnd"/>
      <w:r w:rsidRPr="002006CD">
        <w:rPr>
          <w:lang w:val="es-ES_tradnl"/>
        </w:rPr>
        <w:t xml:space="preserve"> </w:t>
      </w:r>
      <w:proofErr w:type="spellStart"/>
      <w:r w:rsidRPr="002006CD">
        <w:rPr>
          <w:lang w:val="es-ES_tradnl"/>
        </w:rPr>
        <w:t>Çollaku</w:t>
      </w:r>
      <w:proofErr w:type="spellEnd"/>
      <w:r w:rsidRPr="002006CD">
        <w:rPr>
          <w:lang w:val="es-ES_tradnl"/>
        </w:rPr>
        <w:t>"</w:t>
      </w:r>
      <w:r w:rsidRPr="002006CD">
        <w:rPr>
          <w:lang w:val="es-ES"/>
        </w:rPr>
        <w:t>, Tirana</w:t>
      </w:r>
      <w:r w:rsidRPr="002006CD">
        <w:rPr>
          <w:lang w:val="es-ES"/>
        </w:rPr>
        <w:br/>
        <w:t>Albania</w:t>
      </w:r>
      <w:r w:rsidRPr="002006CD">
        <w:rPr>
          <w:lang w:val="es-ES"/>
        </w:rPr>
        <w:br/>
      </w:r>
      <w:r w:rsidRPr="002006CD">
        <w:rPr>
          <w:lang w:val="es-ES_tradnl"/>
        </w:rPr>
        <w:t>Tel.:</w:t>
      </w:r>
      <w:r w:rsidRPr="002006CD">
        <w:rPr>
          <w:lang w:val="es-ES_tradnl"/>
        </w:rPr>
        <w:tab/>
        <w:t>+355 4 2259571</w:t>
      </w:r>
      <w:r w:rsidRPr="002006CD">
        <w:rPr>
          <w:lang w:val="es-ES_tradnl"/>
        </w:rPr>
        <w:br/>
        <w:t>Fax:</w:t>
      </w:r>
      <w:r w:rsidRPr="002006CD">
        <w:rPr>
          <w:lang w:val="es-ES_tradnl"/>
        </w:rPr>
        <w:tab/>
        <w:t>+355 4 2259106</w:t>
      </w:r>
      <w:r w:rsidRPr="002006CD">
        <w:rPr>
          <w:lang w:val="es-ES_tradnl"/>
        </w:rPr>
        <w:br/>
      </w:r>
      <w:r w:rsidR="0072554B">
        <w:rPr>
          <w:lang w:val="es-ES_tradnl"/>
        </w:rPr>
        <w:t>E-mail</w:t>
      </w:r>
      <w:r w:rsidRPr="002006CD">
        <w:rPr>
          <w:lang w:val="es-ES_tradnl"/>
        </w:rPr>
        <w:t>:</w:t>
      </w:r>
      <w:r w:rsidRPr="002006CD">
        <w:rPr>
          <w:lang w:val="es-ES_tradnl"/>
        </w:rPr>
        <w:tab/>
      </w:r>
      <w:hyperlink r:id="rId26" w:history="1">
        <w:r w:rsidRPr="00632CCA">
          <w:rPr>
            <w:lang w:val="es-ES_tradnl"/>
          </w:rPr>
          <w:t>aferdita.gjongecaj@akep.al</w:t>
        </w:r>
      </w:hyperlink>
      <w:r w:rsidRPr="00632CCA">
        <w:rPr>
          <w:lang w:val="es-ES_tradnl"/>
        </w:rPr>
        <w:t xml:space="preserve">; </w:t>
      </w:r>
      <w:r w:rsidRPr="00632CCA">
        <w:rPr>
          <w:lang w:val="es-ES_tradnl"/>
        </w:rPr>
        <w:br/>
      </w:r>
      <w:r w:rsidRPr="00632CCA">
        <w:rPr>
          <w:lang w:val="es-ES_tradnl"/>
        </w:rPr>
        <w:tab/>
      </w:r>
      <w:hyperlink r:id="rId27" w:history="1">
        <w:r w:rsidRPr="00632CCA">
          <w:rPr>
            <w:lang w:val="es-ES_tradnl"/>
          </w:rPr>
          <w:t>numeracioni@akep.al</w:t>
        </w:r>
      </w:hyperlink>
      <w:r w:rsidRPr="00632CCA">
        <w:rPr>
          <w:lang w:val="es-ES_tradnl"/>
        </w:rPr>
        <w:br/>
        <w:t>URL:</w:t>
      </w:r>
      <w:r w:rsidRPr="00632CCA">
        <w:rPr>
          <w:lang w:val="es-ES_tradnl"/>
        </w:rPr>
        <w:tab/>
      </w:r>
      <w:bookmarkEnd w:id="674"/>
      <w:bookmarkEnd w:id="675"/>
      <w:bookmarkEnd w:id="676"/>
      <w:r w:rsidRPr="0072554B">
        <w:fldChar w:fldCharType="begin"/>
      </w:r>
      <w:r w:rsidRPr="00632CCA">
        <w:rPr>
          <w:lang w:val="es-ES_tradnl"/>
        </w:rPr>
        <w:instrText xml:space="preserve"> HYPERLINK "http://www.akep.al" </w:instrText>
      </w:r>
      <w:r w:rsidRPr="0072554B">
        <w:fldChar w:fldCharType="separate"/>
      </w:r>
      <w:r w:rsidRPr="00632CCA">
        <w:rPr>
          <w:lang w:val="es-ES_tradnl"/>
        </w:rPr>
        <w:t>www.akep.al</w:t>
      </w:r>
      <w:r w:rsidRPr="0072554B">
        <w:fldChar w:fldCharType="end"/>
      </w:r>
    </w:p>
    <w:p w:rsidR="002006CD" w:rsidRPr="002006CD" w:rsidRDefault="002006CD" w:rsidP="0072554B">
      <w:pPr>
        <w:rPr>
          <w:lang w:val="es-ES_tradnl"/>
        </w:rPr>
      </w:pPr>
    </w:p>
    <w:p w:rsidR="00D549DA" w:rsidRDefault="00D549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D549DA" w:rsidRPr="00D549DA" w:rsidRDefault="00D549DA" w:rsidP="00D549DA">
      <w:pPr>
        <w:pStyle w:val="Heading2"/>
        <w:rPr>
          <w:lang w:val="es-ES_tradnl"/>
        </w:rPr>
      </w:pPr>
      <w:bookmarkStart w:id="681" w:name="_Toc477429090"/>
      <w:r w:rsidRPr="00D549DA">
        <w:rPr>
          <w:lang w:val="es-ES_tradnl"/>
        </w:rPr>
        <w:lastRenderedPageBreak/>
        <w:t>Otras comunicaciones</w:t>
      </w:r>
      <w:bookmarkEnd w:id="681"/>
    </w:p>
    <w:p w:rsidR="00D549DA" w:rsidRPr="00D549DA" w:rsidRDefault="00D549DA" w:rsidP="00D549D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outlineLvl w:val="4"/>
        <w:rPr>
          <w:b/>
          <w:bCs/>
          <w:szCs w:val="18"/>
          <w:lang w:val="es-ES_tradnl"/>
        </w:rPr>
      </w:pPr>
      <w:r w:rsidRPr="00D549DA">
        <w:rPr>
          <w:b/>
          <w:bCs/>
          <w:szCs w:val="18"/>
          <w:lang w:val="es-ES_tradnl"/>
        </w:rPr>
        <w:t>Austria</w:t>
      </w:r>
      <w:r>
        <w:rPr>
          <w:b/>
          <w:bCs/>
          <w:szCs w:val="18"/>
          <w:lang w:val="es-ES_tradnl"/>
        </w:rPr>
        <w:fldChar w:fldCharType="begin"/>
      </w:r>
      <w:r w:rsidRPr="00632CCA">
        <w:rPr>
          <w:lang w:val="es-ES_tradnl"/>
        </w:rPr>
        <w:instrText xml:space="preserve"> TC "</w:instrText>
      </w:r>
      <w:bookmarkStart w:id="682" w:name="_Toc477429091"/>
      <w:r w:rsidRPr="00D549DA">
        <w:rPr>
          <w:b/>
          <w:bCs/>
          <w:szCs w:val="18"/>
          <w:lang w:val="es-ES_tradnl"/>
        </w:rPr>
        <w:instrText>Austria</w:instrText>
      </w:r>
      <w:bookmarkEnd w:id="682"/>
      <w:r w:rsidRPr="00632CCA">
        <w:rPr>
          <w:lang w:val="es-ES_tradnl"/>
        </w:rPr>
        <w:instrText xml:space="preserve">" \f C \l "1" </w:instrText>
      </w:r>
      <w:r>
        <w:rPr>
          <w:b/>
          <w:bCs/>
          <w:szCs w:val="18"/>
          <w:lang w:val="es-ES_tradnl"/>
        </w:rPr>
        <w:fldChar w:fldCharType="end"/>
      </w:r>
    </w:p>
    <w:p w:rsidR="00D549DA" w:rsidRPr="00D549DA" w:rsidRDefault="00D549DA" w:rsidP="00D549D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outlineLvl w:val="4"/>
        <w:rPr>
          <w:szCs w:val="18"/>
          <w:lang w:val="es-ES_tradnl"/>
        </w:rPr>
      </w:pPr>
      <w:r w:rsidRPr="00D549DA">
        <w:rPr>
          <w:szCs w:val="18"/>
          <w:lang w:val="es-ES_tradnl"/>
        </w:rPr>
        <w:t>Comunicación del 8.II.2017:</w:t>
      </w:r>
    </w:p>
    <w:p w:rsidR="00D549DA" w:rsidRPr="00D549DA" w:rsidRDefault="00D549DA" w:rsidP="00D549D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 w:line="240" w:lineRule="exact"/>
        <w:outlineLvl w:val="4"/>
        <w:rPr>
          <w:szCs w:val="18"/>
          <w:lang w:val="es-ES_tradnl"/>
        </w:rPr>
      </w:pPr>
      <w:r w:rsidRPr="00D549DA">
        <w:rPr>
          <w:szCs w:val="18"/>
          <w:lang w:val="es-ES_tradnl"/>
        </w:rPr>
        <w:t xml:space="preserve">Con motivo del Día Internacional de Marconi, la Administración austriaca autoriza a una estación de aficionado austriaca a utilizar el distintivo de llamada especial </w:t>
      </w:r>
      <w:r w:rsidRPr="00D549DA">
        <w:rPr>
          <w:b/>
          <w:bCs/>
          <w:szCs w:val="18"/>
          <w:lang w:val="es-ES_tradnl"/>
        </w:rPr>
        <w:t>OE17M</w:t>
      </w:r>
      <w:r w:rsidRPr="00D549DA">
        <w:rPr>
          <w:szCs w:val="18"/>
          <w:lang w:val="es-ES_tradnl"/>
        </w:rPr>
        <w:t xml:space="preserve"> durante el periodo comprendido entre el 21 y el 23 de abril de 2017.</w:t>
      </w:r>
    </w:p>
    <w:p w:rsidR="00D549DA" w:rsidRPr="00D549DA" w:rsidRDefault="00D549DA" w:rsidP="00D549DA">
      <w:pPr>
        <w:rPr>
          <w:lang w:val="es-ES_tradnl"/>
        </w:rPr>
      </w:pPr>
      <w:r w:rsidRPr="00D549DA">
        <w:rPr>
          <w:lang w:val="es-ES_tradnl"/>
        </w:rPr>
        <w:t>Comunicación del 10.II.2017:</w:t>
      </w:r>
    </w:p>
    <w:p w:rsidR="00D549DA" w:rsidRPr="00D549DA" w:rsidRDefault="00D549DA" w:rsidP="00D549D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 w:line="240" w:lineRule="exact"/>
        <w:outlineLvl w:val="4"/>
        <w:rPr>
          <w:szCs w:val="18"/>
          <w:lang w:val="es-ES_tradnl"/>
        </w:rPr>
      </w:pPr>
      <w:r w:rsidRPr="00D549DA">
        <w:rPr>
          <w:szCs w:val="18"/>
          <w:lang w:val="es-ES_tradnl"/>
        </w:rPr>
        <w:t>Con motivo del 20.</w:t>
      </w:r>
      <w:r w:rsidRPr="00D549DA">
        <w:rPr>
          <w:position w:val="4"/>
          <w:sz w:val="18"/>
          <w:szCs w:val="18"/>
          <w:lang w:val="es-ES"/>
        </w:rPr>
        <w:t>o</w:t>
      </w:r>
      <w:r w:rsidRPr="00D549DA">
        <w:rPr>
          <w:szCs w:val="18"/>
          <w:lang w:val="es-ES_tradnl"/>
        </w:rPr>
        <w:t xml:space="preserve"> aniversario de un Club de radioaficionados austriaco, la Administración austriaca autoriza a una estación de aficionado austriaca a utilizar el distintivo de llamada especial </w:t>
      </w:r>
      <w:r w:rsidRPr="00D549DA">
        <w:rPr>
          <w:b/>
          <w:bCs/>
          <w:szCs w:val="18"/>
          <w:lang w:val="es-ES_tradnl"/>
        </w:rPr>
        <w:t>OE20XMF</w:t>
      </w:r>
      <w:r w:rsidRPr="00D549DA">
        <w:rPr>
          <w:szCs w:val="18"/>
          <w:lang w:val="es-ES_tradnl"/>
        </w:rPr>
        <w:t xml:space="preserve"> durante el periodo comprendido entre el 8 y el 9 de abril de 2017.</w:t>
      </w:r>
    </w:p>
    <w:p w:rsidR="00C133E0" w:rsidRDefault="00C133E0" w:rsidP="00702044">
      <w:pPr>
        <w:rPr>
          <w:lang w:val="es-ES_tradnl"/>
        </w:rPr>
      </w:pPr>
    </w:p>
    <w:p w:rsidR="00D549DA" w:rsidRDefault="00D549DA" w:rsidP="00702044">
      <w:pPr>
        <w:rPr>
          <w:lang w:val="es-ES_tradnl"/>
        </w:rPr>
      </w:pPr>
    </w:p>
    <w:p w:rsidR="00D549DA" w:rsidRPr="00D549DA" w:rsidRDefault="00D549DA" w:rsidP="00D549DA">
      <w:pPr>
        <w:pStyle w:val="Heading2"/>
        <w:rPr>
          <w:lang w:val="es-ES_tradnl"/>
        </w:rPr>
      </w:pPr>
      <w:bookmarkStart w:id="683" w:name="_Toc418601852"/>
      <w:bookmarkStart w:id="684" w:name="_Toc477429092"/>
      <w:r w:rsidRPr="00D549DA">
        <w:rPr>
          <w:lang w:val="es-ES_tradnl"/>
        </w:rPr>
        <w:t>Cambios en las Administraciones/EER y otras entidades</w:t>
      </w:r>
      <w:r w:rsidRPr="00D549DA">
        <w:rPr>
          <w:lang w:val="es-ES_tradnl"/>
        </w:rPr>
        <w:br/>
        <w:t>u Organizaciones</w:t>
      </w:r>
      <w:bookmarkEnd w:id="683"/>
      <w:bookmarkEnd w:id="684"/>
    </w:p>
    <w:p w:rsidR="00D549DA" w:rsidRPr="00D549DA" w:rsidRDefault="00D549DA" w:rsidP="00D549DA">
      <w:pPr>
        <w:tabs>
          <w:tab w:val="clear" w:pos="567"/>
          <w:tab w:val="left" w:pos="720"/>
        </w:tabs>
        <w:overflowPunct/>
        <w:spacing w:before="240" w:after="0"/>
        <w:jc w:val="left"/>
        <w:rPr>
          <w:rFonts w:eastAsia="SimSun" w:cs="Arial"/>
          <w:b/>
          <w:bCs/>
          <w:lang w:val="es-ES_tradnl"/>
        </w:rPr>
      </w:pPr>
      <w:r w:rsidRPr="00D549DA">
        <w:rPr>
          <w:rFonts w:cs="Arial"/>
          <w:b/>
          <w:bCs/>
          <w:lang w:val="es-ES_tradnl"/>
        </w:rPr>
        <w:t>Andorra</w:t>
      </w:r>
      <w:r>
        <w:rPr>
          <w:rFonts w:cs="Arial"/>
          <w:b/>
          <w:bCs/>
          <w:lang w:val="es-ES_tradnl"/>
        </w:rPr>
        <w:fldChar w:fldCharType="begin"/>
      </w:r>
      <w:r w:rsidRPr="00632CCA">
        <w:rPr>
          <w:lang w:val="es-ES_tradnl"/>
        </w:rPr>
        <w:instrText xml:space="preserve"> TC "</w:instrText>
      </w:r>
      <w:bookmarkStart w:id="685" w:name="_Toc477429093"/>
      <w:r w:rsidRPr="00D549DA">
        <w:rPr>
          <w:rFonts w:cs="Arial"/>
          <w:b/>
          <w:bCs/>
          <w:lang w:val="es-ES_tradnl"/>
        </w:rPr>
        <w:instrText>Andorra</w:instrText>
      </w:r>
      <w:bookmarkEnd w:id="685"/>
      <w:r w:rsidRPr="00632CCA">
        <w:rPr>
          <w:lang w:val="es-ES_tradnl"/>
        </w:rPr>
        <w:instrText xml:space="preserve">" \f C \l "1" </w:instrText>
      </w:r>
      <w:r>
        <w:rPr>
          <w:rFonts w:cs="Arial"/>
          <w:b/>
          <w:bCs/>
          <w:lang w:val="es-ES_tradnl"/>
        </w:rPr>
        <w:fldChar w:fldCharType="end"/>
      </w:r>
    </w:p>
    <w:p w:rsidR="00D549DA" w:rsidRPr="00D549DA" w:rsidRDefault="00D549DA" w:rsidP="00D549DA">
      <w:pPr>
        <w:tabs>
          <w:tab w:val="clear" w:pos="567"/>
          <w:tab w:val="left" w:pos="720"/>
        </w:tabs>
        <w:overflowPunct/>
        <w:spacing w:before="0" w:after="0"/>
        <w:jc w:val="left"/>
        <w:rPr>
          <w:rFonts w:cs="Arial"/>
          <w:lang w:val="es-ES"/>
        </w:rPr>
      </w:pPr>
      <w:r w:rsidRPr="00D549DA">
        <w:rPr>
          <w:rFonts w:cs="Arial"/>
          <w:lang w:val="es-ES" w:bidi="he-IL"/>
        </w:rPr>
        <w:t>Comunicación del 10</w:t>
      </w:r>
      <w:r w:rsidRPr="00D549DA">
        <w:rPr>
          <w:rFonts w:cs="Arial"/>
          <w:lang w:val="es-ES_tradnl"/>
        </w:rPr>
        <w:t>.II.2017:</w:t>
      </w:r>
    </w:p>
    <w:p w:rsidR="00D549DA" w:rsidRPr="00632CCA" w:rsidRDefault="00D549DA" w:rsidP="00D549D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jc w:val="center"/>
        <w:rPr>
          <w:rFonts w:cs="Arial"/>
          <w:i/>
          <w:iCs/>
          <w:lang w:val="es-ES_tradnl"/>
        </w:rPr>
      </w:pPr>
      <w:r w:rsidRPr="00632CCA">
        <w:rPr>
          <w:rFonts w:cs="Arial"/>
          <w:i/>
          <w:iCs/>
          <w:lang w:val="es-ES_tradnl"/>
        </w:rPr>
        <w:t>Cambio de nombre</w:t>
      </w:r>
      <w:r>
        <w:rPr>
          <w:rFonts w:cs="Arial"/>
          <w:i/>
          <w:iCs/>
          <w:lang w:val="es-ES_tradnl"/>
        </w:rPr>
        <w:fldChar w:fldCharType="begin"/>
      </w:r>
      <w:r w:rsidRPr="00632CCA">
        <w:rPr>
          <w:lang w:val="es-ES_tradnl"/>
        </w:rPr>
        <w:instrText xml:space="preserve"> TC "</w:instrText>
      </w:r>
      <w:bookmarkStart w:id="686" w:name="_Toc477429094"/>
      <w:r w:rsidRPr="00632CCA">
        <w:rPr>
          <w:rFonts w:cs="Arial"/>
          <w:i/>
          <w:iCs/>
          <w:lang w:val="es-ES_tradnl"/>
        </w:rPr>
        <w:instrText>Cambio de nombre</w:instrText>
      </w:r>
      <w:bookmarkEnd w:id="686"/>
      <w:r w:rsidRPr="00632CCA">
        <w:rPr>
          <w:lang w:val="es-ES_tradnl"/>
        </w:rPr>
        <w:instrText xml:space="preserve">" \f C \l "1" </w:instrText>
      </w:r>
      <w:r>
        <w:rPr>
          <w:rFonts w:cs="Arial"/>
          <w:i/>
          <w:iCs/>
          <w:lang w:val="es-ES_tradnl"/>
        </w:rPr>
        <w:fldChar w:fldCharType="end"/>
      </w:r>
    </w:p>
    <w:p w:rsidR="00D549DA" w:rsidRPr="00D549DA" w:rsidRDefault="00D549DA" w:rsidP="00D549D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rFonts w:cs="Arial"/>
          <w:lang w:val="fr-CH"/>
        </w:rPr>
      </w:pPr>
      <w:proofErr w:type="spellStart"/>
      <w:r w:rsidRPr="00D549DA">
        <w:rPr>
          <w:rFonts w:cs="Arial"/>
          <w:lang w:val="fr-CH"/>
        </w:rPr>
        <w:t>El</w:t>
      </w:r>
      <w:proofErr w:type="spellEnd"/>
      <w:r w:rsidRPr="00D549DA">
        <w:rPr>
          <w:rFonts w:cs="Arial"/>
          <w:i/>
          <w:iCs/>
          <w:lang w:val="fr-CH"/>
        </w:rPr>
        <w:t xml:space="preserve"> Ministère de l'Administration publique, des Transports et des Télécommunications</w:t>
      </w:r>
      <w:r w:rsidRPr="00D549DA">
        <w:rPr>
          <w:rFonts w:cs="Arial"/>
          <w:lang w:val="fr-CH"/>
        </w:rPr>
        <w:t xml:space="preserve">, </w:t>
      </w:r>
      <w:proofErr w:type="spellStart"/>
      <w:r w:rsidRPr="00D549DA">
        <w:rPr>
          <w:rFonts w:cs="Arial"/>
          <w:lang w:val="fr-CH"/>
        </w:rPr>
        <w:t>Andorra</w:t>
      </w:r>
      <w:proofErr w:type="spellEnd"/>
      <w:r w:rsidRPr="00D549DA">
        <w:rPr>
          <w:rFonts w:cs="Arial"/>
          <w:lang w:val="fr-CH"/>
        </w:rPr>
        <w:t xml:space="preserve"> la Vella</w:t>
      </w:r>
      <w:r>
        <w:rPr>
          <w:rFonts w:cs="Arial"/>
          <w:lang w:val="fr-CH"/>
        </w:rPr>
        <w:fldChar w:fldCharType="begin"/>
      </w:r>
      <w:r w:rsidRPr="00D549DA">
        <w:rPr>
          <w:lang w:val="fr-CH"/>
        </w:rPr>
        <w:instrText xml:space="preserve"> TC "</w:instrText>
      </w:r>
      <w:bookmarkStart w:id="687" w:name="_Toc477429095"/>
      <w:r w:rsidRPr="00D549DA">
        <w:rPr>
          <w:rFonts w:cs="Arial"/>
          <w:i/>
          <w:iCs/>
          <w:lang w:val="fr-CH"/>
        </w:rPr>
        <w:instrText>Ministère de l'Administration publique, des Transports et des Télécommunications</w:instrText>
      </w:r>
      <w:r w:rsidRPr="00D549DA">
        <w:rPr>
          <w:rFonts w:cs="Arial"/>
          <w:lang w:val="fr-CH"/>
        </w:rPr>
        <w:instrText xml:space="preserve">, </w:instrText>
      </w:r>
      <w:proofErr w:type="spellStart"/>
      <w:r w:rsidRPr="00D549DA">
        <w:rPr>
          <w:rFonts w:cs="Arial"/>
          <w:lang w:val="fr-CH"/>
        </w:rPr>
        <w:instrText>Andorra</w:instrText>
      </w:r>
      <w:proofErr w:type="spellEnd"/>
      <w:r w:rsidRPr="00D549DA">
        <w:rPr>
          <w:rFonts w:cs="Arial"/>
          <w:lang w:val="fr-CH"/>
        </w:rPr>
        <w:instrText xml:space="preserve"> la Vella</w:instrText>
      </w:r>
      <w:bookmarkEnd w:id="687"/>
      <w:r w:rsidRPr="00D549DA">
        <w:rPr>
          <w:lang w:val="fr-CH"/>
        </w:rPr>
        <w:instrText>" \f C \l "1</w:instrText>
      </w:r>
      <w:proofErr w:type="gramStart"/>
      <w:r w:rsidRPr="00D549DA">
        <w:rPr>
          <w:lang w:val="fr-CH"/>
        </w:rPr>
        <w:instrText xml:space="preserve">" </w:instrText>
      </w:r>
      <w:proofErr w:type="gramEnd"/>
      <w:r>
        <w:rPr>
          <w:rFonts w:cs="Arial"/>
          <w:lang w:val="fr-CH"/>
        </w:rPr>
        <w:fldChar w:fldCharType="end"/>
      </w:r>
      <w:r w:rsidRPr="00D549DA">
        <w:rPr>
          <w:rFonts w:cs="Arial"/>
          <w:i/>
          <w:iCs/>
          <w:lang w:val="fr-CH"/>
        </w:rPr>
        <w:t>,</w:t>
      </w:r>
      <w:r w:rsidRPr="00D549DA">
        <w:rPr>
          <w:rFonts w:cs="Arial"/>
          <w:lang w:val="fr-CH"/>
        </w:rPr>
        <w:t xml:space="preserve"> </w:t>
      </w:r>
      <w:proofErr w:type="spellStart"/>
      <w:r w:rsidRPr="00D549DA">
        <w:rPr>
          <w:rFonts w:cs="Arial"/>
          <w:lang w:val="fr-CH"/>
        </w:rPr>
        <w:t>anuncia</w:t>
      </w:r>
      <w:proofErr w:type="spellEnd"/>
      <w:r w:rsidRPr="00D549DA">
        <w:rPr>
          <w:rFonts w:cs="Arial"/>
          <w:lang w:val="fr-CH"/>
        </w:rPr>
        <w:t xml:space="preserve"> que ha </w:t>
      </w:r>
      <w:proofErr w:type="spellStart"/>
      <w:r w:rsidRPr="00D549DA">
        <w:rPr>
          <w:rFonts w:cs="Arial"/>
          <w:lang w:val="fr-CH"/>
        </w:rPr>
        <w:t>cambiado</w:t>
      </w:r>
      <w:proofErr w:type="spellEnd"/>
      <w:r w:rsidRPr="00D549DA">
        <w:rPr>
          <w:rFonts w:cs="Arial"/>
          <w:lang w:val="fr-CH"/>
        </w:rPr>
        <w:t xml:space="preserve"> de nombre. A partir de </w:t>
      </w:r>
      <w:proofErr w:type="spellStart"/>
      <w:r w:rsidRPr="00D549DA">
        <w:rPr>
          <w:rFonts w:cs="Arial"/>
          <w:lang w:val="fr-CH"/>
        </w:rPr>
        <w:t>ahora</w:t>
      </w:r>
      <w:proofErr w:type="spellEnd"/>
      <w:r w:rsidRPr="00D549DA">
        <w:rPr>
          <w:rFonts w:cs="Arial"/>
          <w:lang w:val="fr-CH"/>
        </w:rPr>
        <w:t xml:space="preserve">, su nombre sera: « </w:t>
      </w:r>
      <w:r w:rsidRPr="00D549DA">
        <w:rPr>
          <w:rFonts w:eastAsia="SimSun" w:cs="Arial"/>
          <w:i/>
          <w:iCs/>
          <w:lang w:val="fr-CH"/>
        </w:rPr>
        <w:t xml:space="preserve">Ministère de l'Aménagement du Territoire </w:t>
      </w:r>
      <w:r w:rsidRPr="00D549DA">
        <w:rPr>
          <w:rFonts w:cs="Arial"/>
          <w:lang w:val="fr-CH"/>
        </w:rPr>
        <w:t>».</w:t>
      </w:r>
    </w:p>
    <w:p w:rsidR="00D549DA" w:rsidRPr="00D549DA" w:rsidRDefault="00D549DA" w:rsidP="00D549DA">
      <w:pPr>
        <w:ind w:left="567" w:hanging="567"/>
        <w:jc w:val="left"/>
        <w:rPr>
          <w:rFonts w:eastAsia="SimSun" w:cs="Arial"/>
          <w:lang w:val="fr-CH"/>
        </w:rPr>
      </w:pPr>
      <w:r>
        <w:rPr>
          <w:lang w:val="fr-CH"/>
        </w:rPr>
        <w:tab/>
      </w:r>
      <w:r w:rsidRPr="00D549DA">
        <w:rPr>
          <w:lang w:val="fr-CH"/>
        </w:rPr>
        <w:t>Ministère de l'Aménagement du Territoire</w:t>
      </w:r>
      <w:r>
        <w:rPr>
          <w:lang w:val="fr-CH"/>
        </w:rPr>
        <w:br/>
      </w:r>
      <w:proofErr w:type="spellStart"/>
      <w:r w:rsidRPr="00D549DA">
        <w:rPr>
          <w:lang w:val="fr-CH"/>
        </w:rPr>
        <w:t>Camí</w:t>
      </w:r>
      <w:proofErr w:type="spellEnd"/>
      <w:r w:rsidRPr="00D549DA">
        <w:rPr>
          <w:lang w:val="fr-CH"/>
        </w:rPr>
        <w:t xml:space="preserve"> de la Grau </w:t>
      </w:r>
      <w:r>
        <w:rPr>
          <w:lang w:val="fr-CH"/>
        </w:rPr>
        <w:br/>
      </w:r>
      <w:proofErr w:type="spellStart"/>
      <w:r w:rsidRPr="00D549DA">
        <w:rPr>
          <w:lang w:val="fr-CH"/>
        </w:rPr>
        <w:t>Edifici</w:t>
      </w:r>
      <w:proofErr w:type="spellEnd"/>
      <w:r w:rsidRPr="00D549DA">
        <w:rPr>
          <w:lang w:val="fr-CH"/>
        </w:rPr>
        <w:t xml:space="preserve"> </w:t>
      </w:r>
      <w:proofErr w:type="spellStart"/>
      <w:r w:rsidRPr="00D549DA">
        <w:rPr>
          <w:lang w:val="fr-CH"/>
        </w:rPr>
        <w:t>Administratiu</w:t>
      </w:r>
      <w:proofErr w:type="spellEnd"/>
      <w:r w:rsidRPr="00D549DA">
        <w:rPr>
          <w:lang w:val="fr-CH"/>
        </w:rPr>
        <w:t xml:space="preserve"> Prat </w:t>
      </w:r>
      <w:proofErr w:type="spellStart"/>
      <w:r w:rsidRPr="00D549DA">
        <w:rPr>
          <w:lang w:val="fr-CH"/>
        </w:rPr>
        <w:t>del</w:t>
      </w:r>
      <w:proofErr w:type="spellEnd"/>
      <w:r w:rsidRPr="00D549DA">
        <w:rPr>
          <w:lang w:val="fr-CH"/>
        </w:rPr>
        <w:t xml:space="preserve"> </w:t>
      </w:r>
      <w:proofErr w:type="spellStart"/>
      <w:r w:rsidRPr="00D549DA">
        <w:rPr>
          <w:lang w:val="fr-CH"/>
        </w:rPr>
        <w:t>Rull</w:t>
      </w:r>
      <w:proofErr w:type="spellEnd"/>
      <w:r w:rsidRPr="00D549DA">
        <w:rPr>
          <w:lang w:val="fr-CH"/>
        </w:rPr>
        <w:t xml:space="preserve"> </w:t>
      </w:r>
      <w:r w:rsidRPr="00D549DA">
        <w:rPr>
          <w:lang w:val="fr-CH"/>
        </w:rPr>
        <w:br/>
        <w:t>AD500 ANDORRA LA VELLA</w:t>
      </w:r>
      <w:r w:rsidRPr="00D549DA">
        <w:rPr>
          <w:lang w:val="fr-CH"/>
        </w:rPr>
        <w:br/>
        <w:t>Andorre</w:t>
      </w:r>
      <w:r w:rsidRPr="00D549DA">
        <w:rPr>
          <w:lang w:val="fr-CH"/>
        </w:rPr>
        <w:br/>
      </w:r>
      <w:r w:rsidRPr="00D549DA">
        <w:rPr>
          <w:rFonts w:eastAsia="SimSun" w:cs="Arial"/>
          <w:lang w:val="fr-CH"/>
        </w:rPr>
        <w:t xml:space="preserve">Tel.: </w:t>
      </w:r>
      <w:r w:rsidRPr="00D549DA">
        <w:rPr>
          <w:rFonts w:eastAsia="SimSun" w:cs="Arial"/>
          <w:lang w:val="fr-CH"/>
        </w:rPr>
        <w:tab/>
        <w:t>+376 875600</w:t>
      </w:r>
      <w:r>
        <w:rPr>
          <w:rFonts w:eastAsia="SimSun" w:cs="Arial"/>
          <w:lang w:val="fr-CH"/>
        </w:rPr>
        <w:br/>
      </w:r>
      <w:r w:rsidRPr="00D549DA">
        <w:rPr>
          <w:rFonts w:eastAsia="SimSun"/>
          <w:lang w:val="fr-CH"/>
        </w:rPr>
        <w:t>E-mail</w:t>
      </w:r>
      <w:r w:rsidRPr="00D549DA">
        <w:rPr>
          <w:rFonts w:eastAsia="SimSun"/>
          <w:lang w:val="fr-CH"/>
        </w:rPr>
        <w:tab/>
      </w:r>
      <w:hyperlink r:id="rId28" w:history="1">
        <w:r w:rsidRPr="00D549DA">
          <w:rPr>
            <w:rFonts w:eastAsia="SimSun"/>
            <w:lang w:val="fr-CH"/>
          </w:rPr>
          <w:t>comunicacio@govern.ad</w:t>
        </w:r>
      </w:hyperlink>
      <w:r w:rsidRPr="00632CCA">
        <w:rPr>
          <w:rFonts w:eastAsia="SimSun"/>
          <w:lang w:val="fr-CH"/>
        </w:rPr>
        <w:br/>
      </w:r>
      <w:r w:rsidRPr="00D549DA">
        <w:rPr>
          <w:rFonts w:eastAsia="SimSun" w:cs="Arial"/>
          <w:lang w:val="fr-CH"/>
        </w:rPr>
        <w:t xml:space="preserve">URL: </w:t>
      </w:r>
      <w:r w:rsidRPr="00D549DA">
        <w:rPr>
          <w:rFonts w:eastAsia="SimSun" w:cs="Arial"/>
          <w:lang w:val="fr-CH"/>
        </w:rPr>
        <w:tab/>
        <w:t>www.govern.ad</w:t>
      </w:r>
    </w:p>
    <w:p w:rsidR="00D549DA" w:rsidRPr="00D549DA" w:rsidRDefault="00D549DA" w:rsidP="00D549DA">
      <w:pPr>
        <w:tabs>
          <w:tab w:val="clear" w:pos="567"/>
          <w:tab w:val="left" w:pos="720"/>
        </w:tabs>
        <w:overflowPunct/>
        <w:spacing w:before="360" w:after="0"/>
        <w:jc w:val="left"/>
        <w:rPr>
          <w:rFonts w:eastAsia="SimSun" w:cs="Arial"/>
          <w:b/>
          <w:bCs/>
          <w:lang w:val="es-ES_tradnl"/>
        </w:rPr>
      </w:pPr>
      <w:r w:rsidRPr="00D549DA">
        <w:rPr>
          <w:rFonts w:cs="Arial"/>
          <w:b/>
          <w:bCs/>
          <w:lang w:val="es-ES_tradnl"/>
        </w:rPr>
        <w:t>Tuvalu</w:t>
      </w:r>
      <w:r>
        <w:rPr>
          <w:rFonts w:cs="Arial"/>
          <w:b/>
          <w:bCs/>
          <w:lang w:val="es-ES_tradnl"/>
        </w:rPr>
        <w:fldChar w:fldCharType="begin"/>
      </w:r>
      <w:r w:rsidRPr="00632CCA">
        <w:rPr>
          <w:lang w:val="es-ES_tradnl"/>
        </w:rPr>
        <w:instrText xml:space="preserve"> TC "</w:instrText>
      </w:r>
      <w:bookmarkStart w:id="688" w:name="_Toc477429096"/>
      <w:r w:rsidRPr="00D549DA">
        <w:rPr>
          <w:rFonts w:cs="Arial"/>
          <w:b/>
          <w:bCs/>
          <w:lang w:val="es-ES_tradnl"/>
        </w:rPr>
        <w:instrText>Tuvalu</w:instrText>
      </w:r>
      <w:bookmarkEnd w:id="688"/>
      <w:r w:rsidRPr="00632CCA">
        <w:rPr>
          <w:lang w:val="es-ES_tradnl"/>
        </w:rPr>
        <w:instrText xml:space="preserve">" \f C \l "1" </w:instrText>
      </w:r>
      <w:r>
        <w:rPr>
          <w:rFonts w:cs="Arial"/>
          <w:b/>
          <w:bCs/>
          <w:lang w:val="es-ES_tradnl"/>
        </w:rPr>
        <w:fldChar w:fldCharType="end"/>
      </w:r>
    </w:p>
    <w:p w:rsidR="00D549DA" w:rsidRPr="00D549DA" w:rsidRDefault="00D549DA" w:rsidP="00D549DA">
      <w:pPr>
        <w:tabs>
          <w:tab w:val="clear" w:pos="567"/>
          <w:tab w:val="left" w:pos="720"/>
        </w:tabs>
        <w:overflowPunct/>
        <w:spacing w:before="0" w:after="0"/>
        <w:jc w:val="left"/>
        <w:rPr>
          <w:rFonts w:cs="Arial"/>
          <w:lang w:val="es-ES"/>
        </w:rPr>
      </w:pPr>
      <w:r w:rsidRPr="00D549DA">
        <w:rPr>
          <w:rFonts w:cs="Arial"/>
          <w:lang w:val="es-ES" w:bidi="he-IL"/>
        </w:rPr>
        <w:t xml:space="preserve">Comunicación del </w:t>
      </w:r>
      <w:r w:rsidRPr="00D549DA">
        <w:rPr>
          <w:rFonts w:cs="Arial"/>
          <w:lang w:val="es-ES_tradnl"/>
        </w:rPr>
        <w:t>10.II.2017:</w:t>
      </w:r>
    </w:p>
    <w:p w:rsidR="00D549DA" w:rsidRPr="00D549DA" w:rsidRDefault="00D549DA" w:rsidP="00D549D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cs="Arial"/>
          <w:i/>
          <w:iCs/>
          <w:lang w:val="es-ES_tradnl"/>
        </w:rPr>
      </w:pPr>
      <w:r w:rsidRPr="00D549DA">
        <w:rPr>
          <w:rFonts w:cs="Arial"/>
          <w:i/>
          <w:iCs/>
          <w:lang w:val="es-ES_tradnl"/>
        </w:rPr>
        <w:t>Cambio de nombre</w:t>
      </w:r>
      <w:r>
        <w:rPr>
          <w:rFonts w:cs="Arial"/>
          <w:i/>
          <w:iCs/>
          <w:lang w:val="es-ES_tradnl"/>
        </w:rPr>
        <w:fldChar w:fldCharType="begin"/>
      </w:r>
      <w:r w:rsidRPr="00632CCA">
        <w:rPr>
          <w:lang w:val="es-ES_tradnl"/>
        </w:rPr>
        <w:instrText xml:space="preserve"> TC "</w:instrText>
      </w:r>
      <w:bookmarkStart w:id="689" w:name="_Toc477429097"/>
      <w:r w:rsidRPr="00D549DA">
        <w:rPr>
          <w:rFonts w:cs="Arial"/>
          <w:i/>
          <w:iCs/>
          <w:lang w:val="es-ES_tradnl"/>
        </w:rPr>
        <w:instrText>Cambio de nombre</w:instrText>
      </w:r>
      <w:bookmarkEnd w:id="689"/>
      <w:r w:rsidRPr="00632CCA">
        <w:rPr>
          <w:lang w:val="es-ES_tradnl"/>
        </w:rPr>
        <w:instrText xml:space="preserve">" \f C \l "1" </w:instrText>
      </w:r>
      <w:r>
        <w:rPr>
          <w:rFonts w:cs="Arial"/>
          <w:i/>
          <w:iCs/>
          <w:lang w:val="es-ES_tradnl"/>
        </w:rPr>
        <w:fldChar w:fldCharType="end"/>
      </w:r>
    </w:p>
    <w:p w:rsidR="00D549DA" w:rsidRPr="00D549DA" w:rsidRDefault="00D549DA" w:rsidP="00D549D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rFonts w:cs="Arial"/>
          <w:lang w:val="fr-CH"/>
        </w:rPr>
      </w:pPr>
      <w:r w:rsidRPr="00632CCA">
        <w:rPr>
          <w:rFonts w:cs="Arial"/>
          <w:lang w:val="en-US"/>
        </w:rPr>
        <w:t>El</w:t>
      </w:r>
      <w:r w:rsidRPr="00632CCA">
        <w:rPr>
          <w:rFonts w:cs="Arial"/>
          <w:i/>
          <w:iCs/>
          <w:lang w:val="en-US"/>
        </w:rPr>
        <w:t xml:space="preserve"> Ministry of Communications, Transport and Tourism</w:t>
      </w:r>
      <w:r w:rsidRPr="00632CCA">
        <w:rPr>
          <w:rFonts w:cs="Arial"/>
          <w:lang w:val="en-US"/>
        </w:rPr>
        <w:t>, Funafuti</w:t>
      </w:r>
      <w:r>
        <w:rPr>
          <w:rFonts w:cs="Arial"/>
          <w:lang w:val="es-ES_tradnl"/>
        </w:rPr>
        <w:fldChar w:fldCharType="begin"/>
      </w:r>
      <w:r>
        <w:instrText xml:space="preserve"> TC "</w:instrText>
      </w:r>
      <w:bookmarkStart w:id="690" w:name="_Toc477429098"/>
      <w:r w:rsidRPr="00632CCA">
        <w:rPr>
          <w:rFonts w:cs="Arial"/>
          <w:i/>
          <w:iCs/>
          <w:lang w:val="en-US"/>
        </w:rPr>
        <w:instrText>Ministry of Communications, Transport and Tourism</w:instrText>
      </w:r>
      <w:r w:rsidRPr="00632CCA">
        <w:rPr>
          <w:rFonts w:cs="Arial"/>
          <w:lang w:val="en-US"/>
        </w:rPr>
        <w:instrText>, Funafuti</w:instrText>
      </w:r>
      <w:bookmarkEnd w:id="690"/>
      <w:r>
        <w:instrText xml:space="preserve">" \f C \l "1" </w:instrText>
      </w:r>
      <w:r>
        <w:rPr>
          <w:rFonts w:cs="Arial"/>
          <w:lang w:val="es-ES_tradnl"/>
        </w:rPr>
        <w:fldChar w:fldCharType="end"/>
      </w:r>
      <w:r w:rsidRPr="00632CCA">
        <w:rPr>
          <w:rFonts w:cs="Arial"/>
          <w:i/>
          <w:iCs/>
          <w:lang w:val="en-US"/>
        </w:rPr>
        <w:t>,</w:t>
      </w:r>
      <w:r w:rsidRPr="00632CCA">
        <w:rPr>
          <w:rFonts w:cs="Arial"/>
          <w:lang w:val="en-US"/>
        </w:rPr>
        <w:t xml:space="preserve"> </w:t>
      </w:r>
      <w:proofErr w:type="spellStart"/>
      <w:r w:rsidRPr="00632CCA">
        <w:rPr>
          <w:rFonts w:cs="Arial"/>
          <w:lang w:val="en-US"/>
        </w:rPr>
        <w:t>anuncia</w:t>
      </w:r>
      <w:proofErr w:type="spellEnd"/>
      <w:r w:rsidRPr="00632CCA">
        <w:rPr>
          <w:rFonts w:cs="Arial"/>
          <w:lang w:val="en-US"/>
        </w:rPr>
        <w:t xml:space="preserve"> que ha </w:t>
      </w:r>
      <w:proofErr w:type="spellStart"/>
      <w:r w:rsidRPr="00632CCA">
        <w:rPr>
          <w:rFonts w:cs="Arial"/>
          <w:lang w:val="en-US"/>
        </w:rPr>
        <w:t>cambiado</w:t>
      </w:r>
      <w:proofErr w:type="spellEnd"/>
      <w:r w:rsidRPr="00632CCA">
        <w:rPr>
          <w:rFonts w:cs="Arial"/>
          <w:lang w:val="en-US"/>
        </w:rPr>
        <w:t xml:space="preserve"> de </w:t>
      </w:r>
      <w:proofErr w:type="spellStart"/>
      <w:r w:rsidRPr="00632CCA">
        <w:rPr>
          <w:rFonts w:cs="Arial"/>
          <w:lang w:val="en-US"/>
        </w:rPr>
        <w:t>nombre</w:t>
      </w:r>
      <w:proofErr w:type="spellEnd"/>
      <w:r w:rsidRPr="00632CCA">
        <w:rPr>
          <w:rFonts w:cs="Arial"/>
          <w:lang w:val="en-US"/>
        </w:rPr>
        <w:t xml:space="preserve">. </w:t>
      </w:r>
      <w:r w:rsidRPr="00D549DA">
        <w:rPr>
          <w:rFonts w:cs="Arial"/>
          <w:lang w:val="fr-CH"/>
        </w:rPr>
        <w:t xml:space="preserve">A partir de </w:t>
      </w:r>
      <w:proofErr w:type="spellStart"/>
      <w:r w:rsidRPr="00D549DA">
        <w:rPr>
          <w:rFonts w:cs="Arial"/>
          <w:lang w:val="fr-CH"/>
        </w:rPr>
        <w:t>ahora</w:t>
      </w:r>
      <w:proofErr w:type="spellEnd"/>
      <w:r w:rsidRPr="00D549DA">
        <w:rPr>
          <w:rFonts w:cs="Arial"/>
          <w:lang w:val="fr-CH"/>
        </w:rPr>
        <w:t>, su nombre sera: « </w:t>
      </w:r>
      <w:r w:rsidRPr="00D549DA">
        <w:rPr>
          <w:rFonts w:eastAsia="SimSun" w:cs="Arial"/>
          <w:i/>
          <w:iCs/>
          <w:lang w:val="fr-CH"/>
        </w:rPr>
        <w:t xml:space="preserve">Ministry of Communications and Transport </w:t>
      </w:r>
      <w:r w:rsidRPr="00D549DA">
        <w:rPr>
          <w:rFonts w:cs="Arial"/>
          <w:lang w:val="fr-CH"/>
        </w:rPr>
        <w:t>».</w:t>
      </w:r>
    </w:p>
    <w:p w:rsidR="00D549DA" w:rsidRPr="00D549DA" w:rsidRDefault="00D549DA" w:rsidP="00D549DA">
      <w:pPr>
        <w:ind w:left="567" w:hanging="567"/>
        <w:jc w:val="left"/>
        <w:rPr>
          <w:rFonts w:eastAsia="SimSun" w:cs="Arial"/>
        </w:rPr>
      </w:pPr>
      <w:r w:rsidRPr="00632CCA">
        <w:rPr>
          <w:lang w:val="fr-CH"/>
        </w:rPr>
        <w:tab/>
      </w:r>
      <w:r w:rsidRPr="00D549DA">
        <w:t>Ministry of Communications and Transport</w:t>
      </w:r>
      <w:r>
        <w:br/>
      </w:r>
      <w:r w:rsidRPr="00D549DA">
        <w:t xml:space="preserve">Government Building, </w:t>
      </w:r>
      <w:proofErr w:type="spellStart"/>
      <w:r w:rsidRPr="00D549DA">
        <w:t>Vaiaku</w:t>
      </w:r>
      <w:proofErr w:type="spellEnd"/>
      <w:r w:rsidRPr="00D549DA">
        <w:t xml:space="preserve"> Private Mail Bag</w:t>
      </w:r>
      <w:r>
        <w:br/>
      </w:r>
      <w:r w:rsidRPr="00D549DA">
        <w:t xml:space="preserve">FUNAFUTI </w:t>
      </w:r>
      <w:r>
        <w:br/>
      </w:r>
      <w:r w:rsidRPr="00D549DA">
        <w:t>Tuvalu</w:t>
      </w:r>
      <w:r>
        <w:br/>
      </w:r>
      <w:r w:rsidRPr="00D549DA">
        <w:rPr>
          <w:rFonts w:eastAsia="SimSun" w:cs="Arial"/>
        </w:rPr>
        <w:t xml:space="preserve">Tel.: </w:t>
      </w:r>
      <w:r w:rsidRPr="00D549DA">
        <w:rPr>
          <w:rFonts w:eastAsia="SimSun" w:cs="Arial"/>
        </w:rPr>
        <w:tab/>
        <w:t>+688 20051</w:t>
      </w:r>
      <w:r>
        <w:rPr>
          <w:rFonts w:eastAsia="SimSun" w:cs="Arial"/>
        </w:rPr>
        <w:br/>
      </w:r>
      <w:r w:rsidRPr="00D549DA">
        <w:rPr>
          <w:rFonts w:eastAsia="SimSun" w:cs="Arial"/>
        </w:rPr>
        <w:t xml:space="preserve">Fax: </w:t>
      </w:r>
      <w:r w:rsidRPr="00D549DA">
        <w:rPr>
          <w:rFonts w:eastAsia="SimSun" w:cs="Arial"/>
        </w:rPr>
        <w:tab/>
        <w:t>+688 20722</w:t>
      </w:r>
    </w:p>
    <w:p w:rsidR="00D549DA" w:rsidRPr="00D549DA" w:rsidRDefault="00D549DA" w:rsidP="00D549DA">
      <w:pPr>
        <w:rPr>
          <w:rFonts w:eastAsia="SimSun"/>
          <w:lang w:val="en-US"/>
        </w:rPr>
      </w:pPr>
    </w:p>
    <w:p w:rsidR="00D549DA" w:rsidRPr="00D549DA" w:rsidRDefault="00D549DA" w:rsidP="00D549DA">
      <w:pPr>
        <w:rPr>
          <w:lang w:val="en-US"/>
        </w:rPr>
      </w:pPr>
    </w:p>
    <w:p w:rsidR="004C7B2C" w:rsidRPr="00D549DA" w:rsidRDefault="004C7B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D549DA">
        <w:rPr>
          <w:lang w:val="en-US"/>
        </w:rPr>
        <w:br w:type="page"/>
      </w:r>
    </w:p>
    <w:p w:rsidR="00C133E0" w:rsidRPr="00D549DA" w:rsidRDefault="00C133E0" w:rsidP="00702044">
      <w:pPr>
        <w:rPr>
          <w:lang w:val="en-US"/>
        </w:rPr>
      </w:pPr>
    </w:p>
    <w:p w:rsidR="00DC3C5E" w:rsidRPr="00994BEC" w:rsidRDefault="00DC3C5E" w:rsidP="00DC3C5E">
      <w:pPr>
        <w:pStyle w:val="Heading2"/>
        <w:rPr>
          <w:lang w:val="es-ES_tradnl"/>
        </w:rPr>
      </w:pPr>
      <w:bookmarkStart w:id="691" w:name="_Toc329611052"/>
      <w:bookmarkStart w:id="692" w:name="_Toc331071427"/>
      <w:bookmarkStart w:id="693" w:name="_Toc332274686"/>
      <w:bookmarkStart w:id="694" w:name="_Toc334778524"/>
      <w:bookmarkStart w:id="695" w:name="_Toc336263091"/>
      <w:bookmarkStart w:id="696" w:name="_Toc337214319"/>
      <w:bookmarkStart w:id="697" w:name="_Toc338334134"/>
      <w:bookmarkStart w:id="698" w:name="_Toc340228265"/>
      <w:bookmarkStart w:id="699" w:name="_Toc341435113"/>
      <w:bookmarkStart w:id="700" w:name="_Toc342912242"/>
      <w:bookmarkStart w:id="701" w:name="_Toc343265202"/>
      <w:bookmarkStart w:id="702" w:name="_Toc345584990"/>
      <w:bookmarkStart w:id="703" w:name="_Toc346877133"/>
      <w:bookmarkStart w:id="704" w:name="_Toc348013791"/>
      <w:bookmarkStart w:id="705" w:name="_Toc349289500"/>
      <w:bookmarkStart w:id="706" w:name="_Toc350779899"/>
      <w:bookmarkStart w:id="707" w:name="_Toc351713782"/>
      <w:bookmarkStart w:id="708" w:name="_Toc353278418"/>
      <w:bookmarkStart w:id="709" w:name="_Toc354393698"/>
      <w:bookmarkStart w:id="710" w:name="_Toc355866596"/>
      <w:bookmarkStart w:id="711" w:name="_Toc357172163"/>
      <w:bookmarkStart w:id="712" w:name="_Toc358380615"/>
      <w:bookmarkStart w:id="713" w:name="_Toc359592140"/>
      <w:bookmarkStart w:id="714" w:name="_Toc361130977"/>
      <w:bookmarkStart w:id="715" w:name="_Toc361990659"/>
      <w:bookmarkStart w:id="716" w:name="_Toc363827525"/>
      <w:bookmarkStart w:id="717" w:name="_Toc364761779"/>
      <w:bookmarkStart w:id="718" w:name="_Toc366497608"/>
      <w:bookmarkStart w:id="719" w:name="_Toc367955924"/>
      <w:bookmarkStart w:id="720" w:name="_Toc369255134"/>
      <w:bookmarkStart w:id="721" w:name="_Toc370388963"/>
      <w:bookmarkStart w:id="722" w:name="_Toc371690055"/>
      <w:bookmarkStart w:id="723" w:name="_Toc373242826"/>
      <w:bookmarkStart w:id="724" w:name="_Toc374090752"/>
      <w:bookmarkStart w:id="725" w:name="_Toc374693375"/>
      <w:bookmarkStart w:id="726" w:name="_Toc377021958"/>
      <w:bookmarkStart w:id="727" w:name="_Toc378602320"/>
      <w:bookmarkStart w:id="728" w:name="_Toc379450038"/>
      <w:bookmarkStart w:id="729" w:name="_Toc380670212"/>
      <w:bookmarkStart w:id="730" w:name="_Toc381884148"/>
      <w:bookmarkStart w:id="731" w:name="_Toc383176335"/>
      <w:bookmarkStart w:id="732" w:name="_Toc384821902"/>
      <w:bookmarkStart w:id="733" w:name="_Toc385938619"/>
      <w:bookmarkStart w:id="734" w:name="_Toc389037529"/>
      <w:bookmarkStart w:id="735" w:name="_Toc390075826"/>
      <w:bookmarkStart w:id="736" w:name="_Toc391387219"/>
      <w:bookmarkStart w:id="737" w:name="_Toc392593330"/>
      <w:bookmarkStart w:id="738" w:name="_Toc393879073"/>
      <w:bookmarkStart w:id="739" w:name="_Toc395100090"/>
      <w:bookmarkStart w:id="740" w:name="_Toc396223679"/>
      <w:bookmarkStart w:id="741" w:name="_Toc397595071"/>
      <w:bookmarkStart w:id="742" w:name="_Toc399248293"/>
      <w:bookmarkStart w:id="743" w:name="_Toc400455638"/>
      <w:bookmarkStart w:id="744" w:name="_Toc401910835"/>
      <w:bookmarkStart w:id="745" w:name="_Toc403048168"/>
      <w:bookmarkStart w:id="746" w:name="_Toc404347571"/>
      <w:bookmarkStart w:id="747" w:name="_Toc405802710"/>
      <w:bookmarkStart w:id="748" w:name="_Toc406576806"/>
      <w:bookmarkStart w:id="749" w:name="_Toc408823971"/>
      <w:bookmarkStart w:id="750" w:name="_Toc410026928"/>
      <w:bookmarkStart w:id="751" w:name="_Toc410913022"/>
      <w:bookmarkStart w:id="752" w:name="_Toc415665869"/>
      <w:bookmarkStart w:id="753" w:name="_Toc417648389"/>
      <w:bookmarkStart w:id="754" w:name="_Toc418252416"/>
      <w:bookmarkStart w:id="755" w:name="_Toc418601864"/>
      <w:bookmarkStart w:id="756" w:name="_Toc421177176"/>
      <w:bookmarkStart w:id="757" w:name="_Toc422476103"/>
      <w:bookmarkStart w:id="758" w:name="_Toc423527149"/>
      <w:bookmarkStart w:id="759" w:name="_Toc424895574"/>
      <w:bookmarkStart w:id="760" w:name="_Toc428367867"/>
      <w:bookmarkStart w:id="761" w:name="_Toc429122167"/>
      <w:bookmarkStart w:id="762" w:name="_Toc430184037"/>
      <w:bookmarkStart w:id="763" w:name="_Toc434309358"/>
      <w:bookmarkStart w:id="764" w:name="_Toc435690637"/>
      <w:bookmarkStart w:id="765" w:name="_Toc437441149"/>
      <w:bookmarkStart w:id="766" w:name="_Toc437956428"/>
      <w:bookmarkStart w:id="767" w:name="_Toc439840804"/>
      <w:bookmarkStart w:id="768" w:name="_Toc442883565"/>
      <w:bookmarkStart w:id="769" w:name="_Toc443382397"/>
      <w:bookmarkStart w:id="770" w:name="_Toc447195434"/>
      <w:bookmarkStart w:id="771" w:name="_Toc451174499"/>
      <w:bookmarkStart w:id="772" w:name="_Toc452126898"/>
      <w:bookmarkStart w:id="773" w:name="_Toc453247193"/>
      <w:bookmarkStart w:id="774" w:name="_Toc455669852"/>
      <w:bookmarkStart w:id="775" w:name="_Toc458781010"/>
      <w:bookmarkStart w:id="776" w:name="_Toc463441565"/>
      <w:bookmarkStart w:id="777" w:name="_Toc463947715"/>
      <w:bookmarkStart w:id="778" w:name="_Toc466370892"/>
      <w:bookmarkStart w:id="779" w:name="_Toc467245950"/>
      <w:bookmarkStart w:id="780" w:name="_Toc468457247"/>
      <w:bookmarkStart w:id="781" w:name="_Toc472590311"/>
      <w:bookmarkStart w:id="782" w:name="_Toc473727739"/>
      <w:bookmarkStart w:id="783" w:name="_Toc474936344"/>
      <w:bookmarkStart w:id="784" w:name="_Toc476142326"/>
      <w:bookmarkStart w:id="785" w:name="_Toc477429099"/>
      <w:r w:rsidRPr="00994BEC">
        <w:rPr>
          <w:lang w:val="es-ES_tradnl"/>
        </w:rPr>
        <w:t>Restricciones de servicio</w:t>
      </w:r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</w:p>
    <w:p w:rsidR="00DC3C5E" w:rsidRPr="00EB30FD" w:rsidRDefault="00DC3C5E" w:rsidP="00DC3C5E">
      <w:pPr>
        <w:jc w:val="center"/>
        <w:rPr>
          <w:lang w:val="es-ES_tradnl"/>
        </w:rPr>
      </w:pPr>
      <w:r w:rsidRPr="00EB30FD">
        <w:rPr>
          <w:lang w:val="es-ES_tradnl"/>
        </w:rPr>
        <w:t xml:space="preserve">Véase URL: </w:t>
      </w:r>
      <w:hyperlink r:id="rId29" w:history="1">
        <w:r w:rsidRPr="00EB30FD">
          <w:rPr>
            <w:lang w:val="es-ES_tradnl"/>
          </w:rPr>
          <w:t>www.itu.int/pub/T-SP-SR.1-2012</w:t>
        </w:r>
      </w:hyperlink>
    </w:p>
    <w:p w:rsidR="00DC3C5E" w:rsidRPr="00EB30FD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534AAD">
        <w:tc>
          <w:tcPr>
            <w:tcW w:w="2620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786" w:name="_Toc187490333"/>
      <w:bookmarkStart w:id="787" w:name="_Toc188156120"/>
      <w:bookmarkStart w:id="788" w:name="_Toc188156997"/>
      <w:bookmarkStart w:id="789" w:name="_Toc189469683"/>
      <w:bookmarkStart w:id="790" w:name="_Toc190582482"/>
      <w:bookmarkStart w:id="791" w:name="_Toc191706650"/>
      <w:bookmarkStart w:id="792" w:name="_Toc193011917"/>
      <w:bookmarkStart w:id="793" w:name="_Toc194812579"/>
      <w:bookmarkStart w:id="794" w:name="_Toc196021178"/>
      <w:bookmarkStart w:id="795" w:name="_Toc197225817"/>
      <w:bookmarkStart w:id="796" w:name="_Toc198527969"/>
      <w:bookmarkStart w:id="797" w:name="_Toc199649492"/>
      <w:bookmarkStart w:id="798" w:name="_Toc200959398"/>
      <w:bookmarkStart w:id="799" w:name="_Toc202757061"/>
      <w:bookmarkStart w:id="800" w:name="_Toc203552872"/>
      <w:bookmarkStart w:id="801" w:name="_Toc204669191"/>
      <w:bookmarkStart w:id="802" w:name="_Toc206391073"/>
      <w:bookmarkStart w:id="803" w:name="_Toc208207544"/>
      <w:bookmarkStart w:id="804" w:name="_Toc211850033"/>
      <w:bookmarkStart w:id="805" w:name="_Toc211850503"/>
      <w:bookmarkStart w:id="806" w:name="_Toc214165434"/>
      <w:bookmarkStart w:id="807" w:name="_Toc218999658"/>
      <w:bookmarkStart w:id="808" w:name="_Toc219626318"/>
      <w:bookmarkStart w:id="809" w:name="_Toc220826254"/>
      <w:bookmarkStart w:id="810" w:name="_Toc222029767"/>
      <w:bookmarkStart w:id="811" w:name="_Toc223253033"/>
      <w:bookmarkStart w:id="812" w:name="_Toc225670367"/>
      <w:bookmarkStart w:id="813" w:name="_Toc226866138"/>
      <w:bookmarkStart w:id="814" w:name="_Toc228768531"/>
      <w:bookmarkStart w:id="815" w:name="_Toc229972277"/>
      <w:bookmarkStart w:id="816" w:name="_Toc231203584"/>
      <w:bookmarkStart w:id="817" w:name="_Toc232323932"/>
      <w:bookmarkStart w:id="818" w:name="_Toc233615139"/>
      <w:bookmarkStart w:id="819" w:name="_Toc236578792"/>
      <w:bookmarkStart w:id="820" w:name="_Toc240694044"/>
      <w:bookmarkStart w:id="821" w:name="_Toc242002348"/>
      <w:bookmarkStart w:id="822" w:name="_Toc243369565"/>
      <w:bookmarkStart w:id="823" w:name="_Toc244491424"/>
      <w:bookmarkStart w:id="824" w:name="_Toc246906799"/>
      <w:bookmarkStart w:id="825" w:name="_Toc252180834"/>
      <w:bookmarkStart w:id="826" w:name="_Toc253408643"/>
      <w:bookmarkStart w:id="827" w:name="_Toc255825145"/>
      <w:bookmarkStart w:id="828" w:name="_Toc259796994"/>
      <w:bookmarkStart w:id="829" w:name="_Toc262578259"/>
      <w:bookmarkStart w:id="830" w:name="_Toc265230239"/>
      <w:bookmarkStart w:id="831" w:name="_Toc266196265"/>
      <w:bookmarkStart w:id="832" w:name="_Toc266196878"/>
      <w:bookmarkStart w:id="833" w:name="_Toc268852828"/>
      <w:bookmarkStart w:id="834" w:name="_Toc271705043"/>
      <w:bookmarkStart w:id="835" w:name="_Toc273033505"/>
      <w:bookmarkStart w:id="836" w:name="_Toc274227234"/>
      <w:bookmarkStart w:id="837" w:name="_Toc276730728"/>
      <w:bookmarkStart w:id="838" w:name="_Toc279670865"/>
      <w:bookmarkStart w:id="839" w:name="_Toc280349902"/>
      <w:bookmarkStart w:id="840" w:name="_Toc282526536"/>
      <w:bookmarkStart w:id="841" w:name="_Toc283740120"/>
      <w:bookmarkStart w:id="842" w:name="_Toc286165570"/>
      <w:bookmarkStart w:id="843" w:name="_Toc288732157"/>
      <w:bookmarkStart w:id="844" w:name="_Toc291005967"/>
      <w:bookmarkStart w:id="845" w:name="_Toc292706429"/>
      <w:bookmarkStart w:id="846" w:name="_Toc295388416"/>
      <w:bookmarkStart w:id="847" w:name="_Toc296610528"/>
      <w:bookmarkStart w:id="848" w:name="_Toc297900005"/>
      <w:bookmarkStart w:id="849" w:name="_Toc301947228"/>
      <w:bookmarkStart w:id="850" w:name="_Toc303344675"/>
      <w:bookmarkStart w:id="851" w:name="_Toc304895959"/>
      <w:bookmarkStart w:id="852" w:name="_Toc308532565"/>
      <w:bookmarkStart w:id="853" w:name="_Toc311112770"/>
      <w:bookmarkStart w:id="854" w:name="_Toc313981360"/>
      <w:bookmarkStart w:id="855" w:name="_Toc316480922"/>
      <w:bookmarkStart w:id="856" w:name="_Toc319073156"/>
      <w:bookmarkStart w:id="857" w:name="_Toc320602835"/>
      <w:bookmarkStart w:id="858" w:name="_Toc321308891"/>
      <w:bookmarkStart w:id="859" w:name="_Toc323050841"/>
      <w:bookmarkStart w:id="860" w:name="_Toc323907427"/>
      <w:bookmarkStart w:id="861" w:name="_Toc325642251"/>
      <w:bookmarkStart w:id="862" w:name="_Toc326830169"/>
      <w:bookmarkStart w:id="863" w:name="_Toc328478693"/>
      <w:bookmarkStart w:id="864" w:name="_Toc329611053"/>
      <w:bookmarkStart w:id="865" w:name="_Toc331071428"/>
      <w:bookmarkStart w:id="866" w:name="_Toc332274687"/>
      <w:bookmarkStart w:id="867" w:name="_Toc334778525"/>
      <w:bookmarkStart w:id="868" w:name="_Toc336263092"/>
      <w:bookmarkStart w:id="869" w:name="_Toc337214320"/>
      <w:bookmarkStart w:id="870" w:name="_Toc338334135"/>
      <w:bookmarkStart w:id="871" w:name="_Toc340228266"/>
      <w:bookmarkStart w:id="872" w:name="_Toc341435114"/>
      <w:bookmarkStart w:id="873" w:name="_Toc342912243"/>
      <w:bookmarkStart w:id="874" w:name="_Toc343265203"/>
      <w:bookmarkStart w:id="875" w:name="_Toc345584991"/>
      <w:bookmarkStart w:id="876" w:name="_Toc346877134"/>
      <w:bookmarkStart w:id="877" w:name="_Toc348013792"/>
      <w:bookmarkStart w:id="878" w:name="_Toc349289501"/>
      <w:bookmarkStart w:id="879" w:name="_Toc350779900"/>
      <w:bookmarkStart w:id="880" w:name="_Toc351713783"/>
      <w:bookmarkStart w:id="881" w:name="_Toc353278419"/>
      <w:bookmarkStart w:id="882" w:name="_Toc354393699"/>
      <w:bookmarkStart w:id="883" w:name="_Toc355866597"/>
      <w:bookmarkStart w:id="884" w:name="_Toc357172164"/>
      <w:bookmarkStart w:id="885" w:name="_Toc358380616"/>
      <w:bookmarkStart w:id="886" w:name="_Toc359592141"/>
      <w:bookmarkStart w:id="887" w:name="_Toc361130978"/>
      <w:bookmarkStart w:id="888" w:name="_Toc361990660"/>
      <w:bookmarkStart w:id="889" w:name="_Toc363827526"/>
      <w:bookmarkStart w:id="890" w:name="_Toc364761780"/>
      <w:bookmarkStart w:id="891" w:name="_Toc366497609"/>
      <w:bookmarkStart w:id="892" w:name="_Toc367955925"/>
      <w:bookmarkStart w:id="893" w:name="_Toc369255135"/>
      <w:bookmarkStart w:id="894" w:name="_Toc370388966"/>
      <w:bookmarkStart w:id="895" w:name="_Toc371690056"/>
      <w:bookmarkStart w:id="896" w:name="_Toc373242827"/>
      <w:bookmarkStart w:id="897" w:name="_Toc374090753"/>
      <w:bookmarkStart w:id="898" w:name="_Toc374693376"/>
      <w:bookmarkStart w:id="899" w:name="_Toc377021959"/>
      <w:bookmarkStart w:id="900" w:name="_Toc378602321"/>
      <w:bookmarkStart w:id="901" w:name="_Toc379450039"/>
      <w:bookmarkStart w:id="902" w:name="_Toc380670213"/>
      <w:bookmarkStart w:id="903" w:name="_Toc381884149"/>
      <w:bookmarkStart w:id="904" w:name="_Toc383176336"/>
      <w:bookmarkStart w:id="905" w:name="_Toc384821903"/>
      <w:bookmarkStart w:id="906" w:name="_Toc385938620"/>
      <w:bookmarkStart w:id="907" w:name="_Toc389037530"/>
      <w:bookmarkStart w:id="908" w:name="_Toc390075827"/>
      <w:bookmarkStart w:id="909" w:name="_Toc391387220"/>
      <w:bookmarkStart w:id="910" w:name="_Toc392593331"/>
      <w:bookmarkStart w:id="911" w:name="_Toc393879074"/>
      <w:bookmarkStart w:id="912" w:name="_Toc395100091"/>
      <w:bookmarkStart w:id="913" w:name="_Toc396223680"/>
      <w:bookmarkStart w:id="914" w:name="_Toc397595072"/>
      <w:bookmarkStart w:id="915" w:name="_Toc399248294"/>
      <w:bookmarkStart w:id="916" w:name="_Toc400455639"/>
      <w:bookmarkStart w:id="917" w:name="_Toc401910836"/>
      <w:bookmarkStart w:id="918" w:name="_Toc403048169"/>
      <w:bookmarkStart w:id="919" w:name="_Toc404347572"/>
      <w:bookmarkStart w:id="920" w:name="_Toc405802711"/>
      <w:bookmarkStart w:id="921" w:name="_Toc406576807"/>
      <w:bookmarkStart w:id="922" w:name="_Toc408823972"/>
      <w:bookmarkStart w:id="923" w:name="_Toc410026929"/>
      <w:bookmarkStart w:id="924" w:name="_Toc410913023"/>
      <w:bookmarkStart w:id="925" w:name="_Toc415665870"/>
      <w:bookmarkStart w:id="926" w:name="_Toc417648390"/>
      <w:bookmarkStart w:id="927" w:name="_Toc418252417"/>
      <w:bookmarkStart w:id="928" w:name="_Toc418601865"/>
      <w:bookmarkStart w:id="929" w:name="_Toc421177177"/>
      <w:bookmarkStart w:id="930" w:name="_Toc422476104"/>
      <w:bookmarkStart w:id="931" w:name="_Toc423527150"/>
      <w:bookmarkStart w:id="932" w:name="_Toc424895575"/>
      <w:bookmarkStart w:id="933" w:name="_Toc428367868"/>
      <w:bookmarkStart w:id="934" w:name="_Toc429122168"/>
      <w:bookmarkStart w:id="935" w:name="_Toc430184038"/>
      <w:bookmarkStart w:id="936" w:name="_Toc434309359"/>
      <w:bookmarkStart w:id="937" w:name="_Toc435690638"/>
      <w:bookmarkStart w:id="938" w:name="_Toc437441150"/>
      <w:bookmarkStart w:id="939" w:name="_Toc437956429"/>
      <w:bookmarkStart w:id="940" w:name="_Toc439840805"/>
      <w:bookmarkStart w:id="941" w:name="_Toc442883566"/>
      <w:bookmarkStart w:id="942" w:name="_Toc443382398"/>
      <w:bookmarkStart w:id="943" w:name="_Toc451174500"/>
      <w:bookmarkStart w:id="944" w:name="_Toc452126899"/>
      <w:bookmarkStart w:id="945" w:name="_Toc453247194"/>
      <w:bookmarkStart w:id="946" w:name="_Toc455669853"/>
      <w:bookmarkStart w:id="947" w:name="_Toc458781011"/>
      <w:bookmarkStart w:id="948" w:name="_Toc463441566"/>
      <w:bookmarkStart w:id="949" w:name="_Toc463947716"/>
      <w:bookmarkStart w:id="950" w:name="_Toc466370893"/>
      <w:bookmarkStart w:id="951" w:name="_Toc467245951"/>
      <w:bookmarkStart w:id="952" w:name="_Toc468457248"/>
      <w:bookmarkStart w:id="953" w:name="_Toc472590312"/>
      <w:bookmarkStart w:id="954" w:name="_Toc473727740"/>
      <w:bookmarkStart w:id="955" w:name="_Toc474936345"/>
      <w:bookmarkStart w:id="956" w:name="_Toc476142327"/>
      <w:bookmarkStart w:id="957" w:name="_Toc477429100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58" w:name="_Toc451174501"/>
      <w:bookmarkStart w:id="959" w:name="_Toc452126900"/>
      <w:bookmarkStart w:id="960" w:name="_Toc453247195"/>
      <w:bookmarkStart w:id="961" w:name="_Toc455669854"/>
      <w:bookmarkStart w:id="962" w:name="_Toc458781012"/>
      <w:bookmarkStart w:id="963" w:name="_Toc463441567"/>
      <w:bookmarkStart w:id="964" w:name="_Toc463947717"/>
      <w:bookmarkStart w:id="965" w:name="_Toc466370894"/>
      <w:bookmarkStart w:id="966" w:name="_Toc467245952"/>
      <w:bookmarkStart w:id="967" w:name="_Toc468457249"/>
      <w:bookmarkStart w:id="968" w:name="_Toc472590313"/>
      <w:bookmarkStart w:id="969" w:name="_Toc473727741"/>
      <w:bookmarkStart w:id="970" w:name="_Toc474936346"/>
      <w:bookmarkStart w:id="971" w:name="_Toc476142328"/>
      <w:bookmarkStart w:id="972" w:name="_Toc477429101"/>
      <w:r w:rsidRPr="00B0622F">
        <w:rPr>
          <w:lang w:val="es-ES_tradnl"/>
        </w:rPr>
        <w:lastRenderedPageBreak/>
        <w:t>ENMIENDAS  A  LAS  PUBLICACIONES  DE  SERVICIO</w:t>
      </w:r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641BF9" w:rsidRDefault="00641BF9" w:rsidP="00641BF9">
      <w:pPr>
        <w:rPr>
          <w:rFonts w:asciiTheme="minorHAnsi" w:eastAsia="SimSun" w:hAnsiTheme="minorHAnsi"/>
          <w:lang w:val="es-ES"/>
        </w:rPr>
      </w:pPr>
    </w:p>
    <w:p w:rsidR="00A51A43" w:rsidRPr="00A51A43" w:rsidRDefault="00A51A43" w:rsidP="00A51A43">
      <w:pPr>
        <w:pStyle w:val="Heading2"/>
        <w:rPr>
          <w:lang w:val="es-ES_tradnl"/>
        </w:rPr>
      </w:pPr>
      <w:bookmarkStart w:id="973" w:name="_Toc477429102"/>
      <w:r w:rsidRPr="00A51A43">
        <w:rPr>
          <w:lang w:val="es-ES_tradnl"/>
        </w:rPr>
        <w:t>Nomenclátor de las estaciones de barco y de las asignaciones</w:t>
      </w:r>
      <w:r w:rsidRPr="00A51A43">
        <w:rPr>
          <w:lang w:val="es-ES_tradnl"/>
        </w:rPr>
        <w:br/>
        <w:t>a identidades del servicio móvil marítimo</w:t>
      </w:r>
      <w:r w:rsidRPr="00A51A43">
        <w:rPr>
          <w:lang w:val="es-ES_tradnl"/>
        </w:rPr>
        <w:br/>
        <w:t>(Lista V)</w:t>
      </w:r>
      <w:r w:rsidRPr="00A51A43">
        <w:rPr>
          <w:lang w:val="es-ES_tradnl"/>
        </w:rPr>
        <w:br/>
        <w:t>Edición de 2016</w:t>
      </w:r>
      <w:r w:rsidRPr="00A51A43">
        <w:rPr>
          <w:lang w:val="es-ES_tradnl"/>
        </w:rPr>
        <w:br/>
      </w:r>
      <w:r w:rsidRPr="00A51A43">
        <w:rPr>
          <w:lang w:val="es-ES_tradnl"/>
        </w:rPr>
        <w:br/>
        <w:t>Sección VI</w:t>
      </w:r>
      <w:bookmarkEnd w:id="973"/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A51A43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sz w:val="25"/>
          <w:szCs w:val="25"/>
          <w:lang w:val="en-US"/>
        </w:rPr>
      </w:pP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b/>
          <w:bCs/>
          <w:color w:val="000000"/>
        </w:rPr>
        <w:t>CN03</w:t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color w:val="000000"/>
        </w:rPr>
        <w:t>Beijing Marine Communication and Navigation Company Limited,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color w:val="000000"/>
        </w:rPr>
        <w:tab/>
      </w:r>
      <w:r w:rsidRPr="00A51A43">
        <w:rPr>
          <w:rFonts w:asciiTheme="minorHAnsi" w:hAnsiTheme="minorHAnsi" w:cs="Arial"/>
          <w:color w:val="000000"/>
        </w:rPr>
        <w:tab/>
        <w:t xml:space="preserve">No. 1 Wai Guan </w:t>
      </w:r>
      <w:proofErr w:type="spellStart"/>
      <w:r w:rsidRPr="00A51A43">
        <w:rPr>
          <w:rFonts w:asciiTheme="minorHAnsi" w:hAnsiTheme="minorHAnsi" w:cs="Arial"/>
          <w:color w:val="000000"/>
        </w:rPr>
        <w:t>Hou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Shen, </w:t>
      </w:r>
      <w:proofErr w:type="gramStart"/>
      <w:r w:rsidRPr="00A51A43">
        <w:rPr>
          <w:rFonts w:asciiTheme="minorHAnsi" w:hAnsiTheme="minorHAnsi" w:cs="Arial"/>
          <w:color w:val="000000"/>
        </w:rPr>
        <w:t>An</w:t>
      </w:r>
      <w:proofErr w:type="gramEnd"/>
      <w:r w:rsidRPr="00A51A43">
        <w:rPr>
          <w:rFonts w:asciiTheme="minorHAnsi" w:hAnsiTheme="minorHAnsi" w:cs="Arial"/>
          <w:color w:val="000000"/>
        </w:rPr>
        <w:t xml:space="preserve"> Wai, Beijing, China 100011.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color w:val="000000"/>
          <w:lang w:val="es-ES_tradnl"/>
        </w:rPr>
        <w:t xml:space="preserve">Tel.: +86 10 65293827, Fax: +86 10 65299985, E-Mail: </w:t>
      </w:r>
      <w:hyperlink r:id="rId30" w:history="1">
        <w:r w:rsidRPr="00A51A43">
          <w:rPr>
            <w:rFonts w:asciiTheme="minorHAnsi" w:hAnsiTheme="minorHAnsi" w:cs="Arial"/>
            <w:color w:val="0000FF"/>
            <w:u w:val="single"/>
            <w:lang w:val="es-ES_tradnl"/>
          </w:rPr>
          <w:t>cs@bjles.cn</w:t>
        </w:r>
      </w:hyperlink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A51A43">
        <w:rPr>
          <w:rFonts w:asciiTheme="minorHAnsi" w:hAnsiTheme="minorHAnsi" w:cs="Arial"/>
          <w:sz w:val="24"/>
          <w:szCs w:val="24"/>
          <w:lang w:val="es-ES_tradnl"/>
        </w:rPr>
        <w:tab/>
      </w:r>
      <w:r w:rsidRPr="00A51A43">
        <w:rPr>
          <w:rFonts w:asciiTheme="minorHAnsi" w:hAnsiTheme="minorHAnsi" w:cs="Arial"/>
          <w:sz w:val="24"/>
          <w:szCs w:val="24"/>
          <w:lang w:val="es-ES_tradnl"/>
        </w:rPr>
        <w:tab/>
      </w:r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</w:t>
      </w:r>
      <w:proofErr w:type="spellStart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>Chen</w:t>
      </w:r>
      <w:proofErr w:type="spellEnd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>Yan</w:t>
      </w:r>
      <w:proofErr w:type="spellEnd"/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b/>
          <w:bCs/>
          <w:color w:val="000000"/>
        </w:rPr>
        <w:t>HX01</w:t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sz w:val="24"/>
          <w:szCs w:val="24"/>
        </w:rPr>
        <w:tab/>
      </w:r>
      <w:proofErr w:type="gramStart"/>
      <w:r w:rsidRPr="00A51A43">
        <w:rPr>
          <w:rFonts w:asciiTheme="minorHAnsi" w:hAnsiTheme="minorHAnsi" w:cs="Arial"/>
          <w:color w:val="000000"/>
        </w:rPr>
        <w:t>The</w:t>
      </w:r>
      <w:proofErr w:type="gramEnd"/>
      <w:r w:rsidRPr="00A51A43">
        <w:rPr>
          <w:rFonts w:asciiTheme="minorHAnsi" w:hAnsiTheme="minorHAnsi" w:cs="Arial"/>
          <w:color w:val="000000"/>
        </w:rPr>
        <w:t xml:space="preserve"> Government of Hong Kong Special Administrative Region,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color w:val="000000"/>
        </w:rPr>
        <w:tab/>
      </w:r>
      <w:r w:rsidRPr="00A51A43">
        <w:rPr>
          <w:rFonts w:asciiTheme="minorHAnsi" w:hAnsiTheme="minorHAnsi" w:cs="Arial"/>
          <w:color w:val="000000"/>
        </w:rPr>
        <w:tab/>
      </w:r>
      <w:proofErr w:type="gramStart"/>
      <w:r w:rsidRPr="00A51A43">
        <w:rPr>
          <w:rFonts w:asciiTheme="minorHAnsi" w:hAnsiTheme="minorHAnsi" w:cs="Arial"/>
          <w:color w:val="000000"/>
        </w:rPr>
        <w:t>c/o</w:t>
      </w:r>
      <w:proofErr w:type="gramEnd"/>
      <w:r w:rsidRPr="00A51A43">
        <w:rPr>
          <w:rFonts w:asciiTheme="minorHAnsi" w:hAnsiTheme="minorHAnsi" w:cs="Arial"/>
          <w:color w:val="000000"/>
        </w:rPr>
        <w:t xml:space="preserve"> Office of the Communications Authority, 29/F, Wu Chung House,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color w:val="000000"/>
        </w:rPr>
        <w:tab/>
      </w:r>
      <w:r w:rsidRPr="00A51A43">
        <w:rPr>
          <w:rFonts w:asciiTheme="minorHAnsi" w:hAnsiTheme="minorHAnsi" w:cs="Arial"/>
          <w:color w:val="000000"/>
        </w:rPr>
        <w:tab/>
        <w:t xml:space="preserve">213 Queen's Road East, </w:t>
      </w:r>
      <w:proofErr w:type="spellStart"/>
      <w:r w:rsidRPr="00A51A43">
        <w:rPr>
          <w:rFonts w:asciiTheme="minorHAnsi" w:hAnsiTheme="minorHAnsi" w:cs="Arial"/>
          <w:color w:val="000000"/>
        </w:rPr>
        <w:t>Wanchai</w:t>
      </w:r>
      <w:proofErr w:type="spellEnd"/>
      <w:r w:rsidRPr="00A51A43">
        <w:rPr>
          <w:rFonts w:asciiTheme="minorHAnsi" w:hAnsiTheme="minorHAnsi" w:cs="Arial"/>
          <w:color w:val="000000"/>
        </w:rPr>
        <w:t>, Hong Kong.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color w:val="000000"/>
        </w:rPr>
        <w:t xml:space="preserve">Tel.: +852 29616608, Fax: +852 28035113, E-Mail: </w:t>
      </w:r>
      <w:hyperlink r:id="rId31" w:history="1">
        <w:r w:rsidRPr="00A51A43">
          <w:rPr>
            <w:rFonts w:asciiTheme="minorHAnsi" w:hAnsiTheme="minorHAnsi" w:cs="Arial"/>
            <w:color w:val="0000FF"/>
            <w:u w:val="single"/>
          </w:rPr>
          <w:t>maritime@ofta.gov.hk</w:t>
        </w:r>
      </w:hyperlink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b/>
          <w:bCs/>
          <w:color w:val="000000"/>
        </w:rPr>
        <w:t>HX04</w:t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sz w:val="24"/>
          <w:szCs w:val="24"/>
        </w:rPr>
        <w:tab/>
      </w:r>
      <w:proofErr w:type="spellStart"/>
      <w:r w:rsidRPr="00A51A43">
        <w:rPr>
          <w:rFonts w:asciiTheme="minorHAnsi" w:hAnsiTheme="minorHAnsi" w:cs="Arial"/>
          <w:color w:val="000000"/>
        </w:rPr>
        <w:t>Yick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Fung Shipping &amp; Enterprises Co. Ltd., c/o </w:t>
      </w:r>
      <w:proofErr w:type="spellStart"/>
      <w:r w:rsidRPr="00A51A43">
        <w:rPr>
          <w:rFonts w:asciiTheme="minorHAnsi" w:hAnsiTheme="minorHAnsi" w:cs="Arial"/>
          <w:color w:val="000000"/>
        </w:rPr>
        <w:t>Cosco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(H.K.) Shipping Co. Ltd.,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color w:val="000000"/>
        </w:rPr>
        <w:tab/>
      </w:r>
      <w:r w:rsidRPr="00A51A43">
        <w:rPr>
          <w:rFonts w:asciiTheme="minorHAnsi" w:hAnsiTheme="minorHAnsi" w:cs="Arial"/>
          <w:color w:val="000000"/>
        </w:rPr>
        <w:tab/>
        <w:t xml:space="preserve">50-51/F., </w:t>
      </w:r>
      <w:proofErr w:type="spellStart"/>
      <w:r w:rsidRPr="00A51A43">
        <w:rPr>
          <w:rFonts w:asciiTheme="minorHAnsi" w:hAnsiTheme="minorHAnsi" w:cs="Arial"/>
          <w:color w:val="000000"/>
        </w:rPr>
        <w:t>Cosco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Tower, 183 Queen's Road, Central, Hong Kong, Hong Kong.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color w:val="000000"/>
          <w:lang w:val="es-ES_tradnl"/>
        </w:rPr>
        <w:t xml:space="preserve">Tel.: +86 755 83297954, Fax: +86 755 83299125, E-Mail: </w:t>
      </w:r>
      <w:hyperlink r:id="rId32" w:history="1">
        <w:r w:rsidRPr="00A51A43">
          <w:rPr>
            <w:rFonts w:asciiTheme="minorHAnsi" w:hAnsiTheme="minorHAnsi" w:cs="Arial"/>
            <w:color w:val="0000FF"/>
            <w:u w:val="single"/>
            <w:lang w:val="es-ES_tradnl"/>
          </w:rPr>
          <w:t>linxh@coscochs.com.hk</w:t>
        </w:r>
      </w:hyperlink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A51A43">
        <w:rPr>
          <w:rFonts w:asciiTheme="minorHAnsi" w:hAnsiTheme="minorHAnsi" w:cs="Arial"/>
          <w:sz w:val="24"/>
          <w:szCs w:val="24"/>
          <w:lang w:val="es-ES_tradnl"/>
        </w:rPr>
        <w:tab/>
      </w:r>
      <w:r w:rsidRPr="00A51A43">
        <w:rPr>
          <w:rFonts w:asciiTheme="minorHAnsi" w:hAnsiTheme="minorHAnsi" w:cs="Arial"/>
          <w:sz w:val="24"/>
          <w:szCs w:val="24"/>
          <w:lang w:val="es-ES_tradnl"/>
        </w:rPr>
        <w:tab/>
      </w:r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>Persona de contacto</w:t>
      </w:r>
      <w:proofErr w:type="gramStart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>::</w:t>
      </w:r>
      <w:proofErr w:type="gramEnd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 xml:space="preserve"> Y.W. </w:t>
      </w:r>
      <w:proofErr w:type="spellStart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>Ching</w:t>
      </w:r>
      <w:proofErr w:type="spellEnd"/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b/>
          <w:bCs/>
          <w:color w:val="000000"/>
        </w:rPr>
        <w:t>HX05</w:t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color w:val="000000"/>
        </w:rPr>
        <w:t xml:space="preserve">Ocean Tramping Co. Ltd., c/o </w:t>
      </w:r>
      <w:proofErr w:type="spellStart"/>
      <w:r w:rsidRPr="00A51A43">
        <w:rPr>
          <w:rFonts w:asciiTheme="minorHAnsi" w:hAnsiTheme="minorHAnsi" w:cs="Arial"/>
          <w:color w:val="000000"/>
        </w:rPr>
        <w:t>Cosco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(H.K.) Shipping Co. Ltd., 50-51/F.,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color w:val="000000"/>
        </w:rPr>
        <w:tab/>
      </w:r>
      <w:r w:rsidRPr="00A51A43">
        <w:rPr>
          <w:rFonts w:asciiTheme="minorHAnsi" w:hAnsiTheme="minorHAnsi" w:cs="Arial"/>
          <w:color w:val="000000"/>
        </w:rPr>
        <w:tab/>
      </w:r>
      <w:proofErr w:type="spellStart"/>
      <w:r w:rsidRPr="00A51A43">
        <w:rPr>
          <w:rFonts w:asciiTheme="minorHAnsi" w:hAnsiTheme="minorHAnsi" w:cs="Arial"/>
          <w:color w:val="000000"/>
        </w:rPr>
        <w:t>Cosco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Tower, 183 Queen's Road, Central, Hong Kong, Hong Kong.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color w:val="000000"/>
          <w:lang w:val="es-ES_tradnl"/>
        </w:rPr>
        <w:t xml:space="preserve">Tel.: +86 755 83297954, Fax: +86 755 83299125, E-Mail: </w:t>
      </w:r>
      <w:hyperlink r:id="rId33" w:history="1">
        <w:r w:rsidRPr="00A51A43">
          <w:rPr>
            <w:rFonts w:asciiTheme="minorHAnsi" w:hAnsiTheme="minorHAnsi" w:cs="Arial"/>
            <w:color w:val="0000FF"/>
            <w:u w:val="single"/>
            <w:lang w:val="es-ES_tradnl"/>
          </w:rPr>
          <w:t>linxh@coscochs.com.hk</w:t>
        </w:r>
      </w:hyperlink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A51A43">
        <w:rPr>
          <w:rFonts w:asciiTheme="minorHAnsi" w:hAnsiTheme="minorHAnsi" w:cs="Arial"/>
          <w:sz w:val="24"/>
          <w:szCs w:val="24"/>
          <w:lang w:val="es-ES_tradnl"/>
        </w:rPr>
        <w:tab/>
      </w:r>
      <w:r w:rsidRPr="00A51A43">
        <w:rPr>
          <w:rFonts w:asciiTheme="minorHAnsi" w:hAnsiTheme="minorHAnsi" w:cs="Arial"/>
          <w:sz w:val="24"/>
          <w:szCs w:val="24"/>
          <w:lang w:val="es-ES_tradnl"/>
        </w:rPr>
        <w:tab/>
      </w:r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C.Y. </w:t>
      </w:r>
      <w:proofErr w:type="spellStart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>Wai</w:t>
      </w:r>
      <w:proofErr w:type="spellEnd"/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b/>
          <w:bCs/>
          <w:color w:val="000000"/>
        </w:rPr>
        <w:t>HX08</w:t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color w:val="000000"/>
        </w:rPr>
        <w:t>Marine Radio Systems Ltd., 6/F., Henan Electric Development Bldg.,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color w:val="000000"/>
        </w:rPr>
        <w:tab/>
      </w:r>
      <w:r w:rsidRPr="00A51A43">
        <w:rPr>
          <w:rFonts w:asciiTheme="minorHAnsi" w:hAnsiTheme="minorHAnsi" w:cs="Arial"/>
          <w:color w:val="000000"/>
        </w:rPr>
        <w:tab/>
        <w:t>389 King's Road, North Point, Hong Kong, Hong Kong.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color w:val="000000"/>
          <w:lang w:val="es-ES_tradnl"/>
        </w:rPr>
        <w:t>Tel.: +852 25786289, Fax: +852 28879144,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A51A43">
        <w:rPr>
          <w:rFonts w:asciiTheme="minorHAnsi" w:hAnsiTheme="minorHAnsi" w:cs="Arial"/>
          <w:color w:val="000000"/>
          <w:lang w:val="es-ES_tradnl"/>
        </w:rPr>
        <w:tab/>
      </w:r>
      <w:r w:rsidRPr="00A51A43">
        <w:rPr>
          <w:rFonts w:asciiTheme="minorHAnsi" w:hAnsiTheme="minorHAnsi" w:cs="Arial"/>
          <w:color w:val="000000"/>
          <w:lang w:val="es-ES_tradnl"/>
        </w:rPr>
        <w:tab/>
        <w:t xml:space="preserve"> E-Mail: psa3013@hx08.com, </w:t>
      </w:r>
      <w:hyperlink r:id="rId34" w:history="1">
        <w:r w:rsidRPr="00A51A43">
          <w:rPr>
            <w:rFonts w:asciiTheme="minorHAnsi" w:hAnsiTheme="minorHAnsi" w:cs="Arial"/>
            <w:color w:val="0000FF"/>
            <w:u w:val="single"/>
            <w:lang w:val="es-ES_tradnl"/>
          </w:rPr>
          <w:t>svgmafe@netvigator.com</w:t>
        </w:r>
      </w:hyperlink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  <w:r w:rsidRPr="00A51A43">
        <w:rPr>
          <w:rFonts w:asciiTheme="minorHAnsi" w:hAnsiTheme="minorHAnsi" w:cs="Arial"/>
          <w:sz w:val="24"/>
          <w:szCs w:val="24"/>
          <w:lang w:val="es-ES_tradnl"/>
        </w:rPr>
        <w:tab/>
      </w:r>
      <w:r w:rsidRPr="00A51A43">
        <w:rPr>
          <w:rFonts w:asciiTheme="minorHAnsi" w:hAnsiTheme="minorHAnsi" w:cs="Arial"/>
          <w:sz w:val="24"/>
          <w:szCs w:val="24"/>
          <w:lang w:val="es-ES_tradnl"/>
        </w:rPr>
        <w:tab/>
      </w:r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</w:t>
      </w:r>
      <w:proofErr w:type="spellStart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>Victor</w:t>
      </w:r>
      <w:proofErr w:type="spellEnd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 xml:space="preserve"> Hui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b/>
          <w:bCs/>
          <w:color w:val="000000"/>
        </w:rPr>
        <w:t>HX13</w:t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sz w:val="24"/>
          <w:szCs w:val="24"/>
        </w:rPr>
        <w:tab/>
      </w:r>
      <w:proofErr w:type="spellStart"/>
      <w:r w:rsidRPr="00A51A43">
        <w:rPr>
          <w:rFonts w:asciiTheme="minorHAnsi" w:hAnsiTheme="minorHAnsi" w:cs="Arial"/>
          <w:color w:val="000000"/>
        </w:rPr>
        <w:t>Hostmost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Engineering Ltd., Unit F &amp; G, 12/F., Yan's Tower,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n-US"/>
        </w:rPr>
      </w:pPr>
      <w:r w:rsidRPr="00A51A43">
        <w:rPr>
          <w:rFonts w:asciiTheme="minorHAnsi" w:hAnsiTheme="minorHAnsi" w:cs="Arial"/>
          <w:color w:val="000000"/>
        </w:rPr>
        <w:tab/>
      </w:r>
      <w:r w:rsidRPr="00A51A43">
        <w:rPr>
          <w:rFonts w:asciiTheme="minorHAnsi" w:hAnsiTheme="minorHAnsi" w:cs="Arial"/>
          <w:color w:val="000000"/>
        </w:rPr>
        <w:tab/>
        <w:t xml:space="preserve">27 Wong </w:t>
      </w:r>
      <w:proofErr w:type="spellStart"/>
      <w:r w:rsidRPr="00A51A43">
        <w:rPr>
          <w:rFonts w:asciiTheme="minorHAnsi" w:hAnsiTheme="minorHAnsi" w:cs="Arial"/>
          <w:color w:val="000000"/>
        </w:rPr>
        <w:t>Chuk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Hang Road, Hong Kong, </w:t>
      </w:r>
      <w:r w:rsidRPr="00A51A43">
        <w:rPr>
          <w:rFonts w:asciiTheme="minorHAnsi" w:hAnsiTheme="minorHAnsi" w:cs="Arial"/>
          <w:color w:val="000000"/>
          <w:lang w:val="en-US"/>
        </w:rPr>
        <w:t>Hong Kong.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50" w:after="0"/>
        <w:ind w:firstLine="567"/>
        <w:rPr>
          <w:rFonts w:asciiTheme="minorHAnsi" w:hAnsiTheme="minorHAnsi" w:cs="Arial"/>
          <w:color w:val="000000"/>
          <w:sz w:val="25"/>
          <w:szCs w:val="25"/>
          <w:lang w:val="en-US"/>
        </w:rPr>
      </w:pPr>
      <w:r w:rsidRPr="00A51A43">
        <w:rPr>
          <w:rFonts w:asciiTheme="minorHAnsi" w:hAnsiTheme="minorHAnsi" w:cs="Arial"/>
          <w:sz w:val="24"/>
          <w:szCs w:val="24"/>
          <w:lang w:val="en-US"/>
        </w:rPr>
        <w:tab/>
      </w:r>
      <w:r w:rsidRPr="00A51A43">
        <w:rPr>
          <w:rFonts w:asciiTheme="minorHAnsi" w:hAnsiTheme="minorHAnsi" w:cs="Arial"/>
          <w:sz w:val="24"/>
          <w:szCs w:val="24"/>
          <w:lang w:val="en-US"/>
        </w:rPr>
        <w:tab/>
      </w:r>
      <w:r w:rsidRPr="00A51A43">
        <w:rPr>
          <w:rFonts w:asciiTheme="minorHAnsi" w:hAnsiTheme="minorHAnsi" w:cs="Arial"/>
          <w:color w:val="000000"/>
          <w:lang w:val="en-US"/>
        </w:rPr>
        <w:t xml:space="preserve">Tel.: +852 25549207, Fax: +852 25545152, E-Mail: </w:t>
      </w:r>
      <w:hyperlink r:id="rId35" w:history="1">
        <w:r w:rsidRPr="00A51A43">
          <w:rPr>
            <w:rFonts w:asciiTheme="minorHAnsi" w:hAnsiTheme="minorHAnsi" w:cs="Arial"/>
            <w:color w:val="0000FF"/>
            <w:u w:val="single"/>
            <w:lang w:val="en-US"/>
          </w:rPr>
          <w:t>sales@hostmost.com.hk</w:t>
        </w:r>
      </w:hyperlink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</w:rPr>
      </w:pPr>
      <w:r w:rsidRPr="00A51A43">
        <w:rPr>
          <w:rFonts w:asciiTheme="minorHAnsi" w:hAnsiTheme="minorHAnsi" w:cs="Arial"/>
          <w:sz w:val="24"/>
          <w:szCs w:val="24"/>
          <w:lang w:val="en-US"/>
        </w:rPr>
        <w:tab/>
      </w:r>
      <w:r w:rsidRPr="00A51A43">
        <w:rPr>
          <w:rFonts w:asciiTheme="minorHAnsi" w:hAnsiTheme="minorHAnsi" w:cs="Arial"/>
          <w:sz w:val="24"/>
          <w:szCs w:val="24"/>
          <w:lang w:val="en-US"/>
        </w:rPr>
        <w:tab/>
      </w:r>
      <w:r w:rsidRPr="00A51A43">
        <w:rPr>
          <w:rFonts w:asciiTheme="minorHAnsi" w:hAnsiTheme="minorHAnsi" w:cs="Arial"/>
          <w:i/>
          <w:iCs/>
          <w:color w:val="000000"/>
          <w:lang w:val="en-US"/>
        </w:rPr>
        <w:t xml:space="preserve">Personas de </w:t>
      </w:r>
      <w:proofErr w:type="spellStart"/>
      <w:r w:rsidRPr="00A51A43">
        <w:rPr>
          <w:rFonts w:asciiTheme="minorHAnsi" w:hAnsiTheme="minorHAnsi" w:cs="Arial"/>
          <w:i/>
          <w:iCs/>
          <w:color w:val="000000"/>
          <w:lang w:val="en-US"/>
        </w:rPr>
        <w:t>contacto</w:t>
      </w:r>
      <w:proofErr w:type="spellEnd"/>
      <w:r w:rsidRPr="00A51A43">
        <w:rPr>
          <w:rFonts w:asciiTheme="minorHAnsi" w:hAnsiTheme="minorHAnsi" w:cs="Arial"/>
          <w:i/>
          <w:iCs/>
          <w:color w:val="000000"/>
          <w:lang w:val="en-US"/>
        </w:rPr>
        <w:t xml:space="preserve">: </w:t>
      </w:r>
      <w:r w:rsidRPr="00A51A43">
        <w:rPr>
          <w:rFonts w:asciiTheme="minorHAnsi" w:hAnsiTheme="minorHAnsi" w:cs="Arial"/>
          <w:i/>
          <w:iCs/>
          <w:color w:val="000000"/>
        </w:rPr>
        <w:t xml:space="preserve">Tony </w:t>
      </w:r>
      <w:proofErr w:type="spellStart"/>
      <w:r w:rsidRPr="00A51A43">
        <w:rPr>
          <w:rFonts w:asciiTheme="minorHAnsi" w:hAnsiTheme="minorHAnsi" w:cs="Arial"/>
          <w:i/>
          <w:iCs/>
          <w:color w:val="000000"/>
        </w:rPr>
        <w:t>Ho</w:t>
      </w:r>
      <w:proofErr w:type="spellEnd"/>
      <w:r w:rsidRPr="00A51A43">
        <w:rPr>
          <w:rFonts w:asciiTheme="minorHAnsi" w:hAnsiTheme="minorHAnsi" w:cs="Arial"/>
          <w:i/>
          <w:iCs/>
          <w:color w:val="000000"/>
        </w:rPr>
        <w:t>, Alex Fung or K.S. Shum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72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A51A43">
        <w:rPr>
          <w:rFonts w:asciiTheme="minorHAnsi" w:hAnsiTheme="minorHAnsi" w:cs="Arial"/>
          <w:b/>
          <w:bCs/>
          <w:color w:val="000000"/>
        </w:rPr>
        <w:t>KE01</w:t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color w:val="000000"/>
        </w:rPr>
        <w:t>Communications Authority of Kenya, 14448 00800, Nairobi, Kenya.</w:t>
      </w:r>
    </w:p>
    <w:p w:rsidR="00A51A43" w:rsidRPr="00632CCA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632CCA">
        <w:rPr>
          <w:rFonts w:asciiTheme="minorHAnsi" w:hAnsiTheme="minorHAnsi" w:cs="Arial"/>
          <w:color w:val="000000"/>
          <w:lang w:val="fr-CH"/>
        </w:rPr>
        <w:t>Tel.: +254 (020) 4242000/445, +254 703042000/445, Fax: +254 2 330435,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632CCA">
        <w:rPr>
          <w:rFonts w:asciiTheme="minorHAnsi" w:hAnsiTheme="minorHAnsi" w:cs="Arial"/>
          <w:color w:val="000000"/>
          <w:lang w:val="fr-CH"/>
        </w:rPr>
        <w:tab/>
      </w:r>
      <w:r w:rsidRPr="00632CCA">
        <w:rPr>
          <w:rFonts w:asciiTheme="minorHAnsi" w:hAnsiTheme="minorHAnsi" w:cs="Arial"/>
          <w:color w:val="000000"/>
          <w:lang w:val="fr-CH"/>
        </w:rPr>
        <w:tab/>
      </w:r>
      <w:r w:rsidRPr="00A51A43">
        <w:rPr>
          <w:rFonts w:asciiTheme="minorHAnsi" w:hAnsiTheme="minorHAnsi" w:cs="Arial"/>
          <w:color w:val="000000"/>
          <w:lang w:val="fr-CH"/>
        </w:rPr>
        <w:t xml:space="preserve">E-Mail: </w:t>
      </w:r>
      <w:hyperlink r:id="rId36" w:history="1">
        <w:r w:rsidRPr="00A51A43">
          <w:rPr>
            <w:rFonts w:asciiTheme="minorHAnsi" w:hAnsiTheme="minorHAnsi" w:cs="Arial"/>
            <w:color w:val="0000FF"/>
            <w:u w:val="single"/>
            <w:lang w:val="fr-CH"/>
          </w:rPr>
          <w:t>olwero@ca.go.ke</w:t>
        </w:r>
      </w:hyperlink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fr-CH"/>
        </w:rPr>
      </w:pPr>
      <w:r w:rsidRPr="00A51A43">
        <w:rPr>
          <w:rFonts w:asciiTheme="minorHAnsi" w:hAnsiTheme="minorHAnsi" w:cs="Arial"/>
          <w:sz w:val="24"/>
          <w:szCs w:val="24"/>
          <w:lang w:val="fr-CH"/>
        </w:rPr>
        <w:tab/>
      </w:r>
      <w:r w:rsidRPr="00A51A43">
        <w:rPr>
          <w:rFonts w:asciiTheme="minorHAnsi" w:hAnsiTheme="minorHAnsi" w:cs="Arial"/>
          <w:sz w:val="24"/>
          <w:szCs w:val="24"/>
          <w:lang w:val="fr-CH"/>
        </w:rPr>
        <w:tab/>
      </w:r>
      <w:r w:rsidRPr="00A51A43">
        <w:rPr>
          <w:rFonts w:asciiTheme="minorHAnsi" w:hAnsiTheme="minorHAnsi" w:cs="Arial"/>
          <w:i/>
          <w:iCs/>
          <w:color w:val="000000"/>
          <w:lang w:val="fr-CH"/>
        </w:rPr>
        <w:t xml:space="preserve">Persona de </w:t>
      </w:r>
      <w:proofErr w:type="spellStart"/>
      <w:r w:rsidRPr="00A51A43">
        <w:rPr>
          <w:rFonts w:asciiTheme="minorHAnsi" w:hAnsiTheme="minorHAnsi" w:cs="Arial"/>
          <w:i/>
          <w:iCs/>
          <w:color w:val="000000"/>
          <w:lang w:val="fr-CH"/>
        </w:rPr>
        <w:t>contacto</w:t>
      </w:r>
      <w:proofErr w:type="spellEnd"/>
      <w:r w:rsidRPr="00A51A43">
        <w:rPr>
          <w:rFonts w:asciiTheme="minorHAnsi" w:hAnsiTheme="minorHAnsi" w:cs="Arial"/>
          <w:i/>
          <w:iCs/>
          <w:color w:val="000000"/>
          <w:lang w:val="fr-CH"/>
        </w:rPr>
        <w:t xml:space="preserve">: Tom M. OLWERO, </w:t>
      </w:r>
      <w:proofErr w:type="spellStart"/>
      <w:r w:rsidRPr="00A51A43">
        <w:rPr>
          <w:rFonts w:asciiTheme="minorHAnsi" w:hAnsiTheme="minorHAnsi" w:cs="Arial"/>
          <w:i/>
          <w:iCs/>
          <w:color w:val="000000"/>
          <w:lang w:val="fr-CH"/>
        </w:rPr>
        <w:t>Director</w:t>
      </w:r>
      <w:proofErr w:type="spellEnd"/>
      <w:r w:rsidRPr="00A51A43">
        <w:rPr>
          <w:rFonts w:asciiTheme="minorHAnsi" w:hAnsiTheme="minorHAnsi" w:cs="Arial"/>
          <w:i/>
          <w:iCs/>
          <w:color w:val="000000"/>
          <w:lang w:val="fr-CH"/>
        </w:rPr>
        <w:t xml:space="preserve"> </w:t>
      </w:r>
      <w:proofErr w:type="spellStart"/>
      <w:r w:rsidRPr="00A51A43">
        <w:rPr>
          <w:rFonts w:asciiTheme="minorHAnsi" w:hAnsiTheme="minorHAnsi" w:cs="Arial"/>
          <w:i/>
          <w:iCs/>
          <w:color w:val="000000"/>
          <w:lang w:val="fr-CH"/>
        </w:rPr>
        <w:t>Frequency</w:t>
      </w:r>
      <w:proofErr w:type="spellEnd"/>
      <w:r w:rsidRPr="00A51A43">
        <w:rPr>
          <w:rFonts w:asciiTheme="minorHAnsi" w:hAnsiTheme="minorHAnsi" w:cs="Arial"/>
          <w:i/>
          <w:iCs/>
          <w:color w:val="000000"/>
          <w:lang w:val="fr-CH"/>
        </w:rPr>
        <w:t xml:space="preserve"> Spectrum Management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fr-CH"/>
        </w:rPr>
      </w:pP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A51A43">
        <w:rPr>
          <w:rFonts w:asciiTheme="minorHAnsi" w:hAnsiTheme="minorHAnsi" w:cs="Arial"/>
          <w:b/>
          <w:bCs/>
          <w:color w:val="000000"/>
          <w:lang w:val="fr-CH"/>
        </w:rPr>
        <w:t>TN19</w:t>
      </w:r>
      <w:r w:rsidRPr="00A51A43">
        <w:rPr>
          <w:rFonts w:asciiTheme="minorHAnsi" w:hAnsiTheme="minorHAnsi" w:cs="Arial"/>
          <w:sz w:val="24"/>
          <w:szCs w:val="24"/>
          <w:lang w:val="fr-CH"/>
        </w:rPr>
        <w:tab/>
      </w:r>
      <w:r w:rsidRPr="00A51A43">
        <w:rPr>
          <w:rFonts w:asciiTheme="minorHAnsi" w:hAnsiTheme="minorHAnsi" w:cs="Arial"/>
          <w:sz w:val="24"/>
          <w:szCs w:val="24"/>
          <w:lang w:val="fr-CH"/>
        </w:rPr>
        <w:tab/>
      </w:r>
      <w:r w:rsidRPr="00A51A43">
        <w:rPr>
          <w:rFonts w:asciiTheme="minorHAnsi" w:hAnsiTheme="minorHAnsi" w:cs="Arial"/>
          <w:color w:val="000000"/>
          <w:lang w:val="fr-CH"/>
        </w:rPr>
        <w:t>Office de la Marine Marchande et des Ports, Direction du Port de Commerce,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A51A43">
        <w:rPr>
          <w:rFonts w:asciiTheme="minorHAnsi" w:hAnsiTheme="minorHAnsi" w:cs="Arial"/>
          <w:color w:val="000000"/>
          <w:lang w:val="fr-CH"/>
        </w:rPr>
        <w:tab/>
      </w:r>
      <w:r w:rsidRPr="00A51A43">
        <w:rPr>
          <w:rFonts w:asciiTheme="minorHAnsi" w:hAnsiTheme="minorHAnsi" w:cs="Arial"/>
          <w:color w:val="000000"/>
          <w:lang w:val="fr-CH"/>
        </w:rPr>
        <w:tab/>
      </w:r>
      <w:r w:rsidRPr="00A51A43">
        <w:rPr>
          <w:rFonts w:asciiTheme="minorHAnsi" w:hAnsiTheme="minorHAnsi" w:cs="Arial"/>
          <w:color w:val="000000"/>
          <w:lang w:val="es-ES_tradnl"/>
        </w:rPr>
        <w:t xml:space="preserve">7000, </w:t>
      </w:r>
      <w:proofErr w:type="spellStart"/>
      <w:r w:rsidRPr="00A51A43">
        <w:rPr>
          <w:rFonts w:asciiTheme="minorHAnsi" w:hAnsiTheme="minorHAnsi" w:cs="Arial"/>
          <w:color w:val="000000"/>
          <w:lang w:val="es-ES_tradnl"/>
        </w:rPr>
        <w:t>Bizerte</w:t>
      </w:r>
      <w:proofErr w:type="spellEnd"/>
      <w:r w:rsidRPr="00A51A43">
        <w:rPr>
          <w:rFonts w:asciiTheme="minorHAnsi" w:hAnsiTheme="minorHAnsi" w:cs="Arial"/>
          <w:color w:val="000000"/>
          <w:lang w:val="es-ES_tradnl"/>
        </w:rPr>
        <w:t xml:space="preserve">, </w:t>
      </w:r>
      <w:proofErr w:type="spellStart"/>
      <w:r w:rsidRPr="00A51A43">
        <w:rPr>
          <w:rFonts w:asciiTheme="minorHAnsi" w:hAnsiTheme="minorHAnsi" w:cs="Arial"/>
          <w:color w:val="000000"/>
          <w:lang w:val="es-ES_tradnl"/>
        </w:rPr>
        <w:t>Tunisie</w:t>
      </w:r>
      <w:proofErr w:type="spellEnd"/>
      <w:r w:rsidRPr="00A51A43">
        <w:rPr>
          <w:rFonts w:asciiTheme="minorHAnsi" w:hAnsiTheme="minorHAnsi" w:cs="Arial"/>
          <w:color w:val="000000"/>
          <w:lang w:val="es-ES_tradnl"/>
        </w:rPr>
        <w:t>.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A51A43">
        <w:rPr>
          <w:rFonts w:asciiTheme="minorHAnsi" w:hAnsiTheme="minorHAnsi" w:cs="Arial"/>
          <w:sz w:val="24"/>
          <w:szCs w:val="24"/>
          <w:lang w:val="es-ES_tradnl"/>
        </w:rPr>
        <w:tab/>
      </w:r>
      <w:r w:rsidRPr="00A51A43">
        <w:rPr>
          <w:rFonts w:asciiTheme="minorHAnsi" w:hAnsiTheme="minorHAnsi" w:cs="Arial"/>
          <w:sz w:val="24"/>
          <w:szCs w:val="24"/>
          <w:lang w:val="es-ES_tradnl"/>
        </w:rPr>
        <w:tab/>
      </w:r>
      <w:r w:rsidRPr="00A51A43">
        <w:rPr>
          <w:rFonts w:asciiTheme="minorHAnsi" w:hAnsiTheme="minorHAnsi" w:cs="Arial"/>
          <w:color w:val="000000"/>
          <w:lang w:val="es-ES_tradnl"/>
        </w:rPr>
        <w:t>Tel.: +216 72436455, Fax: +216 72433686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A51A43">
        <w:rPr>
          <w:rFonts w:asciiTheme="minorHAnsi" w:hAnsiTheme="minorHAnsi" w:cs="Arial"/>
          <w:sz w:val="24"/>
          <w:szCs w:val="24"/>
          <w:lang w:val="es-ES_tradnl"/>
        </w:rPr>
        <w:tab/>
      </w:r>
      <w:r w:rsidRPr="00A51A43">
        <w:rPr>
          <w:rFonts w:asciiTheme="minorHAnsi" w:hAnsiTheme="minorHAnsi" w:cs="Arial"/>
          <w:sz w:val="24"/>
          <w:szCs w:val="24"/>
          <w:lang w:val="es-ES_tradnl"/>
        </w:rPr>
        <w:tab/>
      </w:r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</w:t>
      </w:r>
      <w:proofErr w:type="spellStart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>Dali</w:t>
      </w:r>
      <w:proofErr w:type="spellEnd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 xml:space="preserve"> Nabil Ben </w:t>
      </w:r>
      <w:proofErr w:type="spellStart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>Abdelmajid</w:t>
      </w:r>
      <w:proofErr w:type="spellEnd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>.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A51A43">
        <w:rPr>
          <w:rFonts w:asciiTheme="minorHAnsi" w:hAnsiTheme="minorHAnsi" w:cs="Arial"/>
          <w:b/>
          <w:bCs/>
          <w:color w:val="000000"/>
          <w:lang w:val="fr-CH"/>
        </w:rPr>
        <w:t>TN26</w:t>
      </w:r>
      <w:r w:rsidRPr="00A51A43">
        <w:rPr>
          <w:rFonts w:asciiTheme="minorHAnsi" w:hAnsiTheme="minorHAnsi" w:cs="Arial"/>
          <w:sz w:val="24"/>
          <w:szCs w:val="24"/>
          <w:lang w:val="fr-CH"/>
        </w:rPr>
        <w:tab/>
      </w:r>
      <w:r>
        <w:rPr>
          <w:rFonts w:asciiTheme="minorHAnsi" w:hAnsiTheme="minorHAnsi" w:cs="Arial"/>
          <w:sz w:val="24"/>
          <w:szCs w:val="24"/>
          <w:lang w:val="fr-CH"/>
        </w:rPr>
        <w:tab/>
      </w:r>
      <w:proofErr w:type="spellStart"/>
      <w:r w:rsidRPr="00A51A43">
        <w:rPr>
          <w:rFonts w:asciiTheme="minorHAnsi" w:hAnsiTheme="minorHAnsi" w:cs="Arial"/>
          <w:color w:val="000000"/>
          <w:lang w:val="fr-CH"/>
        </w:rPr>
        <w:t>Sonotrak</w:t>
      </w:r>
      <w:proofErr w:type="spellEnd"/>
      <w:r w:rsidRPr="00A51A43">
        <w:rPr>
          <w:rFonts w:asciiTheme="minorHAnsi" w:hAnsiTheme="minorHAnsi" w:cs="Arial"/>
          <w:color w:val="000000"/>
          <w:lang w:val="fr-CH"/>
        </w:rPr>
        <w:t xml:space="preserve">, Avenue Med </w:t>
      </w:r>
      <w:proofErr w:type="spellStart"/>
      <w:r w:rsidRPr="00A51A43">
        <w:rPr>
          <w:rFonts w:asciiTheme="minorHAnsi" w:hAnsiTheme="minorHAnsi" w:cs="Arial"/>
          <w:color w:val="000000"/>
          <w:lang w:val="fr-CH"/>
        </w:rPr>
        <w:t>Hedi</w:t>
      </w:r>
      <w:proofErr w:type="spellEnd"/>
      <w:r w:rsidRPr="00A51A43">
        <w:rPr>
          <w:rFonts w:asciiTheme="minorHAnsi" w:hAnsiTheme="minorHAnsi" w:cs="Arial"/>
          <w:color w:val="000000"/>
          <w:lang w:val="fr-CH"/>
        </w:rPr>
        <w:t xml:space="preserve"> </w:t>
      </w:r>
      <w:proofErr w:type="spellStart"/>
      <w:r w:rsidRPr="00A51A43">
        <w:rPr>
          <w:rFonts w:asciiTheme="minorHAnsi" w:hAnsiTheme="minorHAnsi" w:cs="Arial"/>
          <w:color w:val="000000"/>
          <w:lang w:val="fr-CH"/>
        </w:rPr>
        <w:t>Kefacha</w:t>
      </w:r>
      <w:proofErr w:type="spellEnd"/>
      <w:r w:rsidRPr="00A51A43">
        <w:rPr>
          <w:rFonts w:asciiTheme="minorHAnsi" w:hAnsiTheme="minorHAnsi" w:cs="Arial"/>
          <w:color w:val="000000"/>
          <w:lang w:val="fr-CH"/>
        </w:rPr>
        <w:t xml:space="preserve">, </w:t>
      </w:r>
      <w:proofErr w:type="spellStart"/>
      <w:r w:rsidRPr="00A51A43">
        <w:rPr>
          <w:rFonts w:asciiTheme="minorHAnsi" w:hAnsiTheme="minorHAnsi" w:cs="Arial"/>
          <w:color w:val="000000"/>
          <w:lang w:val="fr-CH"/>
        </w:rPr>
        <w:t>Imm</w:t>
      </w:r>
      <w:proofErr w:type="spellEnd"/>
      <w:r w:rsidRPr="00A51A43">
        <w:rPr>
          <w:rFonts w:asciiTheme="minorHAnsi" w:hAnsiTheme="minorHAnsi" w:cs="Arial"/>
          <w:color w:val="000000"/>
          <w:lang w:val="fr-CH"/>
        </w:rPr>
        <w:t xml:space="preserve">. </w:t>
      </w:r>
      <w:proofErr w:type="spellStart"/>
      <w:r w:rsidRPr="00A51A43">
        <w:rPr>
          <w:rFonts w:asciiTheme="minorHAnsi" w:hAnsiTheme="minorHAnsi" w:cs="Arial"/>
          <w:color w:val="000000"/>
          <w:lang w:val="fr-CH"/>
        </w:rPr>
        <w:t>Fourati</w:t>
      </w:r>
      <w:proofErr w:type="spellEnd"/>
      <w:r w:rsidRPr="00A51A43">
        <w:rPr>
          <w:rFonts w:asciiTheme="minorHAnsi" w:hAnsiTheme="minorHAnsi" w:cs="Arial"/>
          <w:color w:val="000000"/>
          <w:lang w:val="fr-CH"/>
        </w:rPr>
        <w:t>, App.5, Sfax, Tunisie.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A51A43">
        <w:rPr>
          <w:rFonts w:asciiTheme="minorHAnsi" w:hAnsiTheme="minorHAnsi" w:cs="Arial"/>
          <w:b/>
          <w:bCs/>
          <w:color w:val="000000"/>
          <w:lang w:val="fr-CH"/>
        </w:rPr>
        <w:t>TN27</w:t>
      </w:r>
      <w:r w:rsidRPr="00A51A43">
        <w:rPr>
          <w:rFonts w:asciiTheme="minorHAnsi" w:hAnsiTheme="minorHAnsi" w:cs="Arial"/>
          <w:sz w:val="24"/>
          <w:szCs w:val="24"/>
          <w:lang w:val="fr-CH"/>
        </w:rPr>
        <w:tab/>
      </w:r>
      <w:r>
        <w:rPr>
          <w:rFonts w:asciiTheme="minorHAnsi" w:hAnsiTheme="minorHAnsi" w:cs="Arial"/>
          <w:sz w:val="24"/>
          <w:szCs w:val="24"/>
          <w:lang w:val="fr-CH"/>
        </w:rPr>
        <w:tab/>
      </w:r>
      <w:r w:rsidRPr="00A51A43">
        <w:rPr>
          <w:rFonts w:asciiTheme="minorHAnsi" w:hAnsiTheme="minorHAnsi" w:cs="Arial"/>
          <w:color w:val="000000"/>
          <w:lang w:val="fr-CH"/>
        </w:rPr>
        <w:t xml:space="preserve">Société MEDI CRUISE, 57, rue </w:t>
      </w:r>
      <w:proofErr w:type="spellStart"/>
      <w:r w:rsidRPr="00A51A43">
        <w:rPr>
          <w:rFonts w:asciiTheme="minorHAnsi" w:hAnsiTheme="minorHAnsi" w:cs="Arial"/>
          <w:color w:val="000000"/>
          <w:lang w:val="fr-CH"/>
        </w:rPr>
        <w:t>Abdelrazzek</w:t>
      </w:r>
      <w:proofErr w:type="spellEnd"/>
      <w:r w:rsidRPr="00A51A43">
        <w:rPr>
          <w:rFonts w:asciiTheme="minorHAnsi" w:hAnsiTheme="minorHAnsi" w:cs="Arial"/>
          <w:color w:val="000000"/>
          <w:lang w:val="fr-CH"/>
        </w:rPr>
        <w:t xml:space="preserve"> </w:t>
      </w:r>
      <w:proofErr w:type="spellStart"/>
      <w:r w:rsidRPr="00A51A43">
        <w:rPr>
          <w:rFonts w:asciiTheme="minorHAnsi" w:hAnsiTheme="minorHAnsi" w:cs="Arial"/>
          <w:color w:val="000000"/>
          <w:lang w:val="fr-CH"/>
        </w:rPr>
        <w:t>Cheraibi</w:t>
      </w:r>
      <w:proofErr w:type="spellEnd"/>
      <w:r w:rsidRPr="00A51A43">
        <w:rPr>
          <w:rFonts w:asciiTheme="minorHAnsi" w:hAnsiTheme="minorHAnsi" w:cs="Arial"/>
          <w:color w:val="000000"/>
          <w:lang w:val="fr-CH"/>
        </w:rPr>
        <w:t>, 1001 Tunis, Tunisie.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b/>
          <w:bCs/>
          <w:color w:val="000000"/>
        </w:rPr>
        <w:t>TR01</w:t>
      </w:r>
      <w:r w:rsidRPr="00A51A43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color w:val="000000"/>
        </w:rPr>
        <w:t xml:space="preserve">Directorate General of Coastal </w:t>
      </w:r>
      <w:proofErr w:type="gramStart"/>
      <w:r w:rsidRPr="00A51A43">
        <w:rPr>
          <w:rFonts w:asciiTheme="minorHAnsi" w:hAnsiTheme="minorHAnsi" w:cs="Arial"/>
          <w:color w:val="000000"/>
        </w:rPr>
        <w:t>Safety ,</w:t>
      </w:r>
      <w:proofErr w:type="gramEnd"/>
      <w:r w:rsidRPr="00A51A43">
        <w:rPr>
          <w:rFonts w:asciiTheme="minorHAnsi" w:hAnsiTheme="minorHAnsi" w:cs="Arial"/>
          <w:color w:val="000000"/>
        </w:rPr>
        <w:t xml:space="preserve"> </w:t>
      </w:r>
      <w:proofErr w:type="spellStart"/>
      <w:r w:rsidRPr="00A51A43">
        <w:rPr>
          <w:rFonts w:asciiTheme="minorHAnsi" w:hAnsiTheme="minorHAnsi" w:cs="Arial"/>
          <w:color w:val="000000"/>
        </w:rPr>
        <w:t>Kiyi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</w:t>
      </w:r>
      <w:proofErr w:type="spellStart"/>
      <w:r w:rsidRPr="00A51A43">
        <w:rPr>
          <w:rFonts w:asciiTheme="minorHAnsi" w:hAnsiTheme="minorHAnsi" w:cs="Arial"/>
          <w:color w:val="000000"/>
        </w:rPr>
        <w:t>Emniyeti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</w:t>
      </w:r>
      <w:proofErr w:type="spellStart"/>
      <w:r w:rsidRPr="00A51A43">
        <w:rPr>
          <w:rFonts w:asciiTheme="minorHAnsi" w:hAnsiTheme="minorHAnsi" w:cs="Arial"/>
          <w:color w:val="000000"/>
        </w:rPr>
        <w:t>Genel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</w:t>
      </w:r>
      <w:proofErr w:type="spellStart"/>
      <w:r w:rsidRPr="00A51A43">
        <w:rPr>
          <w:rFonts w:asciiTheme="minorHAnsi" w:hAnsiTheme="minorHAnsi" w:cs="Arial"/>
          <w:color w:val="000000"/>
        </w:rPr>
        <w:t>Müdürlügü</w:t>
      </w:r>
      <w:proofErr w:type="spellEnd"/>
      <w:r w:rsidRPr="00A51A43">
        <w:rPr>
          <w:rFonts w:asciiTheme="minorHAnsi" w:hAnsiTheme="minorHAnsi" w:cs="Arial"/>
          <w:color w:val="000000"/>
        </w:rPr>
        <w:t>,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color w:val="000000"/>
        </w:rPr>
        <w:tab/>
      </w:r>
      <w:r w:rsidRPr="00A51A43">
        <w:rPr>
          <w:rFonts w:asciiTheme="minorHAnsi" w:hAnsiTheme="minorHAnsi" w:cs="Arial"/>
          <w:color w:val="000000"/>
        </w:rPr>
        <w:tab/>
      </w:r>
      <w:proofErr w:type="spellStart"/>
      <w:r w:rsidRPr="00A51A43">
        <w:rPr>
          <w:rFonts w:asciiTheme="minorHAnsi" w:hAnsiTheme="minorHAnsi" w:cs="Arial"/>
          <w:color w:val="000000"/>
        </w:rPr>
        <w:t>Telsiz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</w:t>
      </w:r>
      <w:proofErr w:type="spellStart"/>
      <w:r w:rsidRPr="00A51A43">
        <w:rPr>
          <w:rFonts w:asciiTheme="minorHAnsi" w:hAnsiTheme="minorHAnsi" w:cs="Arial"/>
          <w:color w:val="000000"/>
        </w:rPr>
        <w:t>Isletme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</w:t>
      </w:r>
      <w:proofErr w:type="spellStart"/>
      <w:r w:rsidRPr="00A51A43">
        <w:rPr>
          <w:rFonts w:asciiTheme="minorHAnsi" w:hAnsiTheme="minorHAnsi" w:cs="Arial"/>
          <w:color w:val="000000"/>
        </w:rPr>
        <w:t>Müdürlügü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</w:t>
      </w:r>
      <w:proofErr w:type="spellStart"/>
      <w:r w:rsidRPr="00A51A43">
        <w:rPr>
          <w:rFonts w:asciiTheme="minorHAnsi" w:hAnsiTheme="minorHAnsi" w:cs="Arial"/>
          <w:color w:val="000000"/>
        </w:rPr>
        <w:t>Besyol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</w:t>
      </w:r>
      <w:proofErr w:type="spellStart"/>
      <w:r w:rsidRPr="00A51A43">
        <w:rPr>
          <w:rFonts w:asciiTheme="minorHAnsi" w:hAnsiTheme="minorHAnsi" w:cs="Arial"/>
          <w:color w:val="000000"/>
        </w:rPr>
        <w:t>Mah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. </w:t>
      </w:r>
      <w:proofErr w:type="spellStart"/>
      <w:r w:rsidRPr="00A51A43">
        <w:rPr>
          <w:rFonts w:asciiTheme="minorHAnsi" w:hAnsiTheme="minorHAnsi" w:cs="Arial"/>
          <w:color w:val="000000"/>
        </w:rPr>
        <w:t>Inönü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Cad. No: 3/1,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color w:val="000000"/>
        </w:rPr>
        <w:tab/>
      </w:r>
      <w:r w:rsidRPr="00A51A43">
        <w:rPr>
          <w:rFonts w:asciiTheme="minorHAnsi" w:hAnsiTheme="minorHAnsi" w:cs="Arial"/>
          <w:color w:val="000000"/>
        </w:rPr>
        <w:tab/>
        <w:t xml:space="preserve">34295 </w:t>
      </w:r>
      <w:proofErr w:type="spellStart"/>
      <w:r w:rsidRPr="00A51A43">
        <w:rPr>
          <w:rFonts w:asciiTheme="minorHAnsi" w:hAnsiTheme="minorHAnsi" w:cs="Arial"/>
          <w:color w:val="000000"/>
        </w:rPr>
        <w:t>Safaköy</w:t>
      </w:r>
      <w:proofErr w:type="spellEnd"/>
      <w:r w:rsidRPr="00A51A43">
        <w:rPr>
          <w:rFonts w:asciiTheme="minorHAnsi" w:hAnsiTheme="minorHAnsi" w:cs="Arial"/>
          <w:color w:val="000000"/>
        </w:rPr>
        <w:t xml:space="preserve"> Istanbul, Turkey.</w:t>
      </w:r>
    </w:p>
    <w:p w:rsidR="00A51A43" w:rsidRPr="00632CCA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632CCA">
        <w:rPr>
          <w:rFonts w:asciiTheme="minorHAnsi" w:hAnsiTheme="minorHAnsi" w:cs="Arial"/>
          <w:color w:val="000000"/>
          <w:lang w:val="es-ES_tradnl"/>
        </w:rPr>
        <w:t>Tel.: +90 212 580 98 98 / 138, Fax: +90 212 580 91 91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632CCA">
        <w:rPr>
          <w:rFonts w:asciiTheme="minorHAnsi" w:hAnsiTheme="minorHAnsi" w:cs="Arial"/>
          <w:sz w:val="24"/>
          <w:szCs w:val="24"/>
          <w:lang w:val="es-ES_tradnl"/>
        </w:rPr>
        <w:tab/>
      </w:r>
      <w:r w:rsidRPr="00632CCA">
        <w:rPr>
          <w:rFonts w:asciiTheme="minorHAnsi" w:hAnsiTheme="minorHAnsi" w:cs="Arial"/>
          <w:sz w:val="24"/>
          <w:szCs w:val="24"/>
          <w:lang w:val="es-ES_tradnl"/>
        </w:rPr>
        <w:tab/>
      </w:r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</w:t>
      </w:r>
      <w:proofErr w:type="spellStart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>Esma</w:t>
      </w:r>
      <w:proofErr w:type="spellEnd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>Pervin</w:t>
      </w:r>
      <w:proofErr w:type="spellEnd"/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 xml:space="preserve"> KESER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A51A43">
        <w:rPr>
          <w:rFonts w:asciiTheme="minorHAnsi" w:hAnsiTheme="minorHAnsi" w:cs="Arial"/>
          <w:b/>
          <w:bCs/>
          <w:color w:val="000000"/>
        </w:rPr>
        <w:t>US07</w:t>
      </w:r>
      <w:r w:rsidRPr="00A51A43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color w:val="000000"/>
        </w:rPr>
        <w:t>Network Innovations US, Inc., 8300 Greensboro DR., Suite 1200, McLean,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A51A43">
        <w:rPr>
          <w:rFonts w:asciiTheme="minorHAnsi" w:hAnsiTheme="minorHAnsi" w:cs="Arial"/>
          <w:color w:val="000000"/>
        </w:rPr>
        <w:tab/>
      </w:r>
      <w:r w:rsidRPr="00A51A43">
        <w:rPr>
          <w:rFonts w:asciiTheme="minorHAnsi" w:hAnsiTheme="minorHAnsi" w:cs="Arial"/>
          <w:color w:val="000000"/>
        </w:rPr>
        <w:tab/>
        <w:t>VA 22102, United States.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color w:val="000000"/>
        </w:rPr>
        <w:t>Tel.: +1 703 584 8670, Fax: +1 703 584 8694, E-Mail: schernoff@fcclaw.com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</w:rPr>
      </w:pP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sz w:val="24"/>
          <w:szCs w:val="24"/>
        </w:rPr>
        <w:tab/>
      </w:r>
      <w:r w:rsidRPr="00A51A43">
        <w:rPr>
          <w:rFonts w:asciiTheme="minorHAnsi" w:hAnsiTheme="minorHAnsi" w:cs="Arial"/>
          <w:i/>
          <w:iCs/>
          <w:color w:val="000000"/>
          <w:lang w:val="en-US"/>
        </w:rPr>
        <w:t xml:space="preserve">Persona de </w:t>
      </w:r>
      <w:proofErr w:type="spellStart"/>
      <w:r w:rsidRPr="00A51A43">
        <w:rPr>
          <w:rFonts w:asciiTheme="minorHAnsi" w:hAnsiTheme="minorHAnsi" w:cs="Arial"/>
          <w:i/>
          <w:iCs/>
          <w:color w:val="000000"/>
          <w:lang w:val="en-US"/>
        </w:rPr>
        <w:t>contacto</w:t>
      </w:r>
      <w:proofErr w:type="spellEnd"/>
      <w:r w:rsidRPr="00A51A43">
        <w:rPr>
          <w:rFonts w:asciiTheme="minorHAnsi" w:hAnsiTheme="minorHAnsi" w:cs="Arial"/>
          <w:i/>
          <w:iCs/>
          <w:color w:val="000000"/>
          <w:lang w:val="en-US"/>
        </w:rPr>
        <w:t xml:space="preserve">: </w:t>
      </w:r>
      <w:r w:rsidRPr="00A51A43">
        <w:rPr>
          <w:rFonts w:asciiTheme="minorHAnsi" w:hAnsiTheme="minorHAnsi" w:cs="Arial"/>
          <w:i/>
          <w:iCs/>
          <w:color w:val="000000"/>
        </w:rPr>
        <w:t xml:space="preserve">John </w:t>
      </w:r>
      <w:proofErr w:type="spellStart"/>
      <w:r w:rsidRPr="00A51A43">
        <w:rPr>
          <w:rFonts w:asciiTheme="minorHAnsi" w:hAnsiTheme="minorHAnsi" w:cs="Arial"/>
          <w:i/>
          <w:iCs/>
          <w:color w:val="000000"/>
        </w:rPr>
        <w:t>Spronk</w:t>
      </w:r>
      <w:proofErr w:type="spellEnd"/>
      <w:r w:rsidRPr="00A51A43">
        <w:rPr>
          <w:rFonts w:asciiTheme="minorHAnsi" w:hAnsiTheme="minorHAnsi" w:cs="Arial"/>
          <w:i/>
          <w:iCs/>
          <w:color w:val="000000"/>
        </w:rPr>
        <w:t>, Tel: +1 (954) 973 3100,</w:t>
      </w:r>
    </w:p>
    <w:p w:rsidR="00A51A43" w:rsidRPr="00A51A43" w:rsidRDefault="00A51A43" w:rsidP="00A51A43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A51A43">
        <w:rPr>
          <w:rFonts w:asciiTheme="minorHAnsi" w:hAnsiTheme="minorHAnsi" w:cs="Arial"/>
          <w:i/>
          <w:iCs/>
          <w:color w:val="000000"/>
        </w:rPr>
        <w:tab/>
      </w:r>
      <w:r w:rsidRPr="00A51A43">
        <w:rPr>
          <w:rFonts w:asciiTheme="minorHAnsi" w:hAnsiTheme="minorHAnsi" w:cs="Arial"/>
          <w:i/>
          <w:iCs/>
          <w:color w:val="000000"/>
        </w:rPr>
        <w:tab/>
      </w:r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 xml:space="preserve">E-mail: </w:t>
      </w:r>
      <w:hyperlink r:id="rId37" w:history="1">
        <w:r w:rsidRPr="006A222A">
          <w:rPr>
            <w:rFonts w:asciiTheme="minorHAnsi" w:hAnsiTheme="minorHAnsi" w:cs="Arial"/>
            <w:i/>
            <w:iCs/>
            <w:color w:val="0000FF"/>
            <w:u w:val="single"/>
            <w:lang w:val="es-ES_tradnl"/>
          </w:rPr>
          <w:t>John.spronk@networkinv.com</w:t>
        </w:r>
      </w:hyperlink>
      <w:r w:rsidRPr="00A51A43">
        <w:rPr>
          <w:rFonts w:asciiTheme="minorHAnsi" w:hAnsiTheme="minorHAnsi" w:cs="Arial"/>
          <w:i/>
          <w:iCs/>
          <w:color w:val="000000"/>
          <w:lang w:val="es-ES_tradnl"/>
        </w:rPr>
        <w:t>.</w:t>
      </w:r>
    </w:p>
    <w:p w:rsidR="004B31E5" w:rsidRPr="00A51A43" w:rsidRDefault="004B31E5" w:rsidP="004B31E5">
      <w:pPr>
        <w:rPr>
          <w:rFonts w:asciiTheme="minorHAnsi" w:eastAsia="SimSun" w:hAnsiTheme="minorHAnsi"/>
          <w:lang w:val="es-ES"/>
        </w:rPr>
      </w:pPr>
    </w:p>
    <w:p w:rsidR="006A222A" w:rsidRPr="006A222A" w:rsidRDefault="006A222A" w:rsidP="006A222A">
      <w:pPr>
        <w:pStyle w:val="Heading2"/>
        <w:rPr>
          <w:lang w:val="es-ES_tradnl"/>
        </w:rPr>
      </w:pPr>
      <w:bookmarkStart w:id="974" w:name="_Toc295388418"/>
      <w:bookmarkStart w:id="975" w:name="_Toc477429103"/>
      <w:r w:rsidRPr="006A222A">
        <w:rPr>
          <w:lang w:val="es-ES_tradnl"/>
        </w:rPr>
        <w:t xml:space="preserve">Lista de números de identificación de expedidor de la tarjeta </w:t>
      </w:r>
      <w:r w:rsidRPr="006A222A">
        <w:rPr>
          <w:lang w:val="es-ES_tradnl"/>
        </w:rPr>
        <w:br/>
        <w:t xml:space="preserve">con cargo a cuenta para telecomunicaciones internacionales </w:t>
      </w:r>
      <w:r w:rsidRPr="006A222A">
        <w:rPr>
          <w:lang w:val="es-ES_tradnl"/>
        </w:rPr>
        <w:br/>
        <w:t>(Según la Recomendación UIT-T E.118 (05/2006))</w:t>
      </w:r>
      <w:r w:rsidRPr="006A222A">
        <w:rPr>
          <w:lang w:val="es-ES_tradnl"/>
        </w:rPr>
        <w:br/>
        <w:t>(Situación al 15 de noviembre de 2015)</w:t>
      </w:r>
      <w:bookmarkEnd w:id="974"/>
      <w:bookmarkEnd w:id="975"/>
    </w:p>
    <w:p w:rsidR="006A222A" w:rsidRPr="006A222A" w:rsidRDefault="006A222A" w:rsidP="006A222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lang w:val="es-ES"/>
        </w:rPr>
      </w:pPr>
      <w:r w:rsidRPr="006A222A">
        <w:rPr>
          <w:rFonts w:cs="Arial"/>
          <w:lang w:val="es-ES"/>
        </w:rPr>
        <w:t>(Anexo al Boletín de Explotación de la UIT N.° 1088 – 15.XI.2015)</w:t>
      </w:r>
      <w:r w:rsidRPr="006A222A">
        <w:rPr>
          <w:rFonts w:cs="Arial"/>
          <w:lang w:val="es-ES"/>
        </w:rPr>
        <w:br/>
        <w:t>(Enmienda N</w:t>
      </w:r>
      <w:r w:rsidRPr="006A222A">
        <w:rPr>
          <w:rFonts w:cs="Arial"/>
          <w:vertAlign w:val="superscript"/>
          <w:lang w:val="es-ES"/>
        </w:rPr>
        <w:t>o</w:t>
      </w:r>
      <w:r w:rsidRPr="006A222A">
        <w:rPr>
          <w:rFonts w:cs="Arial"/>
          <w:lang w:val="es-ES"/>
        </w:rPr>
        <w:t xml:space="preserve"> 17)</w:t>
      </w:r>
      <w:r w:rsidRPr="006A222A">
        <w:rPr>
          <w:rFonts w:cs="Arial"/>
          <w:b/>
          <w:lang w:val="es-ES"/>
        </w:rPr>
        <w:t xml:space="preserve"> </w:t>
      </w:r>
    </w:p>
    <w:p w:rsidR="006A222A" w:rsidRPr="006A222A" w:rsidRDefault="006A222A" w:rsidP="006A22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es-ES"/>
        </w:rPr>
      </w:pPr>
    </w:p>
    <w:p w:rsidR="006A222A" w:rsidRPr="006A222A" w:rsidRDefault="006A222A" w:rsidP="006A222A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  <w:r w:rsidRPr="006A222A">
        <w:rPr>
          <w:rFonts w:cs="Arial"/>
          <w:b/>
          <w:bCs/>
          <w:lang w:val="en-US"/>
        </w:rPr>
        <w:t xml:space="preserve">Kenya </w:t>
      </w:r>
      <w:r w:rsidRPr="006A222A">
        <w:rPr>
          <w:rFonts w:cs="Arial"/>
          <w:b/>
          <w:i/>
        </w:rPr>
        <w:t xml:space="preserve">   </w:t>
      </w:r>
      <w:r w:rsidRPr="006A222A">
        <w:rPr>
          <w:rFonts w:cs="Arial"/>
        </w:rPr>
        <w:t xml:space="preserve"> </w:t>
      </w:r>
      <w:r w:rsidRPr="006A222A">
        <w:rPr>
          <w:rFonts w:cs="Arial"/>
          <w:b/>
        </w:rPr>
        <w:t>ADD</w:t>
      </w:r>
    </w:p>
    <w:p w:rsidR="006A222A" w:rsidRPr="006A222A" w:rsidRDefault="006A222A" w:rsidP="006A222A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800"/>
        <w:gridCol w:w="1246"/>
        <w:gridCol w:w="2911"/>
        <w:gridCol w:w="1022"/>
      </w:tblGrid>
      <w:tr w:rsidR="006A222A" w:rsidRPr="006A222A" w:rsidTr="006A222A"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6A222A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6A222A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6A222A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6A222A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6A222A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6A222A" w:rsidRPr="006A222A" w:rsidTr="006A222A"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6A222A">
              <w:rPr>
                <w:rFonts w:cs="Arial"/>
                <w:sz w:val="18"/>
                <w:szCs w:val="18"/>
              </w:rPr>
              <w:t>Kenya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222A">
              <w:rPr>
                <w:b/>
                <w:bCs/>
                <w:color w:val="000000"/>
                <w:sz w:val="18"/>
                <w:szCs w:val="18"/>
              </w:rPr>
              <w:t>Jamii</w:t>
            </w:r>
            <w:proofErr w:type="spellEnd"/>
            <w:r w:rsidRPr="006A222A">
              <w:rPr>
                <w:b/>
                <w:bCs/>
                <w:color w:val="000000"/>
                <w:sz w:val="18"/>
                <w:szCs w:val="18"/>
              </w:rPr>
              <w:t xml:space="preserve"> Telecommunications Limited</w:t>
            </w:r>
          </w:p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/>
                <w:sz w:val="18"/>
                <w:szCs w:val="18"/>
              </w:rPr>
            </w:pPr>
            <w:proofErr w:type="spellStart"/>
            <w:r w:rsidRPr="006A222A">
              <w:rPr>
                <w:color w:val="000000"/>
                <w:sz w:val="18"/>
                <w:szCs w:val="18"/>
              </w:rPr>
              <w:t>AdHouse</w:t>
            </w:r>
            <w:proofErr w:type="spellEnd"/>
            <w:r w:rsidRPr="006A222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A222A">
              <w:rPr>
                <w:color w:val="000000"/>
                <w:sz w:val="18"/>
                <w:szCs w:val="18"/>
              </w:rPr>
              <w:t>Korosho</w:t>
            </w:r>
            <w:proofErr w:type="spellEnd"/>
            <w:r w:rsidRPr="006A222A">
              <w:rPr>
                <w:color w:val="000000"/>
                <w:sz w:val="18"/>
                <w:szCs w:val="18"/>
              </w:rPr>
              <w:t xml:space="preserve"> Road, </w:t>
            </w:r>
          </w:p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/>
                <w:sz w:val="18"/>
                <w:szCs w:val="18"/>
                <w:lang w:val="en-US"/>
              </w:rPr>
            </w:pPr>
            <w:r w:rsidRPr="006A222A">
              <w:rPr>
                <w:color w:val="000000"/>
                <w:sz w:val="18"/>
                <w:szCs w:val="18"/>
                <w:lang w:val="en-US"/>
              </w:rPr>
              <w:t xml:space="preserve">Off </w:t>
            </w:r>
            <w:proofErr w:type="spellStart"/>
            <w:r w:rsidRPr="006A222A">
              <w:rPr>
                <w:color w:val="000000"/>
                <w:sz w:val="18"/>
                <w:szCs w:val="18"/>
                <w:lang w:val="en-US"/>
              </w:rPr>
              <w:t>Gitanga</w:t>
            </w:r>
            <w:proofErr w:type="spellEnd"/>
            <w:r w:rsidRPr="006A222A">
              <w:rPr>
                <w:color w:val="000000"/>
                <w:sz w:val="18"/>
                <w:szCs w:val="18"/>
                <w:lang w:val="en-US"/>
              </w:rPr>
              <w:t xml:space="preserve"> Road, </w:t>
            </w:r>
          </w:p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/>
                <w:sz w:val="18"/>
                <w:szCs w:val="18"/>
                <w:lang w:val="en-US"/>
              </w:rPr>
            </w:pPr>
            <w:r w:rsidRPr="006A222A">
              <w:rPr>
                <w:color w:val="000000"/>
                <w:sz w:val="18"/>
                <w:szCs w:val="18"/>
                <w:lang w:val="en-US"/>
              </w:rPr>
              <w:t>Valley Arcade</w:t>
            </w:r>
          </w:p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6A222A">
              <w:rPr>
                <w:color w:val="000000"/>
                <w:sz w:val="18"/>
                <w:szCs w:val="18"/>
                <w:lang w:val="en-US"/>
              </w:rPr>
              <w:t>NAIROBI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6A222A">
              <w:rPr>
                <w:b/>
                <w:bCs/>
                <w:color w:val="000000"/>
                <w:sz w:val="18"/>
                <w:szCs w:val="18"/>
                <w:lang w:val="en-US"/>
              </w:rPr>
              <w:t>89 254 10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A222A">
              <w:rPr>
                <w:color w:val="000000"/>
                <w:sz w:val="18"/>
                <w:szCs w:val="18"/>
                <w:lang w:val="en-US"/>
              </w:rPr>
              <w:t>Mr</w:t>
            </w:r>
            <w:proofErr w:type="spellEnd"/>
            <w:r w:rsidRPr="006A222A">
              <w:rPr>
                <w:color w:val="000000"/>
                <w:sz w:val="18"/>
                <w:szCs w:val="18"/>
                <w:lang w:val="en-US"/>
              </w:rPr>
              <w:t xml:space="preserve"> John </w:t>
            </w:r>
            <w:proofErr w:type="spellStart"/>
            <w:r w:rsidRPr="006A222A">
              <w:rPr>
                <w:color w:val="000000"/>
                <w:sz w:val="18"/>
                <w:szCs w:val="18"/>
                <w:lang w:val="en-US"/>
              </w:rPr>
              <w:t>Kamau</w:t>
            </w:r>
            <w:proofErr w:type="spellEnd"/>
          </w:p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A222A">
              <w:rPr>
                <w:color w:val="000000"/>
                <w:sz w:val="18"/>
                <w:szCs w:val="18"/>
                <w:lang w:val="en-US"/>
              </w:rPr>
              <w:t>Jamii</w:t>
            </w:r>
            <w:proofErr w:type="spellEnd"/>
            <w:r w:rsidRPr="006A222A">
              <w:rPr>
                <w:color w:val="000000"/>
                <w:sz w:val="18"/>
                <w:szCs w:val="18"/>
                <w:lang w:val="en-US"/>
              </w:rPr>
              <w:t xml:space="preserve"> Telecommunications Limited</w:t>
            </w:r>
          </w:p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/>
                <w:sz w:val="18"/>
                <w:szCs w:val="18"/>
                <w:lang w:val="fr-CH"/>
              </w:rPr>
            </w:pPr>
            <w:r w:rsidRPr="006A222A">
              <w:rPr>
                <w:color w:val="000000"/>
                <w:sz w:val="18"/>
                <w:szCs w:val="18"/>
                <w:lang w:val="fr-CH"/>
              </w:rPr>
              <w:t>P.O. Box 47419-00100</w:t>
            </w:r>
          </w:p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/>
                <w:sz w:val="18"/>
                <w:szCs w:val="18"/>
                <w:lang w:val="fr-CH"/>
              </w:rPr>
            </w:pPr>
            <w:r w:rsidRPr="006A222A">
              <w:rPr>
                <w:color w:val="000000"/>
                <w:sz w:val="18"/>
                <w:szCs w:val="18"/>
                <w:lang w:val="fr-CH"/>
              </w:rPr>
              <w:t>NAIROBI</w:t>
            </w:r>
          </w:p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/>
                <w:sz w:val="18"/>
                <w:szCs w:val="18"/>
                <w:lang w:val="fr-CH"/>
              </w:rPr>
            </w:pPr>
            <w:r w:rsidRPr="006A222A">
              <w:rPr>
                <w:color w:val="000000"/>
                <w:sz w:val="18"/>
                <w:szCs w:val="18"/>
                <w:lang w:val="fr-CH"/>
              </w:rPr>
              <w:t xml:space="preserve">Tel.: </w:t>
            </w:r>
            <w:r w:rsidRPr="006A222A">
              <w:rPr>
                <w:color w:val="000000"/>
                <w:sz w:val="18"/>
                <w:szCs w:val="18"/>
                <w:lang w:val="fr-CH"/>
              </w:rPr>
              <w:tab/>
              <w:t>+254 711054109</w:t>
            </w:r>
          </w:p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rPr>
                <w:color w:val="000000"/>
                <w:sz w:val="18"/>
                <w:szCs w:val="18"/>
                <w:lang w:val="en-US"/>
              </w:rPr>
            </w:pPr>
            <w:r w:rsidRPr="006A222A">
              <w:rPr>
                <w:color w:val="000000"/>
                <w:sz w:val="18"/>
                <w:szCs w:val="18"/>
                <w:lang w:val="en-US"/>
              </w:rPr>
              <w:t xml:space="preserve">E-mail:  </w:t>
            </w:r>
            <w:r w:rsidRPr="006A222A">
              <w:rPr>
                <w:color w:val="000000"/>
                <w:sz w:val="18"/>
                <w:szCs w:val="18"/>
                <w:lang w:val="en-US"/>
              </w:rPr>
              <w:tab/>
              <w:t>kamau@jtl.co.ke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A222A">
              <w:rPr>
                <w:rFonts w:cs="Arial"/>
                <w:bCs/>
                <w:sz w:val="18"/>
                <w:szCs w:val="18"/>
              </w:rPr>
              <w:t>18.X.2016</w:t>
            </w:r>
          </w:p>
        </w:tc>
      </w:tr>
    </w:tbl>
    <w:p w:rsidR="006A222A" w:rsidRPr="006A222A" w:rsidRDefault="006A222A" w:rsidP="006A222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</w:rPr>
      </w:pPr>
    </w:p>
    <w:p w:rsidR="006A222A" w:rsidRDefault="006A22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22"/>
          <w:lang w:val="es-ES"/>
        </w:rPr>
      </w:pPr>
      <w:r>
        <w:rPr>
          <w:sz w:val="22"/>
          <w:lang w:val="es-ES"/>
        </w:rPr>
        <w:br w:type="page"/>
      </w:r>
    </w:p>
    <w:p w:rsidR="006A222A" w:rsidRPr="006A222A" w:rsidRDefault="006A222A" w:rsidP="006A22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tbl>
      <w:tblPr>
        <w:tblW w:w="92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9104"/>
        <w:gridCol w:w="93"/>
      </w:tblGrid>
      <w:tr w:rsidR="006A222A" w:rsidRPr="006A222A" w:rsidTr="00632CCA">
        <w:trPr>
          <w:trHeight w:val="279"/>
        </w:trPr>
        <w:tc>
          <w:tcPr>
            <w:tcW w:w="110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30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6A222A" w:rsidRPr="00632CCA" w:rsidTr="00632CCA">
        <w:trPr>
          <w:trHeight w:val="1016"/>
        </w:trPr>
        <w:tc>
          <w:tcPr>
            <w:tcW w:w="110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30"/>
            </w:tblGrid>
            <w:tr w:rsidR="006A222A" w:rsidRPr="00632CCA" w:rsidTr="006A222A">
              <w:trPr>
                <w:trHeight w:val="936"/>
              </w:trPr>
              <w:tc>
                <w:tcPr>
                  <w:tcW w:w="8630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222A" w:rsidRPr="006A222A" w:rsidRDefault="006A222A" w:rsidP="006A222A">
                  <w:pPr>
                    <w:pStyle w:val="Heading2"/>
                    <w:rPr>
                      <w:rFonts w:ascii="Times New Roman" w:hAnsi="Times New Roman"/>
                      <w:lang w:val="es-ES_tradnl"/>
                    </w:rPr>
                  </w:pPr>
                  <w:bookmarkStart w:id="976" w:name="_Toc477429104"/>
                  <w:r w:rsidRPr="006A222A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6A222A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 w:rsidRPr="006A222A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6A222A">
                    <w:rPr>
                      <w:lang w:val="es-ES_tradnl"/>
                    </w:rPr>
                    <w:br/>
                    <w:t>(Situación al 1 de noviembre de 2016)</w:t>
                  </w:r>
                  <w:bookmarkEnd w:id="976"/>
                </w:p>
              </w:tc>
            </w:tr>
          </w:tbl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830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6A222A" w:rsidRPr="00632CCA" w:rsidTr="00632CCA">
        <w:trPr>
          <w:trHeight w:val="240"/>
        </w:trPr>
        <w:tc>
          <w:tcPr>
            <w:tcW w:w="110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30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6A222A" w:rsidRPr="006A222A" w:rsidTr="00632CCA">
        <w:trPr>
          <w:trHeight w:val="394"/>
        </w:trPr>
        <w:tc>
          <w:tcPr>
            <w:tcW w:w="110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6A222A" w:rsidRPr="006A222A" w:rsidTr="00632CCA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s-ES_tradnl"/>
                    </w:rPr>
                  </w:pPr>
                  <w:r w:rsidRPr="006A222A">
                    <w:rPr>
                      <w:rFonts w:ascii="Arial" w:eastAsia="Arial" w:hAnsi="Arial"/>
                      <w:color w:val="000000"/>
                      <w:lang w:val="es-ES_tradnl"/>
                    </w:rPr>
                    <w:t>(Anexo al Boletín de Explotación de la UIT N.° 1111 - 1.XI.2016)</w:t>
                  </w:r>
                </w:p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  <w:r w:rsidRPr="006A222A">
                    <w:rPr>
                      <w:rFonts w:ascii="Arial" w:eastAsia="Arial" w:hAnsi="Arial"/>
                      <w:color w:val="000000"/>
                      <w:lang w:val="en-US"/>
                    </w:rPr>
                    <w:t>(</w:t>
                  </w:r>
                  <w:proofErr w:type="spellStart"/>
                  <w:r w:rsidRPr="006A222A">
                    <w:rPr>
                      <w:rFonts w:ascii="Arial" w:eastAsia="Arial" w:hAnsi="Arial"/>
                      <w:color w:val="000000"/>
                      <w:lang w:val="en-US"/>
                    </w:rPr>
                    <w:t>Enmienda</w:t>
                  </w:r>
                  <w:proofErr w:type="spellEnd"/>
                  <w:r w:rsidRPr="006A222A">
                    <w:rPr>
                      <w:rFonts w:ascii="Arial" w:eastAsia="Arial" w:hAnsi="Arial"/>
                      <w:color w:val="000000"/>
                      <w:lang w:val="en-US"/>
                    </w:rPr>
                    <w:t xml:space="preserve"> </w:t>
                  </w:r>
                  <w:r w:rsidRPr="006A222A">
                    <w:rPr>
                      <w:rFonts w:eastAsia="Calibri"/>
                      <w:color w:val="000000"/>
                      <w:sz w:val="22"/>
                      <w:lang w:val="en-US"/>
                    </w:rPr>
                    <w:t>N.°</w:t>
                  </w:r>
                  <w:r w:rsidRPr="006A222A">
                    <w:rPr>
                      <w:rFonts w:ascii="Arial" w:eastAsia="Arial" w:hAnsi="Arial"/>
                      <w:color w:val="000000"/>
                      <w:lang w:val="en-US"/>
                    </w:rPr>
                    <w:t>8)</w:t>
                  </w:r>
                </w:p>
              </w:tc>
            </w:tr>
          </w:tbl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0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6A222A" w:rsidRPr="006A222A" w:rsidTr="00632CCA">
        <w:trPr>
          <w:trHeight w:val="200"/>
        </w:trPr>
        <w:tc>
          <w:tcPr>
            <w:tcW w:w="110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30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6A222A" w:rsidRPr="006A222A" w:rsidTr="00632CCA">
        <w:tc>
          <w:tcPr>
            <w:tcW w:w="110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9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"/>
              <w:gridCol w:w="39"/>
              <w:gridCol w:w="8685"/>
              <w:gridCol w:w="20"/>
              <w:gridCol w:w="326"/>
            </w:tblGrid>
            <w:tr w:rsidR="006A222A" w:rsidRPr="006A222A" w:rsidTr="00632CCA">
              <w:trPr>
                <w:trHeight w:val="178"/>
              </w:trPr>
              <w:tc>
                <w:tcPr>
                  <w:tcW w:w="101" w:type="dxa"/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6A222A" w:rsidRPr="006A222A" w:rsidTr="00632CCA">
              <w:tc>
                <w:tcPr>
                  <w:tcW w:w="101" w:type="dxa"/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68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6"/>
                    <w:gridCol w:w="1559"/>
                    <w:gridCol w:w="4430"/>
                  </w:tblGrid>
                  <w:tr w:rsidR="006A222A" w:rsidRPr="00632CCA" w:rsidTr="00632CCA">
                    <w:trPr>
                      <w:trHeight w:val="464"/>
                    </w:trPr>
                    <w:tc>
                      <w:tcPr>
                        <w:tcW w:w="26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A222A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6A222A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A222A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6A222A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6A222A" w:rsidRPr="006A222A" w:rsidTr="00632CCA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A222A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Suiza</w:t>
                        </w:r>
                        <w:proofErr w:type="spellEnd"/>
                        <w:r w:rsidRPr="006A222A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43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6A222A" w:rsidRPr="006A222A" w:rsidTr="00632CCA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A222A">
                          <w:rPr>
                            <w:rFonts w:eastAsia="Calibri"/>
                            <w:color w:val="000000"/>
                            <w:lang w:val="en-US"/>
                          </w:rPr>
                          <w:t>228 55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A222A">
                          <w:rPr>
                            <w:rFonts w:eastAsia="Calibri"/>
                            <w:color w:val="000000"/>
                            <w:lang w:val="en-US"/>
                          </w:rPr>
                          <w:t>WeMobile</w:t>
                        </w:r>
                        <w:proofErr w:type="spellEnd"/>
                        <w:r w:rsidRPr="006A222A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SA</w:t>
                        </w:r>
                      </w:p>
                    </w:tc>
                  </w:tr>
                  <w:tr w:rsidR="006A222A" w:rsidRPr="006A222A" w:rsidTr="00632CCA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A222A">
                          <w:rPr>
                            <w:rFonts w:eastAsia="Calibri"/>
                            <w:color w:val="000000"/>
                            <w:lang w:val="en-US"/>
                          </w:rPr>
                          <w:t>228 59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A222A">
                          <w:rPr>
                            <w:rFonts w:eastAsia="Calibri"/>
                            <w:color w:val="000000"/>
                            <w:lang w:val="en-US"/>
                          </w:rPr>
                          <w:t>Mundio</w:t>
                        </w:r>
                        <w:proofErr w:type="spellEnd"/>
                        <w:r w:rsidRPr="006A222A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Mobile Limited</w:t>
                        </w:r>
                      </w:p>
                    </w:tc>
                  </w:tr>
                  <w:tr w:rsidR="006A222A" w:rsidRPr="006A222A" w:rsidTr="00632CCA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A222A">
                          <w:rPr>
                            <w:rFonts w:eastAsia="Calibri"/>
                            <w:color w:val="000000"/>
                            <w:lang w:val="en-US"/>
                          </w:rPr>
                          <w:t>228 61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A222A">
                          <w:rPr>
                            <w:rFonts w:eastAsia="Calibri"/>
                            <w:color w:val="000000"/>
                            <w:lang w:val="en-US"/>
                          </w:rPr>
                          <w:t>Compatel</w:t>
                        </w:r>
                        <w:proofErr w:type="spellEnd"/>
                        <w:r w:rsidRPr="006A222A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Ltd</w:t>
                        </w:r>
                      </w:p>
                    </w:tc>
                  </w:tr>
                  <w:tr w:rsidR="006A222A" w:rsidRPr="006A222A" w:rsidTr="00632CCA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A222A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Tokelau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43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6A222A" w:rsidRPr="006A222A" w:rsidTr="00632CCA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A222A">
                          <w:rPr>
                            <w:rFonts w:eastAsia="Calibri"/>
                            <w:color w:val="000000"/>
                            <w:lang w:val="en-US"/>
                          </w:rPr>
                          <w:t>554 01</w:t>
                        </w:r>
                      </w:p>
                    </w:tc>
                    <w:tc>
                      <w:tcPr>
                        <w:tcW w:w="443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A222A">
                          <w:rPr>
                            <w:rFonts w:eastAsia="Calibri"/>
                            <w:color w:val="000000"/>
                            <w:lang w:val="en-US"/>
                          </w:rPr>
                          <w:t>Teletok</w:t>
                        </w:r>
                        <w:proofErr w:type="spellEnd"/>
                        <w:r w:rsidRPr="006A222A">
                          <w:rPr>
                            <w:rFonts w:eastAsia="Calibri"/>
                            <w:color w:val="000000"/>
                            <w:lang w:val="en-US"/>
                          </w:rPr>
                          <w:t>/LTE 4G</w:t>
                        </w:r>
                      </w:p>
                    </w:tc>
                  </w:tr>
                </w:tbl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6A222A" w:rsidRPr="006A222A" w:rsidTr="00632CCA">
              <w:trPr>
                <w:trHeight w:val="487"/>
              </w:trPr>
              <w:tc>
                <w:tcPr>
                  <w:tcW w:w="101" w:type="dxa"/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6A222A" w:rsidRPr="006A222A" w:rsidTr="00632CCA">
              <w:trPr>
                <w:trHeight w:val="688"/>
              </w:trPr>
              <w:tc>
                <w:tcPr>
                  <w:tcW w:w="101" w:type="dxa"/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13"/>
                  </w:tblGrid>
                  <w:tr w:rsidR="006A222A" w:rsidRPr="006A222A" w:rsidTr="00632CCA">
                    <w:trPr>
                      <w:trHeight w:val="608"/>
                    </w:trPr>
                    <w:tc>
                      <w:tcPr>
                        <w:tcW w:w="831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A222A">
                          <w:rPr>
                            <w:rFonts w:ascii="Arial" w:eastAsia="Arial" w:hAnsi="Arial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A222A">
                          <w:rPr>
                            <w:rFonts w:eastAsia="Calibr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6A222A" w:rsidRPr="006A222A" w:rsidRDefault="006A222A" w:rsidP="006A222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A222A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6A222A" w:rsidRPr="006A222A" w:rsidRDefault="006A222A" w:rsidP="006A222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</w:tbl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0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6A222A" w:rsidRPr="006A222A" w:rsidRDefault="006A222A" w:rsidP="006A22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6A222A" w:rsidRDefault="006A22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6A222A" w:rsidRPr="006A222A" w:rsidRDefault="006A222A" w:rsidP="006A222A">
      <w:pPr>
        <w:pStyle w:val="Heading2"/>
        <w:rPr>
          <w:lang w:val="es-ES_tradnl"/>
        </w:rPr>
      </w:pPr>
      <w:bookmarkStart w:id="977" w:name="_Toc477429105"/>
      <w:r w:rsidRPr="006A222A">
        <w:rPr>
          <w:lang w:val="es-ES_tradnl"/>
        </w:rPr>
        <w:lastRenderedPageBreak/>
        <w:t>Lista de códigos de puntos de señalización internacional (ISPC)</w:t>
      </w:r>
      <w:r w:rsidRPr="006A222A">
        <w:rPr>
          <w:lang w:val="es-ES_tradnl"/>
        </w:rPr>
        <w:br/>
        <w:t>(Según la Recomendación UIT-T Q.708 (03/1999))</w:t>
      </w:r>
      <w:r w:rsidRPr="006A222A">
        <w:rPr>
          <w:lang w:val="es-ES_tradnl"/>
        </w:rPr>
        <w:br/>
        <w:t>(Situación al 1 de octubre de 2016)</w:t>
      </w:r>
      <w:bookmarkEnd w:id="977"/>
    </w:p>
    <w:p w:rsidR="006A222A" w:rsidRPr="006A222A" w:rsidRDefault="006A222A" w:rsidP="006A222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6A222A">
        <w:rPr>
          <w:bCs/>
          <w:lang w:val="es-ES_tradnl"/>
        </w:rPr>
        <w:t>(Anexo al Boletín de Explotación de la UIT No. 1109 - 1.X.2016)</w:t>
      </w:r>
      <w:r w:rsidRPr="006A222A">
        <w:rPr>
          <w:bCs/>
          <w:lang w:val="es-ES_tradnl"/>
        </w:rPr>
        <w:br/>
        <w:t>(Enmienda No. 10)</w:t>
      </w:r>
    </w:p>
    <w:p w:rsidR="006A222A" w:rsidRPr="006A222A" w:rsidRDefault="006A222A" w:rsidP="006A222A">
      <w:pPr>
        <w:keepNext/>
        <w:spacing w:after="0"/>
        <w:rPr>
          <w:lang w:val="es-ES_tradnl"/>
        </w:rPr>
      </w:pPr>
    </w:p>
    <w:tbl>
      <w:tblPr>
        <w:tblStyle w:val="TableGrid21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6A222A" w:rsidRPr="00632CCA" w:rsidTr="00632CCA">
        <w:trPr>
          <w:cantSplit/>
          <w:trHeight w:val="227"/>
        </w:trPr>
        <w:tc>
          <w:tcPr>
            <w:tcW w:w="1818" w:type="dxa"/>
            <w:gridSpan w:val="2"/>
          </w:tcPr>
          <w:p w:rsidR="006A222A" w:rsidRPr="006A222A" w:rsidRDefault="006A222A" w:rsidP="006A222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6A222A">
              <w:rPr>
                <w:i/>
                <w:sz w:val="18"/>
                <w:lang w:val="fr-FR"/>
              </w:rPr>
              <w:t>País</w:t>
            </w:r>
            <w:proofErr w:type="spellEnd"/>
            <w:r w:rsidRPr="006A222A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6A222A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6A222A" w:rsidRPr="006A222A" w:rsidRDefault="006A222A" w:rsidP="006A222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6A222A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6A222A" w:rsidRPr="006A222A" w:rsidRDefault="006A222A" w:rsidP="006A222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6A222A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6A222A" w:rsidRPr="006A222A" w:rsidTr="00632CCA">
        <w:trPr>
          <w:cantSplit/>
          <w:trHeight w:val="227"/>
        </w:trPr>
        <w:tc>
          <w:tcPr>
            <w:tcW w:w="909" w:type="dxa"/>
          </w:tcPr>
          <w:p w:rsidR="006A222A" w:rsidRPr="006A222A" w:rsidRDefault="006A222A" w:rsidP="006A222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A222A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6A222A" w:rsidRPr="006A222A" w:rsidRDefault="006A222A" w:rsidP="006A222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A222A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6A222A" w:rsidRPr="006A222A" w:rsidRDefault="006A222A" w:rsidP="006A222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6A222A" w:rsidRPr="006A222A" w:rsidRDefault="006A222A" w:rsidP="006A222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6A222A" w:rsidRPr="006A222A" w:rsidTr="00632CC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A222A" w:rsidRPr="006A222A" w:rsidRDefault="006A222A" w:rsidP="006A222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6A222A">
              <w:rPr>
                <w:b/>
              </w:rPr>
              <w:t>Alemania</w:t>
            </w:r>
            <w:proofErr w:type="spellEnd"/>
            <w:r w:rsidRPr="006A222A">
              <w:rPr>
                <w:b/>
              </w:rPr>
              <w:t xml:space="preserve">    ADD</w:t>
            </w:r>
          </w:p>
        </w:tc>
      </w:tr>
      <w:tr w:rsidR="006A222A" w:rsidRPr="006A222A" w:rsidTr="00632C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222A">
              <w:rPr>
                <w:bCs/>
                <w:sz w:val="18"/>
                <w:szCs w:val="22"/>
                <w:lang w:val="fr-FR"/>
              </w:rPr>
              <w:t>2-125-6</w:t>
            </w:r>
          </w:p>
        </w:tc>
        <w:tc>
          <w:tcPr>
            <w:tcW w:w="909" w:type="dxa"/>
            <w:shd w:val="clear" w:color="auto" w:fill="auto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222A">
              <w:rPr>
                <w:bCs/>
                <w:sz w:val="18"/>
                <w:szCs w:val="22"/>
                <w:lang w:val="fr-FR"/>
              </w:rPr>
              <w:t>5102</w:t>
            </w:r>
          </w:p>
        </w:tc>
        <w:tc>
          <w:tcPr>
            <w:tcW w:w="2640" w:type="dxa"/>
            <w:shd w:val="clear" w:color="auto" w:fill="auto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22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222A">
              <w:rPr>
                <w:bCs/>
                <w:sz w:val="18"/>
                <w:szCs w:val="22"/>
                <w:lang w:val="fr-FR"/>
              </w:rPr>
              <w:t>MTT OY</w:t>
            </w:r>
          </w:p>
        </w:tc>
      </w:tr>
      <w:tr w:rsidR="006A222A" w:rsidRPr="006A222A" w:rsidTr="00632CC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A222A" w:rsidRPr="006A222A" w:rsidRDefault="006A222A" w:rsidP="006A222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6A222A">
              <w:rPr>
                <w:b/>
              </w:rPr>
              <w:t>Alemania</w:t>
            </w:r>
            <w:proofErr w:type="spellEnd"/>
            <w:r w:rsidRPr="006A222A">
              <w:rPr>
                <w:b/>
              </w:rPr>
              <w:t xml:space="preserve">    LIR</w:t>
            </w:r>
          </w:p>
        </w:tc>
      </w:tr>
      <w:tr w:rsidR="006A222A" w:rsidRPr="006A222A" w:rsidTr="00632C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222A">
              <w:rPr>
                <w:bCs/>
                <w:sz w:val="18"/>
                <w:szCs w:val="22"/>
                <w:lang w:val="fr-FR"/>
              </w:rPr>
              <w:t>2-036-5</w:t>
            </w:r>
          </w:p>
        </w:tc>
        <w:tc>
          <w:tcPr>
            <w:tcW w:w="909" w:type="dxa"/>
            <w:shd w:val="clear" w:color="auto" w:fill="auto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222A">
              <w:rPr>
                <w:bCs/>
                <w:sz w:val="18"/>
                <w:szCs w:val="22"/>
                <w:lang w:val="fr-FR"/>
              </w:rPr>
              <w:t>4389</w:t>
            </w:r>
          </w:p>
        </w:tc>
        <w:tc>
          <w:tcPr>
            <w:tcW w:w="2640" w:type="dxa"/>
            <w:shd w:val="clear" w:color="auto" w:fill="auto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22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A222A">
              <w:rPr>
                <w:bCs/>
                <w:sz w:val="18"/>
                <w:szCs w:val="22"/>
                <w:lang w:val="fr-FR"/>
              </w:rPr>
              <w:t>TelcoVillage</w:t>
            </w:r>
            <w:proofErr w:type="spellEnd"/>
            <w:r w:rsidRPr="006A222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6A222A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6A222A" w:rsidRPr="006A222A" w:rsidTr="00632C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222A">
              <w:rPr>
                <w:bCs/>
                <w:sz w:val="18"/>
                <w:szCs w:val="22"/>
                <w:lang w:val="fr-FR"/>
              </w:rPr>
              <w:t>3-243-7</w:t>
            </w:r>
          </w:p>
        </w:tc>
        <w:tc>
          <w:tcPr>
            <w:tcW w:w="909" w:type="dxa"/>
            <w:shd w:val="clear" w:color="auto" w:fill="auto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222A">
              <w:rPr>
                <w:bCs/>
                <w:sz w:val="18"/>
                <w:szCs w:val="22"/>
                <w:lang w:val="fr-FR"/>
              </w:rPr>
              <w:t>8095</w:t>
            </w:r>
          </w:p>
        </w:tc>
        <w:tc>
          <w:tcPr>
            <w:tcW w:w="2640" w:type="dxa"/>
            <w:shd w:val="clear" w:color="auto" w:fill="auto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22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A222A">
              <w:rPr>
                <w:bCs/>
                <w:sz w:val="18"/>
                <w:szCs w:val="22"/>
                <w:lang w:val="fr-FR"/>
              </w:rPr>
              <w:t>TelcoVillage</w:t>
            </w:r>
            <w:proofErr w:type="spellEnd"/>
            <w:r w:rsidRPr="006A222A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6A222A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6A222A" w:rsidRPr="006A222A" w:rsidTr="00632CC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A222A" w:rsidRPr="006A222A" w:rsidRDefault="006A222A" w:rsidP="006A222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6A222A">
              <w:rPr>
                <w:b/>
              </w:rPr>
              <w:t>Hungría</w:t>
            </w:r>
            <w:proofErr w:type="spellEnd"/>
            <w:r w:rsidRPr="006A222A">
              <w:rPr>
                <w:b/>
              </w:rPr>
              <w:t xml:space="preserve">    ADD</w:t>
            </w:r>
          </w:p>
        </w:tc>
      </w:tr>
      <w:tr w:rsidR="006A222A" w:rsidRPr="006A222A" w:rsidTr="00632C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222A">
              <w:rPr>
                <w:bCs/>
                <w:sz w:val="18"/>
                <w:szCs w:val="22"/>
                <w:lang w:val="fr-FR"/>
              </w:rPr>
              <w:t>4-243-4</w:t>
            </w:r>
          </w:p>
        </w:tc>
        <w:tc>
          <w:tcPr>
            <w:tcW w:w="909" w:type="dxa"/>
            <w:shd w:val="clear" w:color="auto" w:fill="auto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222A">
              <w:rPr>
                <w:bCs/>
                <w:sz w:val="18"/>
                <w:szCs w:val="22"/>
                <w:lang w:val="fr-FR"/>
              </w:rPr>
              <w:t>10140</w:t>
            </w:r>
          </w:p>
        </w:tc>
        <w:tc>
          <w:tcPr>
            <w:tcW w:w="2640" w:type="dxa"/>
            <w:shd w:val="clear" w:color="auto" w:fill="auto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222A">
              <w:rPr>
                <w:bCs/>
                <w:sz w:val="18"/>
                <w:szCs w:val="22"/>
                <w:lang w:val="fr-FR"/>
              </w:rPr>
              <w:t>Debrecen-DIGIMOBIL-01</w:t>
            </w:r>
          </w:p>
        </w:tc>
        <w:tc>
          <w:tcPr>
            <w:tcW w:w="4009" w:type="dxa"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222A">
              <w:rPr>
                <w:bCs/>
                <w:sz w:val="18"/>
                <w:szCs w:val="22"/>
                <w:lang w:val="fr-FR"/>
              </w:rPr>
              <w:t xml:space="preserve">DIGI </w:t>
            </w:r>
            <w:proofErr w:type="spellStart"/>
            <w:r w:rsidRPr="006A222A">
              <w:rPr>
                <w:bCs/>
                <w:sz w:val="18"/>
                <w:szCs w:val="22"/>
                <w:lang w:val="fr-FR"/>
              </w:rPr>
              <w:t>Telecommunication</w:t>
            </w:r>
            <w:proofErr w:type="spellEnd"/>
            <w:r w:rsidRPr="006A222A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</w:tbl>
    <w:p w:rsidR="006A222A" w:rsidRPr="006A222A" w:rsidRDefault="006A222A" w:rsidP="006A222A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6A222A">
        <w:rPr>
          <w:position w:val="6"/>
          <w:sz w:val="16"/>
          <w:szCs w:val="16"/>
          <w:lang w:val="fr-FR"/>
        </w:rPr>
        <w:t>____________</w:t>
      </w:r>
    </w:p>
    <w:p w:rsidR="006A222A" w:rsidRPr="006A222A" w:rsidRDefault="006A222A" w:rsidP="006A222A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6A222A">
        <w:rPr>
          <w:sz w:val="16"/>
          <w:szCs w:val="16"/>
          <w:lang w:val="fr-FR"/>
        </w:rPr>
        <w:t>ISPC:</w:t>
      </w:r>
      <w:r w:rsidRPr="006A222A">
        <w:rPr>
          <w:sz w:val="16"/>
          <w:szCs w:val="16"/>
          <w:lang w:val="fr-FR"/>
        </w:rPr>
        <w:tab/>
        <w:t xml:space="preserve">International </w:t>
      </w:r>
      <w:proofErr w:type="spellStart"/>
      <w:r w:rsidRPr="006A222A">
        <w:rPr>
          <w:sz w:val="16"/>
          <w:szCs w:val="16"/>
          <w:lang w:val="fr-FR"/>
        </w:rPr>
        <w:t>Signalling</w:t>
      </w:r>
      <w:proofErr w:type="spellEnd"/>
      <w:r w:rsidRPr="006A222A">
        <w:rPr>
          <w:sz w:val="16"/>
          <w:szCs w:val="16"/>
          <w:lang w:val="fr-FR"/>
        </w:rPr>
        <w:t xml:space="preserve"> Point Codes.</w:t>
      </w:r>
    </w:p>
    <w:p w:rsidR="006A222A" w:rsidRPr="006A222A" w:rsidRDefault="006A222A" w:rsidP="006A222A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6A222A">
        <w:rPr>
          <w:sz w:val="16"/>
          <w:szCs w:val="16"/>
          <w:lang w:val="fr-FR"/>
        </w:rPr>
        <w:tab/>
        <w:t>Codes de points sémaphores internationaux (CPSI).</w:t>
      </w:r>
    </w:p>
    <w:p w:rsidR="006A222A" w:rsidRDefault="006A222A" w:rsidP="006A222A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es-ES"/>
        </w:rPr>
      </w:pPr>
      <w:r w:rsidRPr="006A222A">
        <w:rPr>
          <w:sz w:val="16"/>
          <w:szCs w:val="16"/>
          <w:lang w:val="fr-FR"/>
        </w:rPr>
        <w:tab/>
      </w:r>
      <w:r w:rsidRPr="006A222A">
        <w:rPr>
          <w:sz w:val="16"/>
          <w:szCs w:val="16"/>
          <w:lang w:val="es-ES"/>
        </w:rPr>
        <w:t>Códigos de puntos de señalización internacional (CPSI).</w:t>
      </w:r>
    </w:p>
    <w:p w:rsidR="006A222A" w:rsidRPr="006A222A" w:rsidRDefault="006A222A" w:rsidP="006A222A">
      <w:pPr>
        <w:rPr>
          <w:lang w:val="es-ES"/>
        </w:rPr>
      </w:pPr>
    </w:p>
    <w:p w:rsidR="006A222A" w:rsidRPr="006A222A" w:rsidRDefault="006A222A" w:rsidP="006A222A">
      <w:pPr>
        <w:pStyle w:val="Heading2"/>
        <w:rPr>
          <w:lang w:val="es-ES_tradnl"/>
        </w:rPr>
      </w:pPr>
      <w:bookmarkStart w:id="978" w:name="_Toc36876175"/>
      <w:bookmarkStart w:id="979" w:name="_Toc477429106"/>
      <w:r w:rsidRPr="006A222A">
        <w:rPr>
          <w:lang w:val="es-ES_tradnl"/>
        </w:rPr>
        <w:t>Plan de numeración nacional</w:t>
      </w:r>
      <w:r w:rsidRPr="006A222A">
        <w:rPr>
          <w:lang w:val="es-ES_tradnl"/>
        </w:rPr>
        <w:br/>
        <w:t>(Según la Recomendación UIT-T E. 129 (01/2013))</w:t>
      </w:r>
      <w:bookmarkEnd w:id="978"/>
      <w:bookmarkEnd w:id="979"/>
    </w:p>
    <w:p w:rsidR="006A222A" w:rsidRPr="006A222A" w:rsidRDefault="006A222A" w:rsidP="006A22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980" w:name="_Toc36876176"/>
      <w:bookmarkStart w:id="981" w:name="_Toc36875244"/>
      <w:proofErr w:type="spellStart"/>
      <w:r w:rsidRPr="006A222A">
        <w:rPr>
          <w:rFonts w:eastAsia="SimSun"/>
          <w:lang w:val="es-ES"/>
        </w:rPr>
        <w:t>Web:www.itu.int</w:t>
      </w:r>
      <w:proofErr w:type="spellEnd"/>
      <w:r w:rsidRPr="006A222A">
        <w:rPr>
          <w:rFonts w:eastAsia="SimSun"/>
          <w:lang w:val="es-ES"/>
        </w:rPr>
        <w:t>/</w:t>
      </w:r>
      <w:proofErr w:type="spellStart"/>
      <w:r w:rsidRPr="006A222A">
        <w:rPr>
          <w:rFonts w:eastAsia="SimSun"/>
          <w:lang w:val="es-ES"/>
        </w:rPr>
        <w:t>itu</w:t>
      </w:r>
      <w:proofErr w:type="spellEnd"/>
      <w:r w:rsidRPr="006A222A">
        <w:rPr>
          <w:rFonts w:eastAsia="SimSun"/>
          <w:lang w:val="es-ES"/>
        </w:rPr>
        <w:t>-t/</w:t>
      </w:r>
      <w:proofErr w:type="spellStart"/>
      <w:r w:rsidRPr="006A222A">
        <w:rPr>
          <w:rFonts w:eastAsia="SimSun"/>
          <w:lang w:val="es-ES"/>
        </w:rPr>
        <w:t>inr</w:t>
      </w:r>
      <w:proofErr w:type="spellEnd"/>
      <w:r w:rsidRPr="006A222A">
        <w:rPr>
          <w:rFonts w:eastAsia="SimSun"/>
          <w:lang w:val="es-ES"/>
        </w:rPr>
        <w:t>/</w:t>
      </w:r>
      <w:proofErr w:type="spellStart"/>
      <w:r w:rsidRPr="006A222A">
        <w:rPr>
          <w:rFonts w:eastAsia="SimSun"/>
          <w:lang w:val="es-ES"/>
        </w:rPr>
        <w:t>nnp</w:t>
      </w:r>
      <w:proofErr w:type="spellEnd"/>
      <w:r w:rsidRPr="006A222A">
        <w:rPr>
          <w:rFonts w:eastAsia="SimSun"/>
          <w:lang w:val="es-ES"/>
        </w:rPr>
        <w:t>/index.html</w:t>
      </w:r>
    </w:p>
    <w:bookmarkEnd w:id="980"/>
    <w:bookmarkEnd w:id="981"/>
    <w:p w:rsidR="006A222A" w:rsidRPr="006A222A" w:rsidRDefault="006A222A" w:rsidP="006A222A">
      <w:pPr>
        <w:rPr>
          <w:rFonts w:eastAsia="SimSun"/>
          <w:lang w:val="es-ES"/>
        </w:rPr>
      </w:pPr>
      <w:r w:rsidRPr="006A222A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 w:rsidRPr="006A222A">
          <w:rPr>
            <w:rFonts w:eastAsia="SimSun"/>
            <w:lang w:val="es-ES"/>
          </w:rPr>
          <w:t>m</w:t>
        </w:r>
      </w:smartTag>
      <w:r w:rsidRPr="006A222A">
        <w:rPr>
          <w:rFonts w:eastAsia="SimSun"/>
          <w:lang w:val="es-ES"/>
        </w:rPr>
        <w:t>ación, de consulta gratuita para todas las Ad</w:t>
      </w:r>
      <w:smartTag w:uri="urn:schemas-microsoft-com:office:smarttags" w:element="PersonName">
        <w:r w:rsidRPr="006A222A">
          <w:rPr>
            <w:rFonts w:eastAsia="SimSun"/>
            <w:lang w:val="es-ES"/>
          </w:rPr>
          <w:t>m</w:t>
        </w:r>
      </w:smartTag>
      <w:r w:rsidRPr="006A222A">
        <w:rPr>
          <w:rFonts w:eastAsia="SimSun"/>
          <w:lang w:val="es-ES"/>
        </w:rPr>
        <w:t>inistraciones/EER y todos los proveedores de servicios, se incorporará en la página web del UIT-T.</w:t>
      </w:r>
    </w:p>
    <w:p w:rsidR="006A222A" w:rsidRPr="006A222A" w:rsidRDefault="006A222A" w:rsidP="006A222A">
      <w:pPr>
        <w:rPr>
          <w:rFonts w:eastAsia="SimSun"/>
          <w:lang w:val="es-ES"/>
        </w:rPr>
      </w:pPr>
      <w:r w:rsidRPr="006A222A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</w:t>
      </w:r>
      <w:smartTag w:uri="urn:schemas-microsoft-com:office:smarttags" w:element="PersonName">
        <w:r w:rsidRPr="006A222A">
          <w:rPr>
            <w:rFonts w:eastAsia="SimSun"/>
            <w:lang w:val="es-ES"/>
          </w:rPr>
          <w:t>m</w:t>
        </w:r>
      </w:smartTag>
      <w:r w:rsidRPr="006A222A">
        <w:rPr>
          <w:rFonts w:eastAsia="SimSun"/>
          <w:lang w:val="es-ES"/>
        </w:rPr>
        <w:t>inistraciones que deberán asu</w:t>
      </w:r>
      <w:smartTag w:uri="urn:schemas-microsoft-com:office:smarttags" w:element="PersonName">
        <w:r w:rsidRPr="006A222A">
          <w:rPr>
            <w:rFonts w:eastAsia="SimSun"/>
            <w:lang w:val="es-ES"/>
          </w:rPr>
          <w:t>m</w:t>
        </w:r>
      </w:smartTag>
      <w:r w:rsidRPr="006A222A">
        <w:rPr>
          <w:rFonts w:eastAsia="SimSun"/>
          <w:lang w:val="es-ES"/>
        </w:rPr>
        <w:t>ir la responsabilidad de la oportuna puesta al día de su infor</w:t>
      </w:r>
      <w:smartTag w:uri="urn:schemas-microsoft-com:office:smarttags" w:element="PersonName">
        <w:r w:rsidRPr="006A222A">
          <w:rPr>
            <w:rFonts w:eastAsia="SimSun"/>
            <w:lang w:val="es-ES"/>
          </w:rPr>
          <w:t>m</w:t>
        </w:r>
      </w:smartTag>
      <w:r w:rsidRPr="006A222A">
        <w:rPr>
          <w:rFonts w:eastAsia="SimSun"/>
          <w:lang w:val="es-ES"/>
        </w:rPr>
        <w:t>ación.</w:t>
      </w:r>
    </w:p>
    <w:p w:rsidR="006A222A" w:rsidRPr="006A222A" w:rsidRDefault="006A222A" w:rsidP="006A222A">
      <w:pPr>
        <w:rPr>
          <w:rFonts w:eastAsia="SimSun"/>
          <w:lang w:val="es-ES"/>
        </w:rPr>
      </w:pPr>
      <w:r w:rsidRPr="006A222A">
        <w:rPr>
          <w:rFonts w:eastAsia="SimSun"/>
          <w:lang w:val="es-ES"/>
        </w:rPr>
        <w:t>El 1.II.2017 ha actualizado sus planes de numeración nacional de los siguientes países en las páginas web:</w:t>
      </w:r>
    </w:p>
    <w:p w:rsidR="006A222A" w:rsidRPr="006A222A" w:rsidRDefault="006A222A" w:rsidP="006A222A">
      <w:pPr>
        <w:rPr>
          <w:rFonts w:eastAsia="SimSun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6A222A" w:rsidRPr="006A222A" w:rsidTr="006A222A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eastAsia="zh-CN"/>
              </w:rPr>
            </w:pPr>
            <w:r w:rsidRPr="006A222A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País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fr-CH" w:eastAsia="zh-CN"/>
              </w:rPr>
            </w:pPr>
            <w:proofErr w:type="spellStart"/>
            <w:r w:rsidRPr="006A222A">
              <w:rPr>
                <w:rFonts w:eastAsia="SimSun" w:cs="Calibri"/>
                <w:i/>
                <w:iCs/>
                <w:color w:val="000000"/>
                <w:lang w:eastAsia="zh-CN"/>
              </w:rPr>
              <w:t>Indicativo</w:t>
            </w:r>
            <w:proofErr w:type="spellEnd"/>
            <w:r w:rsidRPr="006A222A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 de </w:t>
            </w:r>
            <w:proofErr w:type="spellStart"/>
            <w:r w:rsidRPr="006A222A">
              <w:rPr>
                <w:rFonts w:eastAsia="SimSun" w:cs="Calibri"/>
                <w:i/>
                <w:iCs/>
                <w:color w:val="000000"/>
                <w:lang w:eastAsia="zh-CN"/>
              </w:rPr>
              <w:t>país</w:t>
            </w:r>
            <w:proofErr w:type="spellEnd"/>
            <w:r w:rsidRPr="006A222A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 (CC) </w:t>
            </w:r>
          </w:p>
        </w:tc>
      </w:tr>
      <w:tr w:rsidR="006A222A" w:rsidRPr="006A222A" w:rsidTr="006A222A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A" w:rsidRPr="006A222A" w:rsidRDefault="006A222A" w:rsidP="006A222A">
            <w:pPr>
              <w:tabs>
                <w:tab w:val="clear" w:pos="567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6A222A">
              <w:rPr>
                <w:rFonts w:eastAsia="SimSun"/>
                <w:lang w:val="en-US"/>
              </w:rPr>
              <w:t>Mozambique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6A222A">
              <w:rPr>
                <w:rFonts w:eastAsia="SimSun"/>
                <w:lang w:val="en-US"/>
              </w:rPr>
              <w:t>+258</w:t>
            </w:r>
          </w:p>
        </w:tc>
      </w:tr>
      <w:tr w:rsidR="006A222A" w:rsidRPr="006A222A" w:rsidTr="006A222A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A" w:rsidRPr="006A222A" w:rsidRDefault="006A222A" w:rsidP="006A222A">
            <w:pPr>
              <w:tabs>
                <w:tab w:val="clear" w:pos="567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proofErr w:type="spellStart"/>
            <w:r w:rsidRPr="006A222A">
              <w:rPr>
                <w:rFonts w:eastAsia="SimSun"/>
                <w:lang w:val="en-US"/>
              </w:rPr>
              <w:t>Reino</w:t>
            </w:r>
            <w:proofErr w:type="spellEnd"/>
            <w:r w:rsidRPr="006A222A">
              <w:rPr>
                <w:rFonts w:eastAsia="SimSun"/>
                <w:lang w:val="en-US"/>
              </w:rPr>
              <w:t xml:space="preserve"> </w:t>
            </w:r>
            <w:proofErr w:type="spellStart"/>
            <w:r w:rsidRPr="006A222A">
              <w:rPr>
                <w:rFonts w:eastAsia="SimSun"/>
                <w:lang w:val="en-US"/>
              </w:rPr>
              <w:t>Unido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2A" w:rsidRPr="006A222A" w:rsidRDefault="006A222A" w:rsidP="006A22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6A222A">
              <w:rPr>
                <w:rFonts w:eastAsia="SimSun"/>
                <w:lang w:val="en-US"/>
              </w:rPr>
              <w:t>+44</w:t>
            </w:r>
          </w:p>
        </w:tc>
      </w:tr>
    </w:tbl>
    <w:p w:rsidR="006A222A" w:rsidRPr="006A222A" w:rsidRDefault="006A222A" w:rsidP="006A222A">
      <w:pPr>
        <w:rPr>
          <w:rFonts w:eastAsia="SimSun"/>
          <w:lang w:val="en-US"/>
        </w:rPr>
      </w:pPr>
    </w:p>
    <w:p w:rsidR="009E3FDB" w:rsidRPr="006A222A" w:rsidRDefault="009E3FDB" w:rsidP="006A222A">
      <w:pPr>
        <w:rPr>
          <w:rFonts w:eastAsia="SimSun"/>
          <w:lang w:val="es-ES"/>
        </w:rPr>
      </w:pPr>
    </w:p>
    <w:sectPr w:rsidR="009E3FDB" w:rsidRPr="006A222A" w:rsidSect="00E7650A"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CA" w:rsidRDefault="00632CCA">
      <w:r>
        <w:separator/>
      </w:r>
    </w:p>
  </w:endnote>
  <w:endnote w:type="continuationSeparator" w:id="0">
    <w:p w:rsidR="00632CCA" w:rsidRDefault="0063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632CCA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32CCA" w:rsidRDefault="00632CCA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32CCA" w:rsidRPr="007F091C" w:rsidRDefault="00632CCA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2CCA" w:rsidRDefault="00632CCA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32CCA" w:rsidRPr="00632CCA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632CCA" w:rsidRPr="007F091C" w:rsidRDefault="00632CCA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87E20">
            <w:rPr>
              <w:noProof/>
              <w:color w:val="FFFFFF"/>
              <w:lang w:val="es-ES_tradnl"/>
            </w:rPr>
            <w:t>1119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87E20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32CCA" w:rsidRPr="00D76B19" w:rsidRDefault="00632CCA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632CCA" w:rsidRPr="00C323FC" w:rsidRDefault="00632CCA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632CCA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632CCA" w:rsidRPr="00D76B19" w:rsidRDefault="00632CCA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632CCA" w:rsidRPr="007F091C" w:rsidRDefault="00632CCA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87E20">
            <w:rPr>
              <w:noProof/>
              <w:color w:val="FFFFFF"/>
              <w:lang w:val="es-ES_tradnl"/>
            </w:rPr>
            <w:t>1119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87E20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32CCA" w:rsidRPr="008149B6" w:rsidRDefault="00632CCA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32CCA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632CCA" w:rsidRPr="00D76B19" w:rsidRDefault="00632CCA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632CCA" w:rsidRPr="007F091C" w:rsidRDefault="00632CCA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87E20">
            <w:rPr>
              <w:noProof/>
              <w:color w:val="FFFFFF"/>
              <w:lang w:val="es-ES_tradnl"/>
            </w:rPr>
            <w:t>1119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32CCA" w:rsidRPr="00C51231" w:rsidRDefault="00632CCA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CA" w:rsidRDefault="00632CCA">
      <w:r>
        <w:separator/>
      </w:r>
    </w:p>
  </w:footnote>
  <w:footnote w:type="continuationSeparator" w:id="0">
    <w:p w:rsidR="00632CCA" w:rsidRDefault="00632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CA" w:rsidRDefault="00632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657C0"/>
    <w:multiLevelType w:val="hybridMultilevel"/>
    <w:tmpl w:val="74C06660"/>
    <w:lvl w:ilvl="0" w:tplc="071ABFB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3AA0966"/>
    <w:multiLevelType w:val="hybridMultilevel"/>
    <w:tmpl w:val="324AC006"/>
    <w:lvl w:ilvl="0" w:tplc="1FC8AC6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33"/>
  </w:num>
  <w:num w:numId="4">
    <w:abstractNumId w:val="23"/>
  </w:num>
  <w:num w:numId="5">
    <w:abstractNumId w:val="14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22"/>
  </w:num>
  <w:num w:numId="8">
    <w:abstractNumId w:val="4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5"/>
  </w:num>
  <w:num w:numId="19">
    <w:abstractNumId w:val="19"/>
  </w:num>
  <w:num w:numId="20">
    <w:abstractNumId w:val="43"/>
  </w:num>
  <w:num w:numId="21">
    <w:abstractNumId w:val="35"/>
  </w:num>
  <w:num w:numId="22">
    <w:abstractNumId w:val="42"/>
  </w:num>
  <w:num w:numId="23">
    <w:abstractNumId w:val="11"/>
  </w:num>
  <w:num w:numId="24">
    <w:abstractNumId w:val="38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8">
    <w:abstractNumId w:val="28"/>
  </w:num>
  <w:num w:numId="29">
    <w:abstractNumId w:val="15"/>
  </w:num>
  <w:num w:numId="30">
    <w:abstractNumId w:val="34"/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7"/>
  </w:num>
  <w:num w:numId="34">
    <w:abstractNumId w:val="30"/>
  </w:num>
  <w:num w:numId="35">
    <w:abstractNumId w:val="18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7">
    <w:abstractNumId w:val="21"/>
  </w:num>
  <w:num w:numId="38">
    <w:abstractNumId w:val="26"/>
  </w:num>
  <w:num w:numId="39">
    <w:abstractNumId w:val="41"/>
  </w:num>
  <w:num w:numId="40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1">
    <w:abstractNumId w:val="17"/>
  </w:num>
  <w:num w:numId="42">
    <w:abstractNumId w:val="44"/>
  </w:num>
  <w:num w:numId="43">
    <w:abstractNumId w:val="39"/>
  </w:num>
  <w:num w:numId="44">
    <w:abstractNumId w:val="20"/>
  </w:num>
  <w:num w:numId="45">
    <w:abstractNumId w:val="16"/>
  </w:num>
  <w:num w:numId="46">
    <w:abstractNumId w:val="13"/>
  </w:num>
  <w:num w:numId="47">
    <w:abstractNumId w:val="29"/>
  </w:num>
  <w:num w:numId="48">
    <w:abstractNumId w:val="37"/>
  </w:num>
  <w:num w:numId="49">
    <w:abstractNumId w:val="24"/>
  </w:num>
  <w:num w:numId="50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819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6AF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80D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1F7A15"/>
    <w:rsid w:val="002000E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7A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685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3AF"/>
    <w:rsid w:val="002B6847"/>
    <w:rsid w:val="002B7692"/>
    <w:rsid w:val="002B7D34"/>
    <w:rsid w:val="002C0498"/>
    <w:rsid w:val="002C06D7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6F6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4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A9F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532B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54B"/>
    <w:rsid w:val="00725742"/>
    <w:rsid w:val="007258E6"/>
    <w:rsid w:val="0072731E"/>
    <w:rsid w:val="0072788A"/>
    <w:rsid w:val="00727B86"/>
    <w:rsid w:val="0073214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099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F4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5BC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0EF6"/>
    <w:rsid w:val="00980F77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1FE9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A9C"/>
    <w:rsid w:val="00A52C26"/>
    <w:rsid w:val="00A52D7D"/>
    <w:rsid w:val="00A5319B"/>
    <w:rsid w:val="00A53289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A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207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5AD7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581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19073"/>
    <o:shapelayout v:ext="edit">
      <o:idmap v:ext="edit" data="1"/>
    </o:shapelayout>
  </w:shapeDefaults>
  <w:decimalSymbol w:val="."/>
  <w:listSeparator w:val=","/>
  <w15:docId w15:val="{F1FE51E4-FB52-4C3D-A8D1-63CF8B22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akep.al/images/stories/AKEP/plani-numracionit/1.NumraAlokuar.rar" TargetMode="External"/><Relationship Id="rId26" Type="http://schemas.openxmlformats.org/officeDocument/2006/relationships/hyperlink" Target="mailto:aferdita.gjongecaj@akep.al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akep.al" TargetMode="External"/><Relationship Id="rId34" Type="http://schemas.openxmlformats.org/officeDocument/2006/relationships/hyperlink" Target="mailto:svgmafe@netvigator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atra.gov.af" TargetMode="External"/><Relationship Id="rId25" Type="http://schemas.openxmlformats.org/officeDocument/2006/relationships/hyperlink" Target="mailto:portabiliteti@infosoftgroup.com.al" TargetMode="External"/><Relationship Id="rId33" Type="http://schemas.openxmlformats.org/officeDocument/2006/relationships/hyperlink" Target="mailto:linxh@coscochs.com.hk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azim.sahbani@atra.gov.af" TargetMode="External"/><Relationship Id="rId20" Type="http://schemas.openxmlformats.org/officeDocument/2006/relationships/hyperlink" Target="http://www.akep.al" TargetMode="External"/><Relationship Id="rId29" Type="http://schemas.openxmlformats.org/officeDocument/2006/relationships/hyperlink" Target="http://www.itu.int/pub/T-SP-SR.1-2012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portabiliteti@infosoftgroup.com.al" TargetMode="External"/><Relationship Id="rId32" Type="http://schemas.openxmlformats.org/officeDocument/2006/relationships/hyperlink" Target="mailto:linxh@coscochs.com.hk" TargetMode="External"/><Relationship Id="rId37" Type="http://schemas.openxmlformats.org/officeDocument/2006/relationships/hyperlink" Target="mailto:John.spronk@networkinv.com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numeracioni@akep.al" TargetMode="External"/><Relationship Id="rId28" Type="http://schemas.openxmlformats.org/officeDocument/2006/relationships/hyperlink" Target="mailto:comunicacio@govern.ad" TargetMode="External"/><Relationship Id="rId36" Type="http://schemas.openxmlformats.org/officeDocument/2006/relationships/hyperlink" Target="mailto:olwero@ca.go.ke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portabiliteti.al/" TargetMode="External"/><Relationship Id="rId31" Type="http://schemas.openxmlformats.org/officeDocument/2006/relationships/hyperlink" Target="mailto:maritime@ofta.gov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numeracioni@akep.al" TargetMode="External"/><Relationship Id="rId27" Type="http://schemas.openxmlformats.org/officeDocument/2006/relationships/hyperlink" Target="mailto:numeracioni@akep.al" TargetMode="External"/><Relationship Id="rId30" Type="http://schemas.openxmlformats.org/officeDocument/2006/relationships/hyperlink" Target="mailto:cs@bjles.cn" TargetMode="External"/><Relationship Id="rId35" Type="http://schemas.openxmlformats.org/officeDocument/2006/relationships/hyperlink" Target="mailto:sales@hostmost.com.hk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E1D5-DE6C-4E6E-882D-C38A6FA1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5561</TotalTime>
  <Pages>14</Pages>
  <Words>3804</Words>
  <Characters>23659</Characters>
  <Application>Microsoft Office Word</Application>
  <DocSecurity>0</DocSecurity>
  <Lines>197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27409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220</cp:revision>
  <cp:lastPrinted>2017-03-21T10:37:00Z</cp:lastPrinted>
  <dcterms:created xsi:type="dcterms:W3CDTF">2016-07-27T14:10:00Z</dcterms:created>
  <dcterms:modified xsi:type="dcterms:W3CDTF">2017-03-21T10:37:00Z</dcterms:modified>
</cp:coreProperties>
</file>