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E0225B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74"/>
        <w:gridCol w:w="1134"/>
        <w:gridCol w:w="3619"/>
        <w:gridCol w:w="2953"/>
      </w:tblGrid>
      <w:tr w:rsidR="008149B6" w:rsidRPr="00A92F4A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B648E2" w:rsidRDefault="00B648E2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DA454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648E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="00F81773" w:rsidRPr="00B648E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</w:t>
            </w:r>
            <w:r w:rsidR="00F81773" w:rsidRPr="00B648E2">
              <w:rPr>
                <w:b/>
                <w:bCs/>
                <w:color w:val="FFFFFF" w:themeColor="background1"/>
                <w:sz w:val="28"/>
                <w:szCs w:val="28"/>
                <w:lang w:val="ru-RU"/>
              </w:rPr>
              <w:t>.</w:t>
            </w:r>
            <w:proofErr w:type="spellStart"/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itu</w:t>
            </w:r>
            <w:proofErr w:type="spellEnd"/>
            <w:r w:rsidR="00F81773" w:rsidRPr="00B648E2">
              <w:rPr>
                <w:b/>
                <w:bCs/>
                <w:color w:val="FFFFFF" w:themeColor="background1"/>
                <w:sz w:val="28"/>
                <w:szCs w:val="28"/>
                <w:lang w:val="ru-RU"/>
              </w:rPr>
              <w:t>.</w:t>
            </w:r>
            <w:proofErr w:type="spellStart"/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int</w:t>
            </w:r>
            <w:proofErr w:type="spellEnd"/>
            <w:r w:rsidR="00F81773" w:rsidRPr="00B648E2">
              <w:rPr>
                <w:b/>
                <w:bCs/>
                <w:color w:val="FFFFFF" w:themeColor="background1"/>
                <w:sz w:val="28"/>
                <w:szCs w:val="28"/>
                <w:lang w:val="ru-RU"/>
              </w:rPr>
              <w:t>/</w:t>
            </w:r>
            <w:proofErr w:type="spellStart"/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itu</w:t>
            </w:r>
            <w:proofErr w:type="spellEnd"/>
            <w:r w:rsidR="00F81773" w:rsidRPr="00B648E2">
              <w:rPr>
                <w:b/>
                <w:bCs/>
                <w:color w:val="FFFFFF" w:themeColor="background1"/>
                <w:sz w:val="28"/>
                <w:szCs w:val="28"/>
                <w:lang w:val="ru-RU"/>
              </w:rPr>
              <w:t>-</w:t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t</w:t>
            </w:r>
            <w:r w:rsidR="00F81773" w:rsidRPr="00B648E2">
              <w:rPr>
                <w:b/>
                <w:bCs/>
                <w:color w:val="FFFFFF" w:themeColor="background1"/>
                <w:sz w:val="28"/>
                <w:szCs w:val="28"/>
                <w:lang w:val="ru-RU"/>
              </w:rPr>
              <w:t>/</w:t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bulletin</w:t>
            </w:r>
          </w:p>
        </w:tc>
      </w:tr>
      <w:tr w:rsidR="00A92F4A" w:rsidRPr="00512D1A" w:rsidTr="00A92F4A">
        <w:tc>
          <w:tcPr>
            <w:tcW w:w="1474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92F4A" w:rsidRPr="00512D1A" w:rsidRDefault="00A92F4A" w:rsidP="00512D1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467C2C">
              <w:rPr>
                <w:rFonts w:ascii="Arial" w:hAnsi="Arial" w:cs="Arial"/>
                <w:color w:val="FFFFFF" w:themeColor="background1"/>
                <w:sz w:val="18"/>
                <w:lang w:val="fr-FR"/>
              </w:rPr>
              <w:t>No.</w:t>
            </w:r>
            <w:r>
              <w:rPr>
                <w:rFonts w:ascii="Arial" w:hAnsi="Arial" w:cs="Arial"/>
                <w:color w:val="FFFFFF" w:themeColor="background1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92F4A" w:rsidRPr="00512D1A" w:rsidRDefault="00A92F4A" w:rsidP="00512D1A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ru-RU"/>
              </w:rPr>
              <w:t>7</w:t>
            </w:r>
          </w:p>
        </w:tc>
        <w:tc>
          <w:tcPr>
            <w:tcW w:w="3619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92F4A" w:rsidRPr="00B648E2" w:rsidRDefault="00A92F4A" w:rsidP="00A92F4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B648E2">
              <w:rPr>
                <w:color w:val="FFFFFF" w:themeColor="background1"/>
                <w:lang w:val="ru-RU"/>
              </w:rPr>
              <w:t>(</w:t>
            </w: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декабря</w:t>
            </w: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DA454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>
              <w:rPr>
                <w:color w:val="FFFFFF" w:themeColor="background1"/>
                <w:lang w:val="ru-RU"/>
              </w:rPr>
              <w:t>.</w:t>
            </w:r>
            <w:r w:rsidRPr="00B648E2">
              <w:rPr>
                <w:color w:val="FFFFFF" w:themeColor="background1"/>
                <w:lang w:val="ru-RU"/>
              </w:rPr>
              <w:t>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92F4A" w:rsidRPr="00A92F4A" w:rsidRDefault="00A92F4A" w:rsidP="00B648E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A92F4A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ISSN</w:t>
            </w:r>
            <w:r w:rsidRPr="00A92F4A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A92F4A">
              <w:rPr>
                <w:color w:val="FFFFFF"/>
                <w:spacing w:val="-4"/>
                <w:sz w:val="18"/>
                <w:szCs w:val="18"/>
                <w:lang w:val="en-US"/>
              </w:rPr>
              <w:t>2312</w:t>
            </w:r>
            <w:r w:rsidRPr="00A92F4A">
              <w:rPr>
                <w:color w:val="FFFFFF"/>
                <w:spacing w:val="-4"/>
                <w:sz w:val="18"/>
                <w:szCs w:val="18"/>
                <w:lang w:val="ru-RU"/>
              </w:rPr>
              <w:t>-</w:t>
            </w:r>
            <w:r w:rsidRPr="00A92F4A">
              <w:rPr>
                <w:color w:val="FFFFFF"/>
                <w:spacing w:val="-4"/>
                <w:sz w:val="18"/>
                <w:szCs w:val="18"/>
                <w:lang w:val="en-US"/>
              </w:rPr>
              <w:t>8232</w:t>
            </w:r>
            <w:r w:rsidRPr="00A92F4A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Pr="00A92F4A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Pr="00A92F4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A92F4A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B648E2" w:rsidRPr="00A92F4A" w:rsidTr="00A92F4A">
        <w:tc>
          <w:tcPr>
            <w:tcW w:w="260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648E2" w:rsidRPr="00540AE5" w:rsidRDefault="00B648E2" w:rsidP="00B648E2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DA454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540AE5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B648E2" w:rsidRPr="00540AE5" w:rsidRDefault="00B648E2" w:rsidP="00B648E2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540AE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540AE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540AE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540AE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19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648E2" w:rsidRPr="00B648E2" w:rsidRDefault="00B648E2" w:rsidP="007B5AF9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26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DA45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DA45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648E2" w:rsidRPr="00B648E2" w:rsidRDefault="00B648E2" w:rsidP="007B5AF9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23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A45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DA454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B648E2" w:rsidRDefault="008149B6">
      <w:pPr>
        <w:rPr>
          <w:lang w:val="ru-RU"/>
        </w:rPr>
      </w:pPr>
    </w:p>
    <w:p w:rsidR="008149B6" w:rsidRPr="00B648E2" w:rsidRDefault="008149B6">
      <w:pPr>
        <w:rPr>
          <w:lang w:val="ru-RU"/>
        </w:rPr>
        <w:sectPr w:rsidR="008149B6" w:rsidRPr="00B648E2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DA454B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DA454B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B648E2" w:rsidRDefault="00250FDB" w:rsidP="00B648E2">
      <w:pPr>
        <w:jc w:val="right"/>
        <w:rPr>
          <w:lang w:val="ru-RU"/>
        </w:rPr>
      </w:pPr>
      <w:r w:rsidRPr="00E15B4C">
        <w:rPr>
          <w:i/>
          <w:iCs/>
          <w:lang w:val="ru-RU"/>
        </w:rPr>
        <w:tab/>
      </w:r>
      <w:r w:rsidR="00B648E2">
        <w:rPr>
          <w:i/>
          <w:iCs/>
          <w:lang w:val="ru-RU"/>
        </w:rPr>
        <w:t>Стр.</w:t>
      </w:r>
    </w:p>
    <w:p w:rsidR="0027472C" w:rsidRPr="00B648E2" w:rsidRDefault="00B648E2" w:rsidP="0027472C">
      <w:pPr>
        <w:pStyle w:val="TOC1"/>
        <w:rPr>
          <w:rFonts w:eastAsiaTheme="minorEastAsia"/>
          <w:b/>
          <w:bCs/>
          <w:lang w:val="ru-RU"/>
        </w:rPr>
      </w:pPr>
      <w:r>
        <w:rPr>
          <w:b/>
          <w:bCs/>
          <w:lang w:val="ru-RU"/>
        </w:rPr>
        <w:t xml:space="preserve">ОБЩАЯ ИНФОРМАЦИЯ </w:t>
      </w:r>
    </w:p>
    <w:p w:rsidR="008C723B" w:rsidRPr="00E15B4C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A454B">
        <w:rPr>
          <w:noProof w:val="0"/>
          <w:lang w:val="ru-RU"/>
        </w:rPr>
        <w:t xml:space="preserve">Списки, прилагаемые к Оперативному бюллетеню МСЭ: </w:t>
      </w:r>
      <w:r w:rsidRPr="00E15B4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E15B4C">
        <w:rPr>
          <w:webHidden/>
          <w:lang w:val="ru-RU"/>
        </w:rPr>
        <w:tab/>
      </w:r>
      <w:r w:rsidR="00690A4F" w:rsidRPr="00E15B4C">
        <w:rPr>
          <w:webHidden/>
          <w:lang w:val="ru-RU"/>
        </w:rPr>
        <w:tab/>
      </w:r>
      <w:r w:rsidR="00A22B07" w:rsidRPr="00E15B4C">
        <w:rPr>
          <w:webHidden/>
          <w:lang w:val="ru-RU"/>
        </w:rPr>
        <w:t>3</w:t>
      </w:r>
    </w:p>
    <w:p w:rsidR="008C723B" w:rsidRPr="00E15B4C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A454B">
        <w:rPr>
          <w:noProof w:val="0"/>
          <w:lang w:val="ru-RU"/>
        </w:rPr>
        <w:t>Утверждение Рекомендаций МСЭ-T</w:t>
      </w:r>
      <w:r w:rsidR="008C723B" w:rsidRPr="00E15B4C">
        <w:rPr>
          <w:webHidden/>
          <w:lang w:val="ru-RU"/>
        </w:rPr>
        <w:tab/>
      </w:r>
      <w:r w:rsidR="00690A4F" w:rsidRPr="00E15B4C">
        <w:rPr>
          <w:webHidden/>
          <w:lang w:val="ru-RU"/>
        </w:rPr>
        <w:tab/>
      </w:r>
      <w:r w:rsidR="00A22B07" w:rsidRPr="00E15B4C">
        <w:rPr>
          <w:webHidden/>
          <w:lang w:val="ru-RU"/>
        </w:rPr>
        <w:t>4</w:t>
      </w:r>
    </w:p>
    <w:p w:rsidR="008C723B" w:rsidRPr="002B255A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A454B">
        <w:rPr>
          <w:noProof w:val="0"/>
          <w:lang w:val="ru-RU"/>
        </w:rPr>
        <w:t>Услуга телефонной связи</w:t>
      </w:r>
      <w:r w:rsidR="00862309" w:rsidRPr="002B255A">
        <w:rPr>
          <w:lang w:val="ru-RU"/>
        </w:rPr>
        <w:t>:</w:t>
      </w:r>
    </w:p>
    <w:p w:rsidR="008C723B" w:rsidRPr="002B255A" w:rsidRDefault="001D26C0" w:rsidP="004747D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7622F">
        <w:rPr>
          <w:rFonts w:cs="Calibri"/>
          <w:i/>
          <w:iCs/>
          <w:webHidden/>
          <w:lang w:val="ru-RU"/>
        </w:rPr>
        <w:t>Коста-Рика (</w:t>
      </w:r>
      <w:r w:rsidRPr="0027622F">
        <w:rPr>
          <w:rFonts w:asciiTheme="minorHAnsi" w:hAnsiTheme="minorHAnsi" w:cs="Arial"/>
          <w:i/>
          <w:iCs/>
          <w:lang w:val="ru-RU"/>
        </w:rPr>
        <w:t>Управление электросвязи (SUTEL), Сан-Хосе)</w:t>
      </w:r>
      <w:r w:rsidR="008C723B" w:rsidRPr="002B255A">
        <w:rPr>
          <w:webHidden/>
          <w:lang w:val="ru-RU"/>
        </w:rPr>
        <w:tab/>
      </w:r>
      <w:r w:rsidR="00690A4F" w:rsidRPr="002B255A">
        <w:rPr>
          <w:webHidden/>
          <w:lang w:val="ru-RU"/>
        </w:rPr>
        <w:tab/>
      </w:r>
      <w:r w:rsidR="00A22B07" w:rsidRPr="002B255A">
        <w:rPr>
          <w:webHidden/>
          <w:lang w:val="ru-RU"/>
        </w:rPr>
        <w:t>5</w:t>
      </w:r>
    </w:p>
    <w:p w:rsidR="008C723B" w:rsidRPr="002B255A" w:rsidRDefault="001D26C0" w:rsidP="00512D1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1D26C0">
        <w:rPr>
          <w:rFonts w:eastAsiaTheme="minorEastAsia"/>
          <w:i/>
          <w:iCs/>
          <w:lang w:val="ru-RU"/>
        </w:rPr>
        <w:t>Тринидад и Тобаго</w:t>
      </w:r>
      <w:r>
        <w:rPr>
          <w:rFonts w:eastAsiaTheme="minorEastAsia"/>
          <w:lang w:val="ru-RU"/>
        </w:rPr>
        <w:t xml:space="preserve"> </w:t>
      </w:r>
      <w:r w:rsidRPr="00CF66D3">
        <w:rPr>
          <w:rFonts w:eastAsiaTheme="minorEastAsia"/>
          <w:i/>
          <w:iCs/>
          <w:lang w:val="ru-RU"/>
        </w:rPr>
        <w:t xml:space="preserve">(Управление электросвязи Тринидада и Тобаго (TATT), </w:t>
      </w:r>
      <w:proofErr w:type="spellStart"/>
      <w:r w:rsidRPr="00CF66D3">
        <w:rPr>
          <w:rFonts w:eastAsiaTheme="minorEastAsia"/>
          <w:i/>
          <w:iCs/>
          <w:lang w:val="ru-RU"/>
        </w:rPr>
        <w:t>Баратария</w:t>
      </w:r>
      <w:proofErr w:type="spellEnd"/>
      <w:r>
        <w:rPr>
          <w:rFonts w:eastAsiaTheme="minorEastAsia"/>
          <w:i/>
          <w:iCs/>
          <w:lang w:val="ru-RU"/>
        </w:rPr>
        <w:t>)</w:t>
      </w:r>
      <w:r w:rsidR="008C723B" w:rsidRPr="002B255A">
        <w:rPr>
          <w:webHidden/>
          <w:lang w:val="ru-RU"/>
        </w:rPr>
        <w:tab/>
      </w:r>
      <w:r w:rsidR="00690A4F" w:rsidRPr="002B255A">
        <w:rPr>
          <w:webHidden/>
          <w:lang w:val="ru-RU"/>
        </w:rPr>
        <w:tab/>
      </w:r>
      <w:r w:rsidR="00512D1A">
        <w:rPr>
          <w:webHidden/>
          <w:lang w:val="ru-RU"/>
        </w:rPr>
        <w:t>6</w:t>
      </w:r>
    </w:p>
    <w:p w:rsidR="008C723B" w:rsidRPr="00B66F96" w:rsidRDefault="00B66F96" w:rsidP="00512D1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A454B">
        <w:rPr>
          <w:noProof w:val="0"/>
          <w:lang w:val="ru-RU"/>
        </w:rPr>
        <w:t>Ограничения обслуживания</w:t>
      </w:r>
      <w:r w:rsidR="008C723B" w:rsidRPr="00B66F96">
        <w:rPr>
          <w:webHidden/>
          <w:lang w:val="ru-RU"/>
        </w:rPr>
        <w:tab/>
      </w:r>
      <w:r w:rsidR="00690A4F" w:rsidRPr="00B66F96">
        <w:rPr>
          <w:webHidden/>
          <w:lang w:val="ru-RU"/>
        </w:rPr>
        <w:tab/>
      </w:r>
      <w:r w:rsidR="00512D1A">
        <w:rPr>
          <w:webHidden/>
          <w:lang w:val="ru-RU"/>
        </w:rPr>
        <w:t>7</w:t>
      </w:r>
    </w:p>
    <w:p w:rsidR="008C723B" w:rsidRPr="00512D1A" w:rsidRDefault="00B66F96" w:rsidP="00512D1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A454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12D1A">
        <w:rPr>
          <w:webHidden/>
          <w:lang w:val="ru-RU"/>
        </w:rPr>
        <w:tab/>
      </w:r>
      <w:r w:rsidR="00690A4F" w:rsidRPr="00512D1A">
        <w:rPr>
          <w:webHidden/>
          <w:lang w:val="ru-RU"/>
        </w:rPr>
        <w:tab/>
      </w:r>
      <w:r w:rsidR="00512D1A">
        <w:rPr>
          <w:webHidden/>
          <w:lang w:val="ru-RU"/>
        </w:rPr>
        <w:t>7</w:t>
      </w:r>
    </w:p>
    <w:p w:rsidR="00862309" w:rsidRPr="00512D1A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ru-RU"/>
        </w:rPr>
      </w:pPr>
      <w:r>
        <w:rPr>
          <w:b/>
          <w:bCs/>
          <w:lang w:val="ru-RU"/>
        </w:rPr>
        <w:t xml:space="preserve">ПОПРАВКИ К СЛУЖЕБНЫМ ПУБЛИКАЦИЯМ </w:t>
      </w:r>
    </w:p>
    <w:p w:rsidR="008C723B" w:rsidRPr="00B66F96" w:rsidRDefault="00B66F96" w:rsidP="00935A39">
      <w:pPr>
        <w:pStyle w:val="TOC1"/>
        <w:tabs>
          <w:tab w:val="center" w:leader="dot" w:pos="8505"/>
          <w:tab w:val="right" w:pos="9072"/>
        </w:tabs>
        <w:spacing w:after="0"/>
        <w:rPr>
          <w:lang w:val="ru-RU"/>
        </w:rPr>
      </w:pPr>
      <w:r w:rsidRPr="00DA454B">
        <w:rPr>
          <w:noProof w:val="0"/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="008C723B" w:rsidRPr="00B66F96">
        <w:rPr>
          <w:webHidden/>
          <w:lang w:val="ru-RU"/>
        </w:rPr>
        <w:tab/>
      </w:r>
      <w:r w:rsidR="00690A4F" w:rsidRPr="00B66F96">
        <w:rPr>
          <w:webHidden/>
          <w:lang w:val="ru-RU"/>
        </w:rPr>
        <w:tab/>
      </w:r>
      <w:r w:rsidR="00512D1A">
        <w:rPr>
          <w:webHidden/>
          <w:lang w:val="ru-RU"/>
        </w:rPr>
        <w:t>8</w:t>
      </w:r>
    </w:p>
    <w:p w:rsidR="008C723B" w:rsidRPr="00B66F96" w:rsidRDefault="00B66F96" w:rsidP="00935A39">
      <w:pPr>
        <w:pStyle w:val="TOC1"/>
        <w:tabs>
          <w:tab w:val="center" w:leader="dot" w:pos="8505"/>
          <w:tab w:val="right" w:pos="9072"/>
        </w:tabs>
        <w:spacing w:after="0"/>
        <w:rPr>
          <w:lang w:val="ru-RU"/>
        </w:rPr>
      </w:pPr>
      <w:r w:rsidRPr="00DA454B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DA454B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="008C723B" w:rsidRPr="00B66F96">
        <w:rPr>
          <w:webHidden/>
          <w:lang w:val="ru-RU"/>
        </w:rPr>
        <w:tab/>
      </w:r>
      <w:r w:rsidR="00690A4F" w:rsidRPr="00B66F96">
        <w:rPr>
          <w:webHidden/>
          <w:lang w:val="ru-RU"/>
        </w:rPr>
        <w:tab/>
      </w:r>
      <w:r w:rsidR="00512D1A">
        <w:rPr>
          <w:webHidden/>
          <w:lang w:val="ru-RU"/>
        </w:rPr>
        <w:t>9</w:t>
      </w:r>
    </w:p>
    <w:p w:rsidR="00862309" w:rsidRPr="00B66F96" w:rsidRDefault="00B66F96" w:rsidP="00935A39">
      <w:pPr>
        <w:pStyle w:val="TOC1"/>
        <w:tabs>
          <w:tab w:val="center" w:leader="dot" w:pos="8505"/>
          <w:tab w:val="right" w:pos="9072"/>
        </w:tabs>
        <w:spacing w:after="0"/>
        <w:rPr>
          <w:lang w:val="ru-RU"/>
        </w:rPr>
      </w:pPr>
      <w:r w:rsidRPr="00B66F96">
        <w:rPr>
          <w:color w:val="000000"/>
          <w:lang w:val="ru-RU"/>
        </w:rPr>
        <w:t>Список кодов МСЭ операторов связи</w:t>
      </w:r>
      <w:r w:rsidR="00862309" w:rsidRPr="00B66F96">
        <w:rPr>
          <w:lang w:val="ru-RU"/>
        </w:rPr>
        <w:tab/>
      </w:r>
      <w:r w:rsidR="00690A4F" w:rsidRPr="00B66F96">
        <w:rPr>
          <w:lang w:val="ru-RU"/>
        </w:rPr>
        <w:tab/>
      </w:r>
      <w:r w:rsidR="00512D1A">
        <w:rPr>
          <w:lang w:val="ru-RU"/>
        </w:rPr>
        <w:t>9</w:t>
      </w:r>
    </w:p>
    <w:p w:rsidR="008C723B" w:rsidRPr="00B66F96" w:rsidRDefault="00B66F96" w:rsidP="00935A39">
      <w:pPr>
        <w:pStyle w:val="TOC1"/>
        <w:tabs>
          <w:tab w:val="center" w:leader="dot" w:pos="8505"/>
          <w:tab w:val="right" w:pos="9072"/>
        </w:tabs>
        <w:spacing w:after="0"/>
        <w:rPr>
          <w:lang w:val="ru-RU"/>
        </w:rPr>
      </w:pPr>
      <w:r w:rsidRPr="00DA454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DA454B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B66F96">
        <w:rPr>
          <w:webHidden/>
          <w:lang w:val="ru-RU"/>
        </w:rPr>
        <w:tab/>
      </w:r>
      <w:r w:rsidR="00690A4F" w:rsidRPr="00B66F96">
        <w:rPr>
          <w:webHidden/>
          <w:lang w:val="ru-RU"/>
        </w:rPr>
        <w:tab/>
      </w:r>
      <w:r w:rsidR="00512D1A">
        <w:rPr>
          <w:webHidden/>
          <w:lang w:val="ru-RU"/>
        </w:rPr>
        <w:t>10</w:t>
      </w:r>
    </w:p>
    <w:p w:rsidR="00B961A9" w:rsidRPr="003C7E25" w:rsidRDefault="00B66F96" w:rsidP="00935A39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lang w:val="ru-RU"/>
        </w:rPr>
      </w:pPr>
      <w:r w:rsidRPr="00DA454B">
        <w:rPr>
          <w:rFonts w:asciiTheme="minorHAnsi" w:hAnsiTheme="minorHAnsi"/>
          <w:noProof w:val="0"/>
          <w:szCs w:val="20"/>
          <w:lang w:val="ru-RU"/>
        </w:rPr>
        <w:t>Национальный</w:t>
      </w:r>
      <w:r w:rsidRPr="00512D1A">
        <w:rPr>
          <w:rFonts w:asciiTheme="minorHAnsi" w:hAnsiTheme="minorHAnsi"/>
          <w:noProof w:val="0"/>
          <w:szCs w:val="20"/>
          <w:lang w:val="ru-RU"/>
        </w:rPr>
        <w:t xml:space="preserve"> </w:t>
      </w:r>
      <w:r w:rsidRPr="00DA454B">
        <w:rPr>
          <w:rFonts w:asciiTheme="minorHAnsi" w:hAnsiTheme="minorHAnsi"/>
          <w:noProof w:val="0"/>
          <w:szCs w:val="20"/>
          <w:lang w:val="ru-RU"/>
        </w:rPr>
        <w:t>план</w:t>
      </w:r>
      <w:r w:rsidRPr="00512D1A">
        <w:rPr>
          <w:rFonts w:asciiTheme="minorHAnsi" w:hAnsiTheme="minorHAnsi"/>
          <w:noProof w:val="0"/>
          <w:szCs w:val="20"/>
          <w:lang w:val="ru-RU"/>
        </w:rPr>
        <w:t xml:space="preserve"> </w:t>
      </w:r>
      <w:r w:rsidRPr="00DA454B">
        <w:rPr>
          <w:rFonts w:asciiTheme="minorHAnsi" w:hAnsiTheme="minorHAnsi"/>
          <w:noProof w:val="0"/>
          <w:szCs w:val="20"/>
          <w:lang w:val="ru-RU"/>
        </w:rPr>
        <w:t>нумерации</w:t>
      </w:r>
      <w:r w:rsidR="008C723B" w:rsidRPr="00512D1A">
        <w:rPr>
          <w:webHidden/>
          <w:lang w:val="ru-RU"/>
        </w:rPr>
        <w:tab/>
      </w:r>
      <w:r w:rsidR="00690A4F" w:rsidRPr="00512D1A">
        <w:rPr>
          <w:webHidden/>
          <w:lang w:val="ru-RU"/>
        </w:rPr>
        <w:tab/>
      </w:r>
      <w:r w:rsidR="00512D1A">
        <w:rPr>
          <w:webHidden/>
          <w:lang w:val="ru-RU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384440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DA454B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DA454B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DA454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2.I.2017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CF56BB" w:rsidRPr="0009008F" w:rsidRDefault="00CF56BB" w:rsidP="00CF56BB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60" w:after="20"/>
        <w:ind w:left="1985" w:hanging="284"/>
        <w:rPr>
          <w:rFonts w:eastAsia="SimSun"/>
          <w:lang w:val="ru-RU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:rsidR="00CF56BB" w:rsidRPr="00A92F4A" w:rsidRDefault="00CF56BB">
      <w:pPr>
        <w:rPr>
          <w:lang w:val="ru-RU"/>
        </w:rPr>
      </w:pPr>
    </w:p>
    <w:p w:rsidR="00CB621B" w:rsidRPr="00E0225B" w:rsidRDefault="0021243B" w:rsidP="00512D1A">
      <w:pPr>
        <w:pStyle w:val="Heading1"/>
        <w:keepLines/>
        <w:pageBreakBefore/>
        <w:spacing w:before="0"/>
        <w:jc w:val="center"/>
        <w:rPr>
          <w:lang w:val="ru-RU"/>
        </w:rPr>
      </w:pPr>
      <w:bookmarkStart w:id="0" w:name="_Toc262631799"/>
      <w:bookmarkStart w:id="1" w:name="_Toc253407143"/>
      <w:r w:rsidRPr="00DA454B">
        <w:rPr>
          <w:szCs w:val="26"/>
          <w:lang w:val="ru-RU"/>
        </w:rPr>
        <w:lastRenderedPageBreak/>
        <w:t>ОБЩАЯ ИНФОРМАЦИЯ</w:t>
      </w:r>
    </w:p>
    <w:p w:rsidR="0021243B" w:rsidRPr="00DA454B" w:rsidRDefault="0021243B" w:rsidP="006E0F8C">
      <w:pPr>
        <w:pStyle w:val="Heading20"/>
        <w:spacing w:before="120" w:after="0"/>
        <w:rPr>
          <w:szCs w:val="22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A454B">
        <w:rPr>
          <w:szCs w:val="22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B621B" w:rsidRPr="00154588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DA454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9A33D0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A</w:t>
      </w:r>
      <w:r w:rsidRPr="00DA454B">
        <w:rPr>
          <w:rFonts w:asciiTheme="minorHAnsi" w:hAnsiTheme="minorHAnsi"/>
          <w:sz w:val="18"/>
          <w:szCs w:val="18"/>
          <w:lang w:val="ru-RU"/>
        </w:rPr>
        <w:tab/>
      </w:r>
      <w:r w:rsidRPr="009A33D0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DA454B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ОБ №</w:t>
      </w:r>
    </w:p>
    <w:p w:rsidR="00154588" w:rsidRPr="0009008F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1114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>
        <w:rPr>
          <w:rFonts w:asciiTheme="minorHAnsi" w:hAnsiTheme="minorHAnsi"/>
          <w:sz w:val="18"/>
          <w:szCs w:val="18"/>
          <w:lang w:val="ru-RU"/>
        </w:rPr>
        <w:t>15 декабря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>
        <w:rPr>
          <w:rFonts w:asciiTheme="minorHAnsi" w:hAnsiTheme="minorHAnsi"/>
          <w:sz w:val="18"/>
          <w:szCs w:val="18"/>
          <w:lang w:val="ru-RU"/>
        </w:rPr>
        <w:t>6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E2F8D">
        <w:rPr>
          <w:rFonts w:asciiTheme="minorHAnsi" w:hAnsiTheme="minorHAnsi"/>
          <w:sz w:val="18"/>
          <w:szCs w:val="18"/>
          <w:lang w:val="ru-RU"/>
        </w:rPr>
        <w:t>1111</w:t>
      </w:r>
      <w:r w:rsidRPr="000E2F8D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/>
          <w:sz w:val="18"/>
          <w:szCs w:val="18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 МСЭ-Т E.212 (</w:t>
      </w:r>
      <w:r w:rsidRPr="000E2F8D">
        <w:rPr>
          <w:rFonts w:asciiTheme="minorHAnsi" w:hAnsiTheme="minorHAnsi"/>
          <w:sz w:val="18"/>
          <w:szCs w:val="18"/>
          <w:lang w:val="ru-RU"/>
        </w:rPr>
        <w:t>09/2016</w:t>
      </w:r>
      <w:r w:rsidRPr="0009008F">
        <w:rPr>
          <w:rFonts w:asciiTheme="minorHAnsi" w:hAnsiTheme="minorHAnsi"/>
          <w:sz w:val="18"/>
          <w:szCs w:val="18"/>
          <w:lang w:val="ru-RU"/>
        </w:rPr>
        <w:t>)) (по состоянию на 1 </w:t>
      </w:r>
      <w:r>
        <w:rPr>
          <w:rFonts w:asciiTheme="minorHAnsi" w:hAnsiTheme="minorHAnsi"/>
          <w:sz w:val="18"/>
          <w:szCs w:val="18"/>
          <w:lang w:val="ru-RU"/>
        </w:rPr>
        <w:t>ноября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6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09008F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1109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r w:rsidR="008D069A" w:rsidRPr="00D07DF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D07DF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</w:t>
      </w:r>
      <w:r w:rsidR="008D069A">
        <w:rPr>
          <w:rFonts w:asciiTheme="minorHAnsi" w:hAnsiTheme="minorHAnsi"/>
          <w:sz w:val="18"/>
          <w:szCs w:val="18"/>
          <w:lang w:val="ru-RU"/>
        </w:rPr>
        <w:t>октября</w:t>
      </w:r>
      <w:r w:rsidR="008D069A" w:rsidRPr="00D07DFF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8D069A">
        <w:rPr>
          <w:rFonts w:asciiTheme="minorHAnsi" w:hAnsiTheme="minorHAnsi"/>
          <w:sz w:val="18"/>
          <w:szCs w:val="18"/>
          <w:lang w:val="ru-RU"/>
        </w:rPr>
        <w:t>6</w:t>
      </w:r>
      <w:r w:rsidR="008D069A" w:rsidRPr="00D07DFF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1096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1088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0E3BE0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E3BE0">
        <w:rPr>
          <w:rFonts w:asciiTheme="minorHAnsi" w:hAnsiTheme="minorHAnsi"/>
          <w:sz w:val="18"/>
          <w:szCs w:val="18"/>
          <w:lang w:val="ru-RU"/>
        </w:rPr>
        <w:t>1066</w:t>
      </w:r>
      <w:r w:rsidRPr="000E3BE0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0E3BE0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0E3BE0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1060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9008F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1015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09008F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09008F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980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977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09008F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09008F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09008F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669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9008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154588" w:rsidRDefault="00154588" w:rsidP="009A33D0">
      <w:pPr>
        <w:spacing w:before="80"/>
        <w:ind w:left="567" w:hanging="567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B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154588">
        <w:rPr>
          <w:rFonts w:asciiTheme="minorHAnsi" w:hAnsiTheme="minorHAnsi"/>
          <w:lang w:val="ru-RU"/>
        </w:rPr>
        <w:t>:</w:t>
      </w:r>
    </w:p>
    <w:p w:rsidR="00CB621B" w:rsidRPr="00C6174B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40AE5">
        <w:rPr>
          <w:rFonts w:asciiTheme="minorHAnsi" w:hAnsiTheme="minorHAnsi"/>
          <w:sz w:val="18"/>
          <w:szCs w:val="18"/>
          <w:lang w:val="fr-CH"/>
        </w:rPr>
        <w:t>-T M.1400 (0</w:t>
      </w:r>
      <w:r w:rsidRPr="00C6174B">
        <w:rPr>
          <w:rFonts w:asciiTheme="minorHAnsi" w:hAnsiTheme="minorHAnsi"/>
          <w:sz w:val="18"/>
          <w:szCs w:val="18"/>
          <w:lang w:val="fr-CH"/>
        </w:rPr>
        <w:t>3</w:t>
      </w:r>
      <w:r>
        <w:rPr>
          <w:rFonts w:asciiTheme="minorHAnsi" w:hAnsiTheme="minorHAnsi"/>
          <w:sz w:val="18"/>
          <w:szCs w:val="18"/>
          <w:lang w:val="fr-CH"/>
        </w:rPr>
        <w:t>/20</w:t>
      </w:r>
      <w:r w:rsidRPr="00C6174B">
        <w:rPr>
          <w:rFonts w:asciiTheme="minorHAnsi" w:hAnsiTheme="minorHAnsi"/>
          <w:sz w:val="18"/>
          <w:szCs w:val="18"/>
          <w:lang w:val="fr-CH"/>
        </w:rPr>
        <w:t>13</w:t>
      </w:r>
      <w:r w:rsidR="00CB621B" w:rsidRPr="00DB3264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DB3264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C6174B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C6174B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A454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A454B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C6174B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B621B" w:rsidRPr="00DB3264">
        <w:rPr>
          <w:rFonts w:asciiTheme="minorHAnsi" w:hAnsiTheme="minorHAnsi"/>
          <w:sz w:val="18"/>
          <w:szCs w:val="18"/>
          <w:lang w:val="fr-CH"/>
        </w:rPr>
        <w:t>F</w:t>
      </w:r>
      <w:r w:rsidR="00CB621B" w:rsidRPr="00C6174B">
        <w:rPr>
          <w:rFonts w:asciiTheme="minorHAnsi" w:hAnsiTheme="minorHAnsi"/>
          <w:sz w:val="18"/>
          <w:szCs w:val="18"/>
          <w:lang w:val="ru-RU"/>
        </w:rPr>
        <w:t>.170)</w:t>
      </w:r>
      <w:r w:rsidR="00CB621B" w:rsidRPr="00C6174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www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.</w:t>
        </w:r>
        <w:proofErr w:type="spellStart"/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itu</w:t>
        </w:r>
        <w:proofErr w:type="spellEnd"/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.</w:t>
        </w:r>
        <w:proofErr w:type="spellStart"/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int</w:t>
        </w:r>
        <w:proofErr w:type="spellEnd"/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ITU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-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T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proofErr w:type="spellStart"/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inr</w:t>
        </w:r>
        <w:proofErr w:type="spellEnd"/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proofErr w:type="spellStart"/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bureaufax</w:t>
        </w:r>
        <w:proofErr w:type="spellEnd"/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index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ru-RU"/>
          </w:rPr>
          <w:t>.</w:t>
        </w:r>
        <w:r w:rsidRPr="003E5FE9">
          <w:rPr>
            <w:rStyle w:val="Hyperlink"/>
            <w:rFonts w:asciiTheme="minorHAnsi" w:hAnsiTheme="minorHAnsi"/>
            <w:sz w:val="18"/>
            <w:szCs w:val="18"/>
            <w:lang w:val="fr-CH"/>
          </w:rPr>
          <w:t>html</w:t>
        </w:r>
      </w:hyperlink>
      <w:r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194D43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A454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194D43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194D43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www</w:t>
        </w:r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.</w:t>
        </w:r>
        <w:proofErr w:type="spellStart"/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itu</w:t>
        </w:r>
        <w:proofErr w:type="spellEnd"/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.</w:t>
        </w:r>
        <w:proofErr w:type="spellStart"/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int</w:t>
        </w:r>
        <w:proofErr w:type="spellEnd"/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ITU</w:t>
        </w:r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-</w:t>
        </w:r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T</w:t>
        </w:r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proofErr w:type="spellStart"/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inr</w:t>
        </w:r>
        <w:proofErr w:type="spellEnd"/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proofErr w:type="spellStart"/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roa</w:t>
        </w:r>
        <w:proofErr w:type="spellEnd"/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index</w:t>
        </w:r>
        <w:r w:rsidR="00F1519C" w:rsidRPr="00194D43">
          <w:rPr>
            <w:rStyle w:val="Hyperlink"/>
            <w:rFonts w:asciiTheme="minorHAnsi" w:hAnsiTheme="minorHAnsi"/>
            <w:sz w:val="18"/>
            <w:szCs w:val="18"/>
            <w:lang w:val="ru-RU"/>
          </w:rPr>
          <w:t>.</w:t>
        </w:r>
        <w:r w:rsidR="00F1519C" w:rsidRPr="00A76702">
          <w:rPr>
            <w:rStyle w:val="Hyperlink"/>
            <w:rFonts w:asciiTheme="minorHAnsi" w:hAnsiTheme="minorHAnsi"/>
            <w:sz w:val="18"/>
            <w:szCs w:val="18"/>
            <w:lang w:val="en-US"/>
          </w:rPr>
          <w:t>html</w:t>
        </w:r>
      </w:hyperlink>
    </w:p>
    <w:p w:rsidR="00891E10" w:rsidRPr="00194D43" w:rsidRDefault="00194D43" w:rsidP="00891E10">
      <w:pPr>
        <w:pStyle w:val="Heading20"/>
        <w:rPr>
          <w:lang w:val="ru-RU"/>
        </w:rPr>
      </w:pPr>
      <w:r w:rsidRPr="00DA454B">
        <w:rPr>
          <w:szCs w:val="22"/>
          <w:lang w:val="ru-RU"/>
        </w:rPr>
        <w:lastRenderedPageBreak/>
        <w:t>Утверждение Рекомендаций МСЭ-T</w:t>
      </w:r>
    </w:p>
    <w:p w:rsidR="00891E10" w:rsidRPr="00194D43" w:rsidRDefault="00194D43" w:rsidP="00F064F3">
      <w:pPr>
        <w:spacing w:before="240"/>
        <w:rPr>
          <w:lang w:val="ru-RU"/>
        </w:rPr>
      </w:pPr>
      <w:r w:rsidRPr="00DA454B">
        <w:rPr>
          <w:lang w:val="ru-RU"/>
        </w:rPr>
        <w:t>К моменту АПУ-</w:t>
      </w:r>
      <w:r>
        <w:rPr>
          <w:lang w:val="ru-RU"/>
        </w:rPr>
        <w:t>0</w:t>
      </w:r>
      <w:r w:rsidR="00F064F3">
        <w:rPr>
          <w:lang w:val="ru-RU"/>
        </w:rPr>
        <w:t>3</w:t>
      </w:r>
      <w:r w:rsidRPr="00DA454B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</w:t>
      </w:r>
      <w:r w:rsidR="00891E10" w:rsidRPr="00194D43">
        <w:rPr>
          <w:lang w:val="ru-RU"/>
        </w:rPr>
        <w:t>:</w:t>
      </w:r>
    </w:p>
    <w:p w:rsidR="006E0F8C" w:rsidRPr="00A452CB" w:rsidRDefault="006E0F8C" w:rsidP="004B3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A452CB">
        <w:rPr>
          <w:lang w:val="ru-RU"/>
        </w:rPr>
        <w:t>–</w:t>
      </w:r>
      <w:r w:rsidRPr="00A452CB">
        <w:rPr>
          <w:lang w:val="ru-RU"/>
        </w:rPr>
        <w:tab/>
        <w:t xml:space="preserve">Рекомендация МСЭ-Т </w:t>
      </w:r>
      <w:r w:rsidRPr="00883C4D">
        <w:t>K</w:t>
      </w:r>
      <w:r w:rsidRPr="00A452CB">
        <w:rPr>
          <w:lang w:val="ru-RU"/>
        </w:rPr>
        <w:t xml:space="preserve">.20 (12/2016): </w:t>
      </w:r>
      <w:r w:rsidR="00900E13" w:rsidRPr="00A452CB">
        <w:rPr>
          <w:rFonts w:cs="Arial"/>
          <w:lang w:val="ru-RU"/>
        </w:rPr>
        <w:t>Стойкость оборудования электросвязи, установленного</w:t>
      </w:r>
      <w:r w:rsidR="00900E13">
        <w:rPr>
          <w:lang w:val="ru-RU"/>
        </w:rPr>
        <w:t xml:space="preserve"> в центре электросвязи, </w:t>
      </w:r>
      <w:r w:rsidR="00A452CB" w:rsidRPr="00A452CB">
        <w:rPr>
          <w:lang w:val="ru-RU"/>
        </w:rPr>
        <w:t>к перенапряжениям и сверхтокам</w:t>
      </w:r>
    </w:p>
    <w:p w:rsidR="006E0F8C" w:rsidRPr="00A452CB" w:rsidRDefault="006E0F8C" w:rsidP="004B3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rFonts w:cs="Arial"/>
          <w:lang w:val="ru-RU"/>
        </w:rPr>
      </w:pPr>
      <w:r w:rsidRPr="00A452CB">
        <w:rPr>
          <w:rFonts w:cs="Arial"/>
          <w:lang w:val="ru-RU"/>
        </w:rPr>
        <w:t>–</w:t>
      </w:r>
      <w:r w:rsidRPr="00A452CB">
        <w:rPr>
          <w:rFonts w:cs="Arial"/>
          <w:lang w:val="ru-RU"/>
        </w:rPr>
        <w:tab/>
        <w:t xml:space="preserve">Рекомендация МСЭ-Т </w:t>
      </w:r>
      <w:r w:rsidRPr="00883C4D">
        <w:rPr>
          <w:rFonts w:cs="Arial"/>
        </w:rPr>
        <w:t>K</w:t>
      </w:r>
      <w:r w:rsidRPr="00A452CB">
        <w:rPr>
          <w:rFonts w:cs="Arial"/>
          <w:lang w:val="ru-RU"/>
        </w:rPr>
        <w:t xml:space="preserve">.21 (12/2016): </w:t>
      </w:r>
      <w:r w:rsidR="00A452CB" w:rsidRPr="00A452CB">
        <w:rPr>
          <w:rFonts w:cs="Arial"/>
          <w:lang w:val="ru-RU"/>
        </w:rPr>
        <w:t>Стойкость оборудования электросвязи, установленного в помещении абонента, к перенапряжениям и сверхтокам</w:t>
      </w:r>
    </w:p>
    <w:p w:rsidR="006E0F8C" w:rsidRPr="004B322C" w:rsidRDefault="006E0F8C" w:rsidP="004B3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rFonts w:cs="Arial"/>
          <w:lang w:val="ru-RU"/>
        </w:rPr>
      </w:pPr>
      <w:r w:rsidRPr="004B322C">
        <w:rPr>
          <w:rFonts w:cs="Arial"/>
          <w:lang w:val="ru-RU"/>
        </w:rPr>
        <w:t>–</w:t>
      </w:r>
      <w:r w:rsidRPr="004B322C">
        <w:rPr>
          <w:rFonts w:cs="Arial"/>
          <w:lang w:val="ru-RU"/>
        </w:rPr>
        <w:tab/>
        <w:t xml:space="preserve">Рекомендация МСЭ-Т </w:t>
      </w:r>
      <w:r w:rsidRPr="00883C4D">
        <w:rPr>
          <w:rFonts w:cs="Arial"/>
        </w:rPr>
        <w:t>K</w:t>
      </w:r>
      <w:r w:rsidRPr="004B322C">
        <w:rPr>
          <w:rFonts w:cs="Arial"/>
          <w:lang w:val="ru-RU"/>
        </w:rPr>
        <w:t xml:space="preserve">.45 (12/2016): </w:t>
      </w:r>
      <w:r w:rsidR="004B322C" w:rsidRPr="004B322C">
        <w:rPr>
          <w:rFonts w:cs="Arial"/>
          <w:lang w:val="ru-RU"/>
        </w:rPr>
        <w:t>Стойкость оборудования электросвязи, установленного в сетях доступа и магистральных сетях, к перенапряжению и сверхтокам</w:t>
      </w:r>
    </w:p>
    <w:p w:rsidR="006E0F8C" w:rsidRPr="004B322C" w:rsidRDefault="006E0F8C" w:rsidP="004B3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4B322C">
        <w:rPr>
          <w:lang w:val="ru-RU"/>
        </w:rPr>
        <w:t>–</w:t>
      </w:r>
      <w:r w:rsidRPr="004B322C">
        <w:rPr>
          <w:lang w:val="ru-RU"/>
        </w:rPr>
        <w:tab/>
        <w:t xml:space="preserve">Рекомендация МСЭ-Т </w:t>
      </w:r>
      <w:r w:rsidRPr="00883C4D">
        <w:t>K</w:t>
      </w:r>
      <w:r w:rsidRPr="004B322C">
        <w:rPr>
          <w:lang w:val="ru-RU"/>
        </w:rPr>
        <w:t xml:space="preserve">.50 (12/2016): </w:t>
      </w:r>
      <w:r w:rsidR="004B322C" w:rsidRPr="004B322C">
        <w:rPr>
          <w:lang w:val="ru-RU"/>
        </w:rPr>
        <w:t>Безопасные пределы рабочих напряжений и токов в системах электросвязи, питаемых от сети</w:t>
      </w:r>
    </w:p>
    <w:p w:rsidR="006E0F8C" w:rsidRPr="004B322C" w:rsidRDefault="006E0F8C" w:rsidP="004B3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4B322C">
        <w:rPr>
          <w:lang w:val="ru-RU"/>
        </w:rPr>
        <w:t>–</w:t>
      </w:r>
      <w:r w:rsidRPr="004B322C">
        <w:rPr>
          <w:lang w:val="ru-RU"/>
        </w:rPr>
        <w:tab/>
        <w:t xml:space="preserve">Рекомендация МСЭ-Т </w:t>
      </w:r>
      <w:r w:rsidRPr="00883C4D">
        <w:t>K</w:t>
      </w:r>
      <w:r w:rsidRPr="004B322C">
        <w:rPr>
          <w:lang w:val="ru-RU"/>
        </w:rPr>
        <w:t xml:space="preserve">.52 (12/2016): </w:t>
      </w:r>
      <w:r w:rsidR="004B322C" w:rsidRPr="004B322C">
        <w:rPr>
          <w:lang w:val="ru-RU"/>
        </w:rPr>
        <w:t>Руководство по соответствию предельным уровням воздействия электромагнитных полей на человека</w:t>
      </w:r>
    </w:p>
    <w:p w:rsidR="006E0F8C" w:rsidRPr="004B322C" w:rsidRDefault="006E0F8C" w:rsidP="004B3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4B322C">
        <w:rPr>
          <w:lang w:val="ru-RU"/>
        </w:rPr>
        <w:t>–</w:t>
      </w:r>
      <w:r w:rsidRPr="004B322C">
        <w:rPr>
          <w:lang w:val="ru-RU"/>
        </w:rPr>
        <w:tab/>
        <w:t xml:space="preserve">Рекомендация МСЭ-Т </w:t>
      </w:r>
      <w:r w:rsidRPr="00883C4D">
        <w:t>K</w:t>
      </w:r>
      <w:r w:rsidRPr="004B322C">
        <w:rPr>
          <w:lang w:val="ru-RU"/>
        </w:rPr>
        <w:t xml:space="preserve">.93 (12/2016): </w:t>
      </w:r>
      <w:r w:rsidR="004B322C" w:rsidRPr="004B322C">
        <w:rPr>
          <w:lang w:val="ru-RU"/>
        </w:rPr>
        <w:t>Устойчивость бытовых сетевых устройств к электромагнитным помехам</w:t>
      </w:r>
    </w:p>
    <w:p w:rsidR="006E0F8C" w:rsidRPr="004B322C" w:rsidRDefault="006E0F8C" w:rsidP="004B3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4B322C">
        <w:rPr>
          <w:lang w:val="ru-RU"/>
        </w:rPr>
        <w:t>–</w:t>
      </w:r>
      <w:r w:rsidRPr="004B322C">
        <w:rPr>
          <w:lang w:val="ru-RU"/>
        </w:rPr>
        <w:tab/>
        <w:t xml:space="preserve">Рекомендация МСЭ-Т </w:t>
      </w:r>
      <w:r w:rsidRPr="00883C4D">
        <w:t>K</w:t>
      </w:r>
      <w:r w:rsidRPr="004B322C">
        <w:rPr>
          <w:lang w:val="ru-RU"/>
        </w:rPr>
        <w:t xml:space="preserve">.117 (12/2016): </w:t>
      </w:r>
      <w:r w:rsidR="004B322C" w:rsidRPr="004B322C">
        <w:rPr>
          <w:lang w:val="ru-RU"/>
        </w:rPr>
        <w:t xml:space="preserve">Параметры устройств первичной защиты портов оборудования </w:t>
      </w:r>
      <w:r w:rsidR="004B322C" w:rsidRPr="004B322C">
        <w:t>Ethernet</w:t>
      </w:r>
      <w:r w:rsidR="004B322C" w:rsidRPr="004B322C">
        <w:rPr>
          <w:lang w:val="ru-RU"/>
        </w:rPr>
        <w:t xml:space="preserve"> от перенапряжений</w:t>
      </w:r>
    </w:p>
    <w:p w:rsidR="006E0F8C" w:rsidRPr="00997369" w:rsidRDefault="006E0F8C" w:rsidP="0099736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997369">
        <w:rPr>
          <w:lang w:val="ru-RU"/>
        </w:rPr>
        <w:t>–</w:t>
      </w:r>
      <w:r w:rsidRPr="00997369">
        <w:rPr>
          <w:lang w:val="ru-RU"/>
        </w:rPr>
        <w:tab/>
        <w:t xml:space="preserve">Рекомендация МСЭ-Т </w:t>
      </w:r>
      <w:r w:rsidRPr="00883C4D">
        <w:t>K</w:t>
      </w:r>
      <w:r w:rsidRPr="00997369">
        <w:rPr>
          <w:lang w:val="ru-RU"/>
        </w:rPr>
        <w:t xml:space="preserve">.118 (12/2016): </w:t>
      </w:r>
      <w:r w:rsidR="00997369" w:rsidRPr="00997369">
        <w:rPr>
          <w:color w:val="000000"/>
          <w:lang w:val="ru-RU"/>
        </w:rPr>
        <w:t xml:space="preserve">Требования к защите от ударов молнии оборудования волоконной линии до </w:t>
      </w:r>
      <w:r w:rsidR="00997369">
        <w:rPr>
          <w:color w:val="000000"/>
          <w:lang w:val="ru-RU"/>
        </w:rPr>
        <w:t>пункта</w:t>
      </w:r>
      <w:r w:rsidR="00997369" w:rsidRPr="00997369">
        <w:rPr>
          <w:color w:val="000000"/>
          <w:lang w:val="ru-RU"/>
        </w:rPr>
        <w:t xml:space="preserve"> распределения (</w:t>
      </w:r>
      <w:proofErr w:type="spellStart"/>
      <w:r w:rsidR="00997369">
        <w:rPr>
          <w:color w:val="000000"/>
        </w:rPr>
        <w:t>FTTdp</w:t>
      </w:r>
      <w:proofErr w:type="spellEnd"/>
      <w:r w:rsidR="00997369" w:rsidRPr="00997369">
        <w:rPr>
          <w:color w:val="000000"/>
          <w:lang w:val="ru-RU"/>
        </w:rPr>
        <w:t>)</w:t>
      </w:r>
    </w:p>
    <w:p w:rsidR="006E0F8C" w:rsidRPr="00997369" w:rsidRDefault="006E0F8C" w:rsidP="0099736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997369">
        <w:rPr>
          <w:lang w:val="ru-RU"/>
        </w:rPr>
        <w:t>–</w:t>
      </w:r>
      <w:r w:rsidRPr="00997369">
        <w:rPr>
          <w:lang w:val="ru-RU"/>
        </w:rPr>
        <w:tab/>
        <w:t xml:space="preserve">Рекомендация МСЭ-Т </w:t>
      </w:r>
      <w:r w:rsidRPr="00883C4D">
        <w:t>K</w:t>
      </w:r>
      <w:r w:rsidRPr="00997369">
        <w:rPr>
          <w:lang w:val="ru-RU"/>
        </w:rPr>
        <w:t xml:space="preserve">.119 (12/2016): </w:t>
      </w:r>
      <w:r w:rsidR="00997369" w:rsidRPr="00997369">
        <w:rPr>
          <w:color w:val="000000"/>
          <w:lang w:val="ru-RU"/>
        </w:rPr>
        <w:t>Оценка соответствия базовых станций радиосвязи требованиям защиты от ударов молнии и их заземления</w:t>
      </w:r>
    </w:p>
    <w:p w:rsidR="006E0F8C" w:rsidRPr="00997369" w:rsidRDefault="006E0F8C" w:rsidP="0099736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997369">
        <w:rPr>
          <w:lang w:val="ru-RU"/>
        </w:rPr>
        <w:t>–</w:t>
      </w:r>
      <w:r w:rsidRPr="00997369">
        <w:rPr>
          <w:lang w:val="ru-RU"/>
        </w:rPr>
        <w:tab/>
        <w:t xml:space="preserve">Рекомендация МСЭ-Т </w:t>
      </w:r>
      <w:r w:rsidRPr="00883C4D">
        <w:t>K</w:t>
      </w:r>
      <w:r w:rsidRPr="00997369">
        <w:rPr>
          <w:lang w:val="ru-RU"/>
        </w:rPr>
        <w:t xml:space="preserve">.120 (12/2016): </w:t>
      </w:r>
      <w:r w:rsidR="00997369" w:rsidRPr="00997369">
        <w:rPr>
          <w:color w:val="000000"/>
          <w:lang w:val="ru-RU"/>
        </w:rPr>
        <w:t>Защита от ударов молнии и заземление миниатюрных базовых станций</w:t>
      </w:r>
    </w:p>
    <w:p w:rsidR="006E0F8C" w:rsidRPr="00600C82" w:rsidRDefault="006E0F8C" w:rsidP="00600C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997369">
        <w:rPr>
          <w:lang w:val="ru-RU"/>
        </w:rPr>
        <w:t>–</w:t>
      </w:r>
      <w:r w:rsidRPr="00997369">
        <w:rPr>
          <w:lang w:val="ru-RU"/>
        </w:rPr>
        <w:tab/>
        <w:t xml:space="preserve">Рекомендация МСЭ-Т </w:t>
      </w:r>
      <w:r w:rsidRPr="00883C4D">
        <w:t>K</w:t>
      </w:r>
      <w:r w:rsidRPr="00997369">
        <w:rPr>
          <w:lang w:val="ru-RU"/>
        </w:rPr>
        <w:t xml:space="preserve">.121 (12/2016): </w:t>
      </w:r>
      <w:r w:rsidR="00997369" w:rsidRPr="00997369">
        <w:rPr>
          <w:color w:val="000000"/>
          <w:lang w:val="ru-RU"/>
        </w:rPr>
        <w:t>Руководство по экологическому контролю соответстви</w:t>
      </w:r>
      <w:r w:rsidR="00997369">
        <w:rPr>
          <w:color w:val="000000"/>
          <w:lang w:val="ru-RU"/>
        </w:rPr>
        <w:t>я</w:t>
      </w:r>
      <w:r w:rsidR="00997369" w:rsidRPr="00997369">
        <w:rPr>
          <w:color w:val="000000"/>
          <w:lang w:val="ru-RU"/>
        </w:rPr>
        <w:t xml:space="preserve"> пределам радиочастотных ЭМП базовых станций радиосвязи</w:t>
      </w:r>
      <w:r w:rsidR="00997369" w:rsidRPr="00997369">
        <w:rPr>
          <w:lang w:val="ru-RU"/>
        </w:rPr>
        <w:t xml:space="preserve"> </w:t>
      </w:r>
    </w:p>
    <w:p w:rsidR="006E0F8C" w:rsidRPr="00600C82" w:rsidRDefault="006E0F8C" w:rsidP="00600C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600C82">
        <w:rPr>
          <w:lang w:val="ru-RU"/>
        </w:rPr>
        <w:t>–</w:t>
      </w:r>
      <w:r w:rsidRPr="00600C82">
        <w:rPr>
          <w:lang w:val="ru-RU"/>
        </w:rPr>
        <w:tab/>
        <w:t xml:space="preserve">Рекомендация МСЭ-Т </w:t>
      </w:r>
      <w:r w:rsidRPr="00883C4D">
        <w:t>K</w:t>
      </w:r>
      <w:r w:rsidRPr="00600C82">
        <w:rPr>
          <w:lang w:val="ru-RU"/>
        </w:rPr>
        <w:t xml:space="preserve">.122 (12/2016): </w:t>
      </w:r>
      <w:r w:rsidR="00600C82" w:rsidRPr="00600C82">
        <w:rPr>
          <w:color w:val="000000"/>
          <w:lang w:val="ru-RU"/>
        </w:rPr>
        <w:t xml:space="preserve">Уровни воздействия излучений в непосредственной близи от антенн </w:t>
      </w:r>
      <w:r w:rsidR="00600C82">
        <w:rPr>
          <w:color w:val="000000"/>
          <w:lang w:val="ru-RU"/>
        </w:rPr>
        <w:t xml:space="preserve">станций </w:t>
      </w:r>
      <w:r w:rsidR="00600C82" w:rsidRPr="00600C82">
        <w:rPr>
          <w:color w:val="000000"/>
          <w:lang w:val="ru-RU"/>
        </w:rPr>
        <w:t>радиосвязи</w:t>
      </w:r>
      <w:r w:rsidR="00600C82" w:rsidRPr="00600C82">
        <w:rPr>
          <w:lang w:val="ru-RU"/>
        </w:rPr>
        <w:t xml:space="preserve"> </w:t>
      </w:r>
    </w:p>
    <w:p w:rsidR="006E0F8C" w:rsidRPr="00600C82" w:rsidRDefault="006E0F8C" w:rsidP="00682F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600C82">
        <w:rPr>
          <w:lang w:val="ru-RU"/>
        </w:rPr>
        <w:t>–</w:t>
      </w:r>
      <w:r w:rsidRPr="00600C82">
        <w:rPr>
          <w:lang w:val="ru-RU"/>
        </w:rPr>
        <w:tab/>
        <w:t xml:space="preserve">Рекомендация МСЭ-Т </w:t>
      </w:r>
      <w:r w:rsidRPr="00883C4D">
        <w:t>K</w:t>
      </w:r>
      <w:r w:rsidRPr="00600C82">
        <w:rPr>
          <w:lang w:val="ru-RU"/>
        </w:rPr>
        <w:t xml:space="preserve">.123 (12/2016): </w:t>
      </w:r>
      <w:r w:rsidR="00600C82" w:rsidRPr="00600C82">
        <w:rPr>
          <w:color w:val="000000"/>
          <w:lang w:val="ru-RU"/>
        </w:rPr>
        <w:t>Требования по ЭМС для электрическ</w:t>
      </w:r>
      <w:r w:rsidR="00682F08">
        <w:rPr>
          <w:color w:val="000000"/>
          <w:lang w:val="ru-RU"/>
        </w:rPr>
        <w:t>ого оборудования на объектах</w:t>
      </w:r>
      <w:r w:rsidR="00600C82" w:rsidRPr="00600C82">
        <w:rPr>
          <w:color w:val="000000"/>
          <w:lang w:val="ru-RU"/>
        </w:rPr>
        <w:t xml:space="preserve"> электросвязи</w:t>
      </w:r>
      <w:r w:rsidR="00600C82" w:rsidRPr="00600C82">
        <w:rPr>
          <w:lang w:val="ru-RU"/>
        </w:rPr>
        <w:t xml:space="preserve"> </w:t>
      </w:r>
    </w:p>
    <w:p w:rsidR="006E0F8C" w:rsidRPr="00682F08" w:rsidRDefault="006E0F8C" w:rsidP="00682F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682F08">
        <w:rPr>
          <w:lang w:val="ru-RU"/>
        </w:rPr>
        <w:t>–</w:t>
      </w:r>
      <w:r w:rsidRPr="00682F08">
        <w:rPr>
          <w:lang w:val="ru-RU"/>
        </w:rPr>
        <w:tab/>
        <w:t xml:space="preserve">Рекомендация МСЭ-Т </w:t>
      </w:r>
      <w:r w:rsidRPr="00883C4D">
        <w:t>K</w:t>
      </w:r>
      <w:r w:rsidRPr="00682F08">
        <w:rPr>
          <w:lang w:val="ru-RU"/>
        </w:rPr>
        <w:t xml:space="preserve">.124 (12/2016): </w:t>
      </w:r>
      <w:r w:rsidR="00682F08" w:rsidRPr="00682F08">
        <w:rPr>
          <w:color w:val="000000"/>
          <w:lang w:val="ru-RU"/>
        </w:rPr>
        <w:t>Обзор воздействия излучения частиц на системы электросвязи</w:t>
      </w:r>
    </w:p>
    <w:p w:rsidR="006E0F8C" w:rsidRPr="00682F08" w:rsidRDefault="006E0F8C" w:rsidP="004A5E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682F08">
        <w:rPr>
          <w:lang w:val="ru-RU"/>
        </w:rPr>
        <w:t>–</w:t>
      </w:r>
      <w:r w:rsidRPr="00682F08">
        <w:rPr>
          <w:lang w:val="ru-RU"/>
        </w:rPr>
        <w:tab/>
        <w:t xml:space="preserve">Рекомендация МСЭ-Т </w:t>
      </w:r>
      <w:r w:rsidRPr="00883C4D">
        <w:t>L</w:t>
      </w:r>
      <w:r w:rsidRPr="00682F08">
        <w:rPr>
          <w:lang w:val="ru-RU"/>
        </w:rPr>
        <w:t xml:space="preserve">.1006 (12/2016): </w:t>
      </w:r>
      <w:r w:rsidR="00682F08" w:rsidRPr="00682F08">
        <w:rPr>
          <w:color w:val="000000"/>
          <w:lang w:val="ru-RU"/>
        </w:rPr>
        <w:t xml:space="preserve">Наборы тестов для оценки </w:t>
      </w:r>
      <w:r w:rsidR="004A5E9B">
        <w:rPr>
          <w:color w:val="000000"/>
          <w:lang w:val="ru-RU"/>
        </w:rPr>
        <w:t xml:space="preserve">вариантов </w:t>
      </w:r>
      <w:r w:rsidR="00682F08" w:rsidRPr="00682F08">
        <w:rPr>
          <w:color w:val="000000"/>
          <w:lang w:val="ru-RU"/>
        </w:rPr>
        <w:t>внешне</w:t>
      </w:r>
      <w:r w:rsidR="004A5E9B">
        <w:rPr>
          <w:color w:val="000000"/>
          <w:lang w:val="ru-RU"/>
        </w:rPr>
        <w:t>го</w:t>
      </w:r>
      <w:r w:rsidR="00682F08" w:rsidRPr="00682F08">
        <w:rPr>
          <w:color w:val="000000"/>
          <w:lang w:val="ru-RU"/>
        </w:rPr>
        <w:t xml:space="preserve"> универсально</w:t>
      </w:r>
      <w:r w:rsidR="004A5E9B">
        <w:rPr>
          <w:color w:val="000000"/>
          <w:lang w:val="ru-RU"/>
        </w:rPr>
        <w:t>го</w:t>
      </w:r>
      <w:r w:rsidR="00682F08" w:rsidRPr="00682F08">
        <w:rPr>
          <w:color w:val="000000"/>
          <w:lang w:val="ru-RU"/>
        </w:rPr>
        <w:t xml:space="preserve"> адаптер</w:t>
      </w:r>
      <w:r w:rsidR="004A5E9B">
        <w:rPr>
          <w:color w:val="000000"/>
          <w:lang w:val="ru-RU"/>
        </w:rPr>
        <w:t>а</w:t>
      </w:r>
      <w:r w:rsidR="00682F08" w:rsidRPr="00682F08">
        <w:rPr>
          <w:color w:val="000000"/>
          <w:lang w:val="ru-RU"/>
        </w:rPr>
        <w:t xml:space="preserve"> питания для стационарных устройств на базе информационно-коммуникационных технологий</w:t>
      </w:r>
    </w:p>
    <w:p w:rsidR="006E0F8C" w:rsidRPr="004A5E9B" w:rsidRDefault="006E0F8C" w:rsidP="004A5E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4A5E9B">
        <w:rPr>
          <w:lang w:val="ru-RU"/>
        </w:rPr>
        <w:t>–</w:t>
      </w:r>
      <w:r w:rsidRPr="004A5E9B">
        <w:rPr>
          <w:lang w:val="ru-RU"/>
        </w:rPr>
        <w:tab/>
        <w:t xml:space="preserve">Рекомендация МСЭ-Т </w:t>
      </w:r>
      <w:r w:rsidRPr="00883C4D">
        <w:t>L</w:t>
      </w:r>
      <w:r w:rsidRPr="004A5E9B">
        <w:rPr>
          <w:lang w:val="ru-RU"/>
        </w:rPr>
        <w:t xml:space="preserve">.1007 (12/2016): </w:t>
      </w:r>
      <w:r w:rsidR="004A5E9B" w:rsidRPr="00682F08">
        <w:rPr>
          <w:color w:val="000000"/>
          <w:lang w:val="ru-RU"/>
        </w:rPr>
        <w:t xml:space="preserve">Наборы тестов для оценки </w:t>
      </w:r>
      <w:r w:rsidR="004A5E9B">
        <w:rPr>
          <w:color w:val="000000"/>
          <w:lang w:val="ru-RU"/>
        </w:rPr>
        <w:t xml:space="preserve">вариантов </w:t>
      </w:r>
      <w:r w:rsidR="004A5E9B" w:rsidRPr="00682F08">
        <w:rPr>
          <w:color w:val="000000"/>
          <w:lang w:val="ru-RU"/>
        </w:rPr>
        <w:t>внешне</w:t>
      </w:r>
      <w:r w:rsidR="004A5E9B">
        <w:rPr>
          <w:color w:val="000000"/>
          <w:lang w:val="ru-RU"/>
        </w:rPr>
        <w:t>го</w:t>
      </w:r>
      <w:r w:rsidR="004A5E9B" w:rsidRPr="00682F08">
        <w:rPr>
          <w:color w:val="000000"/>
          <w:lang w:val="ru-RU"/>
        </w:rPr>
        <w:t xml:space="preserve"> универсально</w:t>
      </w:r>
      <w:r w:rsidR="004A5E9B">
        <w:rPr>
          <w:color w:val="000000"/>
          <w:lang w:val="ru-RU"/>
        </w:rPr>
        <w:t>го</w:t>
      </w:r>
      <w:r w:rsidR="004A5E9B" w:rsidRPr="00682F08">
        <w:rPr>
          <w:color w:val="000000"/>
          <w:lang w:val="ru-RU"/>
        </w:rPr>
        <w:t xml:space="preserve"> адаптер</w:t>
      </w:r>
      <w:r w:rsidR="004A5E9B">
        <w:rPr>
          <w:color w:val="000000"/>
          <w:lang w:val="ru-RU"/>
        </w:rPr>
        <w:t>а</w:t>
      </w:r>
      <w:r w:rsidR="004A5E9B" w:rsidRPr="00682F08">
        <w:rPr>
          <w:color w:val="000000"/>
          <w:lang w:val="ru-RU"/>
        </w:rPr>
        <w:t xml:space="preserve"> питания для </w:t>
      </w:r>
      <w:r w:rsidR="004A5E9B">
        <w:rPr>
          <w:color w:val="000000"/>
          <w:lang w:val="ru-RU"/>
        </w:rPr>
        <w:t>переносных</w:t>
      </w:r>
      <w:r w:rsidR="004A5E9B" w:rsidRPr="00682F08">
        <w:rPr>
          <w:color w:val="000000"/>
          <w:lang w:val="ru-RU"/>
        </w:rPr>
        <w:t xml:space="preserve"> устройств на базе информационно-коммуникационных технологий</w:t>
      </w:r>
    </w:p>
    <w:p w:rsidR="006E0F8C" w:rsidRPr="004A5E9B" w:rsidRDefault="006E0F8C" w:rsidP="004A5E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4A5E9B">
        <w:rPr>
          <w:lang w:val="ru-RU"/>
        </w:rPr>
        <w:t>–</w:t>
      </w:r>
      <w:r w:rsidRPr="004A5E9B">
        <w:rPr>
          <w:lang w:val="ru-RU"/>
        </w:rPr>
        <w:tab/>
        <w:t xml:space="preserve">Рекомендация МСЭ-Т </w:t>
      </w:r>
      <w:r w:rsidRPr="00883C4D">
        <w:t>L</w:t>
      </w:r>
      <w:r w:rsidRPr="004A5E9B">
        <w:rPr>
          <w:lang w:val="ru-RU"/>
        </w:rPr>
        <w:t xml:space="preserve">.1205 (12/2016): </w:t>
      </w:r>
      <w:r w:rsidR="004A5E9B">
        <w:rPr>
          <w:color w:val="000000"/>
          <w:lang w:val="ru-RU"/>
        </w:rPr>
        <w:t>Сопряжение</w:t>
      </w:r>
      <w:r w:rsidR="004A5E9B" w:rsidRPr="004A5E9B">
        <w:rPr>
          <w:color w:val="000000"/>
          <w:lang w:val="ru-RU"/>
        </w:rPr>
        <w:t xml:space="preserve"> возобновляемых источников энергии или распределенных источников энергии с системами электропитания постоянного тока до 400</w:t>
      </w:r>
      <w:r w:rsidR="004A5E9B">
        <w:rPr>
          <w:color w:val="000000"/>
          <w:lang w:val="ru-RU"/>
        </w:rPr>
        <w:t> </w:t>
      </w:r>
      <w:r w:rsidR="004A5E9B" w:rsidRPr="004A5E9B">
        <w:rPr>
          <w:color w:val="000000"/>
          <w:lang w:val="ru-RU"/>
        </w:rPr>
        <w:t>В</w:t>
      </w:r>
    </w:p>
    <w:p w:rsidR="006E0F8C" w:rsidRPr="001138FA" w:rsidRDefault="006E0F8C" w:rsidP="001138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1138FA">
        <w:rPr>
          <w:lang w:val="ru-RU"/>
        </w:rPr>
        <w:t>–</w:t>
      </w:r>
      <w:r w:rsidRPr="001138FA">
        <w:rPr>
          <w:lang w:val="ru-RU"/>
        </w:rPr>
        <w:tab/>
        <w:t xml:space="preserve">Рекомендация МСЭ-Т </w:t>
      </w:r>
      <w:r w:rsidRPr="00883C4D">
        <w:t>L</w:t>
      </w:r>
      <w:r w:rsidRPr="001138FA">
        <w:rPr>
          <w:lang w:val="ru-RU"/>
        </w:rPr>
        <w:t xml:space="preserve">.1325 (12/2016): </w:t>
      </w:r>
      <w:r w:rsidR="001138FA">
        <w:rPr>
          <w:color w:val="000000"/>
          <w:lang w:val="ru-RU"/>
        </w:rPr>
        <w:t>Р</w:t>
      </w:r>
      <w:r w:rsidR="001138FA" w:rsidRPr="001138FA">
        <w:rPr>
          <w:color w:val="000000"/>
          <w:lang w:val="ru-RU"/>
        </w:rPr>
        <w:t xml:space="preserve">ешения </w:t>
      </w:r>
      <w:r w:rsidR="001138FA">
        <w:rPr>
          <w:color w:val="000000"/>
          <w:lang w:val="ru-RU"/>
        </w:rPr>
        <w:t>на базе</w:t>
      </w:r>
      <w:r w:rsidR="001138FA" w:rsidRPr="001138FA">
        <w:rPr>
          <w:color w:val="000000"/>
          <w:lang w:val="ru-RU"/>
        </w:rPr>
        <w:t xml:space="preserve"> </w:t>
      </w:r>
      <w:r w:rsidR="004A5E9B" w:rsidRPr="001138FA">
        <w:rPr>
          <w:color w:val="000000"/>
          <w:lang w:val="ru-RU"/>
        </w:rPr>
        <w:t>"</w:t>
      </w:r>
      <w:r w:rsidR="001138FA">
        <w:rPr>
          <w:color w:val="000000"/>
          <w:lang w:val="ru-RU"/>
        </w:rPr>
        <w:t>з</w:t>
      </w:r>
      <w:r w:rsidR="004A5E9B" w:rsidRPr="001138FA">
        <w:rPr>
          <w:color w:val="000000"/>
          <w:lang w:val="ru-RU"/>
        </w:rPr>
        <w:t>елены</w:t>
      </w:r>
      <w:r w:rsidR="001138FA">
        <w:rPr>
          <w:color w:val="000000"/>
          <w:lang w:val="ru-RU"/>
        </w:rPr>
        <w:t>х</w:t>
      </w:r>
      <w:r w:rsidR="004A5E9B" w:rsidRPr="001138FA">
        <w:rPr>
          <w:color w:val="000000"/>
          <w:lang w:val="ru-RU"/>
        </w:rPr>
        <w:t>" ИКТ для объектов сетей электросвязи</w:t>
      </w:r>
      <w:r w:rsidR="004A5E9B" w:rsidRPr="001138FA">
        <w:rPr>
          <w:lang w:val="ru-RU"/>
        </w:rPr>
        <w:t xml:space="preserve"> </w:t>
      </w:r>
    </w:p>
    <w:p w:rsidR="006E0F8C" w:rsidRPr="001138FA" w:rsidRDefault="006E0F8C" w:rsidP="001138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1138FA">
        <w:rPr>
          <w:lang w:val="ru-RU"/>
        </w:rPr>
        <w:t>–</w:t>
      </w:r>
      <w:r w:rsidRPr="001138FA">
        <w:rPr>
          <w:lang w:val="ru-RU"/>
        </w:rPr>
        <w:tab/>
        <w:t xml:space="preserve">Рекомендация МСЭ-Т </w:t>
      </w:r>
      <w:r w:rsidRPr="00883C4D">
        <w:t>L</w:t>
      </w:r>
      <w:r w:rsidRPr="001138FA">
        <w:rPr>
          <w:lang w:val="ru-RU"/>
        </w:rPr>
        <w:t xml:space="preserve">.1360 (12/2016): </w:t>
      </w:r>
      <w:r w:rsidR="001138FA" w:rsidRPr="001138FA">
        <w:rPr>
          <w:color w:val="000000"/>
          <w:lang w:val="ru-RU"/>
        </w:rPr>
        <w:t xml:space="preserve">Управление энергопитанием архитектуры </w:t>
      </w:r>
      <w:r w:rsidR="001138FA">
        <w:rPr>
          <w:color w:val="000000"/>
        </w:rPr>
        <w:t>SDN</w:t>
      </w:r>
    </w:p>
    <w:p w:rsidR="006E0F8C" w:rsidRPr="00C209A4" w:rsidRDefault="006E0F8C" w:rsidP="001138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C209A4">
        <w:rPr>
          <w:lang w:val="ru-RU"/>
        </w:rPr>
        <w:t>–</w:t>
      </w:r>
      <w:r w:rsidRPr="00C209A4">
        <w:rPr>
          <w:lang w:val="ru-RU"/>
        </w:rPr>
        <w:tab/>
        <w:t xml:space="preserve">Рекомендация МСЭ-Т </w:t>
      </w:r>
      <w:r w:rsidRPr="00883C4D">
        <w:t>L</w:t>
      </w:r>
      <w:r w:rsidRPr="00C209A4">
        <w:rPr>
          <w:lang w:val="ru-RU"/>
        </w:rPr>
        <w:t xml:space="preserve">.1504 (12/2016): </w:t>
      </w:r>
      <w:r w:rsidR="001138FA" w:rsidRPr="00C209A4">
        <w:rPr>
          <w:color w:val="000000"/>
          <w:lang w:val="ru-RU"/>
        </w:rPr>
        <w:t>ИКТ и адаптация сельского хозяйства к последствиям изменения климата</w:t>
      </w:r>
    </w:p>
    <w:p w:rsidR="00B6138C" w:rsidRPr="004747D0" w:rsidRDefault="004747D0" w:rsidP="00F064F3">
      <w:pPr>
        <w:pStyle w:val="Heading20"/>
        <w:keepLines/>
        <w:pageBreakBefore/>
        <w:rPr>
          <w:lang w:val="ru-RU"/>
        </w:rPr>
      </w:pPr>
      <w:bookmarkStart w:id="55" w:name="_Toc215907216"/>
      <w:r w:rsidRPr="00DA454B">
        <w:rPr>
          <w:szCs w:val="22"/>
          <w:lang w:val="ru-RU"/>
        </w:rPr>
        <w:lastRenderedPageBreak/>
        <w:t>Услуга телефонной связи</w:t>
      </w:r>
      <w:r w:rsidRPr="00DA454B">
        <w:rPr>
          <w:szCs w:val="22"/>
          <w:lang w:val="ru-RU"/>
        </w:rPr>
        <w:br/>
        <w:t>(Рекомендация МСЭ-Т E.164)</w:t>
      </w:r>
    </w:p>
    <w:p w:rsidR="00B6138C" w:rsidRPr="004747D0" w:rsidRDefault="00B6138C" w:rsidP="00B6138C">
      <w:pPr>
        <w:jc w:val="center"/>
        <w:rPr>
          <w:lang w:val="en-US"/>
        </w:rPr>
      </w:pPr>
      <w:r w:rsidRPr="00AC1D7D">
        <w:t xml:space="preserve">url: </w:t>
      </w:r>
      <w:hyperlink r:id="rId16" w:history="1">
        <w:r w:rsidR="004747D0" w:rsidRPr="003E5FE9">
          <w:rPr>
            <w:rStyle w:val="Hyperlink"/>
          </w:rPr>
          <w:t>www.itu.int/itu-t/inr/nnp</w:t>
        </w:r>
      </w:hyperlink>
      <w:r w:rsidR="004747D0" w:rsidRPr="004747D0">
        <w:rPr>
          <w:lang w:val="en-US"/>
        </w:rPr>
        <w:t xml:space="preserve"> </w:t>
      </w:r>
    </w:p>
    <w:bookmarkEnd w:id="55"/>
    <w:p w:rsidR="00BC7F99" w:rsidRPr="00F72AC8" w:rsidRDefault="00BC7F99" w:rsidP="00BC7F99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27622F">
        <w:rPr>
          <w:rFonts w:cs="Arial"/>
          <w:b/>
          <w:lang w:val="ru-RU"/>
        </w:rPr>
        <w:t>Коста-Рика</w:t>
      </w:r>
      <w:r>
        <w:rPr>
          <w:rFonts w:cs="Arial"/>
          <w:b/>
        </w:rPr>
        <w:fldChar w:fldCharType="begin"/>
      </w:r>
      <w:r w:rsidRPr="00F72AC8">
        <w:rPr>
          <w:lang w:val="ru-RU"/>
        </w:rPr>
        <w:instrText xml:space="preserve"> </w:instrText>
      </w:r>
      <w:r>
        <w:instrText>TC</w:instrText>
      </w:r>
      <w:r w:rsidRPr="00F72AC8">
        <w:rPr>
          <w:lang w:val="ru-RU"/>
        </w:rPr>
        <w:instrText xml:space="preserve"> "</w:instrText>
      </w:r>
      <w:bookmarkStart w:id="56" w:name="_Toc469924987"/>
      <w:r w:rsidRPr="00FA4EEB">
        <w:rPr>
          <w:rFonts w:cs="Arial"/>
          <w:b/>
        </w:rPr>
        <w:instrText>Costa</w:instrText>
      </w:r>
      <w:r w:rsidRPr="00F72AC8">
        <w:rPr>
          <w:rFonts w:cs="Arial"/>
          <w:b/>
          <w:lang w:val="ru-RU"/>
        </w:rPr>
        <w:instrText xml:space="preserve"> </w:instrText>
      </w:r>
      <w:r w:rsidRPr="00FA4EEB">
        <w:rPr>
          <w:rFonts w:cs="Arial"/>
          <w:b/>
        </w:rPr>
        <w:instrText>Rica</w:instrText>
      </w:r>
      <w:bookmarkEnd w:id="56"/>
      <w:r w:rsidRPr="00F72AC8">
        <w:rPr>
          <w:lang w:val="ru-RU"/>
        </w:rPr>
        <w:instrText>" \</w:instrText>
      </w:r>
      <w:r>
        <w:instrText>f</w:instrText>
      </w:r>
      <w:r w:rsidRPr="00F72AC8">
        <w:rPr>
          <w:lang w:val="ru-RU"/>
        </w:rPr>
        <w:instrText xml:space="preserve"> </w:instrText>
      </w:r>
      <w:r>
        <w:instrText>C</w:instrText>
      </w:r>
      <w:r w:rsidRPr="00F72AC8">
        <w:rPr>
          <w:lang w:val="ru-RU"/>
        </w:rPr>
        <w:instrText xml:space="preserve"> \</w:instrText>
      </w:r>
      <w:r>
        <w:instrText>l</w:instrText>
      </w:r>
      <w:r w:rsidRPr="00F72AC8">
        <w:rPr>
          <w:lang w:val="ru-RU"/>
        </w:rPr>
        <w:instrText xml:space="preserve"> "1" </w:instrText>
      </w:r>
      <w:r>
        <w:rPr>
          <w:rFonts w:cs="Arial"/>
          <w:b/>
        </w:rPr>
        <w:fldChar w:fldCharType="end"/>
      </w:r>
      <w:r w:rsidRPr="00F72AC8">
        <w:rPr>
          <w:rFonts w:cs="Arial"/>
          <w:b/>
          <w:lang w:val="ru-RU"/>
        </w:rPr>
        <w:t xml:space="preserve"> (</w:t>
      </w:r>
      <w:r w:rsidRPr="0027622F">
        <w:rPr>
          <w:rFonts w:cs="Arial"/>
          <w:b/>
          <w:lang w:val="ru-RU"/>
        </w:rPr>
        <w:t>код страны +506</w:t>
      </w:r>
      <w:r w:rsidRPr="00F72AC8">
        <w:rPr>
          <w:rFonts w:cs="Arial"/>
          <w:b/>
          <w:lang w:val="ru-RU"/>
        </w:rPr>
        <w:t>)</w:t>
      </w:r>
    </w:p>
    <w:p w:rsidR="00BC7F99" w:rsidRPr="00F72AC8" w:rsidRDefault="00BC7F99" w:rsidP="00BC7F99">
      <w:pPr>
        <w:spacing w:before="0"/>
        <w:rPr>
          <w:rFonts w:eastAsia="SimSun"/>
          <w:lang w:val="ru-RU"/>
        </w:rPr>
      </w:pPr>
      <w:r>
        <w:rPr>
          <w:rFonts w:eastAsia="SimSun"/>
          <w:lang w:val="ru-RU"/>
        </w:rPr>
        <w:t>Сообщение от</w:t>
      </w:r>
      <w:r w:rsidRPr="00F72AC8">
        <w:rPr>
          <w:rFonts w:eastAsia="SimSun"/>
          <w:lang w:val="ru-RU"/>
        </w:rPr>
        <w:t xml:space="preserve"> 4.</w:t>
      </w:r>
      <w:r>
        <w:rPr>
          <w:rFonts w:eastAsia="SimSun"/>
        </w:rPr>
        <w:t>XII</w:t>
      </w:r>
      <w:r w:rsidRPr="00F72AC8">
        <w:rPr>
          <w:rFonts w:eastAsia="SimSun"/>
          <w:lang w:val="ru-RU"/>
        </w:rPr>
        <w:t>.2016:</w:t>
      </w:r>
    </w:p>
    <w:p w:rsidR="00BC7F99" w:rsidRPr="00F72AC8" w:rsidRDefault="00BC7F99" w:rsidP="00BC7F99">
      <w:pPr>
        <w:rPr>
          <w:rFonts w:eastAsia="SimSun"/>
          <w:lang w:val="ru-RU"/>
        </w:rPr>
      </w:pPr>
      <w:r w:rsidRPr="00F72AC8">
        <w:rPr>
          <w:i/>
          <w:iCs/>
          <w:color w:val="000000"/>
          <w:lang w:val="ru-RU"/>
        </w:rPr>
        <w:t>Управление электросвязи (</w:t>
      </w:r>
      <w:r w:rsidRPr="00F72AC8">
        <w:rPr>
          <w:i/>
          <w:iCs/>
          <w:color w:val="000000"/>
        </w:rPr>
        <w:t>SUTEL</w:t>
      </w:r>
      <w:r w:rsidRPr="00F72AC8">
        <w:rPr>
          <w:i/>
          <w:iCs/>
          <w:color w:val="000000"/>
          <w:lang w:val="ru-RU"/>
        </w:rPr>
        <w:t>)</w:t>
      </w:r>
      <w:r w:rsidRPr="00F72AC8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Сан</w:t>
      </w:r>
      <w:r w:rsidRPr="00F72AC8">
        <w:rPr>
          <w:color w:val="000000"/>
          <w:lang w:val="ru-RU"/>
        </w:rPr>
        <w:t>-</w:t>
      </w:r>
      <w:r>
        <w:rPr>
          <w:color w:val="000000"/>
          <w:lang w:val="ru-RU"/>
        </w:rPr>
        <w:t>Хосе</w:t>
      </w:r>
      <w:r>
        <w:rPr>
          <w:rFonts w:eastAsia="SimSun"/>
        </w:rPr>
        <w:fldChar w:fldCharType="begin"/>
      </w:r>
      <w:r w:rsidRPr="00F72AC8">
        <w:rPr>
          <w:lang w:val="ru-RU"/>
        </w:rPr>
        <w:instrText xml:space="preserve"> </w:instrText>
      </w:r>
      <w:r>
        <w:instrText>TC</w:instrText>
      </w:r>
      <w:r w:rsidRPr="00F72AC8">
        <w:rPr>
          <w:lang w:val="ru-RU"/>
        </w:rPr>
        <w:instrText xml:space="preserve"> "</w:instrText>
      </w:r>
      <w:bookmarkStart w:id="57" w:name="_Toc469924988"/>
      <w:proofErr w:type="spellStart"/>
      <w:r w:rsidRPr="002A17C5">
        <w:rPr>
          <w:rFonts w:eastAsia="SimSun"/>
          <w:i/>
          <w:iCs/>
        </w:rPr>
        <w:instrText>Superintendencia</w:instrText>
      </w:r>
      <w:proofErr w:type="spellEnd"/>
      <w:r w:rsidRPr="00F72AC8">
        <w:rPr>
          <w:rFonts w:eastAsia="SimSun"/>
          <w:i/>
          <w:iCs/>
          <w:lang w:val="ru-RU"/>
        </w:rPr>
        <w:instrText xml:space="preserve"> </w:instrText>
      </w:r>
      <w:r w:rsidRPr="002A17C5">
        <w:rPr>
          <w:rFonts w:eastAsia="SimSun"/>
          <w:i/>
          <w:iCs/>
        </w:rPr>
        <w:instrText>de</w:instrText>
      </w:r>
      <w:r w:rsidRPr="00F72AC8">
        <w:rPr>
          <w:rFonts w:eastAsia="SimSun"/>
          <w:i/>
          <w:iCs/>
          <w:lang w:val="ru-RU"/>
        </w:rPr>
        <w:instrText xml:space="preserve"> </w:instrText>
      </w:r>
      <w:proofErr w:type="spellStart"/>
      <w:r w:rsidRPr="002A17C5">
        <w:rPr>
          <w:rFonts w:eastAsia="SimSun"/>
          <w:i/>
          <w:iCs/>
        </w:rPr>
        <w:instrText>Telecomunicaciones</w:instrText>
      </w:r>
      <w:proofErr w:type="spellEnd"/>
      <w:r w:rsidRPr="00F72AC8">
        <w:rPr>
          <w:rFonts w:eastAsia="SimSun"/>
          <w:i/>
          <w:iCs/>
          <w:lang w:val="ru-RU"/>
        </w:rPr>
        <w:instrText xml:space="preserve"> (</w:instrText>
      </w:r>
      <w:r w:rsidRPr="002A17C5">
        <w:rPr>
          <w:rFonts w:eastAsia="SimSun"/>
          <w:i/>
          <w:iCs/>
        </w:rPr>
        <w:instrText>SUTEL</w:instrText>
      </w:r>
      <w:r w:rsidRPr="00F72AC8">
        <w:rPr>
          <w:rFonts w:eastAsia="SimSun"/>
          <w:i/>
          <w:iCs/>
          <w:lang w:val="ru-RU"/>
        </w:rPr>
        <w:instrText>),</w:instrText>
      </w:r>
      <w:r w:rsidRPr="00F72AC8">
        <w:rPr>
          <w:rFonts w:eastAsia="SimSun"/>
          <w:lang w:val="ru-RU"/>
        </w:rPr>
        <w:instrText xml:space="preserve"> </w:instrText>
      </w:r>
      <w:r w:rsidRPr="002A17C5">
        <w:rPr>
          <w:rFonts w:eastAsia="SimSun"/>
        </w:rPr>
        <w:instrText>San</w:instrText>
      </w:r>
      <w:r w:rsidRPr="00F72AC8">
        <w:rPr>
          <w:rFonts w:eastAsia="SimSun"/>
          <w:lang w:val="ru-RU"/>
        </w:rPr>
        <w:instrText xml:space="preserve"> </w:instrText>
      </w:r>
      <w:r w:rsidRPr="002A17C5">
        <w:rPr>
          <w:rFonts w:eastAsia="SimSun"/>
        </w:rPr>
        <w:instrText>Jos</w:instrText>
      </w:r>
      <w:r w:rsidRPr="00F72AC8">
        <w:rPr>
          <w:rFonts w:eastAsia="SimSun"/>
          <w:lang w:val="ru-RU"/>
        </w:rPr>
        <w:instrText>é</w:instrText>
      </w:r>
      <w:bookmarkEnd w:id="57"/>
      <w:r w:rsidRPr="00F72AC8">
        <w:rPr>
          <w:lang w:val="ru-RU"/>
        </w:rPr>
        <w:instrText>" \</w:instrText>
      </w:r>
      <w:r>
        <w:instrText>f</w:instrText>
      </w:r>
      <w:r w:rsidRPr="00F72AC8">
        <w:rPr>
          <w:lang w:val="ru-RU"/>
        </w:rPr>
        <w:instrText xml:space="preserve"> </w:instrText>
      </w:r>
      <w:r>
        <w:instrText>C</w:instrText>
      </w:r>
      <w:r w:rsidRPr="00F72AC8">
        <w:rPr>
          <w:lang w:val="ru-RU"/>
        </w:rPr>
        <w:instrText xml:space="preserve"> \</w:instrText>
      </w:r>
      <w:r>
        <w:instrText>l</w:instrText>
      </w:r>
      <w:r w:rsidRPr="00F72AC8">
        <w:rPr>
          <w:lang w:val="ru-RU"/>
        </w:rPr>
        <w:instrText xml:space="preserve"> "1" </w:instrText>
      </w:r>
      <w:r>
        <w:rPr>
          <w:rFonts w:eastAsia="SimSun"/>
        </w:rPr>
        <w:fldChar w:fldCharType="end"/>
      </w:r>
      <w:r w:rsidRPr="00F72AC8">
        <w:rPr>
          <w:rFonts w:eastAsia="SimSun"/>
          <w:lang w:val="ru-RU"/>
        </w:rPr>
        <w:t xml:space="preserve">, </w:t>
      </w:r>
      <w:r w:rsidRPr="0027622F">
        <w:rPr>
          <w:rFonts w:asciiTheme="minorHAnsi" w:hAnsiTheme="minorHAnsi" w:cs="Arial"/>
          <w:lang w:val="ru-RU"/>
        </w:rPr>
        <w:t xml:space="preserve">на которое согласно Указу № 35187-MINAET (Национальный план нумерации) возложена ответственность за контроль над ресурсами нумерации в Коста-Рике и их административное управление, действуя в соответствии с положениями Рекомендациями </w:t>
      </w:r>
      <w:r w:rsidRPr="0027622F">
        <w:rPr>
          <w:rFonts w:asciiTheme="minorHAnsi" w:hAnsiTheme="minorHAnsi" w:cs="Arial"/>
          <w:bCs/>
          <w:lang w:val="ru-RU"/>
        </w:rPr>
        <w:t>МСЭ-T E.129</w:t>
      </w:r>
      <w:r w:rsidRPr="00EF60A3">
        <w:rPr>
          <w:rFonts w:asciiTheme="minorHAnsi" w:hAnsiTheme="minorHAnsi" w:cs="Arial"/>
          <w:bCs/>
          <w:lang w:val="ru-RU"/>
        </w:rPr>
        <w:t>,</w:t>
      </w:r>
      <w:r w:rsidRPr="0027622F">
        <w:rPr>
          <w:rFonts w:asciiTheme="minorHAnsi" w:hAnsiTheme="minorHAnsi" w:cs="Arial"/>
          <w:lang w:val="ru-RU"/>
        </w:rPr>
        <w:t xml:space="preserve"> представляет</w:t>
      </w:r>
      <w:r w:rsidRPr="00F72AC8">
        <w:rPr>
          <w:rFonts w:eastAsia="SimSun"/>
          <w:lang w:val="ru-RU"/>
        </w:rPr>
        <w:t>:</w:t>
      </w:r>
    </w:p>
    <w:p w:rsidR="00BC7F99" w:rsidRPr="00F72AC8" w:rsidRDefault="00BC7F99" w:rsidP="00BC7F99">
      <w:pPr>
        <w:jc w:val="center"/>
        <w:rPr>
          <w:rFonts w:eastAsia="SimSun"/>
          <w:bCs/>
          <w:iCs/>
          <w:lang w:val="ru-RU"/>
        </w:rPr>
      </w:pPr>
      <w:r>
        <w:rPr>
          <w:rFonts w:eastAsia="SimSun"/>
          <w:lang w:val="ru-RU"/>
        </w:rPr>
        <w:t>Изм</w:t>
      </w:r>
      <w:r w:rsidR="001D26C0">
        <w:rPr>
          <w:rFonts w:eastAsia="SimSun"/>
          <w:lang w:val="ru-RU"/>
        </w:rPr>
        <w:t>е</w:t>
      </w:r>
      <w:r>
        <w:rPr>
          <w:rFonts w:eastAsia="SimSun"/>
          <w:lang w:val="ru-RU"/>
        </w:rPr>
        <w:t>нение</w:t>
      </w:r>
      <w:r w:rsidRPr="00F72AC8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национального</w:t>
      </w:r>
      <w:r w:rsidRPr="00F72AC8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плана</w:t>
      </w:r>
      <w:r w:rsidRPr="00F72AC8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нумерации</w:t>
      </w:r>
      <w:r w:rsidRPr="00F72AC8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МСЭ</w:t>
      </w:r>
      <w:r w:rsidRPr="00F72AC8">
        <w:rPr>
          <w:rFonts w:eastAsia="SimSun"/>
          <w:lang w:val="ru-RU"/>
        </w:rPr>
        <w:t>-</w:t>
      </w:r>
      <w:r>
        <w:rPr>
          <w:rFonts w:eastAsia="SimSun"/>
        </w:rPr>
        <w:t>T</w:t>
      </w:r>
      <w:r w:rsidRPr="00F72AC8">
        <w:rPr>
          <w:rFonts w:eastAsia="SimSun"/>
          <w:lang w:val="ru-RU"/>
        </w:rPr>
        <w:t xml:space="preserve"> </w:t>
      </w:r>
      <w:r w:rsidRPr="000D4D79">
        <w:rPr>
          <w:rFonts w:eastAsia="SimSun"/>
        </w:rPr>
        <w:t>E</w:t>
      </w:r>
      <w:r w:rsidRPr="00F72AC8">
        <w:rPr>
          <w:rFonts w:eastAsia="SimSun"/>
          <w:lang w:val="ru-RU"/>
        </w:rPr>
        <w:t>.164 (</w:t>
      </w:r>
      <w:r w:rsidRPr="000D4D79">
        <w:rPr>
          <w:rFonts w:eastAsia="SimSun"/>
        </w:rPr>
        <w:t>NNP</w:t>
      </w:r>
      <w:r w:rsidRPr="00F72AC8">
        <w:rPr>
          <w:rFonts w:eastAsia="SimSun"/>
          <w:lang w:val="ru-RU"/>
        </w:rPr>
        <w:t xml:space="preserve">) </w:t>
      </w:r>
      <w:r>
        <w:rPr>
          <w:rFonts w:eastAsia="SimSun"/>
          <w:bCs/>
          <w:iCs/>
          <w:lang w:val="ru-RU"/>
        </w:rPr>
        <w:t>для кода страны</w:t>
      </w:r>
      <w:r w:rsidRPr="00F72AC8">
        <w:rPr>
          <w:rFonts w:eastAsia="SimSun"/>
          <w:bCs/>
          <w:iCs/>
          <w:lang w:val="ru-RU"/>
        </w:rPr>
        <w:t xml:space="preserve"> 506</w:t>
      </w:r>
    </w:p>
    <w:p w:rsidR="00BC7F99" w:rsidRPr="00C20DF7" w:rsidRDefault="00BC7F99" w:rsidP="00BC7F99">
      <w:pPr>
        <w:spacing w:after="240"/>
        <w:jc w:val="center"/>
        <w:rPr>
          <w:rFonts w:eastAsia="SimSun"/>
          <w:sz w:val="22"/>
          <w:lang w:val="ru-RU"/>
        </w:rPr>
      </w:pPr>
      <w:r>
        <w:rPr>
          <w:rFonts w:eastAsia="SimSun"/>
          <w:lang w:val="ru-RU"/>
        </w:rPr>
        <w:t>Таблица</w:t>
      </w:r>
      <w:r w:rsidRPr="00AD7532">
        <w:rPr>
          <w:rFonts w:eastAsia="SimSun"/>
          <w:lang w:val="ru-RU"/>
        </w:rPr>
        <w:t xml:space="preserve"> 1 – Описание </w:t>
      </w:r>
      <w:r w:rsidRPr="00C20DF7">
        <w:rPr>
          <w:rFonts w:eastAsia="SimSun"/>
          <w:lang w:val="ru-RU"/>
        </w:rPr>
        <w:t xml:space="preserve">ввода нового ресурса в отношении национального плана нумерации </w:t>
      </w:r>
      <w:r w:rsidRPr="00C20DF7">
        <w:rPr>
          <w:rFonts w:eastAsia="SimSun"/>
        </w:rPr>
        <w:t>E</w:t>
      </w:r>
      <w:r w:rsidRPr="00C20DF7">
        <w:rPr>
          <w:rFonts w:eastAsia="SimSun"/>
          <w:lang w:val="ru-RU"/>
        </w:rPr>
        <w:t>.164</w:t>
      </w:r>
      <w:r w:rsidRPr="00C20DF7">
        <w:rPr>
          <w:rFonts w:eastAsia="SimSun"/>
          <w:highlight w:val="cyan"/>
          <w:lang w:val="ru-RU"/>
        </w:rPr>
        <w:br/>
      </w:r>
      <w:r w:rsidRPr="00C20DF7">
        <w:rPr>
          <w:rFonts w:eastAsia="SimSun"/>
          <w:lang w:val="ru-RU"/>
        </w:rPr>
        <w:t>для кода страны 506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1134"/>
        <w:gridCol w:w="2694"/>
        <w:gridCol w:w="2414"/>
      </w:tblGrid>
      <w:tr w:rsidR="00BC7F99" w:rsidRPr="00941167" w:rsidTr="00941167">
        <w:trPr>
          <w:trHeight w:val="245"/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sz w:val="18"/>
                <w:szCs w:val="18"/>
                <w:lang w:val="ru-RU"/>
              </w:rPr>
            </w:pP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sz w:val="18"/>
                <w:szCs w:val="18"/>
                <w:lang w:val="ru-RU"/>
              </w:rPr>
            </w:pP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sz w:val="18"/>
                <w:szCs w:val="18"/>
                <w:lang w:val="ru-RU"/>
              </w:rPr>
            </w:pP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sz w:val="18"/>
                <w:szCs w:val="18"/>
              </w:rPr>
            </w:pPr>
            <w:r w:rsidRPr="00941167">
              <w:rPr>
                <w:bCs/>
                <w:i/>
                <w:iCs/>
                <w:noProof/>
                <w:color w:val="000000"/>
                <w:sz w:val="18"/>
                <w:szCs w:val="18"/>
              </w:rPr>
              <w:t>Время и дата введения</w:t>
            </w:r>
          </w:p>
        </w:tc>
      </w:tr>
      <w:tr w:rsidR="00BC7F99" w:rsidRPr="00941167" w:rsidTr="00941167">
        <w:trPr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spacing w:before="80" w:after="80"/>
              <w:jc w:val="center"/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94116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spacing w:before="80" w:after="80"/>
              <w:jc w:val="center"/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99" w:rsidRPr="00941167" w:rsidRDefault="00BC7F99" w:rsidP="0060456C">
            <w:pPr>
              <w:spacing w:before="80" w:after="80"/>
              <w:jc w:val="center"/>
              <w:rPr>
                <w:rFonts w:eastAsia="SimSun"/>
                <w:i/>
                <w:sz w:val="18"/>
                <w:szCs w:val="18"/>
              </w:rPr>
            </w:pPr>
          </w:p>
        </w:tc>
      </w:tr>
      <w:tr w:rsidR="00BC7F99" w:rsidRPr="00A92F4A" w:rsidTr="0094116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F99" w:rsidRPr="00941167" w:rsidRDefault="00BC7F99" w:rsidP="0060456C">
            <w:pPr>
              <w:spacing w:before="40" w:after="40"/>
              <w:rPr>
                <w:rFonts w:eastAsia="SimSun"/>
                <w:sz w:val="18"/>
                <w:szCs w:val="18"/>
              </w:rPr>
            </w:pPr>
            <w:r w:rsidRPr="00941167">
              <w:rPr>
                <w:rFonts w:eastAsia="SimSun"/>
                <w:sz w:val="18"/>
                <w:szCs w:val="18"/>
              </w:rPr>
              <w:t>6400-0000</w:t>
            </w:r>
            <w:r w:rsidRPr="00941167">
              <w:rPr>
                <w:rFonts w:eastAsia="SimSun"/>
                <w:sz w:val="18"/>
                <w:szCs w:val="18"/>
              </w:rPr>
              <w:br/>
            </w:r>
            <w:r w:rsidRPr="00941167">
              <w:rPr>
                <w:rFonts w:eastAsia="SimSun"/>
                <w:sz w:val="18"/>
                <w:szCs w:val="18"/>
                <w:lang w:val="ru-RU"/>
              </w:rPr>
              <w:t>–</w:t>
            </w:r>
            <w:r w:rsidRPr="00941167">
              <w:rPr>
                <w:rFonts w:eastAsia="SimSun"/>
                <w:sz w:val="18"/>
                <w:szCs w:val="18"/>
              </w:rPr>
              <w:br/>
              <w:t>6499-9999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F99" w:rsidRPr="00941167" w:rsidRDefault="00BC7F99" w:rsidP="0060456C">
            <w:pPr>
              <w:spacing w:before="40" w:after="40"/>
              <w:jc w:val="center"/>
              <w:rPr>
                <w:rFonts w:eastAsia="SimSun"/>
                <w:bCs/>
                <w:sz w:val="18"/>
                <w:szCs w:val="18"/>
                <w:lang w:val="ru-RU"/>
              </w:rPr>
            </w:pPr>
            <w:r w:rsidRPr="00941167">
              <w:rPr>
                <w:rFonts w:eastAsia="SimSun"/>
                <w:bCs/>
                <w:sz w:val="18"/>
                <w:szCs w:val="18"/>
              </w:rPr>
              <w:t xml:space="preserve">8 </w:t>
            </w:r>
            <w:r w:rsidRPr="00941167">
              <w:rPr>
                <w:rFonts w:eastAsia="SimSun"/>
                <w:bCs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F99" w:rsidRPr="00941167" w:rsidRDefault="00BC7F99" w:rsidP="0060456C">
            <w:pPr>
              <w:spacing w:before="40" w:after="40"/>
              <w:jc w:val="center"/>
              <w:rPr>
                <w:rFonts w:eastAsia="SimSun"/>
                <w:bCs/>
                <w:sz w:val="18"/>
                <w:szCs w:val="18"/>
                <w:lang w:val="ru-RU"/>
              </w:rPr>
            </w:pPr>
            <w:r w:rsidRPr="00941167">
              <w:rPr>
                <w:rFonts w:eastAsia="SimSun"/>
                <w:bCs/>
                <w:sz w:val="18"/>
                <w:szCs w:val="18"/>
              </w:rPr>
              <w:t xml:space="preserve">8 </w:t>
            </w:r>
            <w:r w:rsidRPr="00941167">
              <w:rPr>
                <w:rFonts w:eastAsia="SimSun"/>
                <w:bCs/>
                <w:sz w:val="18"/>
                <w:szCs w:val="18"/>
                <w:lang w:val="ru-RU"/>
              </w:rPr>
              <w:t>циф</w:t>
            </w:r>
            <w:r w:rsidR="00941167">
              <w:rPr>
                <w:rFonts w:eastAsia="SimSun"/>
                <w:bCs/>
                <w:sz w:val="18"/>
                <w:szCs w:val="18"/>
                <w:lang w:val="ru-RU"/>
              </w:rPr>
              <w:t>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F99" w:rsidRPr="00941167" w:rsidRDefault="00BC7F99" w:rsidP="0060456C">
            <w:pPr>
              <w:spacing w:before="40" w:after="40"/>
              <w:jc w:val="left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941167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телефонной связи</w:t>
            </w:r>
            <w:r w:rsidRPr="00941167">
              <w:rPr>
                <w:rFonts w:eastAsia="SimSun"/>
                <w:bCs/>
                <w:sz w:val="18"/>
                <w:szCs w:val="18"/>
                <w:lang w:val="es-ES_tradnl"/>
              </w:rPr>
              <w:br/>
              <w:t>Telefónica de Costa Rica TC, S.A.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F99" w:rsidRPr="00941167" w:rsidRDefault="00BC7F99" w:rsidP="0060456C">
            <w:pPr>
              <w:spacing w:before="40" w:after="40"/>
              <w:jc w:val="left"/>
              <w:rPr>
                <w:rFonts w:eastAsia="SimSun"/>
                <w:bCs/>
                <w:sz w:val="18"/>
                <w:szCs w:val="18"/>
                <w:lang w:val="ru-RU"/>
              </w:rPr>
            </w:pPr>
            <w:r w:rsidRPr="00941167">
              <w:rPr>
                <w:rFonts w:eastAsia="SimSun"/>
                <w:bCs/>
                <w:sz w:val="18"/>
                <w:szCs w:val="18"/>
                <w:lang w:val="ru-RU"/>
              </w:rPr>
              <w:t>2016 – 11– 02 – 17:15</w:t>
            </w:r>
            <w:r w:rsidRPr="00941167">
              <w:rPr>
                <w:rFonts w:eastAsia="SimSun"/>
                <w:bCs/>
                <w:sz w:val="18"/>
                <w:szCs w:val="18"/>
                <w:lang w:val="ru-RU"/>
              </w:rPr>
              <w:br/>
              <w:t xml:space="preserve">в соответствии с резолюцией </w:t>
            </w:r>
            <w:r w:rsidRPr="00941167">
              <w:rPr>
                <w:rFonts w:eastAsia="SimSun"/>
                <w:bCs/>
                <w:sz w:val="18"/>
                <w:szCs w:val="18"/>
                <w:lang w:val="en-US"/>
              </w:rPr>
              <w:t>RCS</w:t>
            </w:r>
            <w:r w:rsidRPr="00941167">
              <w:rPr>
                <w:rFonts w:eastAsia="SimSun"/>
                <w:bCs/>
                <w:sz w:val="18"/>
                <w:szCs w:val="18"/>
                <w:lang w:val="ru-RU"/>
              </w:rPr>
              <w:t>-241-2016</w:t>
            </w:r>
          </w:p>
        </w:tc>
      </w:tr>
    </w:tbl>
    <w:p w:rsidR="00BC7F99" w:rsidRPr="00F56E8E" w:rsidRDefault="00BC7F99" w:rsidP="00BC7F99">
      <w:pPr>
        <w:spacing w:before="360"/>
        <w:rPr>
          <w:rFonts w:eastAsia="SimSun"/>
          <w:lang w:val="es-ES_tradnl"/>
        </w:rPr>
      </w:pPr>
      <w:r>
        <w:rPr>
          <w:rFonts w:eastAsia="Batang"/>
          <w:bCs/>
          <w:lang w:val="ru-RU"/>
        </w:rPr>
        <w:t>Для</w:t>
      </w:r>
      <w:r w:rsidRPr="00A847D5">
        <w:rPr>
          <w:rFonts w:eastAsia="Batang"/>
          <w:bCs/>
          <w:lang w:val="es-ES"/>
        </w:rPr>
        <w:t xml:space="preserve"> </w:t>
      </w:r>
      <w:r>
        <w:rPr>
          <w:rFonts w:eastAsia="Batang"/>
          <w:bCs/>
          <w:lang w:val="ru-RU"/>
        </w:rPr>
        <w:t>контактов</w:t>
      </w:r>
      <w:r w:rsidRPr="00F56E8E">
        <w:rPr>
          <w:rFonts w:eastAsia="SimSun"/>
          <w:lang w:val="es-ES_tradnl"/>
        </w:rPr>
        <w:t>:</w:t>
      </w:r>
    </w:p>
    <w:p w:rsidR="00BC7F99" w:rsidRPr="0065206D" w:rsidRDefault="00BC7F99" w:rsidP="00A847D5">
      <w:pPr>
        <w:tabs>
          <w:tab w:val="clear" w:pos="1276"/>
          <w:tab w:val="left" w:pos="1560"/>
        </w:tabs>
        <w:ind w:left="567" w:hanging="567"/>
        <w:jc w:val="left"/>
        <w:rPr>
          <w:b/>
          <w:bCs/>
          <w:lang w:val="es-ES_tradnl"/>
        </w:rPr>
      </w:pPr>
      <w:r>
        <w:rPr>
          <w:lang w:val="es-ES_tradnl"/>
        </w:rPr>
        <w:tab/>
      </w:r>
      <w:r w:rsidRPr="00F56E8E">
        <w:rPr>
          <w:lang w:val="es-ES_tradnl"/>
        </w:rPr>
        <w:t xml:space="preserve">Ing. Pedro Arce Villalobos </w:t>
      </w:r>
      <w:r>
        <w:rPr>
          <w:lang w:val="es-ES_tradnl"/>
        </w:rPr>
        <w:br/>
      </w:r>
      <w:r w:rsidRPr="00F56E8E">
        <w:rPr>
          <w:lang w:val="es-ES_tradnl"/>
        </w:rPr>
        <w:t>Superintendencia de Telecomunicaciones (SUTEL)</w:t>
      </w:r>
      <w:r>
        <w:rPr>
          <w:lang w:val="es-ES_tradnl"/>
        </w:rPr>
        <w:br/>
      </w:r>
      <w:r w:rsidRPr="00F56E8E">
        <w:rPr>
          <w:lang w:val="es-ES_tradnl"/>
        </w:rPr>
        <w:t>Apartado Postal 151-1200</w:t>
      </w:r>
      <w:r>
        <w:rPr>
          <w:lang w:val="es-ES_tradnl"/>
        </w:rPr>
        <w:br/>
      </w:r>
      <w:r w:rsidRPr="00F56E8E">
        <w:rPr>
          <w:lang w:val="es-ES_tradnl"/>
        </w:rPr>
        <w:t>SAN JOSÉ, Costa Rica</w:t>
      </w:r>
      <w:r>
        <w:rPr>
          <w:lang w:val="es-ES_tradnl"/>
        </w:rPr>
        <w:br/>
      </w:r>
      <w:r w:rsidR="00A847D5">
        <w:rPr>
          <w:lang w:val="ru-RU"/>
        </w:rPr>
        <w:t>Тел</w:t>
      </w:r>
      <w:r w:rsidR="00A847D5" w:rsidRPr="00A847D5">
        <w:rPr>
          <w:lang w:val="es-ES"/>
        </w:rPr>
        <w:t>.</w:t>
      </w:r>
      <w:r w:rsidRPr="0065206D">
        <w:rPr>
          <w:lang w:val="es-ES_tradnl"/>
        </w:rPr>
        <w:t>:</w:t>
      </w:r>
      <w:r w:rsidRPr="0065206D">
        <w:rPr>
          <w:lang w:val="es-ES_tradnl"/>
        </w:rPr>
        <w:tab/>
        <w:t>+506 4000 0000</w:t>
      </w:r>
      <w:r>
        <w:rPr>
          <w:lang w:val="es-ES_tradnl"/>
        </w:rPr>
        <w:br/>
      </w:r>
      <w:r w:rsidR="00A847D5">
        <w:rPr>
          <w:lang w:val="ru-RU"/>
        </w:rPr>
        <w:t>Факс</w:t>
      </w:r>
      <w:r w:rsidRPr="0065206D">
        <w:rPr>
          <w:lang w:val="es-ES_tradnl"/>
        </w:rPr>
        <w:t>:</w:t>
      </w:r>
      <w:r w:rsidRPr="0065206D">
        <w:rPr>
          <w:lang w:val="es-ES_tradnl"/>
        </w:rPr>
        <w:tab/>
        <w:t>+506 2215 6821</w:t>
      </w:r>
      <w:r>
        <w:rPr>
          <w:lang w:val="es-ES_tradnl"/>
        </w:rPr>
        <w:br/>
      </w:r>
      <w:r w:rsidR="00A847D5">
        <w:rPr>
          <w:lang w:val="ru-RU"/>
        </w:rPr>
        <w:t>Эл</w:t>
      </w:r>
      <w:r w:rsidR="00A847D5" w:rsidRPr="00A847D5">
        <w:rPr>
          <w:lang w:val="es-ES"/>
        </w:rPr>
        <w:t xml:space="preserve">. </w:t>
      </w:r>
      <w:r w:rsidR="00A847D5">
        <w:rPr>
          <w:lang w:val="ru-RU"/>
        </w:rPr>
        <w:t>почта</w:t>
      </w:r>
      <w:r w:rsidRPr="0065206D">
        <w:rPr>
          <w:lang w:val="es-ES_tradnl"/>
        </w:rPr>
        <w:t xml:space="preserve">: </w:t>
      </w:r>
      <w:r w:rsidRPr="0065206D">
        <w:rPr>
          <w:lang w:val="es-ES_tradnl"/>
        </w:rPr>
        <w:tab/>
      </w:r>
      <w:hyperlink r:id="rId17" w:history="1">
        <w:r w:rsidRPr="007B5AF9">
          <w:rPr>
            <w:rStyle w:val="Hyperlink"/>
            <w:lang w:val="es-ES"/>
          </w:rPr>
          <w:t>pedro.arce@sutel.go.cr</w:t>
        </w:r>
      </w:hyperlink>
      <w:r w:rsidRPr="00D83298">
        <w:rPr>
          <w:lang w:val="es-ES_tradnl"/>
        </w:rPr>
        <w:br/>
      </w:r>
      <w:r w:rsidRPr="0065206D">
        <w:rPr>
          <w:lang w:val="es-ES_tradnl"/>
        </w:rPr>
        <w:t xml:space="preserve">URL: </w:t>
      </w:r>
      <w:r w:rsidRPr="0065206D">
        <w:rPr>
          <w:lang w:val="es-ES_tradnl"/>
        </w:rPr>
        <w:tab/>
      </w:r>
      <w:hyperlink r:id="rId18" w:history="1">
        <w:r w:rsidRPr="007B5AF9">
          <w:rPr>
            <w:rStyle w:val="Hyperlink"/>
            <w:lang w:val="es-ES_tradnl"/>
          </w:rPr>
          <w:t>www.sutel.go.cr</w:t>
        </w:r>
      </w:hyperlink>
    </w:p>
    <w:p w:rsidR="00123051" w:rsidRPr="00B56D9F" w:rsidRDefault="00123051" w:rsidP="00123051">
      <w:pPr>
        <w:keepNext/>
        <w:keepLines/>
        <w:pageBreakBefore/>
        <w:spacing w:before="480"/>
        <w:outlineLvl w:val="3"/>
        <w:rPr>
          <w:rFonts w:asciiTheme="minorHAnsi" w:eastAsiaTheme="majorEastAsia" w:hAnsiTheme="minorHAnsi" w:cs="Arial"/>
          <w:b/>
          <w:bCs/>
          <w:lang w:val="pt-BR"/>
        </w:rPr>
      </w:pPr>
      <w:r w:rsidRPr="00FC2520">
        <w:rPr>
          <w:rFonts w:asciiTheme="minorHAnsi" w:eastAsiaTheme="majorEastAsia" w:hAnsiTheme="minorHAnsi" w:cs="Arial"/>
          <w:b/>
          <w:bCs/>
          <w:lang w:val="ru-RU"/>
        </w:rPr>
        <w:lastRenderedPageBreak/>
        <w:t>Тринидад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и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Тобаго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>
        <w:rPr>
          <w:rFonts w:asciiTheme="minorHAnsi" w:hAnsiTheme="minorHAnsi" w:cs="Arial"/>
          <w:b/>
        </w:rPr>
        <w:fldChar w:fldCharType="begin"/>
      </w:r>
      <w:r w:rsidRPr="00B56D9F">
        <w:rPr>
          <w:lang w:val="pt-BR"/>
        </w:rPr>
        <w:instrText xml:space="preserve"> TC "</w:instrText>
      </w:r>
      <w:bookmarkStart w:id="58" w:name="_Toc424300244"/>
      <w:r w:rsidRPr="00B56D9F">
        <w:rPr>
          <w:rFonts w:asciiTheme="minorHAnsi" w:hAnsiTheme="minorHAnsi" w:cs="Arial"/>
          <w:b/>
          <w:lang w:val="pt-BR"/>
        </w:rPr>
        <w:instrText>Trinidad and Tobago</w:instrText>
      </w:r>
      <w:bookmarkEnd w:id="58"/>
      <w:r w:rsidRPr="00B56D9F">
        <w:rPr>
          <w:lang w:val="pt-BR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Pr="00B56D9F">
        <w:rPr>
          <w:rFonts w:asciiTheme="minorHAnsi" w:hAnsiTheme="minorHAnsi" w:cs="Arial"/>
          <w:b/>
          <w:lang w:val="pt-BR"/>
        </w:rPr>
        <w:t xml:space="preserve"> 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>(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код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</w:t>
      </w:r>
      <w:r w:rsidRPr="00FC2520">
        <w:rPr>
          <w:rFonts w:asciiTheme="minorHAnsi" w:eastAsiaTheme="majorEastAsia" w:hAnsiTheme="minorHAnsi" w:cs="Arial"/>
          <w:b/>
          <w:bCs/>
          <w:lang w:val="ru-RU"/>
        </w:rPr>
        <w:t>страны</w:t>
      </w:r>
      <w:r w:rsidRPr="00B56D9F">
        <w:rPr>
          <w:rFonts w:asciiTheme="minorHAnsi" w:eastAsiaTheme="majorEastAsia" w:hAnsiTheme="minorHAnsi" w:cs="Arial"/>
          <w:b/>
          <w:bCs/>
          <w:lang w:val="pt-BR"/>
        </w:rPr>
        <w:t xml:space="preserve"> +1 868)</w:t>
      </w:r>
    </w:p>
    <w:p w:rsidR="00BC7F99" w:rsidRPr="00123051" w:rsidRDefault="00123051" w:rsidP="00123051">
      <w:pPr>
        <w:spacing w:before="0" w:after="120"/>
        <w:rPr>
          <w:rFonts w:cs="Arial"/>
          <w:lang w:val="pt-BR"/>
        </w:rPr>
      </w:pPr>
      <w:r w:rsidRPr="00FC2520">
        <w:rPr>
          <w:lang w:val="ru-RU"/>
        </w:rPr>
        <w:t>Сообщение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от</w:t>
      </w:r>
      <w:r w:rsidRPr="00436D77">
        <w:rPr>
          <w:lang w:val="pt-BR"/>
        </w:rPr>
        <w:t xml:space="preserve"> </w:t>
      </w:r>
      <w:r w:rsidR="00BC7F99" w:rsidRPr="00123051">
        <w:rPr>
          <w:rFonts w:cs="Arial"/>
          <w:lang w:val="pt-BR"/>
        </w:rPr>
        <w:t>7.XII.2016:</w:t>
      </w:r>
    </w:p>
    <w:p w:rsidR="00123051" w:rsidRPr="00436D77" w:rsidRDefault="00123051" w:rsidP="00123051">
      <w:pPr>
        <w:rPr>
          <w:lang w:val="pt-BR"/>
        </w:rPr>
      </w:pPr>
      <w:r w:rsidRPr="00FC2520">
        <w:rPr>
          <w:i/>
          <w:iCs/>
          <w:lang w:val="ru-RU"/>
        </w:rPr>
        <w:t>Управление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электросвязи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Тринидада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и</w:t>
      </w:r>
      <w:r w:rsidRPr="00436D77">
        <w:rPr>
          <w:i/>
          <w:iCs/>
          <w:lang w:val="pt-BR"/>
        </w:rPr>
        <w:t xml:space="preserve"> </w:t>
      </w:r>
      <w:r w:rsidRPr="00FC2520">
        <w:rPr>
          <w:i/>
          <w:iCs/>
          <w:lang w:val="ru-RU"/>
        </w:rPr>
        <w:t>Тобаго</w:t>
      </w:r>
      <w:r w:rsidRPr="00436D77">
        <w:rPr>
          <w:i/>
          <w:lang w:val="pt-BR"/>
        </w:rPr>
        <w:t xml:space="preserve"> (TATT), </w:t>
      </w:r>
      <w:proofErr w:type="spellStart"/>
      <w:r w:rsidRPr="00FC2520">
        <w:rPr>
          <w:lang w:val="ru-RU"/>
        </w:rPr>
        <w:t>Баратария</w:t>
      </w:r>
      <w:proofErr w:type="spellEnd"/>
      <w:r w:rsidRPr="00FC2520">
        <w:rPr>
          <w:lang w:val="ru-RU"/>
        </w:rPr>
        <w:fldChar w:fldCharType="begin"/>
      </w:r>
      <w:r w:rsidRPr="00436D77">
        <w:rPr>
          <w:lang w:val="pt-BR"/>
        </w:rPr>
        <w:instrText xml:space="preserve"> TC "</w:instrText>
      </w:r>
      <w:bookmarkStart w:id="59" w:name="_Toc402967103"/>
      <w:r w:rsidRPr="00436D77">
        <w:rPr>
          <w:i/>
          <w:lang w:val="pt-BR"/>
        </w:rPr>
        <w:instrText xml:space="preserve">Telecommunications Authority of Trinidad and Tobago (TATT), </w:instrText>
      </w:r>
      <w:r w:rsidRPr="00436D77">
        <w:rPr>
          <w:lang w:val="pt-BR"/>
        </w:rPr>
        <w:instrText>Barataria</w:instrText>
      </w:r>
      <w:bookmarkEnd w:id="59"/>
      <w:r w:rsidRPr="00436D77">
        <w:rPr>
          <w:lang w:val="pt-BR"/>
        </w:rPr>
        <w:instrText xml:space="preserve">" \f C \l "1" </w:instrText>
      </w:r>
      <w:r w:rsidRPr="00FC2520">
        <w:rPr>
          <w:lang w:val="ru-RU"/>
        </w:rPr>
        <w:fldChar w:fldCharType="end"/>
      </w:r>
      <w:r w:rsidRPr="00436D77">
        <w:rPr>
          <w:lang w:val="pt-BR"/>
        </w:rPr>
        <w:t xml:space="preserve">, </w:t>
      </w:r>
      <w:r w:rsidRPr="00FC2520">
        <w:rPr>
          <w:lang w:val="ru-RU"/>
        </w:rPr>
        <w:t>объявляет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о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том</w:t>
      </w:r>
      <w:r w:rsidRPr="00436D77">
        <w:rPr>
          <w:lang w:val="pt-BR"/>
        </w:rPr>
        <w:t xml:space="preserve">, </w:t>
      </w:r>
      <w:r w:rsidRPr="00FC2520">
        <w:rPr>
          <w:lang w:val="ru-RU"/>
        </w:rPr>
        <w:t>что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следующи</w:t>
      </w:r>
      <w:r>
        <w:rPr>
          <w:lang w:val="ru-RU"/>
        </w:rPr>
        <w:t>е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код</w:t>
      </w:r>
      <w:r>
        <w:rPr>
          <w:lang w:val="ru-RU"/>
        </w:rPr>
        <w:t>ы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центральной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станции</w:t>
      </w:r>
      <w:r w:rsidRPr="00436D77">
        <w:rPr>
          <w:lang w:val="pt-BR"/>
        </w:rPr>
        <w:t xml:space="preserve"> (NXX) </w:t>
      </w:r>
      <w:r w:rsidRPr="00FC2520">
        <w:rPr>
          <w:lang w:val="ru-RU"/>
        </w:rPr>
        <w:t>был</w:t>
      </w:r>
      <w:r>
        <w:rPr>
          <w:lang w:val="ru-RU"/>
        </w:rPr>
        <w:t>и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присвоен</w:t>
      </w:r>
      <w:r>
        <w:rPr>
          <w:lang w:val="ru-RU"/>
        </w:rPr>
        <w:t>ы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оператор</w:t>
      </w:r>
      <w:r>
        <w:rPr>
          <w:lang w:val="ru-RU"/>
        </w:rPr>
        <w:t>ам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в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рамках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североамериканской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зоны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плана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нумерации</w:t>
      </w:r>
      <w:r w:rsidRPr="00436D77">
        <w:rPr>
          <w:lang w:val="pt-BR"/>
        </w:rPr>
        <w:t xml:space="preserve"> (NPA – 868) </w:t>
      </w:r>
      <w:r w:rsidRPr="00FC2520">
        <w:rPr>
          <w:lang w:val="ru-RU"/>
        </w:rPr>
        <w:t>для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Тринидада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и</w:t>
      </w:r>
      <w:r w:rsidRPr="00436D77">
        <w:rPr>
          <w:lang w:val="pt-BR"/>
        </w:rPr>
        <w:t xml:space="preserve"> </w:t>
      </w:r>
      <w:r w:rsidRPr="00FC2520">
        <w:rPr>
          <w:lang w:val="ru-RU"/>
        </w:rPr>
        <w:t>Тобаго</w:t>
      </w:r>
      <w:r w:rsidRPr="00436D77">
        <w:rPr>
          <w:lang w:val="pt-BR"/>
        </w:rPr>
        <w:t>.</w:t>
      </w:r>
    </w:p>
    <w:p w:rsidR="00BC7F99" w:rsidRPr="00CD6E95" w:rsidRDefault="00123051" w:rsidP="00123051">
      <w:pPr>
        <w:spacing w:before="240" w:after="120"/>
      </w:pPr>
      <w:r w:rsidRPr="00FC2520">
        <w:rPr>
          <w:lang w:val="ru-RU"/>
        </w:rPr>
        <w:t>•</w:t>
      </w:r>
      <w:r w:rsidRPr="00FC2520">
        <w:rPr>
          <w:lang w:val="ru-RU"/>
        </w:rPr>
        <w:tab/>
        <w:t xml:space="preserve">Сеть </w:t>
      </w:r>
      <w:r>
        <w:rPr>
          <w:lang w:val="ru-RU"/>
        </w:rPr>
        <w:t>фиксированной</w:t>
      </w:r>
      <w:r w:rsidRPr="00FC2520">
        <w:rPr>
          <w:lang w:val="ru-RU"/>
        </w:rPr>
        <w:t xml:space="preserve"> связи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551"/>
      </w:tblGrid>
      <w:tr w:rsidR="00123051" w:rsidRPr="00CD6E95" w:rsidTr="00941167">
        <w:trPr>
          <w:trHeight w:val="265"/>
        </w:trPr>
        <w:tc>
          <w:tcPr>
            <w:tcW w:w="3964" w:type="dxa"/>
            <w:vAlign w:val="center"/>
          </w:tcPr>
          <w:p w:rsidR="00123051" w:rsidRPr="00FC2520" w:rsidRDefault="00123051" w:rsidP="0060456C">
            <w:pPr>
              <w:keepNext/>
              <w:spacing w:before="80" w:after="8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 оператора</w:t>
            </w:r>
          </w:p>
        </w:tc>
        <w:tc>
          <w:tcPr>
            <w:tcW w:w="2552" w:type="dxa"/>
            <w:vAlign w:val="center"/>
          </w:tcPr>
          <w:p w:rsidR="00123051" w:rsidRPr="00FC2520" w:rsidRDefault="00123051" w:rsidP="0060456C">
            <w:pPr>
              <w:keepNext/>
              <w:spacing w:before="80" w:after="8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центральной станции</w:t>
            </w: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br/>
              <w:t>(NXX)</w:t>
            </w:r>
          </w:p>
        </w:tc>
        <w:tc>
          <w:tcPr>
            <w:tcW w:w="2551" w:type="dxa"/>
            <w:vAlign w:val="center"/>
          </w:tcPr>
          <w:p w:rsidR="00123051" w:rsidRPr="00FC2520" w:rsidRDefault="00123051" w:rsidP="0060456C">
            <w:pPr>
              <w:keepNext/>
              <w:spacing w:before="80" w:after="8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</w:tr>
      <w:tr w:rsidR="00BC7F99" w:rsidRPr="00CD6E95" w:rsidTr="00941167">
        <w:trPr>
          <w:trHeight w:val="110"/>
        </w:trPr>
        <w:tc>
          <w:tcPr>
            <w:tcW w:w="3964" w:type="dxa"/>
          </w:tcPr>
          <w:p w:rsidR="00BC7F99" w:rsidRPr="00CD6E95" w:rsidRDefault="00BC7F99" w:rsidP="0060456C">
            <w:pPr>
              <w:overflowPunct/>
              <w:spacing w:before="40" w:after="4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  <w:r>
              <w:rPr>
                <w:rFonts w:cs="Arial"/>
              </w:rPr>
              <w:t>Columbus Communications Trinidad Limited</w:t>
            </w:r>
          </w:p>
        </w:tc>
        <w:tc>
          <w:tcPr>
            <w:tcW w:w="2552" w:type="dxa"/>
          </w:tcPr>
          <w:p w:rsidR="00BC7F99" w:rsidRPr="00A12AD5" w:rsidRDefault="00BC7F99" w:rsidP="0060456C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 w:rsidRPr="00A12AD5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  <w:r w:rsidRPr="00A12AD5">
              <w:rPr>
                <w:rFonts w:cs="Arial"/>
              </w:rPr>
              <w:t>0</w:t>
            </w:r>
          </w:p>
          <w:p w:rsidR="00BC7F99" w:rsidRPr="00A12AD5" w:rsidRDefault="00BC7F99" w:rsidP="0060456C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 w:rsidRPr="00A12AD5">
              <w:rPr>
                <w:rFonts w:cs="Arial"/>
              </w:rPr>
              <w:t>2</w:t>
            </w:r>
            <w:r>
              <w:rPr>
                <w:rFonts w:cs="Arial"/>
              </w:rPr>
              <w:t>27</w:t>
            </w:r>
          </w:p>
          <w:p w:rsidR="00BC7F99" w:rsidRPr="00A12AD5" w:rsidRDefault="00BC7F99" w:rsidP="0060456C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228</w:t>
            </w:r>
          </w:p>
          <w:p w:rsidR="00BC7F99" w:rsidRPr="00CD6E95" w:rsidRDefault="00BC7F99" w:rsidP="0060456C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229</w:t>
            </w:r>
          </w:p>
        </w:tc>
        <w:tc>
          <w:tcPr>
            <w:tcW w:w="2551" w:type="dxa"/>
          </w:tcPr>
          <w:p w:rsidR="00BC7F99" w:rsidRPr="00CD6E95" w:rsidRDefault="00123051" w:rsidP="0060456C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</w:t>
            </w: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связь</w:t>
            </w:r>
          </w:p>
        </w:tc>
      </w:tr>
    </w:tbl>
    <w:p w:rsidR="00BC7F99" w:rsidRPr="007968A0" w:rsidRDefault="007968A0" w:rsidP="00A42A82">
      <w:pPr>
        <w:spacing w:before="240"/>
        <w:rPr>
          <w:rFonts w:cs="Arial"/>
          <w:bCs/>
          <w:lang w:val="ru-RU"/>
        </w:rPr>
      </w:pPr>
      <w:r w:rsidRPr="007968A0">
        <w:rPr>
          <w:lang w:val="ru-RU"/>
        </w:rPr>
        <w:t>Международный формат набора</w:t>
      </w:r>
      <w:r w:rsidR="00BC7F99" w:rsidRPr="007968A0">
        <w:rPr>
          <w:rFonts w:cs="Arial"/>
          <w:bCs/>
          <w:lang w:val="ru-RU"/>
        </w:rPr>
        <w:t xml:space="preserve">: +1 868 </w:t>
      </w:r>
      <w:r w:rsidR="00BC7F99" w:rsidRPr="007968A0">
        <w:rPr>
          <w:rFonts w:cs="Arial"/>
          <w:bCs/>
        </w:rPr>
        <w:t>NXX</w:t>
      </w:r>
      <w:r w:rsidR="00BC7F99" w:rsidRPr="007968A0">
        <w:rPr>
          <w:rFonts w:cs="Arial"/>
          <w:bCs/>
          <w:lang w:val="ru-RU"/>
        </w:rPr>
        <w:t xml:space="preserve"> </w:t>
      </w:r>
      <w:r w:rsidR="00BC7F99" w:rsidRPr="007968A0">
        <w:rPr>
          <w:rFonts w:cs="Arial"/>
          <w:bCs/>
        </w:rPr>
        <w:t>XXXX</w:t>
      </w:r>
    </w:p>
    <w:p w:rsidR="00BC7F99" w:rsidRPr="007968A0" w:rsidRDefault="007968A0" w:rsidP="00A42A82">
      <w:pPr>
        <w:spacing w:before="360"/>
      </w:pPr>
      <w:r w:rsidRPr="007968A0">
        <w:rPr>
          <w:lang w:val="ru-RU"/>
        </w:rPr>
        <w:t>Для контактов</w:t>
      </w:r>
      <w:r w:rsidR="00BC7F99" w:rsidRPr="007968A0">
        <w:t>:</w:t>
      </w:r>
    </w:p>
    <w:p w:rsidR="00BC7F99" w:rsidRPr="00CD6E95" w:rsidRDefault="00BC7F99" w:rsidP="007968A0">
      <w:pPr>
        <w:tabs>
          <w:tab w:val="clear" w:pos="1276"/>
          <w:tab w:val="left" w:pos="1560"/>
        </w:tabs>
        <w:jc w:val="left"/>
        <w:rPr>
          <w:rFonts w:cs="Arial"/>
          <w:bCs/>
        </w:rPr>
      </w:pPr>
      <w:r w:rsidRPr="007968A0">
        <w:tab/>
        <w:t xml:space="preserve">Ms Cynthia </w:t>
      </w:r>
      <w:proofErr w:type="spellStart"/>
      <w:r w:rsidRPr="007968A0">
        <w:t>Reddock-Downes</w:t>
      </w:r>
      <w:proofErr w:type="spellEnd"/>
      <w:r w:rsidRPr="007968A0">
        <w:br/>
      </w:r>
      <w:r w:rsidRPr="007968A0">
        <w:tab/>
        <w:t>Chief Executive Officer (Ag.)</w:t>
      </w:r>
      <w:r w:rsidRPr="007968A0">
        <w:br/>
      </w:r>
      <w:r w:rsidRPr="007968A0">
        <w:rPr>
          <w:rFonts w:cs="Arial"/>
          <w:bCs/>
        </w:rPr>
        <w:tab/>
        <w:t>Telecommunications Authority of Trinidad and Tobago (TATT)</w:t>
      </w:r>
      <w:r w:rsidRPr="007968A0">
        <w:rPr>
          <w:rFonts w:cs="Arial"/>
          <w:bCs/>
        </w:rPr>
        <w:br/>
      </w:r>
      <w:r w:rsidRPr="007968A0">
        <w:rPr>
          <w:rFonts w:cs="Arial"/>
          <w:bCs/>
        </w:rPr>
        <w:tab/>
        <w:t>5, Eight Avenue Extension, off Twelfth Street</w:t>
      </w:r>
      <w:r w:rsidRPr="007968A0">
        <w:rPr>
          <w:rFonts w:cs="Arial"/>
          <w:bCs/>
        </w:rPr>
        <w:br/>
      </w:r>
      <w:r w:rsidRPr="007968A0">
        <w:rPr>
          <w:rFonts w:cs="Arial"/>
          <w:bCs/>
        </w:rPr>
        <w:tab/>
      </w:r>
      <w:r w:rsidRPr="007968A0">
        <w:rPr>
          <w:rFonts w:cs="Arial"/>
          <w:bCs/>
          <w:lang w:val="en-US"/>
        </w:rPr>
        <w:t xml:space="preserve">BARATARIA </w:t>
      </w:r>
      <w:r w:rsidRPr="007968A0">
        <w:rPr>
          <w:rFonts w:cs="Arial"/>
          <w:bCs/>
          <w:lang w:val="en-US"/>
        </w:rPr>
        <w:br/>
      </w:r>
      <w:r w:rsidRPr="007968A0">
        <w:rPr>
          <w:rFonts w:cs="Arial"/>
          <w:bCs/>
          <w:lang w:val="en-US"/>
        </w:rPr>
        <w:tab/>
        <w:t>Trinidad and Tobago</w:t>
      </w:r>
      <w:r w:rsidRPr="007968A0">
        <w:rPr>
          <w:rFonts w:cs="Arial"/>
          <w:bCs/>
          <w:lang w:val="en-US"/>
        </w:rPr>
        <w:br/>
      </w:r>
      <w:r w:rsidRPr="007968A0">
        <w:rPr>
          <w:rFonts w:cs="Arial"/>
          <w:bCs/>
          <w:lang w:val="en-US"/>
        </w:rPr>
        <w:tab/>
      </w:r>
      <w:r w:rsidR="007968A0" w:rsidRPr="007968A0">
        <w:rPr>
          <w:rFonts w:cs="Arial"/>
          <w:bCs/>
          <w:lang w:val="ru-RU"/>
        </w:rPr>
        <w:t>Тел</w:t>
      </w:r>
      <w:r w:rsidR="007968A0" w:rsidRPr="007968A0">
        <w:rPr>
          <w:rFonts w:cs="Arial"/>
          <w:bCs/>
          <w:lang w:val="en-US"/>
        </w:rPr>
        <w:t>.</w:t>
      </w:r>
      <w:r w:rsidRPr="007968A0">
        <w:rPr>
          <w:rFonts w:cs="Arial"/>
          <w:bCs/>
          <w:lang w:val="en-US"/>
        </w:rPr>
        <w:t>:</w:t>
      </w:r>
      <w:r w:rsidRPr="007968A0">
        <w:rPr>
          <w:rFonts w:cs="Arial"/>
          <w:bCs/>
          <w:lang w:val="en-US"/>
        </w:rPr>
        <w:tab/>
        <w:t xml:space="preserve">+1 868 675 8288 </w:t>
      </w:r>
      <w:r w:rsidRPr="007968A0">
        <w:rPr>
          <w:rFonts w:cs="Arial"/>
          <w:bCs/>
          <w:lang w:val="en-US"/>
        </w:rPr>
        <w:br/>
      </w:r>
      <w:r w:rsidRPr="007968A0">
        <w:rPr>
          <w:rFonts w:cs="Arial"/>
          <w:bCs/>
          <w:lang w:val="en-US"/>
        </w:rPr>
        <w:tab/>
      </w:r>
      <w:r w:rsidR="007968A0" w:rsidRPr="007968A0">
        <w:rPr>
          <w:rFonts w:cs="Arial"/>
          <w:bCs/>
          <w:lang w:val="ru-RU"/>
        </w:rPr>
        <w:t>Факс</w:t>
      </w:r>
      <w:r w:rsidRPr="007968A0">
        <w:rPr>
          <w:rFonts w:cs="Arial"/>
          <w:bCs/>
          <w:lang w:val="en-US"/>
        </w:rPr>
        <w:t>:</w:t>
      </w:r>
      <w:r w:rsidRPr="007968A0">
        <w:rPr>
          <w:rFonts w:cs="Arial"/>
          <w:bCs/>
          <w:lang w:val="en-US"/>
        </w:rPr>
        <w:tab/>
        <w:t xml:space="preserve">+1 868 674 1055 </w:t>
      </w:r>
      <w:r w:rsidRPr="007968A0">
        <w:rPr>
          <w:rFonts w:cs="Arial"/>
          <w:bCs/>
          <w:lang w:val="en-US"/>
        </w:rPr>
        <w:br/>
      </w:r>
      <w:r w:rsidRPr="007968A0">
        <w:rPr>
          <w:rFonts w:cs="Arial"/>
          <w:bCs/>
          <w:lang w:val="en-US"/>
        </w:rPr>
        <w:tab/>
      </w:r>
      <w:r w:rsidR="007968A0" w:rsidRPr="007968A0">
        <w:rPr>
          <w:rFonts w:cs="Arial"/>
          <w:bCs/>
          <w:lang w:val="ru-RU"/>
        </w:rPr>
        <w:t>Эл</w:t>
      </w:r>
      <w:r w:rsidR="007968A0" w:rsidRPr="007968A0">
        <w:rPr>
          <w:rFonts w:cs="Arial"/>
          <w:bCs/>
          <w:lang w:val="en-US"/>
        </w:rPr>
        <w:t xml:space="preserve">. </w:t>
      </w:r>
      <w:r w:rsidR="007968A0" w:rsidRPr="007968A0">
        <w:rPr>
          <w:rFonts w:cs="Arial"/>
          <w:bCs/>
          <w:lang w:val="ru-RU"/>
        </w:rPr>
        <w:t>почта</w:t>
      </w:r>
      <w:r w:rsidRPr="007968A0">
        <w:rPr>
          <w:rFonts w:cs="Arial"/>
          <w:bCs/>
          <w:lang w:val="en-US"/>
        </w:rPr>
        <w:t>:</w:t>
      </w:r>
      <w:r w:rsidRPr="007968A0">
        <w:rPr>
          <w:rFonts w:cs="Arial"/>
          <w:bCs/>
          <w:lang w:val="en-US"/>
        </w:rPr>
        <w:tab/>
      </w:r>
      <w:hyperlink r:id="rId19" w:history="1">
        <w:r w:rsidRPr="007B5AF9">
          <w:rPr>
            <w:rStyle w:val="Hyperlink"/>
            <w:rFonts w:cs="Arial"/>
            <w:bCs/>
          </w:rPr>
          <w:t>info@tatt.org.tt</w:t>
        </w:r>
      </w:hyperlink>
      <w:r w:rsidRPr="007B5AF9">
        <w:rPr>
          <w:rStyle w:val="Hyperlink"/>
          <w:rFonts w:cs="Arial"/>
          <w:bCs/>
        </w:rPr>
        <w:br/>
      </w:r>
      <w:r w:rsidRPr="007968A0">
        <w:rPr>
          <w:rFonts w:cs="Arial"/>
          <w:bCs/>
          <w:lang w:val="en-US"/>
        </w:rPr>
        <w:tab/>
      </w:r>
      <w:r w:rsidRPr="007968A0">
        <w:rPr>
          <w:rFonts w:cs="Arial"/>
          <w:bCs/>
        </w:rPr>
        <w:t>URL:</w:t>
      </w:r>
      <w:r w:rsidRPr="007968A0">
        <w:rPr>
          <w:rFonts w:cs="Arial"/>
          <w:bCs/>
        </w:rPr>
        <w:tab/>
      </w:r>
      <w:hyperlink r:id="rId20" w:history="1">
        <w:r w:rsidRPr="007B5AF9">
          <w:rPr>
            <w:rStyle w:val="Hyperlink"/>
            <w:rFonts w:cs="Arial"/>
            <w:bCs/>
          </w:rPr>
          <w:t>www.tatt.org.tt</w:t>
        </w:r>
      </w:hyperlink>
    </w:p>
    <w:p w:rsidR="001063A9" w:rsidRPr="00A847D5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1063A9" w:rsidRPr="00EF21D8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  <w:sectPr w:rsidR="001063A9" w:rsidRPr="00EF21D8" w:rsidSect="004C24DE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0"/>
    <w:bookmarkEnd w:id="1"/>
    <w:p w:rsidR="00D5349A" w:rsidRPr="007C48B8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>Ограничения</w:t>
      </w:r>
      <w:r w:rsidRPr="007C48B8">
        <w:rPr>
          <w:rFonts w:asciiTheme="minorHAnsi" w:hAnsiTheme="minorHAnsi"/>
          <w:szCs w:val="22"/>
          <w:lang w:val="ru-RU"/>
        </w:rPr>
        <w:t xml:space="preserve"> </w:t>
      </w:r>
      <w:r w:rsidRPr="007A1139">
        <w:rPr>
          <w:rFonts w:asciiTheme="minorHAnsi" w:hAnsiTheme="minorHAnsi"/>
          <w:szCs w:val="22"/>
          <w:lang w:val="ru-RU"/>
        </w:rPr>
        <w:t>обслуживания</w:t>
      </w:r>
    </w:p>
    <w:p w:rsidR="00D5349A" w:rsidRPr="007A1139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60" w:name="_Toc248829287"/>
      <w:bookmarkStart w:id="61" w:name="_Toc251059440"/>
      <w:r w:rsidRPr="007A1139">
        <w:rPr>
          <w:rFonts w:asciiTheme="minorHAnsi" w:hAnsiTheme="minorHAnsi"/>
          <w:lang w:val="ru-RU"/>
        </w:rPr>
        <w:t xml:space="preserve">См. URL: </w:t>
      </w:r>
      <w:hyperlink r:id="rId25" w:history="1">
        <w:r w:rsidRPr="007A1139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A1139" w:rsidTr="00D5349A">
        <w:tc>
          <w:tcPr>
            <w:tcW w:w="2977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7A1139" w:rsidRDefault="00D5349A" w:rsidP="007B5AF9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A1139" w:rsidTr="00D5349A">
        <w:tc>
          <w:tcPr>
            <w:tcW w:w="2977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A1139" w:rsidTr="00D5349A">
        <w:tc>
          <w:tcPr>
            <w:tcW w:w="2977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A1139" w:rsidTr="00D5349A">
        <w:tc>
          <w:tcPr>
            <w:tcW w:w="2977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A1139" w:rsidTr="00D5349A">
        <w:tc>
          <w:tcPr>
            <w:tcW w:w="2977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A1139" w:rsidTr="00D5349A">
        <w:tc>
          <w:tcPr>
            <w:tcW w:w="2977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A1139" w:rsidTr="00D5349A">
        <w:tc>
          <w:tcPr>
            <w:tcW w:w="2977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A1139" w:rsidRDefault="00D5349A" w:rsidP="007B5AF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7A1139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2" w:name="_Toc253407167"/>
      <w:bookmarkStart w:id="63" w:name="_Toc259783162"/>
      <w:bookmarkStart w:id="64" w:name="_Toc262631833"/>
      <w:bookmarkStart w:id="65" w:name="_Toc265056512"/>
      <w:bookmarkStart w:id="66" w:name="_Toc266181259"/>
      <w:bookmarkStart w:id="67" w:name="_Toc268774044"/>
      <w:bookmarkStart w:id="68" w:name="_Toc271700513"/>
      <w:bookmarkStart w:id="69" w:name="_Toc273023374"/>
      <w:bookmarkStart w:id="70" w:name="_Toc274223848"/>
      <w:bookmarkStart w:id="71" w:name="_Toc276717184"/>
      <w:bookmarkStart w:id="72" w:name="_Toc279669170"/>
      <w:bookmarkStart w:id="73" w:name="_Toc280349226"/>
      <w:bookmarkStart w:id="74" w:name="_Toc282526058"/>
      <w:bookmarkStart w:id="75" w:name="_Toc283737224"/>
      <w:bookmarkStart w:id="76" w:name="_Toc286218735"/>
      <w:bookmarkStart w:id="77" w:name="_Toc288660300"/>
      <w:bookmarkStart w:id="78" w:name="_Toc291005409"/>
      <w:bookmarkStart w:id="79" w:name="_Toc292704993"/>
      <w:bookmarkStart w:id="80" w:name="_Toc295387918"/>
      <w:bookmarkStart w:id="81" w:name="_Toc296675488"/>
      <w:bookmarkStart w:id="82" w:name="_Toc297804739"/>
      <w:bookmarkStart w:id="83" w:name="_Toc301945313"/>
      <w:bookmarkStart w:id="84" w:name="_Toc303344268"/>
      <w:bookmarkStart w:id="85" w:name="_Toc304892186"/>
      <w:bookmarkStart w:id="86" w:name="_Toc308530351"/>
      <w:bookmarkStart w:id="87" w:name="_Toc311103663"/>
      <w:bookmarkStart w:id="88" w:name="_Toc313973328"/>
      <w:bookmarkStart w:id="89" w:name="_Toc316479984"/>
      <w:bookmarkStart w:id="90" w:name="_Toc318965022"/>
      <w:bookmarkStart w:id="91" w:name="_Toc320536978"/>
      <w:bookmarkStart w:id="92" w:name="_Toc323035741"/>
      <w:bookmarkStart w:id="93" w:name="_Toc323904394"/>
      <w:bookmarkStart w:id="94" w:name="_Toc332272672"/>
      <w:bookmarkStart w:id="95" w:name="_Toc334776207"/>
      <w:bookmarkStart w:id="96" w:name="_Toc335901526"/>
      <w:bookmarkStart w:id="97" w:name="_Toc337110352"/>
      <w:bookmarkStart w:id="98" w:name="_Toc338779393"/>
      <w:bookmarkStart w:id="99" w:name="_Toc340225540"/>
      <w:bookmarkStart w:id="100" w:name="_Toc341451238"/>
      <w:bookmarkStart w:id="101" w:name="_Toc342912869"/>
      <w:bookmarkStart w:id="102" w:name="_Toc343262689"/>
      <w:bookmarkStart w:id="103" w:name="_Toc345579844"/>
      <w:bookmarkStart w:id="104" w:name="_Toc346885966"/>
      <w:bookmarkStart w:id="105" w:name="_Toc347929611"/>
      <w:bookmarkStart w:id="106" w:name="_Toc349288272"/>
      <w:bookmarkStart w:id="107" w:name="_Toc350415590"/>
      <w:bookmarkStart w:id="108" w:name="_Toc351549911"/>
      <w:bookmarkStart w:id="109" w:name="_Toc352940516"/>
      <w:bookmarkStart w:id="110" w:name="_Toc354053853"/>
      <w:bookmarkStart w:id="111" w:name="_Toc355708879"/>
      <w:r w:rsidRPr="007A1139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7A1139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D5349A" w:rsidRPr="007A1139" w:rsidRDefault="00D5349A" w:rsidP="00D5349A">
      <w:pPr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См. URL: </w:t>
      </w:r>
      <w:hyperlink r:id="rId26" w:history="1">
        <w:r w:rsidRPr="007A1139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312013" w:rsidRDefault="00E5105F" w:rsidP="00AD54EE">
      <w:pPr>
        <w:rPr>
          <w:rFonts w:asciiTheme="minorHAnsi" w:hAnsiTheme="minorHAnsi"/>
          <w:lang w:val="ru-RU"/>
        </w:rPr>
      </w:pPr>
    </w:p>
    <w:p w:rsidR="008852E5" w:rsidRPr="00312013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312013" w:rsidSect="004C24DE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2" w:name="_Toc253407169"/>
      <w:bookmarkStart w:id="113" w:name="_Toc259783164"/>
      <w:bookmarkStart w:id="114" w:name="_Toc266181261"/>
      <w:bookmarkStart w:id="115" w:name="_Toc268774046"/>
      <w:bookmarkStart w:id="116" w:name="_Toc271700515"/>
      <w:bookmarkStart w:id="117" w:name="_Toc273023376"/>
      <w:bookmarkStart w:id="118" w:name="_Toc274223850"/>
      <w:bookmarkStart w:id="119" w:name="_Toc276717186"/>
      <w:bookmarkStart w:id="120" w:name="_Toc279669172"/>
      <w:bookmarkStart w:id="121" w:name="_Toc280349228"/>
      <w:bookmarkStart w:id="122" w:name="_Toc282526060"/>
      <w:bookmarkStart w:id="123" w:name="_Toc283737226"/>
      <w:bookmarkStart w:id="124" w:name="_Toc286218737"/>
      <w:bookmarkStart w:id="125" w:name="_Toc288660302"/>
      <w:bookmarkStart w:id="126" w:name="_Toc291005411"/>
      <w:bookmarkStart w:id="127" w:name="_Toc292704995"/>
      <w:bookmarkStart w:id="128" w:name="_Toc295387920"/>
      <w:bookmarkStart w:id="129" w:name="_Toc296675490"/>
      <w:bookmarkStart w:id="130" w:name="_Toc297804741"/>
      <w:bookmarkStart w:id="131" w:name="_Toc301945315"/>
      <w:bookmarkStart w:id="132" w:name="_Toc303344270"/>
      <w:bookmarkStart w:id="133" w:name="_Toc304892188"/>
      <w:bookmarkStart w:id="134" w:name="_Toc308530352"/>
      <w:bookmarkStart w:id="135" w:name="_Toc311103664"/>
      <w:bookmarkStart w:id="136" w:name="_Toc313973329"/>
      <w:bookmarkStart w:id="137" w:name="_Toc316479985"/>
      <w:bookmarkStart w:id="138" w:name="_Toc318965023"/>
      <w:bookmarkStart w:id="139" w:name="_Toc320536979"/>
      <w:bookmarkStart w:id="140" w:name="_Toc321233409"/>
      <w:bookmarkStart w:id="141" w:name="_Toc321311688"/>
      <w:bookmarkStart w:id="142" w:name="_Toc321820569"/>
      <w:bookmarkStart w:id="143" w:name="_Toc323035742"/>
      <w:bookmarkStart w:id="144" w:name="_Toc323904395"/>
      <w:bookmarkStart w:id="145" w:name="_Toc332272673"/>
      <w:bookmarkStart w:id="146" w:name="_Toc334776208"/>
      <w:bookmarkStart w:id="147" w:name="_Toc335901527"/>
      <w:bookmarkStart w:id="148" w:name="_Toc337110353"/>
      <w:bookmarkStart w:id="149" w:name="_Toc338779394"/>
      <w:bookmarkStart w:id="150" w:name="_Toc340225541"/>
      <w:bookmarkStart w:id="151" w:name="_Toc341451239"/>
      <w:bookmarkStart w:id="152" w:name="_Toc342912870"/>
      <w:bookmarkStart w:id="153" w:name="_Toc343262690"/>
      <w:bookmarkStart w:id="154" w:name="_Toc345579845"/>
      <w:bookmarkStart w:id="155" w:name="_Toc346885967"/>
      <w:bookmarkStart w:id="156" w:name="_Toc347929612"/>
      <w:bookmarkStart w:id="157" w:name="_Toc349288273"/>
      <w:bookmarkStart w:id="158" w:name="_Toc350415591"/>
      <w:bookmarkStart w:id="159" w:name="_Toc351549912"/>
      <w:bookmarkStart w:id="160" w:name="_Toc352940517"/>
      <w:bookmarkStart w:id="161" w:name="_Toc354053854"/>
      <w:bookmarkStart w:id="162" w:name="_Toc355708880"/>
      <w:bookmarkStart w:id="163" w:name="_Toc357001963"/>
      <w:bookmarkStart w:id="164" w:name="_Toc358192590"/>
      <w:bookmarkStart w:id="165" w:name="_Toc359489439"/>
      <w:bookmarkStart w:id="166" w:name="_Toc360696839"/>
      <w:bookmarkStart w:id="167" w:name="_Toc361921570"/>
      <w:bookmarkStart w:id="168" w:name="_Toc363741410"/>
      <w:bookmarkStart w:id="169" w:name="_Toc364672359"/>
      <w:bookmarkStart w:id="170" w:name="_Toc366157716"/>
      <w:bookmarkStart w:id="171" w:name="_Toc367715555"/>
      <w:bookmarkStart w:id="172" w:name="_Toc369007689"/>
      <w:bookmarkStart w:id="173" w:name="_Toc369007893"/>
      <w:bookmarkStart w:id="174" w:name="_Toc370373502"/>
      <w:bookmarkStart w:id="175" w:name="_Toc371588868"/>
      <w:bookmarkStart w:id="176" w:name="_Toc373157834"/>
      <w:bookmarkStart w:id="177" w:name="_Toc374006642"/>
      <w:bookmarkStart w:id="178" w:name="_Toc374692696"/>
      <w:bookmarkStart w:id="179" w:name="_Toc374692773"/>
      <w:bookmarkStart w:id="180" w:name="_Toc377026502"/>
      <w:bookmarkStart w:id="181" w:name="_Toc378322723"/>
      <w:bookmarkStart w:id="182" w:name="_Toc379440376"/>
      <w:bookmarkStart w:id="183" w:name="_Toc380582901"/>
      <w:bookmarkStart w:id="184" w:name="_Toc381784234"/>
      <w:bookmarkStart w:id="185" w:name="_Toc383182317"/>
      <w:bookmarkStart w:id="186" w:name="_Toc384625711"/>
      <w:bookmarkStart w:id="187" w:name="_Toc385496803"/>
      <w:bookmarkStart w:id="188" w:name="_Toc388946331"/>
      <w:bookmarkStart w:id="189" w:name="_Toc388947564"/>
      <w:bookmarkStart w:id="190" w:name="_Toc389730888"/>
      <w:bookmarkStart w:id="191" w:name="_Toc391386076"/>
      <w:bookmarkStart w:id="192" w:name="_Toc392235890"/>
      <w:bookmarkStart w:id="193" w:name="_Toc393713421"/>
      <w:bookmarkStart w:id="194" w:name="_Toc393714488"/>
      <w:bookmarkStart w:id="195" w:name="_Toc393715492"/>
      <w:bookmarkStart w:id="196" w:name="_Toc395100467"/>
      <w:bookmarkStart w:id="197" w:name="_Toc396212814"/>
      <w:bookmarkStart w:id="198" w:name="_Toc397517659"/>
      <w:bookmarkStart w:id="199" w:name="_Toc399160642"/>
      <w:bookmarkStart w:id="200" w:name="_Toc400374880"/>
      <w:bookmarkStart w:id="201" w:name="_Toc401757926"/>
      <w:bookmarkStart w:id="202" w:name="_Toc402967106"/>
      <w:bookmarkStart w:id="203" w:name="_Toc404332318"/>
      <w:bookmarkStart w:id="204" w:name="_Toc405386784"/>
      <w:bookmarkStart w:id="205" w:name="_Toc406508022"/>
      <w:bookmarkStart w:id="206" w:name="_Toc408576643"/>
      <w:bookmarkStart w:id="207" w:name="_Toc409708238"/>
      <w:bookmarkStart w:id="208" w:name="_Toc410904541"/>
      <w:bookmarkStart w:id="209" w:name="_Toc414884970"/>
      <w:bookmarkStart w:id="210" w:name="_Toc416360080"/>
      <w:bookmarkStart w:id="211" w:name="_Toc417984363"/>
      <w:bookmarkStart w:id="212" w:name="_Toc420414841"/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p w:rsidR="00872C86" w:rsidRPr="005C28E6" w:rsidRDefault="005C28E6" w:rsidP="00AD54EE">
      <w:pPr>
        <w:pStyle w:val="Heading1"/>
        <w:spacing w:before="0"/>
        <w:ind w:left="142"/>
        <w:jc w:val="center"/>
        <w:rPr>
          <w:kern w:val="0"/>
          <w:lang w:val="ru-RU"/>
        </w:rPr>
      </w:pPr>
      <w:r w:rsidRPr="00DA454B">
        <w:rPr>
          <w:szCs w:val="26"/>
          <w:lang w:val="ru-RU"/>
        </w:rPr>
        <w:lastRenderedPageBreak/>
        <w:t>ПОПРАВКИ К СЛУЖЕБНЫМ ПУБЛИКАЦИЯМ</w:t>
      </w:r>
    </w:p>
    <w:p w:rsidR="00872C86" w:rsidRPr="005C28E6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A454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24BAB" w:rsidTr="002D4CF6">
        <w:tc>
          <w:tcPr>
            <w:tcW w:w="590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079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24BAB" w:rsidTr="002D4CF6">
        <w:tc>
          <w:tcPr>
            <w:tcW w:w="590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24BAB" w:rsidTr="002D4CF6">
        <w:tc>
          <w:tcPr>
            <w:tcW w:w="590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24BAB" w:rsidTr="002D4CF6">
        <w:tc>
          <w:tcPr>
            <w:tcW w:w="590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A454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DA454B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B38F8" w:rsidRPr="00F153A6" w:rsidRDefault="00F153A6" w:rsidP="00737481">
      <w:pPr>
        <w:pStyle w:val="Heading20"/>
        <w:spacing w:before="600"/>
        <w:rPr>
          <w:lang w:val="ru-RU"/>
        </w:rPr>
      </w:pPr>
      <w:r>
        <w:rPr>
          <w:szCs w:val="22"/>
          <w:lang w:val="ru-RU"/>
        </w:rPr>
        <w:t>Список идентификационных номеров эмитентов</w:t>
      </w:r>
      <w:r>
        <w:rPr>
          <w:szCs w:val="22"/>
          <w:lang w:val="ru-RU"/>
        </w:rPr>
        <w:br/>
        <w:t>международной карты для расчетов за электросвязь</w:t>
      </w:r>
      <w:r>
        <w:rPr>
          <w:szCs w:val="22"/>
          <w:lang w:val="ru-RU"/>
        </w:rPr>
        <w:br/>
        <w:t>(согласно Рекомендации МСЭ-Т E.118 (05/2006))</w:t>
      </w:r>
      <w:r>
        <w:rPr>
          <w:szCs w:val="22"/>
          <w:lang w:val="ru-RU"/>
        </w:rPr>
        <w:br/>
        <w:t xml:space="preserve">(по </w:t>
      </w:r>
      <w:r w:rsidRPr="00F153A6">
        <w:rPr>
          <w:szCs w:val="22"/>
          <w:lang w:val="ru-RU"/>
        </w:rPr>
        <w:t>состоянию на 15 ноября 201</w:t>
      </w:r>
      <w:r>
        <w:rPr>
          <w:szCs w:val="22"/>
          <w:lang w:val="ru-RU"/>
        </w:rPr>
        <w:t>5</w:t>
      </w:r>
      <w:r w:rsidRPr="00F153A6">
        <w:rPr>
          <w:szCs w:val="22"/>
          <w:lang w:val="ru-RU"/>
        </w:rPr>
        <w:t> г.)</w:t>
      </w:r>
    </w:p>
    <w:p w:rsidR="00F433C5" w:rsidRDefault="00F433C5" w:rsidP="002A2720">
      <w:pPr>
        <w:tabs>
          <w:tab w:val="left" w:pos="720"/>
        </w:tabs>
        <w:spacing w:after="2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(Приложение к Оперативному </w:t>
      </w:r>
      <w:r w:rsidRPr="00F433C5">
        <w:rPr>
          <w:rFonts w:asciiTheme="minorHAnsi" w:hAnsiTheme="minorHAnsi"/>
          <w:lang w:val="ru-RU"/>
        </w:rPr>
        <w:t>бюллетеню МСЭ № 1088 – 15.</w:t>
      </w:r>
      <w:r w:rsidRPr="00645069">
        <w:rPr>
          <w:rFonts w:asciiTheme="minorHAnsi" w:hAnsiTheme="minorHAnsi"/>
        </w:rPr>
        <w:t>XI</w:t>
      </w:r>
      <w:r w:rsidRPr="00F433C5">
        <w:rPr>
          <w:rFonts w:asciiTheme="minorHAnsi" w:hAnsiTheme="minorHAnsi"/>
          <w:lang w:val="ru-RU"/>
        </w:rPr>
        <w:t>.2015)</w:t>
      </w:r>
      <w:r w:rsidRPr="00F433C5">
        <w:rPr>
          <w:rFonts w:asciiTheme="minorHAnsi" w:hAnsiTheme="minorHAnsi"/>
          <w:lang w:val="ru-RU"/>
        </w:rPr>
        <w:br/>
        <w:t xml:space="preserve">(Поправка № </w:t>
      </w:r>
      <w:r w:rsidRPr="00F433C5">
        <w:rPr>
          <w:rFonts w:asciiTheme="minorHAnsi" w:hAnsiTheme="minorHAnsi"/>
          <w:color w:val="000000" w:themeColor="text1"/>
          <w:lang w:val="ru-RU"/>
        </w:rPr>
        <w:t>1</w:t>
      </w:r>
      <w:r w:rsidR="00A42A82">
        <w:rPr>
          <w:rFonts w:asciiTheme="minorHAnsi" w:hAnsiTheme="minorHAnsi"/>
          <w:color w:val="000000" w:themeColor="text1"/>
          <w:lang w:val="ru-RU"/>
        </w:rPr>
        <w:t>4</w:t>
      </w:r>
      <w:r w:rsidRPr="00F433C5">
        <w:rPr>
          <w:rFonts w:asciiTheme="minorHAnsi" w:hAnsiTheme="minorHAnsi"/>
          <w:lang w:val="ru-RU"/>
        </w:rPr>
        <w:t>)</w:t>
      </w:r>
    </w:p>
    <w:p w:rsidR="00A42A82" w:rsidRPr="00B85050" w:rsidRDefault="00A42A82" w:rsidP="00A42A8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cs="Arial"/>
          <w:lang w:val="fr-CH"/>
        </w:rPr>
      </w:pPr>
      <w:r>
        <w:rPr>
          <w:rFonts w:cs="Arial"/>
          <w:b/>
          <w:bCs/>
          <w:lang w:val="ru-RU"/>
        </w:rPr>
        <w:t>Швеция</w:t>
      </w:r>
      <w:r>
        <w:rPr>
          <w:rFonts w:cs="Arial"/>
          <w:b/>
          <w:i/>
          <w:lang w:val="ru-RU"/>
        </w:rPr>
        <w:t>     </w:t>
      </w:r>
      <w:r w:rsidRPr="00B85050">
        <w:rPr>
          <w:rFonts w:cs="Arial"/>
          <w:b/>
          <w:bCs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489"/>
        <w:gridCol w:w="1701"/>
        <w:gridCol w:w="3528"/>
      </w:tblGrid>
      <w:tr w:rsidR="00A42A82" w:rsidRPr="00D35EFC" w:rsidTr="00737481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D35EFC" w:rsidRDefault="00A42A82" w:rsidP="007B5AF9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D35EFC">
              <w:rPr>
                <w:rFonts w:cs="Arial"/>
                <w:szCs w:val="18"/>
                <w:lang w:val="ru-RU"/>
              </w:rPr>
              <w:t>Страна/</w:t>
            </w:r>
            <w:r w:rsidRPr="00D35EFC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D35EFC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35EFC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D35EFC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D35EFC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35EFC">
              <w:rPr>
                <w:rFonts w:cs="Arial"/>
                <w:szCs w:val="18"/>
                <w:lang w:val="ru-RU"/>
              </w:rPr>
              <w:t>Идентифика</w:t>
            </w:r>
            <w:r w:rsidRPr="00D35EFC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D35EFC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D35EFC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A42A82" w:rsidRPr="00E0225B" w:rsidTr="00737481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D35EFC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>Com4 Sweden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 xml:space="preserve">c/o Adv. </w:t>
            </w:r>
            <w:proofErr w:type="spellStart"/>
            <w:r w:rsidRPr="00D35EFC">
              <w:rPr>
                <w:rFonts w:cs="Calibri"/>
                <w:sz w:val="18"/>
                <w:szCs w:val="18"/>
                <w:lang w:val="en-US"/>
              </w:rPr>
              <w:t>Firman</w:t>
            </w:r>
            <w:proofErr w:type="spellEnd"/>
            <w:r w:rsidRPr="00D35EFC">
              <w:rPr>
                <w:rFonts w:cs="Calibri"/>
                <w:sz w:val="18"/>
                <w:szCs w:val="18"/>
                <w:lang w:val="en-US"/>
              </w:rPr>
              <w:t xml:space="preserve"> Lindberg &amp; Saxon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35EFC">
              <w:rPr>
                <w:rFonts w:cs="Calibri"/>
                <w:sz w:val="18"/>
                <w:szCs w:val="18"/>
                <w:lang w:val="en-US"/>
              </w:rPr>
              <w:t>Cardellgatan</w:t>
            </w:r>
            <w:proofErr w:type="spellEnd"/>
            <w:r w:rsidRPr="00D35EFC">
              <w:rPr>
                <w:rFonts w:cs="Calibri"/>
                <w:sz w:val="18"/>
                <w:szCs w:val="18"/>
                <w:lang w:val="en-US"/>
              </w:rPr>
              <w:t xml:space="preserve"> 1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>SE-114 36 STOCKHOLM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5EFC">
              <w:rPr>
                <w:rFonts w:cs="Arial"/>
                <w:b/>
                <w:bCs/>
                <w:sz w:val="18"/>
                <w:szCs w:val="18"/>
              </w:rPr>
              <w:t>89 46 09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Mr Henning Solberg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Com4 Sweden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c/o Adv. Firman Lindberg &amp; Saxon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Cardellgatan 1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SE-114 36 STOCKHOLM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8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>.: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ab/>
              <w:t>+46 8 5620 8013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br/>
            </w:r>
            <w:r w:rsidRPr="00D35EFC">
              <w:rPr>
                <w:rFonts w:cs="Arial"/>
                <w:sz w:val="18"/>
                <w:szCs w:val="18"/>
                <w:lang w:val="ru-RU"/>
              </w:rPr>
              <w:t>Эл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 xml:space="preserve">. </w:t>
            </w:r>
            <w:r w:rsidRPr="00D35EFC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>: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ab/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begin"/>
            </w:r>
            <w:r w:rsidR="00A7555E">
              <w:rPr>
                <w:rFonts w:cs="Arial"/>
                <w:sz w:val="18"/>
                <w:szCs w:val="18"/>
                <w:lang w:val="pt-BR"/>
              </w:rPr>
              <w:instrText>HYPERLINK "mailto:hso@com4.se"</w:instrText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separate"/>
            </w:r>
            <w:r w:rsidR="00A7555E">
              <w:rPr>
                <w:rStyle w:val="Hyperlink"/>
                <w:rFonts w:cs="Arial"/>
                <w:sz w:val="18"/>
                <w:szCs w:val="18"/>
                <w:lang w:val="pt-BR"/>
              </w:rPr>
              <w:t>hso@com4.se</w:t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end"/>
            </w:r>
          </w:p>
        </w:tc>
      </w:tr>
    </w:tbl>
    <w:p w:rsidR="00A42A82" w:rsidRPr="00A42A82" w:rsidRDefault="00A42A82" w:rsidP="00A42A8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  <w:tab w:val="left" w:pos="6089"/>
        </w:tabs>
        <w:spacing w:before="0" w:after="80"/>
        <w:jc w:val="left"/>
        <w:rPr>
          <w:rFonts w:cs="Arial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489"/>
        <w:gridCol w:w="1701"/>
        <w:gridCol w:w="3528"/>
      </w:tblGrid>
      <w:tr w:rsidR="00A42A82" w:rsidRPr="00A42A82" w:rsidTr="00737481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A42A82" w:rsidRDefault="00A42A82" w:rsidP="007B5AF9">
            <w:pPr>
              <w:pStyle w:val="TableHead1"/>
              <w:keepLines/>
              <w:ind w:left="-57" w:right="-57"/>
              <w:rPr>
                <w:rFonts w:cs="Arial"/>
                <w:szCs w:val="18"/>
                <w:lang w:val="pt-BR"/>
              </w:rPr>
            </w:pPr>
            <w:r>
              <w:rPr>
                <w:rFonts w:cs="Arial"/>
                <w:szCs w:val="18"/>
                <w:lang w:val="ru-RU"/>
              </w:rPr>
              <w:t>Страна</w:t>
            </w:r>
            <w:r w:rsidRPr="00A42A82">
              <w:rPr>
                <w:rFonts w:cs="Arial"/>
                <w:szCs w:val="18"/>
                <w:lang w:val="pt-BR"/>
              </w:rPr>
              <w:t>/</w:t>
            </w:r>
            <w:r w:rsidRPr="00A42A82">
              <w:rPr>
                <w:rFonts w:cs="Arial"/>
                <w:szCs w:val="18"/>
                <w:lang w:val="pt-BR"/>
              </w:rPr>
              <w:br/>
            </w:r>
            <w:r>
              <w:rPr>
                <w:rFonts w:cs="Arial"/>
                <w:szCs w:val="18"/>
                <w:lang w:val="ru-RU"/>
              </w:rPr>
              <w:t>географическая</w:t>
            </w:r>
            <w:r w:rsidRPr="00A42A82">
              <w:rPr>
                <w:rFonts w:cs="Arial"/>
                <w:szCs w:val="18"/>
                <w:lang w:val="pt-BR"/>
              </w:rPr>
              <w:t xml:space="preserve"> </w:t>
            </w:r>
            <w:r>
              <w:rPr>
                <w:rFonts w:cs="Arial"/>
                <w:szCs w:val="18"/>
                <w:lang w:val="ru-RU"/>
              </w:rPr>
              <w:t>зона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A42A82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pt-BR"/>
              </w:rPr>
            </w:pPr>
            <w:r>
              <w:rPr>
                <w:rFonts w:cs="Arial"/>
                <w:szCs w:val="18"/>
                <w:lang w:val="ru-RU"/>
              </w:rPr>
              <w:t>Название</w:t>
            </w:r>
            <w:r w:rsidRPr="00A42A82">
              <w:rPr>
                <w:rFonts w:cs="Arial"/>
                <w:szCs w:val="18"/>
                <w:lang w:val="pt-BR"/>
              </w:rPr>
              <w:t>/</w:t>
            </w:r>
            <w:r>
              <w:rPr>
                <w:rFonts w:cs="Arial"/>
                <w:szCs w:val="18"/>
                <w:lang w:val="ru-RU"/>
              </w:rPr>
              <w:t>адрес</w:t>
            </w:r>
            <w:r w:rsidRPr="00A42A82">
              <w:rPr>
                <w:rFonts w:cs="Arial"/>
                <w:szCs w:val="18"/>
                <w:lang w:val="pt-BR"/>
              </w:rPr>
              <w:t xml:space="preserve"> </w:t>
            </w:r>
            <w:r w:rsidRPr="00A42A82">
              <w:rPr>
                <w:rFonts w:cs="Arial"/>
                <w:szCs w:val="18"/>
                <w:lang w:val="pt-BR"/>
              </w:rPr>
              <w:br/>
            </w:r>
            <w:r>
              <w:rPr>
                <w:rFonts w:cs="Arial"/>
                <w:szCs w:val="18"/>
                <w:lang w:val="ru-RU"/>
              </w:rPr>
              <w:t>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A42A82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pt-BR"/>
              </w:rPr>
            </w:pPr>
            <w:proofErr w:type="spellStart"/>
            <w:r>
              <w:rPr>
                <w:rFonts w:cs="Arial"/>
                <w:szCs w:val="18"/>
                <w:lang w:val="ru-RU"/>
              </w:rPr>
              <w:t>Идентифика</w:t>
            </w:r>
            <w:proofErr w:type="spellEnd"/>
            <w:r w:rsidRPr="00A42A82">
              <w:rPr>
                <w:rFonts w:cs="Arial"/>
                <w:szCs w:val="18"/>
                <w:lang w:val="pt-BR"/>
              </w:rPr>
              <w:softHyphen/>
            </w:r>
            <w:proofErr w:type="spellStart"/>
            <w:r>
              <w:rPr>
                <w:rFonts w:cs="Arial"/>
                <w:szCs w:val="18"/>
                <w:lang w:val="ru-RU"/>
              </w:rPr>
              <w:t>ционный</w:t>
            </w:r>
            <w:proofErr w:type="spellEnd"/>
            <w:r w:rsidRPr="00A42A82">
              <w:rPr>
                <w:rFonts w:cs="Arial"/>
                <w:szCs w:val="18"/>
                <w:lang w:val="pt-BR"/>
              </w:rPr>
              <w:t xml:space="preserve"> </w:t>
            </w:r>
            <w:r>
              <w:rPr>
                <w:rFonts w:cs="Arial"/>
                <w:szCs w:val="18"/>
                <w:lang w:val="ru-RU"/>
              </w:rPr>
              <w:t>номер</w:t>
            </w:r>
            <w:r w:rsidRPr="00A42A82">
              <w:rPr>
                <w:rFonts w:cs="Arial"/>
                <w:szCs w:val="18"/>
                <w:lang w:val="pt-BR"/>
              </w:rPr>
              <w:t xml:space="preserve"> </w:t>
            </w:r>
            <w:r>
              <w:rPr>
                <w:rFonts w:cs="Arial"/>
                <w:szCs w:val="18"/>
                <w:lang w:val="ru-RU"/>
              </w:rPr>
              <w:t>эмитента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Pr="00A42A82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pt-BR"/>
              </w:rPr>
            </w:pPr>
            <w:r>
              <w:rPr>
                <w:rFonts w:cs="Arial"/>
                <w:szCs w:val="18"/>
                <w:lang w:val="ru-RU"/>
              </w:rPr>
              <w:t>Для</w:t>
            </w:r>
            <w:r w:rsidRPr="00A42A82">
              <w:rPr>
                <w:rFonts w:cs="Arial"/>
                <w:szCs w:val="18"/>
                <w:lang w:val="pt-BR"/>
              </w:rPr>
              <w:t xml:space="preserve"> </w:t>
            </w:r>
            <w:r>
              <w:rPr>
                <w:rFonts w:cs="Arial"/>
                <w:szCs w:val="18"/>
                <w:lang w:val="ru-RU"/>
              </w:rPr>
              <w:t>контактов</w:t>
            </w:r>
          </w:p>
        </w:tc>
      </w:tr>
      <w:tr w:rsidR="00A42A82" w:rsidRPr="00E0225B" w:rsidTr="00737481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D35EFC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pt-BR"/>
              </w:rPr>
              <w:t>Tele2 Busines</w:t>
            </w:r>
            <w:r w:rsidRPr="00D35EFC">
              <w:rPr>
                <w:rFonts w:cs="Calibri"/>
                <w:sz w:val="18"/>
                <w:szCs w:val="18"/>
                <w:lang w:val="en-US"/>
              </w:rPr>
              <w:t>s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>Box 799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>SE-191 27 SOLLENTUNA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5EFC">
              <w:rPr>
                <w:rFonts w:cs="Arial"/>
                <w:b/>
                <w:bCs/>
                <w:sz w:val="18"/>
                <w:szCs w:val="18"/>
              </w:rPr>
              <w:t>89 46 14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Mr Carl-Johan Rydén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Tele2 Business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Box 799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SE-191 27 SOLLENTUNA</w:t>
            </w:r>
          </w:p>
          <w:p w:rsidR="00A42A82" w:rsidRPr="00D35EFC" w:rsidRDefault="00D35EFC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8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>.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>: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ab/>
              <w:t>+46 70 426 41 33</w:t>
            </w:r>
          </w:p>
          <w:p w:rsidR="00A42A82" w:rsidRPr="00D35EFC" w:rsidRDefault="00D35EFC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8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ru-RU"/>
              </w:rPr>
              <w:t>Эл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 xml:space="preserve">. </w:t>
            </w:r>
            <w:r w:rsidRPr="00D35EFC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>: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ab/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begin"/>
            </w:r>
            <w:r w:rsidR="007B5AF9">
              <w:rPr>
                <w:rFonts w:cs="Arial"/>
                <w:sz w:val="18"/>
                <w:szCs w:val="18"/>
                <w:lang w:val="pt-BR"/>
              </w:rPr>
              <w:instrText xml:space="preserve"> HYPERLINK "mailto:carljohan.ryden@tele2.com" </w:instrText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separate"/>
            </w:r>
            <w:r w:rsidR="00A42A82" w:rsidRPr="007B5AF9">
              <w:rPr>
                <w:rStyle w:val="Hyperlink"/>
                <w:rFonts w:cs="Arial"/>
                <w:sz w:val="18"/>
                <w:szCs w:val="18"/>
                <w:lang w:val="pt-BR"/>
              </w:rPr>
              <w:t>carljohan.ryden@tele2.com</w:t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end"/>
            </w:r>
          </w:p>
        </w:tc>
      </w:tr>
    </w:tbl>
    <w:p w:rsidR="00A42A82" w:rsidRPr="00D35EFC" w:rsidRDefault="00A42A82" w:rsidP="00A42A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089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489"/>
        <w:gridCol w:w="1701"/>
        <w:gridCol w:w="3528"/>
      </w:tblGrid>
      <w:tr w:rsidR="00A42A82" w:rsidRPr="00B85050" w:rsidTr="00737481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Default="00A42A82" w:rsidP="007B5AF9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Страна/</w:t>
            </w:r>
            <w:r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 xml:space="preserve">Название/адрес </w:t>
            </w:r>
            <w:r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Идентифика</w:t>
            </w:r>
            <w:r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2A82" w:rsidRDefault="00A42A82" w:rsidP="007B5AF9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A42A82" w:rsidRPr="00E0225B" w:rsidTr="00737481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D35EFC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>Com4 Sweden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 xml:space="preserve">c/o Adv. </w:t>
            </w:r>
            <w:proofErr w:type="spellStart"/>
            <w:r w:rsidRPr="00D35EFC">
              <w:rPr>
                <w:rFonts w:cs="Calibri"/>
                <w:sz w:val="18"/>
                <w:szCs w:val="18"/>
                <w:lang w:val="en-US"/>
              </w:rPr>
              <w:t>Firman</w:t>
            </w:r>
            <w:proofErr w:type="spellEnd"/>
            <w:r w:rsidRPr="00D35EFC">
              <w:rPr>
                <w:rFonts w:cs="Calibri"/>
                <w:sz w:val="18"/>
                <w:szCs w:val="18"/>
                <w:lang w:val="en-US"/>
              </w:rPr>
              <w:t xml:space="preserve"> Lindberg &amp; Saxon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35EFC">
              <w:rPr>
                <w:rFonts w:cs="Calibri"/>
                <w:sz w:val="18"/>
                <w:szCs w:val="18"/>
                <w:lang w:val="en-US"/>
              </w:rPr>
              <w:t>Cardellgatan</w:t>
            </w:r>
            <w:proofErr w:type="spellEnd"/>
            <w:r w:rsidRPr="00D35EFC">
              <w:rPr>
                <w:rFonts w:cs="Calibri"/>
                <w:sz w:val="18"/>
                <w:szCs w:val="18"/>
                <w:lang w:val="en-US"/>
              </w:rPr>
              <w:t xml:space="preserve"> 1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35EFC">
              <w:rPr>
                <w:rFonts w:cs="Calibri"/>
                <w:sz w:val="18"/>
                <w:szCs w:val="18"/>
                <w:lang w:val="en-US"/>
              </w:rPr>
              <w:t>SE-114 36 STOCKHOLM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5EFC">
              <w:rPr>
                <w:rFonts w:cs="Arial"/>
                <w:b/>
                <w:bCs/>
                <w:sz w:val="18"/>
                <w:szCs w:val="18"/>
              </w:rPr>
              <w:t>89 883 04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Mr Henning Solberg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Com4 Sweden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c/o Adv. Firman Lindberg &amp; Saxon AB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Cardellgatan 1</w:t>
            </w:r>
          </w:p>
          <w:p w:rsidR="00A42A82" w:rsidRPr="00D35EFC" w:rsidRDefault="00A42A82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pt-BR"/>
              </w:rPr>
              <w:t>SE-114 36 STOCKHOLM</w:t>
            </w:r>
          </w:p>
          <w:p w:rsidR="00A42A82" w:rsidRPr="00D35EFC" w:rsidRDefault="00D35EFC" w:rsidP="005848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8"/>
                <w:tab w:val="left" w:pos="4140"/>
                <w:tab w:val="left" w:pos="4230"/>
                <w:tab w:val="left" w:pos="608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35EFC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>.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>: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ab/>
              <w:t>+46 8 5620 8013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br/>
            </w:r>
            <w:r w:rsidRPr="00D35EFC">
              <w:rPr>
                <w:rFonts w:cs="Arial"/>
                <w:sz w:val="18"/>
                <w:szCs w:val="18"/>
                <w:lang w:val="ru-RU"/>
              </w:rPr>
              <w:t>Эл</w:t>
            </w:r>
            <w:r w:rsidRPr="00D35EFC">
              <w:rPr>
                <w:rFonts w:cs="Arial"/>
                <w:sz w:val="18"/>
                <w:szCs w:val="18"/>
                <w:lang w:val="pt-BR"/>
              </w:rPr>
              <w:t xml:space="preserve">. </w:t>
            </w:r>
            <w:r w:rsidRPr="00D35EFC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>:</w:t>
            </w:r>
            <w:r w:rsidR="00A42A82" w:rsidRPr="00D35EFC">
              <w:rPr>
                <w:rFonts w:cs="Arial"/>
                <w:sz w:val="18"/>
                <w:szCs w:val="18"/>
                <w:lang w:val="pt-BR"/>
              </w:rPr>
              <w:tab/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begin"/>
            </w:r>
            <w:r w:rsidR="007B5AF9">
              <w:rPr>
                <w:rFonts w:cs="Arial"/>
                <w:sz w:val="18"/>
                <w:szCs w:val="18"/>
                <w:lang w:val="pt-BR"/>
              </w:rPr>
              <w:instrText xml:space="preserve"> HYPERLINK "mailto:hso@com4.se" </w:instrText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separate"/>
            </w:r>
            <w:r w:rsidR="00A42A82" w:rsidRPr="007B5AF9">
              <w:rPr>
                <w:rStyle w:val="Hyperlink"/>
                <w:rFonts w:cs="Arial"/>
                <w:sz w:val="18"/>
                <w:szCs w:val="18"/>
                <w:lang w:val="pt-BR"/>
              </w:rPr>
              <w:t>hso@com4.se</w:t>
            </w:r>
            <w:r w:rsidR="007B5AF9">
              <w:rPr>
                <w:rFonts w:cs="Arial"/>
                <w:sz w:val="18"/>
                <w:szCs w:val="18"/>
                <w:lang w:val="pt-BR"/>
              </w:rPr>
              <w:fldChar w:fldCharType="end"/>
            </w:r>
          </w:p>
        </w:tc>
      </w:tr>
    </w:tbl>
    <w:p w:rsidR="000865F8" w:rsidRPr="00E23DAC" w:rsidRDefault="000865F8" w:rsidP="000865F8">
      <w:pPr>
        <w:pStyle w:val="Heading20"/>
        <w:keepLines/>
        <w:pageBreakBefore/>
        <w:spacing w:before="1320"/>
        <w:rPr>
          <w:lang w:val="ru-RU"/>
        </w:rPr>
      </w:pPr>
      <w:r w:rsidRPr="00E23DAC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E23DAC">
        <w:rPr>
          <w:lang w:val="ru-RU"/>
        </w:rPr>
        <w:br/>
        <w:t xml:space="preserve">идентификации для сетей общего пользования и абонентов </w:t>
      </w:r>
      <w:r w:rsidRPr="00E23DAC">
        <w:rPr>
          <w:lang w:val="ru-RU"/>
        </w:rPr>
        <w:br/>
        <w:t xml:space="preserve">(согласно Рекомендации МСЭ-Т E.212 (09/2016)) </w:t>
      </w:r>
      <w:r w:rsidRPr="00E23DAC">
        <w:rPr>
          <w:lang w:val="ru-RU"/>
        </w:rPr>
        <w:br/>
        <w:t>(по состоянию на 1 ноября 2016 г.)</w:t>
      </w:r>
    </w:p>
    <w:p w:rsidR="000865F8" w:rsidRDefault="000865F8" w:rsidP="0058482D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09008F">
        <w:rPr>
          <w:rFonts w:asciiTheme="minorHAnsi" w:hAnsiTheme="minorHAnsi"/>
          <w:sz w:val="2"/>
          <w:lang w:val="ru-RU"/>
        </w:rPr>
        <w:tab/>
      </w:r>
      <w:r w:rsidRPr="0009008F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050E4F">
        <w:rPr>
          <w:rFonts w:eastAsia="Calibri"/>
          <w:color w:val="000000"/>
          <w:lang w:val="ru-RU"/>
        </w:rPr>
        <w:t xml:space="preserve">1111 </w:t>
      </w:r>
      <w:r w:rsidR="0058482D">
        <w:rPr>
          <w:rFonts w:eastAsia="Calibri"/>
          <w:color w:val="000000"/>
          <w:lang w:val="ru-RU"/>
        </w:rPr>
        <w:t>–</w:t>
      </w:r>
      <w:r w:rsidRPr="00050E4F">
        <w:rPr>
          <w:rFonts w:eastAsia="Calibri"/>
          <w:color w:val="000000"/>
          <w:lang w:val="ru-RU"/>
        </w:rPr>
        <w:t xml:space="preserve"> 1.</w:t>
      </w:r>
      <w:r>
        <w:rPr>
          <w:rFonts w:eastAsia="Calibri"/>
          <w:color w:val="000000"/>
        </w:rPr>
        <w:t>XI</w:t>
      </w:r>
      <w:r w:rsidRPr="00050E4F">
        <w:rPr>
          <w:rFonts w:eastAsia="Calibri"/>
          <w:color w:val="000000"/>
          <w:lang w:val="ru-RU"/>
        </w:rPr>
        <w:t>.2016</w:t>
      </w:r>
      <w:r w:rsidRPr="0009008F">
        <w:rPr>
          <w:rFonts w:asciiTheme="minorHAnsi" w:eastAsia="Calibri" w:hAnsiTheme="minorHAnsi"/>
          <w:color w:val="000000"/>
          <w:lang w:val="ru-RU"/>
        </w:rPr>
        <w:t>)</w:t>
      </w:r>
      <w:r>
        <w:rPr>
          <w:rFonts w:asciiTheme="minorHAnsi" w:eastAsia="Calibri" w:hAnsiTheme="minorHAnsi"/>
          <w:color w:val="000000"/>
          <w:lang w:val="ru-RU"/>
        </w:rPr>
        <w:t xml:space="preserve"> </w:t>
      </w:r>
      <w:r w:rsidRPr="0009008F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770389">
        <w:rPr>
          <w:rFonts w:asciiTheme="minorHAnsi" w:eastAsia="Calibri" w:hAnsiTheme="minorHAnsi"/>
          <w:color w:val="000000"/>
          <w:lang w:val="ru-RU"/>
        </w:rPr>
        <w:t>4</w:t>
      </w:r>
      <w:r w:rsidRPr="0009008F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417"/>
        <w:gridCol w:w="3969"/>
      </w:tblGrid>
      <w:tr w:rsidR="000865F8" w:rsidTr="000865F8">
        <w:trPr>
          <w:trHeight w:val="297"/>
          <w:tblHeader/>
        </w:trPr>
        <w:tc>
          <w:tcPr>
            <w:tcW w:w="367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865F8" w:rsidRDefault="000865F8" w:rsidP="00A7555E">
            <w:pPr>
              <w:spacing w:before="60" w:after="60"/>
              <w:jc w:val="center"/>
            </w:pP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A7555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 xml:space="preserve">географическая </w:t>
            </w: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зона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865F8" w:rsidRDefault="000865F8" w:rsidP="007B5AF9">
            <w:pPr>
              <w:spacing w:before="60" w:after="60"/>
              <w:jc w:val="center"/>
            </w:pPr>
            <w:r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865F8" w:rsidRDefault="000865F8" w:rsidP="007B5AF9">
            <w:pPr>
              <w:spacing w:before="60" w:after="60"/>
              <w:jc w:val="center"/>
            </w:pP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A7555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0865F8" w:rsidTr="000865F8">
        <w:trPr>
          <w:trHeight w:val="17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865F8" w:rsidRPr="007B1158" w:rsidRDefault="000865F8" w:rsidP="007B5AF9">
            <w:pPr>
              <w:spacing w:before="0"/>
              <w:rPr>
                <w:rFonts w:eastAsia="Calibri"/>
                <w:b/>
                <w:color w:val="000000"/>
                <w:lang w:val="ru-RU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>Швеция     </w:t>
            </w:r>
            <w:r w:rsidRPr="000C7542">
              <w:rPr>
                <w:rFonts w:eastAsia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F8" w:rsidRDefault="000865F8" w:rsidP="007B5AF9">
            <w:pPr>
              <w:spacing w:before="0"/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F8" w:rsidRDefault="000865F8" w:rsidP="007B5AF9">
            <w:pPr>
              <w:spacing w:before="0"/>
              <w:jc w:val="left"/>
            </w:pPr>
          </w:p>
        </w:tc>
      </w:tr>
      <w:tr w:rsidR="000865F8" w:rsidTr="000865F8">
        <w:trPr>
          <w:trHeight w:val="170"/>
        </w:trPr>
        <w:tc>
          <w:tcPr>
            <w:tcW w:w="3676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hideMark/>
          </w:tcPr>
          <w:p w:rsidR="000865F8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865F8" w:rsidRPr="000C7542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0C7542">
              <w:rPr>
                <w:rFonts w:eastAsia="Calibri"/>
                <w:color w:val="000000"/>
                <w:lang w:val="en-US"/>
              </w:rPr>
              <w:t>240 09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865F8" w:rsidRPr="000C7542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0C7542">
              <w:rPr>
                <w:rFonts w:eastAsia="Calibri"/>
                <w:color w:val="000000"/>
                <w:lang w:val="en-US"/>
              </w:rPr>
              <w:t>Com4 Sweden AB</w:t>
            </w:r>
          </w:p>
        </w:tc>
      </w:tr>
      <w:tr w:rsidR="000865F8" w:rsidTr="000865F8">
        <w:trPr>
          <w:trHeight w:val="170"/>
        </w:trPr>
        <w:tc>
          <w:tcPr>
            <w:tcW w:w="3676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hideMark/>
          </w:tcPr>
          <w:p w:rsidR="000865F8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865F8" w:rsidRPr="000C7542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0C7542">
              <w:rPr>
                <w:rFonts w:eastAsia="Calibri"/>
                <w:color w:val="000000"/>
                <w:lang w:val="en-US"/>
              </w:rPr>
              <w:t>240 14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865F8" w:rsidRPr="000C7542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0C7542">
              <w:rPr>
                <w:rFonts w:eastAsia="Calibri"/>
                <w:color w:val="000000"/>
                <w:lang w:val="en-US"/>
              </w:rPr>
              <w:t>Tele2 Business AB</w:t>
            </w:r>
          </w:p>
        </w:tc>
      </w:tr>
      <w:tr w:rsidR="000865F8" w:rsidRPr="00A92F4A" w:rsidTr="000865F8">
        <w:trPr>
          <w:trHeight w:val="244"/>
        </w:trPr>
        <w:tc>
          <w:tcPr>
            <w:tcW w:w="3676" w:type="dxa"/>
            <w:vMerge w:val="restart"/>
            <w:tcBorders>
              <w:top w:val="nil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F8" w:rsidRPr="00834C2D" w:rsidRDefault="000865F8" w:rsidP="000865F8">
            <w:pPr>
              <w:spacing w:before="0"/>
              <w:jc w:val="left"/>
              <w:rPr>
                <w:lang w:val="ru-RU"/>
              </w:rPr>
            </w:pPr>
            <w:r w:rsidRPr="00834C2D">
              <w:rPr>
                <w:rFonts w:eastAsia="Calibri"/>
                <w:b/>
                <w:color w:val="000000"/>
                <w:lang w:val="ru-RU"/>
              </w:rPr>
              <w:t>Международная подвижная связь, общий код</w:t>
            </w:r>
            <w:r>
              <w:rPr>
                <w:rFonts w:eastAsia="Calibri"/>
                <w:b/>
                <w:color w:val="000000"/>
                <w:lang w:val="ru-RU"/>
              </w:rPr>
              <w:t>     </w:t>
            </w:r>
            <w:r>
              <w:rPr>
                <w:rFonts w:eastAsia="Calibri"/>
                <w:b/>
                <w:color w:val="000000"/>
              </w:rPr>
              <w:t>LIR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F8" w:rsidRPr="00834C2D" w:rsidRDefault="000865F8" w:rsidP="007B5AF9">
            <w:pPr>
              <w:spacing w:before="0"/>
              <w:jc w:val="center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F8" w:rsidRPr="00834C2D" w:rsidRDefault="000865F8" w:rsidP="007B5AF9">
            <w:pPr>
              <w:spacing w:before="0"/>
              <w:jc w:val="left"/>
              <w:rPr>
                <w:lang w:val="ru-RU"/>
              </w:rPr>
            </w:pPr>
          </w:p>
        </w:tc>
      </w:tr>
      <w:tr w:rsidR="000865F8" w:rsidTr="000865F8">
        <w:trPr>
          <w:trHeight w:val="244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F8" w:rsidRPr="00834C2D" w:rsidRDefault="000865F8" w:rsidP="000865F8">
            <w:pPr>
              <w:spacing w:before="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F8" w:rsidRPr="000C7542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0C7542">
              <w:rPr>
                <w:rFonts w:eastAsia="Calibri"/>
                <w:color w:val="000000"/>
                <w:lang w:val="en-US"/>
              </w:rPr>
              <w:t>901 48</w:t>
            </w:r>
          </w:p>
        </w:tc>
        <w:tc>
          <w:tcPr>
            <w:tcW w:w="3969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F8" w:rsidRPr="000C7542" w:rsidRDefault="000865F8" w:rsidP="000865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0C7542">
              <w:rPr>
                <w:rFonts w:eastAsia="Calibri"/>
                <w:color w:val="000000"/>
                <w:lang w:val="en-US"/>
              </w:rPr>
              <w:t>Com4 Sweden AB</w:t>
            </w:r>
          </w:p>
        </w:tc>
      </w:tr>
    </w:tbl>
    <w:p w:rsidR="000865F8" w:rsidRPr="0009008F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09008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8D4067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8D4067">
        <w:rPr>
          <w:rFonts w:eastAsia="Calibri"/>
          <w:color w:val="000000"/>
          <w:sz w:val="16"/>
          <w:szCs w:val="16"/>
          <w:lang w:val="ru-RU"/>
        </w:rPr>
        <w:t>*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es-ES"/>
        </w:rPr>
        <w:t>MCC</w:t>
      </w:r>
      <w:r w:rsidRPr="008D4067">
        <w:rPr>
          <w:rFonts w:eastAsia="Calibri"/>
          <w:color w:val="000000"/>
          <w:sz w:val="16"/>
          <w:szCs w:val="16"/>
          <w:lang w:val="ru-RU"/>
        </w:rPr>
        <w:t>: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ru-RU"/>
        </w:rPr>
        <w:t>Код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страны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в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связи</w:t>
      </w:r>
      <w:r w:rsidRPr="008D4067">
        <w:rPr>
          <w:rFonts w:eastAsia="Calibri"/>
          <w:color w:val="000000"/>
          <w:sz w:val="16"/>
          <w:szCs w:val="16"/>
          <w:lang w:val="ru-RU"/>
        </w:rPr>
        <w:t>/</w:t>
      </w:r>
      <w:r w:rsidRPr="00EC4FC0">
        <w:rPr>
          <w:rFonts w:eastAsia="Calibri"/>
          <w:color w:val="000000"/>
          <w:sz w:val="16"/>
          <w:szCs w:val="16"/>
          <w:lang w:val="es-ES"/>
        </w:rPr>
        <w:t>Mobile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Country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EC4FC0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  <w:r w:rsidRPr="008D4067">
        <w:rPr>
          <w:rFonts w:eastAsia="Calibri"/>
          <w:color w:val="000000"/>
          <w:sz w:val="16"/>
          <w:szCs w:val="16"/>
          <w:lang w:val="ru-RU"/>
        </w:rPr>
        <w:br/>
      </w:r>
      <w:r w:rsidRPr="00EC4FC0">
        <w:rPr>
          <w:rFonts w:eastAsia="Calibri"/>
          <w:color w:val="000000"/>
          <w:sz w:val="16"/>
          <w:szCs w:val="16"/>
          <w:lang w:val="es-ES"/>
        </w:rPr>
        <w:t>MNC</w:t>
      </w:r>
      <w:r w:rsidRPr="008D4067">
        <w:rPr>
          <w:rFonts w:eastAsia="Calibri"/>
          <w:color w:val="000000"/>
          <w:sz w:val="16"/>
          <w:szCs w:val="16"/>
          <w:lang w:val="ru-RU"/>
        </w:rPr>
        <w:t>: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ru-RU"/>
        </w:rPr>
        <w:t>Код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сети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связи</w:t>
      </w:r>
      <w:r w:rsidRPr="008D4067">
        <w:rPr>
          <w:rFonts w:eastAsia="Calibri"/>
          <w:color w:val="000000"/>
          <w:sz w:val="16"/>
          <w:szCs w:val="16"/>
          <w:lang w:val="ru-RU"/>
        </w:rPr>
        <w:t>/</w:t>
      </w:r>
      <w:r w:rsidRPr="00EC4FC0">
        <w:rPr>
          <w:rFonts w:eastAsia="Calibri"/>
          <w:color w:val="000000"/>
          <w:sz w:val="16"/>
          <w:szCs w:val="16"/>
          <w:lang w:val="es-ES"/>
        </w:rPr>
        <w:t>Mobile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Network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EC4FC0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</w:p>
    <w:p w:rsidR="00862309" w:rsidRPr="009756F0" w:rsidRDefault="009756F0" w:rsidP="002A2720">
      <w:pPr>
        <w:pStyle w:val="Heading20"/>
        <w:keepLines/>
        <w:spacing w:before="1440"/>
        <w:rPr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>
        <w:rPr>
          <w:rFonts w:asciiTheme="minorHAnsi" w:hAnsiTheme="minorHAnsi" w:cstheme="minorHAnsi"/>
          <w:szCs w:val="22"/>
          <w:lang w:val="ru-RU"/>
        </w:rPr>
        <w:br/>
        <w:t xml:space="preserve">(по состоянию на </w:t>
      </w:r>
      <w:r w:rsidRPr="009756F0">
        <w:rPr>
          <w:rFonts w:asciiTheme="minorHAnsi" w:hAnsiTheme="minorHAnsi" w:cstheme="minorHAnsi"/>
          <w:szCs w:val="22"/>
          <w:lang w:val="ru-RU"/>
        </w:rPr>
        <w:t>15 сентября 2014 г.)</w:t>
      </w:r>
    </w:p>
    <w:p w:rsidR="009756F0" w:rsidRPr="009756F0" w:rsidRDefault="009756F0" w:rsidP="002A2720">
      <w:pPr>
        <w:spacing w:after="240"/>
        <w:jc w:val="center"/>
        <w:rPr>
          <w:lang w:val="ru-RU"/>
        </w:rPr>
      </w:pPr>
      <w:r>
        <w:rPr>
          <w:rFonts w:asciiTheme="minorHAnsi" w:hAnsiTheme="minorHAnsi"/>
          <w:lang w:val="ru-RU"/>
        </w:rPr>
        <w:t xml:space="preserve">(Приложение к Оперативному </w:t>
      </w:r>
      <w:r w:rsidRPr="009756F0">
        <w:rPr>
          <w:rFonts w:asciiTheme="minorHAnsi" w:hAnsiTheme="minorHAnsi"/>
          <w:lang w:val="ru-RU"/>
        </w:rPr>
        <w:t>бюллетеню МСЭ № </w:t>
      </w:r>
      <w:r w:rsidRPr="009756F0">
        <w:rPr>
          <w:lang w:val="ru-RU"/>
        </w:rPr>
        <w:t>1060 – 15.</w:t>
      </w:r>
      <w:r w:rsidRPr="009756F0">
        <w:rPr>
          <w:lang w:val="en-US"/>
        </w:rPr>
        <w:t>IX</w:t>
      </w:r>
      <w:r w:rsidRPr="009756F0">
        <w:rPr>
          <w:lang w:val="ru-RU"/>
        </w:rPr>
        <w:t>.2014</w:t>
      </w:r>
      <w:r w:rsidRPr="009756F0">
        <w:rPr>
          <w:rFonts w:asciiTheme="minorHAnsi" w:hAnsiTheme="minorHAnsi"/>
          <w:lang w:val="ru-RU"/>
        </w:rPr>
        <w:t xml:space="preserve">) </w:t>
      </w:r>
      <w:r w:rsidRPr="009756F0">
        <w:rPr>
          <w:rFonts w:asciiTheme="minorHAnsi" w:hAnsiTheme="minorHAnsi"/>
          <w:lang w:val="ru-RU"/>
        </w:rPr>
        <w:br/>
        <w:t xml:space="preserve">(Поправка № </w:t>
      </w:r>
      <w:r w:rsidRPr="009756F0">
        <w:rPr>
          <w:lang w:val="ru-RU"/>
        </w:rPr>
        <w:t>3</w:t>
      </w:r>
      <w:r w:rsidR="00770389">
        <w:rPr>
          <w:lang w:val="ru-RU"/>
        </w:rPr>
        <w:t>6</w:t>
      </w:r>
      <w:r w:rsidRPr="009756F0">
        <w:rPr>
          <w:rFonts w:asciiTheme="minorHAnsi" w:hAnsiTheme="minorHAnsi"/>
          <w:lang w:val="ru-RU"/>
        </w:rPr>
        <w:t>)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977"/>
      </w:tblGrid>
      <w:tr w:rsidR="009A228D" w:rsidRPr="00862309" w:rsidTr="00737481">
        <w:trPr>
          <w:cantSplit/>
          <w:tblHeader/>
        </w:trPr>
        <w:tc>
          <w:tcPr>
            <w:tcW w:w="3828" w:type="dxa"/>
            <w:hideMark/>
          </w:tcPr>
          <w:p w:rsidR="009A228D" w:rsidRDefault="009A228D" w:rsidP="009A228D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9A228D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2977" w:type="dxa"/>
            <w:hideMark/>
          </w:tcPr>
          <w:p w:rsidR="009A228D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9A228D" w:rsidRPr="00862309" w:rsidTr="00737481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Default="009A228D" w:rsidP="009A228D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Default="009A228D" w:rsidP="009A228D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8D" w:rsidRDefault="009A228D" w:rsidP="009A228D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862309" w:rsidRPr="00770389" w:rsidRDefault="00936EF8" w:rsidP="002A27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240"/>
        <w:jc w:val="left"/>
        <w:rPr>
          <w:rFonts w:cs="Calibri"/>
          <w:b/>
          <w:i/>
          <w:lang w:val="ru-RU"/>
        </w:rPr>
      </w:pPr>
      <w:r>
        <w:rPr>
          <w:rFonts w:eastAsia="SimSun"/>
          <w:b/>
          <w:bCs/>
          <w:i/>
          <w:iCs/>
          <w:lang w:val="ru-RU"/>
        </w:rPr>
        <w:t>Германия (Федеративная Республика</w:t>
      </w:r>
      <w:r w:rsidR="00862309" w:rsidRPr="00770389">
        <w:rPr>
          <w:rFonts w:eastAsia="SimSun"/>
          <w:b/>
          <w:bCs/>
          <w:i/>
          <w:iCs/>
          <w:lang w:val="ru-RU"/>
        </w:rPr>
        <w:t xml:space="preserve">) / </w:t>
      </w:r>
      <w:r w:rsidR="00862309" w:rsidRPr="00862309">
        <w:rPr>
          <w:rFonts w:eastAsia="SimSun"/>
          <w:b/>
          <w:bCs/>
          <w:i/>
          <w:iCs/>
          <w:lang w:val="en-US"/>
        </w:rPr>
        <w:t>DEU</w:t>
      </w:r>
      <w:r w:rsidR="00770389">
        <w:rPr>
          <w:rFonts w:cs="Calibri"/>
          <w:b/>
          <w:i/>
          <w:color w:val="00B050"/>
          <w:lang w:val="ru-RU"/>
        </w:rPr>
        <w:t>     </w:t>
      </w:r>
      <w:r w:rsidR="00862309" w:rsidRPr="00862309">
        <w:rPr>
          <w:rFonts w:cs="Calibri"/>
          <w:b/>
          <w:lang w:val="en-US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118"/>
      </w:tblGrid>
      <w:tr w:rsidR="00770389" w:rsidRPr="00A92F4A" w:rsidTr="00737481">
        <w:trPr>
          <w:trHeight w:val="1014"/>
        </w:trPr>
        <w:tc>
          <w:tcPr>
            <w:tcW w:w="3828" w:type="dxa"/>
          </w:tcPr>
          <w:p w:rsidR="00770389" w:rsidRPr="000940AA" w:rsidRDefault="00770389" w:rsidP="007703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0940AA">
              <w:rPr>
                <w:rFonts w:cs="Calibri"/>
                <w:color w:val="000000"/>
              </w:rPr>
              <w:t>QuaeroSys</w:t>
            </w:r>
            <w:proofErr w:type="spellEnd"/>
            <w:r w:rsidRPr="000940AA">
              <w:rPr>
                <w:rFonts w:cs="Calibri"/>
                <w:color w:val="000000"/>
              </w:rPr>
              <w:t xml:space="preserve"> UG (</w:t>
            </w:r>
            <w:proofErr w:type="spellStart"/>
            <w:r w:rsidRPr="000940AA">
              <w:rPr>
                <w:rFonts w:cs="Calibri"/>
                <w:color w:val="000000"/>
              </w:rPr>
              <w:t>haftungsbeschraenkt</w:t>
            </w:r>
            <w:proofErr w:type="spellEnd"/>
            <w:r w:rsidRPr="000940AA">
              <w:rPr>
                <w:rFonts w:cs="Calibri"/>
                <w:color w:val="000000"/>
              </w:rPr>
              <w:t>)</w:t>
            </w:r>
            <w:r w:rsidRPr="000940AA">
              <w:rPr>
                <w:rFonts w:cs="Calibri"/>
                <w:color w:val="000000"/>
              </w:rPr>
              <w:br/>
            </w:r>
            <w:proofErr w:type="spellStart"/>
            <w:r w:rsidRPr="000940AA">
              <w:rPr>
                <w:rFonts w:cs="Calibri"/>
                <w:color w:val="000000"/>
              </w:rPr>
              <w:t>Nobelstrasse</w:t>
            </w:r>
            <w:proofErr w:type="spellEnd"/>
            <w:r w:rsidRPr="000940AA">
              <w:rPr>
                <w:rFonts w:cs="Calibri"/>
                <w:color w:val="000000"/>
              </w:rPr>
              <w:t xml:space="preserve"> 13a</w:t>
            </w:r>
          </w:p>
          <w:p w:rsidR="00770389" w:rsidRPr="000940AA" w:rsidRDefault="00770389" w:rsidP="007703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0940AA">
              <w:rPr>
                <w:rFonts w:cs="Calibri"/>
                <w:color w:val="000000"/>
                <w:lang w:val="en-US"/>
              </w:rPr>
              <w:t>70569 STUTTGART</w:t>
            </w:r>
          </w:p>
        </w:tc>
        <w:tc>
          <w:tcPr>
            <w:tcW w:w="2126" w:type="dxa"/>
          </w:tcPr>
          <w:p w:rsidR="00770389" w:rsidRPr="000940AA" w:rsidRDefault="00770389" w:rsidP="0077038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0940AA">
              <w:rPr>
                <w:rFonts w:eastAsia="SimSun" w:cs="Arial"/>
                <w:b/>
                <w:bCs/>
                <w:color w:val="000000"/>
                <w:lang w:val="en-US"/>
              </w:rPr>
              <w:t>QS</w:t>
            </w:r>
          </w:p>
        </w:tc>
        <w:tc>
          <w:tcPr>
            <w:tcW w:w="3118" w:type="dxa"/>
          </w:tcPr>
          <w:p w:rsidR="00770389" w:rsidRPr="000940AA" w:rsidRDefault="00770389" w:rsidP="0077038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0940AA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0940AA">
              <w:rPr>
                <w:rFonts w:cs="Calibri"/>
                <w:color w:val="000000"/>
                <w:lang w:val="en-US"/>
              </w:rPr>
              <w:t xml:space="preserve"> Johannes Braun</w:t>
            </w:r>
          </w:p>
          <w:p w:rsidR="00770389" w:rsidRPr="00E0225B" w:rsidRDefault="00770389" w:rsidP="00A7555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>
              <w:rPr>
                <w:rFonts w:eastAsia="SimSun" w:cs="Arial"/>
                <w:color w:val="000000"/>
                <w:lang w:val="ru-RU"/>
              </w:rPr>
              <w:t>Тел</w:t>
            </w:r>
            <w:r w:rsidRPr="00E0225B">
              <w:rPr>
                <w:rFonts w:eastAsia="SimSun" w:cs="Arial"/>
                <w:color w:val="000000"/>
                <w:lang w:val="en-US"/>
              </w:rPr>
              <w:t xml:space="preserve">.: </w:t>
            </w:r>
            <w:r w:rsidRPr="00E0225B">
              <w:rPr>
                <w:rFonts w:eastAsia="SimSun" w:cs="Arial"/>
                <w:color w:val="000000"/>
                <w:lang w:val="en-US"/>
              </w:rPr>
              <w:tab/>
            </w:r>
            <w:r w:rsidRPr="00E0225B">
              <w:rPr>
                <w:rFonts w:cs="Calibri"/>
                <w:color w:val="000000"/>
                <w:lang w:val="en-US"/>
              </w:rPr>
              <w:t>+49 6044 96698 0</w:t>
            </w:r>
          </w:p>
          <w:p w:rsidR="00770389" w:rsidRPr="00E0225B" w:rsidRDefault="00770389" w:rsidP="00A7555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>
              <w:rPr>
                <w:rFonts w:eastAsia="SimSun" w:cs="Arial"/>
                <w:color w:val="000000"/>
                <w:lang w:val="ru-RU"/>
              </w:rPr>
              <w:t>Факс</w:t>
            </w:r>
            <w:r w:rsidRPr="00E0225B">
              <w:rPr>
                <w:rFonts w:eastAsia="SimSun" w:cs="Arial"/>
                <w:color w:val="000000"/>
                <w:lang w:val="en-US"/>
              </w:rPr>
              <w:t xml:space="preserve">: </w:t>
            </w:r>
            <w:r w:rsidRPr="00E0225B">
              <w:rPr>
                <w:rFonts w:eastAsia="SimSun" w:cs="Arial"/>
                <w:color w:val="000000"/>
                <w:lang w:val="en-US"/>
              </w:rPr>
              <w:tab/>
            </w:r>
            <w:r w:rsidRPr="00E0225B">
              <w:rPr>
                <w:rFonts w:cs="Calibri"/>
                <w:color w:val="000000"/>
                <w:lang w:val="en-US"/>
              </w:rPr>
              <w:t>+49 6044 96698 100</w:t>
            </w:r>
          </w:p>
          <w:p w:rsidR="00770389" w:rsidRPr="00770389" w:rsidRDefault="00770389" w:rsidP="00A7555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ru-RU"/>
              </w:rPr>
              <w:t>Эл. почта</w:t>
            </w:r>
            <w:r w:rsidRPr="00770389">
              <w:rPr>
                <w:rFonts w:eastAsia="SimSun" w:cs="Arial"/>
                <w:color w:val="000000"/>
                <w:lang w:val="ru-RU"/>
              </w:rPr>
              <w:t xml:space="preserve">: </w:t>
            </w:r>
            <w:r w:rsidRPr="00770389">
              <w:rPr>
                <w:rFonts w:eastAsia="SimSun" w:cs="Arial"/>
                <w:color w:val="000000"/>
                <w:lang w:val="ru-RU"/>
              </w:rPr>
              <w:tab/>
            </w:r>
            <w:hyperlink r:id="rId28" w:history="1">
              <w:r w:rsidRPr="00A7555E">
                <w:rPr>
                  <w:rStyle w:val="Hyperlink"/>
                  <w:rFonts w:cs="Calibri"/>
                </w:rPr>
                <w:t>mail</w:t>
              </w:r>
              <w:r w:rsidRPr="00A7555E">
                <w:rPr>
                  <w:rStyle w:val="Hyperlink"/>
                  <w:rFonts w:cs="Calibri"/>
                  <w:lang w:val="ru-RU"/>
                </w:rPr>
                <w:t>@</w:t>
              </w:r>
              <w:proofErr w:type="spellStart"/>
              <w:r w:rsidRPr="00A7555E">
                <w:rPr>
                  <w:rStyle w:val="Hyperlink"/>
                  <w:rFonts w:cs="Calibri"/>
                </w:rPr>
                <w:t>quaerosys</w:t>
              </w:r>
              <w:proofErr w:type="spellEnd"/>
              <w:r w:rsidRPr="00A7555E">
                <w:rPr>
                  <w:rStyle w:val="Hyperlink"/>
                  <w:rFonts w:cs="Calibri"/>
                  <w:lang w:val="ru-RU"/>
                </w:rPr>
                <w:t>.</w:t>
              </w:r>
              <w:r w:rsidRPr="00A7555E">
                <w:rPr>
                  <w:rStyle w:val="Hyperlink"/>
                  <w:rFonts w:cs="Calibri"/>
                </w:rPr>
                <w:t>com</w:t>
              </w:r>
            </w:hyperlink>
          </w:p>
        </w:tc>
      </w:tr>
    </w:tbl>
    <w:p w:rsidR="005B38F8" w:rsidRPr="00325694" w:rsidRDefault="00325694" w:rsidP="009566E1">
      <w:pPr>
        <w:pStyle w:val="Heading20"/>
        <w:keepLines/>
        <w:spacing w:before="840"/>
        <w:rPr>
          <w:lang w:val="ru-RU"/>
        </w:rPr>
      </w:pPr>
      <w:r w:rsidRPr="00DA454B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DA454B">
        <w:rPr>
          <w:szCs w:val="22"/>
          <w:lang w:val="ru-RU"/>
        </w:rPr>
        <w:br/>
        <w:t>(согласно Рекомендации МСЭ-Т Q.708 (03/1999))</w:t>
      </w:r>
      <w:r w:rsidRPr="00DA454B">
        <w:rPr>
          <w:szCs w:val="22"/>
          <w:lang w:val="ru-RU"/>
        </w:rPr>
        <w:br/>
        <w:t xml:space="preserve">(по состоянию </w:t>
      </w:r>
      <w:r w:rsidRPr="00325694">
        <w:rPr>
          <w:szCs w:val="22"/>
          <w:lang w:val="ru-RU"/>
        </w:rPr>
        <w:t>на 1 </w:t>
      </w:r>
      <w:r>
        <w:rPr>
          <w:szCs w:val="22"/>
          <w:lang w:val="ru-RU"/>
        </w:rPr>
        <w:t>октября</w:t>
      </w:r>
      <w:r w:rsidRPr="00325694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6</w:t>
      </w:r>
      <w:r w:rsidRPr="00325694">
        <w:rPr>
          <w:szCs w:val="22"/>
          <w:lang w:val="ru-RU"/>
        </w:rPr>
        <w:t> г.)</w:t>
      </w:r>
    </w:p>
    <w:p w:rsidR="00325694" w:rsidRPr="00DA454B" w:rsidRDefault="00325694" w:rsidP="009566E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DA454B">
        <w:rPr>
          <w:lang w:val="ru-RU"/>
        </w:rPr>
        <w:t xml:space="preserve">(Приложение к Оперативному бюллетеню МСЭ № </w:t>
      </w:r>
      <w:r w:rsidRPr="00325694">
        <w:rPr>
          <w:bCs/>
          <w:lang w:val="ru-RU"/>
        </w:rPr>
        <w:t>1109 – 1.</w:t>
      </w:r>
      <w:r w:rsidRPr="005B38F8">
        <w:rPr>
          <w:bCs/>
        </w:rPr>
        <w:t>X</w:t>
      </w:r>
      <w:r w:rsidRPr="00325694">
        <w:rPr>
          <w:bCs/>
          <w:lang w:val="ru-RU"/>
        </w:rPr>
        <w:t>.2016</w:t>
      </w:r>
      <w:r w:rsidRPr="00325694">
        <w:rPr>
          <w:lang w:val="ru-RU"/>
        </w:rPr>
        <w:t>)</w:t>
      </w:r>
      <w:r w:rsidRPr="00325694">
        <w:rPr>
          <w:lang w:val="ru-RU"/>
        </w:rPr>
        <w:br/>
        <w:t xml:space="preserve">(Поправка № </w:t>
      </w:r>
      <w:r w:rsidR="009566E1">
        <w:rPr>
          <w:bCs/>
          <w:lang w:val="ru-RU"/>
        </w:rPr>
        <w:t>6</w:t>
      </w:r>
      <w:r w:rsidRPr="00325694">
        <w:rPr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9566E1" w:rsidRPr="00BC5EDD" w:rsidTr="00BC5EDD">
        <w:trPr>
          <w:cantSplit/>
          <w:trHeight w:val="227"/>
        </w:trPr>
        <w:tc>
          <w:tcPr>
            <w:tcW w:w="1818" w:type="dxa"/>
            <w:gridSpan w:val="2"/>
          </w:tcPr>
          <w:p w:rsidR="009566E1" w:rsidRPr="00AA1591" w:rsidRDefault="009566E1" w:rsidP="007B5AF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A1591">
              <w:rPr>
                <w:i/>
                <w:sz w:val="18"/>
                <w:lang w:val="ru-RU"/>
              </w:rPr>
              <w:t>Страна/</w:t>
            </w:r>
            <w:r w:rsidRPr="00AA1591">
              <w:rPr>
                <w:i/>
                <w:sz w:val="18"/>
                <w:lang w:val="ru-RU"/>
              </w:rPr>
              <w:br/>
            </w:r>
            <w:r w:rsidR="007B5AF9" w:rsidRPr="00AA1591">
              <w:rPr>
                <w:i/>
                <w:sz w:val="18"/>
                <w:lang w:val="ru-RU"/>
              </w:rPr>
              <w:t xml:space="preserve">географическая </w:t>
            </w:r>
            <w:r w:rsidRPr="00AA1591">
              <w:rPr>
                <w:i/>
                <w:sz w:val="18"/>
                <w:lang w:val="ru-RU"/>
              </w:rPr>
              <w:t>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566E1" w:rsidRPr="00AA1591" w:rsidRDefault="009566E1" w:rsidP="007B5AF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A1591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9566E1" w:rsidRPr="00AA1591" w:rsidRDefault="009566E1" w:rsidP="00BC5E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A1591">
              <w:rPr>
                <w:i/>
                <w:sz w:val="18"/>
                <w:lang w:val="ru-RU"/>
              </w:rPr>
              <w:t>Название оператора пункта</w:t>
            </w:r>
            <w:r w:rsidR="00BC5EDD">
              <w:rPr>
                <w:i/>
                <w:sz w:val="18"/>
                <w:lang w:val="ru-RU"/>
              </w:rPr>
              <w:br/>
            </w:r>
            <w:r w:rsidRPr="00AA1591">
              <w:rPr>
                <w:i/>
                <w:sz w:val="18"/>
                <w:lang w:val="ru-RU"/>
              </w:rPr>
              <w:t>сигнализации</w:t>
            </w:r>
          </w:p>
        </w:tc>
      </w:tr>
      <w:tr w:rsidR="009566E1" w:rsidRPr="00BC5EDD" w:rsidTr="00BC5EDD">
        <w:trPr>
          <w:cantSplit/>
          <w:trHeight w:val="227"/>
        </w:trPr>
        <w:tc>
          <w:tcPr>
            <w:tcW w:w="909" w:type="dxa"/>
          </w:tcPr>
          <w:p w:rsidR="009566E1" w:rsidRPr="00BC5EDD" w:rsidRDefault="009566E1" w:rsidP="007B5AF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A159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566E1" w:rsidRPr="00BC5EDD" w:rsidRDefault="009566E1" w:rsidP="007B5AF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A159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566E1" w:rsidRPr="00BC5EDD" w:rsidRDefault="009566E1" w:rsidP="007B5AF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9566E1" w:rsidRPr="00BC5EDD" w:rsidRDefault="009566E1" w:rsidP="007B5AF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9566E1" w:rsidRPr="00BC5EDD" w:rsidTr="00BC5ED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9566E1" w:rsidRPr="00BC5EDD" w:rsidRDefault="009566E1" w:rsidP="007B5A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Кипр     </w:t>
            </w:r>
            <w:r w:rsidRPr="008564E3">
              <w:rPr>
                <w:b/>
              </w:rPr>
              <w:t>ADD</w:t>
            </w:r>
          </w:p>
        </w:tc>
      </w:tr>
      <w:tr w:rsidR="009566E1" w:rsidRPr="00BC5EDD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5EDD">
              <w:rPr>
                <w:bCs/>
                <w:sz w:val="18"/>
                <w:szCs w:val="22"/>
                <w:lang w:val="ru-RU"/>
              </w:rPr>
              <w:t>6-231-2</w:t>
            </w:r>
          </w:p>
        </w:tc>
        <w:tc>
          <w:tcPr>
            <w:tcW w:w="909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5EDD">
              <w:rPr>
                <w:bCs/>
                <w:sz w:val="18"/>
                <w:szCs w:val="22"/>
                <w:lang w:val="ru-RU"/>
              </w:rPr>
              <w:t>14138</w:t>
            </w:r>
          </w:p>
        </w:tc>
        <w:tc>
          <w:tcPr>
            <w:tcW w:w="3461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MTNCYMGCF</w:t>
            </w:r>
            <w:r w:rsidRPr="00BC5EDD">
              <w:rPr>
                <w:bCs/>
                <w:sz w:val="18"/>
                <w:szCs w:val="22"/>
                <w:lang w:val="ru-RU"/>
              </w:rPr>
              <w:t>1</w:t>
            </w:r>
          </w:p>
        </w:tc>
        <w:tc>
          <w:tcPr>
            <w:tcW w:w="3793" w:type="dxa"/>
          </w:tcPr>
          <w:p w:rsidR="009566E1" w:rsidRPr="00A014CA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</w:t>
            </w:r>
            <w:r w:rsidRPr="00BC5ED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BC5EDD">
              <w:rPr>
                <w:bCs/>
                <w:sz w:val="18"/>
                <w:szCs w:val="22"/>
                <w:lang w:val="ru-RU"/>
              </w:rPr>
              <w:t xml:space="preserve"> </w:t>
            </w:r>
            <w:r w:rsidRPr="008564E3">
              <w:rPr>
                <w:bCs/>
                <w:sz w:val="18"/>
                <w:szCs w:val="22"/>
                <w:lang w:val="fr-FR"/>
              </w:rPr>
              <w:t>Ltd</w:t>
            </w:r>
            <w:r w:rsidR="00A014CA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9566E1" w:rsidRPr="00BC5EDD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5EDD">
              <w:rPr>
                <w:bCs/>
                <w:sz w:val="18"/>
                <w:szCs w:val="22"/>
                <w:lang w:val="ru-RU"/>
              </w:rPr>
              <w:t>6-231-3</w:t>
            </w:r>
          </w:p>
        </w:tc>
        <w:tc>
          <w:tcPr>
            <w:tcW w:w="909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5EDD">
              <w:rPr>
                <w:bCs/>
                <w:sz w:val="18"/>
                <w:szCs w:val="22"/>
                <w:lang w:val="ru-RU"/>
              </w:rPr>
              <w:t>14139</w:t>
            </w:r>
          </w:p>
        </w:tc>
        <w:tc>
          <w:tcPr>
            <w:tcW w:w="3461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MTNCYMGCF</w:t>
            </w:r>
            <w:r w:rsidRPr="00BC5EDD">
              <w:rPr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3793" w:type="dxa"/>
          </w:tcPr>
          <w:p w:rsidR="009566E1" w:rsidRPr="00A014CA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</w:t>
            </w:r>
            <w:r w:rsidRPr="00BC5ED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BC5EDD">
              <w:rPr>
                <w:bCs/>
                <w:sz w:val="18"/>
                <w:szCs w:val="22"/>
                <w:lang w:val="ru-RU"/>
              </w:rPr>
              <w:t xml:space="preserve"> </w:t>
            </w:r>
            <w:r w:rsidRPr="008564E3">
              <w:rPr>
                <w:bCs/>
                <w:sz w:val="18"/>
                <w:szCs w:val="22"/>
                <w:lang w:val="fr-FR"/>
              </w:rPr>
              <w:t>Ltd</w:t>
            </w:r>
            <w:r w:rsidR="00A014CA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5EDD">
              <w:rPr>
                <w:bCs/>
                <w:sz w:val="18"/>
                <w:szCs w:val="22"/>
                <w:lang w:val="ru-RU"/>
              </w:rPr>
              <w:t>6-231-4</w:t>
            </w:r>
          </w:p>
        </w:tc>
        <w:tc>
          <w:tcPr>
            <w:tcW w:w="909" w:type="dxa"/>
            <w:shd w:val="clear" w:color="auto" w:fill="auto"/>
          </w:tcPr>
          <w:p w:rsidR="009566E1" w:rsidRPr="00BC5EDD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5EDD">
              <w:rPr>
                <w:bCs/>
                <w:sz w:val="18"/>
                <w:szCs w:val="22"/>
                <w:lang w:val="ru-RU"/>
              </w:rPr>
              <w:t>14140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MTNCYIMGW1</w:t>
            </w:r>
          </w:p>
        </w:tc>
        <w:tc>
          <w:tcPr>
            <w:tcW w:w="3793" w:type="dxa"/>
          </w:tcPr>
          <w:p w:rsidR="009566E1" w:rsidRPr="00A014CA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Ltd</w:t>
            </w:r>
            <w:r w:rsidR="00A014CA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6-231-5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14141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MTNCYIMGW2</w:t>
            </w:r>
          </w:p>
        </w:tc>
        <w:tc>
          <w:tcPr>
            <w:tcW w:w="3793" w:type="dxa"/>
          </w:tcPr>
          <w:p w:rsidR="009566E1" w:rsidRPr="00A014CA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Ltd</w:t>
            </w:r>
            <w:r w:rsidR="00A014CA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6-231-6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14142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MTNCYSPS1</w:t>
            </w:r>
          </w:p>
        </w:tc>
        <w:tc>
          <w:tcPr>
            <w:tcW w:w="3793" w:type="dxa"/>
          </w:tcPr>
          <w:p w:rsidR="009566E1" w:rsidRPr="00A014CA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Ltd</w:t>
            </w:r>
            <w:r w:rsidR="00A014CA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6-231-7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14143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MTNCYSPS2</w:t>
            </w:r>
          </w:p>
        </w:tc>
        <w:tc>
          <w:tcPr>
            <w:tcW w:w="3793" w:type="dxa"/>
          </w:tcPr>
          <w:p w:rsidR="009566E1" w:rsidRPr="00A014CA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Ltd</w:t>
            </w:r>
            <w:r w:rsidR="00A014CA">
              <w:rPr>
                <w:bCs/>
                <w:sz w:val="18"/>
                <w:szCs w:val="22"/>
                <w:lang w:val="ru-RU"/>
              </w:rPr>
              <w:t>.</w:t>
            </w:r>
            <w:bookmarkStart w:id="213" w:name="_GoBack"/>
            <w:bookmarkEnd w:id="213"/>
          </w:p>
        </w:tc>
      </w:tr>
      <w:tr w:rsidR="009566E1" w:rsidRPr="008564E3" w:rsidTr="00BC5ED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9566E1" w:rsidRPr="008564E3" w:rsidRDefault="009566E1" w:rsidP="007B5A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Венгрия     </w:t>
            </w:r>
            <w:r w:rsidRPr="008564E3">
              <w:rPr>
                <w:b/>
              </w:rPr>
              <w:t>ADD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2-032-6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4358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TTI INT 01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8564E3">
              <w:rPr>
                <w:bCs/>
                <w:sz w:val="18"/>
                <w:szCs w:val="22"/>
              </w:rPr>
              <w:t>Türk</w:t>
            </w:r>
            <w:proofErr w:type="spellEnd"/>
            <w:r w:rsidRPr="008564E3">
              <w:rPr>
                <w:bCs/>
                <w:sz w:val="18"/>
                <w:szCs w:val="22"/>
              </w:rPr>
              <w:t xml:space="preserve"> Telekom International HU Ltd.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6-251-6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14302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TTI INT 02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8564E3">
              <w:rPr>
                <w:bCs/>
                <w:sz w:val="18"/>
                <w:szCs w:val="22"/>
              </w:rPr>
              <w:t>Türk</w:t>
            </w:r>
            <w:proofErr w:type="spellEnd"/>
            <w:r w:rsidRPr="008564E3">
              <w:rPr>
                <w:bCs/>
                <w:sz w:val="18"/>
                <w:szCs w:val="22"/>
              </w:rPr>
              <w:t xml:space="preserve"> Telekom International HU Ltd.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9566E1" w:rsidRPr="008564E3" w:rsidRDefault="009566E1" w:rsidP="007B5A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Испания     </w:t>
            </w:r>
            <w:r w:rsidRPr="008564E3">
              <w:rPr>
                <w:b/>
              </w:rPr>
              <w:t>SUP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Vizcaya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Vitoria (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Álava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2-027-3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4315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Miramón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-PTS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2-027-4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4316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-PTS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2-028-0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4320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-Central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2-031-6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4350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(Alava)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7-241-5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16269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(Alava)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7-241-6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16270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Vizcaya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564E3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8564E3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9566E1" w:rsidRPr="008564E3" w:rsidRDefault="009566E1" w:rsidP="007B5A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Испания     </w:t>
            </w:r>
            <w:r w:rsidRPr="008564E3">
              <w:rPr>
                <w:b/>
              </w:rPr>
              <w:t>ADD</w:t>
            </w:r>
          </w:p>
        </w:tc>
      </w:tr>
      <w:tr w:rsidR="009566E1" w:rsidRPr="00A92F4A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2-241-5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6029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Manresa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564E3">
              <w:rPr>
                <w:bCs/>
                <w:sz w:val="18"/>
                <w:szCs w:val="22"/>
                <w:lang w:val="es-ES_tradnl"/>
              </w:rPr>
              <w:t>ALTA TECNOLOGIA EN COMUNICACIONS, S.L.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9566E1" w:rsidRPr="008564E3" w:rsidRDefault="009566E1" w:rsidP="007B5A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Швеция     </w:t>
            </w:r>
            <w:r w:rsidRPr="008564E3">
              <w:rPr>
                <w:b/>
              </w:rPr>
              <w:t>LIR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2-081-5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4749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SNVH1-INT (Stockholm)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Tele2 Business AB</w:t>
            </w:r>
          </w:p>
        </w:tc>
      </w:tr>
      <w:tr w:rsidR="009566E1" w:rsidRPr="008564E3" w:rsidTr="00BC5E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2-081-6</w:t>
            </w:r>
          </w:p>
        </w:tc>
        <w:tc>
          <w:tcPr>
            <w:tcW w:w="909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4750</w:t>
            </w:r>
          </w:p>
        </w:tc>
        <w:tc>
          <w:tcPr>
            <w:tcW w:w="3461" w:type="dxa"/>
            <w:shd w:val="clear" w:color="auto" w:fill="auto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SNKT1-INT (Stockholm)</w:t>
            </w:r>
          </w:p>
        </w:tc>
        <w:tc>
          <w:tcPr>
            <w:tcW w:w="3793" w:type="dxa"/>
          </w:tcPr>
          <w:p w:rsidR="009566E1" w:rsidRPr="008564E3" w:rsidRDefault="009566E1" w:rsidP="007B5A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564E3">
              <w:rPr>
                <w:bCs/>
                <w:sz w:val="18"/>
                <w:szCs w:val="22"/>
                <w:lang w:val="fr-FR"/>
              </w:rPr>
              <w:t>Tele2 Business AB</w:t>
            </w:r>
          </w:p>
        </w:tc>
      </w:tr>
    </w:tbl>
    <w:p w:rsidR="005B38F8" w:rsidRPr="005B38F8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5B38F8">
        <w:rPr>
          <w:position w:val="6"/>
          <w:sz w:val="16"/>
          <w:szCs w:val="16"/>
          <w:lang w:val="fr-FR"/>
        </w:rPr>
        <w:t>____________</w:t>
      </w:r>
    </w:p>
    <w:p w:rsidR="005B38F8" w:rsidRPr="001C5D4A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5B38F8">
        <w:rPr>
          <w:sz w:val="16"/>
          <w:szCs w:val="16"/>
          <w:lang w:val="fr-FR"/>
        </w:rPr>
        <w:t>ISPC:</w:t>
      </w:r>
      <w:r w:rsidRPr="005B38F8">
        <w:rPr>
          <w:sz w:val="16"/>
          <w:szCs w:val="16"/>
          <w:lang w:val="fr-FR"/>
        </w:rPr>
        <w:tab/>
      </w:r>
      <w:r w:rsidR="001C5D4A" w:rsidRPr="00DA454B">
        <w:rPr>
          <w:sz w:val="16"/>
          <w:szCs w:val="16"/>
          <w:lang w:val="ru-RU"/>
        </w:rPr>
        <w:t>Коды</w:t>
      </w:r>
      <w:r w:rsidR="001C5D4A" w:rsidRPr="001C5D4A">
        <w:rPr>
          <w:sz w:val="16"/>
          <w:szCs w:val="16"/>
          <w:lang w:val="fr-FR"/>
        </w:rPr>
        <w:t xml:space="preserve"> </w:t>
      </w:r>
      <w:r w:rsidR="001C5D4A" w:rsidRPr="00DA454B">
        <w:rPr>
          <w:sz w:val="16"/>
          <w:szCs w:val="16"/>
          <w:lang w:val="ru-RU"/>
        </w:rPr>
        <w:t>пунктов</w:t>
      </w:r>
      <w:r w:rsidR="001C5D4A" w:rsidRPr="001C5D4A">
        <w:rPr>
          <w:sz w:val="16"/>
          <w:szCs w:val="16"/>
          <w:lang w:val="fr-FR"/>
        </w:rPr>
        <w:t xml:space="preserve"> </w:t>
      </w:r>
      <w:r w:rsidR="001C5D4A" w:rsidRPr="00DA454B">
        <w:rPr>
          <w:sz w:val="16"/>
          <w:szCs w:val="16"/>
          <w:lang w:val="ru-RU"/>
        </w:rPr>
        <w:t>международной</w:t>
      </w:r>
      <w:r w:rsidR="001C5D4A" w:rsidRPr="001C5D4A">
        <w:rPr>
          <w:sz w:val="16"/>
          <w:szCs w:val="16"/>
          <w:lang w:val="fr-FR"/>
        </w:rPr>
        <w:t xml:space="preserve"> </w:t>
      </w:r>
      <w:r w:rsidR="001C5D4A" w:rsidRPr="00DA454B">
        <w:rPr>
          <w:sz w:val="16"/>
          <w:szCs w:val="16"/>
          <w:lang w:val="ru-RU"/>
        </w:rPr>
        <w:t>сигнализации</w:t>
      </w:r>
      <w:r w:rsidR="001C5D4A" w:rsidRPr="001C5D4A">
        <w:rPr>
          <w:sz w:val="16"/>
          <w:szCs w:val="16"/>
          <w:lang w:val="fr-FR"/>
        </w:rPr>
        <w:br/>
      </w:r>
      <w:r w:rsidR="001C5D4A" w:rsidRPr="001C5D4A">
        <w:rPr>
          <w:sz w:val="16"/>
          <w:szCs w:val="16"/>
          <w:lang w:val="fr-FR"/>
        </w:rPr>
        <w:tab/>
        <w:t xml:space="preserve">International </w:t>
      </w:r>
      <w:proofErr w:type="spellStart"/>
      <w:r w:rsidR="001C5D4A" w:rsidRPr="001C5D4A">
        <w:rPr>
          <w:sz w:val="16"/>
          <w:szCs w:val="16"/>
          <w:lang w:val="fr-FR"/>
        </w:rPr>
        <w:t>Signalling</w:t>
      </w:r>
      <w:proofErr w:type="spellEnd"/>
      <w:r w:rsidR="007B5AF9">
        <w:rPr>
          <w:sz w:val="16"/>
          <w:szCs w:val="16"/>
          <w:lang w:val="fr-FR"/>
        </w:rPr>
        <w:t xml:space="preserve"> Point Codes</w:t>
      </w:r>
    </w:p>
    <w:p w:rsidR="00B75C16" w:rsidRPr="00895B41" w:rsidRDefault="00895B41" w:rsidP="009566E1">
      <w:pPr>
        <w:pStyle w:val="Heading20"/>
        <w:keepLines/>
        <w:pageBreakBefore/>
        <w:rPr>
          <w:lang w:val="ru-RU"/>
        </w:rPr>
      </w:pPr>
      <w:r w:rsidRPr="00DA454B">
        <w:rPr>
          <w:lang w:val="ru-RU"/>
        </w:rPr>
        <w:lastRenderedPageBreak/>
        <w:t>Национальный план нумерации</w:t>
      </w:r>
      <w:r w:rsidRPr="00DA454B">
        <w:rPr>
          <w:lang w:val="ru-RU"/>
        </w:rPr>
        <w:br/>
        <w:t>(согласно Рекомендации МСЭ-Т E.129 (01/2013))</w:t>
      </w:r>
    </w:p>
    <w:p w:rsidR="00B75C16" w:rsidRPr="00895B41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>
        <w:rPr>
          <w:rFonts w:eastAsia="SimSun" w:cs="Arial"/>
          <w:lang w:val="ru-RU"/>
        </w:rPr>
        <w:t>Веб-страница</w:t>
      </w:r>
      <w:r w:rsidR="00B75C16" w:rsidRPr="00895B41">
        <w:rPr>
          <w:rFonts w:eastAsia="SimSun" w:cs="Arial"/>
          <w:lang w:val="ru-RU"/>
        </w:rPr>
        <w:t>:</w:t>
      </w:r>
      <w:bookmarkEnd w:id="214"/>
      <w:r>
        <w:rPr>
          <w:rFonts w:eastAsia="SimSun" w:cs="Arial"/>
          <w:lang w:val="ru-RU"/>
        </w:rPr>
        <w:t xml:space="preserve"> </w:t>
      </w:r>
      <w:hyperlink r:id="rId29" w:history="1">
        <w:r w:rsidR="00B75C16" w:rsidRPr="007B5AF9">
          <w:rPr>
            <w:rStyle w:val="Hyperlink"/>
            <w:rFonts w:eastAsia="SimSun" w:cs="Arial"/>
          </w:rPr>
          <w:t>www</w:t>
        </w:r>
        <w:r w:rsidR="00B75C16" w:rsidRPr="007B5AF9">
          <w:rPr>
            <w:rStyle w:val="Hyperlink"/>
            <w:rFonts w:eastAsia="SimSun" w:cs="Arial"/>
            <w:lang w:val="ru-RU"/>
          </w:rPr>
          <w:t>.</w:t>
        </w:r>
        <w:proofErr w:type="spellStart"/>
        <w:r w:rsidR="00B75C16" w:rsidRPr="007B5AF9">
          <w:rPr>
            <w:rStyle w:val="Hyperlink"/>
            <w:rFonts w:eastAsia="SimSun" w:cs="Arial"/>
          </w:rPr>
          <w:t>itu</w:t>
        </w:r>
        <w:proofErr w:type="spellEnd"/>
        <w:r w:rsidR="00B75C16" w:rsidRPr="007B5AF9">
          <w:rPr>
            <w:rStyle w:val="Hyperlink"/>
            <w:rFonts w:eastAsia="SimSun" w:cs="Arial"/>
            <w:lang w:val="ru-RU"/>
          </w:rPr>
          <w:t>.</w:t>
        </w:r>
        <w:proofErr w:type="spellStart"/>
        <w:r w:rsidR="00B75C16" w:rsidRPr="007B5AF9">
          <w:rPr>
            <w:rStyle w:val="Hyperlink"/>
            <w:rFonts w:eastAsia="SimSun" w:cs="Arial"/>
          </w:rPr>
          <w:t>int</w:t>
        </w:r>
        <w:proofErr w:type="spellEnd"/>
        <w:r w:rsidR="00B75C16" w:rsidRPr="007B5AF9">
          <w:rPr>
            <w:rStyle w:val="Hyperlink"/>
            <w:rFonts w:eastAsia="SimSun" w:cs="Arial"/>
            <w:lang w:val="ru-RU"/>
          </w:rPr>
          <w:t>/</w:t>
        </w:r>
        <w:proofErr w:type="spellStart"/>
        <w:r w:rsidR="00B75C16" w:rsidRPr="007B5AF9">
          <w:rPr>
            <w:rStyle w:val="Hyperlink"/>
            <w:rFonts w:eastAsia="SimSun" w:cs="Arial"/>
          </w:rPr>
          <w:t>itu</w:t>
        </w:r>
        <w:proofErr w:type="spellEnd"/>
        <w:r w:rsidR="00B75C16" w:rsidRPr="007B5AF9">
          <w:rPr>
            <w:rStyle w:val="Hyperlink"/>
            <w:rFonts w:eastAsia="SimSun" w:cs="Arial"/>
            <w:lang w:val="ru-RU"/>
          </w:rPr>
          <w:t>-</w:t>
        </w:r>
        <w:r w:rsidR="00B75C16" w:rsidRPr="007B5AF9">
          <w:rPr>
            <w:rStyle w:val="Hyperlink"/>
            <w:rFonts w:eastAsia="SimSun" w:cs="Arial"/>
          </w:rPr>
          <w:t>t</w:t>
        </w:r>
        <w:r w:rsidR="00B75C16" w:rsidRPr="007B5AF9">
          <w:rPr>
            <w:rStyle w:val="Hyperlink"/>
            <w:rFonts w:eastAsia="SimSun" w:cs="Arial"/>
            <w:lang w:val="ru-RU"/>
          </w:rPr>
          <w:t>/</w:t>
        </w:r>
        <w:proofErr w:type="spellStart"/>
        <w:r w:rsidR="00B75C16" w:rsidRPr="007B5AF9">
          <w:rPr>
            <w:rStyle w:val="Hyperlink"/>
            <w:rFonts w:eastAsia="SimSun" w:cs="Arial"/>
          </w:rPr>
          <w:t>inr</w:t>
        </w:r>
        <w:proofErr w:type="spellEnd"/>
        <w:r w:rsidR="00B75C16" w:rsidRPr="007B5AF9">
          <w:rPr>
            <w:rStyle w:val="Hyperlink"/>
            <w:rFonts w:eastAsia="SimSun" w:cs="Arial"/>
            <w:lang w:val="ru-RU"/>
          </w:rPr>
          <w:t>/</w:t>
        </w:r>
        <w:proofErr w:type="spellStart"/>
        <w:r w:rsidR="00B75C16" w:rsidRPr="007B5AF9">
          <w:rPr>
            <w:rStyle w:val="Hyperlink"/>
            <w:rFonts w:eastAsia="SimSun" w:cs="Arial"/>
          </w:rPr>
          <w:t>nnp</w:t>
        </w:r>
        <w:proofErr w:type="spellEnd"/>
        <w:r w:rsidR="00B75C16" w:rsidRPr="007B5AF9">
          <w:rPr>
            <w:rStyle w:val="Hyperlink"/>
            <w:rFonts w:eastAsia="SimSun" w:cs="Arial"/>
            <w:lang w:val="ru-RU"/>
          </w:rPr>
          <w:t>/</w:t>
        </w:r>
        <w:r w:rsidR="00B75C16" w:rsidRPr="007B5AF9">
          <w:rPr>
            <w:rStyle w:val="Hyperlink"/>
            <w:rFonts w:eastAsia="SimSun" w:cs="Arial"/>
          </w:rPr>
          <w:t>index</w:t>
        </w:r>
        <w:r w:rsidR="00B75C16" w:rsidRPr="007B5AF9">
          <w:rPr>
            <w:rStyle w:val="Hyperlink"/>
            <w:rFonts w:eastAsia="SimSun" w:cs="Arial"/>
            <w:lang w:val="ru-RU"/>
          </w:rPr>
          <w:t>.</w:t>
        </w:r>
        <w:r w:rsidR="00B75C16" w:rsidRPr="007B5AF9">
          <w:rPr>
            <w:rStyle w:val="Hyperlink"/>
            <w:rFonts w:eastAsia="SimSun" w:cs="Arial"/>
          </w:rPr>
          <w:t>html</w:t>
        </w:r>
        <w:bookmarkEnd w:id="215"/>
      </w:hyperlink>
    </w:p>
    <w:p w:rsidR="00895B41" w:rsidRPr="00DA454B" w:rsidRDefault="00895B41" w:rsidP="00895B41">
      <w:pPr>
        <w:spacing w:before="480"/>
        <w:rPr>
          <w:lang w:val="ru-RU"/>
        </w:rPr>
      </w:pPr>
      <w:r w:rsidRPr="00DA454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DA454B" w:rsidRDefault="00895B41" w:rsidP="00895B41">
      <w:pPr>
        <w:rPr>
          <w:lang w:val="ru-RU"/>
        </w:rPr>
      </w:pPr>
      <w:r w:rsidRPr="00DA454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0" w:history="1">
        <w:r w:rsidRPr="00DA454B">
          <w:rPr>
            <w:rStyle w:val="Hyperlink"/>
            <w:lang w:val="ru-RU"/>
          </w:rPr>
          <w:t>tsbtson@itu.int</w:t>
        </w:r>
      </w:hyperlink>
      <w:r w:rsidRPr="00DA454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DA454B" w:rsidRDefault="00895B41" w:rsidP="009566E1">
      <w:pPr>
        <w:spacing w:after="360"/>
        <w:rPr>
          <w:lang w:val="ru-RU"/>
        </w:rPr>
      </w:pPr>
      <w:r w:rsidRPr="00DA454B">
        <w:rPr>
          <w:lang w:val="ru-RU"/>
        </w:rPr>
        <w:t>В период с</w:t>
      </w:r>
      <w:r>
        <w:rPr>
          <w:lang w:val="ru-RU"/>
        </w:rPr>
        <w:t xml:space="preserve"> 1</w:t>
      </w:r>
      <w:r w:rsidR="009566E1">
        <w:rPr>
          <w:lang w:val="ru-RU"/>
        </w:rPr>
        <w:t> декабря</w:t>
      </w:r>
      <w:r>
        <w:rPr>
          <w:lang w:val="ru-RU"/>
        </w:rPr>
        <w:t xml:space="preserve"> 2016 года </w:t>
      </w:r>
      <w:r w:rsidRPr="00DA454B">
        <w:rPr>
          <w:lang w:val="ru-RU"/>
        </w:rPr>
        <w:t>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B75C1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7B5AF9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B5AF9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7B5AF9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B5AF9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566E1" w:rsidRPr="00B75C1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1" w:rsidRPr="007B5AF9" w:rsidRDefault="009566E1" w:rsidP="009566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7B5AF9">
              <w:rPr>
                <w:rFonts w:eastAsia="SimSun"/>
                <w:lang w:val="ru-RU"/>
              </w:rPr>
              <w:t>Кения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1" w:rsidRPr="007B5AF9" w:rsidRDefault="009566E1" w:rsidP="009566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B5AF9">
              <w:rPr>
                <w:rFonts w:eastAsia="SimSun"/>
                <w:lang w:val="en-US"/>
              </w:rPr>
              <w:t>+254</w:t>
            </w:r>
          </w:p>
        </w:tc>
      </w:tr>
      <w:tr w:rsidR="009566E1" w:rsidRPr="00B75C1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1" w:rsidRPr="007B5AF9" w:rsidRDefault="009566E1" w:rsidP="00E022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7B5AF9">
              <w:rPr>
                <w:rFonts w:eastAsia="SimSun"/>
                <w:lang w:val="ru-RU"/>
              </w:rPr>
              <w:t>Гвинея-Бисау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1" w:rsidRPr="007B5AF9" w:rsidRDefault="009566E1" w:rsidP="009566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B5AF9">
              <w:rPr>
                <w:rFonts w:eastAsia="SimSun"/>
                <w:lang w:val="en-US"/>
              </w:rPr>
              <w:t>+245</w:t>
            </w:r>
          </w:p>
        </w:tc>
      </w:tr>
    </w:tbl>
    <w:p w:rsidR="00B75C16" w:rsidRPr="00B75C16" w:rsidRDefault="00B75C16" w:rsidP="00C43E99">
      <w:pPr>
        <w:rPr>
          <w:rFonts w:eastAsia="SimSun"/>
          <w:lang w:val="en-US"/>
        </w:rPr>
      </w:pPr>
    </w:p>
    <w:sectPr w:rsidR="00B75C16" w:rsidRPr="00B75C16" w:rsidSect="004C24DE">
      <w:footerReference w:type="even" r:id="rId31"/>
      <w:footerReference w:type="default" r:id="rId32"/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F9" w:rsidRDefault="007B5AF9">
      <w:r>
        <w:separator/>
      </w:r>
    </w:p>
  </w:endnote>
  <w:endnote w:type="continuationSeparator" w:id="0">
    <w:p w:rsidR="007B5AF9" w:rsidRDefault="007B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B5AF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B5AF9" w:rsidRDefault="007B5AF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B5AF9" w:rsidRPr="007F091C" w:rsidRDefault="007B5AF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5AF9" w:rsidRDefault="007B5AF9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B5AF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B5AF9" w:rsidRPr="007F091C" w:rsidRDefault="007B5AF9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014CA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014CA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B5AF9" w:rsidRPr="00911AE9" w:rsidRDefault="007B5AF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B5AF9" w:rsidRDefault="007B5AF9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B5AF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B5AF9" w:rsidRPr="00911AE9" w:rsidRDefault="007B5AF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B5AF9" w:rsidRPr="007F091C" w:rsidRDefault="007B5AF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014CA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014CA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B5AF9" w:rsidRDefault="007B5AF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B5AF9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7B5AF9" w:rsidRPr="007F091C" w:rsidRDefault="007B5AF9" w:rsidP="0031201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0456C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0456C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B5AF9" w:rsidRPr="00312013" w:rsidRDefault="007B5AF9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с Оперативный бюллетень МСЭ</w:t>
          </w:r>
        </w:p>
      </w:tc>
    </w:tr>
  </w:tbl>
  <w:p w:rsidR="007B5AF9" w:rsidRPr="006B4A80" w:rsidRDefault="007B5AF9" w:rsidP="006B4A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B5AF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B5AF9" w:rsidRPr="007F091C" w:rsidRDefault="007B5AF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014CA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014CA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B5AF9" w:rsidRPr="00911AE9" w:rsidRDefault="007B5AF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B5AF9" w:rsidRDefault="007B5AF9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B5AF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B5AF9" w:rsidRPr="00911AE9" w:rsidRDefault="007B5AF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B5AF9" w:rsidRPr="007F091C" w:rsidRDefault="007B5AF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014CA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014CA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B5AF9" w:rsidRDefault="007B5AF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B5AF9" w:rsidRPr="007F091C" w:rsidTr="0090136F">
      <w:trPr>
        <w:cantSplit/>
        <w:jc w:val="right"/>
      </w:trPr>
      <w:tc>
        <w:tcPr>
          <w:tcW w:w="7378" w:type="dxa"/>
          <w:shd w:val="clear" w:color="auto" w:fill="A6A6A6"/>
        </w:tcPr>
        <w:p w:rsidR="007B5AF9" w:rsidRPr="00911AE9" w:rsidRDefault="007B5AF9" w:rsidP="006B4A80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B5AF9" w:rsidRPr="007F091C" w:rsidRDefault="007B5AF9" w:rsidP="0031201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482D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8482D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B5AF9" w:rsidRPr="006B4A80" w:rsidRDefault="007B5AF9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F9" w:rsidRDefault="007B5AF9">
      <w:r>
        <w:separator/>
      </w:r>
    </w:p>
  </w:footnote>
  <w:footnote w:type="continuationSeparator" w:id="0">
    <w:p w:rsidR="007B5AF9" w:rsidRDefault="007B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AF9" w:rsidRPr="00FB1F65" w:rsidRDefault="007B5AF9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AF9" w:rsidRPr="00513053" w:rsidRDefault="007B5AF9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A4A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D09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28E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089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C8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783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B28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4CF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0F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5E8"/>
    <w:rsid w:val="001D6657"/>
    <w:rsid w:val="001D6D56"/>
    <w:rsid w:val="001D701B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65E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720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07C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2D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56C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AF9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86B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28D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4CA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55E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2F4A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0DF7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45"/>
    <w:rsid w:val="00C40DA0"/>
    <w:rsid w:val="00C40DB6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56BB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25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www.sutel.go.cr" TargetMode="External"/><Relationship Id="rId26" Type="http://schemas.openxmlformats.org/officeDocument/2006/relationships/hyperlink" Target="http://www.itu.int/pub/T-SP-PP.RES.21-2011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edro.arce@sutel.go.cr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www.tatt.org.tt" TargetMode="External"/><Relationship Id="rId29" Type="http://schemas.openxmlformats.org/officeDocument/2006/relationships/hyperlink" Target="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28" Type="http://schemas.openxmlformats.org/officeDocument/2006/relationships/hyperlink" Target="mailto:mail@quaerosys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tatt.org.tt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mailto:tsbtson@itu/.int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B6CA-855E-4A84-BB2A-039AC3B7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2096</Words>
  <Characters>15420</Characters>
  <Application>Microsoft Office Word</Application>
  <DocSecurity>0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17482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10</cp:revision>
  <cp:lastPrinted>2016-11-09T10:04:00Z</cp:lastPrinted>
  <dcterms:created xsi:type="dcterms:W3CDTF">2017-01-04T13:44:00Z</dcterms:created>
  <dcterms:modified xsi:type="dcterms:W3CDTF">2017-01-13T08:53:00Z</dcterms:modified>
</cp:coreProperties>
</file>