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37762"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37762" w:rsidTr="00215F63">
        <w:tc>
          <w:tcPr>
            <w:tcW w:w="1507" w:type="dxa"/>
            <w:tcBorders>
              <w:top w:val="nil"/>
              <w:left w:val="single" w:sz="8" w:space="0" w:color="333333"/>
              <w:bottom w:val="nil"/>
            </w:tcBorders>
            <w:shd w:val="clear" w:color="auto" w:fill="4C4C4C"/>
            <w:vAlign w:val="center"/>
          </w:tcPr>
          <w:p w:rsidR="00BF6D6B" w:rsidRPr="00F462DE" w:rsidRDefault="00BF6D6B" w:rsidP="00D576A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10</w:t>
            </w:r>
            <w:r w:rsidR="00D576A1">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BF6D6B" w:rsidP="00575828">
            <w:pPr>
              <w:framePr w:hSpace="181" w:wrap="around" w:vAnchor="text" w:hAnchor="margin" w:xAlign="center" w:y="1"/>
              <w:jc w:val="left"/>
              <w:rPr>
                <w:rFonts w:ascii="Arial" w:hAnsi="Arial" w:cs="Arial"/>
                <w:color w:val="FFFFFF"/>
                <w:lang w:val="fr-FR"/>
              </w:rPr>
            </w:pPr>
            <w:r>
              <w:rPr>
                <w:color w:val="FFFFFF"/>
                <w:lang w:val="fr-FR"/>
              </w:rPr>
              <w:t>1</w:t>
            </w:r>
            <w:r w:rsidR="00D576A1">
              <w:rPr>
                <w:color w:val="FFFFFF"/>
                <w:lang w:val="fr-FR"/>
              </w:rPr>
              <w:t>5</w:t>
            </w:r>
            <w:r>
              <w:rPr>
                <w:color w:val="FFFFFF"/>
                <w:lang w:val="fr-FR"/>
              </w:rPr>
              <w:t>.</w:t>
            </w:r>
            <w:r w:rsidR="0060553E">
              <w:rPr>
                <w:color w:val="FFFFFF"/>
                <w:lang w:val="fr-FR"/>
              </w:rPr>
              <w:t>I</w:t>
            </w:r>
            <w:r w:rsidR="00575828">
              <w:rPr>
                <w:color w:val="FFFFFF"/>
                <w:lang w:val="fr-FR"/>
              </w:rPr>
              <w:t>X</w:t>
            </w:r>
            <w:r>
              <w:rPr>
                <w:color w:val="FFFFFF"/>
                <w:lang w:val="fr-FR"/>
              </w:rPr>
              <w:t>.</w:t>
            </w:r>
            <w:r w:rsidRPr="004E21DC">
              <w:rPr>
                <w:color w:val="FFFFFF"/>
                <w:lang w:val="fr-FR"/>
              </w:rPr>
              <w:t>201</w:t>
            </w:r>
            <w:r w:rsidR="007374B5">
              <w:rPr>
                <w:color w:val="FFFFFF"/>
                <w:lang w:val="fr-FR"/>
              </w:rPr>
              <w:t>6</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D576A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0553E">
              <w:rPr>
                <w:color w:val="FFFFFF"/>
                <w:lang w:val="fr-FR"/>
              </w:rPr>
              <w:t>1</w:t>
            </w:r>
            <w:r w:rsidR="00CE3D7C">
              <w:rPr>
                <w:color w:val="FFFFFF"/>
                <w:lang w:val="fr-FR"/>
              </w:rPr>
              <w:t xml:space="preserve"> </w:t>
            </w:r>
            <w:r w:rsidR="00D576A1">
              <w:rPr>
                <w:color w:val="FFFFFF"/>
                <w:lang w:val="fr-FR"/>
              </w:rPr>
              <w:t xml:space="preserve">septembre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537762"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7" w:name="_Toc419901106"/>
            <w:bookmarkStart w:id="18" w:name="_Toc423525450"/>
            <w:bookmarkStart w:id="19" w:name="_Toc424821405"/>
            <w:bookmarkStart w:id="20" w:name="_Toc429043948"/>
            <w:bookmarkStart w:id="21" w:name="_Toc430351610"/>
            <w:bookmarkStart w:id="22" w:name="_Toc435101736"/>
            <w:bookmarkStart w:id="23" w:name="_Toc436994414"/>
            <w:bookmarkStart w:id="24" w:name="_Toc437951326"/>
            <w:bookmarkStart w:id="25" w:name="_Toc439770081"/>
            <w:bookmarkStart w:id="26" w:name="_Toc442697165"/>
            <w:bookmarkStart w:id="27" w:name="_Toc443314395"/>
            <w:bookmarkStart w:id="28" w:name="_Toc451159940"/>
            <w:bookmarkStart w:id="29" w:name="_Toc452042282"/>
            <w:bookmarkStart w:id="30" w:name="_Toc453246382"/>
            <w:bookmarkStart w:id="31" w:name="_Toc455568905"/>
            <w:bookmarkStart w:id="32" w:name="_Toc458763331"/>
            <w:bookmarkStart w:id="33" w:name="_Toc461613919"/>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34" w:name="_Toc419901107"/>
            <w:bookmarkStart w:id="35" w:name="_Toc423525451"/>
            <w:bookmarkStart w:id="36" w:name="_Toc424821406"/>
            <w:bookmarkStart w:id="37" w:name="_Toc429043949"/>
            <w:bookmarkStart w:id="38" w:name="_Toc430351611"/>
            <w:bookmarkStart w:id="39" w:name="_Toc435101737"/>
            <w:bookmarkStart w:id="40" w:name="_Toc436994415"/>
            <w:bookmarkStart w:id="41" w:name="_Toc437951327"/>
            <w:bookmarkStart w:id="42" w:name="_Toc439770082"/>
            <w:bookmarkStart w:id="43" w:name="_Toc442697166"/>
            <w:bookmarkStart w:id="44" w:name="_Toc443314396"/>
            <w:bookmarkStart w:id="45" w:name="_Toc451159941"/>
            <w:bookmarkStart w:id="46" w:name="_Toc452042283"/>
            <w:bookmarkStart w:id="47" w:name="_Toc453246383"/>
            <w:bookmarkStart w:id="48" w:name="_Toc455568906"/>
            <w:bookmarkStart w:id="49" w:name="_Toc458763332"/>
            <w:bookmarkStart w:id="50" w:name="_Toc461613920"/>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51" w:name="_Toc419901108"/>
      <w:bookmarkStart w:id="52" w:name="_Toc423525452"/>
      <w:bookmarkStart w:id="53" w:name="_Toc424821407"/>
      <w:bookmarkStart w:id="54" w:name="_Toc428366200"/>
      <w:bookmarkStart w:id="55" w:name="_Toc429043950"/>
      <w:bookmarkStart w:id="56" w:name="_Toc430351612"/>
      <w:bookmarkStart w:id="57" w:name="_Toc435101738"/>
      <w:bookmarkStart w:id="58" w:name="_Toc436994416"/>
      <w:bookmarkStart w:id="59" w:name="_Toc437951328"/>
      <w:bookmarkStart w:id="60" w:name="_Toc439770083"/>
      <w:bookmarkStart w:id="61" w:name="_Toc442697167"/>
      <w:bookmarkStart w:id="62" w:name="_Toc443314397"/>
      <w:bookmarkStart w:id="63" w:name="_Toc451159942"/>
      <w:bookmarkStart w:id="64" w:name="_Toc452042284"/>
      <w:bookmarkStart w:id="65" w:name="_Toc453246384"/>
      <w:bookmarkStart w:id="66" w:name="_Toc455568907"/>
      <w:bookmarkStart w:id="67" w:name="_Toc458763333"/>
      <w:bookmarkStart w:id="68" w:name="_Toc461613921"/>
      <w:r w:rsidRPr="00A61AFB">
        <w:rPr>
          <w:lang w:val="fr-FR"/>
        </w:rPr>
        <w:t>Table des matières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094022" w:rsidRPr="00094022" w:rsidRDefault="00094022" w:rsidP="003B4915">
      <w:pPr>
        <w:pStyle w:val="TOC1"/>
        <w:rPr>
          <w:rFonts w:eastAsiaTheme="minorEastAsia"/>
          <w:lang w:val="fr-CH"/>
        </w:rPr>
      </w:pPr>
      <w:r w:rsidRPr="00094022">
        <w:rPr>
          <w:lang w:val="fr-CH"/>
        </w:rPr>
        <w:t xml:space="preserve">Listes </w:t>
      </w:r>
      <w:r w:rsidRPr="00B66355">
        <w:rPr>
          <w:lang w:val="fr-CH"/>
        </w:rPr>
        <w:t>annexées</w:t>
      </w:r>
      <w:r w:rsidRPr="00094022">
        <w:rPr>
          <w:lang w:val="fr-CH"/>
        </w:rPr>
        <w:t xml:space="preserve"> au Bulletin d'exploitation de l'UIT</w:t>
      </w:r>
      <w:r w:rsidR="003B4915">
        <w:rPr>
          <w:lang w:val="fr-CH"/>
        </w:rPr>
        <w:t xml:space="preserve">: </w:t>
      </w:r>
      <w:r w:rsidR="003B4915" w:rsidRPr="003B4915">
        <w:rPr>
          <w:i/>
          <w:iCs/>
          <w:lang w:val="fr-CH"/>
        </w:rPr>
        <w:t>Note du TSB</w:t>
      </w:r>
      <w:r w:rsidRPr="00094022">
        <w:rPr>
          <w:webHidden/>
          <w:lang w:val="fr-CH"/>
        </w:rPr>
        <w:tab/>
      </w:r>
      <w:r w:rsidR="00B66355">
        <w:rPr>
          <w:webHidden/>
          <w:lang w:val="fr-CH"/>
        </w:rPr>
        <w:tab/>
      </w:r>
      <w:r w:rsidR="003B4915">
        <w:rPr>
          <w:webHidden/>
          <w:lang w:val="fr-CH"/>
        </w:rPr>
        <w:t>3</w:t>
      </w:r>
    </w:p>
    <w:p w:rsidR="00094022" w:rsidRPr="00094022" w:rsidRDefault="00094022" w:rsidP="003B4915">
      <w:pPr>
        <w:pStyle w:val="TOC1"/>
        <w:rPr>
          <w:rFonts w:eastAsiaTheme="minorEastAsia"/>
          <w:lang w:val="fr-CH"/>
        </w:rPr>
      </w:pPr>
      <w:r w:rsidRPr="00B66355">
        <w:rPr>
          <w:lang w:val="fr-CH"/>
        </w:rPr>
        <w:t>Approbation</w:t>
      </w:r>
      <w:r w:rsidRPr="00094022">
        <w:rPr>
          <w:lang w:val="fr-CH"/>
        </w:rPr>
        <w:t xml:space="preserve"> de Recommandations UIT-T</w:t>
      </w:r>
      <w:r w:rsidRPr="00094022">
        <w:rPr>
          <w:webHidden/>
          <w:lang w:val="fr-CH"/>
        </w:rPr>
        <w:tab/>
      </w:r>
      <w:r w:rsidR="00B66355">
        <w:rPr>
          <w:webHidden/>
          <w:lang w:val="fr-CH"/>
        </w:rPr>
        <w:tab/>
      </w:r>
      <w:r w:rsidR="003B4915">
        <w:rPr>
          <w:webHidden/>
          <w:lang w:val="fr-CH"/>
        </w:rPr>
        <w:t>4</w:t>
      </w:r>
    </w:p>
    <w:p w:rsidR="00D576A1" w:rsidRDefault="005525AE" w:rsidP="005525AE">
      <w:pPr>
        <w:pStyle w:val="TOC1"/>
        <w:rPr>
          <w:lang w:val="fr-CH"/>
        </w:rPr>
      </w:pPr>
      <w:r w:rsidRPr="005525AE">
        <w:rPr>
          <w:lang w:val="fr-CH"/>
        </w:rPr>
        <w:t>Utilisation extraterritoriale d'un indicatif de pays du mobile (MCC)</w:t>
      </w:r>
      <w:r>
        <w:rPr>
          <w:lang w:val="fr-CH"/>
        </w:rPr>
        <w:t xml:space="preserve"> </w:t>
      </w:r>
      <w:r w:rsidRPr="005525AE">
        <w:rPr>
          <w:lang w:val="fr-CH"/>
        </w:rPr>
        <w:t xml:space="preserve">et d'un code de réseau </w:t>
      </w:r>
      <w:r>
        <w:rPr>
          <w:lang w:val="fr-CH"/>
        </w:rPr>
        <w:br/>
      </w:r>
      <w:r w:rsidRPr="005525AE">
        <w:rPr>
          <w:lang w:val="fr-CH"/>
        </w:rPr>
        <w:t>du mobile (MNC)</w:t>
      </w:r>
      <w:r>
        <w:rPr>
          <w:lang w:val="fr-CH"/>
        </w:rPr>
        <w:tab/>
      </w:r>
      <w:r>
        <w:rPr>
          <w:lang w:val="fr-CH"/>
        </w:rPr>
        <w:tab/>
        <w:t>5</w:t>
      </w:r>
    </w:p>
    <w:p w:rsidR="00094022" w:rsidRPr="00094022" w:rsidRDefault="00094022" w:rsidP="00094022">
      <w:pPr>
        <w:pStyle w:val="TOC1"/>
        <w:rPr>
          <w:rFonts w:eastAsiaTheme="minorEastAsia"/>
          <w:lang w:val="fr-CH"/>
        </w:rPr>
      </w:pPr>
      <w:r w:rsidRPr="00094022">
        <w:rPr>
          <w:lang w:val="fr-CH"/>
        </w:rPr>
        <w:t>Service téléphonique</w:t>
      </w:r>
      <w:r>
        <w:rPr>
          <w:lang w:val="fr-CH"/>
        </w:rPr>
        <w:t>:</w:t>
      </w:r>
    </w:p>
    <w:p w:rsidR="00B60F1B" w:rsidRDefault="00B60F1B" w:rsidP="00B60F1B">
      <w:pPr>
        <w:pStyle w:val="TOC2"/>
        <w:rPr>
          <w:rStyle w:val="Hyperlink"/>
          <w:noProof/>
          <w:color w:val="auto"/>
          <w:u w:val="none"/>
          <w:lang w:val="fr-CH"/>
        </w:rPr>
      </w:pPr>
      <w:r>
        <w:rPr>
          <w:i/>
          <w:iCs/>
          <w:lang w:val="fr-CH"/>
        </w:rPr>
        <w:t>Comore</w:t>
      </w:r>
      <w:r w:rsidRPr="00B60F1B">
        <w:rPr>
          <w:i/>
          <w:iCs/>
          <w:lang w:val="fr-CH"/>
        </w:rPr>
        <w:t>s</w:t>
      </w:r>
      <w:r w:rsidRPr="00B60F1B">
        <w:rPr>
          <w:lang w:val="fr-CH"/>
        </w:rPr>
        <w:t xml:space="preserve"> (</w:t>
      </w:r>
      <w:hyperlink w:anchor="_Toc457308214" w:history="1">
        <w:r w:rsidRPr="00B60F1B">
          <w:rPr>
            <w:rStyle w:val="Hyperlink"/>
            <w:i/>
            <w:iCs/>
            <w:noProof/>
            <w:color w:val="auto"/>
            <w:u w:val="none"/>
            <w:lang w:val="fr-CH"/>
          </w:rPr>
          <w:t>Autorité Nationale de Régulation des Technologies de l'Information et de la Communication (ANRTIC), Moroni)</w:t>
        </w:r>
        <w:r w:rsidRPr="00B60F1B">
          <w:rPr>
            <w:rStyle w:val="Hyperlink"/>
            <w:noProof/>
            <w:webHidden/>
            <w:color w:val="auto"/>
            <w:u w:val="none"/>
            <w:lang w:val="fr-CH"/>
          </w:rPr>
          <w:tab/>
        </w:r>
        <w:r>
          <w:rPr>
            <w:rStyle w:val="Hyperlink"/>
            <w:noProof/>
            <w:webHidden/>
            <w:color w:val="auto"/>
            <w:u w:val="none"/>
            <w:lang w:val="fr-CH"/>
          </w:rPr>
          <w:tab/>
        </w:r>
        <w:r w:rsidRPr="00B60F1B">
          <w:rPr>
            <w:rStyle w:val="Hyperlink"/>
            <w:noProof/>
            <w:webHidden/>
            <w:color w:val="auto"/>
            <w:u w:val="none"/>
            <w:lang w:val="fr-CH"/>
          </w:rPr>
          <w:t>6</w:t>
        </w:r>
      </w:hyperlink>
    </w:p>
    <w:p w:rsidR="00B60F1B" w:rsidRPr="003E0E89" w:rsidRDefault="00B60F1B" w:rsidP="00B60F1B">
      <w:pPr>
        <w:pStyle w:val="TOC2"/>
        <w:rPr>
          <w:rStyle w:val="Hyperlink"/>
          <w:i/>
          <w:iCs/>
          <w:noProof/>
          <w:color w:val="auto"/>
          <w:u w:val="none"/>
          <w:lang w:val="en-US"/>
        </w:rPr>
      </w:pPr>
      <w:r>
        <w:rPr>
          <w:rStyle w:val="Hyperlink"/>
          <w:i/>
          <w:iCs/>
          <w:noProof/>
          <w:color w:val="auto"/>
          <w:u w:val="none"/>
          <w:lang w:val="en-US"/>
        </w:rPr>
        <w:t>Danemark</w:t>
      </w:r>
      <w:r w:rsidRPr="003E0E89">
        <w:rPr>
          <w:rStyle w:val="Hyperlink"/>
          <w:i/>
          <w:iCs/>
          <w:noProof/>
          <w:color w:val="auto"/>
          <w:u w:val="none"/>
          <w:lang w:val="en-US"/>
        </w:rPr>
        <w:t xml:space="preserve"> (</w:t>
      </w:r>
      <w:r w:rsidRPr="00B60F1B">
        <w:rPr>
          <w:rFonts w:asciiTheme="minorHAnsi" w:hAnsiTheme="minorHAnsi" w:cs="Arial"/>
          <w:i/>
          <w:lang w:val="en-US"/>
        </w:rPr>
        <w:t>Danish Energy Agency</w:t>
      </w:r>
      <w:r w:rsidRPr="00B60F1B">
        <w:rPr>
          <w:rFonts w:asciiTheme="minorHAnsi" w:hAnsiTheme="minorHAnsi" w:cs="Arial"/>
          <w:lang w:val="en-US"/>
        </w:rPr>
        <w:t xml:space="preserve">, </w:t>
      </w:r>
      <w:r w:rsidRPr="00B60F1B">
        <w:rPr>
          <w:rFonts w:asciiTheme="minorHAnsi" w:hAnsiTheme="minorHAnsi" w:cs="Arial"/>
          <w:i/>
          <w:iCs/>
          <w:lang w:val="en-US"/>
        </w:rPr>
        <w:t>Copenhague</w:t>
      </w:r>
      <w:r w:rsidRPr="003E0E89">
        <w:rPr>
          <w:rStyle w:val="Hyperlink"/>
          <w:i/>
          <w:iCs/>
          <w:noProof/>
          <w:color w:val="auto"/>
          <w:u w:val="none"/>
          <w:lang w:val="en-US"/>
        </w:rPr>
        <w:t>)</w:t>
      </w:r>
      <w:r w:rsidRPr="003E0E89">
        <w:rPr>
          <w:rStyle w:val="Hyperlink"/>
          <w:i/>
          <w:iCs/>
          <w:noProof/>
          <w:color w:val="auto"/>
          <w:u w:val="none"/>
          <w:lang w:val="en-US"/>
        </w:rPr>
        <w:tab/>
      </w:r>
      <w:r>
        <w:rPr>
          <w:rStyle w:val="Hyperlink"/>
          <w:i/>
          <w:iCs/>
          <w:noProof/>
          <w:color w:val="auto"/>
          <w:u w:val="none"/>
          <w:lang w:val="en-US"/>
        </w:rPr>
        <w:tab/>
      </w:r>
      <w:r w:rsidRPr="00A43A5F">
        <w:rPr>
          <w:rStyle w:val="Hyperlink"/>
          <w:noProof/>
          <w:color w:val="auto"/>
          <w:u w:val="none"/>
          <w:lang w:val="en-US"/>
        </w:rPr>
        <w:t>7</w:t>
      </w:r>
    </w:p>
    <w:p w:rsidR="00B60F1B" w:rsidRPr="00B60F1B" w:rsidRDefault="00B60F1B" w:rsidP="00B60F1B">
      <w:pPr>
        <w:pStyle w:val="TOC2"/>
        <w:rPr>
          <w:rFonts w:asciiTheme="minorHAnsi" w:hAnsiTheme="minorHAnsi" w:cs="Arial"/>
          <w:i/>
          <w:iCs/>
          <w:lang w:val="fr-CH"/>
        </w:rPr>
      </w:pPr>
      <w:r w:rsidRPr="00B60F1B">
        <w:rPr>
          <w:rFonts w:eastAsiaTheme="minorEastAsia"/>
          <w:i/>
          <w:iCs/>
          <w:lang w:val="fr-CH"/>
        </w:rPr>
        <w:t>Ouganda (</w:t>
      </w:r>
      <w:r w:rsidRPr="00B60F1B">
        <w:rPr>
          <w:rFonts w:asciiTheme="minorHAnsi" w:hAnsiTheme="minorHAnsi" w:cs="Arial"/>
          <w:i/>
          <w:iCs/>
          <w:lang w:val="fr-CH"/>
        </w:rPr>
        <w:t>Uganda Communications Commission (UCC), Kampala)</w:t>
      </w:r>
      <w:r w:rsidRPr="00B60F1B">
        <w:rPr>
          <w:rFonts w:asciiTheme="minorHAnsi" w:hAnsiTheme="minorHAnsi" w:cs="Arial"/>
          <w:i/>
          <w:iCs/>
          <w:lang w:val="fr-CH"/>
        </w:rPr>
        <w:tab/>
      </w:r>
      <w:r w:rsidRPr="00B60F1B">
        <w:rPr>
          <w:rFonts w:asciiTheme="minorHAnsi" w:hAnsiTheme="minorHAnsi" w:cs="Arial"/>
          <w:i/>
          <w:iCs/>
          <w:lang w:val="fr-CH"/>
        </w:rPr>
        <w:tab/>
      </w:r>
      <w:r w:rsidRPr="00B60F1B">
        <w:rPr>
          <w:rFonts w:asciiTheme="minorHAnsi" w:hAnsiTheme="minorHAnsi" w:cs="Arial"/>
          <w:lang w:val="fr-CH"/>
        </w:rPr>
        <w:t>8</w:t>
      </w:r>
    </w:p>
    <w:p w:rsidR="00094022" w:rsidRPr="00B60F1B" w:rsidRDefault="00B60F1B" w:rsidP="00B60F1B">
      <w:pPr>
        <w:pStyle w:val="TOC2"/>
        <w:rPr>
          <w:rFonts w:eastAsiaTheme="minorEastAsia"/>
          <w:lang w:val="en-US"/>
        </w:rPr>
      </w:pPr>
      <w:r w:rsidRPr="003E0E89">
        <w:rPr>
          <w:rFonts w:eastAsiaTheme="minorEastAsia"/>
          <w:i/>
          <w:iCs/>
          <w:lang w:val="en-US"/>
        </w:rPr>
        <w:t>Zimbabwe (</w:t>
      </w:r>
      <w:r w:rsidRPr="003E0E89">
        <w:rPr>
          <w:rFonts w:asciiTheme="minorHAnsi" w:hAnsiTheme="minorHAnsi" w:cs="Arial"/>
          <w:i/>
          <w:iCs/>
        </w:rPr>
        <w:t>Postal and Telecommunications Regulatory Authority of Zimbabwe (POTRAZ), Harare)</w:t>
      </w:r>
      <w:r>
        <w:rPr>
          <w:rFonts w:asciiTheme="minorHAnsi" w:hAnsiTheme="minorHAnsi" w:cs="Arial"/>
          <w:i/>
          <w:iCs/>
        </w:rPr>
        <w:tab/>
      </w:r>
      <w:r w:rsidRPr="003E0E89">
        <w:rPr>
          <w:rFonts w:asciiTheme="minorHAnsi" w:hAnsiTheme="minorHAnsi" w:cs="Arial"/>
          <w:i/>
          <w:iCs/>
        </w:rPr>
        <w:tab/>
      </w:r>
      <w:r w:rsidRPr="00A43A5F">
        <w:rPr>
          <w:rFonts w:asciiTheme="minorHAnsi" w:hAnsiTheme="minorHAnsi" w:cs="Arial"/>
        </w:rPr>
        <w:t>11</w:t>
      </w:r>
    </w:p>
    <w:p w:rsidR="00094022" w:rsidRPr="000D43E6" w:rsidRDefault="00094022" w:rsidP="005525AE">
      <w:pPr>
        <w:pStyle w:val="TOC1"/>
        <w:rPr>
          <w:rFonts w:eastAsiaTheme="minorEastAsia"/>
          <w:lang w:val="fr-CH"/>
        </w:rPr>
      </w:pPr>
      <w:r w:rsidRPr="000D43E6">
        <w:rPr>
          <w:lang w:val="fr-CH"/>
        </w:rPr>
        <w:t>Restrictions de service</w:t>
      </w:r>
      <w:r w:rsidRPr="000D43E6">
        <w:rPr>
          <w:webHidden/>
          <w:lang w:val="fr-CH"/>
        </w:rPr>
        <w:tab/>
      </w:r>
      <w:r w:rsidR="00B66355" w:rsidRPr="000D43E6">
        <w:rPr>
          <w:webHidden/>
          <w:lang w:val="fr-CH"/>
        </w:rPr>
        <w:tab/>
      </w:r>
      <w:r w:rsidR="005525AE">
        <w:rPr>
          <w:webHidden/>
          <w:lang w:val="fr-CH"/>
        </w:rPr>
        <w:t>25</w:t>
      </w:r>
    </w:p>
    <w:p w:rsidR="00094022" w:rsidRPr="00094022" w:rsidRDefault="00094022" w:rsidP="005525AE">
      <w:pPr>
        <w:pStyle w:val="TOC1"/>
        <w:rPr>
          <w:rFonts w:eastAsiaTheme="minorEastAsia"/>
          <w:lang w:val="fr-CH"/>
        </w:rPr>
      </w:pPr>
      <w:r w:rsidRPr="000D43E6">
        <w:rPr>
          <w:lang w:val="fr-CH"/>
        </w:rPr>
        <w:t>Systè</w:t>
      </w:r>
      <w:r w:rsidRPr="00094022">
        <w:rPr>
          <w:lang w:val="fr-CH"/>
        </w:rPr>
        <w:t>mes de rappel (Call-Back) et procédures d'appel alternatives (Rés. 21 Rév. PP-2006)</w:t>
      </w:r>
      <w:r w:rsidRPr="00094022">
        <w:rPr>
          <w:webHidden/>
          <w:lang w:val="fr-CH"/>
        </w:rPr>
        <w:tab/>
      </w:r>
      <w:r w:rsidR="00B66355">
        <w:rPr>
          <w:webHidden/>
          <w:lang w:val="fr-CH"/>
        </w:rPr>
        <w:tab/>
      </w:r>
      <w:r w:rsidR="005525AE">
        <w:rPr>
          <w:webHidden/>
          <w:lang w:val="fr-CH"/>
        </w:rPr>
        <w:t>25</w:t>
      </w:r>
    </w:p>
    <w:p w:rsidR="00094022" w:rsidRPr="00094022" w:rsidRDefault="00B66355" w:rsidP="00B66355">
      <w:pPr>
        <w:pStyle w:val="TOC1"/>
        <w:rPr>
          <w:rFonts w:eastAsiaTheme="minorEastAsia"/>
          <w:lang w:val="fr-CH"/>
        </w:rPr>
      </w:pPr>
      <w:r w:rsidRPr="00B66355">
        <w:rPr>
          <w:b/>
          <w:bCs/>
        </w:rPr>
        <w:t>Amendements aux publications de service</w:t>
      </w:r>
    </w:p>
    <w:p w:rsidR="00094022" w:rsidRDefault="00094022" w:rsidP="005525AE">
      <w:pPr>
        <w:pStyle w:val="TOC1"/>
        <w:rPr>
          <w:webHidden/>
          <w:lang w:val="fr-CH"/>
        </w:rPr>
      </w:pPr>
      <w:r w:rsidRPr="00B66355">
        <w:rPr>
          <w:lang w:val="fr-CH"/>
        </w:rPr>
        <w:t>Codes de réseau mobile (MNC) pour le plan d'identification international  pour les réseaux publics et les abonnements</w:t>
      </w:r>
      <w:r w:rsidRPr="00B66355">
        <w:rPr>
          <w:webHidden/>
          <w:lang w:val="fr-CH"/>
        </w:rPr>
        <w:tab/>
      </w:r>
      <w:r w:rsidR="00B66355" w:rsidRPr="00B66355">
        <w:rPr>
          <w:webHidden/>
          <w:lang w:val="fr-CH"/>
        </w:rPr>
        <w:tab/>
      </w:r>
      <w:r w:rsidR="005525AE">
        <w:rPr>
          <w:webHidden/>
          <w:lang w:val="fr-CH"/>
        </w:rPr>
        <w:t>26</w:t>
      </w:r>
    </w:p>
    <w:p w:rsidR="005525AE" w:rsidRPr="005525AE" w:rsidRDefault="005525AE" w:rsidP="005525AE">
      <w:pPr>
        <w:pStyle w:val="TOC1"/>
        <w:rPr>
          <w:lang w:val="fr-CH"/>
        </w:rPr>
      </w:pPr>
      <w:r w:rsidRPr="005525AE">
        <w:rPr>
          <w:lang w:val="fr-CH"/>
        </w:rPr>
        <w:t>Liste des codes de transporteur de l'UIT</w:t>
      </w:r>
      <w:r>
        <w:rPr>
          <w:lang w:val="fr-CH"/>
        </w:rPr>
        <w:tab/>
      </w:r>
      <w:r>
        <w:rPr>
          <w:lang w:val="fr-CH"/>
        </w:rPr>
        <w:tab/>
        <w:t>28</w:t>
      </w:r>
    </w:p>
    <w:p w:rsidR="00094022" w:rsidRPr="00B66355" w:rsidRDefault="00094022" w:rsidP="005525AE">
      <w:pPr>
        <w:pStyle w:val="TOC1"/>
        <w:rPr>
          <w:lang w:val="fr-CH"/>
        </w:rPr>
      </w:pPr>
      <w:r w:rsidRPr="00B66355">
        <w:rPr>
          <w:lang w:val="fr-CH"/>
        </w:rPr>
        <w:t>Liste des codes de points sémaphores internationaux (ISPC)</w:t>
      </w:r>
      <w:r w:rsidRPr="00B66355">
        <w:rPr>
          <w:webHidden/>
          <w:lang w:val="fr-CH"/>
        </w:rPr>
        <w:tab/>
      </w:r>
      <w:r w:rsidR="00B66355" w:rsidRPr="00B66355">
        <w:rPr>
          <w:webHidden/>
          <w:lang w:val="fr-CH"/>
        </w:rPr>
        <w:tab/>
      </w:r>
      <w:r w:rsidR="005525AE">
        <w:rPr>
          <w:webHidden/>
          <w:lang w:val="fr-CH"/>
        </w:rPr>
        <w:t>2</w:t>
      </w:r>
      <w:r w:rsidR="003B4915">
        <w:rPr>
          <w:webHidden/>
          <w:lang w:val="fr-CH"/>
        </w:rPr>
        <w:t>9</w:t>
      </w:r>
    </w:p>
    <w:p w:rsidR="00094022" w:rsidRPr="00094022" w:rsidRDefault="00094022" w:rsidP="005525AE">
      <w:pPr>
        <w:pStyle w:val="TOC1"/>
        <w:rPr>
          <w:rFonts w:eastAsiaTheme="minorEastAsia"/>
          <w:lang w:val="fr-CH"/>
        </w:rPr>
      </w:pPr>
      <w:r w:rsidRPr="00B66355">
        <w:rPr>
          <w:lang w:val="fr-CH"/>
        </w:rPr>
        <w:t>Plan de</w:t>
      </w:r>
      <w:r w:rsidRPr="00094022">
        <w:t xml:space="preserve"> numérotage national</w:t>
      </w:r>
      <w:r w:rsidRPr="00094022">
        <w:rPr>
          <w:webHidden/>
          <w:lang w:val="fr-CH"/>
        </w:rPr>
        <w:tab/>
      </w:r>
      <w:r w:rsidR="00B66355">
        <w:rPr>
          <w:webHidden/>
          <w:lang w:val="fr-CH"/>
        </w:rPr>
        <w:tab/>
      </w:r>
      <w:r w:rsidR="005525AE">
        <w:rPr>
          <w:webHidden/>
          <w:lang w:val="fr-CH"/>
        </w:rPr>
        <w:t>3</w:t>
      </w:r>
      <w:r w:rsidR="003B4915">
        <w:rPr>
          <w:webHidden/>
          <w:lang w:val="fr-CH"/>
        </w:rPr>
        <w:t>0</w:t>
      </w:r>
    </w:p>
    <w:p w:rsidR="00DC0DD5" w:rsidRPr="00DC0DD5" w:rsidRDefault="00DC0DD5" w:rsidP="00D57F7F">
      <w:pPr>
        <w:pStyle w:val="TOC1"/>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55C78" w:rsidRPr="00F44A67" w:rsidRDefault="00555C78" w:rsidP="00555C78">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537762"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09625E" w:rsidRDefault="0009625E" w:rsidP="00B830E3">
      <w:pPr>
        <w:rPr>
          <w:rFonts w:cs="Calibri"/>
          <w:kern w:val="32"/>
          <w:sz w:val="32"/>
          <w:szCs w:val="32"/>
          <w:lang w:val="fr-FR"/>
        </w:rPr>
      </w:pPr>
      <w:bookmarkStart w:id="69" w:name="_Toc417551655"/>
      <w:bookmarkStart w:id="70" w:name="_Toc418172323"/>
      <w:bookmarkStart w:id="71" w:name="_Toc418590386"/>
      <w:bookmarkStart w:id="72" w:name="_Toc421025955"/>
      <w:bookmarkStart w:id="73" w:name="_Toc422401203"/>
      <w:bookmarkStart w:id="74" w:name="_Toc423525453"/>
      <w:bookmarkStart w:id="75" w:name="_Toc424821408"/>
      <w:bookmarkStart w:id="76" w:name="_Toc428366201"/>
      <w:bookmarkStart w:id="77" w:name="_Toc429043951"/>
      <w:bookmarkStart w:id="78" w:name="_Toc430351613"/>
      <w:bookmarkStart w:id="79" w:name="_Toc435101739"/>
      <w:bookmarkStart w:id="80" w:name="_Toc436994417"/>
      <w:bookmarkStart w:id="81" w:name="_Toc437951329"/>
      <w:bookmarkStart w:id="82" w:name="_Toc439770084"/>
      <w:bookmarkStart w:id="83" w:name="_Toc442697168"/>
      <w:bookmarkStart w:id="84" w:name="_Toc443314398"/>
      <w:bookmarkStart w:id="85" w:name="_Toc451159943"/>
      <w:bookmarkStart w:id="86" w:name="_Toc452042285"/>
      <w:r>
        <w:rPr>
          <w:lang w:val="fr-FR"/>
        </w:rPr>
        <w:br w:type="page"/>
      </w:r>
    </w:p>
    <w:p w:rsidR="00A61AFB" w:rsidRPr="00A61AFB" w:rsidRDefault="00A61AFB" w:rsidP="004715C8">
      <w:pPr>
        <w:pStyle w:val="Heading1"/>
        <w:rPr>
          <w:lang w:val="fr-FR"/>
        </w:rPr>
      </w:pPr>
      <w:bookmarkStart w:id="87" w:name="_Toc453246385"/>
      <w:bookmarkStart w:id="88" w:name="_Toc455568908"/>
      <w:bookmarkStart w:id="89" w:name="_Toc458763334"/>
      <w:bookmarkStart w:id="90" w:name="_Toc461613922"/>
      <w:r w:rsidRPr="00A61AFB">
        <w:rPr>
          <w:lang w:val="fr-FR"/>
        </w:rPr>
        <w:lastRenderedPageBreak/>
        <w:t>INFORMATION GÉNÉRALE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61AFB" w:rsidRPr="003D52C3" w:rsidRDefault="00A61AFB" w:rsidP="004715C8">
      <w:pPr>
        <w:pStyle w:val="Heading2"/>
        <w:rPr>
          <w:lang w:val="fr-CH"/>
        </w:rPr>
      </w:pPr>
      <w:bookmarkStart w:id="91" w:name="_Toc417551656"/>
      <w:bookmarkStart w:id="92" w:name="_Toc418172324"/>
      <w:bookmarkStart w:id="93" w:name="_Toc418590387"/>
      <w:bookmarkStart w:id="94" w:name="_Toc421025956"/>
      <w:bookmarkStart w:id="95" w:name="_Toc422401204"/>
      <w:bookmarkStart w:id="96" w:name="_Toc423525454"/>
      <w:bookmarkStart w:id="97" w:name="_Toc424821409"/>
      <w:bookmarkStart w:id="98" w:name="_Toc428366202"/>
      <w:bookmarkStart w:id="99" w:name="_Toc429043952"/>
      <w:bookmarkStart w:id="100" w:name="_Toc430351614"/>
      <w:bookmarkStart w:id="101" w:name="_Toc435101740"/>
      <w:bookmarkStart w:id="102" w:name="_Toc436994418"/>
      <w:bookmarkStart w:id="103" w:name="_Toc437951330"/>
      <w:bookmarkStart w:id="104" w:name="_Toc439770085"/>
      <w:bookmarkStart w:id="105" w:name="_Toc442697169"/>
      <w:bookmarkStart w:id="106" w:name="_Toc443314399"/>
      <w:bookmarkStart w:id="107" w:name="_Toc451159944"/>
      <w:bookmarkStart w:id="108" w:name="_Toc452042286"/>
      <w:bookmarkStart w:id="109" w:name="_Toc453246386"/>
      <w:bookmarkStart w:id="110" w:name="_Toc455568909"/>
      <w:bookmarkStart w:id="111" w:name="_Toc458763335"/>
      <w:bookmarkStart w:id="112" w:name="_Toc461613923"/>
      <w:r w:rsidRPr="003D52C3">
        <w:rPr>
          <w:lang w:val="fr-CH"/>
        </w:rPr>
        <w:t>Listes annexées au Bulletin d'exploitation de l'UIT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A31101" w:rsidRPr="00FA5C2C" w:rsidRDefault="00A31101" w:rsidP="00A31101">
      <w:pPr>
        <w:pStyle w:val="Heading20"/>
        <w:spacing w:before="0"/>
        <w:rPr>
          <w:rFonts w:asciiTheme="minorHAnsi" w:hAnsiTheme="minorHAnsi" w:cs="Arial"/>
          <w:sz w:val="28"/>
          <w:szCs w:val="28"/>
        </w:rPr>
      </w:pPr>
      <w:bookmarkStart w:id="113" w:name="_Toc458763336"/>
      <w:bookmarkStart w:id="114" w:name="_Toc461613924"/>
      <w:r w:rsidRPr="00FA5C2C">
        <w:rPr>
          <w:rFonts w:asciiTheme="minorHAnsi" w:hAnsiTheme="minorHAnsi" w:cs="Arial"/>
          <w:sz w:val="28"/>
          <w:szCs w:val="28"/>
        </w:rPr>
        <w:lastRenderedPageBreak/>
        <w:t>Approbation de Recommandations UIT-T</w:t>
      </w:r>
      <w:bookmarkEnd w:id="113"/>
      <w:bookmarkEnd w:id="114"/>
    </w:p>
    <w:p w:rsidR="000D43E6" w:rsidRPr="00D63419" w:rsidRDefault="000D43E6" w:rsidP="000D43E6">
      <w:pPr>
        <w:rPr>
          <w:lang w:val="fr-CH"/>
        </w:rPr>
      </w:pPr>
      <w:r w:rsidRPr="00D63419">
        <w:rPr>
          <w:lang w:val="fr-CH"/>
        </w:rPr>
        <w:t>Par AAP-87, il a été annoncé l’approbation des Recommandations UIT-T suivantes, conformément à la procédure définie dans la Recommandation UIT-T A.8:</w:t>
      </w:r>
    </w:p>
    <w:p w:rsidR="000D43E6" w:rsidRPr="00D63419" w:rsidRDefault="000D43E6" w:rsidP="000D43E6">
      <w:pPr>
        <w:ind w:left="567" w:hanging="567"/>
        <w:rPr>
          <w:lang w:val="fr-CH"/>
        </w:rPr>
      </w:pPr>
      <w:r>
        <w:rPr>
          <w:lang w:val="fr-CH"/>
        </w:rPr>
        <w:t>–</w:t>
      </w:r>
      <w:r>
        <w:rPr>
          <w:lang w:val="fr-CH"/>
        </w:rPr>
        <w:tab/>
      </w:r>
      <w:r w:rsidRPr="00D63419">
        <w:rPr>
          <w:lang w:val="fr-CH"/>
        </w:rPr>
        <w:t>ITU-T Q.1912.5 D (08/2016): Interfonctionnement entre le protocole d'ouverture de session (SIP) et le protocole de commande d'appel indépendante du support ou le sous-système utilisateur du RNIS: Structure de suite de tests et objectifs des tests (TSS&amp;TP) pour le profil C</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Q.3228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Q.3229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Q.3231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Q.3404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Q.3629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Q.3711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Q.3712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Q.3920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Q.4004.3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Q.4007.1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Q.4007.2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Q.4007.3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Q.4008.1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Q.4008.2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Q.4008.3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Q.4009.1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Q.4009.2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Q.4010.1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Q.4010.2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Q.4010.3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Q.4011.3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Q.4011.1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Q.4011.2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Q.4012.1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Q.4012.2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Q.4012.3 v.1 (08/2016): </w:t>
      </w:r>
      <w:r>
        <w:rPr>
          <w:rFonts w:cs="Arial"/>
          <w:i/>
          <w:iCs/>
          <w:color w:val="000000" w:themeColor="text1"/>
          <w:lang w:val="fr-CH"/>
        </w:rPr>
        <w:t>Traduction non disponible – Nouveau texte</w:t>
      </w:r>
    </w:p>
    <w:p w:rsidR="000D43E6" w:rsidRPr="00D63419"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Q.4016 (08/2016): </w:t>
      </w:r>
      <w:r>
        <w:rPr>
          <w:rFonts w:cs="Arial"/>
          <w:i/>
          <w:iCs/>
          <w:color w:val="000000" w:themeColor="text1"/>
          <w:lang w:val="fr-CH"/>
        </w:rPr>
        <w:t>Traduction non disponible – Nouveau texte</w:t>
      </w:r>
    </w:p>
    <w:p w:rsidR="000D43E6" w:rsidRDefault="000D43E6" w:rsidP="00FA5C2C">
      <w:pPr>
        <w:tabs>
          <w:tab w:val="clear" w:pos="1276"/>
          <w:tab w:val="clear" w:pos="1843"/>
          <w:tab w:val="clear" w:pos="5387"/>
          <w:tab w:val="clear" w:pos="5954"/>
        </w:tabs>
        <w:overflowPunct/>
        <w:autoSpaceDE/>
        <w:autoSpaceDN/>
        <w:adjustRightInd/>
        <w:textAlignment w:val="auto"/>
        <w:rPr>
          <w:rFonts w:cs="Arial"/>
          <w:lang w:val="fr-CH"/>
        </w:rPr>
      </w:pPr>
      <w:r w:rsidRPr="00D63419">
        <w:rPr>
          <w:rFonts w:cs="Arial"/>
          <w:lang w:val="fr-CH"/>
        </w:rPr>
        <w:t xml:space="preserve">– </w:t>
      </w:r>
      <w:r>
        <w:rPr>
          <w:rFonts w:cs="Arial"/>
          <w:lang w:val="fr-CH"/>
        </w:rPr>
        <w:tab/>
      </w:r>
      <w:r w:rsidRPr="00D63419">
        <w:rPr>
          <w:rFonts w:cs="Arial"/>
          <w:lang w:val="fr-CH"/>
        </w:rPr>
        <w:t xml:space="preserve">ITU-T X.609.2 (08/2016): </w:t>
      </w:r>
      <w:r>
        <w:rPr>
          <w:rFonts w:cs="Arial"/>
          <w:i/>
          <w:iCs/>
          <w:color w:val="000000" w:themeColor="text1"/>
          <w:lang w:val="fr-CH"/>
        </w:rPr>
        <w:t>Traduction non disponible – Nouveau texte</w:t>
      </w:r>
    </w:p>
    <w:p w:rsidR="00575828" w:rsidRDefault="00575828" w:rsidP="00575828">
      <w:pPr>
        <w:rPr>
          <w:lang w:val="fr-CH"/>
        </w:rPr>
      </w:pPr>
    </w:p>
    <w:p w:rsidR="00FA5C2C" w:rsidRDefault="00FA5C2C" w:rsidP="00575828">
      <w:pPr>
        <w:rPr>
          <w:lang w:val="fr-CH"/>
        </w:rPr>
      </w:pPr>
    </w:p>
    <w:p w:rsidR="00FA5C2C" w:rsidRDefault="00FA5C2C" w:rsidP="00A31101">
      <w:pPr>
        <w:rPr>
          <w:rFonts w:cs="Arial"/>
          <w:lang w:val="fr-CH"/>
        </w:rPr>
      </w:pPr>
      <w:r>
        <w:rPr>
          <w:rFonts w:cs="Arial"/>
          <w:lang w:val="fr-CH"/>
        </w:rPr>
        <w:br w:type="page"/>
      </w:r>
    </w:p>
    <w:p w:rsidR="008E027B" w:rsidRPr="00FA5C2C" w:rsidRDefault="008E027B" w:rsidP="005525AE">
      <w:pPr>
        <w:pStyle w:val="Heading20"/>
        <w:spacing w:before="0"/>
        <w:rPr>
          <w:rFonts w:asciiTheme="minorHAnsi" w:hAnsiTheme="minorHAnsi" w:cs="Arial"/>
          <w:b w:val="0"/>
          <w:bCs w:val="0"/>
          <w:sz w:val="28"/>
          <w:szCs w:val="28"/>
        </w:rPr>
      </w:pPr>
      <w:bookmarkStart w:id="115" w:name="_Toc240772383"/>
      <w:bookmarkStart w:id="116" w:name="_Toc330821711"/>
      <w:r w:rsidRPr="00FA5C2C">
        <w:rPr>
          <w:rFonts w:asciiTheme="minorHAnsi" w:hAnsiTheme="minorHAnsi" w:cs="Arial"/>
          <w:sz w:val="28"/>
          <w:szCs w:val="28"/>
        </w:rPr>
        <w:lastRenderedPageBreak/>
        <w:t>Utilisation extraterritoriale d'un indicatif de pays du mobile (MCC)</w:t>
      </w:r>
      <w:r w:rsidRPr="00FA5C2C">
        <w:rPr>
          <w:rFonts w:asciiTheme="minorHAnsi" w:hAnsiTheme="minorHAnsi" w:cs="Arial"/>
          <w:sz w:val="28"/>
          <w:szCs w:val="28"/>
        </w:rPr>
        <w:br/>
        <w:t>et d'un code de réseau du mobile (MNC)</w:t>
      </w:r>
      <w:r w:rsidRPr="00FA5C2C">
        <w:rPr>
          <w:rFonts w:asciiTheme="minorHAnsi" w:hAnsiTheme="minorHAnsi" w:cs="Arial"/>
          <w:sz w:val="28"/>
          <w:szCs w:val="28"/>
        </w:rPr>
        <w:br/>
        <w:t>(Conformément à l'Annexe E de la Recommandation UIT-T E.212 (05/2008))</w:t>
      </w:r>
      <w:bookmarkEnd w:id="115"/>
      <w:bookmarkEnd w:id="116"/>
      <w:r w:rsidRPr="00FA5C2C">
        <w:rPr>
          <w:rFonts w:asciiTheme="minorHAnsi" w:hAnsiTheme="minorHAnsi" w:cs="Arial"/>
          <w:sz w:val="28"/>
          <w:szCs w:val="28"/>
        </w:rPr>
        <w:t xml:space="preserve"> </w:t>
      </w:r>
    </w:p>
    <w:p w:rsidR="008E027B" w:rsidRPr="008216FF" w:rsidRDefault="008E027B" w:rsidP="008E027B">
      <w:pPr>
        <w:spacing w:before="240"/>
        <w:rPr>
          <w:b/>
          <w:bCs/>
          <w:lang w:val="fr-FR"/>
        </w:rPr>
      </w:pPr>
      <w:bookmarkStart w:id="117" w:name="_Toc240772384"/>
      <w:r w:rsidRPr="008216FF">
        <w:rPr>
          <w:b/>
          <w:bCs/>
          <w:lang w:val="fr-FR"/>
        </w:rPr>
        <w:t>Note du TSB*</w:t>
      </w:r>
      <w:bookmarkEnd w:id="117"/>
    </w:p>
    <w:p w:rsidR="008E027B" w:rsidRPr="008216FF" w:rsidRDefault="008E027B" w:rsidP="008E027B">
      <w:pPr>
        <w:rPr>
          <w:lang w:val="fr-FR"/>
        </w:rPr>
      </w:pPr>
      <w:r w:rsidRPr="00A63D40">
        <w:rPr>
          <w:lang w:val="fr-FR"/>
        </w:rPr>
        <w:t>Conformément à l'Annexe E de la Recommandation UIT-T E.212, l'</w:t>
      </w:r>
      <w:r w:rsidRPr="00A63D40">
        <w:rPr>
          <w:i/>
          <w:iCs/>
          <w:lang w:val="fr-FR"/>
        </w:rPr>
        <w:t>Autorité de Régulation des Communications Electroniques et des Postes (ARCEP)</w:t>
      </w:r>
      <w:r w:rsidRPr="00A63D40">
        <w:rPr>
          <w:lang w:val="fr-FR"/>
        </w:rPr>
        <w:t xml:space="preserve"> de la France et la </w:t>
      </w:r>
      <w:r w:rsidRPr="00A63D40">
        <w:rPr>
          <w:i/>
          <w:iCs/>
          <w:lang w:val="fr-FR"/>
        </w:rPr>
        <w:t>Direction des Communications Electroniques (D.C.E.)</w:t>
      </w:r>
      <w:r w:rsidRPr="00A63D40">
        <w:rPr>
          <w:lang w:val="fr-FR"/>
        </w:rPr>
        <w:t xml:space="preserve"> de la Principauté de Monaco ont informé le TSB que les indicatives MCC+MNC 208 10 et MCC+MNC 208 20 seront utilisés de manière extraterritoriale.</w:t>
      </w:r>
    </w:p>
    <w:p w:rsidR="008E027B" w:rsidRPr="008216FF" w:rsidRDefault="008E027B" w:rsidP="008E027B">
      <w:pPr>
        <w:rPr>
          <w:lang w:val="fr-FR"/>
        </w:rPr>
      </w:pPr>
      <w:r w:rsidRPr="008216FF">
        <w:rPr>
          <w:lang w:val="fr-FR"/>
        </w:rPr>
        <w:t>____________</w:t>
      </w:r>
    </w:p>
    <w:p w:rsidR="008E027B" w:rsidRPr="008216FF" w:rsidRDefault="008E027B" w:rsidP="00C33949">
      <w:pPr>
        <w:tabs>
          <w:tab w:val="left" w:pos="406"/>
        </w:tabs>
        <w:rPr>
          <w:sz w:val="16"/>
          <w:szCs w:val="16"/>
          <w:lang w:val="fr-FR"/>
        </w:rPr>
      </w:pPr>
      <w:r w:rsidRPr="008216FF">
        <w:rPr>
          <w:sz w:val="16"/>
          <w:szCs w:val="16"/>
          <w:lang w:val="fr-FR"/>
        </w:rPr>
        <w:t>*</w:t>
      </w:r>
      <w:r w:rsidRPr="008216FF">
        <w:rPr>
          <w:sz w:val="16"/>
          <w:szCs w:val="16"/>
          <w:lang w:val="fr-FR"/>
        </w:rPr>
        <w:tab/>
        <w:t>Voir le présent Bulletin d'exploitation de l'UIT N° 1</w:t>
      </w:r>
      <w:r>
        <w:rPr>
          <w:sz w:val="16"/>
          <w:szCs w:val="16"/>
          <w:lang w:val="fr-FR"/>
        </w:rPr>
        <w:t>108</w:t>
      </w:r>
      <w:r w:rsidRPr="008216FF">
        <w:rPr>
          <w:sz w:val="16"/>
          <w:szCs w:val="16"/>
          <w:lang w:val="fr-FR"/>
        </w:rPr>
        <w:t xml:space="preserve"> du 15.I</w:t>
      </w:r>
      <w:r>
        <w:rPr>
          <w:sz w:val="16"/>
          <w:szCs w:val="16"/>
          <w:lang w:val="fr-FR"/>
        </w:rPr>
        <w:t>X</w:t>
      </w:r>
      <w:r w:rsidRPr="008216FF">
        <w:rPr>
          <w:sz w:val="16"/>
          <w:szCs w:val="16"/>
          <w:lang w:val="fr-FR"/>
        </w:rPr>
        <w:t>.2016, page</w:t>
      </w:r>
      <w:r w:rsidR="00C33949">
        <w:rPr>
          <w:sz w:val="16"/>
          <w:szCs w:val="16"/>
          <w:lang w:val="fr-FR"/>
        </w:rPr>
        <w:t>s</w:t>
      </w:r>
      <w:r w:rsidRPr="008216FF">
        <w:rPr>
          <w:sz w:val="16"/>
          <w:szCs w:val="16"/>
          <w:lang w:val="fr-FR"/>
        </w:rPr>
        <w:t xml:space="preserve"> </w:t>
      </w:r>
      <w:r w:rsidR="00C33949">
        <w:rPr>
          <w:sz w:val="16"/>
          <w:szCs w:val="16"/>
          <w:lang w:val="fr-FR"/>
        </w:rPr>
        <w:t>26-27</w:t>
      </w:r>
      <w:r w:rsidRPr="008216FF">
        <w:rPr>
          <w:sz w:val="16"/>
          <w:szCs w:val="16"/>
          <w:lang w:val="fr-FR"/>
        </w:rPr>
        <w:t>.</w:t>
      </w:r>
    </w:p>
    <w:p w:rsidR="008E027B" w:rsidRPr="00B5729C" w:rsidRDefault="008E027B" w:rsidP="008E027B">
      <w:pPr>
        <w:rPr>
          <w:lang w:val="fr-CH"/>
        </w:rPr>
      </w:pPr>
    </w:p>
    <w:p w:rsidR="008E027B" w:rsidRPr="00721B3F" w:rsidRDefault="008E027B" w:rsidP="00A31101">
      <w:pPr>
        <w:rPr>
          <w:rFonts w:cs="Arial"/>
          <w:lang w:val="fr-CH"/>
        </w:rPr>
      </w:pPr>
    </w:p>
    <w:p w:rsidR="006E050C" w:rsidRDefault="006E050C" w:rsidP="005005B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rPr>
      </w:pPr>
      <w:r>
        <w:rPr>
          <w:rFonts w:eastAsia="SimSun" w:cs="Arial"/>
          <w:lang w:val="fr-FR"/>
        </w:rPr>
        <w:br w:type="page"/>
      </w:r>
    </w:p>
    <w:p w:rsidR="00D576A1" w:rsidRPr="00D6088F" w:rsidRDefault="00D576A1" w:rsidP="00D576A1">
      <w:pPr>
        <w:keepNext/>
        <w:shd w:val="clear" w:color="auto" w:fill="D9D9D9"/>
        <w:spacing w:after="60"/>
        <w:jc w:val="center"/>
        <w:outlineLvl w:val="1"/>
        <w:rPr>
          <w:rFonts w:cs="Calibri"/>
          <w:b/>
          <w:bCs/>
          <w:sz w:val="28"/>
          <w:szCs w:val="28"/>
          <w:lang w:val="fr-CH"/>
        </w:rPr>
      </w:pPr>
      <w:bookmarkStart w:id="118" w:name="_Toc333228144"/>
      <w:bookmarkStart w:id="119" w:name="_Toc445368578"/>
      <w:bookmarkStart w:id="120" w:name="_Toc436383053"/>
      <w:bookmarkStart w:id="121" w:name="_Toc337110339"/>
      <w:bookmarkStart w:id="122" w:name="_Toc421783550"/>
      <w:bookmarkStart w:id="123" w:name="_Toc423078770"/>
      <w:bookmarkStart w:id="124" w:name="_Toc424300239"/>
      <w:bookmarkStart w:id="125" w:name="_Toc429469042"/>
      <w:bookmarkStart w:id="126" w:name="_Toc449442762"/>
      <w:bookmarkStart w:id="127" w:name="_Toc453320503"/>
      <w:bookmarkStart w:id="128" w:name="_Toc456103210"/>
      <w:bookmarkStart w:id="129" w:name="_Toc456103326"/>
      <w:bookmarkStart w:id="130" w:name="_Toc457308212"/>
      <w:bookmarkStart w:id="131" w:name="_Toc198519378"/>
      <w:bookmarkStart w:id="132" w:name="_Toc262631799"/>
      <w:bookmarkStart w:id="133" w:name="_Toc253407143"/>
      <w:bookmarkStart w:id="134" w:name="_Toc215907216"/>
      <w:r w:rsidRPr="00D6088F">
        <w:rPr>
          <w:rFonts w:cs="Calibri"/>
          <w:b/>
          <w:bCs/>
          <w:sz w:val="28"/>
          <w:szCs w:val="28"/>
          <w:lang w:val="fr-CH"/>
        </w:rPr>
        <w:lastRenderedPageBreak/>
        <w:t>Service</w:t>
      </w:r>
      <w:bookmarkEnd w:id="118"/>
      <w:r w:rsidRPr="00D6088F">
        <w:rPr>
          <w:rFonts w:cs="Calibri"/>
          <w:b/>
          <w:bCs/>
          <w:sz w:val="28"/>
          <w:szCs w:val="28"/>
          <w:lang w:val="fr-CH"/>
        </w:rPr>
        <w:t xml:space="preserve"> téléphonique </w:t>
      </w:r>
      <w:r w:rsidRPr="00D6088F">
        <w:rPr>
          <w:rFonts w:cs="Calibri"/>
          <w:b/>
          <w:bCs/>
          <w:sz w:val="28"/>
          <w:szCs w:val="28"/>
          <w:lang w:val="fr-CH"/>
        </w:rPr>
        <w:br/>
        <w:t>(Recommandation UIT-T E.164)</w:t>
      </w:r>
      <w:bookmarkEnd w:id="119"/>
      <w:bookmarkEnd w:id="120"/>
      <w:bookmarkEnd w:id="121"/>
      <w:bookmarkEnd w:id="122"/>
      <w:bookmarkEnd w:id="123"/>
      <w:bookmarkEnd w:id="124"/>
      <w:bookmarkEnd w:id="125"/>
      <w:bookmarkEnd w:id="126"/>
      <w:bookmarkEnd w:id="127"/>
      <w:bookmarkEnd w:id="128"/>
      <w:bookmarkEnd w:id="129"/>
      <w:bookmarkEnd w:id="130"/>
    </w:p>
    <w:p w:rsidR="00D576A1" w:rsidRPr="002C65F6" w:rsidRDefault="00D576A1" w:rsidP="00D576A1">
      <w:pPr>
        <w:tabs>
          <w:tab w:val="left" w:pos="794"/>
          <w:tab w:val="left" w:pos="1191"/>
          <w:tab w:val="left" w:pos="1588"/>
          <w:tab w:val="left" w:pos="1985"/>
          <w:tab w:val="left" w:pos="2160"/>
          <w:tab w:val="left" w:pos="2430"/>
        </w:tabs>
        <w:spacing w:line="280" w:lineRule="exact"/>
        <w:jc w:val="center"/>
        <w:rPr>
          <w:lang w:val="en-US"/>
        </w:rPr>
      </w:pPr>
      <w:r w:rsidRPr="002C65F6">
        <w:rPr>
          <w:lang w:val="en-US"/>
        </w:rPr>
        <w:t>url: www.itu.int/itu-t/inr/nnp</w:t>
      </w:r>
    </w:p>
    <w:p w:rsidR="00D576A1" w:rsidRPr="00D6088F" w:rsidRDefault="00D576A1" w:rsidP="00D576A1">
      <w:pPr>
        <w:keepNext/>
        <w:keepLines/>
        <w:spacing w:before="360"/>
        <w:outlineLvl w:val="3"/>
        <w:rPr>
          <w:b/>
          <w:bCs/>
          <w:lang w:val="fr-CH"/>
        </w:rPr>
      </w:pPr>
      <w:r w:rsidRPr="00D6088F">
        <w:rPr>
          <w:b/>
          <w:bCs/>
          <w:lang w:val="fr-CH"/>
        </w:rPr>
        <w:t>Comores</w:t>
      </w:r>
      <w:r>
        <w:rPr>
          <w:b/>
          <w:bCs/>
          <w:lang w:val="fr-CH"/>
        </w:rPr>
        <w:fldChar w:fldCharType="begin"/>
      </w:r>
      <w:r w:rsidRPr="00B60F1B">
        <w:rPr>
          <w:lang w:val="fr-CH"/>
        </w:rPr>
        <w:instrText xml:space="preserve"> TC "</w:instrText>
      </w:r>
      <w:r w:rsidRPr="004E7781">
        <w:rPr>
          <w:b/>
          <w:bCs/>
          <w:lang w:val="fr-CH"/>
        </w:rPr>
        <w:instrText>Comores</w:instrText>
      </w:r>
      <w:r w:rsidRPr="00B60F1B">
        <w:rPr>
          <w:lang w:val="fr-CH"/>
        </w:rPr>
        <w:instrText xml:space="preserve">" \f C \l "1" </w:instrText>
      </w:r>
      <w:r>
        <w:rPr>
          <w:b/>
          <w:bCs/>
          <w:lang w:val="fr-CH"/>
        </w:rPr>
        <w:fldChar w:fldCharType="end"/>
      </w:r>
      <w:r w:rsidRPr="00D6088F">
        <w:rPr>
          <w:b/>
          <w:bCs/>
          <w:lang w:val="fr-CH"/>
        </w:rPr>
        <w:t xml:space="preserve"> (indicatif de pays +269)</w:t>
      </w:r>
    </w:p>
    <w:p w:rsidR="00D576A1" w:rsidRPr="00D6088F" w:rsidRDefault="00D576A1" w:rsidP="00D576A1">
      <w:pPr>
        <w:rPr>
          <w:b/>
          <w:bCs/>
          <w:i/>
          <w:iCs/>
          <w:lang w:val="fr-CH"/>
        </w:rPr>
      </w:pPr>
      <w:r w:rsidRPr="00D6088F">
        <w:rPr>
          <w:lang w:val="fr-CH"/>
        </w:rPr>
        <w:t>Communication du 29.VIII.2016:</w:t>
      </w:r>
    </w:p>
    <w:p w:rsidR="00D576A1" w:rsidRPr="00D6088F" w:rsidRDefault="00D576A1" w:rsidP="00D576A1">
      <w:pPr>
        <w:overflowPunct/>
        <w:autoSpaceDE/>
        <w:autoSpaceDN/>
        <w:adjustRightInd/>
        <w:textAlignment w:val="auto"/>
        <w:rPr>
          <w:rFonts w:asciiTheme="minorHAnsi" w:hAnsiTheme="minorHAnsi" w:cs="Arial"/>
          <w:lang w:val="fr-CH"/>
        </w:rPr>
      </w:pPr>
      <w:r w:rsidRPr="00D6088F">
        <w:rPr>
          <w:rFonts w:asciiTheme="minorHAnsi" w:hAnsiTheme="minorHAnsi" w:cs="Arial"/>
          <w:lang w:val="fr-CH"/>
        </w:rPr>
        <w:t>L'</w:t>
      </w:r>
      <w:r w:rsidRPr="00D6088F">
        <w:rPr>
          <w:rFonts w:asciiTheme="minorHAnsi" w:hAnsiTheme="minorHAnsi" w:cs="Arial"/>
          <w:i/>
          <w:iCs/>
          <w:lang w:val="fr-CH"/>
        </w:rPr>
        <w:t>Autorité Nationale de Régulation des Technologies de l'Information et de la Communication (ANRTIC),</w:t>
      </w:r>
      <w:r w:rsidRPr="00D6088F">
        <w:rPr>
          <w:rFonts w:asciiTheme="minorHAnsi" w:hAnsiTheme="minorHAnsi" w:cs="Arial"/>
          <w:lang w:val="fr-CH"/>
        </w:rPr>
        <w:t xml:space="preserve"> Moroni</w:t>
      </w:r>
      <w:r>
        <w:rPr>
          <w:rFonts w:asciiTheme="minorHAnsi" w:hAnsiTheme="minorHAnsi" w:cs="Arial"/>
          <w:lang w:val="fr-CH"/>
        </w:rPr>
        <w:fldChar w:fldCharType="begin"/>
      </w:r>
      <w:r w:rsidRPr="00D576A1">
        <w:rPr>
          <w:lang w:val="fr-CH"/>
        </w:rPr>
        <w:instrText xml:space="preserve"> TC "</w:instrText>
      </w:r>
      <w:r w:rsidRPr="00A10B1B">
        <w:rPr>
          <w:rFonts w:asciiTheme="minorHAnsi" w:hAnsiTheme="minorHAnsi" w:cs="Arial"/>
          <w:i/>
          <w:iCs/>
          <w:lang w:val="fr-CH"/>
        </w:rPr>
        <w:instrText>Autorité Nationale de Régulation des Technologies de l'Information et de la Communication (ANRTIC),</w:instrText>
      </w:r>
      <w:r w:rsidRPr="00A10B1B">
        <w:rPr>
          <w:rFonts w:asciiTheme="minorHAnsi" w:hAnsiTheme="minorHAnsi" w:cs="Arial"/>
          <w:lang w:val="fr-CH"/>
        </w:rPr>
        <w:instrText xml:space="preserve"> Moroni</w:instrText>
      </w:r>
      <w:r w:rsidRPr="00D576A1">
        <w:rPr>
          <w:lang w:val="fr-CH"/>
        </w:rPr>
        <w:instrText xml:space="preserve">" \f C \l "1" </w:instrText>
      </w:r>
      <w:r>
        <w:rPr>
          <w:rFonts w:asciiTheme="minorHAnsi" w:hAnsiTheme="minorHAnsi" w:cs="Arial"/>
          <w:lang w:val="fr-CH"/>
        </w:rPr>
        <w:fldChar w:fldCharType="end"/>
      </w:r>
      <w:r w:rsidRPr="00D6088F">
        <w:rPr>
          <w:rFonts w:asciiTheme="minorHAnsi" w:hAnsiTheme="minorHAnsi" w:cs="Arial"/>
          <w:lang w:val="fr-CH"/>
        </w:rPr>
        <w:t xml:space="preserve">, </w:t>
      </w:r>
      <w:r>
        <w:rPr>
          <w:rFonts w:asciiTheme="minorHAnsi" w:hAnsiTheme="minorHAnsi" w:cs="Arial"/>
          <w:lang w:val="fr-CH"/>
        </w:rPr>
        <w:t>communique</w:t>
      </w:r>
      <w:r w:rsidRPr="00D6088F">
        <w:rPr>
          <w:rFonts w:asciiTheme="minorHAnsi" w:hAnsiTheme="minorHAnsi" w:cs="Arial"/>
          <w:lang w:val="fr-CH"/>
        </w:rPr>
        <w:t xml:space="preserve"> le plan de numérotage national de l'Union des Comores.</w:t>
      </w:r>
    </w:p>
    <w:p w:rsidR="00D576A1" w:rsidRPr="00D6088F" w:rsidRDefault="00D576A1" w:rsidP="00D576A1">
      <w:pPr>
        <w:spacing w:after="120"/>
        <w:jc w:val="center"/>
        <w:rPr>
          <w:rFonts w:asciiTheme="minorHAnsi" w:hAnsiTheme="minorHAnsi" w:cs="Arial"/>
          <w:lang w:val="fr-CH"/>
        </w:rPr>
      </w:pPr>
      <w:r w:rsidRPr="00D6088F">
        <w:rPr>
          <w:rFonts w:asciiTheme="minorHAnsi" w:hAnsiTheme="minorHAnsi" w:cs="Arial"/>
          <w:lang w:val="fr-CH"/>
        </w:rPr>
        <w:t>Présentation du plan de numérotage national E.164 pour l'indicatif de pays +269</w:t>
      </w:r>
    </w:p>
    <w:p w:rsidR="00D576A1" w:rsidRPr="00D6088F" w:rsidRDefault="00D576A1" w:rsidP="00D576A1">
      <w:pPr>
        <w:rPr>
          <w:rFonts w:asciiTheme="minorHAnsi" w:hAnsiTheme="minorHAnsi" w:cs="Arial"/>
          <w:lang w:val="fr-CH"/>
        </w:rPr>
      </w:pPr>
      <w:r w:rsidRPr="00D6088F">
        <w:rPr>
          <w:rFonts w:asciiTheme="minorHAnsi" w:hAnsiTheme="minorHAnsi" w:cs="Arial"/>
          <w:lang w:val="fr-CH"/>
        </w:rPr>
        <w:t>a)</w:t>
      </w:r>
      <w:r w:rsidRPr="00D6088F">
        <w:rPr>
          <w:rFonts w:asciiTheme="minorHAnsi" w:hAnsiTheme="minorHAnsi"/>
          <w:lang w:val="fr-CH"/>
        </w:rPr>
        <w:t xml:space="preserve"> </w:t>
      </w:r>
      <w:r w:rsidRPr="00D6088F">
        <w:rPr>
          <w:rFonts w:asciiTheme="minorHAnsi" w:hAnsiTheme="minorHAnsi"/>
          <w:lang w:val="fr-CH"/>
        </w:rPr>
        <w:tab/>
      </w:r>
      <w:r w:rsidRPr="00D6088F">
        <w:rPr>
          <w:rFonts w:asciiTheme="minorHAnsi" w:hAnsiTheme="minorHAnsi" w:cs="Arial"/>
          <w:lang w:val="fr-CH"/>
        </w:rPr>
        <w:t>Aperçu:</w:t>
      </w:r>
    </w:p>
    <w:p w:rsidR="00D576A1" w:rsidRPr="00D6088F" w:rsidRDefault="00D576A1" w:rsidP="00D576A1">
      <w:pPr>
        <w:keepNext/>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06"/>
          <w:tab w:val="left" w:pos="5572"/>
        </w:tabs>
        <w:spacing w:after="40"/>
        <w:jc w:val="left"/>
        <w:rPr>
          <w:rFonts w:asciiTheme="minorHAnsi" w:hAnsiTheme="minorHAnsi" w:cs="Arial"/>
          <w:lang w:val="fr-CH"/>
        </w:rPr>
      </w:pPr>
      <w:r w:rsidRPr="00D6088F">
        <w:rPr>
          <w:rFonts w:asciiTheme="minorHAnsi" w:hAnsiTheme="minorHAnsi" w:cs="Arial"/>
          <w:lang w:val="fr-CH"/>
        </w:rPr>
        <w:tab/>
        <w:t xml:space="preserve">Longueur minimale des numéros (indicatif de pays non compris): </w:t>
      </w:r>
      <w:r w:rsidRPr="00D6088F">
        <w:rPr>
          <w:rFonts w:asciiTheme="minorHAnsi" w:hAnsiTheme="minorHAnsi" w:cs="Arial"/>
          <w:lang w:val="fr-CH"/>
        </w:rPr>
        <w:tab/>
        <w:t xml:space="preserve">7 chiffres </w:t>
      </w:r>
      <w:r w:rsidRPr="00D6088F">
        <w:rPr>
          <w:rFonts w:asciiTheme="minorHAnsi" w:hAnsiTheme="minorHAnsi" w:cs="Arial"/>
          <w:lang w:val="fr-CH"/>
        </w:rPr>
        <w:br/>
      </w:r>
      <w:r w:rsidRPr="00D6088F">
        <w:rPr>
          <w:rFonts w:asciiTheme="minorHAnsi" w:hAnsiTheme="minorHAnsi" w:cs="Arial"/>
          <w:lang w:val="fr-CH"/>
        </w:rPr>
        <w:tab/>
        <w:t xml:space="preserve">Longueur maximale des numéros (indicatif de pays non compris): </w:t>
      </w:r>
      <w:r w:rsidRPr="00D6088F">
        <w:rPr>
          <w:rFonts w:asciiTheme="minorHAnsi" w:hAnsiTheme="minorHAnsi" w:cs="Arial"/>
          <w:lang w:val="fr-CH"/>
        </w:rPr>
        <w:tab/>
        <w:t>7 chiffres</w:t>
      </w:r>
    </w:p>
    <w:p w:rsidR="00D576A1" w:rsidRPr="00D6088F" w:rsidRDefault="00D576A1" w:rsidP="00D576A1">
      <w:pPr>
        <w:rPr>
          <w:rFonts w:asciiTheme="minorHAnsi" w:hAnsiTheme="minorHAnsi"/>
          <w:lang w:val="fr-CH"/>
        </w:rPr>
      </w:pPr>
      <w:r w:rsidRPr="00D6088F">
        <w:rPr>
          <w:rFonts w:asciiTheme="minorHAnsi" w:hAnsiTheme="minorHAnsi"/>
          <w:lang w:val="fr-CH"/>
        </w:rPr>
        <w:t xml:space="preserve">b) </w:t>
      </w:r>
      <w:r w:rsidRPr="00D6088F">
        <w:rPr>
          <w:rFonts w:asciiTheme="minorHAnsi" w:hAnsiTheme="minorHAnsi"/>
          <w:lang w:val="fr-CH"/>
        </w:rPr>
        <w:tab/>
        <w:t>Détails du plan de numérotage</w:t>
      </w:r>
    </w:p>
    <w:p w:rsidR="00D576A1" w:rsidRPr="00D6088F" w:rsidRDefault="00D576A1" w:rsidP="00D576A1">
      <w:pPr>
        <w:spacing w:before="0"/>
        <w:rPr>
          <w:rFonts w:asciiTheme="minorHAnsi" w:hAnsiTheme="minorHAnsi"/>
          <w:lang w:val="fr-CH"/>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50"/>
        <w:gridCol w:w="1120"/>
        <w:gridCol w:w="2971"/>
        <w:gridCol w:w="1984"/>
      </w:tblGrid>
      <w:tr w:rsidR="00D576A1" w:rsidRPr="00D6088F" w:rsidTr="005B4547">
        <w:trPr>
          <w:tblHeader/>
          <w:jc w:val="center"/>
        </w:trPr>
        <w:tc>
          <w:tcPr>
            <w:tcW w:w="1984" w:type="dxa"/>
            <w:tcBorders>
              <w:bottom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sz w:val="18"/>
                <w:szCs w:val="18"/>
                <w:lang w:val="fr-CH"/>
              </w:rPr>
              <w:t>(1)</w:t>
            </w:r>
          </w:p>
        </w:tc>
        <w:tc>
          <w:tcPr>
            <w:tcW w:w="2270" w:type="dxa"/>
            <w:gridSpan w:val="2"/>
            <w:tcBorders>
              <w:bottom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sz w:val="18"/>
                <w:szCs w:val="18"/>
                <w:lang w:val="fr-CH"/>
              </w:rPr>
              <w:t>(2)</w:t>
            </w:r>
          </w:p>
        </w:tc>
        <w:tc>
          <w:tcPr>
            <w:tcW w:w="2971" w:type="dxa"/>
            <w:tcBorders>
              <w:bottom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sz w:val="18"/>
                <w:szCs w:val="18"/>
                <w:lang w:val="fr-CH"/>
              </w:rPr>
              <w:t>(3)</w:t>
            </w:r>
          </w:p>
        </w:tc>
        <w:tc>
          <w:tcPr>
            <w:tcW w:w="1984" w:type="dxa"/>
            <w:tcBorders>
              <w:bottom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sz w:val="18"/>
                <w:szCs w:val="18"/>
                <w:lang w:val="fr-CH"/>
              </w:rPr>
              <w:t>(4)</w:t>
            </w:r>
          </w:p>
        </w:tc>
      </w:tr>
      <w:tr w:rsidR="00D576A1" w:rsidRPr="00D6088F" w:rsidTr="005B4547">
        <w:trPr>
          <w:tblHeader/>
          <w:jc w:val="center"/>
        </w:trPr>
        <w:tc>
          <w:tcPr>
            <w:tcW w:w="1984" w:type="dxa"/>
            <w:vMerge w:val="restart"/>
            <w:tcBorders>
              <w:top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iCs/>
                <w:color w:val="000000"/>
                <w:sz w:val="18"/>
                <w:szCs w:val="18"/>
                <w:lang w:val="fr-CH"/>
              </w:rPr>
              <w:t xml:space="preserve">Indicatif national de destination (NDC) ou premiers chiffres du numéro national significatif (N(S)N)  </w:t>
            </w:r>
          </w:p>
        </w:tc>
        <w:tc>
          <w:tcPr>
            <w:tcW w:w="2270" w:type="dxa"/>
            <w:gridSpan w:val="2"/>
            <w:tcBorders>
              <w:top w:val="nil"/>
            </w:tcBorders>
            <w:vAlign w:val="center"/>
          </w:tcPr>
          <w:p w:rsidR="00D576A1" w:rsidRPr="00D6088F" w:rsidRDefault="00D576A1" w:rsidP="005B4547">
            <w:pPr>
              <w:keepNext/>
              <w:spacing w:before="40" w:after="40"/>
              <w:ind w:left="-57" w:right="-57"/>
              <w:jc w:val="center"/>
              <w:rPr>
                <w:rFonts w:asciiTheme="minorHAnsi" w:hAnsiTheme="minorHAnsi" w:cs="Arial"/>
                <w:bCs/>
                <w:i/>
                <w:sz w:val="18"/>
                <w:szCs w:val="18"/>
                <w:lang w:val="fr-CH"/>
              </w:rPr>
            </w:pPr>
            <w:r w:rsidRPr="00D6088F">
              <w:rPr>
                <w:rFonts w:asciiTheme="minorHAnsi" w:hAnsiTheme="minorHAnsi" w:cs="Arial"/>
                <w:bCs/>
                <w:i/>
                <w:iCs/>
                <w:color w:val="000000"/>
                <w:sz w:val="18"/>
                <w:szCs w:val="18"/>
                <w:lang w:val="fr-CH"/>
              </w:rPr>
              <w:t xml:space="preserve">Longueur du numéro N(S)N </w:t>
            </w:r>
          </w:p>
        </w:tc>
        <w:tc>
          <w:tcPr>
            <w:tcW w:w="2971" w:type="dxa"/>
            <w:vMerge w:val="restart"/>
            <w:tcBorders>
              <w:top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sz w:val="18"/>
                <w:szCs w:val="18"/>
                <w:lang w:val="fr-CH"/>
              </w:rPr>
              <w:t xml:space="preserve">Utilisation des numéros UIT-T E.164 </w:t>
            </w:r>
          </w:p>
        </w:tc>
        <w:tc>
          <w:tcPr>
            <w:tcW w:w="1984" w:type="dxa"/>
            <w:vMerge w:val="restart"/>
            <w:tcBorders>
              <w:top w:val="nil"/>
            </w:tcBorders>
            <w:vAlign w:val="center"/>
          </w:tcPr>
          <w:p w:rsidR="00D576A1" w:rsidRPr="00D6088F" w:rsidRDefault="00D576A1" w:rsidP="005B4547">
            <w:pPr>
              <w:keepNext/>
              <w:spacing w:before="40" w:after="40"/>
              <w:jc w:val="center"/>
              <w:rPr>
                <w:rFonts w:asciiTheme="minorHAnsi" w:hAnsiTheme="minorHAnsi" w:cs="Arial"/>
                <w:bCs/>
                <w:i/>
                <w:sz w:val="18"/>
                <w:szCs w:val="18"/>
                <w:lang w:val="fr-CH"/>
              </w:rPr>
            </w:pPr>
            <w:r w:rsidRPr="00D6088F">
              <w:rPr>
                <w:rFonts w:asciiTheme="minorHAnsi" w:hAnsiTheme="minorHAnsi" w:cs="Arial"/>
                <w:bCs/>
                <w:i/>
                <w:iCs/>
                <w:color w:val="000000"/>
                <w:sz w:val="18"/>
                <w:szCs w:val="18"/>
                <w:lang w:val="fr-CH"/>
              </w:rPr>
              <w:t>Informations complémentaires</w:t>
            </w:r>
          </w:p>
        </w:tc>
      </w:tr>
      <w:tr w:rsidR="00D576A1" w:rsidRPr="00D6088F" w:rsidTr="005B4547">
        <w:trPr>
          <w:tblHeader/>
          <w:jc w:val="center"/>
        </w:trPr>
        <w:tc>
          <w:tcPr>
            <w:tcW w:w="1984" w:type="dxa"/>
            <w:vMerge/>
            <w:vAlign w:val="center"/>
          </w:tcPr>
          <w:p w:rsidR="00D576A1" w:rsidRPr="00D6088F" w:rsidRDefault="00D576A1" w:rsidP="005B4547">
            <w:pPr>
              <w:keepNext/>
              <w:spacing w:before="80" w:after="80"/>
              <w:jc w:val="center"/>
              <w:rPr>
                <w:rFonts w:asciiTheme="minorHAnsi" w:hAnsiTheme="minorHAnsi" w:cs="Arial"/>
                <w:bCs/>
                <w:i/>
                <w:sz w:val="18"/>
                <w:szCs w:val="18"/>
                <w:lang w:val="fr-CH"/>
              </w:rPr>
            </w:pPr>
          </w:p>
        </w:tc>
        <w:tc>
          <w:tcPr>
            <w:tcW w:w="1150" w:type="dxa"/>
            <w:vAlign w:val="center"/>
          </w:tcPr>
          <w:p w:rsidR="00D576A1" w:rsidRPr="00D6088F" w:rsidRDefault="00D576A1" w:rsidP="005B4547">
            <w:pPr>
              <w:pStyle w:val="Tablehead"/>
              <w:spacing w:before="40" w:after="40"/>
              <w:rPr>
                <w:rFonts w:asciiTheme="minorHAnsi" w:hAnsiTheme="minorHAnsi" w:cs="Arial"/>
                <w:b w:val="0"/>
                <w:szCs w:val="18"/>
                <w:lang w:val="fr-CH"/>
              </w:rPr>
            </w:pPr>
            <w:r w:rsidRPr="00D6088F">
              <w:rPr>
                <w:rFonts w:asciiTheme="minorHAnsi" w:hAnsiTheme="minorHAnsi" w:cs="Arial"/>
                <w:b w:val="0"/>
                <w:iCs/>
                <w:color w:val="000000"/>
                <w:szCs w:val="18"/>
                <w:lang w:val="fr-CH"/>
              </w:rPr>
              <w:t>Longueur maximale</w:t>
            </w:r>
          </w:p>
        </w:tc>
        <w:tc>
          <w:tcPr>
            <w:tcW w:w="1120" w:type="dxa"/>
            <w:vAlign w:val="center"/>
          </w:tcPr>
          <w:p w:rsidR="00D576A1" w:rsidRPr="00D6088F" w:rsidRDefault="00D576A1" w:rsidP="005B4547">
            <w:pPr>
              <w:pStyle w:val="Tablehead"/>
              <w:spacing w:before="40" w:after="40"/>
              <w:rPr>
                <w:rFonts w:asciiTheme="minorHAnsi" w:hAnsiTheme="minorHAnsi" w:cs="Arial"/>
                <w:b w:val="0"/>
                <w:szCs w:val="18"/>
                <w:lang w:val="fr-CH"/>
              </w:rPr>
            </w:pPr>
            <w:r w:rsidRPr="00D6088F">
              <w:rPr>
                <w:rFonts w:asciiTheme="minorHAnsi" w:hAnsiTheme="minorHAnsi" w:cs="Arial"/>
                <w:b w:val="0"/>
                <w:iCs/>
                <w:color w:val="000000"/>
                <w:szCs w:val="18"/>
                <w:lang w:val="fr-CH"/>
              </w:rPr>
              <w:t>Longueur minimale</w:t>
            </w:r>
          </w:p>
        </w:tc>
        <w:tc>
          <w:tcPr>
            <w:tcW w:w="2971" w:type="dxa"/>
            <w:vMerge/>
            <w:vAlign w:val="center"/>
          </w:tcPr>
          <w:p w:rsidR="00D576A1" w:rsidRPr="00D6088F" w:rsidRDefault="00D576A1" w:rsidP="005B4547">
            <w:pPr>
              <w:keepNext/>
              <w:spacing w:before="80" w:after="80"/>
              <w:jc w:val="center"/>
              <w:rPr>
                <w:rFonts w:asciiTheme="minorHAnsi" w:hAnsiTheme="minorHAnsi" w:cs="Arial"/>
                <w:bCs/>
                <w:i/>
                <w:sz w:val="18"/>
                <w:szCs w:val="18"/>
                <w:lang w:val="fr-CH"/>
              </w:rPr>
            </w:pPr>
          </w:p>
        </w:tc>
        <w:tc>
          <w:tcPr>
            <w:tcW w:w="1984" w:type="dxa"/>
            <w:vMerge/>
            <w:vAlign w:val="center"/>
          </w:tcPr>
          <w:p w:rsidR="00D576A1" w:rsidRPr="00D6088F" w:rsidRDefault="00D576A1" w:rsidP="005B4547">
            <w:pPr>
              <w:keepNext/>
              <w:spacing w:before="80" w:after="80"/>
              <w:jc w:val="center"/>
              <w:rPr>
                <w:rFonts w:asciiTheme="minorHAnsi" w:hAnsiTheme="minorHAnsi" w:cs="Arial"/>
                <w:bCs/>
                <w:i/>
                <w:sz w:val="18"/>
                <w:szCs w:val="18"/>
                <w:lang w:val="fr-CH"/>
              </w:rPr>
            </w:pP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2</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En réserve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Développement futur</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3</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w:t>
            </w:r>
            <w:r w:rsidRPr="00D6088F">
              <w:rPr>
                <w:rFonts w:asciiTheme="minorHAnsi" w:hAnsiTheme="minorHAnsi"/>
                <w:sz w:val="18"/>
                <w:szCs w:val="18"/>
                <w:lang w:val="fr-CH"/>
              </w:rPr>
              <w:t xml:space="preserve"> </w:t>
            </w:r>
            <w:r w:rsidRPr="00D6088F">
              <w:rPr>
                <w:rFonts w:asciiTheme="minorHAnsi" w:hAnsiTheme="minorHAnsi" w:cs="Arial"/>
                <w:sz w:val="18"/>
                <w:szCs w:val="18"/>
                <w:lang w:val="fr-CH"/>
              </w:rPr>
              <w:t>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non géographiques longs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Services de téléphonie mobile </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Comores Telecom</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non géographiques longs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Services de téléphonie mobile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TELCO</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En réserve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Développement futur</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74</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géographiques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Réseau CDMA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Services de téléphonie fixe </w:t>
            </w:r>
          </w:p>
        </w:tc>
        <w:tc>
          <w:tcPr>
            <w:tcW w:w="1984" w:type="dxa"/>
          </w:tcPr>
          <w:p w:rsidR="00D576A1" w:rsidRPr="00D6088F" w:rsidRDefault="00D576A1" w:rsidP="005B4547">
            <w:pPr>
              <w:spacing w:before="0"/>
              <w:rPr>
                <w:rFonts w:asciiTheme="minorHAnsi" w:hAnsiTheme="minorHAnsi"/>
                <w:sz w:val="18"/>
                <w:szCs w:val="18"/>
                <w:lang w:val="fr-CH"/>
              </w:rPr>
            </w:pPr>
            <w:r w:rsidRPr="00D6088F">
              <w:rPr>
                <w:rFonts w:asciiTheme="minorHAnsi" w:hAnsiTheme="minorHAnsi" w:cs="Arial"/>
                <w:sz w:val="18"/>
                <w:szCs w:val="18"/>
                <w:lang w:val="fr-CH"/>
              </w:rPr>
              <w:t>TELCO</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75</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géographiques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Réseau filaire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Services de téléphonie fixe </w:t>
            </w:r>
          </w:p>
        </w:tc>
        <w:tc>
          <w:tcPr>
            <w:tcW w:w="1984" w:type="dxa"/>
          </w:tcPr>
          <w:p w:rsidR="00D576A1" w:rsidRPr="00D6088F" w:rsidRDefault="00D576A1" w:rsidP="005B4547">
            <w:pPr>
              <w:spacing w:before="0"/>
              <w:rPr>
                <w:rFonts w:asciiTheme="minorHAnsi" w:hAnsiTheme="minorHAnsi"/>
                <w:sz w:val="18"/>
                <w:szCs w:val="18"/>
                <w:lang w:val="fr-CH"/>
              </w:rPr>
            </w:pPr>
            <w:r w:rsidRPr="00D6088F">
              <w:rPr>
                <w:rFonts w:asciiTheme="minorHAnsi" w:hAnsiTheme="minorHAnsi" w:cs="Arial"/>
                <w:sz w:val="18"/>
                <w:szCs w:val="18"/>
                <w:lang w:val="fr-CH"/>
              </w:rPr>
              <w:t>TELCO</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76</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géographiques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Réseau CDMA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Services de téléphonie fixe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Comores Telecom</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77</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géographiques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Réseau filaire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Services de téléphonie fixe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Comores Telecom</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8</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7 chiffres</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 xml:space="preserve">Numéros longs </w:t>
            </w:r>
          </w:p>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color w:val="000000" w:themeColor="text1"/>
                <w:sz w:val="18"/>
                <w:szCs w:val="18"/>
                <w:lang w:val="fr-CH"/>
              </w:rPr>
              <w:t>Services à valeur ajoutée (VAS)</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Divers opérateurs</w:t>
            </w:r>
          </w:p>
        </w:tc>
      </w:tr>
      <w:tr w:rsidR="00D576A1" w:rsidRPr="00D6088F" w:rsidTr="005B4547">
        <w:trPr>
          <w:jc w:val="center"/>
        </w:trPr>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15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1120"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lang w:val="fr-CH"/>
              </w:rPr>
            </w:pPr>
            <w:r w:rsidRPr="00D6088F">
              <w:rPr>
                <w:rFonts w:asciiTheme="minorHAnsi" w:hAnsiTheme="minorHAnsi" w:cs="Arial"/>
                <w:sz w:val="18"/>
                <w:szCs w:val="18"/>
                <w:lang w:val="fr-CH"/>
              </w:rPr>
              <w:t>-</w:t>
            </w:r>
          </w:p>
        </w:tc>
        <w:tc>
          <w:tcPr>
            <w:tcW w:w="2971"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En réserve</w:t>
            </w:r>
          </w:p>
        </w:tc>
        <w:tc>
          <w:tcPr>
            <w:tcW w:w="1984" w:type="dxa"/>
          </w:tcPr>
          <w:p w:rsidR="00D576A1" w:rsidRPr="00D6088F" w:rsidRDefault="00D576A1" w:rsidP="005B4547">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lang w:val="fr-CH"/>
              </w:rPr>
            </w:pPr>
            <w:r w:rsidRPr="00D6088F">
              <w:rPr>
                <w:rFonts w:asciiTheme="minorHAnsi" w:hAnsiTheme="minorHAnsi" w:cs="Arial"/>
                <w:sz w:val="18"/>
                <w:szCs w:val="18"/>
                <w:lang w:val="fr-CH"/>
              </w:rPr>
              <w:t>Développement futur</w:t>
            </w:r>
          </w:p>
        </w:tc>
      </w:tr>
    </w:tbl>
    <w:p w:rsidR="00D576A1" w:rsidRPr="00D6088F" w:rsidRDefault="00D576A1" w:rsidP="00D576A1">
      <w:pPr>
        <w:overflowPunct/>
        <w:autoSpaceDE/>
        <w:autoSpaceDN/>
        <w:adjustRightInd/>
        <w:textAlignment w:val="auto"/>
        <w:rPr>
          <w:rFonts w:asciiTheme="minorHAnsi" w:hAnsiTheme="minorHAnsi" w:cs="Arial"/>
          <w:lang w:val="fr-CH"/>
        </w:rPr>
      </w:pPr>
      <w:r w:rsidRPr="00D6088F">
        <w:rPr>
          <w:rFonts w:asciiTheme="minorHAnsi" w:hAnsiTheme="minorHAnsi" w:cs="Arial"/>
          <w:lang w:val="fr-CH"/>
        </w:rPr>
        <w:t>Contact:</w:t>
      </w:r>
    </w:p>
    <w:p w:rsidR="00D576A1" w:rsidRPr="00D6088F" w:rsidRDefault="00D576A1" w:rsidP="00D576A1">
      <w:pPr>
        <w:overflowPunct/>
        <w:autoSpaceDE/>
        <w:autoSpaceDN/>
        <w:adjustRightInd/>
        <w:ind w:left="720"/>
        <w:textAlignment w:val="auto"/>
        <w:rPr>
          <w:rFonts w:asciiTheme="minorHAnsi" w:hAnsiTheme="minorHAnsi" w:cs="Arial"/>
          <w:lang w:val="fr-CH"/>
        </w:rPr>
      </w:pPr>
      <w:r w:rsidRPr="00D6088F">
        <w:rPr>
          <w:rFonts w:asciiTheme="minorHAnsi" w:hAnsiTheme="minorHAnsi" w:cs="Arial"/>
          <w:lang w:val="fr-CH"/>
        </w:rPr>
        <w:t>Autorité Nationale de Régulation des Technologies de l'Information et de la Communication (ANRTIC)</w:t>
      </w:r>
    </w:p>
    <w:p w:rsidR="00D576A1" w:rsidRPr="003969B6" w:rsidRDefault="00D576A1" w:rsidP="00D576A1">
      <w:pPr>
        <w:overflowPunct/>
        <w:autoSpaceDE/>
        <w:autoSpaceDN/>
        <w:adjustRightInd/>
        <w:spacing w:before="0"/>
        <w:ind w:left="720"/>
        <w:textAlignment w:val="auto"/>
        <w:rPr>
          <w:rFonts w:asciiTheme="minorHAnsi" w:hAnsiTheme="minorHAnsi" w:cs="Arial"/>
          <w:lang w:val="en-US"/>
        </w:rPr>
      </w:pPr>
      <w:r w:rsidRPr="003969B6">
        <w:rPr>
          <w:rFonts w:asciiTheme="minorHAnsi" w:hAnsiTheme="minorHAnsi" w:cs="Arial"/>
          <w:lang w:val="en-US"/>
        </w:rPr>
        <w:t xml:space="preserve">Moroni Oasis </w:t>
      </w:r>
    </w:p>
    <w:p w:rsidR="00D576A1" w:rsidRPr="003969B6" w:rsidRDefault="00D576A1" w:rsidP="00D576A1">
      <w:pPr>
        <w:overflowPunct/>
        <w:autoSpaceDE/>
        <w:autoSpaceDN/>
        <w:adjustRightInd/>
        <w:spacing w:before="0"/>
        <w:ind w:left="720"/>
        <w:textAlignment w:val="auto"/>
        <w:rPr>
          <w:rFonts w:asciiTheme="minorHAnsi" w:hAnsiTheme="minorHAnsi" w:cs="Arial"/>
          <w:lang w:val="en-US"/>
        </w:rPr>
      </w:pPr>
      <w:r w:rsidRPr="003969B6">
        <w:rPr>
          <w:rFonts w:asciiTheme="minorHAnsi" w:hAnsiTheme="minorHAnsi" w:cs="Arial"/>
          <w:lang w:val="en-US"/>
        </w:rPr>
        <w:t>B.P. 6540</w:t>
      </w:r>
    </w:p>
    <w:p w:rsidR="00D576A1" w:rsidRPr="003969B6" w:rsidRDefault="00D576A1" w:rsidP="00D576A1">
      <w:pPr>
        <w:overflowPunct/>
        <w:autoSpaceDE/>
        <w:autoSpaceDN/>
        <w:adjustRightInd/>
        <w:spacing w:before="0"/>
        <w:ind w:left="720"/>
        <w:textAlignment w:val="auto"/>
        <w:rPr>
          <w:rFonts w:asciiTheme="minorHAnsi" w:hAnsiTheme="minorHAnsi" w:cs="Arial"/>
          <w:lang w:val="en-US"/>
        </w:rPr>
      </w:pPr>
      <w:r w:rsidRPr="003969B6">
        <w:rPr>
          <w:rFonts w:asciiTheme="minorHAnsi" w:hAnsiTheme="minorHAnsi" w:cs="Arial"/>
          <w:lang w:val="en-US"/>
        </w:rPr>
        <w:t xml:space="preserve">MORONI </w:t>
      </w:r>
    </w:p>
    <w:p w:rsidR="00D576A1" w:rsidRPr="003969B6" w:rsidRDefault="00D576A1" w:rsidP="00D576A1">
      <w:pPr>
        <w:overflowPunct/>
        <w:autoSpaceDE/>
        <w:autoSpaceDN/>
        <w:adjustRightInd/>
        <w:spacing w:before="0"/>
        <w:ind w:left="720"/>
        <w:textAlignment w:val="auto"/>
        <w:rPr>
          <w:rFonts w:asciiTheme="minorHAnsi" w:hAnsiTheme="minorHAnsi" w:cs="Arial"/>
          <w:lang w:val="en-US"/>
        </w:rPr>
      </w:pPr>
      <w:r w:rsidRPr="003969B6">
        <w:rPr>
          <w:rFonts w:asciiTheme="minorHAnsi" w:hAnsiTheme="minorHAnsi" w:cs="Arial"/>
          <w:lang w:val="en-US"/>
        </w:rPr>
        <w:t>Comores</w:t>
      </w:r>
    </w:p>
    <w:p w:rsidR="00D576A1" w:rsidRPr="00D6088F" w:rsidRDefault="00D576A1" w:rsidP="00D576A1">
      <w:pPr>
        <w:overflowPunct/>
        <w:autoSpaceDE/>
        <w:autoSpaceDN/>
        <w:adjustRightInd/>
        <w:spacing w:before="0"/>
        <w:ind w:left="720"/>
        <w:textAlignment w:val="auto"/>
        <w:rPr>
          <w:rFonts w:asciiTheme="minorHAnsi" w:hAnsiTheme="minorHAnsi" w:cs="Arial"/>
          <w:lang w:val="fr-CH"/>
        </w:rPr>
      </w:pPr>
      <w:r w:rsidRPr="00D6088F">
        <w:rPr>
          <w:rFonts w:asciiTheme="minorHAnsi" w:hAnsiTheme="minorHAnsi" w:cs="Arial"/>
          <w:lang w:val="fr-CH"/>
        </w:rPr>
        <w:t>Tél:</w:t>
      </w:r>
      <w:r w:rsidRPr="00D6088F">
        <w:rPr>
          <w:rFonts w:asciiTheme="minorHAnsi" w:hAnsiTheme="minorHAnsi" w:cs="Arial"/>
          <w:lang w:val="fr-CH"/>
        </w:rPr>
        <w:tab/>
        <w:t>+269 773 87 61</w:t>
      </w:r>
    </w:p>
    <w:p w:rsidR="00D576A1" w:rsidRPr="00D6088F" w:rsidRDefault="00D576A1" w:rsidP="00D576A1">
      <w:pPr>
        <w:overflowPunct/>
        <w:autoSpaceDE/>
        <w:autoSpaceDN/>
        <w:adjustRightInd/>
        <w:spacing w:before="0"/>
        <w:ind w:left="720"/>
        <w:textAlignment w:val="auto"/>
        <w:rPr>
          <w:rFonts w:asciiTheme="minorHAnsi" w:hAnsiTheme="minorHAnsi" w:cs="Arial"/>
          <w:lang w:val="fr-CH"/>
        </w:rPr>
      </w:pPr>
      <w:r w:rsidRPr="00D6088F">
        <w:rPr>
          <w:rFonts w:asciiTheme="minorHAnsi" w:hAnsiTheme="minorHAnsi" w:cs="Arial"/>
          <w:lang w:val="fr-CH"/>
        </w:rPr>
        <w:t>Fax:</w:t>
      </w:r>
      <w:r w:rsidRPr="00D6088F">
        <w:rPr>
          <w:rFonts w:asciiTheme="minorHAnsi" w:hAnsiTheme="minorHAnsi" w:cs="Arial"/>
          <w:lang w:val="fr-CH"/>
        </w:rPr>
        <w:tab/>
        <w:t>+269 773 87 62</w:t>
      </w:r>
    </w:p>
    <w:p w:rsidR="00D576A1" w:rsidRPr="00D6088F" w:rsidRDefault="00D576A1" w:rsidP="00D576A1">
      <w:pPr>
        <w:overflowPunct/>
        <w:autoSpaceDE/>
        <w:autoSpaceDN/>
        <w:adjustRightInd/>
        <w:spacing w:before="0"/>
        <w:ind w:left="720"/>
        <w:textAlignment w:val="auto"/>
        <w:rPr>
          <w:rFonts w:asciiTheme="minorHAnsi" w:hAnsiTheme="minorHAnsi" w:cs="Arial"/>
          <w:b/>
          <w:lang w:val="fr-CH"/>
        </w:rPr>
      </w:pPr>
      <w:r w:rsidRPr="00D6088F">
        <w:rPr>
          <w:rFonts w:asciiTheme="minorHAnsi" w:hAnsiTheme="minorHAnsi" w:cs="Arial"/>
          <w:lang w:val="fr-CH"/>
        </w:rPr>
        <w:t>URL:</w:t>
      </w:r>
      <w:r w:rsidRPr="00D6088F">
        <w:rPr>
          <w:rFonts w:asciiTheme="minorHAnsi" w:hAnsiTheme="minorHAnsi" w:cs="Arial"/>
          <w:lang w:val="fr-CH"/>
        </w:rPr>
        <w:tab/>
        <w:t>www.anrtic.km</w:t>
      </w:r>
    </w:p>
    <w:p w:rsidR="00D576A1" w:rsidRPr="00D6088F" w:rsidRDefault="00D576A1" w:rsidP="00D576A1">
      <w:pPr>
        <w:overflowPunct/>
        <w:autoSpaceDE/>
        <w:autoSpaceDN/>
        <w:adjustRightInd/>
        <w:textAlignment w:val="auto"/>
        <w:rPr>
          <w:rFonts w:asciiTheme="minorHAnsi" w:hAnsiTheme="minorHAnsi" w:cs="Arial"/>
          <w:b/>
          <w:lang w:val="fr-CH"/>
        </w:rPr>
      </w:pPr>
      <w:r w:rsidRPr="00D6088F">
        <w:rPr>
          <w:rFonts w:asciiTheme="minorHAnsi" w:hAnsiTheme="minorHAnsi" w:cs="Arial"/>
          <w:b/>
          <w:lang w:val="fr-CH"/>
        </w:rPr>
        <w:br w:type="page"/>
      </w:r>
    </w:p>
    <w:p w:rsidR="00D576A1" w:rsidRPr="00D6088F" w:rsidRDefault="00D576A1" w:rsidP="00D576A1">
      <w:pPr>
        <w:tabs>
          <w:tab w:val="left" w:pos="1560"/>
          <w:tab w:val="left" w:pos="2127"/>
        </w:tabs>
        <w:outlineLvl w:val="3"/>
        <w:rPr>
          <w:rFonts w:asciiTheme="minorHAnsi" w:hAnsiTheme="minorHAnsi" w:cs="Arial"/>
          <w:b/>
          <w:lang w:val="fr-CH"/>
        </w:rPr>
      </w:pPr>
      <w:r w:rsidRPr="00D6088F">
        <w:rPr>
          <w:rFonts w:asciiTheme="minorHAnsi" w:hAnsiTheme="minorHAnsi" w:cs="Arial"/>
          <w:b/>
          <w:lang w:val="fr-CH"/>
        </w:rPr>
        <w:lastRenderedPageBreak/>
        <w:t>Danemark</w:t>
      </w:r>
      <w:r>
        <w:rPr>
          <w:rFonts w:asciiTheme="minorHAnsi" w:hAnsiTheme="minorHAnsi" w:cs="Arial"/>
          <w:b/>
          <w:lang w:val="fr-CH"/>
        </w:rPr>
        <w:fldChar w:fldCharType="begin"/>
      </w:r>
      <w:r w:rsidRPr="00B60F1B">
        <w:rPr>
          <w:lang w:val="fr-CH"/>
        </w:rPr>
        <w:instrText xml:space="preserve"> TC "</w:instrText>
      </w:r>
      <w:r w:rsidRPr="00D4068B">
        <w:rPr>
          <w:rFonts w:asciiTheme="minorHAnsi" w:hAnsiTheme="minorHAnsi" w:cs="Arial"/>
          <w:b/>
          <w:lang w:val="fr-CH"/>
        </w:rPr>
        <w:instrText>Danemark</w:instrText>
      </w:r>
      <w:r w:rsidRPr="00B60F1B">
        <w:rPr>
          <w:lang w:val="fr-CH"/>
        </w:rPr>
        <w:instrText xml:space="preserve">" \f C \l "1" </w:instrText>
      </w:r>
      <w:r>
        <w:rPr>
          <w:rFonts w:asciiTheme="minorHAnsi" w:hAnsiTheme="minorHAnsi" w:cs="Arial"/>
          <w:b/>
          <w:lang w:val="fr-CH"/>
        </w:rPr>
        <w:fldChar w:fldCharType="end"/>
      </w:r>
      <w:r w:rsidRPr="00D6088F">
        <w:rPr>
          <w:rFonts w:asciiTheme="minorHAnsi" w:hAnsiTheme="minorHAnsi" w:cs="Arial"/>
          <w:b/>
          <w:lang w:val="fr-CH"/>
        </w:rPr>
        <w:t xml:space="preserve"> (indicatif de pays +45)</w:t>
      </w:r>
      <w:r w:rsidRPr="00D6088F">
        <w:rPr>
          <w:rFonts w:asciiTheme="minorHAnsi" w:hAnsiTheme="minorHAnsi" w:cs="Arial"/>
          <w:b/>
          <w:i/>
          <w:noProof/>
          <w:lang w:val="fr-CH" w:eastAsia="zh-CN"/>
        </w:rPr>
        <w:t xml:space="preserve"> </w:t>
      </w:r>
    </w:p>
    <w:p w:rsidR="00D576A1" w:rsidRPr="00D6088F" w:rsidRDefault="00D576A1" w:rsidP="00D576A1">
      <w:pPr>
        <w:rPr>
          <w:lang w:val="fr-CH"/>
        </w:rPr>
      </w:pPr>
      <w:r w:rsidRPr="00D6088F">
        <w:rPr>
          <w:bCs/>
          <w:lang w:val="fr-CH"/>
        </w:rPr>
        <w:t>CORRIGENDUM*</w:t>
      </w:r>
      <w:r w:rsidRPr="00D6088F">
        <w:rPr>
          <w:lang w:val="fr-CH"/>
        </w:rPr>
        <w:t xml:space="preserve"> - Communication du 7.IX.2016:</w:t>
      </w:r>
    </w:p>
    <w:p w:rsidR="00D576A1" w:rsidRPr="00D6088F" w:rsidRDefault="00D576A1" w:rsidP="00D576A1">
      <w:pPr>
        <w:rPr>
          <w:rFonts w:asciiTheme="minorHAnsi" w:hAnsiTheme="minorHAnsi" w:cs="Arial"/>
          <w:lang w:val="fr-CH"/>
        </w:rPr>
      </w:pPr>
      <w:r w:rsidRPr="00D6088F">
        <w:rPr>
          <w:rFonts w:asciiTheme="minorHAnsi" w:hAnsiTheme="minorHAnsi" w:cs="Arial"/>
          <w:lang w:val="fr-CH"/>
        </w:rPr>
        <w:t xml:space="preserve">La </w:t>
      </w:r>
      <w:r w:rsidRPr="00D6088F">
        <w:rPr>
          <w:rFonts w:asciiTheme="minorHAnsi" w:hAnsiTheme="minorHAnsi" w:cs="Arial"/>
          <w:i/>
          <w:lang w:val="fr-CH"/>
        </w:rPr>
        <w:t>Danish Energy Agency</w:t>
      </w:r>
      <w:r w:rsidRPr="00D6088F">
        <w:rPr>
          <w:rFonts w:asciiTheme="minorHAnsi" w:hAnsiTheme="minorHAnsi" w:cs="Arial"/>
          <w:lang w:val="fr-CH"/>
        </w:rPr>
        <w:t>, Copenhague</w:t>
      </w:r>
      <w:r>
        <w:rPr>
          <w:rFonts w:asciiTheme="minorHAnsi" w:hAnsiTheme="minorHAnsi" w:cs="Arial"/>
          <w:lang w:val="fr-CH"/>
        </w:rPr>
        <w:fldChar w:fldCharType="begin"/>
      </w:r>
      <w:r w:rsidRPr="00D576A1">
        <w:rPr>
          <w:lang w:val="fr-CH"/>
        </w:rPr>
        <w:instrText xml:space="preserve"> TC "</w:instrText>
      </w:r>
      <w:r w:rsidRPr="00586970">
        <w:rPr>
          <w:rFonts w:asciiTheme="minorHAnsi" w:hAnsiTheme="minorHAnsi" w:cs="Arial"/>
          <w:i/>
          <w:lang w:val="fr-CH"/>
        </w:rPr>
        <w:instrText>Danish Energy Agency</w:instrText>
      </w:r>
      <w:r w:rsidRPr="00586970">
        <w:rPr>
          <w:rFonts w:asciiTheme="minorHAnsi" w:hAnsiTheme="minorHAnsi" w:cs="Arial"/>
          <w:lang w:val="fr-CH"/>
        </w:rPr>
        <w:instrText>, Copenhague</w:instrText>
      </w:r>
      <w:r w:rsidRPr="00D576A1">
        <w:rPr>
          <w:lang w:val="fr-CH"/>
        </w:rPr>
        <w:instrText xml:space="preserve">" \f C \l "1" </w:instrText>
      </w:r>
      <w:r>
        <w:rPr>
          <w:rFonts w:asciiTheme="minorHAnsi" w:hAnsiTheme="minorHAnsi" w:cs="Arial"/>
          <w:lang w:val="fr-CH"/>
        </w:rPr>
        <w:fldChar w:fldCharType="end"/>
      </w:r>
      <w:r w:rsidRPr="00D6088F">
        <w:rPr>
          <w:rFonts w:asciiTheme="minorHAnsi" w:hAnsiTheme="minorHAnsi" w:cs="Arial"/>
          <w:lang w:val="fr-CH"/>
        </w:rPr>
        <w:t>, annonce les modifications suivantes dans le plan de numérotage téléphonique du Danemark:</w:t>
      </w:r>
    </w:p>
    <w:p w:rsidR="00D576A1" w:rsidRPr="00D6088F" w:rsidRDefault="00D576A1" w:rsidP="00D576A1">
      <w:pPr>
        <w:numPr>
          <w:ilvl w:val="0"/>
          <w:numId w:val="6"/>
        </w:numPr>
        <w:tabs>
          <w:tab w:val="clear" w:pos="567"/>
          <w:tab w:val="clear" w:pos="1276"/>
          <w:tab w:val="clear" w:pos="1843"/>
          <w:tab w:val="clear" w:pos="5387"/>
          <w:tab w:val="clear" w:pos="5954"/>
        </w:tabs>
        <w:spacing w:after="120"/>
        <w:ind w:left="499" w:hanging="357"/>
        <w:jc w:val="left"/>
        <w:textAlignment w:val="auto"/>
        <w:rPr>
          <w:rFonts w:asciiTheme="minorHAnsi" w:hAnsiTheme="minorHAnsi" w:cs="Arial"/>
          <w:iCs/>
          <w:lang w:val="fr-CH"/>
        </w:rPr>
      </w:pPr>
      <w:r w:rsidRPr="00D6088F">
        <w:rPr>
          <w:rFonts w:asciiTheme="minorHAnsi" w:hAnsiTheme="minorHAnsi" w:cs="Arial"/>
          <w:bCs/>
          <w:lang w:val="fr-CH"/>
        </w:rPr>
        <w:t xml:space="preserve">Attribution </w:t>
      </w:r>
      <w:r w:rsidRPr="00D6088F">
        <w:rPr>
          <w:rFonts w:asciiTheme="minorHAnsi" w:hAnsiTheme="minorHAnsi" w:cs="Arial"/>
          <w:bCs/>
          <w:iCs/>
          <w:lang w:val="fr-CH"/>
        </w:rPr>
        <w:t xml:space="preserve">– services de communication M2M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3"/>
        <w:gridCol w:w="5062"/>
        <w:gridCol w:w="1740"/>
      </w:tblGrid>
      <w:tr w:rsidR="00D576A1" w:rsidRPr="00D6088F" w:rsidTr="005B4547">
        <w:trPr>
          <w:jc w:val="center"/>
        </w:trPr>
        <w:tc>
          <w:tcPr>
            <w:tcW w:w="2424" w:type="dxa"/>
            <w:hideMark/>
          </w:tcPr>
          <w:p w:rsidR="00D576A1" w:rsidRPr="00D6088F" w:rsidRDefault="00D576A1" w:rsidP="005B4547">
            <w:pPr>
              <w:jc w:val="center"/>
              <w:rPr>
                <w:rFonts w:asciiTheme="minorHAnsi" w:hAnsiTheme="minorHAnsi" w:cs="Arial"/>
                <w:i/>
                <w:lang w:val="fr-CH"/>
              </w:rPr>
            </w:pPr>
            <w:r w:rsidRPr="00D6088F">
              <w:rPr>
                <w:rFonts w:asciiTheme="minorHAnsi" w:hAnsiTheme="minorHAnsi" w:cs="Arial"/>
                <w:i/>
                <w:lang w:val="fr-CH"/>
              </w:rPr>
              <w:t>Fournisseur</w:t>
            </w:r>
          </w:p>
        </w:tc>
        <w:tc>
          <w:tcPr>
            <w:tcW w:w="5458" w:type="dxa"/>
            <w:hideMark/>
          </w:tcPr>
          <w:p w:rsidR="00D576A1" w:rsidRPr="00D6088F" w:rsidRDefault="00D576A1" w:rsidP="005B4547">
            <w:pPr>
              <w:numPr>
                <w:ilvl w:val="12"/>
                <w:numId w:val="0"/>
              </w:numPr>
              <w:jc w:val="center"/>
              <w:rPr>
                <w:rFonts w:asciiTheme="minorHAnsi" w:hAnsiTheme="minorHAnsi" w:cs="Arial"/>
                <w:lang w:val="fr-CH"/>
              </w:rPr>
            </w:pPr>
            <w:r w:rsidRPr="00D6088F">
              <w:rPr>
                <w:rFonts w:asciiTheme="minorHAnsi" w:hAnsiTheme="minorHAnsi" w:cs="Arial"/>
                <w:bCs/>
                <w:i/>
                <w:lang w:val="fr-CH"/>
              </w:rPr>
              <w:t>Séries de numéros*</w:t>
            </w:r>
          </w:p>
        </w:tc>
        <w:tc>
          <w:tcPr>
            <w:tcW w:w="1869" w:type="dxa"/>
            <w:hideMark/>
          </w:tcPr>
          <w:p w:rsidR="00D576A1" w:rsidRPr="00D6088F" w:rsidRDefault="00D576A1" w:rsidP="005B4547">
            <w:pPr>
              <w:numPr>
                <w:ilvl w:val="12"/>
                <w:numId w:val="0"/>
              </w:numPr>
              <w:rPr>
                <w:rFonts w:asciiTheme="minorHAnsi" w:hAnsiTheme="minorHAnsi" w:cs="Arial"/>
                <w:i/>
                <w:lang w:val="fr-CH"/>
              </w:rPr>
            </w:pPr>
            <w:r w:rsidRPr="00D6088F">
              <w:rPr>
                <w:rFonts w:asciiTheme="minorHAnsi" w:hAnsiTheme="minorHAnsi" w:cs="Arial"/>
                <w:i/>
                <w:lang w:val="fr-CH"/>
              </w:rPr>
              <w:t>Date d'attribution</w:t>
            </w:r>
          </w:p>
        </w:tc>
      </w:tr>
      <w:tr w:rsidR="00D576A1" w:rsidRPr="00D6088F" w:rsidTr="005B4547">
        <w:trPr>
          <w:jc w:val="center"/>
        </w:trPr>
        <w:tc>
          <w:tcPr>
            <w:tcW w:w="2424" w:type="dxa"/>
          </w:tcPr>
          <w:p w:rsidR="00D576A1" w:rsidRPr="00D6088F" w:rsidRDefault="00D576A1" w:rsidP="005B4547">
            <w:pPr>
              <w:numPr>
                <w:ilvl w:val="12"/>
                <w:numId w:val="0"/>
              </w:numPr>
              <w:rPr>
                <w:rFonts w:asciiTheme="minorHAnsi" w:hAnsiTheme="minorHAnsi" w:cs="Arial"/>
                <w:lang w:val="fr-CH"/>
              </w:rPr>
            </w:pPr>
            <w:r w:rsidRPr="00D6088F">
              <w:rPr>
                <w:rFonts w:asciiTheme="minorHAnsi" w:hAnsiTheme="minorHAnsi" w:cs="Arial"/>
                <w:lang w:val="fr-CH"/>
              </w:rPr>
              <w:t>SimService A/S</w:t>
            </w:r>
          </w:p>
        </w:tc>
        <w:tc>
          <w:tcPr>
            <w:tcW w:w="5458" w:type="dxa"/>
          </w:tcPr>
          <w:p w:rsidR="00D576A1" w:rsidRPr="00D6088F" w:rsidRDefault="00D576A1" w:rsidP="005B4547">
            <w:pPr>
              <w:jc w:val="left"/>
              <w:rPr>
                <w:rFonts w:asciiTheme="minorHAnsi" w:hAnsiTheme="minorHAnsi" w:cs="Arial"/>
                <w:lang w:val="fr-CH"/>
              </w:rPr>
            </w:pPr>
            <w:r w:rsidRPr="00D6088F">
              <w:rPr>
                <w:rFonts w:asciiTheme="minorHAnsi" w:hAnsiTheme="minorHAnsi" w:cs="Arial"/>
                <w:lang w:val="fr-CH"/>
              </w:rPr>
              <w:t>37100115ijkl, 37100116ijkl, 37100117ijkl, 37100118ijkl, 37100119ijkl, 37100120ijkl, 37100121ijkl, 37100122ijkl, 37100123ijkl et 37100124ijkl</w:t>
            </w:r>
          </w:p>
        </w:tc>
        <w:tc>
          <w:tcPr>
            <w:tcW w:w="1869" w:type="dxa"/>
          </w:tcPr>
          <w:p w:rsidR="00D576A1" w:rsidRPr="00D6088F" w:rsidRDefault="00D576A1" w:rsidP="005B4547">
            <w:pPr>
              <w:numPr>
                <w:ilvl w:val="12"/>
                <w:numId w:val="0"/>
              </w:numPr>
              <w:jc w:val="center"/>
              <w:rPr>
                <w:rFonts w:asciiTheme="minorHAnsi" w:hAnsiTheme="minorHAnsi" w:cs="Arial"/>
                <w:lang w:val="fr-CH"/>
              </w:rPr>
            </w:pPr>
            <w:r w:rsidRPr="00D6088F">
              <w:rPr>
                <w:rFonts w:asciiTheme="minorHAnsi" w:hAnsiTheme="minorHAnsi" w:cs="Arial"/>
                <w:lang w:val="fr-CH"/>
              </w:rPr>
              <w:t>9.VIII.2016</w:t>
            </w:r>
          </w:p>
        </w:tc>
      </w:tr>
    </w:tbl>
    <w:p w:rsidR="00D576A1" w:rsidRPr="00D6088F" w:rsidRDefault="00D576A1" w:rsidP="00D576A1">
      <w:pPr>
        <w:rPr>
          <w:lang w:val="fr-CH"/>
        </w:rPr>
      </w:pPr>
      <w:r w:rsidRPr="00D6088F">
        <w:rPr>
          <w:lang w:val="fr-CH"/>
        </w:rPr>
        <w:t xml:space="preserve">* Cette annonce annule et remplace celle publiée dans le Bulletin d’exploitation de l'UIT N° 1107 du 1.IX.2016, page 5, concernant les services de communication M2M pour </w:t>
      </w:r>
      <w:r w:rsidRPr="00D6088F">
        <w:rPr>
          <w:rFonts w:cs="Arial"/>
          <w:lang w:val="fr-CH"/>
        </w:rPr>
        <w:t>SimService A/S.</w:t>
      </w:r>
    </w:p>
    <w:p w:rsidR="00D576A1" w:rsidRPr="002C65F6" w:rsidRDefault="00D576A1" w:rsidP="00D576A1">
      <w:pPr>
        <w:tabs>
          <w:tab w:val="left" w:pos="1800"/>
        </w:tabs>
        <w:ind w:left="1080" w:hanging="1080"/>
        <w:rPr>
          <w:rFonts w:asciiTheme="minorHAnsi" w:hAnsiTheme="minorHAnsi" w:cs="Arial"/>
          <w:lang w:val="en-US"/>
        </w:rPr>
      </w:pPr>
      <w:r w:rsidRPr="002C65F6">
        <w:rPr>
          <w:rFonts w:asciiTheme="minorHAnsi" w:hAnsiTheme="minorHAnsi" w:cs="Arial"/>
          <w:lang w:val="en-US"/>
        </w:rPr>
        <w:t>Contact:</w:t>
      </w:r>
      <w:r w:rsidRPr="002C65F6">
        <w:rPr>
          <w:rFonts w:asciiTheme="minorHAnsi" w:hAnsiTheme="minorHAnsi" w:cs="Arial"/>
          <w:lang w:val="en-US"/>
        </w:rPr>
        <w:tab/>
      </w:r>
    </w:p>
    <w:p w:rsidR="00D576A1" w:rsidRPr="002C65F6" w:rsidRDefault="00D576A1" w:rsidP="00D576A1">
      <w:pPr>
        <w:tabs>
          <w:tab w:val="left" w:pos="1800"/>
        </w:tabs>
        <w:ind w:left="1080" w:hanging="1080"/>
        <w:rPr>
          <w:rFonts w:asciiTheme="minorHAnsi" w:hAnsiTheme="minorHAnsi" w:cs="Arial"/>
          <w:lang w:val="en-US"/>
        </w:rPr>
      </w:pPr>
      <w:r w:rsidRPr="002C65F6">
        <w:rPr>
          <w:rFonts w:asciiTheme="minorHAnsi" w:hAnsiTheme="minorHAnsi" w:cs="Arial"/>
          <w:lang w:val="en-US"/>
        </w:rPr>
        <w:tab/>
        <w:t>Danish Energy Agency</w:t>
      </w:r>
    </w:p>
    <w:p w:rsidR="00D576A1" w:rsidRPr="002C65F6" w:rsidRDefault="00D576A1" w:rsidP="00D576A1">
      <w:pPr>
        <w:tabs>
          <w:tab w:val="left" w:pos="1800"/>
        </w:tabs>
        <w:spacing w:before="0"/>
        <w:ind w:left="1077" w:hanging="1077"/>
        <w:rPr>
          <w:rFonts w:asciiTheme="minorHAnsi" w:hAnsiTheme="minorHAnsi" w:cs="Arial"/>
          <w:lang w:val="en-US"/>
        </w:rPr>
      </w:pPr>
      <w:r w:rsidRPr="002C65F6">
        <w:rPr>
          <w:rFonts w:asciiTheme="minorHAnsi" w:hAnsiTheme="minorHAnsi" w:cs="Arial"/>
          <w:lang w:val="en-US"/>
        </w:rPr>
        <w:tab/>
        <w:t>Amaliegade 44</w:t>
      </w:r>
    </w:p>
    <w:p w:rsidR="00D576A1" w:rsidRPr="00D576A1" w:rsidRDefault="00D576A1" w:rsidP="00D576A1">
      <w:pPr>
        <w:tabs>
          <w:tab w:val="left" w:pos="1800"/>
        </w:tabs>
        <w:spacing w:before="0"/>
        <w:ind w:left="1077" w:hanging="1077"/>
        <w:rPr>
          <w:rFonts w:asciiTheme="minorHAnsi" w:hAnsiTheme="minorHAnsi" w:cs="Arial"/>
          <w:lang w:val="de-CH"/>
        </w:rPr>
      </w:pPr>
      <w:r w:rsidRPr="002C65F6">
        <w:rPr>
          <w:rFonts w:asciiTheme="minorHAnsi" w:hAnsiTheme="minorHAnsi" w:cs="Arial"/>
          <w:lang w:val="en-US"/>
        </w:rPr>
        <w:tab/>
      </w:r>
      <w:r w:rsidRPr="00D576A1">
        <w:rPr>
          <w:rFonts w:asciiTheme="minorHAnsi" w:hAnsiTheme="minorHAnsi" w:cs="Arial"/>
          <w:lang w:val="de-CH"/>
        </w:rPr>
        <w:t>1256 COPENHAGEN K</w:t>
      </w:r>
    </w:p>
    <w:p w:rsidR="00D576A1" w:rsidRPr="00D576A1" w:rsidRDefault="00D576A1" w:rsidP="00D576A1">
      <w:pPr>
        <w:tabs>
          <w:tab w:val="left" w:pos="1800"/>
        </w:tabs>
        <w:spacing w:before="0"/>
        <w:ind w:left="1077" w:hanging="1077"/>
        <w:rPr>
          <w:rFonts w:asciiTheme="minorHAnsi" w:hAnsiTheme="minorHAnsi" w:cs="Arial"/>
          <w:lang w:val="de-CH"/>
        </w:rPr>
      </w:pPr>
      <w:r w:rsidRPr="00D576A1">
        <w:rPr>
          <w:rFonts w:asciiTheme="minorHAnsi" w:hAnsiTheme="minorHAnsi" w:cs="Arial"/>
          <w:lang w:val="de-CH"/>
        </w:rPr>
        <w:tab/>
        <w:t>Danemark</w:t>
      </w:r>
    </w:p>
    <w:p w:rsidR="00D576A1" w:rsidRPr="00D576A1" w:rsidRDefault="00D576A1" w:rsidP="00D576A1">
      <w:pPr>
        <w:tabs>
          <w:tab w:val="left" w:pos="1800"/>
        </w:tabs>
        <w:spacing w:before="0"/>
        <w:ind w:left="1276" w:hanging="1276"/>
        <w:rPr>
          <w:rFonts w:asciiTheme="minorHAnsi" w:hAnsiTheme="minorHAnsi" w:cs="Arial"/>
          <w:lang w:val="de-CH"/>
        </w:rPr>
      </w:pPr>
      <w:r w:rsidRPr="00D576A1">
        <w:rPr>
          <w:rFonts w:asciiTheme="minorHAnsi" w:hAnsiTheme="minorHAnsi" w:cs="Arial"/>
          <w:lang w:val="de-CH"/>
        </w:rPr>
        <w:tab/>
        <w:t>Tél:</w:t>
      </w:r>
      <w:r w:rsidRPr="00D576A1">
        <w:rPr>
          <w:rFonts w:asciiTheme="minorHAnsi" w:hAnsiTheme="minorHAnsi" w:cs="Arial"/>
          <w:lang w:val="de-CH"/>
        </w:rPr>
        <w:tab/>
        <w:t xml:space="preserve">+45 33 92 67 00 </w:t>
      </w:r>
    </w:p>
    <w:p w:rsidR="00D576A1" w:rsidRPr="00D576A1" w:rsidRDefault="00D576A1" w:rsidP="00D576A1">
      <w:pPr>
        <w:tabs>
          <w:tab w:val="left" w:pos="1800"/>
        </w:tabs>
        <w:spacing w:before="0"/>
        <w:ind w:left="1276" w:hanging="1276"/>
        <w:rPr>
          <w:rFonts w:asciiTheme="minorHAnsi" w:hAnsiTheme="minorHAnsi" w:cs="Arial"/>
          <w:lang w:val="de-CH"/>
        </w:rPr>
      </w:pPr>
      <w:r w:rsidRPr="00D576A1">
        <w:rPr>
          <w:rFonts w:asciiTheme="minorHAnsi" w:hAnsiTheme="minorHAnsi" w:cs="Arial"/>
          <w:lang w:val="de-CH"/>
        </w:rPr>
        <w:tab/>
        <w:t>Fax:</w:t>
      </w:r>
      <w:r w:rsidRPr="00D576A1">
        <w:rPr>
          <w:rFonts w:asciiTheme="minorHAnsi" w:hAnsiTheme="minorHAnsi" w:cs="Arial"/>
          <w:lang w:val="de-CH"/>
        </w:rPr>
        <w:tab/>
        <w:t>+45 33 11 47 43</w:t>
      </w:r>
    </w:p>
    <w:p w:rsidR="00D576A1" w:rsidRPr="00D576A1" w:rsidRDefault="00D576A1" w:rsidP="00D576A1">
      <w:pPr>
        <w:tabs>
          <w:tab w:val="left" w:pos="1800"/>
        </w:tabs>
        <w:spacing w:before="0"/>
        <w:ind w:left="1276" w:hanging="1276"/>
        <w:rPr>
          <w:rFonts w:asciiTheme="minorHAnsi" w:hAnsiTheme="minorHAnsi" w:cs="Arial"/>
          <w:lang w:val="de-CH"/>
        </w:rPr>
      </w:pPr>
      <w:r w:rsidRPr="00D576A1">
        <w:rPr>
          <w:rFonts w:asciiTheme="minorHAnsi" w:hAnsiTheme="minorHAnsi" w:cs="Arial"/>
          <w:lang w:val="de-CH"/>
        </w:rPr>
        <w:tab/>
        <w:t>E-mail:</w:t>
      </w:r>
      <w:r w:rsidRPr="00D576A1">
        <w:rPr>
          <w:rFonts w:asciiTheme="minorHAnsi" w:hAnsiTheme="minorHAnsi" w:cs="Arial"/>
          <w:lang w:val="de-CH"/>
        </w:rPr>
        <w:tab/>
        <w:t xml:space="preserve">ens@ens.dk </w:t>
      </w:r>
    </w:p>
    <w:p w:rsidR="00D576A1" w:rsidRPr="00D576A1" w:rsidRDefault="00D576A1" w:rsidP="00D576A1">
      <w:pPr>
        <w:tabs>
          <w:tab w:val="left" w:pos="1800"/>
        </w:tabs>
        <w:spacing w:before="0"/>
        <w:ind w:left="1276" w:hanging="1276"/>
        <w:rPr>
          <w:rFonts w:asciiTheme="minorHAnsi" w:hAnsiTheme="minorHAnsi" w:cs="Arial"/>
          <w:lang w:val="de-CH"/>
        </w:rPr>
      </w:pPr>
      <w:r w:rsidRPr="00D576A1">
        <w:rPr>
          <w:rFonts w:asciiTheme="minorHAnsi" w:hAnsiTheme="minorHAnsi" w:cs="Arial"/>
          <w:lang w:val="de-CH"/>
        </w:rPr>
        <w:tab/>
        <w:t>URL:</w:t>
      </w:r>
      <w:r w:rsidRPr="00D576A1">
        <w:rPr>
          <w:rFonts w:asciiTheme="minorHAnsi" w:hAnsiTheme="minorHAnsi" w:cs="Arial"/>
          <w:lang w:val="de-CH"/>
        </w:rPr>
        <w:tab/>
        <w:t xml:space="preserve">www.ens.dk </w:t>
      </w:r>
    </w:p>
    <w:p w:rsidR="00D576A1" w:rsidRPr="00D576A1" w:rsidRDefault="00D576A1" w:rsidP="00D576A1">
      <w:pPr>
        <w:overflowPunct/>
        <w:autoSpaceDE/>
        <w:autoSpaceDN/>
        <w:adjustRightInd/>
        <w:textAlignment w:val="auto"/>
        <w:rPr>
          <w:rFonts w:asciiTheme="minorHAnsi" w:hAnsiTheme="minorHAnsi" w:cs="Arial"/>
          <w:b/>
          <w:lang w:val="de-CH"/>
        </w:rPr>
      </w:pPr>
    </w:p>
    <w:p w:rsidR="00D576A1" w:rsidRPr="00D576A1" w:rsidRDefault="00D576A1" w:rsidP="00D576A1">
      <w:pPr>
        <w:overflowPunct/>
        <w:autoSpaceDE/>
        <w:autoSpaceDN/>
        <w:adjustRightInd/>
        <w:textAlignment w:val="auto"/>
        <w:rPr>
          <w:rFonts w:asciiTheme="minorHAnsi" w:hAnsiTheme="minorHAnsi" w:cs="Arial"/>
          <w:b/>
          <w:lang w:val="de-CH"/>
        </w:rPr>
      </w:pPr>
      <w:r w:rsidRPr="00D576A1">
        <w:rPr>
          <w:rFonts w:asciiTheme="minorHAnsi" w:hAnsiTheme="minorHAnsi" w:cs="Arial"/>
          <w:b/>
          <w:lang w:val="de-CH"/>
        </w:rPr>
        <w:br w:type="page"/>
      </w:r>
    </w:p>
    <w:p w:rsidR="00D576A1" w:rsidRPr="00D6088F" w:rsidRDefault="00D576A1" w:rsidP="00D576A1">
      <w:pPr>
        <w:tabs>
          <w:tab w:val="left" w:pos="1560"/>
          <w:tab w:val="left" w:pos="2127"/>
        </w:tabs>
        <w:outlineLvl w:val="3"/>
        <w:rPr>
          <w:rFonts w:asciiTheme="minorHAnsi" w:hAnsiTheme="minorHAnsi" w:cs="Arial"/>
          <w:b/>
          <w:lang w:val="fr-CH"/>
        </w:rPr>
      </w:pPr>
      <w:r w:rsidRPr="00D6088F">
        <w:rPr>
          <w:rFonts w:asciiTheme="minorHAnsi" w:hAnsiTheme="minorHAnsi" w:cs="Arial"/>
          <w:b/>
          <w:lang w:val="fr-CH"/>
        </w:rPr>
        <w:lastRenderedPageBreak/>
        <w:t>Ouganda</w:t>
      </w:r>
      <w:r>
        <w:rPr>
          <w:rFonts w:asciiTheme="minorHAnsi" w:hAnsiTheme="minorHAnsi" w:cs="Arial"/>
          <w:b/>
          <w:lang w:val="fr-CH"/>
        </w:rPr>
        <w:fldChar w:fldCharType="begin"/>
      </w:r>
      <w:r w:rsidRPr="00B60F1B">
        <w:rPr>
          <w:lang w:val="fr-CH"/>
        </w:rPr>
        <w:instrText xml:space="preserve"> TC "</w:instrText>
      </w:r>
      <w:r w:rsidRPr="00D16405">
        <w:rPr>
          <w:rFonts w:asciiTheme="minorHAnsi" w:hAnsiTheme="minorHAnsi" w:cs="Arial"/>
          <w:b/>
          <w:lang w:val="fr-CH"/>
        </w:rPr>
        <w:instrText>Ouganda</w:instrText>
      </w:r>
      <w:r w:rsidRPr="00B60F1B">
        <w:rPr>
          <w:lang w:val="fr-CH"/>
        </w:rPr>
        <w:instrText xml:space="preserve">" \f C \l "1" </w:instrText>
      </w:r>
      <w:r>
        <w:rPr>
          <w:rFonts w:asciiTheme="minorHAnsi" w:hAnsiTheme="minorHAnsi" w:cs="Arial"/>
          <w:b/>
          <w:lang w:val="fr-CH"/>
        </w:rPr>
        <w:fldChar w:fldCharType="end"/>
      </w:r>
      <w:r w:rsidRPr="00D6088F">
        <w:rPr>
          <w:rFonts w:asciiTheme="minorHAnsi" w:hAnsiTheme="minorHAnsi" w:cs="Arial"/>
          <w:b/>
          <w:lang w:val="fr-CH"/>
        </w:rPr>
        <w:t xml:space="preserve"> (indicatif de pays +256)</w:t>
      </w:r>
    </w:p>
    <w:p w:rsidR="00D576A1" w:rsidRPr="00D6088F" w:rsidRDefault="00D576A1" w:rsidP="00D576A1">
      <w:pPr>
        <w:rPr>
          <w:lang w:val="fr-CH"/>
        </w:rPr>
      </w:pPr>
      <w:r w:rsidRPr="00D6088F">
        <w:rPr>
          <w:lang w:val="fr-CH"/>
        </w:rPr>
        <w:t>Communication du 24.VIII.2016:</w:t>
      </w:r>
    </w:p>
    <w:p w:rsidR="00D576A1" w:rsidRPr="00D6088F" w:rsidRDefault="00D576A1" w:rsidP="00D576A1">
      <w:pPr>
        <w:rPr>
          <w:rFonts w:asciiTheme="minorHAnsi" w:hAnsiTheme="minorHAnsi" w:cs="Arial"/>
          <w:lang w:val="fr-CH"/>
        </w:rPr>
      </w:pPr>
      <w:r w:rsidRPr="00D6088F">
        <w:rPr>
          <w:rFonts w:asciiTheme="minorHAnsi" w:hAnsiTheme="minorHAnsi" w:cs="Arial"/>
          <w:lang w:val="fr-CH"/>
        </w:rPr>
        <w:t>L'</w:t>
      </w:r>
      <w:r w:rsidRPr="00D6088F">
        <w:rPr>
          <w:rFonts w:asciiTheme="minorHAnsi" w:hAnsiTheme="minorHAnsi" w:cs="Arial"/>
          <w:i/>
          <w:lang w:val="fr-CH"/>
        </w:rPr>
        <w:t>Uganda Communications Commission (UCC)</w:t>
      </w:r>
      <w:r w:rsidRPr="00D6088F">
        <w:rPr>
          <w:rFonts w:asciiTheme="minorHAnsi" w:hAnsiTheme="minorHAnsi" w:cs="Arial"/>
          <w:lang w:val="fr-CH"/>
        </w:rPr>
        <w:t>, Kampala</w:t>
      </w:r>
      <w:r>
        <w:rPr>
          <w:rFonts w:asciiTheme="minorHAnsi" w:hAnsiTheme="minorHAnsi" w:cs="Arial"/>
          <w:lang w:val="fr-CH"/>
        </w:rPr>
        <w:fldChar w:fldCharType="begin"/>
      </w:r>
      <w:r w:rsidRPr="00D576A1">
        <w:rPr>
          <w:lang w:val="fr-CH"/>
        </w:rPr>
        <w:instrText xml:space="preserve"> TC "</w:instrText>
      </w:r>
      <w:r w:rsidRPr="00F24EAF">
        <w:rPr>
          <w:rFonts w:asciiTheme="minorHAnsi" w:hAnsiTheme="minorHAnsi" w:cs="Arial"/>
          <w:i/>
          <w:lang w:val="fr-CH"/>
        </w:rPr>
        <w:instrText>Uganda Communications Commission (UCC)</w:instrText>
      </w:r>
      <w:r w:rsidRPr="00F24EAF">
        <w:rPr>
          <w:rFonts w:asciiTheme="minorHAnsi" w:hAnsiTheme="minorHAnsi" w:cs="Arial"/>
          <w:lang w:val="fr-CH"/>
        </w:rPr>
        <w:instrText>, Kampala</w:instrText>
      </w:r>
      <w:r w:rsidRPr="00D576A1">
        <w:rPr>
          <w:lang w:val="fr-CH"/>
        </w:rPr>
        <w:instrText xml:space="preserve">" \f C \l "1" </w:instrText>
      </w:r>
      <w:r>
        <w:rPr>
          <w:rFonts w:asciiTheme="minorHAnsi" w:hAnsiTheme="minorHAnsi" w:cs="Arial"/>
          <w:lang w:val="fr-CH"/>
        </w:rPr>
        <w:fldChar w:fldCharType="end"/>
      </w:r>
      <w:r w:rsidRPr="00D6088F">
        <w:rPr>
          <w:rFonts w:asciiTheme="minorHAnsi" w:hAnsiTheme="minorHAnsi" w:cs="Arial"/>
          <w:lang w:val="fr-CH"/>
        </w:rPr>
        <w:t xml:space="preserve">, </w:t>
      </w:r>
      <w:r>
        <w:rPr>
          <w:rFonts w:asciiTheme="minorHAnsi" w:hAnsiTheme="minorHAnsi" w:cs="Arial"/>
          <w:lang w:val="fr-CH"/>
        </w:rPr>
        <w:t>communique</w:t>
      </w:r>
      <w:r w:rsidRPr="00D6088F">
        <w:rPr>
          <w:rFonts w:asciiTheme="minorHAnsi" w:hAnsiTheme="minorHAnsi" w:cs="Arial"/>
          <w:lang w:val="fr-CH"/>
        </w:rPr>
        <w:t xml:space="preserve"> le plan de numérotage national de l'Ouganda.</w:t>
      </w:r>
    </w:p>
    <w:p w:rsidR="00D576A1" w:rsidRPr="00D6088F" w:rsidRDefault="00D576A1" w:rsidP="00D576A1">
      <w:pPr>
        <w:rPr>
          <w:rFonts w:asciiTheme="minorHAnsi" w:hAnsiTheme="minorHAnsi" w:cs="Arial"/>
          <w:lang w:val="fr-CH"/>
        </w:rPr>
      </w:pPr>
    </w:p>
    <w:p w:rsidR="00D576A1" w:rsidRPr="00D6088F" w:rsidRDefault="00D576A1" w:rsidP="00D576A1">
      <w:pPr>
        <w:overflowPunct/>
        <w:autoSpaceDE/>
        <w:autoSpaceDN/>
        <w:adjustRightInd/>
        <w:spacing w:before="0" w:after="200" w:line="276" w:lineRule="auto"/>
        <w:jc w:val="center"/>
        <w:textAlignment w:val="auto"/>
        <w:rPr>
          <w:rFonts w:eastAsia="Batang"/>
          <w:b/>
          <w:lang w:val="fr-CH"/>
        </w:rPr>
      </w:pPr>
      <w:r w:rsidRPr="00D6088F">
        <w:rPr>
          <w:rFonts w:eastAsia="Batang"/>
          <w:b/>
          <w:lang w:val="fr-CH"/>
        </w:rPr>
        <w:t>PLAN DE NUMÉROTAGE NATIONAL UIT-T E.164 POUR L'INDICATIF DE PAYS 256</w:t>
      </w:r>
    </w:p>
    <w:p w:rsidR="00D576A1" w:rsidRPr="00D6088F" w:rsidRDefault="00D576A1" w:rsidP="00D576A1">
      <w:pPr>
        <w:pStyle w:val="ListParagraph"/>
        <w:numPr>
          <w:ilvl w:val="0"/>
          <w:numId w:val="38"/>
        </w:numPr>
        <w:rPr>
          <w:rFonts w:asciiTheme="minorHAnsi" w:eastAsia="Batang" w:hAnsiTheme="minorHAnsi"/>
          <w:b/>
          <w:sz w:val="20"/>
          <w:szCs w:val="20"/>
          <w:u w:val="single"/>
          <w:lang w:val="fr-CH"/>
        </w:rPr>
      </w:pPr>
      <w:r w:rsidRPr="00D6088F">
        <w:rPr>
          <w:rFonts w:asciiTheme="minorHAnsi" w:eastAsia="Batang" w:hAnsiTheme="minorHAnsi"/>
          <w:b/>
          <w:sz w:val="20"/>
          <w:szCs w:val="20"/>
          <w:u w:val="single"/>
          <w:lang w:val="fr-CH"/>
        </w:rPr>
        <w:t>Aperçu</w:t>
      </w:r>
    </w:p>
    <w:p w:rsidR="00D576A1" w:rsidRPr="00D6088F" w:rsidRDefault="00D576A1" w:rsidP="00D576A1">
      <w:pPr>
        <w:pStyle w:val="ListParagraph"/>
        <w:rPr>
          <w:rFonts w:asciiTheme="minorHAnsi" w:eastAsia="Batang" w:hAnsiTheme="minorHAnsi"/>
          <w:sz w:val="20"/>
          <w:szCs w:val="20"/>
          <w:lang w:val="fr-CH"/>
        </w:rPr>
      </w:pPr>
      <w:r w:rsidRPr="00D6088F">
        <w:rPr>
          <w:rFonts w:asciiTheme="minorHAnsi" w:eastAsia="Batang" w:hAnsiTheme="minorHAnsi"/>
          <w:sz w:val="20"/>
          <w:szCs w:val="20"/>
          <w:lang w:val="fr-CH"/>
        </w:rPr>
        <w:t>La l</w:t>
      </w:r>
      <w:r w:rsidRPr="00D6088F">
        <w:rPr>
          <w:rFonts w:asciiTheme="minorHAnsi" w:hAnsiTheme="minorHAnsi" w:cs="Arial"/>
          <w:lang w:val="fr-CH"/>
        </w:rPr>
        <w:t>ongueur minimale des numéros (indicatif de pays non compris)</w:t>
      </w:r>
      <w:r w:rsidRPr="00D6088F">
        <w:rPr>
          <w:rFonts w:asciiTheme="minorHAnsi" w:eastAsia="Batang" w:hAnsiTheme="minorHAnsi"/>
          <w:sz w:val="20"/>
          <w:szCs w:val="20"/>
          <w:lang w:val="fr-CH"/>
        </w:rPr>
        <w:t xml:space="preserve"> est de 9 chiffres.</w:t>
      </w:r>
    </w:p>
    <w:p w:rsidR="00D576A1" w:rsidRPr="00D6088F" w:rsidRDefault="00D576A1" w:rsidP="00D576A1">
      <w:pPr>
        <w:pStyle w:val="ListParagraph"/>
        <w:rPr>
          <w:rFonts w:asciiTheme="minorHAnsi" w:eastAsia="Batang" w:hAnsiTheme="minorHAnsi"/>
          <w:sz w:val="20"/>
          <w:szCs w:val="20"/>
          <w:lang w:val="fr-CH"/>
        </w:rPr>
      </w:pPr>
      <w:r w:rsidRPr="00D6088F">
        <w:rPr>
          <w:rFonts w:asciiTheme="minorHAnsi" w:eastAsia="Batang" w:hAnsiTheme="minorHAnsi"/>
          <w:sz w:val="20"/>
          <w:szCs w:val="20"/>
          <w:lang w:val="fr-CH"/>
        </w:rPr>
        <w:t>La l</w:t>
      </w:r>
      <w:r w:rsidRPr="00D6088F">
        <w:rPr>
          <w:rFonts w:asciiTheme="minorHAnsi" w:hAnsiTheme="minorHAnsi" w:cs="Arial"/>
          <w:lang w:val="fr-CH"/>
        </w:rPr>
        <w:t>ongueur maximale des numéros (indicatif de pays non compris)</w:t>
      </w:r>
      <w:r w:rsidRPr="00D6088F">
        <w:rPr>
          <w:rFonts w:asciiTheme="minorHAnsi" w:eastAsia="Batang" w:hAnsiTheme="minorHAnsi"/>
          <w:sz w:val="20"/>
          <w:szCs w:val="20"/>
          <w:lang w:val="fr-CH"/>
        </w:rPr>
        <w:t xml:space="preserve"> est de 9 chiffres.</w:t>
      </w:r>
    </w:p>
    <w:p w:rsidR="00D576A1" w:rsidRPr="00D6088F" w:rsidRDefault="00D576A1" w:rsidP="00D576A1">
      <w:pPr>
        <w:pStyle w:val="ListParagraph"/>
        <w:rPr>
          <w:rFonts w:asciiTheme="minorHAnsi" w:eastAsia="Batang" w:hAnsiTheme="minorHAnsi"/>
          <w:sz w:val="20"/>
          <w:szCs w:val="20"/>
          <w:lang w:val="fr-CH"/>
        </w:rPr>
      </w:pPr>
    </w:p>
    <w:p w:rsidR="00D576A1" w:rsidRPr="00D6088F" w:rsidRDefault="00D576A1" w:rsidP="00D576A1">
      <w:pPr>
        <w:pStyle w:val="ListParagraph"/>
        <w:numPr>
          <w:ilvl w:val="0"/>
          <w:numId w:val="38"/>
        </w:numPr>
        <w:rPr>
          <w:rFonts w:asciiTheme="minorHAnsi" w:eastAsia="Batang" w:hAnsiTheme="minorHAnsi"/>
          <w:b/>
          <w:sz w:val="20"/>
          <w:szCs w:val="20"/>
          <w:lang w:val="fr-CH"/>
        </w:rPr>
      </w:pPr>
      <w:r w:rsidRPr="00D6088F">
        <w:rPr>
          <w:rFonts w:asciiTheme="minorHAnsi" w:eastAsia="Batang" w:hAnsiTheme="minorHAnsi"/>
          <w:b/>
          <w:sz w:val="20"/>
          <w:szCs w:val="20"/>
          <w:u w:val="single"/>
          <w:lang w:val="fr-CH"/>
        </w:rPr>
        <w:t>Détails du plan de numérotage</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981"/>
        <w:gridCol w:w="992"/>
        <w:gridCol w:w="2977"/>
        <w:gridCol w:w="1989"/>
      </w:tblGrid>
      <w:tr w:rsidR="00D576A1" w:rsidRPr="00D6088F" w:rsidTr="005B4547">
        <w:trPr>
          <w:trHeight w:val="431"/>
          <w:tblHeader/>
        </w:trPr>
        <w:tc>
          <w:tcPr>
            <w:tcW w:w="2133" w:type="dxa"/>
            <w:vMerge w:val="restart"/>
          </w:tcPr>
          <w:p w:rsidR="00D576A1" w:rsidRPr="00D6088F" w:rsidRDefault="00D576A1" w:rsidP="005B4547">
            <w:pPr>
              <w:jc w:val="center"/>
              <w:rPr>
                <w:rFonts w:asciiTheme="minorHAnsi" w:eastAsia="Batang" w:hAnsiTheme="minorHAnsi"/>
                <w:b/>
                <w:sz w:val="18"/>
                <w:szCs w:val="18"/>
                <w:lang w:val="fr-CH"/>
              </w:rPr>
            </w:pPr>
            <w:r w:rsidRPr="00D6088F">
              <w:rPr>
                <w:rFonts w:asciiTheme="minorHAnsi" w:eastAsia="Batang" w:hAnsiTheme="minorHAnsi"/>
                <w:b/>
                <w:sz w:val="18"/>
                <w:szCs w:val="18"/>
                <w:lang w:val="fr-CH"/>
              </w:rPr>
              <w:t xml:space="preserve">Indicatif national de destination (NDC) ou premiers chiffres du numéro national significatif (N(S)N)  </w:t>
            </w:r>
          </w:p>
        </w:tc>
        <w:tc>
          <w:tcPr>
            <w:tcW w:w="1973" w:type="dxa"/>
            <w:gridSpan w:val="2"/>
          </w:tcPr>
          <w:p w:rsidR="00D576A1" w:rsidRPr="00D6088F" w:rsidRDefault="00D576A1" w:rsidP="005B4547">
            <w:pPr>
              <w:jc w:val="center"/>
              <w:rPr>
                <w:rFonts w:asciiTheme="minorHAnsi" w:eastAsia="Batang" w:hAnsiTheme="minorHAnsi"/>
                <w:b/>
                <w:sz w:val="18"/>
                <w:szCs w:val="18"/>
                <w:lang w:val="fr-CH"/>
              </w:rPr>
            </w:pPr>
            <w:r>
              <w:rPr>
                <w:rFonts w:asciiTheme="minorHAnsi" w:eastAsia="Batang" w:hAnsiTheme="minorHAnsi"/>
                <w:b/>
                <w:sz w:val="18"/>
                <w:szCs w:val="18"/>
                <w:lang w:val="fr-CH"/>
              </w:rPr>
              <w:t>Longueur du</w:t>
            </w:r>
            <w:r w:rsidRPr="00D6088F">
              <w:rPr>
                <w:rFonts w:asciiTheme="minorHAnsi" w:eastAsia="Batang" w:hAnsiTheme="minorHAnsi"/>
                <w:b/>
                <w:sz w:val="18"/>
                <w:szCs w:val="18"/>
                <w:lang w:val="fr-CH"/>
              </w:rPr>
              <w:t xml:space="preserve"> numéro N(S)N </w:t>
            </w:r>
          </w:p>
          <w:p w:rsidR="00D576A1" w:rsidRPr="00D6088F" w:rsidRDefault="00D576A1" w:rsidP="005B4547">
            <w:pPr>
              <w:jc w:val="center"/>
              <w:rPr>
                <w:rFonts w:asciiTheme="minorHAnsi" w:eastAsia="Batang" w:hAnsiTheme="minorHAnsi"/>
                <w:sz w:val="18"/>
                <w:szCs w:val="18"/>
                <w:lang w:val="fr-CH"/>
              </w:rPr>
            </w:pPr>
          </w:p>
        </w:tc>
        <w:tc>
          <w:tcPr>
            <w:tcW w:w="2977" w:type="dxa"/>
            <w:vMerge w:val="restart"/>
          </w:tcPr>
          <w:p w:rsidR="00D576A1" w:rsidRPr="00D6088F" w:rsidRDefault="00D576A1" w:rsidP="005B4547">
            <w:pPr>
              <w:jc w:val="center"/>
              <w:rPr>
                <w:rFonts w:asciiTheme="minorHAnsi" w:eastAsia="Batang" w:hAnsiTheme="minorHAnsi"/>
                <w:b/>
                <w:sz w:val="18"/>
                <w:szCs w:val="18"/>
                <w:lang w:val="fr-CH"/>
              </w:rPr>
            </w:pPr>
            <w:r w:rsidRPr="00D6088F">
              <w:rPr>
                <w:rFonts w:asciiTheme="minorHAnsi" w:eastAsia="Batang" w:hAnsiTheme="minorHAnsi"/>
                <w:b/>
                <w:sz w:val="18"/>
                <w:szCs w:val="18"/>
                <w:lang w:val="fr-CH"/>
              </w:rPr>
              <w:t xml:space="preserve">Utilisation des numéros E.164 </w:t>
            </w:r>
          </w:p>
        </w:tc>
        <w:tc>
          <w:tcPr>
            <w:tcW w:w="1989" w:type="dxa"/>
            <w:vMerge w:val="restart"/>
          </w:tcPr>
          <w:p w:rsidR="00D576A1" w:rsidRPr="00D6088F" w:rsidRDefault="00D576A1" w:rsidP="005B4547">
            <w:pPr>
              <w:jc w:val="center"/>
              <w:rPr>
                <w:rFonts w:asciiTheme="minorHAnsi" w:eastAsia="Batang" w:hAnsiTheme="minorHAnsi"/>
                <w:b/>
                <w:sz w:val="18"/>
                <w:szCs w:val="18"/>
                <w:lang w:val="fr-CH"/>
              </w:rPr>
            </w:pPr>
            <w:r w:rsidRPr="00D6088F">
              <w:rPr>
                <w:rFonts w:asciiTheme="minorHAnsi" w:eastAsia="Batang" w:hAnsiTheme="minorHAnsi"/>
                <w:b/>
                <w:sz w:val="18"/>
                <w:szCs w:val="18"/>
                <w:lang w:val="fr-CH"/>
              </w:rPr>
              <w:t>Informations complémentaires</w:t>
            </w:r>
          </w:p>
        </w:tc>
      </w:tr>
      <w:tr w:rsidR="00D576A1" w:rsidRPr="00D6088F" w:rsidTr="005B4547">
        <w:trPr>
          <w:trHeight w:val="233"/>
          <w:tblHeader/>
        </w:trPr>
        <w:tc>
          <w:tcPr>
            <w:tcW w:w="2133" w:type="dxa"/>
            <w:vMerge/>
          </w:tcPr>
          <w:p w:rsidR="00D576A1" w:rsidRPr="00D6088F" w:rsidRDefault="00D576A1" w:rsidP="005B4547">
            <w:pPr>
              <w:jc w:val="center"/>
              <w:rPr>
                <w:rFonts w:asciiTheme="minorHAnsi" w:eastAsia="Batang" w:hAnsiTheme="minorHAnsi"/>
                <w:i/>
                <w:sz w:val="18"/>
                <w:szCs w:val="18"/>
                <w:lang w:val="fr-CH"/>
              </w:rPr>
            </w:pPr>
          </w:p>
        </w:tc>
        <w:tc>
          <w:tcPr>
            <w:tcW w:w="981" w:type="dxa"/>
          </w:tcPr>
          <w:p w:rsidR="00D576A1" w:rsidRPr="00D6088F" w:rsidRDefault="00D576A1" w:rsidP="005B4547">
            <w:pPr>
              <w:jc w:val="center"/>
              <w:rPr>
                <w:rFonts w:asciiTheme="minorHAnsi" w:eastAsia="Batang" w:hAnsiTheme="minorHAnsi"/>
                <w:b/>
                <w:sz w:val="18"/>
                <w:szCs w:val="18"/>
                <w:lang w:val="fr-CH"/>
              </w:rPr>
            </w:pPr>
            <w:r w:rsidRPr="00D6088F">
              <w:rPr>
                <w:rFonts w:asciiTheme="minorHAnsi" w:eastAsia="Batang" w:hAnsiTheme="minorHAnsi"/>
                <w:b/>
                <w:sz w:val="18"/>
                <w:szCs w:val="18"/>
                <w:lang w:val="fr-CH"/>
              </w:rPr>
              <w:t>Longueur maximale</w:t>
            </w:r>
          </w:p>
        </w:tc>
        <w:tc>
          <w:tcPr>
            <w:tcW w:w="992" w:type="dxa"/>
          </w:tcPr>
          <w:p w:rsidR="00D576A1" w:rsidRPr="00D6088F" w:rsidRDefault="00D576A1" w:rsidP="005B4547">
            <w:pPr>
              <w:jc w:val="center"/>
              <w:rPr>
                <w:rFonts w:asciiTheme="minorHAnsi" w:eastAsia="Batang" w:hAnsiTheme="minorHAnsi"/>
                <w:b/>
                <w:sz w:val="18"/>
                <w:szCs w:val="18"/>
                <w:lang w:val="fr-CH"/>
              </w:rPr>
            </w:pPr>
            <w:r w:rsidRPr="00D6088F">
              <w:rPr>
                <w:rFonts w:asciiTheme="minorHAnsi" w:eastAsia="Batang" w:hAnsiTheme="minorHAnsi"/>
                <w:b/>
                <w:sz w:val="18"/>
                <w:szCs w:val="18"/>
                <w:lang w:val="fr-CH"/>
              </w:rPr>
              <w:t>Longueur minimale</w:t>
            </w:r>
          </w:p>
        </w:tc>
        <w:tc>
          <w:tcPr>
            <w:tcW w:w="2977" w:type="dxa"/>
            <w:vMerge/>
          </w:tcPr>
          <w:p w:rsidR="00D576A1" w:rsidRPr="00D6088F" w:rsidRDefault="00D576A1" w:rsidP="005B4547">
            <w:pPr>
              <w:rPr>
                <w:rFonts w:asciiTheme="minorHAnsi" w:eastAsia="Batang" w:hAnsiTheme="minorHAnsi"/>
                <w:b/>
                <w:sz w:val="18"/>
                <w:szCs w:val="18"/>
                <w:lang w:val="fr-CH"/>
              </w:rPr>
            </w:pPr>
          </w:p>
        </w:tc>
        <w:tc>
          <w:tcPr>
            <w:tcW w:w="1989" w:type="dxa"/>
            <w:vMerge/>
          </w:tcPr>
          <w:p w:rsidR="00D576A1" w:rsidRPr="00D6088F" w:rsidRDefault="00D576A1" w:rsidP="005B4547">
            <w:pPr>
              <w:rPr>
                <w:rFonts w:asciiTheme="minorHAnsi" w:eastAsia="Batang" w:hAnsiTheme="minorHAnsi"/>
                <w:sz w:val="18"/>
                <w:szCs w:val="18"/>
                <w:lang w:val="fr-CH"/>
              </w:rPr>
            </w:pPr>
          </w:p>
        </w:tc>
      </w:tr>
      <w:tr w:rsidR="00D576A1" w:rsidRPr="00D6088F" w:rsidTr="005B4547">
        <w:trPr>
          <w:trHeight w:val="566"/>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201</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b/>
                <w:sz w:val="18"/>
                <w:szCs w:val="18"/>
                <w:lang w:val="fr-CH"/>
              </w:rPr>
            </w:pPr>
            <w:r w:rsidRPr="00D6088F">
              <w:rPr>
                <w:rFonts w:asciiTheme="minorHAnsi" w:eastAsia="Batang" w:hAnsiTheme="minorHAnsi"/>
                <w:sz w:val="18"/>
                <w:szCs w:val="18"/>
                <w:lang w:val="fr-CH"/>
              </w:rPr>
              <w:t>Services de téléphonie fixe pour Airtel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467"/>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20240</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 xml:space="preserve">Services de téléphonie fixe pour </w:t>
            </w:r>
            <w:r w:rsidRPr="00D6088F">
              <w:rPr>
                <w:rFonts w:asciiTheme="minorHAnsi" w:eastAsia="Batang" w:hAnsiTheme="minorHAnsi" w:cs="Bookman Old Style"/>
                <w:color w:val="000000"/>
                <w:sz w:val="18"/>
                <w:szCs w:val="18"/>
                <w:lang w:val="fr-CH"/>
              </w:rPr>
              <w:t>Altech Infocom Limited</w:t>
            </w:r>
            <w:r w:rsidRPr="00D6088F">
              <w:rPr>
                <w:rFonts w:asciiTheme="minorHAnsi" w:eastAsia="Batang" w:hAnsiTheme="minorHAnsi"/>
                <w:sz w:val="18"/>
                <w:szCs w:val="18"/>
                <w:lang w:val="fr-CH"/>
              </w:rPr>
              <w:t xml:space="preserve"> </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467"/>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20300,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20301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20302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20303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20304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 xml:space="preserve">Services de téléphonie fixe pour Afrimax Uganda Limited </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728"/>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fixe pour Africell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728"/>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2050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2051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2052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2053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2054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fixe pour Roke Investment International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728"/>
        </w:trPr>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206000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206001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206002</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fixe pour Datanet</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rPr>
          <w:trHeight w:val="728"/>
        </w:trPr>
        <w:tc>
          <w:tcPr>
            <w:tcW w:w="2133"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206300</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206301</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206302</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206303</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206304</w:t>
            </w:r>
          </w:p>
        </w:tc>
        <w:tc>
          <w:tcPr>
            <w:tcW w:w="981"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Services de téléphonie fixe pour Simbanet Uganda Limited</w:t>
            </w:r>
          </w:p>
        </w:tc>
        <w:tc>
          <w:tcPr>
            <w:tcW w:w="1989"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Réseau entièrement opérationnel</w:t>
            </w:r>
          </w:p>
        </w:tc>
      </w:tr>
      <w:tr w:rsidR="00D576A1" w:rsidRPr="00D6088F" w:rsidTr="005B4547">
        <w:trPr>
          <w:trHeight w:val="728"/>
        </w:trPr>
        <w:tc>
          <w:tcPr>
            <w:tcW w:w="2133"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2065</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2066</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2067</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2068</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2069</w:t>
            </w:r>
          </w:p>
        </w:tc>
        <w:tc>
          <w:tcPr>
            <w:tcW w:w="981"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Services de téléphonie fixe pour Suretelecom Uganda Limited</w:t>
            </w:r>
          </w:p>
        </w:tc>
        <w:tc>
          <w:tcPr>
            <w:tcW w:w="1989"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Réseau entièrement opérationnel</w:t>
            </w:r>
          </w:p>
        </w:tc>
      </w:tr>
      <w:tr w:rsidR="00D576A1" w:rsidRPr="00D6088F" w:rsidTr="005B4547">
        <w:trPr>
          <w:cantSplit/>
          <w:trHeight w:val="728"/>
        </w:trPr>
        <w:tc>
          <w:tcPr>
            <w:tcW w:w="2133"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207</w:t>
            </w:r>
          </w:p>
        </w:tc>
        <w:tc>
          <w:tcPr>
            <w:tcW w:w="981"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Services de téléphonie fixe pour Airtel Uganda Limited</w:t>
            </w:r>
          </w:p>
        </w:tc>
        <w:tc>
          <w:tcPr>
            <w:tcW w:w="1989"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Réseau entièrement opérationnel</w:t>
            </w:r>
          </w:p>
        </w:tc>
      </w:tr>
      <w:tr w:rsidR="00D576A1" w:rsidRPr="00D6088F" w:rsidTr="005B4547">
        <w:trPr>
          <w:cantSplit/>
          <w:trHeight w:val="728"/>
        </w:trPr>
        <w:tc>
          <w:tcPr>
            <w:tcW w:w="2133"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lastRenderedPageBreak/>
              <w:t>208000</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208001</w:t>
            </w:r>
          </w:p>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208002</w:t>
            </w:r>
          </w:p>
        </w:tc>
        <w:tc>
          <w:tcPr>
            <w:tcW w:w="981"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 xml:space="preserve">Services de téléphonie fixe pour One Solutions Uganda Limited </w:t>
            </w:r>
          </w:p>
        </w:tc>
        <w:tc>
          <w:tcPr>
            <w:tcW w:w="1989" w:type="dxa"/>
          </w:tcPr>
          <w:p w:rsidR="00D576A1" w:rsidRPr="00D6088F" w:rsidRDefault="00D576A1" w:rsidP="005B4547">
            <w:pPr>
              <w:spacing w:before="40"/>
              <w:jc w:val="left"/>
              <w:rPr>
                <w:rFonts w:asciiTheme="minorHAnsi" w:eastAsia="Batang" w:hAnsiTheme="minorHAnsi"/>
                <w:color w:val="000000"/>
                <w:sz w:val="18"/>
                <w:szCs w:val="18"/>
                <w:lang w:val="fr-CH"/>
              </w:rPr>
            </w:pPr>
            <w:r w:rsidRPr="00D6088F">
              <w:rPr>
                <w:rFonts w:asciiTheme="minorHAnsi" w:eastAsia="Batang" w:hAnsiTheme="minorHAnsi"/>
                <w:color w:val="000000"/>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3</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fixe pour MTN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fixe pour Uganda Telecom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704</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705</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706</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Airtel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714</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715</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716</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717</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718</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719</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Uganda Telecom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720</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Smile Communications (U) Ltd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723</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Afrimax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7260</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Tangerine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730</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K2 Telecom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740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741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742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743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744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Sure Telecom (U)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754</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755</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756</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757</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758</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759</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Airtel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lastRenderedPageBreak/>
              <w:t>770</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771</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772</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773</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774</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775</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776</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777</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778</w:t>
            </w:r>
          </w:p>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779</w:t>
            </w:r>
          </w:p>
        </w:tc>
        <w:tc>
          <w:tcPr>
            <w:tcW w:w="981" w:type="dxa"/>
          </w:tcPr>
          <w:p w:rsidR="00D576A1" w:rsidRPr="00D6088F" w:rsidRDefault="00D576A1" w:rsidP="005B4547">
            <w:pPr>
              <w:keepNext/>
              <w:keepLines/>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keepNext/>
              <w:keepLines/>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MTN Uganda Limited</w:t>
            </w:r>
          </w:p>
        </w:tc>
        <w:tc>
          <w:tcPr>
            <w:tcW w:w="1989" w:type="dxa"/>
          </w:tcPr>
          <w:p w:rsidR="00D576A1" w:rsidRPr="00D6088F" w:rsidRDefault="00D576A1" w:rsidP="005B4547">
            <w:pPr>
              <w:keepNext/>
              <w:keepLines/>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784</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785</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786</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787</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788</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789</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MTN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r w:rsidR="00D576A1" w:rsidRPr="00D6088F" w:rsidTr="005B4547">
        <w:tc>
          <w:tcPr>
            <w:tcW w:w="2133"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790</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791</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792</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793</w:t>
            </w:r>
          </w:p>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794</w:t>
            </w:r>
          </w:p>
        </w:tc>
        <w:tc>
          <w:tcPr>
            <w:tcW w:w="981"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992" w:type="dxa"/>
          </w:tcPr>
          <w:p w:rsidR="00D576A1" w:rsidRPr="00D6088F" w:rsidRDefault="00D576A1" w:rsidP="005B4547">
            <w:pPr>
              <w:spacing w:before="40"/>
              <w:jc w:val="center"/>
              <w:rPr>
                <w:rFonts w:asciiTheme="minorHAnsi" w:eastAsia="Batang" w:hAnsiTheme="minorHAnsi"/>
                <w:sz w:val="18"/>
                <w:szCs w:val="18"/>
                <w:lang w:val="fr-CH"/>
              </w:rPr>
            </w:pPr>
            <w:r w:rsidRPr="00D6088F">
              <w:rPr>
                <w:rFonts w:asciiTheme="minorHAnsi" w:eastAsia="Batang" w:hAnsiTheme="minorHAnsi"/>
                <w:sz w:val="18"/>
                <w:szCs w:val="18"/>
                <w:lang w:val="fr-CH"/>
              </w:rPr>
              <w:t>9</w:t>
            </w:r>
          </w:p>
        </w:tc>
        <w:tc>
          <w:tcPr>
            <w:tcW w:w="2977"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Services de téléphonie mobile pour Africell Uganda Limited</w:t>
            </w:r>
          </w:p>
        </w:tc>
        <w:tc>
          <w:tcPr>
            <w:tcW w:w="1989" w:type="dxa"/>
          </w:tcPr>
          <w:p w:rsidR="00D576A1" w:rsidRPr="00D6088F" w:rsidRDefault="00D576A1" w:rsidP="005B4547">
            <w:pPr>
              <w:spacing w:before="40"/>
              <w:jc w:val="left"/>
              <w:rPr>
                <w:rFonts w:asciiTheme="minorHAnsi" w:eastAsia="Batang" w:hAnsiTheme="minorHAnsi"/>
                <w:sz w:val="18"/>
                <w:szCs w:val="18"/>
                <w:lang w:val="fr-CH"/>
              </w:rPr>
            </w:pPr>
            <w:r w:rsidRPr="00D6088F">
              <w:rPr>
                <w:rFonts w:asciiTheme="minorHAnsi" w:eastAsia="Batang" w:hAnsiTheme="minorHAnsi"/>
                <w:sz w:val="18"/>
                <w:szCs w:val="18"/>
                <w:lang w:val="fr-CH"/>
              </w:rPr>
              <w:t>Réseau entièrement opérationnel</w:t>
            </w:r>
          </w:p>
        </w:tc>
      </w:tr>
    </w:tbl>
    <w:p w:rsidR="00D576A1" w:rsidRPr="00D6088F" w:rsidRDefault="00D576A1" w:rsidP="00D576A1">
      <w:pPr>
        <w:rPr>
          <w:rFonts w:asciiTheme="minorHAnsi" w:eastAsia="Batang" w:hAnsiTheme="minorHAnsi"/>
          <w:lang w:val="fr-CH"/>
        </w:rPr>
      </w:pPr>
    </w:p>
    <w:p w:rsidR="00D576A1" w:rsidRPr="00D6088F" w:rsidRDefault="00D576A1" w:rsidP="00D576A1">
      <w:pPr>
        <w:rPr>
          <w:rFonts w:asciiTheme="minorHAnsi" w:eastAsia="Batang" w:hAnsiTheme="minorHAnsi"/>
          <w:bCs/>
          <w:lang w:val="fr-CH"/>
        </w:rPr>
      </w:pPr>
      <w:r w:rsidRPr="00D6088F">
        <w:rPr>
          <w:rFonts w:asciiTheme="minorHAnsi" w:eastAsia="Batang" w:hAnsiTheme="minorHAnsi"/>
          <w:bCs/>
          <w:lang w:val="fr-CH"/>
        </w:rPr>
        <w:t xml:space="preserve">Contact: </w:t>
      </w:r>
    </w:p>
    <w:p w:rsidR="00D576A1" w:rsidRPr="00D6088F" w:rsidRDefault="00D576A1" w:rsidP="00D576A1">
      <w:pPr>
        <w:rPr>
          <w:rFonts w:asciiTheme="minorHAnsi" w:eastAsia="Batang" w:hAnsiTheme="minorHAnsi"/>
          <w:lang w:val="fr-CH"/>
        </w:rPr>
      </w:pPr>
      <w:r w:rsidRPr="00D6088F">
        <w:rPr>
          <w:rFonts w:asciiTheme="minorHAnsi" w:eastAsia="Batang" w:hAnsiTheme="minorHAnsi"/>
          <w:lang w:val="fr-CH"/>
        </w:rPr>
        <w:tab/>
        <w:t xml:space="preserve">M. Godfrey Mutabazi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Executive Director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Uganda Communications Commission (UCC)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Plot 42-44 Spring Road, Bugolobi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P.O. Box 7376, Kampala, Ouganda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Tél: </w:t>
      </w:r>
      <w:r w:rsidRPr="00D6088F">
        <w:rPr>
          <w:rFonts w:asciiTheme="minorHAnsi" w:eastAsia="Batang" w:hAnsiTheme="minorHAnsi"/>
          <w:lang w:val="fr-CH"/>
        </w:rPr>
        <w:tab/>
        <w:t xml:space="preserve">+256 41 433 9000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Fax: </w:t>
      </w:r>
      <w:r w:rsidRPr="00D6088F">
        <w:rPr>
          <w:rFonts w:asciiTheme="minorHAnsi" w:eastAsia="Batang" w:hAnsiTheme="minorHAnsi"/>
          <w:lang w:val="fr-CH"/>
        </w:rPr>
        <w:tab/>
        <w:t xml:space="preserve">+256 41 434 8832 </w:t>
      </w:r>
    </w:p>
    <w:p w:rsidR="00D576A1" w:rsidRPr="00D6088F" w:rsidRDefault="00D576A1" w:rsidP="00D576A1">
      <w:pPr>
        <w:spacing w:before="0"/>
        <w:rPr>
          <w:rFonts w:asciiTheme="minorHAnsi" w:eastAsia="Batang" w:hAnsiTheme="minorHAnsi"/>
          <w:lang w:val="fr-CH"/>
        </w:rPr>
      </w:pPr>
      <w:r w:rsidRPr="00D6088F">
        <w:rPr>
          <w:rFonts w:asciiTheme="minorHAnsi" w:eastAsia="Batang" w:hAnsiTheme="minorHAnsi"/>
          <w:lang w:val="fr-CH"/>
        </w:rPr>
        <w:tab/>
        <w:t xml:space="preserve">E-mail: </w:t>
      </w:r>
      <w:r w:rsidRPr="00D6088F">
        <w:rPr>
          <w:rFonts w:asciiTheme="minorHAnsi" w:eastAsia="Batang" w:hAnsiTheme="minorHAnsi"/>
          <w:lang w:val="fr-CH"/>
        </w:rPr>
        <w:tab/>
        <w:t xml:space="preserve">ucc@ucc.co.ug </w:t>
      </w:r>
    </w:p>
    <w:p w:rsidR="00D576A1" w:rsidRPr="00D6088F" w:rsidRDefault="00D576A1" w:rsidP="00D576A1">
      <w:pPr>
        <w:spacing w:before="0"/>
        <w:rPr>
          <w:rFonts w:asciiTheme="minorHAnsi" w:eastAsia="Batang" w:hAnsiTheme="minorHAnsi"/>
          <w:b/>
          <w:lang w:val="fr-CH"/>
        </w:rPr>
      </w:pPr>
      <w:r w:rsidRPr="00D6088F">
        <w:rPr>
          <w:rFonts w:asciiTheme="minorHAnsi" w:eastAsia="Batang" w:hAnsiTheme="minorHAnsi"/>
          <w:lang w:val="fr-CH"/>
        </w:rPr>
        <w:tab/>
        <w:t xml:space="preserve">URL: </w:t>
      </w:r>
      <w:r w:rsidRPr="00D6088F">
        <w:rPr>
          <w:rFonts w:asciiTheme="minorHAnsi" w:eastAsia="Batang" w:hAnsiTheme="minorHAnsi"/>
          <w:lang w:val="fr-CH"/>
        </w:rPr>
        <w:tab/>
        <w:t xml:space="preserve">www.ucc.co.ug </w:t>
      </w:r>
    </w:p>
    <w:p w:rsidR="00D576A1" w:rsidRPr="00D6088F" w:rsidRDefault="00D576A1" w:rsidP="00D576A1">
      <w:pPr>
        <w:overflowPunct/>
        <w:autoSpaceDE/>
        <w:autoSpaceDN/>
        <w:adjustRightInd/>
        <w:textAlignment w:val="auto"/>
        <w:rPr>
          <w:rFonts w:cs="Arial"/>
          <w:b/>
          <w:lang w:val="fr-CH"/>
        </w:rPr>
      </w:pPr>
      <w:r w:rsidRPr="00D6088F">
        <w:rPr>
          <w:rFonts w:cs="Arial"/>
          <w:b/>
          <w:lang w:val="fr-CH"/>
        </w:rPr>
        <w:br w:type="page"/>
      </w:r>
    </w:p>
    <w:p w:rsidR="00D576A1" w:rsidRPr="00D6088F" w:rsidRDefault="00D576A1" w:rsidP="00D576A1">
      <w:pPr>
        <w:keepNext/>
        <w:keepLines/>
        <w:tabs>
          <w:tab w:val="left" w:pos="1134"/>
          <w:tab w:val="left" w:pos="1560"/>
          <w:tab w:val="left" w:pos="2127"/>
        </w:tabs>
        <w:outlineLvl w:val="3"/>
        <w:rPr>
          <w:rFonts w:asciiTheme="minorHAnsi" w:hAnsiTheme="minorHAnsi" w:cs="Arial"/>
          <w:b/>
          <w:bCs/>
          <w:lang w:val="fr-CH"/>
        </w:rPr>
      </w:pPr>
      <w:r w:rsidRPr="00D6088F">
        <w:rPr>
          <w:rFonts w:asciiTheme="minorHAnsi" w:hAnsiTheme="minorHAnsi" w:cs="Arial"/>
          <w:b/>
          <w:bCs/>
          <w:lang w:val="fr-CH"/>
        </w:rPr>
        <w:lastRenderedPageBreak/>
        <w:t>Zimbabwe</w:t>
      </w:r>
      <w:r w:rsidR="00CD44B1">
        <w:rPr>
          <w:rFonts w:asciiTheme="minorHAnsi" w:hAnsiTheme="minorHAnsi" w:cs="Arial"/>
          <w:b/>
          <w:bCs/>
          <w:lang w:val="fr-CH"/>
        </w:rPr>
        <w:fldChar w:fldCharType="begin"/>
      </w:r>
      <w:r w:rsidR="00CD44B1">
        <w:instrText xml:space="preserve"> TC "</w:instrText>
      </w:r>
      <w:r w:rsidR="00CD44B1" w:rsidRPr="00B37A43">
        <w:rPr>
          <w:rFonts w:asciiTheme="minorHAnsi" w:hAnsiTheme="minorHAnsi" w:cs="Arial"/>
          <w:b/>
          <w:bCs/>
          <w:lang w:val="fr-CH"/>
        </w:rPr>
        <w:instrText>Zimbabwe</w:instrText>
      </w:r>
      <w:r w:rsidR="00CD44B1">
        <w:instrText xml:space="preserve">" \f C \l "1" </w:instrText>
      </w:r>
      <w:r w:rsidR="00CD44B1">
        <w:rPr>
          <w:rFonts w:asciiTheme="minorHAnsi" w:hAnsiTheme="minorHAnsi" w:cs="Arial"/>
          <w:b/>
          <w:bCs/>
          <w:lang w:val="fr-CH"/>
        </w:rPr>
        <w:fldChar w:fldCharType="end"/>
      </w:r>
      <w:r w:rsidRPr="00D6088F">
        <w:rPr>
          <w:rFonts w:asciiTheme="minorHAnsi" w:hAnsiTheme="minorHAnsi" w:cs="Arial"/>
          <w:b/>
          <w:bCs/>
          <w:lang w:val="fr-CH"/>
        </w:rPr>
        <w:t xml:space="preserve"> (indicatif de pays +263)</w:t>
      </w:r>
    </w:p>
    <w:p w:rsidR="00D576A1" w:rsidRPr="00D6088F" w:rsidRDefault="00D576A1" w:rsidP="00D576A1">
      <w:pPr>
        <w:rPr>
          <w:rFonts w:eastAsia="SimSun"/>
          <w:lang w:val="fr-CH" w:eastAsia="zh-CN"/>
        </w:rPr>
      </w:pPr>
      <w:r w:rsidRPr="00D6088F">
        <w:rPr>
          <w:rFonts w:eastAsia="SimSun"/>
          <w:lang w:val="fr-CH" w:eastAsia="zh-CN"/>
        </w:rPr>
        <w:t>Communication du 26.VIII.2016:</w:t>
      </w:r>
    </w:p>
    <w:p w:rsidR="00D576A1" w:rsidRPr="00D6088F" w:rsidRDefault="00D576A1" w:rsidP="00CD44B1">
      <w:pPr>
        <w:rPr>
          <w:lang w:val="fr-CH"/>
        </w:rPr>
      </w:pPr>
      <w:r>
        <w:rPr>
          <w:lang w:val="fr-CH"/>
        </w:rPr>
        <w:t>La</w:t>
      </w:r>
      <w:r w:rsidRPr="00D6088F">
        <w:rPr>
          <w:lang w:val="fr-CH"/>
        </w:rPr>
        <w:t xml:space="preserve"> </w:t>
      </w:r>
      <w:r w:rsidRPr="00D6088F">
        <w:rPr>
          <w:i/>
          <w:iCs/>
          <w:lang w:val="fr-CH"/>
        </w:rPr>
        <w:t>Postal and Telecommunications Regulatory Authority of Zimbabwe (POTRAZ)</w:t>
      </w:r>
      <w:r w:rsidRPr="00D6088F">
        <w:rPr>
          <w:lang w:val="fr-CH"/>
        </w:rPr>
        <w:t>, Harare</w:t>
      </w:r>
      <w:r w:rsidR="00CD44B1">
        <w:rPr>
          <w:lang w:val="fr-CH"/>
        </w:rPr>
        <w:fldChar w:fldCharType="begin"/>
      </w:r>
      <w:r w:rsidR="00CD44B1" w:rsidRPr="00CD44B1">
        <w:rPr>
          <w:lang w:val="fr-CH"/>
        </w:rPr>
        <w:instrText xml:space="preserve"> TC "</w:instrText>
      </w:r>
      <w:r w:rsidR="00CD44B1" w:rsidRPr="009923C2">
        <w:rPr>
          <w:i/>
          <w:iCs/>
          <w:lang w:val="fr-CH"/>
        </w:rPr>
        <w:instrText>Postal and Telecommunications Regulatory Authority of Zimbabwe (POTRAZ)</w:instrText>
      </w:r>
      <w:r w:rsidR="00CD44B1" w:rsidRPr="009923C2">
        <w:rPr>
          <w:lang w:val="fr-CH"/>
        </w:rPr>
        <w:instrText>, Harare</w:instrText>
      </w:r>
      <w:r w:rsidR="00CD44B1" w:rsidRPr="00CD44B1">
        <w:rPr>
          <w:lang w:val="fr-CH"/>
        </w:rPr>
        <w:instrText xml:space="preserve">" \f C \l "1" </w:instrText>
      </w:r>
      <w:r w:rsidR="00CD44B1">
        <w:rPr>
          <w:lang w:val="fr-CH"/>
        </w:rPr>
        <w:fldChar w:fldCharType="end"/>
      </w:r>
      <w:r w:rsidRPr="00D6088F">
        <w:rPr>
          <w:lang w:val="fr-CH"/>
        </w:rPr>
        <w:t xml:space="preserve">, </w:t>
      </w:r>
      <w:r>
        <w:rPr>
          <w:lang w:val="fr-CH"/>
        </w:rPr>
        <w:t>communique</w:t>
      </w:r>
      <w:r w:rsidRPr="00D6088F">
        <w:rPr>
          <w:lang w:val="fr-CH"/>
        </w:rPr>
        <w:t xml:space="preserve"> une version mise à jour du plan de numérotage national du Zimbabwe. </w:t>
      </w:r>
    </w:p>
    <w:p w:rsidR="00D576A1" w:rsidRPr="00D6088F" w:rsidRDefault="00D576A1" w:rsidP="00D576A1">
      <w:pPr>
        <w:rPr>
          <w:rFonts w:asciiTheme="minorHAnsi" w:hAnsiTheme="minorHAnsi"/>
          <w:b/>
          <w:bCs/>
          <w:lang w:val="fr-CH"/>
        </w:rPr>
      </w:pPr>
      <w:r w:rsidRPr="00D6088F">
        <w:rPr>
          <w:rFonts w:asciiTheme="minorHAnsi" w:hAnsiTheme="minorHAnsi"/>
          <w:b/>
          <w:bCs/>
          <w:lang w:val="fr-CH"/>
        </w:rPr>
        <w:t xml:space="preserve">1. Définitions </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asciiTheme="minorHAnsi" w:hAnsiTheme="minorHAnsi"/>
          <w:b/>
          <w:bCs/>
          <w:lang w:val="fr-CH"/>
        </w:rPr>
      </w:pPr>
      <w:r w:rsidRPr="00D6088F">
        <w:rPr>
          <w:rFonts w:asciiTheme="minorHAnsi" w:hAnsiTheme="minorHAnsi"/>
          <w:b/>
          <w:bCs/>
          <w:lang w:val="fr-CH"/>
        </w:rPr>
        <w:t>Indicatif de pays (CC)</w:t>
      </w:r>
    </w:p>
    <w:p w:rsidR="00D576A1" w:rsidRPr="00D6088F" w:rsidRDefault="00D576A1" w:rsidP="00CD44B1">
      <w:pPr>
        <w:rPr>
          <w:lang w:val="fr-CH"/>
        </w:rPr>
      </w:pPr>
      <w:r w:rsidRPr="00D6088F">
        <w:rPr>
          <w:lang w:val="fr-CH"/>
        </w:rPr>
        <w:t xml:space="preserve">Chiffre ou combinaison de chiffres (un, deux ou trois) identifiant un pays donné ou des pays donnés. </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Plan de numérotation</w:t>
      </w:r>
    </w:p>
    <w:p w:rsidR="00D576A1" w:rsidRPr="00D6088F" w:rsidRDefault="00D576A1" w:rsidP="00CD44B1">
      <w:pPr>
        <w:rPr>
          <w:lang w:val="fr-CH"/>
        </w:rPr>
      </w:pPr>
      <w:r w:rsidRPr="00D6088F">
        <w:rPr>
          <w:lang w:val="fr-CH"/>
        </w:rPr>
        <w:t>Chaîne ou combinaison de chiffres décimaux, de symboles, définissant la méthode d'utilisation du plan de numérotage. Un plan de numérotation comporte des préfixes, des suffixes et d'autres informations complémentaires au plan de numérotage, nécessaires pour faire aboutir l'appel.</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Indicatif de zone géographique ou indicatif interurbain (AC)</w:t>
      </w:r>
    </w:p>
    <w:p w:rsidR="00D576A1" w:rsidRPr="00D6088F" w:rsidRDefault="00D576A1" w:rsidP="00CD44B1">
      <w:pPr>
        <w:rPr>
          <w:lang w:val="fr-CH"/>
        </w:rPr>
      </w:pPr>
      <w:r w:rsidRPr="00D6088F">
        <w:rPr>
          <w:lang w:val="fr-CH"/>
        </w:rPr>
        <w:t>Indicatif pour une zone géographique déterminée. Les indicatifs de zone géographique sont utilisés pour les services fixes classiques aboutissant en des points fixes.</w:t>
      </w:r>
    </w:p>
    <w:p w:rsidR="00D576A1" w:rsidRPr="00D6088F" w:rsidRDefault="00D576A1" w:rsidP="00CD44B1">
      <w:pPr>
        <w:rPr>
          <w:color w:val="000000"/>
          <w:lang w:val="fr-CH" w:eastAsia="fr-FR"/>
        </w:rPr>
      </w:pPr>
      <w:r w:rsidRPr="00D6088F">
        <w:rPr>
          <w:color w:val="000000"/>
          <w:lang w:val="fr-CH" w:eastAsia="fr-FR"/>
        </w:rPr>
        <w:t>Le réseau téléphonique public commuté (RTPC) est subdivisé en plusieurs zones géographiques. Un indicatif interurbain est attribué à chacune de ces zones.</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 xml:space="preserve">Préfixe international (IAP) </w:t>
      </w:r>
    </w:p>
    <w:p w:rsidR="00D576A1" w:rsidRPr="00D6088F" w:rsidRDefault="00D576A1" w:rsidP="00CD44B1">
      <w:pPr>
        <w:rPr>
          <w:lang w:val="fr-CH"/>
        </w:rPr>
      </w:pPr>
      <w:r w:rsidRPr="00D6088F">
        <w:rPr>
          <w:lang w:val="fr-CH"/>
        </w:rPr>
        <w:t>Chiffre ou combinaison de chiffres qui sert à indiquer que le numéro qui suit est un numéro d'annuaire international. Au Zimbabwe, ce préfixe est "00".</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Préfixe national (NAP) ou préfixe interurbain</w:t>
      </w:r>
    </w:p>
    <w:p w:rsidR="00D576A1" w:rsidRPr="00D6088F" w:rsidRDefault="00D576A1" w:rsidP="00CD44B1">
      <w:pPr>
        <w:rPr>
          <w:lang w:val="fr-CH"/>
        </w:rPr>
      </w:pPr>
      <w:r w:rsidRPr="00D6088F">
        <w:rPr>
          <w:lang w:val="fr-CH"/>
        </w:rPr>
        <w:t>Chiffre ou combinaison de chiffres que doit composer un appelant pour appeler un autre abonné situé dans le même pays, mais dans une zone de numérotage différente ou dans un réseau différent. Ce préfixe donne accès aux équipements interurbains automatiques sortants.</w:t>
      </w:r>
    </w:p>
    <w:p w:rsidR="00D576A1" w:rsidRPr="00D6088F" w:rsidRDefault="00D576A1" w:rsidP="00CD44B1">
      <w:pPr>
        <w:rPr>
          <w:lang w:val="fr-CH"/>
        </w:rPr>
      </w:pPr>
      <w:r w:rsidRPr="00D6088F">
        <w:rPr>
          <w:lang w:val="fr-CH"/>
        </w:rPr>
        <w:t>Au Zimbabwe, le chiffre zéro ("0") est utilisé comme préfixe national, indiquant qu'il s'agit d'un appel à destination d'une autre zone géographique (réseau fixe), d'un appel d'un réseau fixe vers un réseau mobile, d'un appel de mobile à mobile ou d'un appel de tout autre réseau vers un réseau de téléphonie IP.</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Indicatif national de destination (NDC)</w:t>
      </w:r>
    </w:p>
    <w:p w:rsidR="00D576A1" w:rsidRPr="00D6088F" w:rsidRDefault="00D576A1" w:rsidP="00CD44B1">
      <w:pPr>
        <w:rPr>
          <w:lang w:val="fr-CH"/>
        </w:rPr>
      </w:pPr>
      <w:r w:rsidRPr="00D6088F">
        <w:rPr>
          <w:lang w:val="fr-CH"/>
        </w:rPr>
        <w:t>Combinaison de chiffres identifiant une zone géographique donnée à l'intérieur d'un pays, un réseau ou un groupe de services (réseau mobile ou services de téléphonie IP).</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b/>
          <w:bCs/>
          <w:lang w:val="fr-CH"/>
        </w:rPr>
      </w:pPr>
      <w:r w:rsidRPr="00D6088F">
        <w:rPr>
          <w:rFonts w:asciiTheme="minorHAnsi" w:hAnsiTheme="minorHAnsi"/>
          <w:b/>
          <w:bCs/>
          <w:lang w:val="fr-CH"/>
        </w:rPr>
        <w:t xml:space="preserve">Numéro d'abonné (SN) </w:t>
      </w:r>
    </w:p>
    <w:p w:rsidR="00D576A1" w:rsidRPr="00D6088F" w:rsidRDefault="00D576A1" w:rsidP="00CD44B1">
      <w:pPr>
        <w:rPr>
          <w:lang w:val="fr-CH"/>
        </w:rPr>
      </w:pPr>
      <w:r w:rsidRPr="00D6088F">
        <w:rPr>
          <w:lang w:val="fr-CH"/>
        </w:rPr>
        <w:t>Partie du numéro E.164 international qui identifie un abonné dans un réseau ou une zone de numérotage.</w:t>
      </w:r>
    </w:p>
    <w:p w:rsidR="00D576A1" w:rsidRPr="00D6088F" w:rsidRDefault="00D576A1" w:rsidP="00CD44B1">
      <w:pPr>
        <w:rPr>
          <w:lang w:val="fr-CH"/>
        </w:rPr>
      </w:pPr>
      <w:r w:rsidRPr="00D6088F">
        <w:rPr>
          <w:b/>
          <w:bCs/>
          <w:lang w:val="fr-CH"/>
        </w:rPr>
        <w:t xml:space="preserve">X </w:t>
      </w:r>
      <w:r w:rsidRPr="00D6088F">
        <w:rPr>
          <w:lang w:val="fr-CH"/>
        </w:rPr>
        <w:t>– Notation utilisée dans ce plan pour représenter n'importe quel chiffre de 0 à 9</w:t>
      </w:r>
      <w:r w:rsidR="00CD44B1">
        <w:rPr>
          <w:lang w:val="fr-CH"/>
        </w:rPr>
        <w:t>.</w:t>
      </w:r>
    </w:p>
    <w:p w:rsidR="00D576A1" w:rsidRPr="00D6088F" w:rsidRDefault="00D576A1" w:rsidP="00D576A1">
      <w:pPr>
        <w:overflowPunct/>
        <w:autoSpaceDE/>
        <w:autoSpaceDN/>
        <w:adjustRightInd/>
        <w:textAlignment w:val="auto"/>
        <w:rPr>
          <w:lang w:val="fr-CH"/>
        </w:rPr>
      </w:pPr>
      <w:r w:rsidRPr="00D6088F">
        <w:rPr>
          <w:lang w:val="fr-CH"/>
        </w:rPr>
        <w:br w:type="page"/>
      </w:r>
    </w:p>
    <w:p w:rsidR="00D576A1" w:rsidRPr="00D6088F" w:rsidRDefault="00D576A1" w:rsidP="00D576A1">
      <w:pPr>
        <w:rPr>
          <w:rFonts w:asciiTheme="minorHAnsi" w:eastAsia="SimSun" w:hAnsiTheme="minorHAnsi"/>
          <w:b/>
          <w:bCs/>
          <w:lang w:val="fr-CH" w:eastAsia="zh-CN"/>
        </w:rPr>
      </w:pPr>
      <w:r w:rsidRPr="00D6088F">
        <w:rPr>
          <w:rFonts w:asciiTheme="minorHAnsi" w:eastAsia="SimSun" w:hAnsiTheme="minorHAnsi"/>
          <w:b/>
          <w:bCs/>
          <w:lang w:val="fr-CH" w:eastAsia="zh-CN"/>
        </w:rPr>
        <w:lastRenderedPageBreak/>
        <w:t>2. Structure du numéro E.164 international</w:t>
      </w:r>
    </w:p>
    <w:p w:rsidR="00D576A1" w:rsidRPr="00D6088F" w:rsidRDefault="00D576A1" w:rsidP="00CD44B1">
      <w:pPr>
        <w:rPr>
          <w:rFonts w:eastAsia="SimSun"/>
          <w:lang w:val="fr-CH" w:eastAsia="zh-CN"/>
        </w:rPr>
      </w:pPr>
      <w:r w:rsidRPr="00D6088F">
        <w:rPr>
          <w:rFonts w:eastAsia="SimSun"/>
          <w:lang w:val="fr-CH" w:eastAsia="zh-CN"/>
        </w:rPr>
        <w:t>Le numéro E.164 international pour les zones géographiques est composé d'un nombre variable de chiffres décimaux, groupés en champs de code spécifiques. Les champs de code du numéro E.164 international sont l'indicatif de pays (CC) et le numéro (significatif) national (N(S)N). Le numéro significatif national (NSN) est la combinaison de l'indicatif national de destination (NDC) et du numéro d'abonné (SN).</w:t>
      </w:r>
    </w:p>
    <w:p w:rsidR="00D576A1" w:rsidRPr="00D6088F" w:rsidRDefault="00D576A1" w:rsidP="00D576A1">
      <w:pPr>
        <w:rPr>
          <w:rFonts w:eastAsia="SimSun"/>
          <w:lang w:val="fr-CH"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D576A1" w:rsidRPr="00D6088F" w:rsidTr="005B4547">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Indicatif de pays</w:t>
            </w:r>
          </w:p>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(CC)</w:t>
            </w:r>
          </w:p>
        </w:tc>
        <w:tc>
          <w:tcPr>
            <w:tcW w:w="2738"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Indicatif national de destination (NDC) ou indicatif </w:t>
            </w:r>
            <w:r>
              <w:rPr>
                <w:rFonts w:asciiTheme="minorHAnsi" w:eastAsia="SimSun" w:hAnsiTheme="minorHAnsi" w:cs="Arial"/>
                <w:color w:val="000000"/>
                <w:sz w:val="18"/>
                <w:szCs w:val="18"/>
                <w:lang w:val="fr-CH" w:eastAsia="zh-CN"/>
              </w:rPr>
              <w:t>interurbain</w:t>
            </w:r>
            <w:r w:rsidRPr="00D6088F">
              <w:rPr>
                <w:rFonts w:asciiTheme="minorHAnsi" w:eastAsia="SimSun" w:hAnsiTheme="minorHAnsi" w:cs="Arial"/>
                <w:color w:val="000000"/>
                <w:sz w:val="18"/>
                <w:szCs w:val="18"/>
                <w:lang w:val="fr-CH" w:eastAsia="zh-CN"/>
              </w:rPr>
              <w:t xml:space="preserve"> (AC)</w:t>
            </w:r>
          </w:p>
        </w:tc>
        <w:tc>
          <w:tcPr>
            <w:tcW w:w="2699"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Numéro d'abonné</w:t>
            </w:r>
          </w:p>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(SN)</w:t>
            </w:r>
          </w:p>
        </w:tc>
      </w:tr>
      <w:tr w:rsidR="00D576A1" w:rsidRPr="00537762" w:rsidTr="005B4547">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24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noProof/>
                <w:color w:val="000000"/>
                <w:sz w:val="18"/>
                <w:szCs w:val="18"/>
                <w:lang w:val="en-US" w:eastAsia="zh-CN"/>
              </w:rPr>
              <mc:AlternateContent>
                <mc:Choice Requires="wps">
                  <w:drawing>
                    <wp:anchor distT="0" distB="0" distL="114300" distR="114300" simplePos="0" relativeHeight="251660288" behindDoc="0" locked="0" layoutInCell="1" allowOverlap="1" wp14:anchorId="1776D078" wp14:editId="44284789">
                      <wp:simplePos x="0" y="0"/>
                      <wp:positionH relativeFrom="column">
                        <wp:posOffset>1820545</wp:posOffset>
                      </wp:positionH>
                      <wp:positionV relativeFrom="paragraph">
                        <wp:posOffset>71755</wp:posOffset>
                      </wp:positionV>
                      <wp:extent cx="3873600" cy="0"/>
                      <wp:effectExtent l="38100" t="76200" r="1270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D629B" id="_x0000_t32" coordsize="21600,21600" o:spt="32" o:oned="t" path="m,l21600,21600e" filled="f">
                      <v:path arrowok="t" fillok="f" o:connecttype="none"/>
                      <o:lock v:ext="edit" shapetype="t"/>
                    </v:shapetype>
                    <v:shape id="Straight Arrow Connector 1"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PEs51o8AgAAjgQAAA4AAAAA&#10;AAAAAAAAAAAALgIAAGRycy9lMm9Eb2MueG1sUEsBAi0AFAAGAAgAAAAhAB4GFrveAAAACQEAAA8A&#10;AAAAAAAAAAAAAAAAlgQAAGRycy9kb3ducmV2LnhtbFBLBQYAAAAABAAEAPMAAAChBQAAAAA=&#10;">
                      <v:stroke startarrow="block" endarrow="block"/>
                    </v:shape>
                  </w:pict>
                </mc:Fallback>
              </mc:AlternateContent>
            </w:r>
            <w:r w:rsidRPr="00D6088F">
              <w:rPr>
                <w:rFonts w:ascii="Times New Roman" w:eastAsia="SimSun" w:hAnsi="Times New Roman"/>
                <w:noProof/>
                <w:sz w:val="24"/>
                <w:lang w:val="en-US" w:eastAsia="zh-CN"/>
              </w:rPr>
              <mc:AlternateContent>
                <mc:Choice Requires="wps">
                  <w:drawing>
                    <wp:anchor distT="0" distB="0" distL="114300" distR="114300" simplePos="0" relativeHeight="251659264" behindDoc="0" locked="0" layoutInCell="1" allowOverlap="1" wp14:anchorId="584D3899" wp14:editId="258119A7">
                      <wp:simplePos x="0" y="0"/>
                      <wp:positionH relativeFrom="column">
                        <wp:posOffset>-66356</wp:posOffset>
                      </wp:positionH>
                      <wp:positionV relativeFrom="paragraph">
                        <wp:posOffset>68580</wp:posOffset>
                      </wp:positionV>
                      <wp:extent cx="1890712" cy="4762"/>
                      <wp:effectExtent l="38100" t="76200" r="90805" b="908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BB08B" id="Straight Arrow Connector 6"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">
                      <v:stroke startarrow="block" endarrow="block"/>
                    </v:shape>
                  </w:pict>
                </mc:Fallback>
              </mc:AlternateContent>
            </w:r>
            <w:r w:rsidRPr="00D6088F">
              <w:rPr>
                <w:rFonts w:asciiTheme="minorHAnsi" w:eastAsia="SimSun" w:hAnsiTheme="minorHAnsi" w:cs="Arial"/>
                <w:color w:val="000000"/>
                <w:sz w:val="18"/>
                <w:szCs w:val="18"/>
                <w:lang w:val="fr-CH" w:eastAsia="zh-CN"/>
              </w:rPr>
              <w:t>1-3 chiffres (n)</w:t>
            </w:r>
          </w:p>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24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Numéro (significatif) national N(S)N</w:t>
            </w:r>
          </w:p>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 (15-n) chiffres au maximum</w:t>
            </w:r>
          </w:p>
        </w:tc>
      </w:tr>
      <w:tr w:rsidR="00D576A1" w:rsidRPr="00D6088F" w:rsidTr="005B4547">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240" w:after="60"/>
              <w:jc w:val="center"/>
              <w:rPr>
                <w:rFonts w:asciiTheme="minorHAnsi" w:eastAsia="SimSun" w:hAnsiTheme="minorHAnsi" w:cs="Arial"/>
                <w:color w:val="000000"/>
                <w:sz w:val="18"/>
                <w:szCs w:val="18"/>
                <w:lang w:val="fr-CH" w:eastAsia="zh-CN"/>
              </w:rPr>
            </w:pPr>
            <w:r w:rsidRPr="00D6088F">
              <w:rPr>
                <w:rFonts w:ascii="Times New Roman" w:eastAsia="SimSun" w:hAnsi="Times New Roman"/>
                <w:noProof/>
                <w:sz w:val="24"/>
                <w:lang w:val="en-US" w:eastAsia="zh-CN"/>
              </w:rPr>
              <mc:AlternateContent>
                <mc:Choice Requires="wps">
                  <w:drawing>
                    <wp:anchor distT="0" distB="0" distL="114300" distR="114300" simplePos="0" relativeHeight="251661312" behindDoc="0" locked="0" layoutInCell="1" allowOverlap="1" wp14:anchorId="64C1EDDD" wp14:editId="7ECF1B16">
                      <wp:simplePos x="0" y="0"/>
                      <wp:positionH relativeFrom="column">
                        <wp:posOffset>-52984</wp:posOffset>
                      </wp:positionH>
                      <wp:positionV relativeFrom="page">
                        <wp:posOffset>142392</wp:posOffset>
                      </wp:positionV>
                      <wp:extent cx="5770800" cy="10800"/>
                      <wp:effectExtent l="38100" t="76200" r="1905" b="1035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58741" id="Straight Arrow Connector 7" o:spid="_x0000_s1026" type="#_x0000_t32" style="position:absolute;margin-left:-4.15pt;margin-top:11.2pt;width:454.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">
                      <v:stroke startarrow="block" endarrow="block"/>
                      <w10:wrap anchory="page"/>
                    </v:shape>
                  </w:pict>
                </mc:Fallback>
              </mc:AlternateContent>
            </w:r>
            <w:r w:rsidRPr="00D6088F">
              <w:rPr>
                <w:rFonts w:asciiTheme="minorHAnsi" w:eastAsia="SimSun" w:hAnsiTheme="minorHAnsi" w:cs="Arial"/>
                <w:color w:val="000000"/>
                <w:sz w:val="18"/>
                <w:szCs w:val="18"/>
                <w:lang w:val="fr-CH" w:eastAsia="zh-CN"/>
              </w:rPr>
              <w:t xml:space="preserve">Numéro E.164 international pour les zones géographiques </w:t>
            </w:r>
          </w:p>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15 chiffres au maximum</w:t>
            </w:r>
          </w:p>
        </w:tc>
      </w:tr>
    </w:tbl>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b/>
          <w:bCs/>
          <w:color w:val="000000"/>
          <w:sz w:val="24"/>
          <w:lang w:val="fr-CH" w:eastAsia="zh-CN"/>
        </w:rPr>
      </w:pPr>
    </w:p>
    <w:p w:rsidR="00D576A1" w:rsidRPr="00D6088F" w:rsidRDefault="00CD44B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color w:val="000000"/>
          <w:lang w:val="fr-CH" w:eastAsia="zh-CN"/>
        </w:rPr>
      </w:pPr>
      <w:r>
        <w:rPr>
          <w:rFonts w:asciiTheme="minorHAnsi" w:eastAsia="SimSun" w:hAnsiTheme="minorHAnsi" w:cs="Arial"/>
          <w:b/>
          <w:bCs/>
          <w:color w:val="000000"/>
          <w:lang w:val="fr-CH" w:eastAsia="zh-CN"/>
        </w:rPr>
        <w:t xml:space="preserve">3. </w:t>
      </w:r>
      <w:r w:rsidR="00D576A1" w:rsidRPr="00D6088F">
        <w:rPr>
          <w:rFonts w:asciiTheme="minorHAnsi" w:eastAsia="SimSun" w:hAnsiTheme="minorHAnsi" w:cs="Arial"/>
          <w:b/>
          <w:bCs/>
          <w:color w:val="000000"/>
          <w:lang w:val="fr-CH" w:eastAsia="zh-CN"/>
        </w:rPr>
        <w:t>Plan de numérotation</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240"/>
        <w:jc w:val="left"/>
        <w:rPr>
          <w:rFonts w:asciiTheme="minorHAnsi" w:eastAsia="SimSun" w:hAnsiTheme="minorHAnsi" w:cs="Arial"/>
          <w:color w:val="000000"/>
          <w:lang w:val="fr-CH" w:eastAsia="zh-CN"/>
        </w:rPr>
      </w:pPr>
      <w:r w:rsidRPr="00D6088F">
        <w:rPr>
          <w:rFonts w:asciiTheme="minorHAnsi" w:eastAsia="SimSun" w:hAnsiTheme="minorHAnsi" w:cs="Arial"/>
          <w:b/>
          <w:bCs/>
          <w:color w:val="000000"/>
          <w:lang w:val="fr-CH" w:eastAsia="zh-CN"/>
        </w:rPr>
        <w:t xml:space="preserve">Numérotation locale (RTPC) </w:t>
      </w:r>
    </w:p>
    <w:p w:rsidR="00D576A1" w:rsidRPr="00D6088F" w:rsidRDefault="00D576A1" w:rsidP="00CD44B1">
      <w:pPr>
        <w:rPr>
          <w:rFonts w:eastAsia="SimSun"/>
          <w:lang w:val="fr-CH" w:eastAsia="zh-CN"/>
        </w:rPr>
      </w:pPr>
      <w:r w:rsidRPr="00D6088F">
        <w:rPr>
          <w:rFonts w:eastAsia="SimSun"/>
          <w:lang w:val="fr-CH" w:eastAsia="zh-CN"/>
        </w:rPr>
        <w:t>Un abonné situé dans la même zone géographique compose seulement le numéro d'abonné (SN).</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color w:val="000000"/>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2408"/>
      </w:tblGrid>
      <w:tr w:rsidR="00D576A1" w:rsidRPr="00D6088F" w:rsidTr="005B4547">
        <w:trPr>
          <w:trHeight w:val="225"/>
        </w:trPr>
        <w:tc>
          <w:tcPr>
            <w:tcW w:w="4390"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Chiffres composés pour un appel local via le RTPC</w:t>
            </w:r>
          </w:p>
        </w:tc>
        <w:tc>
          <w:tcPr>
            <w:tcW w:w="2408"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SN (XXXXXXXX) </w:t>
            </w:r>
          </w:p>
        </w:tc>
      </w:tr>
    </w:tbl>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b/>
          <w:bCs/>
          <w:color w:val="000000"/>
          <w:lang w:val="fr-CH" w:eastAsia="zh-CN"/>
        </w:rPr>
      </w:pP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jc w:val="left"/>
        <w:rPr>
          <w:rFonts w:asciiTheme="minorHAnsi" w:eastAsia="SimSun" w:hAnsiTheme="minorHAnsi"/>
          <w:b/>
          <w:bCs/>
          <w:lang w:val="fr-CH" w:eastAsia="zh-CN"/>
        </w:rPr>
      </w:pPr>
      <w:r w:rsidRPr="00D6088F">
        <w:rPr>
          <w:rFonts w:asciiTheme="minorHAnsi" w:eastAsia="SimSun" w:hAnsiTheme="minorHAnsi"/>
          <w:b/>
          <w:bCs/>
          <w:lang w:val="fr-CH" w:eastAsia="zh-CN"/>
        </w:rPr>
        <w:t xml:space="preserve">Numérotation nationale </w:t>
      </w:r>
    </w:p>
    <w:p w:rsidR="00D576A1" w:rsidRPr="00D6088F" w:rsidRDefault="00D576A1" w:rsidP="00CD44B1">
      <w:pPr>
        <w:rPr>
          <w:rFonts w:eastAsia="SimSun"/>
          <w:lang w:val="fr-CH" w:eastAsia="zh-CN"/>
        </w:rPr>
      </w:pPr>
      <w:r w:rsidRPr="00D6088F">
        <w:rPr>
          <w:rFonts w:eastAsia="SimSun"/>
          <w:lang w:val="fr-CH" w:eastAsia="zh-CN"/>
        </w:rPr>
        <w:t>Un abonné appelant un numéro dans une zone géographique différente de celle dans laquelle il se trouve compose le préfixe national, l'indicatif interurbain et le numéro d'abonné. Un appel d'un réseau fixe vers un réseau mobile, de mobile à mobile ou de tout réseau vers un réseau de téléphonie IP à l'intérieur du territoire du Zimbabwe est considéré comme un appel national.</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color w:val="000000"/>
          <w:lang w:val="fr-CH"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D576A1" w:rsidRPr="00D6088F" w:rsidTr="005B4547">
        <w:trPr>
          <w:trHeight w:val="225"/>
          <w:jc w:val="center"/>
        </w:trPr>
        <w:tc>
          <w:tcPr>
            <w:tcW w:w="3427" w:type="dxa"/>
            <w:tcBorders>
              <w:top w:val="single" w:sz="4" w:space="0" w:color="auto"/>
              <w:bottom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Chiffres composés pour un appel national (RTPC) </w:t>
            </w:r>
          </w:p>
        </w:tc>
        <w:tc>
          <w:tcPr>
            <w:tcW w:w="3427" w:type="dxa"/>
            <w:tcBorders>
              <w:top w:val="single" w:sz="4" w:space="0" w:color="auto"/>
              <w:left w:val="single" w:sz="4" w:space="0" w:color="auto"/>
              <w:bottom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NAP + AC + SN </w:t>
            </w:r>
          </w:p>
        </w:tc>
      </w:tr>
      <w:tr w:rsidR="00D576A1" w:rsidRPr="00D6088F" w:rsidTr="005B4547">
        <w:trPr>
          <w:trHeight w:val="225"/>
          <w:jc w:val="center"/>
        </w:trPr>
        <w:tc>
          <w:tcPr>
            <w:tcW w:w="3427" w:type="dxa"/>
            <w:tcBorders>
              <w:top w:val="single" w:sz="4" w:space="0" w:color="auto"/>
              <w:right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Autres réseaux (MOBILE/téléphonie IP) </w:t>
            </w:r>
          </w:p>
        </w:tc>
        <w:tc>
          <w:tcPr>
            <w:tcW w:w="3427" w:type="dxa"/>
            <w:tcBorders>
              <w:top w:val="single" w:sz="4" w:space="0" w:color="auto"/>
              <w:left w:val="single" w:sz="4" w:space="0" w:color="auto"/>
              <w:bottom w:val="single" w:sz="4" w:space="0" w:color="auto"/>
            </w:tcBorders>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NAP + NDC + SN </w:t>
            </w:r>
          </w:p>
        </w:tc>
      </w:tr>
    </w:tbl>
    <w:p w:rsidR="00D576A1" w:rsidRPr="00D6088F" w:rsidRDefault="00D576A1" w:rsidP="00D576A1">
      <w:pPr>
        <w:tabs>
          <w:tab w:val="clear" w:pos="567"/>
          <w:tab w:val="clear" w:pos="1276"/>
          <w:tab w:val="clear" w:pos="1843"/>
          <w:tab w:val="clear" w:pos="5387"/>
          <w:tab w:val="clear" w:pos="5954"/>
        </w:tabs>
        <w:overflowPunct/>
        <w:spacing w:before="0"/>
        <w:jc w:val="left"/>
        <w:textAlignment w:val="auto"/>
        <w:rPr>
          <w:rFonts w:asciiTheme="minorHAnsi" w:hAnsiTheme="minorHAnsi"/>
          <w:b/>
          <w:bCs/>
          <w:color w:val="000000"/>
          <w:lang w:val="fr-CH" w:eastAsia="fr-FR"/>
        </w:rPr>
      </w:pPr>
    </w:p>
    <w:p w:rsidR="00D576A1" w:rsidRPr="00D6088F" w:rsidRDefault="00D576A1" w:rsidP="00D576A1">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fr-CH" w:eastAsia="fr-FR"/>
        </w:rPr>
      </w:pPr>
      <w:r w:rsidRPr="00D6088F">
        <w:rPr>
          <w:rFonts w:asciiTheme="minorHAnsi" w:hAnsiTheme="minorHAnsi"/>
          <w:b/>
          <w:bCs/>
          <w:color w:val="000000"/>
          <w:lang w:val="fr-CH" w:eastAsia="fr-FR"/>
        </w:rPr>
        <w:t xml:space="preserve">Numérotation internationale </w:t>
      </w:r>
    </w:p>
    <w:p w:rsidR="00D576A1" w:rsidRPr="00D6088F" w:rsidRDefault="00D576A1" w:rsidP="00CD44B1">
      <w:pPr>
        <w:rPr>
          <w:lang w:val="fr-CH"/>
        </w:rPr>
      </w:pPr>
      <w:r w:rsidRPr="00D6088F">
        <w:rPr>
          <w:lang w:val="fr-CH"/>
        </w:rPr>
        <w:t>Un abonné appelant un numéro international compose le préfixe international, l'indicatif de pays, l'indicatif interurbain/l'indicatif national de destination et le numéro d'abonné.</w:t>
      </w:r>
    </w:p>
    <w:p w:rsidR="00D576A1" w:rsidRPr="00D6088F" w:rsidRDefault="00D576A1" w:rsidP="00CD44B1">
      <w:pPr>
        <w:rPr>
          <w:lang w:val="fr-CH"/>
        </w:rPr>
      </w:pPr>
      <w:r w:rsidRPr="00D6088F">
        <w:rPr>
          <w:lang w:val="fr-CH"/>
        </w:rPr>
        <w:t>On peut utiliser le signe plus (+) pour désigner le préfix</w:t>
      </w:r>
      <w:r>
        <w:rPr>
          <w:lang w:val="fr-CH"/>
        </w:rPr>
        <w:t>e international</w:t>
      </w:r>
      <w:r w:rsidRPr="00D6088F">
        <w:rPr>
          <w:lang w:val="fr-CH"/>
        </w:rPr>
        <w:t xml:space="preserve"> (par exemple, +263 pour le Zimbabwe).</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color w:val="000000"/>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576A1" w:rsidRPr="00D6088F" w:rsidTr="005B4547">
        <w:trPr>
          <w:trHeight w:val="225"/>
          <w:jc w:val="center"/>
        </w:trPr>
        <w:tc>
          <w:tcPr>
            <w:tcW w:w="3684"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Chiffres composés (RTPC) </w:t>
            </w:r>
          </w:p>
        </w:tc>
        <w:tc>
          <w:tcPr>
            <w:tcW w:w="3684"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IAP + CC + AC + SN </w:t>
            </w:r>
          </w:p>
        </w:tc>
      </w:tr>
      <w:tr w:rsidR="00D576A1" w:rsidRPr="00D6088F" w:rsidTr="005B4547">
        <w:trPr>
          <w:trHeight w:val="225"/>
          <w:jc w:val="center"/>
        </w:trPr>
        <w:tc>
          <w:tcPr>
            <w:tcW w:w="3684"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Autres réseaux (MOBILE/téléphonie IP) </w:t>
            </w:r>
          </w:p>
        </w:tc>
        <w:tc>
          <w:tcPr>
            <w:tcW w:w="3684"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60" w:after="6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IAP + CC + NDC + SN </w:t>
            </w:r>
          </w:p>
        </w:tc>
      </w:tr>
    </w:tbl>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spacing w:before="0"/>
        <w:jc w:val="left"/>
        <w:rPr>
          <w:rFonts w:asciiTheme="minorHAnsi" w:eastAsia="SimSun" w:hAnsiTheme="minorHAnsi" w:cs="Arial"/>
          <w:b/>
          <w:bCs/>
          <w:color w:val="000000"/>
          <w:lang w:val="fr-CH" w:eastAsia="zh-CN"/>
        </w:rPr>
      </w:pPr>
    </w:p>
    <w:p w:rsidR="00D576A1" w:rsidRPr="00D6088F" w:rsidRDefault="00D576A1" w:rsidP="00D576A1">
      <w:pPr>
        <w:overflowPunct/>
        <w:autoSpaceDE/>
        <w:autoSpaceDN/>
        <w:adjustRightInd/>
        <w:textAlignment w:val="auto"/>
        <w:rPr>
          <w:rFonts w:eastAsia="SimSun"/>
          <w:b/>
          <w:bCs/>
          <w:lang w:val="fr-CH" w:eastAsia="zh-CN"/>
        </w:rPr>
      </w:pPr>
      <w:r w:rsidRPr="00D6088F">
        <w:rPr>
          <w:rFonts w:eastAsia="SimSun"/>
          <w:b/>
          <w:bCs/>
          <w:lang w:val="fr-CH" w:eastAsia="zh-CN"/>
        </w:rPr>
        <w:br w:type="page"/>
      </w:r>
    </w:p>
    <w:p w:rsidR="00D576A1" w:rsidRPr="00D6088F" w:rsidRDefault="00D576A1" w:rsidP="00D576A1">
      <w:pPr>
        <w:rPr>
          <w:rFonts w:eastAsia="SimSun"/>
          <w:b/>
          <w:bCs/>
          <w:lang w:val="fr-CH" w:eastAsia="zh-CN"/>
        </w:rPr>
      </w:pPr>
      <w:r w:rsidRPr="00D6088F">
        <w:rPr>
          <w:rFonts w:eastAsia="SimSun"/>
          <w:b/>
          <w:bCs/>
          <w:lang w:val="fr-CH" w:eastAsia="zh-CN"/>
        </w:rPr>
        <w:lastRenderedPageBreak/>
        <w:t xml:space="preserve">4. </w:t>
      </w:r>
      <w:r w:rsidRPr="00D6088F">
        <w:rPr>
          <w:rFonts w:asciiTheme="minorHAnsi" w:eastAsia="SimSun" w:hAnsiTheme="minorHAnsi"/>
          <w:b/>
          <w:bCs/>
          <w:lang w:val="fr-CH" w:eastAsia="zh-CN"/>
        </w:rPr>
        <w:t>Indicatifs, préfixes et numéros courts</w:t>
      </w:r>
    </w:p>
    <w:p w:rsidR="00D576A1" w:rsidRPr="00D6088F" w:rsidRDefault="00D576A1" w:rsidP="00D576A1">
      <w:pPr>
        <w:overflowPunct/>
        <w:rPr>
          <w:rFonts w:asciiTheme="minorHAnsi" w:eastAsia="SimSun" w:hAnsiTheme="minorHAnsi" w:cs="Arial"/>
          <w:color w:val="000000"/>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252"/>
        <w:gridCol w:w="3265"/>
      </w:tblGrid>
      <w:tr w:rsidR="00D576A1" w:rsidRPr="00D6088F" w:rsidTr="005B4547">
        <w:trPr>
          <w:trHeight w:val="225"/>
          <w:tblHeader/>
          <w:jc w:val="center"/>
        </w:trPr>
        <w:tc>
          <w:tcPr>
            <w:tcW w:w="1555" w:type="dxa"/>
          </w:tcPr>
          <w:p w:rsidR="00D576A1" w:rsidRPr="00D6088F" w:rsidRDefault="00D576A1" w:rsidP="005B4547">
            <w:pPr>
              <w:overflowPunct/>
              <w:spacing w:before="40" w:after="2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CHIFFRES</w:t>
            </w:r>
          </w:p>
        </w:tc>
        <w:tc>
          <w:tcPr>
            <w:tcW w:w="4252" w:type="dxa"/>
          </w:tcPr>
          <w:p w:rsidR="00D576A1" w:rsidRPr="00D6088F" w:rsidRDefault="00D576A1" w:rsidP="005B4547">
            <w:pPr>
              <w:overflowPunct/>
              <w:spacing w:before="40" w:after="2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SERVICE</w:t>
            </w:r>
          </w:p>
        </w:tc>
        <w:tc>
          <w:tcPr>
            <w:tcW w:w="3265" w:type="dxa"/>
          </w:tcPr>
          <w:p w:rsidR="00D576A1" w:rsidRPr="00D6088F" w:rsidRDefault="00D576A1" w:rsidP="005B4547">
            <w:pPr>
              <w:overflowPunct/>
              <w:spacing w:before="40" w:after="2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Commentaires/remarques</w:t>
            </w:r>
          </w:p>
        </w:tc>
      </w:tr>
      <w:tr w:rsidR="00D576A1" w:rsidRPr="00537762" w:rsidTr="005B4547">
        <w:trPr>
          <w:trHeight w:val="777"/>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‘0’</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Préfixe national (préfixe interurbain)</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Il indique qu'il s'agit d'un appel à destination d'une autre zone géographique, d'un numéro de service mobile ou d'un numéro de service de téléphonie IP.</w:t>
            </w:r>
          </w:p>
        </w:tc>
      </w:tr>
      <w:tr w:rsidR="00D576A1" w:rsidRPr="00537762" w:rsidTr="005B4547">
        <w:trPr>
          <w:trHeight w:val="1053"/>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00</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Préfixe international</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Les chiffres "00" sont utilisés comme préfixe international. Ils indiquent qu'il s'agit d'un appel international ou d'un appel hors du Zimbabwe</w:t>
            </w:r>
          </w:p>
        </w:tc>
      </w:tr>
      <w:tr w:rsidR="00D576A1" w:rsidRPr="00537762" w:rsidTr="005B4547">
        <w:trPr>
          <w:trHeight w:val="1053"/>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7X</w:t>
            </w:r>
          </w:p>
        </w:tc>
        <w:tc>
          <w:tcPr>
            <w:tcW w:w="4252"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Indicatifs nationaux de destination (NDC) non géographiques pour les services de téléphonie mobile</w:t>
            </w:r>
          </w:p>
        </w:tc>
        <w:tc>
          <w:tcPr>
            <w:tcW w:w="3265" w:type="dxa"/>
          </w:tcPr>
          <w:p w:rsidR="00D576A1" w:rsidRPr="00D576A1" w:rsidRDefault="00D576A1" w:rsidP="005B4547">
            <w:pPr>
              <w:overflowPunct/>
              <w:spacing w:before="40" w:after="20"/>
              <w:jc w:val="left"/>
              <w:rPr>
                <w:rFonts w:asciiTheme="minorHAnsi" w:eastAsia="SimSun" w:hAnsiTheme="minorHAnsi" w:cs="Arial"/>
                <w:color w:val="000000"/>
                <w:sz w:val="18"/>
                <w:szCs w:val="18"/>
                <w:lang w:val="fr-CH" w:eastAsia="zh-CN"/>
              </w:rPr>
            </w:pPr>
            <w:r w:rsidRPr="00D576A1">
              <w:rPr>
                <w:rFonts w:asciiTheme="minorHAnsi" w:eastAsia="SimSun" w:hAnsiTheme="minorHAnsi" w:cs="Arial"/>
                <w:color w:val="000000"/>
                <w:sz w:val="18"/>
                <w:szCs w:val="18"/>
                <w:lang w:val="fr-CH" w:eastAsia="zh-CN"/>
              </w:rPr>
              <w:t xml:space="preserve">71 – NetOne Cellular </w:t>
            </w:r>
          </w:p>
          <w:p w:rsidR="00D576A1" w:rsidRPr="00D576A1" w:rsidRDefault="00D576A1" w:rsidP="005B4547">
            <w:pPr>
              <w:overflowPunct/>
              <w:spacing w:before="40" w:after="20"/>
              <w:jc w:val="left"/>
              <w:rPr>
                <w:rFonts w:asciiTheme="minorHAnsi" w:eastAsia="SimSun" w:hAnsiTheme="minorHAnsi" w:cs="Arial"/>
                <w:color w:val="000000"/>
                <w:sz w:val="18"/>
                <w:szCs w:val="18"/>
                <w:lang w:val="fr-CH" w:eastAsia="zh-CN"/>
              </w:rPr>
            </w:pPr>
            <w:r w:rsidRPr="00D576A1">
              <w:rPr>
                <w:rFonts w:asciiTheme="minorHAnsi" w:eastAsia="SimSun" w:hAnsiTheme="minorHAnsi" w:cs="Arial"/>
                <w:color w:val="000000"/>
                <w:sz w:val="18"/>
                <w:szCs w:val="18"/>
                <w:lang w:val="fr-CH" w:eastAsia="zh-CN"/>
              </w:rPr>
              <w:t xml:space="preserve">73 – Telecel Zimbabwe </w:t>
            </w:r>
          </w:p>
          <w:p w:rsidR="00D576A1" w:rsidRPr="00D576A1" w:rsidRDefault="00D576A1" w:rsidP="005B4547">
            <w:pPr>
              <w:overflowPunct/>
              <w:spacing w:before="40" w:after="20"/>
              <w:jc w:val="left"/>
              <w:rPr>
                <w:rFonts w:asciiTheme="minorHAnsi" w:eastAsia="SimSun" w:hAnsiTheme="minorHAnsi" w:cs="Arial"/>
                <w:color w:val="000000"/>
                <w:sz w:val="18"/>
                <w:szCs w:val="18"/>
                <w:lang w:val="fr-CH" w:eastAsia="zh-CN"/>
              </w:rPr>
            </w:pPr>
            <w:r w:rsidRPr="00D576A1">
              <w:rPr>
                <w:rFonts w:asciiTheme="minorHAnsi" w:eastAsia="SimSun" w:hAnsiTheme="minorHAnsi" w:cs="Arial"/>
                <w:color w:val="000000"/>
                <w:sz w:val="18"/>
                <w:szCs w:val="18"/>
                <w:lang w:val="fr-CH" w:eastAsia="zh-CN"/>
              </w:rPr>
              <w:t xml:space="preserve">77 – Econet Wireless Zimbabwe </w:t>
            </w:r>
          </w:p>
          <w:p w:rsidR="00D576A1" w:rsidRPr="00D576A1" w:rsidRDefault="00D576A1" w:rsidP="005B4547">
            <w:pPr>
              <w:overflowPunct/>
              <w:spacing w:before="40" w:after="20"/>
              <w:jc w:val="left"/>
              <w:rPr>
                <w:rFonts w:asciiTheme="minorHAnsi" w:eastAsia="SimSun" w:hAnsiTheme="minorHAnsi" w:cs="Arial"/>
                <w:color w:val="000000"/>
                <w:sz w:val="18"/>
                <w:szCs w:val="18"/>
                <w:lang w:val="fr-CH" w:eastAsia="zh-CN"/>
              </w:rPr>
            </w:pPr>
            <w:r w:rsidRPr="00D576A1">
              <w:rPr>
                <w:rFonts w:asciiTheme="minorHAnsi" w:eastAsia="SimSun" w:hAnsiTheme="minorHAnsi" w:cs="Arial"/>
                <w:color w:val="000000"/>
                <w:sz w:val="18"/>
                <w:szCs w:val="18"/>
                <w:lang w:val="fr-CH" w:eastAsia="zh-CN"/>
              </w:rPr>
              <w:t xml:space="preserve">78 – Econet Wireless Zimbabwe </w:t>
            </w:r>
          </w:p>
        </w:tc>
      </w:tr>
      <w:tr w:rsidR="00D576A1" w:rsidRPr="00D6088F" w:rsidTr="005B4547">
        <w:trPr>
          <w:trHeight w:val="501"/>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112</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Services d'urgence </w:t>
            </w:r>
          </w:p>
        </w:tc>
        <w:tc>
          <w:tcPr>
            <w:tcW w:w="3265" w:type="dxa"/>
          </w:tcPr>
          <w:p w:rsidR="00D576A1" w:rsidRPr="002C65F6" w:rsidRDefault="00D576A1" w:rsidP="005B4547">
            <w:pPr>
              <w:overflowPunct/>
              <w:spacing w:before="40" w:after="20"/>
              <w:jc w:val="left"/>
              <w:rPr>
                <w:rFonts w:asciiTheme="minorHAnsi" w:eastAsia="SimSun" w:hAnsiTheme="minorHAnsi" w:cs="Arial"/>
                <w:color w:val="000000"/>
                <w:sz w:val="18"/>
                <w:szCs w:val="18"/>
                <w:lang w:val="en-US" w:eastAsia="zh-CN"/>
              </w:rPr>
            </w:pPr>
            <w:r w:rsidRPr="002C65F6">
              <w:rPr>
                <w:rFonts w:asciiTheme="minorHAnsi" w:eastAsia="SimSun" w:hAnsiTheme="minorHAnsi" w:cs="Arial"/>
                <w:color w:val="000000"/>
                <w:sz w:val="18"/>
                <w:szCs w:val="18"/>
                <w:lang w:val="en-US" w:eastAsia="zh-CN"/>
              </w:rPr>
              <w:t>NetOne, PowerTel Communications</w:t>
            </w:r>
          </w:p>
          <w:p w:rsidR="00D576A1" w:rsidRPr="002C65F6" w:rsidRDefault="00D576A1" w:rsidP="005B4547">
            <w:pPr>
              <w:overflowPunct/>
              <w:spacing w:before="40" w:after="20"/>
              <w:jc w:val="left"/>
              <w:rPr>
                <w:rFonts w:asciiTheme="minorHAnsi" w:eastAsia="SimSun" w:hAnsiTheme="minorHAnsi" w:cs="Arial"/>
                <w:color w:val="000000"/>
                <w:sz w:val="18"/>
                <w:szCs w:val="18"/>
                <w:lang w:val="en-US" w:eastAsia="zh-CN"/>
              </w:rPr>
            </w:pPr>
            <w:r w:rsidRPr="002C65F6">
              <w:rPr>
                <w:rFonts w:asciiTheme="minorHAnsi" w:eastAsia="SimSun" w:hAnsiTheme="minorHAnsi" w:cs="Arial"/>
                <w:color w:val="000000"/>
                <w:sz w:val="18"/>
                <w:szCs w:val="18"/>
                <w:lang w:val="en-US" w:eastAsia="zh-CN"/>
              </w:rPr>
              <w:t xml:space="preserve">Econet Wireless Zimbabwe </w:t>
            </w:r>
          </w:p>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Telecel Zimbabwe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114</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Centre d'appels d'urgence MARS </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NetOne </w:t>
            </w:r>
          </w:p>
        </w:tc>
      </w:tr>
      <w:tr w:rsidR="00D576A1" w:rsidRPr="00537762"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116</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 xml:space="preserve">Assistance téléphonique pour les enfants </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Tous les opérateurs (réseau mobile ou fixe)</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119</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Services d'urgence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Telecel Zimbabwe </w:t>
            </w:r>
          </w:p>
        </w:tc>
      </w:tr>
      <w:tr w:rsidR="00D576A1" w:rsidRPr="00537762"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263</w:t>
            </w:r>
          </w:p>
        </w:tc>
        <w:tc>
          <w:tcPr>
            <w:tcW w:w="4252" w:type="dxa"/>
          </w:tcPr>
          <w:p w:rsidR="00D576A1" w:rsidRPr="00D6088F" w:rsidRDefault="00D576A1" w:rsidP="005B4547">
            <w:pPr>
              <w:overflowPunct/>
              <w:spacing w:before="40" w:after="2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Indicatif de pays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Indicatif de pays du Zimbabwe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904</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Rappel automatique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908</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Table d'essai</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950</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Pr>
                <w:rFonts w:asciiTheme="minorHAnsi" w:hAnsiTheme="minorHAnsi"/>
                <w:sz w:val="18"/>
                <w:szCs w:val="18"/>
                <w:lang w:val="fr-CH"/>
              </w:rPr>
              <w:t>Dérangements – Service</w:t>
            </w:r>
            <w:r w:rsidRPr="00D6088F">
              <w:rPr>
                <w:rFonts w:asciiTheme="minorHAnsi" w:hAnsiTheme="minorHAnsi"/>
                <w:sz w:val="18"/>
                <w:szCs w:val="18"/>
                <w:lang w:val="fr-CH"/>
              </w:rPr>
              <w:t xml:space="preserve"> téléphonique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952</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Dérangements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953</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Dérangements – Service de données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960</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Horloge parlante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88"/>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961</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Assistance téléphonique pour les enfants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962</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Service de renseignements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361"/>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965</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Service de renseignements internationaux</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68"/>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966</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Réservation d'appels internationaux</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967</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Demande de circuits interurbains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968</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Renseignements concernant les circuits interurbains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969</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Réservation de circuits interurbains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993</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Pompiers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Urgences (réseau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994</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Ambulance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Urgences (réseau fixe) </w:t>
            </w:r>
          </w:p>
        </w:tc>
      </w:tr>
      <w:tr w:rsidR="00D576A1" w:rsidRPr="00D6088F" w:rsidTr="005B4547">
        <w:trPr>
          <w:trHeight w:val="22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995</w:t>
            </w:r>
          </w:p>
        </w:tc>
        <w:tc>
          <w:tcPr>
            <w:tcW w:w="4252" w:type="dxa"/>
          </w:tcPr>
          <w:p w:rsidR="00D576A1" w:rsidRPr="00D6088F" w:rsidRDefault="00D576A1" w:rsidP="005B4547">
            <w:pPr>
              <w:pageBreakBefore/>
              <w:tabs>
                <w:tab w:val="clear" w:pos="567"/>
                <w:tab w:val="clear" w:pos="1276"/>
                <w:tab w:val="clear" w:pos="1843"/>
                <w:tab w:val="clear" w:pos="5387"/>
                <w:tab w:val="clear" w:pos="5954"/>
                <w:tab w:val="left" w:pos="794"/>
                <w:tab w:val="left" w:pos="1191"/>
                <w:tab w:val="left" w:pos="1588"/>
                <w:tab w:val="left" w:pos="1985"/>
              </w:tabs>
              <w:spacing w:before="40" w:after="20"/>
              <w:jc w:val="left"/>
              <w:rPr>
                <w:rFonts w:asciiTheme="minorHAnsi" w:hAnsiTheme="minorHAnsi"/>
                <w:sz w:val="18"/>
                <w:szCs w:val="18"/>
                <w:lang w:val="fr-CH"/>
              </w:rPr>
            </w:pPr>
            <w:r w:rsidRPr="00D6088F">
              <w:rPr>
                <w:rFonts w:asciiTheme="minorHAnsi" w:hAnsiTheme="minorHAnsi"/>
                <w:sz w:val="18"/>
                <w:szCs w:val="18"/>
                <w:lang w:val="fr-CH"/>
              </w:rPr>
              <w:t>Police</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Urgences (réseau fixe</w:t>
            </w:r>
            <w:r>
              <w:rPr>
                <w:rFonts w:asciiTheme="minorHAnsi" w:eastAsia="SimSun" w:hAnsiTheme="minorHAnsi" w:cs="Arial"/>
                <w:color w:val="000000"/>
                <w:sz w:val="18"/>
                <w:szCs w:val="18"/>
                <w:lang w:val="fr-CH" w:eastAsia="zh-CN"/>
              </w:rPr>
              <w:t>)</w:t>
            </w:r>
          </w:p>
        </w:tc>
      </w:tr>
      <w:tr w:rsidR="00D576A1" w:rsidRPr="00D6088F" w:rsidTr="005B4547">
        <w:trPr>
          <w:trHeight w:val="501"/>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999</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Urgences en général (pompiers/ ambulance/police) </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Urgences (réseau fixe) </w:t>
            </w:r>
          </w:p>
        </w:tc>
      </w:tr>
      <w:tr w:rsidR="00D576A1" w:rsidRPr="00D6088F" w:rsidTr="005B4547">
        <w:trPr>
          <w:trHeight w:val="777"/>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86XX</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40" w:after="20"/>
              <w:jc w:val="left"/>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Indicatifs nationaux de destination (NDC) non géographiques pour les services de téléphonie IP</w:t>
            </w:r>
            <w:r w:rsidRPr="00D6088F">
              <w:rPr>
                <w:rFonts w:asciiTheme="minorHAnsi" w:eastAsia="SimSun" w:hAnsiTheme="minorHAnsi" w:cs="Arial"/>
                <w:color w:val="000000"/>
                <w:sz w:val="18"/>
                <w:szCs w:val="18"/>
                <w:lang w:val="fr-CH" w:eastAsia="zh-CN"/>
              </w:rPr>
              <w:t xml:space="preserve"> </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Opérateurs de téléphonie IP </w:t>
            </w:r>
          </w:p>
        </w:tc>
      </w:tr>
      <w:tr w:rsidR="00D576A1" w:rsidRPr="00D6088F" w:rsidTr="005B4547">
        <w:trPr>
          <w:trHeight w:val="501"/>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3XXXX</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40" w:after="20"/>
              <w:jc w:val="left"/>
              <w:rPr>
                <w:rFonts w:asciiTheme="minorHAnsi" w:eastAsia="SimSun" w:hAnsiTheme="minorHAnsi" w:cs="Arial"/>
                <w:color w:val="000000"/>
                <w:sz w:val="18"/>
                <w:szCs w:val="18"/>
                <w:lang w:val="fr-CH" w:eastAsia="zh-CN"/>
              </w:rPr>
            </w:pPr>
            <w:r w:rsidRPr="00D6088F">
              <w:rPr>
                <w:rFonts w:asciiTheme="minorHAnsi" w:hAnsiTheme="minorHAnsi"/>
                <w:sz w:val="18"/>
                <w:szCs w:val="18"/>
                <w:lang w:val="fr-CH"/>
              </w:rPr>
              <w:t>Numéros courts pour les services kiosques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Opérateurs mobiles </w:t>
            </w:r>
          </w:p>
        </w:tc>
      </w:tr>
      <w:tr w:rsidR="00D576A1" w:rsidRPr="00D6088F" w:rsidTr="005B4547">
        <w:trPr>
          <w:trHeight w:val="285"/>
          <w:jc w:val="center"/>
        </w:trPr>
        <w:tc>
          <w:tcPr>
            <w:tcW w:w="1555" w:type="dxa"/>
          </w:tcPr>
          <w:p w:rsidR="00D576A1" w:rsidRPr="00D6088F" w:rsidRDefault="00D576A1" w:rsidP="005B4547">
            <w:pPr>
              <w:overflowPunct/>
              <w:spacing w:before="4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080x</w:t>
            </w:r>
          </w:p>
        </w:tc>
        <w:tc>
          <w:tcPr>
            <w:tcW w:w="4252" w:type="dxa"/>
          </w:tcPr>
          <w:p w:rsidR="00D576A1" w:rsidRPr="00D6088F" w:rsidRDefault="00D576A1" w:rsidP="005B4547">
            <w:pPr>
              <w:tabs>
                <w:tab w:val="clear" w:pos="567"/>
                <w:tab w:val="clear" w:pos="1276"/>
                <w:tab w:val="clear" w:pos="1843"/>
                <w:tab w:val="clear" w:pos="5387"/>
                <w:tab w:val="clear" w:pos="5954"/>
                <w:tab w:val="left" w:pos="794"/>
                <w:tab w:val="left" w:pos="1191"/>
                <w:tab w:val="left" w:pos="1588"/>
                <w:tab w:val="left" w:pos="1985"/>
              </w:tabs>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Numéros gratuits</w:t>
            </w:r>
          </w:p>
        </w:tc>
        <w:tc>
          <w:tcPr>
            <w:tcW w:w="3265" w:type="dxa"/>
          </w:tcPr>
          <w:p w:rsidR="00D576A1" w:rsidRPr="00D6088F" w:rsidRDefault="00D576A1" w:rsidP="005B4547">
            <w:pPr>
              <w:overflowPunct/>
              <w:spacing w:before="40" w:after="20"/>
              <w:jc w:val="left"/>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Tous les opérateurs </w:t>
            </w:r>
          </w:p>
        </w:tc>
      </w:tr>
    </w:tbl>
    <w:p w:rsidR="00D576A1" w:rsidRPr="00D6088F" w:rsidRDefault="00D576A1" w:rsidP="00D576A1">
      <w:pPr>
        <w:overflowPunct/>
        <w:autoSpaceDE/>
        <w:adjustRightInd/>
        <w:rPr>
          <w:rFonts w:asciiTheme="minorHAnsi" w:hAnsiTheme="minorHAnsi" w:cs="Arial"/>
          <w:sz w:val="4"/>
          <w:lang w:val="fr-CH"/>
        </w:rPr>
      </w:pPr>
    </w:p>
    <w:p w:rsidR="00D576A1" w:rsidRPr="00D6088F" w:rsidRDefault="00D576A1" w:rsidP="00D576A1">
      <w:pPr>
        <w:overflowPunct/>
        <w:autoSpaceDE/>
        <w:autoSpaceDN/>
        <w:adjustRightInd/>
        <w:textAlignment w:val="auto"/>
        <w:rPr>
          <w:rFonts w:asciiTheme="minorHAnsi" w:eastAsia="SimSun" w:hAnsiTheme="minorHAnsi" w:cs="Arial"/>
          <w:color w:val="000000"/>
          <w:lang w:val="fr-CH" w:eastAsia="zh-CN"/>
        </w:rPr>
      </w:pPr>
      <w:r w:rsidRPr="00D6088F">
        <w:rPr>
          <w:rFonts w:asciiTheme="minorHAnsi" w:eastAsia="SimSun" w:hAnsiTheme="minorHAnsi" w:cs="Arial"/>
          <w:color w:val="000000"/>
          <w:lang w:val="fr-CH" w:eastAsia="zh-CN"/>
        </w:rPr>
        <w:br w:type="page"/>
      </w:r>
    </w:p>
    <w:p w:rsidR="00D576A1" w:rsidRPr="00D6088F" w:rsidRDefault="00D576A1" w:rsidP="00D576A1">
      <w:pPr>
        <w:overflowPunct/>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5. Attribution des codes de points sémaphores internationaux au Zimbabwe</w:t>
      </w:r>
    </w:p>
    <w:p w:rsidR="00D576A1" w:rsidRPr="00D6088F" w:rsidRDefault="00D576A1" w:rsidP="00D576A1">
      <w:pPr>
        <w:rPr>
          <w:rFonts w:eastAsia="SimSun"/>
          <w:lang w:val="fr-CH"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2870"/>
      </w:tblGrid>
      <w:tr w:rsidR="00D576A1" w:rsidRPr="00537762" w:rsidTr="005B4547">
        <w:trPr>
          <w:trHeight w:val="459"/>
          <w:jc w:val="center"/>
        </w:trPr>
        <w:tc>
          <w:tcPr>
            <w:tcW w:w="2207" w:type="dxa"/>
            <w:vAlign w:val="center"/>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 xml:space="preserve">ISPC </w:t>
            </w:r>
            <w:r w:rsidRPr="00D6088F">
              <w:rPr>
                <w:rFonts w:asciiTheme="minorHAnsi" w:eastAsia="SimSun" w:hAnsiTheme="minorHAnsi" w:cs="Arial"/>
                <w:b/>
                <w:bCs/>
                <w:i/>
                <w:iCs/>
                <w:color w:val="000000"/>
                <w:sz w:val="18"/>
                <w:szCs w:val="18"/>
                <w:lang w:val="fr-CH" w:eastAsia="zh-CN"/>
              </w:rPr>
              <w:br/>
              <w:t>(binaire)</w:t>
            </w:r>
          </w:p>
        </w:tc>
        <w:tc>
          <w:tcPr>
            <w:tcW w:w="2208" w:type="dxa"/>
            <w:vAlign w:val="center"/>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ISPC (décimal)</w:t>
            </w:r>
          </w:p>
        </w:tc>
        <w:tc>
          <w:tcPr>
            <w:tcW w:w="2208" w:type="dxa"/>
            <w:vAlign w:val="center"/>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Nom unique du point sémaphore</w:t>
            </w:r>
          </w:p>
        </w:tc>
        <w:tc>
          <w:tcPr>
            <w:tcW w:w="2870" w:type="dxa"/>
            <w:vAlign w:val="center"/>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Nom de l'opérateur du point sémaphore</w:t>
            </w:r>
          </w:p>
        </w:tc>
      </w:tr>
      <w:tr w:rsidR="00D576A1" w:rsidRPr="00D6088F" w:rsidTr="005B4547">
        <w:trPr>
          <w:trHeight w:val="20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6-095-0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13048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Harare STP-202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Telecel Zimbabwe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6-095-1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13049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Pockets Hill STP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6-095-2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13050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Willowvale STP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13056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Harare TS (F150)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6-096-1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13057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Gweru ITSC (AXE10)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6-096-2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13058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ZWNET1A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NetOne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6-096-3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13059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ZWNET1B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NetOne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6-096-4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Harare ISC (C&amp;C08)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6-096-5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13061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Pockets Hill GMSC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Wireless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6-096-6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13062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Gweru ITSC (C&amp;C08)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TelOne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6-096-7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13063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Liquid Telecom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Liquid Telecom Zimbabwe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13064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Willowvale GMSC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Econet Wireless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6-097-1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13065 </w:t>
            </w:r>
          </w:p>
        </w:tc>
        <w:tc>
          <w:tcPr>
            <w:tcW w:w="2208" w:type="dxa"/>
          </w:tcPr>
          <w:p w:rsidR="00D576A1" w:rsidRPr="00D6088F" w:rsidRDefault="00D576A1" w:rsidP="005B4547">
            <w:pPr>
              <w:overflowPunct/>
              <w:spacing w:before="60" w:after="60"/>
              <w:rPr>
                <w:sz w:val="18"/>
                <w:szCs w:val="18"/>
                <w:lang w:val="fr-CH"/>
              </w:rPr>
            </w:pPr>
            <w:r w:rsidRPr="00D6088F">
              <w:rPr>
                <w:rFonts w:asciiTheme="minorHAnsi" w:eastAsia="SimSun" w:hAnsiTheme="minorHAnsi" w:cs="Arial"/>
                <w:color w:val="000000"/>
                <w:sz w:val="18"/>
                <w:szCs w:val="18"/>
                <w:lang w:val="fr-CH" w:eastAsia="zh-CN"/>
              </w:rPr>
              <w:t>PowerTel</w:t>
            </w:r>
            <w:r w:rsidRPr="00D6088F">
              <w:rPr>
                <w:sz w:val="18"/>
                <w:szCs w:val="18"/>
                <w:lang w:val="fr-CH"/>
              </w:rPr>
              <w:t xml:space="preserve"> STP1 PowerTel</w:t>
            </w:r>
          </w:p>
        </w:tc>
        <w:tc>
          <w:tcPr>
            <w:tcW w:w="2870" w:type="dxa"/>
          </w:tcPr>
          <w:p w:rsidR="00D576A1" w:rsidRPr="00D6088F" w:rsidRDefault="00D576A1" w:rsidP="005B4547">
            <w:pPr>
              <w:overflowPunct/>
              <w:spacing w:before="60" w:after="60"/>
              <w:rPr>
                <w:sz w:val="18"/>
                <w:szCs w:val="18"/>
                <w:lang w:val="fr-CH"/>
              </w:rPr>
            </w:pPr>
            <w:r w:rsidRPr="00D6088F">
              <w:rPr>
                <w:rFonts w:asciiTheme="minorHAnsi" w:eastAsia="SimSun" w:hAnsiTheme="minorHAnsi" w:cs="Arial"/>
                <w:color w:val="000000"/>
                <w:sz w:val="18"/>
                <w:szCs w:val="18"/>
                <w:lang w:val="fr-CH" w:eastAsia="zh-CN"/>
              </w:rPr>
              <w:t>PowerTel</w:t>
            </w:r>
            <w:r w:rsidRPr="00D6088F">
              <w:rPr>
                <w:sz w:val="18"/>
                <w:szCs w:val="18"/>
                <w:lang w:val="fr-CH"/>
              </w:rPr>
              <w:t xml:space="preserve"> Communications (Pvt) Ltd</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6-097-2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13066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Harare STP-148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Telecel Zimbabwe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6-097-3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13067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Harare GMSC-148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Telecel Zimbabwe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6-097-4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13068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Africom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Africom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6-097-5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13069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Aquiva Wireless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Aquiva Wireless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6-097-6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13070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Aptics Trading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Aptics Trading (Pvt) ltd </w:t>
            </w:r>
          </w:p>
        </w:tc>
      </w:tr>
      <w:tr w:rsidR="00D576A1" w:rsidRPr="00D6088F" w:rsidTr="005B4547">
        <w:trPr>
          <w:trHeight w:val="227"/>
          <w:jc w:val="center"/>
        </w:trPr>
        <w:tc>
          <w:tcPr>
            <w:tcW w:w="2207"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6-097-7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13071 </w:t>
            </w:r>
          </w:p>
        </w:tc>
        <w:tc>
          <w:tcPr>
            <w:tcW w:w="220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Pecus VoIP </w:t>
            </w:r>
          </w:p>
        </w:tc>
        <w:tc>
          <w:tcPr>
            <w:tcW w:w="2870"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Pecus Enterprises </w:t>
            </w:r>
          </w:p>
        </w:tc>
      </w:tr>
    </w:tbl>
    <w:p w:rsidR="00D576A1" w:rsidRPr="00D6088F" w:rsidRDefault="00D576A1" w:rsidP="00D576A1">
      <w:pPr>
        <w:rPr>
          <w:rFonts w:eastAsia="SimSun" w:cs="Arial"/>
          <w:lang w:val="fr-CH" w:eastAsia="zh-CN"/>
        </w:rPr>
      </w:pPr>
    </w:p>
    <w:p w:rsidR="00D576A1" w:rsidRPr="00D6088F" w:rsidRDefault="00D576A1" w:rsidP="00D576A1">
      <w:pPr>
        <w:overflowPunct/>
        <w:autoSpaceDE/>
        <w:autoSpaceDN/>
        <w:adjustRightInd/>
        <w:textAlignment w:val="auto"/>
        <w:rPr>
          <w:rFonts w:eastAsia="SimSun" w:cs="Arial"/>
          <w:lang w:val="fr-CH" w:eastAsia="zh-CN"/>
        </w:rPr>
      </w:pPr>
      <w:r w:rsidRPr="00D6088F">
        <w:rPr>
          <w:rFonts w:eastAsia="SimSun" w:cs="Arial"/>
          <w:lang w:val="fr-CH" w:eastAsia="zh-CN"/>
        </w:rPr>
        <w:br w:type="page"/>
      </w:r>
    </w:p>
    <w:p w:rsidR="00D576A1" w:rsidRPr="00D6088F" w:rsidRDefault="00D576A1" w:rsidP="00D576A1">
      <w:pPr>
        <w:rPr>
          <w:rFonts w:asciiTheme="minorHAnsi" w:eastAsia="SimSun" w:hAnsiTheme="minorHAnsi"/>
          <w:b/>
          <w:bCs/>
          <w:lang w:val="fr-CH" w:eastAsia="zh-CN"/>
        </w:rPr>
      </w:pPr>
      <w:r w:rsidRPr="00D6088F">
        <w:rPr>
          <w:rFonts w:asciiTheme="minorHAnsi" w:eastAsia="SimSun" w:hAnsiTheme="minorHAnsi"/>
          <w:b/>
          <w:bCs/>
          <w:lang w:val="fr-CH" w:eastAsia="zh-CN"/>
        </w:rPr>
        <w:lastRenderedPageBreak/>
        <w:t xml:space="preserve">6. </w:t>
      </w:r>
      <w:r w:rsidRPr="00D6088F">
        <w:rPr>
          <w:rFonts w:asciiTheme="minorHAnsi" w:hAnsiTheme="minorHAnsi"/>
          <w:b/>
          <w:bCs/>
          <w:lang w:val="fr-CH"/>
        </w:rPr>
        <w:t xml:space="preserve">Services du réseau public mobile de télécommunication </w:t>
      </w:r>
    </w:p>
    <w:p w:rsidR="00D576A1" w:rsidRPr="00D6088F" w:rsidRDefault="00D576A1" w:rsidP="008F70BA">
      <w:pPr>
        <w:rPr>
          <w:lang w:val="fr-CH"/>
        </w:rPr>
      </w:pPr>
      <w:r w:rsidRPr="00D6088F">
        <w:rPr>
          <w:lang w:val="fr-CH"/>
        </w:rPr>
        <w:t>Le numéro d'abonné national pour les services du réseau public mobile de télécommunication est un numéro non géographique qui se compose de l'indicatif national de destination (NDC) et du numéro d'abonné (SN).</w:t>
      </w:r>
    </w:p>
    <w:p w:rsidR="00D576A1" w:rsidRPr="00D6088F" w:rsidRDefault="00D576A1" w:rsidP="008F70BA">
      <w:pPr>
        <w:rPr>
          <w:lang w:val="fr-CH"/>
        </w:rPr>
      </w:pPr>
      <w:r w:rsidRPr="00D6088F">
        <w:rPr>
          <w:lang w:val="fr-CH"/>
        </w:rPr>
        <w:t>L'indicatif national de destination (NDC) pour les réseaux mobiles de télécommunication est également appelé code de réseau mobile (MNC).</w:t>
      </w:r>
    </w:p>
    <w:p w:rsidR="00D576A1" w:rsidRPr="00D6088F" w:rsidRDefault="00D576A1" w:rsidP="008F70BA">
      <w:pPr>
        <w:rPr>
          <w:lang w:val="fr-CH"/>
        </w:rPr>
      </w:pPr>
      <w:r w:rsidRPr="00D6088F">
        <w:rPr>
          <w:lang w:val="fr-CH"/>
        </w:rPr>
        <w:t>Pour les appels de mobile à mobile ou pour les appels nationaux depuis un réseau mobile vers le RTPC/réseau de téléphonie IP, il faut composer d'abord le préfixe national "0", suivi du numéro national de destination complet. Pour les appels internationaux, il faut composer le préfixe international "00" suivi de l'indicatif de pays et du numéro national de l'abonné.</w:t>
      </w:r>
    </w:p>
    <w:p w:rsidR="00D576A1" w:rsidRPr="00D6088F" w:rsidRDefault="00D576A1" w:rsidP="00D576A1">
      <w:pPr>
        <w:rPr>
          <w:rFonts w:eastAsia="SimSun"/>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D576A1" w:rsidRPr="00D6088F" w:rsidTr="005B4547">
        <w:trPr>
          <w:trHeight w:val="20"/>
          <w:tblHeader/>
          <w:jc w:val="center"/>
        </w:trPr>
        <w:tc>
          <w:tcPr>
            <w:tcW w:w="2405" w:type="dxa"/>
            <w:shd w:val="clear" w:color="auto" w:fill="auto"/>
            <w:vAlign w:val="center"/>
          </w:tcPr>
          <w:p w:rsidR="00D576A1" w:rsidRPr="00D6088F" w:rsidRDefault="00D576A1" w:rsidP="005B4547">
            <w:pPr>
              <w:spacing w:before="60" w:after="6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Opérateur de réseau mobile (MNO)</w:t>
            </w:r>
          </w:p>
        </w:tc>
        <w:tc>
          <w:tcPr>
            <w:tcW w:w="2254" w:type="dxa"/>
            <w:shd w:val="clear" w:color="auto" w:fill="auto"/>
            <w:vAlign w:val="center"/>
          </w:tcPr>
          <w:p w:rsidR="00D576A1" w:rsidRPr="00D6088F" w:rsidRDefault="00D576A1" w:rsidP="005B4547">
            <w:pPr>
              <w:spacing w:before="60" w:after="6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Indicatif national de destination (NDC)</w:t>
            </w:r>
          </w:p>
        </w:tc>
        <w:tc>
          <w:tcPr>
            <w:tcW w:w="2306" w:type="dxa"/>
            <w:shd w:val="clear" w:color="auto" w:fill="auto"/>
            <w:vAlign w:val="center"/>
          </w:tcPr>
          <w:p w:rsidR="00D576A1" w:rsidRPr="00D6088F" w:rsidRDefault="00D576A1" w:rsidP="005B4547">
            <w:pPr>
              <w:spacing w:before="60" w:after="6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Numéro d'abonné national (SN)</w:t>
            </w:r>
          </w:p>
        </w:tc>
        <w:tc>
          <w:tcPr>
            <w:tcW w:w="2107" w:type="dxa"/>
            <w:shd w:val="clear" w:color="auto" w:fill="auto"/>
            <w:vAlign w:val="center"/>
          </w:tcPr>
          <w:p w:rsidR="00D576A1" w:rsidRPr="00D6088F" w:rsidRDefault="00D576A1" w:rsidP="005B4547">
            <w:pPr>
              <w:pStyle w:val="Default"/>
              <w:overflowPunct w:val="0"/>
              <w:spacing w:before="60" w:after="6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iCs/>
                <w:sz w:val="18"/>
                <w:szCs w:val="18"/>
                <w:lang w:val="fr-CH"/>
              </w:rPr>
              <w:t>Numéro significatif national (N(S)N)</w:t>
            </w:r>
          </w:p>
        </w:tc>
      </w:tr>
      <w:tr w:rsidR="00D576A1" w:rsidRPr="00D6088F" w:rsidTr="005B4547">
        <w:trPr>
          <w:trHeight w:val="20"/>
          <w:jc w:val="center"/>
        </w:trPr>
        <w:tc>
          <w:tcPr>
            <w:tcW w:w="2405" w:type="dxa"/>
            <w:vMerge w:val="restart"/>
            <w:vAlign w:val="center"/>
          </w:tcPr>
          <w:p w:rsidR="00D576A1" w:rsidRPr="00D6088F" w:rsidRDefault="00D576A1" w:rsidP="005B4547">
            <w:pPr>
              <w:spacing w:before="40" w:after="40"/>
              <w:rPr>
                <w:rFonts w:asciiTheme="minorHAnsi" w:hAnsiTheme="minorHAnsi" w:cs="Arial"/>
                <w:b/>
                <w:sz w:val="18"/>
                <w:szCs w:val="18"/>
                <w:lang w:val="fr-CH"/>
              </w:rPr>
            </w:pPr>
            <w:r w:rsidRPr="00D6088F">
              <w:rPr>
                <w:rFonts w:asciiTheme="minorHAnsi" w:hAnsiTheme="minorHAnsi" w:cs="Arial"/>
                <w:b/>
                <w:sz w:val="18"/>
                <w:szCs w:val="18"/>
                <w:lang w:val="fr-CH"/>
              </w:rPr>
              <w:t>NetOne Cellular</w:t>
            </w:r>
          </w:p>
        </w:tc>
        <w:tc>
          <w:tcPr>
            <w:tcW w:w="2254" w:type="dxa"/>
            <w:vMerge w:val="restar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71</w:t>
            </w: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2XXXXXX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3XXXXXX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4XXXXXX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5XXXXXX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6XXXXXX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7XXXXXX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40" w:after="4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40" w:after="40"/>
              <w:rPr>
                <w:rFonts w:asciiTheme="minorHAnsi" w:hAnsiTheme="minorHAnsi" w:cs="Arial"/>
                <w:sz w:val="18"/>
                <w:szCs w:val="18"/>
                <w:lang w:val="fr-CH"/>
              </w:rPr>
            </w:pPr>
          </w:p>
        </w:tc>
        <w:tc>
          <w:tcPr>
            <w:tcW w:w="2306" w:type="dxa"/>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8XXXXXX</w:t>
            </w:r>
          </w:p>
        </w:tc>
        <w:tc>
          <w:tcPr>
            <w:tcW w:w="2107" w:type="dxa"/>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restart"/>
            <w:vAlign w:val="center"/>
          </w:tcPr>
          <w:p w:rsidR="00D576A1" w:rsidRPr="00D6088F" w:rsidRDefault="00D576A1" w:rsidP="005B4547">
            <w:pPr>
              <w:spacing w:before="60" w:after="60"/>
              <w:rPr>
                <w:rFonts w:asciiTheme="minorHAnsi" w:hAnsiTheme="minorHAnsi" w:cs="Arial"/>
                <w:b/>
                <w:sz w:val="18"/>
                <w:szCs w:val="18"/>
                <w:lang w:val="fr-CH"/>
              </w:rPr>
            </w:pPr>
            <w:r w:rsidRPr="00D6088F">
              <w:rPr>
                <w:rFonts w:asciiTheme="minorHAnsi" w:hAnsiTheme="minorHAnsi" w:cs="Arial"/>
                <w:b/>
                <w:sz w:val="18"/>
                <w:szCs w:val="18"/>
                <w:lang w:val="fr-CH"/>
              </w:rPr>
              <w:t>Telecel Zimbabwe</w:t>
            </w:r>
          </w:p>
        </w:tc>
        <w:tc>
          <w:tcPr>
            <w:tcW w:w="2254" w:type="dxa"/>
            <w:vMerge w:val="restart"/>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73</w:t>
            </w: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2XXXXXX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jc w:val="center"/>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3XXXXXX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4XXXXXX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5XXXXXX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6XXXXXX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7XXXXXX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8XXXXXX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9XXXXXX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restart"/>
            <w:vAlign w:val="center"/>
          </w:tcPr>
          <w:p w:rsidR="00D576A1" w:rsidRPr="00D6088F" w:rsidRDefault="00D576A1" w:rsidP="005B4547">
            <w:pPr>
              <w:spacing w:before="60" w:after="60"/>
              <w:rPr>
                <w:rFonts w:asciiTheme="minorHAnsi" w:hAnsiTheme="minorHAnsi" w:cs="Arial"/>
                <w:b/>
                <w:sz w:val="18"/>
                <w:szCs w:val="18"/>
                <w:lang w:val="fr-CH"/>
              </w:rPr>
            </w:pPr>
            <w:r w:rsidRPr="00D6088F">
              <w:rPr>
                <w:rFonts w:asciiTheme="minorHAnsi" w:hAnsiTheme="minorHAnsi" w:cs="Arial"/>
                <w:b/>
                <w:sz w:val="18"/>
                <w:szCs w:val="18"/>
                <w:lang w:val="fr-CH"/>
              </w:rPr>
              <w:t>Econet Wireless Zimbabwe</w:t>
            </w:r>
          </w:p>
        </w:tc>
        <w:tc>
          <w:tcPr>
            <w:tcW w:w="2254" w:type="dxa"/>
            <w:vMerge w:val="restart"/>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77</w:t>
            </w: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1XXXXXX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2XXXXXX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3XXXXXX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4XXXXXX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5XXXXXX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6XXXXXX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7XXXXXX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8XXXXXX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9XXXXXX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restart"/>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78</w:t>
            </w: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2XXXXXX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vAlign w:val="center"/>
          </w:tcPr>
          <w:p w:rsidR="00D576A1" w:rsidRPr="00D6088F" w:rsidRDefault="00D576A1" w:rsidP="005B4547">
            <w:pPr>
              <w:spacing w:before="60" w:after="60"/>
              <w:rPr>
                <w:rFonts w:asciiTheme="minorHAnsi" w:hAnsiTheme="minorHAnsi" w:cs="Arial"/>
                <w:sz w:val="18"/>
                <w:szCs w:val="18"/>
                <w:lang w:val="fr-CH"/>
              </w:rPr>
            </w:pPr>
            <w:r w:rsidRPr="00D6088F">
              <w:rPr>
                <w:rFonts w:asciiTheme="minorHAnsi" w:hAnsiTheme="minorHAnsi" w:cs="Arial"/>
                <w:sz w:val="18"/>
                <w:szCs w:val="18"/>
                <w:lang w:val="fr-CH"/>
              </w:rPr>
              <w:t>3XXXXXX</w:t>
            </w:r>
          </w:p>
        </w:tc>
        <w:tc>
          <w:tcPr>
            <w:tcW w:w="2107" w:type="dxa"/>
            <w:vAlign w:val="center"/>
          </w:tcPr>
          <w:p w:rsidR="00D576A1" w:rsidRPr="00D6088F" w:rsidRDefault="00D576A1" w:rsidP="005B4547">
            <w:pPr>
              <w:spacing w:before="60" w:after="6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tcPr>
          <w:p w:rsidR="00D576A1" w:rsidRPr="00D6088F" w:rsidRDefault="00D576A1" w:rsidP="005B4547">
            <w:pPr>
              <w:spacing w:before="60" w:after="60"/>
              <w:rPr>
                <w:sz w:val="18"/>
                <w:szCs w:val="18"/>
                <w:lang w:val="fr-CH"/>
              </w:rPr>
            </w:pPr>
            <w:r w:rsidRPr="00D6088F">
              <w:rPr>
                <w:sz w:val="18"/>
                <w:szCs w:val="18"/>
                <w:lang w:val="fr-CH"/>
              </w:rPr>
              <w:t>4</w:t>
            </w:r>
            <w:r w:rsidRPr="00D6088F">
              <w:rPr>
                <w:rFonts w:asciiTheme="minorHAnsi" w:hAnsiTheme="minorHAnsi" w:cs="Arial"/>
                <w:sz w:val="18"/>
                <w:szCs w:val="18"/>
                <w:lang w:val="fr-CH"/>
              </w:rPr>
              <w:t>XXXXXX</w:t>
            </w:r>
          </w:p>
        </w:tc>
        <w:tc>
          <w:tcPr>
            <w:tcW w:w="2107" w:type="dxa"/>
          </w:tcPr>
          <w:p w:rsidR="00D576A1" w:rsidRPr="00D6088F" w:rsidRDefault="00D576A1" w:rsidP="005B4547">
            <w:pPr>
              <w:spacing w:before="60" w:after="60"/>
              <w:jc w:val="center"/>
              <w:rPr>
                <w:sz w:val="18"/>
                <w:szCs w:val="18"/>
                <w:lang w:val="fr-CH"/>
              </w:rPr>
            </w:pPr>
            <w:r w:rsidRPr="00D6088F">
              <w:rPr>
                <w:sz w:val="18"/>
                <w:szCs w:val="18"/>
                <w:lang w:val="fr-CH"/>
              </w:rPr>
              <w:t>9</w:t>
            </w:r>
          </w:p>
        </w:tc>
      </w:tr>
      <w:tr w:rsidR="00D576A1" w:rsidRPr="00D6088F" w:rsidTr="005B4547">
        <w:trPr>
          <w:trHeight w:val="20"/>
          <w:jc w:val="center"/>
        </w:trPr>
        <w:tc>
          <w:tcPr>
            <w:tcW w:w="2405" w:type="dxa"/>
            <w:vMerge/>
            <w:vAlign w:val="center"/>
          </w:tcPr>
          <w:p w:rsidR="00D576A1" w:rsidRPr="00D6088F" w:rsidRDefault="00D576A1" w:rsidP="005B4547">
            <w:pPr>
              <w:spacing w:before="60" w:after="60"/>
              <w:rPr>
                <w:rFonts w:asciiTheme="minorHAnsi" w:hAnsiTheme="minorHAnsi" w:cs="Arial"/>
                <w:b/>
                <w:sz w:val="18"/>
                <w:szCs w:val="18"/>
                <w:lang w:val="fr-CH"/>
              </w:rPr>
            </w:pPr>
          </w:p>
        </w:tc>
        <w:tc>
          <w:tcPr>
            <w:tcW w:w="2254" w:type="dxa"/>
            <w:vMerge/>
            <w:vAlign w:val="center"/>
          </w:tcPr>
          <w:p w:rsidR="00D576A1" w:rsidRPr="00D6088F" w:rsidRDefault="00D576A1" w:rsidP="005B4547">
            <w:pPr>
              <w:spacing w:before="60" w:after="60"/>
              <w:rPr>
                <w:rFonts w:asciiTheme="minorHAnsi" w:hAnsiTheme="minorHAnsi" w:cs="Arial"/>
                <w:sz w:val="18"/>
                <w:szCs w:val="18"/>
                <w:lang w:val="fr-CH"/>
              </w:rPr>
            </w:pPr>
          </w:p>
        </w:tc>
        <w:tc>
          <w:tcPr>
            <w:tcW w:w="2306" w:type="dxa"/>
          </w:tcPr>
          <w:p w:rsidR="00D576A1" w:rsidRPr="00D6088F" w:rsidRDefault="00D576A1" w:rsidP="005B4547">
            <w:pPr>
              <w:spacing w:before="60" w:after="60"/>
              <w:rPr>
                <w:sz w:val="18"/>
                <w:szCs w:val="18"/>
                <w:lang w:val="fr-CH"/>
              </w:rPr>
            </w:pPr>
            <w:r w:rsidRPr="00D6088F">
              <w:rPr>
                <w:sz w:val="18"/>
                <w:szCs w:val="18"/>
                <w:lang w:val="fr-CH"/>
              </w:rPr>
              <w:t>5</w:t>
            </w:r>
            <w:r w:rsidRPr="00D6088F">
              <w:rPr>
                <w:rFonts w:asciiTheme="minorHAnsi" w:hAnsiTheme="minorHAnsi" w:cs="Arial"/>
                <w:sz w:val="18"/>
                <w:szCs w:val="18"/>
                <w:lang w:val="fr-CH"/>
              </w:rPr>
              <w:t>XXXXXX</w:t>
            </w:r>
          </w:p>
        </w:tc>
        <w:tc>
          <w:tcPr>
            <w:tcW w:w="2107" w:type="dxa"/>
          </w:tcPr>
          <w:p w:rsidR="00D576A1" w:rsidRPr="00D6088F" w:rsidRDefault="00D576A1" w:rsidP="005B4547">
            <w:pPr>
              <w:spacing w:before="60" w:after="60"/>
              <w:jc w:val="center"/>
              <w:rPr>
                <w:sz w:val="18"/>
                <w:szCs w:val="18"/>
                <w:lang w:val="fr-CH"/>
              </w:rPr>
            </w:pPr>
            <w:r w:rsidRPr="00D6088F">
              <w:rPr>
                <w:sz w:val="18"/>
                <w:szCs w:val="18"/>
                <w:lang w:val="fr-CH"/>
              </w:rPr>
              <w:t>9</w:t>
            </w:r>
          </w:p>
        </w:tc>
      </w:tr>
    </w:tbl>
    <w:p w:rsidR="00D576A1" w:rsidRPr="00D6088F" w:rsidRDefault="00D576A1" w:rsidP="00D576A1">
      <w:pPr>
        <w:rPr>
          <w:lang w:val="fr-CH"/>
        </w:rPr>
      </w:pPr>
    </w:p>
    <w:p w:rsidR="00D576A1" w:rsidRPr="00D6088F" w:rsidRDefault="00D576A1" w:rsidP="00D576A1">
      <w:pPr>
        <w:overflowPunct/>
        <w:autoSpaceDE/>
        <w:autoSpaceDN/>
        <w:adjustRightInd/>
        <w:textAlignment w:val="auto"/>
        <w:rPr>
          <w:lang w:val="fr-CH"/>
        </w:rPr>
      </w:pPr>
      <w:r w:rsidRPr="00D6088F">
        <w:rPr>
          <w:lang w:val="fr-CH"/>
        </w:rPr>
        <w:br w:type="page"/>
      </w:r>
    </w:p>
    <w:p w:rsidR="00D576A1" w:rsidRPr="00D6088F" w:rsidRDefault="00D576A1" w:rsidP="00D576A1">
      <w:pPr>
        <w:overflowPunct/>
        <w:rPr>
          <w:rFonts w:asciiTheme="minorHAnsi" w:eastAsia="SimSun" w:hAnsiTheme="minorHAnsi" w:cs="Arial"/>
          <w:color w:val="000000"/>
          <w:lang w:val="fr-CH" w:eastAsia="zh-CN"/>
        </w:rPr>
      </w:pPr>
      <w:r w:rsidRPr="00D6088F">
        <w:rPr>
          <w:rFonts w:asciiTheme="minorHAnsi" w:eastAsia="SimSun" w:hAnsiTheme="minorHAnsi" w:cs="Arial"/>
          <w:b/>
          <w:bCs/>
          <w:color w:val="000000"/>
          <w:lang w:val="fr-CH" w:eastAsia="zh-CN"/>
        </w:rPr>
        <w:lastRenderedPageBreak/>
        <w:t xml:space="preserve">7. </w:t>
      </w:r>
      <w:r w:rsidRPr="00D6088F">
        <w:rPr>
          <w:rFonts w:asciiTheme="minorHAnsi" w:hAnsiTheme="minorHAnsi"/>
          <w:b/>
          <w:bCs/>
          <w:lang w:val="fr-CH"/>
        </w:rPr>
        <w:t>Services de téléphonie IP (VoIP)</w:t>
      </w:r>
    </w:p>
    <w:p w:rsidR="00D576A1" w:rsidRPr="00D6088F" w:rsidRDefault="00D576A1" w:rsidP="008F70BA">
      <w:pPr>
        <w:rPr>
          <w:lang w:val="fr-CH"/>
        </w:rPr>
      </w:pPr>
      <w:r w:rsidRPr="00D6088F">
        <w:rPr>
          <w:lang w:val="fr-CH"/>
        </w:rPr>
        <w:t>Le numéro d'abonné national pour les services de téléphonie IP (VoIP) est un numéro non géographique qui se compose de l'indicatif national de destination (NDC) et du numéro d'abonné (SN). Pour les appels VoIP nationaux, il faut composer d'abord le préfixe national "0", suivi du numéro significatif national (NSN).</w:t>
      </w:r>
    </w:p>
    <w:p w:rsidR="00D576A1" w:rsidRPr="00D6088F" w:rsidRDefault="00D576A1" w:rsidP="008F70BA">
      <w:pPr>
        <w:rPr>
          <w:lang w:val="fr-CH"/>
        </w:rPr>
      </w:pPr>
      <w:r w:rsidRPr="00D6088F">
        <w:rPr>
          <w:lang w:val="fr-CH"/>
        </w:rPr>
        <w:t>Pour les appels internationaux, il faut composer le préfixe international "00", suivi de l'indicatif de pays et du numéro significatif national.</w:t>
      </w:r>
    </w:p>
    <w:p w:rsidR="00D576A1" w:rsidRPr="00D6088F" w:rsidRDefault="00D576A1" w:rsidP="00D576A1">
      <w:pPr>
        <w:overflowPunct/>
        <w:rPr>
          <w:rFonts w:asciiTheme="minorHAnsi" w:eastAsia="SimSun" w:hAnsiTheme="minorHAnsi" w:cs="Arial"/>
          <w:color w:val="000000"/>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576A1" w:rsidRPr="00537762" w:rsidTr="005B4547">
        <w:trPr>
          <w:trHeight w:val="539"/>
          <w:tblHeader/>
          <w:jc w:val="center"/>
        </w:trPr>
        <w:tc>
          <w:tcPr>
            <w:tcW w:w="2268" w:type="dxa"/>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 xml:space="preserve">Opérateur de services </w:t>
            </w:r>
            <w:r w:rsidRPr="00D6088F">
              <w:rPr>
                <w:rFonts w:asciiTheme="minorHAnsi" w:eastAsia="SimSun" w:hAnsiTheme="minorHAnsi" w:cs="Arial"/>
                <w:b/>
                <w:bCs/>
                <w:i/>
                <w:iCs/>
                <w:color w:val="000000"/>
                <w:sz w:val="18"/>
                <w:szCs w:val="18"/>
                <w:lang w:val="fr-CH" w:eastAsia="zh-CN"/>
              </w:rPr>
              <w:br/>
              <w:t>de téléphonie IP</w:t>
            </w:r>
          </w:p>
        </w:tc>
        <w:tc>
          <w:tcPr>
            <w:tcW w:w="2268" w:type="dxa"/>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Indicatif national de destination (NDC)</w:t>
            </w:r>
          </w:p>
        </w:tc>
        <w:tc>
          <w:tcPr>
            <w:tcW w:w="2268" w:type="dxa"/>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Numéro d'abonné national (SN)</w:t>
            </w:r>
          </w:p>
        </w:tc>
        <w:tc>
          <w:tcPr>
            <w:tcW w:w="2268" w:type="dxa"/>
          </w:tcPr>
          <w:p w:rsidR="00D576A1" w:rsidRPr="00D6088F" w:rsidRDefault="00D576A1" w:rsidP="005B4547">
            <w:pPr>
              <w:overflowPunct/>
              <w:spacing w:before="60" w:after="60"/>
              <w:jc w:val="center"/>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Longueur du numéro significatif national (N(S)N)</w:t>
            </w:r>
          </w:p>
        </w:tc>
      </w:tr>
      <w:tr w:rsidR="00D576A1" w:rsidRPr="00D6088F" w:rsidTr="005B4547">
        <w:trPr>
          <w:trHeight w:val="225"/>
          <w:jc w:val="center"/>
        </w:trPr>
        <w:tc>
          <w:tcPr>
            <w:tcW w:w="2268" w:type="dxa"/>
            <w:vMerge w:val="restart"/>
            <w:vAlign w:val="center"/>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Africom (Pvt) Ltd </w:t>
            </w:r>
          </w:p>
        </w:tc>
        <w:tc>
          <w:tcPr>
            <w:tcW w:w="2268" w:type="dxa"/>
            <w:vMerge w:val="restart"/>
            <w:vAlign w:val="center"/>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8644</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099999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vMerge/>
          </w:tcPr>
          <w:p w:rsidR="00D576A1" w:rsidRPr="00D6088F" w:rsidRDefault="00D576A1" w:rsidP="005B4547">
            <w:pPr>
              <w:overflowPunct/>
              <w:spacing w:before="60" w:after="60"/>
              <w:rPr>
                <w:rFonts w:asciiTheme="minorHAnsi" w:eastAsia="SimSun" w:hAnsiTheme="minorHAnsi" w:cs="Arial"/>
                <w:b/>
                <w:bCs/>
                <w:color w:val="000000"/>
                <w:sz w:val="18"/>
                <w:szCs w:val="18"/>
                <w:lang w:val="fr-CH" w:eastAsia="zh-CN"/>
              </w:rPr>
            </w:pPr>
          </w:p>
        </w:tc>
        <w:tc>
          <w:tcPr>
            <w:tcW w:w="2268" w:type="dxa"/>
            <w:vMerge/>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229000 –258999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8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Aquiva Wireless (Pvt) Ltd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8630</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000499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Aptics Trading (Pvt) ltd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8686</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200000</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8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Dandemutande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8612</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009999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vMerge w:val="restart"/>
            <w:vAlign w:val="center"/>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Liquid Telecoms (Ecoweb) </w:t>
            </w:r>
          </w:p>
        </w:tc>
        <w:tc>
          <w:tcPr>
            <w:tcW w:w="2268" w:type="dxa"/>
            <w:vMerge w:val="restart"/>
            <w:vAlign w:val="center"/>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8677</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614400</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vMerge/>
          </w:tcPr>
          <w:p w:rsidR="00D576A1" w:rsidRPr="00D6088F" w:rsidRDefault="00D576A1" w:rsidP="005B4547">
            <w:pPr>
              <w:overflowPunct/>
              <w:spacing w:before="60" w:after="60"/>
              <w:rPr>
                <w:rFonts w:asciiTheme="minorHAnsi" w:eastAsia="SimSun" w:hAnsiTheme="minorHAnsi" w:cs="Arial"/>
                <w:b/>
                <w:bCs/>
                <w:color w:val="000000"/>
                <w:sz w:val="18"/>
                <w:szCs w:val="18"/>
                <w:lang w:val="fr-CH" w:eastAsia="zh-CN"/>
              </w:rPr>
            </w:pPr>
          </w:p>
        </w:tc>
        <w:tc>
          <w:tcPr>
            <w:tcW w:w="2268" w:type="dxa"/>
            <w:vMerge/>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700000 –700500</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Pecus Enterprises (Pvt) Ltd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8655</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025000</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2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PowerTel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8611</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200000 – 419999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8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Telecontract (Pvt) Ltd </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8683</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009999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r w:rsidR="00D576A1" w:rsidRPr="00D6088F" w:rsidTr="005B4547">
        <w:trPr>
          <w:trHeight w:val="285"/>
          <w:jc w:val="center"/>
        </w:trPr>
        <w:tc>
          <w:tcPr>
            <w:tcW w:w="2268" w:type="dxa"/>
          </w:tcPr>
          <w:p w:rsidR="00D576A1" w:rsidRPr="00D6088F" w:rsidRDefault="00D576A1" w:rsidP="005B4547">
            <w:pPr>
              <w:overflowPunct/>
              <w:spacing w:before="60" w:after="60"/>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TelOne (Pvt) Ltd</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8688</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000000 – 009999</w:t>
            </w:r>
          </w:p>
        </w:tc>
        <w:tc>
          <w:tcPr>
            <w:tcW w:w="2268" w:type="dxa"/>
          </w:tcPr>
          <w:p w:rsidR="00D576A1" w:rsidRPr="00D6088F" w:rsidRDefault="00D576A1" w:rsidP="005B4547">
            <w:pPr>
              <w:overflowPunct/>
              <w:spacing w:before="60" w:after="6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10</w:t>
            </w:r>
          </w:p>
        </w:tc>
      </w:tr>
    </w:tbl>
    <w:p w:rsidR="00D576A1" w:rsidRPr="00D6088F" w:rsidRDefault="00D576A1" w:rsidP="00D576A1">
      <w:pPr>
        <w:overflowPunct/>
        <w:autoSpaceDE/>
        <w:autoSpaceDN/>
        <w:adjustRightInd/>
        <w:textAlignment w:val="auto"/>
        <w:rPr>
          <w:rFonts w:asciiTheme="minorHAnsi" w:hAnsiTheme="minorHAnsi"/>
          <w:b/>
          <w:bCs/>
          <w:lang w:val="fr-CH"/>
        </w:rPr>
      </w:pPr>
    </w:p>
    <w:p w:rsidR="00D576A1" w:rsidRPr="00D6088F" w:rsidRDefault="00D576A1" w:rsidP="00D576A1">
      <w:pPr>
        <w:overflowPunct/>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t xml:space="preserve">8. Numéros gratuits </w:t>
      </w:r>
    </w:p>
    <w:p w:rsidR="00D576A1" w:rsidRPr="00D6088F" w:rsidRDefault="00D576A1" w:rsidP="008F70BA">
      <w:pPr>
        <w:rPr>
          <w:rFonts w:eastAsia="SimSun"/>
          <w:lang w:val="fr-CH" w:eastAsia="zh-CN"/>
        </w:rPr>
      </w:pPr>
      <w:r>
        <w:rPr>
          <w:rFonts w:eastAsia="SimSun"/>
          <w:lang w:val="fr-CH" w:eastAsia="zh-CN"/>
        </w:rPr>
        <w:t>Au Zimbabwe, les</w:t>
      </w:r>
      <w:r w:rsidRPr="00D6088F">
        <w:rPr>
          <w:rFonts w:eastAsia="SimSun"/>
          <w:lang w:val="fr-CH" w:eastAsia="zh-CN"/>
        </w:rPr>
        <w:t xml:space="preserve"> numéros gratuits </w:t>
      </w:r>
      <w:r>
        <w:rPr>
          <w:rFonts w:eastAsia="SimSun"/>
          <w:lang w:val="fr-CH" w:eastAsia="zh-CN"/>
        </w:rPr>
        <w:t>sont attribués comme suit</w:t>
      </w:r>
      <w:r w:rsidRPr="00D6088F">
        <w:rPr>
          <w:rFonts w:eastAsia="SimSun"/>
          <w:lang w:val="fr-CH" w:eastAsia="zh-CN"/>
        </w:rPr>
        <w:t>:</w:t>
      </w:r>
    </w:p>
    <w:p w:rsidR="00D576A1" w:rsidRPr="00D6088F" w:rsidRDefault="00D576A1" w:rsidP="00D576A1">
      <w:pPr>
        <w:overflowPunct/>
        <w:textAlignment w:val="auto"/>
        <w:rPr>
          <w:rFonts w:asciiTheme="minorHAnsi" w:eastAsia="SimSun" w:hAnsiTheme="minorHAnsi" w:cs="Arial"/>
          <w:color w:val="000000"/>
          <w:lang w:val="fr-CH" w:eastAsia="zh-CN"/>
        </w:rPr>
      </w:pPr>
    </w:p>
    <w:tbl>
      <w:tblPr>
        <w:tblStyle w:val="TableGrid"/>
        <w:tblW w:w="0" w:type="auto"/>
        <w:tblLook w:val="04A0" w:firstRow="1" w:lastRow="0" w:firstColumn="1" w:lastColumn="0" w:noHBand="0" w:noVBand="1"/>
      </w:tblPr>
      <w:tblGrid>
        <w:gridCol w:w="3018"/>
        <w:gridCol w:w="3018"/>
        <w:gridCol w:w="3019"/>
      </w:tblGrid>
      <w:tr w:rsidR="00D576A1" w:rsidRPr="00D6088F" w:rsidTr="005B4547">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Opérateur</w:t>
            </w:r>
          </w:p>
        </w:tc>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Indicatifs des numéros gratuits</w:t>
            </w:r>
          </w:p>
        </w:tc>
        <w:tc>
          <w:tcPr>
            <w:tcW w:w="3019" w:type="dxa"/>
          </w:tcPr>
          <w:p w:rsidR="00D576A1" w:rsidRPr="00D6088F" w:rsidRDefault="00D576A1" w:rsidP="005B4547">
            <w:pPr>
              <w:overflowPunct/>
              <w:spacing w:before="60" w:after="60"/>
              <w:jc w:val="center"/>
              <w:textAlignment w:val="auto"/>
              <w:rPr>
                <w:rFonts w:asciiTheme="minorHAnsi" w:eastAsia="SimSun" w:hAnsiTheme="minorHAnsi" w:cs="Arial"/>
                <w:i/>
                <w:iCs/>
                <w:color w:val="000000"/>
                <w:sz w:val="18"/>
                <w:szCs w:val="18"/>
                <w:lang w:val="fr-CH" w:eastAsia="zh-CN"/>
              </w:rPr>
            </w:pPr>
            <w:r w:rsidRPr="00D6088F">
              <w:rPr>
                <w:rFonts w:asciiTheme="minorHAnsi" w:eastAsia="SimSun" w:hAnsiTheme="minorHAnsi" w:cs="Arial"/>
                <w:b/>
                <w:bCs/>
                <w:i/>
                <w:iCs/>
                <w:color w:val="000000"/>
                <w:sz w:val="18"/>
                <w:szCs w:val="18"/>
                <w:lang w:val="fr-CH" w:eastAsia="zh-CN"/>
              </w:rPr>
              <w:t>Numéros gratuits</w:t>
            </w:r>
          </w:p>
        </w:tc>
      </w:tr>
      <w:tr w:rsidR="00D576A1" w:rsidRPr="00D6088F" w:rsidTr="005B4547">
        <w:tc>
          <w:tcPr>
            <w:tcW w:w="3018" w:type="dxa"/>
          </w:tcPr>
          <w:p w:rsidR="00D576A1" w:rsidRPr="00D6088F" w:rsidRDefault="00D576A1" w:rsidP="005B4547">
            <w:pPr>
              <w:overflowPunct/>
              <w:spacing w:before="60" w:after="60"/>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TelOne (Pvt) Ltd </w:t>
            </w:r>
          </w:p>
        </w:tc>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0800</w:t>
            </w:r>
          </w:p>
        </w:tc>
        <w:tc>
          <w:tcPr>
            <w:tcW w:w="3019"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0000 - 9999</w:t>
            </w:r>
          </w:p>
        </w:tc>
      </w:tr>
      <w:tr w:rsidR="00D576A1" w:rsidRPr="00D6088F" w:rsidTr="005B4547">
        <w:tc>
          <w:tcPr>
            <w:tcW w:w="3018" w:type="dxa"/>
          </w:tcPr>
          <w:p w:rsidR="00D576A1" w:rsidRPr="00D6088F" w:rsidRDefault="00D576A1" w:rsidP="005B4547">
            <w:pPr>
              <w:overflowPunct/>
              <w:spacing w:before="60" w:after="60"/>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NetOne (Pvt) Ltd </w:t>
            </w:r>
          </w:p>
        </w:tc>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0801</w:t>
            </w:r>
          </w:p>
        </w:tc>
        <w:tc>
          <w:tcPr>
            <w:tcW w:w="3019"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0000 - 9999</w:t>
            </w:r>
          </w:p>
        </w:tc>
      </w:tr>
      <w:tr w:rsidR="00D576A1" w:rsidRPr="00D6088F" w:rsidTr="005B4547">
        <w:tc>
          <w:tcPr>
            <w:tcW w:w="3018" w:type="dxa"/>
          </w:tcPr>
          <w:p w:rsidR="00D576A1" w:rsidRPr="00D6088F" w:rsidRDefault="00D576A1" w:rsidP="005B4547">
            <w:pPr>
              <w:overflowPunct/>
              <w:spacing w:before="60" w:after="60"/>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PowerTel Communications </w:t>
            </w:r>
          </w:p>
        </w:tc>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0802</w:t>
            </w:r>
          </w:p>
        </w:tc>
        <w:tc>
          <w:tcPr>
            <w:tcW w:w="3019"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0000 - 0999</w:t>
            </w:r>
          </w:p>
        </w:tc>
      </w:tr>
      <w:tr w:rsidR="00D576A1" w:rsidRPr="00D6088F" w:rsidTr="005B4547">
        <w:tc>
          <w:tcPr>
            <w:tcW w:w="3018" w:type="dxa"/>
          </w:tcPr>
          <w:p w:rsidR="00D576A1" w:rsidRPr="00D6088F" w:rsidRDefault="00D576A1" w:rsidP="005B4547">
            <w:pPr>
              <w:overflowPunct/>
              <w:spacing w:before="60" w:after="60"/>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b/>
                <w:bCs/>
                <w:color w:val="000000"/>
                <w:sz w:val="18"/>
                <w:szCs w:val="18"/>
                <w:lang w:val="fr-CH" w:eastAsia="zh-CN"/>
              </w:rPr>
              <w:t xml:space="preserve">Econet Wireless Zimbabwe </w:t>
            </w:r>
          </w:p>
        </w:tc>
        <w:tc>
          <w:tcPr>
            <w:tcW w:w="3018"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0808</w:t>
            </w:r>
          </w:p>
        </w:tc>
        <w:tc>
          <w:tcPr>
            <w:tcW w:w="3019" w:type="dxa"/>
          </w:tcPr>
          <w:p w:rsidR="00D576A1" w:rsidRPr="00D6088F" w:rsidRDefault="00D576A1" w:rsidP="005B4547">
            <w:pPr>
              <w:overflowPunct/>
              <w:spacing w:before="60" w:after="60"/>
              <w:jc w:val="center"/>
              <w:textAlignment w:val="auto"/>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0000 - 8999</w:t>
            </w:r>
          </w:p>
        </w:tc>
      </w:tr>
    </w:tbl>
    <w:p w:rsidR="00D576A1" w:rsidRPr="00D6088F" w:rsidRDefault="00D576A1" w:rsidP="00D576A1">
      <w:pPr>
        <w:overflowPunct/>
        <w:autoSpaceDE/>
        <w:autoSpaceDN/>
        <w:adjustRightInd/>
        <w:textAlignment w:val="auto"/>
        <w:rPr>
          <w:rFonts w:asciiTheme="minorHAnsi" w:hAnsiTheme="minorHAnsi"/>
          <w:b/>
          <w:bCs/>
          <w:lang w:val="fr-CH"/>
        </w:rPr>
      </w:pPr>
    </w:p>
    <w:p w:rsidR="00D576A1" w:rsidRPr="00D6088F" w:rsidRDefault="00D576A1" w:rsidP="00D576A1">
      <w:pPr>
        <w:overflowPunct/>
        <w:autoSpaceDE/>
        <w:autoSpaceDN/>
        <w:adjustRightInd/>
        <w:textAlignment w:val="auto"/>
        <w:rPr>
          <w:b/>
          <w:bCs/>
          <w:lang w:val="fr-CH"/>
        </w:rPr>
      </w:pPr>
      <w:r w:rsidRPr="00D6088F">
        <w:rPr>
          <w:b/>
          <w:bCs/>
          <w:lang w:val="fr-CH"/>
        </w:rPr>
        <w:br w:type="page"/>
      </w:r>
    </w:p>
    <w:p w:rsidR="00D576A1" w:rsidRPr="00D6088F" w:rsidRDefault="00D576A1" w:rsidP="00D576A1">
      <w:pPr>
        <w:rPr>
          <w:rFonts w:asciiTheme="minorHAnsi" w:hAnsiTheme="minorHAnsi"/>
          <w:b/>
          <w:bCs/>
          <w:lang w:val="fr-CH"/>
        </w:rPr>
      </w:pPr>
      <w:r w:rsidRPr="00D6088F">
        <w:rPr>
          <w:rFonts w:asciiTheme="minorHAnsi" w:hAnsiTheme="minorHAnsi"/>
          <w:b/>
          <w:bCs/>
          <w:lang w:val="fr-CH"/>
        </w:rPr>
        <w:lastRenderedPageBreak/>
        <w:t>9. Réseau téléphonique public commuté (RTPC)</w:t>
      </w:r>
    </w:p>
    <w:p w:rsidR="00D576A1" w:rsidRPr="00D6088F" w:rsidRDefault="00D576A1" w:rsidP="008F70BA">
      <w:pPr>
        <w:rPr>
          <w:lang w:val="fr-CH"/>
        </w:rPr>
      </w:pPr>
      <w:r w:rsidRPr="00D6088F">
        <w:rPr>
          <w:lang w:val="fr-CH"/>
        </w:rPr>
        <w:t>Le numéro d'abonné national pour les services RTPC est un numéro géographique. L'indicatif de zone géographique ou indicatif interurbain (AC ou TC) définit chaque zone géographique.</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asciiTheme="minorHAnsi" w:hAnsiTheme="minorHAnsi"/>
          <w:lang w:val="fr-CH"/>
        </w:rPr>
      </w:pPr>
      <w:r w:rsidRPr="00D6088F">
        <w:rPr>
          <w:rFonts w:asciiTheme="minorHAnsi" w:hAnsiTheme="minorHAnsi"/>
          <w:lang w:val="fr-CH"/>
        </w:rPr>
        <w:t>•</w:t>
      </w:r>
      <w:r w:rsidRPr="00D6088F">
        <w:rPr>
          <w:rFonts w:asciiTheme="minorHAnsi" w:hAnsiTheme="minorHAnsi"/>
          <w:lang w:val="fr-CH"/>
        </w:rPr>
        <w:tab/>
        <w:t>Pour les appels à l'intérieur de la même zone de numérotage géographique (appels locaux), composez uniquement le numéro d'abonné.</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asciiTheme="minorHAnsi" w:hAnsiTheme="minorHAnsi"/>
          <w:lang w:val="fr-CH"/>
        </w:rPr>
      </w:pPr>
      <w:r w:rsidRPr="00D6088F">
        <w:rPr>
          <w:rFonts w:asciiTheme="minorHAnsi" w:hAnsiTheme="minorHAnsi"/>
          <w:lang w:val="fr-CH"/>
        </w:rPr>
        <w:t>•</w:t>
      </w:r>
      <w:r w:rsidRPr="00D6088F">
        <w:rPr>
          <w:rFonts w:asciiTheme="minorHAnsi" w:hAnsiTheme="minorHAnsi"/>
          <w:lang w:val="fr-CH"/>
        </w:rPr>
        <w:tab/>
        <w:t>Pour les appels nationaux à destination d'une autre zone géographique, composez le préfixe national "0", suivi du numéro significatif national (AC + SN).</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ind w:left="567" w:hanging="567"/>
        <w:jc w:val="left"/>
        <w:rPr>
          <w:rFonts w:asciiTheme="minorHAnsi" w:hAnsiTheme="minorHAnsi"/>
          <w:lang w:val="fr-CH"/>
        </w:rPr>
      </w:pPr>
      <w:r w:rsidRPr="00D6088F">
        <w:rPr>
          <w:rFonts w:asciiTheme="minorHAnsi" w:hAnsiTheme="minorHAnsi"/>
          <w:lang w:val="fr-CH"/>
        </w:rPr>
        <w:t>•</w:t>
      </w:r>
      <w:r w:rsidRPr="00D6088F">
        <w:rPr>
          <w:rFonts w:asciiTheme="minorHAnsi" w:hAnsiTheme="minorHAnsi"/>
          <w:lang w:val="fr-CH"/>
        </w:rPr>
        <w:tab/>
        <w:t>Pour les appels internationaux, composez le préfixe international "00", suivi de l'indicatif de pays et du numéro significatif national de l'abonné.</w:t>
      </w:r>
    </w:p>
    <w:p w:rsidR="00D576A1" w:rsidRPr="00D6088F" w:rsidRDefault="00D576A1" w:rsidP="00D576A1">
      <w:pPr>
        <w:tabs>
          <w:tab w:val="clear" w:pos="567"/>
          <w:tab w:val="clear" w:pos="1276"/>
          <w:tab w:val="clear" w:pos="1843"/>
          <w:tab w:val="clear" w:pos="5387"/>
          <w:tab w:val="clear" w:pos="5954"/>
          <w:tab w:val="left" w:pos="794"/>
          <w:tab w:val="left" w:pos="1191"/>
          <w:tab w:val="left" w:pos="1588"/>
          <w:tab w:val="left" w:pos="1985"/>
        </w:tabs>
        <w:overflowPunct/>
        <w:autoSpaceDE/>
        <w:adjustRightInd/>
        <w:jc w:val="left"/>
        <w:rPr>
          <w:rFonts w:asciiTheme="minorHAnsi" w:hAnsiTheme="minorHAnsi" w:cs="Arial"/>
          <w:b/>
          <w:bCs/>
          <w:i/>
          <w:iCs/>
          <w:lang w:val="fr-CH"/>
        </w:rPr>
      </w:pPr>
      <w:r w:rsidRPr="00D6088F">
        <w:rPr>
          <w:rFonts w:asciiTheme="minorHAnsi" w:hAnsiTheme="minorHAnsi" w:cs="Arial"/>
          <w:b/>
          <w:bCs/>
          <w:i/>
          <w:iCs/>
          <w:lang w:val="fr-CH"/>
        </w:rPr>
        <w:t xml:space="preserve">** </w:t>
      </w:r>
      <w:r w:rsidR="008F70BA">
        <w:rPr>
          <w:rFonts w:asciiTheme="minorHAnsi" w:hAnsiTheme="minorHAnsi" w:cs="Arial"/>
          <w:b/>
          <w:bCs/>
          <w:i/>
          <w:iCs/>
          <w:lang w:val="fr-CH"/>
        </w:rPr>
        <w:tab/>
      </w:r>
      <w:r w:rsidRPr="00D6088F">
        <w:rPr>
          <w:rFonts w:asciiTheme="minorHAnsi" w:hAnsiTheme="minorHAnsi" w:cs="Arial"/>
          <w:b/>
          <w:bCs/>
          <w:i/>
          <w:iCs/>
          <w:lang w:val="fr-CH"/>
        </w:rPr>
        <w:t>Dans certaines zones géographiques/zones de central, deux indicatifs interurbains seront utilisés **</w:t>
      </w:r>
    </w:p>
    <w:p w:rsidR="00D576A1" w:rsidRPr="00D6088F" w:rsidRDefault="00D576A1" w:rsidP="00537762">
      <w:pPr>
        <w:overflowPunct/>
        <w:autoSpaceDE/>
        <w:autoSpaceDN/>
        <w:adjustRightInd/>
        <w:spacing w:after="60"/>
        <w:textAlignment w:val="auto"/>
        <w:rPr>
          <w:rFonts w:asciiTheme="minorHAnsi" w:eastAsia="SimSun" w:hAnsiTheme="minorHAnsi"/>
          <w:b/>
          <w:bCs/>
          <w:lang w:val="fr-CH" w:eastAsia="zh-CN"/>
        </w:rPr>
      </w:pPr>
      <w:r w:rsidRPr="00D6088F">
        <w:rPr>
          <w:rFonts w:asciiTheme="minorHAnsi" w:eastAsia="SimSun" w:hAnsiTheme="minorHAnsi"/>
          <w:b/>
          <w:bCs/>
          <w:lang w:val="fr-CH" w:eastAsia="zh-CN"/>
        </w:rPr>
        <w:t>9.1. Harare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210"/>
        <w:gridCol w:w="2836"/>
        <w:gridCol w:w="2409"/>
      </w:tblGrid>
      <w:tr w:rsidR="00D576A1" w:rsidRPr="00537762" w:rsidTr="005B4547">
        <w:trPr>
          <w:cantSplit/>
          <w:tblHeader/>
        </w:trPr>
        <w:tc>
          <w:tcPr>
            <w:tcW w:w="1131" w:type="pct"/>
            <w:tcBorders>
              <w:top w:val="single" w:sz="4" w:space="0" w:color="auto"/>
            </w:tcBorders>
            <w:shd w:val="clear" w:color="auto" w:fill="auto"/>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1147" w:type="pct"/>
            <w:tcBorders>
              <w:top w:val="single" w:sz="4" w:space="0" w:color="auto"/>
            </w:tcBorders>
            <w:shd w:val="clear" w:color="auto" w:fill="auto"/>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1472" w:type="pct"/>
            <w:tcBorders>
              <w:top w:val="single" w:sz="4" w:space="0" w:color="auto"/>
            </w:tcBorders>
            <w:shd w:val="clear" w:color="auto" w:fill="auto"/>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1250" w:type="pct"/>
            <w:tcBorders>
              <w:top w:val="single" w:sz="4" w:space="0" w:color="auto"/>
            </w:tcBorders>
            <w:shd w:val="clear" w:color="auto" w:fill="auto"/>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Harare Main</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2000000 – 2011099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2256000 – 2257999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2720000 – 2721999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cantSplit/>
          <w:trHeight w:val="20"/>
        </w:trPr>
        <w:tc>
          <w:tcPr>
            <w:tcW w:w="1131" w:type="pct"/>
            <w:vMerge w:val="restart"/>
            <w:vAlign w:val="center"/>
          </w:tcPr>
          <w:p w:rsidR="00D576A1" w:rsidRPr="00D6088F" w:rsidRDefault="00D576A1" w:rsidP="005B4547">
            <w:pPr>
              <w:pStyle w:val="Default"/>
              <w:spacing w:before="20" w:after="20"/>
              <w:rPr>
                <w:rFonts w:asciiTheme="minorHAnsi" w:hAnsiTheme="minorHAnsi" w:cs="Arial"/>
                <w:sz w:val="18"/>
                <w:szCs w:val="18"/>
                <w:lang w:val="fr-CH"/>
              </w:rPr>
            </w:pPr>
            <w:r w:rsidRPr="00D6088F">
              <w:rPr>
                <w:rFonts w:asciiTheme="minorHAnsi" w:hAnsiTheme="minorHAnsi"/>
                <w:sz w:val="18"/>
                <w:szCs w:val="18"/>
                <w:lang w:val="fr-CH"/>
              </w:rPr>
              <w:t xml:space="preserve">Harare Main Unit 3 </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sz w:val="18"/>
                <w:szCs w:val="18"/>
                <w:lang w:val="fr-CH"/>
              </w:rPr>
              <w:t>250000</w:t>
            </w:r>
            <w:r w:rsidRPr="00D6088F">
              <w:rPr>
                <w:rFonts w:asciiTheme="minorHAnsi" w:eastAsia="SimSun" w:hAnsiTheme="minorHAnsi" w:cs="Arial"/>
                <w:color w:val="000000"/>
                <w:sz w:val="18"/>
                <w:szCs w:val="18"/>
                <w:lang w:val="fr-CH" w:eastAsia="zh-CN"/>
              </w:rPr>
              <w:t xml:space="preserve"> – </w:t>
            </w:r>
            <w:r w:rsidRPr="00D6088F">
              <w:rPr>
                <w:sz w:val="18"/>
                <w:szCs w:val="18"/>
                <w:lang w:val="fr-CH"/>
              </w:rPr>
              <w:t>255999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pStyle w:val="Default"/>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sz w:val="18"/>
                <w:szCs w:val="18"/>
                <w:lang w:val="fr-CH"/>
              </w:rPr>
              <w:t>700000</w:t>
            </w:r>
            <w:r w:rsidRPr="00D6088F">
              <w:rPr>
                <w:rFonts w:asciiTheme="minorHAnsi" w:eastAsia="SimSun" w:hAnsiTheme="minorHAnsi" w:cs="Arial"/>
                <w:color w:val="000000"/>
                <w:sz w:val="18"/>
                <w:szCs w:val="18"/>
                <w:lang w:val="fr-CH" w:eastAsia="zh-CN"/>
              </w:rPr>
              <w:t xml:space="preserve"> – 709999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pStyle w:val="Default"/>
              <w:spacing w:before="20" w:after="20"/>
              <w:rPr>
                <w:rFonts w:asciiTheme="minorHAnsi" w:hAnsiTheme="minorHAnsi"/>
                <w:sz w:val="18"/>
                <w:szCs w:val="18"/>
                <w:lang w:val="fr-CH"/>
              </w:rPr>
            </w:pPr>
            <w:r w:rsidRPr="00D6088F">
              <w:rPr>
                <w:rFonts w:asciiTheme="minorHAnsi" w:hAnsiTheme="minorHAnsi"/>
                <w:sz w:val="18"/>
                <w:szCs w:val="18"/>
                <w:lang w:val="fr-CH"/>
              </w:rPr>
              <w:t xml:space="preserve">Harare Main Unit 4 </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tcPr>
          <w:p w:rsidR="00D576A1" w:rsidRPr="00D6088F" w:rsidRDefault="00D576A1" w:rsidP="005B4547">
            <w:pPr>
              <w:spacing w:before="20" w:after="20"/>
              <w:jc w:val="center"/>
              <w:rPr>
                <w:sz w:val="18"/>
                <w:szCs w:val="18"/>
                <w:lang w:val="fr-CH"/>
              </w:rPr>
            </w:pPr>
            <w:r w:rsidRPr="00D6088F">
              <w:rPr>
                <w:rFonts w:asciiTheme="minorHAnsi" w:eastAsia="SimSun" w:hAnsiTheme="minorHAnsi" w:cs="Arial"/>
                <w:color w:val="000000"/>
                <w:sz w:val="18"/>
                <w:szCs w:val="18"/>
                <w:lang w:val="fr-CH" w:eastAsia="zh-CN"/>
              </w:rPr>
              <w:t>760000 – 769999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tcPr>
          <w:p w:rsidR="00D576A1" w:rsidRPr="00D6088F" w:rsidRDefault="00D576A1" w:rsidP="005B4547">
            <w:pPr>
              <w:pStyle w:val="Default"/>
              <w:spacing w:before="20" w:after="20"/>
              <w:rPr>
                <w:rFonts w:asciiTheme="minorHAnsi" w:hAnsiTheme="minorHAnsi" w:cs="Arial"/>
                <w:sz w:val="18"/>
                <w:szCs w:val="18"/>
                <w:lang w:val="fr-CH"/>
              </w:rPr>
            </w:pPr>
          </w:p>
        </w:tc>
        <w:tc>
          <w:tcPr>
            <w:tcW w:w="1147" w:type="pct"/>
            <w:vMerge/>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790000 – 799999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2900000 – 2939999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cantSplit/>
          <w:trHeight w:val="20"/>
        </w:trPr>
        <w:tc>
          <w:tcPr>
            <w:tcW w:w="1131" w:type="pct"/>
            <w:vAlign w:val="center"/>
          </w:tcPr>
          <w:p w:rsidR="00D576A1" w:rsidRPr="00D6088F" w:rsidRDefault="00D576A1" w:rsidP="005B4547">
            <w:pPr>
              <w:pStyle w:val="Default"/>
              <w:spacing w:before="20" w:after="20"/>
              <w:rPr>
                <w:rFonts w:asciiTheme="minorHAnsi" w:hAnsiTheme="minorHAnsi" w:cs="Arial"/>
                <w:sz w:val="18"/>
                <w:szCs w:val="18"/>
                <w:lang w:val="fr-CH"/>
              </w:rPr>
            </w:pPr>
            <w:r w:rsidRPr="00D6088F">
              <w:rPr>
                <w:rFonts w:asciiTheme="minorHAnsi" w:hAnsiTheme="minorHAnsi"/>
                <w:sz w:val="18"/>
                <w:szCs w:val="18"/>
                <w:lang w:val="fr-CH"/>
              </w:rPr>
              <w:t xml:space="preserve">Harare Main Unit 6 </w:t>
            </w:r>
          </w:p>
        </w:tc>
        <w:tc>
          <w:tcPr>
            <w:tcW w:w="1147"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730000 – 739999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Airport</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575000 – 575999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585000 – 585999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Athlone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448000 – 448999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492000 – 492999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Avondale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302000 – 304999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307000 – 308999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314000 – 319999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326000 – 329999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330000 – 330999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332000 – 336999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337000 – 337999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339000 – 339999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371000 – 379999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390000 – 399999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Belverdere RLU</w:t>
            </w:r>
          </w:p>
        </w:tc>
        <w:tc>
          <w:tcPr>
            <w:tcW w:w="1147"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740000 –741999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Bluffhill</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305000 – 305999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310000 – 310999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331000 – 331999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pStyle w:val="Default"/>
              <w:spacing w:before="20" w:after="20"/>
              <w:rPr>
                <w:rFonts w:asciiTheme="minorHAnsi" w:hAnsiTheme="minorHAnsi" w:cs="Arial"/>
                <w:sz w:val="18"/>
                <w:szCs w:val="18"/>
                <w:lang w:val="fr-CH"/>
              </w:rPr>
            </w:pPr>
            <w:r w:rsidRPr="00D6088F">
              <w:rPr>
                <w:rFonts w:asciiTheme="minorHAnsi" w:hAnsiTheme="minorHAnsi"/>
                <w:sz w:val="18"/>
                <w:szCs w:val="18"/>
                <w:lang w:val="fr-CH"/>
              </w:rPr>
              <w:t>Borrowdale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2854000 – 2855999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cantSplit/>
          <w:trHeight w:val="20"/>
        </w:trPr>
        <w:tc>
          <w:tcPr>
            <w:tcW w:w="1131" w:type="pct"/>
            <w:vMerge/>
            <w:vAlign w:val="center"/>
          </w:tcPr>
          <w:p w:rsidR="00D576A1" w:rsidRPr="00D6088F" w:rsidRDefault="00D576A1" w:rsidP="005B4547">
            <w:pPr>
              <w:pStyle w:val="Default"/>
              <w:spacing w:before="20" w:after="20"/>
              <w:rPr>
                <w:rFonts w:asciiTheme="minorHAnsi" w:hAnsiTheme="minorHAnsi" w:cs="Arial"/>
                <w:b/>
                <w:bCs/>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850000 – 886999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Braeside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742000 – 743999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782000 – 782999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Cranborne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500000 – 509999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570000 – 574999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578000 – 584999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586000 – 588999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Dzivarasekwa</w:t>
            </w:r>
          </w:p>
        </w:tc>
        <w:tc>
          <w:tcPr>
            <w:tcW w:w="1147"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216000 – 217999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pageBreakBefore/>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lastRenderedPageBreak/>
              <w:t>Eastlea</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keepLines/>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746000 – 746999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keepLines/>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776000 – 776999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keepLines/>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788000 – 788999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Epworth</w:t>
            </w:r>
          </w:p>
        </w:tc>
        <w:tc>
          <w:tcPr>
            <w:tcW w:w="1147"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577000 – 577999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Glen Norah</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613000 – 613999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680000 – 680999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Glen View</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614000 – 615999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645000 – 649999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682000 – 688999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690000 – 697999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Gunhill</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744000 – 745999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783000 – 783999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Highfields</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611000 – 612999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616000 – 616999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689000 – 689999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Highlands</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437000 – 439999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442000 – 445999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480000 – 484999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488000 – 498999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r w:rsidRPr="00D6088F">
              <w:rPr>
                <w:rFonts w:asciiTheme="minorHAnsi" w:hAnsiTheme="minorHAnsi" w:cs="Arial"/>
                <w:sz w:val="18"/>
                <w:szCs w:val="18"/>
                <w:lang w:val="fr-CH"/>
              </w:rPr>
              <w:t>Hillside</w:t>
            </w:r>
          </w:p>
        </w:tc>
        <w:tc>
          <w:tcPr>
            <w:tcW w:w="1147" w:type="pct"/>
            <w:vMerge w:val="restar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747000 – 747999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after="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after="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after="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778000 – 778999</w:t>
            </w:r>
          </w:p>
        </w:tc>
        <w:tc>
          <w:tcPr>
            <w:tcW w:w="1250" w:type="pct"/>
            <w:vAlign w:val="center"/>
          </w:tcPr>
          <w:p w:rsidR="00D576A1" w:rsidRPr="00D6088F" w:rsidRDefault="00D576A1" w:rsidP="005B4547">
            <w:pPr>
              <w:spacing w:before="20" w:after="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Julius Nyerere Way</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710000 – 719999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748000 – 759999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770000 – 775999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777000 – 777999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779000 – 781999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784000 – 789999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Kambanje</w:t>
            </w:r>
          </w:p>
        </w:tc>
        <w:tc>
          <w:tcPr>
            <w:tcW w:w="1147"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493000 – 493999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Kuwadzana</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207000 – 219999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230000 – 239999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Mabvuku</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459000 – 460999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491000 – 491999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Malborough</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300000 – 300999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309000 – 309999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313000 – 313999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Masasa</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446000 – 447999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485000 – 487999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Mayrick Park</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306000 – 306999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310500 – 312499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Mufakose</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681000 – 681999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698000 – 699999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Northwood</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301000 – 301999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338000 – 338999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369000 – 369999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Southerton</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620000 – 621999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660000 – 669999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restar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Sunningdale</w:t>
            </w:r>
          </w:p>
        </w:tc>
        <w:tc>
          <w:tcPr>
            <w:tcW w:w="1147" w:type="pct"/>
            <w:vMerge w:val="restar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576000 – 576999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Merge/>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p>
        </w:tc>
        <w:tc>
          <w:tcPr>
            <w:tcW w:w="1147" w:type="pct"/>
            <w:vMerge/>
            <w:vAlign w:val="center"/>
          </w:tcPr>
          <w:p w:rsidR="00D576A1" w:rsidRPr="00D6088F" w:rsidRDefault="00D576A1" w:rsidP="005B4547">
            <w:pPr>
              <w:spacing w:before="20"/>
              <w:jc w:val="center"/>
              <w:rPr>
                <w:rFonts w:asciiTheme="minorHAnsi" w:hAnsiTheme="minorHAnsi" w:cs="Arial"/>
                <w:sz w:val="18"/>
                <w:szCs w:val="18"/>
                <w:lang w:val="fr-CH"/>
              </w:rPr>
            </w:pP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589000 – 589999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rPr>
                <w:rFonts w:asciiTheme="minorHAnsi" w:hAnsiTheme="minorHAnsi" w:cs="Arial"/>
                <w:sz w:val="18"/>
                <w:szCs w:val="18"/>
                <w:lang w:val="fr-CH"/>
              </w:rPr>
            </w:pPr>
            <w:r w:rsidRPr="00D6088F">
              <w:rPr>
                <w:rFonts w:asciiTheme="minorHAnsi" w:hAnsiTheme="minorHAnsi" w:cs="Arial"/>
                <w:sz w:val="18"/>
                <w:szCs w:val="18"/>
                <w:lang w:val="fr-CH"/>
              </w:rPr>
              <w:t>Warren Park</w:t>
            </w:r>
          </w:p>
        </w:tc>
        <w:tc>
          <w:tcPr>
            <w:tcW w:w="1147"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220000 – 229999</w:t>
            </w:r>
          </w:p>
        </w:tc>
        <w:tc>
          <w:tcPr>
            <w:tcW w:w="1250" w:type="pct"/>
            <w:vAlign w:val="center"/>
          </w:tcPr>
          <w:p w:rsidR="00D576A1" w:rsidRPr="00D6088F" w:rsidRDefault="00D576A1" w:rsidP="005B4547">
            <w:pPr>
              <w:spacing w:before="2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after="100" w:afterAutospacing="1"/>
              <w:rPr>
                <w:rFonts w:asciiTheme="minorHAnsi" w:hAnsiTheme="minorHAnsi" w:cs="Arial"/>
                <w:sz w:val="18"/>
                <w:szCs w:val="18"/>
                <w:lang w:val="fr-CH"/>
              </w:rPr>
            </w:pPr>
            <w:r w:rsidRPr="00D6088F">
              <w:rPr>
                <w:rFonts w:asciiTheme="minorHAnsi" w:hAnsiTheme="minorHAnsi" w:cs="Arial"/>
                <w:sz w:val="18"/>
                <w:szCs w:val="18"/>
                <w:lang w:val="fr-CH"/>
              </w:rPr>
              <w:t>Waterfalls</w:t>
            </w:r>
          </w:p>
        </w:tc>
        <w:tc>
          <w:tcPr>
            <w:tcW w:w="1147" w:type="pct"/>
            <w:vAlign w:val="center"/>
          </w:tcPr>
          <w:p w:rsidR="00D576A1" w:rsidRPr="00D6088F" w:rsidRDefault="00D576A1" w:rsidP="005B4547">
            <w:pPr>
              <w:spacing w:before="20" w:after="100" w:afterAutospacing="1"/>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100" w:afterAutospacing="1"/>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610000 –  610999</w:t>
            </w:r>
          </w:p>
        </w:tc>
        <w:tc>
          <w:tcPr>
            <w:tcW w:w="1250" w:type="pct"/>
            <w:vAlign w:val="center"/>
          </w:tcPr>
          <w:p w:rsidR="00D576A1" w:rsidRPr="00D6088F" w:rsidRDefault="00D576A1" w:rsidP="005B4547">
            <w:pPr>
              <w:spacing w:before="20" w:after="100" w:afterAutospacing="1"/>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cantSplit/>
          <w:trHeight w:val="20"/>
        </w:trPr>
        <w:tc>
          <w:tcPr>
            <w:tcW w:w="1131" w:type="pct"/>
            <w:vAlign w:val="center"/>
          </w:tcPr>
          <w:p w:rsidR="00D576A1" w:rsidRPr="00D6088F" w:rsidRDefault="00D576A1" w:rsidP="005B4547">
            <w:pPr>
              <w:tabs>
                <w:tab w:val="clear" w:pos="1843"/>
                <w:tab w:val="right" w:pos="1849"/>
              </w:tabs>
              <w:spacing w:before="20" w:after="100" w:afterAutospacing="1"/>
              <w:rPr>
                <w:rFonts w:asciiTheme="minorHAnsi" w:hAnsiTheme="minorHAnsi" w:cs="Arial"/>
                <w:sz w:val="18"/>
                <w:szCs w:val="18"/>
                <w:lang w:val="fr-CH"/>
              </w:rPr>
            </w:pPr>
            <w:r w:rsidRPr="00D6088F">
              <w:rPr>
                <w:rFonts w:asciiTheme="minorHAnsi" w:hAnsiTheme="minorHAnsi" w:cs="Arial"/>
                <w:sz w:val="18"/>
                <w:szCs w:val="18"/>
                <w:lang w:val="fr-CH"/>
              </w:rPr>
              <w:t>Winchendon</w:t>
            </w:r>
          </w:p>
        </w:tc>
        <w:tc>
          <w:tcPr>
            <w:tcW w:w="1147" w:type="pct"/>
            <w:vAlign w:val="center"/>
          </w:tcPr>
          <w:p w:rsidR="00D576A1" w:rsidRPr="00D6088F" w:rsidRDefault="00D576A1" w:rsidP="005B4547">
            <w:pPr>
              <w:spacing w:before="20" w:after="100" w:afterAutospacing="1"/>
              <w:jc w:val="center"/>
              <w:rPr>
                <w:rFonts w:asciiTheme="minorHAnsi" w:hAnsiTheme="minorHAnsi" w:cs="Arial"/>
                <w:sz w:val="18"/>
                <w:szCs w:val="18"/>
                <w:lang w:val="fr-CH"/>
              </w:rPr>
            </w:pPr>
            <w:r w:rsidRPr="00D6088F">
              <w:rPr>
                <w:rFonts w:asciiTheme="minorHAnsi" w:hAnsiTheme="minorHAnsi" w:cs="Arial"/>
                <w:sz w:val="18"/>
                <w:szCs w:val="18"/>
                <w:lang w:val="fr-CH"/>
              </w:rPr>
              <w:t>4</w:t>
            </w:r>
          </w:p>
        </w:tc>
        <w:tc>
          <w:tcPr>
            <w:tcW w:w="1472" w:type="pct"/>
            <w:vAlign w:val="center"/>
          </w:tcPr>
          <w:p w:rsidR="00D576A1" w:rsidRPr="00D6088F" w:rsidRDefault="00D576A1" w:rsidP="005B4547">
            <w:pPr>
              <w:spacing w:before="20" w:after="100" w:afterAutospacing="1"/>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860000 – 862999</w:t>
            </w:r>
          </w:p>
        </w:tc>
        <w:tc>
          <w:tcPr>
            <w:tcW w:w="1250" w:type="pct"/>
            <w:vAlign w:val="center"/>
          </w:tcPr>
          <w:p w:rsidR="00D576A1" w:rsidRPr="00D6088F" w:rsidRDefault="00D576A1" w:rsidP="005B4547">
            <w:pPr>
              <w:spacing w:before="20" w:after="100" w:afterAutospacing="1"/>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bl>
    <w:p w:rsidR="00D576A1" w:rsidRPr="00D6088F" w:rsidRDefault="00D576A1" w:rsidP="00D576A1">
      <w:pPr>
        <w:overflowPunct/>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 xml:space="preserve">9.2. Bulawayo </w:t>
      </w:r>
    </w:p>
    <w:p w:rsidR="00D576A1" w:rsidRPr="00D6088F" w:rsidRDefault="00D576A1" w:rsidP="00D576A1">
      <w:pPr>
        <w:rPr>
          <w:rFonts w:eastAsia="SimSun"/>
          <w:sz w:val="8"/>
          <w:lang w:val="fr-CH" w:eastAsia="zh-C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220"/>
        <w:gridCol w:w="2820"/>
        <w:gridCol w:w="2125"/>
      </w:tblGrid>
      <w:tr w:rsidR="00D576A1" w:rsidRPr="00537762" w:rsidTr="005B4547">
        <w:trPr>
          <w:trHeight w:val="340"/>
          <w:tblHeader/>
          <w:jc w:val="center"/>
        </w:trPr>
        <w:tc>
          <w:tcPr>
            <w:tcW w:w="1169" w:type="pct"/>
            <w:shd w:val="clear" w:color="auto" w:fill="auto"/>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1187" w:type="pct"/>
            <w:shd w:val="clear" w:color="auto" w:fill="auto"/>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1508" w:type="pct"/>
            <w:shd w:val="clear" w:color="auto" w:fill="auto"/>
            <w:noWrap/>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1137" w:type="pct"/>
            <w:shd w:val="clear" w:color="auto" w:fill="auto"/>
            <w:noWrap/>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Bellevue</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460000 – 479999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Bellevue IMS</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29</w:t>
            </w:r>
          </w:p>
        </w:tc>
        <w:tc>
          <w:tcPr>
            <w:tcW w:w="1508" w:type="pct"/>
            <w:noWrap/>
            <w:vAlign w:val="center"/>
          </w:tcPr>
          <w:p w:rsidR="00D576A1" w:rsidRPr="00D6088F" w:rsidRDefault="00D576A1" w:rsidP="005B4547">
            <w:pPr>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2460000 – 2469999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trHeight w:val="20"/>
          <w:jc w:val="center"/>
        </w:trPr>
        <w:tc>
          <w:tcPr>
            <w:tcW w:w="1169" w:type="pct"/>
            <w:vMerge w:val="restart"/>
            <w:vAlign w:val="center"/>
            <w:hideMark/>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Bulawayo Main</w:t>
            </w:r>
          </w:p>
        </w:tc>
        <w:tc>
          <w:tcPr>
            <w:tcW w:w="1187" w:type="pct"/>
            <w:vMerge w:val="restar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229000 – 239999</w:t>
            </w:r>
          </w:p>
        </w:tc>
        <w:tc>
          <w:tcPr>
            <w:tcW w:w="1137" w:type="pct"/>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250000 – 259999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280000 – 289999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320000 – 320999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330000 – 330999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360000 – 360999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hideMark/>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hideMark/>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370000 – 370999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60000 – 79999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20"/>
          <w:jc w:val="center"/>
        </w:trPr>
        <w:tc>
          <w:tcPr>
            <w:tcW w:w="1169" w:type="pct"/>
            <w:vMerge/>
            <w:vAlign w:val="center"/>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880000 – 889999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Bulawayo Main IMS</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29</w:t>
            </w:r>
          </w:p>
        </w:tc>
        <w:tc>
          <w:tcPr>
            <w:tcW w:w="1508" w:type="pct"/>
            <w:noWrap/>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2320000 – 2321999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Hillside</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240000 </w:t>
            </w:r>
            <w:r w:rsidRPr="00D6088F">
              <w:rPr>
                <w:rFonts w:asciiTheme="minorHAnsi" w:eastAsia="SimSun" w:hAnsiTheme="minorHAnsi" w:cs="Arial"/>
                <w:color w:val="000000"/>
                <w:sz w:val="18"/>
                <w:szCs w:val="18"/>
                <w:lang w:val="fr-CH" w:eastAsia="zh-CN"/>
              </w:rPr>
              <w:t>–</w:t>
            </w:r>
            <w:r w:rsidRPr="00D6088F">
              <w:rPr>
                <w:rFonts w:asciiTheme="minorHAnsi" w:hAnsiTheme="minorHAnsi" w:cs="Arial"/>
                <w:sz w:val="18"/>
                <w:szCs w:val="18"/>
                <w:lang w:val="fr-CH"/>
              </w:rPr>
              <w:t xml:space="preserve"> 249999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Killarney</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290000 </w:t>
            </w:r>
            <w:r w:rsidRPr="00D6088F">
              <w:rPr>
                <w:rFonts w:asciiTheme="minorHAnsi" w:eastAsia="SimSun" w:hAnsiTheme="minorHAnsi" w:cs="Arial"/>
                <w:color w:val="000000"/>
                <w:sz w:val="18"/>
                <w:szCs w:val="18"/>
                <w:lang w:val="fr-CH" w:eastAsia="zh-CN"/>
              </w:rPr>
              <w:t>– 299999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restar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Luveve</w:t>
            </w:r>
          </w:p>
        </w:tc>
        <w:tc>
          <w:tcPr>
            <w:tcW w:w="1187" w:type="pct"/>
            <w:vMerge w:val="restar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520000 </w:t>
            </w:r>
            <w:r w:rsidRPr="00D6088F">
              <w:rPr>
                <w:rFonts w:asciiTheme="minorHAnsi" w:eastAsia="SimSun" w:hAnsiTheme="minorHAnsi" w:cs="Arial"/>
                <w:color w:val="000000"/>
                <w:sz w:val="18"/>
                <w:szCs w:val="18"/>
                <w:lang w:val="fr-CH" w:eastAsia="zh-CN"/>
              </w:rPr>
              <w:t xml:space="preserve">– </w:t>
            </w:r>
            <w:r w:rsidRPr="00D6088F">
              <w:rPr>
                <w:rFonts w:asciiTheme="minorHAnsi" w:hAnsiTheme="minorHAnsi" w:cs="Arial"/>
                <w:sz w:val="18"/>
                <w:szCs w:val="18"/>
                <w:lang w:val="fr-CH"/>
              </w:rPr>
              <w:t>529999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560000 </w:t>
            </w:r>
            <w:r w:rsidRPr="00D6088F">
              <w:rPr>
                <w:rFonts w:asciiTheme="minorHAnsi" w:eastAsia="SimSun" w:hAnsiTheme="minorHAnsi" w:cs="Arial"/>
                <w:color w:val="000000"/>
                <w:sz w:val="18"/>
                <w:szCs w:val="18"/>
                <w:lang w:val="fr-CH" w:eastAsia="zh-CN"/>
              </w:rPr>
              <w:t>–</w:t>
            </w:r>
            <w:r w:rsidRPr="00D6088F">
              <w:rPr>
                <w:rFonts w:asciiTheme="minorHAnsi" w:hAnsiTheme="minorHAnsi" w:cs="Arial"/>
                <w:sz w:val="18"/>
                <w:szCs w:val="18"/>
                <w:lang w:val="fr-CH"/>
              </w:rPr>
              <w:t xml:space="preserve"> 569999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Luveve IMS</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2520000 – 2529999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Mabutewni</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400000 </w:t>
            </w:r>
            <w:r w:rsidRPr="00D6088F">
              <w:rPr>
                <w:rFonts w:asciiTheme="minorHAnsi" w:eastAsia="SimSun" w:hAnsiTheme="minorHAnsi" w:cs="Arial"/>
                <w:color w:val="000000"/>
                <w:sz w:val="18"/>
                <w:szCs w:val="18"/>
                <w:lang w:val="fr-CH" w:eastAsia="zh-CN"/>
              </w:rPr>
              <w:t>–</w:t>
            </w:r>
            <w:r w:rsidRPr="00D6088F">
              <w:rPr>
                <w:rFonts w:asciiTheme="minorHAnsi" w:hAnsiTheme="minorHAnsi" w:cs="Arial"/>
                <w:sz w:val="18"/>
                <w:szCs w:val="18"/>
                <w:lang w:val="fr-CH"/>
              </w:rPr>
              <w:t xml:space="preserve"> 439999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Nkulumane</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480000 </w:t>
            </w:r>
            <w:r w:rsidRPr="00D6088F">
              <w:rPr>
                <w:rFonts w:asciiTheme="minorHAnsi" w:eastAsia="SimSun" w:hAnsiTheme="minorHAnsi" w:cs="Arial"/>
                <w:color w:val="000000"/>
                <w:sz w:val="18"/>
                <w:szCs w:val="18"/>
                <w:lang w:val="fr-CH" w:eastAsia="zh-CN"/>
              </w:rPr>
              <w:t>–</w:t>
            </w:r>
            <w:r w:rsidRPr="00D6088F">
              <w:rPr>
                <w:rFonts w:asciiTheme="minorHAnsi" w:hAnsiTheme="minorHAnsi" w:cs="Arial"/>
                <w:sz w:val="18"/>
                <w:szCs w:val="18"/>
                <w:lang w:val="fr-CH"/>
              </w:rPr>
              <w:t xml:space="preserve"> 497999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Northend</w:t>
            </w:r>
          </w:p>
        </w:tc>
        <w:tc>
          <w:tcPr>
            <w:tcW w:w="1187" w:type="pc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 xml:space="preserve">200000 </w:t>
            </w:r>
            <w:r w:rsidRPr="00D6088F">
              <w:rPr>
                <w:rFonts w:asciiTheme="minorHAnsi" w:eastAsia="SimSun" w:hAnsiTheme="minorHAnsi" w:cs="Arial"/>
                <w:color w:val="000000"/>
                <w:sz w:val="18"/>
                <w:szCs w:val="18"/>
                <w:lang w:val="fr-CH" w:eastAsia="zh-CN"/>
              </w:rPr>
              <w:t xml:space="preserve">– </w:t>
            </w:r>
            <w:r w:rsidRPr="00D6088F">
              <w:rPr>
                <w:rFonts w:asciiTheme="minorHAnsi" w:hAnsiTheme="minorHAnsi" w:cs="Arial"/>
                <w:sz w:val="18"/>
                <w:szCs w:val="18"/>
                <w:lang w:val="fr-CH"/>
              </w:rPr>
              <w:t>219999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restart"/>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Queensdale</w:t>
            </w:r>
          </w:p>
        </w:tc>
        <w:tc>
          <w:tcPr>
            <w:tcW w:w="1187" w:type="pct"/>
            <w:vMerge w:val="restart"/>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9</w:t>
            </w: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226000 – 226999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20"/>
          <w:jc w:val="center"/>
        </w:trPr>
        <w:tc>
          <w:tcPr>
            <w:tcW w:w="1169" w:type="pct"/>
            <w:vMerge/>
            <w:vAlign w:val="center"/>
          </w:tcPr>
          <w:p w:rsidR="00D576A1" w:rsidRPr="00D6088F" w:rsidRDefault="00D576A1" w:rsidP="005B4547">
            <w:pPr>
              <w:spacing w:before="40" w:after="40"/>
              <w:rPr>
                <w:rFonts w:asciiTheme="minorHAnsi" w:hAnsiTheme="minorHAnsi" w:cs="Arial"/>
                <w:sz w:val="18"/>
                <w:szCs w:val="18"/>
                <w:lang w:val="fr-CH"/>
              </w:rPr>
            </w:pPr>
          </w:p>
        </w:tc>
        <w:tc>
          <w:tcPr>
            <w:tcW w:w="1187" w:type="pct"/>
            <w:vMerge/>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08"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eastAsia="SimSun" w:hAnsiTheme="minorHAnsi" w:cs="Arial"/>
                <w:color w:val="000000"/>
                <w:sz w:val="18"/>
                <w:szCs w:val="18"/>
                <w:lang w:val="fr-CH" w:eastAsia="zh-CN"/>
              </w:rPr>
              <w:t>228000 – 228999</w:t>
            </w:r>
          </w:p>
        </w:tc>
        <w:tc>
          <w:tcPr>
            <w:tcW w:w="1137" w:type="pct"/>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bl>
    <w:p w:rsidR="00D576A1" w:rsidRPr="00D6088F" w:rsidRDefault="00D576A1" w:rsidP="00D576A1">
      <w:pPr>
        <w:overflowPunct/>
        <w:autoSpaceDE/>
        <w:autoSpaceDN/>
        <w:adjustRightInd/>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br w:type="page"/>
      </w:r>
      <w:r w:rsidRPr="00D6088F">
        <w:rPr>
          <w:rFonts w:asciiTheme="minorHAnsi" w:eastAsia="SimSun" w:hAnsiTheme="minorHAnsi" w:cs="Arial"/>
          <w:b/>
          <w:bCs/>
          <w:color w:val="000000"/>
          <w:lang w:val="fr-CH" w:eastAsia="zh-CN"/>
        </w:rPr>
        <w:lastRenderedPageBreak/>
        <w:t xml:space="preserve">9.3. Mashonaland </w:t>
      </w:r>
    </w:p>
    <w:p w:rsidR="00D576A1" w:rsidRPr="00D6088F" w:rsidRDefault="00D576A1" w:rsidP="00D576A1">
      <w:pPr>
        <w:rPr>
          <w:rFonts w:eastAsia="SimSun"/>
          <w:lang w:val="fr-CH"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164"/>
        <w:gridCol w:w="2897"/>
        <w:gridCol w:w="1984"/>
      </w:tblGrid>
      <w:tr w:rsidR="00D576A1" w:rsidRPr="00537762" w:rsidTr="005B4547">
        <w:trPr>
          <w:trHeight w:val="410"/>
          <w:tblHeader/>
          <w:jc w:val="center"/>
        </w:trPr>
        <w:tc>
          <w:tcPr>
            <w:tcW w:w="2164" w:type="dxa"/>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2164"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2897"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1984" w:type="dxa"/>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Arcturus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274</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Banket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66</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3999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Beatrice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65</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Bindura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271</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6000 – 7999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Centenary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57</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Chakari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Chegutu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53</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 – 3999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Chinhoyi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67</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21000 – 29999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Chirundu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637</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32"/>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Chitungwiza </w:t>
            </w:r>
          </w:p>
        </w:tc>
        <w:tc>
          <w:tcPr>
            <w:tcW w:w="2164" w:type="dxa"/>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270</w:t>
            </w:r>
          </w:p>
        </w:tc>
        <w:tc>
          <w:tcPr>
            <w:tcW w:w="2897" w:type="dxa"/>
            <w:tcBorders>
              <w:bottom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21000 – 31999</w:t>
            </w:r>
          </w:p>
        </w:tc>
        <w:tc>
          <w:tcPr>
            <w:tcW w:w="1984" w:type="dxa"/>
            <w:tcBorders>
              <w:bottom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Chitungwiza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2722000 – 2723999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Concession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375</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Darwendale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69</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Glendale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376</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Guruve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53"/>
          <w:jc w:val="center"/>
        </w:trPr>
        <w:tc>
          <w:tcPr>
            <w:tcW w:w="2164" w:type="dxa"/>
            <w:vMerge w:val="restart"/>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Kadoma </w:t>
            </w:r>
          </w:p>
        </w:tc>
        <w:tc>
          <w:tcPr>
            <w:tcW w:w="2164" w:type="dxa"/>
            <w:vMerge w:val="restart"/>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 – 28999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64"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31000 – 32999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Kariba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261</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2145000 – 2146799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8"/>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Karoi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264</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2142000 – 2143699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Makuti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63</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53"/>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Mazowe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275</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2195000 – 2195499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Mhangura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60</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5000 – 5999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Mt. Darwin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275</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 – 4199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Murewa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 – 24999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Murombedzi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675</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Mutoko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272</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Mutorashanga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668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Mvurwi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277</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Norton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62</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3999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Norton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2010600 – 2011099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Raffingora </w:t>
            </w:r>
          </w:p>
        </w:tc>
        <w:tc>
          <w:tcPr>
            <w:tcW w:w="2164" w:type="dxa"/>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667</w:t>
            </w:r>
          </w:p>
        </w:tc>
        <w:tc>
          <w:tcPr>
            <w:tcW w:w="2897" w:type="dxa"/>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53"/>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Ruwa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273</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2132000 – 2133699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Sanyati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687</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Selous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628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44000 – 44999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Selous IMS</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2008500 – 2010599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Shamva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371</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Trelawney </w:t>
            </w:r>
          </w:p>
        </w:tc>
        <w:tc>
          <w:tcPr>
            <w:tcW w:w="216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698</w:t>
            </w:r>
          </w:p>
        </w:tc>
        <w:tc>
          <w:tcPr>
            <w:tcW w:w="2897"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bl>
    <w:p w:rsidR="00D576A1" w:rsidRPr="00D6088F" w:rsidRDefault="00D576A1" w:rsidP="00D576A1">
      <w:pPr>
        <w:rPr>
          <w:rFonts w:eastAsia="SimSun"/>
          <w:lang w:val="fr-CH" w:eastAsia="zh-CN"/>
        </w:rPr>
      </w:pPr>
    </w:p>
    <w:p w:rsidR="00D576A1" w:rsidRPr="00D6088F" w:rsidRDefault="00D576A1" w:rsidP="00D576A1">
      <w:pPr>
        <w:overflowPunct/>
        <w:autoSpaceDE/>
        <w:autoSpaceDN/>
        <w:adjustRightInd/>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br w:type="page"/>
      </w:r>
    </w:p>
    <w:p w:rsidR="00D576A1" w:rsidRPr="00D6088F" w:rsidRDefault="00D576A1" w:rsidP="00D576A1">
      <w:pPr>
        <w:overflowPunct/>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 xml:space="preserve">9.4. Midlands </w:t>
      </w:r>
    </w:p>
    <w:p w:rsidR="00D576A1" w:rsidRPr="00D6088F" w:rsidRDefault="00D576A1" w:rsidP="00D576A1">
      <w:pPr>
        <w:rPr>
          <w:rFonts w:eastAsia="SimSun"/>
          <w:lang w:val="fr-CH" w:eastAsia="zh-CN"/>
        </w:rPr>
      </w:pPr>
    </w:p>
    <w:tbl>
      <w:tblPr>
        <w:tblW w:w="9204" w:type="dxa"/>
        <w:jc w:val="center"/>
        <w:tblLayout w:type="fixed"/>
        <w:tblLook w:val="04A0" w:firstRow="1" w:lastRow="0" w:firstColumn="1" w:lastColumn="0" w:noHBand="0" w:noVBand="1"/>
      </w:tblPr>
      <w:tblGrid>
        <w:gridCol w:w="2189"/>
        <w:gridCol w:w="2089"/>
        <w:gridCol w:w="2943"/>
        <w:gridCol w:w="1983"/>
      </w:tblGrid>
      <w:tr w:rsidR="00D576A1" w:rsidRPr="00537762" w:rsidTr="005B4547">
        <w:trPr>
          <w:trHeight w:val="340"/>
          <w:tblHeader/>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340"/>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Chivhu</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56</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2000 – 3999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r>
      <w:tr w:rsidR="00D576A1" w:rsidRPr="00D6088F" w:rsidTr="005B4547">
        <w:trPr>
          <w:trHeight w:val="340"/>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Gokwe</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59</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2000 – 3999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r>
      <w:tr w:rsidR="00D576A1" w:rsidRPr="00D6088F" w:rsidTr="005B4547">
        <w:trPr>
          <w:trHeight w:val="340"/>
          <w:jc w:val="center"/>
        </w:trPr>
        <w:tc>
          <w:tcPr>
            <w:tcW w:w="1189" w:type="pct"/>
            <w:vMerge w:val="restart"/>
            <w:tcBorders>
              <w:top w:val="single" w:sz="4" w:space="0" w:color="auto"/>
              <w:left w:val="single" w:sz="8"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Gweru</w:t>
            </w:r>
          </w:p>
        </w:tc>
        <w:tc>
          <w:tcPr>
            <w:tcW w:w="1135" w:type="pct"/>
            <w:vMerge w:val="restart"/>
            <w:tcBorders>
              <w:top w:val="single" w:sz="4" w:space="0" w:color="auto"/>
              <w:left w:val="nil"/>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54</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220000 – 232999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340"/>
          <w:jc w:val="center"/>
        </w:trPr>
        <w:tc>
          <w:tcPr>
            <w:tcW w:w="1189" w:type="pct"/>
            <w:vMerge/>
            <w:tcBorders>
              <w:left w:val="single" w:sz="8"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p>
        </w:tc>
        <w:tc>
          <w:tcPr>
            <w:tcW w:w="1135" w:type="pct"/>
            <w:vMerge/>
            <w:tcBorders>
              <w:left w:val="nil"/>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250000 – 253999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340"/>
          <w:jc w:val="center"/>
        </w:trPr>
        <w:tc>
          <w:tcPr>
            <w:tcW w:w="1189" w:type="pct"/>
            <w:vMerge/>
            <w:tcBorders>
              <w:left w:val="single" w:sz="8"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p>
        </w:tc>
        <w:tc>
          <w:tcPr>
            <w:tcW w:w="1135" w:type="pct"/>
            <w:vMerge/>
            <w:tcBorders>
              <w:left w:val="nil"/>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255000 – 258999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340"/>
          <w:jc w:val="center"/>
        </w:trPr>
        <w:tc>
          <w:tcPr>
            <w:tcW w:w="1189" w:type="pct"/>
            <w:vMerge/>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p>
        </w:tc>
        <w:tc>
          <w:tcPr>
            <w:tcW w:w="1135" w:type="pct"/>
            <w:vMerge/>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260000 – 262999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Gweru IMS</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254</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2232000 – 2233999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Battlefields</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70000 –70999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Main</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20000 – 26999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Mbizo 1 RLU</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40000 – 45999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Mbizo 2 RLU</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46000 – 47999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Redcliff RLU</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62000 – 63999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Kwekwe Redcliff RLU</w:t>
            </w:r>
          </w:p>
        </w:tc>
        <w:tc>
          <w:tcPr>
            <w:tcW w:w="1135" w:type="pct"/>
            <w:tcBorders>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67000 – 69999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w:t>
            </w:r>
          </w:p>
        </w:tc>
      </w:tr>
      <w:tr w:rsidR="00D576A1" w:rsidRPr="00D6088F" w:rsidTr="005B4547">
        <w:trPr>
          <w:trHeight w:val="340"/>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Lalapanzi</w:t>
            </w:r>
          </w:p>
        </w:tc>
        <w:tc>
          <w:tcPr>
            <w:tcW w:w="1135" w:type="pct"/>
            <w:tcBorders>
              <w:top w:val="single" w:sz="4" w:space="0" w:color="auto"/>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5483</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 – 899</w:t>
            </w:r>
          </w:p>
        </w:tc>
        <w:tc>
          <w:tcPr>
            <w:tcW w:w="1077" w:type="pct"/>
            <w:tcBorders>
              <w:top w:val="single" w:sz="4" w:space="0" w:color="auto"/>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3</w:t>
            </w:r>
          </w:p>
        </w:tc>
      </w:tr>
      <w:tr w:rsidR="00D576A1" w:rsidRPr="00D6088F" w:rsidTr="005B4547">
        <w:trPr>
          <w:trHeight w:val="340"/>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Munyati</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557</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 – 899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3</w:t>
            </w:r>
          </w:p>
        </w:tc>
      </w:tr>
      <w:tr w:rsidR="00D576A1" w:rsidRPr="00D6088F" w:rsidTr="005B4547">
        <w:trPr>
          <w:trHeight w:val="340"/>
          <w:jc w:val="center"/>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Mvuma</w:t>
            </w:r>
          </w:p>
        </w:tc>
        <w:tc>
          <w:tcPr>
            <w:tcW w:w="1135"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32</w:t>
            </w:r>
          </w:p>
        </w:tc>
        <w:tc>
          <w:tcPr>
            <w:tcW w:w="1599"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 – 899</w:t>
            </w:r>
          </w:p>
        </w:tc>
        <w:tc>
          <w:tcPr>
            <w:tcW w:w="1077" w:type="pct"/>
            <w:tcBorders>
              <w:top w:val="single" w:sz="4" w:space="0" w:color="auto"/>
              <w:left w:val="nil"/>
              <w:bottom w:val="single" w:sz="4" w:space="0" w:color="auto"/>
              <w:right w:val="single" w:sz="4" w:space="0" w:color="auto"/>
            </w:tcBorders>
            <w:shd w:val="clear" w:color="auto" w:fill="auto"/>
            <w:noWrap/>
            <w:vAlign w:val="center"/>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3</w:t>
            </w:r>
          </w:p>
        </w:tc>
      </w:tr>
      <w:tr w:rsidR="00D576A1" w:rsidRPr="00D6088F" w:rsidTr="005B4547">
        <w:trPr>
          <w:trHeight w:val="340"/>
          <w:jc w:val="center"/>
        </w:trPr>
        <w:tc>
          <w:tcPr>
            <w:tcW w:w="1189" w:type="pct"/>
            <w:tcBorders>
              <w:top w:val="nil"/>
              <w:left w:val="single" w:sz="8" w:space="0" w:color="auto"/>
              <w:bottom w:val="single" w:sz="4" w:space="0" w:color="auto"/>
              <w:right w:val="single" w:sz="4" w:space="0" w:color="auto"/>
            </w:tcBorders>
            <w:shd w:val="clear" w:color="auto" w:fill="auto"/>
            <w:vAlign w:val="center"/>
            <w:hideMark/>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Nkayi</w:t>
            </w:r>
          </w:p>
        </w:tc>
        <w:tc>
          <w:tcPr>
            <w:tcW w:w="1135"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558</w:t>
            </w:r>
          </w:p>
        </w:tc>
        <w:tc>
          <w:tcPr>
            <w:tcW w:w="1599"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200 – 899</w:t>
            </w:r>
          </w:p>
        </w:tc>
        <w:tc>
          <w:tcPr>
            <w:tcW w:w="1077"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3</w:t>
            </w:r>
          </w:p>
        </w:tc>
      </w:tr>
      <w:tr w:rsidR="00D576A1" w:rsidRPr="00D6088F" w:rsidTr="005B4547">
        <w:trPr>
          <w:trHeight w:val="340"/>
          <w:jc w:val="center"/>
        </w:trPr>
        <w:tc>
          <w:tcPr>
            <w:tcW w:w="1189" w:type="pct"/>
            <w:tcBorders>
              <w:top w:val="nil"/>
              <w:left w:val="single" w:sz="8" w:space="0" w:color="auto"/>
              <w:bottom w:val="single" w:sz="4" w:space="0" w:color="auto"/>
              <w:right w:val="single" w:sz="4" w:space="0" w:color="auto"/>
            </w:tcBorders>
            <w:shd w:val="clear" w:color="auto" w:fill="auto"/>
            <w:vAlign w:val="center"/>
            <w:hideMark/>
          </w:tcPr>
          <w:p w:rsidR="00D576A1" w:rsidRPr="00D6088F" w:rsidRDefault="00D576A1" w:rsidP="005B4547">
            <w:pPr>
              <w:spacing w:before="40" w:after="40"/>
              <w:rPr>
                <w:rFonts w:asciiTheme="minorHAnsi" w:hAnsiTheme="minorHAnsi" w:cs="Arial"/>
                <w:sz w:val="18"/>
                <w:szCs w:val="18"/>
                <w:lang w:val="fr-CH"/>
              </w:rPr>
            </w:pPr>
            <w:r w:rsidRPr="00D6088F">
              <w:rPr>
                <w:rFonts w:asciiTheme="minorHAnsi" w:hAnsiTheme="minorHAnsi" w:cs="Arial"/>
                <w:sz w:val="18"/>
                <w:szCs w:val="18"/>
                <w:lang w:val="fr-CH"/>
              </w:rPr>
              <w:t>Shurugwi</w:t>
            </w:r>
          </w:p>
        </w:tc>
        <w:tc>
          <w:tcPr>
            <w:tcW w:w="1135"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52</w:t>
            </w:r>
          </w:p>
        </w:tc>
        <w:tc>
          <w:tcPr>
            <w:tcW w:w="1599"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6000 – 6999</w:t>
            </w:r>
          </w:p>
        </w:tc>
        <w:tc>
          <w:tcPr>
            <w:tcW w:w="1077" w:type="pct"/>
            <w:tcBorders>
              <w:top w:val="nil"/>
              <w:left w:val="nil"/>
              <w:bottom w:val="single" w:sz="4" w:space="0" w:color="auto"/>
              <w:right w:val="single" w:sz="4" w:space="0" w:color="auto"/>
            </w:tcBorders>
            <w:shd w:val="clear" w:color="auto" w:fill="auto"/>
            <w:noWrap/>
            <w:vAlign w:val="center"/>
            <w:hideMark/>
          </w:tcPr>
          <w:p w:rsidR="00D576A1" w:rsidRPr="00D6088F" w:rsidRDefault="00D576A1" w:rsidP="005B4547">
            <w:pPr>
              <w:spacing w:before="40" w:after="40"/>
              <w:jc w:val="center"/>
              <w:rPr>
                <w:rFonts w:asciiTheme="minorHAnsi" w:hAnsiTheme="minorHAnsi" w:cs="Arial"/>
                <w:sz w:val="18"/>
                <w:szCs w:val="18"/>
                <w:lang w:val="fr-CH"/>
              </w:rPr>
            </w:pPr>
            <w:r w:rsidRPr="00D6088F">
              <w:rPr>
                <w:rFonts w:asciiTheme="minorHAnsi" w:hAnsiTheme="minorHAnsi" w:cs="Arial"/>
                <w:sz w:val="18"/>
                <w:szCs w:val="18"/>
                <w:lang w:val="fr-CH"/>
              </w:rPr>
              <w:t>4</w:t>
            </w:r>
          </w:p>
        </w:tc>
      </w:tr>
    </w:tbl>
    <w:p w:rsidR="00D576A1" w:rsidRPr="00D6088F" w:rsidRDefault="00D576A1" w:rsidP="00D576A1">
      <w:pPr>
        <w:rPr>
          <w:rFonts w:eastAsia="SimSun"/>
          <w:lang w:val="fr-CH" w:eastAsia="zh-CN"/>
        </w:rPr>
      </w:pPr>
    </w:p>
    <w:p w:rsidR="00D576A1" w:rsidRPr="00D6088F" w:rsidRDefault="00D576A1" w:rsidP="00D576A1">
      <w:pPr>
        <w:overflowPunct/>
        <w:autoSpaceDE/>
        <w:autoSpaceDN/>
        <w:adjustRightInd/>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br w:type="page"/>
      </w:r>
    </w:p>
    <w:p w:rsidR="00D576A1" w:rsidRPr="00D6088F" w:rsidRDefault="00D576A1" w:rsidP="00D576A1">
      <w:pPr>
        <w:overflowPunct/>
        <w:spacing w:after="120"/>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 xml:space="preserve">9.5. Manicaland </w:t>
      </w:r>
    </w:p>
    <w:p w:rsidR="00D576A1" w:rsidRPr="00D6088F" w:rsidRDefault="00D576A1" w:rsidP="00D576A1">
      <w:pPr>
        <w:rPr>
          <w:rFonts w:eastAsia="SimSun"/>
          <w:lang w:val="fr-CH" w:eastAsia="zh-CN"/>
        </w:rPr>
      </w:pPr>
    </w:p>
    <w:tbl>
      <w:tblPr>
        <w:tblW w:w="9351" w:type="dxa"/>
        <w:jc w:val="center"/>
        <w:tblBorders>
          <w:top w:val="nil"/>
          <w:left w:val="nil"/>
          <w:bottom w:val="nil"/>
          <w:right w:val="nil"/>
        </w:tblBorders>
        <w:tblLayout w:type="fixed"/>
        <w:tblLook w:val="0000" w:firstRow="0" w:lastRow="0" w:firstColumn="0" w:lastColumn="0" w:noHBand="0" w:noVBand="0"/>
      </w:tblPr>
      <w:tblGrid>
        <w:gridCol w:w="2164"/>
        <w:gridCol w:w="2164"/>
        <w:gridCol w:w="2897"/>
        <w:gridCol w:w="2126"/>
      </w:tblGrid>
      <w:tr w:rsidR="00D576A1" w:rsidRPr="00537762" w:rsidTr="005B4547">
        <w:trPr>
          <w:trHeight w:val="846"/>
          <w:tblHeader/>
          <w:jc w:val="center"/>
        </w:trPr>
        <w:tc>
          <w:tcPr>
            <w:tcW w:w="2164" w:type="dxa"/>
            <w:tcBorders>
              <w:top w:val="single" w:sz="4" w:space="0" w:color="auto"/>
              <w:left w:val="single" w:sz="4" w:space="0" w:color="auto"/>
              <w:bottom w:val="single" w:sz="4" w:space="0" w:color="auto"/>
              <w:right w:val="single" w:sz="4" w:space="0" w:color="auto"/>
            </w:tcBorders>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2164" w:type="dxa"/>
            <w:tcBorders>
              <w:top w:val="single" w:sz="4" w:space="0" w:color="auto"/>
              <w:left w:val="single" w:sz="4" w:space="0" w:color="auto"/>
              <w:bottom w:val="single" w:sz="4" w:space="0" w:color="auto"/>
              <w:right w:val="single" w:sz="4" w:space="0" w:color="auto"/>
            </w:tcBorders>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2897" w:type="dxa"/>
            <w:tcBorders>
              <w:top w:val="single" w:sz="4" w:space="0" w:color="auto"/>
              <w:left w:val="single" w:sz="4" w:space="0" w:color="auto"/>
              <w:bottom w:val="single" w:sz="4" w:space="0" w:color="auto"/>
              <w:right w:val="single" w:sz="4" w:space="0" w:color="auto"/>
            </w:tcBorders>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2126" w:type="dxa"/>
            <w:tcBorders>
              <w:top w:val="single" w:sz="4" w:space="0" w:color="auto"/>
              <w:left w:val="single" w:sz="4" w:space="0" w:color="auto"/>
              <w:bottom w:val="single" w:sz="4" w:space="0" w:color="auto"/>
              <w:right w:val="single" w:sz="4" w:space="0" w:color="auto"/>
            </w:tcBorders>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251"/>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Birchenough Bridge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248</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w:t>
            </w:r>
            <w:r w:rsidRPr="00D6088F">
              <w:rPr>
                <w:rFonts w:asciiTheme="minorHAnsi" w:eastAsia="SimSun" w:hAnsiTheme="minorHAnsi" w:cs="Arial"/>
                <w:color w:val="000000"/>
                <w:sz w:val="18"/>
                <w:szCs w:val="18"/>
                <w:lang w:val="fr-CH" w:eastAsia="zh-CN"/>
              </w:rPr>
              <w:t xml:space="preserve"> 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Chikanga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2010000</w:t>
            </w:r>
            <w:r w:rsidRPr="00D6088F">
              <w:rPr>
                <w:rFonts w:asciiTheme="minorHAnsi" w:hAnsiTheme="minorHAnsi" w:cs="Arial"/>
                <w:sz w:val="18"/>
                <w:szCs w:val="18"/>
                <w:lang w:val="fr-CH"/>
              </w:rPr>
              <w:t xml:space="preserve"> –2011599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Chimanimani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26</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3999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Chipangayi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24</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899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130"/>
          <w:jc w:val="center"/>
        </w:trPr>
        <w:tc>
          <w:tcPr>
            <w:tcW w:w="2164" w:type="dxa"/>
            <w:vMerge w:val="restart"/>
            <w:tcBorders>
              <w:top w:val="single" w:sz="4" w:space="0" w:color="auto"/>
              <w:left w:val="single" w:sz="4" w:space="0" w:color="auto"/>
              <w:right w:val="single" w:sz="4" w:space="0" w:color="auto"/>
            </w:tcBorders>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Chipinge IMS</w:t>
            </w:r>
          </w:p>
        </w:tc>
        <w:tc>
          <w:tcPr>
            <w:tcW w:w="2164" w:type="dxa"/>
            <w:vMerge w:val="restart"/>
            <w:tcBorders>
              <w:top w:val="single" w:sz="4" w:space="0" w:color="auto"/>
              <w:left w:val="single" w:sz="4" w:space="0" w:color="auto"/>
              <w:right w:val="single" w:sz="4" w:space="0" w:color="auto"/>
            </w:tcBorders>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227</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2042000</w:t>
            </w:r>
            <w:r w:rsidRPr="00D6088F">
              <w:rPr>
                <w:rFonts w:asciiTheme="minorHAnsi" w:hAnsiTheme="minorHAnsi" w:cs="Arial"/>
                <w:sz w:val="18"/>
                <w:szCs w:val="18"/>
                <w:lang w:val="fr-CH"/>
              </w:rPr>
              <w:t xml:space="preserve"> –</w:t>
            </w:r>
            <w:r w:rsidRPr="00D6088F">
              <w:rPr>
                <w:rFonts w:asciiTheme="minorHAnsi" w:eastAsia="SimSun" w:hAnsiTheme="minorHAnsi" w:cs="Arial"/>
                <w:color w:val="000000"/>
                <w:sz w:val="18"/>
                <w:szCs w:val="18"/>
                <w:lang w:val="fr-CH" w:eastAsia="zh-CN"/>
              </w:rPr>
              <w:t xml:space="preserve"> 2043499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105"/>
          <w:jc w:val="center"/>
        </w:trPr>
        <w:tc>
          <w:tcPr>
            <w:tcW w:w="2164" w:type="dxa"/>
            <w:vMerge/>
            <w:tcBorders>
              <w:left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64" w:type="dxa"/>
            <w:vMerge/>
            <w:tcBorders>
              <w:left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2044400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2044599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4"/>
          <w:jc w:val="center"/>
        </w:trPr>
        <w:tc>
          <w:tcPr>
            <w:tcW w:w="2164" w:type="dxa"/>
            <w:vMerge/>
            <w:tcBorders>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64" w:type="dxa"/>
            <w:vMerge/>
            <w:tcBorders>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2045600</w:t>
            </w:r>
            <w:r w:rsidRPr="00D6088F">
              <w:rPr>
                <w:rFonts w:asciiTheme="minorHAnsi" w:hAnsiTheme="minorHAnsi" w:cs="Arial"/>
                <w:sz w:val="18"/>
                <w:szCs w:val="18"/>
                <w:lang w:val="fr-CH"/>
              </w:rPr>
              <w:t xml:space="preserve"> – 2045799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Dangamvura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2030000</w:t>
            </w:r>
            <w:r w:rsidRPr="00D6088F">
              <w:rPr>
                <w:rFonts w:asciiTheme="minorHAnsi" w:hAnsiTheme="minorHAnsi" w:cs="Arial"/>
                <w:sz w:val="18"/>
                <w:szCs w:val="18"/>
                <w:lang w:val="fr-CH"/>
              </w:rPr>
              <w:t xml:space="preserve"> –2031699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Dangamvura RLU</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30000</w:t>
            </w:r>
            <w:r w:rsidRPr="00D6088F">
              <w:rPr>
                <w:rFonts w:asciiTheme="minorHAnsi" w:hAnsiTheme="minorHAnsi" w:cs="Arial"/>
                <w:sz w:val="18"/>
                <w:szCs w:val="18"/>
                <w:lang w:val="fr-CH"/>
              </w:rPr>
              <w:t xml:space="preserve"> –31999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Hauna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228</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Headlands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2582</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2599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Juliasdale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229</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Macheke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379</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899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Marondera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279</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28999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Marondera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2728000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2729999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53"/>
          <w:jc w:val="center"/>
        </w:trPr>
        <w:tc>
          <w:tcPr>
            <w:tcW w:w="2164" w:type="dxa"/>
            <w:tcBorders>
              <w:top w:val="single" w:sz="4" w:space="0" w:color="auto"/>
              <w:left w:val="single" w:sz="4" w:space="0" w:color="auto"/>
              <w:bottom w:val="single" w:sz="4" w:space="0" w:color="auto"/>
              <w:right w:val="single" w:sz="4" w:space="0" w:color="auto"/>
            </w:tcBorders>
            <w:vAlign w:val="center"/>
          </w:tcPr>
          <w:p w:rsidR="00D576A1" w:rsidRPr="00D6088F" w:rsidRDefault="00D576A1" w:rsidP="005B4547">
            <w:pPr>
              <w:overflowPunct/>
              <w:spacing w:before="40" w:after="40"/>
              <w:rPr>
                <w:rFonts w:asciiTheme="minorHAnsi" w:eastAsia="SimSun" w:hAnsiTheme="minorHAnsi" w:cs="Arial"/>
                <w:sz w:val="18"/>
                <w:szCs w:val="18"/>
                <w:lang w:val="fr-CH" w:eastAsia="zh-CN"/>
              </w:rPr>
            </w:pPr>
            <w:r w:rsidRPr="00D6088F">
              <w:rPr>
                <w:rFonts w:asciiTheme="minorHAnsi" w:eastAsia="SimSun" w:hAnsiTheme="minorHAnsi" w:cs="Arial"/>
                <w:sz w:val="18"/>
                <w:szCs w:val="18"/>
                <w:lang w:val="fr-CH" w:eastAsia="zh-CN"/>
              </w:rPr>
              <w:t xml:space="preserve">Murambinda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67"/>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sz w:val="18"/>
                <w:szCs w:val="18"/>
                <w:lang w:val="fr-CH" w:eastAsia="zh-CN"/>
              </w:rPr>
            </w:pPr>
            <w:r w:rsidRPr="00D6088F">
              <w:rPr>
                <w:rFonts w:asciiTheme="minorHAnsi" w:eastAsia="SimSun" w:hAnsiTheme="minorHAnsi" w:cs="Arial"/>
                <w:sz w:val="18"/>
                <w:szCs w:val="18"/>
                <w:lang w:val="fr-CH" w:eastAsia="zh-CN"/>
              </w:rPr>
              <w:t>Murambinda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221</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2058000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2058499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sz w:val="18"/>
                <w:szCs w:val="18"/>
                <w:lang w:val="fr-CH" w:eastAsia="zh-CN"/>
              </w:rPr>
            </w:pPr>
            <w:r w:rsidRPr="00D6088F">
              <w:rPr>
                <w:rFonts w:asciiTheme="minorHAnsi" w:eastAsia="SimSun" w:hAnsiTheme="minorHAnsi" w:cs="Arial"/>
                <w:sz w:val="18"/>
                <w:szCs w:val="18"/>
                <w:lang w:val="fr-CH" w:eastAsia="zh-CN"/>
              </w:rPr>
              <w:t>Mutare</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sz w:val="18"/>
                <w:szCs w:val="18"/>
                <w:lang w:val="fr-CH" w:eastAsia="zh-CN"/>
              </w:rPr>
              <w:t>60000</w:t>
            </w:r>
            <w:r w:rsidRPr="00D6088F">
              <w:rPr>
                <w:rFonts w:asciiTheme="minorHAnsi" w:hAnsiTheme="minorHAnsi" w:cs="Arial"/>
                <w:sz w:val="18"/>
                <w:szCs w:val="18"/>
                <w:lang w:val="fr-CH"/>
              </w:rPr>
              <w:t xml:space="preserve"> – </w:t>
            </w:r>
            <w:r w:rsidRPr="00D6088F">
              <w:rPr>
                <w:rFonts w:asciiTheme="minorHAnsi" w:eastAsia="SimSun" w:hAnsiTheme="minorHAnsi" w:cs="Arial"/>
                <w:sz w:val="18"/>
                <w:szCs w:val="18"/>
                <w:lang w:val="fr-CH" w:eastAsia="zh-CN"/>
              </w:rPr>
              <w:t>69999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66"/>
          <w:jc w:val="center"/>
        </w:trPr>
        <w:tc>
          <w:tcPr>
            <w:tcW w:w="2164" w:type="dxa"/>
            <w:vMerge w:val="restart"/>
            <w:tcBorders>
              <w:top w:val="nil"/>
              <w:left w:val="single" w:sz="4" w:space="0" w:color="auto"/>
              <w:right w:val="single" w:sz="4" w:space="0" w:color="auto"/>
            </w:tcBorders>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sz w:val="18"/>
                <w:szCs w:val="18"/>
                <w:lang w:val="fr-CH" w:eastAsia="zh-CN"/>
              </w:rPr>
              <w:t>Mutare IMS</w:t>
            </w:r>
          </w:p>
        </w:tc>
        <w:tc>
          <w:tcPr>
            <w:tcW w:w="2164" w:type="dxa"/>
            <w:vMerge w:val="restart"/>
            <w:tcBorders>
              <w:top w:val="single" w:sz="4" w:space="0" w:color="auto"/>
              <w:left w:val="single" w:sz="4" w:space="0" w:color="auto"/>
              <w:right w:val="single" w:sz="4" w:space="0" w:color="auto"/>
            </w:tcBorders>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2010000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2011599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112"/>
          <w:jc w:val="center"/>
        </w:trPr>
        <w:tc>
          <w:tcPr>
            <w:tcW w:w="2164" w:type="dxa"/>
            <w:vMerge/>
            <w:tcBorders>
              <w:left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64" w:type="dxa"/>
            <w:vMerge/>
            <w:tcBorders>
              <w:left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2020000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2022999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88"/>
          <w:jc w:val="center"/>
        </w:trPr>
        <w:tc>
          <w:tcPr>
            <w:tcW w:w="2164" w:type="dxa"/>
            <w:vMerge/>
            <w:tcBorders>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64" w:type="dxa"/>
            <w:vMerge/>
            <w:tcBorders>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2026000</w:t>
            </w:r>
            <w:r w:rsidRPr="00D6088F">
              <w:rPr>
                <w:rFonts w:asciiTheme="minorHAnsi" w:hAnsiTheme="minorHAnsi" w:cs="Arial"/>
                <w:sz w:val="18"/>
                <w:szCs w:val="18"/>
                <w:lang w:val="fr-CH"/>
              </w:rPr>
              <w:t xml:space="preserve"> – 2027999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64"/>
          <w:jc w:val="center"/>
        </w:trPr>
        <w:tc>
          <w:tcPr>
            <w:tcW w:w="2164" w:type="dxa"/>
            <w:tcBorders>
              <w:top w:val="single" w:sz="4" w:space="0" w:color="auto"/>
              <w:left w:val="single" w:sz="4" w:space="0" w:color="auto"/>
              <w:right w:val="single" w:sz="4" w:space="0" w:color="auto"/>
            </w:tcBorders>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Nyanga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329</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2098000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2098799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Nyazura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2583</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899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Odzi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204</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Penhalonga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205</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96"/>
          <w:jc w:val="center"/>
        </w:trPr>
        <w:tc>
          <w:tcPr>
            <w:tcW w:w="2164" w:type="dxa"/>
            <w:tcBorders>
              <w:top w:val="single" w:sz="4" w:space="0" w:color="auto"/>
              <w:left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Rusape IMS</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225</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2050000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2052999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Wedza </w:t>
            </w:r>
          </w:p>
        </w:tc>
        <w:tc>
          <w:tcPr>
            <w:tcW w:w="2164"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222</w:t>
            </w:r>
          </w:p>
        </w:tc>
        <w:tc>
          <w:tcPr>
            <w:tcW w:w="2897"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w:t>
            </w:r>
            <w:r w:rsidRPr="00D6088F">
              <w:rPr>
                <w:rFonts w:asciiTheme="minorHAnsi" w:hAnsiTheme="minorHAnsi" w:cs="Arial"/>
                <w:sz w:val="18"/>
                <w:szCs w:val="18"/>
                <w:lang w:val="fr-CH"/>
              </w:rPr>
              <w:t xml:space="preserve"> – </w:t>
            </w:r>
            <w:r w:rsidRPr="00D6088F">
              <w:rPr>
                <w:rFonts w:asciiTheme="minorHAnsi" w:eastAsia="SimSun" w:hAnsiTheme="minorHAnsi" w:cs="Arial"/>
                <w:color w:val="000000"/>
                <w:sz w:val="18"/>
                <w:szCs w:val="18"/>
                <w:lang w:val="fr-CH" w:eastAsia="zh-CN"/>
              </w:rPr>
              <w:t>2999</w:t>
            </w:r>
          </w:p>
        </w:tc>
        <w:tc>
          <w:tcPr>
            <w:tcW w:w="2126" w:type="dxa"/>
            <w:tcBorders>
              <w:top w:val="single" w:sz="4" w:space="0" w:color="auto"/>
              <w:left w:val="single" w:sz="4" w:space="0" w:color="auto"/>
              <w:bottom w:val="single" w:sz="4" w:space="0" w:color="auto"/>
              <w:right w:val="single" w:sz="4" w:space="0" w:color="auto"/>
            </w:tcBorders>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bl>
    <w:p w:rsidR="00D576A1" w:rsidRPr="00D6088F" w:rsidRDefault="00D576A1" w:rsidP="00D576A1">
      <w:pPr>
        <w:rPr>
          <w:rFonts w:eastAsia="SimSun"/>
          <w:lang w:val="fr-CH" w:eastAsia="zh-CN"/>
        </w:rPr>
      </w:pPr>
    </w:p>
    <w:p w:rsidR="00D576A1" w:rsidRPr="00D6088F" w:rsidRDefault="00D576A1" w:rsidP="00D576A1">
      <w:pPr>
        <w:overflowPunct/>
        <w:autoSpaceDE/>
        <w:autoSpaceDN/>
        <w:adjustRightInd/>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br w:type="page"/>
      </w:r>
    </w:p>
    <w:p w:rsidR="00D576A1" w:rsidRPr="00D6088F" w:rsidRDefault="00D576A1" w:rsidP="00D576A1">
      <w:pPr>
        <w:overflowPunct/>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 xml:space="preserve">9.6. Masvingo </w:t>
      </w:r>
    </w:p>
    <w:p w:rsidR="00D576A1" w:rsidRPr="00D6088F" w:rsidRDefault="00D576A1" w:rsidP="00D576A1">
      <w:pPr>
        <w:rPr>
          <w:rFonts w:eastAsia="SimSun"/>
          <w:lang w:val="fr-CH"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156"/>
        <w:gridCol w:w="2781"/>
        <w:gridCol w:w="1989"/>
      </w:tblGrid>
      <w:tr w:rsidR="00D576A1" w:rsidRPr="00537762" w:rsidTr="005B4547">
        <w:trPr>
          <w:trHeight w:val="20"/>
          <w:jc w:val="center"/>
        </w:trPr>
        <w:tc>
          <w:tcPr>
            <w:tcW w:w="2146" w:type="dxa"/>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2156"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2781"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1989" w:type="dxa"/>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Chatsworth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308</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Checheche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317</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307"/>
          <w:jc w:val="center"/>
        </w:trPr>
        <w:tc>
          <w:tcPr>
            <w:tcW w:w="2146" w:type="dxa"/>
            <w:vMerge w:val="restart"/>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Chiredzi </w:t>
            </w:r>
          </w:p>
        </w:tc>
        <w:tc>
          <w:tcPr>
            <w:tcW w:w="2156" w:type="dxa"/>
            <w:vMerge w:val="restart"/>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31</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 – 4199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136"/>
          <w:jc w:val="center"/>
        </w:trPr>
        <w:tc>
          <w:tcPr>
            <w:tcW w:w="2146"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56"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5000 – 5999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53"/>
          <w:jc w:val="center"/>
        </w:trPr>
        <w:tc>
          <w:tcPr>
            <w:tcW w:w="2146" w:type="dxa"/>
            <w:vMerge w:val="restart"/>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Chiredzi</w:t>
            </w:r>
          </w:p>
        </w:tc>
        <w:tc>
          <w:tcPr>
            <w:tcW w:w="2156" w:type="dxa"/>
            <w:vMerge w:val="restart"/>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231</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2312200 – 2314199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88"/>
          <w:jc w:val="center"/>
        </w:trPr>
        <w:tc>
          <w:tcPr>
            <w:tcW w:w="2146"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56"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2315000 – 2315199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Gutu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30</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3999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Jerera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34</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Mashava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35</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2999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78"/>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Masvingo (Main)</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39</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260700 – 269699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w:t>
            </w:r>
          </w:p>
        </w:tc>
      </w:tr>
      <w:tr w:rsidR="00D576A1" w:rsidRPr="00D6088F" w:rsidTr="005B4547">
        <w:trPr>
          <w:trHeight w:val="53"/>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Masvingo (Mucheke RLU)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39</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252000 – 255999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6</w:t>
            </w:r>
          </w:p>
        </w:tc>
      </w:tr>
      <w:tr w:rsidR="00D576A1" w:rsidRPr="00D6088F" w:rsidTr="005B4547">
        <w:trPr>
          <w:trHeight w:val="173"/>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Masvingo EPL</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39</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7000 –7999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Mataga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517</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Mberengwa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518</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Ngundu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36</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Nyaningwe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337</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Nyika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338</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Rutenga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14</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Triangle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33</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5000 – 6999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Zvishavane </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51</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 – 4999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w:t>
            </w:r>
          </w:p>
        </w:tc>
      </w:tr>
      <w:tr w:rsidR="00D576A1" w:rsidRPr="00D6088F" w:rsidTr="005B4547">
        <w:trPr>
          <w:trHeight w:val="225"/>
          <w:jc w:val="center"/>
        </w:trPr>
        <w:tc>
          <w:tcPr>
            <w:tcW w:w="2146"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Zvishavane IMS</w:t>
            </w:r>
          </w:p>
        </w:tc>
        <w:tc>
          <w:tcPr>
            <w:tcW w:w="215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251</w:t>
            </w:r>
          </w:p>
        </w:tc>
        <w:tc>
          <w:tcPr>
            <w:tcW w:w="2781"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2355000 – 2355499</w:t>
            </w:r>
          </w:p>
        </w:tc>
        <w:tc>
          <w:tcPr>
            <w:tcW w:w="1989"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bl>
    <w:p w:rsidR="00D576A1" w:rsidRPr="00D6088F" w:rsidRDefault="00D576A1" w:rsidP="00D576A1">
      <w:pPr>
        <w:overflowPunct/>
        <w:autoSpaceDE/>
        <w:adjustRightInd/>
        <w:spacing w:after="120"/>
        <w:rPr>
          <w:rFonts w:asciiTheme="minorHAnsi" w:eastAsia="SimSun" w:hAnsiTheme="minorHAnsi" w:cs="Arial"/>
          <w:b/>
          <w:bCs/>
          <w:color w:val="000000"/>
          <w:lang w:val="fr-CH" w:eastAsia="zh-CN"/>
        </w:rPr>
      </w:pPr>
    </w:p>
    <w:p w:rsidR="00D576A1" w:rsidRPr="00D6088F" w:rsidRDefault="00D576A1" w:rsidP="00D576A1">
      <w:pPr>
        <w:overflowPunct/>
        <w:autoSpaceDE/>
        <w:autoSpaceDN/>
        <w:adjustRightInd/>
        <w:textAlignment w:val="auto"/>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br w:type="page"/>
      </w:r>
    </w:p>
    <w:p w:rsidR="00D576A1" w:rsidRPr="00D6088F" w:rsidRDefault="00D576A1" w:rsidP="00D576A1">
      <w:pPr>
        <w:overflowPunct/>
        <w:autoSpaceDE/>
        <w:adjustRightInd/>
        <w:rPr>
          <w:rFonts w:asciiTheme="minorHAnsi" w:eastAsia="SimSun" w:hAnsiTheme="minorHAnsi" w:cs="Arial"/>
          <w:b/>
          <w:bCs/>
          <w:color w:val="000000"/>
          <w:lang w:val="fr-CH" w:eastAsia="zh-CN"/>
        </w:rPr>
      </w:pPr>
      <w:r w:rsidRPr="00D6088F">
        <w:rPr>
          <w:rFonts w:asciiTheme="minorHAnsi" w:eastAsia="SimSun" w:hAnsiTheme="minorHAnsi" w:cs="Arial"/>
          <w:b/>
          <w:bCs/>
          <w:color w:val="000000"/>
          <w:lang w:val="fr-CH" w:eastAsia="zh-CN"/>
        </w:rPr>
        <w:lastRenderedPageBreak/>
        <w:t>9.7. Matabeleland</w:t>
      </w:r>
    </w:p>
    <w:p w:rsidR="00D576A1" w:rsidRPr="00D6088F" w:rsidRDefault="00D576A1" w:rsidP="00D576A1">
      <w:pPr>
        <w:rPr>
          <w:rFonts w:eastAsia="SimSun"/>
          <w:lang w:val="fr-CH" w:eastAsia="zh-CN"/>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24"/>
        <w:gridCol w:w="2884"/>
        <w:gridCol w:w="2066"/>
      </w:tblGrid>
      <w:tr w:rsidR="00D576A1" w:rsidRPr="00537762" w:rsidTr="005B4547">
        <w:trPr>
          <w:tblHeader/>
          <w:jc w:val="center"/>
        </w:trPr>
        <w:tc>
          <w:tcPr>
            <w:tcW w:w="2358" w:type="dxa"/>
            <w:vAlign w:val="center"/>
          </w:tcPr>
          <w:p w:rsidR="00D576A1" w:rsidRPr="00D6088F" w:rsidRDefault="00D576A1" w:rsidP="005B4547">
            <w:pPr>
              <w:spacing w:before="20"/>
              <w:jc w:val="center"/>
              <w:rPr>
                <w:rFonts w:asciiTheme="minorHAnsi" w:hAnsiTheme="minorHAnsi" w:cs="Arial"/>
                <w:b/>
                <w:i/>
                <w:iCs/>
                <w:sz w:val="18"/>
                <w:szCs w:val="18"/>
                <w:lang w:val="fr-CH"/>
              </w:rPr>
            </w:pPr>
            <w:r w:rsidRPr="00D6088F">
              <w:rPr>
                <w:rFonts w:asciiTheme="minorHAnsi" w:hAnsiTheme="minorHAnsi" w:cs="Arial"/>
                <w:b/>
                <w:i/>
                <w:iCs/>
                <w:sz w:val="18"/>
                <w:szCs w:val="18"/>
                <w:lang w:val="fr-CH"/>
              </w:rPr>
              <w:t xml:space="preserve">Zone géographique </w:t>
            </w:r>
            <w:r w:rsidRPr="00D6088F">
              <w:rPr>
                <w:rFonts w:asciiTheme="minorHAnsi" w:hAnsiTheme="minorHAnsi" w:cs="Arial"/>
                <w:b/>
                <w:i/>
                <w:iCs/>
                <w:sz w:val="18"/>
                <w:szCs w:val="18"/>
                <w:lang w:val="fr-CH"/>
              </w:rPr>
              <w:br/>
              <w:t>(central)</w:t>
            </w:r>
          </w:p>
        </w:tc>
        <w:tc>
          <w:tcPr>
            <w:tcW w:w="2124"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sz w:val="18"/>
                <w:szCs w:val="18"/>
                <w:lang w:val="fr-CH"/>
              </w:rPr>
              <w:t xml:space="preserve">Indicatif </w:t>
            </w:r>
            <w:r>
              <w:rPr>
                <w:rFonts w:asciiTheme="minorHAnsi" w:hAnsiTheme="minorHAnsi"/>
                <w:b/>
                <w:bCs/>
                <w:i/>
                <w:sz w:val="18"/>
                <w:szCs w:val="18"/>
                <w:lang w:val="fr-CH"/>
              </w:rPr>
              <w:t>interurbain</w:t>
            </w:r>
            <w:r w:rsidRPr="00D6088F">
              <w:rPr>
                <w:rFonts w:asciiTheme="minorHAnsi" w:hAnsiTheme="minorHAnsi"/>
                <w:b/>
                <w:bCs/>
                <w:i/>
                <w:sz w:val="18"/>
                <w:szCs w:val="18"/>
                <w:lang w:val="fr-CH"/>
              </w:rPr>
              <w:t xml:space="preserve"> (AC) ou indicatif national de destination (NDC)</w:t>
            </w:r>
          </w:p>
        </w:tc>
        <w:tc>
          <w:tcPr>
            <w:tcW w:w="2884" w:type="dxa"/>
            <w:vAlign w:val="center"/>
          </w:tcPr>
          <w:p w:rsidR="00D576A1" w:rsidRPr="00D6088F" w:rsidRDefault="00D576A1" w:rsidP="005B4547">
            <w:pPr>
              <w:spacing w:before="20" w:after="20"/>
              <w:jc w:val="center"/>
              <w:rPr>
                <w:rFonts w:asciiTheme="minorHAnsi" w:hAnsiTheme="minorHAnsi" w:cs="Arial"/>
                <w:b/>
                <w:i/>
                <w:iCs/>
                <w:sz w:val="18"/>
                <w:szCs w:val="18"/>
                <w:lang w:val="fr-CH"/>
              </w:rPr>
            </w:pPr>
            <w:r w:rsidRPr="00D6088F">
              <w:rPr>
                <w:rFonts w:asciiTheme="minorHAnsi" w:hAnsiTheme="minorHAnsi"/>
                <w:b/>
                <w:bCs/>
                <w:i/>
                <w:iCs/>
                <w:sz w:val="18"/>
                <w:szCs w:val="18"/>
                <w:lang w:val="fr-CH"/>
              </w:rPr>
              <w:t xml:space="preserve">Numéro d'abonné national (SN) </w:t>
            </w:r>
            <w:r w:rsidRPr="00D6088F">
              <w:rPr>
                <w:rFonts w:asciiTheme="minorHAnsi" w:eastAsia="SimSun" w:hAnsiTheme="minorHAnsi" w:cs="Arial"/>
                <w:b/>
                <w:bCs/>
                <w:i/>
                <w:iCs/>
                <w:color w:val="000000"/>
                <w:sz w:val="18"/>
                <w:szCs w:val="18"/>
                <w:lang w:val="fr-CH" w:eastAsia="zh-CN"/>
              </w:rPr>
              <w:br/>
              <w:t>premier numéro – dernier numéro</w:t>
            </w:r>
          </w:p>
        </w:tc>
        <w:tc>
          <w:tcPr>
            <w:tcW w:w="2066" w:type="dxa"/>
            <w:vAlign w:val="center"/>
          </w:tcPr>
          <w:p w:rsidR="00D576A1" w:rsidRPr="00D6088F" w:rsidRDefault="00D576A1" w:rsidP="005B4547">
            <w:pPr>
              <w:pStyle w:val="Default"/>
              <w:overflowPunct w:val="0"/>
              <w:spacing w:before="20" w:after="20"/>
              <w:jc w:val="center"/>
              <w:textAlignment w:val="baseline"/>
              <w:rPr>
                <w:rFonts w:asciiTheme="minorHAnsi" w:hAnsiTheme="minorHAnsi"/>
                <w:b/>
                <w:i/>
                <w:iCs/>
                <w:color w:val="auto"/>
                <w:sz w:val="18"/>
                <w:szCs w:val="18"/>
                <w:lang w:val="fr-CH" w:eastAsia="en-US"/>
              </w:rPr>
            </w:pPr>
            <w:r w:rsidRPr="00D6088F">
              <w:rPr>
                <w:rFonts w:asciiTheme="minorHAnsi" w:hAnsiTheme="minorHAnsi"/>
                <w:b/>
                <w:bCs/>
                <w:i/>
                <w:sz w:val="18"/>
                <w:szCs w:val="18"/>
                <w:lang w:val="fr-CH"/>
              </w:rPr>
              <w:t>Longueur du numéro d’abonné national (SN)</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Beitbridge</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286</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 – 23999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Binga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15</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Dete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18</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Esigodini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288</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Figtree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283</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Filabusi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17</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Gwanda</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284</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20000 – 24999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Gwanda</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284</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29000 – 29999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Gwanda IMS</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284</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2890000 – 2894999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358" w:type="dxa"/>
            <w:vMerge w:val="restart"/>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Hwange </w:t>
            </w:r>
          </w:p>
        </w:tc>
        <w:tc>
          <w:tcPr>
            <w:tcW w:w="2124" w:type="dxa"/>
            <w:vMerge w:val="restart"/>
            <w:vAlign w:val="center"/>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281</w:t>
            </w:r>
          </w:p>
        </w:tc>
        <w:tc>
          <w:tcPr>
            <w:tcW w:w="2884" w:type="dxa"/>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20000 – 20999</w:t>
            </w:r>
          </w:p>
        </w:tc>
        <w:tc>
          <w:tcPr>
            <w:tcW w:w="2066" w:type="dxa"/>
          </w:tcPr>
          <w:p w:rsidR="00D576A1" w:rsidRPr="00D6088F" w:rsidRDefault="00D576A1" w:rsidP="005B4547">
            <w:pPr>
              <w:pageBreakBefore/>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24"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22000 – 24999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24"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28000 – 30999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24"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32000 – 34999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Jotsholo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289</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Kezi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282</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Lupane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398</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Matopos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383</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Nyamandhlovu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387</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Plumtree IMS</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219</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2805000 – 2806699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Shanagani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50</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Tsholotsho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287</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Turkmine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285</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r w:rsidR="00D576A1" w:rsidRPr="00D6088F" w:rsidTr="005B4547">
        <w:trPr>
          <w:trHeight w:val="283"/>
          <w:jc w:val="center"/>
        </w:trPr>
        <w:tc>
          <w:tcPr>
            <w:tcW w:w="2358" w:type="dxa"/>
            <w:vMerge w:val="restart"/>
            <w:vAlign w:val="center"/>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Victoria Falls </w:t>
            </w:r>
          </w:p>
        </w:tc>
        <w:tc>
          <w:tcPr>
            <w:tcW w:w="2124" w:type="dxa"/>
            <w:vMerge w:val="restart"/>
            <w:vAlign w:val="center"/>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13</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40000 – 46999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83"/>
          <w:jc w:val="center"/>
        </w:trPr>
        <w:tc>
          <w:tcPr>
            <w:tcW w:w="2358" w:type="dxa"/>
            <w:vMerge/>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p>
        </w:tc>
        <w:tc>
          <w:tcPr>
            <w:tcW w:w="2124" w:type="dxa"/>
            <w:vMerge/>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48000 – 49999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5</w:t>
            </w:r>
          </w:p>
        </w:tc>
      </w:tr>
      <w:tr w:rsidR="00D576A1" w:rsidRPr="00D6088F" w:rsidTr="005B4547">
        <w:trPr>
          <w:trHeight w:val="228"/>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Victoria Falls IMS</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213</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2840000 – 2847999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7</w:t>
            </w:r>
          </w:p>
        </w:tc>
      </w:tr>
      <w:tr w:rsidR="00D576A1" w:rsidRPr="00D6088F" w:rsidTr="005B4547">
        <w:trPr>
          <w:trHeight w:val="225"/>
          <w:jc w:val="center"/>
        </w:trPr>
        <w:tc>
          <w:tcPr>
            <w:tcW w:w="2358" w:type="dxa"/>
          </w:tcPr>
          <w:p w:rsidR="00D576A1" w:rsidRPr="00D6088F" w:rsidRDefault="00D576A1" w:rsidP="005B4547">
            <w:pPr>
              <w:overflowPunct/>
              <w:spacing w:before="40" w:after="40"/>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 xml:space="preserve">West Nicholson </w:t>
            </w:r>
          </w:p>
        </w:tc>
        <w:tc>
          <w:tcPr>
            <w:tcW w:w="212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16</w:t>
            </w:r>
          </w:p>
        </w:tc>
        <w:tc>
          <w:tcPr>
            <w:tcW w:w="2884"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200 – 899</w:t>
            </w:r>
          </w:p>
        </w:tc>
        <w:tc>
          <w:tcPr>
            <w:tcW w:w="2066" w:type="dxa"/>
          </w:tcPr>
          <w:p w:rsidR="00D576A1" w:rsidRPr="00D6088F" w:rsidRDefault="00D576A1" w:rsidP="005B4547">
            <w:pPr>
              <w:overflowPunct/>
              <w:spacing w:before="40" w:after="40"/>
              <w:jc w:val="center"/>
              <w:rPr>
                <w:rFonts w:asciiTheme="minorHAnsi" w:eastAsia="SimSun" w:hAnsiTheme="minorHAnsi" w:cs="Arial"/>
                <w:color w:val="000000"/>
                <w:sz w:val="18"/>
                <w:szCs w:val="18"/>
                <w:lang w:val="fr-CH" w:eastAsia="zh-CN"/>
              </w:rPr>
            </w:pPr>
            <w:r w:rsidRPr="00D6088F">
              <w:rPr>
                <w:rFonts w:asciiTheme="minorHAnsi" w:eastAsia="SimSun" w:hAnsiTheme="minorHAnsi" w:cs="Arial"/>
                <w:color w:val="000000"/>
                <w:sz w:val="18"/>
                <w:szCs w:val="18"/>
                <w:lang w:val="fr-CH" w:eastAsia="zh-CN"/>
              </w:rPr>
              <w:t>3</w:t>
            </w:r>
          </w:p>
        </w:tc>
      </w:tr>
    </w:tbl>
    <w:p w:rsidR="00D576A1" w:rsidRPr="00D6088F" w:rsidRDefault="00D576A1" w:rsidP="00D576A1">
      <w:pPr>
        <w:overflowPunct/>
        <w:autoSpaceDE/>
        <w:adjustRightInd/>
        <w:spacing w:before="240" w:after="120"/>
        <w:rPr>
          <w:rFonts w:asciiTheme="minorHAnsi" w:hAnsiTheme="minorHAnsi" w:cs="Arial"/>
          <w:lang w:val="fr-CH"/>
        </w:rPr>
      </w:pPr>
      <w:r w:rsidRPr="00D6088F">
        <w:rPr>
          <w:rFonts w:asciiTheme="minorHAnsi" w:hAnsiTheme="minorHAnsi" w:cs="Arial"/>
          <w:lang w:val="fr-CH"/>
        </w:rPr>
        <w:t>Contact:</w:t>
      </w:r>
    </w:p>
    <w:p w:rsidR="00D576A1" w:rsidRPr="00D6088F" w:rsidRDefault="00D576A1" w:rsidP="00D576A1">
      <w:pPr>
        <w:overflowPunct/>
        <w:autoSpaceDE/>
        <w:adjustRightInd/>
        <w:ind w:left="567" w:hanging="567"/>
        <w:rPr>
          <w:rFonts w:asciiTheme="minorHAnsi" w:hAnsiTheme="minorHAnsi"/>
          <w:lang w:val="fr-CH"/>
        </w:rPr>
      </w:pPr>
      <w:r w:rsidRPr="00D6088F">
        <w:rPr>
          <w:rFonts w:asciiTheme="minorHAnsi" w:hAnsiTheme="minorHAnsi"/>
          <w:lang w:val="fr-CH"/>
        </w:rPr>
        <w:tab/>
        <w:t xml:space="preserve">M. Shingirai Marufu </w:t>
      </w:r>
    </w:p>
    <w:p w:rsidR="00D576A1" w:rsidRPr="00D6088F" w:rsidRDefault="00D576A1" w:rsidP="00D576A1">
      <w:pPr>
        <w:overflowPunct/>
        <w:autoSpaceDE/>
        <w:adjustRightInd/>
        <w:spacing w:before="0"/>
        <w:ind w:left="567" w:hanging="567"/>
        <w:rPr>
          <w:rFonts w:asciiTheme="minorHAnsi" w:hAnsiTheme="minorHAnsi"/>
          <w:lang w:val="fr-CH"/>
        </w:rPr>
      </w:pPr>
      <w:r w:rsidRPr="00D6088F">
        <w:rPr>
          <w:rFonts w:asciiTheme="minorHAnsi" w:hAnsiTheme="minorHAnsi"/>
          <w:lang w:val="fr-CH"/>
        </w:rPr>
        <w:tab/>
        <w:t>Engineer, Tel</w:t>
      </w:r>
      <w:r w:rsidRPr="00D6088F">
        <w:rPr>
          <w:lang w:val="fr-CH"/>
        </w:rPr>
        <w:t>e</w:t>
      </w:r>
      <w:r w:rsidRPr="00D6088F">
        <w:rPr>
          <w:rFonts w:asciiTheme="minorHAnsi" w:hAnsiTheme="minorHAnsi"/>
          <w:lang w:val="fr-CH"/>
        </w:rPr>
        <w:t xml:space="preserve">communications Networks and Standards </w:t>
      </w:r>
    </w:p>
    <w:p w:rsidR="00D576A1" w:rsidRPr="002C65F6" w:rsidRDefault="00D576A1" w:rsidP="00D576A1">
      <w:pPr>
        <w:overflowPunct/>
        <w:autoSpaceDE/>
        <w:adjustRightInd/>
        <w:spacing w:before="0"/>
        <w:ind w:left="567" w:hanging="567"/>
        <w:rPr>
          <w:rFonts w:asciiTheme="minorHAnsi" w:hAnsiTheme="minorHAnsi"/>
          <w:lang w:val="en-US"/>
        </w:rPr>
      </w:pPr>
      <w:r w:rsidRPr="002C65F6">
        <w:rPr>
          <w:rFonts w:asciiTheme="minorHAnsi" w:hAnsiTheme="minorHAnsi"/>
          <w:lang w:val="en-US"/>
        </w:rPr>
        <w:tab/>
        <w:t xml:space="preserve">Postal and Telecommunications Regulatory Authority of Zimbabwe (POTRAZ) </w:t>
      </w:r>
    </w:p>
    <w:p w:rsidR="00D576A1" w:rsidRPr="002C65F6" w:rsidRDefault="00D576A1" w:rsidP="00D576A1">
      <w:pPr>
        <w:overflowPunct/>
        <w:autoSpaceDE/>
        <w:adjustRightInd/>
        <w:spacing w:before="0"/>
        <w:ind w:left="567" w:hanging="567"/>
        <w:rPr>
          <w:rFonts w:asciiTheme="minorHAnsi" w:hAnsiTheme="minorHAnsi"/>
          <w:lang w:val="en-US"/>
        </w:rPr>
      </w:pPr>
      <w:r w:rsidRPr="002C65F6">
        <w:rPr>
          <w:rFonts w:asciiTheme="minorHAnsi" w:hAnsiTheme="minorHAnsi"/>
          <w:lang w:val="en-US"/>
        </w:rPr>
        <w:tab/>
        <w:t xml:space="preserve">Block A, Emerald Business Park </w:t>
      </w:r>
    </w:p>
    <w:p w:rsidR="00D576A1" w:rsidRPr="002C65F6" w:rsidRDefault="00D576A1" w:rsidP="00D576A1">
      <w:pPr>
        <w:overflowPunct/>
        <w:autoSpaceDE/>
        <w:adjustRightInd/>
        <w:spacing w:before="0"/>
        <w:ind w:left="567" w:hanging="567"/>
        <w:rPr>
          <w:rFonts w:asciiTheme="minorHAnsi" w:hAnsiTheme="minorHAnsi"/>
          <w:lang w:val="en-US"/>
        </w:rPr>
      </w:pPr>
      <w:r w:rsidRPr="002C65F6">
        <w:rPr>
          <w:rFonts w:asciiTheme="minorHAnsi" w:hAnsiTheme="minorHAnsi"/>
          <w:lang w:val="en-US"/>
        </w:rPr>
        <w:tab/>
        <w:t xml:space="preserve">30 The Chase, Mt. Pleasant </w:t>
      </w:r>
    </w:p>
    <w:p w:rsidR="00D576A1" w:rsidRPr="00D576A1" w:rsidRDefault="00D576A1" w:rsidP="00D576A1">
      <w:pPr>
        <w:overflowPunct/>
        <w:autoSpaceDE/>
        <w:adjustRightInd/>
        <w:spacing w:before="0"/>
        <w:ind w:left="567" w:hanging="567"/>
        <w:rPr>
          <w:rFonts w:asciiTheme="minorHAnsi" w:hAnsiTheme="minorHAnsi"/>
          <w:lang w:val="de-CH"/>
        </w:rPr>
      </w:pPr>
      <w:r w:rsidRPr="002C65F6">
        <w:rPr>
          <w:rFonts w:asciiTheme="minorHAnsi" w:hAnsiTheme="minorHAnsi"/>
          <w:lang w:val="en-US"/>
        </w:rPr>
        <w:tab/>
      </w:r>
      <w:r w:rsidRPr="00D576A1">
        <w:rPr>
          <w:rFonts w:asciiTheme="minorHAnsi" w:hAnsiTheme="minorHAnsi"/>
          <w:lang w:val="de-CH"/>
        </w:rPr>
        <w:t xml:space="preserve">P. O. Box MP 843 </w:t>
      </w:r>
    </w:p>
    <w:p w:rsidR="00D576A1" w:rsidRPr="00D576A1" w:rsidRDefault="00D576A1" w:rsidP="00D576A1">
      <w:pPr>
        <w:overflowPunct/>
        <w:autoSpaceDE/>
        <w:adjustRightInd/>
        <w:spacing w:before="0"/>
        <w:ind w:left="567" w:hanging="567"/>
        <w:rPr>
          <w:rFonts w:asciiTheme="minorHAnsi" w:hAnsiTheme="minorHAnsi"/>
          <w:lang w:val="de-CH"/>
        </w:rPr>
      </w:pPr>
      <w:r w:rsidRPr="00D576A1">
        <w:rPr>
          <w:rFonts w:asciiTheme="minorHAnsi" w:hAnsiTheme="minorHAnsi"/>
          <w:lang w:val="de-CH"/>
        </w:rPr>
        <w:tab/>
        <w:t xml:space="preserve">HARARE </w:t>
      </w:r>
    </w:p>
    <w:p w:rsidR="00D576A1" w:rsidRPr="00D576A1" w:rsidRDefault="00D576A1" w:rsidP="00D576A1">
      <w:pPr>
        <w:overflowPunct/>
        <w:autoSpaceDE/>
        <w:adjustRightInd/>
        <w:spacing w:before="0"/>
        <w:ind w:left="567" w:hanging="567"/>
        <w:rPr>
          <w:rFonts w:asciiTheme="minorHAnsi" w:hAnsiTheme="minorHAnsi"/>
          <w:lang w:val="de-CH"/>
        </w:rPr>
      </w:pPr>
      <w:r w:rsidRPr="00D576A1">
        <w:rPr>
          <w:rFonts w:asciiTheme="minorHAnsi" w:hAnsiTheme="minorHAnsi"/>
          <w:lang w:val="de-CH"/>
        </w:rPr>
        <w:tab/>
        <w:t>Zimbabwe</w:t>
      </w:r>
    </w:p>
    <w:p w:rsidR="00D576A1" w:rsidRPr="00D6088F" w:rsidRDefault="00D576A1" w:rsidP="00D576A1">
      <w:pPr>
        <w:overflowPunct/>
        <w:autoSpaceDE/>
        <w:adjustRightInd/>
        <w:spacing w:before="0"/>
        <w:ind w:left="567" w:hanging="567"/>
        <w:rPr>
          <w:rFonts w:asciiTheme="minorHAnsi" w:hAnsiTheme="minorHAnsi"/>
          <w:lang w:val="fr-CH"/>
        </w:rPr>
      </w:pPr>
      <w:r w:rsidRPr="00D576A1">
        <w:rPr>
          <w:rFonts w:asciiTheme="minorHAnsi" w:hAnsiTheme="minorHAnsi"/>
          <w:lang w:val="de-CH"/>
        </w:rPr>
        <w:tab/>
      </w:r>
      <w:r w:rsidRPr="00D6088F">
        <w:rPr>
          <w:rFonts w:asciiTheme="minorHAnsi" w:hAnsiTheme="minorHAnsi"/>
          <w:lang w:val="fr-CH"/>
        </w:rPr>
        <w:t>Tél:</w:t>
      </w:r>
      <w:r w:rsidRPr="00D6088F">
        <w:rPr>
          <w:rFonts w:asciiTheme="minorHAnsi" w:hAnsiTheme="minorHAnsi"/>
          <w:lang w:val="fr-CH"/>
        </w:rPr>
        <w:tab/>
        <w:t>+263 4 333032</w:t>
      </w:r>
    </w:p>
    <w:p w:rsidR="00D576A1" w:rsidRPr="00D6088F" w:rsidRDefault="00D576A1" w:rsidP="00D576A1">
      <w:pPr>
        <w:overflowPunct/>
        <w:autoSpaceDE/>
        <w:adjustRightInd/>
        <w:spacing w:before="0"/>
        <w:ind w:left="567" w:hanging="567"/>
        <w:rPr>
          <w:rFonts w:asciiTheme="minorHAnsi" w:hAnsiTheme="minorHAnsi"/>
          <w:lang w:val="fr-CH"/>
        </w:rPr>
      </w:pPr>
      <w:r w:rsidRPr="00D6088F">
        <w:rPr>
          <w:rFonts w:asciiTheme="minorHAnsi" w:hAnsiTheme="minorHAnsi"/>
          <w:lang w:val="fr-CH"/>
        </w:rPr>
        <w:tab/>
        <w:t>Fax:</w:t>
      </w:r>
      <w:r w:rsidRPr="00D6088F">
        <w:rPr>
          <w:rFonts w:asciiTheme="minorHAnsi" w:hAnsiTheme="minorHAnsi"/>
          <w:lang w:val="fr-CH"/>
        </w:rPr>
        <w:tab/>
        <w:t>+263 4 333041</w:t>
      </w:r>
    </w:p>
    <w:p w:rsidR="00D576A1" w:rsidRPr="00D6088F" w:rsidRDefault="00D576A1" w:rsidP="00D576A1">
      <w:pPr>
        <w:overflowPunct/>
        <w:autoSpaceDE/>
        <w:adjustRightInd/>
        <w:spacing w:before="0"/>
        <w:ind w:left="567" w:hanging="567"/>
        <w:rPr>
          <w:rFonts w:asciiTheme="minorHAnsi" w:hAnsiTheme="minorHAnsi"/>
          <w:lang w:val="fr-CH"/>
        </w:rPr>
      </w:pPr>
      <w:r w:rsidRPr="00D6088F">
        <w:rPr>
          <w:rFonts w:asciiTheme="minorHAnsi" w:hAnsiTheme="minorHAnsi"/>
          <w:lang w:val="fr-CH"/>
        </w:rPr>
        <w:tab/>
        <w:t>E-mail:</w:t>
      </w:r>
      <w:r w:rsidRPr="00D6088F">
        <w:rPr>
          <w:rFonts w:asciiTheme="minorHAnsi" w:hAnsiTheme="minorHAnsi"/>
          <w:lang w:val="fr-CH"/>
        </w:rPr>
        <w:tab/>
      </w:r>
      <w:hyperlink r:id="rId9" w:history="1">
        <w:r w:rsidRPr="00D6088F">
          <w:rPr>
            <w:rFonts w:asciiTheme="minorHAnsi" w:eastAsia="SimSun" w:hAnsiTheme="minorHAnsi"/>
            <w:lang w:val="fr-CH"/>
          </w:rPr>
          <w:t>smarufu@potraz.gov.zw</w:t>
        </w:r>
      </w:hyperlink>
    </w:p>
    <w:p w:rsidR="00D576A1" w:rsidRPr="00D6088F" w:rsidRDefault="00D576A1" w:rsidP="00D576A1">
      <w:pPr>
        <w:overflowPunct/>
        <w:autoSpaceDE/>
        <w:adjustRightInd/>
        <w:spacing w:before="0"/>
        <w:ind w:left="567" w:hanging="567"/>
        <w:rPr>
          <w:rFonts w:asciiTheme="minorHAnsi" w:hAnsiTheme="minorHAnsi"/>
          <w:lang w:val="fr-CH"/>
        </w:rPr>
      </w:pPr>
      <w:r w:rsidRPr="00D6088F">
        <w:rPr>
          <w:rFonts w:asciiTheme="minorHAnsi" w:hAnsiTheme="minorHAnsi"/>
          <w:lang w:val="fr-CH"/>
        </w:rPr>
        <w:tab/>
        <w:t>URL:</w:t>
      </w:r>
      <w:r w:rsidRPr="00D6088F">
        <w:rPr>
          <w:rFonts w:asciiTheme="minorHAnsi" w:hAnsiTheme="minorHAnsi"/>
          <w:lang w:val="fr-CH"/>
        </w:rPr>
        <w:tab/>
        <w:t>www.</w:t>
      </w:r>
      <w:hyperlink r:id="rId10" w:history="1">
        <w:r w:rsidRPr="00D6088F">
          <w:rPr>
            <w:rFonts w:asciiTheme="minorHAnsi" w:hAnsiTheme="minorHAnsi"/>
            <w:lang w:val="fr-CH"/>
          </w:rPr>
          <w:t>potraz.gov.zw</w:t>
        </w:r>
      </w:hyperlink>
      <w:bookmarkEnd w:id="131"/>
      <w:bookmarkEnd w:id="132"/>
      <w:bookmarkEnd w:id="133"/>
      <w:bookmarkEnd w:id="134"/>
    </w:p>
    <w:p w:rsidR="001F0D89" w:rsidRPr="00B60F1B" w:rsidRDefault="001F0D89" w:rsidP="001A4AD5">
      <w:pPr>
        <w:rPr>
          <w:lang w:val="fr-CH"/>
        </w:rPr>
      </w:pPr>
      <w:r w:rsidRPr="00B60F1B">
        <w:rPr>
          <w:lang w:val="fr-CH"/>
        </w:rPr>
        <w:br w:type="page"/>
      </w:r>
    </w:p>
    <w:p w:rsidR="005005B5" w:rsidRPr="00B60F1B" w:rsidRDefault="005005B5" w:rsidP="001A4AD5">
      <w:pPr>
        <w:rPr>
          <w:lang w:val="fr-CH"/>
        </w:rPr>
      </w:pPr>
    </w:p>
    <w:p w:rsidR="009D76D1" w:rsidRPr="00DB1268" w:rsidRDefault="009D76D1" w:rsidP="009D76D1">
      <w:pPr>
        <w:pStyle w:val="Heading2"/>
        <w:rPr>
          <w:lang w:val="fr-CH"/>
        </w:rPr>
      </w:pPr>
      <w:bookmarkStart w:id="135" w:name="_Toc417551684"/>
      <w:bookmarkStart w:id="136" w:name="_Toc418172334"/>
      <w:bookmarkStart w:id="137" w:name="_Toc418590416"/>
      <w:bookmarkStart w:id="138" w:name="_Toc421025977"/>
      <w:bookmarkStart w:id="139" w:name="_Toc422401214"/>
      <w:bookmarkStart w:id="140" w:name="_Toc423525459"/>
      <w:bookmarkStart w:id="141" w:name="_Toc424821420"/>
      <w:bookmarkStart w:id="142" w:name="_Toc428366209"/>
      <w:bookmarkStart w:id="143" w:name="_Toc429043969"/>
      <w:bookmarkStart w:id="144" w:name="_Toc430351629"/>
      <w:bookmarkStart w:id="145" w:name="_Toc435101744"/>
      <w:bookmarkStart w:id="146" w:name="_Toc436994431"/>
      <w:bookmarkStart w:id="147" w:name="_Toc437951348"/>
      <w:bookmarkStart w:id="148" w:name="_Toc439770098"/>
      <w:bookmarkStart w:id="149" w:name="_Toc442697183"/>
      <w:bookmarkStart w:id="150" w:name="_Toc443314403"/>
      <w:bookmarkStart w:id="151" w:name="_Toc451159962"/>
      <w:bookmarkStart w:id="152" w:name="_Toc452042297"/>
      <w:bookmarkStart w:id="153" w:name="_Toc453246397"/>
      <w:bookmarkStart w:id="154" w:name="_Toc455568929"/>
      <w:bookmarkStart w:id="155" w:name="_Toc458763347"/>
      <w:bookmarkStart w:id="156" w:name="_Toc461613929"/>
      <w:r w:rsidRPr="003D52C3">
        <w:rPr>
          <w:lang w:val="fr-CH"/>
        </w:rPr>
        <w:t>Restrictions</w:t>
      </w:r>
      <w:r w:rsidRPr="00DB1268">
        <w:rPr>
          <w:lang w:val="fr-CH"/>
        </w:rPr>
        <w:t xml:space="preserve"> de 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57" w:name="_Toc417551685"/>
      <w:bookmarkStart w:id="158" w:name="_Toc418172335"/>
      <w:bookmarkStart w:id="159" w:name="_Toc418590417"/>
      <w:bookmarkStart w:id="160" w:name="_Toc421025978"/>
      <w:bookmarkStart w:id="161" w:name="_Toc422401215"/>
      <w:bookmarkStart w:id="162" w:name="_Toc423525460"/>
      <w:bookmarkStart w:id="163" w:name="_Toc424821421"/>
      <w:bookmarkStart w:id="164" w:name="_Toc428366210"/>
      <w:bookmarkStart w:id="165" w:name="_Toc429043970"/>
      <w:bookmarkStart w:id="166" w:name="_Toc430351630"/>
      <w:bookmarkStart w:id="167" w:name="_Toc435101745"/>
      <w:bookmarkStart w:id="168" w:name="_Toc436994432"/>
      <w:bookmarkStart w:id="169" w:name="_Toc437951349"/>
      <w:bookmarkStart w:id="170" w:name="_Toc439770099"/>
      <w:bookmarkStart w:id="171" w:name="_Toc442697184"/>
      <w:bookmarkStart w:id="172" w:name="_Toc443314404"/>
      <w:bookmarkStart w:id="173" w:name="_Toc451159963"/>
      <w:bookmarkStart w:id="174" w:name="_Toc452042298"/>
      <w:bookmarkStart w:id="175" w:name="_Toc453246398"/>
      <w:bookmarkStart w:id="176" w:name="_Toc455568930"/>
      <w:bookmarkStart w:id="177" w:name="_Toc458763348"/>
      <w:bookmarkStart w:id="178" w:name="_Toc461613930"/>
      <w:r w:rsidRPr="003D52C3">
        <w:rPr>
          <w:lang w:val="fr-CH"/>
        </w:rPr>
        <w:t>Systèmes de rappel (Call-Back)</w:t>
      </w:r>
      <w:r w:rsidRPr="003D52C3">
        <w:rPr>
          <w:lang w:val="fr-CH"/>
        </w:rPr>
        <w:br/>
        <w:t>et procédures d'appel alternatives (Rés. 21 Rév. PP-2006)</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179" w:name="_Toc451159964"/>
      <w:bookmarkStart w:id="180" w:name="_Toc452042299"/>
      <w:bookmarkStart w:id="181" w:name="_Toc453246399"/>
      <w:bookmarkStart w:id="182" w:name="_Toc455568931"/>
      <w:bookmarkStart w:id="183" w:name="_Toc458763349"/>
      <w:bookmarkStart w:id="184" w:name="_Toc461613931"/>
      <w:r w:rsidRPr="007F41C3">
        <w:rPr>
          <w:lang w:val="fr-FR"/>
        </w:rPr>
        <w:lastRenderedPageBreak/>
        <w:t xml:space="preserve">AMENDEMENTS  </w:t>
      </w:r>
      <w:r w:rsidRPr="00872C86">
        <w:rPr>
          <w:lang w:val="fr-FR"/>
        </w:rPr>
        <w:t>AUX</w:t>
      </w:r>
      <w:r w:rsidRPr="007F41C3">
        <w:rPr>
          <w:lang w:val="fr-FR"/>
        </w:rPr>
        <w:t xml:space="preserve">  PUBLICATIONS  DE  SERVICE</w:t>
      </w:r>
      <w:bookmarkEnd w:id="179"/>
      <w:bookmarkEnd w:id="180"/>
      <w:bookmarkEnd w:id="181"/>
      <w:bookmarkEnd w:id="182"/>
      <w:bookmarkEnd w:id="183"/>
      <w:bookmarkEnd w:id="184"/>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110F1E" w:rsidRPr="00110F1E" w:rsidRDefault="00110F1E" w:rsidP="00110F1E"/>
    <w:p w:rsidR="000137D3" w:rsidRDefault="000137D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0137D3" w:rsidRPr="000137D3" w:rsidRDefault="000137D3" w:rsidP="000137D3">
      <w:pPr>
        <w:pStyle w:val="Heading2"/>
        <w:rPr>
          <w:lang w:val="fr-CH"/>
        </w:rPr>
      </w:pPr>
      <w:r w:rsidRPr="000137D3">
        <w:rPr>
          <w:lang w:val="fr-CH"/>
        </w:rPr>
        <w:t>Codes de réseau mobile (MNC) pour le plan d'identification international</w:t>
      </w:r>
      <w:r w:rsidRPr="000137D3">
        <w:rPr>
          <w:lang w:val="fr-CH"/>
        </w:rPr>
        <w:br/>
        <w:t>pour les réseaux publics et les abonnements</w:t>
      </w:r>
      <w:r w:rsidRPr="000137D3">
        <w:rPr>
          <w:lang w:val="fr-CH"/>
        </w:rPr>
        <w:br/>
        <w:t>(Selon la Recommandation UIT-T E.212 (05/2008))</w:t>
      </w:r>
      <w:r w:rsidRPr="000137D3">
        <w:rPr>
          <w:lang w:val="fr-CH"/>
        </w:rPr>
        <w:br/>
        <w:t>(Situation au 15 octobre 2015 )</w:t>
      </w:r>
    </w:p>
    <w:p w:rsidR="000137D3" w:rsidRPr="007F0FAB" w:rsidRDefault="000137D3" w:rsidP="000137D3">
      <w:pPr>
        <w:jc w:val="center"/>
        <w:rPr>
          <w:rFonts w:asciiTheme="minorHAnsi" w:hAnsiTheme="minorHAnsi"/>
          <w:lang w:val="fr-CH"/>
        </w:rPr>
      </w:pPr>
      <w:r w:rsidRPr="007F0FAB">
        <w:rPr>
          <w:rFonts w:asciiTheme="minorHAnsi" w:eastAsia="Arial" w:hAnsiTheme="minorHAnsi"/>
          <w:color w:val="000000"/>
          <w:lang w:val="fr-CH"/>
        </w:rPr>
        <w:t xml:space="preserve">(Annexe au Bulletin d'exploitation de l'UIT </w:t>
      </w:r>
      <w:r w:rsidRPr="007F0FAB">
        <w:rPr>
          <w:rFonts w:asciiTheme="minorHAnsi" w:eastAsia="Calibri" w:hAnsiTheme="minorHAnsi"/>
          <w:color w:val="000000"/>
          <w:lang w:val="fr-CH"/>
        </w:rPr>
        <w:t>N°</w:t>
      </w:r>
      <w:r w:rsidRPr="007F0FAB">
        <w:rPr>
          <w:rFonts w:asciiTheme="minorHAnsi" w:eastAsia="Arial" w:hAnsiTheme="minorHAnsi"/>
          <w:color w:val="000000"/>
          <w:lang w:val="fr-CH"/>
        </w:rPr>
        <w:t xml:space="preserve"> 1086 - 15.X.2015)</w:t>
      </w:r>
    </w:p>
    <w:p w:rsidR="000137D3" w:rsidRDefault="000137D3" w:rsidP="000137D3">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7F0FAB">
        <w:rPr>
          <w:rFonts w:asciiTheme="minorHAnsi" w:eastAsia="Arial" w:hAnsiTheme="minorHAnsi"/>
          <w:color w:val="000000"/>
        </w:rPr>
        <w:t xml:space="preserve">(Amendement </w:t>
      </w:r>
      <w:r w:rsidRPr="007F0FAB">
        <w:rPr>
          <w:rFonts w:asciiTheme="minorHAnsi" w:eastAsia="Calibri" w:hAnsiTheme="minorHAnsi"/>
          <w:color w:val="000000"/>
        </w:rPr>
        <w:t xml:space="preserve">N° </w:t>
      </w:r>
      <w:r w:rsidRPr="007F0FAB">
        <w:rPr>
          <w:rFonts w:asciiTheme="minorHAnsi" w:eastAsia="Arial" w:hAnsiTheme="minorHAnsi"/>
          <w:color w:val="000000"/>
        </w:rPr>
        <w:t>19)</w:t>
      </w:r>
    </w:p>
    <w:p w:rsidR="000137D3" w:rsidRDefault="000137D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0" w:type="auto"/>
        <w:jc w:val="center"/>
        <w:tblLayout w:type="fixed"/>
        <w:tblCellMar>
          <w:left w:w="0" w:type="dxa"/>
          <w:right w:w="0" w:type="dxa"/>
        </w:tblCellMar>
        <w:tblLook w:val="0000" w:firstRow="0" w:lastRow="0" w:firstColumn="0" w:lastColumn="0" w:noHBand="0" w:noVBand="0"/>
      </w:tblPr>
      <w:tblGrid>
        <w:gridCol w:w="2697"/>
        <w:gridCol w:w="1616"/>
        <w:gridCol w:w="3978"/>
      </w:tblGrid>
      <w:tr w:rsidR="000137D3" w:rsidRPr="007F0FAB" w:rsidTr="000137D3">
        <w:trPr>
          <w:trHeight w:val="464"/>
          <w:jc w:val="cent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i/>
                <w:color w:val="000000"/>
              </w:rPr>
              <w:t>Pays ou Zone géographique</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i/>
                <w:color w:val="000000"/>
              </w:rPr>
              <w:t>MCC+MNC *</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i/>
                <w:color w:val="000000"/>
              </w:rPr>
              <w:t>Nom de Réseau/Opérateur</w:t>
            </w:r>
          </w:p>
        </w:tc>
      </w:tr>
      <w:tr w:rsidR="000137D3" w:rsidRPr="007F0FAB" w:rsidTr="000137D3">
        <w:trPr>
          <w:trHeight w:val="260"/>
          <w:jc w:val="center"/>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color w:val="000000"/>
              </w:rPr>
              <w:t>Australie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r>
      <w:tr w:rsidR="000137D3" w:rsidRPr="007F0FAB" w:rsidTr="000137D3">
        <w:trPr>
          <w:trHeight w:val="260"/>
          <w:jc w:val="center"/>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505 38</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Truphone Pty Ltd</w:t>
            </w:r>
          </w:p>
        </w:tc>
      </w:tr>
      <w:tr w:rsidR="000137D3" w:rsidRPr="007F0FAB" w:rsidTr="000137D3">
        <w:trPr>
          <w:trHeight w:val="260"/>
          <w:jc w:val="center"/>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color w:val="000000"/>
              </w:rPr>
              <w:t>Bahamas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r>
      <w:tr w:rsidR="000137D3" w:rsidRPr="007F0FAB" w:rsidTr="000137D3">
        <w:trPr>
          <w:trHeight w:val="260"/>
          <w:jc w:val="center"/>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364 49</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NEWCO2015</w:t>
            </w:r>
          </w:p>
        </w:tc>
      </w:tr>
      <w:tr w:rsidR="000137D3" w:rsidRPr="007F0FAB" w:rsidTr="000137D3">
        <w:trPr>
          <w:trHeight w:val="260"/>
          <w:jc w:val="center"/>
        </w:trPr>
        <w:tc>
          <w:tcPr>
            <w:tcW w:w="2697" w:type="dxa"/>
            <w:vMerge/>
            <w:tcBorders>
              <w:left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208 10</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Société Française du Radiotéléphone</w:t>
            </w:r>
          </w:p>
        </w:tc>
      </w:tr>
      <w:tr w:rsidR="000137D3" w:rsidRPr="007F0FAB" w:rsidTr="000137D3">
        <w:trPr>
          <w:trHeight w:val="260"/>
          <w:jc w:val="center"/>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208 20</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Bouygues Telecom</w:t>
            </w:r>
          </w:p>
        </w:tc>
      </w:tr>
      <w:tr w:rsidR="000137D3" w:rsidRPr="007F0FAB" w:rsidTr="000137D3">
        <w:trPr>
          <w:trHeight w:val="260"/>
          <w:jc w:val="center"/>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b/>
                <w:color w:val="000000"/>
              </w:rPr>
              <w:t>Sudafricaine (Rép.)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rPr>
                <w:rFonts w:asciiTheme="minorHAnsi" w:hAnsiTheme="minorHAnsi"/>
              </w:rPr>
            </w:pPr>
          </w:p>
        </w:tc>
      </w:tr>
      <w:tr w:rsidR="000137D3" w:rsidRPr="007F0FAB" w:rsidTr="000137D3">
        <w:trPr>
          <w:trHeight w:val="260"/>
          <w:jc w:val="center"/>
        </w:trPr>
        <w:tc>
          <w:tcPr>
            <w:tcW w:w="2697" w:type="dxa"/>
            <w:vMerge/>
            <w:tcBorders>
              <w:left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655 73</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Wireless Business Solutions (Pty) Ltd</w:t>
            </w:r>
          </w:p>
        </w:tc>
      </w:tr>
      <w:tr w:rsidR="000137D3" w:rsidRPr="007F0FAB" w:rsidTr="000137D3">
        <w:trPr>
          <w:trHeight w:val="260"/>
          <w:jc w:val="center"/>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137D3" w:rsidRPr="007F0FAB" w:rsidRDefault="000137D3" w:rsidP="005B4547">
            <w:pPr>
              <w:jc w:val="center"/>
              <w:rPr>
                <w:rFonts w:asciiTheme="minorHAnsi" w:hAnsiTheme="minorHAnsi"/>
              </w:rPr>
            </w:pPr>
            <w:r w:rsidRPr="007F0FAB">
              <w:rPr>
                <w:rFonts w:asciiTheme="minorHAnsi" w:eastAsia="Calibri" w:hAnsiTheme="minorHAnsi"/>
                <w:color w:val="000000"/>
              </w:rPr>
              <w:t>655 74</w:t>
            </w:r>
          </w:p>
        </w:tc>
        <w:tc>
          <w:tcPr>
            <w:tcW w:w="39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Wireless Business Solutions (Pty) Ltd</w:t>
            </w:r>
          </w:p>
        </w:tc>
      </w:tr>
    </w:tbl>
    <w:p w:rsidR="000137D3" w:rsidRPr="000137D3" w:rsidRDefault="000137D3">
      <w:pPr>
        <w:tabs>
          <w:tab w:val="clear" w:pos="567"/>
          <w:tab w:val="clear" w:pos="1276"/>
          <w:tab w:val="clear" w:pos="1843"/>
          <w:tab w:val="clear" w:pos="5387"/>
          <w:tab w:val="clear" w:pos="5954"/>
        </w:tabs>
        <w:overflowPunct/>
        <w:autoSpaceDE/>
        <w:autoSpaceDN/>
        <w:adjustRightInd/>
        <w:spacing w:before="0"/>
        <w:jc w:val="left"/>
        <w:textAlignment w:val="auto"/>
      </w:pPr>
    </w:p>
    <w:p w:rsidR="00B04438" w:rsidRDefault="00B04438" w:rsidP="000137D3">
      <w:pPr>
        <w:rPr>
          <w:rFonts w:asciiTheme="minorHAnsi" w:hAnsiTheme="minorHAnsi"/>
        </w:rPr>
      </w:pPr>
      <w:r>
        <w:rPr>
          <w:rFonts w:asciiTheme="minorHAnsi" w:hAnsiTheme="minorHAnsi"/>
        </w:rPr>
        <w:br w:type="page"/>
      </w:r>
    </w:p>
    <w:p w:rsidR="000137D3" w:rsidRPr="007F0FAB" w:rsidRDefault="000137D3" w:rsidP="000137D3">
      <w:pPr>
        <w:rPr>
          <w:rFonts w:asciiTheme="minorHAnsi" w:hAnsiTheme="minorHAnsi"/>
        </w:rPr>
      </w:pPr>
    </w:p>
    <w:tbl>
      <w:tblPr>
        <w:tblW w:w="8649" w:type="dxa"/>
        <w:jc w:val="center"/>
        <w:tblLayout w:type="fixed"/>
        <w:tblCellMar>
          <w:left w:w="0" w:type="dxa"/>
          <w:right w:w="0" w:type="dxa"/>
        </w:tblCellMar>
        <w:tblLook w:val="0000" w:firstRow="0" w:lastRow="0" w:firstColumn="0" w:lastColumn="0" w:noHBand="0" w:noVBand="0"/>
      </w:tblPr>
      <w:tblGrid>
        <w:gridCol w:w="2270"/>
        <w:gridCol w:w="1276"/>
        <w:gridCol w:w="2410"/>
        <w:gridCol w:w="2693"/>
      </w:tblGrid>
      <w:tr w:rsidR="000137D3" w:rsidRPr="00537762" w:rsidTr="000137D3">
        <w:trPr>
          <w:trHeight w:val="260"/>
          <w:jc w:val="center"/>
        </w:trPr>
        <w:tc>
          <w:tcPr>
            <w:tcW w:w="8649" w:type="dxa"/>
            <w:gridSpan w:val="4"/>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lang w:val="fr-CH"/>
              </w:rPr>
            </w:pPr>
            <w:r w:rsidRPr="007F0FAB">
              <w:rPr>
                <w:rFonts w:asciiTheme="minorHAnsi" w:eastAsia="Arial" w:hAnsiTheme="minorHAnsi"/>
                <w:b/>
                <w:color w:val="000000"/>
                <w:lang w:val="fr-CH"/>
              </w:rPr>
              <w:t>Utilisation extraterritoriale du MCC/MNC, Annexe E à la Recommandation UIT-T E.212</w:t>
            </w:r>
          </w:p>
        </w:tc>
      </w:tr>
      <w:tr w:rsidR="000137D3" w:rsidRPr="007F0FAB" w:rsidTr="000137D3">
        <w:trPr>
          <w:trHeight w:val="260"/>
          <w:jc w:val="center"/>
        </w:trPr>
        <w:tc>
          <w:tcPr>
            <w:tcW w:w="22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9D5671" w:rsidRDefault="000137D3" w:rsidP="005B4547">
            <w:pPr>
              <w:rPr>
                <w:rFonts w:asciiTheme="minorHAnsi" w:hAnsiTheme="minorHAnsi"/>
                <w:b/>
                <w:lang w:val="fr-CH"/>
              </w:rPr>
            </w:pPr>
            <w:r w:rsidRPr="009D5671">
              <w:rPr>
                <w:rFonts w:asciiTheme="minorHAnsi" w:eastAsia="Arial" w:hAnsiTheme="minorHAnsi"/>
                <w:b/>
                <w:i/>
                <w:color w:val="000000"/>
                <w:lang w:val="fr-CH"/>
              </w:rPr>
              <w:t xml:space="preserve">Pays ou </w:t>
            </w:r>
            <w:r w:rsidRPr="009D5671">
              <w:rPr>
                <w:rFonts w:asciiTheme="minorHAnsi" w:eastAsia="Arial" w:hAnsiTheme="minorHAnsi"/>
                <w:b/>
                <w:i/>
                <w:color w:val="000000"/>
                <w:lang w:val="fr-CH"/>
              </w:rPr>
              <w:br/>
              <w:t>Zone géographique</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9D5671" w:rsidRDefault="000137D3" w:rsidP="005B4547">
            <w:pPr>
              <w:rPr>
                <w:rFonts w:asciiTheme="minorHAnsi" w:hAnsiTheme="minorHAnsi"/>
                <w:b/>
                <w:lang w:val="fr-CH"/>
              </w:rPr>
            </w:pPr>
            <w:r w:rsidRPr="009D5671">
              <w:rPr>
                <w:rFonts w:asciiTheme="minorHAnsi" w:eastAsia="Arial" w:hAnsiTheme="minorHAnsi"/>
                <w:b/>
                <w:i/>
                <w:color w:val="000000"/>
                <w:lang w:val="fr-CH"/>
              </w:rPr>
              <w:t>MCC+MNC *</w:t>
            </w:r>
          </w:p>
        </w:tc>
        <w:tc>
          <w:tcPr>
            <w:tcW w:w="241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9D5671" w:rsidRDefault="000137D3" w:rsidP="005B4547">
            <w:pPr>
              <w:rPr>
                <w:rFonts w:asciiTheme="minorHAnsi" w:hAnsiTheme="minorHAnsi"/>
                <w:b/>
                <w:lang w:val="fr-CH"/>
              </w:rPr>
            </w:pPr>
            <w:r w:rsidRPr="009D5671">
              <w:rPr>
                <w:rFonts w:asciiTheme="minorHAnsi" w:eastAsia="Arial" w:hAnsiTheme="minorHAnsi"/>
                <w:b/>
                <w:i/>
                <w:color w:val="000000"/>
                <w:lang w:val="fr-CH"/>
              </w:rPr>
              <w:t>MSIN Range</w:t>
            </w:r>
          </w:p>
        </w:tc>
        <w:tc>
          <w:tcPr>
            <w:tcW w:w="26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9D5671" w:rsidRDefault="000137D3" w:rsidP="005B4547">
            <w:pPr>
              <w:rPr>
                <w:rFonts w:asciiTheme="minorHAnsi" w:hAnsiTheme="minorHAnsi"/>
                <w:b/>
                <w:lang w:val="fr-CH"/>
              </w:rPr>
            </w:pPr>
            <w:r w:rsidRPr="009D5671">
              <w:rPr>
                <w:rFonts w:asciiTheme="minorHAnsi" w:eastAsia="Arial" w:hAnsiTheme="minorHAnsi"/>
                <w:b/>
                <w:i/>
                <w:color w:val="000000"/>
                <w:lang w:val="fr-CH"/>
              </w:rPr>
              <w:t>Nom de Réseau/Opérateur</w:t>
            </w:r>
          </w:p>
        </w:tc>
      </w:tr>
      <w:tr w:rsidR="000137D3" w:rsidRPr="007F0FAB" w:rsidTr="000137D3">
        <w:trPr>
          <w:trHeight w:val="260"/>
          <w:jc w:val="center"/>
        </w:trPr>
        <w:tc>
          <w:tcPr>
            <w:tcW w:w="22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eastAsia="Calibri" w:hAnsiTheme="minorHAnsi"/>
                <w:color w:val="000000"/>
                <w:lang w:val="fr-CH"/>
              </w:rPr>
            </w:pPr>
            <w:r w:rsidRPr="007F0FAB">
              <w:rPr>
                <w:rFonts w:asciiTheme="minorHAnsi" w:eastAsia="Calibri" w:hAnsiTheme="minorHAnsi"/>
                <w:color w:val="000000"/>
                <w:lang w:val="fr-CH"/>
              </w:rPr>
              <w:t xml:space="preserve">France </w:t>
            </w:r>
          </w:p>
          <w:p w:rsidR="000137D3" w:rsidRPr="007F0FAB" w:rsidRDefault="000137D3" w:rsidP="00B04438">
            <w:pPr>
              <w:jc w:val="left"/>
              <w:rPr>
                <w:rFonts w:asciiTheme="minorHAnsi" w:hAnsiTheme="minorHAnsi"/>
                <w:lang w:val="fr-CH"/>
              </w:rPr>
            </w:pPr>
            <w:r w:rsidRPr="007F0FAB">
              <w:rPr>
                <w:rFonts w:asciiTheme="minorHAnsi" w:eastAsia="Calibri" w:hAnsiTheme="minorHAnsi"/>
                <w:color w:val="000000"/>
                <w:lang w:val="fr-CH"/>
              </w:rPr>
              <w:t>(Pays 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lang w:val="fr-CH"/>
              </w:rPr>
            </w:pPr>
            <w:r w:rsidRPr="007F0FAB">
              <w:rPr>
                <w:rFonts w:asciiTheme="minorHAnsi" w:eastAsia="Calibri" w:hAnsiTheme="minorHAnsi"/>
                <w:color w:val="000000"/>
                <w:lang w:val="fr-CH"/>
              </w:rPr>
              <w:t>208 10</w:t>
            </w:r>
          </w:p>
        </w:tc>
        <w:tc>
          <w:tcPr>
            <w:tcW w:w="241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lang w:val="fr-CH"/>
              </w:rPr>
              <w:t>0000000000 - 2654099999; 2654200000 - 2654299999; 2654400</w:t>
            </w:r>
            <w:r w:rsidRPr="007F0FAB">
              <w:rPr>
                <w:rFonts w:asciiTheme="minorHAnsi" w:eastAsia="Calibri" w:hAnsiTheme="minorHAnsi"/>
                <w:color w:val="000000"/>
              </w:rPr>
              <w:t>000 - 2754099999; 2754200000 - 2754299999; 2754400000 - 9999999999</w:t>
            </w:r>
          </w:p>
        </w:tc>
        <w:tc>
          <w:tcPr>
            <w:tcW w:w="26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Société Française du Radiotéléphone</w:t>
            </w:r>
          </w:p>
        </w:tc>
      </w:tr>
      <w:tr w:rsidR="000137D3" w:rsidRPr="007F0FAB" w:rsidTr="000137D3">
        <w:trPr>
          <w:trHeight w:val="260"/>
          <w:jc w:val="center"/>
        </w:trPr>
        <w:tc>
          <w:tcPr>
            <w:tcW w:w="22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eastAsia="Calibri" w:hAnsiTheme="minorHAnsi"/>
                <w:color w:val="000000"/>
                <w:lang w:val="fr-CH"/>
              </w:rPr>
            </w:pPr>
            <w:r w:rsidRPr="007F0FAB">
              <w:rPr>
                <w:rFonts w:asciiTheme="minorHAnsi" w:eastAsia="Calibri" w:hAnsiTheme="minorHAnsi"/>
                <w:color w:val="000000"/>
                <w:lang w:val="fr-CH"/>
              </w:rPr>
              <w:t>Monaco</w:t>
            </w:r>
          </w:p>
          <w:p w:rsidR="000137D3" w:rsidRPr="007F0FAB" w:rsidRDefault="000137D3" w:rsidP="00B04438">
            <w:pPr>
              <w:jc w:val="left"/>
              <w:rPr>
                <w:rFonts w:asciiTheme="minorHAnsi" w:hAnsiTheme="minorHAnsi"/>
                <w:lang w:val="fr-CH"/>
              </w:rPr>
            </w:pPr>
            <w:r w:rsidRPr="007F0FAB">
              <w:rPr>
                <w:rFonts w:asciiTheme="minorHAnsi" w:eastAsia="Calibri" w:hAnsiTheme="minorHAnsi"/>
                <w:color w:val="000000"/>
                <w:lang w:val="fr-CH"/>
              </w:rPr>
              <w:t>(</w:t>
            </w:r>
            <w:r w:rsidRPr="007F0FAB">
              <w:rPr>
                <w:rFonts w:asciiTheme="minorHAnsi" w:eastAsia="Calibri" w:hAnsiTheme="minorHAnsi"/>
                <w:color w:val="000000"/>
                <w:lang w:val="fr-FR"/>
              </w:rPr>
              <w:t>Pays B – Dans lequel les ressources MCC+MNC sont destinées à une utilisation extraterritoriale)</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208 10</w:t>
            </w:r>
          </w:p>
        </w:tc>
        <w:tc>
          <w:tcPr>
            <w:tcW w:w="241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2654100000 - 2654199999; 2654300000 - 2654399999; 2754100000 - 2754199999; 2754300000 - 2754399999</w:t>
            </w:r>
          </w:p>
        </w:tc>
        <w:tc>
          <w:tcPr>
            <w:tcW w:w="26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Société Française du Radiotéléphone</w:t>
            </w:r>
          </w:p>
        </w:tc>
      </w:tr>
      <w:tr w:rsidR="000137D3" w:rsidRPr="007F0FAB" w:rsidTr="000137D3">
        <w:trPr>
          <w:trHeight w:val="260"/>
          <w:jc w:val="center"/>
        </w:trPr>
        <w:tc>
          <w:tcPr>
            <w:tcW w:w="22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eastAsia="Calibri" w:hAnsiTheme="minorHAnsi"/>
                <w:color w:val="000000"/>
              </w:rPr>
            </w:pPr>
            <w:r w:rsidRPr="007F0FAB">
              <w:rPr>
                <w:rFonts w:asciiTheme="minorHAnsi" w:eastAsia="Calibri" w:hAnsiTheme="minorHAnsi"/>
                <w:color w:val="000000"/>
              </w:rPr>
              <w:t xml:space="preserve">France </w:t>
            </w:r>
          </w:p>
          <w:p w:rsidR="000137D3" w:rsidRPr="007F0FAB" w:rsidRDefault="000137D3" w:rsidP="00B04438">
            <w:pPr>
              <w:jc w:val="left"/>
              <w:rPr>
                <w:rFonts w:asciiTheme="minorHAnsi" w:hAnsiTheme="minorHAnsi"/>
              </w:rPr>
            </w:pPr>
            <w:r w:rsidRPr="007F0FAB">
              <w:rPr>
                <w:rFonts w:asciiTheme="minorHAnsi" w:eastAsia="Calibri" w:hAnsiTheme="minorHAnsi"/>
                <w:color w:val="000000"/>
              </w:rPr>
              <w:t>(Pays 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208 20</w:t>
            </w:r>
          </w:p>
        </w:tc>
        <w:tc>
          <w:tcPr>
            <w:tcW w:w="241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0000000000 - 0055499999; 0055600000 - 2007199999; 2007300000 - 9999999999</w:t>
            </w:r>
          </w:p>
        </w:tc>
        <w:tc>
          <w:tcPr>
            <w:tcW w:w="26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Bouygues Telecom</w:t>
            </w:r>
          </w:p>
        </w:tc>
      </w:tr>
      <w:tr w:rsidR="000137D3" w:rsidRPr="007F0FAB" w:rsidTr="000137D3">
        <w:trPr>
          <w:trHeight w:val="260"/>
          <w:jc w:val="center"/>
        </w:trPr>
        <w:tc>
          <w:tcPr>
            <w:tcW w:w="227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D0A56" w:rsidRDefault="000137D3" w:rsidP="00B04438">
            <w:pPr>
              <w:jc w:val="left"/>
              <w:rPr>
                <w:rFonts w:asciiTheme="minorHAnsi" w:eastAsia="Calibri" w:hAnsiTheme="minorHAnsi"/>
                <w:color w:val="000000"/>
                <w:lang w:val="fr-CH"/>
              </w:rPr>
            </w:pPr>
            <w:r w:rsidRPr="007D0A56">
              <w:rPr>
                <w:rFonts w:asciiTheme="minorHAnsi" w:eastAsia="Calibri" w:hAnsiTheme="minorHAnsi"/>
                <w:color w:val="000000"/>
                <w:lang w:val="fr-CH"/>
              </w:rPr>
              <w:t xml:space="preserve">Monaco </w:t>
            </w:r>
          </w:p>
          <w:p w:rsidR="000137D3" w:rsidRPr="007F0FAB" w:rsidRDefault="000137D3" w:rsidP="00B04438">
            <w:pPr>
              <w:jc w:val="left"/>
              <w:rPr>
                <w:rFonts w:asciiTheme="minorHAnsi" w:hAnsiTheme="minorHAnsi"/>
                <w:lang w:val="fr-CH"/>
              </w:rPr>
            </w:pPr>
            <w:r w:rsidRPr="007F0FAB">
              <w:rPr>
                <w:rFonts w:asciiTheme="minorHAnsi" w:eastAsia="Calibri" w:hAnsiTheme="minorHAnsi"/>
                <w:color w:val="000000"/>
                <w:lang w:val="fr-CH"/>
              </w:rPr>
              <w:t>(</w:t>
            </w:r>
            <w:r w:rsidRPr="007F0FAB">
              <w:rPr>
                <w:rFonts w:asciiTheme="minorHAnsi" w:eastAsia="Calibri" w:hAnsiTheme="minorHAnsi"/>
                <w:color w:val="000000"/>
                <w:lang w:val="fr-FR"/>
              </w:rPr>
              <w:t>Pays B – Dans lequel les ressources MCC+MNC sont destinées à une utilisation extraterritoriale)</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5B4547">
            <w:pPr>
              <w:rPr>
                <w:rFonts w:asciiTheme="minorHAnsi" w:hAnsiTheme="minorHAnsi"/>
              </w:rPr>
            </w:pPr>
            <w:r w:rsidRPr="007F0FAB">
              <w:rPr>
                <w:rFonts w:asciiTheme="minorHAnsi" w:eastAsia="Calibri" w:hAnsiTheme="minorHAnsi"/>
                <w:color w:val="000000"/>
              </w:rPr>
              <w:t>208 20</w:t>
            </w:r>
          </w:p>
        </w:tc>
        <w:tc>
          <w:tcPr>
            <w:tcW w:w="241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0055500000 - 0055599999; 2007200000 - 2007299999</w:t>
            </w:r>
          </w:p>
        </w:tc>
        <w:tc>
          <w:tcPr>
            <w:tcW w:w="26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137D3" w:rsidRPr="007F0FAB" w:rsidRDefault="000137D3" w:rsidP="00B04438">
            <w:pPr>
              <w:jc w:val="left"/>
              <w:rPr>
                <w:rFonts w:asciiTheme="minorHAnsi" w:hAnsiTheme="minorHAnsi"/>
              </w:rPr>
            </w:pPr>
            <w:r w:rsidRPr="007F0FAB">
              <w:rPr>
                <w:rFonts w:asciiTheme="minorHAnsi" w:eastAsia="Calibri" w:hAnsiTheme="minorHAnsi"/>
                <w:color w:val="000000"/>
              </w:rPr>
              <w:t>Bouygues Telecom</w:t>
            </w:r>
          </w:p>
        </w:tc>
      </w:tr>
    </w:tbl>
    <w:p w:rsidR="000137D3" w:rsidRDefault="000137D3" w:rsidP="000137D3">
      <w:pPr>
        <w:tabs>
          <w:tab w:val="clear" w:pos="567"/>
          <w:tab w:val="clear" w:pos="1276"/>
          <w:tab w:val="clear" w:pos="1843"/>
          <w:tab w:val="clear" w:pos="5387"/>
          <w:tab w:val="clear" w:pos="5954"/>
          <w:tab w:val="left" w:pos="576"/>
        </w:tabs>
        <w:overflowPunct/>
        <w:autoSpaceDE/>
        <w:autoSpaceDN/>
        <w:adjustRightInd/>
        <w:spacing w:before="0"/>
        <w:jc w:val="left"/>
        <w:textAlignment w:val="auto"/>
        <w:rPr>
          <w:lang w:val="en-US"/>
        </w:rPr>
      </w:pPr>
    </w:p>
    <w:p w:rsidR="000137D3" w:rsidRPr="00C752B9" w:rsidRDefault="000137D3" w:rsidP="000137D3">
      <w:pPr>
        <w:rPr>
          <w:rFonts w:ascii="Arial" w:hAnsi="Arial"/>
          <w:sz w:val="16"/>
          <w:szCs w:val="16"/>
          <w:lang w:val="fr-FR"/>
        </w:rPr>
      </w:pPr>
      <w:r w:rsidRPr="00C752B9">
        <w:rPr>
          <w:rFonts w:ascii="Arial" w:eastAsia="Arial" w:hAnsi="Arial"/>
          <w:color w:val="000000"/>
          <w:sz w:val="16"/>
          <w:szCs w:val="16"/>
          <w:lang w:val="fr-FR"/>
        </w:rPr>
        <w:t>____________</w:t>
      </w:r>
    </w:p>
    <w:p w:rsidR="000137D3" w:rsidRPr="00C752B9" w:rsidRDefault="000137D3" w:rsidP="000137D3">
      <w:pPr>
        <w:spacing w:before="60"/>
        <w:rPr>
          <w:rFonts w:ascii="Arial" w:hAnsi="Arial"/>
          <w:sz w:val="16"/>
          <w:szCs w:val="16"/>
          <w:lang w:val="fr-FR"/>
        </w:rPr>
      </w:pPr>
      <w:r w:rsidRPr="00C752B9">
        <w:rPr>
          <w:rFonts w:eastAsia="Calibri"/>
          <w:color w:val="000000"/>
          <w:sz w:val="16"/>
          <w:szCs w:val="16"/>
          <w:lang w:val="fr-FR"/>
        </w:rPr>
        <w:t>*</w:t>
      </w:r>
      <w:r w:rsidRPr="00C752B9">
        <w:rPr>
          <w:rFonts w:eastAsia="Calibri"/>
          <w:color w:val="000000"/>
          <w:sz w:val="16"/>
          <w:szCs w:val="16"/>
          <w:lang w:val="fr-FR"/>
        </w:rPr>
        <w:tab/>
        <w:t xml:space="preserve">MCC: </w:t>
      </w:r>
      <w:r w:rsidRPr="00C752B9">
        <w:rPr>
          <w:rFonts w:eastAsia="Calibri"/>
          <w:color w:val="000000"/>
          <w:sz w:val="16"/>
          <w:szCs w:val="16"/>
          <w:lang w:val="fr-FR"/>
        </w:rPr>
        <w:tab/>
        <w:t>Mobile Country Code / Indicatif de pays du mobile / Indicativo de país para el servicio móvil</w:t>
      </w:r>
    </w:p>
    <w:p w:rsidR="000137D3" w:rsidRPr="00C752B9" w:rsidRDefault="00B04438" w:rsidP="00B04438">
      <w:pPr>
        <w:spacing w:before="60"/>
        <w:rPr>
          <w:rFonts w:eastAsia="Calibri"/>
          <w:color w:val="000000"/>
          <w:sz w:val="16"/>
          <w:szCs w:val="16"/>
          <w:lang w:val="fr-FR"/>
        </w:rPr>
      </w:pPr>
      <w:r>
        <w:rPr>
          <w:rFonts w:eastAsia="Calibri"/>
          <w:color w:val="000000"/>
          <w:sz w:val="16"/>
          <w:szCs w:val="16"/>
          <w:lang w:val="fr-FR"/>
        </w:rPr>
        <w:tab/>
      </w:r>
      <w:r w:rsidR="000137D3" w:rsidRPr="00C752B9">
        <w:rPr>
          <w:rFonts w:eastAsia="Calibri"/>
          <w:color w:val="000000"/>
          <w:sz w:val="16"/>
          <w:szCs w:val="16"/>
          <w:lang w:val="fr-FR"/>
        </w:rPr>
        <w:t xml:space="preserve">MNC: </w:t>
      </w:r>
      <w:r w:rsidR="000137D3" w:rsidRPr="00C752B9">
        <w:rPr>
          <w:rFonts w:eastAsia="Calibri"/>
          <w:color w:val="000000"/>
          <w:sz w:val="16"/>
          <w:szCs w:val="16"/>
          <w:lang w:val="fr-FR"/>
        </w:rPr>
        <w:tab/>
        <w:t>Mobile Network Code / Code de réseau mobile / Indicativo de red para el servicio móvil</w:t>
      </w:r>
    </w:p>
    <w:p w:rsidR="000137D3" w:rsidRPr="00B04438" w:rsidRDefault="000137D3" w:rsidP="00B04438">
      <w:pPr>
        <w:ind w:left="1276" w:hanging="1276"/>
        <w:rPr>
          <w:rFonts w:eastAsia="Calibri"/>
          <w:color w:val="000000"/>
          <w:sz w:val="16"/>
          <w:szCs w:val="16"/>
          <w:lang w:val="fr-FR"/>
        </w:rPr>
      </w:pPr>
      <w:r w:rsidRPr="00C752B9">
        <w:rPr>
          <w:rFonts w:eastAsia="Calibri"/>
          <w:color w:val="000000"/>
          <w:sz w:val="16"/>
          <w:szCs w:val="16"/>
          <w:lang w:val="fr-FR"/>
        </w:rPr>
        <w:t>**</w:t>
      </w:r>
      <w:r w:rsidRPr="00C752B9">
        <w:rPr>
          <w:rFonts w:eastAsia="Calibri"/>
          <w:color w:val="000000"/>
          <w:sz w:val="16"/>
          <w:szCs w:val="16"/>
          <w:lang w:val="fr-FR"/>
        </w:rPr>
        <w:tab/>
        <w:t xml:space="preserve">MSIN: </w:t>
      </w:r>
      <w:r w:rsidRPr="00C752B9">
        <w:rPr>
          <w:rFonts w:eastAsia="Calibri"/>
          <w:color w:val="000000"/>
          <w:sz w:val="16"/>
          <w:szCs w:val="16"/>
          <w:lang w:val="fr-FR"/>
        </w:rPr>
        <w:tab/>
        <w:t>Mobile Subscription Identification Number / numéro d'identification d'abonnement mobile / número de</w:t>
      </w:r>
      <w:r w:rsidR="00B04438">
        <w:rPr>
          <w:rFonts w:eastAsia="Calibri"/>
          <w:color w:val="000000"/>
          <w:sz w:val="16"/>
          <w:szCs w:val="16"/>
          <w:lang w:val="fr-FR"/>
        </w:rPr>
        <w:t xml:space="preserve"> </w:t>
      </w:r>
      <w:r w:rsidRPr="00B04438">
        <w:rPr>
          <w:rFonts w:eastAsia="Calibri"/>
          <w:color w:val="000000"/>
          <w:sz w:val="16"/>
          <w:szCs w:val="16"/>
          <w:lang w:val="fr-FR"/>
        </w:rPr>
        <w:t>identificación de suscripción al servicio móvil</w:t>
      </w:r>
    </w:p>
    <w:p w:rsidR="000137D3" w:rsidRPr="00C752B9" w:rsidRDefault="000137D3" w:rsidP="00B04438">
      <w:pPr>
        <w:spacing w:before="60"/>
        <w:ind w:left="567" w:hanging="567"/>
        <w:rPr>
          <w:color w:val="000000"/>
          <w:lang w:val="fr-FR"/>
        </w:rPr>
      </w:pPr>
      <w:r w:rsidRPr="00C752B9">
        <w:rPr>
          <w:rFonts w:eastAsia="Calibri"/>
          <w:color w:val="000000"/>
          <w:sz w:val="16"/>
          <w:szCs w:val="16"/>
          <w:lang w:val="fr-FR"/>
        </w:rPr>
        <w:t>***</w:t>
      </w:r>
      <w:r w:rsidRPr="00C752B9">
        <w:rPr>
          <w:rFonts w:eastAsia="Calibri"/>
          <w:color w:val="000000"/>
          <w:sz w:val="16"/>
          <w:szCs w:val="16"/>
          <w:lang w:val="fr-FR"/>
        </w:rPr>
        <w:tab/>
        <w:t>Comme défini dans l'Annexe E à la Recommandation UIT-T E.212, l'utilisation extraterritoriale d'une ressource MCC+MNC est l'expression employée pour décrire la situation dans laquelle une ressource MCC+MNC attribuée à un opérateur dans un pays, le pays A, est utilisée dans un autre pays, le pays B, par l'intermédiaire d'une station de base établie dans le pays B.</w:t>
      </w:r>
    </w:p>
    <w:p w:rsidR="000137D3" w:rsidRPr="000137D3" w:rsidRDefault="000137D3" w:rsidP="000137D3">
      <w:pPr>
        <w:tabs>
          <w:tab w:val="clear" w:pos="567"/>
          <w:tab w:val="clear" w:pos="1276"/>
          <w:tab w:val="clear" w:pos="1843"/>
          <w:tab w:val="clear" w:pos="5387"/>
          <w:tab w:val="clear" w:pos="5954"/>
          <w:tab w:val="left" w:pos="576"/>
        </w:tabs>
        <w:overflowPunct/>
        <w:autoSpaceDE/>
        <w:autoSpaceDN/>
        <w:adjustRightInd/>
        <w:spacing w:before="0"/>
        <w:jc w:val="left"/>
        <w:textAlignment w:val="auto"/>
        <w:rPr>
          <w:lang w:val="fr-FR"/>
        </w:rPr>
      </w:pPr>
    </w:p>
    <w:p w:rsidR="0081008D" w:rsidRPr="000137D3" w:rsidRDefault="0081008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0137D3">
        <w:rPr>
          <w:lang w:val="fr-CH"/>
        </w:rPr>
        <w:br w:type="page"/>
      </w:r>
    </w:p>
    <w:p w:rsidR="00B04438" w:rsidRPr="007C1B11" w:rsidRDefault="00B04438" w:rsidP="00B04438">
      <w:pPr>
        <w:pStyle w:val="Heading20"/>
        <w:spacing w:before="0" w:after="0"/>
        <w:rPr>
          <w:rFonts w:asciiTheme="minorHAnsi" w:hAnsiTheme="minorHAnsi"/>
          <w:sz w:val="28"/>
          <w:szCs w:val="28"/>
        </w:rPr>
      </w:pPr>
      <w:bookmarkStart w:id="185" w:name="_Toc402878819"/>
      <w:bookmarkStart w:id="186" w:name="_Toc436994436"/>
      <w:bookmarkStart w:id="187" w:name="_Toc458670027"/>
      <w:bookmarkStart w:id="188" w:name="_Toc458670620"/>
      <w:r w:rsidRPr="007C1B11">
        <w:rPr>
          <w:rFonts w:asciiTheme="minorHAnsi" w:hAnsiTheme="minorHAnsi"/>
          <w:sz w:val="28"/>
          <w:szCs w:val="28"/>
        </w:rPr>
        <w:lastRenderedPageBreak/>
        <w:t>Liste des codes de transporteur de l'UIT</w:t>
      </w:r>
      <w:r w:rsidRPr="007C1B11">
        <w:rPr>
          <w:rFonts w:asciiTheme="minorHAnsi" w:hAnsiTheme="minorHAnsi"/>
          <w:sz w:val="28"/>
          <w:szCs w:val="28"/>
        </w:rPr>
        <w:br/>
        <w:t>(Selon la Recommandation UIT-T M.1400 ((03/2013))</w:t>
      </w:r>
      <w:r w:rsidRPr="007C1B11">
        <w:rPr>
          <w:rFonts w:asciiTheme="minorHAnsi" w:hAnsiTheme="minorHAnsi"/>
          <w:sz w:val="28"/>
          <w:szCs w:val="28"/>
        </w:rPr>
        <w:br/>
        <w:t>(Situation au 15 septembre 2014)</w:t>
      </w:r>
      <w:bookmarkEnd w:id="185"/>
      <w:bookmarkEnd w:id="186"/>
      <w:bookmarkEnd w:id="187"/>
      <w:bookmarkEnd w:id="188"/>
    </w:p>
    <w:p w:rsidR="00B04438" w:rsidRPr="007B7B31" w:rsidRDefault="00B04438" w:rsidP="00B04438">
      <w:pPr>
        <w:keepNext/>
        <w:tabs>
          <w:tab w:val="right" w:pos="1021"/>
          <w:tab w:val="left" w:pos="1701"/>
          <w:tab w:val="left" w:pos="2268"/>
        </w:tabs>
        <w:spacing w:before="240" w:after="480"/>
        <w:jc w:val="center"/>
        <w:rPr>
          <w:lang w:val="fr-CH"/>
        </w:rPr>
      </w:pPr>
      <w:r w:rsidRPr="007B7B31">
        <w:rPr>
          <w:lang w:val="fr-CH"/>
        </w:rPr>
        <w:t>(Annexe au Bulletin d'exploitation de l'UIT N° 1060</w:t>
      </w:r>
      <w:r>
        <w:rPr>
          <w:lang w:val="fr-CH"/>
        </w:rPr>
        <w:t xml:space="preserve"> – 15.IX.2014)</w:t>
      </w:r>
      <w:r>
        <w:rPr>
          <w:lang w:val="fr-CH"/>
        </w:rPr>
        <w:br/>
        <w:t>(Amendement N° 31</w:t>
      </w:r>
      <w:r w:rsidRPr="007B7B31">
        <w:rPr>
          <w:lang w:val="fr-CH"/>
        </w:rPr>
        <w:t>)</w:t>
      </w:r>
    </w:p>
    <w:tbl>
      <w:tblPr>
        <w:tblW w:w="9356" w:type="dxa"/>
        <w:tblLayout w:type="fixed"/>
        <w:tblLook w:val="04A0" w:firstRow="1" w:lastRow="0" w:firstColumn="1" w:lastColumn="0" w:noHBand="0" w:noVBand="1"/>
      </w:tblPr>
      <w:tblGrid>
        <w:gridCol w:w="3969"/>
        <w:gridCol w:w="1985"/>
        <w:gridCol w:w="3402"/>
      </w:tblGrid>
      <w:tr w:rsidR="00B04438" w:rsidRPr="007B7B31" w:rsidTr="00374A4D">
        <w:trPr>
          <w:cantSplit/>
          <w:tblHeader/>
        </w:trPr>
        <w:tc>
          <w:tcPr>
            <w:tcW w:w="3969" w:type="dxa"/>
            <w:hideMark/>
          </w:tcPr>
          <w:p w:rsidR="00B04438" w:rsidRPr="007B7B31" w:rsidRDefault="00B04438" w:rsidP="00374A4D">
            <w:pPr>
              <w:rPr>
                <w:lang w:val="fr-CH"/>
              </w:rPr>
            </w:pPr>
            <w:r w:rsidRPr="007B7B31">
              <w:rPr>
                <w:rFonts w:cs="Arial"/>
                <w:b/>
                <w:bCs/>
                <w:i/>
                <w:iCs/>
                <w:lang w:val="fr-FR"/>
              </w:rPr>
              <w:t>Pays ou zone/code ISO</w:t>
            </w:r>
          </w:p>
        </w:tc>
        <w:tc>
          <w:tcPr>
            <w:tcW w:w="1985" w:type="dxa"/>
            <w:hideMark/>
          </w:tcPr>
          <w:p w:rsidR="00B04438" w:rsidRPr="007B7B31" w:rsidRDefault="00B04438" w:rsidP="00374A4D">
            <w:pPr>
              <w:jc w:val="center"/>
            </w:pPr>
            <w:r w:rsidRPr="007B7B31">
              <w:rPr>
                <w:rFonts w:cs="Arial"/>
                <w:b/>
                <w:bCs/>
                <w:i/>
                <w:iCs/>
                <w:lang w:val="fr-FR"/>
              </w:rPr>
              <w:t>Code de la Société</w:t>
            </w:r>
          </w:p>
        </w:tc>
        <w:tc>
          <w:tcPr>
            <w:tcW w:w="3402" w:type="dxa"/>
            <w:hideMark/>
          </w:tcPr>
          <w:p w:rsidR="00B04438" w:rsidRPr="007B7B31" w:rsidRDefault="00B04438" w:rsidP="00374A4D">
            <w:pPr>
              <w:rPr>
                <w:b/>
                <w:bCs/>
                <w:i/>
                <w:iCs/>
              </w:rPr>
            </w:pPr>
            <w:bookmarkStart w:id="189" w:name="lt_pId2396"/>
            <w:r w:rsidRPr="007B7B31">
              <w:rPr>
                <w:b/>
                <w:bCs/>
                <w:i/>
                <w:iCs/>
              </w:rPr>
              <w:t>Contact</w:t>
            </w:r>
            <w:bookmarkEnd w:id="189"/>
          </w:p>
        </w:tc>
      </w:tr>
      <w:tr w:rsidR="00B04438" w:rsidRPr="007B7B31" w:rsidTr="00374A4D">
        <w:trPr>
          <w:cantSplit/>
          <w:tblHeader/>
        </w:trPr>
        <w:tc>
          <w:tcPr>
            <w:tcW w:w="3969" w:type="dxa"/>
            <w:tcBorders>
              <w:top w:val="nil"/>
              <w:left w:val="nil"/>
              <w:bottom w:val="single" w:sz="4" w:space="0" w:color="auto"/>
              <w:right w:val="nil"/>
            </w:tcBorders>
            <w:hideMark/>
          </w:tcPr>
          <w:p w:rsidR="00B04438" w:rsidRPr="007B7B31" w:rsidRDefault="00B04438" w:rsidP="00374A4D">
            <w:pPr>
              <w:rPr>
                <w:lang w:val="fr-CH"/>
              </w:rPr>
            </w:pPr>
            <w:r w:rsidRPr="007B7B31">
              <w:rPr>
                <w:rFonts w:cs="Arial"/>
                <w:b/>
                <w:bCs/>
                <w:i/>
                <w:iCs/>
                <w:lang w:val="fr-FR"/>
              </w:rPr>
              <w:t>Nom de la société/Adresse</w:t>
            </w:r>
          </w:p>
        </w:tc>
        <w:tc>
          <w:tcPr>
            <w:tcW w:w="1985" w:type="dxa"/>
            <w:tcBorders>
              <w:top w:val="nil"/>
              <w:left w:val="nil"/>
              <w:bottom w:val="single" w:sz="4" w:space="0" w:color="auto"/>
              <w:right w:val="nil"/>
            </w:tcBorders>
            <w:hideMark/>
          </w:tcPr>
          <w:p w:rsidR="00B04438" w:rsidRPr="007B7B31" w:rsidRDefault="00B04438" w:rsidP="00374A4D">
            <w:pPr>
              <w:jc w:val="center"/>
              <w:rPr>
                <w:b/>
                <w:bCs/>
                <w:i/>
                <w:iCs/>
              </w:rPr>
            </w:pPr>
            <w:bookmarkStart w:id="190" w:name="lt_pId2398"/>
            <w:r w:rsidRPr="007B7B31">
              <w:rPr>
                <w:b/>
                <w:bCs/>
                <w:i/>
                <w:iCs/>
              </w:rPr>
              <w:t>(code de l'exploitant)</w:t>
            </w:r>
            <w:bookmarkEnd w:id="190"/>
          </w:p>
        </w:tc>
        <w:tc>
          <w:tcPr>
            <w:tcW w:w="3402" w:type="dxa"/>
            <w:tcBorders>
              <w:top w:val="nil"/>
              <w:left w:val="nil"/>
              <w:bottom w:val="single" w:sz="4" w:space="0" w:color="auto"/>
              <w:right w:val="nil"/>
            </w:tcBorders>
          </w:tcPr>
          <w:p w:rsidR="00B04438" w:rsidRPr="007B7B31" w:rsidRDefault="00B04438" w:rsidP="00374A4D"/>
        </w:tc>
      </w:tr>
    </w:tbl>
    <w:p w:rsidR="00B04438" w:rsidRPr="007B7B31" w:rsidRDefault="00B04438" w:rsidP="00B04438"/>
    <w:p w:rsidR="00B04438" w:rsidRPr="007B7B31" w:rsidRDefault="00B04438" w:rsidP="00B04438">
      <w:pPr>
        <w:rPr>
          <w:lang w:val="fr-CH"/>
        </w:rPr>
      </w:pPr>
      <w:r w:rsidRPr="007B7B31">
        <w:rPr>
          <w:rFonts w:eastAsia="SimSun" w:cs="Arial"/>
          <w:b/>
          <w:bCs/>
          <w:i/>
          <w:iCs/>
          <w:color w:val="000000"/>
          <w:lang w:val="fr-FR"/>
        </w:rPr>
        <w:t>Allemagne (République fédérale d')/DEU</w:t>
      </w:r>
      <w:r w:rsidR="00537762">
        <w:rPr>
          <w:rFonts w:eastAsia="SimSun" w:cs="Arial"/>
          <w:b/>
          <w:bCs/>
          <w:i/>
          <w:iCs/>
          <w:color w:val="000000"/>
          <w:lang w:val="fr-FR"/>
        </w:rPr>
        <w:t>      </w:t>
      </w:r>
      <w:r w:rsidRPr="007B7B31">
        <w:rPr>
          <w:rFonts w:eastAsia="SimSun" w:cs="Arial"/>
          <w:b/>
          <w:bCs/>
          <w:color w:val="000000"/>
          <w:lang w:val="fr-FR"/>
        </w:rPr>
        <w:t>ADD</w:t>
      </w:r>
    </w:p>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C261EE" w:rsidTr="00374A4D">
        <w:trPr>
          <w:trHeight w:val="1014"/>
        </w:trPr>
        <w:tc>
          <w:tcPr>
            <w:tcW w:w="3969" w:type="dxa"/>
          </w:tcPr>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EnoCom GmbH</w:t>
            </w:r>
          </w:p>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Lauterbergstr. 1-5</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rPr>
              <w:t>76137 KARLSRUHE</w:t>
            </w:r>
          </w:p>
        </w:tc>
        <w:tc>
          <w:tcPr>
            <w:tcW w:w="1985" w:type="dxa"/>
          </w:tcPr>
          <w:p w:rsidR="00B04438" w:rsidRPr="00C261EE" w:rsidRDefault="00B04438" w:rsidP="00374A4D">
            <w:pPr>
              <w:widowControl w:val="0"/>
              <w:jc w:val="center"/>
              <w:rPr>
                <w:rFonts w:eastAsia="SimSun"/>
                <w:b/>
                <w:bCs/>
                <w:color w:val="000000"/>
              </w:rPr>
            </w:pPr>
            <w:r w:rsidRPr="00C261EE">
              <w:rPr>
                <w:rFonts w:eastAsia="SimSun"/>
                <w:b/>
                <w:bCs/>
                <w:color w:val="000000"/>
              </w:rPr>
              <w:t>ENOCOM</w:t>
            </w:r>
          </w:p>
        </w:tc>
        <w:tc>
          <w:tcPr>
            <w:tcW w:w="3544" w:type="dxa"/>
          </w:tcPr>
          <w:p w:rsidR="00B04438" w:rsidRPr="00C261EE" w:rsidRDefault="00B04438" w:rsidP="00374A4D">
            <w:pPr>
              <w:widowControl w:val="0"/>
              <w:rPr>
                <w:rFonts w:eastAsia="SimSun"/>
                <w:color w:val="000000"/>
              </w:rPr>
            </w:pPr>
            <w:r w:rsidRPr="00C261EE">
              <w:rPr>
                <w:rFonts w:cs="Calibri"/>
                <w:color w:val="000000"/>
              </w:rPr>
              <w:t>Mr Frank Notheis</w:t>
            </w:r>
          </w:p>
          <w:p w:rsidR="00B04438" w:rsidRPr="00C261EE" w:rsidRDefault="00B04438" w:rsidP="00586584">
            <w:pPr>
              <w:widowControl w:val="0"/>
              <w:tabs>
                <w:tab w:val="clear" w:pos="567"/>
                <w:tab w:val="left" w:pos="742"/>
              </w:tabs>
              <w:spacing w:before="0"/>
              <w:rPr>
                <w:rFonts w:eastAsia="SimSun"/>
                <w:color w:val="000000"/>
              </w:rPr>
            </w:pPr>
            <w:r>
              <w:rPr>
                <w:rFonts w:eastAsia="SimSun"/>
                <w:color w:val="000000"/>
              </w:rPr>
              <w:t>Té</w:t>
            </w:r>
            <w:r w:rsidRPr="00C261EE">
              <w:rPr>
                <w:rFonts w:eastAsia="SimSun"/>
                <w:color w:val="000000"/>
              </w:rPr>
              <w:t xml:space="preserve">l: </w:t>
            </w:r>
            <w:r w:rsidRPr="00C261EE">
              <w:rPr>
                <w:rFonts w:eastAsia="SimSun"/>
                <w:color w:val="000000"/>
              </w:rPr>
              <w:tab/>
              <w:t>+49 721 3522231</w:t>
            </w:r>
          </w:p>
          <w:p w:rsidR="00B04438" w:rsidRPr="00C261EE" w:rsidRDefault="00B04438" w:rsidP="00586584">
            <w:pPr>
              <w:widowControl w:val="0"/>
              <w:tabs>
                <w:tab w:val="clear" w:pos="567"/>
                <w:tab w:val="left" w:pos="742"/>
              </w:tabs>
              <w:spacing w:before="0"/>
              <w:rPr>
                <w:rFonts w:eastAsia="SimSun"/>
                <w:color w:val="000000"/>
              </w:rPr>
            </w:pPr>
            <w:r w:rsidRPr="00C261EE">
              <w:rPr>
                <w:rFonts w:eastAsia="SimSun"/>
                <w:color w:val="000000"/>
              </w:rPr>
              <w:t xml:space="preserve">Fax: </w:t>
            </w:r>
            <w:r w:rsidRPr="00C261EE">
              <w:rPr>
                <w:rFonts w:eastAsia="SimSun"/>
                <w:color w:val="000000"/>
              </w:rPr>
              <w:tab/>
            </w:r>
            <w:r w:rsidRPr="00C261EE">
              <w:rPr>
                <w:rFonts w:cs="Calibri"/>
                <w:color w:val="000000"/>
              </w:rPr>
              <w:t>+49 721 352 25 2231</w:t>
            </w:r>
          </w:p>
          <w:p w:rsidR="00B04438" w:rsidRPr="00C261EE" w:rsidRDefault="00B04438" w:rsidP="00586584">
            <w:pPr>
              <w:widowControl w:val="0"/>
              <w:tabs>
                <w:tab w:val="clear" w:pos="567"/>
                <w:tab w:val="left" w:pos="742"/>
              </w:tabs>
              <w:spacing w:before="0"/>
              <w:rPr>
                <w:rFonts w:eastAsia="SimSun"/>
                <w:color w:val="000000"/>
              </w:rPr>
            </w:pPr>
            <w:r w:rsidRPr="00C261EE">
              <w:rPr>
                <w:rFonts w:eastAsia="SimSun"/>
                <w:color w:val="000000"/>
              </w:rPr>
              <w:t>E-mail:</w:t>
            </w:r>
            <w:r w:rsidRPr="00C261EE">
              <w:rPr>
                <w:rFonts w:eastAsia="SimSun"/>
                <w:color w:val="000000"/>
              </w:rPr>
              <w:tab/>
            </w:r>
            <w:r w:rsidRPr="00C261EE">
              <w:rPr>
                <w:rFonts w:cs="Calibri"/>
              </w:rPr>
              <w:t>frank.notheis@enocom.de</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C261EE" w:rsidTr="00374A4D">
        <w:trPr>
          <w:trHeight w:val="1014"/>
        </w:trPr>
        <w:tc>
          <w:tcPr>
            <w:tcW w:w="3969" w:type="dxa"/>
          </w:tcPr>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Mediaport GmbH</w:t>
            </w:r>
          </w:p>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Medienallee 24</w:t>
            </w:r>
          </w:p>
          <w:p w:rsidR="00B04438" w:rsidRPr="00C261EE" w:rsidRDefault="00B04438" w:rsidP="00586584">
            <w:pPr>
              <w:tabs>
                <w:tab w:val="left" w:pos="426"/>
                <w:tab w:val="left" w:pos="4140"/>
                <w:tab w:val="left" w:pos="4230"/>
              </w:tabs>
              <w:spacing w:before="0"/>
              <w:rPr>
                <w:b/>
                <w:bCs/>
              </w:rPr>
            </w:pPr>
            <w:r w:rsidRPr="00C261EE">
              <w:rPr>
                <w:rFonts w:cs="Calibri"/>
                <w:color w:val="000000"/>
              </w:rPr>
              <w:t>85774 UNTERFOEHRING</w:t>
            </w:r>
          </w:p>
        </w:tc>
        <w:tc>
          <w:tcPr>
            <w:tcW w:w="1985" w:type="dxa"/>
          </w:tcPr>
          <w:p w:rsidR="00B04438" w:rsidRPr="00C261EE" w:rsidRDefault="00B04438" w:rsidP="00374A4D">
            <w:pPr>
              <w:widowControl w:val="0"/>
              <w:jc w:val="center"/>
              <w:rPr>
                <w:rFonts w:eastAsia="SimSun"/>
                <w:b/>
                <w:bCs/>
                <w:color w:val="000000"/>
              </w:rPr>
            </w:pPr>
            <w:r w:rsidRPr="00C261EE">
              <w:rPr>
                <w:rFonts w:eastAsia="SimSun"/>
                <w:b/>
                <w:bCs/>
                <w:color w:val="000000"/>
              </w:rPr>
              <w:t>CSURF</w:t>
            </w:r>
          </w:p>
        </w:tc>
        <w:tc>
          <w:tcPr>
            <w:tcW w:w="3544" w:type="dxa"/>
          </w:tcPr>
          <w:p w:rsidR="00B04438" w:rsidRPr="00C261EE" w:rsidRDefault="00B04438" w:rsidP="00586584">
            <w:pPr>
              <w:widowControl w:val="0"/>
              <w:spacing w:before="0"/>
              <w:rPr>
                <w:rFonts w:eastAsia="SimSun"/>
                <w:color w:val="000000"/>
                <w:lang w:val="es-ES_tradnl"/>
              </w:rPr>
            </w:pPr>
            <w:r w:rsidRPr="00C261EE">
              <w:rPr>
                <w:rFonts w:cs="Calibri"/>
                <w:color w:val="000000"/>
                <w:lang w:val="es-ES_tradnl"/>
              </w:rPr>
              <w:t>Mr Marcel Gondolf</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eastAsia="SimSun"/>
                <w:color w:val="000000"/>
                <w:lang w:val="es-ES_tradnl"/>
              </w:rPr>
              <w:t>Tél</w:t>
            </w:r>
            <w:r w:rsidRPr="00C261EE">
              <w:rPr>
                <w:rFonts w:eastAsia="SimSun"/>
                <w:color w:val="000000"/>
                <w:lang w:val="de-CH"/>
              </w:rPr>
              <w:t xml:space="preserve">: </w:t>
            </w:r>
            <w:r w:rsidRPr="00C261EE">
              <w:rPr>
                <w:rFonts w:eastAsia="SimSun"/>
                <w:color w:val="000000"/>
                <w:lang w:val="de-CH"/>
              </w:rPr>
              <w:tab/>
            </w:r>
            <w:r w:rsidRPr="00C261EE">
              <w:rPr>
                <w:rFonts w:cs="Calibri"/>
                <w:color w:val="000000"/>
                <w:lang w:val="de-CH"/>
              </w:rPr>
              <w:t xml:space="preserve">+49 </w:t>
            </w:r>
            <w:r w:rsidRPr="00C261EE">
              <w:rPr>
                <w:rFonts w:eastAsia="SimSun"/>
                <w:color w:val="000000"/>
                <w:lang w:val="de-CH"/>
              </w:rPr>
              <w:t>8995083327</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eastAsia="SimSun"/>
                <w:color w:val="000000"/>
                <w:lang w:val="de-CH"/>
              </w:rPr>
              <w:t xml:space="preserve">Fax: </w:t>
            </w:r>
            <w:r w:rsidRPr="00C261EE">
              <w:rPr>
                <w:rFonts w:eastAsia="SimSun"/>
                <w:color w:val="000000"/>
                <w:lang w:val="de-CH"/>
              </w:rPr>
              <w:tab/>
              <w:t>+49 8995083109</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eastAsia="SimSun"/>
                <w:color w:val="000000"/>
                <w:lang w:val="de-CH"/>
              </w:rPr>
              <w:t xml:space="preserve">E-mail: </w:t>
            </w:r>
            <w:r w:rsidRPr="00C261EE">
              <w:rPr>
                <w:rFonts w:eastAsia="SimSun"/>
                <w:color w:val="000000"/>
                <w:lang w:val="de-CH"/>
              </w:rPr>
              <w:tab/>
              <w:t>m.gondolf</w:t>
            </w:r>
            <w:r w:rsidRPr="00C261EE">
              <w:rPr>
                <w:rFonts w:cs="Calibri"/>
                <w:lang w:val="de-CH"/>
              </w:rPr>
              <w:t>@cablesurf.de</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C261EE" w:rsidTr="00374A4D">
        <w:trPr>
          <w:trHeight w:val="1014"/>
        </w:trPr>
        <w:tc>
          <w:tcPr>
            <w:tcW w:w="3969" w:type="dxa"/>
          </w:tcPr>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NGN Telecom GmbH</w:t>
            </w:r>
          </w:p>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Kistlerhofstra</w:t>
            </w:r>
            <w:r w:rsidRPr="00C261EE">
              <w:rPr>
                <w:rFonts w:cs="Calibri"/>
                <w:color w:val="000000"/>
              </w:rPr>
              <w:t>β</w:t>
            </w:r>
            <w:r w:rsidRPr="00C261EE">
              <w:rPr>
                <w:rFonts w:cs="Calibri"/>
                <w:color w:val="000000"/>
                <w:lang w:val="de-CH"/>
              </w:rPr>
              <w:t>e 111</w:t>
            </w:r>
          </w:p>
          <w:p w:rsidR="00B04438" w:rsidRPr="00C261EE" w:rsidRDefault="00B04438" w:rsidP="00586584">
            <w:pPr>
              <w:widowControl w:val="0"/>
              <w:spacing w:before="0"/>
              <w:rPr>
                <w:b/>
                <w:bCs/>
                <w:lang w:val="de-CH"/>
              </w:rPr>
            </w:pPr>
            <w:r w:rsidRPr="00C261EE">
              <w:rPr>
                <w:rFonts w:cs="Calibri"/>
                <w:color w:val="000000"/>
                <w:lang w:val="de-CH"/>
              </w:rPr>
              <w:t>81379 MUNICH</w:t>
            </w:r>
            <w:r w:rsidRPr="00C261EE">
              <w:rPr>
                <w:b/>
                <w:bCs/>
                <w:lang w:val="de-CH"/>
              </w:rPr>
              <w:t xml:space="preserve"> </w:t>
            </w:r>
          </w:p>
        </w:tc>
        <w:tc>
          <w:tcPr>
            <w:tcW w:w="1985"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NGN</w:t>
            </w:r>
          </w:p>
        </w:tc>
        <w:tc>
          <w:tcPr>
            <w:tcW w:w="3544" w:type="dxa"/>
          </w:tcPr>
          <w:p w:rsidR="00B04438" w:rsidRPr="00C261EE" w:rsidRDefault="00B04438" w:rsidP="00586584">
            <w:pPr>
              <w:widowControl w:val="0"/>
              <w:spacing w:before="0"/>
              <w:rPr>
                <w:rFonts w:eastAsia="SimSun"/>
                <w:color w:val="000000"/>
                <w:lang w:val="en-US"/>
              </w:rPr>
            </w:pPr>
            <w:r w:rsidRPr="00C261EE">
              <w:rPr>
                <w:rFonts w:cs="Calibri"/>
                <w:color w:val="000000"/>
                <w:lang w:val="en-US"/>
              </w:rPr>
              <w:t>Mr Gregor Türpe</w:t>
            </w:r>
          </w:p>
          <w:p w:rsidR="00B04438" w:rsidRPr="00C261EE" w:rsidRDefault="00B04438" w:rsidP="00586584">
            <w:pPr>
              <w:widowControl w:val="0"/>
              <w:tabs>
                <w:tab w:val="clear" w:pos="567"/>
                <w:tab w:val="left" w:pos="742"/>
              </w:tabs>
              <w:spacing w:before="0"/>
              <w:rPr>
                <w:rFonts w:eastAsia="SimSun"/>
                <w:color w:val="000000"/>
                <w:lang w:val="en-US"/>
              </w:rPr>
            </w:pPr>
            <w:r>
              <w:rPr>
                <w:rFonts w:eastAsia="SimSun"/>
                <w:color w:val="000000"/>
              </w:rPr>
              <w:t>Té</w:t>
            </w:r>
            <w:r w:rsidRPr="00C261EE">
              <w:rPr>
                <w:rFonts w:eastAsia="SimSun"/>
                <w:color w:val="000000"/>
              </w:rPr>
              <w:t>l</w:t>
            </w:r>
            <w:r w:rsidRPr="00C261EE">
              <w:rPr>
                <w:rFonts w:eastAsia="SimSun"/>
                <w:color w:val="000000"/>
                <w:lang w:val="en-US"/>
              </w:rPr>
              <w:t xml:space="preserve">: </w:t>
            </w:r>
            <w:r w:rsidRPr="00C261EE">
              <w:rPr>
                <w:rFonts w:eastAsia="SimSun"/>
                <w:color w:val="000000"/>
                <w:lang w:val="en-US"/>
              </w:rPr>
              <w:tab/>
            </w:r>
            <w:r w:rsidRPr="00C261EE">
              <w:rPr>
                <w:rFonts w:cs="Calibri"/>
                <w:color w:val="000000"/>
                <w:lang w:val="en-US"/>
              </w:rPr>
              <w:t xml:space="preserve">+49 </w:t>
            </w:r>
            <w:r w:rsidRPr="00C261EE">
              <w:rPr>
                <w:rFonts w:eastAsia="SimSun"/>
                <w:color w:val="000000"/>
                <w:lang w:val="en-US"/>
              </w:rPr>
              <w:t>89 1250342 42</w:t>
            </w:r>
          </w:p>
          <w:p w:rsidR="00B04438" w:rsidRPr="00C261EE" w:rsidRDefault="00B04438" w:rsidP="00586584">
            <w:pPr>
              <w:widowControl w:val="0"/>
              <w:tabs>
                <w:tab w:val="clear" w:pos="567"/>
                <w:tab w:val="left" w:pos="742"/>
              </w:tabs>
              <w:spacing w:before="0"/>
              <w:rPr>
                <w:rFonts w:eastAsia="SimSun"/>
                <w:color w:val="000000"/>
                <w:lang w:val="en-US"/>
              </w:rPr>
            </w:pPr>
            <w:r w:rsidRPr="00C261EE">
              <w:rPr>
                <w:rFonts w:eastAsia="SimSun"/>
                <w:color w:val="000000"/>
                <w:lang w:val="en-US"/>
              </w:rPr>
              <w:t xml:space="preserve">Fax: </w:t>
            </w:r>
            <w:r w:rsidRPr="00C261EE">
              <w:rPr>
                <w:rFonts w:eastAsia="SimSun"/>
                <w:color w:val="000000"/>
                <w:lang w:val="en-US"/>
              </w:rPr>
              <w:tab/>
              <w:t>+49 89 1250342 99</w:t>
            </w:r>
          </w:p>
          <w:p w:rsidR="00B04438" w:rsidRPr="00C261EE" w:rsidRDefault="00B04438" w:rsidP="00586584">
            <w:pPr>
              <w:widowControl w:val="0"/>
              <w:tabs>
                <w:tab w:val="clear" w:pos="567"/>
                <w:tab w:val="left" w:pos="742"/>
              </w:tabs>
              <w:spacing w:before="0"/>
              <w:rPr>
                <w:rFonts w:eastAsia="SimSun"/>
                <w:color w:val="000000"/>
              </w:rPr>
            </w:pPr>
            <w:r w:rsidRPr="00C261EE">
              <w:rPr>
                <w:rFonts w:eastAsia="SimSun"/>
                <w:color w:val="000000"/>
                <w:lang w:val="en-US"/>
              </w:rPr>
              <w:t xml:space="preserve">E-mail: </w:t>
            </w:r>
            <w:r w:rsidRPr="00C261EE">
              <w:rPr>
                <w:rFonts w:eastAsia="SimSun"/>
                <w:color w:val="000000"/>
                <w:lang w:val="en-US"/>
              </w:rPr>
              <w:tab/>
              <w:t>g.tuerpe</w:t>
            </w:r>
            <w:r w:rsidRPr="00C261EE">
              <w:rPr>
                <w:rFonts w:cs="Calibri"/>
              </w:rPr>
              <w:t>@ngn-tele.com</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537762" w:rsidTr="00374A4D">
        <w:trPr>
          <w:trHeight w:val="788"/>
        </w:trPr>
        <w:tc>
          <w:tcPr>
            <w:tcW w:w="3969" w:type="dxa"/>
          </w:tcPr>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Stadtwerke Engen GmbH</w:t>
            </w:r>
          </w:p>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Eugen-Schaedler-Strasse 3</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de-CH"/>
              </w:rPr>
              <w:t>78234 ENGEN</w:t>
            </w:r>
          </w:p>
        </w:tc>
        <w:tc>
          <w:tcPr>
            <w:tcW w:w="1985"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SWENG</w:t>
            </w:r>
          </w:p>
        </w:tc>
        <w:tc>
          <w:tcPr>
            <w:tcW w:w="3544" w:type="dxa"/>
          </w:tcPr>
          <w:p w:rsidR="00B04438" w:rsidRPr="00B04438" w:rsidRDefault="00B04438" w:rsidP="00586584">
            <w:pPr>
              <w:widowControl w:val="0"/>
              <w:tabs>
                <w:tab w:val="clear" w:pos="567"/>
                <w:tab w:val="left" w:pos="742"/>
              </w:tabs>
              <w:spacing w:before="0"/>
              <w:rPr>
                <w:rFonts w:eastAsia="SimSun"/>
                <w:color w:val="000000"/>
                <w:lang w:val="fr-CH"/>
              </w:rPr>
            </w:pPr>
            <w:r w:rsidRPr="00C261EE">
              <w:rPr>
                <w:rFonts w:eastAsia="SimSun"/>
                <w:color w:val="000000"/>
                <w:lang w:val="fr-CH"/>
              </w:rPr>
              <w:t>Tél</w:t>
            </w:r>
            <w:r w:rsidRPr="00B04438">
              <w:rPr>
                <w:rFonts w:eastAsia="SimSun"/>
                <w:color w:val="000000"/>
                <w:lang w:val="fr-CH"/>
              </w:rPr>
              <w:t xml:space="preserve">: </w:t>
            </w:r>
            <w:r w:rsidRPr="00B04438">
              <w:rPr>
                <w:rFonts w:eastAsia="SimSun"/>
                <w:color w:val="000000"/>
                <w:lang w:val="fr-CH"/>
              </w:rPr>
              <w:tab/>
            </w:r>
            <w:r w:rsidRPr="00B04438">
              <w:rPr>
                <w:rFonts w:cs="Calibri"/>
                <w:color w:val="000000"/>
                <w:lang w:val="fr-CH"/>
              </w:rPr>
              <w:t xml:space="preserve">+49 </w:t>
            </w:r>
            <w:r w:rsidRPr="00B04438">
              <w:rPr>
                <w:rFonts w:eastAsia="SimSun"/>
                <w:color w:val="000000"/>
                <w:lang w:val="fr-CH"/>
              </w:rPr>
              <w:t>7733 94800</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Fax: </w:t>
            </w:r>
            <w:r w:rsidRPr="00B04438">
              <w:rPr>
                <w:rFonts w:eastAsia="SimSun"/>
                <w:color w:val="000000"/>
                <w:lang w:val="fr-CH"/>
              </w:rPr>
              <w:tab/>
              <w:t>+49 7733 948020</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E-mail: </w:t>
            </w:r>
            <w:r w:rsidRPr="00B04438">
              <w:rPr>
                <w:rFonts w:eastAsia="SimSun"/>
                <w:color w:val="000000"/>
                <w:lang w:val="fr-CH"/>
              </w:rPr>
              <w:tab/>
              <w:t>info@</w:t>
            </w:r>
            <w:r w:rsidRPr="00B04438">
              <w:rPr>
                <w:rFonts w:cs="Calibri"/>
                <w:lang w:val="fr-CH"/>
              </w:rPr>
              <w:t>stadtwerke-engen.de</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537762" w:rsidTr="00374A4D">
        <w:trPr>
          <w:trHeight w:val="737"/>
        </w:trPr>
        <w:tc>
          <w:tcPr>
            <w:tcW w:w="3969" w:type="dxa"/>
          </w:tcPr>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Stadtwerke Kaltenkirchen GmbH</w:t>
            </w:r>
          </w:p>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Kamper Weg 38</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de-CH"/>
              </w:rPr>
              <w:t>24568 KALTENKIRCHEN</w:t>
            </w:r>
          </w:p>
        </w:tc>
        <w:tc>
          <w:tcPr>
            <w:tcW w:w="1985"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KKCO</w:t>
            </w:r>
          </w:p>
        </w:tc>
        <w:tc>
          <w:tcPr>
            <w:tcW w:w="3544" w:type="dxa"/>
          </w:tcPr>
          <w:p w:rsidR="00B04438" w:rsidRPr="00B04438" w:rsidRDefault="00B04438" w:rsidP="00586584">
            <w:pPr>
              <w:widowControl w:val="0"/>
              <w:tabs>
                <w:tab w:val="clear" w:pos="567"/>
                <w:tab w:val="left" w:pos="742"/>
              </w:tabs>
              <w:spacing w:before="0"/>
              <w:rPr>
                <w:rFonts w:eastAsia="SimSun"/>
                <w:color w:val="000000"/>
                <w:lang w:val="fr-CH"/>
              </w:rPr>
            </w:pPr>
            <w:r w:rsidRPr="00C261EE">
              <w:rPr>
                <w:rFonts w:eastAsia="SimSun"/>
                <w:color w:val="000000"/>
                <w:lang w:val="fr-CH"/>
              </w:rPr>
              <w:t>Tél</w:t>
            </w:r>
            <w:r w:rsidRPr="00B04438">
              <w:rPr>
                <w:rFonts w:eastAsia="SimSun"/>
                <w:color w:val="000000"/>
                <w:lang w:val="fr-CH"/>
              </w:rPr>
              <w:t xml:space="preserve">: </w:t>
            </w:r>
            <w:r w:rsidRPr="00B04438">
              <w:rPr>
                <w:rFonts w:eastAsia="SimSun"/>
                <w:color w:val="000000"/>
                <w:lang w:val="fr-CH"/>
              </w:rPr>
              <w:tab/>
            </w:r>
            <w:r w:rsidRPr="00B04438">
              <w:rPr>
                <w:rFonts w:cs="Calibri"/>
                <w:color w:val="000000"/>
                <w:lang w:val="fr-CH"/>
              </w:rPr>
              <w:t xml:space="preserve">+49 </w:t>
            </w:r>
            <w:r w:rsidRPr="00B04438">
              <w:rPr>
                <w:rFonts w:eastAsia="SimSun"/>
                <w:color w:val="000000"/>
                <w:lang w:val="fr-CH"/>
              </w:rPr>
              <w:t>4191 936 0</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Fax: </w:t>
            </w:r>
            <w:r w:rsidRPr="00B04438">
              <w:rPr>
                <w:rFonts w:eastAsia="SimSun"/>
                <w:color w:val="000000"/>
                <w:lang w:val="fr-CH"/>
              </w:rPr>
              <w:tab/>
              <w:t>+49 4191 936 270</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E-mail: </w:t>
            </w:r>
            <w:r w:rsidRPr="00B04438">
              <w:rPr>
                <w:rFonts w:eastAsia="SimSun"/>
                <w:color w:val="000000"/>
                <w:lang w:val="fr-CH"/>
              </w:rPr>
              <w:tab/>
              <w:t>info</w:t>
            </w:r>
            <w:r w:rsidRPr="00B04438">
              <w:rPr>
                <w:rFonts w:cs="Calibri"/>
                <w:lang w:val="fr-CH"/>
              </w:rPr>
              <w:t>@kakiconnect.de</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C261EE" w:rsidTr="00374A4D">
        <w:trPr>
          <w:trHeight w:val="883"/>
        </w:trPr>
        <w:tc>
          <w:tcPr>
            <w:tcW w:w="3969" w:type="dxa"/>
          </w:tcPr>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willy.tel GmbH</w:t>
            </w:r>
          </w:p>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Hinschenfelder Stieg 6</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de-CH"/>
              </w:rPr>
              <w:t>22041 HAMBURG</w:t>
            </w:r>
          </w:p>
        </w:tc>
        <w:tc>
          <w:tcPr>
            <w:tcW w:w="1985"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WTHAM</w:t>
            </w:r>
          </w:p>
        </w:tc>
        <w:tc>
          <w:tcPr>
            <w:tcW w:w="3544" w:type="dxa"/>
          </w:tcPr>
          <w:p w:rsidR="00B04438" w:rsidRPr="00C261EE" w:rsidRDefault="00B04438" w:rsidP="00586584">
            <w:pPr>
              <w:widowControl w:val="0"/>
              <w:tabs>
                <w:tab w:val="left" w:pos="742"/>
              </w:tabs>
              <w:spacing w:before="0"/>
              <w:rPr>
                <w:rFonts w:eastAsia="SimSun"/>
                <w:color w:val="000000"/>
                <w:lang w:val="en-US"/>
              </w:rPr>
            </w:pPr>
            <w:r w:rsidRPr="00C261EE">
              <w:rPr>
                <w:rFonts w:eastAsia="SimSun"/>
                <w:color w:val="000000"/>
                <w:lang w:val="en-US"/>
              </w:rPr>
              <w:t>Mr Jan Storl</w:t>
            </w:r>
          </w:p>
          <w:p w:rsidR="00B04438" w:rsidRPr="00C261EE" w:rsidRDefault="00B04438" w:rsidP="00586584">
            <w:pPr>
              <w:widowControl w:val="0"/>
              <w:tabs>
                <w:tab w:val="clear" w:pos="567"/>
                <w:tab w:val="left" w:pos="742"/>
              </w:tabs>
              <w:spacing w:before="0"/>
              <w:rPr>
                <w:rFonts w:eastAsia="SimSun"/>
                <w:color w:val="000000"/>
                <w:lang w:val="en-US"/>
              </w:rPr>
            </w:pPr>
            <w:r>
              <w:rPr>
                <w:rFonts w:eastAsia="SimSun"/>
                <w:color w:val="000000"/>
              </w:rPr>
              <w:t>Té</w:t>
            </w:r>
            <w:r w:rsidRPr="00C261EE">
              <w:rPr>
                <w:rFonts w:eastAsia="SimSun"/>
                <w:color w:val="000000"/>
              </w:rPr>
              <w:t>l</w:t>
            </w:r>
            <w:r w:rsidRPr="00C261EE">
              <w:rPr>
                <w:rFonts w:eastAsia="SimSun"/>
                <w:color w:val="000000"/>
                <w:lang w:val="en-US"/>
              </w:rPr>
              <w:t xml:space="preserve">: </w:t>
            </w:r>
            <w:r w:rsidRPr="00C261EE">
              <w:rPr>
                <w:rFonts w:eastAsia="SimSun"/>
                <w:color w:val="000000"/>
                <w:lang w:val="en-US"/>
              </w:rPr>
              <w:tab/>
            </w:r>
            <w:r w:rsidRPr="00C261EE">
              <w:rPr>
                <w:rFonts w:cs="Calibri"/>
                <w:color w:val="000000"/>
                <w:lang w:val="en-US"/>
              </w:rPr>
              <w:t xml:space="preserve">+49 </w:t>
            </w:r>
            <w:r w:rsidRPr="00C261EE">
              <w:rPr>
                <w:rFonts w:eastAsia="SimSun"/>
                <w:color w:val="000000"/>
                <w:lang w:val="en-US"/>
              </w:rPr>
              <w:t>40 696963 303</w:t>
            </w:r>
          </w:p>
          <w:p w:rsidR="00B04438" w:rsidRPr="00C261EE" w:rsidRDefault="00B04438" w:rsidP="00586584">
            <w:pPr>
              <w:widowControl w:val="0"/>
              <w:tabs>
                <w:tab w:val="clear" w:pos="567"/>
                <w:tab w:val="left" w:pos="742"/>
              </w:tabs>
              <w:spacing w:before="0"/>
              <w:rPr>
                <w:rFonts w:eastAsia="SimSun"/>
                <w:color w:val="000000"/>
                <w:lang w:val="en-US"/>
              </w:rPr>
            </w:pPr>
            <w:r w:rsidRPr="00C261EE">
              <w:rPr>
                <w:rFonts w:eastAsia="SimSun"/>
                <w:color w:val="000000"/>
                <w:lang w:val="en-US"/>
              </w:rPr>
              <w:t xml:space="preserve">Fax: </w:t>
            </w:r>
            <w:r w:rsidRPr="00C261EE">
              <w:rPr>
                <w:rFonts w:eastAsia="SimSun"/>
                <w:color w:val="000000"/>
                <w:lang w:val="en-US"/>
              </w:rPr>
              <w:tab/>
              <w:t>+49 40 696963 309</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eastAsia="SimSun"/>
                <w:color w:val="000000"/>
                <w:lang w:val="de-CH"/>
              </w:rPr>
              <w:t xml:space="preserve">E-mail: </w:t>
            </w:r>
            <w:r w:rsidRPr="00C261EE">
              <w:rPr>
                <w:rFonts w:eastAsia="SimSun"/>
                <w:color w:val="000000"/>
                <w:lang w:val="de-CH"/>
              </w:rPr>
              <w:tab/>
              <w:t>jan.storl</w:t>
            </w:r>
            <w:r w:rsidRPr="00C261EE">
              <w:rPr>
                <w:rFonts w:cs="Calibri"/>
                <w:lang w:val="de-CH"/>
              </w:rPr>
              <w:t>@willytel.de</w:t>
            </w:r>
          </w:p>
        </w:tc>
      </w:tr>
    </w:tbl>
    <w:p w:rsidR="00B04438" w:rsidRPr="00C261EE" w:rsidRDefault="00B04438" w:rsidP="00B04438">
      <w:pPr>
        <w:rPr>
          <w:rFonts w:cs="Calibri"/>
          <w:color w:val="000000"/>
          <w:lang w:val="pt-BR"/>
        </w:rPr>
      </w:pPr>
    </w:p>
    <w:tbl>
      <w:tblPr>
        <w:tblW w:w="9498" w:type="dxa"/>
        <w:tblLayout w:type="fixed"/>
        <w:tblLook w:val="04A0" w:firstRow="1" w:lastRow="0" w:firstColumn="1" w:lastColumn="0" w:noHBand="0" w:noVBand="1"/>
      </w:tblPr>
      <w:tblGrid>
        <w:gridCol w:w="3969"/>
        <w:gridCol w:w="1985"/>
        <w:gridCol w:w="3544"/>
      </w:tblGrid>
      <w:tr w:rsidR="00B04438" w:rsidRPr="00537762" w:rsidTr="00374A4D">
        <w:trPr>
          <w:trHeight w:val="871"/>
        </w:trPr>
        <w:tc>
          <w:tcPr>
            <w:tcW w:w="3969" w:type="dxa"/>
          </w:tcPr>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zollernalb-data GmbH</w:t>
            </w:r>
          </w:p>
          <w:p w:rsidR="00B04438" w:rsidRPr="00C261EE" w:rsidRDefault="00B04438" w:rsidP="00586584">
            <w:pPr>
              <w:tabs>
                <w:tab w:val="left" w:pos="426"/>
                <w:tab w:val="left" w:pos="4140"/>
                <w:tab w:val="left" w:pos="4230"/>
              </w:tabs>
              <w:spacing w:before="0"/>
              <w:rPr>
                <w:rFonts w:cs="Calibri"/>
                <w:color w:val="000000"/>
                <w:lang w:val="de-CH"/>
              </w:rPr>
            </w:pPr>
            <w:r w:rsidRPr="00C261EE">
              <w:rPr>
                <w:rFonts w:cs="Calibri"/>
                <w:color w:val="000000"/>
                <w:lang w:val="de-CH"/>
              </w:rPr>
              <w:t>Wasserwiesen 37</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de-CH"/>
              </w:rPr>
              <w:t>72336 BALINGEN</w:t>
            </w:r>
          </w:p>
        </w:tc>
        <w:tc>
          <w:tcPr>
            <w:tcW w:w="1985"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ZDGMBH</w:t>
            </w:r>
          </w:p>
        </w:tc>
        <w:tc>
          <w:tcPr>
            <w:tcW w:w="3544" w:type="dxa"/>
          </w:tcPr>
          <w:p w:rsidR="00B04438" w:rsidRPr="00B04438" w:rsidRDefault="00B04438" w:rsidP="00586584">
            <w:pPr>
              <w:widowControl w:val="0"/>
              <w:tabs>
                <w:tab w:val="clear" w:pos="567"/>
                <w:tab w:val="left" w:pos="742"/>
              </w:tabs>
              <w:spacing w:before="0"/>
              <w:rPr>
                <w:rFonts w:eastAsia="SimSun"/>
                <w:color w:val="000000"/>
                <w:lang w:val="fr-CH"/>
              </w:rPr>
            </w:pPr>
            <w:r w:rsidRPr="00C261EE">
              <w:rPr>
                <w:rFonts w:eastAsia="SimSun"/>
                <w:color w:val="000000"/>
                <w:lang w:val="fr-CH"/>
              </w:rPr>
              <w:t>Tél</w:t>
            </w:r>
            <w:r w:rsidRPr="00B04438">
              <w:rPr>
                <w:rFonts w:eastAsia="SimSun"/>
                <w:color w:val="000000"/>
                <w:lang w:val="fr-CH"/>
              </w:rPr>
              <w:t xml:space="preserve">: </w:t>
            </w:r>
            <w:r w:rsidRPr="00B04438">
              <w:rPr>
                <w:rFonts w:eastAsia="SimSun"/>
                <w:color w:val="000000"/>
                <w:lang w:val="fr-CH"/>
              </w:rPr>
              <w:tab/>
            </w:r>
            <w:r w:rsidRPr="00B04438">
              <w:rPr>
                <w:rFonts w:cs="Calibri"/>
                <w:color w:val="000000"/>
                <w:lang w:val="fr-CH"/>
              </w:rPr>
              <w:t>+</w:t>
            </w:r>
            <w:r w:rsidRPr="00B04438">
              <w:rPr>
                <w:rFonts w:eastAsia="SimSun"/>
                <w:color w:val="000000"/>
                <w:lang w:val="fr-CH"/>
              </w:rPr>
              <w:t>49 7433 9989 520</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Fax: </w:t>
            </w:r>
            <w:r w:rsidRPr="00B04438">
              <w:rPr>
                <w:rFonts w:eastAsia="SimSun"/>
                <w:color w:val="000000"/>
                <w:lang w:val="fr-CH"/>
              </w:rPr>
              <w:tab/>
              <w:t>+49 7433 9989 529</w:t>
            </w:r>
          </w:p>
          <w:p w:rsidR="00B04438" w:rsidRPr="00B04438" w:rsidRDefault="00B04438" w:rsidP="00586584">
            <w:pPr>
              <w:widowControl w:val="0"/>
              <w:tabs>
                <w:tab w:val="clear" w:pos="567"/>
                <w:tab w:val="left" w:pos="742"/>
              </w:tabs>
              <w:spacing w:before="0"/>
              <w:rPr>
                <w:rFonts w:eastAsia="SimSun"/>
                <w:color w:val="000000"/>
                <w:lang w:val="fr-CH"/>
              </w:rPr>
            </w:pPr>
            <w:r w:rsidRPr="00B04438">
              <w:rPr>
                <w:rFonts w:eastAsia="SimSun"/>
                <w:color w:val="000000"/>
                <w:lang w:val="fr-CH"/>
              </w:rPr>
              <w:t xml:space="preserve">E-mail: </w:t>
            </w:r>
            <w:r w:rsidRPr="00B04438">
              <w:rPr>
                <w:rFonts w:eastAsia="SimSun"/>
                <w:color w:val="000000"/>
                <w:lang w:val="fr-CH"/>
              </w:rPr>
              <w:tab/>
              <w:t>ep</w:t>
            </w:r>
            <w:r w:rsidRPr="00B04438">
              <w:rPr>
                <w:rFonts w:cs="Calibri"/>
                <w:lang w:val="fr-CH"/>
              </w:rPr>
              <w:t>@zollernalbdata.de</w:t>
            </w:r>
          </w:p>
        </w:tc>
      </w:tr>
    </w:tbl>
    <w:p w:rsidR="00B04438" w:rsidRPr="00C261EE" w:rsidRDefault="00B04438" w:rsidP="00B04438">
      <w:pPr>
        <w:rPr>
          <w:rFonts w:cs="Calibri"/>
          <w:color w:val="000000"/>
          <w:lang w:val="pt-BR"/>
        </w:rPr>
      </w:pPr>
    </w:p>
    <w:p w:rsidR="00B04438" w:rsidRDefault="00B04438" w:rsidP="00B04438">
      <w:pPr>
        <w:rPr>
          <w:lang w:val="fr-CH"/>
        </w:rPr>
      </w:pPr>
      <w:r>
        <w:rPr>
          <w:lang w:val="fr-CH"/>
        </w:rPr>
        <w:br w:type="page"/>
      </w:r>
    </w:p>
    <w:tbl>
      <w:tblPr>
        <w:tblW w:w="9356" w:type="dxa"/>
        <w:tblLayout w:type="fixed"/>
        <w:tblLook w:val="04A0" w:firstRow="1" w:lastRow="0" w:firstColumn="1" w:lastColumn="0" w:noHBand="0" w:noVBand="1"/>
      </w:tblPr>
      <w:tblGrid>
        <w:gridCol w:w="4253"/>
        <w:gridCol w:w="1984"/>
        <w:gridCol w:w="3119"/>
      </w:tblGrid>
      <w:tr w:rsidR="00B04438" w:rsidRPr="007B7B31" w:rsidTr="00374A4D">
        <w:trPr>
          <w:cantSplit/>
          <w:tblHeader/>
        </w:trPr>
        <w:tc>
          <w:tcPr>
            <w:tcW w:w="4253" w:type="dxa"/>
            <w:hideMark/>
          </w:tcPr>
          <w:p w:rsidR="00B04438" w:rsidRPr="007B7B31" w:rsidRDefault="00B04438" w:rsidP="00374A4D">
            <w:pPr>
              <w:rPr>
                <w:lang w:val="fr-CH"/>
              </w:rPr>
            </w:pPr>
            <w:r w:rsidRPr="007B7B31">
              <w:rPr>
                <w:rFonts w:cs="Arial"/>
                <w:b/>
                <w:bCs/>
                <w:i/>
                <w:iCs/>
                <w:lang w:val="fr-FR"/>
              </w:rPr>
              <w:lastRenderedPageBreak/>
              <w:t>Pays ou zone/code ISO</w:t>
            </w:r>
          </w:p>
        </w:tc>
        <w:tc>
          <w:tcPr>
            <w:tcW w:w="1984" w:type="dxa"/>
            <w:hideMark/>
          </w:tcPr>
          <w:p w:rsidR="00B04438" w:rsidRPr="007B7B31" w:rsidRDefault="00B04438" w:rsidP="00374A4D">
            <w:pPr>
              <w:jc w:val="center"/>
            </w:pPr>
            <w:r w:rsidRPr="007B7B31">
              <w:rPr>
                <w:rFonts w:cs="Arial"/>
                <w:b/>
                <w:bCs/>
                <w:i/>
                <w:iCs/>
                <w:lang w:val="fr-FR"/>
              </w:rPr>
              <w:t>Code de la Société</w:t>
            </w:r>
          </w:p>
        </w:tc>
        <w:tc>
          <w:tcPr>
            <w:tcW w:w="3119" w:type="dxa"/>
            <w:hideMark/>
          </w:tcPr>
          <w:p w:rsidR="00B04438" w:rsidRPr="007B7B31" w:rsidRDefault="00B04438" w:rsidP="00374A4D">
            <w:pPr>
              <w:rPr>
                <w:b/>
                <w:bCs/>
                <w:i/>
                <w:iCs/>
              </w:rPr>
            </w:pPr>
            <w:r w:rsidRPr="007B7B31">
              <w:rPr>
                <w:b/>
                <w:bCs/>
                <w:i/>
                <w:iCs/>
              </w:rPr>
              <w:t>Contact</w:t>
            </w:r>
          </w:p>
        </w:tc>
      </w:tr>
      <w:tr w:rsidR="00B04438" w:rsidRPr="007B7B31" w:rsidTr="00374A4D">
        <w:trPr>
          <w:cantSplit/>
          <w:tblHeader/>
        </w:trPr>
        <w:tc>
          <w:tcPr>
            <w:tcW w:w="4253" w:type="dxa"/>
            <w:tcBorders>
              <w:top w:val="nil"/>
              <w:left w:val="nil"/>
              <w:bottom w:val="single" w:sz="4" w:space="0" w:color="auto"/>
              <w:right w:val="nil"/>
            </w:tcBorders>
            <w:hideMark/>
          </w:tcPr>
          <w:p w:rsidR="00B04438" w:rsidRPr="007B7B31" w:rsidRDefault="00B04438" w:rsidP="00374A4D">
            <w:pPr>
              <w:rPr>
                <w:lang w:val="fr-CH"/>
              </w:rPr>
            </w:pPr>
            <w:r w:rsidRPr="007B7B31">
              <w:rPr>
                <w:rFonts w:cs="Arial"/>
                <w:b/>
                <w:bCs/>
                <w:i/>
                <w:iCs/>
                <w:lang w:val="fr-FR"/>
              </w:rPr>
              <w:t>Nom de la société/Adresse</w:t>
            </w:r>
          </w:p>
        </w:tc>
        <w:tc>
          <w:tcPr>
            <w:tcW w:w="1984" w:type="dxa"/>
            <w:tcBorders>
              <w:top w:val="nil"/>
              <w:left w:val="nil"/>
              <w:bottom w:val="single" w:sz="4" w:space="0" w:color="auto"/>
              <w:right w:val="nil"/>
            </w:tcBorders>
            <w:hideMark/>
          </w:tcPr>
          <w:p w:rsidR="00B04438" w:rsidRPr="007B7B31" w:rsidRDefault="00B04438" w:rsidP="00374A4D">
            <w:pPr>
              <w:jc w:val="center"/>
              <w:rPr>
                <w:b/>
                <w:bCs/>
                <w:i/>
                <w:iCs/>
              </w:rPr>
            </w:pPr>
            <w:r w:rsidRPr="007B7B31">
              <w:rPr>
                <w:b/>
                <w:bCs/>
                <w:i/>
                <w:iCs/>
              </w:rPr>
              <w:t>(code de l'exploitant)</w:t>
            </w:r>
          </w:p>
        </w:tc>
        <w:tc>
          <w:tcPr>
            <w:tcW w:w="3119" w:type="dxa"/>
            <w:tcBorders>
              <w:top w:val="nil"/>
              <w:left w:val="nil"/>
              <w:bottom w:val="single" w:sz="4" w:space="0" w:color="auto"/>
              <w:right w:val="nil"/>
            </w:tcBorders>
          </w:tcPr>
          <w:p w:rsidR="00B04438" w:rsidRPr="007B7B31" w:rsidRDefault="00B04438" w:rsidP="00374A4D"/>
        </w:tc>
      </w:tr>
    </w:tbl>
    <w:p w:rsidR="00B04438" w:rsidRPr="007B7B31" w:rsidRDefault="00B04438" w:rsidP="00B04438"/>
    <w:p w:rsidR="00B04438" w:rsidRPr="007B7B31" w:rsidRDefault="00B04438" w:rsidP="00537762">
      <w:pPr>
        <w:rPr>
          <w:lang w:val="fr-CH"/>
        </w:rPr>
      </w:pPr>
      <w:r w:rsidRPr="007B7B31">
        <w:rPr>
          <w:rFonts w:eastAsia="SimSun" w:cs="Arial"/>
          <w:b/>
          <w:bCs/>
          <w:i/>
          <w:iCs/>
          <w:color w:val="000000"/>
          <w:lang w:val="fr-FR"/>
        </w:rPr>
        <w:t>Allemagne (République fédérale d')/DEU</w:t>
      </w:r>
      <w:r w:rsidR="00537762">
        <w:rPr>
          <w:rFonts w:eastAsia="SimSun" w:cs="Arial"/>
          <w:b/>
          <w:bCs/>
          <w:i/>
          <w:iCs/>
          <w:color w:val="000000"/>
          <w:lang w:val="fr-FR"/>
        </w:rPr>
        <w:t>      </w:t>
      </w:r>
      <w:r>
        <w:rPr>
          <w:rFonts w:eastAsia="SimSun" w:cs="Arial"/>
          <w:b/>
          <w:bCs/>
          <w:color w:val="000000"/>
          <w:lang w:val="fr-FR"/>
        </w:rPr>
        <w:t>LIR</w:t>
      </w:r>
    </w:p>
    <w:p w:rsidR="00B04438" w:rsidRPr="00C261EE" w:rsidRDefault="00B04438" w:rsidP="00B04438">
      <w:pPr>
        <w:rPr>
          <w:rFonts w:cs="Calibri"/>
          <w:color w:val="000000"/>
          <w:lang w:val="pt-BR"/>
        </w:rPr>
      </w:pPr>
    </w:p>
    <w:tbl>
      <w:tblPr>
        <w:tblW w:w="9214" w:type="dxa"/>
        <w:tblLayout w:type="fixed"/>
        <w:tblLook w:val="04A0" w:firstRow="1" w:lastRow="0" w:firstColumn="1" w:lastColumn="0" w:noHBand="0" w:noVBand="1"/>
      </w:tblPr>
      <w:tblGrid>
        <w:gridCol w:w="4253"/>
        <w:gridCol w:w="1984"/>
        <w:gridCol w:w="2977"/>
      </w:tblGrid>
      <w:tr w:rsidR="00B04438" w:rsidRPr="00C261EE" w:rsidTr="00374A4D">
        <w:tc>
          <w:tcPr>
            <w:tcW w:w="4253" w:type="dxa"/>
            <w:vAlign w:val="center"/>
          </w:tcPr>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Plusnet GmbH &amp; Co. KG</w:t>
            </w:r>
          </w:p>
          <w:p w:rsidR="00B04438" w:rsidRPr="00C261EE" w:rsidRDefault="00B04438" w:rsidP="00586584">
            <w:pPr>
              <w:tabs>
                <w:tab w:val="left" w:pos="426"/>
                <w:tab w:val="left" w:pos="4140"/>
                <w:tab w:val="left" w:pos="4230"/>
              </w:tabs>
              <w:spacing w:before="0"/>
              <w:rPr>
                <w:rFonts w:cs="Calibri"/>
                <w:color w:val="000000"/>
              </w:rPr>
            </w:pPr>
            <w:r w:rsidRPr="00C261EE">
              <w:rPr>
                <w:rFonts w:cs="Calibri"/>
                <w:color w:val="000000"/>
              </w:rPr>
              <w:t>Matthias-Brueggen-Strasse 55</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fr-CH"/>
              </w:rPr>
              <w:t>D-50829 COLOGNE</w:t>
            </w:r>
          </w:p>
        </w:tc>
        <w:tc>
          <w:tcPr>
            <w:tcW w:w="1984" w:type="dxa"/>
          </w:tcPr>
          <w:p w:rsidR="00B04438" w:rsidRPr="00C261EE" w:rsidRDefault="00B04438" w:rsidP="00374A4D">
            <w:pPr>
              <w:widowControl w:val="0"/>
              <w:jc w:val="center"/>
              <w:rPr>
                <w:rFonts w:eastAsia="SimSun"/>
                <w:b/>
                <w:bCs/>
                <w:color w:val="000000"/>
              </w:rPr>
            </w:pPr>
            <w:r w:rsidRPr="00C261EE">
              <w:rPr>
                <w:rFonts w:eastAsia="SimSun"/>
                <w:b/>
                <w:bCs/>
                <w:color w:val="000000"/>
              </w:rPr>
              <w:t>PNET</w:t>
            </w:r>
          </w:p>
        </w:tc>
        <w:tc>
          <w:tcPr>
            <w:tcW w:w="2977" w:type="dxa"/>
          </w:tcPr>
          <w:p w:rsidR="00B04438" w:rsidRPr="00C261EE" w:rsidRDefault="00B04438" w:rsidP="00586584">
            <w:pPr>
              <w:widowControl w:val="0"/>
              <w:tabs>
                <w:tab w:val="clear" w:pos="567"/>
                <w:tab w:val="left" w:pos="742"/>
              </w:tabs>
              <w:spacing w:before="0"/>
              <w:rPr>
                <w:rFonts w:cs="Calibri"/>
                <w:color w:val="000000"/>
                <w:lang w:val="de-CH"/>
              </w:rPr>
            </w:pPr>
            <w:r w:rsidRPr="00C261EE">
              <w:rPr>
                <w:rFonts w:eastAsia="SimSun"/>
                <w:color w:val="000000"/>
                <w:lang w:val="de-CH"/>
              </w:rPr>
              <w:t xml:space="preserve">Tel:  </w:t>
            </w:r>
            <w:r w:rsidRPr="00C261EE">
              <w:rPr>
                <w:rFonts w:eastAsia="SimSun"/>
                <w:color w:val="000000"/>
                <w:lang w:val="de-CH"/>
              </w:rPr>
              <w:tab/>
            </w:r>
            <w:r w:rsidRPr="00C261EE">
              <w:rPr>
                <w:rFonts w:cs="Calibri"/>
                <w:lang w:val="de-CH"/>
              </w:rPr>
              <w:t>+</w:t>
            </w:r>
            <w:r w:rsidRPr="00C261EE">
              <w:rPr>
                <w:rFonts w:cs="Calibri"/>
                <w:color w:val="000000"/>
                <w:lang w:val="de-CH"/>
              </w:rPr>
              <w:t>49 221 669 8000</w:t>
            </w:r>
          </w:p>
          <w:p w:rsidR="00B04438" w:rsidRPr="00C261EE" w:rsidRDefault="00B04438" w:rsidP="00586584">
            <w:pPr>
              <w:widowControl w:val="0"/>
              <w:tabs>
                <w:tab w:val="clear" w:pos="567"/>
                <w:tab w:val="left" w:pos="742"/>
              </w:tabs>
              <w:spacing w:before="0"/>
              <w:rPr>
                <w:rFonts w:cs="Calibri"/>
                <w:color w:val="000000"/>
                <w:lang w:val="de-CH"/>
              </w:rPr>
            </w:pPr>
            <w:r w:rsidRPr="00C261EE">
              <w:rPr>
                <w:rFonts w:cs="Calibri"/>
                <w:color w:val="000000"/>
                <w:lang w:val="de-CH"/>
              </w:rPr>
              <w:t xml:space="preserve">Fax:  </w:t>
            </w:r>
            <w:r w:rsidRPr="00C261EE">
              <w:rPr>
                <w:rFonts w:cs="Calibri"/>
                <w:color w:val="000000"/>
                <w:lang w:val="de-CH"/>
              </w:rPr>
              <w:tab/>
              <w:t>+49 221 669 8009</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cs="Calibri"/>
                <w:color w:val="000000"/>
                <w:lang w:val="de-CH"/>
              </w:rPr>
              <w:t xml:space="preserve">E-mail: </w:t>
            </w:r>
            <w:r w:rsidRPr="00C261EE">
              <w:rPr>
                <w:rFonts w:cs="Calibri"/>
                <w:color w:val="000000"/>
                <w:lang w:val="de-CH"/>
              </w:rPr>
              <w:tab/>
              <w:t>info</w:t>
            </w:r>
            <w:r w:rsidRPr="00C261EE">
              <w:rPr>
                <w:rFonts w:eastAsia="SimSun"/>
                <w:color w:val="000000"/>
                <w:lang w:val="de-CH"/>
              </w:rPr>
              <w:t>@plusnet.de</w:t>
            </w:r>
          </w:p>
        </w:tc>
      </w:tr>
    </w:tbl>
    <w:p w:rsidR="00B04438" w:rsidRPr="00C261EE" w:rsidRDefault="00B04438" w:rsidP="00B04438">
      <w:pPr>
        <w:rPr>
          <w:rFonts w:cs="Calibri"/>
          <w:color w:val="000000"/>
          <w:lang w:val="pt-BR"/>
        </w:rPr>
      </w:pPr>
    </w:p>
    <w:tbl>
      <w:tblPr>
        <w:tblW w:w="9356" w:type="dxa"/>
        <w:tblLayout w:type="fixed"/>
        <w:tblLook w:val="04A0" w:firstRow="1" w:lastRow="0" w:firstColumn="1" w:lastColumn="0" w:noHBand="0" w:noVBand="1"/>
      </w:tblPr>
      <w:tblGrid>
        <w:gridCol w:w="4253"/>
        <w:gridCol w:w="1984"/>
        <w:gridCol w:w="3119"/>
      </w:tblGrid>
      <w:tr w:rsidR="00B04438" w:rsidRPr="00537762" w:rsidTr="00374A4D">
        <w:tc>
          <w:tcPr>
            <w:tcW w:w="4253" w:type="dxa"/>
            <w:vAlign w:val="center"/>
          </w:tcPr>
          <w:p w:rsidR="00B04438" w:rsidRPr="00C261EE" w:rsidRDefault="00B04438" w:rsidP="00586584">
            <w:pPr>
              <w:tabs>
                <w:tab w:val="left" w:pos="426"/>
                <w:tab w:val="left" w:pos="4140"/>
                <w:tab w:val="left" w:pos="4230"/>
              </w:tabs>
              <w:spacing w:before="0"/>
              <w:rPr>
                <w:rFonts w:cs="Calibri"/>
                <w:color w:val="000000"/>
                <w:lang w:val="fr-CH"/>
              </w:rPr>
            </w:pPr>
            <w:r w:rsidRPr="00C261EE">
              <w:rPr>
                <w:rFonts w:cs="Calibri"/>
                <w:color w:val="000000"/>
                <w:lang w:val="fr-CH"/>
              </w:rPr>
              <w:t>XConnect GmbH (ex Flexagon GmbH)</w:t>
            </w:r>
          </w:p>
          <w:p w:rsidR="00B04438" w:rsidRPr="00C261EE" w:rsidRDefault="00B04438" w:rsidP="00586584">
            <w:pPr>
              <w:tabs>
                <w:tab w:val="left" w:pos="426"/>
                <w:tab w:val="left" w:pos="4140"/>
                <w:tab w:val="left" w:pos="4230"/>
              </w:tabs>
              <w:spacing w:before="0"/>
              <w:rPr>
                <w:rFonts w:cs="Calibri"/>
                <w:color w:val="000000"/>
                <w:lang w:val="fr-CH"/>
              </w:rPr>
            </w:pPr>
            <w:r w:rsidRPr="00C261EE">
              <w:rPr>
                <w:rFonts w:cs="Calibri"/>
                <w:color w:val="000000"/>
                <w:lang w:val="fr-CH"/>
              </w:rPr>
              <w:t>Marsstrasse 21</w:t>
            </w:r>
          </w:p>
          <w:p w:rsidR="00B04438" w:rsidRPr="00C261EE" w:rsidRDefault="00B04438" w:rsidP="00586584">
            <w:pPr>
              <w:tabs>
                <w:tab w:val="left" w:pos="426"/>
                <w:tab w:val="left" w:pos="4140"/>
                <w:tab w:val="left" w:pos="4230"/>
              </w:tabs>
              <w:spacing w:before="0"/>
              <w:rPr>
                <w:b/>
                <w:bCs/>
                <w:lang w:val="de-CH"/>
              </w:rPr>
            </w:pPr>
            <w:r w:rsidRPr="00C261EE">
              <w:rPr>
                <w:rFonts w:cs="Calibri"/>
                <w:color w:val="000000"/>
                <w:lang w:val="de-CH"/>
              </w:rPr>
              <w:t>80335 MÜNCHEN</w:t>
            </w:r>
          </w:p>
        </w:tc>
        <w:tc>
          <w:tcPr>
            <w:tcW w:w="1984" w:type="dxa"/>
          </w:tcPr>
          <w:p w:rsidR="00B04438" w:rsidRPr="00C261EE" w:rsidRDefault="00B04438" w:rsidP="00374A4D">
            <w:pPr>
              <w:widowControl w:val="0"/>
              <w:jc w:val="center"/>
              <w:rPr>
                <w:rFonts w:eastAsia="SimSun"/>
                <w:b/>
                <w:bCs/>
                <w:color w:val="000000"/>
                <w:lang w:val="de-CH"/>
              </w:rPr>
            </w:pPr>
            <w:r w:rsidRPr="00C261EE">
              <w:rPr>
                <w:rFonts w:eastAsia="SimSun"/>
                <w:b/>
                <w:bCs/>
                <w:color w:val="000000"/>
                <w:lang w:val="de-CH"/>
              </w:rPr>
              <w:t>FLEX01</w:t>
            </w:r>
          </w:p>
        </w:tc>
        <w:tc>
          <w:tcPr>
            <w:tcW w:w="3119" w:type="dxa"/>
          </w:tcPr>
          <w:p w:rsidR="00B04438" w:rsidRPr="00C261EE" w:rsidRDefault="00B04438" w:rsidP="00586584">
            <w:pPr>
              <w:widowControl w:val="0"/>
              <w:spacing w:before="0"/>
              <w:rPr>
                <w:rFonts w:eastAsia="SimSun"/>
                <w:color w:val="000000"/>
                <w:lang w:val="de-CH"/>
              </w:rPr>
            </w:pPr>
            <w:r w:rsidRPr="00C261EE">
              <w:rPr>
                <w:rFonts w:cs="Calibri"/>
                <w:lang w:val="de-CH"/>
              </w:rPr>
              <w:t>Mr Elmar Koerner</w:t>
            </w:r>
          </w:p>
          <w:p w:rsidR="00B04438" w:rsidRPr="00C261EE" w:rsidRDefault="00B04438" w:rsidP="00586584">
            <w:pPr>
              <w:widowControl w:val="0"/>
              <w:tabs>
                <w:tab w:val="clear" w:pos="567"/>
                <w:tab w:val="left" w:pos="742"/>
              </w:tabs>
              <w:spacing w:before="0"/>
              <w:rPr>
                <w:rFonts w:cs="Calibri"/>
                <w:color w:val="000000"/>
                <w:lang w:val="de-CH"/>
              </w:rPr>
            </w:pPr>
            <w:r w:rsidRPr="00C261EE">
              <w:rPr>
                <w:rFonts w:eastAsia="SimSun"/>
                <w:color w:val="000000"/>
                <w:lang w:val="de-CH"/>
              </w:rPr>
              <w:t xml:space="preserve">Tel:  </w:t>
            </w:r>
            <w:r w:rsidRPr="00C261EE">
              <w:rPr>
                <w:rFonts w:eastAsia="SimSun"/>
                <w:color w:val="000000"/>
                <w:lang w:val="de-CH"/>
              </w:rPr>
              <w:tab/>
            </w:r>
            <w:r w:rsidRPr="00C261EE">
              <w:rPr>
                <w:rFonts w:cs="Calibri"/>
                <w:lang w:val="de-CH"/>
              </w:rPr>
              <w:t>+</w:t>
            </w:r>
            <w:r w:rsidRPr="00C261EE">
              <w:rPr>
                <w:rFonts w:cs="Calibri"/>
                <w:color w:val="000000"/>
                <w:lang w:val="de-CH"/>
              </w:rPr>
              <w:t>49 2421 9857 20</w:t>
            </w:r>
          </w:p>
          <w:p w:rsidR="00B04438" w:rsidRPr="00C261EE" w:rsidRDefault="00B04438" w:rsidP="00586584">
            <w:pPr>
              <w:widowControl w:val="0"/>
              <w:tabs>
                <w:tab w:val="clear" w:pos="567"/>
                <w:tab w:val="left" w:pos="742"/>
              </w:tabs>
              <w:spacing w:before="0"/>
              <w:rPr>
                <w:rFonts w:cs="Calibri"/>
                <w:color w:val="000000"/>
                <w:lang w:val="de-CH"/>
              </w:rPr>
            </w:pPr>
            <w:r w:rsidRPr="00C261EE">
              <w:rPr>
                <w:rFonts w:cs="Calibri"/>
                <w:color w:val="000000"/>
                <w:lang w:val="de-CH"/>
              </w:rPr>
              <w:t xml:space="preserve">Fax:  </w:t>
            </w:r>
            <w:r w:rsidRPr="00C261EE">
              <w:rPr>
                <w:rFonts w:cs="Calibri"/>
                <w:color w:val="000000"/>
                <w:lang w:val="de-CH"/>
              </w:rPr>
              <w:tab/>
              <w:t>+49 2421 9857 57</w:t>
            </w:r>
          </w:p>
          <w:p w:rsidR="00B04438" w:rsidRPr="00C261EE" w:rsidRDefault="00B04438" w:rsidP="00586584">
            <w:pPr>
              <w:widowControl w:val="0"/>
              <w:tabs>
                <w:tab w:val="clear" w:pos="567"/>
                <w:tab w:val="left" w:pos="742"/>
              </w:tabs>
              <w:spacing w:before="0"/>
              <w:rPr>
                <w:rFonts w:eastAsia="SimSun"/>
                <w:color w:val="000000"/>
                <w:lang w:val="de-CH"/>
              </w:rPr>
            </w:pPr>
            <w:r w:rsidRPr="00C261EE">
              <w:rPr>
                <w:rFonts w:cs="Calibri"/>
                <w:color w:val="000000"/>
                <w:lang w:val="de-CH"/>
              </w:rPr>
              <w:t xml:space="preserve">E-mail: </w:t>
            </w:r>
            <w:r w:rsidRPr="00C261EE">
              <w:rPr>
                <w:rFonts w:cs="Calibri"/>
                <w:color w:val="000000"/>
                <w:lang w:val="de-CH"/>
              </w:rPr>
              <w:tab/>
              <w:t>e.koerner</w:t>
            </w:r>
            <w:r w:rsidRPr="00C261EE">
              <w:rPr>
                <w:rFonts w:eastAsia="SimSun"/>
                <w:color w:val="000000"/>
                <w:lang w:val="de-CH"/>
              </w:rPr>
              <w:t>@xconnect.de</w:t>
            </w:r>
          </w:p>
        </w:tc>
      </w:tr>
    </w:tbl>
    <w:p w:rsidR="00B04438" w:rsidRPr="00C261EE" w:rsidRDefault="00B04438" w:rsidP="00B04438">
      <w:pPr>
        <w:rPr>
          <w:rFonts w:cs="Calibri"/>
          <w:color w:val="000000"/>
          <w:lang w:val="pt-BR"/>
        </w:rPr>
      </w:pPr>
    </w:p>
    <w:p w:rsidR="0081008D" w:rsidRPr="00B04438" w:rsidRDefault="0081008D">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rsidR="009B63BE" w:rsidRPr="00542D9D" w:rsidRDefault="009B63BE" w:rsidP="009B63BE">
      <w:pPr>
        <w:pStyle w:val="Heading20"/>
      </w:pPr>
      <w:r w:rsidRPr="008149B6">
        <w:t>Liste des codes de points sémaphores internationaux (ISPC)</w:t>
      </w:r>
      <w:r w:rsidRPr="008149B6">
        <w:br/>
        <w:t>(Selon la Recommandation UIT-T Q.708 (03/1999))</w:t>
      </w:r>
      <w:r w:rsidRPr="008149B6">
        <w:br/>
        <w:t>(Situation au 1 janvier 2015)</w:t>
      </w:r>
    </w:p>
    <w:p w:rsidR="009B63BE" w:rsidRPr="00132582" w:rsidRDefault="009B63BE" w:rsidP="009B63BE">
      <w:pPr>
        <w:pStyle w:val="Heading70"/>
        <w:keepNext/>
        <w:rPr>
          <w:b/>
          <w:bCs/>
          <w:lang w:val="fr-CH"/>
        </w:rPr>
      </w:pPr>
      <w:r w:rsidRPr="00132582">
        <w:rPr>
          <w:bCs/>
          <w:lang w:val="fr-CH"/>
        </w:rPr>
        <w:t>(Annexe au Bulletin d'exploitation de l'UIT No. 1067 - 1.I.2015)</w:t>
      </w:r>
      <w:r w:rsidRPr="00132582">
        <w:rPr>
          <w:bCs/>
          <w:lang w:val="fr-CH"/>
        </w:rPr>
        <w:br/>
        <w:t>(Amendement No. 40)</w:t>
      </w:r>
    </w:p>
    <w:p w:rsidR="009B63BE" w:rsidRPr="00132582" w:rsidRDefault="009B63BE" w:rsidP="009B63B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B63BE" w:rsidRPr="00537762" w:rsidTr="00374A4D">
        <w:trPr>
          <w:cantSplit/>
          <w:trHeight w:val="227"/>
        </w:trPr>
        <w:tc>
          <w:tcPr>
            <w:tcW w:w="1818" w:type="dxa"/>
            <w:gridSpan w:val="2"/>
          </w:tcPr>
          <w:p w:rsidR="009B63BE" w:rsidRDefault="009B63BE" w:rsidP="00374A4D">
            <w:pPr>
              <w:pStyle w:val="Tablehead0"/>
              <w:jc w:val="left"/>
            </w:pPr>
            <w:r w:rsidRPr="00870C6B">
              <w:t>Pays/ Zone Géographique</w:t>
            </w:r>
          </w:p>
        </w:tc>
        <w:tc>
          <w:tcPr>
            <w:tcW w:w="3461" w:type="dxa"/>
            <w:vMerge w:val="restart"/>
            <w:shd w:val="clear" w:color="auto" w:fill="auto"/>
          </w:tcPr>
          <w:p w:rsidR="009B63BE" w:rsidRPr="00870C6B" w:rsidRDefault="009B63BE" w:rsidP="00374A4D">
            <w:pPr>
              <w:pStyle w:val="Tablehead0"/>
              <w:jc w:val="left"/>
            </w:pPr>
            <w:r w:rsidRPr="00870C6B">
              <w:t>Nom unique du point sémaphore</w:t>
            </w:r>
          </w:p>
        </w:tc>
        <w:tc>
          <w:tcPr>
            <w:tcW w:w="4009" w:type="dxa"/>
            <w:vMerge w:val="restart"/>
            <w:shd w:val="clear" w:color="auto" w:fill="auto"/>
          </w:tcPr>
          <w:p w:rsidR="009B63BE" w:rsidRPr="00870C6B" w:rsidRDefault="009B63BE" w:rsidP="00374A4D">
            <w:pPr>
              <w:pStyle w:val="Tablehead0"/>
              <w:jc w:val="left"/>
            </w:pPr>
            <w:r w:rsidRPr="00870C6B">
              <w:t>Nom de l'opérateur du point sémaphore</w:t>
            </w:r>
          </w:p>
        </w:tc>
      </w:tr>
      <w:tr w:rsidR="009B63BE" w:rsidRPr="00B62253" w:rsidTr="00374A4D">
        <w:trPr>
          <w:cantSplit/>
          <w:trHeight w:val="227"/>
        </w:trPr>
        <w:tc>
          <w:tcPr>
            <w:tcW w:w="909" w:type="dxa"/>
          </w:tcPr>
          <w:p w:rsidR="009B63BE" w:rsidRPr="00870C6B" w:rsidRDefault="009B63BE" w:rsidP="00374A4D">
            <w:pPr>
              <w:pStyle w:val="Tablehead0"/>
              <w:jc w:val="left"/>
            </w:pPr>
            <w:r w:rsidRPr="00870C6B">
              <w:t>ISPC</w:t>
            </w:r>
          </w:p>
        </w:tc>
        <w:tc>
          <w:tcPr>
            <w:tcW w:w="909" w:type="dxa"/>
            <w:shd w:val="clear" w:color="auto" w:fill="auto"/>
          </w:tcPr>
          <w:p w:rsidR="009B63BE" w:rsidRDefault="009B63BE" w:rsidP="00374A4D">
            <w:pPr>
              <w:pStyle w:val="Tablehead0"/>
              <w:jc w:val="left"/>
            </w:pPr>
            <w:r>
              <w:t>DEC</w:t>
            </w:r>
          </w:p>
        </w:tc>
        <w:tc>
          <w:tcPr>
            <w:tcW w:w="3461" w:type="dxa"/>
            <w:vMerge/>
            <w:shd w:val="clear" w:color="auto" w:fill="auto"/>
          </w:tcPr>
          <w:p w:rsidR="009B63BE" w:rsidRPr="00870C6B" w:rsidRDefault="009B63BE" w:rsidP="00374A4D">
            <w:pPr>
              <w:pStyle w:val="Tablehead0"/>
              <w:jc w:val="left"/>
            </w:pPr>
          </w:p>
        </w:tc>
        <w:tc>
          <w:tcPr>
            <w:tcW w:w="4009" w:type="dxa"/>
            <w:vMerge/>
            <w:shd w:val="clear" w:color="auto" w:fill="auto"/>
          </w:tcPr>
          <w:p w:rsidR="009B63BE" w:rsidRPr="00870C6B" w:rsidRDefault="009B63BE" w:rsidP="00374A4D">
            <w:pPr>
              <w:pStyle w:val="Tablehead0"/>
              <w:jc w:val="left"/>
            </w:pPr>
          </w:p>
        </w:tc>
      </w:tr>
      <w:tr w:rsidR="009B63BE" w:rsidRPr="009B63BE" w:rsidTr="00374A4D">
        <w:trPr>
          <w:cantSplit/>
          <w:trHeight w:val="240"/>
        </w:trPr>
        <w:tc>
          <w:tcPr>
            <w:tcW w:w="9288" w:type="dxa"/>
            <w:gridSpan w:val="4"/>
            <w:shd w:val="clear" w:color="auto" w:fill="auto"/>
          </w:tcPr>
          <w:p w:rsidR="009B63BE" w:rsidRPr="009B63BE" w:rsidRDefault="009B63BE" w:rsidP="00374A4D">
            <w:pPr>
              <w:pStyle w:val="Normalaftertitle"/>
              <w:keepNext/>
              <w:spacing w:before="240"/>
              <w:rPr>
                <w:b/>
                <w:bCs/>
              </w:rPr>
            </w:pPr>
            <w:r w:rsidRPr="009B63BE">
              <w:rPr>
                <w:b/>
                <w:bCs/>
              </w:rPr>
              <w:t>Allemagne    LIR</w:t>
            </w:r>
          </w:p>
        </w:tc>
      </w:tr>
      <w:tr w:rsidR="009B63BE" w:rsidRPr="00870C6B" w:rsidTr="00374A4D">
        <w:trPr>
          <w:cantSplit/>
          <w:trHeight w:val="240"/>
        </w:trPr>
        <w:tc>
          <w:tcPr>
            <w:tcW w:w="909" w:type="dxa"/>
            <w:shd w:val="clear" w:color="auto" w:fill="auto"/>
          </w:tcPr>
          <w:p w:rsidR="009B63BE" w:rsidRPr="00E7062C" w:rsidRDefault="009B63BE" w:rsidP="00374A4D">
            <w:pPr>
              <w:pStyle w:val="StyleTabletextLeft"/>
            </w:pPr>
            <w:r w:rsidRPr="00E7062C">
              <w:t>2-038-0</w:t>
            </w:r>
          </w:p>
        </w:tc>
        <w:tc>
          <w:tcPr>
            <w:tcW w:w="909" w:type="dxa"/>
            <w:shd w:val="clear" w:color="auto" w:fill="auto"/>
          </w:tcPr>
          <w:p w:rsidR="009B63BE" w:rsidRPr="00E7062C" w:rsidRDefault="009B63BE" w:rsidP="00374A4D">
            <w:pPr>
              <w:pStyle w:val="StyleTabletextLeft"/>
            </w:pPr>
            <w:r w:rsidRPr="00E7062C">
              <w:t>4400</w:t>
            </w:r>
          </w:p>
        </w:tc>
        <w:tc>
          <w:tcPr>
            <w:tcW w:w="2640" w:type="dxa"/>
            <w:shd w:val="clear" w:color="auto" w:fill="auto"/>
          </w:tcPr>
          <w:p w:rsidR="009B63BE" w:rsidRPr="00FF621E" w:rsidRDefault="009B63BE" w:rsidP="00374A4D">
            <w:pPr>
              <w:pStyle w:val="StyleTabletextLeft"/>
            </w:pPr>
            <w:r w:rsidRPr="00FF621E">
              <w:t>Frankfurt</w:t>
            </w:r>
          </w:p>
        </w:tc>
        <w:tc>
          <w:tcPr>
            <w:tcW w:w="4009" w:type="dxa"/>
          </w:tcPr>
          <w:p w:rsidR="009B63BE" w:rsidRPr="00FF621E" w:rsidRDefault="009B63BE" w:rsidP="00374A4D">
            <w:pPr>
              <w:pStyle w:val="StyleTabletextLeft"/>
            </w:pPr>
            <w:r w:rsidRPr="00FF621E">
              <w:t>MTX Connect Limited</w:t>
            </w:r>
          </w:p>
        </w:tc>
      </w:tr>
      <w:tr w:rsidR="009B63BE" w:rsidRPr="009B63BE" w:rsidTr="00374A4D">
        <w:trPr>
          <w:cantSplit/>
          <w:trHeight w:val="240"/>
        </w:trPr>
        <w:tc>
          <w:tcPr>
            <w:tcW w:w="9288" w:type="dxa"/>
            <w:gridSpan w:val="4"/>
            <w:shd w:val="clear" w:color="auto" w:fill="auto"/>
          </w:tcPr>
          <w:p w:rsidR="009B63BE" w:rsidRPr="009B63BE" w:rsidRDefault="009B63BE" w:rsidP="00374A4D">
            <w:pPr>
              <w:pStyle w:val="Normalaftertitle"/>
              <w:keepNext/>
              <w:spacing w:before="240"/>
              <w:rPr>
                <w:b/>
                <w:bCs/>
              </w:rPr>
            </w:pPr>
            <w:r w:rsidRPr="009B63BE">
              <w:rPr>
                <w:b/>
                <w:bCs/>
              </w:rPr>
              <w:t>Zimbabwe    SUP</w:t>
            </w:r>
          </w:p>
        </w:tc>
      </w:tr>
      <w:tr w:rsidR="009B63BE" w:rsidRPr="00870C6B" w:rsidTr="00374A4D">
        <w:trPr>
          <w:cantSplit/>
          <w:trHeight w:val="240"/>
        </w:trPr>
        <w:tc>
          <w:tcPr>
            <w:tcW w:w="909" w:type="dxa"/>
            <w:shd w:val="clear" w:color="auto" w:fill="auto"/>
          </w:tcPr>
          <w:p w:rsidR="009B63BE" w:rsidRPr="00E7062C" w:rsidRDefault="009B63BE" w:rsidP="00374A4D">
            <w:pPr>
              <w:pStyle w:val="StyleTabletextLeft"/>
            </w:pPr>
            <w:r w:rsidRPr="00E7062C">
              <w:t>6-097-1</w:t>
            </w:r>
          </w:p>
        </w:tc>
        <w:tc>
          <w:tcPr>
            <w:tcW w:w="909" w:type="dxa"/>
            <w:shd w:val="clear" w:color="auto" w:fill="auto"/>
          </w:tcPr>
          <w:p w:rsidR="009B63BE" w:rsidRPr="00E7062C" w:rsidRDefault="009B63BE" w:rsidP="00374A4D">
            <w:pPr>
              <w:pStyle w:val="StyleTabletextLeft"/>
            </w:pPr>
            <w:r w:rsidRPr="00E7062C">
              <w:t>13065</w:t>
            </w:r>
          </w:p>
        </w:tc>
        <w:tc>
          <w:tcPr>
            <w:tcW w:w="2640" w:type="dxa"/>
            <w:shd w:val="clear" w:color="auto" w:fill="auto"/>
          </w:tcPr>
          <w:p w:rsidR="009B63BE" w:rsidRPr="00FF621E" w:rsidRDefault="009B63BE" w:rsidP="00374A4D">
            <w:pPr>
              <w:pStyle w:val="StyleTabletextLeft"/>
            </w:pPr>
            <w:r w:rsidRPr="00FF621E">
              <w:t>Bluesat Access (Pvt) Ltd</w:t>
            </w:r>
          </w:p>
        </w:tc>
        <w:tc>
          <w:tcPr>
            <w:tcW w:w="4009" w:type="dxa"/>
          </w:tcPr>
          <w:p w:rsidR="009B63BE" w:rsidRPr="00FF621E" w:rsidRDefault="009B63BE" w:rsidP="00374A4D">
            <w:pPr>
              <w:pStyle w:val="StyleTabletextLeft"/>
            </w:pPr>
            <w:r w:rsidRPr="00FF621E">
              <w:t>Bluesat Access (Pvt) Ltd</w:t>
            </w:r>
          </w:p>
        </w:tc>
      </w:tr>
      <w:tr w:rsidR="009B63BE" w:rsidRPr="009B63BE" w:rsidTr="00374A4D">
        <w:trPr>
          <w:cantSplit/>
          <w:trHeight w:val="240"/>
        </w:trPr>
        <w:tc>
          <w:tcPr>
            <w:tcW w:w="9288" w:type="dxa"/>
            <w:gridSpan w:val="4"/>
            <w:shd w:val="clear" w:color="auto" w:fill="auto"/>
          </w:tcPr>
          <w:p w:rsidR="009B63BE" w:rsidRPr="009B63BE" w:rsidRDefault="009B63BE" w:rsidP="00374A4D">
            <w:pPr>
              <w:pStyle w:val="Normalaftertitle"/>
              <w:keepNext/>
              <w:spacing w:before="240"/>
              <w:rPr>
                <w:b/>
                <w:bCs/>
              </w:rPr>
            </w:pPr>
            <w:r w:rsidRPr="009B63BE">
              <w:rPr>
                <w:b/>
                <w:bCs/>
              </w:rPr>
              <w:t>Zimbabwe    ADD</w:t>
            </w:r>
          </w:p>
        </w:tc>
      </w:tr>
      <w:tr w:rsidR="009B63BE" w:rsidRPr="00870C6B" w:rsidTr="00374A4D">
        <w:trPr>
          <w:cantSplit/>
          <w:trHeight w:val="240"/>
        </w:trPr>
        <w:tc>
          <w:tcPr>
            <w:tcW w:w="909" w:type="dxa"/>
            <w:shd w:val="clear" w:color="auto" w:fill="auto"/>
          </w:tcPr>
          <w:p w:rsidR="009B63BE" w:rsidRPr="00E7062C" w:rsidRDefault="009B63BE" w:rsidP="00374A4D">
            <w:pPr>
              <w:pStyle w:val="StyleTabletextLeft"/>
            </w:pPr>
            <w:r w:rsidRPr="00E7062C">
              <w:t>6-097-1</w:t>
            </w:r>
          </w:p>
        </w:tc>
        <w:tc>
          <w:tcPr>
            <w:tcW w:w="909" w:type="dxa"/>
            <w:shd w:val="clear" w:color="auto" w:fill="auto"/>
          </w:tcPr>
          <w:p w:rsidR="009B63BE" w:rsidRPr="00E7062C" w:rsidRDefault="009B63BE" w:rsidP="00374A4D">
            <w:pPr>
              <w:pStyle w:val="StyleTabletextLeft"/>
            </w:pPr>
            <w:r w:rsidRPr="00E7062C">
              <w:t>13065</w:t>
            </w:r>
          </w:p>
        </w:tc>
        <w:tc>
          <w:tcPr>
            <w:tcW w:w="2640" w:type="dxa"/>
            <w:shd w:val="clear" w:color="auto" w:fill="auto"/>
          </w:tcPr>
          <w:p w:rsidR="009B63BE" w:rsidRPr="00FF621E" w:rsidRDefault="009B63BE" w:rsidP="00374A4D">
            <w:pPr>
              <w:pStyle w:val="StyleTabletextLeft"/>
            </w:pPr>
            <w:r w:rsidRPr="00FF621E">
              <w:t>PowerTel STP1</w:t>
            </w:r>
          </w:p>
        </w:tc>
        <w:tc>
          <w:tcPr>
            <w:tcW w:w="4009" w:type="dxa"/>
          </w:tcPr>
          <w:p w:rsidR="009B63BE" w:rsidRPr="00FF621E" w:rsidRDefault="009B63BE" w:rsidP="00374A4D">
            <w:pPr>
              <w:pStyle w:val="StyleTabletextLeft"/>
            </w:pPr>
            <w:r w:rsidRPr="00FF621E">
              <w:t>PowerTel Communications (Pvt) Ltd</w:t>
            </w:r>
          </w:p>
        </w:tc>
      </w:tr>
    </w:tbl>
    <w:p w:rsidR="009B63BE" w:rsidRPr="00FF621E" w:rsidRDefault="009B63BE" w:rsidP="009B63BE">
      <w:pPr>
        <w:pStyle w:val="Footnotesepar"/>
        <w:rPr>
          <w:lang w:val="fr-FR"/>
        </w:rPr>
      </w:pPr>
      <w:r w:rsidRPr="00FF621E">
        <w:rPr>
          <w:lang w:val="fr-FR"/>
        </w:rPr>
        <w:t>____________</w:t>
      </w:r>
    </w:p>
    <w:p w:rsidR="009B63BE" w:rsidRDefault="009B63BE" w:rsidP="009B63BE">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9B63BE" w:rsidRDefault="009B63BE" w:rsidP="009B63BE">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9B63BE" w:rsidRPr="00756D3F" w:rsidRDefault="009B63BE" w:rsidP="009B63BE">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9B63BE" w:rsidRPr="00756D3F" w:rsidRDefault="009B63BE" w:rsidP="009B63BE">
      <w:pPr>
        <w:rPr>
          <w:lang w:val="es-ES"/>
        </w:rPr>
      </w:pPr>
    </w:p>
    <w:p w:rsidR="00B04438" w:rsidRPr="005525AE" w:rsidRDefault="00B04438">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B04438" w:rsidRPr="005525AE" w:rsidRDefault="00B04438">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5525AE">
        <w:rPr>
          <w:lang w:val="es-ES_tradnl"/>
        </w:rPr>
        <w:br w:type="page"/>
      </w:r>
    </w:p>
    <w:p w:rsidR="00B04438" w:rsidRPr="005525AE" w:rsidRDefault="00B04438">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0A2E64" w:rsidRPr="00CB3C56" w:rsidRDefault="000A2E64" w:rsidP="000A2E64">
      <w:pPr>
        <w:pStyle w:val="Heading2"/>
        <w:rPr>
          <w:rFonts w:asciiTheme="minorHAnsi" w:hAnsiTheme="minorHAnsi" w:cs="Arial"/>
          <w:sz w:val="26"/>
          <w:szCs w:val="26"/>
          <w:lang w:val="fr-FR"/>
        </w:rPr>
      </w:pPr>
      <w:bookmarkStart w:id="191" w:name="_Toc36874412"/>
      <w:bookmarkStart w:id="192" w:name="_Toc461613936"/>
      <w:r w:rsidRPr="00CB3C56">
        <w:rPr>
          <w:rFonts w:asciiTheme="minorHAnsi" w:hAnsiTheme="minorHAnsi" w:cs="Arial"/>
          <w:sz w:val="26"/>
          <w:szCs w:val="26"/>
          <w:lang w:val="fr-FR"/>
        </w:rPr>
        <w:t>Plan de numérotage national</w:t>
      </w:r>
      <w:r w:rsidRPr="00CB3C56">
        <w:rPr>
          <w:rFonts w:asciiTheme="minorHAnsi" w:hAnsiTheme="minorHAnsi" w:cs="Arial"/>
          <w:sz w:val="26"/>
          <w:szCs w:val="26"/>
          <w:lang w:val="fr-FR"/>
        </w:rPr>
        <w:br/>
        <w:t>(Selon la Recommandation UIT-T E.129 (01/2013))</w:t>
      </w:r>
      <w:bookmarkEnd w:id="191"/>
      <w:bookmarkEnd w:id="192"/>
    </w:p>
    <w:p w:rsidR="000A2E64" w:rsidRPr="00595D9A" w:rsidRDefault="000A2E64" w:rsidP="000A2E64">
      <w:pPr>
        <w:jc w:val="center"/>
        <w:rPr>
          <w:rFonts w:asciiTheme="minorHAnsi" w:hAnsiTheme="minorHAnsi"/>
          <w:lang w:val="fr-FR"/>
        </w:rPr>
      </w:pPr>
      <w:bookmarkStart w:id="193" w:name="_Toc36875244"/>
      <w:r w:rsidRPr="00595D9A">
        <w:rPr>
          <w:rFonts w:asciiTheme="minorHAnsi" w:hAnsiTheme="minorHAnsi"/>
          <w:lang w:val="fr-FR"/>
        </w:rPr>
        <w:t>Web:www.itu.int/itu-t/inr/nnp/index.html</w:t>
      </w:r>
    </w:p>
    <w:bookmarkEnd w:id="193"/>
    <w:p w:rsidR="009B63BE" w:rsidRPr="00CB3C56" w:rsidRDefault="009B63BE" w:rsidP="009B63BE">
      <w:pPr>
        <w:rPr>
          <w:rFonts w:asciiTheme="minorHAnsi" w:hAnsiTheme="minorHAnsi"/>
          <w:lang w:val="fr-FR"/>
        </w:rPr>
      </w:pPr>
    </w:p>
    <w:p w:rsidR="009B63BE" w:rsidRPr="00CB3C56" w:rsidRDefault="009B63BE" w:rsidP="009B63BE">
      <w:pPr>
        <w:rPr>
          <w:lang w:val="fr-FR"/>
        </w:rPr>
      </w:pPr>
      <w:r w:rsidRPr="00CB3C56">
        <w:rPr>
          <w:lang w:val="fr-FR"/>
        </w:rPr>
        <w:t>Les Ad</w:t>
      </w:r>
      <w:smartTag w:uri="urn:schemas-microsoft-com:office:smarttags" w:element="PersonName">
        <w:r w:rsidRPr="00CB3C56">
          <w:rPr>
            <w:lang w:val="fr-FR"/>
          </w:rPr>
          <w:t>m</w:t>
        </w:r>
      </w:smartTag>
      <w:r w:rsidRPr="00CB3C56">
        <w:rPr>
          <w:lang w:val="fr-FR"/>
        </w:rPr>
        <w:t xml:space="preserve">inistrations sont priées de notifier à l’UIT les </w:t>
      </w:r>
      <w:smartTag w:uri="urn:schemas-microsoft-com:office:smarttags" w:element="PersonName">
        <w:r w:rsidRPr="00CB3C56">
          <w:rPr>
            <w:lang w:val="fr-FR"/>
          </w:rPr>
          <w:t>m</w:t>
        </w:r>
      </w:smartTag>
      <w:r w:rsidRPr="00CB3C56">
        <w:rPr>
          <w:lang w:val="fr-FR"/>
        </w:rPr>
        <w:t>odifications apportées à leur plan de nu</w:t>
      </w:r>
      <w:smartTag w:uri="urn:schemas-microsoft-com:office:smarttags" w:element="PersonName">
        <w:r w:rsidRPr="00CB3C56">
          <w:rPr>
            <w:lang w:val="fr-FR"/>
          </w:rPr>
          <w:t>m</w:t>
        </w:r>
      </w:smartTag>
      <w:r w:rsidRPr="00CB3C56">
        <w:rPr>
          <w:lang w:val="fr-FR"/>
        </w:rPr>
        <w:t>érotage national ou de lui fournir des renseigne</w:t>
      </w:r>
      <w:smartTag w:uri="urn:schemas-microsoft-com:office:smarttags" w:element="PersonName">
        <w:r w:rsidRPr="00CB3C56">
          <w:rPr>
            <w:lang w:val="fr-FR"/>
          </w:rPr>
          <w:t>m</w:t>
        </w:r>
      </w:smartTag>
      <w:r w:rsidRPr="00CB3C56">
        <w:rPr>
          <w:lang w:val="fr-FR"/>
        </w:rPr>
        <w:t>ents sur leur page web consacrée au plan de nu</w:t>
      </w:r>
      <w:smartTag w:uri="urn:schemas-microsoft-com:office:smarttags" w:element="PersonName">
        <w:r w:rsidRPr="00CB3C56">
          <w:rPr>
            <w:lang w:val="fr-FR"/>
          </w:rPr>
          <w:t>m</w:t>
        </w:r>
      </w:smartTag>
      <w:r w:rsidRPr="00CB3C56">
        <w:rPr>
          <w:lang w:val="fr-FR"/>
        </w:rPr>
        <w:t>érotage national ainsi que les coordonnées de toutes les personnes pouvant être contactées. Ces renseigne</w:t>
      </w:r>
      <w:smartTag w:uri="urn:schemas-microsoft-com:office:smarttags" w:element="PersonName">
        <w:r w:rsidRPr="00CB3C56">
          <w:rPr>
            <w:lang w:val="fr-FR"/>
          </w:rPr>
          <w:t>m</w:t>
        </w:r>
      </w:smartTag>
      <w:r w:rsidRPr="00CB3C56">
        <w:rPr>
          <w:lang w:val="fr-FR"/>
        </w:rPr>
        <w:t xml:space="preserve">ents, qui seront </w:t>
      </w:r>
      <w:smartTag w:uri="urn:schemas-microsoft-com:office:smarttags" w:element="PersonName">
        <w:r w:rsidRPr="00CB3C56">
          <w:rPr>
            <w:lang w:val="fr-FR"/>
          </w:rPr>
          <w:t>m</w:t>
        </w:r>
      </w:smartTag>
      <w:r w:rsidRPr="00CB3C56">
        <w:rPr>
          <w:lang w:val="fr-FR"/>
        </w:rPr>
        <w:t>is gratuite</w:t>
      </w:r>
      <w:smartTag w:uri="urn:schemas-microsoft-com:office:smarttags" w:element="PersonName">
        <w:r w:rsidRPr="00CB3C56">
          <w:rPr>
            <w:lang w:val="fr-FR"/>
          </w:rPr>
          <w:t>m</w:t>
        </w:r>
      </w:smartTag>
      <w:r w:rsidRPr="00CB3C56">
        <w:rPr>
          <w:lang w:val="fr-FR"/>
        </w:rPr>
        <w:t>ent à la disposition de toutes les Ad</w:t>
      </w:r>
      <w:smartTag w:uri="urn:schemas-microsoft-com:office:smarttags" w:element="PersonName">
        <w:r w:rsidRPr="00CB3C56">
          <w:rPr>
            <w:lang w:val="fr-FR"/>
          </w:rPr>
          <w:t>m</w:t>
        </w:r>
      </w:smartTag>
      <w:r w:rsidRPr="00CB3C56">
        <w:rPr>
          <w:lang w:val="fr-FR"/>
        </w:rPr>
        <w:t>inistrations/ER et des prestataires de services, seront postés sur le site web de l’UIT-T.</w:t>
      </w:r>
    </w:p>
    <w:p w:rsidR="009B63BE" w:rsidRPr="00CB3C56" w:rsidRDefault="009B63BE" w:rsidP="009B63BE">
      <w:pPr>
        <w:rPr>
          <w:lang w:val="fr-FR"/>
        </w:rPr>
      </w:pPr>
      <w:r w:rsidRPr="00CB3C56">
        <w:rPr>
          <w:lang w:val="fr-FR"/>
        </w:rPr>
        <w:t>Pour leur site web sur le nu</w:t>
      </w:r>
      <w:smartTag w:uri="urn:schemas-microsoft-com:office:smarttags" w:element="PersonName">
        <w:r w:rsidRPr="00CB3C56">
          <w:rPr>
            <w:lang w:val="fr-FR"/>
          </w:rPr>
          <w:t>m</w:t>
        </w:r>
      </w:smartTag>
      <w:r w:rsidRPr="00CB3C56">
        <w:rPr>
          <w:lang w:val="fr-FR"/>
        </w:rPr>
        <w:t>érotage ou l’en</w:t>
      </w:r>
      <w:bookmarkStart w:id="194" w:name="_GoBack"/>
      <w:bookmarkEnd w:id="194"/>
      <w:r w:rsidRPr="00CB3C56">
        <w:rPr>
          <w:lang w:val="fr-FR"/>
        </w:rPr>
        <w:t>voi de leurs infor</w:t>
      </w:r>
      <w:smartTag w:uri="urn:schemas-microsoft-com:office:smarttags" w:element="PersonName">
        <w:r w:rsidRPr="00CB3C56">
          <w:rPr>
            <w:lang w:val="fr-FR"/>
          </w:rPr>
          <w:t>m</w:t>
        </w:r>
      </w:smartTag>
      <w:r w:rsidRPr="00CB3C56">
        <w:rPr>
          <w:lang w:val="fr-FR"/>
        </w:rPr>
        <w:t>ations à l’UIT/TSB (e-</w:t>
      </w:r>
      <w:smartTag w:uri="urn:schemas-microsoft-com:office:smarttags" w:element="PersonName">
        <w:r w:rsidRPr="00CB3C56">
          <w:rPr>
            <w:lang w:val="fr-FR"/>
          </w:rPr>
          <w:t>m</w:t>
        </w:r>
      </w:smartTag>
      <w:r w:rsidRPr="00CB3C56">
        <w:rPr>
          <w:lang w:val="fr-FR"/>
        </w:rPr>
        <w:t>ail: tsbtson@itu.int), les Administrations sont priées de bien vouloir utiliser le for</w:t>
      </w:r>
      <w:smartTag w:uri="urn:schemas-microsoft-com:office:smarttags" w:element="PersonName">
        <w:r w:rsidRPr="00CB3C56">
          <w:rPr>
            <w:lang w:val="fr-FR"/>
          </w:rPr>
          <w:t>m</w:t>
        </w:r>
      </w:smartTag>
      <w:r w:rsidRPr="00CB3C56">
        <w:rPr>
          <w:lang w:val="fr-FR"/>
        </w:rPr>
        <w:t>at tel que décrit dans la Reco</w:t>
      </w:r>
      <w:smartTag w:uri="urn:schemas-microsoft-com:office:smarttags" w:element="PersonName">
        <w:r w:rsidRPr="00CB3C56">
          <w:rPr>
            <w:lang w:val="fr-FR"/>
          </w:rPr>
          <w:t>m</w:t>
        </w:r>
        <w:smartTag w:uri="urn:schemas-microsoft-com:office:smarttags" w:element="PersonName"/>
        <w:r w:rsidRPr="00CB3C56">
          <w:rPr>
            <w:lang w:val="fr-FR"/>
          </w:rPr>
          <w:t>m</w:t>
        </w:r>
      </w:smartTag>
      <w:r w:rsidRPr="00CB3C56">
        <w:rPr>
          <w:lang w:val="fr-FR"/>
        </w:rPr>
        <w:t xml:space="preserve">andation UIT-T E.129. Il leur est rappelé qu’elles seront responsables de la </w:t>
      </w:r>
      <w:smartTag w:uri="urn:schemas-microsoft-com:office:smarttags" w:element="PersonName">
        <w:r w:rsidRPr="00CB3C56">
          <w:rPr>
            <w:lang w:val="fr-FR"/>
          </w:rPr>
          <w:t>m</w:t>
        </w:r>
      </w:smartTag>
      <w:r w:rsidRPr="00CB3C56">
        <w:rPr>
          <w:lang w:val="fr-FR"/>
        </w:rPr>
        <w:t>ise à jour de ces infor</w:t>
      </w:r>
      <w:smartTag w:uri="urn:schemas-microsoft-com:office:smarttags" w:element="PersonName">
        <w:r w:rsidRPr="00CB3C56">
          <w:rPr>
            <w:lang w:val="fr-FR"/>
          </w:rPr>
          <w:t>m</w:t>
        </w:r>
      </w:smartTag>
      <w:r w:rsidRPr="00CB3C56">
        <w:rPr>
          <w:lang w:val="fr-FR"/>
        </w:rPr>
        <w:t xml:space="preserve">ations dans les </w:t>
      </w:r>
      <w:smartTag w:uri="urn:schemas-microsoft-com:office:smarttags" w:element="PersonName">
        <w:r w:rsidRPr="00CB3C56">
          <w:rPr>
            <w:lang w:val="fr-FR"/>
          </w:rPr>
          <w:t>m</w:t>
        </w:r>
      </w:smartTag>
      <w:r w:rsidRPr="00CB3C56">
        <w:rPr>
          <w:lang w:val="fr-FR"/>
        </w:rPr>
        <w:t>eilleurs délais.</w:t>
      </w:r>
    </w:p>
    <w:p w:rsidR="009B63BE" w:rsidRPr="00CB3C56" w:rsidRDefault="009B63BE" w:rsidP="009B63BE">
      <w:pPr>
        <w:rPr>
          <w:lang w:val="fr-FR"/>
        </w:rPr>
      </w:pPr>
      <w:r w:rsidRPr="00CB3C56">
        <w:rPr>
          <w:lang w:val="fr-FR"/>
        </w:rPr>
        <w:t>Le 1</w:t>
      </w:r>
      <w:r>
        <w:rPr>
          <w:lang w:val="fr-FR"/>
        </w:rPr>
        <w:t>5</w:t>
      </w:r>
      <w:r w:rsidRPr="00CB3C56">
        <w:rPr>
          <w:lang w:val="fr-FR"/>
        </w:rPr>
        <w:t>.</w:t>
      </w:r>
      <w:r>
        <w:rPr>
          <w:lang w:val="fr-FR"/>
        </w:rPr>
        <w:t>VIII</w:t>
      </w:r>
      <w:r w:rsidRPr="00CB3C56">
        <w:rPr>
          <w:lang w:val="fr-FR"/>
        </w:rPr>
        <w:t>.201</w:t>
      </w:r>
      <w:r>
        <w:rPr>
          <w:lang w:val="fr-FR"/>
        </w:rPr>
        <w:t>6</w:t>
      </w:r>
      <w:r w:rsidRPr="00CB3C56">
        <w:rPr>
          <w:lang w:val="fr-FR"/>
        </w:rPr>
        <w:t>, les pays suivants ont actualisé leur plan de numérotage national sur le site:</w:t>
      </w:r>
    </w:p>
    <w:p w:rsidR="009B63BE" w:rsidRPr="00645985" w:rsidRDefault="009B63BE" w:rsidP="009B63BE">
      <w:pPr>
        <w:ind w:firstLine="720"/>
        <w:rPr>
          <w:rFonts w:asciiTheme="minorHAnsi" w:hAnsiTheme="minorHAnsi" w:cs="Arial"/>
          <w:lang w:val="fr-CH"/>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9B63BE" w:rsidRPr="00924F91" w:rsidTr="00374A4D">
        <w:trPr>
          <w:jc w:val="center"/>
        </w:trPr>
        <w:tc>
          <w:tcPr>
            <w:tcW w:w="3917" w:type="dxa"/>
            <w:tcBorders>
              <w:top w:val="single" w:sz="4" w:space="0" w:color="auto"/>
              <w:bottom w:val="single" w:sz="4" w:space="0" w:color="auto"/>
              <w:right w:val="single" w:sz="4" w:space="0" w:color="auto"/>
            </w:tcBorders>
            <w:hideMark/>
          </w:tcPr>
          <w:p w:rsidR="009B63BE" w:rsidRPr="00924F91" w:rsidRDefault="009B63BE" w:rsidP="00374A4D">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9B63BE" w:rsidRPr="00924F91" w:rsidRDefault="009B63BE" w:rsidP="00374A4D">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537762"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537762" w:rsidRDefault="00537762" w:rsidP="00374A4D">
            <w:pPr>
              <w:tabs>
                <w:tab w:val="clear" w:pos="1276"/>
                <w:tab w:val="left" w:pos="1290"/>
              </w:tabs>
              <w:spacing w:before="40" w:after="40"/>
              <w:rPr>
                <w:rFonts w:asciiTheme="minorHAnsi" w:hAnsiTheme="minorHAnsi"/>
              </w:rPr>
            </w:pPr>
            <w:r>
              <w:rPr>
                <w:rFonts w:asciiTheme="minorHAnsi" w:hAnsiTheme="minorHAnsi"/>
              </w:rPr>
              <w:t>Burkina Faso</w:t>
            </w:r>
          </w:p>
        </w:tc>
        <w:tc>
          <w:tcPr>
            <w:tcW w:w="2916" w:type="dxa"/>
            <w:tcBorders>
              <w:top w:val="single" w:sz="4" w:space="0" w:color="auto"/>
              <w:left w:val="single" w:sz="4" w:space="0" w:color="auto"/>
              <w:bottom w:val="single" w:sz="4" w:space="0" w:color="auto"/>
              <w:right w:val="single" w:sz="4" w:space="0" w:color="auto"/>
            </w:tcBorders>
          </w:tcPr>
          <w:p w:rsidR="00537762" w:rsidRDefault="00537762" w:rsidP="00374A4D">
            <w:pPr>
              <w:spacing w:before="40" w:after="40"/>
              <w:ind w:left="1134"/>
              <w:rPr>
                <w:rFonts w:asciiTheme="minorHAnsi" w:hAnsiTheme="minorHAnsi"/>
              </w:rPr>
            </w:pPr>
            <w:r>
              <w:rPr>
                <w:rFonts w:asciiTheme="minorHAnsi" w:hAnsiTheme="minorHAnsi"/>
              </w:rPr>
              <w:t>+226</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Pr>
                <w:rFonts w:asciiTheme="minorHAnsi" w:hAnsiTheme="minorHAnsi"/>
              </w:rPr>
              <w:t>Allemagne</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+49</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Pr>
                <w:rFonts w:asciiTheme="minorHAnsi" w:hAnsiTheme="minorHAnsi"/>
              </w:rPr>
              <w:t>Kenya</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+254</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Pr>
                <w:rFonts w:asciiTheme="minorHAnsi" w:hAnsiTheme="minorHAnsi"/>
              </w:rPr>
              <w:t>Kiribati</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+686</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Pr>
                <w:rFonts w:asciiTheme="minorHAnsi" w:hAnsiTheme="minorHAnsi"/>
              </w:rPr>
              <w:t>Monaco</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+377</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sidRPr="00C32878">
              <w:rPr>
                <w:rFonts w:asciiTheme="minorHAnsi" w:hAnsiTheme="minorHAnsi"/>
              </w:rPr>
              <w:t>Fédération de Russie</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+7</w:t>
            </w:r>
          </w:p>
        </w:tc>
      </w:tr>
      <w:tr w:rsidR="009B63BE" w:rsidRPr="00924F91" w:rsidTr="00374A4D">
        <w:trPr>
          <w:jc w:val="center"/>
        </w:trPr>
        <w:tc>
          <w:tcPr>
            <w:tcW w:w="3917" w:type="dxa"/>
            <w:tcBorders>
              <w:top w:val="single" w:sz="4" w:space="0" w:color="auto"/>
              <w:left w:val="single" w:sz="4" w:space="0" w:color="auto"/>
              <w:bottom w:val="single" w:sz="4" w:space="0" w:color="auto"/>
              <w:right w:val="single" w:sz="4" w:space="0" w:color="auto"/>
            </w:tcBorders>
          </w:tcPr>
          <w:p w:rsidR="009B63BE" w:rsidRDefault="009B63BE" w:rsidP="00374A4D">
            <w:pPr>
              <w:tabs>
                <w:tab w:val="clear" w:pos="1276"/>
                <w:tab w:val="left" w:pos="1290"/>
              </w:tabs>
              <w:spacing w:before="40" w:after="40"/>
              <w:rPr>
                <w:rFonts w:asciiTheme="minorHAnsi" w:hAnsiTheme="minorHAnsi"/>
              </w:rPr>
            </w:pPr>
            <w:r>
              <w:rPr>
                <w:rFonts w:asciiTheme="minorHAnsi" w:hAnsiTheme="minorHAnsi"/>
              </w:rPr>
              <w:t>Tanzanie</w:t>
            </w:r>
          </w:p>
        </w:tc>
        <w:tc>
          <w:tcPr>
            <w:tcW w:w="2916" w:type="dxa"/>
            <w:tcBorders>
              <w:top w:val="single" w:sz="4" w:space="0" w:color="auto"/>
              <w:left w:val="single" w:sz="4" w:space="0" w:color="auto"/>
              <w:bottom w:val="single" w:sz="4" w:space="0" w:color="auto"/>
              <w:right w:val="single" w:sz="4" w:space="0" w:color="auto"/>
            </w:tcBorders>
          </w:tcPr>
          <w:p w:rsidR="009B63BE" w:rsidRDefault="009B63BE" w:rsidP="00374A4D">
            <w:pPr>
              <w:spacing w:before="40" w:after="40"/>
              <w:ind w:left="1134"/>
              <w:rPr>
                <w:rFonts w:asciiTheme="minorHAnsi" w:hAnsiTheme="minorHAnsi"/>
              </w:rPr>
            </w:pPr>
            <w:r>
              <w:rPr>
                <w:rFonts w:asciiTheme="minorHAnsi" w:hAnsiTheme="minorHAnsi"/>
              </w:rPr>
              <w:t>+255</w:t>
            </w:r>
          </w:p>
        </w:tc>
      </w:tr>
    </w:tbl>
    <w:p w:rsidR="008F609D" w:rsidRPr="000D43E6" w:rsidRDefault="008F609D" w:rsidP="000A2E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22"/>
          <w:szCs w:val="22"/>
          <w:lang w:val="fr-FR" w:eastAsia="zh-CN"/>
        </w:rPr>
      </w:pPr>
    </w:p>
    <w:sectPr w:rsidR="008F609D" w:rsidRPr="000D43E6"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47" w:rsidRDefault="005B4547">
      <w:r>
        <w:separator/>
      </w:r>
    </w:p>
  </w:endnote>
  <w:endnote w:type="continuationSeparator" w:id="0">
    <w:p w:rsidR="005B4547" w:rsidRDefault="005B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B4547" w:rsidRPr="007F091C" w:rsidTr="008149B6">
      <w:trPr>
        <w:cantSplit/>
        <w:trHeight w:val="900"/>
      </w:trPr>
      <w:tc>
        <w:tcPr>
          <w:tcW w:w="8147" w:type="dxa"/>
          <w:tcBorders>
            <w:top w:val="nil"/>
            <w:bottom w:val="nil"/>
          </w:tcBorders>
          <w:shd w:val="clear" w:color="auto" w:fill="FFFFFF"/>
          <w:vAlign w:val="center"/>
        </w:tcPr>
        <w:p w:rsidR="005B4547" w:rsidRDefault="005B454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B4547" w:rsidRPr="007F091C" w:rsidRDefault="005B454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B4547" w:rsidRDefault="005B454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B4547" w:rsidRPr="007F091C" w:rsidTr="002D135B">
      <w:trPr>
        <w:cantSplit/>
        <w:jc w:val="center"/>
      </w:trPr>
      <w:tc>
        <w:tcPr>
          <w:tcW w:w="1761" w:type="dxa"/>
          <w:shd w:val="clear" w:color="auto" w:fill="4C4C4C"/>
        </w:tcPr>
        <w:p w:rsidR="005B4547" w:rsidRPr="007F091C" w:rsidRDefault="005B4547"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8DA">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748DA">
            <w:rPr>
              <w:noProof/>
              <w:color w:val="FFFFFF"/>
              <w:lang w:val="en-US"/>
            </w:rPr>
            <w:t>30</w:t>
          </w:r>
          <w:r w:rsidRPr="007F091C">
            <w:rPr>
              <w:color w:val="FFFFFF"/>
              <w:lang w:val="en-US"/>
            </w:rPr>
            <w:fldChar w:fldCharType="end"/>
          </w:r>
        </w:p>
      </w:tc>
      <w:tc>
        <w:tcPr>
          <w:tcW w:w="7292" w:type="dxa"/>
          <w:shd w:val="clear" w:color="auto" w:fill="A6A6A6"/>
        </w:tcPr>
        <w:p w:rsidR="005B4547" w:rsidRPr="007F091C" w:rsidRDefault="005B4547"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5B4547" w:rsidRDefault="005B4547"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B4547" w:rsidRPr="007F091C" w:rsidTr="002D135B">
      <w:trPr>
        <w:cantSplit/>
        <w:jc w:val="right"/>
      </w:trPr>
      <w:tc>
        <w:tcPr>
          <w:tcW w:w="7378" w:type="dxa"/>
          <w:shd w:val="clear" w:color="auto" w:fill="A6A6A6"/>
        </w:tcPr>
        <w:p w:rsidR="005B4547" w:rsidRPr="007F091C" w:rsidRDefault="005B4547"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B4547" w:rsidRPr="007F091C" w:rsidRDefault="005B4547"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8DA">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748DA">
            <w:rPr>
              <w:noProof/>
              <w:color w:val="FFFFFF"/>
              <w:lang w:val="en-US"/>
            </w:rPr>
            <w:t>29</w:t>
          </w:r>
          <w:r w:rsidRPr="007F091C">
            <w:rPr>
              <w:color w:val="FFFFFF"/>
              <w:lang w:val="en-US"/>
            </w:rPr>
            <w:fldChar w:fldCharType="end"/>
          </w:r>
          <w:r w:rsidRPr="007F091C">
            <w:rPr>
              <w:color w:val="FFFFFF"/>
              <w:lang w:val="es-ES_tradnl"/>
            </w:rPr>
            <w:t>  </w:t>
          </w:r>
        </w:p>
      </w:tc>
    </w:tr>
  </w:tbl>
  <w:p w:rsidR="005B4547" w:rsidRPr="009D4941" w:rsidRDefault="005B4547"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47" w:rsidRDefault="005B4547">
      <w:r>
        <w:separator/>
      </w:r>
    </w:p>
  </w:footnote>
  <w:footnote w:type="continuationSeparator" w:id="0">
    <w:p w:rsidR="005B4547" w:rsidRDefault="005B4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47" w:rsidRDefault="005B45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9"/>
  </w:num>
  <w:num w:numId="4">
    <w:abstractNumId w:val="13"/>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1"/>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7"/>
  </w:num>
  <w:num w:numId="18">
    <w:abstractNumId w:val="34"/>
  </w:num>
  <w:num w:numId="19">
    <w:abstractNumId w:val="28"/>
  </w:num>
  <w:num w:numId="20">
    <w:abstractNumId w:val="33"/>
  </w:num>
  <w:num w:numId="21">
    <w:abstractNumId w:val="30"/>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3"/>
  </w:num>
  <w:num w:numId="28">
    <w:abstractNumId w:val="14"/>
  </w:num>
  <w:num w:numId="29">
    <w:abstractNumId w:val="2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4"/>
  </w:num>
  <w:num w:numId="34">
    <w:abstractNumId w:val="16"/>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18"/>
  </w:num>
  <w:num w:numId="37">
    <w:abstractNumId w:val="21"/>
  </w:num>
  <w:num w:numId="38">
    <w:abstractNumId w:val="32"/>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317"/>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03BC"/>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F7B"/>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1740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traz.gov.zw" TargetMode="External"/><Relationship Id="rId4" Type="http://schemas.openxmlformats.org/officeDocument/2006/relationships/settings" Target="settings.xml"/><Relationship Id="rId9" Type="http://schemas.openxmlformats.org/officeDocument/2006/relationships/hyperlink" Target="mailto:smarufu@potraz.gov.z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29E4-B8CB-4786-BDCA-6F6BF0F0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30</Pages>
  <Words>5742</Words>
  <Characters>36468</Characters>
  <Application>Microsoft Office Word</Application>
  <DocSecurity>0</DocSecurity>
  <Lines>1105</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42170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195</cp:revision>
  <cp:lastPrinted>2016-09-29T13:53:00Z</cp:lastPrinted>
  <dcterms:created xsi:type="dcterms:W3CDTF">2016-03-10T09:24:00Z</dcterms:created>
  <dcterms:modified xsi:type="dcterms:W3CDTF">2016-09-29T13:53:00Z</dcterms:modified>
</cp:coreProperties>
</file>