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322591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322591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322591" w:rsidRPr="004A36FD" w:rsidRDefault="00322591" w:rsidP="00322591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1102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322591" w:rsidRPr="00E62421" w:rsidRDefault="00322591" w:rsidP="00322591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  <w:lang w:val="en-US"/>
              </w:rPr>
              <w:t>15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VI.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322591" w:rsidRPr="00E62421" w:rsidRDefault="00322591" w:rsidP="00322591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1C6E5D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1C6E5D"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 w:rsidR="001C6E5D">
              <w:rPr>
                <w:color w:val="FFFFFF" w:themeColor="background1"/>
                <w:lang w:val="fr-FR"/>
              </w:rPr>
              <w:t>2312-8259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322591" w:rsidRPr="006518E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322591" w:rsidRPr="00E62421" w:rsidRDefault="00322591" w:rsidP="00322591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  <w:t xml:space="preserve">Genève 20 (Switzerland)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322591" w:rsidRPr="00B9187E" w:rsidRDefault="00322591" w:rsidP="00322591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322591" w:rsidRPr="00B9187E" w:rsidRDefault="00322591" w:rsidP="00322591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B9187E">
                <w:rPr>
                  <w:rStyle w:val="Hyperlink"/>
                  <w:b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322591" w:rsidRPr="00B9187E" w:rsidRDefault="00322591" w:rsidP="00322591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F65D74" w:rsidRDefault="00322591" w:rsidP="00AB0C99">
      <w:pPr>
        <w:pStyle w:val="Heading1"/>
        <w:spacing w:before="0"/>
        <w:ind w:left="142"/>
        <w:jc w:val="center"/>
        <w:rPr>
          <w:rFonts w:eastAsiaTheme="minorEastAsia"/>
          <w:lang w:val="fr-FR" w:eastAsia="zh-CN"/>
        </w:rPr>
      </w:pPr>
      <w:r>
        <w:rPr>
          <w:rFonts w:eastAsiaTheme="minorEastAsia" w:hint="eastAsia"/>
          <w:lang w:val="en-US" w:eastAsia="zh-CN"/>
        </w:rPr>
        <w:lastRenderedPageBreak/>
        <w:t>目录</w:t>
      </w:r>
    </w:p>
    <w:p w:rsidR="006F36A5" w:rsidRPr="001C6E5D" w:rsidRDefault="00250FDB" w:rsidP="00322591">
      <w:pPr>
        <w:spacing w:before="240"/>
        <w:jc w:val="right"/>
        <w:rPr>
          <w:rFonts w:eastAsia="STKaiti"/>
          <w:lang w:val="fr-FR" w:eastAsia="zh-CN"/>
        </w:rPr>
      </w:pPr>
      <w:r w:rsidRPr="00F65D74">
        <w:rPr>
          <w:i/>
          <w:iCs/>
          <w:lang w:val="fr-FR" w:eastAsia="zh-CN"/>
        </w:rPr>
        <w:tab/>
      </w:r>
      <w:r w:rsidR="00322591" w:rsidRPr="001C6E5D">
        <w:rPr>
          <w:rFonts w:eastAsia="STKaiti" w:hint="eastAsia"/>
          <w:lang w:val="en-US" w:eastAsia="zh-CN"/>
        </w:rPr>
        <w:t>页码</w:t>
      </w:r>
    </w:p>
    <w:p w:rsidR="005F0E9C" w:rsidRPr="00F65D74" w:rsidRDefault="00F65D74" w:rsidP="005F0E9C">
      <w:pPr>
        <w:pStyle w:val="TOC1"/>
        <w:spacing w:after="0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一般</w:t>
      </w:r>
      <w:r>
        <w:rPr>
          <w:rFonts w:eastAsiaTheme="minorEastAsia"/>
          <w:b/>
          <w:bCs/>
          <w:lang w:eastAsia="zh-CN"/>
        </w:rPr>
        <w:t>信息</w:t>
      </w:r>
    </w:p>
    <w:p w:rsidR="00CF6737" w:rsidRPr="00E30A18" w:rsidRDefault="00943500" w:rsidP="00EC06D3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eastAsia="zh-CN"/>
        </w:rPr>
      </w:pPr>
      <w:r w:rsidRPr="00E30A18">
        <w:rPr>
          <w:rFonts w:eastAsia="SimSun" w:cs="Microsoft YaHei" w:hint="eastAsia"/>
          <w:lang w:val="en-GB" w:eastAsia="zh-CN"/>
        </w:rPr>
        <w:t>国际电联《操作公报》后附的清单</w:t>
      </w:r>
      <w:r w:rsidRPr="00E30A18">
        <w:rPr>
          <w:rFonts w:eastAsia="SimSun" w:hint="eastAsia"/>
          <w:lang w:val="en-GB" w:eastAsia="zh-CN"/>
        </w:rPr>
        <w:t>：</w:t>
      </w:r>
      <w:r w:rsidRPr="00E30A18">
        <w:rPr>
          <w:rFonts w:eastAsia="SimSun" w:hint="eastAsia"/>
          <w:lang w:eastAsia="zh-CN"/>
        </w:rPr>
        <w:t>电信标准化局的说明</w:t>
      </w:r>
      <w:r w:rsidR="005F0E9C" w:rsidRPr="00E30A18">
        <w:rPr>
          <w:webHidden/>
          <w:lang w:eastAsia="zh-CN"/>
        </w:rPr>
        <w:tab/>
      </w:r>
      <w:r w:rsidR="005F0E9C" w:rsidRPr="00E30A18">
        <w:rPr>
          <w:webHidden/>
          <w:lang w:eastAsia="zh-CN"/>
        </w:rPr>
        <w:tab/>
      </w:r>
      <w:r w:rsidR="00EC06D3">
        <w:rPr>
          <w:webHidden/>
          <w:lang w:eastAsia="zh-CN"/>
        </w:rPr>
        <w:t>3</w:t>
      </w:r>
    </w:p>
    <w:p w:rsidR="00CF6737" w:rsidRPr="00E30A18" w:rsidRDefault="00943500" w:rsidP="00EC06D3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fr-CH" w:eastAsia="zh-CN"/>
        </w:rPr>
      </w:pPr>
      <w:r w:rsidRPr="00E30A18">
        <w:rPr>
          <w:rFonts w:eastAsia="SimSun" w:cs="Microsoft YaHei" w:hint="eastAsia"/>
          <w:lang w:val="en-US" w:eastAsia="zh-CN"/>
        </w:rPr>
        <w:t>批准</w:t>
      </w:r>
      <w:r w:rsidRPr="00E30A18">
        <w:rPr>
          <w:rFonts w:eastAsia="SimSun"/>
          <w:lang w:val="en-US" w:eastAsia="zh-CN"/>
        </w:rPr>
        <w:t>ITU-T</w:t>
      </w:r>
      <w:r w:rsidRPr="00E30A18">
        <w:rPr>
          <w:rFonts w:eastAsia="SimSun" w:cs="Microsoft YaHei" w:hint="eastAsia"/>
          <w:lang w:val="en-US" w:eastAsia="zh-CN"/>
        </w:rPr>
        <w:t>建议书</w:t>
      </w:r>
      <w:r w:rsidR="00CF6737" w:rsidRPr="00E30A18">
        <w:rPr>
          <w:webHidden/>
          <w:lang w:val="fr-CH" w:eastAsia="zh-CN"/>
        </w:rPr>
        <w:tab/>
      </w:r>
      <w:r w:rsidR="00DC2FDA" w:rsidRPr="00E30A18">
        <w:rPr>
          <w:webHidden/>
          <w:lang w:val="fr-CH" w:eastAsia="zh-CN"/>
        </w:rPr>
        <w:tab/>
      </w:r>
      <w:r w:rsidR="00EC06D3">
        <w:rPr>
          <w:webHidden/>
          <w:lang w:val="fr-CH" w:eastAsia="zh-CN"/>
        </w:rPr>
        <w:t>4</w:t>
      </w:r>
    </w:p>
    <w:p w:rsidR="00B961A9" w:rsidRPr="00E30A18" w:rsidRDefault="00943500" w:rsidP="00943500">
      <w:pPr>
        <w:pStyle w:val="TOC1"/>
        <w:rPr>
          <w:rFonts w:eastAsia="SimSun"/>
          <w:lang w:eastAsia="zh-CN"/>
        </w:rPr>
      </w:pPr>
      <w:r w:rsidRPr="00E30A18">
        <w:rPr>
          <w:rFonts w:eastAsia="SimSun" w:cs="Microsoft YaHei" w:hint="eastAsia"/>
          <w:lang w:val="fr-CH" w:eastAsia="zh-CN"/>
        </w:rPr>
        <w:t>电话业务：</w:t>
      </w:r>
    </w:p>
    <w:p w:rsidR="00B961A9" w:rsidRPr="00943500" w:rsidRDefault="008A698E" w:rsidP="00EC06D3">
      <w:pPr>
        <w:pStyle w:val="TOC2"/>
        <w:tabs>
          <w:tab w:val="center" w:leader="dot" w:pos="8505"/>
          <w:tab w:val="right" w:pos="9072"/>
        </w:tabs>
        <w:rPr>
          <w:rFonts w:eastAsia="SimSun"/>
          <w:lang w:val="fr-CH" w:eastAsia="zh-CN"/>
        </w:rPr>
      </w:pPr>
      <w:r w:rsidRPr="00943500">
        <w:rPr>
          <w:rFonts w:ascii="STKaiti" w:eastAsia="STKaiti" w:hAnsi="STKaiti" w:cs="Microsoft YaHei" w:hint="eastAsia"/>
          <w:lang w:val="fr-CH" w:eastAsia="zh-CN"/>
        </w:rPr>
        <w:t>安道尔</w:t>
      </w:r>
      <w:r w:rsidR="00943500" w:rsidRPr="00943500">
        <w:rPr>
          <w:rFonts w:eastAsia="SimSun" w:cs="Microsoft YaHei" w:hint="eastAsia"/>
          <w:lang w:val="fr-CH" w:eastAsia="zh-CN"/>
        </w:rPr>
        <w:t>（</w:t>
      </w:r>
      <w:r w:rsidR="00943500" w:rsidRPr="00943500">
        <w:rPr>
          <w:rFonts w:ascii="STKaiti" w:eastAsia="STKaiti" w:hAnsi="STKaiti" w:cs="Microsoft YaHei" w:hint="eastAsia"/>
          <w:lang w:val="fr-CH" w:eastAsia="zh-CN"/>
        </w:rPr>
        <w:t>安道尔</w:t>
      </w:r>
      <w:r w:rsidR="006E1029" w:rsidRPr="00943500">
        <w:rPr>
          <w:rFonts w:eastAsia="SimSun"/>
          <w:lang w:val="fr-CH" w:eastAsia="zh-CN"/>
        </w:rPr>
        <w:t>Telecom S.A.U</w:t>
      </w:r>
      <w:r w:rsidR="00E30A18">
        <w:rPr>
          <w:rFonts w:eastAsia="SimSun" w:hint="eastAsia"/>
          <w:lang w:val="fr-CH" w:eastAsia="zh-CN"/>
        </w:rPr>
        <w:t>，</w:t>
      </w:r>
      <w:r w:rsidR="00943500" w:rsidRPr="00943500">
        <w:rPr>
          <w:rFonts w:ascii="STKaiti" w:eastAsia="STKaiti" w:hAnsi="STKaiti" w:cs="Microsoft YaHei" w:hint="eastAsia"/>
          <w:lang w:val="fr-CH" w:eastAsia="zh-CN"/>
        </w:rPr>
        <w:t>安道尔</w:t>
      </w:r>
      <w:r w:rsidR="006E1029" w:rsidRPr="00943500">
        <w:rPr>
          <w:rFonts w:eastAsia="SimSun"/>
          <w:lang w:val="fr-CH" w:eastAsia="zh-CN"/>
        </w:rPr>
        <w:t>la Vella</w:t>
      </w:r>
      <w:r w:rsidR="00943500" w:rsidRPr="00943500">
        <w:rPr>
          <w:rFonts w:eastAsia="SimSun" w:cs="Microsoft YaHei" w:hint="eastAsia"/>
          <w:lang w:val="fr-CH" w:eastAsia="zh-CN"/>
        </w:rPr>
        <w:t>）</w:t>
      </w:r>
      <w:r w:rsidR="00B961A9" w:rsidRPr="00943500">
        <w:rPr>
          <w:rFonts w:eastAsia="SimSun"/>
          <w:webHidden/>
          <w:lang w:val="fr-CH" w:eastAsia="zh-CN"/>
        </w:rPr>
        <w:tab/>
      </w:r>
      <w:r w:rsidR="006E1029" w:rsidRPr="00943500">
        <w:rPr>
          <w:rFonts w:eastAsia="SimSun"/>
          <w:webHidden/>
          <w:lang w:val="fr-CH" w:eastAsia="zh-CN"/>
        </w:rPr>
        <w:tab/>
      </w:r>
      <w:r w:rsidR="00EC06D3">
        <w:rPr>
          <w:rFonts w:eastAsia="SimSun"/>
          <w:webHidden/>
          <w:lang w:val="fr-CH" w:eastAsia="zh-CN"/>
        </w:rPr>
        <w:t>4</w:t>
      </w:r>
    </w:p>
    <w:p w:rsidR="00B961A9" w:rsidRPr="00943500" w:rsidRDefault="00943500" w:rsidP="00EC06D3">
      <w:pPr>
        <w:pStyle w:val="TOC2"/>
        <w:tabs>
          <w:tab w:val="center" w:leader="dot" w:pos="8505"/>
          <w:tab w:val="right" w:pos="9072"/>
        </w:tabs>
        <w:rPr>
          <w:rFonts w:eastAsia="SimSun"/>
          <w:lang w:val="fr-CH" w:eastAsia="zh-CN"/>
        </w:rPr>
      </w:pPr>
      <w:r w:rsidRPr="00943500">
        <w:rPr>
          <w:rFonts w:ascii="STKaiti" w:eastAsia="STKaiti" w:hAnsi="STKaiti" w:cs="Microsoft YaHei" w:hint="eastAsia"/>
          <w:lang w:val="fr-CH" w:eastAsia="zh-CN"/>
        </w:rPr>
        <w:t>库拉索</w:t>
      </w:r>
      <w:r w:rsidRPr="00943500">
        <w:rPr>
          <w:rFonts w:eastAsia="SimSun"/>
          <w:lang w:val="fr-CH" w:eastAsia="zh-CN"/>
        </w:rPr>
        <w:t>（</w:t>
      </w:r>
      <w:r w:rsidRPr="00EC06D3">
        <w:rPr>
          <w:rFonts w:ascii="STKaiti" w:eastAsia="STKaiti" w:hAnsi="STKaiti" w:cs="Arial" w:hint="eastAsia"/>
          <w:lang w:eastAsia="zh-CN"/>
        </w:rPr>
        <w:t>库</w:t>
      </w:r>
      <w:r w:rsidRPr="00943500">
        <w:rPr>
          <w:rFonts w:ascii="STKaiti" w:eastAsia="STKaiti" w:hAnsi="STKaiti" w:cs="Microsoft YaHei" w:hint="eastAsia"/>
          <w:lang w:val="fr-CH" w:eastAsia="zh-CN"/>
        </w:rPr>
        <w:t>拉索邮</w:t>
      </w:r>
      <w:r w:rsidRPr="00943500">
        <w:rPr>
          <w:rFonts w:ascii="STKaiti" w:eastAsia="STKaiti" w:hAnsi="STKaiti" w:cs="Microsoft YaHei"/>
          <w:lang w:val="fr-CH" w:eastAsia="zh-CN"/>
        </w:rPr>
        <w:t>电局</w:t>
      </w:r>
      <w:r w:rsidRPr="001C6E5D">
        <w:rPr>
          <w:rFonts w:eastAsia="SimSun" w:cs="Arial" w:hint="eastAsia"/>
          <w:lang w:val="fr-FR" w:eastAsia="zh-CN"/>
        </w:rPr>
        <w:t>，</w:t>
      </w:r>
      <w:r w:rsidRPr="00943500">
        <w:rPr>
          <w:rFonts w:ascii="STKaiti" w:eastAsia="STKaiti" w:hAnsi="STKaiti" w:cs="Microsoft YaHei" w:hint="eastAsia"/>
          <w:lang w:val="fr-CH" w:eastAsia="zh-CN"/>
        </w:rPr>
        <w:t>库拉索</w:t>
      </w:r>
      <w:r w:rsidRPr="00943500">
        <w:rPr>
          <w:rFonts w:eastAsia="SimSun"/>
          <w:lang w:val="fr-CH" w:eastAsia="zh-CN"/>
        </w:rPr>
        <w:t>）</w:t>
      </w:r>
      <w:r w:rsidR="00B961A9" w:rsidRPr="00943500">
        <w:rPr>
          <w:rFonts w:eastAsia="SimSun"/>
          <w:webHidden/>
          <w:lang w:val="fr-CH" w:eastAsia="zh-CN"/>
        </w:rPr>
        <w:tab/>
      </w:r>
      <w:r w:rsidR="006E1029" w:rsidRPr="00943500">
        <w:rPr>
          <w:rFonts w:eastAsia="SimSun"/>
          <w:webHidden/>
          <w:lang w:val="fr-CH" w:eastAsia="zh-CN"/>
        </w:rPr>
        <w:tab/>
      </w:r>
      <w:r w:rsidR="00EC06D3">
        <w:rPr>
          <w:rFonts w:eastAsia="SimSun"/>
          <w:webHidden/>
          <w:lang w:val="fr-CH" w:eastAsia="zh-CN"/>
        </w:rPr>
        <w:t>5</w:t>
      </w:r>
    </w:p>
    <w:p w:rsidR="00B961A9" w:rsidRPr="00943500" w:rsidRDefault="00943500" w:rsidP="00EC06D3">
      <w:pPr>
        <w:pStyle w:val="TOC2"/>
        <w:tabs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943500">
        <w:rPr>
          <w:rFonts w:ascii="STKaiti" w:eastAsia="STKaiti" w:hAnsi="STKaiti" w:cs="Microsoft YaHei" w:hint="eastAsia"/>
          <w:lang w:val="fr-CH" w:eastAsia="zh-CN"/>
        </w:rPr>
        <w:t>丹麦</w:t>
      </w:r>
      <w:r w:rsidRPr="00943500">
        <w:rPr>
          <w:rFonts w:eastAsia="SimSun"/>
          <w:lang w:val="en-US" w:eastAsia="zh-CN"/>
        </w:rPr>
        <w:t>（</w:t>
      </w:r>
      <w:r w:rsidRPr="00943500">
        <w:rPr>
          <w:rFonts w:ascii="STKaiti" w:eastAsia="STKaiti" w:hAnsi="STKaiti" w:cs="Microsoft YaHei" w:hint="eastAsia"/>
          <w:lang w:val="fr-CH" w:eastAsia="zh-CN"/>
        </w:rPr>
        <w:t>丹麦商业管理局</w:t>
      </w:r>
      <w:r w:rsidRPr="00943500">
        <w:rPr>
          <w:rFonts w:eastAsia="SimSun" w:cs="Microsoft YaHei" w:hint="eastAsia"/>
          <w:lang w:val="en-US" w:eastAsia="zh-CN"/>
        </w:rPr>
        <w:t>，</w:t>
      </w:r>
      <w:r w:rsidRPr="00943500">
        <w:rPr>
          <w:rFonts w:ascii="STKaiti" w:eastAsia="STKaiti" w:hAnsi="STKaiti" w:cs="Microsoft YaHei" w:hint="eastAsia"/>
          <w:lang w:val="fr-CH" w:eastAsia="zh-CN"/>
        </w:rPr>
        <w:t>哥本哈根</w:t>
      </w:r>
      <w:r w:rsidRPr="00943500">
        <w:rPr>
          <w:rFonts w:eastAsia="SimSun"/>
          <w:lang w:val="en-US" w:eastAsia="zh-CN"/>
        </w:rPr>
        <w:t>）</w:t>
      </w:r>
      <w:r w:rsidR="00B961A9" w:rsidRPr="00943500">
        <w:rPr>
          <w:rFonts w:eastAsia="SimSun"/>
          <w:webHidden/>
          <w:lang w:val="en-US" w:eastAsia="zh-CN"/>
        </w:rPr>
        <w:tab/>
      </w:r>
      <w:r w:rsidR="006E1029" w:rsidRPr="00943500">
        <w:rPr>
          <w:rFonts w:eastAsia="SimSun"/>
          <w:webHidden/>
          <w:lang w:val="en-US" w:eastAsia="zh-CN"/>
        </w:rPr>
        <w:tab/>
      </w:r>
      <w:r w:rsidR="00EC06D3">
        <w:rPr>
          <w:rFonts w:eastAsia="SimSun"/>
          <w:webHidden/>
          <w:lang w:val="en-US" w:eastAsia="zh-CN"/>
        </w:rPr>
        <w:t>6</w:t>
      </w:r>
    </w:p>
    <w:p w:rsidR="00B961A9" w:rsidRPr="00943500" w:rsidRDefault="00943500" w:rsidP="00EC06D3">
      <w:pPr>
        <w:pStyle w:val="TOC2"/>
        <w:tabs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943500">
        <w:rPr>
          <w:rFonts w:ascii="STKaiti" w:eastAsia="STKaiti" w:hAnsi="STKaiti" w:cs="Microsoft YaHei" w:hint="eastAsia"/>
          <w:lang w:val="fr-CH" w:eastAsia="zh-CN"/>
        </w:rPr>
        <w:t>芬兰</w:t>
      </w:r>
      <w:r w:rsidRPr="00943500">
        <w:rPr>
          <w:rFonts w:eastAsia="SimSun"/>
          <w:lang w:val="en-US" w:eastAsia="zh-CN"/>
        </w:rPr>
        <w:t>（</w:t>
      </w:r>
      <w:r w:rsidRPr="00943500">
        <w:rPr>
          <w:rFonts w:ascii="STKaiti" w:eastAsia="STKaiti" w:hAnsi="STKaiti" w:cs="Microsoft YaHei" w:hint="eastAsia"/>
          <w:lang w:val="fr-CH" w:eastAsia="zh-CN"/>
        </w:rPr>
        <w:t>芬兰</w:t>
      </w:r>
      <w:r w:rsidRPr="00943500">
        <w:rPr>
          <w:rFonts w:ascii="STKaiti" w:eastAsia="STKaiti" w:hAnsi="STKaiti" w:cs="Microsoft YaHei"/>
          <w:lang w:val="fr-CH" w:eastAsia="zh-CN"/>
        </w:rPr>
        <w:t>通信管理</w:t>
      </w:r>
      <w:r w:rsidRPr="00943500">
        <w:rPr>
          <w:rFonts w:ascii="STKaiti" w:eastAsia="STKaiti" w:hAnsi="STKaiti" w:cs="Microsoft YaHei" w:hint="eastAsia"/>
          <w:lang w:val="fr-CH" w:eastAsia="zh-CN"/>
        </w:rPr>
        <w:t>局</w:t>
      </w:r>
      <w:r w:rsidRPr="00943500">
        <w:rPr>
          <w:rFonts w:eastAsia="SimSun"/>
          <w:lang w:val="en-US" w:eastAsia="zh-CN"/>
        </w:rPr>
        <w:t>（</w:t>
      </w:r>
      <w:r w:rsidR="006E1029" w:rsidRPr="00943500">
        <w:rPr>
          <w:rFonts w:eastAsia="SimSun"/>
          <w:lang w:val="en-US" w:eastAsia="zh-CN"/>
        </w:rPr>
        <w:t>FICORA</w:t>
      </w:r>
      <w:r w:rsidRPr="00943500">
        <w:rPr>
          <w:rFonts w:eastAsia="SimSun"/>
          <w:lang w:val="en-US" w:eastAsia="zh-CN"/>
        </w:rPr>
        <w:t>）</w:t>
      </w:r>
      <w:r w:rsidRPr="00943500">
        <w:rPr>
          <w:rFonts w:eastAsia="SimSun" w:hint="eastAsia"/>
          <w:lang w:val="en-US" w:eastAsia="zh-CN"/>
        </w:rPr>
        <w:t>，</w:t>
      </w:r>
      <w:r w:rsidRPr="00943500">
        <w:rPr>
          <w:rFonts w:ascii="STKaiti" w:eastAsia="STKaiti" w:hAnsi="STKaiti" w:cs="Microsoft YaHei"/>
          <w:lang w:val="fr-CH" w:eastAsia="zh-CN"/>
        </w:rPr>
        <w:t>赫尔辛基</w:t>
      </w:r>
      <w:r w:rsidRPr="00943500">
        <w:rPr>
          <w:rFonts w:eastAsia="SimSun"/>
          <w:lang w:val="en-US" w:eastAsia="zh-CN"/>
        </w:rPr>
        <w:t>）</w:t>
      </w:r>
      <w:r w:rsidR="00B961A9" w:rsidRPr="00943500">
        <w:rPr>
          <w:rFonts w:eastAsia="SimSun"/>
          <w:webHidden/>
          <w:lang w:val="en-US" w:eastAsia="zh-CN"/>
        </w:rPr>
        <w:tab/>
      </w:r>
      <w:r w:rsidR="006E1029" w:rsidRPr="00943500">
        <w:rPr>
          <w:rFonts w:eastAsia="SimSun"/>
          <w:webHidden/>
          <w:lang w:val="en-US" w:eastAsia="zh-CN"/>
        </w:rPr>
        <w:tab/>
      </w:r>
      <w:r w:rsidR="00EC06D3">
        <w:rPr>
          <w:rFonts w:eastAsia="SimSun"/>
          <w:webHidden/>
          <w:lang w:val="en-US" w:eastAsia="zh-CN"/>
        </w:rPr>
        <w:t>6</w:t>
      </w:r>
    </w:p>
    <w:p w:rsidR="00B961A9" w:rsidRPr="00943500" w:rsidRDefault="00943500" w:rsidP="00EC06D3">
      <w:pPr>
        <w:pStyle w:val="TOC2"/>
        <w:tabs>
          <w:tab w:val="center" w:leader="dot" w:pos="8505"/>
          <w:tab w:val="right" w:pos="9072"/>
        </w:tabs>
        <w:rPr>
          <w:rFonts w:eastAsia="SimSun"/>
          <w:lang w:val="en-US"/>
        </w:rPr>
      </w:pPr>
      <w:r w:rsidRPr="00943500">
        <w:rPr>
          <w:rFonts w:ascii="STKaiti" w:eastAsia="STKaiti" w:hAnsi="STKaiti" w:cs="Microsoft YaHei" w:hint="eastAsia"/>
          <w:lang w:val="fr-CH" w:eastAsia="zh-CN"/>
        </w:rPr>
        <w:t>科威特</w:t>
      </w:r>
      <w:r w:rsidRPr="00943500">
        <w:rPr>
          <w:rFonts w:eastAsia="SimSun"/>
          <w:lang w:val="en-US"/>
        </w:rPr>
        <w:t>（</w:t>
      </w:r>
      <w:r w:rsidRPr="00943500">
        <w:rPr>
          <w:rFonts w:ascii="STKaiti" w:eastAsia="STKaiti" w:hAnsi="STKaiti" w:cs="Microsoft YaHei" w:hint="eastAsia"/>
          <w:lang w:val="fr-CH" w:eastAsia="zh-CN"/>
        </w:rPr>
        <w:t>通信部</w:t>
      </w:r>
      <w:r w:rsidRPr="00943500">
        <w:rPr>
          <w:rFonts w:ascii="STKaiti" w:eastAsia="STKaiti" w:hAnsi="STKaiti" w:cs="Arial" w:hint="eastAsia"/>
          <w:lang w:eastAsia="zh-CN"/>
        </w:rPr>
        <w:t>（</w:t>
      </w:r>
      <w:r w:rsidRPr="00943500">
        <w:rPr>
          <w:rFonts w:eastAsia="SimSun" w:cs="Calibri"/>
          <w:lang w:eastAsia="zh-CN"/>
        </w:rPr>
        <w:t>MOC</w:t>
      </w:r>
      <w:r w:rsidRPr="00943500">
        <w:rPr>
          <w:rFonts w:ascii="STKaiti" w:eastAsia="STKaiti" w:hAnsi="STKaiti" w:cs="Arial" w:hint="eastAsia"/>
          <w:lang w:eastAsia="zh-CN"/>
        </w:rPr>
        <w:t>），</w:t>
      </w:r>
      <w:r w:rsidR="006E1029" w:rsidRPr="00943500">
        <w:rPr>
          <w:rFonts w:eastAsia="SimSun"/>
          <w:lang w:val="en-US" w:eastAsia="zh-CN"/>
        </w:rPr>
        <w:t>Safat</w:t>
      </w:r>
      <w:r w:rsidRPr="00943500">
        <w:rPr>
          <w:rFonts w:eastAsia="SimSun"/>
          <w:lang w:val="en-US" w:eastAsia="zh-CN"/>
        </w:rPr>
        <w:t>）</w:t>
      </w:r>
      <w:r w:rsidR="00B961A9" w:rsidRPr="00943500">
        <w:rPr>
          <w:rFonts w:eastAsia="SimSun"/>
          <w:webHidden/>
          <w:lang w:val="en-US"/>
        </w:rPr>
        <w:tab/>
      </w:r>
      <w:r w:rsidR="006E1029" w:rsidRPr="00943500">
        <w:rPr>
          <w:rFonts w:eastAsia="SimSun"/>
          <w:webHidden/>
          <w:lang w:val="en-US"/>
        </w:rPr>
        <w:tab/>
      </w:r>
      <w:r w:rsidR="00EC06D3">
        <w:rPr>
          <w:rFonts w:eastAsia="SimSun"/>
          <w:webHidden/>
          <w:lang w:val="en-US"/>
        </w:rPr>
        <w:t>7</w:t>
      </w:r>
    </w:p>
    <w:p w:rsidR="00B961A9" w:rsidRPr="00B961A9" w:rsidRDefault="00943500" w:rsidP="00EC06D3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943500">
        <w:rPr>
          <w:rFonts w:ascii="STKaiti" w:eastAsia="STKaiti" w:hAnsi="STKaiti" w:cs="Microsoft YaHei" w:hint="eastAsia"/>
          <w:lang w:val="fr-CH" w:eastAsia="zh-CN"/>
        </w:rPr>
        <w:t>特克斯和凯科斯群岛</w:t>
      </w:r>
      <w:r w:rsidRPr="00943500">
        <w:rPr>
          <w:rFonts w:eastAsia="SimSun"/>
          <w:lang w:val="en-US" w:eastAsia="zh-CN"/>
        </w:rPr>
        <w:t>（</w:t>
      </w:r>
      <w:r w:rsidRPr="00943500">
        <w:rPr>
          <w:rFonts w:ascii="STKaiti" w:eastAsia="STKaiti" w:hAnsi="STKaiti" w:cs="Microsoft YaHei" w:hint="eastAsia"/>
          <w:lang w:val="fr-CH" w:eastAsia="zh-CN"/>
        </w:rPr>
        <w:t>特克斯和凯科斯群岛电信委员会</w:t>
      </w:r>
      <w:r w:rsidRPr="00943500">
        <w:rPr>
          <w:rFonts w:eastAsia="SimSun" w:cs="Microsoft YaHei" w:hint="eastAsia"/>
          <w:szCs w:val="22"/>
          <w:lang w:eastAsia="zh-CN"/>
        </w:rPr>
        <w:t>，</w:t>
      </w:r>
      <w:r w:rsidR="006E1029" w:rsidRPr="00943500">
        <w:rPr>
          <w:rFonts w:eastAsia="SimSun"/>
          <w:lang w:val="en-US" w:eastAsia="zh-CN"/>
        </w:rPr>
        <w:t>Provindenciales</w:t>
      </w:r>
      <w:r w:rsidRPr="00943500">
        <w:rPr>
          <w:rFonts w:eastAsia="SimSun"/>
          <w:lang w:val="en-US" w:eastAsia="zh-CN"/>
        </w:rPr>
        <w:t>）</w:t>
      </w:r>
      <w:r w:rsidR="00B961A9" w:rsidRPr="00B961A9">
        <w:rPr>
          <w:webHidden/>
          <w:lang w:val="en-US" w:eastAsia="zh-CN"/>
        </w:rPr>
        <w:tab/>
      </w:r>
      <w:r w:rsidR="006E1029">
        <w:rPr>
          <w:webHidden/>
          <w:lang w:val="en-US" w:eastAsia="zh-CN"/>
        </w:rPr>
        <w:tab/>
      </w:r>
      <w:r w:rsidR="00B521C0">
        <w:rPr>
          <w:webHidden/>
          <w:lang w:val="en-US" w:eastAsia="zh-CN"/>
        </w:rPr>
        <w:t>1</w:t>
      </w:r>
      <w:r w:rsidR="00EC06D3">
        <w:rPr>
          <w:webHidden/>
          <w:lang w:val="en-US" w:eastAsia="zh-CN"/>
        </w:rPr>
        <w:t>1</w:t>
      </w:r>
    </w:p>
    <w:p w:rsidR="00B961A9" w:rsidRPr="00943500" w:rsidRDefault="00943500" w:rsidP="00943500">
      <w:pPr>
        <w:pStyle w:val="TOC1"/>
        <w:tabs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943500">
        <w:rPr>
          <w:rFonts w:eastAsia="SimSun" w:cs="Microsoft YaHei" w:hint="eastAsia"/>
          <w:lang w:val="en-US" w:eastAsia="zh-CN"/>
        </w:rPr>
        <w:t>主管部门</w:t>
      </w:r>
      <w:r w:rsidRPr="00943500">
        <w:rPr>
          <w:rFonts w:eastAsia="SimSun"/>
          <w:lang w:val="en-US" w:eastAsia="zh-CN"/>
        </w:rPr>
        <w:t>/</w:t>
      </w:r>
      <w:r w:rsidRPr="00943500">
        <w:rPr>
          <w:rFonts w:eastAsia="SimSun" w:cs="Microsoft YaHei" w:hint="eastAsia"/>
          <w:lang w:val="en-US" w:eastAsia="zh-CN"/>
        </w:rPr>
        <w:t>经认可运营机构及其他实体或组织的变更</w:t>
      </w:r>
      <w:r w:rsidRPr="00943500">
        <w:rPr>
          <w:rFonts w:eastAsia="SimSun" w:hint="eastAsia"/>
          <w:lang w:val="en-US" w:eastAsia="zh-CN"/>
        </w:rPr>
        <w:t>：</w:t>
      </w:r>
    </w:p>
    <w:p w:rsidR="00B961A9" w:rsidRPr="00220D0C" w:rsidRDefault="00943500" w:rsidP="00571B50">
      <w:pPr>
        <w:pStyle w:val="TOC2"/>
        <w:tabs>
          <w:tab w:val="center" w:leader="dot" w:pos="8505"/>
          <w:tab w:val="right" w:pos="9072"/>
        </w:tabs>
        <w:rPr>
          <w:rFonts w:eastAsia="SimSun"/>
          <w:lang w:val="fr-CH" w:eastAsia="zh-CN"/>
        </w:rPr>
      </w:pPr>
      <w:r w:rsidRPr="00220D0C">
        <w:rPr>
          <w:rFonts w:ascii="STKaiti" w:eastAsia="STKaiti" w:hAnsi="STKaiti" w:cs="Microsoft YaHei" w:hint="eastAsia"/>
          <w:lang w:val="fr-CH" w:eastAsia="zh-CN"/>
        </w:rPr>
        <w:t>贝宁</w:t>
      </w:r>
      <w:r w:rsidRPr="00220D0C">
        <w:rPr>
          <w:rFonts w:ascii="STKaiti" w:eastAsia="STKaiti" w:hAnsi="STKaiti" w:cs="Microsoft YaHei"/>
          <w:lang w:val="fr-CH" w:eastAsia="zh-CN"/>
        </w:rPr>
        <w:t>（通信和信息通信技术部（</w:t>
      </w:r>
      <w:r w:rsidRPr="00220D0C">
        <w:rPr>
          <w:rFonts w:eastAsia="SimSun"/>
          <w:lang w:val="en-US" w:eastAsia="zh-CN"/>
        </w:rPr>
        <w:t>MCTIC</w:t>
      </w:r>
      <w:r w:rsidRPr="00220D0C">
        <w:rPr>
          <w:rFonts w:ascii="STKaiti" w:eastAsia="STKaiti" w:hAnsi="STKaiti" w:cs="Microsoft YaHei"/>
          <w:lang w:val="fr-CH" w:eastAsia="zh-CN"/>
        </w:rPr>
        <w:t>）</w:t>
      </w:r>
      <w:r w:rsidRPr="00220D0C">
        <w:rPr>
          <w:rFonts w:ascii="STKaiti" w:eastAsia="STKaiti" w:hAnsi="STKaiti" w:cs="Microsoft YaHei" w:hint="eastAsia"/>
          <w:lang w:val="fr-CH" w:eastAsia="zh-CN"/>
        </w:rPr>
        <w:t>，科</w:t>
      </w:r>
      <w:r w:rsidRPr="00220D0C">
        <w:rPr>
          <w:rFonts w:ascii="STKaiti" w:eastAsia="STKaiti" w:hAnsi="STKaiti" w:cs="Microsoft YaHei"/>
          <w:lang w:val="fr-CH" w:eastAsia="zh-CN"/>
        </w:rPr>
        <w:t>托努）</w:t>
      </w:r>
      <w:r w:rsidR="00571B50" w:rsidRPr="00571B50">
        <w:rPr>
          <w:rFonts w:ascii="Times New Roman" w:eastAsia="SimSun" w:hAnsi="Times New Roman" w:hint="eastAsia"/>
          <w:lang w:val="en-US" w:eastAsia="zh-CN"/>
        </w:rPr>
        <w:t>：</w:t>
      </w:r>
      <w:r w:rsidRPr="00220D0C">
        <w:rPr>
          <w:rFonts w:ascii="STKaiti" w:eastAsia="STKaiti" w:hAnsi="STKaiti" w:cs="Microsoft YaHei"/>
          <w:lang w:val="fr-CH" w:eastAsia="zh-CN"/>
        </w:rPr>
        <w:t>更改名称</w:t>
      </w:r>
      <w:r w:rsidR="00B961A9" w:rsidRPr="00220D0C">
        <w:rPr>
          <w:rFonts w:eastAsia="SimSun"/>
          <w:webHidden/>
          <w:lang w:val="fr-CH" w:eastAsia="zh-CN"/>
        </w:rPr>
        <w:tab/>
      </w:r>
      <w:r w:rsidR="006E1029" w:rsidRPr="00220D0C">
        <w:rPr>
          <w:rFonts w:eastAsia="SimSun"/>
          <w:webHidden/>
          <w:lang w:val="fr-CH" w:eastAsia="zh-CN"/>
        </w:rPr>
        <w:tab/>
      </w:r>
      <w:r w:rsidR="00B961A9" w:rsidRPr="00220D0C">
        <w:rPr>
          <w:rFonts w:eastAsia="SimSun"/>
          <w:webHidden/>
          <w:lang w:val="fr-CH" w:eastAsia="zh-CN"/>
        </w:rPr>
        <w:t>1</w:t>
      </w:r>
      <w:r w:rsidR="00335A9A" w:rsidRPr="00220D0C">
        <w:rPr>
          <w:rFonts w:eastAsia="SimSun"/>
          <w:webHidden/>
          <w:lang w:val="fr-CH" w:eastAsia="zh-CN"/>
        </w:rPr>
        <w:t>2</w:t>
      </w:r>
    </w:p>
    <w:p w:rsidR="00B961A9" w:rsidRPr="00B961A9" w:rsidRDefault="00943500" w:rsidP="00571B50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220D0C">
        <w:rPr>
          <w:rFonts w:ascii="STKaiti" w:eastAsia="STKaiti" w:hAnsi="STKaiti" w:cs="Microsoft YaHei" w:hint="eastAsia"/>
          <w:lang w:val="fr-CH" w:eastAsia="zh-CN"/>
        </w:rPr>
        <w:t>老挝</w:t>
      </w:r>
      <w:r w:rsidRPr="00220D0C">
        <w:rPr>
          <w:rFonts w:ascii="STKaiti" w:eastAsia="STKaiti" w:hAnsi="STKaiti" w:cs="Microsoft YaHei"/>
          <w:lang w:val="fr-CH" w:eastAsia="zh-CN"/>
        </w:rPr>
        <w:t>人民共和国</w:t>
      </w:r>
      <w:r w:rsidRPr="00220D0C">
        <w:rPr>
          <w:rFonts w:eastAsia="SimSun" w:hint="eastAsia"/>
          <w:lang w:val="en-US" w:eastAsia="zh-CN"/>
        </w:rPr>
        <w:t>（</w:t>
      </w:r>
      <w:r w:rsidRPr="00220D0C">
        <w:rPr>
          <w:rFonts w:ascii="STKaiti" w:eastAsia="STKaiti" w:hAnsi="STKaiti" w:cs="Microsoft YaHei" w:hint="eastAsia"/>
          <w:lang w:val="fr-CH" w:eastAsia="zh-CN"/>
        </w:rPr>
        <w:t>越南</w:t>
      </w:r>
      <w:r w:rsidRPr="00220D0C">
        <w:rPr>
          <w:rFonts w:ascii="STKaiti" w:eastAsia="STKaiti" w:hAnsi="STKaiti" w:cs="Microsoft YaHei"/>
          <w:lang w:val="fr-CH" w:eastAsia="zh-CN"/>
        </w:rPr>
        <w:t>邮电部</w:t>
      </w:r>
      <w:r w:rsidRPr="00220D0C">
        <w:rPr>
          <w:rFonts w:eastAsia="SimSun"/>
          <w:lang w:val="en-US" w:eastAsia="zh-CN"/>
        </w:rPr>
        <w:t>（</w:t>
      </w:r>
      <w:r w:rsidRPr="00220D0C">
        <w:rPr>
          <w:rFonts w:eastAsia="SimSun" w:hint="eastAsia"/>
          <w:lang w:val="en-US" w:eastAsia="zh-CN"/>
        </w:rPr>
        <w:t>MPT</w:t>
      </w:r>
      <w:r w:rsidRPr="00220D0C">
        <w:rPr>
          <w:rFonts w:eastAsia="SimSun" w:hint="eastAsia"/>
          <w:lang w:val="en-US" w:eastAsia="zh-CN"/>
        </w:rPr>
        <w:t>）</w:t>
      </w:r>
      <w:r w:rsidRPr="00220D0C">
        <w:rPr>
          <w:rFonts w:eastAsia="SimSun" w:hint="eastAsia"/>
          <w:i/>
          <w:iCs/>
          <w:lang w:val="en-US" w:eastAsia="zh-CN"/>
        </w:rPr>
        <w:t>，</w:t>
      </w:r>
      <w:r w:rsidRPr="00220D0C">
        <w:rPr>
          <w:rFonts w:ascii="STKaiti" w:eastAsia="STKaiti" w:hAnsi="STKaiti" w:cs="Microsoft YaHei"/>
          <w:lang w:val="fr-CH" w:eastAsia="zh-CN"/>
        </w:rPr>
        <w:t>越南</w:t>
      </w:r>
      <w:r w:rsidR="00220D0C" w:rsidRPr="00220D0C">
        <w:rPr>
          <w:rFonts w:ascii="Times New Roman" w:eastAsia="SimSun" w:hAnsi="Times New Roman" w:hint="eastAsia"/>
          <w:lang w:val="en-US" w:eastAsia="zh-CN"/>
        </w:rPr>
        <w:t>）</w:t>
      </w:r>
      <w:r w:rsidR="00571B50" w:rsidRPr="00571B50">
        <w:rPr>
          <w:rFonts w:ascii="Times New Roman" w:eastAsia="SimSun" w:hAnsi="Times New Roman" w:hint="eastAsia"/>
          <w:lang w:val="en-US" w:eastAsia="zh-CN"/>
        </w:rPr>
        <w:t>：</w:t>
      </w:r>
      <w:r w:rsidRPr="00220D0C">
        <w:rPr>
          <w:rFonts w:ascii="STKaiti" w:eastAsia="STKaiti" w:hAnsi="STKaiti"/>
          <w:lang w:val="fr-CH" w:eastAsia="zh-CN"/>
        </w:rPr>
        <w:t>更改名称</w:t>
      </w:r>
      <w:r w:rsidR="00B961A9" w:rsidRPr="00B961A9">
        <w:rPr>
          <w:webHidden/>
          <w:lang w:val="en-US" w:eastAsia="zh-CN"/>
        </w:rPr>
        <w:tab/>
      </w:r>
      <w:r w:rsidR="006E1029">
        <w:rPr>
          <w:webHidden/>
          <w:lang w:val="en-US" w:eastAsia="zh-CN"/>
        </w:rPr>
        <w:tab/>
      </w:r>
      <w:r w:rsidR="00B961A9" w:rsidRPr="00B961A9">
        <w:rPr>
          <w:webHidden/>
          <w:lang w:val="en-US" w:eastAsia="zh-CN"/>
        </w:rPr>
        <w:t>1</w:t>
      </w:r>
      <w:r w:rsidR="00335A9A">
        <w:rPr>
          <w:webHidden/>
          <w:lang w:val="en-US" w:eastAsia="zh-CN"/>
        </w:rPr>
        <w:t>2</w:t>
      </w:r>
    </w:p>
    <w:p w:rsidR="00B961A9" w:rsidRPr="006E1029" w:rsidRDefault="00AF3E8A" w:rsidP="00335A9A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</w:t>
      </w:r>
      <w:r>
        <w:rPr>
          <w:rFonts w:eastAsiaTheme="minorEastAsia"/>
          <w:lang w:val="en-US" w:eastAsia="zh-CN"/>
        </w:rPr>
        <w:t>限制</w:t>
      </w:r>
      <w:r w:rsidR="00B961A9" w:rsidRPr="006E1029">
        <w:rPr>
          <w:webHidden/>
          <w:lang w:val="en-US" w:eastAsia="zh-CN"/>
        </w:rPr>
        <w:tab/>
      </w:r>
      <w:r w:rsidR="006E1029" w:rsidRPr="006E1029">
        <w:rPr>
          <w:webHidden/>
          <w:lang w:val="en-US" w:eastAsia="zh-CN"/>
        </w:rPr>
        <w:tab/>
      </w:r>
      <w:r w:rsidR="00B961A9" w:rsidRPr="006E1029">
        <w:rPr>
          <w:webHidden/>
          <w:lang w:val="en-US" w:eastAsia="zh-CN"/>
        </w:rPr>
        <w:t>1</w:t>
      </w:r>
      <w:r w:rsidR="00335A9A">
        <w:rPr>
          <w:webHidden/>
          <w:lang w:val="en-US" w:eastAsia="zh-CN"/>
        </w:rPr>
        <w:t>3</w:t>
      </w:r>
    </w:p>
    <w:p w:rsidR="00B961A9" w:rsidRPr="006E1029" w:rsidRDefault="00AF3E8A" w:rsidP="00407CAA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AF3E8A">
        <w:rPr>
          <w:rFonts w:eastAsia="SimSun" w:cs="Microsoft YaHei" w:hint="eastAsia"/>
          <w:lang w:val="en-US" w:eastAsia="zh-CN"/>
        </w:rPr>
        <w:t>回叫和迂回呼叫程序</w:t>
      </w:r>
      <w:r w:rsidR="00407CAA" w:rsidRPr="00407CAA">
        <w:rPr>
          <w:rFonts w:eastAsia="SimSun" w:hint="eastAsia"/>
          <w:lang w:val="en-US" w:eastAsia="zh-CN"/>
        </w:rPr>
        <w:t>（</w:t>
      </w:r>
      <w:r w:rsidR="00407CAA" w:rsidRPr="00407CAA">
        <w:rPr>
          <w:rFonts w:eastAsia="SimSun"/>
          <w:lang w:val="en-US" w:eastAsia="zh-CN"/>
        </w:rPr>
        <w:t>2006</w:t>
      </w:r>
      <w:r w:rsidR="00407CAA" w:rsidRPr="00407CAA">
        <w:rPr>
          <w:rFonts w:eastAsia="SimSun" w:hint="eastAsia"/>
          <w:lang w:val="en-US" w:eastAsia="zh-CN"/>
        </w:rPr>
        <w:t>年全权代表大会修订的第</w:t>
      </w:r>
      <w:r w:rsidR="00407CAA" w:rsidRPr="00407CAA">
        <w:rPr>
          <w:rFonts w:eastAsia="SimSun"/>
          <w:lang w:val="en-US" w:eastAsia="zh-CN"/>
        </w:rPr>
        <w:t>21</w:t>
      </w:r>
      <w:r w:rsidR="00407CAA" w:rsidRPr="00407CAA">
        <w:rPr>
          <w:rFonts w:eastAsia="SimSun" w:hint="eastAsia"/>
          <w:lang w:val="en-US" w:eastAsia="zh-CN"/>
        </w:rPr>
        <w:t>号决议）</w:t>
      </w:r>
      <w:r w:rsidR="00B961A9" w:rsidRPr="006E1029">
        <w:rPr>
          <w:webHidden/>
          <w:lang w:val="en-US" w:eastAsia="zh-CN"/>
        </w:rPr>
        <w:tab/>
      </w:r>
      <w:r w:rsidR="006E1029">
        <w:rPr>
          <w:webHidden/>
          <w:lang w:val="en-US" w:eastAsia="zh-CN"/>
        </w:rPr>
        <w:tab/>
      </w:r>
      <w:r w:rsidR="00B961A9" w:rsidRPr="006E1029">
        <w:rPr>
          <w:webHidden/>
          <w:lang w:val="en-US" w:eastAsia="zh-CN"/>
        </w:rPr>
        <w:t>1</w:t>
      </w:r>
      <w:r w:rsidR="00335A9A">
        <w:rPr>
          <w:webHidden/>
          <w:lang w:val="en-US" w:eastAsia="zh-CN"/>
        </w:rPr>
        <w:t>3</w:t>
      </w:r>
    </w:p>
    <w:p w:rsidR="006E1029" w:rsidRPr="00E30A18" w:rsidRDefault="00AF3E8A" w:rsidP="00AF3E8A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="SimSun"/>
          <w:b/>
          <w:bCs/>
          <w:lang w:val="en-US" w:eastAsia="zh-CN"/>
        </w:rPr>
      </w:pPr>
      <w:r w:rsidRPr="00E30A18">
        <w:rPr>
          <w:rFonts w:eastAsia="SimSun" w:cs="Microsoft YaHei" w:hint="eastAsia"/>
          <w:b/>
          <w:bCs/>
          <w:lang w:val="en-US" w:eastAsia="zh-CN"/>
        </w:rPr>
        <w:t>对业务出版物的修正</w:t>
      </w:r>
    </w:p>
    <w:p w:rsidR="00B961A9" w:rsidRPr="00AF3E8A" w:rsidRDefault="00AF3E8A" w:rsidP="001158AD">
      <w:pPr>
        <w:pStyle w:val="TOC1"/>
        <w:tabs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AF3E8A">
        <w:rPr>
          <w:rFonts w:eastAsia="SimSun" w:cs="Microsoft YaHei" w:hint="eastAsia"/>
          <w:lang w:val="en-US" w:eastAsia="zh-CN"/>
        </w:rPr>
        <w:t>船舶电台和水上移动业</w:t>
      </w:r>
      <w:bookmarkStart w:id="109" w:name="_GoBack"/>
      <w:bookmarkEnd w:id="109"/>
      <w:r w:rsidRPr="00AF3E8A">
        <w:rPr>
          <w:rFonts w:eastAsia="SimSun" w:cs="Microsoft YaHei" w:hint="eastAsia"/>
          <w:lang w:val="en-US" w:eastAsia="zh-CN"/>
        </w:rPr>
        <w:t>务识别码分配表（名录</w:t>
      </w:r>
      <w:r w:rsidRPr="00AF3E8A">
        <w:rPr>
          <w:rFonts w:eastAsia="SimSun"/>
          <w:lang w:val="en-US" w:eastAsia="zh-CN"/>
        </w:rPr>
        <w:t>V</w:t>
      </w:r>
      <w:r w:rsidRPr="00AF3E8A">
        <w:rPr>
          <w:rFonts w:eastAsia="SimSun" w:cs="Microsoft YaHei" w:hint="eastAsia"/>
          <w:lang w:val="en-US" w:eastAsia="zh-CN"/>
        </w:rPr>
        <w:t>）</w:t>
      </w:r>
      <w:r w:rsidR="00B961A9" w:rsidRPr="00AF3E8A">
        <w:rPr>
          <w:rFonts w:eastAsia="SimSun"/>
          <w:webHidden/>
          <w:lang w:val="en-US" w:eastAsia="zh-CN"/>
        </w:rPr>
        <w:tab/>
      </w:r>
      <w:r w:rsidR="006E1029" w:rsidRPr="00AF3E8A">
        <w:rPr>
          <w:rFonts w:eastAsia="SimSun"/>
          <w:webHidden/>
          <w:lang w:val="en-US" w:eastAsia="zh-CN"/>
        </w:rPr>
        <w:tab/>
      </w:r>
      <w:r w:rsidR="00B521C0">
        <w:rPr>
          <w:rFonts w:eastAsia="SimSun"/>
          <w:webHidden/>
          <w:lang w:val="en-US" w:eastAsia="zh-CN"/>
        </w:rPr>
        <w:t>1</w:t>
      </w:r>
      <w:r w:rsidR="001158AD">
        <w:rPr>
          <w:rFonts w:eastAsia="SimSun"/>
          <w:webHidden/>
          <w:lang w:val="en-US" w:eastAsia="zh-CN"/>
        </w:rPr>
        <w:t>4</w:t>
      </w:r>
    </w:p>
    <w:p w:rsidR="00B961A9" w:rsidRPr="00AF3E8A" w:rsidRDefault="00042A5F" w:rsidP="00EC06D3">
      <w:pPr>
        <w:pStyle w:val="TOC1"/>
        <w:tabs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042A5F">
        <w:rPr>
          <w:rFonts w:eastAsia="SimSun" w:hint="eastAsia"/>
          <w:lang w:val="en-US" w:eastAsia="zh-CN"/>
        </w:rPr>
        <w:t>国际电信计账卡的颁发者标识号码列表</w:t>
      </w:r>
      <w:r w:rsidR="00B961A9" w:rsidRPr="00AF3E8A">
        <w:rPr>
          <w:rFonts w:eastAsia="SimSun"/>
          <w:webHidden/>
          <w:lang w:val="en-US" w:eastAsia="zh-CN"/>
        </w:rPr>
        <w:tab/>
      </w:r>
      <w:r w:rsidR="006E1029" w:rsidRPr="00AF3E8A">
        <w:rPr>
          <w:rFonts w:eastAsia="SimSun"/>
          <w:webHidden/>
          <w:lang w:val="en-US" w:eastAsia="zh-CN"/>
        </w:rPr>
        <w:tab/>
      </w:r>
      <w:r w:rsidR="00B961A9" w:rsidRPr="00AF3E8A">
        <w:rPr>
          <w:rFonts w:eastAsia="SimSun"/>
          <w:webHidden/>
          <w:lang w:val="en-US" w:eastAsia="zh-CN"/>
        </w:rPr>
        <w:t>1</w:t>
      </w:r>
      <w:r w:rsidR="00EC06D3">
        <w:rPr>
          <w:rFonts w:eastAsia="SimSun"/>
          <w:webHidden/>
          <w:lang w:val="en-US" w:eastAsia="zh-CN"/>
        </w:rPr>
        <w:t>5</w:t>
      </w:r>
    </w:p>
    <w:p w:rsidR="00B961A9" w:rsidRPr="00AF3E8A" w:rsidRDefault="00AF3E8A" w:rsidP="00EC06D3">
      <w:pPr>
        <w:pStyle w:val="TOC1"/>
        <w:tabs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AF3E8A">
        <w:rPr>
          <w:rFonts w:eastAsia="SimSun" w:cs="Microsoft YaHei" w:hint="eastAsia"/>
          <w:lang w:val="en-US" w:eastAsia="zh-CN"/>
        </w:rPr>
        <w:t>用于公共网络和订户的国际识别规划的移动网络代码（</w:t>
      </w:r>
      <w:r w:rsidRPr="00AF3E8A">
        <w:rPr>
          <w:rFonts w:eastAsia="SimSun"/>
          <w:lang w:val="en-US" w:eastAsia="zh-CN"/>
        </w:rPr>
        <w:t>MNC</w:t>
      </w:r>
      <w:r w:rsidRPr="00AF3E8A">
        <w:rPr>
          <w:rFonts w:eastAsia="SimSun" w:cs="Microsoft YaHei" w:hint="eastAsia"/>
          <w:lang w:val="en-US" w:eastAsia="zh-CN"/>
        </w:rPr>
        <w:t>）</w:t>
      </w:r>
      <w:r w:rsidR="00B961A9" w:rsidRPr="00AF3E8A">
        <w:rPr>
          <w:rFonts w:eastAsia="SimSun"/>
          <w:webHidden/>
          <w:lang w:val="en-US" w:eastAsia="zh-CN"/>
        </w:rPr>
        <w:tab/>
      </w:r>
      <w:r w:rsidR="006E1029" w:rsidRPr="00AF3E8A">
        <w:rPr>
          <w:rFonts w:eastAsia="SimSun"/>
          <w:webHidden/>
          <w:lang w:val="en-US" w:eastAsia="zh-CN"/>
        </w:rPr>
        <w:tab/>
      </w:r>
      <w:r w:rsidR="00B961A9" w:rsidRPr="00AF3E8A">
        <w:rPr>
          <w:rFonts w:eastAsia="SimSun"/>
          <w:webHidden/>
          <w:lang w:val="en-US" w:eastAsia="zh-CN"/>
        </w:rPr>
        <w:t>1</w:t>
      </w:r>
      <w:r w:rsidR="00EC06D3">
        <w:rPr>
          <w:rFonts w:eastAsia="SimSun"/>
          <w:webHidden/>
          <w:lang w:val="en-US" w:eastAsia="zh-CN"/>
        </w:rPr>
        <w:t>6</w:t>
      </w:r>
    </w:p>
    <w:p w:rsidR="00B961A9" w:rsidRPr="00AF3E8A" w:rsidRDefault="00AF3E8A" w:rsidP="00EC06D3">
      <w:pPr>
        <w:pStyle w:val="TOC1"/>
        <w:tabs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AF3E8A">
        <w:rPr>
          <w:rFonts w:eastAsia="SimSun" w:cs="Microsoft YaHei" w:hint="eastAsia"/>
          <w:lang w:val="en-US" w:eastAsia="zh-CN"/>
        </w:rPr>
        <w:t>国际电联电信运营商代码列表</w:t>
      </w:r>
      <w:r w:rsidR="00B961A9" w:rsidRPr="00AF3E8A">
        <w:rPr>
          <w:rFonts w:eastAsia="SimSun"/>
          <w:webHidden/>
          <w:lang w:val="en-US" w:eastAsia="zh-CN"/>
        </w:rPr>
        <w:tab/>
      </w:r>
      <w:r w:rsidR="006E1029" w:rsidRPr="00AF3E8A">
        <w:rPr>
          <w:rFonts w:eastAsia="SimSun"/>
          <w:webHidden/>
          <w:lang w:val="en-US" w:eastAsia="zh-CN"/>
        </w:rPr>
        <w:tab/>
      </w:r>
      <w:r w:rsidR="00B961A9" w:rsidRPr="00AF3E8A">
        <w:rPr>
          <w:rFonts w:eastAsia="SimSun"/>
          <w:webHidden/>
          <w:lang w:val="en-US" w:eastAsia="zh-CN"/>
        </w:rPr>
        <w:t>1</w:t>
      </w:r>
      <w:r w:rsidR="00EC06D3">
        <w:rPr>
          <w:rFonts w:eastAsia="SimSun"/>
          <w:webHidden/>
          <w:lang w:val="en-US" w:eastAsia="zh-CN"/>
        </w:rPr>
        <w:t>6</w:t>
      </w:r>
    </w:p>
    <w:p w:rsidR="00B961A9" w:rsidRPr="00AF3E8A" w:rsidRDefault="00AF3E8A" w:rsidP="00EC06D3">
      <w:pPr>
        <w:pStyle w:val="TOC1"/>
        <w:tabs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AF3E8A">
        <w:rPr>
          <w:rFonts w:eastAsia="SimSun" w:cs="Microsoft YaHei" w:hint="eastAsia"/>
          <w:lang w:val="en-US" w:eastAsia="zh-CN"/>
        </w:rPr>
        <w:t>国际信令点代码（</w:t>
      </w:r>
      <w:r w:rsidRPr="00AF3E8A">
        <w:rPr>
          <w:rFonts w:eastAsia="SimSun"/>
          <w:lang w:val="en-US" w:eastAsia="zh-CN"/>
        </w:rPr>
        <w:t>ISPC</w:t>
      </w:r>
      <w:r w:rsidRPr="00AF3E8A">
        <w:rPr>
          <w:rFonts w:eastAsia="SimSun" w:cs="Microsoft YaHei" w:hint="eastAsia"/>
          <w:lang w:val="en-US" w:eastAsia="zh-CN"/>
        </w:rPr>
        <w:t>）列表</w:t>
      </w:r>
      <w:r w:rsidR="00B961A9" w:rsidRPr="00AF3E8A">
        <w:rPr>
          <w:rFonts w:eastAsia="SimSun"/>
          <w:webHidden/>
          <w:lang w:val="en-US" w:eastAsia="zh-CN"/>
        </w:rPr>
        <w:tab/>
      </w:r>
      <w:r w:rsidR="006E1029" w:rsidRPr="00AF3E8A">
        <w:rPr>
          <w:rFonts w:eastAsia="SimSun"/>
          <w:webHidden/>
          <w:lang w:val="en-US" w:eastAsia="zh-CN"/>
        </w:rPr>
        <w:tab/>
      </w:r>
      <w:r w:rsidR="00B961A9" w:rsidRPr="00AF3E8A">
        <w:rPr>
          <w:rFonts w:eastAsia="SimSun"/>
          <w:webHidden/>
          <w:lang w:val="en-US" w:eastAsia="zh-CN"/>
        </w:rPr>
        <w:t>1</w:t>
      </w:r>
      <w:r w:rsidR="00EC06D3">
        <w:rPr>
          <w:rFonts w:eastAsia="SimSun"/>
          <w:webHidden/>
          <w:lang w:val="en-US" w:eastAsia="zh-CN"/>
        </w:rPr>
        <w:t>7</w:t>
      </w:r>
    </w:p>
    <w:p w:rsidR="002C2D56" w:rsidRPr="00582DFA" w:rsidRDefault="00AF3E8A" w:rsidP="00EC06D3">
      <w:pPr>
        <w:pStyle w:val="TOC1"/>
        <w:tabs>
          <w:tab w:val="center" w:leader="dot" w:pos="8505"/>
          <w:tab w:val="right" w:pos="9072"/>
        </w:tabs>
        <w:rPr>
          <w:lang w:val="en-US"/>
        </w:rPr>
      </w:pPr>
      <w:r w:rsidRPr="00AF3E8A">
        <w:rPr>
          <w:rFonts w:eastAsia="SimSun" w:cs="Microsoft YaHei" w:hint="eastAsia"/>
          <w:lang w:val="en-US"/>
        </w:rPr>
        <w:t>国内编号方案</w:t>
      </w:r>
      <w:r w:rsidR="00B961A9" w:rsidRPr="006E1029">
        <w:rPr>
          <w:webHidden/>
          <w:lang w:val="en-US"/>
        </w:rPr>
        <w:tab/>
      </w:r>
      <w:r w:rsidR="006E1029">
        <w:rPr>
          <w:webHidden/>
          <w:lang w:val="en-US"/>
        </w:rPr>
        <w:tab/>
      </w:r>
      <w:r w:rsidR="00EC06D3">
        <w:rPr>
          <w:webHidden/>
          <w:lang w:val="en-US"/>
        </w:rPr>
        <w:t>17</w:t>
      </w:r>
    </w:p>
    <w:p w:rsidR="00B961A9" w:rsidRDefault="00B961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:rsidR="001F530F" w:rsidRPr="00DA7270" w:rsidRDefault="001F530F" w:rsidP="001F530F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2084"/>
        <w:gridCol w:w="2651"/>
      </w:tblGrid>
      <w:tr w:rsidR="00322591" w:rsidRPr="00677B65" w:rsidTr="001C6E5D">
        <w:trPr>
          <w:trHeight w:val="774"/>
          <w:tblHeader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1" w:rsidRPr="00325513" w:rsidRDefault="00322591" w:rsidP="00322591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后续《操作公报》的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出版日期</w:t>
            </w:r>
            <w:r w:rsidRPr="007C5F2D">
              <w:rPr>
                <w:rFonts w:eastAsia="STKaiti"/>
                <w:iCs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1" w:rsidRPr="00325513" w:rsidRDefault="00322591" w:rsidP="00322591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包括截至以下日期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收到的信息</w:t>
            </w:r>
          </w:p>
        </w:tc>
      </w:tr>
      <w:tr w:rsidR="001F530F" w:rsidTr="001C6E5D">
        <w:trPr>
          <w:trHeight w:val="296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1.VII.2016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17.VI.2016</w:t>
            </w:r>
          </w:p>
        </w:tc>
      </w:tr>
      <w:tr w:rsidR="001F530F" w:rsidTr="001C6E5D">
        <w:trPr>
          <w:trHeight w:val="310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15.VII.2016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1.VII.2016</w:t>
            </w:r>
          </w:p>
        </w:tc>
      </w:tr>
      <w:tr w:rsidR="001F530F" w:rsidTr="001C6E5D">
        <w:trPr>
          <w:trHeight w:val="296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1.VIII.2016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18.VII.2016</w:t>
            </w:r>
          </w:p>
        </w:tc>
      </w:tr>
      <w:tr w:rsidR="001F530F" w:rsidTr="001C6E5D">
        <w:trPr>
          <w:trHeight w:val="296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15.VIII.2016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3.VIII.2016</w:t>
            </w:r>
          </w:p>
        </w:tc>
      </w:tr>
      <w:tr w:rsidR="001F530F" w:rsidTr="001C6E5D">
        <w:trPr>
          <w:trHeight w:val="296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1107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1.IX.2016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18.VIII.2016</w:t>
            </w:r>
          </w:p>
        </w:tc>
      </w:tr>
      <w:tr w:rsidR="001F530F" w:rsidTr="001C6E5D">
        <w:trPr>
          <w:trHeight w:val="296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15.IX.2016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1.IX.2016</w:t>
            </w:r>
          </w:p>
        </w:tc>
      </w:tr>
      <w:tr w:rsidR="001F530F" w:rsidTr="001C6E5D">
        <w:trPr>
          <w:trHeight w:val="310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1.X.2016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16.IX.2016</w:t>
            </w:r>
          </w:p>
        </w:tc>
      </w:tr>
      <w:tr w:rsidR="001F530F" w:rsidTr="001C6E5D">
        <w:trPr>
          <w:trHeight w:val="296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15.X.2016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30.IX.2016</w:t>
            </w:r>
          </w:p>
        </w:tc>
      </w:tr>
      <w:tr w:rsidR="001F530F" w:rsidTr="001C6E5D">
        <w:trPr>
          <w:trHeight w:val="296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1.XI.2016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18.X.2016</w:t>
            </w:r>
          </w:p>
        </w:tc>
      </w:tr>
      <w:tr w:rsidR="001F530F" w:rsidTr="001C6E5D">
        <w:trPr>
          <w:trHeight w:val="296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15.XI.2016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1.XI.2016</w:t>
            </w:r>
          </w:p>
        </w:tc>
      </w:tr>
      <w:tr w:rsidR="001F530F" w:rsidTr="001C6E5D">
        <w:trPr>
          <w:trHeight w:val="296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1.XII.2016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16.XI.2016</w:t>
            </w:r>
          </w:p>
        </w:tc>
      </w:tr>
      <w:tr w:rsidR="001F530F" w:rsidTr="001C6E5D">
        <w:trPr>
          <w:trHeight w:val="296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1114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15.XII.2016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E30A18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ascii="Calibri" w:eastAsia="SimSun" w:hAnsi="Calibri"/>
                <w:lang w:eastAsia="zh-CN"/>
              </w:rPr>
            </w:pPr>
            <w:r w:rsidRPr="00E30A18">
              <w:rPr>
                <w:rFonts w:ascii="Calibri" w:eastAsia="SimSun" w:hAnsi="Calibri"/>
                <w:lang w:eastAsia="zh-CN"/>
              </w:rPr>
              <w:t>1.XII.2016</w:t>
            </w:r>
          </w:p>
        </w:tc>
      </w:tr>
    </w:tbl>
    <w:p w:rsidR="001C6E5D" w:rsidRPr="008E465D" w:rsidRDefault="001C6E5D" w:rsidP="001C6E5D">
      <w:pPr>
        <w:tabs>
          <w:tab w:val="clear" w:pos="567"/>
          <w:tab w:val="clear" w:pos="1843"/>
          <w:tab w:val="left" w:pos="1568"/>
          <w:tab w:val="left" w:pos="1918"/>
        </w:tabs>
        <w:rPr>
          <w:sz w:val="18"/>
          <w:szCs w:val="18"/>
          <w:lang w:val="ru-RU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1F530F" w:rsidRPr="001C6E5D" w:rsidRDefault="001F530F" w:rsidP="001F530F">
      <w:pPr>
        <w:rPr>
          <w:lang w:val="ru-RU" w:eastAsia="zh-CN"/>
        </w:rPr>
      </w:pPr>
    </w:p>
    <w:p w:rsidR="00322591" w:rsidRPr="001B412B" w:rsidRDefault="008149B6" w:rsidP="00322591">
      <w:pPr>
        <w:pStyle w:val="Heading1"/>
        <w:jc w:val="center"/>
        <w:rPr>
          <w:rFonts w:eastAsia="SimHei"/>
          <w:lang w:val="en-US" w:eastAsia="zh-CN"/>
        </w:rPr>
      </w:pPr>
      <w:r w:rsidRPr="00DB3264">
        <w:rPr>
          <w:lang w:val="en-US" w:eastAsia="zh-CN"/>
        </w:rPr>
        <w:br w:type="page"/>
      </w:r>
      <w:bookmarkStart w:id="110" w:name="_Toc253407141"/>
      <w:bookmarkStart w:id="111" w:name="_Toc259783104"/>
      <w:bookmarkStart w:id="112" w:name="_Toc266181233"/>
      <w:bookmarkStart w:id="113" w:name="_Toc268773999"/>
      <w:bookmarkStart w:id="114" w:name="_Toc271700476"/>
      <w:bookmarkStart w:id="115" w:name="_Toc273023320"/>
      <w:bookmarkStart w:id="116" w:name="_Toc274223814"/>
      <w:bookmarkStart w:id="117" w:name="_Toc276717162"/>
      <w:bookmarkStart w:id="118" w:name="_Toc279669135"/>
      <w:bookmarkStart w:id="119" w:name="_Toc280349205"/>
      <w:bookmarkStart w:id="120" w:name="_Toc282526037"/>
      <w:bookmarkStart w:id="121" w:name="_Toc283737194"/>
      <w:bookmarkStart w:id="122" w:name="_Toc286218711"/>
      <w:bookmarkStart w:id="123" w:name="_Toc288660268"/>
      <w:bookmarkStart w:id="124" w:name="_Toc291005378"/>
      <w:bookmarkStart w:id="125" w:name="_Toc292704950"/>
      <w:bookmarkStart w:id="126" w:name="_Toc295387895"/>
      <w:bookmarkStart w:id="127" w:name="_Toc296675478"/>
      <w:bookmarkStart w:id="128" w:name="_Toc297804717"/>
      <w:bookmarkStart w:id="129" w:name="_Toc301945289"/>
      <w:bookmarkStart w:id="130" w:name="_Toc303344248"/>
      <w:bookmarkStart w:id="131" w:name="_Toc304892154"/>
      <w:bookmarkStart w:id="132" w:name="_Toc308530336"/>
      <w:bookmarkStart w:id="133" w:name="_Toc311103642"/>
      <w:bookmarkStart w:id="134" w:name="_Toc313973312"/>
      <w:bookmarkStart w:id="135" w:name="_Toc316479952"/>
      <w:bookmarkStart w:id="136" w:name="_Toc318964998"/>
      <w:bookmarkStart w:id="137" w:name="_Toc320536954"/>
      <w:bookmarkStart w:id="138" w:name="_Toc321233389"/>
      <w:bookmarkStart w:id="139" w:name="_Toc321311660"/>
      <w:bookmarkStart w:id="140" w:name="_Toc321820540"/>
      <w:bookmarkStart w:id="141" w:name="_Toc323035706"/>
      <w:bookmarkStart w:id="142" w:name="_Toc323904374"/>
      <w:bookmarkStart w:id="143" w:name="_Toc332272646"/>
      <w:bookmarkStart w:id="144" w:name="_Toc334776192"/>
      <w:bookmarkStart w:id="145" w:name="_Toc335901499"/>
      <w:bookmarkStart w:id="146" w:name="_Toc337110333"/>
      <w:bookmarkStart w:id="147" w:name="_Toc338779373"/>
      <w:bookmarkStart w:id="148" w:name="_Toc340225513"/>
      <w:bookmarkStart w:id="149" w:name="_Toc341451212"/>
      <w:bookmarkStart w:id="150" w:name="_Toc342912839"/>
      <w:bookmarkStart w:id="151" w:name="_Toc343262676"/>
      <w:bookmarkStart w:id="152" w:name="_Toc345579827"/>
      <w:bookmarkStart w:id="153" w:name="_Toc346885932"/>
      <w:bookmarkStart w:id="154" w:name="_Toc347929580"/>
      <w:bookmarkStart w:id="155" w:name="_Toc349288248"/>
      <w:bookmarkStart w:id="156" w:name="_Toc350415578"/>
      <w:bookmarkStart w:id="157" w:name="_Toc351549876"/>
      <w:bookmarkStart w:id="158" w:name="_Toc352940476"/>
      <w:bookmarkStart w:id="159" w:name="_Toc354053821"/>
      <w:bookmarkStart w:id="160" w:name="_Toc355708836"/>
      <w:bookmarkStart w:id="161" w:name="_Toc262631799"/>
      <w:bookmarkStart w:id="162" w:name="_Toc253407143"/>
      <w:r w:rsidR="00322591" w:rsidRPr="001B412B">
        <w:rPr>
          <w:rFonts w:eastAsia="SimHei" w:hint="eastAsia"/>
          <w:lang w:val="en-US" w:eastAsia="zh-CN"/>
        </w:rPr>
        <w:lastRenderedPageBreak/>
        <w:t>一般信息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322591" w:rsidRPr="00E30A18" w:rsidRDefault="00322591" w:rsidP="00322591">
      <w:pPr>
        <w:pStyle w:val="Heading20"/>
        <w:rPr>
          <w:rFonts w:ascii="Trebuchet MS" w:eastAsia="SimHei" w:hAnsi="Trebuchet MS"/>
          <w:lang w:eastAsia="zh-CN"/>
        </w:rPr>
      </w:pPr>
      <w:bookmarkStart w:id="163" w:name="_Toc253407142"/>
      <w:bookmarkStart w:id="164" w:name="_Toc259783105"/>
      <w:bookmarkStart w:id="165" w:name="_Toc262631768"/>
      <w:bookmarkStart w:id="166" w:name="_Toc265056484"/>
      <w:bookmarkStart w:id="167" w:name="_Toc266181234"/>
      <w:bookmarkStart w:id="168" w:name="_Toc268774000"/>
      <w:bookmarkStart w:id="169" w:name="_Toc271700477"/>
      <w:bookmarkStart w:id="170" w:name="_Toc273023321"/>
      <w:bookmarkStart w:id="171" w:name="_Toc274223815"/>
      <w:bookmarkStart w:id="172" w:name="_Toc276717163"/>
      <w:bookmarkStart w:id="173" w:name="_Toc279669136"/>
      <w:bookmarkStart w:id="174" w:name="_Toc280349206"/>
      <w:bookmarkStart w:id="175" w:name="_Toc282526038"/>
      <w:bookmarkStart w:id="176" w:name="_Toc283737195"/>
      <w:bookmarkStart w:id="177" w:name="_Toc286218712"/>
      <w:bookmarkStart w:id="178" w:name="_Toc288660269"/>
      <w:bookmarkStart w:id="179" w:name="_Toc291005379"/>
      <w:bookmarkStart w:id="180" w:name="_Toc292704951"/>
      <w:bookmarkStart w:id="181" w:name="_Toc295387896"/>
      <w:bookmarkStart w:id="182" w:name="_Toc296675479"/>
      <w:bookmarkStart w:id="183" w:name="_Toc297804718"/>
      <w:bookmarkStart w:id="184" w:name="_Toc301945290"/>
      <w:bookmarkStart w:id="185" w:name="_Toc303344249"/>
      <w:bookmarkStart w:id="186" w:name="_Toc304892155"/>
      <w:bookmarkStart w:id="187" w:name="_Toc308530337"/>
      <w:bookmarkStart w:id="188" w:name="_Toc311103643"/>
      <w:bookmarkStart w:id="189" w:name="_Toc313973313"/>
      <w:bookmarkStart w:id="190" w:name="_Toc316479953"/>
      <w:bookmarkStart w:id="191" w:name="_Toc318964999"/>
      <w:bookmarkStart w:id="192" w:name="_Toc320536955"/>
      <w:bookmarkStart w:id="193" w:name="_Toc321233390"/>
      <w:bookmarkStart w:id="194" w:name="_Toc321311661"/>
      <w:bookmarkStart w:id="195" w:name="_Toc321820541"/>
      <w:bookmarkStart w:id="196" w:name="_Toc323035707"/>
      <w:bookmarkStart w:id="197" w:name="_Toc323904375"/>
      <w:bookmarkStart w:id="198" w:name="_Toc332272647"/>
      <w:bookmarkStart w:id="199" w:name="_Toc334776193"/>
      <w:bookmarkStart w:id="200" w:name="_Toc335901500"/>
      <w:bookmarkStart w:id="201" w:name="_Toc337110334"/>
      <w:bookmarkStart w:id="202" w:name="_Toc338779374"/>
      <w:bookmarkStart w:id="203" w:name="_Toc340225514"/>
      <w:bookmarkStart w:id="204" w:name="_Toc341451213"/>
      <w:bookmarkStart w:id="205" w:name="_Toc342912840"/>
      <w:bookmarkStart w:id="206" w:name="_Toc343262677"/>
      <w:bookmarkStart w:id="207" w:name="_Toc345579828"/>
      <w:bookmarkStart w:id="208" w:name="_Toc346885933"/>
      <w:bookmarkStart w:id="209" w:name="_Toc347929581"/>
      <w:bookmarkStart w:id="210" w:name="_Toc349288249"/>
      <w:bookmarkStart w:id="211" w:name="_Toc350415579"/>
      <w:bookmarkStart w:id="212" w:name="_Toc351549877"/>
      <w:bookmarkStart w:id="213" w:name="_Toc352940477"/>
      <w:bookmarkStart w:id="214" w:name="_Toc354053822"/>
      <w:bookmarkStart w:id="215" w:name="_Toc355708837"/>
      <w:r w:rsidRPr="00E30A18">
        <w:rPr>
          <w:rFonts w:ascii="Trebuchet MS" w:eastAsia="SimHei" w:hAnsi="Trebuchet MS" w:hint="eastAsia"/>
          <w:lang w:eastAsia="zh-CN"/>
        </w:rPr>
        <w:t>国际电联《操作公报》后附的清单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:rsidR="00322591" w:rsidRPr="00DB3264" w:rsidRDefault="00322591" w:rsidP="00322591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16" w:name="_Toc105302119"/>
      <w:bookmarkStart w:id="217" w:name="_Toc106504837"/>
      <w:bookmarkStart w:id="218" w:name="_Toc107798484"/>
      <w:bookmarkStart w:id="219" w:name="_Toc109028728"/>
      <w:bookmarkStart w:id="220" w:name="_Toc109631795"/>
      <w:bookmarkStart w:id="221" w:name="_Toc109631890"/>
      <w:bookmarkStart w:id="222" w:name="_Toc110233107"/>
      <w:bookmarkStart w:id="223" w:name="_Toc110233322"/>
      <w:bookmarkStart w:id="224" w:name="_Toc111607471"/>
      <w:bookmarkStart w:id="225" w:name="_Toc113250000"/>
      <w:bookmarkStart w:id="226" w:name="_Toc114285869"/>
      <w:bookmarkStart w:id="227" w:name="_Toc116117066"/>
      <w:bookmarkStart w:id="228" w:name="_Toc117389514"/>
      <w:bookmarkStart w:id="229" w:name="_Toc119749612"/>
      <w:bookmarkStart w:id="230" w:name="_Toc121281070"/>
      <w:bookmarkStart w:id="231" w:name="_Toc122238432"/>
      <w:bookmarkStart w:id="232" w:name="_Toc122940721"/>
      <w:bookmarkStart w:id="233" w:name="_Toc126481926"/>
      <w:bookmarkStart w:id="234" w:name="_Toc127606592"/>
      <w:bookmarkStart w:id="235" w:name="_Toc128886943"/>
      <w:bookmarkStart w:id="236" w:name="_Toc131917082"/>
      <w:bookmarkStart w:id="237" w:name="_Toc131917356"/>
      <w:bookmarkStart w:id="238" w:name="_Toc135453245"/>
      <w:bookmarkStart w:id="239" w:name="_Toc136762578"/>
      <w:bookmarkStart w:id="240" w:name="_Toc138153363"/>
      <w:bookmarkStart w:id="241" w:name="_Toc139444662"/>
      <w:bookmarkStart w:id="242" w:name="_Toc140656512"/>
      <w:bookmarkStart w:id="243" w:name="_Toc141774304"/>
      <w:bookmarkStart w:id="244" w:name="_Toc143331177"/>
      <w:bookmarkStart w:id="245" w:name="_Toc144780335"/>
      <w:bookmarkStart w:id="246" w:name="_Toc146011631"/>
      <w:bookmarkStart w:id="247" w:name="_Toc147313830"/>
      <w:bookmarkStart w:id="248" w:name="_Toc148518933"/>
      <w:bookmarkStart w:id="249" w:name="_Toc148519277"/>
      <w:bookmarkStart w:id="250" w:name="_Toc150078542"/>
      <w:bookmarkStart w:id="251" w:name="_Toc151281224"/>
      <w:bookmarkStart w:id="252" w:name="_Toc152663483"/>
      <w:bookmarkStart w:id="253" w:name="_Toc153877708"/>
      <w:bookmarkStart w:id="254" w:name="_Toc156378795"/>
      <w:bookmarkStart w:id="255" w:name="_Toc158019338"/>
      <w:bookmarkStart w:id="256" w:name="_Toc159212689"/>
      <w:bookmarkStart w:id="257" w:name="_Toc160456136"/>
      <w:bookmarkStart w:id="258" w:name="_Toc161638205"/>
      <w:bookmarkStart w:id="259" w:name="_Toc162942676"/>
      <w:bookmarkStart w:id="260" w:name="_Toc164586120"/>
      <w:bookmarkStart w:id="261" w:name="_Toc165690490"/>
      <w:bookmarkStart w:id="262" w:name="_Toc166647544"/>
      <w:bookmarkStart w:id="263" w:name="_Toc168388002"/>
      <w:bookmarkStart w:id="264" w:name="_Toc169584443"/>
      <w:bookmarkStart w:id="265" w:name="_Toc170815249"/>
      <w:bookmarkStart w:id="266" w:name="_Toc171936761"/>
      <w:bookmarkStart w:id="267" w:name="_Toc173647010"/>
      <w:bookmarkStart w:id="268" w:name="_Toc174436269"/>
      <w:bookmarkStart w:id="269" w:name="_Toc176340203"/>
      <w:bookmarkStart w:id="270" w:name="_Toc177526404"/>
      <w:bookmarkStart w:id="271" w:name="_Toc178733525"/>
      <w:bookmarkStart w:id="272" w:name="_Toc181591757"/>
      <w:bookmarkStart w:id="273" w:name="_Toc182996109"/>
      <w:bookmarkStart w:id="274" w:name="_Toc184099119"/>
      <w:bookmarkStart w:id="275" w:name="_Toc187491733"/>
      <w:bookmarkStart w:id="276" w:name="_Toc188073917"/>
      <w:bookmarkStart w:id="277" w:name="_Toc191803606"/>
      <w:bookmarkStart w:id="278" w:name="_Toc192925234"/>
      <w:bookmarkStart w:id="279" w:name="_Toc193013099"/>
      <w:bookmarkStart w:id="280" w:name="_Toc196019478"/>
      <w:bookmarkStart w:id="281" w:name="_Toc197223434"/>
      <w:bookmarkStart w:id="282" w:name="_Toc198519367"/>
      <w:bookmarkStart w:id="283" w:name="_Toc200872012"/>
      <w:bookmarkStart w:id="284" w:name="_Toc202750807"/>
      <w:bookmarkStart w:id="285" w:name="_Toc202750917"/>
      <w:bookmarkStart w:id="286" w:name="_Toc202751280"/>
      <w:bookmarkStart w:id="287" w:name="_Toc203553649"/>
      <w:bookmarkStart w:id="288" w:name="_Toc204666529"/>
      <w:bookmarkStart w:id="289" w:name="_Toc205106594"/>
      <w:bookmarkStart w:id="290" w:name="_Toc206389934"/>
      <w:bookmarkStart w:id="291" w:name="_Toc208205449"/>
      <w:bookmarkStart w:id="292" w:name="_Toc211848177"/>
      <w:bookmarkStart w:id="293" w:name="_Toc212964587"/>
      <w:bookmarkStart w:id="294" w:name="_Toc214162711"/>
      <w:bookmarkStart w:id="295" w:name="_Toc215907199"/>
      <w:bookmarkStart w:id="296" w:name="_Toc219001148"/>
      <w:bookmarkStart w:id="297" w:name="_Toc219610057"/>
      <w:bookmarkStart w:id="298" w:name="_Toc222028812"/>
      <w:bookmarkStart w:id="299" w:name="_Toc223252037"/>
      <w:bookmarkStart w:id="300" w:name="_Toc224533682"/>
      <w:bookmarkStart w:id="301" w:name="_Toc226791560"/>
      <w:bookmarkStart w:id="302" w:name="_Toc228766354"/>
      <w:bookmarkStart w:id="303" w:name="_Toc229971353"/>
      <w:bookmarkStart w:id="304" w:name="_Toc232323931"/>
      <w:bookmarkStart w:id="305" w:name="_Toc233609592"/>
      <w:bookmarkStart w:id="306" w:name="_Toc235352384"/>
      <w:bookmarkStart w:id="307" w:name="_Toc236573557"/>
      <w:bookmarkStart w:id="308" w:name="_Toc240790085"/>
      <w:bookmarkStart w:id="309" w:name="_Toc242001425"/>
      <w:bookmarkStart w:id="310" w:name="_Toc243300311"/>
      <w:bookmarkStart w:id="311" w:name="_Toc244506936"/>
      <w:bookmarkStart w:id="312" w:name="_Toc248829258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322591" w:rsidRPr="00DB3264" w:rsidRDefault="00322591" w:rsidP="00322591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322591" w:rsidRPr="00DB3264" w:rsidRDefault="00322591" w:rsidP="00322591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322591" w:rsidRDefault="00322591" w:rsidP="00322591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322591" w:rsidRDefault="00322591" w:rsidP="00322591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</w:p>
    <w:p w:rsidR="009F45FE" w:rsidRPr="009F45FE" w:rsidRDefault="009F45FE" w:rsidP="009F45FE">
      <w:pPr>
        <w:spacing w:before="0" w:line="200" w:lineRule="exact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1096</w:t>
      </w:r>
      <w:r>
        <w:rPr>
          <w:rFonts w:asciiTheme="minorHAnsi" w:hAnsiTheme="minorHAnsi"/>
          <w:lang w:val="en-US" w:eastAsia="zh-CN"/>
        </w:rPr>
        <w:tab/>
        <w:t>2016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法定时间</w:t>
      </w:r>
    </w:p>
    <w:p w:rsidR="00322591" w:rsidRDefault="00322591" w:rsidP="00322591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1088</w:t>
      </w:r>
      <w:r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>
        <w:rPr>
          <w:rFonts w:asciiTheme="minorHAnsi" w:hAnsiTheme="minorHAnsi" w:hint="eastAsia"/>
          <w:lang w:val="en-US" w:eastAsia="zh-CN"/>
        </w:rPr>
        <w:t>）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Default="00322591" w:rsidP="00322591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10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F65D74" w:rsidRDefault="00322591" w:rsidP="00322591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F65D74">
        <w:rPr>
          <w:rFonts w:eastAsia="SimSun"/>
          <w:lang w:val="en-US" w:eastAsia="zh-CN"/>
        </w:rPr>
        <w:t>1067</w:t>
      </w:r>
      <w:r w:rsidRPr="00F65D74">
        <w:rPr>
          <w:rFonts w:eastAsia="SimSun"/>
          <w:lang w:val="en-US" w:eastAsia="zh-CN"/>
        </w:rPr>
        <w:tab/>
      </w:r>
      <w:r w:rsidRPr="00F65D74">
        <w:rPr>
          <w:rFonts w:eastAsia="SimSun" w:hint="eastAsia"/>
          <w:lang w:val="en-US" w:eastAsia="zh-CN"/>
        </w:rPr>
        <w:t>国际信令点代码列表（</w:t>
      </w:r>
      <w:r w:rsidRPr="00F65D74">
        <w:rPr>
          <w:rFonts w:eastAsia="SimSun"/>
          <w:lang w:val="en-US" w:eastAsia="zh-CN"/>
        </w:rPr>
        <w:t>ISPC</w:t>
      </w:r>
      <w:r w:rsidRPr="00F65D74">
        <w:rPr>
          <w:rFonts w:eastAsia="SimSun" w:hint="eastAsia"/>
          <w:lang w:val="en-US" w:eastAsia="zh-CN"/>
        </w:rPr>
        <w:t>）（根据</w:t>
      </w:r>
      <w:r w:rsidRPr="00F65D74">
        <w:rPr>
          <w:rFonts w:eastAsia="SimSun"/>
          <w:lang w:val="en-US" w:eastAsia="zh-CN"/>
        </w:rPr>
        <w:t>ITU-T Q.708</w:t>
      </w:r>
      <w:r w:rsidRPr="00F65D74">
        <w:rPr>
          <w:rFonts w:eastAsia="SimSun" w:hint="eastAsia"/>
          <w:lang w:val="en-US" w:eastAsia="zh-CN"/>
        </w:rPr>
        <w:t>建议书</w:t>
      </w:r>
      <w:r w:rsidRPr="00F65D74">
        <w:rPr>
          <w:rFonts w:eastAsia="SimSun"/>
          <w:lang w:val="en-US" w:eastAsia="zh-CN"/>
        </w:rPr>
        <w:t>（</w:t>
      </w:r>
      <w:r w:rsidRPr="00F65D74">
        <w:rPr>
          <w:rFonts w:eastAsia="SimSun"/>
          <w:lang w:val="en-US" w:eastAsia="zh-CN"/>
        </w:rPr>
        <w:t>03/99</w:t>
      </w:r>
      <w:r w:rsidRPr="00F65D74">
        <w:rPr>
          <w:rFonts w:eastAsia="SimSun"/>
          <w:lang w:val="en-US" w:eastAsia="zh-CN"/>
        </w:rPr>
        <w:t>）</w:t>
      </w:r>
      <w:r w:rsidRPr="00F65D74">
        <w:rPr>
          <w:rFonts w:eastAsia="SimSun" w:hint="eastAsia"/>
          <w:lang w:val="en-US" w:eastAsia="zh-CN"/>
        </w:rPr>
        <w:t>）（截至</w:t>
      </w:r>
      <w:r w:rsidRPr="00F65D74">
        <w:rPr>
          <w:rFonts w:eastAsia="SimSun" w:hint="eastAsia"/>
          <w:lang w:val="en-US" w:eastAsia="zh-CN"/>
        </w:rPr>
        <w:t>2015</w:t>
      </w:r>
      <w:r w:rsidRPr="00F65D74">
        <w:rPr>
          <w:rFonts w:eastAsia="SimSun" w:hint="eastAsia"/>
          <w:lang w:val="en-US" w:eastAsia="zh-CN"/>
        </w:rPr>
        <w:t>年</w:t>
      </w:r>
      <w:r w:rsidRPr="00F65D74">
        <w:rPr>
          <w:rFonts w:eastAsia="SimSun" w:hint="eastAsia"/>
          <w:lang w:val="en-US" w:eastAsia="zh-CN"/>
        </w:rPr>
        <w:t>1</w:t>
      </w:r>
      <w:r w:rsidRPr="00F65D74">
        <w:rPr>
          <w:rFonts w:eastAsia="SimSun" w:hint="eastAsia"/>
          <w:lang w:val="en-US" w:eastAsia="zh-CN"/>
        </w:rPr>
        <w:t>月</w:t>
      </w:r>
      <w:r w:rsidRPr="00F65D74">
        <w:rPr>
          <w:rFonts w:eastAsia="SimSun" w:hint="eastAsia"/>
          <w:lang w:val="en-US" w:eastAsia="zh-CN"/>
        </w:rPr>
        <w:t>1</w:t>
      </w:r>
      <w:r w:rsidRPr="00F65D74">
        <w:rPr>
          <w:rFonts w:eastAsia="SimSun" w:hint="eastAsia"/>
          <w:lang w:val="en-US" w:eastAsia="zh-CN"/>
        </w:rPr>
        <w:t>日）</w:t>
      </w:r>
    </w:p>
    <w:p w:rsidR="00322591" w:rsidRPr="00F65D74" w:rsidRDefault="00322591" w:rsidP="00322591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F65D74">
        <w:rPr>
          <w:rFonts w:eastAsia="SimSun"/>
          <w:lang w:val="en-US" w:eastAsia="zh-CN"/>
        </w:rPr>
        <w:t>1066</w:t>
      </w:r>
      <w:r w:rsidRPr="00F65D74">
        <w:rPr>
          <w:rFonts w:eastAsia="SimSun"/>
          <w:lang w:val="en-US" w:eastAsia="zh-CN"/>
        </w:rPr>
        <w:tab/>
      </w:r>
      <w:r w:rsidRPr="00F65D74">
        <w:rPr>
          <w:rFonts w:eastAsia="SimSun" w:hint="eastAsia"/>
          <w:lang w:val="en-US" w:eastAsia="zh-CN"/>
        </w:rPr>
        <w:t>信令区域</w:t>
      </w:r>
      <w:r w:rsidRPr="00F65D74">
        <w:rPr>
          <w:rFonts w:eastAsia="SimSun"/>
          <w:lang w:eastAsia="zh-CN"/>
        </w:rPr>
        <w:t>/</w:t>
      </w:r>
      <w:r w:rsidRPr="00F65D74">
        <w:rPr>
          <w:rFonts w:eastAsia="SimSun" w:cs="SimSun" w:hint="eastAsia"/>
          <w:lang w:eastAsia="zh-CN"/>
        </w:rPr>
        <w:t>网络编码（</w:t>
      </w:r>
      <w:r w:rsidRPr="00F65D74">
        <w:rPr>
          <w:rFonts w:eastAsia="SimSun"/>
          <w:lang w:val="en-US" w:eastAsia="zh-CN"/>
        </w:rPr>
        <w:t>SANC</w:t>
      </w:r>
      <w:r w:rsidRPr="00F65D74">
        <w:rPr>
          <w:rFonts w:eastAsia="SimSun" w:cs="SimSun" w:hint="eastAsia"/>
          <w:lang w:eastAsia="zh-CN"/>
        </w:rPr>
        <w:t>）</w:t>
      </w:r>
      <w:r w:rsidRPr="00F65D74">
        <w:rPr>
          <w:rFonts w:eastAsia="SimSun" w:hint="eastAsia"/>
          <w:lang w:eastAsia="zh-CN"/>
        </w:rPr>
        <w:t>列表（</w:t>
      </w:r>
      <w:r w:rsidRPr="00F65D74">
        <w:rPr>
          <w:rFonts w:eastAsia="SimSun"/>
          <w:lang w:val="en-US" w:eastAsia="zh-CN"/>
        </w:rPr>
        <w:t>ITU-T Q.708</w:t>
      </w:r>
      <w:r w:rsidRPr="00F65D74">
        <w:rPr>
          <w:rFonts w:eastAsia="SimSun" w:hint="eastAsia"/>
          <w:lang w:val="en-US" w:eastAsia="zh-CN"/>
        </w:rPr>
        <w:t>建议书（</w:t>
      </w:r>
      <w:r w:rsidRPr="00F65D74">
        <w:rPr>
          <w:rFonts w:eastAsia="SimSun"/>
          <w:lang w:val="en-US" w:eastAsia="zh-CN"/>
        </w:rPr>
        <w:t>03/99</w:t>
      </w:r>
      <w:r w:rsidRPr="00F65D74">
        <w:rPr>
          <w:rFonts w:eastAsia="SimSun" w:hint="eastAsia"/>
          <w:lang w:val="en-US" w:eastAsia="zh-CN"/>
        </w:rPr>
        <w:t>）的补遗）</w:t>
      </w:r>
      <w:r w:rsidRPr="00F65D74">
        <w:rPr>
          <w:rFonts w:eastAsia="SimSun"/>
          <w:lang w:val="en-US" w:eastAsia="zh-CN"/>
        </w:rPr>
        <w:br/>
      </w:r>
      <w:r w:rsidRPr="00F65D74">
        <w:rPr>
          <w:rFonts w:eastAsia="SimSun" w:hint="eastAsia"/>
          <w:lang w:val="en-US" w:eastAsia="zh-CN"/>
        </w:rPr>
        <w:t>（截至</w:t>
      </w:r>
      <w:r w:rsidRPr="00F65D74">
        <w:rPr>
          <w:rFonts w:eastAsia="SimSun"/>
          <w:lang w:val="en-US" w:eastAsia="zh-CN"/>
        </w:rPr>
        <w:t>2015</w:t>
      </w:r>
      <w:r w:rsidRPr="00F65D74">
        <w:rPr>
          <w:rFonts w:eastAsia="SimSun" w:hint="eastAsia"/>
          <w:lang w:val="en-US" w:eastAsia="zh-CN"/>
        </w:rPr>
        <w:t>年</w:t>
      </w:r>
      <w:r w:rsidRPr="00F65D74">
        <w:rPr>
          <w:rFonts w:eastAsia="SimSun"/>
          <w:lang w:val="en-US" w:eastAsia="zh-CN"/>
        </w:rPr>
        <w:t>12</w:t>
      </w:r>
      <w:r w:rsidRPr="00F65D74">
        <w:rPr>
          <w:rFonts w:eastAsia="SimSun" w:hint="eastAsia"/>
          <w:lang w:val="en-US" w:eastAsia="zh-CN"/>
        </w:rPr>
        <w:t>月</w:t>
      </w:r>
      <w:r w:rsidRPr="00F65D74">
        <w:rPr>
          <w:rFonts w:eastAsia="SimSun" w:hint="eastAsia"/>
          <w:lang w:val="en-US" w:eastAsia="zh-CN"/>
        </w:rPr>
        <w:t>15</w:t>
      </w:r>
      <w:r w:rsidRPr="00F65D74">
        <w:rPr>
          <w:rFonts w:eastAsia="SimSun" w:hint="eastAsia"/>
          <w:lang w:val="en-US" w:eastAsia="zh-CN"/>
        </w:rPr>
        <w:t>日）</w:t>
      </w:r>
    </w:p>
    <w:p w:rsidR="00322591" w:rsidRPr="00F65D74" w:rsidRDefault="00322591" w:rsidP="00322591">
      <w:pPr>
        <w:spacing w:before="0"/>
        <w:ind w:left="567" w:hanging="567"/>
        <w:rPr>
          <w:rFonts w:eastAsia="SimSun"/>
          <w:lang w:val="en-US" w:eastAsia="zh-CN"/>
        </w:rPr>
      </w:pPr>
      <w:r w:rsidRPr="00F65D74">
        <w:rPr>
          <w:rFonts w:eastAsia="SimSun" w:hint="eastAsia"/>
          <w:lang w:val="en-US" w:eastAsia="zh-CN"/>
        </w:rPr>
        <w:t>1060</w:t>
      </w:r>
      <w:r w:rsidRPr="00F65D74">
        <w:rPr>
          <w:rFonts w:eastAsia="SimSun" w:hint="eastAsia"/>
          <w:lang w:val="en-US" w:eastAsia="zh-CN"/>
        </w:rPr>
        <w:tab/>
      </w:r>
      <w:r w:rsidRPr="00F65D74">
        <w:rPr>
          <w:rFonts w:eastAsia="SimSun" w:hint="eastAsia"/>
          <w:lang w:val="en-US" w:eastAsia="zh-CN"/>
        </w:rPr>
        <w:t>国际电联电信运营商代码列表（根据</w:t>
      </w:r>
      <w:r w:rsidRPr="00F65D74">
        <w:rPr>
          <w:rFonts w:eastAsia="SimSun" w:hint="eastAsia"/>
          <w:lang w:val="en-US" w:eastAsia="zh-CN"/>
        </w:rPr>
        <w:t>ITU-T M.1400</w:t>
      </w:r>
      <w:r w:rsidRPr="00F65D74">
        <w:rPr>
          <w:rFonts w:eastAsia="SimSun" w:hint="eastAsia"/>
          <w:lang w:val="en-US" w:eastAsia="zh-CN"/>
        </w:rPr>
        <w:t>建议书（</w:t>
      </w:r>
      <w:r w:rsidRPr="00F65D74">
        <w:rPr>
          <w:rFonts w:eastAsia="SimSun" w:hint="eastAsia"/>
          <w:lang w:val="en-US" w:eastAsia="zh-CN"/>
        </w:rPr>
        <w:t>03/2013</w:t>
      </w:r>
      <w:r w:rsidRPr="00F65D74">
        <w:rPr>
          <w:rFonts w:eastAsia="SimSun" w:hint="eastAsia"/>
          <w:lang w:val="en-US" w:eastAsia="zh-CN"/>
        </w:rPr>
        <w:t>）（截至</w:t>
      </w:r>
      <w:r w:rsidRPr="00F65D74">
        <w:rPr>
          <w:rFonts w:eastAsia="SimSun" w:hint="eastAsia"/>
          <w:lang w:val="en-US" w:eastAsia="zh-CN"/>
        </w:rPr>
        <w:t>2014</w:t>
      </w:r>
      <w:r w:rsidRPr="00F65D74">
        <w:rPr>
          <w:rFonts w:eastAsia="SimSun" w:hint="eastAsia"/>
          <w:lang w:val="en-US" w:eastAsia="zh-CN"/>
        </w:rPr>
        <w:t>年</w:t>
      </w:r>
      <w:r w:rsidRPr="00F65D74">
        <w:rPr>
          <w:rFonts w:eastAsia="SimSun" w:hint="eastAsia"/>
          <w:lang w:val="en-US" w:eastAsia="zh-CN"/>
        </w:rPr>
        <w:t>9</w:t>
      </w:r>
      <w:r w:rsidRPr="00F65D74">
        <w:rPr>
          <w:rFonts w:eastAsia="SimSun" w:hint="eastAsia"/>
          <w:lang w:val="en-US" w:eastAsia="zh-CN"/>
        </w:rPr>
        <w:t>月</w:t>
      </w:r>
      <w:r w:rsidRPr="00F65D74">
        <w:rPr>
          <w:rFonts w:eastAsia="SimSun" w:hint="eastAsia"/>
          <w:lang w:val="en-US" w:eastAsia="zh-CN"/>
        </w:rPr>
        <w:t>15</w:t>
      </w:r>
      <w:r w:rsidRPr="00F65D74">
        <w:rPr>
          <w:rFonts w:eastAsia="SimSun" w:hint="eastAsia"/>
          <w:lang w:val="en-US" w:eastAsia="zh-CN"/>
        </w:rPr>
        <w:t>日）</w:t>
      </w:r>
    </w:p>
    <w:p w:rsidR="00322591" w:rsidRPr="00F65D74" w:rsidRDefault="00322591" w:rsidP="00322591">
      <w:pPr>
        <w:spacing w:before="0"/>
        <w:ind w:left="567" w:hanging="567"/>
        <w:rPr>
          <w:rFonts w:eastAsia="SimSun"/>
          <w:lang w:val="en-US" w:eastAsia="zh-CN"/>
        </w:rPr>
      </w:pPr>
      <w:r w:rsidRPr="00F65D74">
        <w:rPr>
          <w:rFonts w:eastAsia="SimSun"/>
          <w:lang w:val="en-US" w:eastAsia="zh-CN"/>
        </w:rPr>
        <w:t>1055</w:t>
      </w:r>
      <w:r w:rsidRPr="00F65D74">
        <w:rPr>
          <w:rFonts w:eastAsia="SimSun"/>
          <w:lang w:val="en-US" w:eastAsia="zh-CN"/>
        </w:rPr>
        <w:tab/>
      </w:r>
      <w:r w:rsidRPr="00F65D74">
        <w:rPr>
          <w:rFonts w:eastAsia="SimSun" w:hint="eastAsia"/>
          <w:lang w:val="en-US" w:eastAsia="zh-CN"/>
        </w:rPr>
        <w:t>不同国家业余台站之间无线电通信的现状（根据《无线电规则》第</w:t>
      </w:r>
      <w:r w:rsidRPr="00F65D74">
        <w:rPr>
          <w:rFonts w:eastAsia="SimSun" w:hint="eastAsia"/>
          <w:lang w:val="en-US" w:eastAsia="zh-CN"/>
        </w:rPr>
        <w:t>25.1</w:t>
      </w:r>
      <w:r w:rsidRPr="00F65D74">
        <w:rPr>
          <w:rFonts w:eastAsia="SimSun" w:hint="eastAsia"/>
          <w:lang w:val="en-US" w:eastAsia="zh-CN"/>
        </w:rPr>
        <w:t>款的可选条款）以及各主管部门指配给其业余和实验台站的呼号表（截至</w:t>
      </w:r>
      <w:r w:rsidRPr="00F65D74">
        <w:rPr>
          <w:rFonts w:eastAsia="SimSun"/>
          <w:lang w:val="en-US" w:eastAsia="zh-CN"/>
        </w:rPr>
        <w:t>2014</w:t>
      </w:r>
      <w:r w:rsidRPr="00F65D74">
        <w:rPr>
          <w:rFonts w:eastAsia="SimSun" w:hint="eastAsia"/>
          <w:lang w:val="en-US" w:eastAsia="zh-CN"/>
        </w:rPr>
        <w:t>年</w:t>
      </w:r>
      <w:r w:rsidRPr="00F65D74">
        <w:rPr>
          <w:rFonts w:eastAsia="SimSun"/>
          <w:lang w:val="en-US" w:eastAsia="zh-CN"/>
        </w:rPr>
        <w:t>7</w:t>
      </w:r>
      <w:r w:rsidRPr="00F65D74">
        <w:rPr>
          <w:rFonts w:eastAsia="SimSun" w:hint="eastAsia"/>
          <w:lang w:val="en-US" w:eastAsia="zh-CN"/>
        </w:rPr>
        <w:t>月</w:t>
      </w:r>
      <w:r w:rsidRPr="00F65D74">
        <w:rPr>
          <w:rFonts w:eastAsia="SimSun" w:hint="eastAsia"/>
          <w:lang w:val="en-US" w:eastAsia="zh-CN"/>
        </w:rPr>
        <w:t>1</w:t>
      </w:r>
      <w:r w:rsidRPr="00F65D74">
        <w:rPr>
          <w:rFonts w:eastAsia="SimSun" w:hint="eastAsia"/>
          <w:lang w:val="en-US" w:eastAsia="zh-CN"/>
        </w:rPr>
        <w:t>日）</w:t>
      </w:r>
    </w:p>
    <w:p w:rsidR="00322591" w:rsidRPr="00DB3264" w:rsidRDefault="00322591" w:rsidP="0032259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0338C5" w:rsidRDefault="00322591" w:rsidP="0032259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0C52B1" w:rsidRDefault="00322591" w:rsidP="0032259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DB3264" w:rsidRDefault="00322591" w:rsidP="0032259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Default="00322591" w:rsidP="0032259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322591" w:rsidRPr="00C63F50" w:rsidRDefault="00322591" w:rsidP="0032259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DB3264" w:rsidRDefault="00322591" w:rsidP="0032259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Default="00322591" w:rsidP="0032259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322591" w:rsidRPr="00C63F50" w:rsidRDefault="00322591" w:rsidP="0032259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C63F50" w:rsidRDefault="00322591" w:rsidP="0032259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EB1BE1" w:rsidRDefault="00322591" w:rsidP="0032259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EB1BE1" w:rsidRDefault="00322591" w:rsidP="0032259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EB1BE1" w:rsidRDefault="00322591" w:rsidP="0032259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EB1BE1" w:rsidRDefault="00322591" w:rsidP="0032259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DB3264" w:rsidRDefault="00322591" w:rsidP="0032259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322591" w:rsidRPr="000E1E85" w:rsidRDefault="00322591" w:rsidP="0032259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322591" w:rsidRPr="00DB3264" w:rsidRDefault="00322591" w:rsidP="00322591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E30A18" w:rsidRDefault="00E30A18" w:rsidP="00E30A18">
      <w:pPr>
        <w:tabs>
          <w:tab w:val="clear" w:pos="5387"/>
          <w:tab w:val="left" w:pos="5670"/>
        </w:tabs>
        <w:rPr>
          <w:sz w:val="18"/>
          <w:szCs w:val="18"/>
          <w:lang w:val="en-US" w:eastAsia="zh-CN"/>
        </w:rPr>
      </w:pPr>
      <w:r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>
        <w:rPr>
          <w:rFonts w:eastAsiaTheme="minorEastAsia" w:hint="eastAsia"/>
          <w:sz w:val="18"/>
          <w:szCs w:val="18"/>
          <w:lang w:val="en-US" w:eastAsia="zh-CN"/>
        </w:rPr>
        <w:t>（</w:t>
      </w:r>
      <w:r>
        <w:rPr>
          <w:sz w:val="18"/>
          <w:szCs w:val="18"/>
          <w:lang w:val="en-US" w:eastAsia="zh-CN"/>
        </w:rPr>
        <w:t>ITU-T M.1400</w:t>
      </w:r>
      <w:r>
        <w:rPr>
          <w:rFonts w:eastAsiaTheme="minorEastAsia" w:hint="eastAsia"/>
          <w:sz w:val="18"/>
          <w:szCs w:val="18"/>
          <w:lang w:val="en-US" w:eastAsia="zh-CN"/>
        </w:rPr>
        <w:t>建议书</w:t>
      </w:r>
      <w:r>
        <w:rPr>
          <w:rFonts w:ascii="SimSun" w:eastAsia="SimSun" w:hAnsi="SimSun" w:cs="SimSun" w:hint="eastAsia"/>
          <w:sz w:val="18"/>
          <w:szCs w:val="18"/>
          <w:lang w:val="en-US" w:eastAsia="zh-CN"/>
        </w:rPr>
        <w:t>(</w:t>
      </w:r>
      <w:r>
        <w:rPr>
          <w:sz w:val="18"/>
          <w:szCs w:val="18"/>
          <w:lang w:val="en-US" w:eastAsia="zh-CN"/>
        </w:rPr>
        <w:t>03/2013</w:t>
      </w:r>
      <w:r>
        <w:rPr>
          <w:rFonts w:ascii="SimSun" w:eastAsia="SimSun" w:hAnsi="SimSun" w:cs="SimSun" w:hint="eastAsia"/>
          <w:sz w:val="18"/>
          <w:szCs w:val="18"/>
          <w:lang w:val="en-US" w:eastAsia="zh-CN"/>
        </w:rPr>
        <w:t>)</w:t>
      </w:r>
      <w:r>
        <w:rPr>
          <w:rFonts w:eastAsiaTheme="minorEastAsia" w:hint="eastAsia"/>
          <w:sz w:val="18"/>
          <w:szCs w:val="18"/>
          <w:lang w:val="en-US" w:eastAsia="zh-CN"/>
        </w:rPr>
        <w:t>）</w:t>
      </w:r>
      <w:r>
        <w:rPr>
          <w:rFonts w:eastAsiaTheme="minorEastAsia"/>
          <w:sz w:val="18"/>
          <w:szCs w:val="18"/>
          <w:lang w:val="en-US" w:eastAsia="zh-CN"/>
        </w:rPr>
        <w:tab/>
      </w:r>
      <w:hyperlink r:id="rId12" w:history="1">
        <w:r>
          <w:rPr>
            <w:rStyle w:val="Hyperlink"/>
            <w:rFonts w:eastAsia="SimHei"/>
            <w:sz w:val="18"/>
            <w:szCs w:val="18"/>
            <w:lang w:val="en-US" w:eastAsia="zh-CN"/>
          </w:rPr>
          <w:t>www.itu.int/ITU-T/inr/icc/index.html</w:t>
        </w:r>
      </w:hyperlink>
    </w:p>
    <w:p w:rsidR="00E30A18" w:rsidRDefault="00E30A18" w:rsidP="00E30A18">
      <w:pPr>
        <w:tabs>
          <w:tab w:val="clear" w:pos="5387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>
        <w:rPr>
          <w:rFonts w:asciiTheme="minorHAnsi" w:hAnsiTheme="minorHAnsi"/>
          <w:sz w:val="18"/>
          <w:szCs w:val="18"/>
          <w:lang w:val="en-US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3" w:history="1">
        <w:r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E30A18" w:rsidRPr="006771A4" w:rsidRDefault="00E30A18" w:rsidP="00E30A18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</w:p>
    <w:p w:rsidR="000C3D0A" w:rsidRDefault="000C3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1F5FE6" w:rsidRPr="00E30A18" w:rsidRDefault="00322591" w:rsidP="001F5FE6">
      <w:pPr>
        <w:pStyle w:val="Heading20"/>
        <w:rPr>
          <w:rFonts w:ascii="Trebuchet MS" w:eastAsia="SimHei" w:hAnsi="Trebuchet MS"/>
          <w:lang w:val="en-US" w:eastAsia="zh-CN"/>
        </w:rPr>
      </w:pPr>
      <w:r w:rsidRPr="00E30A18">
        <w:rPr>
          <w:rFonts w:ascii="Trebuchet MS" w:eastAsia="SimHei" w:hAnsi="Trebuchet MS" w:cs="Microsoft YaHei" w:hint="eastAsia"/>
          <w:lang w:val="en-US" w:eastAsia="zh-CN"/>
        </w:rPr>
        <w:lastRenderedPageBreak/>
        <w:t>批准</w:t>
      </w:r>
      <w:r w:rsidRPr="00E30A18">
        <w:rPr>
          <w:rFonts w:eastAsia="SimSun"/>
          <w:lang w:val="en-US" w:eastAsia="zh-CN"/>
        </w:rPr>
        <w:t>ITU-T</w:t>
      </w:r>
      <w:r w:rsidRPr="00E30A18">
        <w:rPr>
          <w:rFonts w:ascii="Trebuchet MS" w:eastAsia="SimHei" w:hAnsi="Trebuchet MS" w:cs="Microsoft YaHei" w:hint="eastAsia"/>
          <w:lang w:val="en-US" w:eastAsia="zh-CN"/>
        </w:rPr>
        <w:t>建议书</w:t>
      </w:r>
    </w:p>
    <w:p w:rsidR="001F5FE6" w:rsidRPr="001F5FE6" w:rsidRDefault="00322591" w:rsidP="003225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beforeAutospacing="1" w:after="120" w:afterAutospacing="1"/>
        <w:jc w:val="left"/>
        <w:textAlignment w:val="auto"/>
        <w:rPr>
          <w:lang w:val="en-US" w:eastAsia="zh-CN"/>
        </w:rPr>
      </w:pPr>
      <w:r>
        <w:rPr>
          <w:rFonts w:eastAsiaTheme="minorEastAsia" w:hint="eastAsia"/>
          <w:lang w:eastAsia="zh-CN"/>
        </w:rPr>
        <w:t>通过</w:t>
      </w:r>
      <w:r>
        <w:rPr>
          <w:lang w:eastAsia="zh-CN"/>
        </w:rPr>
        <w:t>AAP-81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建议书规定的程序批准了以下建议书：</w:t>
      </w:r>
    </w:p>
    <w:p w:rsidR="001F5FE6" w:rsidRPr="001F5FE6" w:rsidRDefault="001F5FE6" w:rsidP="001F5FE6">
      <w:pPr>
        <w:ind w:left="567" w:hanging="567"/>
        <w:rPr>
          <w:lang w:val="en-US" w:eastAsia="zh-CN"/>
        </w:rPr>
      </w:pPr>
      <w:r w:rsidRPr="001F5FE6">
        <w:rPr>
          <w:lang w:val="en-US" w:eastAsia="zh-CN"/>
        </w:rPr>
        <w:t>–</w:t>
      </w:r>
      <w:r>
        <w:rPr>
          <w:lang w:val="en-US" w:eastAsia="zh-CN"/>
        </w:rPr>
        <w:tab/>
      </w:r>
      <w:r w:rsidRPr="001F5FE6">
        <w:rPr>
          <w:lang w:val="en-US" w:eastAsia="zh-CN"/>
        </w:rPr>
        <w:t>ITU-T Q.3932.4 (05/2016): IMS/NGN performance benchmark - Part 4: Testing of the performance design objectives</w:t>
      </w:r>
    </w:p>
    <w:p w:rsidR="001F5FE6" w:rsidRPr="001F5FE6" w:rsidRDefault="001F5FE6" w:rsidP="001F5FE6">
      <w:pPr>
        <w:ind w:left="567" w:hanging="567"/>
        <w:rPr>
          <w:lang w:val="en-US" w:eastAsia="zh-CN"/>
        </w:rPr>
      </w:pPr>
      <w:r w:rsidRPr="001F5FE6">
        <w:rPr>
          <w:lang w:val="en-US" w:eastAsia="zh-CN"/>
        </w:rPr>
        <w:t>–</w:t>
      </w:r>
      <w:r>
        <w:rPr>
          <w:lang w:val="en-US" w:eastAsia="zh-CN"/>
        </w:rPr>
        <w:tab/>
      </w:r>
      <w:r w:rsidRPr="001F5FE6">
        <w:rPr>
          <w:lang w:val="en-US" w:eastAsia="zh-CN"/>
        </w:rPr>
        <w:t>ITU-T Q.4015.1 v.1 (05/2016): Interworking between the IP Multimedia core network subsystem and circuit switched networks; Conformance Testing; Part 1: PICS</w:t>
      </w:r>
    </w:p>
    <w:p w:rsidR="001F5FE6" w:rsidRPr="001F5FE6" w:rsidRDefault="001F5FE6" w:rsidP="001F5FE6">
      <w:pPr>
        <w:ind w:left="567" w:hanging="567"/>
        <w:rPr>
          <w:lang w:val="en-US" w:eastAsia="zh-CN"/>
        </w:rPr>
      </w:pPr>
      <w:r w:rsidRPr="001F5FE6">
        <w:rPr>
          <w:lang w:val="en-US" w:eastAsia="zh-CN"/>
        </w:rPr>
        <w:t>–</w:t>
      </w:r>
      <w:r>
        <w:rPr>
          <w:lang w:val="en-US" w:eastAsia="zh-CN"/>
        </w:rPr>
        <w:tab/>
      </w:r>
      <w:r w:rsidRPr="001F5FE6">
        <w:rPr>
          <w:lang w:val="en-US" w:eastAsia="zh-CN"/>
        </w:rPr>
        <w:t>ITU-T Q.4015.2 v.1 (05/2016): Interworking between the IP Multimedia core network subsystem and circuit switched networks; Conformance testing; Part 2: TSS&amp;TP</w:t>
      </w:r>
    </w:p>
    <w:p w:rsidR="001F5FE6" w:rsidRPr="00E30A18" w:rsidRDefault="00322591" w:rsidP="0085347B">
      <w:pPr>
        <w:pStyle w:val="Heading20"/>
        <w:rPr>
          <w:rFonts w:ascii="Trebuchet MS" w:eastAsia="SimHei" w:hAnsi="Trebuchet MS"/>
          <w:lang w:val="fr-CH" w:eastAsia="zh-CN"/>
        </w:rPr>
      </w:pPr>
      <w:r w:rsidRPr="00E30A18">
        <w:rPr>
          <w:rFonts w:ascii="Trebuchet MS" w:eastAsia="SimHei" w:hAnsi="Trebuchet MS" w:cs="Microsoft YaHei" w:hint="eastAsia"/>
          <w:lang w:val="fr-CH" w:eastAsia="zh-CN"/>
        </w:rPr>
        <w:t>电话业务</w:t>
      </w:r>
      <w:r w:rsidR="0085347B">
        <w:rPr>
          <w:rFonts w:ascii="Trebuchet MS" w:eastAsia="SimHei" w:hAnsi="Trebuchet MS"/>
          <w:lang w:val="fr-CH" w:eastAsia="zh-CN"/>
        </w:rPr>
        <w:br/>
      </w:r>
      <w:r w:rsidRPr="00E30A18">
        <w:rPr>
          <w:rFonts w:ascii="Trebuchet MS" w:eastAsia="SimHei" w:hAnsi="Trebuchet MS" w:cs="Microsoft YaHei" w:hint="eastAsia"/>
          <w:lang w:val="fr-CH" w:eastAsia="zh-CN"/>
        </w:rPr>
        <w:t>（</w:t>
      </w:r>
      <w:r w:rsidRPr="00E30A18">
        <w:rPr>
          <w:rFonts w:eastAsia="SimSun"/>
          <w:lang w:val="fr-CH" w:eastAsia="zh-CN"/>
        </w:rPr>
        <w:t>ITU-T E.164</w:t>
      </w:r>
      <w:r w:rsidRPr="00E30A18">
        <w:rPr>
          <w:rFonts w:ascii="Trebuchet MS" w:eastAsia="SimHei" w:hAnsi="Trebuchet MS" w:cs="Microsoft YaHei" w:hint="eastAsia"/>
          <w:lang w:val="fr-CH" w:eastAsia="zh-CN"/>
        </w:rPr>
        <w:t>建议书）</w:t>
      </w:r>
    </w:p>
    <w:p w:rsidR="001F5FE6" w:rsidRPr="001F5FE6" w:rsidRDefault="001F5FE6" w:rsidP="001F5F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160" w:line="280" w:lineRule="exact"/>
        <w:jc w:val="center"/>
        <w:rPr>
          <w:rFonts w:cs="Calibri"/>
          <w:color w:val="0000FF"/>
          <w:sz w:val="22"/>
          <w:szCs w:val="22"/>
          <w:u w:val="single"/>
          <w:lang w:val="en-US"/>
        </w:rPr>
      </w:pPr>
      <w:r w:rsidRPr="001F5FE6">
        <w:rPr>
          <w:rFonts w:cs="Calibri"/>
          <w:sz w:val="22"/>
          <w:szCs w:val="22"/>
          <w:lang w:val="en-US"/>
        </w:rPr>
        <w:t>url: www.itu.int/itu-t/inr/nnp</w:t>
      </w:r>
    </w:p>
    <w:p w:rsidR="001F5FE6" w:rsidRPr="00E30A18" w:rsidRDefault="008A698E" w:rsidP="001F5FE6">
      <w:pPr>
        <w:keepNext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textAlignment w:val="auto"/>
        <w:outlineLvl w:val="3"/>
        <w:rPr>
          <w:rFonts w:eastAsia="SimSun" w:cs="Arial"/>
          <w:b/>
          <w:bCs/>
          <w:lang w:eastAsia="zh-CN"/>
        </w:rPr>
      </w:pPr>
      <w:bookmarkStart w:id="313" w:name="_Toc90785449"/>
      <w:bookmarkStart w:id="314" w:name="_Toc90785242"/>
      <w:bookmarkStart w:id="315" w:name="_Toc87949806"/>
      <w:bookmarkStart w:id="316" w:name="_Toc87948755"/>
      <w:r w:rsidRPr="00E30A18">
        <w:rPr>
          <w:rFonts w:eastAsia="SimSun" w:cs="Microsoft YaHei" w:hint="eastAsia"/>
          <w:b/>
          <w:bCs/>
          <w:lang w:eastAsia="zh-CN"/>
        </w:rPr>
        <w:t>安道尔</w:t>
      </w:r>
      <w:r w:rsidR="001F5FE6" w:rsidRPr="00E30A18">
        <w:rPr>
          <w:rFonts w:eastAsia="SimSun" w:cs="Arial"/>
          <w:b/>
          <w:bCs/>
        </w:rPr>
        <w:fldChar w:fldCharType="begin"/>
      </w:r>
      <w:r w:rsidR="001F5FE6" w:rsidRPr="00E30A18">
        <w:rPr>
          <w:rFonts w:eastAsia="SimSun"/>
          <w:lang w:eastAsia="zh-CN"/>
        </w:rPr>
        <w:instrText xml:space="preserve"> TC "</w:instrText>
      </w:r>
      <w:bookmarkStart w:id="317" w:name="_Toc453320504"/>
      <w:r w:rsidR="001F5FE6" w:rsidRPr="00E30A18">
        <w:rPr>
          <w:rFonts w:eastAsia="SimSun" w:cs="Arial"/>
          <w:b/>
          <w:bCs/>
          <w:lang w:eastAsia="zh-CN"/>
        </w:rPr>
        <w:instrText>Andorra</w:instrText>
      </w:r>
      <w:bookmarkEnd w:id="317"/>
      <w:r w:rsidR="001F5FE6" w:rsidRPr="00E30A18">
        <w:rPr>
          <w:rFonts w:eastAsia="SimSun"/>
          <w:lang w:eastAsia="zh-CN"/>
        </w:rPr>
        <w:instrText xml:space="preserve">" \f C \l "1" </w:instrText>
      </w:r>
      <w:r w:rsidR="001F5FE6" w:rsidRPr="00E30A18">
        <w:rPr>
          <w:rFonts w:eastAsia="SimSun" w:cs="Arial"/>
          <w:b/>
          <w:bCs/>
        </w:rPr>
        <w:fldChar w:fldCharType="end"/>
      </w:r>
      <w:r w:rsidR="001F5FE6" w:rsidRPr="00E30A18">
        <w:rPr>
          <w:rFonts w:eastAsia="SimSun" w:cs="Arial"/>
          <w:b/>
          <w:bCs/>
          <w:lang w:eastAsia="zh-CN"/>
        </w:rPr>
        <w:t xml:space="preserve"> (</w:t>
      </w:r>
      <w:r w:rsidRPr="00E30A18">
        <w:rPr>
          <w:rFonts w:eastAsia="SimSun" w:cs="Microsoft YaHei" w:hint="eastAsia"/>
          <w:b/>
          <w:bCs/>
          <w:lang w:eastAsia="zh-CN"/>
        </w:rPr>
        <w:t>国家代码</w:t>
      </w:r>
      <w:r w:rsidR="001F5FE6" w:rsidRPr="00E30A18">
        <w:rPr>
          <w:rFonts w:eastAsia="SimSun" w:cs="Arial"/>
          <w:b/>
          <w:bCs/>
          <w:lang w:eastAsia="zh-CN"/>
        </w:rPr>
        <w:t>+376)</w:t>
      </w:r>
      <w:bookmarkEnd w:id="313"/>
      <w:bookmarkEnd w:id="314"/>
      <w:bookmarkEnd w:id="315"/>
      <w:bookmarkEnd w:id="316"/>
    </w:p>
    <w:p w:rsidR="001F5FE6" w:rsidRPr="001F5FE6" w:rsidRDefault="001F5FE6" w:rsidP="008A698E">
      <w:pPr>
        <w:keepNext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textAlignment w:val="auto"/>
        <w:outlineLvl w:val="4"/>
        <w:rPr>
          <w:rFonts w:cs="Arial"/>
          <w:lang w:eastAsia="zh-CN"/>
        </w:rPr>
      </w:pPr>
      <w:r w:rsidRPr="001F5FE6">
        <w:rPr>
          <w:rFonts w:cs="Arial"/>
          <w:lang w:eastAsia="zh-CN"/>
        </w:rPr>
        <w:t>31.V.2016</w:t>
      </w:r>
      <w:r w:rsidR="008A698E">
        <w:rPr>
          <w:rFonts w:eastAsiaTheme="minorEastAsia" w:cs="Arial" w:hint="eastAsia"/>
          <w:lang w:eastAsia="zh-CN"/>
        </w:rPr>
        <w:t>的</w:t>
      </w:r>
      <w:r w:rsidR="008A698E">
        <w:rPr>
          <w:rFonts w:eastAsiaTheme="minorEastAsia" w:cs="Arial"/>
          <w:lang w:eastAsia="zh-CN"/>
        </w:rPr>
        <w:t>来函：</w:t>
      </w:r>
    </w:p>
    <w:p w:rsidR="001F5FE6" w:rsidRPr="001F5FE6" w:rsidRDefault="008A698E" w:rsidP="00E30A1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ind w:firstLineChars="200" w:firstLine="400"/>
        <w:jc w:val="left"/>
        <w:textAlignment w:val="auto"/>
        <w:rPr>
          <w:rFonts w:cs="Arial"/>
          <w:lang w:eastAsia="zh-CN"/>
        </w:rPr>
      </w:pPr>
      <w:r w:rsidRPr="00E30A18">
        <w:rPr>
          <w:rFonts w:eastAsia="SimSun" w:cs="Arial" w:hint="eastAsia"/>
          <w:lang w:eastAsia="zh-CN"/>
        </w:rPr>
        <w:t>安</w:t>
      </w:r>
      <w:r w:rsidRPr="00E30A18">
        <w:rPr>
          <w:rFonts w:eastAsia="SimSun" w:cs="Arial"/>
          <w:lang w:eastAsia="zh-CN"/>
        </w:rPr>
        <w:t>道</w:t>
      </w:r>
      <w:r w:rsidRPr="00E30A18">
        <w:rPr>
          <w:rFonts w:eastAsia="SimSun" w:cs="Arial" w:hint="eastAsia"/>
          <w:lang w:eastAsia="zh-CN"/>
        </w:rPr>
        <w:t>尔</w:t>
      </w:r>
      <w:r w:rsidRPr="00E30A18">
        <w:rPr>
          <w:rFonts w:eastAsia="SimSun" w:cs="Arial"/>
          <w:lang w:eastAsia="zh-CN"/>
        </w:rPr>
        <w:t>的</w:t>
      </w:r>
      <w:r w:rsidRPr="00E30A18">
        <w:rPr>
          <w:rFonts w:eastAsia="SimSun" w:cs="Arial" w:hint="eastAsia"/>
          <w:lang w:eastAsia="zh-CN"/>
        </w:rPr>
        <w:t>Andorra</w:t>
      </w:r>
      <w:r w:rsidR="001F5FE6" w:rsidRPr="00E30A18">
        <w:rPr>
          <w:rFonts w:eastAsia="SimSun" w:cs="Arial"/>
          <w:lang w:eastAsia="zh-CN"/>
        </w:rPr>
        <w:t xml:space="preserve"> Telecom S.A.U.</w:t>
      </w:r>
      <w:r w:rsidRPr="00E30A18">
        <w:rPr>
          <w:rFonts w:eastAsia="SimSun" w:cs="Arial" w:hint="eastAsia"/>
          <w:lang w:eastAsia="zh-CN"/>
        </w:rPr>
        <w:t>，宣布</w:t>
      </w:r>
      <w:r w:rsidRPr="00E30A18">
        <w:rPr>
          <w:rFonts w:eastAsia="SimSun" w:cs="Arial"/>
          <w:lang w:eastAsia="zh-CN"/>
        </w:rPr>
        <w:t>该国</w:t>
      </w:r>
      <w:r w:rsidRPr="00E30A18">
        <w:rPr>
          <w:rFonts w:eastAsia="SimSun" w:cs="Arial" w:hint="eastAsia"/>
          <w:lang w:eastAsia="zh-CN"/>
        </w:rPr>
        <w:t>采用</w:t>
      </w:r>
      <w:r w:rsidRPr="00E30A18">
        <w:rPr>
          <w:rFonts w:eastAsia="SimSun" w:cs="Arial"/>
          <w:lang w:eastAsia="zh-CN"/>
        </w:rPr>
        <w:t>如下电话编号方案</w:t>
      </w:r>
      <w:r w:rsidR="001F5FE6" w:rsidRPr="001F5FE6">
        <w:rPr>
          <w:rFonts w:cs="Arial"/>
          <w:lang w:eastAsia="zh-CN"/>
        </w:rPr>
        <w:t xml:space="preserve"> </w:t>
      </w:r>
      <w:r>
        <w:rPr>
          <w:rFonts w:eastAsiaTheme="minorEastAsia" w:cs="Arial" w:hint="eastAsia"/>
          <w:lang w:eastAsia="zh-CN"/>
        </w:rPr>
        <w:t>。</w:t>
      </w:r>
    </w:p>
    <w:p w:rsidR="001F5FE6" w:rsidRPr="008A698E" w:rsidRDefault="008A698E" w:rsidP="008A698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191"/>
          <w:tab w:val="left" w:pos="1588"/>
          <w:tab w:val="left" w:pos="1985"/>
        </w:tabs>
        <w:spacing w:before="60"/>
        <w:jc w:val="center"/>
        <w:textAlignment w:val="auto"/>
        <w:rPr>
          <w:rFonts w:ascii="KaiTi" w:eastAsia="KaiTi" w:hAnsi="KaiTi" w:cs="Arial"/>
          <w:lang w:eastAsia="zh-CN"/>
        </w:rPr>
      </w:pPr>
      <w:r w:rsidRPr="008A698E">
        <w:rPr>
          <w:rFonts w:ascii="KaiTi" w:eastAsia="KaiTi" w:hAnsi="KaiTi" w:cs="Arial" w:hint="eastAsia"/>
          <w:lang w:eastAsia="zh-CN"/>
        </w:rPr>
        <w:t>安</w:t>
      </w:r>
      <w:r w:rsidRPr="008A698E">
        <w:rPr>
          <w:rFonts w:ascii="KaiTi" w:eastAsia="KaiTi" w:hAnsi="KaiTi" w:cs="Arial"/>
          <w:lang w:eastAsia="zh-CN"/>
        </w:rPr>
        <w:t>道</w:t>
      </w:r>
      <w:r w:rsidRPr="008A698E">
        <w:rPr>
          <w:rFonts w:ascii="KaiTi" w:eastAsia="KaiTi" w:hAnsi="KaiTi" w:cs="Arial" w:hint="eastAsia"/>
          <w:lang w:eastAsia="zh-CN"/>
        </w:rPr>
        <w:t>尔的</w:t>
      </w:r>
      <w:r w:rsidRPr="008A698E">
        <w:rPr>
          <w:rFonts w:ascii="KaiTi" w:eastAsia="KaiTi" w:hAnsi="KaiTi" w:cs="Arial"/>
          <w:lang w:eastAsia="zh-CN"/>
        </w:rPr>
        <w:t>电话编号方案</w:t>
      </w:r>
    </w:p>
    <w:p w:rsidR="001F5FE6" w:rsidRPr="007D50C2" w:rsidRDefault="001F5FE6" w:rsidP="001F5F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191"/>
          <w:tab w:val="left" w:pos="1588"/>
          <w:tab w:val="left" w:pos="1985"/>
        </w:tabs>
        <w:spacing w:before="0"/>
        <w:jc w:val="left"/>
        <w:textAlignment w:val="auto"/>
        <w:rPr>
          <w:rFonts w:cs="Arial"/>
          <w:sz w:val="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111"/>
        <w:gridCol w:w="1134"/>
      </w:tblGrid>
      <w:tr w:rsidR="001F5FE6" w:rsidRPr="00624CF5" w:rsidTr="001F5FE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85347B" w:rsidRDefault="008A698E" w:rsidP="001F5FE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eastAsia="zh-CN"/>
              </w:rPr>
            </w:pPr>
            <w:r w:rsidRPr="0085347B">
              <w:rPr>
                <w:rFonts w:ascii="STKaiti" w:eastAsia="STKaiti" w:hAnsi="STKaiti" w:cs="Arial" w:hint="eastAsia"/>
                <w:iCs/>
                <w:lang w:eastAsia="zh-CN"/>
              </w:rPr>
              <w:t>首</w:t>
            </w:r>
            <w:r w:rsidRPr="0085347B">
              <w:rPr>
                <w:rFonts w:ascii="STKaiti" w:eastAsia="STKaiti" w:hAnsi="STKaiti" w:cs="Arial"/>
                <w:iCs/>
                <w:lang w:eastAsia="zh-CN"/>
              </w:rPr>
              <w:t>位数字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85347B" w:rsidRDefault="008A698E" w:rsidP="001F5FE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eastAsia="zh-CN"/>
              </w:rPr>
            </w:pPr>
            <w:r w:rsidRPr="0085347B">
              <w:rPr>
                <w:rFonts w:ascii="STKaiti" w:eastAsia="STKaiti" w:hAnsi="STKaiti" w:cs="Arial" w:hint="eastAsia"/>
                <w:iCs/>
                <w:lang w:eastAsia="zh-CN"/>
              </w:rPr>
              <w:t>位数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85347B" w:rsidRDefault="008A698E" w:rsidP="001F5FE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eastAsia="zh-CN"/>
              </w:rPr>
            </w:pPr>
            <w:r w:rsidRPr="0085347B">
              <w:rPr>
                <w:rFonts w:ascii="STKaiti" w:eastAsia="STKaiti" w:hAnsi="STKaiti" w:cs="Arial" w:hint="eastAsia"/>
                <w:iCs/>
                <w:lang w:eastAsia="zh-CN"/>
              </w:rPr>
              <w:t>服务</w:t>
            </w:r>
            <w:r w:rsidRPr="0085347B">
              <w:rPr>
                <w:rFonts w:ascii="STKaiti" w:eastAsia="STKaiti" w:hAnsi="STKaiti" w:cs="Arial"/>
                <w:iCs/>
                <w:lang w:eastAsia="zh-CN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85347B" w:rsidRDefault="008A698E" w:rsidP="001F5FE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eastAsia="zh-CN"/>
              </w:rPr>
            </w:pPr>
            <w:r w:rsidRPr="0085347B">
              <w:rPr>
                <w:rFonts w:ascii="STKaiti" w:eastAsia="STKaiti" w:hAnsi="STKaiti" w:cs="Arial" w:hint="eastAsia"/>
                <w:iCs/>
                <w:lang w:eastAsia="zh-CN"/>
              </w:rPr>
              <w:t>状态</w:t>
            </w: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</w:rPr>
            </w:pPr>
            <w:r w:rsidRPr="001F5FE6">
              <w:rPr>
                <w:rFonts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F65D74" w:rsidRDefault="008A698E" w:rsidP="008A698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F65D74">
              <w:rPr>
                <w:rFonts w:eastAsia="SimSun" w:cs="Arial"/>
              </w:rPr>
              <w:t>2</w:t>
            </w:r>
            <w:r w:rsidRPr="00F65D74">
              <w:rPr>
                <w:rFonts w:eastAsia="SimSun" w:cs="Arial" w:hint="eastAsia"/>
                <w:lang w:eastAsia="zh-CN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8A698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1F5FE6">
              <w:rPr>
                <w:rFonts w:cs="Arial"/>
                <w:lang w:eastAsia="zh-CN"/>
              </w:rPr>
              <w:t>00</w:t>
            </w:r>
            <w:r w:rsidR="008A698E">
              <w:rPr>
                <w:rFonts w:eastAsiaTheme="minorEastAsia" w:cs="Arial" w:hint="eastAsia"/>
                <w:lang w:eastAsia="zh-CN"/>
              </w:rPr>
              <w:t>用于</w:t>
            </w:r>
            <w:r w:rsidR="008A698E">
              <w:rPr>
                <w:rFonts w:eastAsiaTheme="minorEastAsia" w:cs="Arial"/>
                <w:lang w:eastAsia="zh-CN"/>
              </w:rPr>
              <w:t>国际接入</w:t>
            </w:r>
            <w:r w:rsidR="0085347B">
              <w:rPr>
                <w:rFonts w:ascii="Microsoft YaHei" w:eastAsia="Microsoft YaHei" w:hAnsi="Microsoft YaHei" w:cs="Microsoft YaHei" w:hint="eastAsia"/>
                <w:lang w:eastAsia="zh-CN"/>
              </w:rPr>
              <w:t>（</w:t>
            </w:r>
            <w:r w:rsidRPr="001F5FE6">
              <w:rPr>
                <w:rFonts w:cs="Arial"/>
                <w:lang w:eastAsia="zh-CN"/>
              </w:rPr>
              <w:t>IAC</w:t>
            </w:r>
            <w:r w:rsidR="0085347B">
              <w:rPr>
                <w:rFonts w:ascii="Microsoft YaHei" w:eastAsia="Microsoft YaHei" w:hAnsi="Microsoft YaHei" w:cs="Microsoft YaHei" w:hint="eastAsia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E30A18">
              <w:rPr>
                <w:rFonts w:eastAsia="SimSun" w:cs="Microsoft YaHei" w:hint="eastAsia"/>
              </w:rPr>
              <w:t>开放</w:t>
            </w: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</w:rPr>
            </w:pPr>
            <w:r w:rsidRPr="001F5FE6">
              <w:rPr>
                <w:rFonts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F65D74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F65D74">
              <w:rPr>
                <w:rFonts w:eastAsia="SimSun" w:cs="Arial"/>
              </w:rPr>
              <w:t>3</w:t>
            </w:r>
            <w:r w:rsidRPr="00F65D74">
              <w:rPr>
                <w:rFonts w:eastAsia="SimSun" w:cs="Arial" w:hint="eastAsia"/>
                <w:lang w:eastAsia="zh-CN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8A698E" w:rsidP="008A698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国内</w:t>
            </w:r>
            <w:r>
              <w:rPr>
                <w:rFonts w:eastAsiaTheme="minorEastAsia" w:cs="Arial"/>
                <w:lang w:eastAsia="zh-CN"/>
              </w:rPr>
              <w:t>短号业务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E30A18">
              <w:rPr>
                <w:rFonts w:eastAsia="SimSun" w:cs="Microsoft YaHei" w:hint="eastAsia"/>
              </w:rPr>
              <w:t>开放</w:t>
            </w: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E6" w:rsidRPr="001F5FE6" w:rsidRDefault="001F5FE6" w:rsidP="007D5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F65D74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F65D74">
              <w:rPr>
                <w:rFonts w:eastAsia="SimSun" w:cs="Arial"/>
              </w:rPr>
              <w:t>6</w:t>
            </w:r>
            <w:r w:rsidRPr="00F65D74">
              <w:rPr>
                <w:rFonts w:eastAsia="SimSun" w:cs="Microsoft YaHei" w:hint="eastAsia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 w:rsidRPr="00064A0D">
              <w:rPr>
                <w:rFonts w:eastAsiaTheme="minorEastAsia" w:cs="Arial" w:hint="eastAsia"/>
                <w:lang w:eastAsia="zh-CN"/>
              </w:rPr>
              <w:t>特殊业务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E30A18">
              <w:rPr>
                <w:rFonts w:eastAsia="SimSun" w:cs="Microsoft YaHei" w:hint="eastAsia"/>
              </w:rPr>
              <w:t>开放</w:t>
            </w: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E6" w:rsidRPr="001F5FE6" w:rsidRDefault="001F5FE6" w:rsidP="007D5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F65D74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F65D74">
              <w:rPr>
                <w:rFonts w:eastAsia="SimSun" w:cs="Arial"/>
              </w:rPr>
              <w:t>8</w:t>
            </w:r>
            <w:r w:rsidRPr="00F65D74">
              <w:rPr>
                <w:rFonts w:eastAsia="SimSun" w:cs="Microsoft YaHei" w:hint="eastAsia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 w:rsidRPr="00064A0D">
              <w:rPr>
                <w:rFonts w:eastAsiaTheme="minorEastAsia" w:cs="Arial" w:hint="eastAsia"/>
                <w:lang w:eastAsia="zh-CN"/>
              </w:rPr>
              <w:t>国内免费电话业务</w:t>
            </w:r>
            <w:r w:rsidR="001F5FE6" w:rsidRPr="00064A0D">
              <w:rPr>
                <w:rFonts w:eastAsiaTheme="minorEastAsia" w:cs="Arial"/>
                <w:lang w:eastAsia="zh-CN"/>
              </w:rPr>
              <w:br/>
            </w:r>
            <w:r w:rsidR="0085347B">
              <w:rPr>
                <w:rFonts w:eastAsiaTheme="minorEastAsia" w:cs="Arial"/>
                <w:lang w:eastAsia="zh-CN"/>
              </w:rPr>
              <w:t>（</w:t>
            </w:r>
            <w:r w:rsidR="001F5FE6" w:rsidRPr="00064A0D">
              <w:rPr>
                <w:rFonts w:eastAsiaTheme="minorEastAsia" w:cs="Arial"/>
                <w:lang w:eastAsia="zh-CN"/>
              </w:rPr>
              <w:t>1800XXXX</w:t>
            </w:r>
            <w:r w:rsidR="0085347B">
              <w:rPr>
                <w:rFonts w:eastAsiaTheme="minorEastAsia" w:cs="Arial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E30A18">
              <w:rPr>
                <w:rFonts w:eastAsia="SimSun" w:cs="Microsoft YaHei" w:hint="eastAsia"/>
              </w:rPr>
              <w:t>开放</w:t>
            </w: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E6" w:rsidRPr="001F5FE6" w:rsidRDefault="001F5FE6" w:rsidP="007D5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F65D74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F65D74">
              <w:rPr>
                <w:rFonts w:eastAsia="SimSun" w:cs="Arial"/>
              </w:rPr>
              <w:t>8</w:t>
            </w:r>
            <w:r w:rsidRPr="00F65D74">
              <w:rPr>
                <w:rFonts w:eastAsia="SimSun" w:cs="Microsoft YaHei" w:hint="eastAsia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064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 w:rsidRPr="00064A0D">
              <w:rPr>
                <w:rFonts w:eastAsiaTheme="minorEastAsia" w:cs="Arial" w:hint="eastAsia"/>
                <w:lang w:eastAsia="zh-CN"/>
              </w:rPr>
              <w:t>国内免费电话业务</w:t>
            </w:r>
            <w:r w:rsidR="001F5FE6" w:rsidRPr="00064A0D">
              <w:rPr>
                <w:rFonts w:eastAsiaTheme="minorEastAsia" w:cs="Arial"/>
                <w:lang w:eastAsia="zh-CN"/>
              </w:rPr>
              <w:br/>
            </w:r>
            <w:r>
              <w:rPr>
                <w:rFonts w:eastAsiaTheme="minorEastAsia" w:cs="Arial" w:hint="eastAsia"/>
                <w:lang w:eastAsia="zh-CN"/>
              </w:rPr>
              <w:t>可</w:t>
            </w:r>
            <w:r>
              <w:rPr>
                <w:rFonts w:eastAsiaTheme="minorEastAsia" w:cs="Arial"/>
                <w:lang w:eastAsia="zh-CN"/>
              </w:rPr>
              <w:t>从国外拨打</w:t>
            </w:r>
            <w:r w:rsidR="001F5FE6" w:rsidRPr="00064A0D">
              <w:rPr>
                <w:rFonts w:eastAsiaTheme="minorEastAsia" w:cs="Arial"/>
                <w:lang w:eastAsia="zh-CN"/>
              </w:rPr>
              <w:t xml:space="preserve"> </w:t>
            </w:r>
            <w:r w:rsidR="001F5FE6" w:rsidRPr="00064A0D">
              <w:rPr>
                <w:rFonts w:eastAsiaTheme="minorEastAsia" w:cs="Arial"/>
                <w:lang w:eastAsia="zh-CN"/>
              </w:rPr>
              <w:br/>
            </w:r>
            <w:r w:rsidR="0085347B">
              <w:rPr>
                <w:rFonts w:eastAsiaTheme="minorEastAsia" w:cs="Arial"/>
                <w:lang w:eastAsia="zh-CN"/>
              </w:rPr>
              <w:t>（</w:t>
            </w:r>
            <w:r w:rsidR="001F5FE6" w:rsidRPr="00064A0D">
              <w:rPr>
                <w:rFonts w:eastAsiaTheme="minorEastAsia" w:cs="Arial"/>
                <w:lang w:eastAsia="zh-CN"/>
              </w:rPr>
              <w:t>1802XXXX</w:t>
            </w:r>
            <w:r w:rsidR="0085347B">
              <w:rPr>
                <w:rFonts w:eastAsiaTheme="minorEastAsia" w:cs="Arial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E30A18">
              <w:rPr>
                <w:rFonts w:eastAsia="SimSun" w:cs="Microsoft YaHei" w:hint="eastAsia"/>
              </w:rPr>
              <w:t>开放</w:t>
            </w: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</w:rPr>
            </w:pPr>
            <w:r w:rsidRPr="001F5FE6">
              <w:rPr>
                <w:rFonts w:cs="Aria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6" w:rsidRPr="00F65D74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064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留待</w:t>
            </w:r>
            <w:r>
              <w:rPr>
                <w:rFonts w:eastAsiaTheme="minorEastAsia" w:cs="Arial"/>
                <w:lang w:eastAsia="zh-CN"/>
              </w:rPr>
              <w:t>将来使用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6" w:rsidRPr="00E30A18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</w:rPr>
            </w:pPr>
            <w:r w:rsidRPr="001F5FE6">
              <w:rPr>
                <w:rFonts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F65D74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F65D74">
              <w:rPr>
                <w:rFonts w:eastAsia="SimSun" w:cs="Arial"/>
              </w:rPr>
              <w:t>6</w:t>
            </w:r>
            <w:r w:rsidRPr="00F65D74">
              <w:rPr>
                <w:rFonts w:eastAsia="SimSun" w:cs="Microsoft YaHei" w:hint="eastAsia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064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移动</w:t>
            </w:r>
            <w:r>
              <w:rPr>
                <w:rFonts w:eastAsiaTheme="minorEastAsia" w:cs="Arial"/>
                <w:lang w:eastAsia="zh-CN"/>
              </w:rPr>
              <w:t>通信</w:t>
            </w:r>
            <w:r>
              <w:rPr>
                <w:rFonts w:eastAsiaTheme="minorEastAsia" w:cs="Arial" w:hint="eastAsia"/>
                <w:lang w:eastAsia="zh-CN"/>
              </w:rPr>
              <w:t>业务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E30A18">
              <w:rPr>
                <w:rFonts w:eastAsia="SimSun" w:cs="Microsoft YaHei" w:hint="eastAsia"/>
              </w:rPr>
              <w:t>开放</w:t>
            </w: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</w:rPr>
            </w:pPr>
            <w:r w:rsidRPr="001F5FE6">
              <w:rPr>
                <w:rFonts w:cs="Aria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6" w:rsidRPr="00F65D74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留待</w:t>
            </w:r>
            <w:r>
              <w:rPr>
                <w:rFonts w:eastAsiaTheme="minorEastAsia" w:cs="Arial"/>
                <w:lang w:eastAsia="zh-CN"/>
              </w:rPr>
              <w:t>将来使用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6" w:rsidRPr="00E30A18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</w:rPr>
            </w:pPr>
            <w:r w:rsidRPr="001F5FE6">
              <w:rPr>
                <w:rFonts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6" w:rsidRPr="00F65D74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留待</w:t>
            </w:r>
            <w:r>
              <w:rPr>
                <w:rFonts w:eastAsiaTheme="minorEastAsia" w:cs="Arial"/>
                <w:lang w:eastAsia="zh-CN"/>
              </w:rPr>
              <w:t>将来使用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6" w:rsidRPr="00E30A18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</w:rPr>
            </w:pPr>
            <w:r w:rsidRPr="001F5FE6">
              <w:rPr>
                <w:rFonts w:cs="Aria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F65D74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F65D74">
              <w:rPr>
                <w:rFonts w:eastAsia="SimSun" w:cs="Arial"/>
              </w:rPr>
              <w:t>6</w:t>
            </w:r>
            <w:r w:rsidRPr="00F65D74">
              <w:rPr>
                <w:rFonts w:eastAsia="SimSun" w:cs="Microsoft YaHei" w:hint="eastAsia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064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移动</w:t>
            </w:r>
            <w:r>
              <w:rPr>
                <w:rFonts w:eastAsiaTheme="minorEastAsia" w:cs="Arial"/>
                <w:lang w:eastAsia="zh-CN"/>
              </w:rPr>
              <w:t>通信</w:t>
            </w:r>
            <w:r>
              <w:rPr>
                <w:rFonts w:eastAsiaTheme="minorEastAsia" w:cs="Arial" w:hint="eastAsia"/>
                <w:lang w:eastAsia="zh-CN"/>
              </w:rPr>
              <w:t>业务</w:t>
            </w:r>
            <w:r w:rsidR="001F5FE6" w:rsidRPr="00064A0D">
              <w:rPr>
                <w:rFonts w:eastAsiaTheme="minorEastAsia" w:cs="Arial"/>
                <w:lang w:eastAsia="zh-CN"/>
              </w:rPr>
              <w:br/>
            </w:r>
            <w:r w:rsidR="0085347B">
              <w:rPr>
                <w:rFonts w:eastAsiaTheme="minorEastAsia" w:cs="Arial"/>
                <w:lang w:eastAsia="zh-CN"/>
              </w:rPr>
              <w:t>（</w:t>
            </w:r>
            <w:r w:rsidR="001F5FE6" w:rsidRPr="00064A0D">
              <w:rPr>
                <w:rFonts w:eastAsiaTheme="minorEastAsia" w:cs="Arial"/>
                <w:lang w:eastAsia="zh-CN"/>
              </w:rPr>
              <w:t>6XX XXX</w:t>
            </w:r>
            <w:r w:rsidR="0085347B">
              <w:rPr>
                <w:rFonts w:eastAsiaTheme="minorEastAsia" w:cs="Arial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E30A18">
              <w:rPr>
                <w:rFonts w:eastAsia="SimSun" w:cs="Microsoft YaHei" w:hint="eastAsia"/>
              </w:rPr>
              <w:t>开放</w:t>
            </w: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E6" w:rsidRPr="001F5FE6" w:rsidRDefault="001F5FE6" w:rsidP="007D5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F65D74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F65D74">
              <w:rPr>
                <w:rFonts w:eastAsia="SimSun" w:cs="Arial"/>
              </w:rPr>
              <w:t>9</w:t>
            </w:r>
            <w:r w:rsidRPr="00F65D74">
              <w:rPr>
                <w:rFonts w:eastAsia="SimSun" w:cs="Arial" w:hint="eastAsia"/>
                <w:lang w:eastAsia="zh-CN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064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补充</w:t>
            </w:r>
            <w:r>
              <w:rPr>
                <w:rFonts w:eastAsiaTheme="minorEastAsia" w:cs="Arial"/>
                <w:lang w:eastAsia="zh-CN"/>
              </w:rPr>
              <w:t>移动业务</w:t>
            </w:r>
            <w:r w:rsidR="001F5FE6" w:rsidRPr="00064A0D">
              <w:rPr>
                <w:rFonts w:eastAsiaTheme="minorEastAsia" w:cs="Arial"/>
                <w:lang w:eastAsia="zh-CN"/>
              </w:rPr>
              <w:br/>
            </w:r>
            <w:r w:rsidR="0085347B">
              <w:rPr>
                <w:rFonts w:eastAsiaTheme="minorEastAsia" w:cs="Arial"/>
                <w:lang w:eastAsia="zh-CN"/>
              </w:rPr>
              <w:t>（</w:t>
            </w:r>
            <w:r w:rsidR="001F5FE6" w:rsidRPr="00064A0D">
              <w:rPr>
                <w:rFonts w:eastAsiaTheme="minorEastAsia" w:cs="Arial"/>
                <w:lang w:eastAsia="zh-CN"/>
              </w:rPr>
              <w:t>690 XXX XXX</w:t>
            </w:r>
            <w:r w:rsidR="0085347B">
              <w:rPr>
                <w:rFonts w:eastAsiaTheme="minorEastAsia" w:cs="Arial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E30A18">
              <w:rPr>
                <w:rFonts w:eastAsia="SimSun" w:cs="Microsoft YaHei" w:hint="eastAsia"/>
              </w:rPr>
              <w:t>开放</w:t>
            </w: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</w:rPr>
            </w:pPr>
            <w:r w:rsidRPr="001F5FE6">
              <w:rPr>
                <w:rFonts w:cs="Aria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F65D74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F65D74">
              <w:rPr>
                <w:rFonts w:eastAsia="SimSun" w:cs="Arial"/>
              </w:rPr>
              <w:t>6</w:t>
            </w:r>
            <w:r w:rsidRPr="00F65D74">
              <w:rPr>
                <w:rFonts w:eastAsia="SimSun" w:cs="Microsoft YaHei" w:hint="eastAsia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电话和</w:t>
            </w:r>
            <w:r>
              <w:rPr>
                <w:rFonts w:eastAsiaTheme="minorEastAsia" w:cs="Arial"/>
                <w:lang w:eastAsia="zh-CN"/>
              </w:rPr>
              <w:t>ISDN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E30A18">
              <w:rPr>
                <w:rFonts w:eastAsia="SimSun" w:cs="Microsoft YaHei" w:hint="eastAsia"/>
              </w:rPr>
              <w:t>开放</w:t>
            </w: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</w:rPr>
            </w:pPr>
            <w:r w:rsidRPr="001F5FE6">
              <w:rPr>
                <w:rFonts w:cs="Arial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F65D74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F65D74">
              <w:rPr>
                <w:rFonts w:eastAsia="SimSun" w:cs="Arial"/>
              </w:rPr>
              <w:t>6</w:t>
            </w:r>
            <w:r w:rsidRPr="00F65D74">
              <w:rPr>
                <w:rFonts w:eastAsia="SimSun" w:cs="Microsoft YaHei" w:hint="eastAsia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电话和</w:t>
            </w:r>
            <w:r>
              <w:rPr>
                <w:rFonts w:eastAsiaTheme="minorEastAsia" w:cs="Arial"/>
                <w:lang w:eastAsia="zh-CN"/>
              </w:rPr>
              <w:t>ISDN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E30A18">
              <w:rPr>
                <w:rFonts w:eastAsia="SimSun" w:cs="Microsoft YaHei" w:hint="eastAsia"/>
              </w:rPr>
              <w:t>开放</w:t>
            </w:r>
          </w:p>
        </w:tc>
      </w:tr>
      <w:tr w:rsidR="001F5FE6" w:rsidRPr="001F5FE6" w:rsidTr="001F5FE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</w:rPr>
            </w:pPr>
            <w:r w:rsidRPr="001F5FE6">
              <w:rPr>
                <w:rFonts w:cs="Aria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F65D74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F65D74">
              <w:rPr>
                <w:rFonts w:eastAsia="SimSun" w:cs="Arial"/>
              </w:rPr>
              <w:t>6</w:t>
            </w:r>
            <w:r w:rsidRPr="00F65D74">
              <w:rPr>
                <w:rFonts w:eastAsia="SimSun" w:cs="Microsoft YaHei" w:hint="eastAsia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eastAsiaTheme="minorEastAsia" w:cs="Arial"/>
                <w:lang w:eastAsia="zh-CN"/>
              </w:rPr>
            </w:pPr>
            <w:r w:rsidRPr="00064A0D">
              <w:rPr>
                <w:rFonts w:eastAsiaTheme="minorEastAsia" w:cs="Arial" w:hint="eastAsia"/>
                <w:lang w:eastAsia="zh-CN"/>
              </w:rPr>
              <w:t>特殊业务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8A698E" w:rsidP="007D50C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E30A18">
              <w:rPr>
                <w:rFonts w:eastAsia="SimSun" w:cs="Microsoft YaHei" w:hint="eastAsia"/>
              </w:rPr>
              <w:t>开放</w:t>
            </w:r>
          </w:p>
        </w:tc>
      </w:tr>
    </w:tbl>
    <w:p w:rsidR="001F5FE6" w:rsidRPr="00F65D74" w:rsidRDefault="00064A0D" w:rsidP="001F5FE6">
      <w:pPr>
        <w:rPr>
          <w:rFonts w:eastAsia="SimSun"/>
        </w:rPr>
      </w:pPr>
      <w:r w:rsidRPr="00F65D74">
        <w:rPr>
          <w:rFonts w:eastAsia="SimSun" w:cs="Microsoft YaHei" w:hint="eastAsia"/>
        </w:rPr>
        <w:t>联系方式：</w:t>
      </w:r>
    </w:p>
    <w:p w:rsidR="001F5FE6" w:rsidRPr="0085347B" w:rsidRDefault="001F5FE6" w:rsidP="0085347B">
      <w:pPr>
        <w:ind w:left="567" w:hanging="567"/>
        <w:jc w:val="left"/>
        <w:rPr>
          <w:rFonts w:eastAsia="SimSun"/>
          <w:lang w:val="es-ES_tradnl"/>
        </w:rPr>
      </w:pPr>
      <w:r>
        <w:rPr>
          <w:lang w:val="es-ES_tradnl"/>
        </w:rPr>
        <w:tab/>
      </w:r>
      <w:r w:rsidR="0085347B">
        <w:rPr>
          <w:lang w:val="es-ES_tradnl"/>
        </w:rPr>
        <w:t>Ms.</w:t>
      </w:r>
      <w:r w:rsidRPr="0085347B">
        <w:rPr>
          <w:rFonts w:eastAsia="SimSun"/>
          <w:lang w:val="es-ES_tradnl"/>
        </w:rPr>
        <w:t>Rosa Cabiscol</w:t>
      </w:r>
      <w:r w:rsidR="0085347B" w:rsidRPr="0085347B">
        <w:rPr>
          <w:rFonts w:eastAsia="SimSun"/>
          <w:lang w:val="es-ES_tradnl"/>
        </w:rPr>
        <w:t xml:space="preserve"> </w:t>
      </w:r>
      <w:r w:rsidRPr="0085347B">
        <w:rPr>
          <w:rFonts w:eastAsia="SimSun"/>
          <w:lang w:val="es-ES_tradnl"/>
        </w:rPr>
        <w:br/>
      </w:r>
      <w:r w:rsidR="008A698E" w:rsidRPr="0085347B">
        <w:rPr>
          <w:rFonts w:eastAsia="SimSun" w:cs="Microsoft YaHei" w:hint="eastAsia"/>
          <w:lang w:val="es-ES_tradnl"/>
        </w:rPr>
        <w:t>Andorra</w:t>
      </w:r>
      <w:r w:rsidRPr="0085347B">
        <w:rPr>
          <w:rFonts w:eastAsia="SimSun"/>
          <w:lang w:val="es-ES_tradnl"/>
        </w:rPr>
        <w:t xml:space="preserve"> Telecom S.A.U. </w:t>
      </w:r>
      <w:r w:rsidRPr="0085347B">
        <w:rPr>
          <w:rFonts w:eastAsia="SimSun"/>
          <w:lang w:val="es-ES_tradnl"/>
        </w:rPr>
        <w:br/>
        <w:t xml:space="preserve">Mossén Lluís Pujol 8-14 </w:t>
      </w:r>
      <w:r w:rsidRPr="0085347B">
        <w:rPr>
          <w:rFonts w:eastAsia="SimSun"/>
          <w:lang w:val="es-ES_tradnl"/>
        </w:rPr>
        <w:br/>
        <w:t xml:space="preserve">AD500 Santa Coloma </w:t>
      </w:r>
      <w:r w:rsidRPr="0085347B">
        <w:rPr>
          <w:rFonts w:eastAsia="SimSun"/>
          <w:lang w:val="es-ES_tradnl"/>
        </w:rPr>
        <w:br/>
      </w:r>
      <w:r w:rsidR="008A698E" w:rsidRPr="0085347B">
        <w:rPr>
          <w:rFonts w:eastAsia="SimSun" w:cs="Microsoft YaHei" w:hint="eastAsia"/>
          <w:lang w:val="es-ES_tradnl"/>
        </w:rPr>
        <w:t>Andorra</w:t>
      </w:r>
      <w:r w:rsidRPr="0085347B">
        <w:rPr>
          <w:rFonts w:eastAsia="SimSun"/>
          <w:lang w:val="es-ES_tradnl"/>
        </w:rPr>
        <w:t xml:space="preserve"> LA VELLA</w:t>
      </w:r>
      <w:r w:rsidRPr="0085347B">
        <w:rPr>
          <w:rFonts w:eastAsia="SimSun"/>
          <w:lang w:val="es-ES_tradnl"/>
        </w:rPr>
        <w:br/>
        <w:t xml:space="preserve">Principality of </w:t>
      </w:r>
      <w:r w:rsidR="008A698E" w:rsidRPr="0085347B">
        <w:rPr>
          <w:rFonts w:eastAsia="SimSun" w:cs="Microsoft YaHei" w:hint="eastAsia"/>
          <w:lang w:val="es-ES_tradnl"/>
        </w:rPr>
        <w:t>Andorra</w:t>
      </w:r>
      <w:r w:rsidRPr="0085347B">
        <w:rPr>
          <w:rFonts w:eastAsia="SimSun"/>
          <w:lang w:val="es-ES_tradnl"/>
        </w:rPr>
        <w:br/>
      </w:r>
      <w:r w:rsidR="00064A0D" w:rsidRPr="0085347B">
        <w:rPr>
          <w:rFonts w:eastAsia="SimSun" w:cs="Microsoft YaHei" w:hint="eastAsia"/>
          <w:lang w:val="es-ES_tradnl"/>
        </w:rPr>
        <w:t>电子邮件：</w:t>
      </w:r>
      <w:r w:rsidRPr="0085347B">
        <w:rPr>
          <w:rFonts w:eastAsia="SimSun"/>
          <w:lang w:val="es-ES_tradnl"/>
        </w:rPr>
        <w:t>rosa.cabiscol@</w:t>
      </w:r>
      <w:r w:rsidR="008A698E" w:rsidRPr="0085347B">
        <w:rPr>
          <w:rFonts w:eastAsia="SimSun" w:cs="Microsoft YaHei" w:hint="eastAsia"/>
          <w:lang w:val="es-ES_tradnl"/>
        </w:rPr>
        <w:t>Andorra</w:t>
      </w:r>
      <w:r w:rsidRPr="0085347B">
        <w:rPr>
          <w:rFonts w:eastAsia="SimSun"/>
          <w:lang w:val="es-ES_tradnl"/>
        </w:rPr>
        <w:t>telecom.ad</w:t>
      </w:r>
    </w:p>
    <w:p w:rsidR="001F5FE6" w:rsidRPr="00E30A18" w:rsidRDefault="00064A0D" w:rsidP="001F5F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240" w:line="280" w:lineRule="exact"/>
        <w:rPr>
          <w:rFonts w:eastAsia="SimSun"/>
          <w:lang w:eastAsia="zh-CN"/>
        </w:rPr>
      </w:pPr>
      <w:r w:rsidRPr="00E30A18">
        <w:rPr>
          <w:rFonts w:eastAsia="SimSun" w:cs="Microsoft YaHei" w:hint="eastAsia"/>
          <w:b/>
          <w:lang w:eastAsia="zh-CN"/>
        </w:rPr>
        <w:lastRenderedPageBreak/>
        <w:t>库拉索</w:t>
      </w:r>
      <w:r w:rsidR="001F5FE6" w:rsidRPr="00E30A18">
        <w:rPr>
          <w:rFonts w:eastAsia="SimSun"/>
          <w:b/>
        </w:rPr>
        <w:fldChar w:fldCharType="begin"/>
      </w:r>
      <w:r w:rsidR="001F5FE6" w:rsidRPr="00E30A18">
        <w:rPr>
          <w:rFonts w:eastAsia="SimSun"/>
          <w:lang w:eastAsia="zh-CN"/>
        </w:rPr>
        <w:instrText xml:space="preserve"> TC "</w:instrText>
      </w:r>
      <w:bookmarkStart w:id="318" w:name="_Toc453320506"/>
      <w:r w:rsidR="001F5FE6" w:rsidRPr="00E30A18">
        <w:rPr>
          <w:rFonts w:eastAsia="SimSun"/>
          <w:b/>
          <w:lang w:eastAsia="zh-CN"/>
        </w:rPr>
        <w:instrText>Curaçao</w:instrText>
      </w:r>
      <w:bookmarkEnd w:id="318"/>
      <w:r w:rsidR="001F5FE6" w:rsidRPr="00E30A18">
        <w:rPr>
          <w:rFonts w:eastAsia="SimSun"/>
          <w:lang w:eastAsia="zh-CN"/>
        </w:rPr>
        <w:instrText xml:space="preserve">" \f C \l "1" </w:instrText>
      </w:r>
      <w:r w:rsidR="001F5FE6" w:rsidRPr="00E30A18">
        <w:rPr>
          <w:rFonts w:eastAsia="SimSun"/>
          <w:b/>
        </w:rPr>
        <w:fldChar w:fldCharType="end"/>
      </w:r>
      <w:r w:rsidR="001F5FE6" w:rsidRPr="00E30A18">
        <w:rPr>
          <w:rFonts w:eastAsia="SimSun"/>
          <w:b/>
          <w:lang w:eastAsia="zh-CN"/>
        </w:rPr>
        <w:t xml:space="preserve"> (</w:t>
      </w:r>
      <w:r w:rsidR="008A698E" w:rsidRPr="00E30A18">
        <w:rPr>
          <w:rFonts w:eastAsia="SimSun" w:cs="Microsoft YaHei" w:hint="eastAsia"/>
          <w:b/>
          <w:lang w:eastAsia="zh-CN"/>
        </w:rPr>
        <w:t>国家代码</w:t>
      </w:r>
      <w:r w:rsidR="001F5FE6" w:rsidRPr="00E30A18">
        <w:rPr>
          <w:rFonts w:eastAsia="SimSun"/>
          <w:b/>
          <w:lang w:eastAsia="zh-CN"/>
        </w:rPr>
        <w:t>+599</w:t>
      </w:r>
      <w:r w:rsidR="0085347B">
        <w:rPr>
          <w:rFonts w:eastAsia="SimSun"/>
          <w:b/>
          <w:lang w:eastAsia="zh-CN"/>
        </w:rPr>
        <w:t>）</w:t>
      </w:r>
    </w:p>
    <w:p w:rsidR="001F5FE6" w:rsidRPr="001F5FE6" w:rsidRDefault="001F5FE6" w:rsidP="00064A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 w:after="120"/>
        <w:jc w:val="left"/>
        <w:textAlignment w:val="auto"/>
        <w:rPr>
          <w:rFonts w:eastAsia="Calibri"/>
          <w:lang w:eastAsia="zh-CN"/>
        </w:rPr>
      </w:pPr>
      <w:r w:rsidRPr="001F5FE6">
        <w:rPr>
          <w:rFonts w:eastAsia="Calibri"/>
          <w:lang w:eastAsia="zh-CN"/>
        </w:rPr>
        <w:t>23.V.2016</w:t>
      </w:r>
      <w:r w:rsidR="00064A0D">
        <w:rPr>
          <w:rFonts w:eastAsiaTheme="minorEastAsia" w:hint="eastAsia"/>
          <w:lang w:eastAsia="zh-CN"/>
        </w:rPr>
        <w:t>的</w:t>
      </w:r>
      <w:r w:rsidR="00064A0D">
        <w:rPr>
          <w:rFonts w:eastAsiaTheme="minorEastAsia"/>
          <w:lang w:eastAsia="zh-CN"/>
        </w:rPr>
        <w:t>来函：</w:t>
      </w:r>
    </w:p>
    <w:p w:rsidR="001F5FE6" w:rsidRPr="001F5FE6" w:rsidRDefault="00064A0D" w:rsidP="008534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ind w:firstLineChars="200" w:firstLine="400"/>
        <w:jc w:val="left"/>
        <w:textAlignment w:val="auto"/>
        <w:rPr>
          <w:rFonts w:cs="Arial"/>
          <w:lang w:eastAsia="zh-CN"/>
        </w:rPr>
      </w:pPr>
      <w:r w:rsidRPr="00064A0D">
        <w:rPr>
          <w:rFonts w:eastAsiaTheme="minorEastAsia" w:cs="Arial" w:hint="eastAsia"/>
          <w:lang w:eastAsia="zh-CN"/>
        </w:rPr>
        <w:t>库拉索</w:t>
      </w:r>
      <w:r w:rsidRPr="0085347B">
        <w:rPr>
          <w:rFonts w:ascii="STKaiti" w:eastAsia="STKaiti" w:hAnsi="STKaiti" w:cs="Arial" w:hint="eastAsia"/>
          <w:lang w:eastAsia="zh-CN"/>
        </w:rPr>
        <w:t>邮</w:t>
      </w:r>
      <w:r w:rsidRPr="0085347B">
        <w:rPr>
          <w:rFonts w:ascii="STKaiti" w:eastAsia="STKaiti" w:hAnsi="STKaiti" w:cs="Arial"/>
          <w:lang w:eastAsia="zh-CN"/>
        </w:rPr>
        <w:t>电局</w:t>
      </w:r>
      <w:r>
        <w:rPr>
          <w:rFonts w:eastAsiaTheme="minorEastAsia" w:cs="Arial" w:hint="eastAsia"/>
          <w:lang w:eastAsia="zh-CN"/>
        </w:rPr>
        <w:t>宣布</w:t>
      </w:r>
      <w:r>
        <w:rPr>
          <w:rFonts w:eastAsiaTheme="minorEastAsia" w:cs="Arial"/>
          <w:lang w:eastAsia="zh-CN"/>
        </w:rPr>
        <w:t>该国</w:t>
      </w:r>
      <w:r>
        <w:rPr>
          <w:rFonts w:eastAsiaTheme="minorEastAsia" w:cs="Arial" w:hint="eastAsia"/>
          <w:lang w:eastAsia="zh-CN"/>
        </w:rPr>
        <w:t>采用</w:t>
      </w:r>
      <w:r>
        <w:rPr>
          <w:rFonts w:eastAsiaTheme="minorEastAsia" w:cs="Arial"/>
          <w:lang w:eastAsia="zh-CN"/>
        </w:rPr>
        <w:t>如下</w:t>
      </w:r>
      <w:r>
        <w:rPr>
          <w:rFonts w:eastAsiaTheme="minorEastAsia" w:cs="Arial" w:hint="eastAsia"/>
          <w:lang w:eastAsia="zh-CN"/>
        </w:rPr>
        <w:t>更新</w:t>
      </w:r>
      <w:r>
        <w:rPr>
          <w:rFonts w:eastAsiaTheme="minorEastAsia" w:cs="Arial"/>
          <w:lang w:eastAsia="zh-CN"/>
        </w:rPr>
        <w:t>后的电话编号方案</w:t>
      </w:r>
      <w:r w:rsidRPr="001F5FE6">
        <w:rPr>
          <w:rFonts w:cs="Arial"/>
          <w:lang w:eastAsia="zh-CN"/>
        </w:rPr>
        <w:t xml:space="preserve"> </w:t>
      </w:r>
      <w:r>
        <w:rPr>
          <w:rFonts w:eastAsiaTheme="minorEastAsia" w:cs="Arial" w:hint="eastAsia"/>
          <w:lang w:eastAsia="zh-CN"/>
        </w:rPr>
        <w:t>：</w:t>
      </w:r>
    </w:p>
    <w:p w:rsidR="001F5FE6" w:rsidRPr="001F5FE6" w:rsidRDefault="001F5FE6" w:rsidP="00064A0D">
      <w:pPr>
        <w:rPr>
          <w:rFonts w:eastAsia="Calibri"/>
        </w:rPr>
      </w:pPr>
      <w:r w:rsidRPr="001F5FE6">
        <w:rPr>
          <w:rFonts w:eastAsia="Calibri"/>
        </w:rPr>
        <w:t>•</w:t>
      </w:r>
      <w:r w:rsidRPr="001F5FE6">
        <w:rPr>
          <w:rFonts w:eastAsia="Calibri"/>
        </w:rPr>
        <w:tab/>
      </w:r>
      <w:r w:rsidR="00064A0D">
        <w:rPr>
          <w:rFonts w:eastAsiaTheme="minorEastAsia" w:hint="eastAsia"/>
          <w:lang w:eastAsia="zh-CN"/>
        </w:rPr>
        <w:t>概述</w:t>
      </w:r>
    </w:p>
    <w:tbl>
      <w:tblPr>
        <w:tblStyle w:val="TableGrid231"/>
        <w:tblW w:w="5670" w:type="dxa"/>
        <w:jc w:val="center"/>
        <w:tblLook w:val="04A0" w:firstRow="1" w:lastRow="0" w:firstColumn="1" w:lastColumn="0" w:noHBand="0" w:noVBand="1"/>
      </w:tblPr>
      <w:tblGrid>
        <w:gridCol w:w="2884"/>
        <w:gridCol w:w="2786"/>
      </w:tblGrid>
      <w:tr w:rsidR="001F5FE6" w:rsidRPr="001F5FE6" w:rsidTr="00BA501A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1F5F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064A0D">
              <w:rPr>
                <w:rFonts w:eastAsiaTheme="minorEastAsia" w:hint="eastAsia"/>
                <w:sz w:val="18"/>
                <w:szCs w:val="18"/>
                <w:lang w:eastAsia="zh-CN"/>
              </w:rPr>
              <w:t>国家代码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1F5F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+599</w:t>
            </w:r>
          </w:p>
        </w:tc>
      </w:tr>
      <w:tr w:rsidR="001F5FE6" w:rsidRPr="001F5FE6" w:rsidTr="00BA501A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064A0D" w:rsidRDefault="00064A0D" w:rsidP="001F5F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064A0D">
              <w:rPr>
                <w:rFonts w:eastAsiaTheme="minorEastAsia" w:hint="eastAsia"/>
                <w:sz w:val="18"/>
                <w:szCs w:val="18"/>
                <w:lang w:eastAsia="zh-CN"/>
              </w:rPr>
              <w:t>库拉索的</w:t>
            </w:r>
            <w:r w:rsidRPr="00064A0D">
              <w:rPr>
                <w:rFonts w:eastAsiaTheme="minorEastAsia"/>
                <w:sz w:val="18"/>
                <w:szCs w:val="18"/>
                <w:lang w:eastAsia="zh-CN"/>
              </w:rPr>
              <w:t>区域代码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1F5F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1F5FE6" w:rsidRPr="001F5FE6" w:rsidTr="00BA501A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064A0D" w:rsidP="00064A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非区域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电话没有区域号码</w:t>
            </w:r>
          </w:p>
        </w:tc>
      </w:tr>
    </w:tbl>
    <w:p w:rsidR="001F5FE6" w:rsidRPr="00064A0D" w:rsidRDefault="001F5FE6" w:rsidP="00064A0D">
      <w:pPr>
        <w:rPr>
          <w:rFonts w:eastAsiaTheme="minorEastAsia"/>
          <w:lang w:eastAsia="zh-CN"/>
        </w:rPr>
      </w:pPr>
      <w:r w:rsidRPr="001F5FE6">
        <w:rPr>
          <w:rFonts w:eastAsia="Calibri"/>
        </w:rPr>
        <w:t>•</w:t>
      </w:r>
      <w:r w:rsidRPr="001F5FE6">
        <w:rPr>
          <w:rFonts w:eastAsia="Calibri"/>
        </w:rPr>
        <w:tab/>
      </w:r>
      <w:r w:rsidR="00064A0D">
        <w:rPr>
          <w:rFonts w:eastAsiaTheme="minorEastAsia" w:hint="eastAsia"/>
          <w:lang w:eastAsia="zh-CN"/>
        </w:rPr>
        <w:t>拨号</w:t>
      </w:r>
      <w:r w:rsidR="00064A0D">
        <w:rPr>
          <w:rFonts w:eastAsiaTheme="minorEastAsia"/>
          <w:lang w:eastAsia="zh-CN"/>
        </w:rPr>
        <w:t>方案</w:t>
      </w:r>
    </w:p>
    <w:tbl>
      <w:tblPr>
        <w:tblStyle w:val="TableGrid231"/>
        <w:tblW w:w="5670" w:type="dxa"/>
        <w:jc w:val="center"/>
        <w:tblLook w:val="04A0" w:firstRow="1" w:lastRow="0" w:firstColumn="1" w:lastColumn="0" w:noHBand="0" w:noVBand="1"/>
      </w:tblPr>
      <w:tblGrid>
        <w:gridCol w:w="2689"/>
        <w:gridCol w:w="2981"/>
      </w:tblGrid>
      <w:tr w:rsidR="001F5FE6" w:rsidRPr="001F5FE6" w:rsidTr="00BA501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064A0D" w:rsidP="00064A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  <w:lang w:eastAsia="zh-CN"/>
              </w:rPr>
            </w:pPr>
            <w:r w:rsidRPr="00064A0D">
              <w:rPr>
                <w:rFonts w:eastAsiaTheme="minorEastAsia" w:hint="eastAsia"/>
                <w:sz w:val="18"/>
                <w:szCs w:val="18"/>
                <w:lang w:eastAsia="zh-CN"/>
              </w:rPr>
              <w:t>库拉索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（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区域代码为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9</w:t>
            </w:r>
            <w:r w:rsidR="0085347B">
              <w:rPr>
                <w:rFonts w:eastAsiaTheme="minorEastAsia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1F5F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+599 9 NXX XXXX (N = 4, 5, 6, 7, 8</w:t>
            </w:r>
            <w:r w:rsidR="0085347B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）</w:t>
            </w:r>
          </w:p>
        </w:tc>
      </w:tr>
      <w:tr w:rsidR="001F5FE6" w:rsidRPr="001F5FE6" w:rsidTr="00BA501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064A0D" w:rsidP="00064A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非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区域电话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1F5F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+599 6XX XXXX</w:t>
            </w:r>
          </w:p>
        </w:tc>
      </w:tr>
    </w:tbl>
    <w:p w:rsidR="001F5FE6" w:rsidRPr="0085347B" w:rsidRDefault="001F5FE6" w:rsidP="00064A0D">
      <w:pPr>
        <w:spacing w:before="0"/>
        <w:rPr>
          <w:rFonts w:ascii="STKaiti" w:eastAsia="STKaiti" w:hAnsi="STKaiti"/>
        </w:rPr>
      </w:pPr>
      <w:r w:rsidRPr="001F5FE6">
        <w:rPr>
          <w:rFonts w:eastAsia="Calibri"/>
        </w:rPr>
        <w:t>•</w:t>
      </w:r>
      <w:r w:rsidRPr="001F5FE6">
        <w:rPr>
          <w:rFonts w:eastAsia="Calibri"/>
        </w:rPr>
        <w:tab/>
      </w:r>
      <w:r w:rsidR="00064A0D">
        <w:rPr>
          <w:rFonts w:eastAsiaTheme="minorEastAsia" w:hint="eastAsia"/>
          <w:lang w:eastAsia="zh-CN"/>
        </w:rPr>
        <w:t>内容</w:t>
      </w:r>
      <w:r w:rsidR="00064A0D">
        <w:rPr>
          <w:rFonts w:eastAsiaTheme="minorEastAsia"/>
          <w:lang w:eastAsia="zh-CN"/>
        </w:rPr>
        <w:t>细节</w:t>
      </w:r>
    </w:p>
    <w:p w:rsidR="001F5FE6" w:rsidRPr="0085347B" w:rsidRDefault="001F5FE6" w:rsidP="001F5F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textAlignment w:val="auto"/>
        <w:rPr>
          <w:rFonts w:ascii="STKaiti" w:eastAsia="STKaiti" w:hAnsi="STKaiti"/>
          <w:sz w:val="6"/>
        </w:rPr>
      </w:pPr>
    </w:p>
    <w:tbl>
      <w:tblPr>
        <w:tblStyle w:val="TableGrid1121"/>
        <w:tblW w:w="8970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1963"/>
        <w:gridCol w:w="2805"/>
        <w:gridCol w:w="2524"/>
      </w:tblGrid>
      <w:tr w:rsidR="00064A0D" w:rsidRPr="0085347B" w:rsidTr="001158AD">
        <w:trPr>
          <w:trHeight w:val="426"/>
          <w:tblHeader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0D" w:rsidRPr="0085347B" w:rsidRDefault="00064A0D" w:rsidP="00064A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="STKaiti" w:eastAsia="STKaiti" w:hAnsi="STKaiti"/>
                <w:b/>
                <w:iCs/>
                <w:sz w:val="18"/>
                <w:szCs w:val="18"/>
                <w:lang w:eastAsia="zh-CN"/>
              </w:rPr>
            </w:pPr>
            <w:r w:rsidRPr="0085347B">
              <w:rPr>
                <w:rFonts w:ascii="STKaiti" w:eastAsia="STKaiti" w:hAnsi="STKaiti" w:hint="eastAsia"/>
                <w:b/>
                <w:iCs/>
                <w:sz w:val="18"/>
                <w:szCs w:val="18"/>
                <w:lang w:eastAsia="zh-CN"/>
              </w:rPr>
              <w:t>所</w:t>
            </w:r>
            <w:r w:rsidRPr="0085347B">
              <w:rPr>
                <w:rFonts w:ascii="STKaiti" w:eastAsia="STKaiti" w:hAnsi="STKaiti"/>
                <w:b/>
                <w:iCs/>
                <w:sz w:val="18"/>
                <w:szCs w:val="18"/>
                <w:lang w:eastAsia="zh-CN"/>
              </w:rPr>
              <w:t>在地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0D" w:rsidRPr="0085347B" w:rsidRDefault="00064A0D" w:rsidP="00064A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="STKaiti" w:eastAsia="STKaiti" w:hAnsi="STKaiti"/>
                <w:b/>
                <w:iCs/>
                <w:sz w:val="18"/>
                <w:szCs w:val="18"/>
                <w:lang w:eastAsia="zh-CN"/>
              </w:rPr>
            </w:pPr>
            <w:r w:rsidRPr="0085347B">
              <w:rPr>
                <w:rFonts w:ascii="STKaiti" w:eastAsia="STKaiti" w:hAnsi="STKaiti" w:hint="eastAsia"/>
                <w:b/>
                <w:iCs/>
                <w:sz w:val="18"/>
                <w:szCs w:val="18"/>
                <w:lang w:eastAsia="zh-CN"/>
              </w:rPr>
              <w:t>号</w:t>
            </w:r>
            <w:r w:rsidRPr="0085347B">
              <w:rPr>
                <w:rFonts w:ascii="STKaiti" w:eastAsia="STKaiti" w:hAnsi="STKaiti"/>
                <w:b/>
                <w:iCs/>
                <w:sz w:val="18"/>
                <w:szCs w:val="18"/>
                <w:lang w:eastAsia="zh-CN"/>
              </w:rPr>
              <w:t>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0D" w:rsidRPr="0085347B" w:rsidRDefault="00064A0D" w:rsidP="00064A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="STKaiti" w:eastAsia="STKaiti" w:hAnsi="STKaiti"/>
                <w:b/>
                <w:iCs/>
                <w:sz w:val="18"/>
                <w:szCs w:val="18"/>
                <w:lang w:eastAsia="zh-CN"/>
              </w:rPr>
            </w:pPr>
            <w:r w:rsidRPr="0085347B">
              <w:rPr>
                <w:rFonts w:ascii="STKaiti" w:eastAsia="STKaiti" w:hAnsi="STKaiti" w:hint="eastAsia"/>
                <w:b/>
                <w:iCs/>
                <w:sz w:val="18"/>
                <w:szCs w:val="18"/>
                <w:lang w:eastAsia="zh-CN"/>
              </w:rPr>
              <w:t>业务类型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0D" w:rsidRPr="0085347B" w:rsidRDefault="00064A0D" w:rsidP="00064A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="STKaiti" w:eastAsia="STKaiti" w:hAnsi="STKaiti"/>
                <w:b/>
                <w:iCs/>
                <w:sz w:val="18"/>
                <w:szCs w:val="18"/>
                <w:lang w:eastAsia="zh-CN"/>
              </w:rPr>
            </w:pPr>
            <w:r w:rsidRPr="0085347B">
              <w:rPr>
                <w:rFonts w:ascii="STKaiti" w:eastAsia="STKaiti" w:hAnsi="STKaiti" w:hint="eastAsia"/>
                <w:b/>
                <w:iCs/>
                <w:sz w:val="18"/>
                <w:szCs w:val="18"/>
                <w:lang w:eastAsia="zh-CN"/>
              </w:rPr>
              <w:t>测试号码</w:t>
            </w:r>
          </w:p>
        </w:tc>
      </w:tr>
      <w:tr w:rsidR="001F5FE6" w:rsidRPr="001F5FE6" w:rsidTr="001158AD">
        <w:trPr>
          <w:trHeight w:val="338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064A0D">
              <w:rPr>
                <w:rFonts w:eastAsiaTheme="minorEastAsia" w:hint="eastAsia"/>
                <w:sz w:val="18"/>
                <w:szCs w:val="18"/>
                <w:lang w:eastAsia="zh-CN"/>
              </w:rPr>
              <w:t>库拉索</w:t>
            </w:r>
            <w:r w:rsidR="001F5FE6" w:rsidRPr="001F5FE6">
              <w:rPr>
                <w:rFonts w:eastAsia="Calibri"/>
                <w:sz w:val="18"/>
                <w:szCs w:val="18"/>
              </w:rPr>
              <w:t>(+599 9</w:t>
            </w:r>
            <w:r w:rsidR="0085347B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）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430 XXXX - 435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color w:val="000000"/>
                <w:sz w:val="18"/>
                <w:szCs w:val="18"/>
              </w:rPr>
              <w:t>441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444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46X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50X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63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730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732 XXXX - 739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744 XXXX - 749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763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765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766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Scarlet B.V.</w:t>
            </w:r>
          </w:p>
        </w:tc>
      </w:tr>
      <w:tr w:rsidR="001F5FE6" w:rsidRPr="001F5FE6" w:rsidTr="001158AD">
        <w:trPr>
          <w:trHeight w:val="263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767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777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787 XXXX - 789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Curaçao Cable Television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820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Scarlet B.V.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833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839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63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84X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  <w:lang w:val="pt-BR"/>
              </w:rPr>
            </w:pPr>
            <w:r w:rsidRPr="001F5FE6">
              <w:rPr>
                <w:rFonts w:eastAsia="Calibri"/>
                <w:sz w:val="18"/>
                <w:szCs w:val="18"/>
                <w:lang w:val="pt-BR"/>
              </w:rPr>
              <w:t>Santa Barbara Utilities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  <w:lang w:val="pt-BR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86X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870 XXXX - 871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885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887 XXXX - 889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固定业务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1F5FE6" w:rsidTr="001158AD">
        <w:trPr>
          <w:trHeight w:val="33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CF038B">
              <w:rPr>
                <w:rFonts w:ascii="SimSun" w:eastAsia="SimSun" w:hAnsi="SimSun" w:cs="Microsoft YaHei" w:hint="eastAsia"/>
                <w:sz w:val="18"/>
                <w:szCs w:val="18"/>
              </w:rPr>
              <w:t>库拉索</w:t>
            </w:r>
            <w:r w:rsidR="0085347B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（</w:t>
            </w:r>
            <w:r w:rsidR="001F5FE6" w:rsidRPr="001F5FE6">
              <w:rPr>
                <w:rFonts w:eastAsia="Calibri"/>
                <w:sz w:val="18"/>
                <w:szCs w:val="18"/>
              </w:rPr>
              <w:t>+599 9</w:t>
            </w:r>
            <w:r w:rsidR="0085347B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）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51X XXXX – 52X XXXX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移动业务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BA501A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BA501A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530 XXXX – 531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移动业务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BA501A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BA501A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54X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移动业务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BA501A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BA501A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56X XXXX – 57X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移动业务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Antelecom N.V.</w:t>
            </w:r>
          </w:p>
        </w:tc>
      </w:tr>
      <w:tr w:rsidR="001F5FE6" w:rsidRPr="00BA501A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65X XXXX – 69X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移动业务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Polycom N.V.</w:t>
            </w:r>
          </w:p>
        </w:tc>
      </w:tr>
      <w:tr w:rsidR="001F5FE6" w:rsidRPr="001F5FE6" w:rsidTr="001158AD">
        <w:trPr>
          <w:trHeight w:val="33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CF038B">
              <w:rPr>
                <w:rFonts w:ascii="SimSun" w:eastAsia="SimSun" w:hAnsi="SimSun" w:cs="Microsoft YaHei" w:hint="eastAsia"/>
                <w:sz w:val="18"/>
                <w:szCs w:val="18"/>
              </w:rPr>
              <w:t>库拉索</w:t>
            </w:r>
            <w:r w:rsidR="0085347B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（</w:t>
            </w:r>
            <w:r w:rsidR="001F5FE6" w:rsidRPr="001F5FE6">
              <w:rPr>
                <w:rFonts w:eastAsia="Calibri"/>
                <w:sz w:val="18"/>
                <w:szCs w:val="18"/>
              </w:rPr>
              <w:t>+599 9</w:t>
            </w:r>
            <w:r w:rsidR="0085347B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）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721 XXXX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长途业务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Smitcoms N.V.</w:t>
            </w:r>
          </w:p>
        </w:tc>
      </w:tr>
      <w:tr w:rsidR="001F5FE6" w:rsidRPr="001F5FE6" w:rsidTr="001158AD">
        <w:trPr>
          <w:trHeight w:val="27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724 XXXX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</w:rPr>
            </w:pPr>
            <w:r w:rsidRPr="00E30A18">
              <w:rPr>
                <w:rFonts w:eastAsia="SimSun" w:cs="Microsoft YaHei" w:hint="eastAsia"/>
                <w:sz w:val="18"/>
                <w:szCs w:val="18"/>
              </w:rPr>
              <w:t>长途业务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1F5FE6">
              <w:rPr>
                <w:rFonts w:eastAsia="Calibri"/>
                <w:sz w:val="18"/>
                <w:szCs w:val="18"/>
              </w:rPr>
              <w:t>Polycom N.V.</w:t>
            </w:r>
          </w:p>
        </w:tc>
      </w:tr>
      <w:tr w:rsidR="001F5FE6" w:rsidRPr="001F5FE6" w:rsidTr="001158AD">
        <w:trPr>
          <w:trHeight w:val="50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非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区域电话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bCs/>
                <w:sz w:val="18"/>
                <w:szCs w:val="18"/>
              </w:rPr>
            </w:pPr>
            <w:r w:rsidRPr="001F5FE6">
              <w:rPr>
                <w:rFonts w:eastAsia="Calibri"/>
                <w:bCs/>
                <w:sz w:val="18"/>
                <w:szCs w:val="18"/>
              </w:rPr>
              <w:t>603 XXXX – 605 XXXX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E30A18" w:rsidRDefault="00064A0D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E30A18">
              <w:rPr>
                <w:rFonts w:eastAsia="SimSun" w:hint="eastAsia"/>
                <w:sz w:val="18"/>
                <w:szCs w:val="18"/>
                <w:lang w:eastAsia="zh-CN"/>
              </w:rPr>
              <w:t>增值业务</w:t>
            </w:r>
            <w:r w:rsidRPr="00E30A18">
              <w:rPr>
                <w:rFonts w:eastAsia="SimSun"/>
                <w:sz w:val="18"/>
                <w:szCs w:val="18"/>
                <w:lang w:eastAsia="zh-CN"/>
              </w:rPr>
              <w:t>（</w:t>
            </w:r>
            <w:r w:rsidRPr="00E30A18">
              <w:rPr>
                <w:rFonts w:eastAsia="SimSun" w:hint="eastAsia"/>
                <w:sz w:val="18"/>
                <w:szCs w:val="18"/>
                <w:lang w:eastAsia="zh-CN"/>
              </w:rPr>
              <w:t>仅限于</w:t>
            </w:r>
            <w:r w:rsidRPr="00E30A18">
              <w:rPr>
                <w:rFonts w:eastAsia="SimSun"/>
                <w:sz w:val="18"/>
                <w:szCs w:val="18"/>
                <w:lang w:eastAsia="zh-CN"/>
              </w:rPr>
              <w:t>入局</w:t>
            </w:r>
            <w:r w:rsidR="0085347B">
              <w:rPr>
                <w:rFonts w:eastAsia="SimSun"/>
                <w:sz w:val="18"/>
                <w:szCs w:val="18"/>
                <w:lang w:eastAsia="zh-CN"/>
              </w:rPr>
              <w:t>）</w:t>
            </w:r>
            <w:r w:rsidRPr="00E30A18">
              <w:rPr>
                <w:rFonts w:eastAsia="SimSun" w:hint="eastAsia"/>
                <w:sz w:val="18"/>
                <w:szCs w:val="18"/>
                <w:lang w:eastAsia="zh-CN"/>
              </w:rPr>
              <w:t>。</w:t>
            </w:r>
            <w:r w:rsidRPr="00E30A18">
              <w:rPr>
                <w:rFonts w:eastAsia="SimSun"/>
                <w:sz w:val="18"/>
                <w:szCs w:val="18"/>
                <w:lang w:eastAsia="zh-CN"/>
              </w:rPr>
              <w:br/>
            </w:r>
            <w:r w:rsidRPr="00E30A18">
              <w:rPr>
                <w:rFonts w:eastAsia="SimSun" w:hint="eastAsia"/>
                <w:sz w:val="18"/>
                <w:szCs w:val="18"/>
                <w:lang w:eastAsia="zh-CN"/>
              </w:rPr>
              <w:t>这些</w:t>
            </w:r>
            <w:r w:rsidRPr="00E30A18">
              <w:rPr>
                <w:rFonts w:eastAsia="SimSun"/>
                <w:sz w:val="18"/>
                <w:szCs w:val="18"/>
                <w:lang w:eastAsia="zh-CN"/>
              </w:rPr>
              <w:t>号码不</w:t>
            </w:r>
            <w:r w:rsidRPr="00E30A18">
              <w:rPr>
                <w:rFonts w:eastAsia="SimSun" w:hint="eastAsia"/>
                <w:sz w:val="18"/>
                <w:szCs w:val="18"/>
                <w:lang w:eastAsia="zh-CN"/>
              </w:rPr>
              <w:t>分配</w:t>
            </w:r>
            <w:r w:rsidRPr="00E30A18">
              <w:rPr>
                <w:rFonts w:eastAsia="SimSun"/>
                <w:sz w:val="18"/>
                <w:szCs w:val="18"/>
                <w:lang w:eastAsia="zh-CN"/>
              </w:rPr>
              <w:t>给用户。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6" w:rsidRPr="001F5FE6" w:rsidRDefault="001F5FE6" w:rsidP="001C6E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/>
              <w:jc w:val="left"/>
              <w:textAlignment w:val="auto"/>
              <w:rPr>
                <w:rFonts w:eastAsia="Calibri"/>
                <w:sz w:val="18"/>
                <w:szCs w:val="18"/>
                <w:lang w:val="pt-BR"/>
              </w:rPr>
            </w:pPr>
            <w:r w:rsidRPr="001F5FE6">
              <w:rPr>
                <w:rFonts w:eastAsia="Calibri"/>
                <w:sz w:val="18"/>
                <w:szCs w:val="18"/>
              </w:rPr>
              <w:t>Scarlet B.V.</w:t>
            </w:r>
          </w:p>
        </w:tc>
      </w:tr>
    </w:tbl>
    <w:p w:rsidR="001C6E5D" w:rsidRDefault="001C6E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Microsoft YaHei"/>
          <w:lang w:val="pt-BR"/>
        </w:rPr>
      </w:pPr>
      <w:r>
        <w:rPr>
          <w:rFonts w:eastAsia="SimSun" w:cs="Microsoft YaHei"/>
          <w:lang w:val="pt-BR"/>
        </w:rPr>
        <w:br w:type="page"/>
      </w:r>
    </w:p>
    <w:p w:rsidR="001F5FE6" w:rsidRPr="00E30A18" w:rsidRDefault="00064A0D" w:rsidP="001F5FE6">
      <w:pPr>
        <w:rPr>
          <w:rFonts w:eastAsia="SimSun"/>
          <w:lang w:val="pt-BR"/>
        </w:rPr>
      </w:pPr>
      <w:r w:rsidRPr="00E30A18">
        <w:rPr>
          <w:rFonts w:eastAsia="SimSun" w:cs="Microsoft YaHei" w:hint="eastAsia"/>
          <w:lang w:val="pt-BR"/>
        </w:rPr>
        <w:lastRenderedPageBreak/>
        <w:t>联系方式：</w:t>
      </w:r>
    </w:p>
    <w:p w:rsidR="001F5FE6" w:rsidRDefault="001F5FE6" w:rsidP="00774AF8">
      <w:pPr>
        <w:tabs>
          <w:tab w:val="clear" w:pos="1276"/>
          <w:tab w:val="left" w:pos="1176"/>
        </w:tabs>
        <w:ind w:left="567" w:hanging="567"/>
        <w:jc w:val="left"/>
        <w:rPr>
          <w:rFonts w:eastAsia="SimSun" w:cs="Arial"/>
          <w:lang w:val="pt-BR"/>
        </w:rPr>
      </w:pPr>
      <w:r w:rsidRPr="001F5FE6">
        <w:rPr>
          <w:rFonts w:eastAsia="Calibri"/>
          <w:lang w:val="pt-BR"/>
        </w:rPr>
        <w:tab/>
      </w:r>
      <w:r w:rsidRPr="0085347B">
        <w:rPr>
          <w:rFonts w:eastAsia="SimSun"/>
          <w:lang w:val="pt-BR"/>
        </w:rPr>
        <w:t xml:space="preserve">Mr. F.A. Sluis </w:t>
      </w:r>
      <w:r w:rsidRPr="0085347B">
        <w:rPr>
          <w:rFonts w:eastAsia="SimSun"/>
          <w:lang w:val="pt-BR"/>
        </w:rPr>
        <w:br/>
      </w:r>
      <w:r w:rsidRPr="0085347B">
        <w:rPr>
          <w:rFonts w:eastAsia="SimSun" w:cs="Arial"/>
          <w:lang w:val="pt-BR"/>
        </w:rPr>
        <w:t>Director</w:t>
      </w:r>
      <w:r w:rsidRPr="0085347B">
        <w:rPr>
          <w:rFonts w:eastAsia="SimSun" w:cs="Arial"/>
          <w:lang w:val="pt-BR"/>
        </w:rPr>
        <w:br/>
        <w:t>Bureau Telecommunicatie en Post</w:t>
      </w:r>
      <w:r w:rsidRPr="0085347B">
        <w:rPr>
          <w:rFonts w:eastAsia="SimSun" w:cs="Arial"/>
          <w:lang w:val="pt-BR"/>
        </w:rPr>
        <w:br/>
        <w:t>Beatrixlaan 9</w:t>
      </w:r>
      <w:r w:rsidRPr="0085347B">
        <w:rPr>
          <w:rFonts w:eastAsia="SimSun" w:cs="Arial"/>
          <w:lang w:val="pt-BR"/>
        </w:rPr>
        <w:br/>
        <w:t>Curaçao</w:t>
      </w:r>
      <w:r w:rsidRPr="0085347B">
        <w:rPr>
          <w:rFonts w:eastAsia="SimSun" w:cs="Arial"/>
          <w:lang w:val="pt-BR"/>
        </w:rPr>
        <w:br/>
      </w:r>
      <w:r w:rsidR="00774AF8" w:rsidRPr="0085347B">
        <w:rPr>
          <w:rFonts w:eastAsia="SimSun" w:cs="Microsoft YaHei" w:hint="eastAsia"/>
          <w:lang w:val="pt-BR"/>
        </w:rPr>
        <w:t>电话：</w:t>
      </w:r>
      <w:r w:rsidRPr="0085347B">
        <w:rPr>
          <w:rFonts w:eastAsia="SimSun" w:cs="Arial"/>
          <w:lang w:val="pt-BR"/>
        </w:rPr>
        <w:t xml:space="preserve"> +599 9 463 1700</w:t>
      </w:r>
      <w:r w:rsidRPr="0085347B">
        <w:rPr>
          <w:rFonts w:eastAsia="SimSun" w:cs="Arial"/>
          <w:lang w:val="pt-BR"/>
        </w:rPr>
        <w:br/>
      </w:r>
      <w:r w:rsidR="00774AF8" w:rsidRPr="00E30A18">
        <w:rPr>
          <w:rFonts w:eastAsia="SimSun" w:cs="Microsoft YaHei" w:hint="eastAsia"/>
          <w:lang w:val="pt-BR"/>
        </w:rPr>
        <w:t>传真：</w:t>
      </w:r>
      <w:r w:rsidRPr="00E30A18">
        <w:rPr>
          <w:rFonts w:eastAsia="SimSun" w:cs="Arial"/>
          <w:lang w:val="pt-BR"/>
        </w:rPr>
        <w:tab/>
        <w:t>+599 9 736 5265</w:t>
      </w:r>
      <w:r w:rsidRPr="00E30A18">
        <w:rPr>
          <w:rFonts w:eastAsia="SimSun" w:cs="Arial"/>
          <w:lang w:val="pt-BR"/>
        </w:rPr>
        <w:br/>
      </w:r>
      <w:r w:rsidR="00774AF8" w:rsidRPr="00E30A18">
        <w:rPr>
          <w:rFonts w:eastAsia="SimSun" w:cs="Microsoft YaHei" w:hint="eastAsia"/>
          <w:lang w:val="pt-BR"/>
        </w:rPr>
        <w:t>网址：</w:t>
      </w:r>
      <w:r w:rsidRPr="00E30A18">
        <w:rPr>
          <w:rFonts w:eastAsia="SimSun" w:cs="Arial"/>
          <w:lang w:val="pt-BR"/>
        </w:rPr>
        <w:tab/>
      </w:r>
      <w:hyperlink r:id="rId15" w:history="1">
        <w:r w:rsidR="001C6E5D" w:rsidRPr="00D97E05">
          <w:rPr>
            <w:rStyle w:val="Hyperlink"/>
            <w:rFonts w:eastAsia="SimSun" w:cs="Arial"/>
            <w:lang w:val="pt-BR"/>
          </w:rPr>
          <w:t>www.btnp.org</w:t>
        </w:r>
      </w:hyperlink>
    </w:p>
    <w:p w:rsidR="001C6E5D" w:rsidRPr="00E30A18" w:rsidRDefault="001C6E5D" w:rsidP="00774AF8">
      <w:pPr>
        <w:tabs>
          <w:tab w:val="clear" w:pos="1276"/>
          <w:tab w:val="left" w:pos="1176"/>
        </w:tabs>
        <w:ind w:left="567" w:hanging="567"/>
        <w:jc w:val="left"/>
        <w:rPr>
          <w:rFonts w:eastAsia="SimSun" w:cs="Arial"/>
          <w:lang w:val="pt-BR"/>
        </w:rPr>
      </w:pPr>
    </w:p>
    <w:p w:rsidR="001F5FE6" w:rsidRPr="00E30A18" w:rsidRDefault="00774AF8" w:rsidP="001F5FE6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eastAsia="SimSun" w:cs="Arial"/>
          <w:b/>
          <w:lang w:val="pt-BR"/>
        </w:rPr>
      </w:pPr>
      <w:r w:rsidRPr="00E30A18">
        <w:rPr>
          <w:rFonts w:eastAsia="SimSun" w:cs="Arial" w:hint="eastAsia"/>
          <w:b/>
          <w:lang w:val="pt-BR" w:eastAsia="zh-CN"/>
        </w:rPr>
        <w:t>丹麦</w:t>
      </w:r>
      <w:r w:rsidR="001F5FE6" w:rsidRPr="00E30A18">
        <w:rPr>
          <w:rFonts w:eastAsia="SimSun" w:cs="Arial"/>
          <w:b/>
          <w:lang w:val="en-US"/>
        </w:rPr>
        <w:fldChar w:fldCharType="begin"/>
      </w:r>
      <w:r w:rsidR="001F5FE6" w:rsidRPr="00E30A18">
        <w:rPr>
          <w:rFonts w:eastAsia="SimSun"/>
          <w:lang w:val="pt-BR"/>
        </w:rPr>
        <w:instrText xml:space="preserve"> TC "</w:instrText>
      </w:r>
      <w:bookmarkStart w:id="319" w:name="_Toc453320508"/>
      <w:r w:rsidR="001F5FE6" w:rsidRPr="00E30A18">
        <w:rPr>
          <w:rFonts w:eastAsia="SimSun" w:cs="Arial"/>
          <w:b/>
          <w:lang w:val="pt-BR"/>
        </w:rPr>
        <w:instrText>Denmark</w:instrText>
      </w:r>
      <w:bookmarkEnd w:id="319"/>
      <w:r w:rsidR="001F5FE6" w:rsidRPr="00E30A18">
        <w:rPr>
          <w:rFonts w:eastAsia="SimSun"/>
          <w:lang w:val="pt-BR"/>
        </w:rPr>
        <w:instrText xml:space="preserve">" \f C \l "1" </w:instrText>
      </w:r>
      <w:r w:rsidR="001F5FE6" w:rsidRPr="00E30A18">
        <w:rPr>
          <w:rFonts w:eastAsia="SimSun" w:cs="Arial"/>
          <w:b/>
          <w:lang w:val="en-US"/>
        </w:rPr>
        <w:fldChar w:fldCharType="end"/>
      </w:r>
      <w:r w:rsidR="001F5FE6" w:rsidRPr="00E30A18">
        <w:rPr>
          <w:rFonts w:eastAsia="SimSun" w:cs="Arial"/>
          <w:b/>
          <w:lang w:val="pt-BR"/>
        </w:rPr>
        <w:t xml:space="preserve"> (</w:t>
      </w:r>
      <w:r w:rsidR="008A698E" w:rsidRPr="00E30A18">
        <w:rPr>
          <w:rFonts w:eastAsia="SimSun" w:cs="Microsoft YaHei" w:hint="eastAsia"/>
          <w:b/>
          <w:lang w:val="pt-BR"/>
        </w:rPr>
        <w:t>国家代码</w:t>
      </w:r>
      <w:r w:rsidR="001F5FE6" w:rsidRPr="00E30A18">
        <w:rPr>
          <w:rFonts w:eastAsia="SimSun" w:cs="Arial"/>
          <w:b/>
          <w:lang w:val="pt-BR"/>
        </w:rPr>
        <w:t>+45</w:t>
      </w:r>
      <w:r w:rsidR="0085347B">
        <w:rPr>
          <w:rFonts w:eastAsia="SimSun" w:cs="Arial"/>
          <w:b/>
          <w:lang w:val="pt-BR"/>
        </w:rPr>
        <w:t>）</w:t>
      </w:r>
      <w:r w:rsidR="001F5FE6" w:rsidRPr="00E30A18">
        <w:rPr>
          <w:rFonts w:eastAsia="SimSun" w:cs="Arial"/>
          <w:b/>
          <w:i/>
          <w:noProof/>
          <w:lang w:val="pt-BR" w:eastAsia="zh-CN"/>
        </w:rPr>
        <w:t xml:space="preserve"> </w:t>
      </w:r>
    </w:p>
    <w:p w:rsidR="001F5FE6" w:rsidRPr="00774AF8" w:rsidRDefault="00774AF8" w:rsidP="001F5FE6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eastAsiaTheme="minorEastAsia" w:cs="Arial"/>
          <w:lang w:val="pt-BR" w:eastAsia="zh-CN"/>
        </w:rPr>
      </w:pPr>
      <w:r>
        <w:rPr>
          <w:rFonts w:cs="Arial"/>
          <w:lang w:val="pt-BR"/>
        </w:rPr>
        <w:t>24.V.2016</w:t>
      </w:r>
      <w:r>
        <w:rPr>
          <w:rFonts w:eastAsiaTheme="minorEastAsia" w:cs="Arial" w:hint="eastAsia"/>
          <w:lang w:val="pt-BR" w:eastAsia="zh-CN"/>
        </w:rPr>
        <w:t>的</w:t>
      </w:r>
      <w:r>
        <w:rPr>
          <w:rFonts w:eastAsiaTheme="minorEastAsia" w:cs="Arial"/>
          <w:lang w:val="pt-BR" w:eastAsia="zh-CN"/>
        </w:rPr>
        <w:t>来函：</w:t>
      </w:r>
    </w:p>
    <w:p w:rsidR="001F5FE6" w:rsidRPr="00F65D74" w:rsidRDefault="00774AF8" w:rsidP="00E30A1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firstLineChars="200" w:firstLine="400"/>
        <w:jc w:val="left"/>
        <w:rPr>
          <w:rFonts w:eastAsia="SimSun" w:cs="Arial"/>
          <w:lang w:val="en-US" w:eastAsia="zh-CN"/>
        </w:rPr>
      </w:pPr>
      <w:bookmarkStart w:id="320" w:name="dtmis_Start"/>
      <w:bookmarkStart w:id="321" w:name="dtmis_Underskriver"/>
      <w:bookmarkEnd w:id="320"/>
      <w:bookmarkEnd w:id="321"/>
      <w:r w:rsidRPr="00F65D74">
        <w:rPr>
          <w:rFonts w:eastAsia="SimSun" w:cs="Microsoft YaHei" w:hint="eastAsia"/>
          <w:lang w:val="en-US" w:eastAsia="zh-CN"/>
        </w:rPr>
        <w:t>位于哥本哈根的</w:t>
      </w:r>
      <w:r w:rsidRPr="0085347B">
        <w:rPr>
          <w:rFonts w:ascii="STKaiti" w:eastAsia="STKaiti" w:hAnsi="STKaiti" w:cs="Microsoft YaHei" w:hint="eastAsia"/>
          <w:lang w:val="en-US" w:eastAsia="zh-CN"/>
        </w:rPr>
        <w:t>丹麦商业管理局</w:t>
      </w:r>
      <w:r w:rsidRPr="00F65D74">
        <w:rPr>
          <w:rFonts w:eastAsia="SimSun" w:cs="Microsoft YaHei" w:hint="eastAsia"/>
          <w:lang w:val="en-US" w:eastAsia="zh-CN"/>
        </w:rPr>
        <w:t>，宣布对丹麦电话编号方案进行如下变更：</w:t>
      </w:r>
    </w:p>
    <w:p w:rsidR="001F5FE6" w:rsidRPr="001F5FE6" w:rsidRDefault="001F5FE6" w:rsidP="00774A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line="360" w:lineRule="auto"/>
        <w:jc w:val="left"/>
        <w:textAlignment w:val="auto"/>
        <w:rPr>
          <w:rFonts w:cs="Arial"/>
          <w:iCs/>
          <w:lang w:val="en-US"/>
        </w:rPr>
      </w:pPr>
      <w:r>
        <w:rPr>
          <w:rFonts w:cs="Arial"/>
          <w:bCs/>
          <w:lang w:val="en-US"/>
        </w:rPr>
        <w:t>•</w:t>
      </w:r>
      <w:r>
        <w:rPr>
          <w:rFonts w:cs="Arial"/>
          <w:bCs/>
          <w:lang w:val="en-US"/>
        </w:rPr>
        <w:tab/>
      </w:r>
      <w:r w:rsidR="00774AF8">
        <w:rPr>
          <w:rFonts w:eastAsiaTheme="minorEastAsia" w:cs="Arial" w:hint="eastAsia"/>
          <w:bCs/>
          <w:lang w:val="en-US" w:eastAsia="zh-CN"/>
        </w:rPr>
        <w:t>指配</w:t>
      </w:r>
      <w:r w:rsidRPr="001F5FE6">
        <w:rPr>
          <w:rFonts w:cs="Arial"/>
          <w:bCs/>
          <w:lang w:val="en-US"/>
        </w:rPr>
        <w:t xml:space="preserve"> </w:t>
      </w:r>
      <w:r w:rsidRPr="001F5FE6">
        <w:rPr>
          <w:rFonts w:cs="Arial"/>
          <w:bCs/>
          <w:iCs/>
          <w:lang w:val="en-US"/>
        </w:rPr>
        <w:t xml:space="preserve">– </w:t>
      </w:r>
      <w:r w:rsidR="00774AF8">
        <w:rPr>
          <w:rFonts w:eastAsiaTheme="minorEastAsia" w:cs="Arial" w:hint="eastAsia"/>
          <w:bCs/>
          <w:iCs/>
          <w:lang w:val="en-US" w:eastAsia="zh-CN"/>
        </w:rPr>
        <w:t>移动</w:t>
      </w:r>
      <w:r w:rsidR="00774AF8">
        <w:rPr>
          <w:rFonts w:eastAsiaTheme="minorEastAsia" w:cs="Arial"/>
          <w:bCs/>
          <w:iCs/>
          <w:lang w:val="en-US" w:eastAsia="zh-CN"/>
        </w:rPr>
        <w:t>通信</w:t>
      </w:r>
      <w:r w:rsidR="00774AF8">
        <w:rPr>
          <w:rFonts w:eastAsiaTheme="minorEastAsia" w:cs="Arial" w:hint="eastAsia"/>
          <w:bCs/>
          <w:iCs/>
          <w:lang w:val="en-US" w:eastAsia="zh-CN"/>
        </w:rPr>
        <w:t>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278"/>
        <w:gridCol w:w="2114"/>
      </w:tblGrid>
      <w:tr w:rsidR="001F5FE6" w:rsidRPr="001F5FE6" w:rsidTr="001F5FE6">
        <w:trPr>
          <w:jc w:val="center"/>
        </w:trPr>
        <w:tc>
          <w:tcPr>
            <w:tcW w:w="2663" w:type="dxa"/>
            <w:hideMark/>
          </w:tcPr>
          <w:p w:rsidR="001F5FE6" w:rsidRPr="0085347B" w:rsidRDefault="00774AF8" w:rsidP="00774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="STKaiti" w:eastAsia="STKaiti" w:hAnsi="STKaiti" w:cs="Arial"/>
                <w:iCs/>
                <w:lang w:val="en-US"/>
              </w:rPr>
            </w:pPr>
            <w:r w:rsidRPr="0085347B">
              <w:rPr>
                <w:rFonts w:ascii="STKaiti" w:eastAsia="STKaiti" w:hAnsi="STKaiti" w:cs="Arial" w:hint="eastAsia"/>
                <w:iCs/>
                <w:lang w:val="en-US" w:eastAsia="zh-CN"/>
              </w:rPr>
              <w:t>提供</w:t>
            </w:r>
            <w:r w:rsidRPr="0085347B">
              <w:rPr>
                <w:rFonts w:ascii="STKaiti" w:eastAsia="STKaiti" w:hAnsi="STKaiti" w:cs="Arial"/>
                <w:iCs/>
                <w:lang w:val="en-US" w:eastAsia="zh-CN"/>
              </w:rPr>
              <w:t>商</w:t>
            </w:r>
          </w:p>
        </w:tc>
        <w:tc>
          <w:tcPr>
            <w:tcW w:w="4278" w:type="dxa"/>
            <w:hideMark/>
          </w:tcPr>
          <w:p w:rsidR="001F5FE6" w:rsidRPr="0085347B" w:rsidRDefault="00774AF8" w:rsidP="00774AF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="STKaiti" w:eastAsia="STKaiti" w:hAnsi="STKaiti" w:cs="Arial"/>
                <w:iCs/>
                <w:lang w:val="en-US" w:eastAsia="zh-CN"/>
              </w:rPr>
            </w:pPr>
            <w:r w:rsidRPr="0085347B">
              <w:rPr>
                <w:rFonts w:ascii="STKaiti" w:eastAsia="STKaiti" w:hAnsi="STKaiti" w:cs="Arial" w:hint="eastAsia"/>
                <w:bCs/>
                <w:iCs/>
                <w:lang w:val="en-US" w:eastAsia="zh-CN"/>
              </w:rPr>
              <w:t>号段</w:t>
            </w:r>
          </w:p>
        </w:tc>
        <w:tc>
          <w:tcPr>
            <w:tcW w:w="2114" w:type="dxa"/>
            <w:hideMark/>
          </w:tcPr>
          <w:p w:rsidR="001F5FE6" w:rsidRPr="0085347B" w:rsidRDefault="00774AF8" w:rsidP="00774AF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="STKaiti" w:eastAsia="STKaiti" w:hAnsi="STKaiti" w:cs="Arial"/>
                <w:iCs/>
                <w:lang w:val="en-US" w:eastAsia="zh-CN"/>
              </w:rPr>
            </w:pPr>
            <w:r w:rsidRPr="0085347B">
              <w:rPr>
                <w:rFonts w:ascii="STKaiti" w:eastAsia="STKaiti" w:hAnsi="STKaiti" w:cs="Arial" w:hint="eastAsia"/>
                <w:iCs/>
                <w:lang w:val="en-US" w:eastAsia="zh-CN"/>
              </w:rPr>
              <w:t>指配</w:t>
            </w:r>
            <w:r w:rsidRPr="0085347B">
              <w:rPr>
                <w:rFonts w:ascii="STKaiti" w:eastAsia="STKaiti" w:hAnsi="STKaiti" w:cs="Arial"/>
                <w:iCs/>
                <w:lang w:val="en-US" w:eastAsia="zh-CN"/>
              </w:rPr>
              <w:t>日期</w:t>
            </w:r>
          </w:p>
        </w:tc>
      </w:tr>
      <w:tr w:rsidR="001F5FE6" w:rsidRPr="001F5FE6" w:rsidTr="001F5FE6">
        <w:trPr>
          <w:jc w:val="center"/>
        </w:trPr>
        <w:tc>
          <w:tcPr>
            <w:tcW w:w="2663" w:type="dxa"/>
          </w:tcPr>
          <w:p w:rsidR="001F5FE6" w:rsidRPr="001F5FE6" w:rsidRDefault="001F5FE6" w:rsidP="001F5F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141"/>
              </w:tabs>
              <w:spacing w:before="40" w:after="40"/>
              <w:jc w:val="left"/>
              <w:rPr>
                <w:rFonts w:cs="Arial"/>
                <w:lang w:val="en-US"/>
              </w:rPr>
            </w:pPr>
            <w:r w:rsidRPr="001F5FE6">
              <w:rPr>
                <w:rFonts w:cs="Arial"/>
                <w:lang w:val="en-US"/>
              </w:rPr>
              <w:t>SimService A/S</w:t>
            </w:r>
          </w:p>
        </w:tc>
        <w:tc>
          <w:tcPr>
            <w:tcW w:w="4278" w:type="dxa"/>
          </w:tcPr>
          <w:p w:rsidR="001F5FE6" w:rsidRPr="001F5FE6" w:rsidRDefault="001F5FE6" w:rsidP="00774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lang w:val="da-DK"/>
              </w:rPr>
            </w:pPr>
            <w:r w:rsidRPr="001F5FE6">
              <w:rPr>
                <w:rFonts w:cs="Arial"/>
                <w:lang w:val="da-DK"/>
              </w:rPr>
              <w:t>9321efgh</w:t>
            </w:r>
            <w:r w:rsidR="00774AF8">
              <w:rPr>
                <w:rFonts w:eastAsiaTheme="minorEastAsia" w:cs="Arial" w:hint="eastAsia"/>
                <w:lang w:val="da-DK" w:eastAsia="zh-CN"/>
              </w:rPr>
              <w:t>和</w:t>
            </w:r>
            <w:r w:rsidRPr="001F5FE6">
              <w:rPr>
                <w:rFonts w:cs="Arial"/>
                <w:lang w:val="da-DK"/>
              </w:rPr>
              <w:t>9322efgh</w:t>
            </w:r>
          </w:p>
        </w:tc>
        <w:tc>
          <w:tcPr>
            <w:tcW w:w="2114" w:type="dxa"/>
          </w:tcPr>
          <w:p w:rsidR="001F5FE6" w:rsidRPr="001F5FE6" w:rsidRDefault="001F5FE6" w:rsidP="001F5F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cs="Arial"/>
                <w:lang w:val="en-US"/>
              </w:rPr>
            </w:pPr>
            <w:r w:rsidRPr="001F5FE6">
              <w:rPr>
                <w:rFonts w:cs="Arial"/>
                <w:lang w:val="en-US"/>
              </w:rPr>
              <w:t>19.V.2016</w:t>
            </w:r>
          </w:p>
        </w:tc>
      </w:tr>
    </w:tbl>
    <w:p w:rsidR="001F5FE6" w:rsidRPr="00BA501A" w:rsidRDefault="001F5FE6" w:rsidP="00BA501A">
      <w:pPr>
        <w:spacing w:before="0"/>
        <w:rPr>
          <w:sz w:val="6"/>
          <w:lang w:val="en-US"/>
        </w:rPr>
      </w:pPr>
    </w:p>
    <w:p w:rsidR="001F5FE6" w:rsidRPr="00F65D74" w:rsidRDefault="00064A0D" w:rsidP="001F5FE6">
      <w:pPr>
        <w:rPr>
          <w:rFonts w:eastAsia="SimSun"/>
          <w:lang w:val="en-US"/>
        </w:rPr>
      </w:pPr>
      <w:r w:rsidRPr="00F65D74">
        <w:rPr>
          <w:rFonts w:eastAsia="SimSun" w:cs="Microsoft YaHei" w:hint="eastAsia"/>
          <w:lang w:val="en-US"/>
        </w:rPr>
        <w:t>联系方式：</w:t>
      </w:r>
    </w:p>
    <w:p w:rsidR="001F5FE6" w:rsidRDefault="001F5FE6" w:rsidP="001158AD">
      <w:pPr>
        <w:tabs>
          <w:tab w:val="clear" w:pos="1276"/>
          <w:tab w:val="left" w:pos="1540"/>
        </w:tabs>
        <w:spacing w:before="40"/>
        <w:ind w:left="567" w:hanging="567"/>
        <w:jc w:val="left"/>
        <w:rPr>
          <w:rFonts w:eastAsia="SimSun" w:cs="Arial"/>
          <w:lang w:val="de-CH"/>
        </w:rPr>
      </w:pPr>
      <w:r w:rsidRPr="00F65D74">
        <w:rPr>
          <w:rFonts w:eastAsia="SimSun"/>
          <w:lang w:val="en-US"/>
        </w:rPr>
        <w:tab/>
      </w:r>
      <w:r w:rsidRPr="00F65D74">
        <w:rPr>
          <w:rFonts w:eastAsia="SimSun"/>
        </w:rPr>
        <w:t>Danish Energy Agency</w:t>
      </w:r>
      <w:r w:rsidRPr="00F65D74">
        <w:rPr>
          <w:rFonts w:eastAsia="SimSun"/>
        </w:rPr>
        <w:br/>
      </w:r>
      <w:r w:rsidRPr="00F65D74">
        <w:rPr>
          <w:rFonts w:eastAsia="SimSun" w:cs="Arial"/>
          <w:lang w:val="de-CH"/>
        </w:rPr>
        <w:t>Amaliegade 44</w:t>
      </w:r>
      <w:r w:rsidRPr="00F65D74">
        <w:rPr>
          <w:rFonts w:eastAsia="SimSun" w:cs="Arial"/>
          <w:lang w:val="de-CH"/>
        </w:rPr>
        <w:br/>
        <w:t>1256 C</w:t>
      </w:r>
      <w:r w:rsidR="00774AF8" w:rsidRPr="00F65D74">
        <w:rPr>
          <w:rFonts w:eastAsia="SimSun" w:cs="Arial" w:hint="eastAsia"/>
          <w:lang w:val="de-CH"/>
        </w:rPr>
        <w:t>OPEN</w:t>
      </w:r>
      <w:r w:rsidRPr="00F65D74">
        <w:rPr>
          <w:rFonts w:eastAsia="SimSun" w:cs="Arial"/>
          <w:lang w:val="de-CH"/>
        </w:rPr>
        <w:t>HAGEN K</w:t>
      </w:r>
      <w:r w:rsidRPr="00F65D74">
        <w:rPr>
          <w:rFonts w:eastAsia="SimSun" w:cs="Arial"/>
          <w:lang w:val="de-CH"/>
        </w:rPr>
        <w:br/>
        <w:t>Denmark</w:t>
      </w:r>
      <w:r w:rsidRPr="00F65D74">
        <w:rPr>
          <w:rFonts w:eastAsia="SimSun" w:cs="Arial"/>
          <w:lang w:val="de-CH"/>
        </w:rPr>
        <w:br/>
      </w:r>
      <w:r w:rsidR="00774AF8" w:rsidRPr="00F65D74">
        <w:rPr>
          <w:rFonts w:eastAsia="SimSun" w:cs="Microsoft YaHei" w:hint="eastAsia"/>
          <w:lang w:val="de-CH"/>
        </w:rPr>
        <w:t>电话：</w:t>
      </w:r>
      <w:r w:rsidRPr="00F65D74">
        <w:rPr>
          <w:rFonts w:eastAsia="SimSun" w:cs="Arial"/>
          <w:lang w:val="de-CH"/>
        </w:rPr>
        <w:tab/>
        <w:t xml:space="preserve">+45 33 92 67 00 </w:t>
      </w:r>
      <w:r w:rsidRPr="00F65D74">
        <w:rPr>
          <w:rFonts w:eastAsia="SimSun" w:cs="Arial"/>
          <w:lang w:val="de-CH"/>
        </w:rPr>
        <w:br/>
      </w:r>
      <w:r w:rsidR="00774AF8" w:rsidRPr="00F65D74">
        <w:rPr>
          <w:rFonts w:eastAsia="SimSun" w:cs="Microsoft YaHei" w:hint="eastAsia"/>
          <w:lang w:val="de-CH"/>
        </w:rPr>
        <w:t>传真：</w:t>
      </w:r>
      <w:r w:rsidRPr="00F65D74">
        <w:rPr>
          <w:rFonts w:eastAsia="SimSun" w:cs="Arial"/>
          <w:lang w:val="de-CH"/>
        </w:rPr>
        <w:tab/>
        <w:t>+45 33 11 47 43</w:t>
      </w:r>
      <w:r w:rsidRPr="00F65D74">
        <w:rPr>
          <w:rFonts w:eastAsia="SimSun" w:cs="Arial"/>
          <w:lang w:val="de-CH"/>
        </w:rPr>
        <w:br/>
      </w:r>
      <w:r w:rsidR="00774AF8" w:rsidRPr="00F65D74">
        <w:rPr>
          <w:rFonts w:eastAsia="SimSun" w:cs="Microsoft YaHei" w:hint="eastAsia"/>
          <w:lang w:val="de-CH"/>
        </w:rPr>
        <w:t>电子邮件：</w:t>
      </w:r>
      <w:r w:rsidRPr="00F65D74">
        <w:rPr>
          <w:rFonts w:eastAsia="SimSun" w:cs="Arial"/>
          <w:lang w:val="de-CH"/>
        </w:rPr>
        <w:t xml:space="preserve">ens@ens.dk </w:t>
      </w:r>
      <w:r w:rsidRPr="00F65D74">
        <w:rPr>
          <w:rFonts w:eastAsia="SimSun" w:cs="Arial"/>
          <w:lang w:val="de-CH"/>
        </w:rPr>
        <w:br/>
      </w:r>
      <w:r w:rsidR="00774AF8" w:rsidRPr="00F65D74">
        <w:rPr>
          <w:rFonts w:eastAsia="SimSun" w:cs="Microsoft YaHei" w:hint="eastAsia"/>
          <w:lang w:val="de-CH"/>
        </w:rPr>
        <w:t>网址：</w:t>
      </w:r>
      <w:r w:rsidRPr="00F65D74">
        <w:rPr>
          <w:rFonts w:eastAsia="SimSun" w:cs="Arial"/>
          <w:lang w:val="de-CH"/>
        </w:rPr>
        <w:tab/>
        <w:t xml:space="preserve">www.ens.dk </w:t>
      </w:r>
    </w:p>
    <w:p w:rsidR="001C6E5D" w:rsidRPr="00F65D74" w:rsidRDefault="001C6E5D" w:rsidP="00774AF8">
      <w:pPr>
        <w:spacing w:before="40"/>
        <w:ind w:left="567" w:hanging="567"/>
        <w:jc w:val="left"/>
        <w:rPr>
          <w:rFonts w:eastAsia="SimSun" w:cs="Arial"/>
          <w:lang w:val="de-CH"/>
        </w:rPr>
      </w:pPr>
    </w:p>
    <w:p w:rsidR="001F5FE6" w:rsidRPr="001F5FE6" w:rsidRDefault="00774AF8" w:rsidP="007D50C2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n-US" w:eastAsia="zh-CN"/>
        </w:rPr>
      </w:pPr>
      <w:r>
        <w:rPr>
          <w:rFonts w:eastAsiaTheme="minorEastAsia" w:cs="Arial" w:hint="eastAsia"/>
          <w:b/>
          <w:lang w:val="en-US" w:eastAsia="zh-CN"/>
        </w:rPr>
        <w:t>芬兰</w:t>
      </w:r>
      <w:r w:rsidR="001F5FE6">
        <w:rPr>
          <w:rFonts w:cs="Arial"/>
          <w:b/>
          <w:lang w:val="en-US"/>
        </w:rPr>
        <w:fldChar w:fldCharType="begin"/>
      </w:r>
      <w:r w:rsidR="001F5FE6">
        <w:rPr>
          <w:lang w:eastAsia="zh-CN"/>
        </w:rPr>
        <w:instrText xml:space="preserve"> TC "</w:instrText>
      </w:r>
      <w:bookmarkStart w:id="322" w:name="_Toc453320510"/>
      <w:r w:rsidR="001F5FE6" w:rsidRPr="001F5FE6">
        <w:rPr>
          <w:rFonts w:cs="Arial"/>
          <w:b/>
          <w:lang w:val="en-US" w:eastAsia="zh-CN"/>
        </w:rPr>
        <w:instrText>Finland</w:instrText>
      </w:r>
      <w:bookmarkEnd w:id="322"/>
      <w:r w:rsidR="001F5FE6">
        <w:rPr>
          <w:lang w:eastAsia="zh-CN"/>
        </w:rPr>
        <w:instrText xml:space="preserve">" \f C \l "1" </w:instrText>
      </w:r>
      <w:r w:rsidR="001F5FE6">
        <w:rPr>
          <w:rFonts w:cs="Arial"/>
          <w:b/>
          <w:lang w:val="en-US"/>
        </w:rPr>
        <w:fldChar w:fldCharType="end"/>
      </w:r>
      <w:r w:rsidR="001F5FE6" w:rsidRPr="001F5FE6">
        <w:rPr>
          <w:rFonts w:cs="Arial"/>
          <w:b/>
          <w:lang w:val="en-US" w:eastAsia="zh-CN"/>
        </w:rPr>
        <w:t xml:space="preserve"> </w:t>
      </w:r>
      <w:r w:rsidR="001F5FE6" w:rsidRPr="00F65D74">
        <w:rPr>
          <w:rFonts w:eastAsia="SimSun" w:cs="Arial"/>
          <w:b/>
          <w:lang w:val="en-US" w:eastAsia="zh-CN"/>
        </w:rPr>
        <w:t>(</w:t>
      </w:r>
      <w:r w:rsidR="008A698E" w:rsidRPr="00F65D74">
        <w:rPr>
          <w:rFonts w:eastAsia="SimSun" w:cs="Microsoft YaHei" w:hint="eastAsia"/>
          <w:b/>
          <w:lang w:val="en-US" w:eastAsia="zh-CN"/>
        </w:rPr>
        <w:t>国家代码</w:t>
      </w:r>
      <w:r w:rsidR="001F5FE6" w:rsidRPr="00F65D74">
        <w:rPr>
          <w:rFonts w:eastAsia="SimSun" w:cs="Arial"/>
          <w:b/>
          <w:lang w:val="en-US" w:eastAsia="zh-CN"/>
        </w:rPr>
        <w:t>+358</w:t>
      </w:r>
      <w:r w:rsidR="0085347B">
        <w:rPr>
          <w:rFonts w:eastAsia="SimSun" w:cs="Arial"/>
          <w:b/>
          <w:lang w:val="en-US" w:eastAsia="zh-CN"/>
        </w:rPr>
        <w:t>）</w:t>
      </w:r>
      <w:r w:rsidR="001F5FE6" w:rsidRPr="001F5FE6">
        <w:rPr>
          <w:rFonts w:cs="Arial"/>
          <w:b/>
          <w:i/>
          <w:noProof/>
          <w:lang w:eastAsia="zh-CN"/>
        </w:rPr>
        <w:t xml:space="preserve"> </w:t>
      </w:r>
    </w:p>
    <w:p w:rsidR="001F5FE6" w:rsidRPr="001F5FE6" w:rsidRDefault="001F5FE6" w:rsidP="00774AF8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n-US" w:eastAsia="zh-CN"/>
        </w:rPr>
      </w:pPr>
      <w:r w:rsidRPr="001F5FE6">
        <w:rPr>
          <w:rFonts w:cs="Arial"/>
          <w:lang w:val="en-US" w:eastAsia="zh-CN"/>
        </w:rPr>
        <w:t>19.V.2016</w:t>
      </w:r>
      <w:r w:rsidR="00774AF8">
        <w:rPr>
          <w:rFonts w:eastAsiaTheme="minorEastAsia" w:cs="Arial" w:hint="eastAsia"/>
          <w:lang w:val="en-US" w:eastAsia="zh-CN"/>
        </w:rPr>
        <w:t>的</w:t>
      </w:r>
      <w:r w:rsidR="00774AF8">
        <w:rPr>
          <w:rFonts w:eastAsiaTheme="minorEastAsia" w:cs="Arial"/>
          <w:lang w:val="en-US" w:eastAsia="zh-CN"/>
        </w:rPr>
        <w:t>来函：</w:t>
      </w:r>
    </w:p>
    <w:p w:rsidR="001F5FE6" w:rsidRPr="0085347B" w:rsidRDefault="00774AF8" w:rsidP="00E30A1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eastAsia="SimSun" w:cs="Verdana"/>
          <w:lang w:val="fr-CH" w:eastAsia="zh-CN"/>
        </w:rPr>
      </w:pPr>
      <w:r>
        <w:rPr>
          <w:rFonts w:eastAsiaTheme="minorEastAsia" w:cs="Verdana" w:hint="eastAsia"/>
          <w:lang w:eastAsia="zh-CN"/>
        </w:rPr>
        <w:t>位于</w:t>
      </w:r>
      <w:r>
        <w:rPr>
          <w:rFonts w:eastAsiaTheme="minorEastAsia" w:cs="Verdana"/>
          <w:lang w:eastAsia="zh-CN"/>
        </w:rPr>
        <w:t>赫尔辛基的</w:t>
      </w:r>
      <w:r w:rsidRPr="00774AF8">
        <w:rPr>
          <w:rFonts w:ascii="KaiTi" w:eastAsia="KaiTi" w:hAnsi="KaiTi" w:cs="Verdana" w:hint="eastAsia"/>
          <w:lang w:eastAsia="zh-CN"/>
        </w:rPr>
        <w:t>芬兰</w:t>
      </w:r>
      <w:r w:rsidRPr="0085347B">
        <w:rPr>
          <w:rFonts w:eastAsia="SimSun" w:cs="Verdana"/>
          <w:lang w:eastAsia="zh-CN"/>
        </w:rPr>
        <w:t>通信管理</w:t>
      </w:r>
      <w:r w:rsidRPr="0085347B">
        <w:rPr>
          <w:rFonts w:eastAsia="SimSun" w:cs="Verdana" w:hint="eastAsia"/>
          <w:lang w:eastAsia="zh-CN"/>
        </w:rPr>
        <w:t>局</w:t>
      </w:r>
      <w:r w:rsidR="0085347B">
        <w:rPr>
          <w:rFonts w:eastAsia="SimSun" w:cs="Verdana"/>
          <w:lang w:eastAsia="zh-CN"/>
        </w:rPr>
        <w:t>（</w:t>
      </w:r>
      <w:r w:rsidR="001F5FE6" w:rsidRPr="0085347B">
        <w:rPr>
          <w:rFonts w:eastAsia="SimSun" w:cs="Verdana"/>
          <w:lang w:eastAsia="zh-CN"/>
        </w:rPr>
        <w:t>FICORA</w:t>
      </w:r>
      <w:r w:rsidR="0085347B">
        <w:rPr>
          <w:rFonts w:eastAsia="SimSun" w:cs="Verdana"/>
          <w:lang w:eastAsia="zh-CN"/>
        </w:rPr>
        <w:t>）</w:t>
      </w:r>
      <w:r w:rsidRPr="0085347B">
        <w:rPr>
          <w:rFonts w:eastAsia="SimSun" w:cs="Verdana" w:hint="eastAsia"/>
          <w:lang w:eastAsia="zh-CN"/>
        </w:rPr>
        <w:t>，</w:t>
      </w:r>
      <w:r w:rsidRPr="0085347B">
        <w:rPr>
          <w:rFonts w:eastAsia="SimSun" w:cs="Verdana"/>
          <w:lang w:eastAsia="zh-CN"/>
        </w:rPr>
        <w:t>宣布了有关该国编号方案的如下信息</w:t>
      </w:r>
      <w:r w:rsidR="00F65D74" w:rsidRPr="0085347B">
        <w:rPr>
          <w:rFonts w:eastAsia="SimSun" w:cs="Verdana" w:hint="eastAsia"/>
          <w:lang w:val="fr-CH" w:eastAsia="zh-CN"/>
        </w:rPr>
        <w:t>。</w:t>
      </w:r>
    </w:p>
    <w:p w:rsidR="001F5FE6" w:rsidRPr="0085347B" w:rsidRDefault="005D5CC3" w:rsidP="00E30A1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eastAsia="SimSun" w:cs="Verdana"/>
          <w:lang w:eastAsia="zh-CN"/>
        </w:rPr>
      </w:pPr>
      <w:r w:rsidRPr="0085347B">
        <w:rPr>
          <w:rFonts w:eastAsia="SimSun" w:cs="Verdana" w:hint="eastAsia"/>
          <w:lang w:eastAsia="zh-CN"/>
        </w:rPr>
        <w:t>芬兰</w:t>
      </w:r>
      <w:r w:rsidRPr="0085347B">
        <w:rPr>
          <w:rFonts w:eastAsia="SimSun" w:cs="Verdana"/>
          <w:lang w:eastAsia="zh-CN"/>
        </w:rPr>
        <w:t>+358 71</w:t>
      </w:r>
      <w:r w:rsidRPr="0085347B">
        <w:rPr>
          <w:rFonts w:eastAsia="SimSun" w:cs="Verdana" w:hint="eastAsia"/>
          <w:lang w:eastAsia="zh-CN"/>
        </w:rPr>
        <w:t>号段</w:t>
      </w:r>
      <w:r w:rsidRPr="0085347B">
        <w:rPr>
          <w:rFonts w:eastAsia="SimSun" w:cs="Verdana"/>
          <w:lang w:eastAsia="zh-CN"/>
        </w:rPr>
        <w:t>的终接费率似乎存在不确定性，因此一些运营商封闭了此</w:t>
      </w:r>
      <w:r w:rsidRPr="0085347B">
        <w:rPr>
          <w:rFonts w:eastAsia="SimSun" w:cs="Verdana" w:hint="eastAsia"/>
          <w:lang w:eastAsia="zh-CN"/>
        </w:rPr>
        <w:t>号段</w:t>
      </w:r>
      <w:r w:rsidRPr="0085347B">
        <w:rPr>
          <w:rFonts w:eastAsia="SimSun" w:cs="Verdana"/>
          <w:lang w:eastAsia="zh-CN"/>
        </w:rPr>
        <w:t>。</w:t>
      </w:r>
      <w:r w:rsidRPr="0085347B">
        <w:rPr>
          <w:rFonts w:eastAsia="SimSun" w:cs="Verdana" w:hint="eastAsia"/>
          <w:lang w:eastAsia="zh-CN"/>
        </w:rPr>
        <w:t>但</w:t>
      </w:r>
      <w:r w:rsidRPr="0085347B">
        <w:rPr>
          <w:rFonts w:eastAsia="SimSun" w:cs="Verdana"/>
          <w:lang w:eastAsia="zh-CN"/>
        </w:rPr>
        <w:t>此号段与</w:t>
      </w:r>
      <w:r w:rsidRPr="0085347B">
        <w:rPr>
          <w:rFonts w:eastAsia="SimSun" w:cs="Verdana" w:hint="eastAsia"/>
          <w:lang w:eastAsia="zh-CN"/>
        </w:rPr>
        <w:t>加价</w:t>
      </w:r>
      <w:r w:rsidRPr="0085347B">
        <w:rPr>
          <w:rFonts w:eastAsia="SimSun" w:cs="Verdana"/>
          <w:lang w:eastAsia="zh-CN"/>
        </w:rPr>
        <w:t>号码无关。</w:t>
      </w:r>
    </w:p>
    <w:p w:rsidR="001F5FE6" w:rsidRPr="0085347B" w:rsidRDefault="005D5CC3" w:rsidP="008534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eastAsia="SimSun" w:cs="Verdana"/>
          <w:lang w:eastAsia="zh-CN"/>
        </w:rPr>
      </w:pPr>
      <w:r w:rsidRPr="0085347B">
        <w:rPr>
          <w:rFonts w:eastAsia="SimSun" w:cs="Microsoft YaHei" w:hint="eastAsia"/>
          <w:lang w:eastAsia="zh-CN"/>
        </w:rPr>
        <w:t>芬兰通信管理局</w:t>
      </w:r>
      <w:r w:rsidR="0085347B">
        <w:rPr>
          <w:rFonts w:eastAsia="SimSun" w:cs="Verdana"/>
          <w:lang w:eastAsia="zh-CN"/>
        </w:rPr>
        <w:t>（</w:t>
      </w:r>
      <w:r w:rsidRPr="0085347B">
        <w:rPr>
          <w:rFonts w:eastAsia="SimSun" w:cs="Verdana"/>
          <w:lang w:eastAsia="zh-CN"/>
        </w:rPr>
        <w:t>FICORA</w:t>
      </w:r>
      <w:r w:rsidR="0085347B">
        <w:rPr>
          <w:rFonts w:eastAsia="SimSun" w:cs="Verdana"/>
          <w:lang w:eastAsia="zh-CN"/>
        </w:rPr>
        <w:t>）</w:t>
      </w:r>
      <w:r w:rsidRPr="0085347B">
        <w:rPr>
          <w:rFonts w:eastAsia="SimSun" w:cs="Verdana" w:hint="eastAsia"/>
          <w:lang w:eastAsia="zh-CN"/>
        </w:rPr>
        <w:t>通报称</w:t>
      </w:r>
      <w:r w:rsidR="0085347B">
        <w:rPr>
          <w:rFonts w:eastAsia="SimSun" w:cs="Verdana"/>
          <w:lang w:eastAsia="zh-CN"/>
        </w:rPr>
        <w:t>+358 71 abc def</w:t>
      </w:r>
      <w:r w:rsidR="0085347B">
        <w:rPr>
          <w:rFonts w:eastAsia="SimSun" w:cs="Verdana"/>
          <w:lang w:eastAsia="zh-CN"/>
        </w:rPr>
        <w:t>（</w:t>
      </w:r>
      <w:r w:rsidRPr="0085347B">
        <w:rPr>
          <w:rFonts w:eastAsia="SimSun" w:cs="Verdana"/>
          <w:lang w:eastAsia="zh-CN"/>
        </w:rPr>
        <w:t>gh</w:t>
      </w:r>
      <w:r w:rsidR="0085347B">
        <w:rPr>
          <w:rFonts w:eastAsia="SimSun" w:cs="Verdana"/>
          <w:lang w:eastAsia="zh-CN"/>
        </w:rPr>
        <w:t>）</w:t>
      </w:r>
      <w:r w:rsidRPr="0085347B">
        <w:rPr>
          <w:rFonts w:eastAsia="SimSun" w:cs="Verdana" w:hint="eastAsia"/>
          <w:lang w:eastAsia="zh-CN"/>
        </w:rPr>
        <w:t>号段</w:t>
      </w:r>
      <w:r w:rsidRPr="0085347B">
        <w:rPr>
          <w:rFonts w:eastAsia="SimSun" w:cs="Verdana"/>
          <w:lang w:eastAsia="zh-CN"/>
        </w:rPr>
        <w:t>的终接费与</w:t>
      </w:r>
      <w:r w:rsidRPr="0085347B">
        <w:rPr>
          <w:rFonts w:eastAsia="SimSun" w:cs="Verdana" w:hint="eastAsia"/>
          <w:lang w:eastAsia="zh-CN"/>
        </w:rPr>
        <w:t>当</w:t>
      </w:r>
      <w:r w:rsidRPr="0085347B">
        <w:rPr>
          <w:rFonts w:eastAsia="SimSun" w:cs="Verdana"/>
          <w:lang w:eastAsia="zh-CN"/>
        </w:rPr>
        <w:t>地固定线路</w:t>
      </w:r>
      <w:r w:rsidRPr="0085347B">
        <w:rPr>
          <w:rFonts w:eastAsia="SimSun" w:cs="Verdana" w:hint="eastAsia"/>
          <w:lang w:eastAsia="zh-CN"/>
        </w:rPr>
        <w:t>的</w:t>
      </w:r>
      <w:r w:rsidRPr="0085347B">
        <w:rPr>
          <w:rFonts w:eastAsia="SimSun" w:cs="Verdana"/>
          <w:lang w:eastAsia="zh-CN"/>
        </w:rPr>
        <w:t>费率相同</w:t>
      </w:r>
      <w:r w:rsidRPr="00F65D74">
        <w:rPr>
          <w:rFonts w:eastAsia="SimSun" w:cs="Verdana"/>
          <w:lang w:eastAsia="zh-CN"/>
        </w:rPr>
        <w:t>，例如以下列数字开头的号段：</w:t>
      </w:r>
    </w:p>
    <w:p w:rsidR="001F5FE6" w:rsidRPr="005D5CC3" w:rsidRDefault="001F5FE6" w:rsidP="005D5C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Theme="minorEastAsia" w:cs="Verdana"/>
          <w:lang w:eastAsia="zh-CN"/>
        </w:rPr>
      </w:pPr>
      <w:r w:rsidRPr="001F5FE6">
        <w:rPr>
          <w:rFonts w:eastAsia="Verdana" w:cs="Verdana"/>
        </w:rPr>
        <w:t>+</w:t>
      </w:r>
      <w:r w:rsidRPr="0085347B">
        <w:rPr>
          <w:rFonts w:eastAsia="SimSun" w:cs="Verdana"/>
        </w:rPr>
        <w:t>358 13</w:t>
      </w:r>
      <w:r w:rsidR="005D5CC3" w:rsidRPr="0085347B">
        <w:rPr>
          <w:rFonts w:eastAsia="SimSun" w:cs="Microsoft YaHei" w:hint="eastAsia"/>
        </w:rPr>
        <w:t>、</w:t>
      </w:r>
      <w:r w:rsidRPr="0085347B">
        <w:rPr>
          <w:rFonts w:eastAsia="SimSun" w:cs="Verdana"/>
        </w:rPr>
        <w:t xml:space="preserve"> +358 14</w:t>
      </w:r>
      <w:r w:rsidR="005D5CC3" w:rsidRPr="0085347B">
        <w:rPr>
          <w:rFonts w:eastAsia="SimSun" w:cs="Microsoft YaHei" w:hint="eastAsia"/>
        </w:rPr>
        <w:t>、</w:t>
      </w:r>
      <w:r w:rsidRPr="0085347B">
        <w:rPr>
          <w:rFonts w:eastAsia="SimSun" w:cs="Verdana"/>
        </w:rPr>
        <w:t xml:space="preserve"> +358 15</w:t>
      </w:r>
      <w:r w:rsidR="005D5CC3" w:rsidRPr="0085347B">
        <w:rPr>
          <w:rFonts w:eastAsia="SimSun" w:cs="Microsoft YaHei" w:hint="eastAsia"/>
        </w:rPr>
        <w:t>、</w:t>
      </w:r>
      <w:r w:rsidRPr="0085347B">
        <w:rPr>
          <w:rFonts w:eastAsia="SimSun" w:cs="Verdana"/>
        </w:rPr>
        <w:t xml:space="preserve"> +358 16</w:t>
      </w:r>
      <w:r w:rsidR="005D5CC3" w:rsidRPr="0085347B">
        <w:rPr>
          <w:rFonts w:eastAsia="SimSun" w:cs="Microsoft YaHei" w:hint="eastAsia"/>
        </w:rPr>
        <w:t>、</w:t>
      </w:r>
      <w:r w:rsidRPr="0085347B">
        <w:rPr>
          <w:rFonts w:eastAsia="SimSun" w:cs="Verdana"/>
        </w:rPr>
        <w:t xml:space="preserve"> +358 17</w:t>
      </w:r>
      <w:r w:rsidR="005D5CC3" w:rsidRPr="0085347B">
        <w:rPr>
          <w:rFonts w:eastAsia="SimSun" w:cs="Microsoft YaHei" w:hint="eastAsia"/>
        </w:rPr>
        <w:t>、</w:t>
      </w:r>
      <w:r w:rsidRPr="0085347B">
        <w:rPr>
          <w:rFonts w:eastAsia="SimSun" w:cs="Verdana"/>
        </w:rPr>
        <w:t xml:space="preserve"> +358 18</w:t>
      </w:r>
      <w:r w:rsidR="005D5CC3" w:rsidRPr="0085347B">
        <w:rPr>
          <w:rFonts w:eastAsia="SimSun" w:cs="Microsoft YaHei" w:hint="eastAsia"/>
        </w:rPr>
        <w:t>、</w:t>
      </w:r>
      <w:r w:rsidRPr="0085347B">
        <w:rPr>
          <w:rFonts w:eastAsia="SimSun" w:cs="Verdana"/>
        </w:rPr>
        <w:t xml:space="preserve"> +358 19</w:t>
      </w:r>
      <w:r w:rsidR="005D5CC3" w:rsidRPr="0085347B">
        <w:rPr>
          <w:rFonts w:eastAsia="SimSun" w:cs="Microsoft YaHei" w:hint="eastAsia"/>
        </w:rPr>
        <w:t>、</w:t>
      </w:r>
      <w:r w:rsidRPr="0085347B">
        <w:rPr>
          <w:rFonts w:eastAsia="SimSun" w:cs="Verdana"/>
        </w:rPr>
        <w:t xml:space="preserve"> </w:t>
      </w:r>
      <w:r w:rsidRPr="0085347B">
        <w:rPr>
          <w:rFonts w:eastAsia="SimSun" w:cs="Verdana"/>
        </w:rPr>
        <w:br/>
        <w:t>+358 2</w:t>
      </w:r>
      <w:r w:rsidR="005D5CC3" w:rsidRPr="0085347B">
        <w:rPr>
          <w:rFonts w:eastAsia="SimSun" w:cs="Microsoft YaHei" w:hint="eastAsia"/>
        </w:rPr>
        <w:t>、</w:t>
      </w:r>
      <w:r w:rsidRPr="0085347B">
        <w:rPr>
          <w:rFonts w:eastAsia="SimSun" w:cs="Verdana"/>
        </w:rPr>
        <w:t xml:space="preserve"> +358 3</w:t>
      </w:r>
      <w:r w:rsidR="005D5CC3" w:rsidRPr="0085347B">
        <w:rPr>
          <w:rFonts w:eastAsia="SimSun" w:cs="Microsoft YaHei" w:hint="eastAsia"/>
        </w:rPr>
        <w:t>、</w:t>
      </w:r>
      <w:r w:rsidRPr="0085347B">
        <w:rPr>
          <w:rFonts w:eastAsia="SimSun" w:cs="Verdana"/>
        </w:rPr>
        <w:t xml:space="preserve"> +358 5X (X ≠ 0</w:t>
      </w:r>
      <w:r w:rsidR="0085347B" w:rsidRPr="0085347B">
        <w:rPr>
          <w:rFonts w:eastAsia="SimSun" w:cs="Verdana"/>
        </w:rPr>
        <w:t>）</w:t>
      </w:r>
      <w:r w:rsidR="005D5CC3" w:rsidRPr="0085347B">
        <w:rPr>
          <w:rFonts w:eastAsia="SimSun" w:cs="Microsoft YaHei" w:hint="eastAsia"/>
        </w:rPr>
        <w:t>、</w:t>
      </w:r>
      <w:r w:rsidRPr="0085347B">
        <w:rPr>
          <w:rFonts w:eastAsia="SimSun" w:cs="Verdana"/>
        </w:rPr>
        <w:t xml:space="preserve"> +358 6</w:t>
      </w:r>
      <w:r w:rsidR="005D5CC3" w:rsidRPr="0085347B">
        <w:rPr>
          <w:rFonts w:eastAsia="SimSun" w:cs="Microsoft YaHei" w:hint="eastAsia"/>
        </w:rPr>
        <w:t>、</w:t>
      </w:r>
      <w:r w:rsidRPr="0085347B">
        <w:rPr>
          <w:rFonts w:eastAsia="SimSun" w:cs="Verdana"/>
        </w:rPr>
        <w:t xml:space="preserve"> +358 8 </w:t>
      </w:r>
      <w:r w:rsidR="005D5CC3" w:rsidRPr="0085347B">
        <w:rPr>
          <w:rFonts w:eastAsia="SimSun" w:cs="Verdana" w:hint="eastAsia"/>
          <w:lang w:eastAsia="zh-CN"/>
        </w:rPr>
        <w:t>和</w:t>
      </w:r>
      <w:r w:rsidRPr="0085347B">
        <w:rPr>
          <w:rFonts w:eastAsia="SimSun" w:cs="Verdana"/>
        </w:rPr>
        <w:t xml:space="preserve"> +358 9</w:t>
      </w:r>
      <w:r w:rsidR="005D5CC3" w:rsidRPr="0085347B">
        <w:rPr>
          <w:rFonts w:eastAsia="SimSun" w:cs="Verdana" w:hint="eastAsia"/>
          <w:lang w:eastAsia="zh-CN"/>
        </w:rPr>
        <w:t>。</w:t>
      </w:r>
    </w:p>
    <w:p w:rsidR="001F5FE6" w:rsidRPr="001F5FE6" w:rsidRDefault="001F5FE6" w:rsidP="00E30A1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eastAsia="Verdana" w:cs="Verdana"/>
          <w:lang w:eastAsia="zh-CN"/>
        </w:rPr>
      </w:pPr>
      <w:r w:rsidRPr="001F5FE6">
        <w:rPr>
          <w:rFonts w:eastAsia="Verdana" w:cs="Verdana"/>
          <w:lang w:eastAsia="zh-CN"/>
        </w:rPr>
        <w:t>FICORA</w:t>
      </w:r>
      <w:r w:rsidR="005D5CC3">
        <w:rPr>
          <w:rFonts w:eastAsiaTheme="minorEastAsia" w:cs="Verdana" w:hint="eastAsia"/>
          <w:lang w:eastAsia="zh-CN"/>
        </w:rPr>
        <w:t>鼓励</w:t>
      </w:r>
      <w:r w:rsidR="005D5CC3">
        <w:rPr>
          <w:rFonts w:eastAsiaTheme="minorEastAsia" w:cs="Verdana"/>
          <w:lang w:eastAsia="zh-CN"/>
        </w:rPr>
        <w:t>国际运营商重新向</w:t>
      </w:r>
      <w:r w:rsidR="00F65D74">
        <w:rPr>
          <w:rFonts w:eastAsiaTheme="minorEastAsia" w:cs="Verdana" w:hint="eastAsia"/>
          <w:lang w:eastAsia="zh-CN"/>
        </w:rPr>
        <w:t>以</w:t>
      </w:r>
      <w:r w:rsidR="005D5CC3" w:rsidRPr="001F5FE6">
        <w:rPr>
          <w:rFonts w:eastAsia="Verdana" w:cs="Verdana"/>
          <w:lang w:eastAsia="zh-CN"/>
        </w:rPr>
        <w:t>+358 71</w:t>
      </w:r>
      <w:r w:rsidR="005D5CC3">
        <w:rPr>
          <w:rFonts w:eastAsiaTheme="minorEastAsia" w:cs="Verdana" w:hint="eastAsia"/>
          <w:lang w:eastAsia="zh-CN"/>
        </w:rPr>
        <w:t>开</w:t>
      </w:r>
      <w:r w:rsidR="005D5CC3">
        <w:rPr>
          <w:rFonts w:eastAsiaTheme="minorEastAsia" w:cs="Verdana"/>
          <w:lang w:eastAsia="zh-CN"/>
        </w:rPr>
        <w:t>头的</w:t>
      </w:r>
      <w:r w:rsidR="005D5CC3">
        <w:rPr>
          <w:rFonts w:eastAsiaTheme="minorEastAsia" w:cs="Verdana" w:hint="eastAsia"/>
          <w:lang w:eastAsia="zh-CN"/>
        </w:rPr>
        <w:t>号段</w:t>
      </w:r>
      <w:r w:rsidR="008A698E" w:rsidRPr="005D5CC3">
        <w:rPr>
          <w:rFonts w:eastAsiaTheme="minorEastAsia" w:cs="Verdana" w:hint="eastAsia"/>
          <w:lang w:eastAsia="zh-CN"/>
        </w:rPr>
        <w:t>开放</w:t>
      </w:r>
      <w:r w:rsidR="005D5CC3">
        <w:rPr>
          <w:rFonts w:eastAsiaTheme="minorEastAsia" w:cs="Verdana" w:hint="eastAsia"/>
          <w:lang w:eastAsia="zh-CN"/>
        </w:rPr>
        <w:t>。</w:t>
      </w:r>
    </w:p>
    <w:p w:rsidR="001C6E5D" w:rsidRDefault="001C6E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Microsoft YaHei"/>
          <w:lang w:val="en-US"/>
        </w:rPr>
      </w:pPr>
      <w:r>
        <w:rPr>
          <w:rFonts w:eastAsia="SimSun" w:cs="Microsoft YaHei"/>
          <w:lang w:val="en-US"/>
        </w:rPr>
        <w:br w:type="page"/>
      </w:r>
    </w:p>
    <w:p w:rsidR="001F5FE6" w:rsidRPr="00F65D74" w:rsidRDefault="00064A0D" w:rsidP="001F5FE6">
      <w:pPr>
        <w:rPr>
          <w:rFonts w:eastAsia="SimSun"/>
          <w:lang w:val="en-US"/>
        </w:rPr>
      </w:pPr>
      <w:r w:rsidRPr="00F65D74">
        <w:rPr>
          <w:rFonts w:eastAsia="SimSun" w:cs="Microsoft YaHei" w:hint="eastAsia"/>
          <w:lang w:val="en-US"/>
        </w:rPr>
        <w:lastRenderedPageBreak/>
        <w:t>联系方式：</w:t>
      </w:r>
    </w:p>
    <w:p w:rsidR="00BA501A" w:rsidRDefault="001F5FE6" w:rsidP="001158AD">
      <w:pPr>
        <w:tabs>
          <w:tab w:val="clear" w:pos="1276"/>
          <w:tab w:val="left" w:pos="1560"/>
        </w:tabs>
        <w:ind w:left="567" w:hanging="567"/>
        <w:jc w:val="left"/>
        <w:rPr>
          <w:rFonts w:eastAsia="SimSun" w:cs="Arial"/>
          <w:lang w:val="en-US"/>
        </w:rPr>
      </w:pPr>
      <w:r w:rsidRPr="00F65D74">
        <w:rPr>
          <w:rFonts w:eastAsia="SimSun"/>
          <w:lang w:val="en-US"/>
        </w:rPr>
        <w:tab/>
        <w:t>Mr Jukka Rakkolainen</w:t>
      </w:r>
      <w:r w:rsidRPr="00F65D74">
        <w:rPr>
          <w:rFonts w:eastAsia="SimSun"/>
          <w:lang w:val="en-US"/>
        </w:rPr>
        <w:br/>
      </w:r>
      <w:r w:rsidRPr="00F65D74">
        <w:rPr>
          <w:rFonts w:eastAsia="SimSun" w:cs="Verdana"/>
          <w:lang w:val="en-US"/>
        </w:rPr>
        <w:t>Communications Network Specialist</w:t>
      </w:r>
      <w:r w:rsidR="00803BBE" w:rsidRPr="00F65D74">
        <w:rPr>
          <w:rFonts w:eastAsia="SimSun" w:cs="Verdana"/>
          <w:lang w:val="en-US"/>
        </w:rPr>
        <w:br/>
      </w:r>
      <w:r w:rsidRPr="00F65D74">
        <w:rPr>
          <w:rFonts w:eastAsia="SimSun" w:cs="Verdana"/>
          <w:lang w:val="en-US"/>
        </w:rPr>
        <w:t>Finnish Communications Regulatory Authority (FICORA</w:t>
      </w:r>
      <w:r w:rsidR="0085347B">
        <w:rPr>
          <w:rFonts w:eastAsia="SimSun" w:cs="Verdana"/>
          <w:lang w:val="en-US"/>
        </w:rPr>
        <w:t>）</w:t>
      </w:r>
      <w:r w:rsidR="00803BBE" w:rsidRPr="00F65D74">
        <w:rPr>
          <w:rFonts w:eastAsia="SimSun" w:cs="Verdana"/>
          <w:lang w:val="en-US"/>
        </w:rPr>
        <w:br/>
      </w:r>
      <w:r w:rsidRPr="00F65D74">
        <w:rPr>
          <w:rFonts w:eastAsia="SimSun" w:cs="Verdana"/>
          <w:lang w:val="en-US"/>
        </w:rPr>
        <w:t xml:space="preserve">Itämerenkatu 3 A </w:t>
      </w:r>
      <w:r w:rsidR="00803BBE" w:rsidRPr="00F65D74">
        <w:rPr>
          <w:rFonts w:eastAsia="SimSun" w:cs="Verdana"/>
          <w:lang w:val="en-US"/>
        </w:rPr>
        <w:br/>
      </w:r>
      <w:r w:rsidRPr="00F65D74">
        <w:rPr>
          <w:rFonts w:eastAsia="SimSun" w:cs="Verdana"/>
          <w:lang w:val="en-US"/>
        </w:rPr>
        <w:t>00181 HELSINKI</w:t>
      </w:r>
      <w:r w:rsidR="00803BBE" w:rsidRPr="00F65D74">
        <w:rPr>
          <w:rFonts w:eastAsia="SimSun" w:cs="Verdana"/>
          <w:lang w:val="en-US"/>
        </w:rPr>
        <w:br/>
      </w:r>
      <w:r w:rsidRPr="00F65D74">
        <w:rPr>
          <w:rFonts w:eastAsia="SimSun" w:cs="Verdana"/>
          <w:lang w:val="en-US"/>
        </w:rPr>
        <w:t>Finland</w:t>
      </w:r>
      <w:r w:rsidR="00803BBE" w:rsidRPr="00F65D74">
        <w:rPr>
          <w:rFonts w:eastAsia="SimSun" w:cs="Verdana"/>
          <w:lang w:val="en-US"/>
        </w:rPr>
        <w:br/>
      </w:r>
      <w:r w:rsidR="00774AF8" w:rsidRPr="00F65D74">
        <w:rPr>
          <w:rFonts w:eastAsia="SimSun" w:cs="Microsoft YaHei" w:hint="eastAsia"/>
          <w:lang w:val="en-US"/>
        </w:rPr>
        <w:t>电话：</w:t>
      </w:r>
      <w:r w:rsidRPr="00F65D74">
        <w:rPr>
          <w:rFonts w:eastAsia="SimSun" w:cs="Verdana"/>
          <w:lang w:val="en-US"/>
        </w:rPr>
        <w:t xml:space="preserve"> </w:t>
      </w:r>
      <w:r w:rsidR="00803BBE" w:rsidRPr="00F65D74">
        <w:rPr>
          <w:rFonts w:eastAsia="SimSun" w:cs="Verdana"/>
          <w:lang w:val="en-US"/>
        </w:rPr>
        <w:tab/>
      </w:r>
      <w:r w:rsidRPr="00F65D74">
        <w:rPr>
          <w:rFonts w:eastAsia="SimSun" w:cs="Verdana"/>
          <w:lang w:val="en-US"/>
        </w:rPr>
        <w:t>+358 295 390 361</w:t>
      </w:r>
      <w:r w:rsidR="00803BBE" w:rsidRPr="00F65D74">
        <w:rPr>
          <w:rFonts w:eastAsia="SimSun" w:cs="Verdana"/>
          <w:lang w:val="en-US"/>
        </w:rPr>
        <w:br/>
      </w:r>
      <w:r w:rsidR="00774AF8" w:rsidRPr="00F65D74">
        <w:rPr>
          <w:rFonts w:eastAsia="SimSun" w:cs="Microsoft YaHei" w:hint="eastAsia"/>
          <w:lang w:val="en-US"/>
        </w:rPr>
        <w:t>传真：</w:t>
      </w:r>
      <w:r w:rsidR="00803BBE" w:rsidRPr="00F65D74">
        <w:rPr>
          <w:rFonts w:eastAsia="SimSun" w:cs="Verdana"/>
          <w:lang w:val="en-US"/>
        </w:rPr>
        <w:tab/>
      </w:r>
      <w:r w:rsidRPr="00F65D74">
        <w:rPr>
          <w:rFonts w:eastAsia="SimSun" w:cs="Verdana"/>
          <w:lang w:val="en-US"/>
        </w:rPr>
        <w:t>+358 295 390 270</w:t>
      </w:r>
      <w:r w:rsidR="00803BBE" w:rsidRPr="00F65D74">
        <w:rPr>
          <w:rFonts w:eastAsia="SimSun" w:cs="Verdana"/>
          <w:lang w:val="en-US"/>
        </w:rPr>
        <w:br/>
      </w:r>
      <w:r w:rsidR="005D5CC3" w:rsidRPr="00F65D74">
        <w:rPr>
          <w:rFonts w:eastAsia="SimSun" w:cs="Microsoft YaHei" w:hint="eastAsia"/>
        </w:rPr>
        <w:t>电子邮件：</w:t>
      </w:r>
      <w:hyperlink r:id="rId16" w:history="1">
        <w:r w:rsidR="00803BBE" w:rsidRPr="00F65D74">
          <w:rPr>
            <w:rFonts w:eastAsia="SimSun"/>
            <w:lang w:val="en-US"/>
          </w:rPr>
          <w:t>jukka.rakkolainen@ficora.fi</w:t>
        </w:r>
      </w:hyperlink>
      <w:r w:rsidR="00803BBE" w:rsidRPr="00F65D74">
        <w:rPr>
          <w:rFonts w:eastAsia="SimSun"/>
        </w:rPr>
        <w:br/>
      </w:r>
      <w:r w:rsidR="00774AF8" w:rsidRPr="00F65D74">
        <w:rPr>
          <w:rFonts w:eastAsia="SimSun" w:cs="Microsoft YaHei" w:hint="eastAsia"/>
          <w:lang w:val="en-US"/>
        </w:rPr>
        <w:t>网址：</w:t>
      </w:r>
      <w:r w:rsidR="00803BBE" w:rsidRPr="00F65D74">
        <w:rPr>
          <w:rFonts w:eastAsia="SimSun" w:cs="Arial"/>
          <w:lang w:val="en-US"/>
        </w:rPr>
        <w:tab/>
      </w:r>
      <w:hyperlink r:id="rId17" w:history="1">
        <w:r w:rsidR="001C6E5D" w:rsidRPr="00D97E05">
          <w:rPr>
            <w:rStyle w:val="Hyperlink"/>
            <w:rFonts w:eastAsia="SimSun" w:cs="Arial"/>
            <w:lang w:val="en-US"/>
          </w:rPr>
          <w:t>www.ficora.fi</w:t>
        </w:r>
      </w:hyperlink>
    </w:p>
    <w:p w:rsidR="001C6E5D" w:rsidRDefault="001C6E5D" w:rsidP="001C6E5D">
      <w:pPr>
        <w:tabs>
          <w:tab w:val="clear" w:pos="1276"/>
          <w:tab w:val="left" w:pos="1288"/>
        </w:tabs>
        <w:ind w:left="567" w:hanging="567"/>
        <w:jc w:val="left"/>
        <w:rPr>
          <w:rFonts w:cs="Arial"/>
          <w:b/>
          <w:bCs/>
        </w:rPr>
      </w:pPr>
    </w:p>
    <w:p w:rsidR="001F5FE6" w:rsidRPr="00F65D74" w:rsidRDefault="005D5CC3" w:rsidP="001F5F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160" w:line="280" w:lineRule="exact"/>
        <w:rPr>
          <w:rFonts w:eastAsia="SimSun" w:cs="Arial"/>
          <w:lang w:eastAsia="zh-CN"/>
        </w:rPr>
      </w:pPr>
      <w:r w:rsidRPr="00F65D74">
        <w:rPr>
          <w:rFonts w:eastAsia="SimSun" w:cs="Arial" w:hint="eastAsia"/>
          <w:b/>
          <w:bCs/>
          <w:lang w:eastAsia="zh-CN"/>
        </w:rPr>
        <w:t>科威特</w:t>
      </w:r>
      <w:r w:rsidR="00803BBE" w:rsidRPr="00F65D74">
        <w:rPr>
          <w:rFonts w:eastAsia="SimSun" w:cs="Arial"/>
          <w:b/>
          <w:bCs/>
        </w:rPr>
        <w:fldChar w:fldCharType="begin"/>
      </w:r>
      <w:r w:rsidR="00803BBE" w:rsidRPr="00F65D74">
        <w:rPr>
          <w:rFonts w:eastAsia="SimSun"/>
          <w:lang w:eastAsia="zh-CN"/>
        </w:rPr>
        <w:instrText xml:space="preserve"> TC "</w:instrText>
      </w:r>
      <w:bookmarkStart w:id="323" w:name="_Toc453320512"/>
      <w:r w:rsidR="00803BBE" w:rsidRPr="00F65D74">
        <w:rPr>
          <w:rFonts w:eastAsia="SimSun" w:cs="Arial"/>
          <w:b/>
          <w:bCs/>
          <w:lang w:eastAsia="zh-CN"/>
        </w:rPr>
        <w:instrText>Kuwait</w:instrText>
      </w:r>
      <w:bookmarkEnd w:id="323"/>
      <w:r w:rsidR="00803BBE" w:rsidRPr="00F65D74">
        <w:rPr>
          <w:rFonts w:eastAsia="SimSun"/>
          <w:lang w:eastAsia="zh-CN"/>
        </w:rPr>
        <w:instrText xml:space="preserve">" \f C \l "1" </w:instrText>
      </w:r>
      <w:r w:rsidR="00803BBE" w:rsidRPr="00F65D74">
        <w:rPr>
          <w:rFonts w:eastAsia="SimSun" w:cs="Arial"/>
          <w:b/>
          <w:bCs/>
        </w:rPr>
        <w:fldChar w:fldCharType="end"/>
      </w:r>
      <w:r w:rsidR="001F5FE6" w:rsidRPr="00F65D74">
        <w:rPr>
          <w:rFonts w:eastAsia="SimSun" w:cs="Arial"/>
          <w:b/>
          <w:bCs/>
          <w:lang w:eastAsia="zh-CN"/>
        </w:rPr>
        <w:t xml:space="preserve"> (</w:t>
      </w:r>
      <w:r w:rsidR="008A698E" w:rsidRPr="00F65D74">
        <w:rPr>
          <w:rFonts w:eastAsia="SimSun" w:cs="Microsoft YaHei" w:hint="eastAsia"/>
          <w:b/>
          <w:bCs/>
          <w:lang w:eastAsia="zh-CN"/>
        </w:rPr>
        <w:t>国家代码</w:t>
      </w:r>
      <w:r w:rsidR="001F5FE6" w:rsidRPr="00F65D74">
        <w:rPr>
          <w:rFonts w:eastAsia="SimSun" w:cs="Arial"/>
          <w:b/>
          <w:bCs/>
          <w:lang w:eastAsia="zh-CN"/>
        </w:rPr>
        <w:t>+965</w:t>
      </w:r>
      <w:r w:rsidR="0085347B">
        <w:rPr>
          <w:rFonts w:eastAsia="SimSun" w:cs="Arial"/>
          <w:b/>
          <w:bCs/>
          <w:lang w:eastAsia="zh-CN"/>
        </w:rPr>
        <w:t>）</w:t>
      </w:r>
      <w:r w:rsidR="001F5FE6" w:rsidRPr="00F65D74">
        <w:rPr>
          <w:rFonts w:eastAsia="SimSun" w:cs="Arial"/>
          <w:b/>
          <w:bCs/>
          <w:lang w:eastAsia="zh-CN"/>
        </w:rPr>
        <w:t xml:space="preserve"> </w:t>
      </w:r>
    </w:p>
    <w:p w:rsidR="001F5FE6" w:rsidRPr="001F5FE6" w:rsidRDefault="005D5CC3" w:rsidP="001F5FE6">
      <w:pPr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30.V.2016</w:t>
      </w:r>
      <w:r>
        <w:rPr>
          <w:rFonts w:eastAsia="SimSun" w:cs="Arial" w:hint="eastAsia"/>
          <w:lang w:eastAsia="zh-CN"/>
        </w:rPr>
        <w:t>的</w:t>
      </w:r>
      <w:r>
        <w:rPr>
          <w:rFonts w:eastAsia="SimSun" w:cs="Arial"/>
          <w:lang w:eastAsia="zh-CN"/>
        </w:rPr>
        <w:t>来函：</w:t>
      </w:r>
    </w:p>
    <w:p w:rsidR="005D5CC3" w:rsidRDefault="005D5CC3" w:rsidP="005D5CC3">
      <w:pPr>
        <w:rPr>
          <w:rFonts w:asciiTheme="minorHAnsi" w:eastAsiaTheme="minorEastAsia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r>
        <w:rPr>
          <w:rFonts w:asciiTheme="minorHAnsi" w:eastAsiaTheme="minorEastAsia" w:hAnsiTheme="minorHAnsi" w:cs="Arial" w:hint="eastAsia"/>
          <w:lang w:eastAsia="zh-CN"/>
        </w:rPr>
        <w:t>Safat</w:t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Pr="00AF3E8A">
        <w:rPr>
          <w:rFonts w:ascii="STKaiti" w:eastAsia="STKaiti" w:hAnsi="STKaiti" w:cs="Arial" w:hint="eastAsia"/>
          <w:iCs/>
          <w:lang w:eastAsia="zh-CN"/>
        </w:rPr>
        <w:t>通信部（</w:t>
      </w:r>
      <w:r w:rsidRPr="000267D5">
        <w:rPr>
          <w:rFonts w:eastAsia="STKaiti" w:cs="Calibri"/>
          <w:iCs/>
          <w:lang w:eastAsia="zh-CN"/>
        </w:rPr>
        <w:t>MOC</w:t>
      </w:r>
      <w:r w:rsidR="0085347B">
        <w:rPr>
          <w:rFonts w:ascii="STKaiti" w:eastAsia="STKaiti" w:hAnsi="STKaiti" w:cs="Arial" w:hint="eastAsia"/>
          <w:iCs/>
          <w:lang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宣布了科威特的国内编号方案。</w:t>
      </w:r>
    </w:p>
    <w:p w:rsidR="001F5FE6" w:rsidRPr="005D5CC3" w:rsidRDefault="001F5FE6" w:rsidP="001F5FE6">
      <w:pPr>
        <w:tabs>
          <w:tab w:val="left" w:pos="720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en-US" w:eastAsia="zh-CN"/>
        </w:rPr>
      </w:pPr>
    </w:p>
    <w:p w:rsidR="001F5FE6" w:rsidRPr="001F5FE6" w:rsidRDefault="001F5FE6" w:rsidP="005D5CC3">
      <w:pPr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eastAsia="zh-CN"/>
        </w:rPr>
      </w:pPr>
      <w:r w:rsidRPr="001F5FE6">
        <w:rPr>
          <w:rFonts w:eastAsia="SimSun" w:cs="Arial"/>
          <w:lang w:eastAsia="zh-CN"/>
        </w:rPr>
        <w:t xml:space="preserve">I.  </w:t>
      </w:r>
      <w:r w:rsidR="005D5CC3" w:rsidRPr="005D5CC3">
        <w:rPr>
          <w:rFonts w:eastAsia="SimSun" w:cs="Arial" w:hint="eastAsia"/>
          <w:lang w:eastAsia="zh-CN"/>
        </w:rPr>
        <w:t>由通信部运营的固定网络用户号段：</w:t>
      </w:r>
    </w:p>
    <w:p w:rsidR="001F5FE6" w:rsidRDefault="005D5CC3" w:rsidP="00803BBE">
      <w:pPr>
        <w:rPr>
          <w:lang w:eastAsia="zh-CN"/>
        </w:rPr>
      </w:pPr>
      <w:r w:rsidRPr="005D5CC3">
        <w:rPr>
          <w:rFonts w:eastAsia="SimSun" w:cs="Arial" w:hint="eastAsia"/>
          <w:lang w:eastAsia="zh-CN"/>
        </w:rPr>
        <w:t>注：</w:t>
      </w:r>
      <w:r w:rsidRPr="005D5CC3">
        <w:rPr>
          <w:rFonts w:eastAsia="SimSun" w:cs="Arial"/>
          <w:lang w:eastAsia="zh-CN"/>
        </w:rPr>
        <w:t>18XX XXX</w:t>
      </w:r>
      <w:r w:rsidRPr="005D5CC3">
        <w:rPr>
          <w:rFonts w:eastAsia="SimSun" w:cs="Arial" w:hint="eastAsia"/>
          <w:lang w:eastAsia="zh-CN"/>
        </w:rPr>
        <w:t>号段加上国家代码后最长为</w:t>
      </w:r>
      <w:r w:rsidRPr="005D5CC3">
        <w:rPr>
          <w:rFonts w:eastAsia="SimSun" w:cs="Arial"/>
          <w:lang w:eastAsia="zh-CN"/>
        </w:rPr>
        <w:t>10</w:t>
      </w:r>
      <w:r w:rsidRPr="005D5CC3">
        <w:rPr>
          <w:rFonts w:eastAsia="SimSun" w:cs="Arial" w:hint="eastAsia"/>
          <w:lang w:eastAsia="zh-CN"/>
        </w:rPr>
        <w:t>位。</w:t>
      </w:r>
    </w:p>
    <w:p w:rsidR="007D50C2" w:rsidRPr="001F5FE6" w:rsidRDefault="007D50C2" w:rsidP="00803BBE">
      <w:pPr>
        <w:rPr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5D5CC3" w:rsidRPr="001F5FE6" w:rsidTr="005D5CC3">
        <w:trPr>
          <w:tblHeader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5D5CC3" w:rsidRPr="0085347B" w:rsidRDefault="005D5CC3" w:rsidP="005D5CC3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85347B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5D5CC3" w:rsidRPr="0085347B" w:rsidRDefault="005D5CC3" w:rsidP="005D5CC3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85347B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1F5FE6" w:rsidRPr="001F5FE6" w:rsidTr="005D5CC3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1800 000 – 1899 999</w:t>
            </w:r>
          </w:p>
        </w:tc>
      </w:tr>
      <w:tr w:rsidR="001F5FE6" w:rsidRPr="001F5FE6" w:rsidTr="005D5CC3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2200 0000 – 2299 9999</w:t>
            </w:r>
          </w:p>
        </w:tc>
      </w:tr>
      <w:tr w:rsidR="001F5FE6" w:rsidRPr="001F5FE6" w:rsidTr="005D5CC3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2300 0000 – 2399 9999</w:t>
            </w:r>
          </w:p>
        </w:tc>
      </w:tr>
      <w:tr w:rsidR="001F5FE6" w:rsidRPr="001F5FE6" w:rsidTr="005D5CC3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2410 0000 – 2439 9999</w:t>
            </w:r>
          </w:p>
        </w:tc>
      </w:tr>
      <w:tr w:rsidR="001F5FE6" w:rsidRPr="001F5FE6" w:rsidTr="005D5CC3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2450 0000 – 2499 9999</w:t>
            </w:r>
          </w:p>
        </w:tc>
      </w:tr>
      <w:tr w:rsidR="001F5FE6" w:rsidRPr="001F5FE6" w:rsidTr="005D5CC3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244 44400 – 244 44499</w:t>
            </w:r>
          </w:p>
        </w:tc>
      </w:tr>
      <w:tr w:rsidR="001F5FE6" w:rsidRPr="001F5FE6" w:rsidTr="005D5CC3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2500 0000 – 2500 9999</w:t>
            </w:r>
          </w:p>
        </w:tc>
      </w:tr>
      <w:tr w:rsidR="001F5FE6" w:rsidRPr="001F5FE6" w:rsidTr="005D5CC3">
        <w:trPr>
          <w:trHeight w:val="230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2503 0000 – 2504 9999</w:t>
            </w:r>
          </w:p>
        </w:tc>
      </w:tr>
      <w:tr w:rsidR="001F5FE6" w:rsidRPr="001F5FE6" w:rsidTr="005D5CC3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2520 0000 – 2549 9999</w:t>
            </w:r>
          </w:p>
        </w:tc>
      </w:tr>
      <w:tr w:rsidR="001F5FE6" w:rsidRPr="001F5FE6" w:rsidTr="005D5CC3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10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2551 0000 – 2553 9999</w:t>
            </w:r>
          </w:p>
        </w:tc>
      </w:tr>
      <w:tr w:rsidR="001F5FE6" w:rsidRPr="001F5FE6" w:rsidTr="005D5CC3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11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2560 0000 – 2569 9999</w:t>
            </w:r>
          </w:p>
        </w:tc>
      </w:tr>
      <w:tr w:rsidR="001F5FE6" w:rsidRPr="001F5FE6" w:rsidTr="005D5CC3">
        <w:trPr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12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803B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</w:pPr>
            <w:r w:rsidRPr="001F5FE6">
              <w:t>2571 0000 – 2577 9999</w:t>
            </w:r>
          </w:p>
        </w:tc>
      </w:tr>
    </w:tbl>
    <w:p w:rsidR="001F5FE6" w:rsidRPr="001F5FE6" w:rsidRDefault="001F5FE6" w:rsidP="001F5F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</w:p>
    <w:p w:rsidR="007D50C2" w:rsidRDefault="007D5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br w:type="page"/>
      </w:r>
    </w:p>
    <w:p w:rsidR="001F5FE6" w:rsidRPr="001F5FE6" w:rsidRDefault="001F5FE6" w:rsidP="005D5CC3">
      <w:pPr>
        <w:spacing w:before="0"/>
        <w:ind w:left="567" w:hanging="567"/>
        <w:rPr>
          <w:rFonts w:eastAsia="SimSun" w:cs="Arial"/>
          <w:lang w:eastAsia="zh-CN"/>
        </w:rPr>
      </w:pPr>
      <w:r w:rsidRPr="001F5FE6">
        <w:rPr>
          <w:rFonts w:eastAsia="SimSun" w:cs="Arial"/>
          <w:lang w:eastAsia="zh-CN"/>
        </w:rPr>
        <w:lastRenderedPageBreak/>
        <w:t xml:space="preserve">II.  </w:t>
      </w:r>
      <w:r w:rsidR="005D5CC3" w:rsidRPr="005D5CC3">
        <w:rPr>
          <w:rFonts w:eastAsia="SimSun" w:cs="Arial" w:hint="eastAsia"/>
          <w:lang w:eastAsia="zh-CN"/>
        </w:rPr>
        <w:t>由移动运营商</w:t>
      </w:r>
      <w:r w:rsidR="005D5CC3" w:rsidRPr="001F5FE6">
        <w:rPr>
          <w:rFonts w:eastAsia="SimSun" w:cs="Arial"/>
          <w:lang w:eastAsia="zh-CN"/>
        </w:rPr>
        <w:t>OOREDOO Telecom</w:t>
      </w:r>
      <w:r w:rsidR="005D5CC3" w:rsidRPr="005D5CC3">
        <w:rPr>
          <w:rFonts w:eastAsia="SimSun" w:cs="Arial" w:hint="eastAsia"/>
          <w:lang w:eastAsia="zh-CN"/>
        </w:rPr>
        <w:t>运营的移动网络用户号段：</w:t>
      </w:r>
    </w:p>
    <w:p w:rsidR="001F5FE6" w:rsidRPr="001F5FE6" w:rsidRDefault="001F5FE6" w:rsidP="001F5FE6">
      <w:pPr>
        <w:spacing w:before="0"/>
        <w:ind w:left="567" w:hanging="567"/>
        <w:jc w:val="left"/>
        <w:rPr>
          <w:rFonts w:cs="Arial"/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5D5CC3" w:rsidRPr="001F5FE6" w:rsidTr="005D5CC3">
        <w:trPr>
          <w:trHeight w:val="289"/>
          <w:tblHeader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5D5CC3" w:rsidRPr="0085347B" w:rsidRDefault="005D5CC3" w:rsidP="005D5CC3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85347B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5D5CC3" w:rsidRPr="0085347B" w:rsidRDefault="005D5CC3" w:rsidP="005D5CC3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85347B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6000 0000 – 6009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6030 0000 – 6039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6040 0000 – 6049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6060 0000 – 6069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6070 0000 – 6079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6090 0000 – 6099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6500 0000 – 6500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6501 0000 – 6502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6503 0000 – 6503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6504 0000 – 6504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6505 0000 – 6509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6510 0000 – 6519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6550 0000 – 6550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6551 0000 – 6551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6552 0000 – 6552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6553 0000 – 6553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6554 0000 – 6559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6560 0000 – 6569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6570 0000 – 6570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6571 0000 – 6577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6578 0000 – 6579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6580 0000 – 6599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6600 0000 – 6699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6700 0000 – 6701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6703 0000 – 6709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6760 0000 – 6769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6770 0000 – 6776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6778 0000 – 6779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6777 0000 – 6777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30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6900 0000 – 6909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31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6960 0000 – 6969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32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6990 0000 – 6999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33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6930 0000 – 6930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34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6933 0000 – 6933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35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6939 0000 – 6939 9999</w:t>
            </w:r>
          </w:p>
        </w:tc>
      </w:tr>
    </w:tbl>
    <w:p w:rsidR="001F5FE6" w:rsidRPr="001F5FE6" w:rsidRDefault="001F5FE6" w:rsidP="001F5FE6">
      <w:pPr>
        <w:spacing w:before="0"/>
        <w:ind w:left="567" w:hanging="567"/>
        <w:jc w:val="left"/>
        <w:rPr>
          <w:rFonts w:cs="Arial"/>
        </w:rPr>
      </w:pPr>
    </w:p>
    <w:p w:rsidR="007D50C2" w:rsidRDefault="007D5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1F5FE6" w:rsidRPr="001F5FE6" w:rsidRDefault="001F5FE6" w:rsidP="005D5CC3">
      <w:pPr>
        <w:spacing w:before="0"/>
        <w:ind w:left="567" w:hanging="567"/>
        <w:jc w:val="left"/>
        <w:rPr>
          <w:rFonts w:cs="Arial"/>
          <w:lang w:eastAsia="zh-CN"/>
        </w:rPr>
      </w:pPr>
      <w:r w:rsidRPr="001F5FE6">
        <w:rPr>
          <w:rFonts w:cs="Arial"/>
          <w:lang w:eastAsia="zh-CN"/>
        </w:rPr>
        <w:lastRenderedPageBreak/>
        <w:t xml:space="preserve">III.  </w:t>
      </w:r>
      <w:r w:rsidR="005D5CC3" w:rsidRPr="005D5CC3">
        <w:rPr>
          <w:rFonts w:eastAsia="SimSun" w:cs="Arial" w:hint="eastAsia"/>
          <w:lang w:eastAsia="zh-CN"/>
        </w:rPr>
        <w:t>由移动运营商</w:t>
      </w:r>
      <w:r w:rsidR="005D5CC3" w:rsidRPr="001F5FE6">
        <w:rPr>
          <w:rFonts w:cs="Arial"/>
          <w:lang w:eastAsia="zh-CN"/>
        </w:rPr>
        <w:t>ZAIN</w:t>
      </w:r>
      <w:r w:rsidR="005D5CC3" w:rsidRPr="005D5CC3">
        <w:rPr>
          <w:rFonts w:eastAsia="SimSun" w:cs="Arial" w:hint="eastAsia"/>
          <w:lang w:eastAsia="zh-CN"/>
        </w:rPr>
        <w:t>运营的移动网络用户号段：</w:t>
      </w:r>
    </w:p>
    <w:p w:rsidR="001F5FE6" w:rsidRPr="001F5FE6" w:rsidRDefault="001F5FE6" w:rsidP="001F5FE6">
      <w:pPr>
        <w:spacing w:before="0"/>
        <w:ind w:left="567" w:hanging="567"/>
        <w:jc w:val="left"/>
        <w:rPr>
          <w:rFonts w:cs="Arial"/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5D5CC3" w:rsidRPr="001F5FE6" w:rsidTr="005D5CC3">
        <w:trPr>
          <w:trHeight w:val="289"/>
          <w:tblHeader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5D5CC3" w:rsidRPr="007923F3" w:rsidRDefault="005D5CC3" w:rsidP="005D5CC3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AF3E8A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5D5CC3" w:rsidRPr="00AF3E8A" w:rsidRDefault="005D5CC3" w:rsidP="005D5CC3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AF3E8A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9000 0000 – 9009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9090 0000 – 9099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9220 0000 – 9229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9400 0000 – 9409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9440 0000 – 9449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9410 0000 – 9419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9470 0000 – 9479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9490 0000 – 9499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9550 0000 – 9559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9600 0000 – 9609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9660 0000 – 9660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9690 0000 – 9699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9670 0000 – 9679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9702 0000 – 9702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9710 0000 – 9769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9770 0000 – 9779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9780 0000 – 9799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9870 0000 – 9879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9800 0000 – 9809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9850 0000 – 9859 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9880 0000 – 9889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9900 0000 – 9999 9999</w:t>
            </w:r>
          </w:p>
        </w:tc>
      </w:tr>
    </w:tbl>
    <w:p w:rsidR="001F5FE6" w:rsidRPr="001F5FE6" w:rsidRDefault="001F5FE6" w:rsidP="001F5F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p w:rsidR="007D50C2" w:rsidRDefault="007D5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1F5FE6" w:rsidRPr="001F5FE6" w:rsidRDefault="001F5FE6" w:rsidP="005D5CC3">
      <w:pPr>
        <w:spacing w:before="0"/>
        <w:ind w:left="567" w:hanging="567"/>
        <w:jc w:val="left"/>
        <w:rPr>
          <w:rFonts w:cs="Arial"/>
          <w:lang w:eastAsia="zh-CN"/>
        </w:rPr>
      </w:pPr>
      <w:r w:rsidRPr="001F5FE6">
        <w:rPr>
          <w:rFonts w:cs="Arial"/>
          <w:lang w:eastAsia="zh-CN"/>
        </w:rPr>
        <w:lastRenderedPageBreak/>
        <w:t xml:space="preserve">IV.  </w:t>
      </w:r>
      <w:r w:rsidR="005D5CC3" w:rsidRPr="005D5CC3">
        <w:rPr>
          <w:rFonts w:eastAsia="SimSun" w:cs="Arial" w:hint="eastAsia"/>
          <w:lang w:eastAsia="zh-CN"/>
        </w:rPr>
        <w:t>由移动运营商</w:t>
      </w:r>
      <w:r w:rsidR="005D5CC3" w:rsidRPr="001F5FE6">
        <w:rPr>
          <w:rFonts w:cs="Arial"/>
          <w:lang w:eastAsia="zh-CN"/>
        </w:rPr>
        <w:t>VIVA</w:t>
      </w:r>
      <w:r w:rsidR="005D5CC3" w:rsidRPr="005D5CC3">
        <w:rPr>
          <w:rFonts w:eastAsia="SimSun" w:cs="Arial" w:hint="eastAsia"/>
          <w:lang w:eastAsia="zh-CN"/>
        </w:rPr>
        <w:t>运营的移动网络用户号段：</w:t>
      </w:r>
    </w:p>
    <w:p w:rsidR="001F5FE6" w:rsidRPr="001F5FE6" w:rsidRDefault="001F5FE6" w:rsidP="001F5FE6">
      <w:pPr>
        <w:spacing w:before="0"/>
        <w:ind w:left="567" w:hanging="567"/>
        <w:jc w:val="left"/>
        <w:rPr>
          <w:rFonts w:cs="Arial"/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5D5CC3" w:rsidRPr="001F5FE6" w:rsidTr="005D5CC3">
        <w:trPr>
          <w:trHeight w:val="289"/>
          <w:tblHeader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5D5CC3" w:rsidRPr="007923F3" w:rsidRDefault="005D5CC3" w:rsidP="005D5CC3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AF3E8A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5D5CC3" w:rsidRPr="00AF3E8A" w:rsidRDefault="005D5CC3" w:rsidP="005D5CC3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AF3E8A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5000 0000 – 5009 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501 00000 – 501 99999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502 00000 - 502 99999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503 00000 – 503 99999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504 00000 – 504 99999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505 00000 – 505 99999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506 00000 – 506 99999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rPr>
                <w:color w:val="000000"/>
              </w:rPr>
              <w:t>507 00000 – 507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508 00000 – 508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509 00000 – 509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550 00000 – 559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510 00000 – 510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511 00000 – 511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14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512 00000 – 512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15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513 00000 – 513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16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514 00000 – 514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17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515 00000 – 515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18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516 00000 – 516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19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517 00000 – 517 99999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20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522 20000 – 522 29999</w:t>
            </w:r>
          </w:p>
        </w:tc>
      </w:tr>
      <w:tr w:rsidR="001F5FE6" w:rsidRPr="001F5FE6" w:rsidTr="005D5CC3">
        <w:trPr>
          <w:trHeight w:val="28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21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525 20000 – 525 29999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22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525 50000 – 525 59999</w:t>
            </w:r>
          </w:p>
        </w:tc>
      </w:tr>
      <w:tr w:rsidR="001F5FE6" w:rsidRPr="001F5FE6" w:rsidTr="005D5CC3">
        <w:trPr>
          <w:trHeight w:val="3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F5FE6" w:rsidRPr="001F5FE6" w:rsidRDefault="001F5FE6" w:rsidP="001F5FE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1F5FE6">
              <w:t>23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F5FE6" w:rsidRPr="001F5FE6" w:rsidRDefault="001F5FE6" w:rsidP="001F5FE6">
            <w:pPr>
              <w:spacing w:before="0"/>
              <w:jc w:val="center"/>
            </w:pPr>
            <w:r w:rsidRPr="001F5FE6">
              <w:t>566 00000 – 566 99999</w:t>
            </w:r>
          </w:p>
        </w:tc>
      </w:tr>
    </w:tbl>
    <w:p w:rsidR="001F5FE6" w:rsidRPr="001F5FE6" w:rsidRDefault="001F5FE6" w:rsidP="001F5FE6">
      <w:pPr>
        <w:spacing w:before="0"/>
        <w:ind w:left="567" w:hanging="567"/>
        <w:jc w:val="left"/>
        <w:rPr>
          <w:rFonts w:cs="Arial"/>
        </w:rPr>
      </w:pPr>
    </w:p>
    <w:p w:rsidR="00325F71" w:rsidRPr="00664A15" w:rsidRDefault="00325F71" w:rsidP="00E30A18">
      <w:pPr>
        <w:ind w:left="567" w:firstLineChars="200" w:firstLine="400"/>
        <w:rPr>
          <w:rFonts w:cs="Arial"/>
          <w:lang w:eastAsia="zh-CN"/>
        </w:rPr>
      </w:pPr>
      <w:r>
        <w:rPr>
          <w:rFonts w:eastAsiaTheme="minorEastAsia" w:hint="eastAsia"/>
          <w:lang w:eastAsia="zh-CN"/>
        </w:rPr>
        <w:t>由</w:t>
      </w:r>
      <w:r w:rsidRPr="00AF3E8A">
        <w:rPr>
          <w:rFonts w:ascii="STKaiti" w:eastAsia="STKaiti" w:hAnsi="STKaiti" w:hint="eastAsia"/>
          <w:iCs/>
          <w:lang w:eastAsia="zh-CN"/>
        </w:rPr>
        <w:t>通信部</w:t>
      </w:r>
      <w:r w:rsidRPr="00F352BE">
        <w:rPr>
          <w:rFonts w:asciiTheme="minorHAnsi" w:eastAsia="STKaiti" w:hAnsiTheme="minorHAnsi"/>
          <w:iCs/>
          <w:lang w:eastAsia="zh-CN"/>
        </w:rPr>
        <w:t>（</w:t>
      </w:r>
      <w:r w:rsidRPr="00F352BE">
        <w:rPr>
          <w:rFonts w:asciiTheme="minorHAnsi" w:eastAsia="STKaiti" w:hAnsiTheme="minorHAnsi"/>
          <w:iCs/>
          <w:lang w:eastAsia="zh-CN"/>
        </w:rPr>
        <w:t>MOC</w:t>
      </w:r>
      <w:r w:rsidR="0085347B">
        <w:rPr>
          <w:rFonts w:asciiTheme="minorHAnsi" w:eastAsia="STKaiti" w:hAnsiTheme="minorHAnsi"/>
          <w:iCs/>
          <w:lang w:eastAsia="zh-CN"/>
        </w:rPr>
        <w:t>）</w:t>
      </w:r>
      <w:r w:rsidRPr="00F352BE">
        <w:rPr>
          <w:rFonts w:asciiTheme="minorHAnsi" w:eastAsiaTheme="minorEastAsia" w:hAnsiTheme="minorHAnsi"/>
          <w:lang w:eastAsia="zh-CN"/>
        </w:rPr>
        <w:t>运</w:t>
      </w:r>
      <w:r>
        <w:rPr>
          <w:rFonts w:eastAsiaTheme="minorEastAsia" w:hint="eastAsia"/>
          <w:lang w:eastAsia="zh-CN"/>
        </w:rPr>
        <w:t>营的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位固定网络用户号段（</w:t>
      </w:r>
      <w:r w:rsidRPr="00664A15">
        <w:rPr>
          <w:lang w:eastAsia="zh-CN"/>
        </w:rPr>
        <w:t>100-179</w:t>
      </w:r>
      <w:r w:rsidR="0085347B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将保持不变。</w:t>
      </w:r>
    </w:p>
    <w:p w:rsidR="001F5FE6" w:rsidRPr="001F5FE6" w:rsidRDefault="001F5FE6" w:rsidP="001F5FE6">
      <w:pPr>
        <w:overflowPunct/>
        <w:autoSpaceDE/>
        <w:autoSpaceDN/>
        <w:adjustRightInd/>
        <w:spacing w:before="0" w:after="200"/>
        <w:jc w:val="left"/>
        <w:textAlignment w:val="auto"/>
        <w:rPr>
          <w:rFonts w:eastAsia="SimSun" w:cs="Arial"/>
          <w:lang w:eastAsia="zh-CN"/>
        </w:rPr>
      </w:pPr>
    </w:p>
    <w:p w:rsidR="001F5FE6" w:rsidRPr="001F5FE6" w:rsidRDefault="00064A0D" w:rsidP="001F5FE6">
      <w:pPr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联系方式：</w:t>
      </w:r>
    </w:p>
    <w:p w:rsidR="001F5FE6" w:rsidRPr="001F5FE6" w:rsidRDefault="001F5FE6" w:rsidP="001C6E5D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cs="Arial"/>
          <w:lang w:val="en-US"/>
        </w:rPr>
      </w:pPr>
      <w:r w:rsidRPr="001F5FE6">
        <w:rPr>
          <w:rFonts w:eastAsia="SimSun" w:cs="Arial"/>
          <w:lang w:eastAsia="zh-CN"/>
        </w:rPr>
        <w:tab/>
        <w:t>Network Operation Center (NOC</w:t>
      </w:r>
      <w:r w:rsidR="0085347B">
        <w:rPr>
          <w:rFonts w:eastAsia="SimSun" w:cs="Arial"/>
          <w:lang w:eastAsia="zh-CN"/>
        </w:rPr>
        <w:t>）</w:t>
      </w:r>
      <w:r w:rsidRPr="001F5FE6">
        <w:rPr>
          <w:rFonts w:eastAsia="SimSun" w:cs="Arial"/>
          <w:lang w:eastAsia="zh-CN"/>
        </w:rPr>
        <w:t xml:space="preserve"> </w:t>
      </w:r>
      <w:r w:rsidRPr="001F5FE6">
        <w:rPr>
          <w:rFonts w:eastAsia="SimSun" w:cs="Arial"/>
          <w:lang w:eastAsia="zh-CN"/>
        </w:rPr>
        <w:br/>
        <w:t xml:space="preserve">Ministry of Communications </w:t>
      </w:r>
      <w:r w:rsidRPr="001F5FE6">
        <w:rPr>
          <w:rFonts w:eastAsia="SimSun" w:cs="Arial"/>
          <w:lang w:eastAsia="zh-CN"/>
        </w:rPr>
        <w:br/>
        <w:t>P.O. Box 318</w:t>
      </w:r>
      <w:r w:rsidRPr="001F5FE6">
        <w:rPr>
          <w:rFonts w:eastAsia="SimSun" w:cs="Arial"/>
          <w:lang w:eastAsia="zh-CN"/>
        </w:rPr>
        <w:br/>
        <w:t>11111 SAFAT</w:t>
      </w:r>
      <w:r w:rsidRPr="001F5FE6">
        <w:rPr>
          <w:rFonts w:eastAsia="SimSun" w:cs="Arial"/>
          <w:lang w:eastAsia="zh-CN"/>
        </w:rPr>
        <w:br/>
        <w:t>Kuwait</w:t>
      </w:r>
      <w:r w:rsidRPr="001F5FE6">
        <w:rPr>
          <w:rFonts w:eastAsia="SimSun" w:cs="Arial"/>
          <w:lang w:eastAsia="zh-CN"/>
        </w:rPr>
        <w:br/>
      </w:r>
      <w:r w:rsidR="00774AF8">
        <w:rPr>
          <w:rFonts w:eastAsia="SimSun" w:cs="Arial"/>
          <w:lang w:eastAsia="zh-CN"/>
        </w:rPr>
        <w:t>电话：</w:t>
      </w:r>
      <w:r w:rsidRPr="001F5FE6">
        <w:rPr>
          <w:rFonts w:eastAsia="SimSun" w:cs="Arial"/>
          <w:lang w:eastAsia="zh-CN"/>
        </w:rPr>
        <w:tab/>
        <w:t>+965 2241 6565/ +965 2246 6621</w:t>
      </w:r>
      <w:r w:rsidRPr="001F5FE6">
        <w:rPr>
          <w:rFonts w:eastAsia="SimSun" w:cs="Arial"/>
          <w:lang w:eastAsia="zh-CN"/>
        </w:rPr>
        <w:br/>
      </w:r>
      <w:r w:rsidR="00774AF8">
        <w:rPr>
          <w:rFonts w:eastAsia="SimSun" w:cs="Arial"/>
          <w:lang w:eastAsia="zh-CN"/>
        </w:rPr>
        <w:t>传真：</w:t>
      </w:r>
      <w:r w:rsidRPr="001F5FE6">
        <w:rPr>
          <w:rFonts w:eastAsia="SimSun" w:cs="Arial"/>
          <w:lang w:eastAsia="zh-CN"/>
        </w:rPr>
        <w:tab/>
        <w:t xml:space="preserve">+965 2245 9797 </w:t>
      </w:r>
      <w:r w:rsidRPr="001F5FE6">
        <w:rPr>
          <w:rFonts w:eastAsia="SimSun" w:cs="Arial"/>
          <w:lang w:eastAsia="zh-CN"/>
        </w:rPr>
        <w:br/>
      </w:r>
      <w:r w:rsidR="00774AF8">
        <w:rPr>
          <w:rFonts w:eastAsia="SimSun" w:cs="Arial"/>
          <w:lang w:eastAsia="zh-CN"/>
        </w:rPr>
        <w:t>电子邮件：</w:t>
      </w:r>
      <w:r w:rsidRPr="001F5FE6">
        <w:rPr>
          <w:rFonts w:eastAsia="SimSun" w:cs="Arial"/>
          <w:lang w:eastAsia="zh-CN"/>
        </w:rPr>
        <w:t xml:space="preserve">igw-noc@moc.kw </w:t>
      </w:r>
      <w:r w:rsidRPr="001F5FE6">
        <w:rPr>
          <w:rFonts w:eastAsia="SimSun" w:cs="Arial"/>
          <w:lang w:eastAsia="zh-CN"/>
        </w:rPr>
        <w:br/>
      </w:r>
      <w:r w:rsidR="00774AF8">
        <w:rPr>
          <w:rFonts w:eastAsia="SimSun" w:cs="Arial"/>
          <w:lang w:eastAsia="zh-CN"/>
        </w:rPr>
        <w:t>网址：</w:t>
      </w:r>
      <w:r w:rsidRPr="001F5FE6">
        <w:rPr>
          <w:rFonts w:eastAsia="SimSun" w:cs="Arial"/>
          <w:lang w:eastAsia="zh-CN"/>
        </w:rPr>
        <w:tab/>
      </w:r>
      <w:hyperlink r:id="rId18" w:history="1">
        <w:r w:rsidRPr="001F5FE6">
          <w:rPr>
            <w:rFonts w:eastAsia="SimSun" w:cs="Arial"/>
            <w:lang w:eastAsia="zh-CN"/>
          </w:rPr>
          <w:t>www.moc.kw</w:t>
        </w:r>
      </w:hyperlink>
      <w:r w:rsidRPr="001F5FE6">
        <w:rPr>
          <w:rFonts w:eastAsia="SimSun" w:cs="Arial"/>
          <w:lang w:eastAsia="zh-CN"/>
        </w:rPr>
        <w:t xml:space="preserve"> </w:t>
      </w:r>
    </w:p>
    <w:p w:rsidR="007D50C2" w:rsidRDefault="007D5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br w:type="page"/>
      </w:r>
    </w:p>
    <w:p w:rsidR="001F5FE6" w:rsidRPr="00F65D74" w:rsidRDefault="00624CF5" w:rsidP="001F5F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rPr>
          <w:rFonts w:eastAsia="SimSun" w:cs="Arial"/>
          <w:b/>
          <w:szCs w:val="22"/>
          <w:lang w:val="en-US" w:eastAsia="zh-CN"/>
        </w:rPr>
      </w:pPr>
      <w:r w:rsidRPr="00F65D74">
        <w:rPr>
          <w:rFonts w:eastAsia="SimSun" w:cs="Microsoft YaHei" w:hint="eastAsia"/>
          <w:b/>
          <w:szCs w:val="22"/>
          <w:lang w:val="en-US" w:eastAsia="zh-CN"/>
        </w:rPr>
        <w:lastRenderedPageBreak/>
        <w:t>特克斯和凯科斯群岛</w:t>
      </w:r>
      <w:r w:rsidR="001F5FE6" w:rsidRPr="00F65D74">
        <w:rPr>
          <w:rFonts w:eastAsia="SimSun" w:cs="Arial"/>
          <w:b/>
          <w:szCs w:val="22"/>
          <w:lang w:val="en-US" w:eastAsia="zh-CN"/>
        </w:rPr>
        <w:t>(</w:t>
      </w:r>
      <w:r w:rsidR="008A698E" w:rsidRPr="00F65D74">
        <w:rPr>
          <w:rFonts w:eastAsia="SimSun" w:cs="Microsoft YaHei" w:hint="eastAsia"/>
          <w:b/>
          <w:szCs w:val="22"/>
          <w:lang w:val="en-US" w:eastAsia="zh-CN"/>
        </w:rPr>
        <w:t>国家代码</w:t>
      </w:r>
      <w:r w:rsidR="001F5FE6" w:rsidRPr="00F65D74">
        <w:rPr>
          <w:rFonts w:eastAsia="SimSun" w:cs="Arial"/>
          <w:b/>
          <w:szCs w:val="22"/>
          <w:lang w:val="en-US" w:eastAsia="zh-CN"/>
        </w:rPr>
        <w:t>+1 649</w:t>
      </w:r>
      <w:r w:rsidR="0085347B">
        <w:rPr>
          <w:rFonts w:eastAsia="SimSun" w:cs="Arial"/>
          <w:b/>
          <w:szCs w:val="22"/>
          <w:lang w:val="en-US" w:eastAsia="zh-CN"/>
        </w:rPr>
        <w:t>）</w:t>
      </w:r>
    </w:p>
    <w:p w:rsidR="001F5FE6" w:rsidRPr="00624CF5" w:rsidRDefault="00624CF5" w:rsidP="001F5FE6">
      <w:pPr>
        <w:tabs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eastAsiaTheme="minorEastAsia" w:cs="Arial"/>
          <w:szCs w:val="22"/>
          <w:lang w:val="en-US" w:eastAsia="zh-CN"/>
        </w:rPr>
      </w:pPr>
      <w:r>
        <w:rPr>
          <w:rFonts w:cs="Arial"/>
          <w:szCs w:val="22"/>
          <w:lang w:val="en-US"/>
        </w:rPr>
        <w:t>1.VI.2016</w:t>
      </w:r>
      <w:r>
        <w:rPr>
          <w:rFonts w:eastAsiaTheme="minorEastAsia" w:cs="Arial" w:hint="eastAsia"/>
          <w:szCs w:val="22"/>
          <w:lang w:val="en-US" w:eastAsia="zh-CN"/>
        </w:rPr>
        <w:t>的</w:t>
      </w:r>
      <w:r>
        <w:rPr>
          <w:rFonts w:eastAsiaTheme="minorEastAsia" w:cs="Arial"/>
          <w:szCs w:val="22"/>
          <w:lang w:val="en-US" w:eastAsia="zh-CN"/>
        </w:rPr>
        <w:t>来函：</w:t>
      </w:r>
    </w:p>
    <w:p w:rsidR="001F5FE6" w:rsidRPr="00E30A18" w:rsidRDefault="00624CF5" w:rsidP="00E30A18">
      <w:pPr>
        <w:tabs>
          <w:tab w:val="left" w:pos="794"/>
          <w:tab w:val="left" w:pos="1191"/>
          <w:tab w:val="left" w:pos="1588"/>
          <w:tab w:val="left" w:pos="1985"/>
        </w:tabs>
        <w:ind w:firstLineChars="200" w:firstLine="400"/>
        <w:textAlignment w:val="auto"/>
        <w:rPr>
          <w:rFonts w:eastAsia="SimSun" w:cs="Arial"/>
          <w:szCs w:val="22"/>
          <w:lang w:eastAsia="zh-CN"/>
        </w:rPr>
      </w:pPr>
      <w:r w:rsidRPr="00E30A18">
        <w:rPr>
          <w:rFonts w:eastAsia="SimSun" w:cs="Microsoft YaHei" w:hint="eastAsia"/>
          <w:szCs w:val="22"/>
        </w:rPr>
        <w:t>位于</w:t>
      </w:r>
      <w:r w:rsidRPr="00E30A18">
        <w:rPr>
          <w:rFonts w:eastAsia="SimSun" w:cs="Arial"/>
          <w:szCs w:val="22"/>
        </w:rPr>
        <w:t>Provindenciales</w:t>
      </w:r>
      <w:r w:rsidRPr="00E30A18">
        <w:rPr>
          <w:rFonts w:eastAsia="SimSun" w:cs="Microsoft YaHei" w:hint="eastAsia"/>
          <w:szCs w:val="22"/>
        </w:rPr>
        <w:t>的</w:t>
      </w:r>
      <w:r w:rsidRPr="0085347B">
        <w:rPr>
          <w:rFonts w:ascii="STKaiti" w:eastAsia="STKaiti" w:hAnsi="STKaiti" w:cs="Microsoft YaHei" w:hint="eastAsia"/>
          <w:szCs w:val="22"/>
        </w:rPr>
        <w:t>特克斯和凯科斯群岛电信委员会</w:t>
      </w:r>
      <w:r w:rsidRPr="00E30A18">
        <w:rPr>
          <w:rFonts w:eastAsia="SimSun" w:cs="Microsoft YaHei" w:hint="eastAsia"/>
          <w:szCs w:val="22"/>
        </w:rPr>
        <w:t>宣布，向运营商</w:t>
      </w:r>
      <w:r w:rsidR="00E30A18" w:rsidRPr="00E30A18">
        <w:rPr>
          <w:rFonts w:ascii="SimSun" w:eastAsia="SimSun" w:hAnsi="SimSun" w:cs="Calibri"/>
          <w:szCs w:val="22"/>
        </w:rPr>
        <w:t>“</w:t>
      </w:r>
      <w:r w:rsidRPr="00E30A18">
        <w:rPr>
          <w:rFonts w:eastAsia="SimSun" w:cs="Arial"/>
          <w:color w:val="000000"/>
          <w:szCs w:val="22"/>
          <w:lang w:val="en-US" w:eastAsia="zh-CN"/>
        </w:rPr>
        <w:t>Digicel (TCI</w:t>
      </w:r>
      <w:r w:rsidR="0085347B">
        <w:rPr>
          <w:rFonts w:eastAsia="SimSun" w:cs="Arial"/>
          <w:color w:val="000000"/>
          <w:szCs w:val="22"/>
          <w:lang w:val="en-US" w:eastAsia="zh-CN"/>
        </w:rPr>
        <w:t>）</w:t>
      </w:r>
      <w:r w:rsidRPr="00E30A18">
        <w:rPr>
          <w:rFonts w:eastAsia="SimSun" w:cs="Arial"/>
          <w:color w:val="000000"/>
          <w:szCs w:val="22"/>
          <w:lang w:val="en-US" w:eastAsia="zh-CN"/>
        </w:rPr>
        <w:t xml:space="preserve"> Ltd</w:t>
      </w:r>
      <w:r w:rsidR="00E30A18" w:rsidRPr="00E30A18">
        <w:rPr>
          <w:rFonts w:ascii="SimSun" w:eastAsia="SimSun" w:hAnsi="SimSun" w:cs="Arial"/>
          <w:szCs w:val="22"/>
        </w:rPr>
        <w:t>”</w:t>
      </w:r>
      <w:r w:rsidRPr="00E30A18">
        <w:rPr>
          <w:rFonts w:eastAsia="SimSun" w:cs="Microsoft YaHei" w:hint="eastAsia"/>
          <w:szCs w:val="22"/>
        </w:rPr>
        <w:t>划分了以下号段。</w:t>
      </w:r>
      <w:r w:rsidRPr="00E30A18">
        <w:rPr>
          <w:rFonts w:eastAsia="SimSun" w:cs="Microsoft YaHei" w:hint="eastAsia"/>
          <w:szCs w:val="22"/>
          <w:lang w:eastAsia="zh-CN"/>
        </w:rPr>
        <w:t>此</w:t>
      </w:r>
      <w:r w:rsidRPr="00E30A18">
        <w:rPr>
          <w:rFonts w:eastAsia="SimSun" w:cs="Microsoft YaHei" w:hint="eastAsia"/>
          <w:szCs w:val="22"/>
        </w:rPr>
        <w:t>号段立即生效</w:t>
      </w:r>
      <w:r w:rsidRPr="00E30A18">
        <w:rPr>
          <w:rFonts w:eastAsia="SimSun" w:cs="Microsoft YaHei" w:hint="eastAsia"/>
          <w:szCs w:val="22"/>
          <w:lang w:eastAsia="zh-CN"/>
        </w:rPr>
        <w:t>。</w:t>
      </w:r>
    </w:p>
    <w:p w:rsidR="001F5FE6" w:rsidRPr="00E30A18" w:rsidRDefault="001F5FE6" w:rsidP="00E30A1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firstLineChars="200" w:firstLine="400"/>
        <w:rPr>
          <w:rFonts w:eastAsia="SimSun" w:cs="Calibri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402"/>
        <w:gridCol w:w="2835"/>
      </w:tblGrid>
      <w:tr w:rsidR="00624CF5" w:rsidRPr="001F5FE6" w:rsidTr="00F65D74">
        <w:trPr>
          <w:trHeight w:val="37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CF5" w:rsidRPr="0085347B" w:rsidRDefault="00624CF5" w:rsidP="00624C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="STKaiti" w:eastAsia="STKaiti" w:hAnsi="STKaiti" w:cs="Arial"/>
                <w:iCs/>
                <w:lang w:val="en-US"/>
              </w:rPr>
            </w:pPr>
            <w:r w:rsidRPr="0085347B">
              <w:rPr>
                <w:rFonts w:ascii="STKaiti" w:eastAsia="STKaiti" w:hAnsi="STKaiti" w:cs="Arial" w:hint="eastAsia"/>
                <w:iCs/>
                <w:lang w:val="en-US" w:eastAsia="zh-CN"/>
              </w:rPr>
              <w:t>提供</w:t>
            </w:r>
            <w:r w:rsidRPr="0085347B">
              <w:rPr>
                <w:rFonts w:ascii="STKaiti" w:eastAsia="STKaiti" w:hAnsi="STKaiti" w:cs="Arial"/>
                <w:iCs/>
                <w:lang w:val="en-US" w:eastAsia="zh-CN"/>
              </w:rPr>
              <w:t>商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CF5" w:rsidRPr="0085347B" w:rsidRDefault="00624CF5" w:rsidP="00624CF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="STKaiti" w:eastAsia="STKaiti" w:hAnsi="STKaiti" w:cs="Arial"/>
                <w:iCs/>
                <w:lang w:val="en-US" w:eastAsia="zh-CN"/>
              </w:rPr>
            </w:pPr>
            <w:r w:rsidRPr="0085347B">
              <w:rPr>
                <w:rFonts w:ascii="STKaiti" w:eastAsia="STKaiti" w:hAnsi="STKaiti" w:cs="Arial" w:hint="eastAsia"/>
                <w:bCs/>
                <w:iCs/>
                <w:lang w:val="en-US" w:eastAsia="zh-CN"/>
              </w:rPr>
              <w:t>业务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CF5" w:rsidRPr="0085347B" w:rsidRDefault="00624CF5" w:rsidP="00624CF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="STKaiti" w:eastAsia="STKaiti" w:hAnsi="STKaiti" w:cs="Arial"/>
                <w:iCs/>
                <w:lang w:val="en-US" w:eastAsia="zh-CN"/>
              </w:rPr>
            </w:pPr>
            <w:r w:rsidRPr="0085347B">
              <w:rPr>
                <w:rFonts w:ascii="STKaiti" w:eastAsia="STKaiti" w:hAnsi="STKaiti" w:cs="Arial" w:hint="eastAsia"/>
                <w:iCs/>
                <w:lang w:val="en-US" w:eastAsia="zh-CN"/>
              </w:rPr>
              <w:t>指配</w:t>
            </w:r>
            <w:r w:rsidRPr="0085347B">
              <w:rPr>
                <w:rFonts w:ascii="STKaiti" w:eastAsia="STKaiti" w:hAnsi="STKaiti" w:cs="Arial"/>
                <w:iCs/>
                <w:lang w:val="en-US" w:eastAsia="zh-CN"/>
              </w:rPr>
              <w:t>日期</w:t>
            </w:r>
          </w:p>
        </w:tc>
      </w:tr>
      <w:tr w:rsidR="001F5FE6" w:rsidRPr="001F5FE6" w:rsidTr="001F5FE6">
        <w:trPr>
          <w:trHeight w:val="55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E6" w:rsidRPr="001F5FE6" w:rsidRDefault="001F5FE6" w:rsidP="001F5F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ascii="Times New Roman" w:hAnsi="Times New Roman" w:cs="Calibri"/>
                <w:lang w:val="en-US"/>
              </w:rPr>
            </w:pPr>
            <w:r w:rsidRPr="001F5FE6">
              <w:rPr>
                <w:rFonts w:cs="Calibri"/>
                <w:lang w:val="en-US"/>
              </w:rPr>
              <w:t>Digicel (TCI</w:t>
            </w:r>
            <w:r w:rsidR="0085347B">
              <w:rPr>
                <w:rFonts w:ascii="Microsoft YaHei" w:eastAsia="Microsoft YaHei" w:hAnsi="Microsoft YaHei" w:cs="Microsoft YaHei" w:hint="eastAsia"/>
                <w:lang w:val="en-US"/>
              </w:rPr>
              <w:t>）</w:t>
            </w:r>
            <w:r w:rsidRPr="001F5FE6">
              <w:rPr>
                <w:rFonts w:cs="Calibri"/>
                <w:lang w:val="en-US"/>
              </w:rPr>
              <w:t xml:space="preserve"> Ltd.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E6" w:rsidRPr="001F5FE6" w:rsidRDefault="00624CF5" w:rsidP="00624C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en-US" w:eastAsia="zh-CN"/>
              </w:rPr>
            </w:pPr>
            <w:r>
              <w:rPr>
                <w:rFonts w:eastAsiaTheme="minorEastAsia" w:cs="Calibri" w:hint="eastAsia"/>
                <w:lang w:val="en-US" w:eastAsia="zh-CN"/>
              </w:rPr>
              <w:t>无</w:t>
            </w:r>
            <w:r>
              <w:rPr>
                <w:rFonts w:eastAsiaTheme="minorEastAsia" w:cs="Calibri"/>
                <w:lang w:val="en-US" w:eastAsia="zh-CN"/>
              </w:rPr>
              <w:t>线预付费、蜂窝业务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E6" w:rsidRPr="001F5FE6" w:rsidRDefault="001F5FE6" w:rsidP="001F5F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n-US"/>
              </w:rPr>
            </w:pPr>
            <w:r w:rsidRPr="001F5FE6">
              <w:rPr>
                <w:rFonts w:cs="Calibri"/>
                <w:lang w:val="en-US"/>
              </w:rPr>
              <w:t>+1 649 348 XXXX</w:t>
            </w:r>
          </w:p>
        </w:tc>
      </w:tr>
    </w:tbl>
    <w:p w:rsidR="001F5FE6" w:rsidRPr="001F5FE6" w:rsidRDefault="001F5FE6" w:rsidP="001F5F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</w:rPr>
      </w:pPr>
    </w:p>
    <w:p w:rsidR="001F5FE6" w:rsidRPr="00E30A18" w:rsidRDefault="00064A0D" w:rsidP="001F5FE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textAlignment w:val="auto"/>
        <w:rPr>
          <w:rFonts w:eastAsia="SimSun" w:cs="Arial"/>
        </w:rPr>
      </w:pPr>
      <w:r w:rsidRPr="00E30A18">
        <w:rPr>
          <w:rFonts w:eastAsia="SimSun" w:cs="Microsoft YaHei" w:hint="eastAsia"/>
        </w:rPr>
        <w:t>联系方式：</w:t>
      </w:r>
    </w:p>
    <w:p w:rsidR="001F5FE6" w:rsidRPr="00E30A18" w:rsidRDefault="00803BBE" w:rsidP="001158AD">
      <w:pPr>
        <w:tabs>
          <w:tab w:val="clear" w:pos="1276"/>
          <w:tab w:val="left" w:pos="1526"/>
        </w:tabs>
        <w:ind w:left="567" w:hanging="567"/>
        <w:jc w:val="left"/>
        <w:rPr>
          <w:rFonts w:eastAsia="SimSun"/>
        </w:rPr>
      </w:pPr>
      <w:r w:rsidRPr="00E30A18">
        <w:rPr>
          <w:rFonts w:eastAsia="SimSun"/>
        </w:rPr>
        <w:tab/>
      </w:r>
      <w:r w:rsidR="001F5FE6" w:rsidRPr="00E30A18">
        <w:rPr>
          <w:rFonts w:eastAsia="SimSun"/>
        </w:rPr>
        <w:t>Mr Kenva Williams</w:t>
      </w:r>
      <w:r w:rsidR="001F5FE6" w:rsidRPr="00E30A18">
        <w:rPr>
          <w:rFonts w:eastAsia="SimSun"/>
        </w:rPr>
        <w:br/>
        <w:t xml:space="preserve">Director of Technology </w:t>
      </w:r>
      <w:r w:rsidR="001F5FE6" w:rsidRPr="00E30A18">
        <w:rPr>
          <w:rFonts w:eastAsia="SimSun"/>
        </w:rPr>
        <w:br/>
        <w:t xml:space="preserve">Turks and Caicos Islands Telecommunications Commission </w:t>
      </w:r>
      <w:r w:rsidR="001F5FE6" w:rsidRPr="00E30A18">
        <w:rPr>
          <w:rFonts w:eastAsia="SimSun"/>
        </w:rPr>
        <w:br/>
      </w:r>
      <w:r w:rsidR="001F5FE6" w:rsidRPr="00E30A18">
        <w:rPr>
          <w:rFonts w:eastAsia="SimSun"/>
          <w:lang w:eastAsia="zh-CN"/>
        </w:rPr>
        <w:t>P.O. Box 203</w:t>
      </w:r>
      <w:r w:rsidR="001F5FE6" w:rsidRPr="00E30A18">
        <w:rPr>
          <w:rFonts w:eastAsia="SimSun"/>
          <w:lang w:eastAsia="zh-CN"/>
        </w:rPr>
        <w:br/>
        <w:t>872 Business Solutions Building</w:t>
      </w:r>
      <w:r w:rsidR="001F5FE6" w:rsidRPr="00E30A18">
        <w:rPr>
          <w:rFonts w:eastAsia="SimSun"/>
          <w:lang w:eastAsia="zh-CN"/>
        </w:rPr>
        <w:br/>
        <w:t>Leeward Highway</w:t>
      </w:r>
      <w:r w:rsidR="001F5FE6" w:rsidRPr="00E30A18">
        <w:rPr>
          <w:rFonts w:eastAsia="SimSun"/>
          <w:lang w:eastAsia="zh-CN"/>
        </w:rPr>
        <w:br/>
      </w:r>
      <w:r w:rsidR="001F5FE6" w:rsidRPr="00E30A18">
        <w:rPr>
          <w:rFonts w:eastAsia="SimSun"/>
        </w:rPr>
        <w:t>PROVINDENCIALES</w:t>
      </w:r>
      <w:r w:rsidR="001F5FE6" w:rsidRPr="00E30A18">
        <w:rPr>
          <w:rFonts w:eastAsia="SimSun"/>
        </w:rPr>
        <w:br/>
        <w:t>Turks and</w:t>
      </w:r>
      <w:r w:rsidR="005E4333" w:rsidRPr="00E30A18">
        <w:rPr>
          <w:rFonts w:eastAsia="SimSun"/>
        </w:rPr>
        <w:t xml:space="preserve"> </w:t>
      </w:r>
      <w:r w:rsidR="001F5FE6" w:rsidRPr="00E30A18">
        <w:rPr>
          <w:rFonts w:eastAsia="SimSun"/>
        </w:rPr>
        <w:t>Caicos Islands</w:t>
      </w:r>
      <w:r w:rsidR="001F5FE6" w:rsidRPr="00E30A18">
        <w:rPr>
          <w:rFonts w:eastAsia="SimSun"/>
        </w:rPr>
        <w:br/>
      </w:r>
      <w:r w:rsidR="00774AF8" w:rsidRPr="00E30A18">
        <w:rPr>
          <w:rFonts w:eastAsia="SimSun" w:cs="Microsoft YaHei" w:hint="eastAsia"/>
        </w:rPr>
        <w:t>电话：</w:t>
      </w:r>
      <w:r w:rsidR="001F5FE6" w:rsidRPr="00E30A18">
        <w:rPr>
          <w:rFonts w:eastAsia="SimSun"/>
        </w:rPr>
        <w:tab/>
        <w:t xml:space="preserve">+1 649 946 1900 </w:t>
      </w:r>
      <w:r w:rsidR="001F5FE6" w:rsidRPr="00E30A18">
        <w:rPr>
          <w:rFonts w:eastAsia="SimSun"/>
        </w:rPr>
        <w:br/>
      </w:r>
      <w:r w:rsidR="00774AF8" w:rsidRPr="00E30A18">
        <w:rPr>
          <w:rFonts w:eastAsia="SimSun" w:cs="Microsoft YaHei" w:hint="eastAsia"/>
        </w:rPr>
        <w:t>传真：</w:t>
      </w:r>
      <w:r w:rsidR="001F5FE6" w:rsidRPr="00E30A18">
        <w:rPr>
          <w:rFonts w:eastAsia="SimSun"/>
        </w:rPr>
        <w:tab/>
        <w:t xml:space="preserve">+1 649 946 1119 </w:t>
      </w:r>
      <w:r w:rsidR="001F5FE6" w:rsidRPr="00E30A18">
        <w:rPr>
          <w:rFonts w:eastAsia="SimSun"/>
        </w:rPr>
        <w:br/>
      </w:r>
      <w:r w:rsidR="00774AF8" w:rsidRPr="00E30A18">
        <w:rPr>
          <w:rFonts w:eastAsia="SimSun" w:cs="Microsoft YaHei" w:hint="eastAsia"/>
        </w:rPr>
        <w:t>电子邮件：</w:t>
      </w:r>
      <w:r w:rsidR="001F5FE6" w:rsidRPr="00E30A18">
        <w:rPr>
          <w:rFonts w:eastAsia="SimSun"/>
        </w:rPr>
        <w:t>kenvawilliams@tcitelecommission.tc</w:t>
      </w:r>
      <w:r w:rsidR="001F5FE6" w:rsidRPr="00E30A18">
        <w:rPr>
          <w:rFonts w:eastAsia="SimSun"/>
        </w:rPr>
        <w:br/>
      </w:r>
      <w:r w:rsidR="00774AF8" w:rsidRPr="00E30A18">
        <w:rPr>
          <w:rFonts w:eastAsia="SimSun" w:cs="Microsoft YaHei" w:hint="eastAsia"/>
        </w:rPr>
        <w:t>网址：</w:t>
      </w:r>
      <w:r w:rsidR="001F5FE6" w:rsidRPr="00E30A18">
        <w:rPr>
          <w:rFonts w:eastAsia="SimSun"/>
        </w:rPr>
        <w:tab/>
        <w:t>www.telecommission.tc</w:t>
      </w:r>
    </w:p>
    <w:p w:rsidR="008A3195" w:rsidRDefault="008A31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8A3195" w:rsidRPr="008A3195" w:rsidRDefault="008A3195" w:rsidP="008A319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textAlignment w:val="auto"/>
        <w:rPr>
          <w:rFonts w:ascii="FrugalSans Th" w:hAnsi="FrugalSans Th"/>
          <w:sz w:val="4"/>
          <w:lang w:val="en-US"/>
        </w:rPr>
      </w:pPr>
    </w:p>
    <w:p w:rsidR="008A3195" w:rsidRPr="00E30A18" w:rsidRDefault="00624CF5" w:rsidP="008F6396">
      <w:pPr>
        <w:pStyle w:val="Heading20"/>
        <w:rPr>
          <w:rFonts w:ascii="Trebuchet MS" w:eastAsia="SimHei" w:hAnsi="Trebuchet MS"/>
          <w:lang w:val="en-US" w:eastAsia="zh-CN"/>
        </w:rPr>
      </w:pPr>
      <w:r w:rsidRPr="00E30A18">
        <w:rPr>
          <w:rFonts w:ascii="Trebuchet MS" w:eastAsia="SimHei" w:hAnsi="Trebuchet MS" w:cs="Microsoft YaHei" w:hint="eastAsia"/>
          <w:lang w:val="en-US" w:eastAsia="zh-CN"/>
        </w:rPr>
        <w:t>主管部门</w:t>
      </w:r>
      <w:r w:rsidRPr="00E30A18">
        <w:rPr>
          <w:rFonts w:ascii="Trebuchet MS" w:eastAsia="SimHei" w:hAnsi="Trebuchet MS"/>
          <w:lang w:val="en-US" w:eastAsia="zh-CN"/>
        </w:rPr>
        <w:t>/</w:t>
      </w:r>
      <w:r w:rsidRPr="00E30A18">
        <w:rPr>
          <w:rFonts w:ascii="Trebuchet MS" w:eastAsia="SimHei" w:hAnsi="Trebuchet MS" w:cs="Microsoft YaHei" w:hint="eastAsia"/>
          <w:lang w:val="en-US" w:eastAsia="zh-CN"/>
        </w:rPr>
        <w:t>经认可运营机构及其他实体</w:t>
      </w:r>
      <w:r w:rsidR="008F6396">
        <w:rPr>
          <w:rFonts w:ascii="Trebuchet MS" w:eastAsia="SimHei" w:hAnsi="Trebuchet MS"/>
          <w:lang w:val="en-US" w:eastAsia="zh-CN"/>
        </w:rPr>
        <w:br/>
      </w:r>
      <w:r w:rsidRPr="00E30A18">
        <w:rPr>
          <w:rFonts w:ascii="Trebuchet MS" w:eastAsia="SimHei" w:hAnsi="Trebuchet MS" w:cs="Microsoft YaHei" w:hint="eastAsia"/>
          <w:lang w:val="en-US" w:eastAsia="zh-CN"/>
        </w:rPr>
        <w:t>或组织的变更</w:t>
      </w:r>
    </w:p>
    <w:p w:rsidR="008A3195" w:rsidRPr="008A3195" w:rsidRDefault="00624CF5" w:rsidP="008A319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eastAsia="zh-CN"/>
        </w:rPr>
      </w:pPr>
      <w:r>
        <w:rPr>
          <w:rFonts w:asciiTheme="minorHAnsi" w:eastAsia="SimSun" w:hAnsiTheme="minorHAnsi" w:cs="Arial" w:hint="eastAsia"/>
          <w:b/>
          <w:bCs/>
          <w:lang w:eastAsia="zh-CN"/>
        </w:rPr>
        <w:t>贝宁</w:t>
      </w:r>
      <w:r w:rsidR="001C6E5D">
        <w:rPr>
          <w:rFonts w:asciiTheme="minorHAnsi" w:eastAsia="SimSun" w:hAnsiTheme="minorHAnsi" w:cs="Arial"/>
          <w:b/>
          <w:bCs/>
        </w:rPr>
        <w:fldChar w:fldCharType="begin"/>
      </w:r>
      <w:r w:rsidR="001C6E5D">
        <w:instrText xml:space="preserve"> TC "</w:instrText>
      </w:r>
      <w:bookmarkStart w:id="324" w:name="_Toc453320517"/>
      <w:r w:rsidR="001C6E5D" w:rsidRPr="008A3195">
        <w:rPr>
          <w:rFonts w:asciiTheme="minorHAnsi" w:eastAsia="SimSun" w:hAnsiTheme="minorHAnsi" w:cs="Arial"/>
          <w:b/>
          <w:bCs/>
        </w:rPr>
        <w:instrText>Benin</w:instrText>
      </w:r>
      <w:bookmarkEnd w:id="324"/>
      <w:r w:rsidR="001C6E5D">
        <w:instrText xml:space="preserve">" \f C \l "1" </w:instrText>
      </w:r>
      <w:r w:rsidR="001C6E5D">
        <w:rPr>
          <w:rFonts w:asciiTheme="minorHAnsi" w:eastAsia="SimSun" w:hAnsiTheme="minorHAnsi" w:cs="Arial"/>
          <w:b/>
          <w:bCs/>
        </w:rPr>
        <w:fldChar w:fldCharType="end"/>
      </w:r>
    </w:p>
    <w:p w:rsidR="008A3195" w:rsidRPr="00624CF5" w:rsidRDefault="00624CF5" w:rsidP="008A319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eastAsiaTheme="minorEastAsia" w:hAnsiTheme="minorHAnsi" w:cs="Arial"/>
          <w:lang w:val="en-US" w:eastAsia="zh-CN"/>
        </w:rPr>
      </w:pPr>
      <w:r>
        <w:rPr>
          <w:rFonts w:asciiTheme="minorHAnsi" w:hAnsiTheme="minorHAnsi" w:cs="Arial"/>
          <w:lang w:val="en-US" w:eastAsia="zh-CN"/>
        </w:rPr>
        <w:t>20.V.2016</w:t>
      </w:r>
      <w:r>
        <w:rPr>
          <w:rFonts w:asciiTheme="minorHAnsi" w:eastAsiaTheme="minorEastAsia" w:hAnsiTheme="minorHAnsi" w:cs="Arial" w:hint="eastAsia"/>
          <w:lang w:val="en-US" w:eastAsia="zh-CN"/>
        </w:rPr>
        <w:t>的</w:t>
      </w:r>
      <w:r>
        <w:rPr>
          <w:rFonts w:asciiTheme="minorHAnsi" w:eastAsiaTheme="minorEastAsia" w:hAnsiTheme="minorHAnsi" w:cs="Arial"/>
          <w:lang w:val="en-US" w:eastAsia="zh-CN"/>
        </w:rPr>
        <w:t>来函：</w:t>
      </w:r>
    </w:p>
    <w:p w:rsidR="008A3195" w:rsidRPr="00F509D3" w:rsidRDefault="00624CF5" w:rsidP="008A3195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en-US"/>
        </w:rPr>
      </w:pPr>
      <w:r w:rsidRPr="00AF3E8A">
        <w:rPr>
          <w:rFonts w:ascii="STKaiti" w:eastAsia="STKaiti" w:hAnsi="STKaiti" w:hint="eastAsia"/>
          <w:lang w:eastAsia="zh-CN"/>
        </w:rPr>
        <w:t>名称变更</w:t>
      </w:r>
      <w:r w:rsidR="008A3195">
        <w:rPr>
          <w:rFonts w:asciiTheme="minorHAnsi" w:hAnsiTheme="minorHAnsi" w:cs="Arial"/>
          <w:i/>
          <w:iCs/>
          <w:lang w:bidi="he-IL"/>
        </w:rPr>
        <w:fldChar w:fldCharType="begin"/>
      </w:r>
      <w:r w:rsidR="008A3195" w:rsidRPr="00F509D3">
        <w:rPr>
          <w:lang w:val="en-US"/>
        </w:rPr>
        <w:instrText xml:space="preserve"> TC "</w:instrText>
      </w:r>
      <w:bookmarkStart w:id="325" w:name="_Toc453320519"/>
      <w:r w:rsidR="008A3195" w:rsidRPr="00F509D3">
        <w:rPr>
          <w:rFonts w:asciiTheme="minorHAnsi" w:hAnsiTheme="minorHAnsi" w:cs="Arial"/>
          <w:i/>
          <w:iCs/>
          <w:lang w:val="en-US"/>
        </w:rPr>
        <w:instrText xml:space="preserve">Change of </w:instrText>
      </w:r>
      <w:r w:rsidR="008A3195" w:rsidRPr="00F509D3">
        <w:rPr>
          <w:rFonts w:asciiTheme="minorHAnsi" w:hAnsiTheme="minorHAnsi" w:cs="Arial"/>
          <w:i/>
          <w:iCs/>
          <w:lang w:val="en-US" w:bidi="he-IL"/>
        </w:rPr>
        <w:instrText>name</w:instrText>
      </w:r>
      <w:bookmarkEnd w:id="325"/>
      <w:r w:rsidR="008A3195" w:rsidRPr="00F509D3">
        <w:rPr>
          <w:lang w:val="en-US"/>
        </w:rPr>
        <w:instrText xml:space="preserve">" \f C \l "1" </w:instrText>
      </w:r>
      <w:r w:rsidR="008A3195">
        <w:rPr>
          <w:rFonts w:asciiTheme="minorHAnsi" w:hAnsiTheme="minorHAnsi" w:cs="Arial"/>
          <w:i/>
          <w:iCs/>
          <w:lang w:bidi="he-IL"/>
        </w:rPr>
        <w:fldChar w:fldCharType="end"/>
      </w:r>
    </w:p>
    <w:p w:rsidR="008A3195" w:rsidRPr="00F65D74" w:rsidRDefault="00624CF5" w:rsidP="008F63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ind w:firstLineChars="200" w:firstLine="400"/>
        <w:textAlignment w:val="auto"/>
        <w:rPr>
          <w:rFonts w:ascii="KaiTi" w:eastAsia="KaiTi" w:hAnsi="KaiT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fr-CH" w:eastAsia="zh-CN"/>
        </w:rPr>
        <w:t>位于</w:t>
      </w:r>
      <w:r w:rsidRPr="00624CF5">
        <w:rPr>
          <w:rFonts w:asciiTheme="minorHAnsi" w:eastAsiaTheme="minorEastAsia" w:hAnsiTheme="minorHAnsi" w:cs="Arial" w:hint="eastAsia"/>
          <w:lang w:val="fr-CH" w:eastAsia="zh-CN"/>
        </w:rPr>
        <w:t>科托努</w:t>
      </w:r>
      <w:r>
        <w:rPr>
          <w:rFonts w:asciiTheme="minorHAnsi" w:eastAsiaTheme="minorEastAsia" w:hAnsiTheme="minorHAnsi" w:cs="Arial" w:hint="eastAsia"/>
          <w:lang w:val="fr-CH" w:eastAsia="zh-CN"/>
        </w:rPr>
        <w:t>的</w:t>
      </w:r>
      <w:r w:rsidRPr="00D270F6">
        <w:rPr>
          <w:rFonts w:ascii="KaiTi" w:eastAsia="KaiTi" w:hAnsi="KaiTi" w:cs="Arial"/>
          <w:lang w:val="fr-CH" w:eastAsia="zh-CN"/>
        </w:rPr>
        <w:t>通信和信息通信技术部</w:t>
      </w:r>
      <w:r w:rsidRPr="00D270F6">
        <w:rPr>
          <w:rFonts w:ascii="KaiTi" w:eastAsia="KaiTi" w:hAnsi="KaiTi" w:cs="Arial"/>
          <w:lang w:val="en-US" w:eastAsia="zh-CN"/>
        </w:rPr>
        <w:t>（MCTIC</w:t>
      </w:r>
      <w:r w:rsidR="0085347B">
        <w:rPr>
          <w:rFonts w:ascii="KaiTi" w:eastAsia="KaiTi" w:hAnsi="KaiTi" w:cs="Arial"/>
          <w:lang w:val="en-US" w:eastAsia="zh-CN"/>
        </w:rPr>
        <w:t>）</w:t>
      </w:r>
      <w:r>
        <w:rPr>
          <w:rFonts w:asciiTheme="minorHAnsi" w:eastAsiaTheme="minorEastAsia" w:hAnsiTheme="minorHAnsi" w:cs="Arial" w:hint="eastAsia"/>
          <w:lang w:val="en-US" w:eastAsia="zh-CN"/>
        </w:rPr>
        <w:t>宣布</w:t>
      </w:r>
      <w:r>
        <w:rPr>
          <w:rFonts w:asciiTheme="minorHAnsi" w:eastAsiaTheme="minorEastAsia" w:hAnsiTheme="minorHAnsi" w:cs="Arial"/>
          <w:lang w:val="en-US" w:eastAsia="zh-CN"/>
        </w:rPr>
        <w:t>更改名称。</w:t>
      </w:r>
      <w:r w:rsidR="00D270F6">
        <w:rPr>
          <w:rFonts w:asciiTheme="minorHAnsi" w:eastAsiaTheme="minorEastAsia" w:hAnsiTheme="minorHAnsi" w:cs="Arial" w:hint="eastAsia"/>
          <w:lang w:val="en-US" w:eastAsia="zh-CN"/>
        </w:rPr>
        <w:t>更改</w:t>
      </w:r>
      <w:r w:rsidR="00D270F6">
        <w:rPr>
          <w:rFonts w:asciiTheme="minorHAnsi" w:eastAsiaTheme="minorEastAsia" w:hAnsiTheme="minorHAnsi" w:cs="Arial"/>
          <w:lang w:val="en-US" w:eastAsia="zh-CN"/>
        </w:rPr>
        <w:t>后的</w:t>
      </w:r>
      <w:r w:rsidR="00D270F6">
        <w:rPr>
          <w:rFonts w:asciiTheme="minorHAnsi" w:eastAsiaTheme="minorEastAsia" w:hAnsiTheme="minorHAnsi" w:cs="Arial" w:hint="eastAsia"/>
          <w:lang w:val="en-US" w:eastAsia="zh-CN"/>
        </w:rPr>
        <w:t>现</w:t>
      </w:r>
      <w:r w:rsidR="00D270F6">
        <w:rPr>
          <w:rFonts w:asciiTheme="minorHAnsi" w:eastAsiaTheme="minorEastAsia" w:hAnsiTheme="minorHAnsi" w:cs="Arial"/>
          <w:lang w:val="en-US" w:eastAsia="zh-CN"/>
        </w:rPr>
        <w:t>名为：</w:t>
      </w:r>
      <w:r w:rsidR="00D270F6" w:rsidRPr="00D270F6">
        <w:rPr>
          <w:rFonts w:ascii="KaiTi" w:eastAsia="KaiTi" w:hAnsi="KaiTi" w:cs="Arial" w:hint="eastAsia"/>
          <w:lang w:val="fr-CH" w:eastAsia="zh-CN"/>
        </w:rPr>
        <w:t>数字</w:t>
      </w:r>
      <w:r w:rsidR="00D270F6" w:rsidRPr="00D270F6">
        <w:rPr>
          <w:rFonts w:ascii="KaiTi" w:eastAsia="KaiTi" w:hAnsi="KaiTi" w:cs="Arial"/>
          <w:lang w:val="fr-CH" w:eastAsia="zh-CN"/>
        </w:rPr>
        <w:t>经济和通信</w:t>
      </w:r>
      <w:r w:rsidR="00D270F6" w:rsidRPr="00D270F6">
        <w:rPr>
          <w:rFonts w:ascii="KaiTi" w:eastAsia="KaiTi" w:hAnsi="KaiTi" w:cs="Arial" w:hint="eastAsia"/>
          <w:lang w:val="fr-CH" w:eastAsia="zh-CN"/>
        </w:rPr>
        <w:t>部。</w:t>
      </w:r>
    </w:p>
    <w:p w:rsidR="008A3195" w:rsidRPr="00F65D74" w:rsidRDefault="008A3195" w:rsidP="00F509D3">
      <w:pPr>
        <w:ind w:left="567" w:hanging="567"/>
        <w:jc w:val="left"/>
        <w:rPr>
          <w:rFonts w:asciiTheme="minorHAnsi" w:eastAsia="SimSun" w:hAnsiTheme="minorHAnsi" w:cs="Arial"/>
          <w:lang w:val="en-US"/>
        </w:rPr>
      </w:pPr>
      <w:r w:rsidRPr="00F65D74">
        <w:rPr>
          <w:rFonts w:eastAsia="SimSun"/>
          <w:lang w:val="en-US" w:eastAsia="zh-CN"/>
        </w:rPr>
        <w:tab/>
      </w:r>
      <w:r w:rsidRPr="00F65D74">
        <w:rPr>
          <w:rFonts w:eastAsia="SimSun"/>
          <w:lang w:val="en-US"/>
        </w:rPr>
        <w:t>Ministère de l'Economie Numérique et de la Communication</w:t>
      </w:r>
      <w:r w:rsidRPr="00F65D74">
        <w:rPr>
          <w:rFonts w:eastAsia="SimSun"/>
          <w:lang w:val="en-US"/>
        </w:rPr>
        <w:br/>
      </w:r>
      <w:r w:rsidRPr="00F65D74">
        <w:rPr>
          <w:rFonts w:asciiTheme="minorHAnsi" w:eastAsia="SimSun" w:hAnsiTheme="minorHAnsi" w:cs="Arial"/>
          <w:lang w:val="en-US"/>
        </w:rPr>
        <w:t>01 B.P. 120</w:t>
      </w:r>
      <w:r w:rsidRPr="00F65D74">
        <w:rPr>
          <w:rFonts w:asciiTheme="minorHAnsi" w:eastAsia="SimSun" w:hAnsiTheme="minorHAnsi" w:cs="Arial"/>
          <w:lang w:val="en-US"/>
        </w:rPr>
        <w:br/>
        <w:t xml:space="preserve">COTONOU </w:t>
      </w:r>
      <w:r w:rsidRPr="00F65D74">
        <w:rPr>
          <w:rFonts w:asciiTheme="minorHAnsi" w:eastAsia="SimSun" w:hAnsiTheme="minorHAnsi" w:cs="Arial"/>
          <w:lang w:val="en-US"/>
        </w:rPr>
        <w:br/>
        <w:t>Bénin.</w:t>
      </w:r>
      <w:r w:rsidRPr="00F65D74">
        <w:rPr>
          <w:rFonts w:asciiTheme="minorHAnsi" w:eastAsia="SimSun" w:hAnsiTheme="minorHAnsi" w:cs="Arial"/>
          <w:lang w:val="en-US"/>
        </w:rPr>
        <w:br/>
      </w:r>
      <w:r w:rsidR="00774AF8">
        <w:rPr>
          <w:rFonts w:asciiTheme="minorHAnsi" w:eastAsia="SimSun" w:hAnsiTheme="minorHAnsi" w:cs="Arial"/>
          <w:lang w:val="en-US"/>
        </w:rPr>
        <w:t>电话</w:t>
      </w:r>
      <w:r w:rsidR="00774AF8" w:rsidRPr="00F65D74">
        <w:rPr>
          <w:rFonts w:asciiTheme="minorHAnsi" w:eastAsia="SimSun" w:hAnsiTheme="minorHAnsi" w:cs="Arial"/>
          <w:lang w:val="en-US"/>
        </w:rPr>
        <w:t>：</w:t>
      </w:r>
      <w:r w:rsidRPr="00F65D74">
        <w:rPr>
          <w:rFonts w:asciiTheme="minorHAnsi" w:eastAsia="SimSun" w:hAnsiTheme="minorHAnsi" w:cs="Arial"/>
          <w:lang w:val="en-US"/>
        </w:rPr>
        <w:t xml:space="preserve"> </w:t>
      </w:r>
      <w:r w:rsidRPr="00F65D74">
        <w:rPr>
          <w:rFonts w:asciiTheme="minorHAnsi" w:eastAsia="SimSun" w:hAnsiTheme="minorHAnsi" w:cs="Arial"/>
          <w:lang w:val="en-US"/>
        </w:rPr>
        <w:tab/>
        <w:t>+229 21312227</w:t>
      </w:r>
      <w:r w:rsidR="00F509D3" w:rsidRPr="00F65D74">
        <w:rPr>
          <w:rFonts w:asciiTheme="minorHAnsi" w:eastAsia="SimSun" w:hAnsiTheme="minorHAnsi" w:cs="Arial"/>
          <w:lang w:val="en-US"/>
        </w:rPr>
        <w:br/>
      </w:r>
      <w:r w:rsidR="00774AF8">
        <w:rPr>
          <w:rFonts w:asciiTheme="minorHAnsi" w:eastAsia="SimSun" w:hAnsiTheme="minorHAnsi" w:cs="Arial"/>
          <w:lang w:val="en-US"/>
        </w:rPr>
        <w:t>传真</w:t>
      </w:r>
      <w:r w:rsidR="00774AF8" w:rsidRPr="00F65D74">
        <w:rPr>
          <w:rFonts w:asciiTheme="minorHAnsi" w:eastAsia="SimSun" w:hAnsiTheme="minorHAnsi" w:cs="Arial"/>
          <w:lang w:val="en-US"/>
        </w:rPr>
        <w:t>：</w:t>
      </w:r>
      <w:r w:rsidRPr="00F65D74">
        <w:rPr>
          <w:rFonts w:asciiTheme="minorHAnsi" w:eastAsia="SimSun" w:hAnsiTheme="minorHAnsi" w:cs="Arial"/>
          <w:lang w:val="en-US"/>
        </w:rPr>
        <w:t xml:space="preserve"> </w:t>
      </w:r>
      <w:r w:rsidRPr="00F65D74">
        <w:rPr>
          <w:rFonts w:asciiTheme="minorHAnsi" w:eastAsia="SimSun" w:hAnsiTheme="minorHAnsi" w:cs="Arial"/>
          <w:lang w:val="en-US"/>
        </w:rPr>
        <w:tab/>
        <w:t>+229 21315931</w:t>
      </w:r>
      <w:r w:rsidR="00F509D3" w:rsidRPr="00F65D74">
        <w:rPr>
          <w:rFonts w:asciiTheme="minorHAnsi" w:eastAsia="SimSun" w:hAnsiTheme="minorHAnsi" w:cs="Arial"/>
          <w:lang w:val="en-US"/>
        </w:rPr>
        <w:br/>
      </w:r>
      <w:r w:rsidR="00774AF8">
        <w:rPr>
          <w:rFonts w:asciiTheme="minorHAnsi" w:eastAsia="SimSun" w:hAnsiTheme="minorHAnsi" w:cs="Arial"/>
          <w:lang w:val="fr-CH"/>
        </w:rPr>
        <w:t>网址</w:t>
      </w:r>
      <w:r w:rsidR="00774AF8" w:rsidRPr="00F65D74">
        <w:rPr>
          <w:rFonts w:asciiTheme="minorHAnsi" w:eastAsia="SimSun" w:hAnsiTheme="minorHAnsi" w:cs="Arial"/>
          <w:lang w:val="en-US"/>
        </w:rPr>
        <w:t>：</w:t>
      </w:r>
      <w:r w:rsidRPr="00F65D74">
        <w:rPr>
          <w:rFonts w:asciiTheme="minorHAnsi" w:eastAsia="SimSun" w:hAnsiTheme="minorHAnsi" w:cs="Arial"/>
          <w:lang w:val="en-US"/>
        </w:rPr>
        <w:tab/>
        <w:t>www.communication.gouv.bj</w:t>
      </w:r>
    </w:p>
    <w:p w:rsidR="008A3195" w:rsidRPr="00322591" w:rsidRDefault="00D270F6" w:rsidP="00F509D3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>
        <w:rPr>
          <w:rFonts w:asciiTheme="minorHAnsi" w:eastAsia="SimSun" w:hAnsiTheme="minorHAnsi" w:cs="Arial" w:hint="eastAsia"/>
          <w:b/>
          <w:bCs/>
          <w:lang w:val="en-US" w:eastAsia="zh-CN"/>
        </w:rPr>
        <w:t>老挝</w:t>
      </w:r>
      <w:r>
        <w:rPr>
          <w:rFonts w:asciiTheme="minorHAnsi" w:eastAsia="SimSun" w:hAnsiTheme="minorHAnsi" w:cs="Arial"/>
          <w:b/>
          <w:bCs/>
          <w:lang w:val="en-US" w:eastAsia="zh-CN"/>
        </w:rPr>
        <w:t>人民民主共和国</w:t>
      </w:r>
      <w:r w:rsidR="00F509D3">
        <w:rPr>
          <w:rFonts w:asciiTheme="minorHAnsi" w:eastAsia="SimSun" w:hAnsiTheme="minorHAnsi" w:cs="Arial"/>
          <w:b/>
          <w:bCs/>
        </w:rPr>
        <w:fldChar w:fldCharType="begin"/>
      </w:r>
      <w:r w:rsidR="00F509D3" w:rsidRPr="00322591">
        <w:rPr>
          <w:lang w:val="en-US" w:eastAsia="zh-CN"/>
        </w:rPr>
        <w:instrText xml:space="preserve"> TC "</w:instrText>
      </w:r>
      <w:bookmarkStart w:id="326" w:name="_Toc453320521"/>
      <w:r w:rsidR="00F509D3" w:rsidRPr="00322591">
        <w:rPr>
          <w:rFonts w:asciiTheme="minorHAnsi" w:eastAsia="SimSun" w:hAnsiTheme="minorHAnsi" w:cs="Arial"/>
          <w:b/>
          <w:bCs/>
          <w:lang w:val="en-US" w:eastAsia="zh-CN"/>
        </w:rPr>
        <w:instrText>Lao P.D.R.</w:instrText>
      </w:r>
      <w:bookmarkEnd w:id="326"/>
      <w:r w:rsidR="00F509D3" w:rsidRPr="00322591">
        <w:rPr>
          <w:lang w:val="en-US" w:eastAsia="zh-CN"/>
        </w:rPr>
        <w:instrText xml:space="preserve">" \f C \l "1" </w:instrText>
      </w:r>
      <w:r w:rsidR="00F509D3">
        <w:rPr>
          <w:rFonts w:asciiTheme="minorHAnsi" w:eastAsia="SimSun" w:hAnsiTheme="minorHAnsi" w:cs="Arial"/>
          <w:b/>
          <w:bCs/>
        </w:rPr>
        <w:fldChar w:fldCharType="end"/>
      </w:r>
    </w:p>
    <w:p w:rsidR="008A3195" w:rsidRPr="00D270F6" w:rsidRDefault="00D270F6" w:rsidP="008A319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eastAsiaTheme="minorEastAsia" w:hAnsiTheme="minorHAnsi" w:cs="Arial"/>
          <w:lang w:val="en-US" w:eastAsia="zh-CN"/>
        </w:rPr>
      </w:pPr>
      <w:r>
        <w:rPr>
          <w:rFonts w:asciiTheme="minorHAnsi" w:hAnsiTheme="minorHAnsi" w:cs="Arial"/>
          <w:lang w:val="en-US" w:eastAsia="zh-CN"/>
        </w:rPr>
        <w:t>27.V.2016</w:t>
      </w:r>
      <w:r>
        <w:rPr>
          <w:rFonts w:asciiTheme="minorHAnsi" w:eastAsiaTheme="minorEastAsia" w:hAnsiTheme="minorHAnsi" w:cs="Arial" w:hint="eastAsia"/>
          <w:lang w:val="en-US" w:eastAsia="zh-CN"/>
        </w:rPr>
        <w:t>的</w:t>
      </w:r>
      <w:r>
        <w:rPr>
          <w:rFonts w:asciiTheme="minorHAnsi" w:eastAsiaTheme="minorEastAsia" w:hAnsiTheme="minorHAnsi" w:cs="Arial"/>
          <w:lang w:val="en-US" w:eastAsia="zh-CN"/>
        </w:rPr>
        <w:t>来函：</w:t>
      </w:r>
    </w:p>
    <w:p w:rsidR="008A3195" w:rsidRPr="008A3195" w:rsidRDefault="00D270F6" w:rsidP="00F509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rFonts w:asciiTheme="minorHAnsi" w:hAnsiTheme="minorHAnsi" w:cs="Arial"/>
          <w:i/>
          <w:iCs/>
          <w:lang w:val="en-US"/>
        </w:rPr>
      </w:pPr>
      <w:r w:rsidRPr="00AF3E8A">
        <w:rPr>
          <w:rFonts w:ascii="STKaiti" w:eastAsia="STKaiti" w:hAnsi="STKaiti" w:hint="eastAsia"/>
          <w:lang w:eastAsia="zh-CN"/>
        </w:rPr>
        <w:t>名称变更</w:t>
      </w:r>
      <w:r w:rsidR="00F509D3">
        <w:rPr>
          <w:rFonts w:asciiTheme="minorHAnsi" w:hAnsiTheme="minorHAnsi" w:cs="Arial"/>
          <w:i/>
          <w:iCs/>
          <w:lang w:val="en-US"/>
        </w:rPr>
        <w:fldChar w:fldCharType="begin"/>
      </w:r>
      <w:r w:rsidR="00F509D3">
        <w:instrText xml:space="preserve"> TC "</w:instrText>
      </w:r>
      <w:bookmarkStart w:id="327" w:name="_Toc453320522"/>
      <w:r w:rsidR="00F509D3" w:rsidRPr="007603B8">
        <w:rPr>
          <w:rFonts w:asciiTheme="minorHAnsi" w:hAnsiTheme="minorHAnsi" w:cs="Arial"/>
          <w:i/>
          <w:iCs/>
          <w:lang w:val="en-US"/>
        </w:rPr>
        <w:instrText>Change of name</w:instrText>
      </w:r>
      <w:bookmarkEnd w:id="327"/>
      <w:r w:rsidR="00F509D3">
        <w:instrText xml:space="preserve">" \f C \l "1" </w:instrText>
      </w:r>
      <w:r w:rsidR="00F509D3">
        <w:rPr>
          <w:rFonts w:asciiTheme="minorHAnsi" w:hAnsiTheme="minorHAnsi" w:cs="Arial"/>
          <w:i/>
          <w:iCs/>
          <w:lang w:val="en-US"/>
        </w:rPr>
        <w:fldChar w:fldCharType="end"/>
      </w:r>
    </w:p>
    <w:p w:rsidR="008A3195" w:rsidRPr="00D270F6" w:rsidRDefault="00D270F6" w:rsidP="008F63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ind w:firstLineChars="200" w:firstLine="400"/>
        <w:textAlignment w:val="auto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越南</w:t>
      </w:r>
      <w:r w:rsidRPr="00D270F6">
        <w:rPr>
          <w:rFonts w:ascii="KaiTi" w:eastAsia="KaiTi" w:hAnsi="KaiTi" w:cs="Arial"/>
          <w:lang w:val="fr-CH" w:eastAsia="zh-CN"/>
        </w:rPr>
        <w:t>邮电部</w:t>
      </w:r>
      <w:r w:rsidRPr="00F65D74">
        <w:rPr>
          <w:rFonts w:ascii="KaiTi" w:eastAsia="KaiTi" w:hAnsi="KaiTi" w:cs="Arial"/>
          <w:lang w:val="en-US" w:eastAsia="zh-CN"/>
        </w:rPr>
        <w:t>（</w:t>
      </w:r>
      <w:r w:rsidRPr="00F65D74">
        <w:rPr>
          <w:rFonts w:ascii="KaiTi" w:eastAsia="KaiTi" w:hAnsi="KaiTi" w:cs="Arial" w:hint="eastAsia"/>
          <w:lang w:val="en-US" w:eastAsia="zh-CN"/>
        </w:rPr>
        <w:t>MPT</w:t>
      </w:r>
      <w:r w:rsidR="0085347B">
        <w:rPr>
          <w:rFonts w:ascii="KaiTi" w:eastAsia="KaiTi" w:hAnsi="KaiTi" w:cs="Arial" w:hint="eastAsia"/>
          <w:lang w:val="en-US" w:eastAsia="zh-CN"/>
        </w:rPr>
        <w:t>）</w:t>
      </w:r>
      <w:r>
        <w:rPr>
          <w:rFonts w:asciiTheme="minorHAnsi" w:eastAsiaTheme="minorEastAsia" w:hAnsiTheme="minorHAnsi" w:cs="Arial" w:hint="eastAsia"/>
          <w:lang w:val="en-US" w:eastAsia="zh-CN"/>
        </w:rPr>
        <w:t>宣布</w:t>
      </w:r>
      <w:r>
        <w:rPr>
          <w:rFonts w:asciiTheme="minorHAnsi" w:eastAsiaTheme="minorEastAsia" w:hAnsiTheme="minorHAnsi" w:cs="Arial"/>
          <w:lang w:val="en-US" w:eastAsia="zh-CN"/>
        </w:rPr>
        <w:t>更改名称。</w:t>
      </w:r>
      <w:r>
        <w:rPr>
          <w:rFonts w:asciiTheme="minorHAnsi" w:eastAsiaTheme="minorEastAsia" w:hAnsiTheme="minorHAnsi" w:cs="Arial" w:hint="eastAsia"/>
          <w:lang w:val="en-US" w:eastAsia="zh-CN"/>
        </w:rPr>
        <w:t>更改</w:t>
      </w:r>
      <w:r>
        <w:rPr>
          <w:rFonts w:asciiTheme="minorHAnsi" w:eastAsiaTheme="minorEastAsia" w:hAnsiTheme="minorHAnsi" w:cs="Arial"/>
          <w:lang w:val="en-US" w:eastAsia="zh-CN"/>
        </w:rPr>
        <w:t>后的</w:t>
      </w:r>
      <w:r>
        <w:rPr>
          <w:rFonts w:asciiTheme="minorHAnsi" w:eastAsiaTheme="minorEastAsia" w:hAnsiTheme="minorHAnsi" w:cs="Arial" w:hint="eastAsia"/>
          <w:lang w:val="en-US" w:eastAsia="zh-CN"/>
        </w:rPr>
        <w:t>现</w:t>
      </w:r>
      <w:r>
        <w:rPr>
          <w:rFonts w:asciiTheme="minorHAnsi" w:eastAsiaTheme="minorEastAsia" w:hAnsiTheme="minorHAnsi" w:cs="Arial"/>
          <w:lang w:val="en-US" w:eastAsia="zh-CN"/>
        </w:rPr>
        <w:t>名为：</w:t>
      </w:r>
      <w:r w:rsidRPr="00D270F6">
        <w:rPr>
          <w:rFonts w:ascii="KaiTi" w:eastAsia="KaiTi" w:hAnsi="KaiTi" w:cs="Arial" w:hint="eastAsia"/>
          <w:lang w:val="fr-CH" w:eastAsia="zh-CN"/>
        </w:rPr>
        <w:t>邮电</w:t>
      </w:r>
      <w:r w:rsidRPr="00D270F6">
        <w:rPr>
          <w:rFonts w:ascii="KaiTi" w:eastAsia="KaiTi" w:hAnsi="KaiTi" w:cs="Arial"/>
          <w:lang w:val="fr-CH" w:eastAsia="zh-CN"/>
        </w:rPr>
        <w:t>部</w:t>
      </w:r>
      <w:r w:rsidRPr="00F65D74">
        <w:rPr>
          <w:rFonts w:asciiTheme="minorHAnsi" w:eastAsiaTheme="minorEastAsia" w:hAnsiTheme="minorHAnsi" w:cs="Arial"/>
          <w:lang w:val="en-US" w:eastAsia="zh-CN"/>
        </w:rPr>
        <w:t>（</w:t>
      </w:r>
      <w:r>
        <w:rPr>
          <w:rFonts w:asciiTheme="minorHAnsi" w:eastAsiaTheme="minorEastAsia" w:hAnsiTheme="minorHAnsi" w:cs="Arial"/>
          <w:lang w:val="fr-CH" w:eastAsia="zh-CN"/>
        </w:rPr>
        <w:t>英文不同</w:t>
      </w:r>
      <w:r w:rsidR="0085347B">
        <w:rPr>
          <w:rFonts w:asciiTheme="minorHAnsi" w:eastAsiaTheme="minorEastAsia" w:hAnsiTheme="minorHAnsi" w:cs="Arial"/>
          <w:lang w:val="en-US"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。</w:t>
      </w:r>
    </w:p>
    <w:p w:rsidR="008A3195" w:rsidRPr="00F509D3" w:rsidRDefault="00F509D3" w:rsidP="00F509D3">
      <w:pPr>
        <w:ind w:left="567" w:hanging="567"/>
        <w:jc w:val="left"/>
        <w:rPr>
          <w:rFonts w:asciiTheme="minorHAnsi" w:eastAsia="SimSun" w:hAnsiTheme="minorHAnsi" w:cs="Arial"/>
          <w:lang w:val="en-US"/>
        </w:rPr>
      </w:pPr>
      <w:r>
        <w:rPr>
          <w:rFonts w:eastAsia="SimSun"/>
          <w:lang w:eastAsia="zh-CN"/>
        </w:rPr>
        <w:tab/>
      </w:r>
      <w:r w:rsidR="008A3195" w:rsidRPr="008A3195">
        <w:rPr>
          <w:rFonts w:eastAsia="SimSun"/>
        </w:rPr>
        <w:t>Ministry of Post and Telecommunications</w:t>
      </w:r>
      <w:r>
        <w:rPr>
          <w:rFonts w:eastAsia="SimSun"/>
        </w:rPr>
        <w:br/>
      </w:r>
      <w:r w:rsidR="008A3195" w:rsidRPr="008A3195">
        <w:rPr>
          <w:rFonts w:asciiTheme="minorHAnsi" w:eastAsia="SimSun" w:hAnsiTheme="minorHAnsi" w:cs="Arial"/>
        </w:rPr>
        <w:t xml:space="preserve">Department of Telecommunications </w:t>
      </w:r>
      <w:r>
        <w:rPr>
          <w:rFonts w:asciiTheme="minorHAnsi" w:eastAsia="SimSun" w:hAnsiTheme="minorHAnsi" w:cs="Arial"/>
        </w:rPr>
        <w:br/>
      </w:r>
      <w:r w:rsidR="008A3195" w:rsidRPr="008A3195">
        <w:rPr>
          <w:rFonts w:asciiTheme="minorHAnsi" w:eastAsia="SimSun" w:hAnsiTheme="minorHAnsi" w:cs="Arial"/>
        </w:rPr>
        <w:t xml:space="preserve">Lao-Thai Road </w:t>
      </w:r>
      <w:r>
        <w:rPr>
          <w:rFonts w:asciiTheme="minorHAnsi" w:eastAsia="SimSun" w:hAnsiTheme="minorHAnsi" w:cs="Arial"/>
        </w:rPr>
        <w:br/>
      </w:r>
      <w:r w:rsidR="008A3195" w:rsidRPr="008A3195">
        <w:rPr>
          <w:rFonts w:asciiTheme="minorHAnsi" w:eastAsia="SimSun" w:hAnsiTheme="minorHAnsi" w:cs="Arial"/>
        </w:rPr>
        <w:t>VIENTIANE 01005</w:t>
      </w:r>
      <w:r>
        <w:rPr>
          <w:rFonts w:asciiTheme="minorHAnsi" w:eastAsia="SimSun" w:hAnsiTheme="minorHAnsi" w:cs="Arial"/>
        </w:rPr>
        <w:br/>
      </w:r>
      <w:r w:rsidR="008A3195" w:rsidRPr="008A3195">
        <w:rPr>
          <w:rFonts w:asciiTheme="minorHAnsi" w:eastAsia="SimSun" w:hAnsiTheme="minorHAnsi" w:cs="Arial"/>
        </w:rPr>
        <w:t>Lao P.D.R.</w:t>
      </w:r>
      <w:r>
        <w:rPr>
          <w:rFonts w:asciiTheme="minorHAnsi" w:eastAsia="SimSun" w:hAnsiTheme="minorHAnsi" w:cs="Arial"/>
        </w:rPr>
        <w:br/>
      </w:r>
      <w:r w:rsidR="00774AF8">
        <w:rPr>
          <w:rFonts w:asciiTheme="minorHAnsi" w:eastAsia="SimSun" w:hAnsiTheme="minorHAnsi" w:cs="Arial"/>
          <w:lang w:val="en-US"/>
        </w:rPr>
        <w:t>电话：</w:t>
      </w:r>
      <w:r w:rsidR="008A3195" w:rsidRPr="00F509D3">
        <w:rPr>
          <w:rFonts w:asciiTheme="minorHAnsi" w:eastAsia="SimSun" w:hAnsiTheme="minorHAnsi" w:cs="Arial"/>
          <w:lang w:val="en-US"/>
        </w:rPr>
        <w:t xml:space="preserve"> </w:t>
      </w:r>
      <w:r w:rsidR="008A3195" w:rsidRPr="00F509D3">
        <w:rPr>
          <w:rFonts w:asciiTheme="minorHAnsi" w:eastAsia="SimSun" w:hAnsiTheme="minorHAnsi" w:cs="Arial"/>
          <w:lang w:val="en-US"/>
        </w:rPr>
        <w:tab/>
        <w:t>+856 21316560</w:t>
      </w:r>
      <w:r>
        <w:rPr>
          <w:rFonts w:asciiTheme="minorHAnsi" w:eastAsia="SimSun" w:hAnsiTheme="minorHAnsi" w:cs="Arial"/>
          <w:lang w:val="en-US"/>
        </w:rPr>
        <w:br/>
      </w:r>
      <w:r w:rsidR="00774AF8">
        <w:rPr>
          <w:rFonts w:asciiTheme="minorHAnsi" w:eastAsia="SimSun" w:hAnsiTheme="minorHAnsi" w:cs="Arial"/>
          <w:lang w:val="en-US"/>
        </w:rPr>
        <w:t>传真：</w:t>
      </w:r>
      <w:r w:rsidR="008A3195" w:rsidRPr="00F509D3">
        <w:rPr>
          <w:rFonts w:asciiTheme="minorHAnsi" w:eastAsia="SimSun" w:hAnsiTheme="minorHAnsi" w:cs="Arial"/>
          <w:lang w:val="en-US"/>
        </w:rPr>
        <w:t xml:space="preserve"> </w:t>
      </w:r>
      <w:r w:rsidR="008A3195" w:rsidRPr="00F509D3">
        <w:rPr>
          <w:rFonts w:asciiTheme="minorHAnsi" w:eastAsia="SimSun" w:hAnsiTheme="minorHAnsi" w:cs="Arial"/>
          <w:lang w:val="en-US"/>
        </w:rPr>
        <w:tab/>
        <w:t>+856 21480259</w:t>
      </w:r>
      <w:r>
        <w:rPr>
          <w:rFonts w:asciiTheme="minorHAnsi" w:eastAsia="SimSun" w:hAnsiTheme="minorHAnsi" w:cs="Arial"/>
          <w:lang w:val="en-US"/>
        </w:rPr>
        <w:br/>
      </w:r>
      <w:r w:rsidR="008A3195" w:rsidRPr="00F509D3">
        <w:rPr>
          <w:rFonts w:asciiTheme="minorHAnsi" w:eastAsia="SimSun" w:hAnsiTheme="minorHAnsi" w:cs="Arial"/>
          <w:lang w:val="en-US"/>
        </w:rPr>
        <w:t>Email:</w:t>
      </w:r>
      <w:r w:rsidR="008A3195" w:rsidRPr="00F509D3">
        <w:rPr>
          <w:rFonts w:asciiTheme="minorHAnsi" w:eastAsia="SimSun" w:hAnsiTheme="minorHAnsi" w:cs="Arial"/>
          <w:lang w:val="en-US"/>
        </w:rPr>
        <w:tab/>
        <w:t>laosatellite@mpt.gov.la</w:t>
      </w:r>
    </w:p>
    <w:p w:rsidR="00261E95" w:rsidRPr="00F509D3" w:rsidRDefault="00261E95" w:rsidP="001F5FE6">
      <w:pPr>
        <w:rPr>
          <w:lang w:val="en-US"/>
        </w:rPr>
      </w:pPr>
    </w:p>
    <w:p w:rsidR="008A3195" w:rsidRPr="00F509D3" w:rsidRDefault="008A3195" w:rsidP="001F5FE6">
      <w:pPr>
        <w:rPr>
          <w:lang w:val="en-US"/>
        </w:rPr>
      </w:pPr>
    </w:p>
    <w:p w:rsidR="008A3195" w:rsidRPr="00F509D3" w:rsidRDefault="008A3195" w:rsidP="001F5FE6">
      <w:pPr>
        <w:rPr>
          <w:lang w:val="en-US"/>
        </w:rPr>
      </w:pPr>
    </w:p>
    <w:p w:rsidR="00261E95" w:rsidRPr="00F509D3" w:rsidRDefault="00261E95" w:rsidP="00C907E1">
      <w:pPr>
        <w:rPr>
          <w:lang w:val="en-US"/>
        </w:rPr>
      </w:pPr>
    </w:p>
    <w:p w:rsidR="001063A9" w:rsidRPr="00F509D3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1063A9" w:rsidRPr="00F509D3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  <w:sectPr w:rsidR="001063A9" w:rsidRPr="00F509D3" w:rsidSect="004C24DE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161"/>
    <w:bookmarkEnd w:id="162"/>
    <w:p w:rsidR="00E5105F" w:rsidRPr="00E30A18" w:rsidRDefault="00D270F6" w:rsidP="0050515D">
      <w:pPr>
        <w:pStyle w:val="Heading20"/>
        <w:rPr>
          <w:rFonts w:ascii="Trebuchet MS" w:eastAsia="SimHei" w:hAnsi="Trebuchet MS"/>
          <w:lang w:val="en-US"/>
        </w:rPr>
      </w:pPr>
      <w:r w:rsidRPr="00E30A18">
        <w:rPr>
          <w:rFonts w:ascii="Trebuchet MS" w:eastAsia="SimHei" w:hAnsi="Trebuchet MS" w:cs="Microsoft YaHei" w:hint="eastAsia"/>
          <w:lang w:val="en-US"/>
        </w:rPr>
        <w:lastRenderedPageBreak/>
        <w:t>业务限制</w:t>
      </w:r>
    </w:p>
    <w:p w:rsidR="00E5105F" w:rsidRPr="007A2B38" w:rsidRDefault="00D270F6" w:rsidP="001247F3">
      <w:pPr>
        <w:jc w:val="center"/>
        <w:rPr>
          <w:lang w:val="en-US"/>
        </w:rPr>
      </w:pPr>
      <w:bookmarkStart w:id="328" w:name="_Toc248829287"/>
      <w:bookmarkStart w:id="329" w:name="_Toc251059440"/>
      <w:r w:rsidRPr="00D270F6">
        <w:rPr>
          <w:rFonts w:asciiTheme="minorEastAsia" w:eastAsiaTheme="minorEastAsia" w:hAnsiTheme="minorEastAsia" w:hint="eastAsia"/>
          <w:lang w:val="en-US" w:eastAsia="zh-CN"/>
        </w:rPr>
        <w:t>见</w:t>
      </w:r>
      <w:r w:rsidR="00774AF8" w:rsidRPr="00D270F6">
        <w:rPr>
          <w:rFonts w:asciiTheme="minorEastAsia" w:eastAsiaTheme="minorEastAsia" w:hAnsiTheme="minorEastAsia" w:cs="Microsoft YaHei" w:hint="eastAsia"/>
          <w:lang w:val="en-US"/>
        </w:rPr>
        <w:t>网址</w:t>
      </w:r>
      <w:r w:rsidR="00774AF8">
        <w:rPr>
          <w:rFonts w:ascii="Microsoft YaHei" w:eastAsia="Microsoft YaHei" w:hAnsi="Microsoft YaHei" w:cs="Microsoft YaHei" w:hint="eastAsia"/>
          <w:lang w:val="en-US"/>
        </w:rPr>
        <w:t>：</w:t>
      </w:r>
      <w:r w:rsidR="001247F3" w:rsidRPr="007A2B38">
        <w:rPr>
          <w:lang w:val="en-US"/>
        </w:rPr>
        <w:t>www.itu.int/pub/T-SP-SR.1-2012</w:t>
      </w:r>
    </w:p>
    <w:p w:rsidR="004D3370" w:rsidRPr="007A2B38" w:rsidRDefault="004D3370" w:rsidP="004D3370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613021" w:rsidRPr="00E30A18" w:rsidTr="00E84D01">
        <w:tc>
          <w:tcPr>
            <w:tcW w:w="2620" w:type="dxa"/>
            <w:vAlign w:val="center"/>
          </w:tcPr>
          <w:p w:rsidR="00613021" w:rsidRPr="008F6396" w:rsidRDefault="00D270F6" w:rsidP="00E84D01">
            <w:pPr>
              <w:pStyle w:val="Tablehead"/>
              <w:framePr w:hSpace="181" w:wrap="around" w:vAnchor="text" w:hAnchor="page" w:x="1589" w:y="283"/>
              <w:jc w:val="left"/>
              <w:rPr>
                <w:rFonts w:ascii="STKaiti" w:eastAsia="STKaiti" w:hAnsi="STKaiti"/>
                <w:i w:val="0"/>
                <w:sz w:val="20"/>
                <w:szCs w:val="20"/>
                <w:lang w:val="en-US"/>
              </w:rPr>
            </w:pPr>
            <w:r w:rsidRPr="008F6396">
              <w:rPr>
                <w:rFonts w:ascii="STKaiti" w:eastAsia="STKaiti" w:hAnsi="STKaiti"/>
                <w:i w:val="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  <w:vAlign w:val="center"/>
          </w:tcPr>
          <w:p w:rsidR="00613021" w:rsidRPr="00E30A18" w:rsidRDefault="00613021" w:rsidP="00E84D01">
            <w:pPr>
              <w:pStyle w:val="Tablehead"/>
              <w:framePr w:hSpace="181" w:wrap="around" w:vAnchor="text" w:hAnchor="page" w:x="1589" w:y="283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 w:rsidRPr="00E30A18">
              <w:rPr>
                <w:rFonts w:eastAsia="SimSun"/>
                <w:sz w:val="20"/>
                <w:szCs w:val="20"/>
                <w:lang w:val="en-US"/>
              </w:rPr>
              <w:t>OB</w:t>
            </w:r>
          </w:p>
        </w:tc>
      </w:tr>
    </w:tbl>
    <w:p w:rsidR="00613021" w:rsidRPr="00E30A18" w:rsidRDefault="00613021" w:rsidP="00613021">
      <w:pPr>
        <w:rPr>
          <w:rFonts w:eastAsia="SimSun"/>
          <w:lang w:val="en-US"/>
        </w:rPr>
      </w:pPr>
    </w:p>
    <w:p w:rsidR="00613021" w:rsidRPr="00E30A18" w:rsidRDefault="00613021" w:rsidP="00613021">
      <w:pPr>
        <w:rPr>
          <w:rFonts w:eastAsia="SimSu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270F6" w:rsidRPr="00E30A18" w:rsidTr="00E84D01">
        <w:tc>
          <w:tcPr>
            <w:tcW w:w="2160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s-ES_tradnl" w:eastAsia="zh-CN"/>
              </w:rPr>
            </w:pPr>
            <w:r w:rsidRPr="00E30A18">
              <w:rPr>
                <w:rFonts w:eastAsia="SimSun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s-ES_tradnl"/>
              </w:rPr>
            </w:pPr>
            <w:r w:rsidRPr="00E30A18">
              <w:rPr>
                <w:rFonts w:eastAsia="SimSun"/>
                <w:b/>
                <w:lang w:val="es-ES_tradnl"/>
              </w:rPr>
              <w:t>1006 (p.13</w:t>
            </w:r>
            <w:r w:rsidR="0085347B">
              <w:rPr>
                <w:rFonts w:eastAsia="SimSun"/>
                <w:b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270F6" w:rsidRPr="00E30A18" w:rsidTr="00E84D01">
        <w:tc>
          <w:tcPr>
            <w:tcW w:w="2160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s-ES_tradnl" w:eastAsia="zh-CN"/>
              </w:rPr>
            </w:pPr>
            <w:r w:rsidRPr="00E30A18">
              <w:rPr>
                <w:rFonts w:eastAsia="SimSun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s-ES_tradnl"/>
              </w:rPr>
            </w:pPr>
            <w:r w:rsidRPr="00E30A18">
              <w:rPr>
                <w:rFonts w:eastAsia="SimSun"/>
                <w:b/>
                <w:lang w:val="es-ES_tradnl"/>
              </w:rPr>
              <w:t>1007 (p.12</w:t>
            </w:r>
            <w:r w:rsidR="0085347B">
              <w:rPr>
                <w:rFonts w:eastAsia="SimSun"/>
                <w:b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270F6" w:rsidRPr="00E30A18" w:rsidTr="00E84D01">
        <w:tc>
          <w:tcPr>
            <w:tcW w:w="2160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s-ES_tradnl" w:eastAsia="zh-CN"/>
              </w:rPr>
            </w:pPr>
            <w:r w:rsidRPr="00E30A18">
              <w:rPr>
                <w:rFonts w:eastAsia="SimSun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n-US"/>
              </w:rPr>
            </w:pPr>
            <w:r w:rsidRPr="00E30A18">
              <w:rPr>
                <w:rFonts w:eastAsia="SimSun"/>
                <w:b/>
                <w:lang w:val="en-US"/>
              </w:rPr>
              <w:t>1034 (p.5</w:t>
            </w:r>
            <w:r w:rsidR="0085347B">
              <w:rPr>
                <w:rFonts w:eastAsia="SimSun"/>
                <w:b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270F6" w:rsidRPr="00E30A18" w:rsidTr="00E84D01">
        <w:tc>
          <w:tcPr>
            <w:tcW w:w="2160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n-US"/>
              </w:rPr>
            </w:pPr>
            <w:r w:rsidRPr="00E30A18">
              <w:rPr>
                <w:rFonts w:eastAsia="SimSun" w:hint="eastAsia"/>
                <w:b/>
                <w:lang w:val="en-US" w:eastAsia="zh-CN"/>
              </w:rPr>
              <w:t>圣多美和普林西比</w:t>
            </w:r>
            <w:r w:rsidRPr="00E30A18">
              <w:rPr>
                <w:rFonts w:eastAsia="SimSun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985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n-US"/>
              </w:rPr>
            </w:pPr>
            <w:r w:rsidRPr="00E30A18">
              <w:rPr>
                <w:rFonts w:eastAsia="SimSun"/>
                <w:b/>
                <w:lang w:val="en-US"/>
              </w:rPr>
              <w:t>1039 (p.14</w:t>
            </w:r>
            <w:r w:rsidR="0085347B">
              <w:rPr>
                <w:rFonts w:eastAsia="SimSun"/>
                <w:b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270F6" w:rsidRPr="00E30A18" w:rsidTr="00E84D01">
        <w:tc>
          <w:tcPr>
            <w:tcW w:w="2160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s-ES_tradnl" w:eastAsia="zh-CN"/>
              </w:rPr>
            </w:pPr>
            <w:r w:rsidRPr="00E30A18">
              <w:rPr>
                <w:rFonts w:eastAsia="SimSun" w:hint="eastAsia"/>
                <w:b/>
                <w:lang w:val="es-ES_tradnl" w:eastAsia="zh-CN"/>
              </w:rPr>
              <w:t>乌拉圭</w:t>
            </w:r>
          </w:p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s-ES_tradnl" w:eastAsia="zh-CN"/>
              </w:rPr>
            </w:pPr>
            <w:r w:rsidRPr="00E30A18">
              <w:rPr>
                <w:rFonts w:eastAsia="SimSun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s-ES_tradnl" w:eastAsia="zh-CN"/>
              </w:rPr>
            </w:pPr>
            <w:r w:rsidRPr="00E30A18">
              <w:rPr>
                <w:rFonts w:eastAsia="SimSun"/>
                <w:b/>
                <w:lang w:val="es-ES_tradnl" w:eastAsia="zh-CN"/>
              </w:rPr>
              <w:t>1039 (p.14</w:t>
            </w:r>
            <w:r w:rsidR="0085347B">
              <w:rPr>
                <w:rFonts w:eastAsia="SimSun"/>
                <w:b/>
                <w:lang w:val="es-ES_tradnl" w:eastAsia="zh-CN"/>
              </w:rPr>
              <w:t>）</w:t>
            </w:r>
          </w:p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s-ES_tradnl" w:eastAsia="zh-CN"/>
              </w:rPr>
            </w:pPr>
            <w:r w:rsidRPr="00E30A18">
              <w:rPr>
                <w:rFonts w:eastAsia="SimSun" w:hint="eastAsia"/>
                <w:b/>
                <w:lang w:val="es-ES_tradnl" w:eastAsia="zh-CN"/>
              </w:rPr>
              <w:t>1068</w:t>
            </w:r>
            <w:r w:rsidRPr="00E30A18">
              <w:rPr>
                <w:rFonts w:eastAsia="SimSun"/>
                <w:b/>
                <w:lang w:val="es-ES_tradnl" w:eastAsia="zh-CN"/>
              </w:rPr>
              <w:t xml:space="preserve"> </w:t>
            </w:r>
            <w:r w:rsidRPr="00E30A18">
              <w:rPr>
                <w:rFonts w:eastAsia="SimSun" w:hint="eastAsia"/>
                <w:b/>
                <w:lang w:val="es-ES_tradnl" w:eastAsia="zh-CN"/>
              </w:rPr>
              <w:t>(p.4</w:t>
            </w:r>
            <w:r w:rsidR="0085347B">
              <w:rPr>
                <w:rFonts w:eastAsia="SimSun"/>
                <w:b/>
                <w:lang w:val="es-ES_tradnl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270F6" w:rsidRPr="00E30A18" w:rsidTr="00E84D01">
        <w:tc>
          <w:tcPr>
            <w:tcW w:w="2160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s-ES_tradnl" w:eastAsia="zh-CN"/>
              </w:rPr>
            </w:pPr>
            <w:r w:rsidRPr="00E30A18">
              <w:rPr>
                <w:rFonts w:eastAsia="SimSun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D270F6" w:rsidRPr="00E30A18" w:rsidRDefault="00D270F6" w:rsidP="00D270F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b/>
                <w:lang w:val="es-ES_tradnl"/>
              </w:rPr>
            </w:pPr>
            <w:r w:rsidRPr="00E30A18">
              <w:rPr>
                <w:rFonts w:eastAsia="SimSun"/>
                <w:b/>
                <w:lang w:val="es-ES_tradnl"/>
              </w:rPr>
              <w:t>1006 (p.13</w:t>
            </w:r>
            <w:r w:rsidR="0085347B">
              <w:rPr>
                <w:rFonts w:eastAsia="SimSun"/>
                <w:b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270F6" w:rsidRPr="00E30A18" w:rsidRDefault="00D270F6" w:rsidP="00D270F6">
            <w:pPr>
              <w:pStyle w:val="Table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</w:tbl>
    <w:p w:rsidR="00854B3D" w:rsidRPr="00EE778F" w:rsidRDefault="00854B3D" w:rsidP="00AD54EE">
      <w:pPr>
        <w:rPr>
          <w:rFonts w:asciiTheme="minorHAnsi" w:hAnsiTheme="minorHAnsi"/>
          <w:lang w:val="pt-BR"/>
        </w:rPr>
      </w:pPr>
    </w:p>
    <w:p w:rsidR="00E5105F" w:rsidRPr="00EE778F" w:rsidRDefault="00E5105F" w:rsidP="00AD54EE">
      <w:pPr>
        <w:rPr>
          <w:rFonts w:asciiTheme="minorHAnsi" w:hAnsiTheme="minorHAnsi"/>
          <w:lang w:val="pt-BR"/>
        </w:rPr>
      </w:pPr>
    </w:p>
    <w:bookmarkEnd w:id="328"/>
    <w:bookmarkEnd w:id="329"/>
    <w:p w:rsidR="00E5105F" w:rsidRPr="008F6396" w:rsidRDefault="00D270F6" w:rsidP="008F6396">
      <w:pPr>
        <w:pStyle w:val="Heading20"/>
        <w:rPr>
          <w:rFonts w:ascii="Trebuchet MS" w:eastAsia="SimHei" w:hAnsi="Trebuchet MS"/>
          <w:lang w:val="pt-BR" w:eastAsia="zh-CN"/>
        </w:rPr>
      </w:pPr>
      <w:r w:rsidRPr="00E30A18">
        <w:rPr>
          <w:rFonts w:ascii="Trebuchet MS" w:eastAsia="SimHei" w:hAnsi="Trebuchet MS" w:cs="Microsoft YaHei" w:hint="eastAsia"/>
          <w:lang w:val="en-US" w:eastAsia="zh-CN"/>
        </w:rPr>
        <w:t>回叫和迂回呼叫程序</w:t>
      </w:r>
      <w:r w:rsidR="008F6396" w:rsidRPr="008F6396">
        <w:rPr>
          <w:rFonts w:ascii="Trebuchet MS" w:eastAsia="SimHei" w:hAnsi="Trebuchet MS"/>
          <w:lang w:val="pt-BR" w:eastAsia="zh-CN"/>
        </w:rPr>
        <w:br/>
      </w:r>
      <w:r w:rsidRPr="008F6396">
        <w:rPr>
          <w:rFonts w:ascii="Trebuchet MS" w:eastAsia="SimHei" w:hAnsi="Trebuchet MS" w:cs="Microsoft YaHei" w:hint="eastAsia"/>
          <w:lang w:val="pt-BR" w:eastAsia="zh-CN"/>
        </w:rPr>
        <w:t>（</w:t>
      </w:r>
      <w:r w:rsidRPr="008F6396">
        <w:rPr>
          <w:rFonts w:eastAsia="SimSun"/>
          <w:lang w:val="pt-BR" w:eastAsia="zh-CN"/>
        </w:rPr>
        <w:t>2006</w:t>
      </w:r>
      <w:r w:rsidRPr="00E30A18">
        <w:rPr>
          <w:rFonts w:ascii="Trebuchet MS" w:eastAsia="SimHei" w:hAnsi="Trebuchet MS" w:cs="Microsoft YaHei" w:hint="eastAsia"/>
          <w:lang w:val="en-US" w:eastAsia="zh-CN"/>
        </w:rPr>
        <w:t>年全权代表大会修订的第</w:t>
      </w:r>
      <w:r w:rsidRPr="008F6396">
        <w:rPr>
          <w:rFonts w:eastAsia="SimSun"/>
          <w:lang w:val="pt-BR" w:eastAsia="zh-CN"/>
        </w:rPr>
        <w:t>21</w:t>
      </w:r>
      <w:r w:rsidRPr="00E30A18">
        <w:rPr>
          <w:rFonts w:ascii="Trebuchet MS" w:eastAsia="SimHei" w:hAnsi="Trebuchet MS" w:cs="Microsoft YaHei" w:hint="eastAsia"/>
          <w:lang w:val="en-US" w:eastAsia="zh-CN"/>
        </w:rPr>
        <w:t>号决议</w:t>
      </w:r>
      <w:r w:rsidR="0085347B" w:rsidRPr="008F6396">
        <w:rPr>
          <w:rFonts w:ascii="Trebuchet MS" w:eastAsia="SimHei" w:hAnsi="Trebuchet MS" w:cs="Microsoft YaHei" w:hint="eastAsia"/>
          <w:lang w:val="pt-BR" w:eastAsia="zh-CN"/>
        </w:rPr>
        <w:t>）</w:t>
      </w:r>
    </w:p>
    <w:p w:rsidR="00E5105F" w:rsidRPr="008F6396" w:rsidRDefault="00D270F6" w:rsidP="00D270F6">
      <w:pPr>
        <w:jc w:val="center"/>
        <w:rPr>
          <w:rFonts w:asciiTheme="minorHAnsi" w:hAnsiTheme="minorHAnsi"/>
          <w:lang w:val="pt-BR"/>
        </w:rPr>
      </w:pPr>
      <w:r w:rsidRPr="00D270F6">
        <w:rPr>
          <w:rFonts w:asciiTheme="minorEastAsia" w:eastAsiaTheme="minorEastAsia" w:hAnsiTheme="minorEastAsia" w:hint="eastAsia"/>
          <w:lang w:val="en-US" w:eastAsia="zh-CN"/>
        </w:rPr>
        <w:t>见</w:t>
      </w:r>
      <w:r w:rsidR="00774AF8" w:rsidRPr="00D270F6">
        <w:rPr>
          <w:rFonts w:asciiTheme="minorEastAsia" w:eastAsiaTheme="minorEastAsia" w:hAnsiTheme="minorEastAsia" w:hint="eastAsia"/>
          <w:lang w:val="en-US" w:eastAsia="zh-CN"/>
        </w:rPr>
        <w:t>网址</w:t>
      </w:r>
      <w:r w:rsidR="00774AF8" w:rsidRPr="008F6396">
        <w:rPr>
          <w:rFonts w:asciiTheme="minorEastAsia" w:eastAsiaTheme="minorEastAsia" w:hAnsiTheme="minorEastAsia" w:hint="eastAsia"/>
          <w:lang w:val="pt-BR" w:eastAsia="zh-CN"/>
        </w:rPr>
        <w:t>：</w:t>
      </w:r>
      <w:r w:rsidR="00E5105F" w:rsidRPr="008F6396">
        <w:rPr>
          <w:rFonts w:asciiTheme="minorHAnsi" w:hAnsiTheme="minorHAnsi"/>
          <w:lang w:val="pt-BR"/>
        </w:rPr>
        <w:t>www.itu.int/pub/T</w:t>
      </w:r>
      <w:r w:rsidR="001247F3" w:rsidRPr="008F6396">
        <w:rPr>
          <w:rFonts w:asciiTheme="minorHAnsi" w:hAnsiTheme="minorHAnsi"/>
          <w:lang w:val="pt-BR"/>
        </w:rPr>
        <w:t>-</w:t>
      </w:r>
      <w:r w:rsidR="00E5105F" w:rsidRPr="008F6396">
        <w:rPr>
          <w:rFonts w:asciiTheme="minorHAnsi" w:hAnsiTheme="minorHAnsi"/>
          <w:lang w:val="pt-BR"/>
        </w:rPr>
        <w:t>SP</w:t>
      </w:r>
      <w:r w:rsidR="001247F3" w:rsidRPr="008F6396">
        <w:rPr>
          <w:rFonts w:asciiTheme="minorHAnsi" w:hAnsiTheme="minorHAnsi"/>
          <w:lang w:val="pt-BR"/>
        </w:rPr>
        <w:t>-</w:t>
      </w:r>
      <w:r w:rsidR="00E5105F" w:rsidRPr="008F6396">
        <w:rPr>
          <w:rFonts w:asciiTheme="minorHAnsi" w:hAnsiTheme="minorHAnsi"/>
          <w:lang w:val="pt-BR"/>
        </w:rPr>
        <w:t>PP.RES.21</w:t>
      </w:r>
      <w:r w:rsidR="001247F3" w:rsidRPr="008F6396">
        <w:rPr>
          <w:rFonts w:asciiTheme="minorHAnsi" w:hAnsiTheme="minorHAnsi"/>
          <w:lang w:val="pt-BR"/>
        </w:rPr>
        <w:t>-</w:t>
      </w:r>
      <w:r w:rsidR="00E5105F" w:rsidRPr="008F6396">
        <w:rPr>
          <w:rFonts w:asciiTheme="minorHAnsi" w:hAnsiTheme="minorHAnsi"/>
          <w:lang w:val="pt-BR"/>
        </w:rPr>
        <w:t>2011/</w:t>
      </w:r>
    </w:p>
    <w:p w:rsidR="00E5105F" w:rsidRPr="008F6396" w:rsidRDefault="00E5105F" w:rsidP="00AD54EE">
      <w:pPr>
        <w:rPr>
          <w:rFonts w:asciiTheme="minorHAnsi" w:hAnsiTheme="minorHAnsi"/>
          <w:lang w:val="pt-BR"/>
        </w:rPr>
      </w:pPr>
    </w:p>
    <w:p w:rsidR="00E5105F" w:rsidRPr="008F6396" w:rsidRDefault="00E5105F" w:rsidP="00AD54EE">
      <w:pPr>
        <w:rPr>
          <w:rFonts w:asciiTheme="minorHAnsi" w:hAnsiTheme="minorHAnsi"/>
          <w:lang w:val="pt-BR"/>
        </w:rPr>
      </w:pPr>
    </w:p>
    <w:p w:rsidR="008852E5" w:rsidRPr="008F6396" w:rsidRDefault="008852E5" w:rsidP="00AD54EE">
      <w:pPr>
        <w:pStyle w:val="Heading1"/>
        <w:spacing w:before="0"/>
        <w:ind w:left="142"/>
        <w:jc w:val="center"/>
        <w:rPr>
          <w:lang w:val="pt-BR"/>
        </w:rPr>
        <w:sectPr w:rsidR="008852E5" w:rsidRPr="008F6396" w:rsidSect="004C24DE"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330" w:name="_Toc253407169"/>
      <w:bookmarkStart w:id="331" w:name="_Toc259783164"/>
      <w:bookmarkStart w:id="332" w:name="_Toc266181261"/>
      <w:bookmarkStart w:id="333" w:name="_Toc268774046"/>
      <w:bookmarkStart w:id="334" w:name="_Toc271700515"/>
      <w:bookmarkStart w:id="335" w:name="_Toc273023376"/>
      <w:bookmarkStart w:id="336" w:name="_Toc274223850"/>
      <w:bookmarkStart w:id="337" w:name="_Toc276717186"/>
      <w:bookmarkStart w:id="338" w:name="_Toc279669172"/>
      <w:bookmarkStart w:id="339" w:name="_Toc280349228"/>
      <w:bookmarkStart w:id="340" w:name="_Toc282526060"/>
      <w:bookmarkStart w:id="341" w:name="_Toc283737226"/>
      <w:bookmarkStart w:id="342" w:name="_Toc286218737"/>
      <w:bookmarkStart w:id="343" w:name="_Toc288660302"/>
      <w:bookmarkStart w:id="344" w:name="_Toc291005411"/>
      <w:bookmarkStart w:id="345" w:name="_Toc292704995"/>
      <w:bookmarkStart w:id="346" w:name="_Toc295387920"/>
      <w:bookmarkStart w:id="347" w:name="_Toc296675490"/>
      <w:bookmarkStart w:id="348" w:name="_Toc297804741"/>
      <w:bookmarkStart w:id="349" w:name="_Toc301945315"/>
      <w:bookmarkStart w:id="350" w:name="_Toc303344270"/>
      <w:bookmarkStart w:id="351" w:name="_Toc304892188"/>
      <w:bookmarkStart w:id="352" w:name="_Toc308530352"/>
      <w:bookmarkStart w:id="353" w:name="_Toc311103664"/>
      <w:bookmarkStart w:id="354" w:name="_Toc313973329"/>
      <w:bookmarkStart w:id="355" w:name="_Toc316479985"/>
      <w:bookmarkStart w:id="356" w:name="_Toc318965023"/>
      <w:bookmarkStart w:id="357" w:name="_Toc320536979"/>
      <w:bookmarkStart w:id="358" w:name="_Toc321233409"/>
      <w:bookmarkStart w:id="359" w:name="_Toc321311688"/>
      <w:bookmarkStart w:id="360" w:name="_Toc321820569"/>
      <w:bookmarkStart w:id="361" w:name="_Toc323035742"/>
      <w:bookmarkStart w:id="362" w:name="_Toc323904395"/>
      <w:bookmarkStart w:id="363" w:name="_Toc332272673"/>
      <w:bookmarkStart w:id="364" w:name="_Toc334776208"/>
      <w:bookmarkStart w:id="365" w:name="_Toc335901527"/>
      <w:bookmarkStart w:id="366" w:name="_Toc337110353"/>
      <w:bookmarkStart w:id="367" w:name="_Toc338779394"/>
      <w:bookmarkStart w:id="368" w:name="_Toc340225541"/>
      <w:bookmarkStart w:id="369" w:name="_Toc341451239"/>
      <w:bookmarkStart w:id="370" w:name="_Toc342912870"/>
      <w:bookmarkStart w:id="371" w:name="_Toc343262690"/>
      <w:bookmarkStart w:id="372" w:name="_Toc345579845"/>
      <w:bookmarkStart w:id="373" w:name="_Toc346885967"/>
      <w:bookmarkStart w:id="374" w:name="_Toc347929612"/>
      <w:bookmarkStart w:id="375" w:name="_Toc349288273"/>
      <w:bookmarkStart w:id="376" w:name="_Toc350415591"/>
      <w:bookmarkStart w:id="377" w:name="_Toc351549912"/>
      <w:bookmarkStart w:id="378" w:name="_Toc352940517"/>
      <w:bookmarkStart w:id="379" w:name="_Toc354053854"/>
      <w:bookmarkStart w:id="380" w:name="_Toc355708880"/>
      <w:bookmarkStart w:id="381" w:name="_Toc357001963"/>
      <w:bookmarkStart w:id="382" w:name="_Toc358192590"/>
      <w:bookmarkStart w:id="383" w:name="_Toc359489439"/>
      <w:bookmarkStart w:id="384" w:name="_Toc360696839"/>
      <w:bookmarkStart w:id="385" w:name="_Toc361921570"/>
      <w:bookmarkStart w:id="386" w:name="_Toc363741410"/>
      <w:bookmarkStart w:id="387" w:name="_Toc364672359"/>
      <w:bookmarkStart w:id="388" w:name="_Toc366157716"/>
      <w:bookmarkStart w:id="389" w:name="_Toc367715555"/>
      <w:bookmarkStart w:id="390" w:name="_Toc369007689"/>
      <w:bookmarkStart w:id="391" w:name="_Toc369007893"/>
      <w:bookmarkStart w:id="392" w:name="_Toc370373502"/>
      <w:bookmarkStart w:id="393" w:name="_Toc371588868"/>
      <w:bookmarkStart w:id="394" w:name="_Toc373157834"/>
      <w:bookmarkStart w:id="395" w:name="_Toc374006642"/>
      <w:bookmarkStart w:id="396" w:name="_Toc374692696"/>
      <w:bookmarkStart w:id="397" w:name="_Toc374692773"/>
      <w:bookmarkStart w:id="398" w:name="_Toc377026502"/>
      <w:bookmarkStart w:id="399" w:name="_Toc378322723"/>
      <w:bookmarkStart w:id="400" w:name="_Toc379440376"/>
      <w:bookmarkStart w:id="401" w:name="_Toc380582901"/>
      <w:bookmarkStart w:id="402" w:name="_Toc381784234"/>
      <w:bookmarkStart w:id="403" w:name="_Toc383182317"/>
      <w:bookmarkStart w:id="404" w:name="_Toc384625711"/>
      <w:bookmarkStart w:id="405" w:name="_Toc385496803"/>
      <w:bookmarkStart w:id="406" w:name="_Toc388946331"/>
      <w:bookmarkStart w:id="407" w:name="_Toc388947564"/>
      <w:bookmarkStart w:id="408" w:name="_Toc389730888"/>
      <w:bookmarkStart w:id="409" w:name="_Toc391386076"/>
      <w:bookmarkStart w:id="410" w:name="_Toc392235890"/>
      <w:bookmarkStart w:id="411" w:name="_Toc393713421"/>
      <w:bookmarkStart w:id="412" w:name="_Toc393714488"/>
      <w:bookmarkStart w:id="413" w:name="_Toc393715492"/>
      <w:bookmarkStart w:id="414" w:name="_Toc395100467"/>
      <w:bookmarkStart w:id="415" w:name="_Toc396212814"/>
      <w:bookmarkStart w:id="416" w:name="_Toc397517659"/>
      <w:bookmarkStart w:id="417" w:name="_Toc399160642"/>
      <w:bookmarkStart w:id="418" w:name="_Toc400374880"/>
      <w:bookmarkStart w:id="419" w:name="_Toc401757926"/>
      <w:bookmarkStart w:id="420" w:name="_Toc402967106"/>
      <w:bookmarkStart w:id="421" w:name="_Toc404332318"/>
      <w:bookmarkStart w:id="422" w:name="_Toc405386784"/>
      <w:bookmarkStart w:id="423" w:name="_Toc406508022"/>
      <w:bookmarkStart w:id="424" w:name="_Toc408576643"/>
      <w:bookmarkStart w:id="425" w:name="_Toc409708238"/>
      <w:bookmarkStart w:id="426" w:name="_Toc410904541"/>
      <w:bookmarkStart w:id="427" w:name="_Toc414884970"/>
      <w:bookmarkStart w:id="428" w:name="_Toc416360080"/>
      <w:bookmarkStart w:id="429" w:name="_Toc417984363"/>
      <w:bookmarkStart w:id="430" w:name="_Toc420414841"/>
    </w:p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p w:rsidR="00872C86" w:rsidRPr="008F6396" w:rsidRDefault="00D270F6" w:rsidP="00AD54EE">
      <w:pPr>
        <w:pStyle w:val="Heading1"/>
        <w:spacing w:before="0"/>
        <w:ind w:left="142"/>
        <w:jc w:val="center"/>
        <w:rPr>
          <w:rFonts w:ascii="Trebuchet MS" w:eastAsia="SimHei" w:hAnsi="Trebuchet MS"/>
          <w:kern w:val="0"/>
          <w:lang w:val="pt-BR" w:eastAsia="zh-CN"/>
        </w:rPr>
      </w:pPr>
      <w:r w:rsidRPr="008F6396">
        <w:rPr>
          <w:rFonts w:ascii="Trebuchet MS" w:eastAsia="SimHei" w:hAnsi="Trebuchet MS" w:cs="Microsoft YaHei" w:hint="eastAsia"/>
          <w:kern w:val="0"/>
          <w:lang w:val="en-US" w:eastAsia="zh-CN"/>
        </w:rPr>
        <w:lastRenderedPageBreak/>
        <w:t>对业务出版物的修正</w:t>
      </w:r>
    </w:p>
    <w:p w:rsidR="00D270F6" w:rsidRPr="008F6396" w:rsidRDefault="00D270F6" w:rsidP="00D270F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pt-BR" w:eastAsia="zh-CN"/>
        </w:rPr>
      </w:pPr>
      <w:r w:rsidRPr="00CA2545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D270F6" w:rsidRPr="008F6396" w:rsidTr="00F65D74">
        <w:tc>
          <w:tcPr>
            <w:tcW w:w="590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pt-BR" w:eastAsia="zh-CN"/>
              </w:rPr>
            </w:pPr>
            <w:r w:rsidRPr="008F6396">
              <w:rPr>
                <w:rFonts w:asciiTheme="minorHAnsi" w:hAnsiTheme="minorHAnsi"/>
                <w:b/>
                <w:lang w:val="pt-BR" w:eastAsia="zh-CN"/>
              </w:rPr>
              <w:t>ADD</w:t>
            </w:r>
          </w:p>
        </w:tc>
        <w:tc>
          <w:tcPr>
            <w:tcW w:w="1079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pt-BR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pt-BR" w:eastAsia="zh-CN"/>
              </w:rPr>
            </w:pPr>
          </w:p>
        </w:tc>
        <w:tc>
          <w:tcPr>
            <w:tcW w:w="557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pt-BR"/>
              </w:rPr>
            </w:pPr>
            <w:r w:rsidRPr="008F6396">
              <w:rPr>
                <w:rFonts w:asciiTheme="minorHAnsi" w:hAnsiTheme="minorHAnsi"/>
                <w:b/>
                <w:lang w:val="pt-BR"/>
              </w:rPr>
              <w:t>PAR</w:t>
            </w:r>
          </w:p>
        </w:tc>
        <w:tc>
          <w:tcPr>
            <w:tcW w:w="1251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pt-BR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D270F6" w:rsidRPr="008F6396" w:rsidTr="00F65D74">
        <w:tc>
          <w:tcPr>
            <w:tcW w:w="590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pt-BR"/>
              </w:rPr>
            </w:pPr>
            <w:r w:rsidRPr="008F6396">
              <w:rPr>
                <w:rFonts w:asciiTheme="minorHAnsi" w:hAnsiTheme="minorHAnsi"/>
                <w:b/>
                <w:lang w:val="pt-BR"/>
              </w:rPr>
              <w:t>COL</w:t>
            </w:r>
          </w:p>
        </w:tc>
        <w:tc>
          <w:tcPr>
            <w:tcW w:w="1079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pt-BR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pt-BR"/>
              </w:rPr>
            </w:pPr>
          </w:p>
        </w:tc>
        <w:tc>
          <w:tcPr>
            <w:tcW w:w="557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pt-BR"/>
              </w:rPr>
            </w:pPr>
            <w:r w:rsidRPr="008F6396">
              <w:rPr>
                <w:rFonts w:asciiTheme="minorHAnsi" w:hAnsiTheme="minorHAnsi"/>
                <w:b/>
                <w:lang w:val="pt-BR"/>
              </w:rPr>
              <w:t>REP</w:t>
            </w:r>
          </w:p>
        </w:tc>
        <w:tc>
          <w:tcPr>
            <w:tcW w:w="1251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pt-BR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D270F6" w:rsidRPr="008F6396" w:rsidTr="00F65D74">
        <w:tc>
          <w:tcPr>
            <w:tcW w:w="590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pt-BR"/>
              </w:rPr>
            </w:pPr>
            <w:r w:rsidRPr="008F6396">
              <w:rPr>
                <w:rFonts w:asciiTheme="minorHAnsi" w:hAnsiTheme="minorHAnsi"/>
                <w:b/>
                <w:lang w:val="pt-BR"/>
              </w:rPr>
              <w:t>LIR</w:t>
            </w:r>
          </w:p>
        </w:tc>
        <w:tc>
          <w:tcPr>
            <w:tcW w:w="1079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pt-BR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pt-BR"/>
              </w:rPr>
            </w:pPr>
          </w:p>
        </w:tc>
        <w:tc>
          <w:tcPr>
            <w:tcW w:w="557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pt-BR"/>
              </w:rPr>
            </w:pPr>
            <w:r w:rsidRPr="008F6396">
              <w:rPr>
                <w:rFonts w:asciiTheme="minorHAnsi" w:hAnsiTheme="minorHAnsi"/>
                <w:b/>
                <w:lang w:val="pt-BR"/>
              </w:rPr>
              <w:t>SUP</w:t>
            </w:r>
          </w:p>
        </w:tc>
        <w:tc>
          <w:tcPr>
            <w:tcW w:w="1251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pt-BR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D270F6" w:rsidRPr="008F6396" w:rsidTr="00F65D74">
        <w:tc>
          <w:tcPr>
            <w:tcW w:w="590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pt-BR"/>
              </w:rPr>
            </w:pPr>
            <w:r w:rsidRPr="008F6396">
              <w:rPr>
                <w:rFonts w:asciiTheme="minorHAnsi" w:hAnsiTheme="minorHAnsi"/>
                <w:b/>
                <w:lang w:val="pt-BR"/>
              </w:rPr>
              <w:t>P</w:t>
            </w:r>
          </w:p>
        </w:tc>
        <w:tc>
          <w:tcPr>
            <w:tcW w:w="1079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pt-BR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pt-BR"/>
              </w:rPr>
            </w:pPr>
          </w:p>
        </w:tc>
        <w:tc>
          <w:tcPr>
            <w:tcW w:w="557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251" w:type="dxa"/>
          </w:tcPr>
          <w:p w:rsidR="00D270F6" w:rsidRPr="008F6396" w:rsidRDefault="00D270F6" w:rsidP="00F65D7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pt-BR"/>
              </w:rPr>
            </w:pPr>
          </w:p>
        </w:tc>
      </w:tr>
    </w:tbl>
    <w:p w:rsidR="00315F9A" w:rsidRPr="008F6396" w:rsidRDefault="00315F9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pt-BR"/>
        </w:rPr>
      </w:pPr>
      <w:r w:rsidRPr="008F6396">
        <w:rPr>
          <w:rFonts w:ascii="Times New Roman" w:hAnsi="Times New Roman"/>
          <w:sz w:val="2"/>
          <w:lang w:val="pt-BR"/>
        </w:rPr>
        <w:tab/>
      </w:r>
      <w:r w:rsidRPr="008F6396">
        <w:rPr>
          <w:rFonts w:ascii="Times New Roman" w:hAnsi="Times New Roman"/>
          <w:sz w:val="2"/>
          <w:lang w:val="pt-BR"/>
        </w:rPr>
        <w:tab/>
      </w:r>
    </w:p>
    <w:p w:rsidR="00FF3A1A" w:rsidRPr="008F6396" w:rsidRDefault="00FF3A1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pt-BR"/>
        </w:rPr>
      </w:pPr>
    </w:p>
    <w:p w:rsidR="00FF3A1A" w:rsidRPr="008F6396" w:rsidRDefault="00FF3A1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pt-BR"/>
        </w:rPr>
      </w:pPr>
    </w:p>
    <w:p w:rsidR="00FF3A1A" w:rsidRPr="008F6396" w:rsidRDefault="00FF3A1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pt-BR"/>
        </w:rPr>
      </w:pPr>
    </w:p>
    <w:p w:rsidR="00FF3A1A" w:rsidRPr="008F6396" w:rsidRDefault="00FF3A1A" w:rsidP="008E6B30">
      <w:pPr>
        <w:rPr>
          <w:lang w:val="pt-BR"/>
        </w:rPr>
      </w:pPr>
    </w:p>
    <w:p w:rsidR="00104AF6" w:rsidRPr="008F6396" w:rsidRDefault="00104AF6" w:rsidP="008E6B30">
      <w:pPr>
        <w:rPr>
          <w:lang w:val="pt-BR"/>
        </w:rPr>
      </w:pPr>
    </w:p>
    <w:p w:rsidR="00F509D3" w:rsidRPr="008F6396" w:rsidRDefault="00F509D3" w:rsidP="008E6B30">
      <w:pPr>
        <w:rPr>
          <w:lang w:val="pt-BR"/>
        </w:rPr>
      </w:pPr>
    </w:p>
    <w:p w:rsidR="00D270F6" w:rsidRPr="008F6396" w:rsidRDefault="00D270F6" w:rsidP="008F6396">
      <w:pPr>
        <w:pStyle w:val="Heading20"/>
        <w:rPr>
          <w:rFonts w:ascii="Trebuchet MS" w:eastAsia="SimHei" w:hAnsi="Trebuchet MS"/>
          <w:lang w:val="pt-BR" w:eastAsia="zh-CN"/>
        </w:rPr>
      </w:pPr>
      <w:r w:rsidRPr="00407CAA">
        <w:rPr>
          <w:rFonts w:ascii="Trebuchet MS" w:eastAsia="SimHei" w:hAnsi="Trebuchet MS" w:cs="Microsoft YaHei" w:hint="eastAsia"/>
          <w:lang w:val="en-US" w:eastAsia="zh-CN"/>
        </w:rPr>
        <w:t>船舶电台和水上移动业务识别码分配表</w:t>
      </w:r>
      <w:r w:rsidR="008F6396" w:rsidRPr="008F6396">
        <w:rPr>
          <w:rFonts w:ascii="Trebuchet MS" w:eastAsia="SimHei" w:hAnsi="Trebuchet MS"/>
          <w:lang w:val="pt-BR" w:eastAsia="zh-CN"/>
        </w:rPr>
        <w:br/>
      </w:r>
      <w:r w:rsidRPr="008F6396">
        <w:rPr>
          <w:rFonts w:ascii="Trebuchet MS" w:eastAsia="SimHei" w:hAnsi="Trebuchet MS" w:cs="Microsoft YaHei" w:hint="eastAsia"/>
          <w:lang w:val="pt-BR" w:eastAsia="zh-CN"/>
        </w:rPr>
        <w:t>（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名录</w:t>
      </w:r>
      <w:r w:rsidRPr="008F6396">
        <w:rPr>
          <w:rFonts w:eastAsia="SimSun"/>
          <w:lang w:val="pt-BR" w:eastAsia="zh-CN"/>
        </w:rPr>
        <w:t>V</w:t>
      </w:r>
      <w:r w:rsidR="0085347B" w:rsidRPr="008F6396">
        <w:rPr>
          <w:rFonts w:ascii="Trebuchet MS" w:eastAsia="SimHei" w:hAnsi="Trebuchet MS" w:cs="Microsoft YaHei" w:hint="eastAsia"/>
          <w:lang w:val="pt-BR" w:eastAsia="zh-CN"/>
        </w:rPr>
        <w:t>）</w:t>
      </w:r>
      <w:r w:rsidR="008F6396">
        <w:rPr>
          <w:rFonts w:ascii="Trebuchet MS" w:eastAsia="SimHei" w:hAnsi="Trebuchet MS"/>
          <w:lang w:val="pt-BR" w:eastAsia="zh-CN"/>
        </w:rPr>
        <w:br/>
      </w:r>
      <w:r w:rsidRPr="008F6396">
        <w:rPr>
          <w:rFonts w:eastAsia="SimSun"/>
          <w:lang w:val="pt-BR" w:eastAsia="zh-CN"/>
        </w:rPr>
        <w:t>2016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年版</w:t>
      </w:r>
    </w:p>
    <w:p w:rsidR="00F509D3" w:rsidRPr="008F6396" w:rsidRDefault="008F6396" w:rsidP="00D270F6">
      <w:pPr>
        <w:pStyle w:val="Heading20"/>
        <w:rPr>
          <w:rFonts w:ascii="Trebuchet MS" w:eastAsia="SimHei" w:hAnsi="Trebuchet MS"/>
          <w:lang w:val="pt-BR" w:eastAsia="zh-CN"/>
        </w:rPr>
      </w:pPr>
      <w:r>
        <w:rPr>
          <w:rFonts w:ascii="Trebuchet MS" w:eastAsia="SimHei" w:hAnsi="Trebuchet MS"/>
          <w:lang w:val="pt-BR" w:eastAsia="zh-CN"/>
        </w:rPr>
        <w:br/>
      </w:r>
      <w:r w:rsidR="00D270F6" w:rsidRPr="00407CAA">
        <w:rPr>
          <w:rFonts w:ascii="Trebuchet MS" w:eastAsia="SimHei" w:hAnsi="Trebuchet MS" w:cs="Microsoft YaHei" w:hint="eastAsia"/>
          <w:lang w:val="en-US" w:eastAsia="zh-CN"/>
        </w:rPr>
        <w:t>第</w:t>
      </w:r>
      <w:r w:rsidR="00D270F6" w:rsidRPr="008F6396">
        <w:rPr>
          <w:rFonts w:eastAsia="SimSun"/>
          <w:lang w:val="pt-BR" w:eastAsia="zh-CN"/>
        </w:rPr>
        <w:t>VI</w:t>
      </w:r>
      <w:r w:rsidR="00D270F6" w:rsidRPr="00407CAA">
        <w:rPr>
          <w:rFonts w:ascii="Trebuchet MS" w:eastAsia="SimHei" w:hAnsi="Trebuchet MS" w:cs="Microsoft YaHei" w:hint="eastAsia"/>
          <w:lang w:val="en-US" w:eastAsia="zh-CN"/>
        </w:rPr>
        <w:t>节</w:t>
      </w:r>
    </w:p>
    <w:p w:rsidR="00F509D3" w:rsidRPr="008F6396" w:rsidRDefault="00F509D3" w:rsidP="00F509D3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pt-BR"/>
        </w:rPr>
      </w:pPr>
      <w:r w:rsidRPr="008F6396">
        <w:rPr>
          <w:rFonts w:asciiTheme="minorHAnsi" w:hAnsiTheme="minorHAnsi" w:cs="Arial"/>
          <w:b/>
          <w:bCs/>
          <w:color w:val="000000"/>
          <w:lang w:val="pt-BR"/>
        </w:rPr>
        <w:t>ADD</w:t>
      </w:r>
    </w:p>
    <w:p w:rsidR="00F509D3" w:rsidRPr="008F6396" w:rsidRDefault="00F509D3" w:rsidP="00F509D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26"/>
          <w:tab w:val="left" w:pos="2127"/>
        </w:tabs>
        <w:spacing w:before="240"/>
        <w:ind w:firstLine="567"/>
        <w:rPr>
          <w:rFonts w:eastAsia="SimSun" w:cs="Arial"/>
          <w:color w:val="000000"/>
          <w:lang w:val="pt-BR"/>
        </w:rPr>
      </w:pPr>
      <w:r w:rsidRPr="008F6396">
        <w:rPr>
          <w:rFonts w:eastAsia="SimSun" w:cs="Arial"/>
          <w:b/>
          <w:bCs/>
          <w:color w:val="000000"/>
          <w:lang w:val="pt-BR"/>
        </w:rPr>
        <w:t>DZ14</w:t>
      </w:r>
      <w:r w:rsidRPr="008F6396">
        <w:rPr>
          <w:rFonts w:eastAsia="SimSun" w:cs="Arial"/>
          <w:b/>
          <w:bCs/>
          <w:color w:val="000000"/>
          <w:lang w:val="pt-BR"/>
        </w:rPr>
        <w:tab/>
      </w:r>
      <w:r w:rsidRPr="008F6396">
        <w:rPr>
          <w:rFonts w:eastAsia="SimSun" w:cs="Arial"/>
          <w:b/>
          <w:bCs/>
          <w:color w:val="000000"/>
          <w:lang w:val="pt-BR"/>
        </w:rPr>
        <w:tab/>
      </w:r>
      <w:r w:rsidRPr="008F6396">
        <w:rPr>
          <w:rFonts w:eastAsia="SimSun" w:cs="Arial"/>
          <w:color w:val="000000"/>
          <w:lang w:val="pt-BR"/>
        </w:rPr>
        <w:t>ALGERIE TELECOM SATELLITE, Cyber Parc Sidi Abdallah,</w:t>
      </w:r>
    </w:p>
    <w:p w:rsidR="00F509D3" w:rsidRPr="001C6E5D" w:rsidRDefault="00F509D3" w:rsidP="00F509D3">
      <w:pPr>
        <w:widowControl w:val="0"/>
        <w:tabs>
          <w:tab w:val="clear" w:pos="1276"/>
          <w:tab w:val="clear" w:pos="1843"/>
          <w:tab w:val="left" w:pos="90"/>
          <w:tab w:val="left" w:pos="1526"/>
          <w:tab w:val="left" w:pos="2127"/>
        </w:tabs>
        <w:spacing w:before="0"/>
        <w:ind w:firstLine="567"/>
        <w:rPr>
          <w:rFonts w:eastAsia="SimSun" w:cs="Arial"/>
          <w:color w:val="000000"/>
          <w:lang w:val="pt-BR"/>
        </w:rPr>
      </w:pPr>
      <w:r w:rsidRPr="008F6396">
        <w:rPr>
          <w:rFonts w:eastAsia="SimSun" w:cs="Arial"/>
          <w:color w:val="000000"/>
          <w:lang w:val="pt-BR"/>
        </w:rPr>
        <w:tab/>
        <w:t xml:space="preserve">Immeuble Multilocataire, Rahmania, Zeralda, Alger, </w:t>
      </w:r>
      <w:r w:rsidRPr="001C6E5D">
        <w:rPr>
          <w:rFonts w:eastAsia="SimSun" w:cs="Arial"/>
          <w:color w:val="000000"/>
          <w:lang w:val="pt-BR"/>
        </w:rPr>
        <w:t>Algérie.</w:t>
      </w:r>
    </w:p>
    <w:p w:rsidR="00F509D3" w:rsidRPr="001C6E5D" w:rsidRDefault="00F509D3" w:rsidP="00F509D3">
      <w:pPr>
        <w:widowControl w:val="0"/>
        <w:tabs>
          <w:tab w:val="clear" w:pos="1276"/>
          <w:tab w:val="clear" w:pos="1843"/>
          <w:tab w:val="left" w:pos="1133"/>
          <w:tab w:val="left" w:pos="1526"/>
          <w:tab w:val="left" w:pos="2127"/>
        </w:tabs>
        <w:spacing w:before="0"/>
        <w:ind w:firstLine="567"/>
        <w:rPr>
          <w:rFonts w:eastAsia="SimSun" w:cs="Arial"/>
          <w:color w:val="000000"/>
          <w:lang w:val="pt-BR" w:eastAsia="zh-CN"/>
        </w:rPr>
      </w:pPr>
      <w:r w:rsidRPr="001C6E5D">
        <w:rPr>
          <w:rFonts w:eastAsia="SimSun" w:cs="Arial"/>
          <w:sz w:val="24"/>
          <w:szCs w:val="24"/>
          <w:lang w:val="pt-BR"/>
        </w:rPr>
        <w:tab/>
      </w:r>
      <w:r w:rsidRPr="001C6E5D">
        <w:rPr>
          <w:rFonts w:eastAsia="SimSun" w:cs="Arial"/>
          <w:sz w:val="24"/>
          <w:szCs w:val="24"/>
          <w:lang w:val="pt-BR"/>
        </w:rPr>
        <w:tab/>
      </w:r>
      <w:r w:rsidR="00D270F6" w:rsidRPr="00407CAA">
        <w:rPr>
          <w:rFonts w:eastAsia="SimSun" w:cs="Microsoft YaHei" w:hint="eastAsia"/>
          <w:color w:val="000000"/>
          <w:lang w:val="fr-CH" w:eastAsia="zh-CN"/>
        </w:rPr>
        <w:t>电话</w:t>
      </w:r>
      <w:r w:rsidR="00D270F6" w:rsidRPr="001C6E5D">
        <w:rPr>
          <w:rFonts w:eastAsia="SimSun" w:cs="Microsoft YaHei" w:hint="eastAsia"/>
          <w:color w:val="000000"/>
          <w:lang w:val="pt-BR" w:eastAsia="zh-CN"/>
        </w:rPr>
        <w:t>：</w:t>
      </w:r>
      <w:r w:rsidRPr="001C6E5D">
        <w:rPr>
          <w:rFonts w:eastAsia="SimSun" w:cs="Arial"/>
          <w:color w:val="000000"/>
          <w:lang w:val="pt-BR" w:eastAsia="zh-CN"/>
        </w:rPr>
        <w:t>+213 (0</w:t>
      </w:r>
      <w:r w:rsidR="0085347B" w:rsidRPr="001C6E5D">
        <w:rPr>
          <w:rFonts w:eastAsia="SimSun" w:cs="Arial"/>
          <w:color w:val="000000"/>
          <w:lang w:val="pt-BR" w:eastAsia="zh-CN"/>
        </w:rPr>
        <w:t>）</w:t>
      </w:r>
      <w:r w:rsidRPr="001C6E5D">
        <w:rPr>
          <w:rFonts w:eastAsia="SimSun" w:cs="Arial"/>
          <w:color w:val="000000"/>
          <w:lang w:val="pt-BR" w:eastAsia="zh-CN"/>
        </w:rPr>
        <w:t xml:space="preserve"> 23 202 155, Tlx: +213 (0</w:t>
      </w:r>
      <w:r w:rsidR="0085347B" w:rsidRPr="001C6E5D">
        <w:rPr>
          <w:rFonts w:eastAsia="SimSun" w:cs="Arial"/>
          <w:color w:val="000000"/>
          <w:lang w:val="pt-BR" w:eastAsia="zh-CN"/>
        </w:rPr>
        <w:t>）</w:t>
      </w:r>
      <w:r w:rsidRPr="001C6E5D">
        <w:rPr>
          <w:rFonts w:eastAsia="SimSun" w:cs="Arial"/>
          <w:color w:val="000000"/>
          <w:lang w:val="pt-BR" w:eastAsia="zh-CN"/>
        </w:rPr>
        <w:t xml:space="preserve"> 23 202 229,</w:t>
      </w:r>
    </w:p>
    <w:p w:rsidR="00F509D3" w:rsidRPr="00407CAA" w:rsidRDefault="00F509D3" w:rsidP="00F509D3">
      <w:pPr>
        <w:widowControl w:val="0"/>
        <w:tabs>
          <w:tab w:val="clear" w:pos="1276"/>
          <w:tab w:val="clear" w:pos="1843"/>
          <w:tab w:val="left" w:pos="1134"/>
          <w:tab w:val="left" w:pos="1526"/>
          <w:tab w:val="left" w:pos="2127"/>
        </w:tabs>
        <w:spacing w:before="0"/>
        <w:ind w:firstLine="567"/>
        <w:rPr>
          <w:rFonts w:eastAsia="SimSun" w:cs="Arial"/>
          <w:color w:val="000000"/>
          <w:sz w:val="25"/>
          <w:szCs w:val="25"/>
          <w:lang w:val="fr-CH" w:eastAsia="zh-CN"/>
        </w:rPr>
      </w:pPr>
      <w:r w:rsidRPr="001C6E5D">
        <w:rPr>
          <w:rFonts w:eastAsia="SimSun" w:cs="Arial"/>
          <w:color w:val="000000"/>
          <w:lang w:val="pt-BR" w:eastAsia="zh-CN"/>
        </w:rPr>
        <w:tab/>
      </w:r>
      <w:r w:rsidRPr="001C6E5D">
        <w:rPr>
          <w:rFonts w:eastAsia="SimSun" w:cs="Arial"/>
          <w:color w:val="000000"/>
          <w:lang w:val="pt-BR" w:eastAsia="zh-CN"/>
        </w:rPr>
        <w:tab/>
      </w:r>
      <w:r w:rsidR="00774AF8" w:rsidRPr="00407CAA">
        <w:rPr>
          <w:rFonts w:eastAsia="SimSun" w:cs="Microsoft YaHei" w:hint="eastAsia"/>
          <w:color w:val="000000"/>
          <w:lang w:val="fr-CH" w:eastAsia="zh-CN"/>
        </w:rPr>
        <w:t>电子邮件：</w:t>
      </w:r>
      <w:r w:rsidRPr="00407CAA">
        <w:rPr>
          <w:rFonts w:eastAsia="SimSun" w:cs="Arial"/>
          <w:color w:val="000000"/>
          <w:lang w:val="fr-CH" w:eastAsia="zh-CN"/>
        </w:rPr>
        <w:t xml:space="preserve"> </w:t>
      </w:r>
      <w:hyperlink r:id="rId24" w:history="1">
        <w:r w:rsidRPr="00407CAA">
          <w:rPr>
            <w:rFonts w:eastAsia="SimSun" w:cs="Arial"/>
            <w:color w:val="0000FF"/>
            <w:u w:val="single"/>
            <w:lang w:val="fr-CH" w:eastAsia="zh-CN"/>
          </w:rPr>
          <w:t>inmarsat@ats.dz</w:t>
        </w:r>
      </w:hyperlink>
      <w:r w:rsidRPr="00407CAA">
        <w:rPr>
          <w:rFonts w:eastAsia="SimSun" w:cs="Arial"/>
          <w:color w:val="000000"/>
          <w:lang w:val="fr-CH" w:eastAsia="zh-CN"/>
        </w:rPr>
        <w:t xml:space="preserve">, </w:t>
      </w:r>
      <w:hyperlink r:id="rId25" w:history="1">
        <w:r w:rsidRPr="00407CAA">
          <w:rPr>
            <w:rFonts w:eastAsia="SimSun" w:cs="Arial"/>
            <w:color w:val="0000FF"/>
            <w:u w:val="single"/>
            <w:lang w:val="fr-CH" w:eastAsia="zh-CN"/>
          </w:rPr>
          <w:t>r.belberkani@ats.dz</w:t>
        </w:r>
      </w:hyperlink>
    </w:p>
    <w:p w:rsidR="00F509D3" w:rsidRPr="00407CAA" w:rsidRDefault="00F509D3" w:rsidP="00F509D3">
      <w:pPr>
        <w:widowControl w:val="0"/>
        <w:tabs>
          <w:tab w:val="clear" w:pos="1276"/>
          <w:tab w:val="clear" w:pos="1843"/>
          <w:tab w:val="left" w:pos="1133"/>
          <w:tab w:val="left" w:pos="1526"/>
          <w:tab w:val="left" w:pos="2127"/>
        </w:tabs>
        <w:spacing w:before="0"/>
        <w:ind w:firstLine="567"/>
        <w:rPr>
          <w:rFonts w:eastAsia="SimSun" w:cs="Arial"/>
          <w:i/>
          <w:iCs/>
          <w:color w:val="000000"/>
          <w:sz w:val="25"/>
          <w:szCs w:val="25"/>
          <w:lang w:val="fr-CH"/>
        </w:rPr>
      </w:pPr>
      <w:r w:rsidRPr="00407CAA">
        <w:rPr>
          <w:rFonts w:eastAsia="SimSun" w:cs="Arial"/>
          <w:sz w:val="24"/>
          <w:szCs w:val="24"/>
          <w:lang w:val="fr-CH" w:eastAsia="zh-CN"/>
        </w:rPr>
        <w:tab/>
      </w:r>
      <w:r w:rsidRPr="00407CAA">
        <w:rPr>
          <w:rFonts w:eastAsia="SimSun" w:cs="Arial"/>
          <w:sz w:val="24"/>
          <w:szCs w:val="24"/>
          <w:lang w:val="fr-CH" w:eastAsia="zh-CN"/>
        </w:rPr>
        <w:tab/>
      </w:r>
      <w:r w:rsidRPr="00407CAA">
        <w:rPr>
          <w:rFonts w:eastAsia="SimSun" w:cs="Arial"/>
          <w:i/>
          <w:iCs/>
          <w:color w:val="000000"/>
          <w:lang w:val="fr-CH"/>
        </w:rPr>
        <w:t>Mme Belberkani Radia, Présidente Directrice Générale.</w:t>
      </w:r>
    </w:p>
    <w:p w:rsidR="00F509D3" w:rsidRPr="00F509D3" w:rsidRDefault="00F509D3" w:rsidP="00F509D3">
      <w:pPr>
        <w:rPr>
          <w:lang w:val="fr-CH"/>
        </w:rPr>
      </w:pPr>
    </w:p>
    <w:p w:rsidR="00F509D3" w:rsidRPr="00F509D3" w:rsidRDefault="00F509D3" w:rsidP="00F509D3">
      <w:pPr>
        <w:rPr>
          <w:lang w:val="fr-CH"/>
        </w:rPr>
      </w:pPr>
    </w:p>
    <w:p w:rsidR="00F509D3" w:rsidRPr="00407CAA" w:rsidRDefault="00F509D3" w:rsidP="00F509D3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eastAsia="SimSun" w:cs="Arial"/>
          <w:b/>
          <w:bCs/>
          <w:color w:val="000000"/>
          <w:lang w:val="fr-CH"/>
        </w:rPr>
      </w:pPr>
      <w:r w:rsidRPr="00407CAA">
        <w:rPr>
          <w:rFonts w:eastAsia="SimSun" w:cs="Arial"/>
          <w:b/>
          <w:bCs/>
          <w:color w:val="000000"/>
          <w:lang w:val="fr-CH"/>
        </w:rPr>
        <w:t>REP</w:t>
      </w:r>
    </w:p>
    <w:p w:rsidR="00F509D3" w:rsidRPr="00407CAA" w:rsidRDefault="00F509D3" w:rsidP="00F509D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26"/>
          <w:tab w:val="left" w:pos="2127"/>
        </w:tabs>
        <w:spacing w:before="0"/>
        <w:ind w:firstLine="567"/>
        <w:rPr>
          <w:rFonts w:eastAsia="SimSun" w:cs="Arial"/>
          <w:color w:val="000000"/>
          <w:lang w:val="fr-CH"/>
        </w:rPr>
      </w:pPr>
      <w:r w:rsidRPr="00407CAA">
        <w:rPr>
          <w:rFonts w:eastAsia="SimSun" w:cs="Arial"/>
          <w:b/>
          <w:bCs/>
          <w:color w:val="000000"/>
          <w:lang w:val="fr-CH"/>
        </w:rPr>
        <w:t>RM11</w:t>
      </w:r>
      <w:r w:rsidRPr="00407CAA">
        <w:rPr>
          <w:rFonts w:eastAsia="SimSun" w:cs="Arial"/>
          <w:b/>
          <w:bCs/>
          <w:color w:val="000000"/>
          <w:lang w:val="fr-CH"/>
        </w:rPr>
        <w:tab/>
      </w:r>
      <w:r w:rsidRPr="00407CAA">
        <w:rPr>
          <w:rFonts w:eastAsia="SimSun" w:cs="Arial"/>
          <w:b/>
          <w:bCs/>
          <w:color w:val="000000"/>
          <w:lang w:val="fr-CH"/>
        </w:rPr>
        <w:tab/>
      </w:r>
      <w:r w:rsidRPr="00407CAA">
        <w:rPr>
          <w:rFonts w:eastAsia="SimSun" w:cs="Arial"/>
          <w:color w:val="000000"/>
          <w:lang w:val="fr-CH"/>
        </w:rPr>
        <w:t>Societatea Nationala de Radiocomunicatii S.A., 103, Oltenitei Street,</w:t>
      </w:r>
    </w:p>
    <w:p w:rsidR="00F509D3" w:rsidRPr="00407CAA" w:rsidRDefault="00F509D3" w:rsidP="00F509D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26"/>
          <w:tab w:val="left" w:pos="2127"/>
        </w:tabs>
        <w:spacing w:before="0"/>
        <w:ind w:firstLine="567"/>
        <w:rPr>
          <w:rFonts w:eastAsia="SimSun" w:cs="Arial"/>
          <w:color w:val="000000"/>
          <w:sz w:val="25"/>
          <w:szCs w:val="25"/>
          <w:lang w:val="fr-CH"/>
        </w:rPr>
      </w:pPr>
      <w:r w:rsidRPr="00407CAA">
        <w:rPr>
          <w:rFonts w:eastAsia="SimSun" w:cs="Arial"/>
          <w:color w:val="000000"/>
          <w:lang w:val="fr-CH"/>
        </w:rPr>
        <w:tab/>
      </w:r>
      <w:r w:rsidRPr="00407CAA">
        <w:rPr>
          <w:rFonts w:eastAsia="SimSun" w:cs="Arial"/>
          <w:color w:val="000000"/>
          <w:lang w:val="fr-CH"/>
        </w:rPr>
        <w:tab/>
        <w:t xml:space="preserve">041303, Bucharest 4, </w:t>
      </w:r>
    </w:p>
    <w:p w:rsidR="00F509D3" w:rsidRPr="00407CAA" w:rsidRDefault="00F509D3" w:rsidP="00F509D3">
      <w:pPr>
        <w:widowControl w:val="0"/>
        <w:tabs>
          <w:tab w:val="clear" w:pos="1276"/>
          <w:tab w:val="clear" w:pos="1843"/>
          <w:tab w:val="left" w:pos="1133"/>
          <w:tab w:val="left" w:pos="1526"/>
          <w:tab w:val="left" w:pos="2127"/>
        </w:tabs>
        <w:spacing w:before="0"/>
        <w:ind w:firstLine="567"/>
        <w:rPr>
          <w:rFonts w:eastAsia="SimSun" w:cs="Arial"/>
          <w:color w:val="000000"/>
          <w:sz w:val="25"/>
          <w:szCs w:val="25"/>
          <w:lang w:val="fr-CH" w:eastAsia="zh-CN"/>
        </w:rPr>
      </w:pPr>
      <w:r w:rsidRPr="00407CAA">
        <w:rPr>
          <w:rFonts w:eastAsia="SimSun" w:cs="Arial"/>
          <w:sz w:val="24"/>
          <w:szCs w:val="24"/>
          <w:lang w:val="fr-CH"/>
        </w:rPr>
        <w:tab/>
      </w:r>
      <w:r w:rsidRPr="00407CAA">
        <w:rPr>
          <w:rFonts w:eastAsia="SimSun" w:cs="Arial"/>
          <w:sz w:val="24"/>
          <w:szCs w:val="24"/>
          <w:lang w:val="fr-CH"/>
        </w:rPr>
        <w:tab/>
      </w:r>
      <w:r w:rsidR="00D270F6" w:rsidRPr="00407CAA">
        <w:rPr>
          <w:rFonts w:eastAsia="SimSun" w:cs="Microsoft YaHei" w:hint="eastAsia"/>
          <w:color w:val="000000"/>
          <w:lang w:val="fr-CH" w:eastAsia="zh-CN"/>
        </w:rPr>
        <w:t>电话：</w:t>
      </w:r>
      <w:r w:rsidRPr="00407CAA">
        <w:rPr>
          <w:rFonts w:eastAsia="SimSun" w:cs="Arial"/>
          <w:color w:val="000000"/>
          <w:lang w:val="fr-CH" w:eastAsia="zh-CN"/>
        </w:rPr>
        <w:t xml:space="preserve">+40 31 500 3001, </w:t>
      </w:r>
      <w:r w:rsidR="00774AF8" w:rsidRPr="00407CAA">
        <w:rPr>
          <w:rFonts w:eastAsia="SimSun" w:cs="Microsoft YaHei" w:hint="eastAsia"/>
          <w:color w:val="000000"/>
          <w:lang w:val="fr-CH" w:eastAsia="zh-CN"/>
        </w:rPr>
        <w:t>传真：</w:t>
      </w:r>
      <w:r w:rsidRPr="00407CAA">
        <w:rPr>
          <w:rFonts w:eastAsia="SimSun" w:cs="Arial"/>
          <w:color w:val="000000"/>
          <w:lang w:val="fr-CH" w:eastAsia="zh-CN"/>
        </w:rPr>
        <w:t xml:space="preserve">+40 31 500 3013, </w:t>
      </w:r>
      <w:r w:rsidR="00774AF8" w:rsidRPr="00407CAA">
        <w:rPr>
          <w:rFonts w:eastAsia="SimSun" w:cs="Microsoft YaHei" w:hint="eastAsia"/>
          <w:color w:val="000000"/>
          <w:lang w:val="fr-CH" w:eastAsia="zh-CN"/>
        </w:rPr>
        <w:t>电子邮件：</w:t>
      </w:r>
      <w:r w:rsidRPr="00407CAA">
        <w:rPr>
          <w:rFonts w:eastAsia="SimSun" w:cs="Arial"/>
          <w:color w:val="000000"/>
          <w:lang w:val="fr-CH" w:eastAsia="zh-CN"/>
        </w:rPr>
        <w:t xml:space="preserve"> </w:t>
      </w:r>
      <w:hyperlink r:id="rId26" w:history="1">
        <w:r w:rsidRPr="00407CAA">
          <w:rPr>
            <w:rFonts w:eastAsia="SimSun" w:cs="Arial"/>
            <w:color w:val="0000FF"/>
            <w:u w:val="single"/>
            <w:lang w:val="fr-CH" w:eastAsia="zh-CN"/>
          </w:rPr>
          <w:t>office@radiocom.ro</w:t>
        </w:r>
      </w:hyperlink>
    </w:p>
    <w:p w:rsidR="00F509D3" w:rsidRPr="00407CAA" w:rsidRDefault="00F509D3" w:rsidP="00F509D3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26"/>
          <w:tab w:val="left" w:pos="2127"/>
        </w:tabs>
        <w:spacing w:before="0"/>
        <w:ind w:firstLine="567"/>
        <w:rPr>
          <w:rFonts w:eastAsia="SimSun" w:cs="Arial"/>
          <w:i/>
          <w:iCs/>
          <w:color w:val="000000"/>
          <w:lang w:val="fr-CH"/>
        </w:rPr>
      </w:pPr>
      <w:r w:rsidRPr="00407CAA">
        <w:rPr>
          <w:rFonts w:eastAsia="SimSun" w:cs="Arial"/>
          <w:sz w:val="24"/>
          <w:szCs w:val="24"/>
          <w:lang w:val="fr-CH" w:eastAsia="zh-CN"/>
        </w:rPr>
        <w:tab/>
      </w:r>
      <w:r w:rsidRPr="00407CAA">
        <w:rPr>
          <w:rFonts w:eastAsia="SimSun" w:cs="Arial"/>
          <w:sz w:val="24"/>
          <w:szCs w:val="24"/>
          <w:lang w:val="fr-CH" w:eastAsia="zh-CN"/>
        </w:rPr>
        <w:tab/>
      </w:r>
      <w:r w:rsidRPr="00407CAA">
        <w:rPr>
          <w:rFonts w:eastAsia="SimSun" w:cs="Arial"/>
          <w:i/>
          <w:iCs/>
          <w:color w:val="000000"/>
          <w:lang w:val="fr-CH"/>
        </w:rPr>
        <w:t>Contact Person: Mircea Herastrau, Director General</w:t>
      </w:r>
      <w:r w:rsidR="00626275" w:rsidRPr="00407CAA">
        <w:rPr>
          <w:rFonts w:eastAsia="SimSun" w:cs="Arial"/>
          <w:i/>
          <w:iCs/>
          <w:color w:val="000000"/>
          <w:lang w:val="fr-CH"/>
        </w:rPr>
        <w:t>.</w:t>
      </w:r>
    </w:p>
    <w:p w:rsidR="00104AF6" w:rsidRPr="00BA501A" w:rsidRDefault="00104AF6" w:rsidP="008E6B30">
      <w:pPr>
        <w:rPr>
          <w:rFonts w:asciiTheme="minorHAnsi" w:hAnsiTheme="minorHAnsi"/>
          <w:lang w:val="fr-CH"/>
        </w:rPr>
      </w:pPr>
    </w:p>
    <w:p w:rsidR="00104AF6" w:rsidRPr="00BA501A" w:rsidRDefault="00104AF6" w:rsidP="008E6B30">
      <w:pPr>
        <w:rPr>
          <w:lang w:val="fr-CH"/>
        </w:rPr>
      </w:pPr>
    </w:p>
    <w:p w:rsidR="00261E95" w:rsidRPr="00BA501A" w:rsidRDefault="00261E95" w:rsidP="00261E95">
      <w:pPr>
        <w:rPr>
          <w:lang w:val="fr-CH"/>
        </w:rPr>
      </w:pPr>
    </w:p>
    <w:p w:rsidR="00261E95" w:rsidRPr="00BA501A" w:rsidRDefault="00261E95" w:rsidP="00261E95">
      <w:pPr>
        <w:rPr>
          <w:rFonts w:asciiTheme="minorHAnsi" w:hAnsiTheme="minorHAnsi"/>
          <w:lang w:val="fr-CH"/>
        </w:rPr>
      </w:pPr>
    </w:p>
    <w:p w:rsidR="00F509D3" w:rsidRPr="00BA501A" w:rsidRDefault="00F509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  <w:r w:rsidRPr="00BA501A">
        <w:rPr>
          <w:rFonts w:asciiTheme="minorHAnsi" w:hAnsiTheme="minorHAnsi"/>
          <w:lang w:val="fr-CH"/>
        </w:rPr>
        <w:br w:type="page"/>
      </w:r>
    </w:p>
    <w:p w:rsidR="00F509D3" w:rsidRPr="00407CAA" w:rsidRDefault="00042A5F" w:rsidP="008F6396">
      <w:pPr>
        <w:pStyle w:val="Heading20"/>
        <w:rPr>
          <w:rFonts w:ascii="Trebuchet MS" w:eastAsia="SimHei" w:hAnsi="Trebuchet MS"/>
          <w:lang w:val="en-US" w:eastAsia="zh-CN"/>
        </w:rPr>
      </w:pPr>
      <w:r w:rsidRPr="00407CAA">
        <w:rPr>
          <w:rFonts w:ascii="Trebuchet MS" w:eastAsia="SimHei" w:hAnsi="Trebuchet MS" w:cs="Microsoft YaHei" w:hint="eastAsia"/>
          <w:lang w:val="en-US" w:eastAsia="zh-CN"/>
        </w:rPr>
        <w:lastRenderedPageBreak/>
        <w:t>国际电信计账卡的颁发者标识号码列表</w:t>
      </w:r>
      <w:r w:rsidRPr="00407CAA">
        <w:rPr>
          <w:rFonts w:ascii="Trebuchet MS" w:eastAsia="SimHei" w:hAnsi="Trebuchet MS" w:cs="Microsoft YaHei"/>
          <w:lang w:val="en-US" w:eastAsia="zh-CN"/>
        </w:rPr>
        <w:br/>
      </w:r>
      <w:r w:rsidRPr="00407CAA">
        <w:rPr>
          <w:rFonts w:ascii="Trebuchet MS" w:eastAsia="SimHei" w:hAnsi="Trebuchet MS" w:cs="Microsoft YaHei" w:hint="eastAsia"/>
          <w:lang w:val="en-US" w:eastAsia="zh-CN"/>
        </w:rPr>
        <w:t>（根据</w:t>
      </w:r>
      <w:r w:rsidRPr="00407CAA">
        <w:rPr>
          <w:rFonts w:eastAsia="SimSun" w:cs="Microsoft YaHei"/>
          <w:lang w:val="en-US" w:eastAsia="zh-CN"/>
        </w:rPr>
        <w:t>ITU-T E.118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建议书（</w:t>
      </w:r>
      <w:r w:rsidRPr="00407CAA">
        <w:rPr>
          <w:rFonts w:eastAsia="SimSun" w:cs="Microsoft YaHei"/>
          <w:lang w:val="en-US" w:eastAsia="zh-CN"/>
        </w:rPr>
        <w:t>05/2006</w:t>
      </w:r>
      <w:r w:rsidR="0085347B">
        <w:rPr>
          <w:rFonts w:ascii="Trebuchet MS" w:eastAsia="SimHei" w:hAnsi="Trebuchet MS" w:cs="Microsoft YaHei" w:hint="eastAsia"/>
          <w:lang w:val="en-US" w:eastAsia="zh-CN"/>
        </w:rPr>
        <w:t>）</w:t>
      </w:r>
      <w:r w:rsidR="008F6396">
        <w:rPr>
          <w:rFonts w:ascii="Trebuchet MS" w:eastAsia="SimHei" w:hAnsi="Trebuchet MS" w:cs="Microsoft YaHei"/>
          <w:lang w:val="en-US" w:eastAsia="zh-CN"/>
        </w:rPr>
        <w:br/>
      </w:r>
      <w:r w:rsidR="00D270F6" w:rsidRPr="00407CAA">
        <w:rPr>
          <w:rFonts w:ascii="Trebuchet MS" w:eastAsia="SimHei" w:hAnsi="Trebuchet MS" w:cs="Microsoft YaHei" w:hint="eastAsia"/>
          <w:lang w:val="en-US" w:eastAsia="zh-CN"/>
        </w:rPr>
        <w:t>（截至</w:t>
      </w:r>
      <w:r w:rsidR="00D270F6" w:rsidRPr="00407CAA">
        <w:rPr>
          <w:rFonts w:eastAsia="SimSun"/>
          <w:lang w:val="en-US" w:eastAsia="zh-CN"/>
        </w:rPr>
        <w:t>2015</w:t>
      </w:r>
      <w:r w:rsidR="00D270F6" w:rsidRPr="00407CAA">
        <w:rPr>
          <w:rFonts w:ascii="Trebuchet MS" w:eastAsia="SimHei" w:hAnsi="Trebuchet MS" w:cs="Microsoft YaHei" w:hint="eastAsia"/>
          <w:lang w:val="en-US" w:eastAsia="zh-CN"/>
        </w:rPr>
        <w:t>年</w:t>
      </w:r>
      <w:r w:rsidR="00D270F6" w:rsidRPr="00407CAA">
        <w:rPr>
          <w:rFonts w:eastAsia="SimSun"/>
          <w:lang w:val="en-US" w:eastAsia="zh-CN"/>
        </w:rPr>
        <w:t>11</w:t>
      </w:r>
      <w:r w:rsidR="00D270F6" w:rsidRPr="00407CAA">
        <w:rPr>
          <w:rFonts w:ascii="Trebuchet MS" w:eastAsia="SimHei" w:hAnsi="Trebuchet MS" w:cs="Microsoft YaHei" w:hint="eastAsia"/>
          <w:lang w:val="en-US" w:eastAsia="zh-CN"/>
        </w:rPr>
        <w:t>月</w:t>
      </w:r>
      <w:r w:rsidR="00D270F6" w:rsidRPr="00407CAA">
        <w:rPr>
          <w:rFonts w:eastAsia="SimSun"/>
          <w:lang w:val="en-US" w:eastAsia="zh-CN"/>
        </w:rPr>
        <w:t>15</w:t>
      </w:r>
      <w:r w:rsidR="00D270F6" w:rsidRPr="00407CAA">
        <w:rPr>
          <w:rFonts w:ascii="Trebuchet MS" w:eastAsia="SimHei" w:hAnsi="Trebuchet MS" w:cs="Microsoft YaHei" w:hint="eastAsia"/>
          <w:lang w:val="en-US" w:eastAsia="zh-CN"/>
        </w:rPr>
        <w:t>日</w:t>
      </w:r>
      <w:r w:rsidR="0085347B">
        <w:rPr>
          <w:rFonts w:ascii="Trebuchet MS" w:eastAsia="SimHei" w:hAnsi="Trebuchet MS" w:cs="Microsoft YaHei" w:hint="eastAsia"/>
          <w:lang w:val="en-US" w:eastAsia="zh-CN"/>
        </w:rPr>
        <w:t>）</w:t>
      </w:r>
    </w:p>
    <w:p w:rsidR="00F509D3" w:rsidRPr="00F509D3" w:rsidRDefault="00D270F6" w:rsidP="00D270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center"/>
        <w:rPr>
          <w:lang w:eastAsia="zh-CN"/>
        </w:rPr>
      </w:pPr>
      <w:r w:rsidRPr="00CA2545">
        <w:rPr>
          <w:rFonts w:asciiTheme="minorHAnsi" w:eastAsiaTheme="minorEastAsia" w:hAnsiTheme="minorHAnsi" w:hint="eastAsia"/>
          <w:color w:val="000000"/>
          <w:lang w:val="en-US" w:eastAsia="zh-CN"/>
        </w:rPr>
        <w:t>（国际电联《操作公报》第</w:t>
      </w:r>
      <w:r w:rsidRPr="00CA2545">
        <w:rPr>
          <w:rFonts w:asciiTheme="minorHAnsi" w:eastAsia="Calibri" w:hAnsiTheme="minorHAnsi"/>
          <w:color w:val="000000"/>
          <w:lang w:val="en-US" w:eastAsia="zh-CN"/>
        </w:rPr>
        <w:t>10</w:t>
      </w:r>
      <w:r>
        <w:rPr>
          <w:rFonts w:asciiTheme="minorHAnsi" w:eastAsia="Calibri" w:hAnsiTheme="minorHAnsi"/>
          <w:color w:val="000000"/>
          <w:lang w:val="en-US" w:eastAsia="zh-CN"/>
        </w:rPr>
        <w:t>88</w:t>
      </w:r>
      <w:r w:rsidRPr="00CA2545">
        <w:rPr>
          <w:rFonts w:asciiTheme="minorHAnsi" w:eastAsia="Calibri" w:hAnsiTheme="minorHAnsi"/>
          <w:color w:val="000000"/>
          <w:lang w:val="en-US" w:eastAsia="zh-CN"/>
        </w:rPr>
        <w:t xml:space="preserve"> - 15.</w:t>
      </w:r>
      <w:r>
        <w:rPr>
          <w:rFonts w:asciiTheme="minorHAnsi" w:eastAsia="Calibri" w:hAnsiTheme="minorHAnsi"/>
          <w:color w:val="000000"/>
          <w:lang w:val="en-US" w:eastAsia="zh-CN"/>
        </w:rPr>
        <w:t>XI</w:t>
      </w:r>
      <w:r w:rsidRPr="00CA2545">
        <w:rPr>
          <w:rFonts w:asciiTheme="minorHAnsi" w:eastAsia="Calibri" w:hAnsiTheme="minorHAnsi"/>
          <w:color w:val="000000"/>
          <w:lang w:val="en-US" w:eastAsia="zh-CN"/>
        </w:rPr>
        <w:t>.201</w:t>
      </w:r>
      <w:r>
        <w:rPr>
          <w:rFonts w:asciiTheme="minorHAnsi" w:eastAsia="Calibri" w:hAnsiTheme="minorHAnsi"/>
          <w:color w:val="000000"/>
          <w:lang w:val="en-US" w:eastAsia="zh-CN"/>
        </w:rPr>
        <w:t>5</w:t>
      </w:r>
      <w:r w:rsidRPr="00CA2545">
        <w:rPr>
          <w:rFonts w:asciiTheme="minorHAnsi" w:eastAsiaTheme="minorEastAsia" w:hAnsiTheme="minorHAnsi" w:hint="eastAsia"/>
          <w:color w:val="000000"/>
          <w:lang w:val="en-US" w:eastAsia="zh-CN"/>
        </w:rPr>
        <w:t>期的附件</w:t>
      </w:r>
      <w:r w:rsidR="0085347B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  <w:r w:rsidRPr="00CA2545">
        <w:rPr>
          <w:rFonts w:asciiTheme="minorHAnsi" w:eastAsia="Calibri" w:hAnsiTheme="minorHAnsi"/>
          <w:color w:val="000000"/>
          <w:lang w:val="en-US" w:eastAsia="zh-CN"/>
        </w:rPr>
        <w:br/>
      </w:r>
      <w:r w:rsidRPr="00CA2545">
        <w:rPr>
          <w:rFonts w:asciiTheme="minorHAnsi" w:eastAsiaTheme="minorEastAsia" w:hAnsiTheme="minorHAnsi" w:hint="eastAsia"/>
          <w:color w:val="000000"/>
          <w:lang w:val="en-US" w:eastAsia="zh-CN"/>
        </w:rPr>
        <w:t>（</w:t>
      </w:r>
      <w:r w:rsidRPr="00CA2545">
        <w:rPr>
          <w:rFonts w:asciiTheme="minorHAnsi" w:eastAsiaTheme="minorEastAsia" w:hAnsiTheme="minorHAnsi" w:hint="eastAsia"/>
          <w:lang w:eastAsia="zh-CN"/>
        </w:rPr>
        <w:t>第</w:t>
      </w:r>
      <w:r>
        <w:rPr>
          <w:rFonts w:asciiTheme="minorHAnsi" w:eastAsiaTheme="minorEastAsia" w:hAnsiTheme="minorHAnsi"/>
          <w:lang w:eastAsia="zh-CN"/>
        </w:rPr>
        <w:t>6</w:t>
      </w:r>
      <w:r w:rsidRPr="00CA2545">
        <w:rPr>
          <w:rFonts w:asciiTheme="minorHAnsi" w:eastAsiaTheme="minorEastAsia" w:hAnsiTheme="minorHAnsi" w:hint="eastAsia"/>
          <w:color w:val="000000"/>
          <w:lang w:val="en-US" w:eastAsia="zh-CN"/>
        </w:rPr>
        <w:t>号修正</w:t>
      </w:r>
      <w:r w:rsidR="0085347B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</w:p>
    <w:p w:rsidR="00F509D3" w:rsidRPr="00F509D3" w:rsidRDefault="00D270F6" w:rsidP="00D270F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rFonts w:cs="Arial"/>
          <w:lang w:eastAsia="zh-CN"/>
        </w:rPr>
      </w:pPr>
      <w:r>
        <w:rPr>
          <w:rFonts w:eastAsiaTheme="minorEastAsia" w:cs="Arial" w:hint="eastAsia"/>
          <w:b/>
          <w:bCs/>
          <w:lang w:val="en-US" w:eastAsia="zh-CN"/>
        </w:rPr>
        <w:t>巴布亚新几内亚</w:t>
      </w:r>
      <w:r w:rsidR="00F509D3" w:rsidRPr="00F509D3">
        <w:rPr>
          <w:rFonts w:cs="Arial"/>
          <w:b/>
          <w:bCs/>
          <w:lang w:val="en-US" w:eastAsia="zh-CN"/>
        </w:rPr>
        <w:t xml:space="preserve"> </w:t>
      </w:r>
      <w:r w:rsidR="00F509D3" w:rsidRPr="00F509D3">
        <w:rPr>
          <w:rFonts w:cs="Arial"/>
          <w:b/>
          <w:i/>
          <w:lang w:eastAsia="zh-CN"/>
        </w:rPr>
        <w:t xml:space="preserve">   </w:t>
      </w:r>
      <w:r w:rsidR="00F509D3" w:rsidRPr="00F509D3">
        <w:rPr>
          <w:rFonts w:cs="Arial"/>
          <w:lang w:eastAsia="zh-CN"/>
        </w:rPr>
        <w:t xml:space="preserve"> </w:t>
      </w:r>
      <w:r w:rsidR="00F509D3" w:rsidRPr="00F509D3">
        <w:rPr>
          <w:rFonts w:cs="Arial"/>
          <w:b/>
          <w:lang w:eastAsia="zh-CN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03"/>
        <w:gridCol w:w="994"/>
        <w:gridCol w:w="3499"/>
        <w:gridCol w:w="1017"/>
      </w:tblGrid>
      <w:tr w:rsidR="00F509D3" w:rsidRPr="00F509D3" w:rsidTr="007D50C2"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D3" w:rsidRPr="00D270F6" w:rsidRDefault="00D270F6" w:rsidP="00D270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</w:pP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国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家</w:t>
            </w:r>
            <w:r w:rsidR="00F509D3"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/</w:t>
            </w: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地区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D3" w:rsidRPr="00D270F6" w:rsidRDefault="00D270F6" w:rsidP="00D270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</w:pP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公司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名称</w:t>
            </w:r>
            <w:r w:rsidR="00F509D3"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/</w:t>
            </w: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地址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D3" w:rsidRPr="00D270F6" w:rsidRDefault="00D270F6" w:rsidP="00F509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</w:pP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发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行人的编号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D3" w:rsidRPr="00D270F6" w:rsidRDefault="00D270F6" w:rsidP="00F509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</w:pP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联系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方式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D3" w:rsidRPr="00D270F6" w:rsidRDefault="00D270F6" w:rsidP="00F509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</w:pP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使用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的</w:t>
            </w: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生效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日期</w:t>
            </w:r>
          </w:p>
        </w:tc>
      </w:tr>
      <w:tr w:rsidR="00F509D3" w:rsidRPr="00F509D3" w:rsidTr="007D50C2"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D3" w:rsidRPr="00407CAA" w:rsidRDefault="00D270F6" w:rsidP="00D270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407CAA">
              <w:rPr>
                <w:rFonts w:eastAsia="SimSun" w:cs="Arial" w:hint="eastAsia"/>
                <w:color w:val="000000"/>
                <w:sz w:val="19"/>
                <w:szCs w:val="19"/>
                <w:lang w:eastAsia="zh-CN"/>
              </w:rPr>
              <w:t>巴布亚新几内亚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D3" w:rsidRPr="00407CAA" w:rsidRDefault="00F509D3" w:rsidP="007D5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ind w:left="-57" w:right="-113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n-US"/>
              </w:rPr>
            </w:pPr>
            <w:r w:rsidRPr="00407CAA">
              <w:rPr>
                <w:rFonts w:eastAsia="SimSun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TELIKOM PNG LIMITED</w:t>
            </w:r>
            <w:r w:rsidRPr="00407CAA">
              <w:rPr>
                <w:rFonts w:eastAsia="SimSun" w:cs="Arial"/>
                <w:b/>
                <w:bCs/>
                <w:color w:val="000000"/>
                <w:sz w:val="18"/>
                <w:szCs w:val="18"/>
                <w:lang w:val="en-US" w:eastAsia="zh-CN"/>
              </w:rPr>
              <w:br/>
            </w:r>
            <w:r w:rsidRPr="00407CAA">
              <w:rPr>
                <w:rFonts w:eastAsia="SimSun"/>
                <w:color w:val="000000"/>
                <w:sz w:val="18"/>
                <w:szCs w:val="18"/>
                <w:lang w:val="en-US" w:eastAsia="zh-CN"/>
              </w:rPr>
              <w:t>Secti</w:t>
            </w:r>
            <w:r w:rsidRPr="00407CAA">
              <w:rPr>
                <w:rFonts w:eastAsia="SimSun"/>
                <w:color w:val="000000"/>
                <w:sz w:val="18"/>
                <w:szCs w:val="18"/>
                <w:lang w:val="en-US"/>
              </w:rPr>
              <w:t>on 136, Allotment 17</w:t>
            </w:r>
            <w:r w:rsidR="007D50C2" w:rsidRPr="00407CAA">
              <w:rPr>
                <w:rFonts w:eastAsia="SimSun"/>
                <w:color w:val="000000"/>
                <w:sz w:val="18"/>
                <w:szCs w:val="18"/>
                <w:lang w:val="en-US"/>
              </w:rPr>
              <w:br/>
            </w:r>
            <w:r w:rsidRPr="00407CAA">
              <w:rPr>
                <w:rFonts w:eastAsia="SimSun"/>
                <w:color w:val="000000"/>
                <w:sz w:val="18"/>
                <w:szCs w:val="18"/>
                <w:lang w:val="en-US"/>
              </w:rPr>
              <w:t>Kumul Avenue</w:t>
            </w:r>
            <w:r w:rsidRPr="00407CAA">
              <w:rPr>
                <w:rFonts w:eastAsia="SimSun"/>
                <w:color w:val="000000"/>
                <w:sz w:val="18"/>
                <w:szCs w:val="18"/>
                <w:lang w:val="en-US"/>
              </w:rPr>
              <w:br/>
              <w:t>WAIGANI, NCD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D3" w:rsidRPr="00407CAA" w:rsidRDefault="00F509D3" w:rsidP="007D5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113"/>
              <w:jc w:val="center"/>
              <w:rPr>
                <w:rFonts w:eastAsia="SimSun" w:cs="Arial"/>
                <w:b/>
                <w:color w:val="000000"/>
                <w:sz w:val="18"/>
                <w:szCs w:val="18"/>
              </w:rPr>
            </w:pPr>
            <w:r w:rsidRPr="00407CAA">
              <w:rPr>
                <w:rFonts w:eastAsia="SimSun" w:cs="Arial"/>
                <w:b/>
                <w:color w:val="000000"/>
                <w:sz w:val="18"/>
                <w:szCs w:val="18"/>
              </w:rPr>
              <w:t>89 675 02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D3" w:rsidRPr="00407CAA" w:rsidRDefault="00F509D3" w:rsidP="007D5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28"/>
                <w:tab w:val="left" w:pos="4140"/>
                <w:tab w:val="left" w:pos="4230"/>
              </w:tabs>
              <w:spacing w:before="60"/>
              <w:ind w:left="-57" w:right="-113"/>
              <w:jc w:val="left"/>
              <w:rPr>
                <w:rFonts w:eastAsia="SimSun" w:cs="Arial"/>
                <w:color w:val="000000"/>
                <w:sz w:val="18"/>
                <w:szCs w:val="18"/>
                <w:lang w:val="pt-BR"/>
              </w:rPr>
            </w:pPr>
            <w:r w:rsidRPr="00407CAA">
              <w:rPr>
                <w:rFonts w:eastAsia="SimSun"/>
                <w:color w:val="000000"/>
                <w:sz w:val="18"/>
                <w:szCs w:val="18"/>
              </w:rPr>
              <w:t>Mr G. Arua Taravatu</w:t>
            </w:r>
            <w:r w:rsidRPr="00407CAA">
              <w:rPr>
                <w:rFonts w:eastAsia="SimSun"/>
                <w:color w:val="000000"/>
                <w:sz w:val="18"/>
                <w:szCs w:val="18"/>
              </w:rPr>
              <w:br/>
              <w:t>Regulatory Manager</w:t>
            </w:r>
            <w:r w:rsidRPr="00407CAA">
              <w:rPr>
                <w:rFonts w:eastAsia="SimSun"/>
                <w:color w:val="000000"/>
                <w:sz w:val="18"/>
                <w:szCs w:val="18"/>
              </w:rPr>
              <w:br/>
              <w:t>TELIKOM PNG LIMITED</w:t>
            </w:r>
            <w:r w:rsidRPr="00407CAA">
              <w:rPr>
                <w:rFonts w:eastAsia="SimSun"/>
                <w:color w:val="000000"/>
                <w:sz w:val="18"/>
                <w:szCs w:val="18"/>
              </w:rPr>
              <w:br/>
              <w:t xml:space="preserve">P.O. Box 1349 </w:t>
            </w:r>
            <w:r w:rsidRPr="00407CAA">
              <w:rPr>
                <w:rFonts w:eastAsia="SimSun"/>
                <w:color w:val="000000"/>
                <w:sz w:val="18"/>
                <w:szCs w:val="18"/>
              </w:rPr>
              <w:br/>
              <w:t>BOROKO, NCD</w:t>
            </w:r>
            <w:r w:rsidRPr="00407CAA">
              <w:rPr>
                <w:rFonts w:eastAsia="SimSun"/>
                <w:color w:val="000000"/>
                <w:sz w:val="18"/>
                <w:szCs w:val="18"/>
              </w:rPr>
              <w:br/>
            </w:r>
            <w:r w:rsidR="00774AF8" w:rsidRPr="00407CAA">
              <w:rPr>
                <w:rFonts w:eastAsia="SimSun" w:cs="Microsoft YaHei" w:hint="eastAsia"/>
                <w:color w:val="000000"/>
                <w:sz w:val="18"/>
                <w:szCs w:val="18"/>
              </w:rPr>
              <w:t>电话：</w:t>
            </w:r>
            <w:r w:rsidRPr="00407CAA">
              <w:rPr>
                <w:rFonts w:eastAsia="SimSun" w:cs="Arial"/>
                <w:color w:val="000000"/>
                <w:sz w:val="18"/>
                <w:szCs w:val="18"/>
              </w:rPr>
              <w:t xml:space="preserve"> </w:t>
            </w:r>
            <w:r w:rsidRPr="00407CAA">
              <w:rPr>
                <w:rFonts w:eastAsia="SimSun" w:cs="Arial"/>
                <w:color w:val="000000"/>
                <w:sz w:val="18"/>
                <w:szCs w:val="18"/>
              </w:rPr>
              <w:tab/>
              <w:t>+675 3004017</w:t>
            </w:r>
            <w:r w:rsidRPr="00407CAA">
              <w:rPr>
                <w:rFonts w:eastAsia="SimSun" w:cs="Arial"/>
                <w:color w:val="000000"/>
                <w:sz w:val="18"/>
                <w:szCs w:val="18"/>
              </w:rPr>
              <w:br/>
            </w:r>
            <w:r w:rsidR="00774AF8" w:rsidRPr="00407CAA">
              <w:rPr>
                <w:rFonts w:eastAsia="SimSun" w:cs="Microsoft YaHei" w:hint="eastAsia"/>
                <w:color w:val="000000"/>
                <w:sz w:val="18"/>
                <w:szCs w:val="18"/>
                <w:lang w:val="pt-BR"/>
              </w:rPr>
              <w:t>传真：</w:t>
            </w:r>
            <w:r w:rsidRPr="00407CAA">
              <w:rPr>
                <w:rFonts w:eastAsia="SimSun" w:cs="Arial"/>
                <w:color w:val="000000"/>
                <w:sz w:val="18"/>
                <w:szCs w:val="18"/>
                <w:lang w:val="pt-BR"/>
              </w:rPr>
              <w:tab/>
              <w:t>+675 3250665</w:t>
            </w:r>
            <w:r w:rsidRPr="00407CAA">
              <w:rPr>
                <w:rFonts w:eastAsia="SimSun" w:cs="Arial"/>
                <w:color w:val="000000"/>
                <w:sz w:val="18"/>
                <w:szCs w:val="18"/>
                <w:lang w:val="pt-BR"/>
              </w:rPr>
              <w:br/>
            </w:r>
            <w:r w:rsidR="00064A0D" w:rsidRPr="00407CAA">
              <w:rPr>
                <w:rFonts w:eastAsia="SimSun" w:cs="Microsoft YaHei" w:hint="eastAsia"/>
                <w:color w:val="000000"/>
                <w:sz w:val="18"/>
                <w:szCs w:val="18"/>
                <w:lang w:val="pt-BR"/>
              </w:rPr>
              <w:t>电子邮件：</w:t>
            </w:r>
            <w:r w:rsidRPr="00407CAA">
              <w:rPr>
                <w:rFonts w:eastAsia="SimSun" w:cs="Arial"/>
                <w:color w:val="000000"/>
                <w:sz w:val="18"/>
                <w:szCs w:val="18"/>
                <w:lang w:val="pt-BR"/>
              </w:rPr>
              <w:t>g.arua.taravatu@telikompng.com.pg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D3" w:rsidRPr="00407CAA" w:rsidRDefault="00F509D3" w:rsidP="00F509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eastAsia="SimSun" w:cs="Arial"/>
                <w:bCs/>
                <w:color w:val="000000"/>
                <w:sz w:val="18"/>
                <w:szCs w:val="18"/>
              </w:rPr>
            </w:pPr>
            <w:r w:rsidRPr="00407CAA">
              <w:rPr>
                <w:rFonts w:eastAsia="SimSun" w:cs="Arial"/>
                <w:bCs/>
                <w:color w:val="000000"/>
                <w:sz w:val="18"/>
                <w:szCs w:val="18"/>
              </w:rPr>
              <w:t>1.VIII.2015</w:t>
            </w:r>
          </w:p>
        </w:tc>
      </w:tr>
    </w:tbl>
    <w:p w:rsidR="00F509D3" w:rsidRDefault="00F509D3" w:rsidP="00F509D3"/>
    <w:p w:rsidR="00F509D3" w:rsidRPr="00F509D3" w:rsidRDefault="00F509D3" w:rsidP="00F509D3"/>
    <w:p w:rsidR="00F509D3" w:rsidRPr="00F509D3" w:rsidRDefault="00D270F6" w:rsidP="00F509D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</w:rPr>
      </w:pPr>
      <w:r>
        <w:rPr>
          <w:rFonts w:eastAsiaTheme="minorEastAsia" w:cs="Arial" w:hint="eastAsia"/>
          <w:b/>
          <w:bCs/>
          <w:lang w:val="en-US" w:eastAsia="zh-CN"/>
        </w:rPr>
        <w:t>西班牙</w:t>
      </w:r>
      <w:r w:rsidR="00F509D3" w:rsidRPr="00F509D3">
        <w:rPr>
          <w:rFonts w:cs="Arial"/>
          <w:b/>
          <w:i/>
        </w:rPr>
        <w:t xml:space="preserve">  </w:t>
      </w:r>
      <w:r w:rsidR="00F509D3" w:rsidRPr="00F509D3">
        <w:rPr>
          <w:rFonts w:cs="Arial"/>
        </w:rPr>
        <w:t xml:space="preserve"> </w:t>
      </w:r>
      <w:r w:rsidR="00F509D3" w:rsidRPr="00F509D3">
        <w:rPr>
          <w:rFonts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70"/>
        <w:gridCol w:w="1047"/>
        <w:gridCol w:w="3349"/>
        <w:gridCol w:w="1047"/>
      </w:tblGrid>
      <w:tr w:rsidR="00D270F6" w:rsidRPr="00F509D3" w:rsidTr="00D270F6"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0F6" w:rsidRPr="00D270F6" w:rsidRDefault="00D270F6" w:rsidP="00D270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KaiTi" w:eastAsia="KaiTi" w:hAnsi="KaiTi" w:cs="Arial"/>
                <w:color w:val="000000"/>
                <w:sz w:val="18"/>
                <w:szCs w:val="18"/>
              </w:rPr>
            </w:pP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国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家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</w:rPr>
              <w:t>/</w:t>
            </w: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地区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0F6" w:rsidRPr="00D270F6" w:rsidRDefault="00D270F6" w:rsidP="00D270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KaiTi" w:eastAsia="KaiTi" w:hAnsi="KaiTi" w:cs="Arial"/>
                <w:color w:val="000000"/>
                <w:sz w:val="18"/>
                <w:szCs w:val="18"/>
              </w:rPr>
            </w:pP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公司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名称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</w:rPr>
              <w:t>/</w:t>
            </w: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地址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0F6" w:rsidRPr="00D270F6" w:rsidRDefault="00D270F6" w:rsidP="00D270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</w:pP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发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行人的编号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0F6" w:rsidRPr="00D270F6" w:rsidRDefault="00D270F6" w:rsidP="00D270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</w:pP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联系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方式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0F6" w:rsidRPr="00D270F6" w:rsidRDefault="00D270F6" w:rsidP="00D270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</w:pP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使用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的</w:t>
            </w:r>
            <w:r w:rsidRPr="00D270F6">
              <w:rPr>
                <w:rFonts w:ascii="KaiTi" w:eastAsia="KaiTi" w:hAnsi="KaiTi" w:cs="Arial" w:hint="eastAsia"/>
                <w:color w:val="000000"/>
                <w:sz w:val="18"/>
                <w:szCs w:val="18"/>
                <w:lang w:eastAsia="zh-CN"/>
              </w:rPr>
              <w:t>生效</w:t>
            </w:r>
            <w:r w:rsidRPr="00D270F6">
              <w:rPr>
                <w:rFonts w:ascii="KaiTi" w:eastAsia="KaiTi" w:hAnsi="KaiTi" w:cs="Arial"/>
                <w:color w:val="000000"/>
                <w:sz w:val="18"/>
                <w:szCs w:val="18"/>
                <w:lang w:eastAsia="zh-CN"/>
              </w:rPr>
              <w:t>日期</w:t>
            </w:r>
          </w:p>
        </w:tc>
      </w:tr>
      <w:tr w:rsidR="00F509D3" w:rsidRPr="00F509D3" w:rsidTr="00D270F6"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D3" w:rsidRPr="00407CAA" w:rsidRDefault="00D270F6" w:rsidP="00F509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eastAsia="SimSun" w:cs="Arial"/>
                <w:color w:val="000000"/>
                <w:sz w:val="19"/>
                <w:szCs w:val="19"/>
                <w:lang w:eastAsia="zh-CN"/>
              </w:rPr>
            </w:pPr>
            <w:r w:rsidRPr="00407CAA">
              <w:rPr>
                <w:rFonts w:eastAsia="SimSun" w:cs="Arial" w:hint="eastAsia"/>
                <w:color w:val="000000"/>
                <w:sz w:val="19"/>
                <w:szCs w:val="19"/>
                <w:lang w:eastAsia="zh-CN"/>
              </w:rPr>
              <w:t>西班牙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D3" w:rsidRPr="00407CAA" w:rsidRDefault="00F509D3" w:rsidP="007D5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eastAsia="SimSun" w:cs="Arial"/>
                <w:sz w:val="19"/>
                <w:szCs w:val="19"/>
                <w:lang w:val="es-ES"/>
              </w:rPr>
            </w:pPr>
            <w:r w:rsidRPr="00407CAA">
              <w:rPr>
                <w:rFonts w:eastAsia="SimSun" w:cs="Arial"/>
                <w:b/>
                <w:bCs/>
                <w:sz w:val="19"/>
                <w:szCs w:val="19"/>
                <w:lang w:val="es-ES"/>
              </w:rPr>
              <w:t xml:space="preserve">PROCONO S.A. </w:t>
            </w:r>
            <w:r w:rsidRPr="00407CAA">
              <w:rPr>
                <w:rFonts w:eastAsia="SimSun" w:cs="Arial"/>
                <w:b/>
                <w:bCs/>
                <w:sz w:val="19"/>
                <w:szCs w:val="19"/>
                <w:lang w:val="es-ES"/>
              </w:rPr>
              <w:br/>
              <w:t>(CIF:A-14049506</w:t>
            </w:r>
            <w:r w:rsidR="0085347B">
              <w:rPr>
                <w:rFonts w:eastAsia="SimSun" w:cs="Arial"/>
                <w:b/>
                <w:bCs/>
                <w:sz w:val="19"/>
                <w:szCs w:val="19"/>
                <w:lang w:val="es-ES"/>
              </w:rPr>
              <w:t>）</w:t>
            </w:r>
            <w:r w:rsidR="007D50C2" w:rsidRPr="00407CAA">
              <w:rPr>
                <w:rFonts w:eastAsia="SimSun" w:cs="Arial"/>
                <w:b/>
                <w:bCs/>
                <w:sz w:val="19"/>
                <w:szCs w:val="19"/>
                <w:lang w:val="es-ES"/>
              </w:rPr>
              <w:br/>
            </w:r>
            <w:r w:rsidRPr="00407CAA">
              <w:rPr>
                <w:rFonts w:eastAsia="SimSun" w:cs="Arial"/>
                <w:sz w:val="19"/>
                <w:szCs w:val="19"/>
                <w:lang w:val="es-ES"/>
              </w:rPr>
              <w:t>Calle Alderete 22</w:t>
            </w:r>
            <w:r w:rsidR="007D50C2" w:rsidRPr="00407CAA">
              <w:rPr>
                <w:rFonts w:eastAsia="SimSun" w:cs="Arial"/>
                <w:sz w:val="19"/>
                <w:szCs w:val="19"/>
                <w:lang w:val="es-ES"/>
              </w:rPr>
              <w:br/>
            </w:r>
            <w:r w:rsidRPr="00407CAA">
              <w:rPr>
                <w:rFonts w:eastAsia="SimSun" w:cs="Arial"/>
                <w:sz w:val="19"/>
                <w:szCs w:val="19"/>
                <w:lang w:val="es-ES"/>
              </w:rPr>
              <w:t>29013, MALAGA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D3" w:rsidRPr="00407CAA" w:rsidRDefault="00F509D3" w:rsidP="00F509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eastAsia="SimSun" w:cs="Arial"/>
                <w:b/>
                <w:sz w:val="19"/>
                <w:szCs w:val="19"/>
                <w:lang w:val="es-ES"/>
              </w:rPr>
            </w:pPr>
            <w:r w:rsidRPr="00407CAA">
              <w:rPr>
                <w:rFonts w:eastAsia="SimSun" w:cs="Arial"/>
                <w:b/>
                <w:sz w:val="19"/>
                <w:szCs w:val="19"/>
                <w:lang w:val="es-ES"/>
              </w:rPr>
              <w:t>89 34 12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D3" w:rsidRPr="00407CAA" w:rsidRDefault="00F509D3" w:rsidP="00F509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8"/>
                <w:tab w:val="left" w:pos="4140"/>
                <w:tab w:val="left" w:pos="4230"/>
              </w:tabs>
              <w:spacing w:before="60"/>
              <w:jc w:val="left"/>
              <w:rPr>
                <w:rFonts w:eastAsia="SimSun" w:cs="Arial"/>
                <w:sz w:val="19"/>
                <w:szCs w:val="19"/>
                <w:lang w:val="es-ES_tradnl"/>
              </w:rPr>
            </w:pPr>
            <w:r w:rsidRPr="00407CAA">
              <w:rPr>
                <w:rFonts w:eastAsia="SimSun" w:cs="Arial"/>
                <w:sz w:val="19"/>
                <w:szCs w:val="19"/>
                <w:lang w:val="es-ES"/>
              </w:rPr>
              <w:t>Sr. Antonio Carrillo Baeza</w:t>
            </w:r>
            <w:r w:rsidRPr="00407CAA">
              <w:rPr>
                <w:rFonts w:eastAsia="SimSun" w:cs="Arial"/>
                <w:sz w:val="19"/>
                <w:szCs w:val="19"/>
                <w:lang w:val="es-ES"/>
              </w:rPr>
              <w:br/>
              <w:t>PROCONO S.A. (CIF:A-14049506</w:t>
            </w:r>
            <w:r w:rsidR="0085347B">
              <w:rPr>
                <w:rFonts w:eastAsia="SimSun" w:cs="Arial"/>
                <w:sz w:val="19"/>
                <w:szCs w:val="19"/>
                <w:lang w:val="es-ES"/>
              </w:rPr>
              <w:t>）</w:t>
            </w:r>
            <w:r w:rsidRPr="00407CAA">
              <w:rPr>
                <w:rFonts w:eastAsia="SimSun" w:cs="Arial"/>
                <w:sz w:val="19"/>
                <w:szCs w:val="19"/>
                <w:lang w:val="es-ES"/>
              </w:rPr>
              <w:br/>
              <w:t>Avenida de Cádiz, 58</w:t>
            </w:r>
            <w:r w:rsidRPr="00407CAA">
              <w:rPr>
                <w:rFonts w:eastAsia="SimSun" w:cs="Arial"/>
                <w:sz w:val="19"/>
                <w:szCs w:val="19"/>
                <w:lang w:val="es-ES"/>
              </w:rPr>
              <w:br/>
              <w:t>14013 CÓRDOBA</w:t>
            </w:r>
            <w:r w:rsidRPr="00407CAA">
              <w:rPr>
                <w:rFonts w:eastAsia="SimSun" w:cs="Arial"/>
                <w:sz w:val="19"/>
                <w:szCs w:val="19"/>
                <w:lang w:val="es-ES"/>
              </w:rPr>
              <w:br/>
            </w:r>
            <w:r w:rsidR="00774AF8" w:rsidRPr="00407CAA">
              <w:rPr>
                <w:rFonts w:eastAsia="SimSun" w:cs="Microsoft YaHei" w:hint="eastAsia"/>
                <w:sz w:val="19"/>
                <w:szCs w:val="19"/>
                <w:lang w:val="es-ES"/>
              </w:rPr>
              <w:t>电话：</w:t>
            </w:r>
            <w:r w:rsidRPr="00407CAA">
              <w:rPr>
                <w:rFonts w:eastAsia="SimSun" w:cs="Arial"/>
                <w:sz w:val="19"/>
                <w:szCs w:val="19"/>
                <w:lang w:val="es-ES"/>
              </w:rPr>
              <w:t xml:space="preserve"> </w:t>
            </w:r>
            <w:r w:rsidRPr="00407CAA">
              <w:rPr>
                <w:rFonts w:eastAsia="SimSun" w:cs="Arial"/>
                <w:sz w:val="19"/>
                <w:szCs w:val="19"/>
                <w:lang w:val="es-ES"/>
              </w:rPr>
              <w:tab/>
              <w:t>+34 662666970</w:t>
            </w:r>
            <w:r w:rsidRPr="00407CAA">
              <w:rPr>
                <w:rFonts w:eastAsia="SimSun" w:cs="Arial"/>
                <w:sz w:val="19"/>
                <w:szCs w:val="19"/>
                <w:lang w:val="es-ES"/>
              </w:rPr>
              <w:br/>
            </w:r>
            <w:r w:rsidR="00774AF8" w:rsidRPr="00407CAA">
              <w:rPr>
                <w:rFonts w:eastAsia="SimSun" w:cs="Microsoft YaHei" w:hint="eastAsia"/>
                <w:sz w:val="19"/>
                <w:szCs w:val="19"/>
                <w:lang w:val="es-ES_tradnl"/>
              </w:rPr>
              <w:t>传真：</w:t>
            </w:r>
            <w:r w:rsidRPr="00407CAA">
              <w:rPr>
                <w:rFonts w:eastAsia="SimSun" w:cs="Arial"/>
                <w:sz w:val="19"/>
                <w:szCs w:val="19"/>
                <w:lang w:val="es-ES_tradnl"/>
              </w:rPr>
              <w:tab/>
              <w:t>+34 957760337</w:t>
            </w:r>
            <w:r w:rsidRPr="00407CAA">
              <w:rPr>
                <w:rFonts w:eastAsia="SimSun" w:cs="Arial"/>
                <w:sz w:val="19"/>
                <w:szCs w:val="19"/>
                <w:lang w:val="es-ES_tradnl"/>
              </w:rPr>
              <w:br/>
            </w:r>
            <w:r w:rsidR="005D5CC3" w:rsidRPr="00407CAA">
              <w:rPr>
                <w:rFonts w:eastAsia="SimSun" w:cs="Microsoft YaHei" w:hint="eastAsia"/>
                <w:sz w:val="19"/>
                <w:szCs w:val="19"/>
                <w:lang w:val="es-ES_tradnl"/>
              </w:rPr>
              <w:t>电子邮件：</w:t>
            </w:r>
            <w:r w:rsidRPr="00407CAA">
              <w:rPr>
                <w:rFonts w:eastAsia="SimSun" w:cs="Arial"/>
                <w:sz w:val="19"/>
                <w:szCs w:val="19"/>
                <w:lang w:val="es-ES_tradnl"/>
              </w:rPr>
              <w:tab/>
              <w:t>josecarrillo@ptvtelecom.com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9D3" w:rsidRPr="00407CAA" w:rsidRDefault="00F509D3" w:rsidP="00F509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eastAsia="SimSun" w:cs="Arial"/>
                <w:sz w:val="19"/>
                <w:szCs w:val="19"/>
                <w:lang w:val="es-ES"/>
              </w:rPr>
            </w:pPr>
            <w:r w:rsidRPr="00407CAA">
              <w:rPr>
                <w:rFonts w:eastAsia="SimSun" w:cs="Arial"/>
                <w:bCs/>
                <w:sz w:val="19"/>
                <w:szCs w:val="19"/>
                <w:lang w:val="es-ES"/>
              </w:rPr>
              <w:t>1.VI.2016</w:t>
            </w:r>
          </w:p>
        </w:tc>
      </w:tr>
    </w:tbl>
    <w:p w:rsidR="00F509D3" w:rsidRPr="00F509D3" w:rsidRDefault="00F509D3" w:rsidP="00F509D3">
      <w:pPr>
        <w:rPr>
          <w:lang w:val="es-ES_tradnl"/>
        </w:rPr>
      </w:pPr>
    </w:p>
    <w:p w:rsidR="00261E95" w:rsidRPr="00F509D3" w:rsidRDefault="00261E95" w:rsidP="00261E95">
      <w:pPr>
        <w:rPr>
          <w:rFonts w:asciiTheme="minorHAnsi" w:hAnsiTheme="minorHAnsi"/>
          <w:lang w:val="es-ES_tradnl"/>
        </w:rPr>
      </w:pPr>
    </w:p>
    <w:p w:rsidR="00F509D3" w:rsidRDefault="00F509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5C09A4" w:rsidRPr="00407CAA" w:rsidRDefault="001A478F" w:rsidP="008F6396">
      <w:pPr>
        <w:pStyle w:val="Heading20"/>
        <w:rPr>
          <w:rFonts w:ascii="Trebuchet MS" w:eastAsia="SimHei" w:hAnsi="Trebuchet MS"/>
          <w:lang w:val="en-US" w:eastAsia="zh-CN"/>
        </w:rPr>
      </w:pPr>
      <w:r w:rsidRPr="00407CAA">
        <w:rPr>
          <w:rFonts w:ascii="Trebuchet MS" w:eastAsia="SimHei" w:hAnsi="Trebuchet MS" w:cs="Microsoft YaHei" w:hint="eastAsia"/>
          <w:lang w:val="en-US" w:eastAsia="zh-CN"/>
        </w:rPr>
        <w:lastRenderedPageBreak/>
        <w:t>用于公共网络和订户的国际识别规划的移动网络代码（</w:t>
      </w:r>
      <w:r w:rsidRPr="00407CAA">
        <w:rPr>
          <w:rFonts w:eastAsia="SimSun"/>
          <w:lang w:val="en-US" w:eastAsia="zh-CN"/>
        </w:rPr>
        <w:t>MNC</w:t>
      </w:r>
      <w:r w:rsidR="0085347B">
        <w:rPr>
          <w:rFonts w:ascii="Trebuchet MS" w:eastAsia="SimHei" w:hAnsi="Trebuchet MS" w:cs="Microsoft YaHei" w:hint="eastAsia"/>
          <w:lang w:val="en-US" w:eastAsia="zh-CN"/>
        </w:rPr>
        <w:t>）</w:t>
      </w:r>
      <w:r w:rsidR="008F6396">
        <w:rPr>
          <w:rFonts w:ascii="Trebuchet MS" w:eastAsia="SimHei" w:hAnsi="Trebuchet MS"/>
          <w:lang w:val="en-US" w:eastAsia="zh-CN"/>
        </w:rPr>
        <w:br/>
      </w:r>
      <w:r w:rsidRPr="00407CAA">
        <w:rPr>
          <w:rFonts w:ascii="Trebuchet MS" w:eastAsia="SimHei" w:hAnsi="Trebuchet MS" w:cs="Microsoft YaHei" w:hint="eastAsia"/>
          <w:lang w:val="en-US" w:eastAsia="zh-CN"/>
        </w:rPr>
        <w:t>（据</w:t>
      </w:r>
      <w:r w:rsidRPr="00407CAA">
        <w:rPr>
          <w:rFonts w:eastAsia="SimSun"/>
          <w:lang w:val="en-US" w:eastAsia="zh-CN"/>
        </w:rPr>
        <w:t>ITU-T E.212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建议书（</w:t>
      </w:r>
      <w:r w:rsidRPr="00407CAA">
        <w:rPr>
          <w:rFonts w:eastAsia="SimSun"/>
          <w:lang w:val="en-US" w:eastAsia="zh-CN"/>
        </w:rPr>
        <w:t>05/2008</w:t>
      </w:r>
      <w:r w:rsidR="0085347B">
        <w:rPr>
          <w:rFonts w:ascii="Trebuchet MS" w:eastAsia="SimHei" w:hAnsi="Trebuchet MS" w:cs="Microsoft YaHei" w:hint="eastAsia"/>
          <w:lang w:val="en-US" w:eastAsia="zh-CN"/>
        </w:rPr>
        <w:t>））</w:t>
      </w:r>
      <w:r w:rsidR="008F6396">
        <w:rPr>
          <w:rFonts w:ascii="Trebuchet MS" w:eastAsia="SimHei" w:hAnsi="Trebuchet MS"/>
          <w:lang w:val="en-US" w:eastAsia="zh-CN"/>
        </w:rPr>
        <w:br/>
      </w:r>
      <w:r w:rsidRPr="00407CAA">
        <w:rPr>
          <w:rFonts w:ascii="Trebuchet MS" w:eastAsia="SimHei" w:hAnsi="Trebuchet MS" w:cs="Microsoft YaHei" w:hint="eastAsia"/>
          <w:lang w:val="en-US" w:eastAsia="zh-CN"/>
        </w:rPr>
        <w:t>（截至</w:t>
      </w:r>
      <w:r w:rsidRPr="00407CAA">
        <w:rPr>
          <w:rFonts w:eastAsia="SimSun"/>
          <w:lang w:val="en-US" w:eastAsia="zh-CN"/>
        </w:rPr>
        <w:t>2015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年</w:t>
      </w:r>
      <w:r w:rsidRPr="00407CAA">
        <w:rPr>
          <w:rFonts w:eastAsia="SimSun"/>
          <w:lang w:val="en-US" w:eastAsia="zh-CN"/>
        </w:rPr>
        <w:t>10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月</w:t>
      </w:r>
      <w:r w:rsidRPr="00407CAA">
        <w:rPr>
          <w:rFonts w:eastAsia="SimSun"/>
          <w:lang w:val="en-US" w:eastAsia="zh-CN"/>
        </w:rPr>
        <w:t>15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日</w:t>
      </w:r>
      <w:r w:rsidR="0085347B">
        <w:rPr>
          <w:rFonts w:ascii="Trebuchet MS" w:eastAsia="SimHei" w:hAnsi="Trebuchet MS" w:cs="Microsoft YaHei" w:hint="eastAsia"/>
          <w:lang w:val="en-US" w:eastAsia="zh-CN"/>
        </w:rPr>
        <w:t>）</w:t>
      </w:r>
    </w:p>
    <w:p w:rsidR="005C09A4" w:rsidRPr="005C09A4" w:rsidRDefault="005C09A4" w:rsidP="005C09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56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5C09A4">
        <w:rPr>
          <w:rFonts w:ascii="Times New Roman" w:hAnsi="Times New Roman"/>
          <w:lang w:val="en-US" w:eastAsia="zh-CN"/>
        </w:rPr>
        <w:tab/>
      </w:r>
    </w:p>
    <w:p w:rsidR="005C09A4" w:rsidRPr="005C09A4" w:rsidRDefault="005C09A4" w:rsidP="005C09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56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5C09A4">
        <w:rPr>
          <w:rFonts w:ascii="Times New Roman" w:hAnsi="Times New Roman"/>
          <w:sz w:val="2"/>
          <w:lang w:val="en-US" w:eastAsia="zh-CN"/>
        </w:rPr>
        <w:tab/>
      </w:r>
      <w:r w:rsidRPr="005C09A4">
        <w:rPr>
          <w:rFonts w:ascii="Times New Roman" w:hAnsi="Times New Roman"/>
          <w:sz w:val="2"/>
          <w:lang w:val="en-US" w:eastAsia="zh-CN"/>
        </w:rPr>
        <w:tab/>
      </w:r>
    </w:p>
    <w:p w:rsidR="005C09A4" w:rsidRPr="00BA38A2" w:rsidRDefault="00BA38A2" w:rsidP="008F639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eastAsia="Calibri"/>
          <w:color w:val="000000"/>
          <w:lang w:eastAsia="zh-CN"/>
        </w:rPr>
      </w:pPr>
      <w:r w:rsidRPr="00237B91">
        <w:rPr>
          <w:rFonts w:eastAsiaTheme="minorEastAsia" w:hint="eastAsia"/>
          <w:lang w:eastAsia="zh-CN"/>
        </w:rPr>
        <w:t>（国际电联《操作公报》第</w:t>
      </w:r>
      <w:r w:rsidRPr="00237B91">
        <w:rPr>
          <w:rFonts w:eastAsiaTheme="minorEastAsia"/>
          <w:lang w:eastAsia="zh-CN"/>
        </w:rPr>
        <w:t>10</w:t>
      </w:r>
      <w:r>
        <w:rPr>
          <w:rFonts w:eastAsiaTheme="minorEastAsia"/>
          <w:lang w:eastAsia="zh-CN"/>
        </w:rPr>
        <w:t>86</w:t>
      </w:r>
      <w:r w:rsidRPr="00237B91">
        <w:rPr>
          <w:rFonts w:eastAsiaTheme="minorEastAsia"/>
          <w:lang w:eastAsia="zh-CN"/>
        </w:rPr>
        <w:t xml:space="preserve"> – 1</w:t>
      </w:r>
      <w:r>
        <w:rPr>
          <w:rFonts w:eastAsiaTheme="minorEastAsia"/>
          <w:lang w:eastAsia="zh-CN"/>
        </w:rPr>
        <w:t>5</w:t>
      </w:r>
      <w:r w:rsidRPr="00237B91">
        <w:rPr>
          <w:rFonts w:eastAsiaTheme="minorEastAsia"/>
          <w:lang w:eastAsia="zh-CN"/>
        </w:rPr>
        <w:t>.</w:t>
      </w:r>
      <w:r w:rsidR="008F6396">
        <w:rPr>
          <w:rFonts w:eastAsiaTheme="minorEastAsia"/>
          <w:lang w:eastAsia="zh-CN"/>
        </w:rPr>
        <w:t>X</w:t>
      </w:r>
      <w:r w:rsidRPr="00237B91">
        <w:rPr>
          <w:rFonts w:eastAsiaTheme="minorEastAsia"/>
          <w:lang w:eastAsia="zh-CN"/>
        </w:rPr>
        <w:t>.201</w:t>
      </w:r>
      <w:r w:rsidRPr="00237B91">
        <w:rPr>
          <w:rFonts w:eastAsiaTheme="minorEastAsia" w:hint="eastAsia"/>
          <w:lang w:eastAsia="zh-CN"/>
        </w:rPr>
        <w:t>5</w:t>
      </w:r>
      <w:r w:rsidRPr="00237B91">
        <w:rPr>
          <w:rFonts w:eastAsiaTheme="minorEastAsia" w:hint="eastAsia"/>
          <w:lang w:eastAsia="zh-CN"/>
        </w:rPr>
        <w:t>期的附件</w:t>
      </w:r>
      <w:r w:rsidR="0085347B">
        <w:rPr>
          <w:rFonts w:eastAsiaTheme="minorEastAsia" w:hint="eastAsia"/>
          <w:lang w:eastAsia="zh-CN"/>
        </w:rPr>
        <w:t>）</w:t>
      </w:r>
      <w:r w:rsidRPr="00237B91">
        <w:rPr>
          <w:rFonts w:eastAsiaTheme="minorEastAsia"/>
          <w:lang w:eastAsia="zh-CN"/>
        </w:rPr>
        <w:br/>
      </w:r>
      <w:r w:rsidRPr="00237B91"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13</w:t>
      </w:r>
      <w:r w:rsidRPr="00237B91">
        <w:rPr>
          <w:rFonts w:eastAsiaTheme="minorEastAsia" w:hint="eastAsia"/>
          <w:lang w:eastAsia="zh-CN"/>
        </w:rPr>
        <w:t>号修正</w:t>
      </w:r>
      <w:r w:rsidR="0085347B">
        <w:rPr>
          <w:rFonts w:eastAsiaTheme="minorEastAsia" w:hint="eastAsia"/>
          <w:lang w:eastAsia="zh-CN"/>
        </w:rPr>
        <w:t>）</w:t>
      </w:r>
    </w:p>
    <w:p w:rsidR="005C09A4" w:rsidRPr="005C09A4" w:rsidRDefault="005C09A4" w:rsidP="008F6396">
      <w:pPr>
        <w:spacing w:before="0"/>
        <w:rPr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642"/>
        <w:gridCol w:w="3985"/>
      </w:tblGrid>
      <w:tr w:rsidR="005C09A4" w:rsidRPr="005C09A4" w:rsidTr="005C09A4">
        <w:trPr>
          <w:trHeight w:val="260"/>
          <w:jc w:val="center"/>
        </w:trPr>
        <w:tc>
          <w:tcPr>
            <w:tcW w:w="2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BA38A2" w:rsidP="005C0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 w:eastAsia="zh-CN"/>
              </w:rPr>
            </w:pPr>
            <w:r w:rsidRPr="00BA38A2">
              <w:rPr>
                <w:rFonts w:eastAsiaTheme="minorEastAsia" w:hint="eastAsia"/>
                <w:b/>
                <w:color w:val="000000"/>
                <w:lang w:val="en-US" w:eastAsia="zh-CN"/>
              </w:rPr>
              <w:t>国家</w:t>
            </w:r>
            <w:r w:rsidRPr="00BA38A2">
              <w:rPr>
                <w:rFonts w:eastAsiaTheme="minorEastAsia"/>
                <w:b/>
                <w:color w:val="000000"/>
                <w:lang w:val="en-US" w:eastAsia="zh-CN"/>
              </w:rPr>
              <w:t>/</w:t>
            </w:r>
            <w:r w:rsidRPr="00BA38A2">
              <w:rPr>
                <w:rFonts w:eastAsiaTheme="minorEastAsia" w:hint="eastAsia"/>
                <w:b/>
                <w:color w:val="000000"/>
                <w:lang w:val="en-US" w:eastAsia="zh-CN"/>
              </w:rPr>
              <w:t>地理区域</w:t>
            </w:r>
          </w:p>
        </w:tc>
        <w:tc>
          <w:tcPr>
            <w:tcW w:w="135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5C09A4" w:rsidP="005C0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 w:eastAsia="zh-CN"/>
              </w:rPr>
            </w:pPr>
            <w:r w:rsidRPr="005C09A4">
              <w:rPr>
                <w:rFonts w:eastAsia="Calibri"/>
                <w:b/>
                <w:color w:val="000000"/>
                <w:lang w:val="en-US" w:eastAsia="zh-CN"/>
              </w:rPr>
              <w:t>MCC+MNC *</w:t>
            </w:r>
          </w:p>
        </w:tc>
        <w:tc>
          <w:tcPr>
            <w:tcW w:w="32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BA38A2" w:rsidP="00BA38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运营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商</w:t>
            </w:r>
            <w:r w:rsidR="005C09A4" w:rsidRPr="005C09A4">
              <w:rPr>
                <w:rFonts w:eastAsia="Calibri"/>
                <w:b/>
                <w:color w:val="000000"/>
                <w:lang w:val="en-US" w:eastAsia="zh-CN"/>
              </w:rPr>
              <w:t>/</w:t>
            </w: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网络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的名称</w:t>
            </w:r>
          </w:p>
        </w:tc>
      </w:tr>
      <w:tr w:rsidR="005C09A4" w:rsidRPr="005C09A4" w:rsidTr="005C09A4">
        <w:trPr>
          <w:trHeight w:val="260"/>
          <w:jc w:val="center"/>
        </w:trPr>
        <w:tc>
          <w:tcPr>
            <w:tcW w:w="285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BA38A2" w:rsidP="005C0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爱沙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尼亚</w:t>
            </w:r>
            <w:r w:rsidR="005C09A4" w:rsidRPr="005C09A4">
              <w:rPr>
                <w:rFonts w:eastAsia="Calibri"/>
                <w:b/>
                <w:color w:val="000000"/>
                <w:lang w:val="en-US" w:eastAsia="zh-CN"/>
              </w:rPr>
              <w:t xml:space="preserve">      SUP</w:t>
            </w:r>
          </w:p>
        </w:tc>
        <w:tc>
          <w:tcPr>
            <w:tcW w:w="135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5C09A4" w:rsidP="005C0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5C09A4" w:rsidP="005C0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 w:eastAsia="zh-CN"/>
              </w:rPr>
            </w:pPr>
          </w:p>
        </w:tc>
      </w:tr>
      <w:tr w:rsidR="005C09A4" w:rsidRPr="005C09A4" w:rsidTr="005C09A4">
        <w:trPr>
          <w:trHeight w:val="260"/>
          <w:jc w:val="center"/>
        </w:trPr>
        <w:tc>
          <w:tcPr>
            <w:tcW w:w="285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5C09A4" w:rsidP="005C0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 w:eastAsia="zh-CN"/>
              </w:rPr>
            </w:pPr>
          </w:p>
        </w:tc>
        <w:tc>
          <w:tcPr>
            <w:tcW w:w="135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5C09A4" w:rsidP="005C0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 w:eastAsia="zh-CN"/>
              </w:rPr>
            </w:pPr>
            <w:r w:rsidRPr="005C09A4">
              <w:rPr>
                <w:rFonts w:eastAsia="Calibri"/>
                <w:color w:val="000000"/>
                <w:lang w:val="en-US" w:eastAsia="zh-CN"/>
              </w:rPr>
              <w:t>248 05</w:t>
            </w:r>
          </w:p>
        </w:tc>
        <w:tc>
          <w:tcPr>
            <w:tcW w:w="32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5C09A4" w:rsidP="005C0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 w:eastAsia="zh-CN"/>
              </w:rPr>
            </w:pPr>
            <w:r w:rsidRPr="005C09A4">
              <w:rPr>
                <w:rFonts w:eastAsia="Calibri"/>
                <w:color w:val="000000"/>
                <w:lang w:val="en-US" w:eastAsia="zh-CN"/>
              </w:rPr>
              <w:t>AS Bravocom Mobiil**</w:t>
            </w:r>
          </w:p>
        </w:tc>
      </w:tr>
      <w:tr w:rsidR="005C09A4" w:rsidRPr="005C09A4" w:rsidTr="005C09A4">
        <w:trPr>
          <w:trHeight w:val="260"/>
          <w:jc w:val="center"/>
        </w:trPr>
        <w:tc>
          <w:tcPr>
            <w:tcW w:w="285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5C09A4" w:rsidP="005C0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 w:eastAsia="zh-CN"/>
              </w:rPr>
            </w:pPr>
          </w:p>
        </w:tc>
        <w:tc>
          <w:tcPr>
            <w:tcW w:w="135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5C09A4" w:rsidP="005C0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/>
              </w:rPr>
            </w:pPr>
            <w:r w:rsidRPr="005C09A4">
              <w:rPr>
                <w:rFonts w:eastAsia="Calibri"/>
                <w:color w:val="000000"/>
                <w:lang w:val="en-US" w:eastAsia="zh-CN"/>
              </w:rPr>
              <w:t>2</w:t>
            </w:r>
            <w:r w:rsidRPr="005C09A4">
              <w:rPr>
                <w:rFonts w:eastAsia="Calibri"/>
                <w:color w:val="000000"/>
                <w:lang w:val="en-US"/>
              </w:rPr>
              <w:t>48 05</w:t>
            </w:r>
          </w:p>
        </w:tc>
        <w:tc>
          <w:tcPr>
            <w:tcW w:w="32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09A4" w:rsidRPr="005C09A4" w:rsidRDefault="005C09A4" w:rsidP="005C09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en-US"/>
              </w:rPr>
            </w:pPr>
            <w:r w:rsidRPr="005C09A4">
              <w:rPr>
                <w:rFonts w:eastAsia="Calibri"/>
                <w:color w:val="000000"/>
                <w:lang w:val="en-US"/>
              </w:rPr>
              <w:t>Skycompiler OÜ**</w:t>
            </w:r>
          </w:p>
        </w:tc>
      </w:tr>
    </w:tbl>
    <w:p w:rsidR="005C09A4" w:rsidRPr="005C09A4" w:rsidRDefault="005C09A4" w:rsidP="005C09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8"/>
          <w:szCs w:val="18"/>
          <w:lang w:val="en-US"/>
        </w:rPr>
      </w:pPr>
      <w:r w:rsidRPr="005C09A4">
        <w:rPr>
          <w:rFonts w:eastAsia="Arial"/>
          <w:color w:val="000000"/>
          <w:sz w:val="18"/>
          <w:szCs w:val="18"/>
          <w:lang w:val="en-US"/>
        </w:rPr>
        <w:t>____________</w:t>
      </w:r>
    </w:p>
    <w:p w:rsidR="005C09A4" w:rsidRPr="00BA38A2" w:rsidRDefault="005C09A4" w:rsidP="00BA38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color w:val="000000"/>
          <w:sz w:val="18"/>
          <w:szCs w:val="18"/>
          <w:lang w:val="en-US" w:eastAsia="zh-CN"/>
        </w:rPr>
      </w:pPr>
      <w:r w:rsidRPr="005C09A4">
        <w:rPr>
          <w:rFonts w:eastAsia="Calibri"/>
          <w:color w:val="000000"/>
          <w:sz w:val="18"/>
          <w:szCs w:val="18"/>
          <w:lang w:val="en-US"/>
        </w:rPr>
        <w:t xml:space="preserve">* MCC:  </w:t>
      </w:r>
      <w:r w:rsidR="008A698E" w:rsidRP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国家</w:t>
      </w:r>
      <w:r w:rsidR="00BA38A2" w:rsidRP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移动</w:t>
      </w:r>
      <w:r w:rsidR="008A698E" w:rsidRP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代码</w:t>
      </w:r>
    </w:p>
    <w:p w:rsidR="005C09A4" w:rsidRPr="005C09A4" w:rsidRDefault="005C09A4" w:rsidP="00BA38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Calibri"/>
          <w:color w:val="000000"/>
          <w:sz w:val="18"/>
          <w:szCs w:val="18"/>
          <w:lang w:val="en-US"/>
        </w:rPr>
      </w:pPr>
      <w:r w:rsidRPr="005C09A4">
        <w:rPr>
          <w:rFonts w:eastAsia="Calibri"/>
          <w:color w:val="000000"/>
          <w:sz w:val="18"/>
          <w:szCs w:val="18"/>
          <w:lang w:val="en-US"/>
        </w:rPr>
        <w:t xml:space="preserve">   </w:t>
      </w:r>
      <w:r w:rsidR="00BA38A2">
        <w:rPr>
          <w:rFonts w:eastAsia="Calibri"/>
          <w:color w:val="000000"/>
          <w:sz w:val="18"/>
          <w:szCs w:val="18"/>
          <w:lang w:val="en-US"/>
        </w:rPr>
        <w:t xml:space="preserve">MNC: 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移动</w:t>
      </w:r>
      <w:r w:rsidR="00BA38A2">
        <w:rPr>
          <w:rFonts w:eastAsiaTheme="minorEastAsia"/>
          <w:color w:val="000000"/>
          <w:sz w:val="18"/>
          <w:szCs w:val="18"/>
          <w:lang w:val="en-US" w:eastAsia="zh-CN"/>
        </w:rPr>
        <w:t>网络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代码</w:t>
      </w:r>
    </w:p>
    <w:p w:rsidR="005C09A4" w:rsidRPr="005C09A4" w:rsidRDefault="005C09A4" w:rsidP="005C09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Calibri"/>
          <w:color w:val="000000"/>
          <w:sz w:val="18"/>
          <w:szCs w:val="18"/>
          <w:lang w:val="en-US"/>
        </w:rPr>
      </w:pPr>
    </w:p>
    <w:p w:rsidR="005C09A4" w:rsidRPr="00BA38A2" w:rsidRDefault="005C09A4" w:rsidP="008F63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color w:val="000000"/>
          <w:sz w:val="18"/>
          <w:szCs w:val="18"/>
          <w:lang w:val="en-US" w:eastAsia="zh-CN"/>
        </w:rPr>
      </w:pPr>
      <w:r w:rsidRPr="005C09A4">
        <w:rPr>
          <w:rFonts w:eastAsia="Calibri"/>
          <w:color w:val="000000"/>
          <w:sz w:val="18"/>
          <w:szCs w:val="18"/>
          <w:lang w:val="en-US"/>
        </w:rPr>
        <w:t xml:space="preserve">** MCC+MNC </w:t>
      </w:r>
      <w:r w:rsidR="008F6396" w:rsidRPr="008F6396">
        <w:rPr>
          <w:rFonts w:ascii="SimSun" w:eastAsia="SimSun" w:hAnsi="SimSun"/>
          <w:color w:val="000000"/>
          <w:sz w:val="18"/>
          <w:szCs w:val="18"/>
          <w:lang w:val="en-US"/>
        </w:rPr>
        <w:t>“</w:t>
      </w:r>
      <w:r w:rsidRPr="005C09A4">
        <w:rPr>
          <w:rFonts w:eastAsia="Calibri"/>
          <w:color w:val="000000"/>
          <w:sz w:val="18"/>
          <w:szCs w:val="18"/>
          <w:lang w:val="en-US"/>
        </w:rPr>
        <w:t>248 05</w:t>
      </w:r>
      <w:r w:rsidR="008F6396" w:rsidRPr="008F6396">
        <w:rPr>
          <w:rFonts w:ascii="SimSun" w:eastAsia="SimSun" w:hAnsi="SimSun"/>
          <w:color w:val="000000"/>
          <w:sz w:val="18"/>
          <w:szCs w:val="18"/>
          <w:lang w:val="en-US"/>
        </w:rPr>
        <w:t>”</w:t>
      </w:r>
      <w:r w:rsidRPr="005C09A4">
        <w:rPr>
          <w:rFonts w:eastAsia="Calibri"/>
          <w:color w:val="000000"/>
          <w:sz w:val="18"/>
          <w:szCs w:val="18"/>
          <w:lang w:val="en-US"/>
        </w:rPr>
        <w:t xml:space="preserve"> 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在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2007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年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4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月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19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日</w:t>
      </w:r>
      <w:r w:rsidR="00BA38A2">
        <w:rPr>
          <w:rFonts w:eastAsiaTheme="minorEastAsia"/>
          <w:color w:val="000000"/>
          <w:sz w:val="18"/>
          <w:szCs w:val="18"/>
          <w:lang w:val="en-US" w:eastAsia="zh-CN"/>
        </w:rPr>
        <w:t>前被指配给</w:t>
      </w:r>
      <w:r w:rsidRPr="005C09A4">
        <w:rPr>
          <w:rFonts w:eastAsia="Calibri"/>
          <w:color w:val="000000"/>
          <w:sz w:val="18"/>
          <w:szCs w:val="18"/>
          <w:lang w:val="en-US"/>
        </w:rPr>
        <w:t>AS Bravocom Mobiil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。</w:t>
      </w:r>
    </w:p>
    <w:p w:rsidR="005C09A4" w:rsidRPr="00BA38A2" w:rsidRDefault="005C09A4" w:rsidP="00BA38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color w:val="000000"/>
          <w:sz w:val="18"/>
          <w:szCs w:val="18"/>
          <w:lang w:val="en-US" w:eastAsia="zh-CN"/>
        </w:rPr>
      </w:pPr>
      <w:r w:rsidRPr="005C09A4">
        <w:rPr>
          <w:rFonts w:eastAsia="Calibri"/>
          <w:color w:val="000000"/>
          <w:sz w:val="18"/>
          <w:szCs w:val="18"/>
          <w:lang w:val="en-US" w:eastAsia="zh-CN"/>
        </w:rPr>
        <w:t xml:space="preserve">     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之</w:t>
      </w:r>
      <w:r w:rsidR="00BA38A2">
        <w:rPr>
          <w:rFonts w:eastAsiaTheme="minorEastAsia"/>
          <w:color w:val="000000"/>
          <w:sz w:val="18"/>
          <w:szCs w:val="18"/>
          <w:lang w:val="en-US" w:eastAsia="zh-CN"/>
        </w:rPr>
        <w:t>后在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2011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年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3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月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15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日</w:t>
      </w:r>
      <w:r w:rsidR="00BA38A2">
        <w:rPr>
          <w:rFonts w:eastAsiaTheme="minorEastAsia"/>
          <w:color w:val="000000"/>
          <w:sz w:val="18"/>
          <w:szCs w:val="18"/>
          <w:lang w:val="en-US" w:eastAsia="zh-CN"/>
        </w:rPr>
        <w:t>指配给</w:t>
      </w:r>
      <w:r w:rsidR="00BA38A2">
        <w:rPr>
          <w:rFonts w:eastAsia="Calibri"/>
          <w:color w:val="000000"/>
          <w:sz w:val="18"/>
          <w:szCs w:val="18"/>
          <w:lang w:val="en-US" w:eastAsia="zh-CN"/>
        </w:rPr>
        <w:t>Skycompiler OÜ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。</w:t>
      </w:r>
    </w:p>
    <w:p w:rsidR="005C09A4" w:rsidRPr="00BA38A2" w:rsidRDefault="005C09A4" w:rsidP="008F63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sz w:val="18"/>
          <w:szCs w:val="18"/>
          <w:lang w:val="en-US" w:eastAsia="zh-CN"/>
        </w:rPr>
      </w:pPr>
      <w:r w:rsidRPr="005C09A4">
        <w:rPr>
          <w:rFonts w:eastAsia="Calibri"/>
          <w:color w:val="000000"/>
          <w:sz w:val="18"/>
          <w:szCs w:val="18"/>
          <w:lang w:val="en-US" w:eastAsia="zh-CN"/>
        </w:rPr>
        <w:t xml:space="preserve">     </w:t>
      </w:r>
      <w:r w:rsidR="008F6396" w:rsidRPr="008F6396">
        <w:rPr>
          <w:rFonts w:ascii="SimSun" w:eastAsia="SimSun" w:hAnsi="SimSun"/>
          <w:color w:val="000000"/>
          <w:sz w:val="18"/>
          <w:szCs w:val="18"/>
          <w:lang w:val="en-US" w:eastAsia="zh-CN"/>
        </w:rPr>
        <w:t>“</w:t>
      </w:r>
      <w:r w:rsidRPr="005C09A4">
        <w:rPr>
          <w:rFonts w:eastAsia="Calibri"/>
          <w:color w:val="000000"/>
          <w:sz w:val="18"/>
          <w:szCs w:val="18"/>
          <w:lang w:val="en-US" w:eastAsia="zh-CN"/>
        </w:rPr>
        <w:t>248 05</w:t>
      </w:r>
      <w:r w:rsidR="008F6396" w:rsidRPr="008F6396">
        <w:rPr>
          <w:rFonts w:ascii="SimSun" w:eastAsia="SimSun" w:hAnsi="SimSun"/>
          <w:color w:val="000000"/>
          <w:sz w:val="18"/>
          <w:szCs w:val="18"/>
          <w:lang w:val="en-US" w:eastAsia="zh-CN"/>
        </w:rPr>
        <w:t>”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在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2013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年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3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月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15</w:t>
      </w:r>
      <w:r w:rsidR="00BA38A2">
        <w:rPr>
          <w:rFonts w:eastAsiaTheme="minorEastAsia" w:hint="eastAsia"/>
          <w:color w:val="000000"/>
          <w:sz w:val="18"/>
          <w:szCs w:val="18"/>
          <w:lang w:val="en-US" w:eastAsia="zh-CN"/>
        </w:rPr>
        <w:t>日撤销。</w:t>
      </w:r>
    </w:p>
    <w:p w:rsidR="00BA0BB2" w:rsidRPr="00B12E8E" w:rsidRDefault="00BA0BB2" w:rsidP="00BA0BB2">
      <w:pPr>
        <w:rPr>
          <w:rFonts w:eastAsia="Calibri"/>
          <w:color w:val="000000"/>
          <w:sz w:val="12"/>
          <w:lang w:eastAsia="zh-CN"/>
        </w:rPr>
      </w:pPr>
    </w:p>
    <w:p w:rsidR="00BA0BB2" w:rsidRPr="00407CAA" w:rsidRDefault="00BA38A2" w:rsidP="008F6396">
      <w:pPr>
        <w:pStyle w:val="Heading20"/>
        <w:rPr>
          <w:rFonts w:ascii="Trebuchet MS" w:eastAsia="SimHei" w:hAnsi="Trebuchet MS"/>
          <w:lang w:val="en-US" w:eastAsia="zh-CN"/>
        </w:rPr>
      </w:pPr>
      <w:r w:rsidRPr="00407CAA">
        <w:rPr>
          <w:rFonts w:ascii="Trebuchet MS" w:eastAsia="SimHei" w:hAnsi="Trebuchet MS" w:cs="Microsoft YaHei" w:hint="eastAsia"/>
          <w:lang w:val="en-US" w:eastAsia="zh-CN"/>
        </w:rPr>
        <w:t>国际电联电信运营商代码列表</w:t>
      </w:r>
      <w:r w:rsidR="008F6396">
        <w:rPr>
          <w:rFonts w:ascii="Trebuchet MS" w:eastAsia="SimHei" w:hAnsi="Trebuchet MS"/>
          <w:lang w:val="en-US" w:eastAsia="zh-CN"/>
        </w:rPr>
        <w:br/>
      </w:r>
      <w:r w:rsidRPr="00407CAA">
        <w:rPr>
          <w:rFonts w:ascii="Trebuchet MS" w:eastAsia="SimHei" w:hAnsi="Trebuchet MS" w:cs="Microsoft YaHei" w:hint="eastAsia"/>
          <w:lang w:val="en-US" w:eastAsia="zh-CN"/>
        </w:rPr>
        <w:t>（根据</w:t>
      </w:r>
      <w:r w:rsidRPr="00407CAA">
        <w:rPr>
          <w:rFonts w:eastAsia="SimSun"/>
          <w:lang w:val="en-US" w:eastAsia="zh-CN"/>
        </w:rPr>
        <w:t>ITU-T M.1400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建议书（</w:t>
      </w:r>
      <w:r w:rsidRPr="00407CAA">
        <w:rPr>
          <w:rFonts w:eastAsia="SimSun"/>
          <w:lang w:val="en-US" w:eastAsia="zh-CN"/>
        </w:rPr>
        <w:t>03/2013</w:t>
      </w:r>
      <w:r w:rsidR="0085347B">
        <w:rPr>
          <w:rFonts w:ascii="Trebuchet MS" w:eastAsia="SimHei" w:hAnsi="Trebuchet MS" w:cs="Microsoft YaHei" w:hint="eastAsia"/>
          <w:lang w:val="en-US" w:eastAsia="zh-CN"/>
        </w:rPr>
        <w:t>））</w:t>
      </w:r>
      <w:r w:rsidR="008F6396">
        <w:rPr>
          <w:rFonts w:ascii="Trebuchet MS" w:eastAsia="SimHei" w:hAnsi="Trebuchet MS"/>
          <w:lang w:val="en-US" w:eastAsia="zh-CN"/>
        </w:rPr>
        <w:br/>
      </w:r>
      <w:r w:rsidRPr="00407CAA">
        <w:rPr>
          <w:rFonts w:ascii="Trebuchet MS" w:eastAsia="SimHei" w:hAnsi="Trebuchet MS" w:cs="Microsoft YaHei" w:hint="eastAsia"/>
          <w:lang w:val="en-US" w:eastAsia="zh-CN"/>
        </w:rPr>
        <w:t>（截至</w:t>
      </w:r>
      <w:r w:rsidRPr="00407CAA">
        <w:rPr>
          <w:rFonts w:eastAsia="SimSun"/>
          <w:lang w:val="en-US" w:eastAsia="zh-CN"/>
        </w:rPr>
        <w:t>2014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年</w:t>
      </w:r>
      <w:r w:rsidRPr="00407CAA">
        <w:rPr>
          <w:rFonts w:eastAsia="SimSun"/>
          <w:lang w:val="en-US" w:eastAsia="zh-CN"/>
        </w:rPr>
        <w:t>9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月</w:t>
      </w:r>
      <w:r w:rsidRPr="00407CAA">
        <w:rPr>
          <w:rFonts w:eastAsia="SimSun"/>
          <w:lang w:val="en-US" w:eastAsia="zh-CN"/>
        </w:rPr>
        <w:t>15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日</w:t>
      </w:r>
      <w:r w:rsidR="0085347B">
        <w:rPr>
          <w:rFonts w:ascii="Trebuchet MS" w:eastAsia="SimHei" w:hAnsi="Trebuchet MS" w:cs="Microsoft YaHei" w:hint="eastAsia"/>
          <w:lang w:val="en-US" w:eastAsia="zh-CN"/>
        </w:rPr>
        <w:t>）</w:t>
      </w:r>
    </w:p>
    <w:p w:rsidR="00BA38A2" w:rsidRPr="00407CAA" w:rsidRDefault="00BA38A2" w:rsidP="00BA38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rFonts w:eastAsia="SimSun"/>
          <w:lang w:val="en-US" w:eastAsia="zh-CN"/>
        </w:rPr>
      </w:pPr>
      <w:r w:rsidRPr="00407CAA">
        <w:rPr>
          <w:rFonts w:eastAsia="SimSun" w:cs="Microsoft YaHei" w:hint="eastAsia"/>
          <w:lang w:val="en-US" w:eastAsia="zh-CN"/>
        </w:rPr>
        <w:t>（国际电联《操作公报》第</w:t>
      </w:r>
      <w:r w:rsidRPr="00407CAA">
        <w:rPr>
          <w:rFonts w:eastAsia="SimSun"/>
          <w:lang w:val="en-US" w:eastAsia="zh-CN"/>
        </w:rPr>
        <w:t>1060 – 15.IX.2014</w:t>
      </w:r>
      <w:r w:rsidRPr="00407CAA">
        <w:rPr>
          <w:rFonts w:eastAsia="SimSun" w:cs="Microsoft YaHei" w:hint="eastAsia"/>
          <w:lang w:val="en-US" w:eastAsia="zh-CN"/>
        </w:rPr>
        <w:t>期的附件</w:t>
      </w:r>
      <w:r w:rsidR="0085347B">
        <w:rPr>
          <w:rFonts w:eastAsia="SimSun" w:cs="Microsoft YaHei" w:hint="eastAsia"/>
          <w:lang w:val="en-US" w:eastAsia="zh-CN"/>
        </w:rPr>
        <w:t>）</w:t>
      </w:r>
    </w:p>
    <w:p w:rsidR="00BA38A2" w:rsidRPr="00407CAA" w:rsidRDefault="00BA38A2" w:rsidP="00BA38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rFonts w:eastAsia="SimSun"/>
          <w:lang w:val="en-US" w:eastAsia="zh-CN"/>
        </w:rPr>
      </w:pPr>
      <w:r w:rsidRPr="00407CAA">
        <w:rPr>
          <w:rFonts w:eastAsia="SimSun" w:cs="Microsoft YaHei" w:hint="eastAsia"/>
          <w:lang w:val="en-US" w:eastAsia="zh-CN"/>
        </w:rPr>
        <w:t>（第</w:t>
      </w:r>
      <w:r w:rsidRPr="00407CAA">
        <w:rPr>
          <w:rFonts w:eastAsia="SimSun"/>
          <w:lang w:val="en-US" w:eastAsia="zh-CN"/>
        </w:rPr>
        <w:t>27</w:t>
      </w:r>
      <w:r w:rsidRPr="00407CAA">
        <w:rPr>
          <w:rFonts w:eastAsia="SimSun" w:cs="Microsoft YaHei" w:hint="eastAsia"/>
          <w:lang w:val="en-US" w:eastAsia="zh-CN"/>
        </w:rPr>
        <w:t>号修正</w:t>
      </w:r>
      <w:r w:rsidR="0085347B">
        <w:rPr>
          <w:rFonts w:eastAsia="SimSun" w:cs="Microsoft YaHei" w:hint="eastAsia"/>
          <w:lang w:val="en-US" w:eastAsia="zh-CN"/>
        </w:rPr>
        <w:t>）</w:t>
      </w:r>
    </w:p>
    <w:p w:rsidR="00BA0BB2" w:rsidRPr="00407CAA" w:rsidRDefault="00BA0BB2" w:rsidP="00BA0B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/>
          <w:sz w:val="8"/>
          <w:lang w:val="en-US" w:eastAsia="zh-CN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936"/>
        <w:gridCol w:w="1618"/>
        <w:gridCol w:w="3660"/>
      </w:tblGrid>
      <w:tr w:rsidR="00BA38A2" w:rsidRPr="00407CAA" w:rsidTr="00F65D74">
        <w:trPr>
          <w:cantSplit/>
          <w:tblHeader/>
        </w:trPr>
        <w:tc>
          <w:tcPr>
            <w:tcW w:w="3936" w:type="dxa"/>
            <w:hideMark/>
          </w:tcPr>
          <w:p w:rsidR="00BA38A2" w:rsidRPr="00407CAA" w:rsidRDefault="00BA38A2" w:rsidP="00F65D7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imSun" w:cs="Calibri"/>
                <w:b/>
                <w:bCs/>
                <w:iCs/>
                <w:color w:val="000000"/>
                <w:lang w:eastAsia="zh-CN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407CAA">
              <w:rPr>
                <w:rFonts w:eastAsia="SimSun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407CAA">
              <w:rPr>
                <w:rFonts w:eastAsia="SimSun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618" w:type="dxa"/>
            <w:hideMark/>
          </w:tcPr>
          <w:p w:rsidR="00BA38A2" w:rsidRPr="00407CAA" w:rsidRDefault="00BA38A2" w:rsidP="00F65D7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imSun" w:cs="Calibri"/>
                <w:b/>
                <w:bCs/>
                <w:iCs/>
                <w:color w:val="000000"/>
                <w:lang w:eastAsia="zh-CN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660" w:type="dxa"/>
            <w:hideMark/>
          </w:tcPr>
          <w:p w:rsidR="00BA38A2" w:rsidRPr="00407CAA" w:rsidRDefault="00BA38A2" w:rsidP="00F65D74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BA38A2" w:rsidRPr="00407CAA" w:rsidTr="00F65D74">
        <w:trPr>
          <w:cantSplit/>
          <w:tblHeader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38A2" w:rsidRPr="00407CAA" w:rsidRDefault="00BA38A2" w:rsidP="00F65D74">
            <w:pPr>
              <w:widowControl w:val="0"/>
              <w:spacing w:before="0"/>
              <w:textAlignment w:val="auto"/>
              <w:rPr>
                <w:rFonts w:eastAsia="SimSun" w:cs="Calibri"/>
                <w:b/>
                <w:bCs/>
                <w:iCs/>
                <w:lang w:val="en-US" w:eastAsia="zh-CN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38A2" w:rsidRPr="00407CAA" w:rsidRDefault="00BA38A2" w:rsidP="00F65D74">
            <w:pPr>
              <w:widowControl w:val="0"/>
              <w:spacing w:before="71"/>
              <w:jc w:val="center"/>
              <w:textAlignment w:val="auto"/>
              <w:rPr>
                <w:rFonts w:eastAsia="SimSun" w:cs="Calibri"/>
                <w:b/>
                <w:bCs/>
                <w:iCs/>
                <w:lang w:val="en-US" w:eastAsia="zh-CN"/>
              </w:rPr>
            </w:pPr>
            <w:r w:rsidRPr="00407CAA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</w:t>
            </w:r>
            <w:r w:rsidR="0085347B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8A2" w:rsidRPr="00407CAA" w:rsidRDefault="00BA38A2" w:rsidP="00F65D74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 w:eastAsia="zh-CN"/>
              </w:rPr>
            </w:pPr>
          </w:p>
        </w:tc>
      </w:tr>
    </w:tbl>
    <w:p w:rsidR="00BA0BB2" w:rsidRPr="00407CAA" w:rsidRDefault="00BA38A2" w:rsidP="00BA0BB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 w:cs="Calibri"/>
          <w:b/>
          <w:i/>
          <w:lang w:val="en-US" w:eastAsia="zh-CN"/>
        </w:rPr>
      </w:pPr>
      <w:r w:rsidRPr="00407CAA">
        <w:rPr>
          <w:rStyle w:val="st"/>
          <w:rFonts w:eastAsia="SimSun" w:cs="Arial"/>
          <w:b/>
          <w:bCs/>
          <w:color w:val="222222"/>
          <w:lang w:eastAsia="zh-CN"/>
        </w:rPr>
        <w:t>德意志（联邦共和</w:t>
      </w:r>
      <w:r w:rsidRPr="00407CAA">
        <w:rPr>
          <w:rStyle w:val="st"/>
          <w:rFonts w:eastAsia="SimSun" w:cs="Microsoft YaHei"/>
          <w:b/>
          <w:bCs/>
          <w:color w:val="222222"/>
          <w:lang w:eastAsia="zh-CN"/>
        </w:rPr>
        <w:t>国</w:t>
      </w:r>
      <w:r w:rsidR="0085347B">
        <w:rPr>
          <w:rStyle w:val="st"/>
          <w:rFonts w:eastAsia="SimSun" w:cs="Microsoft YaHei"/>
          <w:b/>
          <w:bCs/>
          <w:color w:val="222222"/>
          <w:lang w:eastAsia="zh-CN"/>
        </w:rPr>
        <w:t>）</w:t>
      </w:r>
      <w:r w:rsidRPr="00407CAA">
        <w:rPr>
          <w:rFonts w:eastAsia="SimSun"/>
          <w:b/>
          <w:i/>
          <w:lang w:val="en-US" w:eastAsia="zh-CN"/>
        </w:rPr>
        <w:t xml:space="preserve">/ </w:t>
      </w:r>
      <w:r w:rsidR="00BA0BB2" w:rsidRPr="00407CAA">
        <w:rPr>
          <w:rFonts w:eastAsia="SimSun"/>
          <w:b/>
          <w:bCs/>
          <w:i/>
          <w:iCs/>
          <w:lang w:val="en-US" w:eastAsia="zh-CN"/>
        </w:rPr>
        <w:t>DEU</w:t>
      </w:r>
      <w:r w:rsidR="00BA0BB2" w:rsidRPr="00407CAA">
        <w:rPr>
          <w:rFonts w:eastAsia="SimSun" w:cs="Calibri"/>
          <w:b/>
          <w:i/>
          <w:color w:val="00B050"/>
          <w:lang w:val="en-US" w:eastAsia="zh-CN"/>
        </w:rPr>
        <w:tab/>
      </w:r>
      <w:r w:rsidR="00BA0BB2" w:rsidRPr="00407CAA">
        <w:rPr>
          <w:rFonts w:eastAsia="SimSun" w:cs="Calibri"/>
          <w:b/>
          <w:lang w:val="en-US" w:eastAsia="zh-CN"/>
        </w:rPr>
        <w:t>ADD</w:t>
      </w:r>
    </w:p>
    <w:p w:rsidR="00BA0BB2" w:rsidRPr="00BA0BB2" w:rsidRDefault="00BA0BB2" w:rsidP="00BA0B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3544"/>
      </w:tblGrid>
      <w:tr w:rsidR="00B12E8E" w:rsidRPr="00407CAA" w:rsidTr="001C6E5D">
        <w:tc>
          <w:tcPr>
            <w:tcW w:w="3969" w:type="dxa"/>
          </w:tcPr>
          <w:p w:rsidR="00B12E8E" w:rsidRPr="00407CAA" w:rsidRDefault="00B12E8E" w:rsidP="00B12E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eastAsia="SimSun" w:cstheme="minorBidi"/>
                <w:b/>
                <w:bCs/>
                <w:lang w:val="de-CH" w:eastAsia="zh-CN"/>
              </w:rPr>
            </w:pPr>
            <w:r w:rsidRPr="00407CAA">
              <w:rPr>
                <w:rFonts w:eastAsia="SimSun" w:cs="Calibri"/>
                <w:color w:val="000000"/>
                <w:lang w:val="en-US" w:eastAsia="zh-CN"/>
              </w:rPr>
              <w:t>BWnet GmbH</w:t>
            </w:r>
          </w:p>
        </w:tc>
        <w:tc>
          <w:tcPr>
            <w:tcW w:w="1701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 w:eastAsia="zh-CN"/>
              </w:rPr>
            </w:pPr>
            <w:r w:rsidRPr="00407CAA">
              <w:rPr>
                <w:rFonts w:eastAsia="SimSun" w:cstheme="minorBidi"/>
                <w:b/>
                <w:bCs/>
                <w:color w:val="000000"/>
                <w:lang w:val="en-US" w:eastAsia="zh-CN"/>
              </w:rPr>
              <w:t>BWNET</w:t>
            </w:r>
          </w:p>
        </w:tc>
        <w:tc>
          <w:tcPr>
            <w:tcW w:w="3544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 w:rsidRPr="00407CAA">
              <w:rPr>
                <w:rFonts w:eastAsia="SimSun" w:cstheme="minorBidi"/>
                <w:lang w:eastAsia="zh-CN"/>
              </w:rPr>
              <w:t xml:space="preserve">Mr </w:t>
            </w:r>
            <w:r w:rsidRPr="00407CAA">
              <w:rPr>
                <w:rFonts w:eastAsia="SimSun" w:cstheme="minorBidi"/>
              </w:rPr>
              <w:t>Dirk Jentzsch</w:t>
            </w:r>
          </w:p>
        </w:tc>
      </w:tr>
      <w:tr w:rsidR="00B12E8E" w:rsidRPr="00407CAA" w:rsidTr="001C6E5D">
        <w:tc>
          <w:tcPr>
            <w:tcW w:w="3969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407CAA">
              <w:rPr>
                <w:rFonts w:eastAsia="SimSun" w:cstheme="minorBidi"/>
                <w:color w:val="000000"/>
                <w:lang w:val="fr-FR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>Goethestrasse 5</w:t>
            </w:r>
          </w:p>
        </w:tc>
        <w:tc>
          <w:tcPr>
            <w:tcW w:w="1701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544" w:type="dxa"/>
          </w:tcPr>
          <w:p w:rsidR="00B12E8E" w:rsidRPr="00407CAA" w:rsidRDefault="00D270F6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  <w:r w:rsidRPr="00407CAA">
              <w:rPr>
                <w:rFonts w:eastAsia="SimSun" w:cstheme="minorBidi"/>
              </w:rPr>
              <w:t>电话：</w:t>
            </w:r>
            <w:r w:rsidR="00B12E8E" w:rsidRPr="00407CAA">
              <w:rPr>
                <w:rFonts w:eastAsia="SimSun" w:cstheme="minorBidi"/>
                <w:lang w:eastAsia="zh-CN"/>
              </w:rPr>
              <w:tab/>
            </w:r>
            <w:r w:rsidR="00B12E8E" w:rsidRPr="00407CAA">
              <w:rPr>
                <w:rFonts w:eastAsia="SimSun" w:cs="Calibri"/>
              </w:rPr>
              <w:t>+49 71189471000</w:t>
            </w:r>
          </w:p>
        </w:tc>
      </w:tr>
      <w:tr w:rsidR="00B12E8E" w:rsidRPr="00407CAA" w:rsidTr="001C6E5D">
        <w:tc>
          <w:tcPr>
            <w:tcW w:w="3969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="Calibri"/>
                <w:color w:val="000000"/>
                <w:lang w:val="de-CH"/>
              </w:rPr>
              <w:t>73525 SCHWAEBISCH GMUEND</w:t>
            </w:r>
          </w:p>
        </w:tc>
        <w:tc>
          <w:tcPr>
            <w:tcW w:w="1701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544" w:type="dxa"/>
          </w:tcPr>
          <w:p w:rsidR="00B12E8E" w:rsidRPr="00407CAA" w:rsidRDefault="00774AF8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71"/>
              <w:jc w:val="left"/>
              <w:rPr>
                <w:rFonts w:eastAsia="SimSun" w:cstheme="minorBidi"/>
                <w:lang w:eastAsia="zh-CN"/>
              </w:rPr>
            </w:pPr>
            <w:r w:rsidRPr="00407CAA">
              <w:rPr>
                <w:rFonts w:eastAsia="SimSun" w:cstheme="minorBidi"/>
                <w:color w:val="000000"/>
              </w:rPr>
              <w:t>传真：</w:t>
            </w:r>
            <w:r w:rsidR="00B12E8E" w:rsidRPr="00407CAA">
              <w:rPr>
                <w:rFonts w:eastAsia="SimSun" w:cstheme="minorBidi"/>
                <w:lang w:eastAsia="zh-CN"/>
              </w:rPr>
              <w:tab/>
            </w:r>
            <w:r w:rsidR="00B12E8E" w:rsidRPr="00407CAA">
              <w:rPr>
                <w:rFonts w:eastAsia="SimSun" w:cs="Calibri"/>
              </w:rPr>
              <w:t>+49 71189471095</w:t>
            </w:r>
          </w:p>
        </w:tc>
      </w:tr>
      <w:tr w:rsidR="00B12E8E" w:rsidRPr="00407CAA" w:rsidTr="001C6E5D">
        <w:tc>
          <w:tcPr>
            <w:tcW w:w="3969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701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544" w:type="dxa"/>
          </w:tcPr>
          <w:p w:rsidR="00B12E8E" w:rsidRPr="00407CAA" w:rsidRDefault="00064A0D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  <w:r w:rsidRPr="00407CAA">
              <w:rPr>
                <w:rFonts w:eastAsia="SimSun" w:cstheme="minorBidi"/>
                <w:color w:val="000000"/>
                <w:lang w:val="pt-BR"/>
              </w:rPr>
              <w:t>电子邮件：</w:t>
            </w:r>
            <w:r w:rsidR="00B12E8E" w:rsidRPr="00407CAA">
              <w:rPr>
                <w:rFonts w:eastAsia="SimSun" w:cs="Calibri"/>
              </w:rPr>
              <w:t>Dirk.Jentzsch@ropa.de</w:t>
            </w:r>
          </w:p>
        </w:tc>
      </w:tr>
    </w:tbl>
    <w:p w:rsidR="00BA0BB2" w:rsidRPr="00407CAA" w:rsidRDefault="00BA0BB2" w:rsidP="00BA0B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color w:val="000000"/>
          <w:lang w:val="en-US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3544"/>
      </w:tblGrid>
      <w:tr w:rsidR="00B12E8E" w:rsidRPr="00407CAA" w:rsidTr="001C6E5D">
        <w:tc>
          <w:tcPr>
            <w:tcW w:w="3969" w:type="dxa"/>
          </w:tcPr>
          <w:p w:rsidR="00B12E8E" w:rsidRPr="00407CAA" w:rsidRDefault="00B12E8E" w:rsidP="00B12E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eastAsia="SimSun" w:cstheme="minorBidi"/>
                <w:b/>
                <w:bCs/>
                <w:lang w:val="de-CH"/>
              </w:rPr>
            </w:pPr>
            <w:r w:rsidRPr="00407CAA">
              <w:rPr>
                <w:rFonts w:eastAsia="SimSun" w:cs="Calibri"/>
                <w:color w:val="000000"/>
                <w:lang w:val="en-US"/>
              </w:rPr>
              <w:t>mieX Deutschland GmbH</w:t>
            </w:r>
          </w:p>
        </w:tc>
        <w:tc>
          <w:tcPr>
            <w:tcW w:w="1701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07CAA">
              <w:rPr>
                <w:rFonts w:eastAsia="SimSun" w:cstheme="minorBidi"/>
                <w:b/>
                <w:bCs/>
                <w:color w:val="000000"/>
                <w:lang w:val="en-US"/>
              </w:rPr>
              <w:t>MIEX01</w:t>
            </w:r>
          </w:p>
        </w:tc>
        <w:tc>
          <w:tcPr>
            <w:tcW w:w="3544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 w:rsidRPr="00407CAA">
              <w:rPr>
                <w:rFonts w:eastAsia="SimSun" w:cstheme="minorBidi"/>
              </w:rPr>
              <w:t>Mr Christof Wagner</w:t>
            </w:r>
          </w:p>
        </w:tc>
      </w:tr>
      <w:tr w:rsidR="00B12E8E" w:rsidRPr="00407CAA" w:rsidTr="001C6E5D">
        <w:tc>
          <w:tcPr>
            <w:tcW w:w="3969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407CAA">
              <w:rPr>
                <w:rFonts w:eastAsia="SimSun" w:cstheme="minorBidi"/>
                <w:color w:val="000000"/>
                <w:lang w:val="en-US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>Am Rathaus 2</w:t>
            </w:r>
          </w:p>
        </w:tc>
        <w:tc>
          <w:tcPr>
            <w:tcW w:w="1701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544" w:type="dxa"/>
          </w:tcPr>
          <w:p w:rsidR="00B12E8E" w:rsidRPr="00407CAA" w:rsidRDefault="00D270F6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6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  <w:r w:rsidRPr="00407CAA">
              <w:rPr>
                <w:rFonts w:eastAsia="SimSun" w:cstheme="minorBidi"/>
              </w:rPr>
              <w:t>电话：</w:t>
            </w:r>
            <w:r w:rsidR="00B12E8E" w:rsidRPr="00407CAA">
              <w:rPr>
                <w:rFonts w:eastAsia="SimSun" w:cstheme="minorBidi"/>
                <w:lang w:eastAsia="zh-CN"/>
              </w:rPr>
              <w:tab/>
            </w:r>
            <w:r w:rsidR="00B12E8E" w:rsidRPr="00407CAA">
              <w:rPr>
                <w:rFonts w:eastAsia="SimSun" w:cs="Calibri"/>
              </w:rPr>
              <w:t>+49 8586 9859859</w:t>
            </w:r>
          </w:p>
        </w:tc>
      </w:tr>
      <w:tr w:rsidR="00B12E8E" w:rsidRPr="00407CAA" w:rsidTr="001C6E5D">
        <w:tc>
          <w:tcPr>
            <w:tcW w:w="3969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="Calibri"/>
                <w:color w:val="000000"/>
                <w:lang w:val="de-CH"/>
              </w:rPr>
              <w:t>94051 HAUZENBERG</w:t>
            </w:r>
          </w:p>
        </w:tc>
        <w:tc>
          <w:tcPr>
            <w:tcW w:w="1701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544" w:type="dxa"/>
          </w:tcPr>
          <w:p w:rsidR="00B12E8E" w:rsidRPr="00407CAA" w:rsidRDefault="00774AF8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6"/>
              </w:tabs>
              <w:spacing w:before="71"/>
              <w:jc w:val="left"/>
              <w:rPr>
                <w:rFonts w:eastAsia="SimSun" w:cstheme="minorBidi"/>
                <w:lang w:eastAsia="zh-CN"/>
              </w:rPr>
            </w:pPr>
            <w:r w:rsidRPr="00407CAA">
              <w:rPr>
                <w:rFonts w:eastAsia="SimSun" w:cstheme="minorBidi"/>
                <w:color w:val="000000"/>
              </w:rPr>
              <w:t>传真：</w:t>
            </w:r>
            <w:r w:rsidR="00B12E8E" w:rsidRPr="00407CAA">
              <w:rPr>
                <w:rFonts w:eastAsia="SimSun" w:cstheme="minorBidi"/>
                <w:lang w:eastAsia="zh-CN"/>
              </w:rPr>
              <w:tab/>
            </w:r>
            <w:r w:rsidR="00B12E8E" w:rsidRPr="00407CAA">
              <w:rPr>
                <w:rFonts w:eastAsia="SimSun" w:cs="Calibri"/>
              </w:rPr>
              <w:t>+49 8586 98598599</w:t>
            </w:r>
          </w:p>
        </w:tc>
      </w:tr>
      <w:tr w:rsidR="00B12E8E" w:rsidRPr="00407CAA" w:rsidTr="001C6E5D">
        <w:tc>
          <w:tcPr>
            <w:tcW w:w="3969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701" w:type="dxa"/>
          </w:tcPr>
          <w:p w:rsidR="00B12E8E" w:rsidRPr="00407CAA" w:rsidRDefault="00B12E8E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544" w:type="dxa"/>
          </w:tcPr>
          <w:p w:rsidR="00B12E8E" w:rsidRPr="00407CAA" w:rsidRDefault="00064A0D" w:rsidP="00B12E8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6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  <w:r w:rsidRPr="00407CAA">
              <w:rPr>
                <w:rFonts w:eastAsia="SimSun" w:cstheme="minorBidi"/>
                <w:color w:val="000000"/>
                <w:lang w:val="pt-BR"/>
              </w:rPr>
              <w:t>电子邮件：</w:t>
            </w:r>
            <w:r w:rsidR="00B12E8E" w:rsidRPr="00407CAA">
              <w:rPr>
                <w:rFonts w:eastAsia="SimSun" w:cs="Calibri"/>
              </w:rPr>
              <w:t>wagner@miex.de</w:t>
            </w:r>
          </w:p>
        </w:tc>
      </w:tr>
    </w:tbl>
    <w:p w:rsidR="00BA0BB2" w:rsidRPr="00BA0BB2" w:rsidRDefault="00BA0BB2" w:rsidP="00BA0B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3544"/>
      </w:tblGrid>
      <w:tr w:rsidR="00BA501A" w:rsidRPr="00BA0BB2" w:rsidTr="001C6E5D">
        <w:tc>
          <w:tcPr>
            <w:tcW w:w="3969" w:type="dxa"/>
          </w:tcPr>
          <w:p w:rsidR="00BA501A" w:rsidRPr="00407CAA" w:rsidRDefault="00BA501A" w:rsidP="00BA50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eastAsia="SimSun" w:cstheme="minorBidi"/>
                <w:b/>
                <w:bCs/>
                <w:lang w:val="de-CH"/>
              </w:rPr>
            </w:pPr>
            <w:r w:rsidRPr="00407CAA">
              <w:rPr>
                <w:rFonts w:eastAsia="SimSun" w:cs="Calibri"/>
                <w:color w:val="000000"/>
                <w:lang w:val="en-US"/>
              </w:rPr>
              <w:t>PIRONET NDH Datacenter AG &amp; Co. KG</w:t>
            </w:r>
          </w:p>
        </w:tc>
        <w:tc>
          <w:tcPr>
            <w:tcW w:w="1701" w:type="dxa"/>
          </w:tcPr>
          <w:p w:rsidR="00BA501A" w:rsidRPr="00407CAA" w:rsidRDefault="00BA501A" w:rsidP="00BA50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07CAA">
              <w:rPr>
                <w:rFonts w:eastAsia="SimSun" w:cstheme="minorBidi"/>
                <w:b/>
                <w:bCs/>
                <w:color w:val="000000"/>
                <w:lang w:val="en-US"/>
              </w:rPr>
              <w:t>D8469</w:t>
            </w:r>
          </w:p>
        </w:tc>
        <w:tc>
          <w:tcPr>
            <w:tcW w:w="3544" w:type="dxa"/>
          </w:tcPr>
          <w:p w:rsidR="00BA501A" w:rsidRPr="00407CAA" w:rsidRDefault="00BA501A" w:rsidP="00BA50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eastAsia="SimSun" w:cstheme="minorBidi"/>
              </w:rPr>
            </w:pPr>
            <w:r w:rsidRPr="00407CAA">
              <w:rPr>
                <w:rFonts w:eastAsia="SimSun" w:cstheme="minorBidi"/>
              </w:rPr>
              <w:t xml:space="preserve">Mr Matthias </w:t>
            </w:r>
            <w:r w:rsidRPr="00407CAA">
              <w:rPr>
                <w:rFonts w:eastAsia="SimSun" w:cs="Calibri"/>
                <w:color w:val="000000"/>
                <w:lang w:val="en-US"/>
              </w:rPr>
              <w:t>Renneberg</w:t>
            </w:r>
          </w:p>
        </w:tc>
      </w:tr>
      <w:tr w:rsidR="00BA501A" w:rsidRPr="00BA0BB2" w:rsidTr="001C6E5D">
        <w:tc>
          <w:tcPr>
            <w:tcW w:w="3969" w:type="dxa"/>
          </w:tcPr>
          <w:p w:rsidR="00BA501A" w:rsidRPr="00407CAA" w:rsidRDefault="00BA501A" w:rsidP="00BA50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407CAA">
              <w:rPr>
                <w:rFonts w:eastAsia="SimSun" w:cstheme="minorBidi"/>
                <w:color w:val="000000"/>
                <w:lang w:val="en-US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>Obenhauptstr. 12</w:t>
            </w:r>
          </w:p>
        </w:tc>
        <w:tc>
          <w:tcPr>
            <w:tcW w:w="1701" w:type="dxa"/>
          </w:tcPr>
          <w:p w:rsidR="00BA501A" w:rsidRPr="00407CAA" w:rsidRDefault="00BA501A" w:rsidP="00BA50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3544" w:type="dxa"/>
          </w:tcPr>
          <w:p w:rsidR="00BA501A" w:rsidRPr="00407CAA" w:rsidRDefault="00D270F6" w:rsidP="00BA50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  <w:r w:rsidRPr="00407CAA">
              <w:rPr>
                <w:rFonts w:eastAsia="SimSun" w:cstheme="minorBidi"/>
              </w:rPr>
              <w:t>电话：</w:t>
            </w:r>
            <w:r w:rsidR="00BA501A" w:rsidRPr="00407CAA">
              <w:rPr>
                <w:rFonts w:eastAsia="SimSun" w:cstheme="minorBidi"/>
                <w:lang w:eastAsia="zh-CN"/>
              </w:rPr>
              <w:tab/>
            </w:r>
            <w:r w:rsidR="00BA501A" w:rsidRPr="00407CAA">
              <w:rPr>
                <w:rFonts w:eastAsia="SimSun" w:cs="Calibri"/>
              </w:rPr>
              <w:t>+49 2203 93530 1702</w:t>
            </w:r>
          </w:p>
        </w:tc>
      </w:tr>
      <w:tr w:rsidR="00BA501A" w:rsidRPr="00BA0BB2" w:rsidTr="001C6E5D">
        <w:tc>
          <w:tcPr>
            <w:tcW w:w="3969" w:type="dxa"/>
          </w:tcPr>
          <w:p w:rsidR="00BA501A" w:rsidRPr="00407CAA" w:rsidRDefault="00BA501A" w:rsidP="00BA50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theme="minorBidi"/>
                <w:color w:val="000000"/>
              </w:rPr>
              <w:tab/>
            </w:r>
            <w:r w:rsidRPr="00407CAA">
              <w:rPr>
                <w:rFonts w:eastAsia="SimSun" w:cs="Calibri"/>
                <w:color w:val="000000"/>
                <w:lang w:val="de-CH"/>
              </w:rPr>
              <w:t>D-22335 HAMBURG</w:t>
            </w:r>
          </w:p>
        </w:tc>
        <w:tc>
          <w:tcPr>
            <w:tcW w:w="1701" w:type="dxa"/>
          </w:tcPr>
          <w:p w:rsidR="00BA501A" w:rsidRPr="00407CAA" w:rsidRDefault="00BA501A" w:rsidP="00BA50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544" w:type="dxa"/>
          </w:tcPr>
          <w:p w:rsidR="00BA501A" w:rsidRPr="00407CAA" w:rsidRDefault="00774AF8" w:rsidP="00BA50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jc w:val="left"/>
              <w:rPr>
                <w:rFonts w:eastAsia="SimSun" w:cstheme="minorBidi"/>
                <w:lang w:val="fr-CH" w:eastAsia="zh-CN"/>
              </w:rPr>
            </w:pPr>
            <w:r w:rsidRPr="00407CAA">
              <w:rPr>
                <w:rFonts w:eastAsia="SimSun" w:cstheme="minorBidi"/>
                <w:color w:val="000000"/>
                <w:lang w:val="fr-CH"/>
              </w:rPr>
              <w:t>传真：</w:t>
            </w:r>
            <w:r w:rsidR="00BA501A" w:rsidRPr="00407CAA">
              <w:rPr>
                <w:rFonts w:eastAsia="SimSun" w:cstheme="minorBidi"/>
                <w:lang w:val="fr-CH" w:eastAsia="zh-CN"/>
              </w:rPr>
              <w:tab/>
            </w:r>
            <w:r w:rsidR="00BA501A" w:rsidRPr="00407CAA">
              <w:rPr>
                <w:rFonts w:eastAsia="SimSun" w:cs="Calibri"/>
                <w:lang w:val="fr-CH"/>
              </w:rPr>
              <w:t>+49 2203 93530 99</w:t>
            </w:r>
          </w:p>
        </w:tc>
      </w:tr>
      <w:tr w:rsidR="00BA501A" w:rsidRPr="00BA0BB2" w:rsidTr="001C6E5D">
        <w:tc>
          <w:tcPr>
            <w:tcW w:w="3969" w:type="dxa"/>
          </w:tcPr>
          <w:p w:rsidR="00BA501A" w:rsidRPr="00407CAA" w:rsidRDefault="00BA501A" w:rsidP="00BA50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701" w:type="dxa"/>
          </w:tcPr>
          <w:p w:rsidR="00BA501A" w:rsidRPr="00407CAA" w:rsidRDefault="00BA501A" w:rsidP="00BA50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544" w:type="dxa"/>
          </w:tcPr>
          <w:p w:rsidR="00BA501A" w:rsidRPr="00407CAA" w:rsidRDefault="00064A0D" w:rsidP="00BA501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  <w:r w:rsidRPr="00407CAA">
              <w:rPr>
                <w:rFonts w:eastAsia="SimSun" w:cstheme="minorBidi"/>
                <w:color w:val="000000"/>
                <w:lang w:val="pt-BR"/>
              </w:rPr>
              <w:t>电子邮件：</w:t>
            </w:r>
            <w:r w:rsidR="00BA501A" w:rsidRPr="00407CAA">
              <w:rPr>
                <w:rFonts w:eastAsia="SimSun" w:cs="Calibri"/>
              </w:rPr>
              <w:t>mrenneberg@pironet.com</w:t>
            </w:r>
          </w:p>
        </w:tc>
      </w:tr>
    </w:tbl>
    <w:p w:rsidR="00BA0BB2" w:rsidRPr="00407CAA" w:rsidRDefault="00BA38A2" w:rsidP="008F6396">
      <w:pPr>
        <w:pStyle w:val="Heading20"/>
        <w:rPr>
          <w:rFonts w:ascii="Trebuchet MS" w:eastAsia="SimHei" w:hAnsi="Trebuchet MS"/>
          <w:lang w:val="en-US" w:eastAsia="zh-CN"/>
        </w:rPr>
      </w:pPr>
      <w:r w:rsidRPr="00407CAA">
        <w:rPr>
          <w:rFonts w:ascii="Trebuchet MS" w:eastAsia="SimHei" w:hAnsi="Trebuchet MS" w:cs="Microsoft YaHei" w:hint="eastAsia"/>
          <w:lang w:val="en-US" w:eastAsia="zh-CN"/>
        </w:rPr>
        <w:lastRenderedPageBreak/>
        <w:t>国际信令点代码（</w:t>
      </w:r>
      <w:r w:rsidRPr="00407CAA">
        <w:rPr>
          <w:rFonts w:eastAsia="SimSun"/>
          <w:lang w:val="en-US" w:eastAsia="zh-CN"/>
        </w:rPr>
        <w:t>ISPC</w:t>
      </w:r>
      <w:r w:rsidR="0085347B">
        <w:rPr>
          <w:rFonts w:ascii="Trebuchet MS" w:eastAsia="SimHei" w:hAnsi="Trebuchet MS" w:cs="Microsoft YaHei" w:hint="eastAsia"/>
          <w:lang w:val="en-US" w:eastAsia="zh-CN"/>
        </w:rPr>
        <w:t>）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列表</w:t>
      </w:r>
      <w:r w:rsidR="008F6396">
        <w:rPr>
          <w:rFonts w:ascii="Trebuchet MS" w:eastAsia="SimHei" w:hAnsi="Trebuchet MS"/>
          <w:lang w:val="en-US" w:eastAsia="zh-CN"/>
        </w:rPr>
        <w:br/>
      </w:r>
      <w:r w:rsidRPr="00407CAA">
        <w:rPr>
          <w:rFonts w:ascii="Trebuchet MS" w:eastAsia="SimHei" w:hAnsi="Trebuchet MS" w:cs="Microsoft YaHei" w:hint="eastAsia"/>
          <w:lang w:val="en-US" w:eastAsia="zh-CN"/>
        </w:rPr>
        <w:t>（依据</w:t>
      </w:r>
      <w:r w:rsidRPr="00407CAA">
        <w:rPr>
          <w:rFonts w:eastAsia="SimSun"/>
          <w:lang w:val="en-US" w:eastAsia="zh-CN"/>
        </w:rPr>
        <w:t>ITU-T Q.708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建议书（</w:t>
      </w:r>
      <w:r w:rsidRPr="00407CAA">
        <w:rPr>
          <w:rFonts w:eastAsia="SimSun"/>
          <w:lang w:val="en-US" w:eastAsia="zh-CN"/>
        </w:rPr>
        <w:t>03/1999</w:t>
      </w:r>
      <w:r w:rsidR="0085347B">
        <w:rPr>
          <w:rFonts w:ascii="Trebuchet MS" w:eastAsia="SimHei" w:hAnsi="Trebuchet MS" w:cs="Microsoft YaHei" w:hint="eastAsia"/>
          <w:lang w:val="en-US" w:eastAsia="zh-CN"/>
        </w:rPr>
        <w:t>））</w:t>
      </w:r>
      <w:r w:rsidR="008F6396">
        <w:rPr>
          <w:rFonts w:ascii="Trebuchet MS" w:eastAsia="SimHei" w:hAnsi="Trebuchet MS"/>
          <w:lang w:val="en-US" w:eastAsia="zh-CN"/>
        </w:rPr>
        <w:br/>
      </w:r>
      <w:r w:rsidRPr="00407CAA">
        <w:rPr>
          <w:rFonts w:ascii="Trebuchet MS" w:eastAsia="SimHei" w:hAnsi="Trebuchet MS" w:cs="Microsoft YaHei" w:hint="eastAsia"/>
          <w:lang w:val="en-US" w:eastAsia="zh-CN"/>
        </w:rPr>
        <w:t>（截至</w:t>
      </w:r>
      <w:r w:rsidRPr="00407CAA">
        <w:rPr>
          <w:rFonts w:eastAsia="SimSun"/>
          <w:lang w:val="en-US" w:eastAsia="zh-CN"/>
        </w:rPr>
        <w:t>2015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年</w:t>
      </w:r>
      <w:r w:rsidRPr="00407CAA">
        <w:rPr>
          <w:rFonts w:eastAsia="SimSun"/>
          <w:lang w:val="en-US" w:eastAsia="zh-CN"/>
        </w:rPr>
        <w:t>1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月</w:t>
      </w:r>
      <w:r w:rsidRPr="00407CAA">
        <w:rPr>
          <w:rFonts w:eastAsia="SimSun"/>
          <w:lang w:val="en-US" w:eastAsia="zh-CN"/>
        </w:rPr>
        <w:t>1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日</w:t>
      </w:r>
      <w:r w:rsidR="0085347B">
        <w:rPr>
          <w:rFonts w:ascii="Trebuchet MS" w:eastAsia="SimHei" w:hAnsi="Trebuchet MS" w:cs="Microsoft YaHei" w:hint="eastAsia"/>
          <w:lang w:val="en-US" w:eastAsia="zh-CN"/>
        </w:rPr>
        <w:t>）</w:t>
      </w:r>
    </w:p>
    <w:p w:rsidR="00BA0BB2" w:rsidRPr="00407CAA" w:rsidRDefault="00BA38A2" w:rsidP="008F639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eastAsia="SimSun"/>
          <w:bCs/>
          <w:lang w:eastAsia="zh-CN"/>
        </w:rPr>
      </w:pPr>
      <w:r w:rsidRPr="00407CAA">
        <w:rPr>
          <w:rFonts w:eastAsia="SimSun" w:cs="Microsoft YaHei" w:hint="eastAsia"/>
          <w:bCs/>
          <w:lang w:eastAsia="zh-CN"/>
        </w:rPr>
        <w:t>（国际电联《操作公报》第</w:t>
      </w:r>
      <w:r w:rsidRPr="00407CAA">
        <w:rPr>
          <w:rFonts w:eastAsia="SimSun"/>
          <w:bCs/>
          <w:lang w:eastAsia="zh-CN"/>
        </w:rPr>
        <w:t>1067 – 1.I.2015</w:t>
      </w:r>
      <w:r w:rsidRPr="00407CAA">
        <w:rPr>
          <w:rFonts w:eastAsia="SimSun" w:cs="Microsoft YaHei" w:hint="eastAsia"/>
          <w:bCs/>
          <w:lang w:eastAsia="zh-CN"/>
        </w:rPr>
        <w:t>期的附件</w:t>
      </w:r>
      <w:r w:rsidR="0085347B">
        <w:rPr>
          <w:rFonts w:eastAsia="SimSun" w:cs="Microsoft YaHei" w:hint="eastAsia"/>
          <w:bCs/>
          <w:lang w:eastAsia="zh-CN"/>
        </w:rPr>
        <w:t>）</w:t>
      </w:r>
      <w:r w:rsidR="008F6396">
        <w:rPr>
          <w:rFonts w:eastAsia="SimSun"/>
          <w:bCs/>
          <w:lang w:eastAsia="zh-CN"/>
        </w:rPr>
        <w:br/>
      </w:r>
      <w:r w:rsidRPr="00407CAA">
        <w:rPr>
          <w:rFonts w:eastAsia="SimSun" w:cs="Microsoft YaHei" w:hint="eastAsia"/>
          <w:bCs/>
          <w:lang w:eastAsia="zh-CN"/>
        </w:rPr>
        <w:t>（第</w:t>
      </w:r>
      <w:r w:rsidRPr="00407CAA">
        <w:rPr>
          <w:rFonts w:eastAsia="SimSun"/>
          <w:bCs/>
          <w:lang w:eastAsia="zh-CN"/>
        </w:rPr>
        <w:t>34</w:t>
      </w:r>
      <w:r w:rsidRPr="00407CAA">
        <w:rPr>
          <w:rFonts w:eastAsia="SimSun" w:cs="Microsoft YaHei" w:hint="eastAsia"/>
          <w:bCs/>
          <w:lang w:eastAsia="zh-CN"/>
        </w:rPr>
        <w:t>号修正</w:t>
      </w:r>
      <w:r w:rsidR="0085347B">
        <w:rPr>
          <w:rFonts w:eastAsia="SimSun" w:cs="Microsoft YaHei" w:hint="eastAsia"/>
          <w:bCs/>
          <w:lang w:eastAsia="zh-CN"/>
        </w:rPr>
        <w:t>）</w:t>
      </w:r>
    </w:p>
    <w:p w:rsidR="00BA0BB2" w:rsidRPr="00BA0BB2" w:rsidRDefault="00BA0BB2" w:rsidP="00BA0BB2">
      <w:pPr>
        <w:keepNext/>
        <w:rPr>
          <w:bCs/>
          <w:lang w:eastAsia="zh-CN"/>
        </w:rPr>
      </w:pPr>
    </w:p>
    <w:tbl>
      <w:tblPr>
        <w:tblStyle w:val="TableGrid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889"/>
        <w:gridCol w:w="3213"/>
        <w:gridCol w:w="4095"/>
      </w:tblGrid>
      <w:tr w:rsidR="00BA38A2" w:rsidRPr="00BA0BB2" w:rsidTr="001C6E5D">
        <w:trPr>
          <w:cantSplit/>
          <w:trHeight w:val="222"/>
        </w:trPr>
        <w:tc>
          <w:tcPr>
            <w:tcW w:w="1778" w:type="dxa"/>
            <w:gridSpan w:val="2"/>
          </w:tcPr>
          <w:p w:rsidR="00BA38A2" w:rsidRPr="008F6396" w:rsidRDefault="00BA38A2" w:rsidP="00BA38A2">
            <w:pPr>
              <w:pStyle w:val="Tablehead0"/>
              <w:jc w:val="left"/>
              <w:rPr>
                <w:rFonts w:asciiTheme="minorHAnsi" w:hAnsiTheme="minorHAnsi"/>
                <w:b/>
                <w:bCs/>
                <w:i w:val="0"/>
                <w:iCs/>
                <w:sz w:val="20"/>
                <w:lang w:val="en-US"/>
              </w:rPr>
            </w:pPr>
            <w:r w:rsidRPr="00AF3E8A">
              <w:rPr>
                <w:rFonts w:ascii="STKaiti" w:eastAsia="STKaiti" w:hAnsi="STKaiti" w:hint="eastAsia"/>
                <w:b/>
                <w:bCs/>
                <w:i w:val="0"/>
                <w:iCs/>
                <w:lang w:eastAsia="zh-CN"/>
              </w:rPr>
              <w:t>国家</w:t>
            </w:r>
            <w:r w:rsidRPr="008F6396">
              <w:rPr>
                <w:rFonts w:ascii="STKaiti" w:eastAsia="STKaiti" w:hAnsi="STKaiti" w:hint="eastAsia"/>
                <w:b/>
                <w:bCs/>
                <w:i w:val="0"/>
                <w:iCs/>
                <w:lang w:val="en-US" w:eastAsia="zh-CN"/>
              </w:rPr>
              <w:t>/</w:t>
            </w:r>
            <w:r w:rsidRPr="00AF3E8A">
              <w:rPr>
                <w:rFonts w:ascii="STKaiti" w:eastAsia="STKaiti" w:hAnsi="STKaiti" w:hint="eastAsia"/>
                <w:b/>
                <w:bCs/>
                <w:i w:val="0"/>
                <w:iCs/>
                <w:lang w:eastAsia="zh-CN"/>
              </w:rPr>
              <w:t>地理区域</w:t>
            </w:r>
          </w:p>
        </w:tc>
        <w:tc>
          <w:tcPr>
            <w:tcW w:w="3213" w:type="dxa"/>
            <w:vMerge w:val="restart"/>
            <w:shd w:val="clear" w:color="auto" w:fill="auto"/>
          </w:tcPr>
          <w:p w:rsidR="00BA38A2" w:rsidRPr="00A565F4" w:rsidRDefault="00BA38A2" w:rsidP="00BA38A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AF3E8A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94" w:type="dxa"/>
            <w:vMerge w:val="restart"/>
            <w:shd w:val="clear" w:color="auto" w:fill="auto"/>
          </w:tcPr>
          <w:p w:rsidR="00BA38A2" w:rsidRPr="00AF3E8A" w:rsidRDefault="00BA38A2" w:rsidP="00BA38A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AF3E8A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BA0BB2" w:rsidRPr="00BA0BB2" w:rsidTr="001C6E5D">
        <w:trPr>
          <w:cantSplit/>
          <w:trHeight w:val="222"/>
        </w:trPr>
        <w:tc>
          <w:tcPr>
            <w:tcW w:w="889" w:type="dxa"/>
          </w:tcPr>
          <w:p w:rsidR="00BA0BB2" w:rsidRPr="008F6396" w:rsidRDefault="00BA0BB2" w:rsidP="00BA0BB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8F6396">
              <w:rPr>
                <w:i/>
                <w:sz w:val="18"/>
                <w:lang w:val="en-US"/>
              </w:rPr>
              <w:t>ISPC</w:t>
            </w:r>
          </w:p>
        </w:tc>
        <w:tc>
          <w:tcPr>
            <w:tcW w:w="889" w:type="dxa"/>
            <w:shd w:val="clear" w:color="auto" w:fill="auto"/>
          </w:tcPr>
          <w:p w:rsidR="00BA0BB2" w:rsidRPr="008F6396" w:rsidRDefault="00BA0BB2" w:rsidP="00BA0BB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8F6396">
              <w:rPr>
                <w:i/>
                <w:sz w:val="18"/>
                <w:lang w:val="en-US"/>
              </w:rPr>
              <w:t>DEC</w:t>
            </w:r>
          </w:p>
        </w:tc>
        <w:tc>
          <w:tcPr>
            <w:tcW w:w="3213" w:type="dxa"/>
            <w:vMerge/>
            <w:shd w:val="clear" w:color="auto" w:fill="auto"/>
          </w:tcPr>
          <w:p w:rsidR="00BA0BB2" w:rsidRPr="008F6396" w:rsidRDefault="00BA0BB2" w:rsidP="00BA0BB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</w:p>
        </w:tc>
        <w:tc>
          <w:tcPr>
            <w:tcW w:w="4094" w:type="dxa"/>
            <w:vMerge/>
            <w:shd w:val="clear" w:color="auto" w:fill="auto"/>
          </w:tcPr>
          <w:p w:rsidR="00BA0BB2" w:rsidRPr="008F6396" w:rsidRDefault="00BA0BB2" w:rsidP="00BA0BB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</w:p>
        </w:tc>
      </w:tr>
      <w:tr w:rsidR="00BA0BB2" w:rsidRPr="00BA0BB2" w:rsidTr="001C6E5D">
        <w:trPr>
          <w:cantSplit/>
          <w:trHeight w:val="235"/>
        </w:trPr>
        <w:tc>
          <w:tcPr>
            <w:tcW w:w="9086" w:type="dxa"/>
            <w:gridSpan w:val="4"/>
            <w:shd w:val="clear" w:color="auto" w:fill="auto"/>
          </w:tcPr>
          <w:p w:rsidR="00BA0BB2" w:rsidRPr="00BA0BB2" w:rsidRDefault="00BA38A2" w:rsidP="00BA0B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德国</w:t>
            </w:r>
            <w:r w:rsidR="00BA0BB2" w:rsidRPr="00BA0BB2">
              <w:rPr>
                <w:b/>
              </w:rPr>
              <w:t xml:space="preserve">    </w:t>
            </w:r>
            <w:r>
              <w:rPr>
                <w:b/>
              </w:rPr>
              <w:t xml:space="preserve">       </w:t>
            </w:r>
            <w:r w:rsidR="00BA0BB2" w:rsidRPr="00BA0BB2">
              <w:rPr>
                <w:b/>
              </w:rPr>
              <w:t>ADD</w:t>
            </w:r>
          </w:p>
        </w:tc>
      </w:tr>
      <w:tr w:rsidR="00BA0BB2" w:rsidRPr="00BA0BB2" w:rsidTr="001C6E5D">
        <w:trPr>
          <w:cantSplit/>
          <w:trHeight w:val="235"/>
        </w:trPr>
        <w:tc>
          <w:tcPr>
            <w:tcW w:w="889" w:type="dxa"/>
            <w:shd w:val="clear" w:color="auto" w:fill="auto"/>
          </w:tcPr>
          <w:p w:rsidR="00BA0BB2" w:rsidRPr="008F6396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F6396">
              <w:rPr>
                <w:bCs/>
                <w:sz w:val="18"/>
                <w:szCs w:val="22"/>
                <w:lang w:val="en-US"/>
              </w:rPr>
              <w:t>2-123-4</w:t>
            </w:r>
          </w:p>
        </w:tc>
        <w:tc>
          <w:tcPr>
            <w:tcW w:w="889" w:type="dxa"/>
            <w:shd w:val="clear" w:color="auto" w:fill="auto"/>
          </w:tcPr>
          <w:p w:rsidR="00BA0BB2" w:rsidRPr="008F6396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F6396">
              <w:rPr>
                <w:bCs/>
                <w:sz w:val="18"/>
                <w:szCs w:val="22"/>
                <w:lang w:val="en-US"/>
              </w:rPr>
              <w:t>5084</w:t>
            </w:r>
          </w:p>
        </w:tc>
        <w:tc>
          <w:tcPr>
            <w:tcW w:w="3213" w:type="dxa"/>
            <w:shd w:val="clear" w:color="auto" w:fill="auto"/>
          </w:tcPr>
          <w:p w:rsidR="00BA0BB2" w:rsidRPr="008F6396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F6396">
              <w:rPr>
                <w:bCs/>
                <w:sz w:val="18"/>
                <w:szCs w:val="22"/>
                <w:lang w:val="en-US"/>
              </w:rPr>
              <w:t>Frankfurt</w:t>
            </w:r>
          </w:p>
        </w:tc>
        <w:tc>
          <w:tcPr>
            <w:tcW w:w="4094" w:type="dxa"/>
          </w:tcPr>
          <w:p w:rsidR="00BA0BB2" w:rsidRPr="008F6396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F6396">
              <w:rPr>
                <w:bCs/>
                <w:sz w:val="18"/>
                <w:szCs w:val="22"/>
                <w:lang w:val="en-US"/>
              </w:rPr>
              <w:t>AVS international s.r.o.</w:t>
            </w:r>
          </w:p>
        </w:tc>
      </w:tr>
      <w:tr w:rsidR="00BA0BB2" w:rsidRPr="00BA0BB2" w:rsidTr="001C6E5D">
        <w:trPr>
          <w:cantSplit/>
          <w:trHeight w:val="235"/>
        </w:trPr>
        <w:tc>
          <w:tcPr>
            <w:tcW w:w="9086" w:type="dxa"/>
            <w:gridSpan w:val="4"/>
            <w:shd w:val="clear" w:color="auto" w:fill="auto"/>
          </w:tcPr>
          <w:p w:rsidR="00BA0BB2" w:rsidRPr="00BA0BB2" w:rsidRDefault="00BA38A2" w:rsidP="00BA0B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德国</w:t>
            </w:r>
            <w:r w:rsidR="00BA0BB2" w:rsidRPr="00BA0BB2">
              <w:rPr>
                <w:b/>
              </w:rPr>
              <w:t xml:space="preserve">   </w:t>
            </w:r>
            <w:r>
              <w:rPr>
                <w:b/>
              </w:rPr>
              <w:t xml:space="preserve">        </w:t>
            </w:r>
            <w:r w:rsidR="00BA0BB2" w:rsidRPr="00BA0BB2">
              <w:rPr>
                <w:b/>
              </w:rPr>
              <w:t xml:space="preserve"> LIR</w:t>
            </w:r>
          </w:p>
        </w:tc>
      </w:tr>
      <w:tr w:rsidR="00BA0BB2" w:rsidRPr="00BA0BB2" w:rsidTr="001C6E5D">
        <w:trPr>
          <w:cantSplit/>
          <w:trHeight w:val="235"/>
        </w:trPr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2-250-6</w:t>
            </w:r>
          </w:p>
        </w:tc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6102</w:t>
            </w:r>
          </w:p>
        </w:tc>
        <w:tc>
          <w:tcPr>
            <w:tcW w:w="3213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94" w:type="dxa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BUNGATEL PTE Ltd.</w:t>
            </w:r>
          </w:p>
        </w:tc>
      </w:tr>
      <w:tr w:rsidR="00BA0BB2" w:rsidRPr="00BA0BB2" w:rsidTr="001C6E5D">
        <w:trPr>
          <w:cantSplit/>
          <w:trHeight w:val="235"/>
        </w:trPr>
        <w:tc>
          <w:tcPr>
            <w:tcW w:w="9086" w:type="dxa"/>
            <w:gridSpan w:val="4"/>
            <w:shd w:val="clear" w:color="auto" w:fill="auto"/>
          </w:tcPr>
          <w:p w:rsidR="00BA0BB2" w:rsidRPr="00BA0BB2" w:rsidRDefault="00BA38A2" w:rsidP="00BA0B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纳米比亚</w:t>
            </w:r>
            <w:r w:rsidR="00BA0BB2" w:rsidRPr="00BA0BB2">
              <w:rPr>
                <w:b/>
              </w:rPr>
              <w:t xml:space="preserve">    ADD</w:t>
            </w:r>
          </w:p>
        </w:tc>
      </w:tr>
      <w:tr w:rsidR="00BA0BB2" w:rsidRPr="00BA0BB2" w:rsidTr="001C6E5D">
        <w:trPr>
          <w:cantSplit/>
          <w:trHeight w:val="235"/>
        </w:trPr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6-099-0</w:t>
            </w:r>
          </w:p>
        </w:tc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13080</w:t>
            </w:r>
          </w:p>
        </w:tc>
        <w:tc>
          <w:tcPr>
            <w:tcW w:w="3213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WTNNAM2</w:t>
            </w:r>
          </w:p>
        </w:tc>
        <w:tc>
          <w:tcPr>
            <w:tcW w:w="4094" w:type="dxa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Paratus Telecommunications (PTY</w:t>
            </w:r>
            <w:r w:rsidR="0085347B">
              <w:rPr>
                <w:rFonts w:ascii="Microsoft YaHei" w:eastAsia="Microsoft YaHei" w:hAnsi="Microsoft YaHei" w:cs="Microsoft YaHei" w:hint="eastAsia"/>
                <w:bCs/>
                <w:sz w:val="18"/>
                <w:szCs w:val="22"/>
                <w:lang w:val="fr-FR"/>
              </w:rPr>
              <w:t>）</w:t>
            </w:r>
            <w:r w:rsidRPr="00BA0BB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BA0BB2" w:rsidRPr="00BA0BB2" w:rsidTr="001C6E5D">
        <w:trPr>
          <w:cantSplit/>
          <w:trHeight w:val="235"/>
        </w:trPr>
        <w:tc>
          <w:tcPr>
            <w:tcW w:w="9086" w:type="dxa"/>
            <w:gridSpan w:val="4"/>
            <w:shd w:val="clear" w:color="auto" w:fill="auto"/>
          </w:tcPr>
          <w:p w:rsidR="00BA0BB2" w:rsidRPr="00BA0BB2" w:rsidRDefault="00BA38A2" w:rsidP="00BA0B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纳米比亚</w:t>
            </w:r>
            <w:r w:rsidR="00BA0BB2" w:rsidRPr="00BA0BB2">
              <w:rPr>
                <w:b/>
              </w:rPr>
              <w:t xml:space="preserve">    LIR</w:t>
            </w:r>
          </w:p>
        </w:tc>
      </w:tr>
      <w:tr w:rsidR="00BA0BB2" w:rsidRPr="00BA0BB2" w:rsidTr="001C6E5D">
        <w:trPr>
          <w:cantSplit/>
          <w:trHeight w:val="235"/>
        </w:trPr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6-098-2</w:t>
            </w:r>
          </w:p>
        </w:tc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13074</w:t>
            </w:r>
          </w:p>
        </w:tc>
        <w:tc>
          <w:tcPr>
            <w:tcW w:w="3213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Windhoek International Exchange 2</w:t>
            </w:r>
          </w:p>
        </w:tc>
        <w:tc>
          <w:tcPr>
            <w:tcW w:w="4094" w:type="dxa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Telecom Namibia Ltd.</w:t>
            </w:r>
          </w:p>
        </w:tc>
      </w:tr>
      <w:tr w:rsidR="00BA0BB2" w:rsidRPr="00BA0BB2" w:rsidTr="001C6E5D">
        <w:trPr>
          <w:cantSplit/>
          <w:trHeight w:val="235"/>
        </w:trPr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6-098-4</w:t>
            </w:r>
          </w:p>
        </w:tc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13076</w:t>
            </w:r>
          </w:p>
        </w:tc>
        <w:tc>
          <w:tcPr>
            <w:tcW w:w="3213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LEONAM</w:t>
            </w:r>
          </w:p>
        </w:tc>
        <w:tc>
          <w:tcPr>
            <w:tcW w:w="4094" w:type="dxa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Powercom Ltd.</w:t>
            </w:r>
          </w:p>
        </w:tc>
      </w:tr>
      <w:tr w:rsidR="00BA0BB2" w:rsidRPr="00BA0BB2" w:rsidTr="001C6E5D">
        <w:trPr>
          <w:cantSplit/>
          <w:trHeight w:val="235"/>
        </w:trPr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6-098-6</w:t>
            </w:r>
          </w:p>
        </w:tc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13078</w:t>
            </w:r>
          </w:p>
        </w:tc>
        <w:tc>
          <w:tcPr>
            <w:tcW w:w="3213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LEONAM2</w:t>
            </w:r>
          </w:p>
        </w:tc>
        <w:tc>
          <w:tcPr>
            <w:tcW w:w="4094" w:type="dxa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Powercom Ltd.</w:t>
            </w:r>
          </w:p>
        </w:tc>
      </w:tr>
      <w:tr w:rsidR="00BA0BB2" w:rsidRPr="00BA0BB2" w:rsidTr="001C6E5D">
        <w:trPr>
          <w:cantSplit/>
          <w:trHeight w:val="235"/>
        </w:trPr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6-098-7</w:t>
            </w:r>
          </w:p>
        </w:tc>
        <w:tc>
          <w:tcPr>
            <w:tcW w:w="889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13079</w:t>
            </w:r>
          </w:p>
        </w:tc>
        <w:tc>
          <w:tcPr>
            <w:tcW w:w="3213" w:type="dxa"/>
            <w:shd w:val="clear" w:color="auto" w:fill="auto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DemshiNAM</w:t>
            </w:r>
          </w:p>
        </w:tc>
        <w:tc>
          <w:tcPr>
            <w:tcW w:w="4094" w:type="dxa"/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0BB2">
              <w:rPr>
                <w:bCs/>
                <w:sz w:val="18"/>
                <w:szCs w:val="22"/>
                <w:lang w:val="fr-FR"/>
              </w:rPr>
              <w:t>Demshi Investments CC</w:t>
            </w:r>
          </w:p>
        </w:tc>
      </w:tr>
    </w:tbl>
    <w:p w:rsidR="00BA0BB2" w:rsidRPr="00BA0BB2" w:rsidRDefault="00BA0BB2" w:rsidP="00BA0BB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BA0BB2">
        <w:rPr>
          <w:position w:val="6"/>
          <w:sz w:val="16"/>
          <w:szCs w:val="16"/>
          <w:lang w:val="fr-FR"/>
        </w:rPr>
        <w:t>____________</w:t>
      </w:r>
    </w:p>
    <w:p w:rsidR="00BA0BB2" w:rsidRPr="00BA0BB2" w:rsidRDefault="00BA0BB2" w:rsidP="00BA38A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 w:rsidRPr="00BA0BB2">
        <w:rPr>
          <w:sz w:val="16"/>
          <w:szCs w:val="16"/>
          <w:lang w:val="fr-FR" w:eastAsia="zh-CN"/>
        </w:rPr>
        <w:t>ISPC:</w:t>
      </w:r>
      <w:r w:rsidRPr="00BA0BB2">
        <w:rPr>
          <w:sz w:val="16"/>
          <w:szCs w:val="16"/>
          <w:lang w:val="fr-FR" w:eastAsia="zh-CN"/>
        </w:rPr>
        <w:tab/>
      </w:r>
      <w:r w:rsidR="00BA38A2">
        <w:rPr>
          <w:rFonts w:eastAsiaTheme="minorEastAsia" w:hint="eastAsia"/>
          <w:sz w:val="16"/>
          <w:szCs w:val="16"/>
          <w:lang w:val="fr-FR" w:eastAsia="zh-CN"/>
        </w:rPr>
        <w:t>国际信令点代码。</w:t>
      </w:r>
    </w:p>
    <w:p w:rsidR="00BA0BB2" w:rsidRPr="00BA0BB2" w:rsidRDefault="00BA0BB2" w:rsidP="00BA0BB2">
      <w:pPr>
        <w:rPr>
          <w:lang w:val="es-ES" w:eastAsia="zh-CN"/>
        </w:rPr>
      </w:pPr>
    </w:p>
    <w:p w:rsidR="00BA0BB2" w:rsidRPr="00407CAA" w:rsidRDefault="00BA38A2" w:rsidP="008F6396">
      <w:pPr>
        <w:pStyle w:val="Heading20"/>
        <w:rPr>
          <w:rFonts w:ascii="Trebuchet MS" w:eastAsia="SimHei" w:hAnsi="Trebuchet MS"/>
          <w:lang w:val="es-ES" w:eastAsia="zh-CN"/>
        </w:rPr>
      </w:pPr>
      <w:r w:rsidRPr="00407CAA">
        <w:rPr>
          <w:rFonts w:ascii="Trebuchet MS" w:eastAsia="SimHei" w:hAnsi="Trebuchet MS" w:cs="Microsoft YaHei" w:hint="eastAsia"/>
          <w:lang w:val="en-US" w:eastAsia="zh-CN"/>
        </w:rPr>
        <w:t>国内编号方案</w:t>
      </w:r>
      <w:r w:rsidR="008F6396">
        <w:rPr>
          <w:rFonts w:ascii="Trebuchet MS" w:eastAsia="SimHei" w:hAnsi="Trebuchet MS"/>
          <w:lang w:val="es-ES" w:eastAsia="zh-CN"/>
        </w:rPr>
        <w:br/>
      </w:r>
      <w:r w:rsidRPr="00407CAA">
        <w:rPr>
          <w:rFonts w:ascii="Trebuchet MS" w:eastAsia="SimHei" w:hAnsi="Trebuchet MS" w:cs="Microsoft YaHei" w:hint="eastAsia"/>
          <w:lang w:val="es-ES" w:eastAsia="zh-CN"/>
        </w:rPr>
        <w:t>（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依据</w:t>
      </w:r>
      <w:r w:rsidRPr="00407CAA">
        <w:rPr>
          <w:rFonts w:eastAsia="SimSun"/>
          <w:lang w:val="es-ES" w:eastAsia="zh-CN"/>
        </w:rPr>
        <w:t>ITU-T E.129</w:t>
      </w:r>
      <w:r w:rsidRPr="00407CAA">
        <w:rPr>
          <w:rFonts w:ascii="Trebuchet MS" w:eastAsia="SimHei" w:hAnsi="Trebuchet MS" w:cs="Microsoft YaHei" w:hint="eastAsia"/>
          <w:lang w:val="en-US" w:eastAsia="zh-CN"/>
        </w:rPr>
        <w:t>建议书</w:t>
      </w:r>
      <w:r w:rsidRPr="00407CAA">
        <w:rPr>
          <w:rFonts w:ascii="Trebuchet MS" w:eastAsia="SimHei" w:hAnsi="Trebuchet MS" w:cs="Microsoft YaHei" w:hint="eastAsia"/>
          <w:lang w:val="es-ES" w:eastAsia="zh-CN"/>
        </w:rPr>
        <w:t>（</w:t>
      </w:r>
      <w:r w:rsidRPr="00407CAA">
        <w:rPr>
          <w:rFonts w:eastAsia="SimSun"/>
          <w:lang w:val="es-ES" w:eastAsia="zh-CN"/>
        </w:rPr>
        <w:t>01/2013</w:t>
      </w:r>
      <w:r w:rsidR="0085347B">
        <w:rPr>
          <w:rFonts w:ascii="Trebuchet MS" w:eastAsia="SimHei" w:hAnsi="Trebuchet MS" w:cs="Microsoft YaHei" w:hint="eastAsia"/>
          <w:lang w:val="es-ES" w:eastAsia="zh-CN"/>
        </w:rPr>
        <w:t>））</w:t>
      </w:r>
    </w:p>
    <w:p w:rsidR="00BA0BB2" w:rsidRPr="002C3075" w:rsidRDefault="00BA38A2" w:rsidP="00BA0BB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es-ES"/>
        </w:rPr>
      </w:pPr>
      <w:bookmarkStart w:id="431" w:name="_Toc453320533"/>
      <w:r w:rsidRPr="00E90EF8">
        <w:rPr>
          <w:rFonts w:eastAsiaTheme="minorEastAsia"/>
          <w:lang w:val="en-US" w:eastAsia="zh-CN"/>
        </w:rPr>
        <w:t>网址</w:t>
      </w:r>
      <w:r w:rsidRPr="002C3075">
        <w:rPr>
          <w:rFonts w:eastAsiaTheme="minorEastAsia"/>
          <w:lang w:val="es-ES" w:eastAsia="zh-CN"/>
        </w:rPr>
        <w:t>：</w:t>
      </w:r>
      <w:r w:rsidR="00BA0BB2" w:rsidRPr="002C3075">
        <w:rPr>
          <w:rFonts w:eastAsia="SimSun" w:cs="Arial"/>
          <w:lang w:val="es-ES"/>
        </w:rPr>
        <w:t>www.itu.int/itu-t/inr/nnp/index.html</w:t>
      </w:r>
      <w:bookmarkEnd w:id="431"/>
    </w:p>
    <w:p w:rsidR="002C3075" w:rsidRPr="002C3075" w:rsidRDefault="002C3075" w:rsidP="002C3075">
      <w:pPr>
        <w:spacing w:before="240"/>
        <w:ind w:firstLineChars="200" w:firstLine="400"/>
        <w:rPr>
          <w:lang w:val="es-ES"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</w:t>
      </w:r>
      <w:r w:rsidRPr="002C3075">
        <w:rPr>
          <w:rFonts w:eastAsiaTheme="minorEastAsia" w:hint="eastAsia"/>
          <w:lang w:val="es-ES" w:eastAsia="zh-CN"/>
        </w:rPr>
        <w:t>，</w:t>
      </w:r>
      <w:r>
        <w:rPr>
          <w:rFonts w:eastAsiaTheme="minorEastAsia" w:hint="eastAsia"/>
          <w:lang w:eastAsia="zh-CN"/>
        </w:rPr>
        <w:t>或在网站上说明其国内编号方案及联系方式</w:t>
      </w:r>
      <w:r w:rsidRPr="002C3075">
        <w:rPr>
          <w:rFonts w:eastAsiaTheme="minorEastAsia" w:hint="eastAsia"/>
          <w:lang w:val="es-ES" w:eastAsia="zh-CN"/>
        </w:rPr>
        <w:t>，</w:t>
      </w:r>
      <w:r>
        <w:rPr>
          <w:rFonts w:eastAsiaTheme="minorEastAsia" w:hint="eastAsia"/>
          <w:lang w:eastAsia="zh-CN"/>
        </w:rPr>
        <w:t>以便在</w:t>
      </w:r>
      <w:r w:rsidRPr="002C3075">
        <w:rPr>
          <w:rFonts w:eastAsiaTheme="minorEastAsia" w:hint="eastAsia"/>
          <w:lang w:val="es-ES"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 w:rsidRPr="002C3075">
        <w:rPr>
          <w:rFonts w:eastAsiaTheme="minorEastAsia" w:hint="eastAsia"/>
          <w:lang w:val="es-ES"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2C3075" w:rsidRDefault="002C3075" w:rsidP="002C3075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85347B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2C3075" w:rsidRPr="00924F91" w:rsidRDefault="002C3075" w:rsidP="002C3075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eastAsiaTheme="minorEastAsia" w:hint="eastAsia"/>
          <w:lang w:eastAsia="zh-CN"/>
        </w:rPr>
        <w:t>自</w:t>
      </w:r>
      <w:r>
        <w:rPr>
          <w:lang w:eastAsia="zh-CN"/>
        </w:rPr>
        <w:t>15.V.2016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BA0BB2" w:rsidRPr="00BA0BB2" w:rsidRDefault="00BA0BB2" w:rsidP="00BA0BB2">
      <w:pPr>
        <w:rPr>
          <w:rFonts w:eastAsia="SimSun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91"/>
      </w:tblGrid>
      <w:tr w:rsidR="002C3075" w:rsidRPr="00BA0BB2" w:rsidTr="001C6E5D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75" w:rsidRPr="001904BF" w:rsidRDefault="002C3075" w:rsidP="002C30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AF3E8A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3075" w:rsidRPr="00AF3E8A" w:rsidRDefault="002C3075" w:rsidP="002C30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AF3E8A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="0085347B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BA0BB2" w:rsidRPr="00BA0BB2" w:rsidTr="001C6E5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2" w:rsidRPr="00BA0BB2" w:rsidRDefault="002C3075" w:rsidP="002C30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布</w:t>
            </w:r>
            <w:r>
              <w:rPr>
                <w:rFonts w:eastAsia="SimSun"/>
                <w:lang w:val="en-US" w:eastAsia="zh-CN"/>
              </w:rPr>
              <w:t>基</w:t>
            </w:r>
            <w:r>
              <w:rPr>
                <w:rFonts w:eastAsia="SimSun" w:hint="eastAsia"/>
                <w:lang w:val="en-US" w:eastAsia="zh-CN"/>
              </w:rPr>
              <w:t>纳</w:t>
            </w:r>
            <w:r>
              <w:rPr>
                <w:rFonts w:eastAsia="SimSun"/>
                <w:lang w:val="en-US" w:eastAsia="zh-CN"/>
              </w:rPr>
              <w:t>法索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BA0BB2">
              <w:rPr>
                <w:rFonts w:eastAsia="SimSun"/>
                <w:lang w:val="en-US"/>
              </w:rPr>
              <w:t>+226</w:t>
            </w:r>
          </w:p>
        </w:tc>
      </w:tr>
      <w:tr w:rsidR="00BA0BB2" w:rsidRPr="00BA0BB2" w:rsidTr="001C6E5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2" w:rsidRPr="00BA0BB2" w:rsidRDefault="002C3075" w:rsidP="00BA0BB2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利</w:t>
            </w:r>
            <w:r>
              <w:rPr>
                <w:rFonts w:eastAsia="SimSun"/>
                <w:lang w:val="en-US" w:eastAsia="zh-CN"/>
              </w:rPr>
              <w:t>比里亚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2" w:rsidRPr="00BA0BB2" w:rsidRDefault="00BA0BB2" w:rsidP="00BA0B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BA0BB2">
              <w:rPr>
                <w:rFonts w:eastAsia="SimSun"/>
                <w:lang w:val="en-US"/>
              </w:rPr>
              <w:t>+231</w:t>
            </w:r>
          </w:p>
        </w:tc>
      </w:tr>
    </w:tbl>
    <w:p w:rsidR="00261E95" w:rsidRPr="00BA0BB2" w:rsidRDefault="00261E95" w:rsidP="00261E95">
      <w:pPr>
        <w:rPr>
          <w:rFonts w:asciiTheme="minorHAnsi" w:hAnsiTheme="minorHAnsi"/>
          <w:lang w:val="es-ES_tradnl"/>
        </w:rPr>
      </w:pPr>
    </w:p>
    <w:sectPr w:rsidR="00261E95" w:rsidRPr="00BA0BB2" w:rsidSect="004C24DE">
      <w:footerReference w:type="even" r:id="rId27"/>
      <w:footerReference w:type="default" r:id="rId28"/>
      <w:footerReference w:type="first" r:id="rId2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18" w:rsidRDefault="00E30A18">
      <w:r>
        <w:separator/>
      </w:r>
    </w:p>
  </w:endnote>
  <w:endnote w:type="continuationSeparator" w:id="0">
    <w:p w:rsidR="00E30A18" w:rsidRDefault="00E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???????¨¬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ugalSans Th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30A18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0A18" w:rsidRDefault="00E30A1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0A18" w:rsidRPr="007F091C" w:rsidRDefault="00E30A1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0A18" w:rsidRDefault="00E30A18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0A1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30A18" w:rsidRPr="007F091C" w:rsidRDefault="00E30A1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B7F6F"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B7F6F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0A18" w:rsidRPr="00860390" w:rsidRDefault="00E30A18" w:rsidP="00520156">
          <w:pPr>
            <w:pStyle w:val="Footer"/>
            <w:spacing w:before="20" w:after="20"/>
            <w:ind w:right="141"/>
            <w:jc w:val="right"/>
            <w:rPr>
              <w:rFonts w:eastAsia="SimSun"/>
              <w:color w:val="FFFFFF"/>
              <w:lang w:val="fr-CH" w:eastAsia="zh-CN"/>
            </w:rPr>
          </w:pPr>
          <w:r w:rsidRPr="00860390">
            <w:rPr>
              <w:rFonts w:eastAsia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E30A18" w:rsidRDefault="00E30A18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0A1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30A18" w:rsidRPr="00860390" w:rsidRDefault="00E30A18" w:rsidP="00520156">
          <w:pPr>
            <w:pStyle w:val="Footer"/>
            <w:spacing w:before="20" w:after="20"/>
            <w:ind w:left="142"/>
            <w:jc w:val="left"/>
            <w:rPr>
              <w:rFonts w:eastAsia="SimSun"/>
              <w:color w:val="FFFFFF"/>
              <w:lang w:val="fr-CH" w:eastAsia="zh-CN"/>
            </w:rPr>
          </w:pPr>
          <w:r w:rsidRPr="00860390">
            <w:rPr>
              <w:rFonts w:eastAsia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E30A18" w:rsidRPr="007F091C" w:rsidRDefault="00E30A1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B7F6F"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B7F6F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0A18" w:rsidRDefault="00E30A1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3314C" w:rsidRPr="007F091C" w:rsidTr="0044294C">
      <w:trPr>
        <w:cantSplit/>
        <w:jc w:val="right"/>
      </w:trPr>
      <w:tc>
        <w:tcPr>
          <w:tcW w:w="7378" w:type="dxa"/>
          <w:shd w:val="clear" w:color="auto" w:fill="A6A6A6"/>
        </w:tcPr>
        <w:p w:rsidR="0053314C" w:rsidRPr="00860390" w:rsidRDefault="0053314C" w:rsidP="0053314C">
          <w:pPr>
            <w:pStyle w:val="Footer"/>
            <w:spacing w:before="20" w:after="20"/>
            <w:ind w:left="142"/>
            <w:jc w:val="left"/>
            <w:rPr>
              <w:rFonts w:eastAsia="SimSun"/>
              <w:color w:val="FFFFFF"/>
              <w:lang w:val="fr-CH" w:eastAsia="zh-CN"/>
            </w:rPr>
          </w:pPr>
          <w:r w:rsidRPr="00860390">
            <w:rPr>
              <w:rFonts w:eastAsia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53314C" w:rsidRPr="007F091C" w:rsidRDefault="0053314C" w:rsidP="0053314C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B7F6F"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B7F6F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0A18" w:rsidRPr="006B4A80" w:rsidRDefault="00E30A18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0A1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30A18" w:rsidRPr="007F091C" w:rsidRDefault="00E30A1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B7F6F"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B7F6F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0A18" w:rsidRPr="00911AE9" w:rsidRDefault="00E30A1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E30A18" w:rsidRDefault="00E30A18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0A1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30A18" w:rsidRPr="00911AE9" w:rsidRDefault="00E30A1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E30A18" w:rsidRPr="007F091C" w:rsidRDefault="00E30A1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B7F6F"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B7F6F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0A18" w:rsidRDefault="00E30A1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3314C" w:rsidRPr="007F091C" w:rsidTr="0044294C">
      <w:trPr>
        <w:cantSplit/>
        <w:jc w:val="center"/>
      </w:trPr>
      <w:tc>
        <w:tcPr>
          <w:tcW w:w="1761" w:type="dxa"/>
          <w:shd w:val="clear" w:color="auto" w:fill="4C4C4C"/>
        </w:tcPr>
        <w:p w:rsidR="0053314C" w:rsidRPr="007F091C" w:rsidRDefault="0053314C" w:rsidP="0053314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B7F6F"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B7F6F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3314C" w:rsidRPr="00860390" w:rsidRDefault="0053314C" w:rsidP="0053314C">
          <w:pPr>
            <w:pStyle w:val="Footer"/>
            <w:spacing w:before="20" w:after="20"/>
            <w:ind w:right="141"/>
            <w:jc w:val="right"/>
            <w:rPr>
              <w:rFonts w:eastAsia="SimSun"/>
              <w:color w:val="FFFFFF"/>
              <w:lang w:val="fr-CH" w:eastAsia="zh-CN"/>
            </w:rPr>
          </w:pPr>
          <w:r w:rsidRPr="00860390">
            <w:rPr>
              <w:rFonts w:eastAsia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E30A18" w:rsidRPr="006B4A80" w:rsidRDefault="00E30A18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18" w:rsidRDefault="00E30A18">
      <w:r>
        <w:separator/>
      </w:r>
    </w:p>
  </w:footnote>
  <w:footnote w:type="continuationSeparator" w:id="0">
    <w:p w:rsidR="00E30A18" w:rsidRDefault="00E3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18" w:rsidRDefault="00E30A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18" w:rsidRPr="00513053" w:rsidRDefault="00E30A18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F2EC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186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20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E4E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4248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B8C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49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4CA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145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6"/>
  </w:num>
  <w:num w:numId="17">
    <w:abstractNumId w:val="32"/>
  </w:num>
  <w:num w:numId="18">
    <w:abstractNumId w:val="26"/>
  </w:num>
  <w:num w:numId="19">
    <w:abstractNumId w:val="31"/>
  </w:num>
  <w:num w:numId="20">
    <w:abstractNumId w:val="28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2"/>
  </w:num>
  <w:num w:numId="27">
    <w:abstractNumId w:val="14"/>
  </w:num>
  <w:num w:numId="28">
    <w:abstractNumId w:val="2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1"/>
  </w:num>
  <w:num w:numId="32">
    <w:abstractNumId w:val="23"/>
  </w:num>
  <w:num w:numId="33">
    <w:abstractNumId w:val="15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17"/>
  </w:num>
  <w:num w:numId="36">
    <w:abstractNumId w:val="20"/>
  </w:num>
  <w:num w:numId="37">
    <w:abstractNumId w:val="30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A5F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A0D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8AD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D47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78F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5D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D0C"/>
    <w:rsid w:val="00220E61"/>
    <w:rsid w:val="00220EE8"/>
    <w:rsid w:val="00221488"/>
    <w:rsid w:val="00221AFB"/>
    <w:rsid w:val="00221D54"/>
    <w:rsid w:val="00221F66"/>
    <w:rsid w:val="002220DC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B48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61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075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66F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59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5F7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AAF"/>
    <w:rsid w:val="003E7145"/>
    <w:rsid w:val="003E72A4"/>
    <w:rsid w:val="003E7358"/>
    <w:rsid w:val="003E7CA0"/>
    <w:rsid w:val="003F0169"/>
    <w:rsid w:val="003F036E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08B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CAA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BB3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3C24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14C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B5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DF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F6F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C3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1186"/>
    <w:rsid w:val="006111D0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CF5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8EF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4AF8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A9"/>
    <w:rsid w:val="007F4279"/>
    <w:rsid w:val="007F4B21"/>
    <w:rsid w:val="007F4C96"/>
    <w:rsid w:val="007F5254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47B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390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98E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96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5FE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8EA"/>
    <w:rsid w:val="00A061C0"/>
    <w:rsid w:val="00A0620C"/>
    <w:rsid w:val="00A0625D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34B"/>
    <w:rsid w:val="00A42B50"/>
    <w:rsid w:val="00A42F6E"/>
    <w:rsid w:val="00A431D3"/>
    <w:rsid w:val="00A432A3"/>
    <w:rsid w:val="00A4340E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270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3E8A"/>
    <w:rsid w:val="00AF46CD"/>
    <w:rsid w:val="00AF487D"/>
    <w:rsid w:val="00AF5363"/>
    <w:rsid w:val="00AF557D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165"/>
    <w:rsid w:val="00B415FF"/>
    <w:rsid w:val="00B41D2D"/>
    <w:rsid w:val="00B424F1"/>
    <w:rsid w:val="00B4304F"/>
    <w:rsid w:val="00B43578"/>
    <w:rsid w:val="00B43B13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59A"/>
    <w:rsid w:val="00B506FF"/>
    <w:rsid w:val="00B5104C"/>
    <w:rsid w:val="00B5187D"/>
    <w:rsid w:val="00B51C54"/>
    <w:rsid w:val="00B5209F"/>
    <w:rsid w:val="00B521C0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8A2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36CA"/>
    <w:rsid w:val="00C846E4"/>
    <w:rsid w:val="00C84A11"/>
    <w:rsid w:val="00C852E3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0F6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D6D"/>
    <w:rsid w:val="00D62E65"/>
    <w:rsid w:val="00D62F83"/>
    <w:rsid w:val="00D62FA7"/>
    <w:rsid w:val="00D63007"/>
    <w:rsid w:val="00D630CA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A18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0AB7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6D3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004"/>
    <w:rsid w:val="00F331A9"/>
    <w:rsid w:val="00F331E2"/>
    <w:rsid w:val="00F33569"/>
    <w:rsid w:val="00F33922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5D74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BA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moc.kw" TargetMode="External"/><Relationship Id="rId26" Type="http://schemas.openxmlformats.org/officeDocument/2006/relationships/hyperlink" Target="mailto:office@radiocom.ro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ficora.fi" TargetMode="External"/><Relationship Id="rId25" Type="http://schemas.openxmlformats.org/officeDocument/2006/relationships/hyperlink" Target="mailto:r.belberkani@ats.d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ukka.rakkolainen@ficora.fi" TargetMode="External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inmarsat@ats.d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tnp.org" TargetMode="Externa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E44-FAE0-4C60-A026-AFCBB077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17</Pages>
  <Words>5006</Words>
  <Characters>9660</Characters>
  <Application>Microsoft Office Word</Application>
  <DocSecurity>0</DocSecurity>
  <Lines>3220</Lines>
  <Paragraphs>1222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13444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国际电联《操作公报》–第1102期</dc:title>
  <dc:subject/>
  <dc:creator>ITU-T</dc:creator>
  <cp:keywords/>
  <dc:description/>
  <cp:lastModifiedBy>Gao, Lili</cp:lastModifiedBy>
  <cp:revision>21</cp:revision>
  <cp:lastPrinted>2016-07-01T08:20:00Z</cp:lastPrinted>
  <dcterms:created xsi:type="dcterms:W3CDTF">2016-06-20T09:33:00Z</dcterms:created>
  <dcterms:modified xsi:type="dcterms:W3CDTF">2016-07-01T08:21:00Z</dcterms:modified>
</cp:coreProperties>
</file>