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D32F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100</w:t>
            </w:r>
          </w:p>
        </w:tc>
        <w:tc>
          <w:tcPr>
            <w:tcW w:w="1477" w:type="dxa"/>
            <w:tcBorders>
              <w:top w:val="nil"/>
              <w:bottom w:val="nil"/>
            </w:tcBorders>
            <w:shd w:val="clear" w:color="auto" w:fill="A6A6A6"/>
            <w:vAlign w:val="center"/>
          </w:tcPr>
          <w:p w:rsidR="00AD284D" w:rsidRPr="00451D79" w:rsidRDefault="00672DF5" w:rsidP="00574060">
            <w:pPr>
              <w:framePr w:hSpace="181" w:wrap="around" w:vAnchor="text" w:hAnchor="margin" w:xAlign="center" w:y="1"/>
              <w:jc w:val="left"/>
              <w:rPr>
                <w:color w:val="FFFFFF" w:themeColor="background1"/>
                <w:lang w:val="en-US"/>
              </w:rPr>
            </w:pPr>
            <w:r>
              <w:rPr>
                <w:color w:val="FFFFFF" w:themeColor="background1"/>
                <w:lang w:val="en-US"/>
              </w:rPr>
              <w:t>1</w:t>
            </w:r>
            <w:r w:rsidR="00DC323D">
              <w:rPr>
                <w:color w:val="FFFFFF" w:themeColor="background1"/>
                <w:lang w:val="en-US"/>
              </w:rPr>
              <w:t>5</w:t>
            </w:r>
            <w:r w:rsidR="00197D93" w:rsidRPr="00451D79">
              <w:rPr>
                <w:color w:val="FFFFFF" w:themeColor="background1"/>
                <w:lang w:val="en-US"/>
              </w:rPr>
              <w:t>.</w:t>
            </w:r>
            <w:r w:rsidR="00497E14">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DC323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DC323D">
              <w:rPr>
                <w:color w:val="FFFFFF" w:themeColor="background1"/>
                <w:lang w:val="en-US"/>
              </w:rPr>
              <w:t>29</w:t>
            </w:r>
            <w:r w:rsidR="00E67963" w:rsidRPr="00D21C24">
              <w:rPr>
                <w:color w:val="FFFFFF" w:themeColor="background1"/>
                <w:lang w:val="en-US"/>
              </w:rPr>
              <w:t xml:space="preserve"> </w:t>
            </w:r>
            <w:r w:rsidR="00B24AD8">
              <w:rPr>
                <w:color w:val="FFFFFF" w:themeColor="background1"/>
                <w:lang w:val="en-US"/>
              </w:rPr>
              <w:t>April</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356AC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9" w:name="_Toc273023317"/>
            <w:bookmarkStart w:id="120" w:name="_Toc292704947"/>
            <w:bookmarkStart w:id="121" w:name="_Toc295387892"/>
            <w:bookmarkStart w:id="122" w:name="_Toc296675475"/>
            <w:bookmarkStart w:id="123" w:name="_Toc301945286"/>
            <w:bookmarkStart w:id="124" w:name="_Toc308530333"/>
            <w:bookmarkStart w:id="125" w:name="_Toc321233386"/>
            <w:bookmarkStart w:id="126" w:name="_Toc321311657"/>
            <w:bookmarkStart w:id="127" w:name="_Toc321820537"/>
            <w:bookmarkStart w:id="128" w:name="_Toc323035703"/>
            <w:bookmarkStart w:id="129" w:name="_Toc323904371"/>
            <w:bookmarkStart w:id="130" w:name="_Toc332272643"/>
            <w:bookmarkStart w:id="131" w:name="_Toc334776189"/>
            <w:bookmarkStart w:id="132" w:name="_Toc335901496"/>
            <w:bookmarkStart w:id="133" w:name="_Toc337110330"/>
            <w:bookmarkStart w:id="134" w:name="_Toc338779370"/>
            <w:bookmarkStart w:id="135" w:name="_Toc340225510"/>
            <w:bookmarkStart w:id="136" w:name="_Toc341451209"/>
            <w:bookmarkStart w:id="137" w:name="_Toc342912836"/>
            <w:bookmarkStart w:id="138" w:name="_Toc343262673"/>
            <w:bookmarkStart w:id="139" w:name="_Toc345579824"/>
            <w:bookmarkStart w:id="140" w:name="_Toc346885929"/>
            <w:bookmarkStart w:id="141" w:name="_Toc347929577"/>
            <w:bookmarkStart w:id="142" w:name="_Toc349288245"/>
            <w:bookmarkStart w:id="143" w:name="_Toc350415575"/>
            <w:bookmarkStart w:id="144" w:name="_Toc351549873"/>
            <w:bookmarkStart w:id="145" w:name="_Toc352940473"/>
            <w:bookmarkStart w:id="146" w:name="_Toc354053818"/>
            <w:bookmarkStart w:id="147" w:name="_Toc355708833"/>
            <w:bookmarkStart w:id="148" w:name="_Toc357001926"/>
            <w:bookmarkStart w:id="149" w:name="_Toc358192557"/>
            <w:bookmarkStart w:id="150" w:name="_Toc359489410"/>
            <w:bookmarkStart w:id="151" w:name="_Toc360696813"/>
            <w:bookmarkStart w:id="152" w:name="_Toc361921546"/>
            <w:bookmarkStart w:id="153" w:name="_Toc363741383"/>
            <w:bookmarkStart w:id="154" w:name="_Toc364672332"/>
            <w:bookmarkStart w:id="155" w:name="_Toc366157672"/>
            <w:bookmarkStart w:id="156" w:name="_Toc367715511"/>
            <w:bookmarkStart w:id="157" w:name="_Toc369007673"/>
            <w:bookmarkStart w:id="158" w:name="_Toc369007853"/>
            <w:bookmarkStart w:id="159" w:name="_Toc370373460"/>
            <w:bookmarkStart w:id="160" w:name="_Toc371588836"/>
            <w:bookmarkStart w:id="161" w:name="_Toc373157809"/>
            <w:bookmarkStart w:id="162" w:name="_Toc374006622"/>
            <w:bookmarkStart w:id="163" w:name="_Toc374692680"/>
            <w:bookmarkStart w:id="164" w:name="_Toc374692757"/>
            <w:bookmarkStart w:id="165" w:name="_Toc377026487"/>
            <w:bookmarkStart w:id="166" w:name="_Toc378322702"/>
            <w:bookmarkStart w:id="167" w:name="_Toc379440360"/>
            <w:bookmarkStart w:id="168" w:name="_Toc380582885"/>
            <w:bookmarkStart w:id="169" w:name="_Toc381784215"/>
            <w:bookmarkStart w:id="170" w:name="_Toc383182294"/>
            <w:bookmarkStart w:id="171" w:name="_Toc384625680"/>
            <w:bookmarkStart w:id="172" w:name="_Toc385496779"/>
            <w:bookmarkStart w:id="173" w:name="_Toc388946303"/>
            <w:bookmarkStart w:id="174" w:name="_Toc388947550"/>
            <w:bookmarkStart w:id="175" w:name="_Toc389730865"/>
            <w:bookmarkStart w:id="176" w:name="_Toc391386062"/>
            <w:bookmarkStart w:id="177" w:name="_Toc392235866"/>
            <w:bookmarkStart w:id="178" w:name="_Toc393713405"/>
            <w:bookmarkStart w:id="179" w:name="_Toc393714453"/>
            <w:bookmarkStart w:id="180" w:name="_Toc393715457"/>
            <w:bookmarkStart w:id="181" w:name="_Toc395100442"/>
            <w:bookmarkStart w:id="182" w:name="_Toc396212798"/>
            <w:bookmarkStart w:id="183" w:name="_Toc397517635"/>
            <w:bookmarkStart w:id="184" w:name="_Toc399160619"/>
            <w:bookmarkStart w:id="185" w:name="_Toc400374863"/>
            <w:bookmarkStart w:id="186" w:name="_Toc401757899"/>
            <w:bookmarkStart w:id="187" w:name="_Toc402967088"/>
            <w:bookmarkStart w:id="188" w:name="_Toc404332301"/>
            <w:bookmarkStart w:id="189" w:name="_Toc405386767"/>
            <w:bookmarkStart w:id="190" w:name="_Toc406508000"/>
            <w:bookmarkStart w:id="191" w:name="_Toc408576620"/>
            <w:bookmarkStart w:id="192" w:name="_Toc409708219"/>
            <w:bookmarkStart w:id="193" w:name="_Toc410904529"/>
            <w:bookmarkStart w:id="194" w:name="_Toc414884934"/>
            <w:bookmarkStart w:id="195" w:name="_Toc416360064"/>
            <w:bookmarkStart w:id="196" w:name="_Toc417984327"/>
            <w:bookmarkStart w:id="197" w:name="_Toc420414814"/>
            <w:bookmarkStart w:id="198" w:name="_Toc421783542"/>
            <w:bookmarkStart w:id="199" w:name="_Toc423078761"/>
            <w:bookmarkStart w:id="200" w:name="_Toc424300232"/>
            <w:bookmarkStart w:id="201" w:name="_Toc426533938"/>
            <w:bookmarkStart w:id="202" w:name="_Toc426534936"/>
            <w:bookmarkStart w:id="203" w:name="_Toc428193346"/>
            <w:bookmarkStart w:id="204" w:name="_Toc429469035"/>
            <w:bookmarkStart w:id="205" w:name="_Toc432498822"/>
            <w:bookmarkStart w:id="206" w:name="_Toc268773996"/>
            <w:bookmarkStart w:id="207" w:name="_Toc433358210"/>
            <w:bookmarkStart w:id="208" w:name="_Toc434843819"/>
            <w:bookmarkStart w:id="209" w:name="_Toc436383047"/>
            <w:bookmarkStart w:id="210" w:name="_Toc437264269"/>
            <w:bookmarkStart w:id="211" w:name="_Toc438219154"/>
            <w:bookmarkStart w:id="212" w:name="_Toc440443777"/>
            <w:bookmarkStart w:id="213" w:name="_Toc441671594"/>
            <w:bookmarkStart w:id="214" w:name="_Toc442711609"/>
            <w:bookmarkStart w:id="215" w:name="_Toc445368572"/>
            <w:bookmarkStart w:id="216" w:name="_Toc446578860"/>
            <w:bookmarkStart w:id="217" w:name="_Toc449442754"/>
            <w:bookmarkStart w:id="218" w:name="_Toc450747458"/>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19" w:name="_Toc268773997"/>
            <w:bookmarkStart w:id="220" w:name="_Toc273023318"/>
            <w:bookmarkStart w:id="221" w:name="_Toc292704948"/>
            <w:bookmarkStart w:id="222" w:name="_Toc295387893"/>
            <w:bookmarkStart w:id="223" w:name="_Toc296675476"/>
            <w:bookmarkStart w:id="224" w:name="_Toc301945287"/>
            <w:bookmarkStart w:id="225" w:name="_Toc308530334"/>
            <w:bookmarkStart w:id="226" w:name="_Toc321233387"/>
            <w:bookmarkStart w:id="227" w:name="_Toc321311658"/>
            <w:bookmarkStart w:id="228" w:name="_Toc321820538"/>
            <w:bookmarkStart w:id="229" w:name="_Toc323035704"/>
            <w:bookmarkStart w:id="230" w:name="_Toc323904372"/>
            <w:bookmarkStart w:id="231" w:name="_Toc332272644"/>
            <w:bookmarkStart w:id="232" w:name="_Toc334776190"/>
            <w:bookmarkStart w:id="233" w:name="_Toc335901497"/>
            <w:bookmarkStart w:id="234" w:name="_Toc337110331"/>
            <w:bookmarkStart w:id="235" w:name="_Toc338779371"/>
            <w:bookmarkStart w:id="236" w:name="_Toc340225511"/>
            <w:bookmarkStart w:id="237" w:name="_Toc341451210"/>
            <w:bookmarkStart w:id="238" w:name="_Toc342912837"/>
            <w:bookmarkStart w:id="239" w:name="_Toc343262674"/>
            <w:bookmarkStart w:id="240" w:name="_Toc345579825"/>
            <w:bookmarkStart w:id="241" w:name="_Toc346885930"/>
            <w:bookmarkStart w:id="242" w:name="_Toc347929578"/>
            <w:bookmarkStart w:id="243" w:name="_Toc349288246"/>
            <w:bookmarkStart w:id="244" w:name="_Toc350415576"/>
            <w:bookmarkStart w:id="245" w:name="_Toc351549874"/>
            <w:bookmarkStart w:id="246" w:name="_Toc352940474"/>
            <w:bookmarkStart w:id="247" w:name="_Toc354053819"/>
            <w:bookmarkStart w:id="248" w:name="_Toc355708834"/>
            <w:bookmarkStart w:id="249" w:name="_Toc357001927"/>
            <w:bookmarkStart w:id="250" w:name="_Toc358192558"/>
            <w:bookmarkStart w:id="251" w:name="_Toc359489411"/>
            <w:bookmarkStart w:id="252" w:name="_Toc360696814"/>
            <w:bookmarkStart w:id="253" w:name="_Toc361921547"/>
            <w:bookmarkStart w:id="254" w:name="_Toc363741384"/>
            <w:bookmarkStart w:id="255" w:name="_Toc364672333"/>
            <w:bookmarkStart w:id="256" w:name="_Toc366157673"/>
            <w:bookmarkStart w:id="257" w:name="_Toc367715512"/>
            <w:bookmarkStart w:id="258" w:name="_Toc369007674"/>
            <w:bookmarkStart w:id="259" w:name="_Toc369007854"/>
            <w:bookmarkStart w:id="260" w:name="_Toc370373461"/>
            <w:bookmarkStart w:id="261" w:name="_Toc371588837"/>
            <w:bookmarkStart w:id="262" w:name="_Toc373157810"/>
            <w:bookmarkStart w:id="263" w:name="_Toc374006623"/>
            <w:bookmarkStart w:id="264" w:name="_Toc374692681"/>
            <w:bookmarkStart w:id="265" w:name="_Toc374692758"/>
            <w:bookmarkStart w:id="266" w:name="_Toc377026488"/>
            <w:bookmarkStart w:id="267" w:name="_Toc378322703"/>
            <w:bookmarkStart w:id="268" w:name="_Toc379440361"/>
            <w:bookmarkStart w:id="269" w:name="_Toc380582886"/>
            <w:bookmarkStart w:id="270" w:name="_Toc381784216"/>
            <w:bookmarkStart w:id="271" w:name="_Toc383182295"/>
            <w:bookmarkStart w:id="272" w:name="_Toc384625681"/>
            <w:bookmarkStart w:id="273" w:name="_Toc385496780"/>
            <w:bookmarkStart w:id="274" w:name="_Toc388946304"/>
            <w:bookmarkStart w:id="275" w:name="_Toc388947551"/>
            <w:bookmarkStart w:id="276" w:name="_Toc389730866"/>
            <w:bookmarkStart w:id="277" w:name="_Toc391386063"/>
            <w:bookmarkStart w:id="278" w:name="_Toc392235867"/>
            <w:bookmarkStart w:id="279" w:name="_Toc393713406"/>
            <w:bookmarkStart w:id="280" w:name="_Toc393714454"/>
            <w:bookmarkStart w:id="281" w:name="_Toc393715458"/>
            <w:bookmarkStart w:id="282" w:name="_Toc395100443"/>
            <w:bookmarkStart w:id="283" w:name="_Toc396212799"/>
            <w:bookmarkStart w:id="284" w:name="_Toc397517636"/>
            <w:bookmarkStart w:id="285" w:name="_Toc399160620"/>
            <w:bookmarkStart w:id="286" w:name="_Toc400374864"/>
            <w:bookmarkStart w:id="287" w:name="_Toc401757900"/>
            <w:bookmarkStart w:id="288" w:name="_Toc402967089"/>
            <w:bookmarkStart w:id="289" w:name="_Toc404332302"/>
            <w:bookmarkStart w:id="290" w:name="_Toc405386768"/>
            <w:bookmarkStart w:id="291" w:name="_Toc406508001"/>
            <w:bookmarkStart w:id="292" w:name="_Toc408576621"/>
            <w:bookmarkStart w:id="293" w:name="_Toc409708220"/>
            <w:bookmarkStart w:id="294" w:name="_Toc410904530"/>
            <w:bookmarkStart w:id="295" w:name="_Toc414884935"/>
            <w:bookmarkStart w:id="296" w:name="_Toc416360065"/>
            <w:bookmarkStart w:id="297" w:name="_Toc417984328"/>
            <w:bookmarkStart w:id="298" w:name="_Toc420414815"/>
            <w:bookmarkStart w:id="299" w:name="_Toc421783543"/>
            <w:bookmarkStart w:id="300" w:name="_Toc423078762"/>
            <w:bookmarkStart w:id="301" w:name="_Toc424300233"/>
            <w:bookmarkStart w:id="302" w:name="_Toc426533939"/>
            <w:bookmarkStart w:id="303" w:name="_Toc426534937"/>
            <w:bookmarkStart w:id="304" w:name="_Toc428193347"/>
            <w:bookmarkStart w:id="305" w:name="_Toc429469036"/>
            <w:bookmarkStart w:id="306" w:name="_Toc432498823"/>
            <w:bookmarkStart w:id="307" w:name="_Toc433358211"/>
            <w:bookmarkStart w:id="308" w:name="_Toc434843820"/>
            <w:bookmarkStart w:id="309" w:name="_Toc436383048"/>
            <w:bookmarkStart w:id="310" w:name="_Toc437264270"/>
            <w:bookmarkStart w:id="311" w:name="_Toc438219155"/>
            <w:bookmarkStart w:id="312" w:name="_Toc440443778"/>
            <w:bookmarkStart w:id="313" w:name="_Toc441671595"/>
            <w:bookmarkStart w:id="314" w:name="_Toc442711610"/>
            <w:bookmarkStart w:id="315" w:name="_Toc445368573"/>
            <w:bookmarkStart w:id="316" w:name="_Toc446578861"/>
            <w:bookmarkStart w:id="317" w:name="_Toc449442755"/>
            <w:bookmarkStart w:id="318" w:name="_Toc450747459"/>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19" w:name="_Toc253407140"/>
      <w:bookmarkStart w:id="320" w:name="_Toc259783103"/>
      <w:bookmarkStart w:id="321" w:name="_Toc266181232"/>
      <w:bookmarkStart w:id="322" w:name="_Toc268773998"/>
      <w:bookmarkStart w:id="323" w:name="_Toc271700475"/>
      <w:bookmarkStart w:id="324" w:name="_Toc273023319"/>
      <w:bookmarkStart w:id="325" w:name="_Toc274223813"/>
      <w:bookmarkStart w:id="326" w:name="_Toc276717161"/>
      <w:bookmarkStart w:id="327" w:name="_Toc279669134"/>
      <w:bookmarkStart w:id="328" w:name="_Toc280349204"/>
      <w:bookmarkStart w:id="329" w:name="_Toc282526036"/>
      <w:bookmarkStart w:id="330" w:name="_Toc283737193"/>
      <w:bookmarkStart w:id="331" w:name="_Toc286218710"/>
      <w:bookmarkStart w:id="332" w:name="_Toc288660267"/>
      <w:bookmarkStart w:id="333" w:name="_Toc291005377"/>
      <w:bookmarkStart w:id="334" w:name="_Toc292704949"/>
      <w:bookmarkStart w:id="335" w:name="_Toc295387894"/>
      <w:bookmarkStart w:id="336" w:name="_Toc296675477"/>
      <w:bookmarkStart w:id="337" w:name="_Toc297804716"/>
      <w:bookmarkStart w:id="338" w:name="_Toc301945288"/>
      <w:bookmarkStart w:id="339" w:name="_Toc303344247"/>
      <w:bookmarkStart w:id="340" w:name="_Toc304892153"/>
      <w:bookmarkStart w:id="341" w:name="_Toc308530335"/>
      <w:bookmarkStart w:id="342" w:name="_Toc311103641"/>
      <w:bookmarkStart w:id="343" w:name="_Toc313973311"/>
      <w:bookmarkStart w:id="344" w:name="_Toc316479951"/>
      <w:bookmarkStart w:id="345" w:name="_Toc318964997"/>
      <w:bookmarkStart w:id="346" w:name="_Toc320536953"/>
      <w:bookmarkStart w:id="347" w:name="_Toc321233388"/>
      <w:bookmarkStart w:id="348" w:name="_Toc321311659"/>
      <w:bookmarkStart w:id="349" w:name="_Toc321820539"/>
      <w:bookmarkStart w:id="350" w:name="_Toc323035705"/>
      <w:bookmarkStart w:id="351" w:name="_Toc323904373"/>
      <w:bookmarkStart w:id="352" w:name="_Toc332272645"/>
      <w:bookmarkStart w:id="353" w:name="_Toc334776191"/>
      <w:bookmarkStart w:id="354" w:name="_Toc335901498"/>
      <w:bookmarkStart w:id="355" w:name="_Toc337110332"/>
      <w:bookmarkStart w:id="356" w:name="_Toc338779372"/>
      <w:bookmarkStart w:id="357" w:name="_Toc340225512"/>
      <w:bookmarkStart w:id="358" w:name="_Toc341451211"/>
      <w:bookmarkStart w:id="359" w:name="_Toc342912838"/>
      <w:bookmarkStart w:id="360" w:name="_Toc343262675"/>
      <w:bookmarkStart w:id="361" w:name="_Toc345579826"/>
      <w:bookmarkStart w:id="362" w:name="_Toc346885931"/>
      <w:bookmarkStart w:id="363" w:name="_Toc347929579"/>
      <w:bookmarkStart w:id="364" w:name="_Toc349288247"/>
      <w:bookmarkStart w:id="365" w:name="_Toc350415577"/>
      <w:bookmarkStart w:id="366" w:name="_Toc351549875"/>
      <w:bookmarkStart w:id="367" w:name="_Toc352940475"/>
      <w:bookmarkStart w:id="368" w:name="_Toc354053820"/>
      <w:bookmarkStart w:id="369" w:name="_Toc355708835"/>
      <w:bookmarkStart w:id="370" w:name="_Toc357001928"/>
      <w:bookmarkStart w:id="371" w:name="_Toc358192559"/>
      <w:bookmarkStart w:id="372" w:name="_Toc359489412"/>
      <w:bookmarkStart w:id="373" w:name="_Toc360696815"/>
      <w:bookmarkStart w:id="374" w:name="_Toc361921548"/>
      <w:bookmarkStart w:id="375" w:name="_Toc363741385"/>
      <w:bookmarkStart w:id="376" w:name="_Toc364672334"/>
      <w:bookmarkStart w:id="377" w:name="_Toc366157674"/>
      <w:bookmarkStart w:id="378" w:name="_Toc367715513"/>
      <w:bookmarkStart w:id="379" w:name="_Toc369007675"/>
      <w:bookmarkStart w:id="380" w:name="_Toc369007855"/>
      <w:bookmarkStart w:id="381" w:name="_Toc370373462"/>
      <w:bookmarkStart w:id="382" w:name="_Toc371588838"/>
      <w:bookmarkStart w:id="383" w:name="_Toc373157811"/>
      <w:bookmarkStart w:id="384" w:name="_Toc374006624"/>
      <w:bookmarkStart w:id="385" w:name="_Toc374692682"/>
      <w:bookmarkStart w:id="386" w:name="_Toc374692759"/>
      <w:bookmarkStart w:id="387" w:name="_Toc377026489"/>
      <w:bookmarkStart w:id="388" w:name="_Toc378322704"/>
      <w:bookmarkStart w:id="389" w:name="_Toc379440362"/>
      <w:bookmarkStart w:id="390" w:name="_Toc380582887"/>
      <w:bookmarkStart w:id="391" w:name="_Toc381784217"/>
      <w:bookmarkStart w:id="392" w:name="_Toc383182296"/>
      <w:bookmarkStart w:id="393" w:name="_Toc384625682"/>
      <w:bookmarkStart w:id="394" w:name="_Toc385496781"/>
      <w:bookmarkStart w:id="395" w:name="_Toc388946305"/>
      <w:bookmarkStart w:id="396" w:name="_Toc388947552"/>
      <w:bookmarkStart w:id="397" w:name="_Toc389730867"/>
      <w:bookmarkStart w:id="398" w:name="_Toc391386064"/>
      <w:bookmarkStart w:id="399" w:name="_Toc392235868"/>
      <w:bookmarkStart w:id="400" w:name="_Toc393713407"/>
      <w:bookmarkStart w:id="401" w:name="_Toc393714455"/>
      <w:bookmarkStart w:id="402" w:name="_Toc393715459"/>
      <w:bookmarkStart w:id="403" w:name="_Toc395100444"/>
      <w:bookmarkStart w:id="404" w:name="_Toc396212800"/>
      <w:bookmarkStart w:id="405" w:name="_Toc397517637"/>
      <w:bookmarkStart w:id="406" w:name="_Toc399160621"/>
      <w:bookmarkStart w:id="407" w:name="_Toc400374865"/>
      <w:bookmarkStart w:id="408" w:name="_Toc401757901"/>
      <w:bookmarkStart w:id="409" w:name="_Toc402967090"/>
      <w:bookmarkStart w:id="410" w:name="_Toc404332303"/>
      <w:bookmarkStart w:id="411" w:name="_Toc405386769"/>
      <w:bookmarkStart w:id="412" w:name="_Toc406508002"/>
      <w:bookmarkStart w:id="413" w:name="_Toc408576622"/>
      <w:bookmarkStart w:id="414" w:name="_Toc409708221"/>
      <w:bookmarkStart w:id="415" w:name="_Toc410904531"/>
      <w:bookmarkStart w:id="416" w:name="_Toc414884936"/>
      <w:bookmarkStart w:id="417" w:name="_Toc416360066"/>
      <w:bookmarkStart w:id="418" w:name="_Toc417984329"/>
      <w:bookmarkStart w:id="419" w:name="_Toc420414816"/>
      <w:bookmarkStart w:id="420" w:name="_Toc421783544"/>
      <w:bookmarkStart w:id="421" w:name="_Toc423078763"/>
      <w:bookmarkStart w:id="422" w:name="_Toc424300234"/>
      <w:bookmarkStart w:id="423" w:name="_Toc426533940"/>
      <w:bookmarkStart w:id="424" w:name="_Toc426534938"/>
      <w:bookmarkStart w:id="425" w:name="_Toc428193348"/>
      <w:bookmarkStart w:id="426" w:name="_Toc428372288"/>
      <w:bookmarkStart w:id="427" w:name="_Toc429469037"/>
      <w:bookmarkStart w:id="428" w:name="_Toc432498824"/>
      <w:bookmarkStart w:id="429" w:name="_Toc433358212"/>
      <w:bookmarkStart w:id="430" w:name="_Toc434843821"/>
      <w:bookmarkStart w:id="431" w:name="_Toc436383049"/>
      <w:bookmarkStart w:id="432" w:name="_Toc437264271"/>
      <w:bookmarkStart w:id="433" w:name="_Toc438219156"/>
      <w:bookmarkStart w:id="434" w:name="_Toc440443779"/>
      <w:bookmarkStart w:id="435" w:name="_Toc441671596"/>
      <w:bookmarkStart w:id="436" w:name="_Toc442711611"/>
      <w:bookmarkStart w:id="437" w:name="_Toc445368574"/>
      <w:bookmarkStart w:id="438" w:name="_Toc446578862"/>
      <w:bookmarkStart w:id="439" w:name="_Toc449442756"/>
      <w:bookmarkStart w:id="440" w:name="_Toc450747460"/>
      <w:r w:rsidRPr="001C4F41">
        <w:rPr>
          <w:lang w:val="en-US"/>
        </w:rPr>
        <w:lastRenderedPageBreak/>
        <w:t>Table</w:t>
      </w:r>
      <w:r w:rsidR="005427B9">
        <w:rPr>
          <w:lang w:val="en-US"/>
        </w:rPr>
        <w:t xml:space="preserve"> </w:t>
      </w:r>
      <w:r w:rsidRPr="001C4F41">
        <w:rPr>
          <w:lang w:val="en-US"/>
        </w:rPr>
        <w:t>of Contents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6F36A5" w:rsidRPr="008F283B" w:rsidRDefault="00250FDB" w:rsidP="00FB00C4">
      <w:pPr>
        <w:spacing w:before="240"/>
        <w:jc w:val="right"/>
      </w:pPr>
      <w:r>
        <w:rPr>
          <w:i/>
          <w:iCs/>
          <w:lang w:val="en-US"/>
        </w:rPr>
        <w:tab/>
      </w:r>
      <w:r w:rsidR="008149B6" w:rsidRPr="00EB4E65">
        <w:rPr>
          <w:i/>
          <w:iCs/>
          <w:lang w:val="en-US"/>
        </w:rPr>
        <w:t>Page</w:t>
      </w:r>
    </w:p>
    <w:p w:rsidR="005F0E9C" w:rsidRPr="005B5240" w:rsidRDefault="005F0E9C" w:rsidP="005F0E9C">
      <w:pPr>
        <w:pStyle w:val="TOC1"/>
        <w:spacing w:after="0"/>
        <w:rPr>
          <w:rFonts w:eastAsiaTheme="minorEastAsia"/>
          <w:b/>
          <w:bCs/>
          <w:lang w:val="en-US"/>
        </w:rPr>
      </w:pPr>
      <w:r w:rsidRPr="008F283B">
        <w:rPr>
          <w:b/>
          <w:bCs/>
          <w:lang w:val="en-US"/>
        </w:rPr>
        <w:t>General</w:t>
      </w:r>
      <w:r>
        <w:rPr>
          <w:b/>
          <w:bCs/>
          <w:lang w:val="en-US"/>
        </w:rPr>
        <w:t xml:space="preserve"> </w:t>
      </w:r>
      <w:r w:rsidRPr="008F283B">
        <w:rPr>
          <w:b/>
          <w:bCs/>
          <w:lang w:val="en-US"/>
        </w:rPr>
        <w:t xml:space="preserve"> information</w:t>
      </w:r>
    </w:p>
    <w:p w:rsidR="00CF6737" w:rsidRPr="00574060" w:rsidRDefault="005F0E9C" w:rsidP="00DC2FDA">
      <w:pPr>
        <w:pStyle w:val="TOC1"/>
        <w:tabs>
          <w:tab w:val="clear" w:pos="567"/>
          <w:tab w:val="center" w:leader="dot" w:pos="8505"/>
          <w:tab w:val="right" w:pos="9072"/>
        </w:tabs>
        <w:spacing w:after="0"/>
        <w:rPr>
          <w:rFonts w:eastAsiaTheme="minorEastAsia"/>
          <w:lang w:val="en-US"/>
        </w:rPr>
      </w:pPr>
      <w:r w:rsidRPr="00A56173">
        <w:rPr>
          <w:lang w:val="en-US"/>
        </w:rPr>
        <w:t xml:space="preserve">Lists annexed to the ITU Operational Bulletin: </w:t>
      </w:r>
      <w:r w:rsidRPr="009975DA">
        <w:rPr>
          <w:i/>
          <w:iCs/>
          <w:lang w:val="en-US"/>
        </w:rPr>
        <w:t>Note from TSB</w:t>
      </w:r>
      <w:r w:rsidRPr="00A56173">
        <w:rPr>
          <w:webHidden/>
          <w:lang w:val="en-US"/>
        </w:rPr>
        <w:tab/>
      </w:r>
      <w:r w:rsidRPr="00A56173">
        <w:rPr>
          <w:webHidden/>
          <w:lang w:val="en-US"/>
        </w:rPr>
        <w:tab/>
        <w:t>3</w:t>
      </w:r>
    </w:p>
    <w:p w:rsidR="00CF6737" w:rsidRPr="00DC2FDA" w:rsidRDefault="00CF6737" w:rsidP="00574060">
      <w:pPr>
        <w:pStyle w:val="TOC1"/>
        <w:tabs>
          <w:tab w:val="clear" w:pos="567"/>
          <w:tab w:val="center" w:leader="dot" w:pos="8505"/>
          <w:tab w:val="right" w:pos="9072"/>
        </w:tabs>
        <w:spacing w:after="0"/>
        <w:rPr>
          <w:rFonts w:eastAsiaTheme="minorEastAsia"/>
          <w:lang w:val="en-US"/>
        </w:rPr>
      </w:pPr>
      <w:r w:rsidRPr="00DC2FDA">
        <w:rPr>
          <w:lang w:val="en-US"/>
        </w:rPr>
        <w:t>Approval of ITU-T Recom</w:t>
      </w:r>
      <w:bookmarkStart w:id="441" w:name="_GoBack"/>
      <w:r w:rsidRPr="00DC2FDA">
        <w:rPr>
          <w:lang w:val="en-US"/>
        </w:rPr>
        <w:t>m</w:t>
      </w:r>
      <w:bookmarkEnd w:id="441"/>
      <w:r w:rsidRPr="00DC2FDA">
        <w:rPr>
          <w:lang w:val="en-US"/>
        </w:rPr>
        <w:t>endations</w:t>
      </w:r>
      <w:r w:rsidRPr="00DC2FDA">
        <w:rPr>
          <w:webHidden/>
          <w:lang w:val="en-US"/>
        </w:rPr>
        <w:tab/>
      </w:r>
      <w:r w:rsidR="00DC2FDA" w:rsidRPr="00DC2FDA">
        <w:rPr>
          <w:webHidden/>
          <w:lang w:val="en-US"/>
        </w:rPr>
        <w:tab/>
      </w:r>
      <w:r w:rsidR="00574060">
        <w:rPr>
          <w:webHidden/>
          <w:lang w:val="en-US"/>
        </w:rPr>
        <w:t>4</w:t>
      </w:r>
    </w:p>
    <w:p w:rsidR="001411A4" w:rsidRPr="001411A4" w:rsidRDefault="001411A4" w:rsidP="00356ACB">
      <w:pPr>
        <w:pStyle w:val="TOC1"/>
        <w:tabs>
          <w:tab w:val="clear" w:pos="567"/>
          <w:tab w:val="center" w:leader="dot" w:pos="8505"/>
          <w:tab w:val="right" w:pos="9072"/>
        </w:tabs>
        <w:spacing w:after="0"/>
        <w:rPr>
          <w:rFonts w:eastAsiaTheme="minorEastAsia"/>
          <w:lang w:val="en-US"/>
        </w:rPr>
      </w:pPr>
      <w:r w:rsidRPr="001411A4">
        <w:rPr>
          <w:lang w:val="en-US"/>
        </w:rPr>
        <w:t>Assignment of Signalling Area/Network Codes (SANC) (Recommendation ITU-T Q.708 (03/99))</w:t>
      </w:r>
      <w:r>
        <w:rPr>
          <w:lang w:val="en-US"/>
        </w:rPr>
        <w:t>:</w:t>
      </w:r>
      <w:r w:rsidR="00356ACB">
        <w:rPr>
          <w:lang w:val="en-US"/>
        </w:rPr>
        <w:br/>
      </w:r>
      <w:r w:rsidRPr="001411A4">
        <w:rPr>
          <w:i/>
          <w:iCs/>
          <w:lang w:val="en-US"/>
        </w:rPr>
        <w:t>Netherlands</w:t>
      </w:r>
      <w:r w:rsidR="000A6BAB">
        <w:rPr>
          <w:i/>
          <w:iCs/>
          <w:lang w:val="en-US"/>
        </w:rPr>
        <w:t xml:space="preserve"> (Kingdom of the)</w:t>
      </w:r>
      <w:r w:rsidRPr="001411A4">
        <w:rPr>
          <w:webHidden/>
          <w:lang w:val="en-US"/>
        </w:rPr>
        <w:tab/>
      </w:r>
      <w:r w:rsidRPr="001411A4">
        <w:rPr>
          <w:webHidden/>
          <w:lang w:val="en-US"/>
        </w:rPr>
        <w:tab/>
      </w:r>
      <w:r w:rsidR="000A6BAB">
        <w:rPr>
          <w:webHidden/>
          <w:lang w:val="en-US"/>
        </w:rPr>
        <w:t>4</w:t>
      </w:r>
    </w:p>
    <w:p w:rsidR="001411A4" w:rsidRPr="001411A4" w:rsidRDefault="001411A4" w:rsidP="001411A4">
      <w:pPr>
        <w:pStyle w:val="TOC1"/>
        <w:tabs>
          <w:tab w:val="clear" w:pos="567"/>
          <w:tab w:val="center" w:leader="dot" w:pos="8505"/>
          <w:tab w:val="right" w:pos="9072"/>
        </w:tabs>
        <w:spacing w:after="0"/>
        <w:rPr>
          <w:rFonts w:eastAsiaTheme="minorEastAsia"/>
          <w:lang w:val="fr-CH"/>
        </w:rPr>
      </w:pPr>
      <w:r w:rsidRPr="001411A4">
        <w:rPr>
          <w:lang w:val="fr-CH"/>
        </w:rPr>
        <w:t>Telephone Service</w:t>
      </w:r>
      <w:r>
        <w:rPr>
          <w:lang w:val="fr-CH"/>
        </w:rPr>
        <w:t>:</w:t>
      </w:r>
    </w:p>
    <w:p w:rsidR="001411A4" w:rsidRPr="001411A4" w:rsidRDefault="001411A4" w:rsidP="000A6BAB">
      <w:pPr>
        <w:pStyle w:val="TOC2"/>
        <w:tabs>
          <w:tab w:val="clear" w:pos="567"/>
          <w:tab w:val="center" w:leader="dot" w:pos="8505"/>
          <w:tab w:val="right" w:pos="9072"/>
        </w:tabs>
        <w:rPr>
          <w:rFonts w:eastAsiaTheme="minorEastAsia"/>
          <w:lang w:val="fr-CH"/>
        </w:rPr>
      </w:pPr>
      <w:r w:rsidRPr="001411A4">
        <w:rPr>
          <w:i/>
          <w:iCs/>
          <w:lang w:val="fr-CH"/>
        </w:rPr>
        <w:t>Burkina Faso (Autorité de Régulation des Communications Electroniques et des Postes (ARCEP), Ouagadougou)</w:t>
      </w:r>
      <w:r w:rsidRPr="001411A4">
        <w:rPr>
          <w:webHidden/>
          <w:lang w:val="fr-CH"/>
        </w:rPr>
        <w:tab/>
      </w:r>
      <w:r>
        <w:rPr>
          <w:webHidden/>
          <w:lang w:val="fr-CH"/>
        </w:rPr>
        <w:tab/>
      </w:r>
      <w:r w:rsidR="000A6BAB">
        <w:rPr>
          <w:webHidden/>
          <w:lang w:val="fr-CH"/>
        </w:rPr>
        <w:t>5</w:t>
      </w:r>
    </w:p>
    <w:p w:rsidR="001411A4" w:rsidRPr="001411A4" w:rsidRDefault="001411A4" w:rsidP="000A6BAB">
      <w:pPr>
        <w:pStyle w:val="TOC2"/>
        <w:tabs>
          <w:tab w:val="clear" w:pos="567"/>
          <w:tab w:val="center" w:leader="dot" w:pos="8505"/>
          <w:tab w:val="right" w:pos="9072"/>
        </w:tabs>
        <w:rPr>
          <w:rFonts w:eastAsiaTheme="minorEastAsia"/>
        </w:rPr>
      </w:pPr>
      <w:r w:rsidRPr="001411A4">
        <w:rPr>
          <w:i/>
          <w:iCs/>
          <w:lang w:val="en-US"/>
        </w:rPr>
        <w:t>Denmark (Danish Energy Agency, Copenhagen)</w:t>
      </w:r>
      <w:r w:rsidRPr="001411A4">
        <w:rPr>
          <w:webHidden/>
          <w:lang w:val="en-US"/>
        </w:rPr>
        <w:tab/>
      </w:r>
      <w:r>
        <w:rPr>
          <w:webHidden/>
          <w:lang w:val="en-US"/>
        </w:rPr>
        <w:tab/>
      </w:r>
      <w:r w:rsidR="000A6BAB">
        <w:rPr>
          <w:webHidden/>
          <w:lang w:val="en-US"/>
        </w:rPr>
        <w:t>5</w:t>
      </w:r>
    </w:p>
    <w:p w:rsidR="001411A4" w:rsidRPr="001411A4" w:rsidRDefault="001411A4" w:rsidP="000A6BAB">
      <w:pPr>
        <w:pStyle w:val="TOC2"/>
        <w:tabs>
          <w:tab w:val="clear" w:pos="567"/>
          <w:tab w:val="center" w:leader="dot" w:pos="8505"/>
          <w:tab w:val="right" w:pos="9072"/>
        </w:tabs>
        <w:rPr>
          <w:rFonts w:eastAsiaTheme="minorEastAsia"/>
        </w:rPr>
      </w:pPr>
      <w:r w:rsidRPr="001411A4">
        <w:rPr>
          <w:i/>
          <w:iCs/>
          <w:lang w:val="en-US"/>
        </w:rPr>
        <w:t>Liberia (Liberia Telecommunications Authority (LTA), Monrovia)</w:t>
      </w:r>
      <w:r w:rsidRPr="001411A4">
        <w:rPr>
          <w:webHidden/>
          <w:lang w:val="en-US"/>
        </w:rPr>
        <w:tab/>
      </w:r>
      <w:r>
        <w:rPr>
          <w:webHidden/>
          <w:lang w:val="en-US"/>
        </w:rPr>
        <w:tab/>
      </w:r>
      <w:r w:rsidR="000A6BAB">
        <w:rPr>
          <w:webHidden/>
          <w:lang w:val="en-US"/>
        </w:rPr>
        <w:t>6</w:t>
      </w:r>
    </w:p>
    <w:p w:rsidR="001411A4" w:rsidRPr="001411A4" w:rsidRDefault="001411A4" w:rsidP="000A6BAB">
      <w:pPr>
        <w:pStyle w:val="TOC1"/>
        <w:tabs>
          <w:tab w:val="clear" w:pos="567"/>
          <w:tab w:val="center" w:leader="dot" w:pos="8505"/>
          <w:tab w:val="right" w:pos="9072"/>
        </w:tabs>
        <w:spacing w:after="0"/>
        <w:rPr>
          <w:rFonts w:eastAsiaTheme="minorEastAsia"/>
          <w:lang w:val="en-US"/>
        </w:rPr>
      </w:pPr>
      <w:r w:rsidRPr="001411A4">
        <w:rPr>
          <w:lang w:val="en-US"/>
        </w:rPr>
        <w:t xml:space="preserve">Other communication: </w:t>
      </w:r>
      <w:r w:rsidRPr="001411A4">
        <w:rPr>
          <w:i/>
          <w:iCs/>
          <w:lang w:val="en-US"/>
        </w:rPr>
        <w:t>Austria</w:t>
      </w:r>
      <w:r w:rsidRPr="001411A4">
        <w:rPr>
          <w:webHidden/>
          <w:lang w:val="en-US"/>
        </w:rPr>
        <w:tab/>
      </w:r>
      <w:r w:rsidRPr="001411A4">
        <w:rPr>
          <w:webHidden/>
          <w:lang w:val="en-US"/>
        </w:rPr>
        <w:tab/>
      </w:r>
      <w:r w:rsidR="000A6BAB">
        <w:rPr>
          <w:webHidden/>
          <w:lang w:val="en-US"/>
        </w:rPr>
        <w:t>7</w:t>
      </w:r>
    </w:p>
    <w:p w:rsidR="001411A4" w:rsidRPr="001411A4" w:rsidRDefault="001411A4" w:rsidP="000A6BAB">
      <w:pPr>
        <w:pStyle w:val="TOC1"/>
        <w:tabs>
          <w:tab w:val="clear" w:pos="567"/>
          <w:tab w:val="center" w:leader="dot" w:pos="8505"/>
          <w:tab w:val="right" w:pos="9072"/>
        </w:tabs>
        <w:spacing w:after="0"/>
        <w:rPr>
          <w:rFonts w:eastAsiaTheme="minorEastAsia"/>
          <w:lang w:val="en-US"/>
        </w:rPr>
      </w:pPr>
      <w:r w:rsidRPr="001411A4">
        <w:rPr>
          <w:lang w:val="en-US"/>
        </w:rPr>
        <w:t>Service Restrictions</w:t>
      </w:r>
      <w:r w:rsidRPr="001411A4">
        <w:rPr>
          <w:webHidden/>
          <w:lang w:val="en-US"/>
        </w:rPr>
        <w:tab/>
      </w:r>
      <w:r>
        <w:rPr>
          <w:webHidden/>
          <w:lang w:val="en-US"/>
        </w:rPr>
        <w:tab/>
      </w:r>
      <w:r w:rsidR="000A6BAB">
        <w:rPr>
          <w:webHidden/>
          <w:lang w:val="en-US"/>
        </w:rPr>
        <w:t>8</w:t>
      </w:r>
    </w:p>
    <w:p w:rsidR="001411A4" w:rsidRPr="001411A4" w:rsidRDefault="001411A4" w:rsidP="000A6BAB">
      <w:pPr>
        <w:pStyle w:val="TOC1"/>
        <w:tabs>
          <w:tab w:val="clear" w:pos="567"/>
          <w:tab w:val="center" w:leader="dot" w:pos="8505"/>
          <w:tab w:val="right" w:pos="9072"/>
        </w:tabs>
        <w:spacing w:after="0"/>
        <w:rPr>
          <w:rFonts w:eastAsiaTheme="minorEastAsia"/>
          <w:lang w:val="en-US"/>
        </w:rPr>
      </w:pPr>
      <w:r w:rsidRPr="001411A4">
        <w:rPr>
          <w:lang w:val="en-US"/>
        </w:rPr>
        <w:t>Call – Back and alternative calling procedures (Res. 21 Rev. PP – 2006)</w:t>
      </w:r>
      <w:r w:rsidRPr="001411A4">
        <w:rPr>
          <w:webHidden/>
          <w:lang w:val="en-US"/>
        </w:rPr>
        <w:tab/>
      </w:r>
      <w:r>
        <w:rPr>
          <w:webHidden/>
          <w:lang w:val="en-US"/>
        </w:rPr>
        <w:tab/>
      </w:r>
      <w:r w:rsidR="000A6BAB">
        <w:rPr>
          <w:webHidden/>
          <w:lang w:val="en-US"/>
        </w:rPr>
        <w:t>8</w:t>
      </w:r>
    </w:p>
    <w:p w:rsidR="001411A4" w:rsidRPr="00A32C61" w:rsidRDefault="001411A4" w:rsidP="001411A4">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1411A4" w:rsidRPr="001411A4" w:rsidRDefault="001411A4" w:rsidP="000A6BAB">
      <w:pPr>
        <w:pStyle w:val="TOC1"/>
        <w:tabs>
          <w:tab w:val="clear" w:pos="567"/>
          <w:tab w:val="center" w:leader="dot" w:pos="8505"/>
          <w:tab w:val="right" w:pos="9072"/>
        </w:tabs>
        <w:spacing w:after="0"/>
        <w:rPr>
          <w:lang w:val="en-US"/>
        </w:rPr>
      </w:pPr>
      <w:r w:rsidRPr="001411A4">
        <w:rPr>
          <w:lang w:val="en-US"/>
        </w:rPr>
        <w:t>List of Ship Stations and Maritime Mobile Service Identity Assignments (List V)</w:t>
      </w:r>
      <w:r w:rsidRPr="001411A4">
        <w:rPr>
          <w:webHidden/>
          <w:lang w:val="en-US"/>
        </w:rPr>
        <w:tab/>
      </w:r>
      <w:r>
        <w:rPr>
          <w:webHidden/>
          <w:lang w:val="en-US"/>
        </w:rPr>
        <w:tab/>
      </w:r>
      <w:r w:rsidR="000A6BAB">
        <w:rPr>
          <w:webHidden/>
          <w:lang w:val="en-US"/>
        </w:rPr>
        <w:t>9</w:t>
      </w:r>
    </w:p>
    <w:p w:rsidR="000A6BAB" w:rsidRPr="00356ACB" w:rsidRDefault="000A6BAB" w:rsidP="000A6BAB">
      <w:pPr>
        <w:pStyle w:val="TOC1"/>
        <w:tabs>
          <w:tab w:val="clear" w:pos="567"/>
          <w:tab w:val="center" w:leader="dot" w:pos="8505"/>
          <w:tab w:val="right" w:pos="9072"/>
        </w:tabs>
        <w:spacing w:after="0"/>
        <w:rPr>
          <w:lang w:val="en-US"/>
        </w:rPr>
      </w:pPr>
      <w:r w:rsidRPr="00356ACB">
        <w:rPr>
          <w:lang w:val="en-US"/>
        </w:rPr>
        <w:t>Bureaufax Table</w:t>
      </w:r>
      <w:r w:rsidRPr="00356ACB">
        <w:rPr>
          <w:lang w:val="en-US"/>
        </w:rPr>
        <w:tab/>
      </w:r>
      <w:r w:rsidRPr="00356ACB">
        <w:rPr>
          <w:lang w:val="en-US"/>
        </w:rPr>
        <w:tab/>
        <w:t>10</w:t>
      </w:r>
    </w:p>
    <w:p w:rsidR="001411A4" w:rsidRPr="001411A4" w:rsidRDefault="001411A4" w:rsidP="000A6BAB">
      <w:pPr>
        <w:pStyle w:val="TOC1"/>
        <w:tabs>
          <w:tab w:val="clear" w:pos="567"/>
          <w:tab w:val="center" w:leader="dot" w:pos="8505"/>
          <w:tab w:val="right" w:pos="9072"/>
        </w:tabs>
        <w:spacing w:after="0"/>
        <w:rPr>
          <w:lang w:val="en-US"/>
        </w:rPr>
      </w:pPr>
      <w:r w:rsidRPr="001411A4">
        <w:rPr>
          <w:lang w:val="en-US"/>
        </w:rPr>
        <w:t>Mobile Network Codes (MNC) for the international identification plan  for public networks and</w:t>
      </w:r>
      <w:r>
        <w:rPr>
          <w:lang w:val="en-US"/>
        </w:rPr>
        <w:br/>
      </w:r>
      <w:r w:rsidRPr="001411A4">
        <w:rPr>
          <w:lang w:val="en-US"/>
        </w:rPr>
        <w:t>subscriptions</w:t>
      </w:r>
      <w:r w:rsidRPr="001411A4">
        <w:rPr>
          <w:webHidden/>
          <w:lang w:val="en-US"/>
        </w:rPr>
        <w:tab/>
      </w:r>
      <w:r>
        <w:rPr>
          <w:webHidden/>
          <w:lang w:val="en-US"/>
        </w:rPr>
        <w:tab/>
      </w:r>
      <w:r w:rsidRPr="001411A4">
        <w:rPr>
          <w:webHidden/>
          <w:lang w:val="en-US"/>
        </w:rPr>
        <w:t>1</w:t>
      </w:r>
      <w:r w:rsidR="000A6BAB">
        <w:rPr>
          <w:webHidden/>
          <w:lang w:val="en-US"/>
        </w:rPr>
        <w:t>1</w:t>
      </w:r>
    </w:p>
    <w:p w:rsidR="001411A4" w:rsidRPr="001411A4" w:rsidRDefault="001411A4" w:rsidP="000A6BAB">
      <w:pPr>
        <w:pStyle w:val="TOC1"/>
        <w:tabs>
          <w:tab w:val="clear" w:pos="567"/>
          <w:tab w:val="center" w:leader="dot" w:pos="8505"/>
          <w:tab w:val="right" w:pos="9072"/>
        </w:tabs>
        <w:spacing w:after="0"/>
        <w:rPr>
          <w:lang w:val="en-US"/>
        </w:rPr>
      </w:pPr>
      <w:r w:rsidRPr="001411A4">
        <w:rPr>
          <w:lang w:val="en-US"/>
        </w:rPr>
        <w:t>List of Names of Administration Management Domains (ADMD)</w:t>
      </w:r>
      <w:r w:rsidRPr="001411A4">
        <w:rPr>
          <w:webHidden/>
          <w:lang w:val="en-US"/>
        </w:rPr>
        <w:tab/>
      </w:r>
      <w:r>
        <w:rPr>
          <w:webHidden/>
          <w:lang w:val="en-US"/>
        </w:rPr>
        <w:tab/>
      </w:r>
      <w:r w:rsidRPr="001411A4">
        <w:rPr>
          <w:webHidden/>
          <w:lang w:val="en-US"/>
        </w:rPr>
        <w:t>1</w:t>
      </w:r>
      <w:r w:rsidR="000A6BAB">
        <w:rPr>
          <w:webHidden/>
          <w:lang w:val="en-US"/>
        </w:rPr>
        <w:t>1</w:t>
      </w:r>
    </w:p>
    <w:p w:rsidR="001411A4" w:rsidRPr="001411A4" w:rsidRDefault="001411A4" w:rsidP="000A6BAB">
      <w:pPr>
        <w:pStyle w:val="TOC1"/>
        <w:tabs>
          <w:tab w:val="clear" w:pos="567"/>
          <w:tab w:val="center" w:leader="dot" w:pos="8505"/>
          <w:tab w:val="right" w:pos="9072"/>
        </w:tabs>
        <w:spacing w:after="0"/>
        <w:rPr>
          <w:lang w:val="en-US"/>
        </w:rPr>
      </w:pPr>
      <w:r w:rsidRPr="001411A4">
        <w:rPr>
          <w:lang w:val="en-US"/>
        </w:rPr>
        <w:t>List of ITU Carrier Codes</w:t>
      </w:r>
      <w:r w:rsidRPr="001411A4">
        <w:rPr>
          <w:webHidden/>
          <w:lang w:val="en-US"/>
        </w:rPr>
        <w:tab/>
      </w:r>
      <w:r>
        <w:rPr>
          <w:webHidden/>
          <w:lang w:val="en-US"/>
        </w:rPr>
        <w:tab/>
      </w:r>
      <w:r w:rsidRPr="001411A4">
        <w:rPr>
          <w:webHidden/>
          <w:lang w:val="en-US"/>
        </w:rPr>
        <w:t>1</w:t>
      </w:r>
      <w:r w:rsidR="000A6BAB">
        <w:rPr>
          <w:webHidden/>
          <w:lang w:val="en-US"/>
        </w:rPr>
        <w:t>2</w:t>
      </w:r>
    </w:p>
    <w:p w:rsidR="001411A4" w:rsidRPr="001411A4" w:rsidRDefault="001411A4" w:rsidP="000A6BAB">
      <w:pPr>
        <w:pStyle w:val="TOC1"/>
        <w:tabs>
          <w:tab w:val="clear" w:pos="567"/>
          <w:tab w:val="center" w:leader="dot" w:pos="8505"/>
          <w:tab w:val="right" w:pos="9072"/>
        </w:tabs>
        <w:spacing w:after="0"/>
        <w:rPr>
          <w:lang w:val="en-US"/>
        </w:rPr>
      </w:pPr>
      <w:r w:rsidRPr="001411A4">
        <w:rPr>
          <w:lang w:val="en-US"/>
        </w:rPr>
        <w:t>List of Signalling Area/Network Codes (SANC)</w:t>
      </w:r>
      <w:r w:rsidRPr="001411A4">
        <w:rPr>
          <w:webHidden/>
          <w:lang w:val="en-US"/>
        </w:rPr>
        <w:tab/>
      </w:r>
      <w:r>
        <w:rPr>
          <w:webHidden/>
          <w:lang w:val="en-US"/>
        </w:rPr>
        <w:tab/>
      </w:r>
      <w:r w:rsidRPr="001411A4">
        <w:rPr>
          <w:webHidden/>
          <w:lang w:val="en-US"/>
        </w:rPr>
        <w:t>1</w:t>
      </w:r>
      <w:r w:rsidR="000A6BAB">
        <w:rPr>
          <w:webHidden/>
          <w:lang w:val="en-US"/>
        </w:rPr>
        <w:t>3</w:t>
      </w:r>
    </w:p>
    <w:p w:rsidR="001411A4" w:rsidRPr="001411A4" w:rsidRDefault="001411A4" w:rsidP="000A6BAB">
      <w:pPr>
        <w:pStyle w:val="TOC1"/>
        <w:tabs>
          <w:tab w:val="clear" w:pos="567"/>
          <w:tab w:val="center" w:leader="dot" w:pos="8505"/>
          <w:tab w:val="right" w:pos="9072"/>
        </w:tabs>
        <w:spacing w:after="0"/>
        <w:rPr>
          <w:lang w:val="en-US"/>
        </w:rPr>
      </w:pPr>
      <w:r w:rsidRPr="001411A4">
        <w:rPr>
          <w:lang w:val="en-US"/>
        </w:rPr>
        <w:t>List of International Signalling Point Codes (ISPC)</w:t>
      </w:r>
      <w:r w:rsidRPr="001411A4">
        <w:rPr>
          <w:webHidden/>
          <w:lang w:val="en-US"/>
        </w:rPr>
        <w:tab/>
      </w:r>
      <w:r>
        <w:rPr>
          <w:webHidden/>
          <w:lang w:val="en-US"/>
        </w:rPr>
        <w:tab/>
      </w:r>
      <w:r w:rsidRPr="001411A4">
        <w:rPr>
          <w:webHidden/>
          <w:lang w:val="en-US"/>
        </w:rPr>
        <w:t>1</w:t>
      </w:r>
      <w:r w:rsidR="000A6BAB">
        <w:rPr>
          <w:webHidden/>
          <w:lang w:val="en-US"/>
        </w:rPr>
        <w:t>3</w:t>
      </w:r>
    </w:p>
    <w:p w:rsidR="001411A4" w:rsidRPr="001411A4" w:rsidRDefault="001411A4" w:rsidP="000A6BAB">
      <w:pPr>
        <w:pStyle w:val="TOC1"/>
        <w:tabs>
          <w:tab w:val="clear" w:pos="567"/>
          <w:tab w:val="center" w:leader="dot" w:pos="8505"/>
          <w:tab w:val="right" w:pos="9072"/>
        </w:tabs>
        <w:spacing w:after="0"/>
        <w:rPr>
          <w:rFonts w:eastAsiaTheme="minorEastAsia"/>
        </w:rPr>
      </w:pPr>
      <w:r w:rsidRPr="001411A4">
        <w:rPr>
          <w:lang w:val="en-US"/>
        </w:rPr>
        <w:t>National Numbering Plan</w:t>
      </w:r>
      <w:r w:rsidRPr="001411A4">
        <w:rPr>
          <w:webHidden/>
        </w:rPr>
        <w:tab/>
      </w:r>
      <w:r>
        <w:rPr>
          <w:webHidden/>
        </w:rPr>
        <w:tab/>
      </w:r>
      <w:r w:rsidRPr="001411A4">
        <w:rPr>
          <w:webHidden/>
        </w:rPr>
        <w:t>1</w:t>
      </w:r>
      <w:r w:rsidR="000A6BAB">
        <w:rPr>
          <w:webHidden/>
        </w:rPr>
        <w:t>6</w:t>
      </w:r>
    </w:p>
    <w:p w:rsidR="005E5130" w:rsidRPr="005E5130" w:rsidRDefault="005E5130" w:rsidP="00DC2FDA">
      <w:pPr>
        <w:pStyle w:val="TOC1"/>
        <w:tabs>
          <w:tab w:val="clear" w:pos="567"/>
          <w:tab w:val="center" w:leader="dot" w:pos="8505"/>
          <w:tab w:val="right" w:pos="9072"/>
        </w:tabs>
        <w:rPr>
          <w:rFonts w:eastAsiaTheme="minorEastAsia"/>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42" w:name="_Toc253407141"/>
      <w:bookmarkStart w:id="443" w:name="_Toc259783104"/>
      <w:bookmarkStart w:id="444" w:name="_Toc266181233"/>
      <w:bookmarkStart w:id="445" w:name="_Toc268773999"/>
      <w:bookmarkStart w:id="446" w:name="_Toc271700476"/>
      <w:bookmarkStart w:id="447" w:name="_Toc273023320"/>
      <w:bookmarkStart w:id="448" w:name="_Toc274223814"/>
      <w:bookmarkStart w:id="449" w:name="_Toc276717162"/>
      <w:bookmarkStart w:id="450" w:name="_Toc279669135"/>
      <w:bookmarkStart w:id="451" w:name="_Toc280349205"/>
      <w:bookmarkStart w:id="452" w:name="_Toc282526037"/>
      <w:bookmarkStart w:id="453" w:name="_Toc283737194"/>
      <w:bookmarkStart w:id="454" w:name="_Toc286218711"/>
      <w:bookmarkStart w:id="455" w:name="_Toc288660268"/>
      <w:bookmarkStart w:id="456" w:name="_Toc291005378"/>
      <w:bookmarkStart w:id="457" w:name="_Toc292704950"/>
      <w:bookmarkStart w:id="458" w:name="_Toc295387895"/>
      <w:bookmarkStart w:id="459" w:name="_Toc296675478"/>
      <w:bookmarkStart w:id="460" w:name="_Toc297804717"/>
      <w:bookmarkStart w:id="461" w:name="_Toc301945289"/>
      <w:bookmarkStart w:id="462" w:name="_Toc303344248"/>
      <w:bookmarkStart w:id="463" w:name="_Toc304892154"/>
      <w:bookmarkStart w:id="464" w:name="_Toc308530336"/>
      <w:bookmarkStart w:id="465" w:name="_Toc311103642"/>
      <w:bookmarkStart w:id="466" w:name="_Toc313973312"/>
      <w:bookmarkStart w:id="467" w:name="_Toc316479952"/>
      <w:bookmarkStart w:id="468" w:name="_Toc318964998"/>
      <w:bookmarkStart w:id="469" w:name="_Toc320536954"/>
      <w:bookmarkStart w:id="470" w:name="_Toc321233389"/>
      <w:bookmarkStart w:id="471" w:name="_Toc321311660"/>
      <w:bookmarkStart w:id="472" w:name="_Toc321820540"/>
      <w:bookmarkStart w:id="473" w:name="_Toc323035706"/>
      <w:bookmarkStart w:id="474" w:name="_Toc323904374"/>
      <w:bookmarkStart w:id="475" w:name="_Toc332272646"/>
      <w:bookmarkStart w:id="476" w:name="_Toc334776192"/>
      <w:bookmarkStart w:id="477" w:name="_Toc335901499"/>
      <w:bookmarkStart w:id="478" w:name="_Toc337110333"/>
      <w:bookmarkStart w:id="479" w:name="_Toc338779373"/>
      <w:bookmarkStart w:id="480" w:name="_Toc340225513"/>
      <w:bookmarkStart w:id="481" w:name="_Toc341451212"/>
      <w:bookmarkStart w:id="482" w:name="_Toc342912839"/>
      <w:bookmarkStart w:id="483" w:name="_Toc343262676"/>
      <w:bookmarkStart w:id="484" w:name="_Toc345579827"/>
      <w:bookmarkStart w:id="485" w:name="_Toc346885932"/>
      <w:bookmarkStart w:id="486" w:name="_Toc347929580"/>
      <w:bookmarkStart w:id="487" w:name="_Toc349288248"/>
      <w:bookmarkStart w:id="488" w:name="_Toc350415578"/>
      <w:bookmarkStart w:id="489" w:name="_Toc351549876"/>
      <w:bookmarkStart w:id="490" w:name="_Toc352940476"/>
      <w:bookmarkStart w:id="491" w:name="_Toc354053821"/>
      <w:bookmarkStart w:id="492" w:name="_Toc355708836"/>
      <w:bookmarkStart w:id="493" w:name="_Toc357001929"/>
      <w:bookmarkStart w:id="494" w:name="_Toc358192560"/>
      <w:bookmarkStart w:id="495" w:name="_Toc359489413"/>
      <w:bookmarkStart w:id="496" w:name="_Toc360696816"/>
      <w:bookmarkStart w:id="497" w:name="_Toc361921549"/>
      <w:bookmarkStart w:id="498" w:name="_Toc363741386"/>
      <w:bookmarkStart w:id="499" w:name="_Toc364672335"/>
      <w:bookmarkStart w:id="500" w:name="_Toc366157675"/>
      <w:bookmarkStart w:id="501" w:name="_Toc367715514"/>
      <w:bookmarkStart w:id="502" w:name="_Toc369007676"/>
      <w:bookmarkStart w:id="503" w:name="_Toc369007856"/>
      <w:bookmarkStart w:id="504" w:name="_Toc370373463"/>
      <w:bookmarkStart w:id="505" w:name="_Toc371588839"/>
      <w:bookmarkStart w:id="506" w:name="_Toc373157812"/>
      <w:bookmarkStart w:id="507" w:name="_Toc374006625"/>
      <w:bookmarkStart w:id="508" w:name="_Toc374692683"/>
      <w:bookmarkStart w:id="509" w:name="_Toc374692760"/>
      <w:bookmarkStart w:id="510" w:name="_Toc377026490"/>
      <w:bookmarkStart w:id="511" w:name="_Toc378322705"/>
      <w:bookmarkStart w:id="512" w:name="_Toc379440363"/>
      <w:bookmarkStart w:id="513" w:name="_Toc380582888"/>
      <w:bookmarkStart w:id="514" w:name="_Toc381784218"/>
      <w:bookmarkStart w:id="515" w:name="_Toc383182297"/>
      <w:bookmarkStart w:id="516" w:name="_Toc384625683"/>
      <w:bookmarkStart w:id="517" w:name="_Toc385496782"/>
      <w:bookmarkStart w:id="518" w:name="_Toc388946306"/>
      <w:bookmarkStart w:id="519" w:name="_Toc388947553"/>
      <w:bookmarkStart w:id="520" w:name="_Toc389730868"/>
      <w:bookmarkStart w:id="521" w:name="_Toc391386065"/>
      <w:bookmarkStart w:id="522" w:name="_Toc392235869"/>
      <w:bookmarkStart w:id="523" w:name="_Toc393713408"/>
      <w:bookmarkStart w:id="524" w:name="_Toc393714456"/>
      <w:bookmarkStart w:id="525" w:name="_Toc393715460"/>
      <w:bookmarkStart w:id="526" w:name="_Toc395100445"/>
      <w:bookmarkStart w:id="527" w:name="_Toc396212801"/>
      <w:bookmarkStart w:id="528" w:name="_Toc397517638"/>
      <w:bookmarkStart w:id="529" w:name="_Toc399160622"/>
      <w:bookmarkStart w:id="530" w:name="_Toc400374866"/>
      <w:bookmarkStart w:id="531" w:name="_Toc401757902"/>
      <w:bookmarkStart w:id="532" w:name="_Toc402967091"/>
      <w:bookmarkStart w:id="533" w:name="_Toc404332304"/>
      <w:bookmarkStart w:id="534" w:name="_Toc405386770"/>
      <w:bookmarkStart w:id="535" w:name="_Toc406508003"/>
      <w:bookmarkStart w:id="536" w:name="_Toc408576623"/>
      <w:bookmarkStart w:id="537" w:name="_Toc409708222"/>
      <w:bookmarkStart w:id="538" w:name="_Toc410904532"/>
      <w:bookmarkStart w:id="539" w:name="_Toc414884937"/>
      <w:bookmarkStart w:id="540" w:name="_Toc416360067"/>
      <w:bookmarkStart w:id="541" w:name="_Toc417984330"/>
      <w:bookmarkStart w:id="542" w:name="_Toc420414817"/>
      <w:bookmarkStart w:id="543" w:name="_Toc421783545"/>
      <w:bookmarkStart w:id="544" w:name="_Toc423078764"/>
      <w:bookmarkStart w:id="545" w:name="_Toc424300235"/>
      <w:bookmarkStart w:id="546" w:name="_Toc428193349"/>
      <w:bookmarkStart w:id="547" w:name="_Toc428372289"/>
      <w:bookmarkStart w:id="548" w:name="_Toc429469038"/>
      <w:bookmarkStart w:id="549" w:name="_Toc432498825"/>
      <w:bookmarkStart w:id="550" w:name="_Toc433358213"/>
      <w:bookmarkStart w:id="551" w:name="_Toc434843822"/>
      <w:bookmarkStart w:id="552" w:name="_Toc436383050"/>
      <w:bookmarkStart w:id="553" w:name="_Toc437264272"/>
      <w:bookmarkStart w:id="554" w:name="_Toc438219157"/>
      <w:bookmarkStart w:id="555" w:name="_Toc440443780"/>
      <w:bookmarkStart w:id="556" w:name="_Toc441671597"/>
      <w:bookmarkStart w:id="557" w:name="_Toc442711612"/>
      <w:bookmarkStart w:id="558" w:name="_Toc445368575"/>
      <w:bookmarkStart w:id="559" w:name="_Toc446578863"/>
      <w:bookmarkStart w:id="560" w:name="_Toc449442757"/>
      <w:bookmarkStart w:id="561" w:name="_Toc450747461"/>
      <w:proofErr w:type="gramStart"/>
      <w:r w:rsidR="00911AE9" w:rsidRPr="00DB3264">
        <w:rPr>
          <w:lang w:val="en-US"/>
        </w:rPr>
        <w:lastRenderedPageBreak/>
        <w:t>GENERAL  INFORMATION</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roofErr w:type="gramEnd"/>
    </w:p>
    <w:p w:rsidR="00E10D9E" w:rsidRPr="0050515D" w:rsidRDefault="00911AE9" w:rsidP="0050515D">
      <w:pPr>
        <w:pStyle w:val="Heading20"/>
        <w:rPr>
          <w:lang w:val="en-US"/>
        </w:rPr>
      </w:pPr>
      <w:bookmarkStart w:id="562" w:name="_Toc253407142"/>
      <w:bookmarkStart w:id="563" w:name="_Toc259783105"/>
      <w:bookmarkStart w:id="564" w:name="_Toc262631768"/>
      <w:bookmarkStart w:id="565" w:name="_Toc265056484"/>
      <w:bookmarkStart w:id="566" w:name="_Toc266181234"/>
      <w:bookmarkStart w:id="567" w:name="_Toc268774000"/>
      <w:bookmarkStart w:id="568" w:name="_Toc271700477"/>
      <w:bookmarkStart w:id="569" w:name="_Toc273023321"/>
      <w:bookmarkStart w:id="570" w:name="_Toc274223815"/>
      <w:bookmarkStart w:id="571" w:name="_Toc276717163"/>
      <w:bookmarkStart w:id="572" w:name="_Toc279669136"/>
      <w:bookmarkStart w:id="573" w:name="_Toc280349206"/>
      <w:bookmarkStart w:id="574" w:name="_Toc282526038"/>
      <w:bookmarkStart w:id="575" w:name="_Toc283737195"/>
      <w:bookmarkStart w:id="576" w:name="_Toc286218712"/>
      <w:bookmarkStart w:id="577" w:name="_Toc288660269"/>
      <w:bookmarkStart w:id="578" w:name="_Toc291005379"/>
      <w:bookmarkStart w:id="579" w:name="_Toc292704951"/>
      <w:bookmarkStart w:id="580" w:name="_Toc295387896"/>
      <w:bookmarkStart w:id="581" w:name="_Toc296675479"/>
      <w:bookmarkStart w:id="582" w:name="_Toc297804718"/>
      <w:bookmarkStart w:id="583" w:name="_Toc301945290"/>
      <w:bookmarkStart w:id="584" w:name="_Toc303344249"/>
      <w:bookmarkStart w:id="585" w:name="_Toc304892155"/>
      <w:bookmarkStart w:id="586" w:name="_Toc308530337"/>
      <w:bookmarkStart w:id="587" w:name="_Toc311103643"/>
      <w:bookmarkStart w:id="588" w:name="_Toc313973313"/>
      <w:bookmarkStart w:id="589" w:name="_Toc316479953"/>
      <w:bookmarkStart w:id="590" w:name="_Toc318964999"/>
      <w:bookmarkStart w:id="591" w:name="_Toc320536955"/>
      <w:bookmarkStart w:id="592" w:name="_Toc321233390"/>
      <w:bookmarkStart w:id="593" w:name="_Toc321311661"/>
      <w:bookmarkStart w:id="594" w:name="_Toc321820541"/>
      <w:bookmarkStart w:id="595" w:name="_Toc323035707"/>
      <w:bookmarkStart w:id="596" w:name="_Toc323904375"/>
      <w:bookmarkStart w:id="597" w:name="_Toc332272647"/>
      <w:bookmarkStart w:id="598" w:name="_Toc334776193"/>
      <w:bookmarkStart w:id="599" w:name="_Toc335901500"/>
      <w:bookmarkStart w:id="600" w:name="_Toc337110334"/>
      <w:bookmarkStart w:id="601" w:name="_Toc338779374"/>
      <w:bookmarkStart w:id="602" w:name="_Toc340225514"/>
      <w:bookmarkStart w:id="603" w:name="_Toc341451213"/>
      <w:bookmarkStart w:id="604" w:name="_Toc342912840"/>
      <w:bookmarkStart w:id="605" w:name="_Toc343262677"/>
      <w:bookmarkStart w:id="606" w:name="_Toc345579828"/>
      <w:bookmarkStart w:id="607" w:name="_Toc346885933"/>
      <w:bookmarkStart w:id="608" w:name="_Toc347929581"/>
      <w:bookmarkStart w:id="609" w:name="_Toc349288249"/>
      <w:bookmarkStart w:id="610" w:name="_Toc350415579"/>
      <w:bookmarkStart w:id="611" w:name="_Toc351549877"/>
      <w:bookmarkStart w:id="612" w:name="_Toc352940477"/>
      <w:bookmarkStart w:id="613" w:name="_Toc354053822"/>
      <w:bookmarkStart w:id="614" w:name="_Toc355708837"/>
      <w:bookmarkStart w:id="615" w:name="_Toc357001930"/>
      <w:bookmarkStart w:id="616" w:name="_Toc358192561"/>
      <w:bookmarkStart w:id="617" w:name="_Toc359489414"/>
      <w:bookmarkStart w:id="618" w:name="_Toc360696817"/>
      <w:bookmarkStart w:id="619" w:name="_Toc361921550"/>
      <w:bookmarkStart w:id="620" w:name="_Toc363741387"/>
      <w:bookmarkStart w:id="621" w:name="_Toc364672336"/>
      <w:bookmarkStart w:id="622" w:name="_Toc366157676"/>
      <w:bookmarkStart w:id="623" w:name="_Toc367715515"/>
      <w:bookmarkStart w:id="624" w:name="_Toc369007677"/>
      <w:bookmarkStart w:id="625" w:name="_Toc369007857"/>
      <w:bookmarkStart w:id="626" w:name="_Toc370373464"/>
      <w:bookmarkStart w:id="627" w:name="_Toc371588840"/>
      <w:bookmarkStart w:id="628" w:name="_Toc373157813"/>
      <w:bookmarkStart w:id="629" w:name="_Toc374006626"/>
      <w:bookmarkStart w:id="630" w:name="_Toc374692684"/>
      <w:bookmarkStart w:id="631" w:name="_Toc374692761"/>
      <w:bookmarkStart w:id="632" w:name="_Toc377026491"/>
      <w:bookmarkStart w:id="633" w:name="_Toc378322706"/>
      <w:bookmarkStart w:id="634" w:name="_Toc379440364"/>
      <w:bookmarkStart w:id="635" w:name="_Toc380582889"/>
      <w:bookmarkStart w:id="636" w:name="_Toc381784219"/>
      <w:bookmarkStart w:id="637" w:name="_Toc383182298"/>
      <w:bookmarkStart w:id="638" w:name="_Toc384625684"/>
      <w:bookmarkStart w:id="639" w:name="_Toc385496783"/>
      <w:bookmarkStart w:id="640" w:name="_Toc388946307"/>
      <w:bookmarkStart w:id="641" w:name="_Toc388947554"/>
      <w:bookmarkStart w:id="642" w:name="_Toc389730869"/>
      <w:bookmarkStart w:id="643" w:name="_Toc391386066"/>
      <w:bookmarkStart w:id="644" w:name="_Toc392235870"/>
      <w:bookmarkStart w:id="645" w:name="_Toc393713409"/>
      <w:bookmarkStart w:id="646" w:name="_Toc393714457"/>
      <w:bookmarkStart w:id="647" w:name="_Toc393715461"/>
      <w:bookmarkStart w:id="648" w:name="_Toc395100446"/>
      <w:bookmarkStart w:id="649" w:name="_Toc396212802"/>
      <w:bookmarkStart w:id="650" w:name="_Toc397517639"/>
      <w:bookmarkStart w:id="651" w:name="_Toc399160623"/>
      <w:bookmarkStart w:id="652" w:name="_Toc400374867"/>
      <w:bookmarkStart w:id="653" w:name="_Toc401757903"/>
      <w:bookmarkStart w:id="654" w:name="_Toc402967092"/>
      <w:bookmarkStart w:id="655" w:name="_Toc404332305"/>
      <w:bookmarkStart w:id="656" w:name="_Toc405386771"/>
      <w:bookmarkStart w:id="657" w:name="_Toc406508004"/>
      <w:bookmarkStart w:id="658" w:name="_Toc408576624"/>
      <w:bookmarkStart w:id="659" w:name="_Toc409708223"/>
      <w:bookmarkStart w:id="660" w:name="_Toc410904533"/>
      <w:bookmarkStart w:id="661" w:name="_Toc414884938"/>
      <w:bookmarkStart w:id="662" w:name="_Toc416360068"/>
      <w:bookmarkStart w:id="663" w:name="_Toc417984331"/>
      <w:bookmarkStart w:id="664" w:name="_Toc420414818"/>
      <w:bookmarkStart w:id="665" w:name="_Toc421783546"/>
      <w:bookmarkStart w:id="666" w:name="_Toc423078765"/>
      <w:bookmarkStart w:id="667" w:name="_Toc424300236"/>
      <w:bookmarkStart w:id="668" w:name="_Toc428193350"/>
      <w:bookmarkStart w:id="669" w:name="_Toc428372290"/>
      <w:bookmarkStart w:id="670" w:name="_Toc429469039"/>
      <w:bookmarkStart w:id="671" w:name="_Toc432498826"/>
      <w:bookmarkStart w:id="672" w:name="_Toc433358214"/>
      <w:bookmarkStart w:id="673" w:name="_Toc434843823"/>
      <w:bookmarkStart w:id="674" w:name="_Toc436383051"/>
      <w:bookmarkStart w:id="675" w:name="_Toc437264273"/>
      <w:bookmarkStart w:id="676" w:name="_Toc438219158"/>
      <w:bookmarkStart w:id="677" w:name="_Toc440443781"/>
      <w:bookmarkStart w:id="678" w:name="_Toc441671598"/>
      <w:bookmarkStart w:id="679" w:name="_Toc442711613"/>
      <w:bookmarkStart w:id="680" w:name="_Toc445368576"/>
      <w:bookmarkStart w:id="681" w:name="_Toc446578864"/>
      <w:bookmarkStart w:id="682" w:name="_Toc449442758"/>
      <w:bookmarkStart w:id="683" w:name="_Toc450747462"/>
      <w:r w:rsidRPr="0050515D">
        <w:rPr>
          <w:lang w:val="en-US"/>
        </w:rPr>
        <w:t>Lists annexed to the ITU Operational Bulletin</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D31948" w:rsidRPr="00DB3264" w:rsidRDefault="00D31948" w:rsidP="00D31948">
      <w:pPr>
        <w:spacing w:before="200"/>
        <w:rPr>
          <w:rFonts w:asciiTheme="minorHAnsi" w:hAnsiTheme="minorHAnsi"/>
          <w:b/>
          <w:bCs/>
        </w:rPr>
      </w:pPr>
      <w:bookmarkStart w:id="684" w:name="_Toc105302119"/>
      <w:bookmarkStart w:id="685" w:name="_Toc106504837"/>
      <w:bookmarkStart w:id="686" w:name="_Toc107798484"/>
      <w:bookmarkStart w:id="687" w:name="_Toc109028728"/>
      <w:bookmarkStart w:id="688" w:name="_Toc109631795"/>
      <w:bookmarkStart w:id="689" w:name="_Toc109631890"/>
      <w:bookmarkStart w:id="690" w:name="_Toc110233107"/>
      <w:bookmarkStart w:id="691" w:name="_Toc110233322"/>
      <w:bookmarkStart w:id="692" w:name="_Toc111607471"/>
      <w:bookmarkStart w:id="693" w:name="_Toc113250000"/>
      <w:bookmarkStart w:id="694" w:name="_Toc114285869"/>
      <w:bookmarkStart w:id="695" w:name="_Toc116117066"/>
      <w:bookmarkStart w:id="696" w:name="_Toc117389514"/>
      <w:bookmarkStart w:id="697" w:name="_Toc119749612"/>
      <w:bookmarkStart w:id="698" w:name="_Toc121281070"/>
      <w:bookmarkStart w:id="699" w:name="_Toc122238432"/>
      <w:bookmarkStart w:id="700" w:name="_Toc122940721"/>
      <w:bookmarkStart w:id="701" w:name="_Toc126481926"/>
      <w:bookmarkStart w:id="702" w:name="_Toc127606592"/>
      <w:bookmarkStart w:id="703" w:name="_Toc128886943"/>
      <w:bookmarkStart w:id="704" w:name="_Toc131917082"/>
      <w:bookmarkStart w:id="705" w:name="_Toc131917356"/>
      <w:bookmarkStart w:id="706" w:name="_Toc135453245"/>
      <w:bookmarkStart w:id="707" w:name="_Toc136762578"/>
      <w:bookmarkStart w:id="708" w:name="_Toc138153363"/>
      <w:bookmarkStart w:id="709" w:name="_Toc139444662"/>
      <w:bookmarkStart w:id="710" w:name="_Toc140656512"/>
      <w:bookmarkStart w:id="711" w:name="_Toc141774304"/>
      <w:bookmarkStart w:id="712" w:name="_Toc143331177"/>
      <w:bookmarkStart w:id="713" w:name="_Toc144780335"/>
      <w:bookmarkStart w:id="714" w:name="_Toc146011631"/>
      <w:bookmarkStart w:id="715" w:name="_Toc147313830"/>
      <w:bookmarkStart w:id="716" w:name="_Toc148518933"/>
      <w:bookmarkStart w:id="717" w:name="_Toc148519277"/>
      <w:bookmarkStart w:id="718" w:name="_Toc150078542"/>
      <w:bookmarkStart w:id="719" w:name="_Toc151281224"/>
      <w:bookmarkStart w:id="720" w:name="_Toc152663483"/>
      <w:bookmarkStart w:id="721" w:name="_Toc153877708"/>
      <w:bookmarkStart w:id="722" w:name="_Toc156378795"/>
      <w:bookmarkStart w:id="723" w:name="_Toc158019338"/>
      <w:bookmarkStart w:id="724" w:name="_Toc159212689"/>
      <w:bookmarkStart w:id="725" w:name="_Toc160456136"/>
      <w:bookmarkStart w:id="726" w:name="_Toc161638205"/>
      <w:bookmarkStart w:id="727" w:name="_Toc162942676"/>
      <w:bookmarkStart w:id="728" w:name="_Toc164586120"/>
      <w:bookmarkStart w:id="729" w:name="_Toc165690490"/>
      <w:bookmarkStart w:id="730" w:name="_Toc166647544"/>
      <w:bookmarkStart w:id="731" w:name="_Toc168388002"/>
      <w:bookmarkStart w:id="732" w:name="_Toc169584443"/>
      <w:bookmarkStart w:id="733" w:name="_Toc170815249"/>
      <w:bookmarkStart w:id="734" w:name="_Toc171936761"/>
      <w:bookmarkStart w:id="735" w:name="_Toc173647010"/>
      <w:bookmarkStart w:id="736" w:name="_Toc174436269"/>
      <w:bookmarkStart w:id="737" w:name="_Toc176340203"/>
      <w:bookmarkStart w:id="738" w:name="_Toc177526404"/>
      <w:bookmarkStart w:id="739" w:name="_Toc178733525"/>
      <w:bookmarkStart w:id="740" w:name="_Toc181591757"/>
      <w:bookmarkStart w:id="741" w:name="_Toc182996109"/>
      <w:bookmarkStart w:id="742" w:name="_Toc184099119"/>
      <w:bookmarkStart w:id="743" w:name="_Toc187491733"/>
      <w:bookmarkStart w:id="744" w:name="_Toc188073917"/>
      <w:bookmarkStart w:id="745" w:name="_Toc191803606"/>
      <w:bookmarkStart w:id="746" w:name="_Toc192925234"/>
      <w:bookmarkStart w:id="747" w:name="_Toc193013099"/>
      <w:bookmarkStart w:id="748" w:name="_Toc196019478"/>
      <w:bookmarkStart w:id="749" w:name="_Toc197223434"/>
      <w:bookmarkStart w:id="750" w:name="_Toc198519367"/>
      <w:bookmarkStart w:id="751" w:name="_Toc200872012"/>
      <w:bookmarkStart w:id="752" w:name="_Toc202750807"/>
      <w:bookmarkStart w:id="753" w:name="_Toc202750917"/>
      <w:bookmarkStart w:id="754" w:name="_Toc202751280"/>
      <w:bookmarkStart w:id="755" w:name="_Toc203553649"/>
      <w:bookmarkStart w:id="756" w:name="_Toc204666529"/>
      <w:bookmarkStart w:id="757" w:name="_Toc205106594"/>
      <w:bookmarkStart w:id="758" w:name="_Toc206389934"/>
      <w:bookmarkStart w:id="759" w:name="_Toc208205449"/>
      <w:bookmarkStart w:id="760" w:name="_Toc211848177"/>
      <w:bookmarkStart w:id="761" w:name="_Toc212964587"/>
      <w:bookmarkStart w:id="762" w:name="_Toc214162711"/>
      <w:bookmarkStart w:id="763" w:name="_Toc215907199"/>
      <w:bookmarkStart w:id="764" w:name="_Toc219001148"/>
      <w:bookmarkStart w:id="765" w:name="_Toc219610057"/>
      <w:bookmarkStart w:id="766" w:name="_Toc222028812"/>
      <w:bookmarkStart w:id="767" w:name="_Toc223252037"/>
      <w:bookmarkStart w:id="768" w:name="_Toc224533682"/>
      <w:bookmarkStart w:id="769" w:name="_Toc226791560"/>
      <w:bookmarkStart w:id="770" w:name="_Toc228766354"/>
      <w:bookmarkStart w:id="771" w:name="_Toc229971353"/>
      <w:bookmarkStart w:id="772" w:name="_Toc232323931"/>
      <w:bookmarkStart w:id="773" w:name="_Toc233609592"/>
      <w:bookmarkStart w:id="774" w:name="_Toc235352384"/>
      <w:bookmarkStart w:id="775" w:name="_Toc236573557"/>
      <w:bookmarkStart w:id="776" w:name="_Toc240790085"/>
      <w:bookmarkStart w:id="777" w:name="_Toc242001425"/>
      <w:bookmarkStart w:id="778" w:name="_Toc243300311"/>
      <w:bookmarkStart w:id="779" w:name="_Toc244506936"/>
      <w:bookmarkStart w:id="780" w:name="_Toc248829258"/>
      <w:bookmarkStart w:id="781" w:name="_Toc262631799"/>
      <w:bookmarkStart w:id="782" w:name="_Toc253407143"/>
      <w:r w:rsidRPr="00DB3264">
        <w:rPr>
          <w:rFonts w:asciiTheme="minorHAnsi" w:hAnsiTheme="minorHAnsi"/>
          <w:b/>
          <w:bCs/>
        </w:rPr>
        <w:t xml:space="preserve">Note from </w:t>
      </w:r>
      <w:r w:rsidRPr="00DB3264">
        <w:rPr>
          <w:rFonts w:asciiTheme="minorHAnsi" w:hAnsiTheme="minorHAnsi"/>
          <w:b/>
          <w:bCs/>
          <w:lang w:val="en-US"/>
        </w:rPr>
        <w:t>TSB</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B24AD8" w:rsidRPr="007D4075" w:rsidRDefault="00B24AD8" w:rsidP="00B24AD8">
      <w:pPr>
        <w:pStyle w:val="Heading20"/>
        <w:spacing w:before="0"/>
        <w:rPr>
          <w:lang w:val="en-US"/>
        </w:rPr>
      </w:pPr>
      <w:bookmarkStart w:id="783" w:name="_Toc449442759"/>
      <w:bookmarkStart w:id="784" w:name="_Toc450747463"/>
      <w:r>
        <w:rPr>
          <w:lang w:val="en-US"/>
        </w:rPr>
        <w:lastRenderedPageBreak/>
        <w:t xml:space="preserve">Approval </w:t>
      </w:r>
      <w:r w:rsidRPr="007D4075">
        <w:rPr>
          <w:lang w:val="en-US"/>
        </w:rPr>
        <w:t>of ITU-T Recommendations</w:t>
      </w:r>
      <w:bookmarkEnd w:id="783"/>
      <w:bookmarkEnd w:id="784"/>
    </w:p>
    <w:p w:rsidR="00DC323D" w:rsidRPr="00965733" w:rsidRDefault="00DC323D" w:rsidP="00DC323D">
      <w:pPr>
        <w:spacing w:before="240"/>
      </w:pPr>
      <w:r w:rsidRPr="00965733">
        <w:t>By AAP-79, it was announced that the following ITU-T Recommendations were approved, in accordance with the procedures outlined in Recommendation ITU-T A.8:</w:t>
      </w:r>
    </w:p>
    <w:p w:rsidR="00DC323D" w:rsidRPr="00965733" w:rsidRDefault="00DC323D" w:rsidP="00DC323D">
      <w:r w:rsidRPr="00965733">
        <w:t>–</w:t>
      </w:r>
      <w:r>
        <w:tab/>
      </w:r>
      <w:r w:rsidRPr="00965733">
        <w:t>ITU-T X.509 (2012) Cor. 2 (04/2016)</w:t>
      </w:r>
    </w:p>
    <w:p w:rsidR="00DC323D" w:rsidRPr="00965733" w:rsidRDefault="00DC323D" w:rsidP="00DC323D">
      <w:pPr>
        <w:ind w:left="567" w:hanging="567"/>
      </w:pPr>
      <w:r w:rsidRPr="00965733">
        <w:t>–</w:t>
      </w:r>
      <w:r>
        <w:tab/>
      </w:r>
      <w:r w:rsidRPr="00965733">
        <w:t>ITU-T X.1033 (04/2016): Guidelines on security of the individual information service provided by the operators</w:t>
      </w:r>
    </w:p>
    <w:p w:rsidR="00DC323D" w:rsidRPr="00965733" w:rsidRDefault="00DC323D" w:rsidP="00DC323D">
      <w:pPr>
        <w:ind w:left="567" w:hanging="567"/>
      </w:pPr>
      <w:r w:rsidRPr="00965733">
        <w:t>–</w:t>
      </w:r>
      <w:r>
        <w:tab/>
      </w:r>
      <w:r w:rsidRPr="00965733">
        <w:t>ITU-T X.1051 (04/2016): Information technology – Security techniques – Information security management guidelines for telecommunications organizations based on ISO/IEC 27002</w:t>
      </w:r>
    </w:p>
    <w:p w:rsidR="00DC323D" w:rsidRPr="00965733" w:rsidRDefault="00DC323D" w:rsidP="00DC323D">
      <w:r w:rsidRPr="00965733">
        <w:t>–</w:t>
      </w:r>
      <w:r>
        <w:tab/>
      </w:r>
      <w:r w:rsidRPr="00965733">
        <w:t>ITU-T Z.100 (04/2016): Specification and Description Language - Overview of SDL-2010</w:t>
      </w:r>
    </w:p>
    <w:p w:rsidR="00DC323D" w:rsidRPr="00965733" w:rsidRDefault="00DC323D" w:rsidP="00DC323D">
      <w:r w:rsidRPr="00965733">
        <w:t>–</w:t>
      </w:r>
      <w:r>
        <w:tab/>
      </w:r>
      <w:r w:rsidRPr="00965733">
        <w:t>ITU-T Z.101 (04/2016): Specification and Description Language - Basic SDL-2010</w:t>
      </w:r>
    </w:p>
    <w:p w:rsidR="00DC323D" w:rsidRPr="00965733" w:rsidRDefault="00DC323D" w:rsidP="00DC323D">
      <w:r w:rsidRPr="00965733">
        <w:t>–</w:t>
      </w:r>
      <w:r>
        <w:tab/>
      </w:r>
      <w:r w:rsidRPr="00965733">
        <w:t>ITU-T Z.102 (04/2016): Specification and Description Language - Comprehensive SDL-2010</w:t>
      </w:r>
    </w:p>
    <w:p w:rsidR="00DC323D" w:rsidRPr="00965733" w:rsidRDefault="00DC323D" w:rsidP="00DC323D">
      <w:pPr>
        <w:ind w:left="567" w:hanging="567"/>
      </w:pPr>
      <w:r w:rsidRPr="00965733">
        <w:t>–</w:t>
      </w:r>
      <w:r>
        <w:tab/>
      </w:r>
      <w:r w:rsidRPr="00965733">
        <w:t>ITU-T Z.103 (04/2016): Specification and Description Language - Shorthand notation and annotation in SDL-2010</w:t>
      </w:r>
    </w:p>
    <w:p w:rsidR="00DC323D" w:rsidRPr="00965733" w:rsidRDefault="00DC323D" w:rsidP="00DC323D">
      <w:r w:rsidRPr="00965733">
        <w:t>–</w:t>
      </w:r>
      <w:r>
        <w:tab/>
      </w:r>
      <w:r w:rsidRPr="00965733">
        <w:t>ITU-T Z.104 (04/2016): Specification and Description Language - Data and action language in SDL-2010</w:t>
      </w:r>
    </w:p>
    <w:p w:rsidR="00DC323D" w:rsidRPr="00965733" w:rsidRDefault="00DC323D" w:rsidP="00DC323D">
      <w:r w:rsidRPr="00965733">
        <w:t>–</w:t>
      </w:r>
      <w:r>
        <w:tab/>
      </w:r>
      <w:r w:rsidRPr="00965733">
        <w:t>ITU-T Z.105 (04/2016): Specification and Description Language - SDL-2010 combined with ASN.1 modules</w:t>
      </w:r>
    </w:p>
    <w:p w:rsidR="00DC323D" w:rsidRPr="00965733" w:rsidRDefault="00DC323D" w:rsidP="00DC323D">
      <w:pPr>
        <w:ind w:left="567" w:hanging="567"/>
      </w:pPr>
      <w:r w:rsidRPr="00965733">
        <w:t>–</w:t>
      </w:r>
      <w:r>
        <w:tab/>
      </w:r>
      <w:r w:rsidRPr="00965733">
        <w:t>ITU-T Z.106 (04/2016): Specification and Description Language - Common interchange format for SDL-2010</w:t>
      </w:r>
    </w:p>
    <w:p w:rsidR="00DC323D" w:rsidRPr="00965733" w:rsidRDefault="00DC323D" w:rsidP="00DC323D">
      <w:r w:rsidRPr="00965733">
        <w:t>–</w:t>
      </w:r>
      <w:r>
        <w:tab/>
      </w:r>
      <w:r w:rsidRPr="00965733">
        <w:t>ITU-T Z.107 (04/2016): Specification and Description Language - Object-oriented data in SDL-2010</w:t>
      </w:r>
    </w:p>
    <w:p w:rsidR="00FA4B06" w:rsidRDefault="00DC323D" w:rsidP="00DC323D">
      <w:pPr>
        <w:rPr>
          <w:lang w:val="en-US"/>
        </w:rPr>
      </w:pPr>
      <w:r w:rsidRPr="00965733">
        <w:t>–</w:t>
      </w:r>
      <w:r>
        <w:tab/>
      </w:r>
      <w:r w:rsidRPr="00965733">
        <w:t>ITU-T Z.111 (04/2016): Notations and guidelines for the definition of ITU-T languages</w:t>
      </w:r>
    </w:p>
    <w:p w:rsidR="001063A9" w:rsidRDefault="001063A9" w:rsidP="00437BB3">
      <w:pPr>
        <w:rPr>
          <w:lang w:val="en-US"/>
        </w:rPr>
      </w:pPr>
    </w:p>
    <w:p w:rsidR="00DC323D" w:rsidRDefault="00DC323D" w:rsidP="00437BB3">
      <w:pPr>
        <w:rPr>
          <w:lang w:val="en-US"/>
        </w:rPr>
      </w:pPr>
    </w:p>
    <w:p w:rsidR="00DC323D" w:rsidRDefault="00DC323D" w:rsidP="00437BB3">
      <w:pPr>
        <w:rPr>
          <w:lang w:val="en-US"/>
        </w:rPr>
      </w:pPr>
    </w:p>
    <w:p w:rsidR="00DC323D" w:rsidRPr="00DC323D" w:rsidRDefault="00DC323D" w:rsidP="00DC323D">
      <w:pPr>
        <w:pStyle w:val="Heading20"/>
        <w:spacing w:before="0"/>
        <w:rPr>
          <w:lang w:val="en-US"/>
        </w:rPr>
      </w:pPr>
      <w:bookmarkStart w:id="785" w:name="_Toc219001155"/>
      <w:bookmarkStart w:id="786" w:name="_Toc232323934"/>
      <w:bookmarkStart w:id="787" w:name="_Toc450747464"/>
      <w:r w:rsidRPr="00DC323D">
        <w:rPr>
          <w:lang w:val="en-US"/>
        </w:rPr>
        <w:t>Assignment of Signalling Area/Network Codes (SANC</w:t>
      </w:r>
      <w:proofErr w:type="gramStart"/>
      <w:r w:rsidRPr="00DC323D">
        <w:rPr>
          <w:lang w:val="en-US"/>
        </w:rPr>
        <w:t>)</w:t>
      </w:r>
      <w:proofErr w:type="gramEnd"/>
      <w:r w:rsidRPr="00DC323D">
        <w:rPr>
          <w:lang w:val="en-US"/>
        </w:rPr>
        <w:br/>
        <w:t>(Recommendation ITU-T Q.708 (03/99))</w:t>
      </w:r>
      <w:bookmarkEnd w:id="785"/>
      <w:bookmarkEnd w:id="786"/>
      <w:bookmarkEnd w:id="787"/>
    </w:p>
    <w:p w:rsidR="00DC323D" w:rsidRPr="00DC323D" w:rsidRDefault="00DC323D" w:rsidP="00DC323D">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788" w:name="_Toc219001156"/>
      <w:bookmarkStart w:id="789" w:name="_Toc232323935"/>
      <w:r w:rsidRPr="00DC323D">
        <w:rPr>
          <w:rFonts w:asciiTheme="minorHAnsi" w:hAnsiTheme="minorHAnsi"/>
          <w:b/>
          <w:bCs/>
        </w:rPr>
        <w:t>Note from TSB</w:t>
      </w:r>
      <w:bookmarkEnd w:id="788"/>
      <w:bookmarkEnd w:id="789"/>
    </w:p>
    <w:p w:rsidR="00DC323D" w:rsidRPr="00DC323D" w:rsidRDefault="00DC323D" w:rsidP="00DC323D">
      <w:pPr>
        <w:rPr>
          <w:rFonts w:eastAsia="SimSun"/>
        </w:rPr>
      </w:pPr>
      <w:r w:rsidRPr="00DC323D">
        <w:t>At the request of the Administration of the Netherlands, the Director of TSB has assigned the following signalling area/network code (SANC) for use in the international part of the signalling system No. 7 network of this country/geographical area, in accordance with Recommendation ITU-T Q.708 (03/99):</w:t>
      </w:r>
    </w:p>
    <w:p w:rsidR="00DC323D" w:rsidRPr="00DC323D" w:rsidRDefault="00DC323D" w:rsidP="00DC323D">
      <w:pPr>
        <w:rPr>
          <w:rFonts w:eastAsia="SimSun"/>
        </w:rPr>
      </w:pPr>
    </w:p>
    <w:tbl>
      <w:tblPr>
        <w:tblW w:w="7621" w:type="dxa"/>
        <w:tblLayout w:type="fixed"/>
        <w:tblLook w:val="0000" w:firstRow="0" w:lastRow="0" w:firstColumn="0" w:lastColumn="0" w:noHBand="0" w:noVBand="0"/>
      </w:tblPr>
      <w:tblGrid>
        <w:gridCol w:w="6057"/>
        <w:gridCol w:w="1564"/>
      </w:tblGrid>
      <w:tr w:rsidR="00DC323D" w:rsidRPr="00DC323D" w:rsidTr="008D76F3">
        <w:tc>
          <w:tcPr>
            <w:tcW w:w="6057" w:type="dxa"/>
          </w:tcPr>
          <w:p w:rsidR="00DC323D" w:rsidRPr="00DC323D" w:rsidRDefault="00DC323D" w:rsidP="00DC323D">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DC323D">
              <w:rPr>
                <w:rFonts w:asciiTheme="minorHAnsi" w:hAnsiTheme="minorHAnsi"/>
                <w:i/>
              </w:rPr>
              <w:t>Country</w:t>
            </w:r>
            <w:r w:rsidRPr="00DC323D">
              <w:rPr>
                <w:rFonts w:asciiTheme="minorHAnsi" w:hAnsiTheme="minorHAnsi"/>
                <w:iCs/>
              </w:rPr>
              <w:t>/</w:t>
            </w:r>
            <w:r w:rsidRPr="00DC323D">
              <w:rPr>
                <w:rFonts w:asciiTheme="minorHAnsi" w:hAnsiTheme="minorHAnsi"/>
                <w:i/>
              </w:rPr>
              <w:t>geographical area or signalling network</w:t>
            </w:r>
          </w:p>
        </w:tc>
        <w:tc>
          <w:tcPr>
            <w:tcW w:w="1564" w:type="dxa"/>
          </w:tcPr>
          <w:p w:rsidR="00DC323D" w:rsidRPr="00DC323D" w:rsidRDefault="00DC323D" w:rsidP="00DC323D">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DC323D">
              <w:rPr>
                <w:rFonts w:asciiTheme="minorHAnsi" w:hAnsiTheme="minorHAnsi"/>
                <w:i/>
                <w:iCs/>
              </w:rPr>
              <w:t>SANC</w:t>
            </w:r>
          </w:p>
        </w:tc>
      </w:tr>
      <w:tr w:rsidR="00DC323D" w:rsidRPr="00DC323D" w:rsidTr="008D76F3">
        <w:tc>
          <w:tcPr>
            <w:tcW w:w="6057" w:type="dxa"/>
          </w:tcPr>
          <w:p w:rsidR="00DC323D" w:rsidRPr="00DC323D" w:rsidRDefault="00DC323D" w:rsidP="00DC323D">
            <w:pPr>
              <w:framePr w:hSpace="181" w:wrap="around" w:vAnchor="text" w:hAnchor="margin" w:xAlign="center" w:y="1"/>
              <w:tabs>
                <w:tab w:val="clear" w:pos="567"/>
                <w:tab w:val="clear" w:pos="1276"/>
                <w:tab w:val="clear" w:pos="1843"/>
                <w:tab w:val="clear" w:pos="5387"/>
                <w:tab w:val="clear" w:pos="5954"/>
              </w:tabs>
              <w:ind w:firstLine="533"/>
              <w:jc w:val="left"/>
              <w:rPr>
                <w:rFonts w:asciiTheme="minorHAnsi" w:eastAsia="SimSun" w:hAnsiTheme="minorHAnsi"/>
              </w:rPr>
            </w:pPr>
            <w:r w:rsidRPr="00DC323D">
              <w:rPr>
                <w:rFonts w:asciiTheme="minorHAnsi" w:eastAsia="SimSun" w:hAnsiTheme="minorHAnsi"/>
              </w:rPr>
              <w:t>Netherlands (Kingdom of the)</w:t>
            </w:r>
          </w:p>
        </w:tc>
        <w:tc>
          <w:tcPr>
            <w:tcW w:w="1564" w:type="dxa"/>
          </w:tcPr>
          <w:p w:rsidR="00DC323D" w:rsidRPr="00DC323D" w:rsidRDefault="00DC323D" w:rsidP="00DC323D">
            <w:pPr>
              <w:framePr w:hSpace="181" w:wrap="around" w:vAnchor="text" w:hAnchor="margin" w:xAlign="center" w:y="1"/>
              <w:tabs>
                <w:tab w:val="clear" w:pos="567"/>
                <w:tab w:val="clear" w:pos="1276"/>
                <w:tab w:val="clear" w:pos="1843"/>
                <w:tab w:val="clear" w:pos="5387"/>
                <w:tab w:val="clear" w:pos="5954"/>
                <w:tab w:val="left" w:pos="675"/>
                <w:tab w:val="center" w:pos="955"/>
              </w:tabs>
              <w:jc w:val="center"/>
              <w:rPr>
                <w:rFonts w:asciiTheme="minorHAnsi" w:hAnsiTheme="minorHAnsi" w:cstheme="majorBidi"/>
              </w:rPr>
            </w:pPr>
            <w:r w:rsidRPr="00DC323D">
              <w:rPr>
                <w:rFonts w:asciiTheme="minorHAnsi" w:hAnsiTheme="minorHAnsi" w:cstheme="majorBidi"/>
              </w:rPr>
              <w:t>7-203</w:t>
            </w:r>
          </w:p>
        </w:tc>
      </w:tr>
      <w:tr w:rsidR="00DC323D" w:rsidRPr="00DC323D" w:rsidTr="008D76F3">
        <w:tc>
          <w:tcPr>
            <w:tcW w:w="6057" w:type="dxa"/>
          </w:tcPr>
          <w:p w:rsidR="00DC323D" w:rsidRPr="00DC323D" w:rsidRDefault="00DC323D" w:rsidP="00DC323D">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DC323D" w:rsidRPr="00DC323D" w:rsidRDefault="00DC323D" w:rsidP="00DC323D">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DC323D" w:rsidRPr="00DC323D" w:rsidRDefault="00DC323D" w:rsidP="00DC323D">
      <w:pPr>
        <w:tabs>
          <w:tab w:val="clear" w:pos="567"/>
          <w:tab w:val="clear" w:pos="1276"/>
          <w:tab w:val="clear" w:pos="1843"/>
          <w:tab w:val="clear" w:pos="5387"/>
          <w:tab w:val="clear" w:pos="5954"/>
        </w:tabs>
        <w:spacing w:before="0"/>
        <w:jc w:val="left"/>
        <w:rPr>
          <w:rFonts w:asciiTheme="minorHAnsi" w:hAnsiTheme="minorHAnsi"/>
          <w:b/>
          <w:sz w:val="12"/>
          <w:szCs w:val="22"/>
        </w:rPr>
      </w:pPr>
    </w:p>
    <w:p w:rsidR="00DC323D" w:rsidRPr="00DC323D" w:rsidRDefault="00DC323D" w:rsidP="00DC323D">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DC323D">
        <w:rPr>
          <w:rFonts w:asciiTheme="minorHAnsi" w:hAnsiTheme="minorHAnsi"/>
          <w:position w:val="6"/>
          <w:sz w:val="16"/>
          <w:szCs w:val="16"/>
        </w:rPr>
        <w:t>____________</w:t>
      </w:r>
    </w:p>
    <w:p w:rsidR="00DC323D" w:rsidRPr="00DC323D" w:rsidRDefault="00DC323D" w:rsidP="00DC323D">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rPr>
      </w:pPr>
      <w:r w:rsidRPr="00DC323D">
        <w:rPr>
          <w:rFonts w:asciiTheme="minorHAnsi" w:hAnsiTheme="minorHAnsi"/>
          <w:sz w:val="16"/>
          <w:szCs w:val="16"/>
        </w:rPr>
        <w:t>SANC:</w:t>
      </w:r>
      <w:r w:rsidRPr="00DC323D">
        <w:rPr>
          <w:rFonts w:asciiTheme="minorHAnsi" w:hAnsiTheme="minorHAnsi"/>
          <w:sz w:val="16"/>
          <w:szCs w:val="16"/>
        </w:rPr>
        <w:tab/>
        <w:t>Signalling Area/Network Code.</w:t>
      </w:r>
      <w:r w:rsidRPr="00DC323D">
        <w:rPr>
          <w:rFonts w:asciiTheme="minorHAnsi" w:hAnsiTheme="minorHAnsi"/>
          <w:sz w:val="16"/>
          <w:szCs w:val="16"/>
        </w:rPr>
        <w:br/>
      </w:r>
      <w:r w:rsidRPr="00DC323D">
        <w:rPr>
          <w:rFonts w:asciiTheme="minorHAnsi" w:hAnsiTheme="minorHAnsi"/>
          <w:sz w:val="16"/>
          <w:szCs w:val="16"/>
          <w:lang w:val="fr-FR"/>
        </w:rPr>
        <w:t>Code de zone/réseau sémaphore (CZRS).</w:t>
      </w:r>
      <w:r w:rsidRPr="00DC323D">
        <w:rPr>
          <w:rFonts w:asciiTheme="minorHAnsi" w:hAnsiTheme="minorHAnsi"/>
          <w:sz w:val="16"/>
          <w:szCs w:val="16"/>
          <w:lang w:val="fr-FR"/>
        </w:rPr>
        <w:br/>
      </w:r>
      <w:proofErr w:type="spellStart"/>
      <w:r w:rsidRPr="00DC323D">
        <w:rPr>
          <w:rFonts w:asciiTheme="minorHAnsi" w:hAnsiTheme="minorHAnsi"/>
          <w:sz w:val="16"/>
          <w:szCs w:val="16"/>
        </w:rPr>
        <w:t>Código</w:t>
      </w:r>
      <w:proofErr w:type="spellEnd"/>
      <w:r w:rsidRPr="00DC323D">
        <w:rPr>
          <w:rFonts w:asciiTheme="minorHAnsi" w:hAnsiTheme="minorHAnsi"/>
          <w:sz w:val="16"/>
          <w:szCs w:val="16"/>
        </w:rPr>
        <w:t xml:space="preserve"> de zona/red de </w:t>
      </w:r>
      <w:proofErr w:type="spellStart"/>
      <w:r w:rsidRPr="00DC323D">
        <w:rPr>
          <w:rFonts w:asciiTheme="minorHAnsi" w:hAnsiTheme="minorHAnsi"/>
          <w:sz w:val="16"/>
          <w:szCs w:val="16"/>
        </w:rPr>
        <w:t>señalización</w:t>
      </w:r>
      <w:proofErr w:type="spellEnd"/>
      <w:r w:rsidRPr="00DC323D">
        <w:rPr>
          <w:rFonts w:asciiTheme="minorHAnsi" w:hAnsiTheme="minorHAnsi"/>
          <w:sz w:val="16"/>
          <w:szCs w:val="16"/>
        </w:rPr>
        <w:t xml:space="preserve"> (CZRS).</w:t>
      </w:r>
    </w:p>
    <w:p w:rsidR="00C907E1" w:rsidRDefault="00C907E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907E1" w:rsidRPr="000D12DC" w:rsidRDefault="00C907E1" w:rsidP="00C907E1">
      <w:pPr>
        <w:pStyle w:val="Heading20"/>
        <w:spacing w:before="0"/>
        <w:rPr>
          <w:lang w:val="fr-CH"/>
        </w:rPr>
      </w:pPr>
      <w:bookmarkStart w:id="790" w:name="_Toc333228144"/>
      <w:bookmarkStart w:id="791" w:name="_Toc445368578"/>
      <w:bookmarkStart w:id="792" w:name="_Toc436383053"/>
      <w:bookmarkStart w:id="793" w:name="_Toc337110339"/>
      <w:bookmarkStart w:id="794" w:name="_Toc421783550"/>
      <w:bookmarkStart w:id="795" w:name="_Toc423078770"/>
      <w:bookmarkStart w:id="796" w:name="_Toc424300239"/>
      <w:bookmarkStart w:id="797" w:name="_Toc429469042"/>
      <w:bookmarkStart w:id="798" w:name="_Toc449442762"/>
      <w:bookmarkStart w:id="799" w:name="_Toc450747465"/>
      <w:proofErr w:type="spellStart"/>
      <w:r w:rsidRPr="000D12DC">
        <w:rPr>
          <w:lang w:val="fr-CH"/>
        </w:rPr>
        <w:lastRenderedPageBreak/>
        <w:t>Telephone</w:t>
      </w:r>
      <w:proofErr w:type="spellEnd"/>
      <w:r w:rsidRPr="000D12DC">
        <w:rPr>
          <w:lang w:val="fr-CH"/>
        </w:rPr>
        <w:t xml:space="preserve"> </w:t>
      </w:r>
      <w:proofErr w:type="gramStart"/>
      <w:r w:rsidRPr="000D12DC">
        <w:rPr>
          <w:lang w:val="fr-CH"/>
        </w:rPr>
        <w:t>Service</w:t>
      </w:r>
      <w:bookmarkEnd w:id="790"/>
      <w:proofErr w:type="gramEnd"/>
      <w:r w:rsidRPr="000D12DC">
        <w:rPr>
          <w:lang w:val="fr-CH"/>
        </w:rPr>
        <w:br/>
        <w:t>(</w:t>
      </w:r>
      <w:proofErr w:type="spellStart"/>
      <w:r w:rsidRPr="000D12DC">
        <w:rPr>
          <w:lang w:val="fr-CH"/>
        </w:rPr>
        <w:t>Recommendation</w:t>
      </w:r>
      <w:proofErr w:type="spellEnd"/>
      <w:r w:rsidRPr="000D12DC">
        <w:rPr>
          <w:lang w:val="fr-CH"/>
        </w:rPr>
        <w:t xml:space="preserve"> ITU-T E.164)</w:t>
      </w:r>
      <w:bookmarkEnd w:id="791"/>
      <w:bookmarkEnd w:id="792"/>
      <w:bookmarkEnd w:id="793"/>
      <w:bookmarkEnd w:id="794"/>
      <w:bookmarkEnd w:id="795"/>
      <w:bookmarkEnd w:id="796"/>
      <w:bookmarkEnd w:id="797"/>
      <w:bookmarkEnd w:id="798"/>
      <w:bookmarkEnd w:id="799"/>
    </w:p>
    <w:p w:rsidR="00C907E1" w:rsidRDefault="00C907E1" w:rsidP="00C907E1">
      <w:pPr>
        <w:tabs>
          <w:tab w:val="left" w:pos="2160"/>
          <w:tab w:val="left" w:pos="2430"/>
        </w:tabs>
        <w:jc w:val="center"/>
        <w:rPr>
          <w:rStyle w:val="Hyperlink"/>
          <w:color w:val="auto"/>
          <w:u w:val="none"/>
        </w:rPr>
      </w:pPr>
      <w:proofErr w:type="gramStart"/>
      <w:r w:rsidRPr="00295183">
        <w:t>url</w:t>
      </w:r>
      <w:proofErr w:type="gramEnd"/>
      <w:r w:rsidRPr="00295183">
        <w:t xml:space="preserve">: </w:t>
      </w:r>
      <w:hyperlink r:id="rId9" w:history="1">
        <w:r w:rsidRPr="00295183">
          <w:rPr>
            <w:rStyle w:val="Hyperlink"/>
            <w:color w:val="auto"/>
            <w:u w:val="none"/>
          </w:rPr>
          <w:t>www.itu.int/itu-t/inr/nnp</w:t>
        </w:r>
      </w:hyperlink>
    </w:p>
    <w:p w:rsidR="00C907E1" w:rsidRPr="000D12DC" w:rsidRDefault="00C907E1" w:rsidP="000A6BAB">
      <w:pPr>
        <w:tabs>
          <w:tab w:val="clear" w:pos="567"/>
          <w:tab w:val="clear" w:pos="1276"/>
          <w:tab w:val="clear" w:pos="1843"/>
          <w:tab w:val="clear" w:pos="5387"/>
          <w:tab w:val="clear" w:pos="5954"/>
        </w:tabs>
        <w:overflowPunct/>
        <w:autoSpaceDE/>
        <w:adjustRightInd/>
        <w:jc w:val="left"/>
        <w:rPr>
          <w:rFonts w:cs="Arial"/>
          <w:b/>
          <w:bCs/>
        </w:rPr>
      </w:pPr>
      <w:r w:rsidRPr="000D12DC">
        <w:rPr>
          <w:rFonts w:cs="Arial"/>
          <w:b/>
          <w:bCs/>
        </w:rPr>
        <w:t>Burkina Faso</w:t>
      </w:r>
      <w:r>
        <w:rPr>
          <w:rFonts w:cs="Arial"/>
          <w:b/>
          <w:bCs/>
          <w:lang w:val="fr-FR"/>
        </w:rPr>
        <w:fldChar w:fldCharType="begin"/>
      </w:r>
      <w:r>
        <w:instrText xml:space="preserve"> TC "</w:instrText>
      </w:r>
      <w:bookmarkStart w:id="800" w:name="_Toc450747466"/>
      <w:r w:rsidRPr="000D12DC">
        <w:rPr>
          <w:rFonts w:cs="Arial"/>
          <w:b/>
          <w:bCs/>
        </w:rPr>
        <w:instrText>Burkina Faso</w:instrText>
      </w:r>
      <w:bookmarkEnd w:id="800"/>
      <w:r>
        <w:instrText xml:space="preserve">" \f C \l "1" </w:instrText>
      </w:r>
      <w:r>
        <w:rPr>
          <w:rFonts w:cs="Arial"/>
          <w:b/>
          <w:bCs/>
          <w:lang w:val="fr-FR"/>
        </w:rPr>
        <w:fldChar w:fldCharType="end"/>
      </w:r>
      <w:r w:rsidRPr="000D12DC">
        <w:rPr>
          <w:rFonts w:cs="Arial"/>
          <w:b/>
          <w:bCs/>
        </w:rPr>
        <w:t xml:space="preserve"> (</w:t>
      </w:r>
      <w:r w:rsidR="000A6BAB">
        <w:rPr>
          <w:rFonts w:cs="Arial"/>
          <w:b/>
          <w:bCs/>
        </w:rPr>
        <w:t>country code</w:t>
      </w:r>
      <w:r w:rsidRPr="000D12DC">
        <w:rPr>
          <w:rFonts w:cs="Arial"/>
          <w:b/>
          <w:bCs/>
        </w:rPr>
        <w:t xml:space="preserve"> +226)</w:t>
      </w:r>
    </w:p>
    <w:p w:rsidR="00C907E1" w:rsidRPr="00973677" w:rsidRDefault="00C907E1" w:rsidP="00C907E1">
      <w:pPr>
        <w:tabs>
          <w:tab w:val="clear" w:pos="567"/>
          <w:tab w:val="clear" w:pos="1276"/>
          <w:tab w:val="clear" w:pos="1843"/>
          <w:tab w:val="clear" w:pos="5387"/>
          <w:tab w:val="clear" w:pos="5954"/>
        </w:tabs>
        <w:overflowPunct/>
        <w:autoSpaceDE/>
        <w:adjustRightInd/>
        <w:spacing w:before="0" w:line="276" w:lineRule="auto"/>
        <w:jc w:val="left"/>
        <w:rPr>
          <w:rFonts w:cs="Arial"/>
          <w:lang w:val="en-US"/>
        </w:rPr>
      </w:pPr>
      <w:r w:rsidRPr="00973677">
        <w:rPr>
          <w:rFonts w:cs="Arial"/>
          <w:lang w:val="en-US"/>
        </w:rPr>
        <w:t>Communication of 18.IV.2016:</w:t>
      </w:r>
    </w:p>
    <w:p w:rsidR="00C907E1" w:rsidRPr="006C7A4A" w:rsidRDefault="00C907E1" w:rsidP="00C907E1">
      <w:pPr>
        <w:tabs>
          <w:tab w:val="clear" w:pos="567"/>
          <w:tab w:val="clear" w:pos="1276"/>
          <w:tab w:val="clear" w:pos="1843"/>
          <w:tab w:val="clear" w:pos="5387"/>
          <w:tab w:val="clear" w:pos="5954"/>
        </w:tabs>
        <w:spacing w:before="240"/>
        <w:jc w:val="left"/>
        <w:rPr>
          <w:rFonts w:cs="Arial"/>
        </w:rPr>
      </w:pPr>
      <w:r w:rsidRPr="006C7A4A">
        <w:rPr>
          <w:rFonts w:cs="Arial"/>
        </w:rPr>
        <w:t xml:space="preserve">The </w:t>
      </w:r>
      <w:proofErr w:type="spellStart"/>
      <w:r w:rsidRPr="006C7A4A">
        <w:rPr>
          <w:rFonts w:cs="Arial"/>
          <w:i/>
          <w:iCs/>
        </w:rPr>
        <w:t>Autorité</w:t>
      </w:r>
      <w:proofErr w:type="spellEnd"/>
      <w:r w:rsidRPr="006C7A4A">
        <w:rPr>
          <w:rFonts w:cs="Arial"/>
          <w:i/>
          <w:iCs/>
        </w:rPr>
        <w:t xml:space="preserve"> de </w:t>
      </w:r>
      <w:proofErr w:type="spellStart"/>
      <w:r w:rsidRPr="006C7A4A">
        <w:rPr>
          <w:rFonts w:cs="Arial"/>
          <w:i/>
          <w:iCs/>
        </w:rPr>
        <w:t>Régulation</w:t>
      </w:r>
      <w:proofErr w:type="spellEnd"/>
      <w:r w:rsidRPr="006C7A4A">
        <w:rPr>
          <w:rFonts w:cs="Arial"/>
          <w:i/>
          <w:iCs/>
        </w:rPr>
        <w:t xml:space="preserve"> des Communications </w:t>
      </w:r>
      <w:proofErr w:type="spellStart"/>
      <w:r w:rsidRPr="006C7A4A">
        <w:rPr>
          <w:rFonts w:cs="Arial"/>
          <w:i/>
          <w:iCs/>
        </w:rPr>
        <w:t>Electroniques</w:t>
      </w:r>
      <w:proofErr w:type="spellEnd"/>
      <w:r w:rsidRPr="006C7A4A">
        <w:rPr>
          <w:rFonts w:cs="Arial"/>
          <w:i/>
          <w:iCs/>
        </w:rPr>
        <w:t xml:space="preserve"> et des </w:t>
      </w:r>
      <w:proofErr w:type="spellStart"/>
      <w:r w:rsidRPr="006C7A4A">
        <w:rPr>
          <w:rFonts w:cs="Arial"/>
          <w:i/>
          <w:iCs/>
        </w:rPr>
        <w:t>Postes</w:t>
      </w:r>
      <w:proofErr w:type="spellEnd"/>
      <w:r w:rsidRPr="006C7A4A">
        <w:rPr>
          <w:rFonts w:cs="Arial"/>
          <w:i/>
          <w:iCs/>
        </w:rPr>
        <w:t xml:space="preserve"> (ARCEP)</w:t>
      </w:r>
      <w:r w:rsidRPr="006C7A4A">
        <w:rPr>
          <w:rFonts w:cs="Arial"/>
          <w:i/>
        </w:rPr>
        <w:t xml:space="preserve">, </w:t>
      </w:r>
      <w:r w:rsidRPr="006C7A4A">
        <w:rPr>
          <w:rFonts w:cs="Arial"/>
          <w:iCs/>
        </w:rPr>
        <w:t>Ouagadougou</w:t>
      </w:r>
      <w:r>
        <w:rPr>
          <w:rFonts w:cs="Arial"/>
          <w:iCs/>
        </w:rPr>
        <w:fldChar w:fldCharType="begin"/>
      </w:r>
      <w:r>
        <w:instrText xml:space="preserve"> TC "</w:instrText>
      </w:r>
      <w:bookmarkStart w:id="801" w:name="_Toc450747467"/>
      <w:proofErr w:type="spellStart"/>
      <w:r w:rsidRPr="00176599">
        <w:rPr>
          <w:rFonts w:cs="Arial"/>
          <w:i/>
          <w:iCs/>
        </w:rPr>
        <w:instrText>Autorité</w:instrText>
      </w:r>
      <w:proofErr w:type="spellEnd"/>
      <w:r w:rsidRPr="00176599">
        <w:rPr>
          <w:rFonts w:cs="Arial"/>
          <w:i/>
          <w:iCs/>
        </w:rPr>
        <w:instrText xml:space="preserve"> de </w:instrText>
      </w:r>
      <w:proofErr w:type="spellStart"/>
      <w:r w:rsidRPr="00176599">
        <w:rPr>
          <w:rFonts w:cs="Arial"/>
          <w:i/>
          <w:iCs/>
        </w:rPr>
        <w:instrText>Régulation</w:instrText>
      </w:r>
      <w:proofErr w:type="spellEnd"/>
      <w:r w:rsidRPr="00176599">
        <w:rPr>
          <w:rFonts w:cs="Arial"/>
          <w:i/>
          <w:iCs/>
        </w:rPr>
        <w:instrText xml:space="preserve"> des Communications </w:instrText>
      </w:r>
      <w:proofErr w:type="spellStart"/>
      <w:r w:rsidRPr="00176599">
        <w:rPr>
          <w:rFonts w:cs="Arial"/>
          <w:i/>
          <w:iCs/>
        </w:rPr>
        <w:instrText>Electroniques</w:instrText>
      </w:r>
      <w:proofErr w:type="spellEnd"/>
      <w:r w:rsidRPr="00176599">
        <w:rPr>
          <w:rFonts w:cs="Arial"/>
          <w:i/>
          <w:iCs/>
        </w:rPr>
        <w:instrText xml:space="preserve"> et des </w:instrText>
      </w:r>
      <w:proofErr w:type="spellStart"/>
      <w:r w:rsidRPr="00176599">
        <w:rPr>
          <w:rFonts w:cs="Arial"/>
          <w:i/>
          <w:iCs/>
        </w:rPr>
        <w:instrText>Postes</w:instrText>
      </w:r>
      <w:proofErr w:type="spellEnd"/>
      <w:r w:rsidRPr="00176599">
        <w:rPr>
          <w:rFonts w:cs="Arial"/>
          <w:i/>
          <w:iCs/>
        </w:rPr>
        <w:instrText xml:space="preserve"> (ARCEP)</w:instrText>
      </w:r>
      <w:r w:rsidRPr="00176599">
        <w:rPr>
          <w:rFonts w:cs="Arial"/>
          <w:i/>
        </w:rPr>
        <w:instrText xml:space="preserve">, </w:instrText>
      </w:r>
      <w:r w:rsidRPr="00176599">
        <w:rPr>
          <w:rFonts w:cs="Arial"/>
          <w:iCs/>
        </w:rPr>
        <w:instrText>Ouagadougou</w:instrText>
      </w:r>
      <w:bookmarkEnd w:id="801"/>
      <w:r>
        <w:instrText xml:space="preserve">" \f C \l "1" </w:instrText>
      </w:r>
      <w:r>
        <w:rPr>
          <w:rFonts w:cs="Arial"/>
          <w:iCs/>
        </w:rPr>
        <w:fldChar w:fldCharType="end"/>
      </w:r>
      <w:r w:rsidRPr="006C7A4A">
        <w:rPr>
          <w:rFonts w:cs="Arial"/>
          <w:i/>
        </w:rPr>
        <w:t xml:space="preserve">, </w:t>
      </w:r>
      <w:r w:rsidRPr="006C7A4A">
        <w:rPr>
          <w:rFonts w:asciiTheme="minorHAnsi" w:hAnsiTheme="minorHAnsi" w:cs="Arial"/>
        </w:rPr>
        <w:t xml:space="preserve">announces the assignment of the following new number series in the National Numbering </w:t>
      </w:r>
      <w:r w:rsidR="000A6BAB" w:rsidRPr="006C7A4A">
        <w:rPr>
          <w:rFonts w:asciiTheme="minorHAnsi" w:hAnsiTheme="minorHAnsi" w:cs="Arial"/>
        </w:rPr>
        <w:t>P</w:t>
      </w:r>
      <w:r w:rsidRPr="006C7A4A">
        <w:rPr>
          <w:rFonts w:asciiTheme="minorHAnsi" w:hAnsiTheme="minorHAnsi" w:cs="Arial"/>
        </w:rPr>
        <w:t>lan of Burkina Faso</w:t>
      </w:r>
      <w:r w:rsidRPr="006C7A4A">
        <w:rPr>
          <w:rFonts w:cs="Arial"/>
        </w:rPr>
        <w:t>.</w:t>
      </w:r>
    </w:p>
    <w:p w:rsidR="00C907E1" w:rsidRPr="006C7A4A" w:rsidRDefault="00C907E1" w:rsidP="00C907E1"/>
    <w:tbl>
      <w:tblPr>
        <w:tblStyle w:val="TableGrid"/>
        <w:tblW w:w="9072" w:type="dxa"/>
        <w:jc w:val="center"/>
        <w:tblLook w:val="01E0" w:firstRow="1" w:lastRow="1" w:firstColumn="1" w:lastColumn="1" w:noHBand="0" w:noVBand="0"/>
      </w:tblPr>
      <w:tblGrid>
        <w:gridCol w:w="2451"/>
        <w:gridCol w:w="1381"/>
        <w:gridCol w:w="3447"/>
        <w:gridCol w:w="1793"/>
      </w:tblGrid>
      <w:tr w:rsidR="00C907E1" w:rsidRPr="00C907E1" w:rsidTr="00C907E1">
        <w:trPr>
          <w:jc w:val="center"/>
        </w:trPr>
        <w:tc>
          <w:tcPr>
            <w:tcW w:w="1351" w:type="pct"/>
            <w:vAlign w:val="center"/>
          </w:tcPr>
          <w:p w:rsidR="00C907E1" w:rsidRPr="00C907E1" w:rsidRDefault="00C907E1" w:rsidP="008D76F3">
            <w:pPr>
              <w:overflowPunct/>
              <w:autoSpaceDE/>
              <w:adjustRightInd/>
              <w:spacing w:before="60" w:after="60" w:line="276" w:lineRule="auto"/>
              <w:jc w:val="center"/>
              <w:rPr>
                <w:rFonts w:asciiTheme="minorHAnsi" w:hAnsiTheme="minorHAnsi" w:cs="Arial"/>
                <w:i/>
                <w:sz w:val="18"/>
                <w:szCs w:val="18"/>
                <w:lang w:val="fr-FR"/>
              </w:rPr>
            </w:pPr>
            <w:proofErr w:type="spellStart"/>
            <w:r w:rsidRPr="00C907E1">
              <w:rPr>
                <w:rFonts w:asciiTheme="minorHAnsi" w:hAnsiTheme="minorHAnsi" w:cs="Arial"/>
                <w:i/>
                <w:sz w:val="18"/>
                <w:szCs w:val="18"/>
                <w:lang w:val="fr-FR"/>
              </w:rPr>
              <w:t>Operator</w:t>
            </w:r>
            <w:proofErr w:type="spellEnd"/>
          </w:p>
        </w:tc>
        <w:tc>
          <w:tcPr>
            <w:tcW w:w="761" w:type="pct"/>
            <w:vAlign w:val="center"/>
          </w:tcPr>
          <w:p w:rsidR="00C907E1" w:rsidRPr="00C907E1" w:rsidRDefault="00C907E1" w:rsidP="008D76F3">
            <w:pPr>
              <w:overflowPunct/>
              <w:autoSpaceDE/>
              <w:adjustRightInd/>
              <w:spacing w:before="60" w:after="60" w:line="276" w:lineRule="auto"/>
              <w:jc w:val="center"/>
              <w:rPr>
                <w:rFonts w:asciiTheme="minorHAnsi" w:hAnsiTheme="minorHAnsi" w:cs="Arial"/>
                <w:i/>
                <w:sz w:val="18"/>
                <w:szCs w:val="18"/>
                <w:lang w:val="fr-FR"/>
              </w:rPr>
            </w:pPr>
            <w:r w:rsidRPr="00C907E1">
              <w:rPr>
                <w:rFonts w:asciiTheme="minorHAnsi" w:hAnsiTheme="minorHAnsi" w:cs="Arial"/>
                <w:i/>
                <w:sz w:val="18"/>
                <w:szCs w:val="18"/>
                <w:lang w:val="fr-FR"/>
              </w:rPr>
              <w:t>Service</w:t>
            </w:r>
          </w:p>
        </w:tc>
        <w:tc>
          <w:tcPr>
            <w:tcW w:w="1900" w:type="pct"/>
            <w:vAlign w:val="center"/>
          </w:tcPr>
          <w:p w:rsidR="00C907E1" w:rsidRPr="00C907E1" w:rsidRDefault="00C907E1" w:rsidP="008D76F3">
            <w:pPr>
              <w:overflowPunct/>
              <w:autoSpaceDE/>
              <w:adjustRightInd/>
              <w:spacing w:before="60" w:after="60" w:line="276" w:lineRule="auto"/>
              <w:jc w:val="center"/>
              <w:rPr>
                <w:rFonts w:asciiTheme="minorHAnsi" w:hAnsiTheme="minorHAnsi" w:cs="Arial"/>
                <w:i/>
                <w:sz w:val="18"/>
                <w:szCs w:val="18"/>
                <w:lang w:val="fr-FR"/>
              </w:rPr>
            </w:pPr>
            <w:proofErr w:type="spellStart"/>
            <w:r w:rsidRPr="00C907E1">
              <w:rPr>
                <w:rFonts w:asciiTheme="minorHAnsi" w:hAnsiTheme="minorHAnsi" w:cs="Arial"/>
                <w:i/>
                <w:sz w:val="18"/>
                <w:szCs w:val="18"/>
                <w:lang w:val="fr-FR"/>
              </w:rPr>
              <w:t>Number</w:t>
            </w:r>
            <w:proofErr w:type="spellEnd"/>
            <w:r w:rsidRPr="00C907E1">
              <w:rPr>
                <w:rFonts w:asciiTheme="minorHAnsi" w:hAnsiTheme="minorHAnsi" w:cs="Arial"/>
                <w:i/>
                <w:sz w:val="18"/>
                <w:szCs w:val="18"/>
                <w:lang w:val="fr-FR"/>
              </w:rPr>
              <w:t xml:space="preserve"> </w:t>
            </w:r>
            <w:proofErr w:type="spellStart"/>
            <w:r w:rsidRPr="00C907E1">
              <w:rPr>
                <w:rFonts w:asciiTheme="minorHAnsi" w:hAnsiTheme="minorHAnsi" w:cs="Arial"/>
                <w:i/>
                <w:sz w:val="18"/>
                <w:szCs w:val="18"/>
                <w:lang w:val="fr-FR"/>
              </w:rPr>
              <w:t>series</w:t>
            </w:r>
            <w:proofErr w:type="spellEnd"/>
            <w:r w:rsidRPr="00C907E1">
              <w:rPr>
                <w:rFonts w:asciiTheme="minorHAnsi" w:hAnsiTheme="minorHAnsi" w:cs="Arial"/>
                <w:i/>
                <w:sz w:val="18"/>
                <w:szCs w:val="18"/>
                <w:lang w:val="fr-FR"/>
              </w:rPr>
              <w:br/>
            </w:r>
            <w:r w:rsidRPr="00C907E1">
              <w:rPr>
                <w:rFonts w:cs="Arial"/>
                <w:i/>
                <w:sz w:val="18"/>
                <w:szCs w:val="18"/>
                <w:lang w:val="fr-FR"/>
              </w:rPr>
              <w:t>AB PQ MC DU</w:t>
            </w:r>
          </w:p>
        </w:tc>
        <w:tc>
          <w:tcPr>
            <w:tcW w:w="988" w:type="pct"/>
            <w:vAlign w:val="center"/>
          </w:tcPr>
          <w:p w:rsidR="00C907E1" w:rsidRPr="00C907E1" w:rsidRDefault="00C907E1" w:rsidP="008D76F3">
            <w:pPr>
              <w:overflowPunct/>
              <w:autoSpaceDE/>
              <w:adjustRightInd/>
              <w:spacing w:before="60" w:after="60" w:line="276" w:lineRule="auto"/>
              <w:jc w:val="center"/>
              <w:rPr>
                <w:rFonts w:asciiTheme="minorHAnsi" w:hAnsiTheme="minorHAnsi" w:cs="Arial"/>
                <w:i/>
                <w:sz w:val="18"/>
                <w:szCs w:val="18"/>
                <w:lang w:val="fr-FR"/>
              </w:rPr>
            </w:pPr>
            <w:r w:rsidRPr="00C907E1">
              <w:rPr>
                <w:rFonts w:asciiTheme="minorHAnsi" w:hAnsiTheme="minorHAnsi" w:cs="Arial"/>
                <w:i/>
                <w:sz w:val="18"/>
                <w:szCs w:val="18"/>
                <w:lang w:val="fr-FR"/>
              </w:rPr>
              <w:t>Date</w:t>
            </w:r>
          </w:p>
        </w:tc>
      </w:tr>
      <w:tr w:rsidR="00C907E1" w:rsidRPr="00C907E1" w:rsidTr="00C907E1">
        <w:trPr>
          <w:jc w:val="center"/>
        </w:trPr>
        <w:tc>
          <w:tcPr>
            <w:tcW w:w="1351" w:type="pct"/>
          </w:tcPr>
          <w:p w:rsidR="00C907E1" w:rsidRPr="00C907E1" w:rsidRDefault="00C907E1" w:rsidP="000A6BAB">
            <w:pPr>
              <w:tabs>
                <w:tab w:val="clear" w:pos="567"/>
                <w:tab w:val="clear" w:pos="1276"/>
                <w:tab w:val="clear" w:pos="1843"/>
                <w:tab w:val="clear" w:pos="5387"/>
                <w:tab w:val="clear" w:pos="5954"/>
              </w:tabs>
              <w:spacing w:before="20" w:after="20"/>
              <w:jc w:val="left"/>
              <w:rPr>
                <w:rFonts w:cs="Arial"/>
                <w:sz w:val="18"/>
                <w:szCs w:val="18"/>
                <w:lang w:val="es-ES"/>
              </w:rPr>
            </w:pPr>
            <w:r w:rsidRPr="00C907E1">
              <w:rPr>
                <w:rFonts w:cs="Arial"/>
                <w:sz w:val="18"/>
                <w:szCs w:val="18"/>
                <w:lang w:val="fr-CH"/>
              </w:rPr>
              <w:t>TELECEL FASO S.A</w:t>
            </w:r>
          </w:p>
        </w:tc>
        <w:tc>
          <w:tcPr>
            <w:tcW w:w="761" w:type="pct"/>
          </w:tcPr>
          <w:p w:rsidR="00C907E1" w:rsidRPr="00C907E1" w:rsidRDefault="00C907E1" w:rsidP="000A6BAB">
            <w:pPr>
              <w:tabs>
                <w:tab w:val="clear" w:pos="567"/>
                <w:tab w:val="clear" w:pos="1276"/>
                <w:tab w:val="clear" w:pos="1843"/>
                <w:tab w:val="clear" w:pos="5387"/>
                <w:tab w:val="clear" w:pos="5954"/>
              </w:tabs>
              <w:spacing w:before="20" w:after="20"/>
              <w:jc w:val="left"/>
              <w:rPr>
                <w:rFonts w:cs="Arial"/>
                <w:sz w:val="18"/>
                <w:szCs w:val="18"/>
                <w:lang w:val="es-ES"/>
              </w:rPr>
            </w:pPr>
            <w:r w:rsidRPr="00C907E1">
              <w:rPr>
                <w:rFonts w:cs="Arial"/>
                <w:sz w:val="18"/>
                <w:szCs w:val="18"/>
                <w:lang w:val="es-ES"/>
              </w:rPr>
              <w:t>GSM Mobile</w:t>
            </w:r>
          </w:p>
        </w:tc>
        <w:tc>
          <w:tcPr>
            <w:tcW w:w="1900" w:type="pct"/>
          </w:tcPr>
          <w:p w:rsidR="00C907E1" w:rsidRPr="00C907E1" w:rsidRDefault="00C907E1" w:rsidP="000A6BAB">
            <w:pPr>
              <w:tabs>
                <w:tab w:val="clear" w:pos="567"/>
                <w:tab w:val="clear" w:pos="1276"/>
                <w:tab w:val="clear" w:pos="1843"/>
                <w:tab w:val="clear" w:pos="5387"/>
                <w:tab w:val="clear" w:pos="5954"/>
              </w:tabs>
              <w:spacing w:before="20" w:after="20"/>
              <w:jc w:val="left"/>
              <w:rPr>
                <w:rFonts w:cs="Arial"/>
                <w:sz w:val="18"/>
                <w:szCs w:val="18"/>
                <w:lang w:val="fr-FR"/>
              </w:rPr>
            </w:pPr>
            <w:r w:rsidRPr="00C907E1">
              <w:rPr>
                <w:rFonts w:cs="Arial"/>
                <w:color w:val="000000"/>
                <w:sz w:val="18"/>
                <w:szCs w:val="18"/>
                <w:lang w:val="fr-FR"/>
              </w:rPr>
              <w:t xml:space="preserve">69 30 XX </w:t>
            </w:r>
            <w:proofErr w:type="spellStart"/>
            <w:r w:rsidRPr="00C907E1">
              <w:rPr>
                <w:rFonts w:cs="Arial"/>
                <w:color w:val="000000"/>
                <w:sz w:val="18"/>
                <w:szCs w:val="18"/>
                <w:lang w:val="fr-FR"/>
              </w:rPr>
              <w:t>XX</w:t>
            </w:r>
            <w:proofErr w:type="spellEnd"/>
          </w:p>
        </w:tc>
        <w:tc>
          <w:tcPr>
            <w:tcW w:w="988" w:type="pct"/>
          </w:tcPr>
          <w:p w:rsidR="00C907E1" w:rsidRPr="00C907E1" w:rsidRDefault="00C907E1" w:rsidP="000A6BAB">
            <w:pPr>
              <w:tabs>
                <w:tab w:val="clear" w:pos="567"/>
                <w:tab w:val="clear" w:pos="1276"/>
                <w:tab w:val="clear" w:pos="1843"/>
                <w:tab w:val="clear" w:pos="5387"/>
                <w:tab w:val="clear" w:pos="5954"/>
              </w:tabs>
              <w:spacing w:before="20" w:after="20"/>
              <w:jc w:val="left"/>
              <w:rPr>
                <w:rFonts w:cs="Arial"/>
                <w:sz w:val="18"/>
                <w:szCs w:val="18"/>
                <w:lang w:val="es-ES"/>
              </w:rPr>
            </w:pPr>
            <w:r w:rsidRPr="00C907E1">
              <w:rPr>
                <w:rFonts w:cs="Arial"/>
                <w:sz w:val="18"/>
                <w:szCs w:val="18"/>
                <w:lang w:val="es-ES"/>
              </w:rPr>
              <w:t>18.IV.2016</w:t>
            </w:r>
          </w:p>
        </w:tc>
      </w:tr>
    </w:tbl>
    <w:p w:rsidR="00C907E1" w:rsidRPr="006D4251" w:rsidRDefault="00C907E1" w:rsidP="00C907E1">
      <w:pPr>
        <w:rPr>
          <w:lang w:val="fr-FR"/>
        </w:rPr>
      </w:pPr>
      <w:r w:rsidRPr="006D4251">
        <w:rPr>
          <w:lang w:val="fr-FR"/>
        </w:rPr>
        <w:t>Contact:</w:t>
      </w:r>
    </w:p>
    <w:p w:rsidR="00C907E1" w:rsidRPr="006D4251" w:rsidRDefault="00C907E1" w:rsidP="000A6BAB">
      <w:pPr>
        <w:spacing w:line="220" w:lineRule="exact"/>
        <w:ind w:left="567" w:hanging="567"/>
        <w:jc w:val="left"/>
        <w:rPr>
          <w:lang w:val="pt-BR"/>
        </w:rPr>
      </w:pPr>
      <w:r w:rsidRPr="006D4251">
        <w:rPr>
          <w:lang w:val="fr-FR"/>
        </w:rPr>
        <w:tab/>
        <w:t xml:space="preserve">Autorité de Régulation des Communications Electroniques et des Postes (ARCEP) </w:t>
      </w:r>
      <w:r w:rsidRPr="006D4251">
        <w:rPr>
          <w:lang w:val="fr-FR"/>
        </w:rPr>
        <w:br/>
      </w:r>
      <w:r w:rsidRPr="006D4251">
        <w:rPr>
          <w:lang w:val="fr-CH"/>
        </w:rPr>
        <w:t xml:space="preserve">B.P. </w:t>
      </w:r>
      <w:r w:rsidRPr="006D4251">
        <w:rPr>
          <w:lang w:val="pt-BR"/>
        </w:rPr>
        <w:t xml:space="preserve">6437 </w:t>
      </w:r>
      <w:r w:rsidRPr="006D4251">
        <w:rPr>
          <w:lang w:val="pt-BR"/>
        </w:rPr>
        <w:br/>
        <w:t xml:space="preserve">OUAGADOUGOU 01 </w:t>
      </w:r>
      <w:r w:rsidRPr="006D4251">
        <w:rPr>
          <w:lang w:val="pt-BR"/>
        </w:rPr>
        <w:br/>
        <w:t xml:space="preserve">Burkina Faso </w:t>
      </w:r>
      <w:r w:rsidRPr="006D4251">
        <w:rPr>
          <w:lang w:val="pt-BR"/>
        </w:rPr>
        <w:br/>
        <w:t>Tél:</w:t>
      </w:r>
      <w:r w:rsidRPr="006D4251">
        <w:rPr>
          <w:lang w:val="pt-BR"/>
        </w:rPr>
        <w:tab/>
        <w:t xml:space="preserve">+226 25 37 53 60/61/62 </w:t>
      </w:r>
      <w:r w:rsidRPr="006D4251">
        <w:rPr>
          <w:lang w:val="pt-BR"/>
        </w:rPr>
        <w:br/>
        <w:t xml:space="preserve">Fax: </w:t>
      </w:r>
      <w:r w:rsidRPr="006D4251">
        <w:rPr>
          <w:lang w:val="pt-BR"/>
        </w:rPr>
        <w:tab/>
        <w:t xml:space="preserve">+226 25 37 53 64 </w:t>
      </w:r>
      <w:r w:rsidRPr="006D4251">
        <w:rPr>
          <w:lang w:val="pt-BR"/>
        </w:rPr>
        <w:br/>
        <w:t xml:space="preserve">E-mail: </w:t>
      </w:r>
      <w:r w:rsidRPr="006D4251">
        <w:rPr>
          <w:lang w:val="pt-BR"/>
        </w:rPr>
        <w:tab/>
        <w:t xml:space="preserve">secretariat@arcep.bf </w:t>
      </w:r>
      <w:r w:rsidRPr="006D4251">
        <w:rPr>
          <w:lang w:val="pt-BR"/>
        </w:rPr>
        <w:br/>
        <w:t xml:space="preserve">URL: </w:t>
      </w:r>
      <w:r w:rsidRPr="006D4251">
        <w:rPr>
          <w:lang w:val="pt-BR"/>
        </w:rPr>
        <w:tab/>
        <w:t>www.arcep.bf</w:t>
      </w:r>
    </w:p>
    <w:p w:rsidR="00C907E1" w:rsidRPr="006D4251" w:rsidRDefault="00C907E1" w:rsidP="00C907E1">
      <w:pPr>
        <w:tabs>
          <w:tab w:val="clear" w:pos="1276"/>
          <w:tab w:val="clear" w:pos="1843"/>
          <w:tab w:val="left" w:pos="1560"/>
          <w:tab w:val="left" w:pos="2127"/>
        </w:tabs>
        <w:spacing w:before="240"/>
        <w:jc w:val="left"/>
        <w:outlineLvl w:val="3"/>
        <w:rPr>
          <w:rFonts w:cs="Arial"/>
          <w:b/>
          <w:lang w:val="en-US"/>
        </w:rPr>
      </w:pPr>
      <w:r w:rsidRPr="006D4251">
        <w:rPr>
          <w:rFonts w:cs="Arial"/>
          <w:b/>
          <w:lang w:val="en-US"/>
        </w:rPr>
        <w:t>Denmark</w:t>
      </w:r>
      <w:r>
        <w:rPr>
          <w:rFonts w:cs="Arial"/>
          <w:b/>
          <w:lang w:val="en-US"/>
        </w:rPr>
        <w:fldChar w:fldCharType="begin"/>
      </w:r>
      <w:r>
        <w:instrText xml:space="preserve"> TC "</w:instrText>
      </w:r>
      <w:bookmarkStart w:id="802" w:name="_Toc450747468"/>
      <w:r w:rsidRPr="0026705E">
        <w:rPr>
          <w:rFonts w:cs="Arial"/>
          <w:b/>
          <w:lang w:val="en-US"/>
        </w:rPr>
        <w:instrText>Denmark</w:instrText>
      </w:r>
      <w:bookmarkEnd w:id="802"/>
      <w:r>
        <w:instrText xml:space="preserve">" \f C \l "1" </w:instrText>
      </w:r>
      <w:r>
        <w:rPr>
          <w:rFonts w:cs="Arial"/>
          <w:b/>
          <w:lang w:val="en-US"/>
        </w:rPr>
        <w:fldChar w:fldCharType="end"/>
      </w:r>
      <w:r w:rsidRPr="006D4251">
        <w:rPr>
          <w:rFonts w:cs="Arial"/>
          <w:b/>
          <w:lang w:val="en-US"/>
        </w:rPr>
        <w:t xml:space="preserve"> (country code +45)</w:t>
      </w:r>
      <w:r w:rsidRPr="006D4251">
        <w:rPr>
          <w:rFonts w:cs="Arial"/>
          <w:b/>
          <w:i/>
          <w:noProof/>
          <w:lang w:eastAsia="zh-CN"/>
        </w:rPr>
        <w:t xml:space="preserve"> </w:t>
      </w:r>
    </w:p>
    <w:p w:rsidR="00C907E1" w:rsidRPr="006D4251" w:rsidRDefault="00C907E1" w:rsidP="00C907E1">
      <w:pPr>
        <w:tabs>
          <w:tab w:val="clear" w:pos="1276"/>
          <w:tab w:val="clear" w:pos="1843"/>
          <w:tab w:val="left" w:pos="1560"/>
          <w:tab w:val="left" w:pos="2127"/>
        </w:tabs>
        <w:spacing w:before="0" w:after="120"/>
        <w:jc w:val="left"/>
        <w:outlineLvl w:val="3"/>
        <w:rPr>
          <w:rFonts w:cs="Arial"/>
          <w:lang w:val="en-US"/>
        </w:rPr>
      </w:pPr>
      <w:r w:rsidRPr="006D4251">
        <w:rPr>
          <w:rFonts w:cs="Arial"/>
          <w:lang w:val="en-US"/>
        </w:rPr>
        <w:t>Communication of 21.IV.2016:</w:t>
      </w:r>
    </w:p>
    <w:p w:rsidR="00C907E1" w:rsidRPr="006D4251" w:rsidRDefault="00C907E1" w:rsidP="00C907E1">
      <w:pPr>
        <w:tabs>
          <w:tab w:val="clear" w:pos="567"/>
          <w:tab w:val="clear" w:pos="1276"/>
          <w:tab w:val="clear" w:pos="1843"/>
          <w:tab w:val="clear" w:pos="5387"/>
          <w:tab w:val="clear" w:pos="5954"/>
        </w:tabs>
        <w:spacing w:before="0"/>
        <w:jc w:val="left"/>
        <w:rPr>
          <w:rFonts w:cs="Arial"/>
          <w:lang w:val="en-US"/>
        </w:rPr>
      </w:pPr>
      <w:r w:rsidRPr="006D4251">
        <w:rPr>
          <w:rFonts w:cs="Arial"/>
          <w:lang w:val="en-US"/>
        </w:rPr>
        <w:t xml:space="preserve">The </w:t>
      </w:r>
      <w:r w:rsidRPr="006D4251">
        <w:rPr>
          <w:rFonts w:cs="Arial"/>
          <w:i/>
          <w:lang w:val="en-US"/>
        </w:rPr>
        <w:t>Danish Energy Agency</w:t>
      </w:r>
      <w:r w:rsidRPr="006D4251">
        <w:rPr>
          <w:rFonts w:cs="Arial"/>
          <w:lang w:val="en-US"/>
        </w:rPr>
        <w:t>, Copenhagen</w:t>
      </w:r>
      <w:r>
        <w:rPr>
          <w:rFonts w:cs="Arial"/>
          <w:lang w:val="en-US"/>
        </w:rPr>
        <w:fldChar w:fldCharType="begin"/>
      </w:r>
      <w:r>
        <w:instrText xml:space="preserve"> TC "</w:instrText>
      </w:r>
      <w:bookmarkStart w:id="803" w:name="_Toc450747469"/>
      <w:r w:rsidRPr="00795FA5">
        <w:rPr>
          <w:rFonts w:cs="Arial"/>
          <w:i/>
          <w:lang w:val="en-US"/>
        </w:rPr>
        <w:instrText>Danish Energy Agency</w:instrText>
      </w:r>
      <w:r w:rsidRPr="00795FA5">
        <w:rPr>
          <w:rFonts w:cs="Arial"/>
          <w:lang w:val="en-US"/>
        </w:rPr>
        <w:instrText>, Copenhagen</w:instrText>
      </w:r>
      <w:bookmarkEnd w:id="803"/>
      <w:r>
        <w:instrText>" \f C \l "1</w:instrText>
      </w:r>
      <w:proofErr w:type="gramStart"/>
      <w:r>
        <w:instrText xml:space="preserve">" </w:instrText>
      </w:r>
      <w:proofErr w:type="gramEnd"/>
      <w:r>
        <w:rPr>
          <w:rFonts w:cs="Arial"/>
          <w:lang w:val="en-US"/>
        </w:rPr>
        <w:fldChar w:fldCharType="end"/>
      </w:r>
      <w:r w:rsidRPr="006D4251">
        <w:rPr>
          <w:rFonts w:cs="Arial"/>
          <w:lang w:val="en-US"/>
        </w:rPr>
        <w:t>, announces the following changes to the Danish telephone numbering plan:</w:t>
      </w:r>
      <w:bookmarkStart w:id="804" w:name="dtmis_Start"/>
      <w:bookmarkStart w:id="805" w:name="dtmis_Underskriver"/>
      <w:bookmarkEnd w:id="804"/>
      <w:bookmarkEnd w:id="805"/>
    </w:p>
    <w:p w:rsidR="00C907E1" w:rsidRDefault="00C907E1" w:rsidP="00C907E1">
      <w:pPr>
        <w:rPr>
          <w:lang w:val="en-US"/>
        </w:rPr>
      </w:pPr>
      <w:r>
        <w:rPr>
          <w:lang w:val="en-US"/>
        </w:rPr>
        <w:t>•</w:t>
      </w:r>
      <w:r>
        <w:rPr>
          <w:lang w:val="en-US"/>
        </w:rPr>
        <w:tab/>
      </w:r>
      <w:proofErr w:type="gramStart"/>
      <w:r w:rsidRPr="006D4251">
        <w:rPr>
          <w:lang w:val="en-US"/>
        </w:rPr>
        <w:t>withdrawal</w:t>
      </w:r>
      <w:proofErr w:type="gramEnd"/>
      <w:r w:rsidRPr="006D4251">
        <w:rPr>
          <w:lang w:val="en-US"/>
        </w:rPr>
        <w:t xml:space="preserve"> – Fixed communication services</w:t>
      </w:r>
    </w:p>
    <w:p w:rsidR="00C907E1" w:rsidRPr="00C907E1" w:rsidRDefault="00C907E1" w:rsidP="00C907E1">
      <w:pPr>
        <w:rPr>
          <w:sz w:val="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00"/>
        <w:gridCol w:w="4129"/>
        <w:gridCol w:w="1743"/>
      </w:tblGrid>
      <w:tr w:rsidR="00C907E1" w:rsidRPr="00C907E1" w:rsidTr="00C907E1">
        <w:trPr>
          <w:jc w:val="center"/>
        </w:trPr>
        <w:tc>
          <w:tcPr>
            <w:tcW w:w="3397" w:type="dxa"/>
            <w:hideMark/>
          </w:tcPr>
          <w:p w:rsidR="00C907E1" w:rsidRPr="00C907E1" w:rsidRDefault="00C907E1" w:rsidP="00C907E1">
            <w:pPr>
              <w:tabs>
                <w:tab w:val="clear" w:pos="567"/>
                <w:tab w:val="clear" w:pos="1276"/>
                <w:tab w:val="clear" w:pos="1843"/>
                <w:tab w:val="clear" w:pos="5387"/>
                <w:tab w:val="clear" w:pos="5954"/>
              </w:tabs>
              <w:spacing w:before="80" w:after="80" w:line="276" w:lineRule="auto"/>
              <w:jc w:val="center"/>
              <w:rPr>
                <w:rFonts w:cs="Arial"/>
                <w:i/>
                <w:sz w:val="18"/>
                <w:szCs w:val="18"/>
                <w:lang w:val="en-US"/>
              </w:rPr>
            </w:pPr>
            <w:r w:rsidRPr="00C907E1">
              <w:rPr>
                <w:rFonts w:cs="Arial"/>
                <w:i/>
                <w:sz w:val="18"/>
                <w:szCs w:val="18"/>
                <w:lang w:val="en-US"/>
              </w:rPr>
              <w:t>Provider</w:t>
            </w:r>
          </w:p>
        </w:tc>
        <w:tc>
          <w:tcPr>
            <w:tcW w:w="4386" w:type="dxa"/>
            <w:hideMark/>
          </w:tcPr>
          <w:p w:rsidR="00C907E1" w:rsidRPr="00C907E1" w:rsidRDefault="00C907E1" w:rsidP="00C907E1">
            <w:pPr>
              <w:numPr>
                <w:ilvl w:val="12"/>
                <w:numId w:val="0"/>
              </w:numPr>
              <w:tabs>
                <w:tab w:val="clear" w:pos="567"/>
                <w:tab w:val="clear" w:pos="1276"/>
                <w:tab w:val="clear" w:pos="1843"/>
                <w:tab w:val="clear" w:pos="5387"/>
                <w:tab w:val="clear" w:pos="5954"/>
              </w:tabs>
              <w:spacing w:before="80" w:after="80" w:line="276" w:lineRule="auto"/>
              <w:jc w:val="center"/>
              <w:rPr>
                <w:rFonts w:cs="Arial"/>
                <w:sz w:val="18"/>
                <w:szCs w:val="18"/>
                <w:lang w:val="en-US"/>
              </w:rPr>
            </w:pPr>
            <w:r w:rsidRPr="00C907E1">
              <w:rPr>
                <w:rFonts w:cs="Arial"/>
                <w:bCs/>
                <w:i/>
                <w:sz w:val="18"/>
                <w:szCs w:val="18"/>
                <w:lang w:val="en-US"/>
              </w:rPr>
              <w:t>Numbering series</w:t>
            </w:r>
          </w:p>
        </w:tc>
        <w:tc>
          <w:tcPr>
            <w:tcW w:w="1846" w:type="dxa"/>
            <w:hideMark/>
          </w:tcPr>
          <w:p w:rsidR="00C907E1" w:rsidRPr="00C907E1" w:rsidRDefault="00C907E1" w:rsidP="00C907E1">
            <w:pPr>
              <w:numPr>
                <w:ilvl w:val="12"/>
                <w:numId w:val="0"/>
              </w:numPr>
              <w:tabs>
                <w:tab w:val="clear" w:pos="567"/>
                <w:tab w:val="clear" w:pos="1276"/>
                <w:tab w:val="clear" w:pos="1843"/>
                <w:tab w:val="clear" w:pos="5387"/>
                <w:tab w:val="clear" w:pos="5954"/>
              </w:tabs>
              <w:spacing w:before="80" w:after="80" w:line="276" w:lineRule="auto"/>
              <w:jc w:val="left"/>
              <w:rPr>
                <w:rFonts w:cs="Arial"/>
                <w:i/>
                <w:sz w:val="18"/>
                <w:szCs w:val="18"/>
                <w:lang w:val="en-US"/>
              </w:rPr>
            </w:pPr>
            <w:r w:rsidRPr="00C907E1">
              <w:rPr>
                <w:rFonts w:cs="Arial"/>
                <w:i/>
                <w:sz w:val="18"/>
                <w:szCs w:val="18"/>
                <w:lang w:val="en-US"/>
              </w:rPr>
              <w:t xml:space="preserve">Date of </w:t>
            </w:r>
            <w:r w:rsidRPr="00C907E1">
              <w:rPr>
                <w:rFonts w:cs="Arial"/>
                <w:bCs/>
                <w:i/>
                <w:sz w:val="18"/>
                <w:szCs w:val="18"/>
                <w:lang w:val="en-US"/>
              </w:rPr>
              <w:t>withdrawal</w:t>
            </w:r>
          </w:p>
        </w:tc>
      </w:tr>
      <w:tr w:rsidR="00C907E1" w:rsidRPr="00C907E1" w:rsidTr="00C907E1">
        <w:trPr>
          <w:jc w:val="center"/>
        </w:trPr>
        <w:tc>
          <w:tcPr>
            <w:tcW w:w="3397" w:type="dxa"/>
          </w:tcPr>
          <w:p w:rsidR="00C907E1" w:rsidRPr="00C907E1" w:rsidRDefault="00C907E1" w:rsidP="000A6BAB">
            <w:pPr>
              <w:numPr>
                <w:ilvl w:val="12"/>
                <w:numId w:val="0"/>
              </w:numPr>
              <w:tabs>
                <w:tab w:val="clear" w:pos="567"/>
                <w:tab w:val="clear" w:pos="1276"/>
                <w:tab w:val="clear" w:pos="1843"/>
                <w:tab w:val="clear" w:pos="5387"/>
                <w:tab w:val="clear" w:pos="5954"/>
              </w:tabs>
              <w:spacing w:before="20" w:after="20"/>
              <w:jc w:val="left"/>
              <w:rPr>
                <w:rFonts w:cs="Arial"/>
                <w:sz w:val="18"/>
                <w:szCs w:val="18"/>
                <w:lang w:val="en-US"/>
              </w:rPr>
            </w:pPr>
            <w:proofErr w:type="spellStart"/>
            <w:r w:rsidRPr="00C907E1">
              <w:rPr>
                <w:rFonts w:cs="Arial"/>
                <w:sz w:val="18"/>
                <w:szCs w:val="18"/>
                <w:lang w:val="en-US"/>
              </w:rPr>
              <w:t>PlusTEL</w:t>
            </w:r>
            <w:proofErr w:type="spellEnd"/>
            <w:r w:rsidRPr="00C907E1">
              <w:rPr>
                <w:rFonts w:cs="Arial"/>
                <w:sz w:val="18"/>
                <w:szCs w:val="18"/>
                <w:lang w:val="en-US"/>
              </w:rPr>
              <w:t xml:space="preserve"> </w:t>
            </w:r>
            <w:proofErr w:type="spellStart"/>
            <w:r w:rsidRPr="00C907E1">
              <w:rPr>
                <w:rFonts w:cs="Arial"/>
                <w:sz w:val="18"/>
                <w:szCs w:val="18"/>
                <w:lang w:val="en-US"/>
              </w:rPr>
              <w:t>ApS</w:t>
            </w:r>
            <w:proofErr w:type="spellEnd"/>
          </w:p>
        </w:tc>
        <w:tc>
          <w:tcPr>
            <w:tcW w:w="4386" w:type="dxa"/>
          </w:tcPr>
          <w:p w:rsidR="00C907E1" w:rsidRPr="00C907E1" w:rsidRDefault="00C907E1" w:rsidP="000A6BAB">
            <w:pPr>
              <w:tabs>
                <w:tab w:val="clear" w:pos="567"/>
                <w:tab w:val="clear" w:pos="1276"/>
                <w:tab w:val="clear" w:pos="1843"/>
                <w:tab w:val="clear" w:pos="5387"/>
                <w:tab w:val="clear" w:pos="5954"/>
                <w:tab w:val="left" w:pos="1215"/>
              </w:tabs>
              <w:spacing w:before="20" w:after="20"/>
              <w:jc w:val="left"/>
              <w:rPr>
                <w:rFonts w:cs="Arial"/>
                <w:sz w:val="18"/>
                <w:szCs w:val="18"/>
                <w:lang w:val="da-DK"/>
              </w:rPr>
            </w:pPr>
            <w:r w:rsidRPr="00C907E1">
              <w:rPr>
                <w:rFonts w:cs="Arial"/>
                <w:sz w:val="18"/>
                <w:szCs w:val="18"/>
                <w:lang w:val="da-DK"/>
              </w:rPr>
              <w:t>69881fgh</w:t>
            </w:r>
          </w:p>
        </w:tc>
        <w:tc>
          <w:tcPr>
            <w:tcW w:w="1846" w:type="dxa"/>
          </w:tcPr>
          <w:p w:rsidR="00C907E1" w:rsidRPr="00C907E1" w:rsidRDefault="00C907E1" w:rsidP="000A6BAB">
            <w:pPr>
              <w:numPr>
                <w:ilvl w:val="12"/>
                <w:numId w:val="0"/>
              </w:numPr>
              <w:tabs>
                <w:tab w:val="clear" w:pos="567"/>
                <w:tab w:val="clear" w:pos="1276"/>
                <w:tab w:val="clear" w:pos="1843"/>
                <w:tab w:val="clear" w:pos="5387"/>
                <w:tab w:val="clear" w:pos="5954"/>
              </w:tabs>
              <w:spacing w:before="20" w:after="20"/>
              <w:jc w:val="center"/>
              <w:rPr>
                <w:rFonts w:cs="Arial"/>
                <w:sz w:val="18"/>
                <w:szCs w:val="18"/>
                <w:lang w:val="en-US"/>
              </w:rPr>
            </w:pPr>
            <w:r w:rsidRPr="00C907E1">
              <w:rPr>
                <w:rFonts w:cs="Arial"/>
                <w:sz w:val="18"/>
                <w:szCs w:val="18"/>
                <w:lang w:val="en-US"/>
              </w:rPr>
              <w:t>30.IV.2016</w:t>
            </w:r>
          </w:p>
        </w:tc>
      </w:tr>
    </w:tbl>
    <w:p w:rsidR="00C907E1" w:rsidRPr="00C907E1" w:rsidRDefault="00C907E1" w:rsidP="00C907E1">
      <w:pPr>
        <w:tabs>
          <w:tab w:val="clear" w:pos="567"/>
          <w:tab w:val="clear" w:pos="1276"/>
          <w:tab w:val="clear" w:pos="1843"/>
          <w:tab w:val="clear" w:pos="5387"/>
          <w:tab w:val="clear" w:pos="5954"/>
        </w:tabs>
        <w:spacing w:before="0"/>
        <w:jc w:val="left"/>
        <w:rPr>
          <w:rFonts w:cs="Arial"/>
          <w:sz w:val="6"/>
          <w:lang w:val="en-US"/>
        </w:rPr>
      </w:pPr>
    </w:p>
    <w:p w:rsidR="00C907E1" w:rsidRPr="006D4251" w:rsidRDefault="00C907E1" w:rsidP="00C907E1">
      <w:pPr>
        <w:rPr>
          <w:lang w:val="en-US"/>
        </w:rPr>
      </w:pPr>
      <w:r w:rsidRPr="006D4251">
        <w:rPr>
          <w:lang w:val="en-US"/>
        </w:rPr>
        <w:t>Communication of 26.IV.2016:</w:t>
      </w:r>
    </w:p>
    <w:p w:rsidR="00C907E1" w:rsidRPr="006D4251" w:rsidRDefault="00C907E1" w:rsidP="00C907E1">
      <w:pPr>
        <w:tabs>
          <w:tab w:val="clear" w:pos="567"/>
          <w:tab w:val="clear" w:pos="1276"/>
          <w:tab w:val="clear" w:pos="1843"/>
          <w:tab w:val="clear" w:pos="5387"/>
          <w:tab w:val="clear" w:pos="5954"/>
        </w:tabs>
        <w:spacing w:before="240"/>
        <w:jc w:val="left"/>
        <w:rPr>
          <w:rFonts w:cs="Arial"/>
          <w:lang w:val="en-US"/>
        </w:rPr>
      </w:pPr>
      <w:r w:rsidRPr="006D4251">
        <w:rPr>
          <w:rFonts w:cs="Arial"/>
          <w:lang w:val="en-US"/>
        </w:rPr>
        <w:t xml:space="preserve">The </w:t>
      </w:r>
      <w:r w:rsidRPr="006D4251">
        <w:rPr>
          <w:rFonts w:cs="Arial"/>
          <w:i/>
          <w:lang w:val="en-US"/>
        </w:rPr>
        <w:t>Danish Energy Agency</w:t>
      </w:r>
      <w:r w:rsidRPr="006D4251">
        <w:rPr>
          <w:rFonts w:cs="Arial"/>
          <w:lang w:val="en-US"/>
        </w:rPr>
        <w:t>, Copenhagen</w:t>
      </w:r>
      <w:r>
        <w:rPr>
          <w:rFonts w:cs="Arial"/>
          <w:lang w:val="en-US"/>
        </w:rPr>
        <w:fldChar w:fldCharType="begin"/>
      </w:r>
      <w:r>
        <w:instrText xml:space="preserve"> TC "</w:instrText>
      </w:r>
      <w:bookmarkStart w:id="806" w:name="_Toc450747470"/>
      <w:r w:rsidRPr="00914158">
        <w:rPr>
          <w:rFonts w:cs="Arial"/>
          <w:i/>
          <w:lang w:val="en-US"/>
        </w:rPr>
        <w:instrText>Danish Energy Agency</w:instrText>
      </w:r>
      <w:r w:rsidRPr="00914158">
        <w:rPr>
          <w:rFonts w:cs="Arial"/>
          <w:lang w:val="en-US"/>
        </w:rPr>
        <w:instrText>, Copenhagen</w:instrText>
      </w:r>
      <w:bookmarkEnd w:id="806"/>
      <w:r>
        <w:instrText>" \f C \l "1</w:instrText>
      </w:r>
      <w:proofErr w:type="gramStart"/>
      <w:r>
        <w:instrText xml:space="preserve">" </w:instrText>
      </w:r>
      <w:proofErr w:type="gramEnd"/>
      <w:r>
        <w:rPr>
          <w:rFonts w:cs="Arial"/>
          <w:lang w:val="en-US"/>
        </w:rPr>
        <w:fldChar w:fldCharType="end"/>
      </w:r>
      <w:r w:rsidRPr="006D4251">
        <w:rPr>
          <w:rFonts w:cs="Arial"/>
          <w:lang w:val="en-US"/>
        </w:rPr>
        <w:t>, announces the following changes to the Danish telephone numbering plan:</w:t>
      </w:r>
    </w:p>
    <w:p w:rsidR="00C907E1" w:rsidRDefault="00C907E1" w:rsidP="00C907E1">
      <w:pPr>
        <w:rPr>
          <w:lang w:val="en-US"/>
        </w:rPr>
      </w:pPr>
      <w:r>
        <w:rPr>
          <w:lang w:val="en-US"/>
        </w:rPr>
        <w:t>•</w:t>
      </w:r>
      <w:r>
        <w:rPr>
          <w:lang w:val="en-US"/>
        </w:rPr>
        <w:tab/>
      </w:r>
      <w:proofErr w:type="gramStart"/>
      <w:r w:rsidRPr="006D4251">
        <w:rPr>
          <w:lang w:val="en-US"/>
        </w:rPr>
        <w:t>assignment</w:t>
      </w:r>
      <w:proofErr w:type="gramEnd"/>
      <w:r w:rsidRPr="006D4251">
        <w:rPr>
          <w:lang w:val="en-US"/>
        </w:rPr>
        <w:t xml:space="preserve"> – Mobile communication services</w:t>
      </w:r>
    </w:p>
    <w:p w:rsidR="00C907E1" w:rsidRPr="00C907E1" w:rsidRDefault="00C907E1" w:rsidP="00C907E1">
      <w:pPr>
        <w:rPr>
          <w:sz w:val="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200"/>
        <w:gridCol w:w="4129"/>
        <w:gridCol w:w="1743"/>
      </w:tblGrid>
      <w:tr w:rsidR="00C907E1" w:rsidRPr="006D4251" w:rsidTr="00C907E1">
        <w:trPr>
          <w:jc w:val="center"/>
        </w:trPr>
        <w:tc>
          <w:tcPr>
            <w:tcW w:w="3397" w:type="dxa"/>
            <w:hideMark/>
          </w:tcPr>
          <w:p w:rsidR="00C907E1" w:rsidRPr="006D4251" w:rsidRDefault="00C907E1" w:rsidP="00C907E1">
            <w:pPr>
              <w:tabs>
                <w:tab w:val="clear" w:pos="567"/>
                <w:tab w:val="clear" w:pos="1276"/>
                <w:tab w:val="clear" w:pos="1843"/>
                <w:tab w:val="clear" w:pos="5387"/>
                <w:tab w:val="clear" w:pos="5954"/>
              </w:tabs>
              <w:spacing w:before="60" w:after="60" w:line="276" w:lineRule="auto"/>
              <w:jc w:val="center"/>
              <w:rPr>
                <w:rFonts w:cs="Arial"/>
                <w:i/>
                <w:lang w:val="en-US"/>
              </w:rPr>
            </w:pPr>
            <w:r w:rsidRPr="006D4251">
              <w:rPr>
                <w:rFonts w:cs="Arial"/>
                <w:i/>
                <w:lang w:val="en-US"/>
              </w:rPr>
              <w:t>Provider</w:t>
            </w:r>
          </w:p>
        </w:tc>
        <w:tc>
          <w:tcPr>
            <w:tcW w:w="4386" w:type="dxa"/>
            <w:hideMark/>
          </w:tcPr>
          <w:p w:rsidR="00C907E1" w:rsidRPr="006D4251" w:rsidRDefault="00C907E1" w:rsidP="00C907E1">
            <w:pPr>
              <w:numPr>
                <w:ilvl w:val="12"/>
                <w:numId w:val="0"/>
              </w:numPr>
              <w:tabs>
                <w:tab w:val="clear" w:pos="567"/>
                <w:tab w:val="clear" w:pos="1276"/>
                <w:tab w:val="clear" w:pos="1843"/>
                <w:tab w:val="clear" w:pos="5387"/>
                <w:tab w:val="clear" w:pos="5954"/>
              </w:tabs>
              <w:spacing w:before="60" w:after="60" w:line="276" w:lineRule="auto"/>
              <w:jc w:val="center"/>
              <w:rPr>
                <w:rFonts w:cs="Arial"/>
                <w:lang w:val="en-US"/>
              </w:rPr>
            </w:pPr>
            <w:r w:rsidRPr="006D4251">
              <w:rPr>
                <w:rFonts w:cs="Arial"/>
                <w:bCs/>
                <w:i/>
                <w:lang w:val="en-US"/>
              </w:rPr>
              <w:t>Numbering series</w:t>
            </w:r>
          </w:p>
        </w:tc>
        <w:tc>
          <w:tcPr>
            <w:tcW w:w="1846" w:type="dxa"/>
            <w:hideMark/>
          </w:tcPr>
          <w:p w:rsidR="00C907E1" w:rsidRPr="006D4251" w:rsidRDefault="00C907E1" w:rsidP="00C907E1">
            <w:pPr>
              <w:numPr>
                <w:ilvl w:val="12"/>
                <w:numId w:val="0"/>
              </w:numPr>
              <w:tabs>
                <w:tab w:val="clear" w:pos="567"/>
                <w:tab w:val="clear" w:pos="1276"/>
                <w:tab w:val="clear" w:pos="1843"/>
                <w:tab w:val="clear" w:pos="5387"/>
                <w:tab w:val="clear" w:pos="5954"/>
              </w:tabs>
              <w:spacing w:before="60" w:after="60" w:line="276" w:lineRule="auto"/>
              <w:jc w:val="left"/>
              <w:rPr>
                <w:rFonts w:cs="Arial"/>
                <w:i/>
                <w:lang w:val="en-US"/>
              </w:rPr>
            </w:pPr>
            <w:r w:rsidRPr="006D4251">
              <w:rPr>
                <w:rFonts w:cs="Arial"/>
                <w:i/>
                <w:lang w:val="en-US"/>
              </w:rPr>
              <w:t xml:space="preserve">Date of </w:t>
            </w:r>
            <w:r w:rsidRPr="006D4251">
              <w:rPr>
                <w:rFonts w:cs="Arial"/>
                <w:bCs/>
                <w:i/>
                <w:lang w:val="en-US"/>
              </w:rPr>
              <w:t>assignment</w:t>
            </w:r>
          </w:p>
        </w:tc>
      </w:tr>
      <w:tr w:rsidR="00C907E1" w:rsidRPr="006D4251" w:rsidTr="00C907E1">
        <w:trPr>
          <w:jc w:val="center"/>
        </w:trPr>
        <w:tc>
          <w:tcPr>
            <w:tcW w:w="3397" w:type="dxa"/>
          </w:tcPr>
          <w:p w:rsidR="00C907E1" w:rsidRPr="00C907E1" w:rsidRDefault="00C907E1" w:rsidP="000A6BAB">
            <w:pPr>
              <w:numPr>
                <w:ilvl w:val="12"/>
                <w:numId w:val="0"/>
              </w:numPr>
              <w:tabs>
                <w:tab w:val="clear" w:pos="567"/>
                <w:tab w:val="clear" w:pos="1276"/>
                <w:tab w:val="clear" w:pos="1843"/>
                <w:tab w:val="clear" w:pos="5387"/>
                <w:tab w:val="clear" w:pos="5954"/>
                <w:tab w:val="center" w:pos="1141"/>
              </w:tabs>
              <w:spacing w:before="20" w:after="20"/>
              <w:jc w:val="left"/>
              <w:rPr>
                <w:rFonts w:cs="Arial"/>
                <w:lang w:val="en-US"/>
              </w:rPr>
            </w:pPr>
            <w:r w:rsidRPr="00C907E1">
              <w:rPr>
                <w:rFonts w:cs="Arial"/>
                <w:lang w:val="en-US"/>
              </w:rPr>
              <w:t xml:space="preserve">Telenor </w:t>
            </w:r>
            <w:proofErr w:type="spellStart"/>
            <w:r w:rsidRPr="00C907E1">
              <w:rPr>
                <w:rFonts w:cs="Arial"/>
                <w:lang w:val="en-US"/>
              </w:rPr>
              <w:t>Connexion</w:t>
            </w:r>
            <w:proofErr w:type="spellEnd"/>
            <w:r w:rsidRPr="00C907E1">
              <w:rPr>
                <w:rFonts w:cs="Arial"/>
                <w:lang w:val="en-US"/>
              </w:rPr>
              <w:t xml:space="preserve"> AB</w:t>
            </w:r>
          </w:p>
        </w:tc>
        <w:tc>
          <w:tcPr>
            <w:tcW w:w="4386" w:type="dxa"/>
          </w:tcPr>
          <w:p w:rsidR="00C907E1" w:rsidRPr="006D4251" w:rsidRDefault="00C907E1" w:rsidP="000A6BAB">
            <w:pPr>
              <w:tabs>
                <w:tab w:val="clear" w:pos="567"/>
                <w:tab w:val="clear" w:pos="1276"/>
                <w:tab w:val="clear" w:pos="1843"/>
                <w:tab w:val="clear" w:pos="5387"/>
                <w:tab w:val="clear" w:pos="5954"/>
              </w:tabs>
              <w:spacing w:before="20" w:after="20"/>
              <w:jc w:val="left"/>
              <w:rPr>
                <w:rFonts w:cs="Arial"/>
                <w:lang w:val="da-DK"/>
              </w:rPr>
            </w:pPr>
            <w:r w:rsidRPr="006D4251">
              <w:rPr>
                <w:rFonts w:cs="Arial"/>
                <w:lang w:val="da-DK"/>
              </w:rPr>
              <w:t>9284efgh and 9285efgh</w:t>
            </w:r>
          </w:p>
        </w:tc>
        <w:tc>
          <w:tcPr>
            <w:tcW w:w="1846" w:type="dxa"/>
          </w:tcPr>
          <w:p w:rsidR="00C907E1" w:rsidRPr="006D4251" w:rsidRDefault="00C907E1" w:rsidP="000A6BAB">
            <w:pPr>
              <w:numPr>
                <w:ilvl w:val="12"/>
                <w:numId w:val="0"/>
              </w:numPr>
              <w:tabs>
                <w:tab w:val="clear" w:pos="567"/>
                <w:tab w:val="clear" w:pos="1276"/>
                <w:tab w:val="clear" w:pos="1843"/>
                <w:tab w:val="clear" w:pos="5387"/>
                <w:tab w:val="clear" w:pos="5954"/>
              </w:tabs>
              <w:spacing w:before="20" w:after="20"/>
              <w:jc w:val="center"/>
              <w:rPr>
                <w:rFonts w:cs="Arial"/>
                <w:lang w:val="en-US"/>
              </w:rPr>
            </w:pPr>
            <w:r w:rsidRPr="006D4251">
              <w:rPr>
                <w:rFonts w:cs="Arial"/>
                <w:lang w:val="en-US"/>
              </w:rPr>
              <w:t>26.IV.2016</w:t>
            </w:r>
          </w:p>
        </w:tc>
      </w:tr>
      <w:tr w:rsidR="00C907E1" w:rsidRPr="006D4251" w:rsidTr="00C907E1">
        <w:trPr>
          <w:jc w:val="center"/>
        </w:trPr>
        <w:tc>
          <w:tcPr>
            <w:tcW w:w="3397" w:type="dxa"/>
          </w:tcPr>
          <w:p w:rsidR="00C907E1" w:rsidRPr="00C907E1" w:rsidRDefault="00C907E1" w:rsidP="000A6BAB">
            <w:pPr>
              <w:numPr>
                <w:ilvl w:val="12"/>
                <w:numId w:val="0"/>
              </w:numPr>
              <w:tabs>
                <w:tab w:val="clear" w:pos="567"/>
                <w:tab w:val="clear" w:pos="1276"/>
                <w:tab w:val="clear" w:pos="1843"/>
                <w:tab w:val="clear" w:pos="5387"/>
                <w:tab w:val="clear" w:pos="5954"/>
                <w:tab w:val="center" w:pos="1141"/>
              </w:tabs>
              <w:spacing w:before="20" w:after="20"/>
              <w:jc w:val="left"/>
              <w:rPr>
                <w:rFonts w:cs="Arial"/>
                <w:lang w:val="en-US"/>
              </w:rPr>
            </w:pPr>
            <w:proofErr w:type="spellStart"/>
            <w:r w:rsidRPr="00C907E1">
              <w:rPr>
                <w:rFonts w:cs="Arial"/>
                <w:lang w:val="en-US"/>
              </w:rPr>
              <w:t>Firmafon</w:t>
            </w:r>
            <w:proofErr w:type="spellEnd"/>
            <w:r w:rsidRPr="00C907E1">
              <w:rPr>
                <w:rFonts w:cs="Arial"/>
                <w:lang w:val="en-US"/>
              </w:rPr>
              <w:t xml:space="preserve"> </w:t>
            </w:r>
            <w:proofErr w:type="spellStart"/>
            <w:r w:rsidRPr="00C907E1">
              <w:rPr>
                <w:rFonts w:cs="Arial"/>
                <w:lang w:val="en-US"/>
              </w:rPr>
              <w:t>ApS</w:t>
            </w:r>
            <w:proofErr w:type="spellEnd"/>
          </w:p>
        </w:tc>
        <w:tc>
          <w:tcPr>
            <w:tcW w:w="4386" w:type="dxa"/>
          </w:tcPr>
          <w:p w:rsidR="00C907E1" w:rsidRPr="006D4251" w:rsidRDefault="00C907E1" w:rsidP="000A6BAB">
            <w:pPr>
              <w:tabs>
                <w:tab w:val="clear" w:pos="567"/>
                <w:tab w:val="clear" w:pos="1276"/>
                <w:tab w:val="clear" w:pos="1843"/>
                <w:tab w:val="clear" w:pos="5387"/>
                <w:tab w:val="clear" w:pos="5954"/>
              </w:tabs>
              <w:spacing w:before="20" w:after="20"/>
              <w:jc w:val="left"/>
              <w:rPr>
                <w:rFonts w:cs="Arial"/>
                <w:lang w:val="da-DK"/>
              </w:rPr>
            </w:pPr>
            <w:r w:rsidRPr="006D4251">
              <w:rPr>
                <w:rFonts w:cs="Arial"/>
                <w:lang w:val="da-DK"/>
              </w:rPr>
              <w:t>4290efgh, 7174efgh and 7196efgh</w:t>
            </w:r>
          </w:p>
        </w:tc>
        <w:tc>
          <w:tcPr>
            <w:tcW w:w="1846" w:type="dxa"/>
          </w:tcPr>
          <w:p w:rsidR="00C907E1" w:rsidRPr="006D4251" w:rsidRDefault="00C907E1" w:rsidP="000A6BAB">
            <w:pPr>
              <w:numPr>
                <w:ilvl w:val="12"/>
                <w:numId w:val="0"/>
              </w:numPr>
              <w:tabs>
                <w:tab w:val="clear" w:pos="567"/>
                <w:tab w:val="clear" w:pos="1276"/>
                <w:tab w:val="clear" w:pos="1843"/>
                <w:tab w:val="clear" w:pos="5387"/>
                <w:tab w:val="clear" w:pos="5954"/>
              </w:tabs>
              <w:spacing w:before="20" w:after="20"/>
              <w:jc w:val="center"/>
              <w:rPr>
                <w:rFonts w:cs="Arial"/>
                <w:lang w:val="en-US"/>
              </w:rPr>
            </w:pPr>
            <w:r w:rsidRPr="006D4251">
              <w:rPr>
                <w:rFonts w:cs="Arial"/>
                <w:lang w:val="en-US"/>
              </w:rPr>
              <w:t>1.VI.2016</w:t>
            </w:r>
          </w:p>
        </w:tc>
      </w:tr>
    </w:tbl>
    <w:p w:rsidR="00C907E1" w:rsidRPr="00C907E1" w:rsidRDefault="00C907E1" w:rsidP="00C907E1">
      <w:pPr>
        <w:rPr>
          <w:sz w:val="6"/>
          <w:lang w:val="es-ES_tradnl"/>
        </w:rPr>
      </w:pPr>
    </w:p>
    <w:p w:rsidR="00C907E1" w:rsidRPr="006D4251" w:rsidRDefault="00C907E1" w:rsidP="00C907E1">
      <w:pPr>
        <w:rPr>
          <w:lang w:val="en-US"/>
        </w:rPr>
      </w:pPr>
      <w:r w:rsidRPr="006D4251">
        <w:rPr>
          <w:lang w:val="en-US"/>
        </w:rPr>
        <w:t>Contact:</w:t>
      </w:r>
    </w:p>
    <w:p w:rsidR="00C907E1" w:rsidRPr="006D4251" w:rsidRDefault="00C907E1" w:rsidP="000A6BAB">
      <w:pPr>
        <w:spacing w:line="220" w:lineRule="exact"/>
        <w:ind w:left="567" w:hanging="567"/>
        <w:jc w:val="left"/>
        <w:rPr>
          <w:rFonts w:cs="Arial"/>
          <w:lang w:val="de-CH"/>
        </w:rPr>
      </w:pPr>
      <w:r w:rsidRPr="006D4251">
        <w:rPr>
          <w:lang w:val="en-US"/>
        </w:rPr>
        <w:tab/>
      </w:r>
      <w:r w:rsidRPr="006D4251">
        <w:t>Danish Energy Agency</w:t>
      </w:r>
      <w:r>
        <w:br/>
      </w:r>
      <w:r w:rsidRPr="006D4251">
        <w:rPr>
          <w:rFonts w:cs="Arial"/>
          <w:lang w:val="de-CH"/>
        </w:rPr>
        <w:t>Amaliegade 44</w:t>
      </w:r>
      <w:r>
        <w:rPr>
          <w:rFonts w:cs="Arial"/>
          <w:lang w:val="de-CH"/>
        </w:rPr>
        <w:br/>
      </w:r>
      <w:r w:rsidRPr="006D4251">
        <w:rPr>
          <w:rFonts w:cs="Arial"/>
          <w:lang w:val="de-CH"/>
        </w:rPr>
        <w:t>1256 COPENHAGEN K</w:t>
      </w:r>
      <w:r>
        <w:rPr>
          <w:rFonts w:cs="Arial"/>
          <w:lang w:val="de-CH"/>
        </w:rPr>
        <w:br/>
      </w:r>
      <w:r w:rsidRPr="006D4251">
        <w:rPr>
          <w:rFonts w:cs="Arial"/>
          <w:lang w:val="de-CH"/>
        </w:rPr>
        <w:t>Denmark</w:t>
      </w:r>
      <w:r>
        <w:rPr>
          <w:rFonts w:cs="Arial"/>
          <w:lang w:val="de-CH"/>
        </w:rPr>
        <w:br/>
      </w:r>
      <w:r w:rsidRPr="006D4251">
        <w:rPr>
          <w:rFonts w:cs="Arial"/>
          <w:lang w:val="de-CH"/>
        </w:rPr>
        <w:t>Tel:</w:t>
      </w:r>
      <w:r w:rsidRPr="006D4251">
        <w:rPr>
          <w:rFonts w:cs="Arial"/>
          <w:lang w:val="de-CH"/>
        </w:rPr>
        <w:tab/>
        <w:t xml:space="preserve">+45 33 92 67 00 </w:t>
      </w:r>
      <w:r w:rsidRPr="006D4251">
        <w:rPr>
          <w:rFonts w:cs="Arial"/>
          <w:lang w:val="de-CH"/>
        </w:rPr>
        <w:br/>
        <w:t>Fax:</w:t>
      </w:r>
      <w:r w:rsidRPr="006D4251">
        <w:rPr>
          <w:rFonts w:cs="Arial"/>
          <w:lang w:val="de-CH"/>
        </w:rPr>
        <w:tab/>
        <w:t>+45 33 11 47 43</w:t>
      </w:r>
      <w:r w:rsidRPr="006D4251">
        <w:rPr>
          <w:rFonts w:cs="Arial"/>
          <w:lang w:val="de-CH"/>
        </w:rPr>
        <w:br/>
        <w:t>E-mail:</w:t>
      </w:r>
      <w:r w:rsidRPr="006D4251">
        <w:rPr>
          <w:rFonts w:cs="Arial"/>
          <w:lang w:val="de-CH"/>
        </w:rPr>
        <w:tab/>
        <w:t xml:space="preserve">ens@ens.dk </w:t>
      </w:r>
      <w:r w:rsidRPr="006D4251">
        <w:rPr>
          <w:rFonts w:cs="Arial"/>
          <w:lang w:val="de-CH"/>
        </w:rPr>
        <w:br/>
        <w:t>URL:</w:t>
      </w:r>
      <w:r w:rsidRPr="006D4251">
        <w:rPr>
          <w:rFonts w:cs="Arial"/>
          <w:lang w:val="de-CH"/>
        </w:rPr>
        <w:tab/>
        <w:t xml:space="preserve">www.ens.dk </w:t>
      </w:r>
    </w:p>
    <w:p w:rsidR="00C907E1" w:rsidRPr="00764133" w:rsidRDefault="00C907E1" w:rsidP="00C907E1">
      <w:pPr>
        <w:spacing w:before="240"/>
        <w:jc w:val="left"/>
        <w:rPr>
          <w:rFonts w:asciiTheme="minorHAnsi" w:hAnsiTheme="minorHAnsi" w:cs="Arial"/>
          <w:b/>
        </w:rPr>
      </w:pPr>
      <w:bookmarkStart w:id="807" w:name="_Toc41986998"/>
      <w:r w:rsidRPr="00764133">
        <w:rPr>
          <w:rFonts w:asciiTheme="minorHAnsi" w:hAnsiTheme="minorHAnsi" w:cs="Arial"/>
          <w:b/>
        </w:rPr>
        <w:lastRenderedPageBreak/>
        <w:t>Liberia</w:t>
      </w:r>
      <w:r>
        <w:rPr>
          <w:rFonts w:asciiTheme="minorHAnsi" w:hAnsiTheme="minorHAnsi" w:cs="Arial"/>
          <w:b/>
        </w:rPr>
        <w:fldChar w:fldCharType="begin"/>
      </w:r>
      <w:r>
        <w:instrText xml:space="preserve"> TC "</w:instrText>
      </w:r>
      <w:bookmarkStart w:id="808" w:name="_Toc450747471"/>
      <w:r w:rsidRPr="00CB7AD0">
        <w:rPr>
          <w:rFonts w:asciiTheme="minorHAnsi" w:hAnsiTheme="minorHAnsi" w:cs="Arial"/>
          <w:b/>
        </w:rPr>
        <w:instrText>Liberia</w:instrText>
      </w:r>
      <w:bookmarkEnd w:id="808"/>
      <w:r>
        <w:instrText xml:space="preserve">" \f C \l "1" </w:instrText>
      </w:r>
      <w:r>
        <w:rPr>
          <w:rFonts w:asciiTheme="minorHAnsi" w:hAnsiTheme="minorHAnsi" w:cs="Arial"/>
          <w:b/>
        </w:rPr>
        <w:fldChar w:fldCharType="end"/>
      </w:r>
      <w:r w:rsidRPr="00764133">
        <w:rPr>
          <w:rFonts w:asciiTheme="minorHAnsi" w:hAnsiTheme="minorHAnsi" w:cs="Arial"/>
          <w:b/>
        </w:rPr>
        <w:t xml:space="preserve"> (country code +231)  </w:t>
      </w:r>
    </w:p>
    <w:p w:rsidR="00C907E1" w:rsidRPr="00764133" w:rsidRDefault="00C907E1" w:rsidP="00C907E1">
      <w:pPr>
        <w:spacing w:before="0"/>
        <w:jc w:val="left"/>
        <w:rPr>
          <w:rFonts w:asciiTheme="minorHAnsi" w:hAnsiTheme="minorHAnsi" w:cs="Arial"/>
        </w:rPr>
      </w:pPr>
      <w:r w:rsidRPr="00764133">
        <w:rPr>
          <w:rFonts w:asciiTheme="minorHAnsi" w:hAnsiTheme="minorHAnsi" w:cs="Arial"/>
        </w:rPr>
        <w:t xml:space="preserve">Communication of </w:t>
      </w:r>
      <w:r>
        <w:rPr>
          <w:rFonts w:asciiTheme="minorHAnsi" w:hAnsiTheme="minorHAnsi" w:cs="Arial"/>
        </w:rPr>
        <w:t>22.IV</w:t>
      </w:r>
      <w:r w:rsidRPr="00764133">
        <w:rPr>
          <w:rFonts w:asciiTheme="minorHAnsi" w:hAnsiTheme="minorHAnsi" w:cs="Arial"/>
        </w:rPr>
        <w:t>.2016:</w:t>
      </w:r>
    </w:p>
    <w:p w:rsidR="00C907E1" w:rsidRPr="00764133" w:rsidRDefault="00C907E1" w:rsidP="00C907E1">
      <w:pPr>
        <w:rPr>
          <w:rFonts w:asciiTheme="minorHAnsi" w:hAnsiTheme="minorHAnsi" w:cs="Arial"/>
        </w:rPr>
      </w:pPr>
      <w:r w:rsidRPr="00764133">
        <w:rPr>
          <w:rFonts w:asciiTheme="minorHAnsi" w:hAnsiTheme="minorHAnsi" w:cs="Arial"/>
        </w:rPr>
        <w:t xml:space="preserve">The </w:t>
      </w:r>
      <w:r w:rsidRPr="00764133">
        <w:rPr>
          <w:rFonts w:asciiTheme="minorHAnsi" w:hAnsiTheme="minorHAnsi" w:cs="Arial"/>
          <w:i/>
          <w:iCs/>
        </w:rPr>
        <w:t>Liberia Telecommunications</w:t>
      </w:r>
      <w:r w:rsidRPr="00764133">
        <w:rPr>
          <w:rFonts w:asciiTheme="minorHAnsi" w:hAnsiTheme="minorHAnsi" w:cs="Arial"/>
        </w:rPr>
        <w:t xml:space="preserve"> </w:t>
      </w:r>
      <w:r w:rsidRPr="00764133">
        <w:rPr>
          <w:rFonts w:asciiTheme="minorHAnsi" w:hAnsiTheme="minorHAnsi" w:cs="Arial"/>
          <w:i/>
        </w:rPr>
        <w:t>Authority (LTA)</w:t>
      </w:r>
      <w:r w:rsidRPr="00764133">
        <w:rPr>
          <w:rFonts w:asciiTheme="minorHAnsi" w:hAnsiTheme="minorHAnsi" w:cs="Arial"/>
        </w:rPr>
        <w:t>, Monrovia</w:t>
      </w:r>
      <w:r>
        <w:rPr>
          <w:rFonts w:asciiTheme="minorHAnsi" w:hAnsiTheme="minorHAnsi" w:cs="Arial"/>
        </w:rPr>
        <w:fldChar w:fldCharType="begin"/>
      </w:r>
      <w:r>
        <w:instrText xml:space="preserve"> TC "</w:instrText>
      </w:r>
      <w:bookmarkStart w:id="809" w:name="_Toc450747472"/>
      <w:r w:rsidRPr="006C5F7D">
        <w:rPr>
          <w:rFonts w:asciiTheme="minorHAnsi" w:hAnsiTheme="minorHAnsi" w:cs="Arial"/>
          <w:i/>
          <w:iCs/>
        </w:rPr>
        <w:instrText>Liberia Telecommunications</w:instrText>
      </w:r>
      <w:r w:rsidRPr="006C5F7D">
        <w:rPr>
          <w:rFonts w:asciiTheme="minorHAnsi" w:hAnsiTheme="minorHAnsi" w:cs="Arial"/>
        </w:rPr>
        <w:instrText xml:space="preserve"> </w:instrText>
      </w:r>
      <w:r w:rsidRPr="006C5F7D">
        <w:rPr>
          <w:rFonts w:asciiTheme="minorHAnsi" w:hAnsiTheme="minorHAnsi" w:cs="Arial"/>
          <w:i/>
        </w:rPr>
        <w:instrText>Authority (LTA)</w:instrText>
      </w:r>
      <w:r w:rsidRPr="006C5F7D">
        <w:rPr>
          <w:rFonts w:asciiTheme="minorHAnsi" w:hAnsiTheme="minorHAnsi" w:cs="Arial"/>
        </w:rPr>
        <w:instrText>, Monrovia</w:instrText>
      </w:r>
      <w:bookmarkEnd w:id="809"/>
      <w:r>
        <w:instrText>" \f C \l "1</w:instrText>
      </w:r>
      <w:proofErr w:type="gramStart"/>
      <w:r>
        <w:instrText xml:space="preserve">" </w:instrText>
      </w:r>
      <w:proofErr w:type="gramEnd"/>
      <w:r>
        <w:rPr>
          <w:rFonts w:asciiTheme="minorHAnsi" w:hAnsiTheme="minorHAnsi" w:cs="Arial"/>
        </w:rPr>
        <w:fldChar w:fldCharType="end"/>
      </w:r>
      <w:r w:rsidRPr="00764133">
        <w:rPr>
          <w:rFonts w:asciiTheme="minorHAnsi" w:hAnsiTheme="minorHAnsi" w:cs="Arial"/>
        </w:rPr>
        <w:t>, announces that LTA has updated its number</w:t>
      </w:r>
      <w:r>
        <w:rPr>
          <w:rFonts w:asciiTheme="minorHAnsi" w:hAnsiTheme="minorHAnsi" w:cs="Arial"/>
        </w:rPr>
        <w:t>ing</w:t>
      </w:r>
      <w:r w:rsidRPr="00764133">
        <w:rPr>
          <w:rFonts w:asciiTheme="minorHAnsi" w:hAnsiTheme="minorHAnsi" w:cs="Arial"/>
        </w:rPr>
        <w:t xml:space="preserve"> plan. </w:t>
      </w:r>
      <w:proofErr w:type="spellStart"/>
      <w:r>
        <w:rPr>
          <w:rFonts w:asciiTheme="minorHAnsi" w:hAnsiTheme="minorHAnsi" w:cs="Arial"/>
        </w:rPr>
        <w:t>Lonestar</w:t>
      </w:r>
      <w:proofErr w:type="spellEnd"/>
      <w:r>
        <w:rPr>
          <w:rFonts w:asciiTheme="minorHAnsi" w:hAnsiTheme="minorHAnsi" w:cs="Arial"/>
        </w:rPr>
        <w:t xml:space="preserve"> Cell MTN has been </w:t>
      </w:r>
      <w:r w:rsidRPr="00764133">
        <w:rPr>
          <w:rFonts w:asciiTheme="minorHAnsi" w:hAnsiTheme="minorHAnsi" w:cs="Arial"/>
        </w:rPr>
        <w:t>authorized to use the number block (</w:t>
      </w:r>
      <w:r>
        <w:rPr>
          <w:rFonts w:asciiTheme="minorHAnsi" w:hAnsiTheme="minorHAnsi" w:cs="Arial"/>
        </w:rPr>
        <w:t>88</w:t>
      </w:r>
      <w:r w:rsidRPr="00764133">
        <w:rPr>
          <w:rFonts w:asciiTheme="minorHAnsi" w:hAnsiTheme="minorHAnsi" w:cs="Arial"/>
        </w:rPr>
        <w:t xml:space="preserve">) </w:t>
      </w:r>
      <w:r>
        <w:rPr>
          <w:rFonts w:asciiTheme="minorHAnsi" w:hAnsiTheme="minorHAnsi" w:cs="Arial"/>
        </w:rPr>
        <w:t>1</w:t>
      </w:r>
      <w:r w:rsidRPr="00764133">
        <w:rPr>
          <w:rFonts w:asciiTheme="minorHAnsi" w:hAnsiTheme="minorHAnsi" w:cs="Arial"/>
        </w:rPr>
        <w:t xml:space="preserve">XX XXXX as reflected in the chart below. </w:t>
      </w:r>
      <w:r w:rsidRPr="0079780B">
        <w:rPr>
          <w:rFonts w:asciiTheme="minorHAnsi" w:hAnsiTheme="minorHAnsi" w:cs="Arial"/>
        </w:rPr>
        <w:t>Furthermore, the</w:t>
      </w:r>
      <w:r>
        <w:rPr>
          <w:rFonts w:asciiTheme="minorHAnsi" w:hAnsiTheme="minorHAnsi" w:cs="Arial"/>
        </w:rPr>
        <w:t xml:space="preserve"> name of </w:t>
      </w:r>
      <w:r w:rsidRPr="00F034F0">
        <w:rPr>
          <w:rFonts w:asciiTheme="minorHAnsi" w:hAnsiTheme="minorHAnsi" w:cs="Arial"/>
        </w:rPr>
        <w:t>"</w:t>
      </w:r>
      <w:proofErr w:type="spellStart"/>
      <w:r>
        <w:rPr>
          <w:rFonts w:asciiTheme="minorHAnsi" w:hAnsiTheme="minorHAnsi" w:cs="Arial"/>
        </w:rPr>
        <w:t>Lonestar</w:t>
      </w:r>
      <w:proofErr w:type="spellEnd"/>
      <w:r>
        <w:rPr>
          <w:rFonts w:asciiTheme="minorHAnsi" w:hAnsiTheme="minorHAnsi" w:cs="Arial"/>
        </w:rPr>
        <w:t xml:space="preserve"> Communications Corporation</w:t>
      </w:r>
      <w:r w:rsidRPr="00F034F0">
        <w:rPr>
          <w:rFonts w:asciiTheme="minorHAnsi" w:hAnsiTheme="minorHAnsi" w:cs="Arial"/>
        </w:rPr>
        <w:t>"</w:t>
      </w:r>
      <w:r>
        <w:rPr>
          <w:rFonts w:asciiTheme="minorHAnsi" w:hAnsiTheme="minorHAnsi" w:cs="Arial"/>
        </w:rPr>
        <w:t xml:space="preserve"> appearing in the communication of 17 March 2016 has been changed to </w:t>
      </w:r>
      <w:r w:rsidRPr="00F034F0">
        <w:rPr>
          <w:rFonts w:asciiTheme="minorHAnsi" w:hAnsiTheme="minorHAnsi" w:cs="Arial"/>
        </w:rPr>
        <w:t>"</w:t>
      </w:r>
      <w:proofErr w:type="spellStart"/>
      <w:r>
        <w:rPr>
          <w:rFonts w:asciiTheme="minorHAnsi" w:hAnsiTheme="minorHAnsi" w:cs="Arial"/>
        </w:rPr>
        <w:t>Lonestar</w:t>
      </w:r>
      <w:proofErr w:type="spellEnd"/>
      <w:r>
        <w:rPr>
          <w:rFonts w:asciiTheme="minorHAnsi" w:hAnsiTheme="minorHAnsi" w:cs="Arial"/>
        </w:rPr>
        <w:t xml:space="preserve"> Cell MTN</w:t>
      </w:r>
      <w:r w:rsidRPr="00F034F0">
        <w:rPr>
          <w:rFonts w:asciiTheme="minorHAnsi" w:hAnsiTheme="minorHAnsi" w:cs="Arial"/>
        </w:rPr>
        <w:t>"</w:t>
      </w:r>
      <w:r>
        <w:rPr>
          <w:rFonts w:asciiTheme="minorHAnsi" w:hAnsiTheme="minorHAnsi" w:cs="Arial"/>
        </w:rPr>
        <w:t>.</w:t>
      </w:r>
    </w:p>
    <w:p w:rsidR="00C907E1" w:rsidRPr="00764133" w:rsidRDefault="00C907E1" w:rsidP="00C907E1">
      <w:pPr>
        <w:rPr>
          <w:rFonts w:asciiTheme="minorHAnsi" w:hAnsiTheme="minorHAnsi" w:cs="Arial"/>
        </w:rPr>
      </w:pPr>
      <w:r w:rsidRPr="00764133">
        <w:rPr>
          <w:rFonts w:asciiTheme="minorHAnsi" w:hAnsiTheme="minorHAnsi" w:cs="Arial"/>
        </w:rPr>
        <w:t xml:space="preserve">The updated </w:t>
      </w:r>
      <w:r>
        <w:rPr>
          <w:rFonts w:asciiTheme="minorHAnsi" w:hAnsiTheme="minorHAnsi" w:cs="Arial"/>
        </w:rPr>
        <w:t xml:space="preserve">numbering </w:t>
      </w:r>
      <w:r w:rsidRPr="00764133">
        <w:rPr>
          <w:rFonts w:asciiTheme="minorHAnsi" w:hAnsiTheme="minorHAnsi" w:cs="Arial"/>
        </w:rPr>
        <w:t>plan is as follows:</w:t>
      </w:r>
    </w:p>
    <w:p w:rsidR="00C907E1" w:rsidRPr="00764133" w:rsidRDefault="00C907E1" w:rsidP="00C907E1">
      <w:pPr>
        <w:rPr>
          <w:rFonts w:asciiTheme="minorHAnsi" w:hAnsiTheme="minorHAnsi"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5782"/>
        <w:gridCol w:w="3290"/>
      </w:tblGrid>
      <w:tr w:rsidR="00C907E1" w:rsidRPr="00764133" w:rsidTr="008D76F3">
        <w:trPr>
          <w:trHeight w:val="273"/>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i/>
                <w:sz w:val="18"/>
                <w:szCs w:val="18"/>
              </w:rPr>
            </w:pPr>
            <w:r w:rsidRPr="00C907E1">
              <w:rPr>
                <w:rFonts w:asciiTheme="minorHAnsi" w:hAnsiTheme="minorHAnsi" w:cs="Arial"/>
                <w:i/>
                <w:sz w:val="18"/>
                <w:szCs w:val="18"/>
              </w:rPr>
              <w:t>Operator</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bCs/>
                <w:i/>
                <w:sz w:val="18"/>
                <w:szCs w:val="18"/>
              </w:rPr>
              <w:t>Numbering series</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proofErr w:type="spellStart"/>
            <w:r w:rsidRPr="00C907E1">
              <w:rPr>
                <w:rFonts w:asciiTheme="minorHAnsi" w:hAnsiTheme="minorHAnsi" w:cs="Arial"/>
                <w:sz w:val="18"/>
                <w:szCs w:val="18"/>
              </w:rPr>
              <w:t>Novafone</w:t>
            </w:r>
            <w:proofErr w:type="spellEnd"/>
            <w:r w:rsidRPr="00C907E1">
              <w:rPr>
                <w:rFonts w:asciiTheme="minorHAnsi" w:hAnsiTheme="minorHAnsi" w:cs="Arial"/>
                <w:sz w:val="18"/>
                <w:szCs w:val="18"/>
              </w:rPr>
              <w:t xml:space="preserve"> </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(55) 5XX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proofErr w:type="spellStart"/>
            <w:r w:rsidRPr="00C907E1">
              <w:rPr>
                <w:rFonts w:asciiTheme="minorHAnsi" w:hAnsiTheme="minorHAnsi" w:cs="Arial"/>
                <w:sz w:val="18"/>
                <w:szCs w:val="18"/>
              </w:rPr>
              <w:t>Cellcom</w:t>
            </w:r>
            <w:proofErr w:type="spellEnd"/>
            <w:r w:rsidRPr="00C907E1">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(77) 0XX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proofErr w:type="spellStart"/>
            <w:r w:rsidRPr="00C907E1">
              <w:rPr>
                <w:rFonts w:asciiTheme="minorHAnsi" w:hAnsiTheme="minorHAnsi" w:cs="Arial"/>
                <w:sz w:val="18"/>
                <w:szCs w:val="18"/>
              </w:rPr>
              <w:t>Cellcom</w:t>
            </w:r>
            <w:proofErr w:type="spellEnd"/>
            <w:r w:rsidRPr="00C907E1">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(77) 5XX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proofErr w:type="spellStart"/>
            <w:r w:rsidRPr="00C907E1">
              <w:rPr>
                <w:rFonts w:asciiTheme="minorHAnsi" w:hAnsiTheme="minorHAnsi" w:cs="Arial"/>
                <w:sz w:val="18"/>
                <w:szCs w:val="18"/>
              </w:rPr>
              <w:t>Cellcom</w:t>
            </w:r>
            <w:proofErr w:type="spellEnd"/>
            <w:r w:rsidRPr="00C907E1">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(77) 6XX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proofErr w:type="spellStart"/>
            <w:r w:rsidRPr="00C907E1">
              <w:rPr>
                <w:rFonts w:asciiTheme="minorHAnsi" w:hAnsiTheme="minorHAnsi" w:cs="Arial"/>
                <w:sz w:val="18"/>
                <w:szCs w:val="18"/>
              </w:rPr>
              <w:t>Cellcom</w:t>
            </w:r>
            <w:proofErr w:type="spellEnd"/>
            <w:r w:rsidRPr="00C907E1">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(77) 7XX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tcPr>
          <w:p w:rsidR="00C907E1" w:rsidRPr="00C907E1" w:rsidRDefault="00C907E1" w:rsidP="008D76F3">
            <w:pPr>
              <w:spacing w:before="80" w:after="80"/>
              <w:jc w:val="left"/>
              <w:rPr>
                <w:rFonts w:asciiTheme="minorHAnsi" w:hAnsiTheme="minorHAnsi" w:cs="Arial"/>
                <w:sz w:val="18"/>
                <w:szCs w:val="18"/>
              </w:rPr>
            </w:pPr>
            <w:proofErr w:type="spellStart"/>
            <w:r w:rsidRPr="00C907E1">
              <w:rPr>
                <w:rFonts w:asciiTheme="minorHAnsi" w:hAnsiTheme="minorHAnsi" w:cs="Arial"/>
                <w:sz w:val="18"/>
                <w:szCs w:val="18"/>
              </w:rPr>
              <w:t>Cellcom</w:t>
            </w:r>
            <w:proofErr w:type="spellEnd"/>
            <w:r w:rsidRPr="00C907E1">
              <w:rPr>
                <w:rFonts w:asciiTheme="minorHAnsi" w:hAnsiTheme="minorHAnsi" w:cs="Arial"/>
                <w:sz w:val="18"/>
                <w:szCs w:val="18"/>
              </w:rPr>
              <w:t xml:space="preserve">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(77) 8XX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sz w:val="18"/>
                <w:szCs w:val="18"/>
              </w:rPr>
            </w:pPr>
            <w:proofErr w:type="spellStart"/>
            <w:r w:rsidRPr="00C907E1">
              <w:rPr>
                <w:rFonts w:asciiTheme="minorHAnsi" w:hAnsiTheme="minorHAnsi" w:cs="Arial"/>
                <w:sz w:val="18"/>
                <w:szCs w:val="18"/>
              </w:rPr>
              <w:t>Lonestar</w:t>
            </w:r>
            <w:proofErr w:type="spellEnd"/>
            <w:r w:rsidRPr="00C907E1">
              <w:rPr>
                <w:rFonts w:asciiTheme="minorHAnsi" w:hAnsiTheme="minorHAnsi" w:cs="Arial"/>
                <w:sz w:val="18"/>
                <w:szCs w:val="18"/>
              </w:rPr>
              <w:t xml:space="preserve"> Cell MTN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(88) 0XX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sz w:val="18"/>
                <w:szCs w:val="18"/>
              </w:rPr>
            </w:pPr>
            <w:proofErr w:type="spellStart"/>
            <w:r w:rsidRPr="00C907E1">
              <w:rPr>
                <w:rFonts w:asciiTheme="minorHAnsi" w:hAnsiTheme="minorHAnsi" w:cs="Arial"/>
                <w:sz w:val="18"/>
                <w:szCs w:val="18"/>
              </w:rPr>
              <w:t>Lonestat</w:t>
            </w:r>
            <w:proofErr w:type="spellEnd"/>
            <w:r w:rsidRPr="00C907E1">
              <w:rPr>
                <w:rFonts w:asciiTheme="minorHAnsi" w:hAnsiTheme="minorHAnsi" w:cs="Arial"/>
                <w:sz w:val="18"/>
                <w:szCs w:val="18"/>
              </w:rPr>
              <w:t xml:space="preserve"> Cell MTN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(88) 6XX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sz w:val="18"/>
                <w:szCs w:val="18"/>
              </w:rPr>
            </w:pPr>
            <w:proofErr w:type="spellStart"/>
            <w:r w:rsidRPr="00C907E1">
              <w:rPr>
                <w:rFonts w:asciiTheme="minorHAnsi" w:hAnsiTheme="minorHAnsi" w:cs="Arial"/>
                <w:sz w:val="18"/>
                <w:szCs w:val="18"/>
              </w:rPr>
              <w:t>Lonestar</w:t>
            </w:r>
            <w:proofErr w:type="spellEnd"/>
            <w:r w:rsidRPr="00C907E1">
              <w:rPr>
                <w:rFonts w:asciiTheme="minorHAnsi" w:hAnsiTheme="minorHAnsi" w:cs="Arial"/>
                <w:sz w:val="18"/>
                <w:szCs w:val="18"/>
              </w:rPr>
              <w:t xml:space="preserve"> Cell MTN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(88) 8XX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tcPr>
          <w:p w:rsidR="00C907E1" w:rsidRPr="00C907E1" w:rsidRDefault="00C907E1" w:rsidP="008D76F3">
            <w:pPr>
              <w:spacing w:before="80" w:after="80"/>
              <w:jc w:val="left"/>
              <w:rPr>
                <w:b/>
                <w:bCs/>
                <w:sz w:val="18"/>
                <w:szCs w:val="18"/>
              </w:rPr>
            </w:pPr>
            <w:proofErr w:type="spellStart"/>
            <w:r w:rsidRPr="00C907E1">
              <w:rPr>
                <w:rFonts w:asciiTheme="minorHAnsi" w:hAnsiTheme="minorHAnsi" w:cs="Arial"/>
                <w:b/>
                <w:bCs/>
                <w:sz w:val="18"/>
                <w:szCs w:val="18"/>
              </w:rPr>
              <w:t>Lonestar</w:t>
            </w:r>
            <w:proofErr w:type="spellEnd"/>
            <w:r w:rsidRPr="00C907E1">
              <w:rPr>
                <w:rFonts w:asciiTheme="minorHAnsi" w:hAnsiTheme="minorHAnsi" w:cs="Arial"/>
                <w:b/>
                <w:bCs/>
                <w:sz w:val="18"/>
                <w:szCs w:val="18"/>
              </w:rPr>
              <w:t xml:space="preserve"> Cell MTN</w:t>
            </w:r>
          </w:p>
        </w:tc>
        <w:tc>
          <w:tcPr>
            <w:tcW w:w="1813" w:type="pct"/>
            <w:tcBorders>
              <w:top w:val="single" w:sz="6" w:space="0" w:color="auto"/>
              <w:left w:val="single" w:sz="6" w:space="0" w:color="auto"/>
              <w:bottom w:val="single" w:sz="6" w:space="0" w:color="auto"/>
              <w:right w:val="single" w:sz="6" w:space="0" w:color="auto"/>
            </w:tcBorders>
          </w:tcPr>
          <w:p w:rsidR="00C907E1" w:rsidRPr="00C907E1" w:rsidRDefault="00C907E1" w:rsidP="008D76F3">
            <w:pPr>
              <w:spacing w:before="80" w:after="80"/>
              <w:jc w:val="center"/>
              <w:rPr>
                <w:rFonts w:asciiTheme="minorHAnsi" w:hAnsiTheme="minorHAnsi" w:cs="Arial"/>
                <w:b/>
                <w:bCs/>
                <w:sz w:val="18"/>
                <w:szCs w:val="18"/>
              </w:rPr>
            </w:pPr>
            <w:r w:rsidRPr="00C907E1">
              <w:rPr>
                <w:rFonts w:asciiTheme="minorHAnsi" w:hAnsiTheme="minorHAnsi" w:cs="Arial"/>
                <w:b/>
                <w:bCs/>
                <w:sz w:val="18"/>
                <w:szCs w:val="18"/>
              </w:rPr>
              <w:t>(88) 1XX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r w:rsidRPr="00C907E1">
              <w:rPr>
                <w:rFonts w:asciiTheme="minorHAnsi" w:hAnsiTheme="minorHAnsi" w:cs="Arial"/>
                <w:sz w:val="18"/>
                <w:szCs w:val="18"/>
              </w:rPr>
              <w:t>West Africa Telecoms Incorporated (WAT)</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(33) 0XX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r w:rsidRPr="00C907E1">
              <w:rPr>
                <w:rFonts w:asciiTheme="minorHAnsi" w:hAnsiTheme="minorHAnsi" w:cs="Arial"/>
                <w:sz w:val="18"/>
                <w:szCs w:val="18"/>
              </w:rPr>
              <w:t>Liberia Telecommunications Corporation (LIBTELCO)</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(20) XXX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r w:rsidRPr="00C907E1">
              <w:rPr>
                <w:rFonts w:asciiTheme="minorHAnsi" w:hAnsiTheme="minorHAnsi" w:cs="Arial"/>
                <w:sz w:val="18"/>
                <w:szCs w:val="18"/>
              </w:rPr>
              <w:t>Atlantic Reality &amp; Investment Corporation</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(33) 202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left"/>
              <w:rPr>
                <w:rFonts w:asciiTheme="minorHAnsi" w:hAnsiTheme="minorHAnsi" w:cs="Arial"/>
                <w:sz w:val="18"/>
                <w:szCs w:val="18"/>
              </w:rPr>
            </w:pPr>
            <w:r w:rsidRPr="00C907E1">
              <w:rPr>
                <w:rFonts w:asciiTheme="minorHAnsi" w:hAnsiTheme="minorHAnsi" w:cs="Arial"/>
                <w:sz w:val="18"/>
                <w:szCs w:val="18"/>
              </w:rPr>
              <w:t>WASSCOM</w:t>
            </w:r>
          </w:p>
        </w:tc>
        <w:tc>
          <w:tcPr>
            <w:tcW w:w="1813" w:type="pct"/>
            <w:tcBorders>
              <w:top w:val="single" w:sz="6" w:space="0" w:color="auto"/>
              <w:left w:val="single" w:sz="6" w:space="0" w:color="auto"/>
              <w:bottom w:val="single" w:sz="6" w:space="0" w:color="auto"/>
              <w:right w:val="single" w:sz="6" w:space="0" w:color="auto"/>
            </w:tcBorders>
            <w:hideMark/>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(33) 25X XXXX</w:t>
            </w:r>
          </w:p>
        </w:tc>
      </w:tr>
      <w:tr w:rsidR="00C907E1" w:rsidRPr="00764133" w:rsidTr="008D76F3">
        <w:trPr>
          <w:jc w:val="center"/>
        </w:trPr>
        <w:tc>
          <w:tcPr>
            <w:tcW w:w="3187" w:type="pct"/>
            <w:tcBorders>
              <w:top w:val="single" w:sz="6" w:space="0" w:color="auto"/>
              <w:left w:val="single" w:sz="6" w:space="0" w:color="auto"/>
              <w:bottom w:val="single" w:sz="6" w:space="0" w:color="auto"/>
              <w:right w:val="single" w:sz="6" w:space="0" w:color="auto"/>
            </w:tcBorders>
          </w:tcPr>
          <w:p w:rsidR="00C907E1" w:rsidRPr="00C907E1" w:rsidRDefault="00C907E1" w:rsidP="008D76F3">
            <w:pPr>
              <w:spacing w:before="80" w:after="80"/>
              <w:jc w:val="left"/>
              <w:rPr>
                <w:rFonts w:asciiTheme="minorHAnsi" w:hAnsiTheme="minorHAnsi" w:cs="Arial"/>
                <w:sz w:val="18"/>
                <w:szCs w:val="18"/>
              </w:rPr>
            </w:pPr>
            <w:r w:rsidRPr="00C907E1">
              <w:rPr>
                <w:rFonts w:asciiTheme="minorHAnsi" w:hAnsiTheme="minorHAnsi" w:cs="Arial"/>
                <w:sz w:val="18"/>
                <w:szCs w:val="18"/>
              </w:rPr>
              <w:t>WASSCOM</w:t>
            </w:r>
          </w:p>
        </w:tc>
        <w:tc>
          <w:tcPr>
            <w:tcW w:w="1813" w:type="pct"/>
            <w:tcBorders>
              <w:top w:val="single" w:sz="6" w:space="0" w:color="auto"/>
              <w:left w:val="single" w:sz="6" w:space="0" w:color="auto"/>
              <w:bottom w:val="single" w:sz="6" w:space="0" w:color="auto"/>
              <w:right w:val="single" w:sz="6" w:space="0" w:color="auto"/>
            </w:tcBorders>
          </w:tcPr>
          <w:p w:rsidR="00C907E1" w:rsidRPr="00C907E1" w:rsidRDefault="00C907E1" w:rsidP="008D76F3">
            <w:pPr>
              <w:spacing w:before="80" w:after="80"/>
              <w:jc w:val="center"/>
              <w:rPr>
                <w:rFonts w:asciiTheme="minorHAnsi" w:hAnsiTheme="minorHAnsi" w:cs="Arial"/>
                <w:sz w:val="18"/>
                <w:szCs w:val="18"/>
              </w:rPr>
            </w:pPr>
            <w:r w:rsidRPr="00C907E1">
              <w:rPr>
                <w:rFonts w:asciiTheme="minorHAnsi" w:hAnsiTheme="minorHAnsi" w:cs="Arial"/>
                <w:sz w:val="18"/>
                <w:szCs w:val="18"/>
              </w:rPr>
              <w:t>(33) 22X XXXX</w:t>
            </w:r>
          </w:p>
        </w:tc>
      </w:tr>
    </w:tbl>
    <w:p w:rsidR="00C907E1" w:rsidRPr="00764133" w:rsidRDefault="00C907E1" w:rsidP="00C907E1">
      <w:r w:rsidRPr="00764133">
        <w:t>All Administrations and Recognized Operating Agencies (ROAs) are requested to ensure that the above numbering ranges are programmed in their switches.</w:t>
      </w:r>
    </w:p>
    <w:p w:rsidR="00C907E1" w:rsidRDefault="00C907E1">
      <w:pPr>
        <w:tabs>
          <w:tab w:val="clear" w:pos="567"/>
          <w:tab w:val="clear" w:pos="1276"/>
          <w:tab w:val="clear" w:pos="1843"/>
          <w:tab w:val="clear" w:pos="5387"/>
          <w:tab w:val="clear" w:pos="5954"/>
        </w:tabs>
        <w:overflowPunct/>
        <w:autoSpaceDE/>
        <w:autoSpaceDN/>
        <w:adjustRightInd/>
        <w:spacing w:before="0"/>
        <w:jc w:val="left"/>
        <w:textAlignment w:val="auto"/>
      </w:pPr>
    </w:p>
    <w:p w:rsidR="00C907E1" w:rsidRPr="00764133" w:rsidRDefault="00C907E1" w:rsidP="00C907E1">
      <w:r w:rsidRPr="00764133">
        <w:t>Contact:</w:t>
      </w:r>
    </w:p>
    <w:p w:rsidR="00C907E1" w:rsidRPr="00764133" w:rsidRDefault="00C907E1" w:rsidP="00C907E1">
      <w:pPr>
        <w:ind w:left="567" w:hanging="567"/>
        <w:jc w:val="left"/>
        <w:rPr>
          <w:rFonts w:asciiTheme="minorHAnsi" w:hAnsiTheme="minorHAnsi" w:cstheme="minorBidi"/>
        </w:rPr>
      </w:pPr>
      <w:r w:rsidRPr="00764133">
        <w:rPr>
          <w:rFonts w:asciiTheme="minorHAnsi" w:hAnsiTheme="minorHAnsi" w:cs="Arial"/>
        </w:rPr>
        <w:tab/>
        <w:t>Liberia Telecommunications Authority (LTA</w:t>
      </w:r>
      <w:proofErr w:type="gramStart"/>
      <w:r w:rsidRPr="00764133">
        <w:rPr>
          <w:rFonts w:asciiTheme="minorHAnsi" w:hAnsiTheme="minorHAnsi" w:cs="Arial"/>
        </w:rPr>
        <w:t>)</w:t>
      </w:r>
      <w:proofErr w:type="gramEnd"/>
      <w:r w:rsidRPr="00764133">
        <w:rPr>
          <w:rFonts w:asciiTheme="minorHAnsi" w:hAnsiTheme="minorHAnsi" w:cs="Arial"/>
        </w:rPr>
        <w:br/>
        <w:t>Commission Annex</w:t>
      </w:r>
      <w:r w:rsidRPr="00764133">
        <w:rPr>
          <w:rFonts w:asciiTheme="minorHAnsi" w:hAnsiTheme="minorHAnsi" w:cs="Arial"/>
        </w:rPr>
        <w:br/>
        <w:t xml:space="preserve">12th Street, </w:t>
      </w:r>
      <w:proofErr w:type="spellStart"/>
      <w:r w:rsidRPr="00764133">
        <w:rPr>
          <w:rFonts w:asciiTheme="minorHAnsi" w:hAnsiTheme="minorHAnsi" w:cs="Arial"/>
        </w:rPr>
        <w:t>Sinkor</w:t>
      </w:r>
      <w:proofErr w:type="spellEnd"/>
      <w:r w:rsidRPr="00764133">
        <w:rPr>
          <w:rFonts w:asciiTheme="minorHAnsi" w:hAnsiTheme="minorHAnsi" w:cs="Arial"/>
        </w:rPr>
        <w:t>, Tubman Boulevard</w:t>
      </w:r>
      <w:r w:rsidRPr="00764133">
        <w:rPr>
          <w:rFonts w:asciiTheme="minorHAnsi" w:hAnsiTheme="minorHAnsi" w:cs="Arial"/>
        </w:rPr>
        <w:br/>
        <w:t>MONROVIA</w:t>
      </w:r>
      <w:r w:rsidRPr="00764133">
        <w:rPr>
          <w:rFonts w:asciiTheme="minorHAnsi" w:hAnsiTheme="minorHAnsi" w:cs="Arial"/>
        </w:rPr>
        <w:br/>
        <w:t>Liberia</w:t>
      </w:r>
      <w:r w:rsidRPr="00764133">
        <w:rPr>
          <w:rFonts w:asciiTheme="minorHAnsi" w:hAnsiTheme="minorHAnsi" w:cs="Arial"/>
        </w:rPr>
        <w:br/>
        <w:t>Tel:</w:t>
      </w:r>
      <w:r w:rsidRPr="00764133">
        <w:rPr>
          <w:rFonts w:asciiTheme="minorHAnsi" w:hAnsiTheme="minorHAnsi" w:cs="Arial"/>
        </w:rPr>
        <w:tab/>
        <w:t xml:space="preserve">+231 </w:t>
      </w:r>
      <w:r>
        <w:rPr>
          <w:rFonts w:asciiTheme="minorHAnsi" w:hAnsiTheme="minorHAnsi" w:cs="Arial"/>
        </w:rPr>
        <w:t>777427282</w:t>
      </w:r>
      <w:r w:rsidRPr="00764133">
        <w:rPr>
          <w:rFonts w:asciiTheme="minorHAnsi" w:hAnsiTheme="minorHAnsi" w:cs="Arial"/>
        </w:rPr>
        <w:t xml:space="preserve"> </w:t>
      </w:r>
      <w:r w:rsidRPr="00764133">
        <w:rPr>
          <w:rFonts w:asciiTheme="minorHAnsi" w:hAnsiTheme="minorHAnsi" w:cs="Arial"/>
        </w:rPr>
        <w:br/>
        <w:t>Email:</w:t>
      </w:r>
      <w:r w:rsidRPr="00764133">
        <w:rPr>
          <w:rFonts w:asciiTheme="minorHAnsi" w:hAnsiTheme="minorHAnsi" w:cs="Arial"/>
        </w:rPr>
        <w:tab/>
      </w:r>
      <w:r w:rsidRPr="00A72744">
        <w:rPr>
          <w:rFonts w:asciiTheme="minorHAnsi" w:hAnsiTheme="minorHAnsi" w:cs="Arial"/>
        </w:rPr>
        <w:t>info@lta.gov.lr</w:t>
      </w:r>
      <w:r>
        <w:rPr>
          <w:rFonts w:asciiTheme="minorHAnsi" w:hAnsiTheme="minorHAnsi" w:cs="Arial"/>
        </w:rPr>
        <w:t xml:space="preserve">; </w:t>
      </w:r>
      <w:r w:rsidRPr="00A72744">
        <w:rPr>
          <w:rFonts w:asciiTheme="minorHAnsi" w:hAnsiTheme="minorHAnsi" w:cs="Arial"/>
        </w:rPr>
        <w:t>epayegar@lta.gov.lr</w:t>
      </w:r>
      <w:r>
        <w:rPr>
          <w:rFonts w:asciiTheme="minorHAnsi" w:hAnsiTheme="minorHAnsi" w:cs="Arial"/>
        </w:rPr>
        <w:t xml:space="preserve"> </w:t>
      </w:r>
      <w:r w:rsidRPr="00764133">
        <w:rPr>
          <w:rFonts w:asciiTheme="minorHAnsi" w:hAnsiTheme="minorHAnsi" w:cs="Arial"/>
        </w:rPr>
        <w:br/>
        <w:t>URL:</w:t>
      </w:r>
      <w:r w:rsidRPr="00764133">
        <w:rPr>
          <w:rFonts w:asciiTheme="minorHAnsi" w:hAnsiTheme="minorHAnsi" w:cs="Arial"/>
        </w:rPr>
        <w:tab/>
        <w:t>www.lta.gov.lr</w:t>
      </w:r>
      <w:bookmarkEnd w:id="807"/>
    </w:p>
    <w:p w:rsidR="00C907E1" w:rsidRDefault="00C907E1" w:rsidP="001063A9"/>
    <w:p w:rsidR="002E166F" w:rsidRDefault="002E166F" w:rsidP="001063A9"/>
    <w:p w:rsidR="002E166F" w:rsidRDefault="002E166F" w:rsidP="001063A9"/>
    <w:p w:rsidR="002E166F" w:rsidRDefault="002E166F" w:rsidP="001063A9"/>
    <w:p w:rsidR="002E166F" w:rsidRDefault="002E166F" w:rsidP="001063A9"/>
    <w:p w:rsidR="00C907E1" w:rsidRPr="00C907E1" w:rsidRDefault="00C907E1" w:rsidP="00C907E1">
      <w:pPr>
        <w:pStyle w:val="Heading20"/>
        <w:spacing w:before="0"/>
        <w:rPr>
          <w:lang w:val="en-US"/>
        </w:rPr>
      </w:pPr>
      <w:bookmarkStart w:id="810" w:name="_Toc450747473"/>
      <w:r w:rsidRPr="00C907E1">
        <w:rPr>
          <w:lang w:val="en-US"/>
        </w:rPr>
        <w:lastRenderedPageBreak/>
        <w:t>Other communication</w:t>
      </w:r>
      <w:bookmarkEnd w:id="810"/>
    </w:p>
    <w:p w:rsidR="00C907E1" w:rsidRPr="00C907E1" w:rsidRDefault="00C907E1" w:rsidP="00C907E1">
      <w:pPr>
        <w:tabs>
          <w:tab w:val="clear" w:pos="1276"/>
          <w:tab w:val="clear" w:pos="1843"/>
          <w:tab w:val="left" w:pos="1134"/>
          <w:tab w:val="left" w:pos="1560"/>
          <w:tab w:val="left" w:pos="2127"/>
        </w:tabs>
        <w:spacing w:before="360"/>
        <w:jc w:val="left"/>
        <w:outlineLvl w:val="3"/>
        <w:rPr>
          <w:b/>
          <w:bCs/>
          <w:lang w:val="en-US"/>
        </w:rPr>
      </w:pPr>
      <w:r w:rsidRPr="00C907E1">
        <w:rPr>
          <w:b/>
          <w:bCs/>
          <w:lang w:val="en-US"/>
        </w:rPr>
        <w:t>Austria</w:t>
      </w:r>
      <w:r>
        <w:rPr>
          <w:b/>
          <w:bCs/>
          <w:lang w:val="en-US"/>
        </w:rPr>
        <w:fldChar w:fldCharType="begin"/>
      </w:r>
      <w:r>
        <w:instrText xml:space="preserve"> TC "</w:instrText>
      </w:r>
      <w:bookmarkStart w:id="811" w:name="_Toc450747474"/>
      <w:r w:rsidRPr="00C907E1">
        <w:rPr>
          <w:b/>
          <w:bCs/>
          <w:lang w:val="en-US"/>
        </w:rPr>
        <w:instrText>Austria</w:instrText>
      </w:r>
      <w:bookmarkEnd w:id="811"/>
      <w:r>
        <w:instrText xml:space="preserve">" \f C \l "1" </w:instrText>
      </w:r>
      <w:r>
        <w:rPr>
          <w:b/>
          <w:bCs/>
          <w:lang w:val="en-US"/>
        </w:rPr>
        <w:fldChar w:fldCharType="end"/>
      </w:r>
    </w:p>
    <w:p w:rsidR="00C907E1" w:rsidRPr="00C907E1" w:rsidRDefault="00C907E1" w:rsidP="00C907E1">
      <w:pPr>
        <w:tabs>
          <w:tab w:val="clear" w:pos="1276"/>
          <w:tab w:val="clear" w:pos="1843"/>
          <w:tab w:val="left" w:pos="1134"/>
          <w:tab w:val="left" w:pos="1560"/>
          <w:tab w:val="left" w:pos="2127"/>
        </w:tabs>
        <w:spacing w:before="40"/>
        <w:jc w:val="left"/>
        <w:outlineLvl w:val="4"/>
        <w:rPr>
          <w:szCs w:val="18"/>
          <w:lang w:val="en-US"/>
        </w:rPr>
      </w:pPr>
      <w:r w:rsidRPr="00C907E1">
        <w:rPr>
          <w:szCs w:val="18"/>
          <w:lang w:val="en-US"/>
        </w:rPr>
        <w:t>Communication of 18.IV.2016:</w:t>
      </w:r>
    </w:p>
    <w:p w:rsidR="00C907E1" w:rsidRPr="00C907E1" w:rsidRDefault="00C907E1" w:rsidP="00C907E1">
      <w:pPr>
        <w:rPr>
          <w:lang w:val="en-US"/>
        </w:rPr>
      </w:pPr>
      <w:r w:rsidRPr="00C907E1">
        <w:rPr>
          <w:lang w:val="en-US"/>
        </w:rPr>
        <w:t xml:space="preserve">On the occasion of the UEFA European Football Championship 2016, the Austrian Administration authorizes an Austrian amateur station to use the special call sign </w:t>
      </w:r>
      <w:r w:rsidRPr="00C907E1">
        <w:rPr>
          <w:b/>
          <w:bCs/>
          <w:lang w:val="en-US"/>
        </w:rPr>
        <w:t>OE2016EURO</w:t>
      </w:r>
      <w:r w:rsidRPr="00C907E1">
        <w:rPr>
          <w:lang w:val="en-US"/>
        </w:rPr>
        <w:t xml:space="preserve"> from 10 June to 10 July 2016.</w:t>
      </w:r>
    </w:p>
    <w:p w:rsidR="001063A9"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B24A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B24AD8" w:rsidSect="004C24DE">
          <w:headerReference w:type="even" r:id="rId10"/>
          <w:headerReference w:type="default"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pPr>
    </w:p>
    <w:p w:rsidR="00E5105F" w:rsidRPr="00B24AD8" w:rsidRDefault="00E5105F" w:rsidP="0050515D">
      <w:pPr>
        <w:pStyle w:val="Heading20"/>
        <w:rPr>
          <w:lang w:val="en-US"/>
        </w:rPr>
      </w:pPr>
      <w:bookmarkStart w:id="812" w:name="_Toc248829285"/>
      <w:bookmarkStart w:id="813" w:name="_Toc251059439"/>
      <w:bookmarkStart w:id="814" w:name="_Toc253407165"/>
      <w:bookmarkStart w:id="815" w:name="_Toc259783160"/>
      <w:bookmarkStart w:id="816" w:name="_Toc262631831"/>
      <w:bookmarkStart w:id="817" w:name="_Toc265056510"/>
      <w:bookmarkStart w:id="818" w:name="_Toc266181257"/>
      <w:bookmarkStart w:id="819" w:name="_Toc268774042"/>
      <w:bookmarkStart w:id="820" w:name="_Toc271700511"/>
      <w:bookmarkStart w:id="821" w:name="_Toc273023372"/>
      <w:bookmarkStart w:id="822" w:name="_Toc274223846"/>
      <w:bookmarkStart w:id="823" w:name="_Toc276717182"/>
      <w:bookmarkStart w:id="824" w:name="_Toc279669168"/>
      <w:bookmarkStart w:id="825" w:name="_Toc280349224"/>
      <w:bookmarkStart w:id="826" w:name="_Toc282526056"/>
      <w:bookmarkStart w:id="827" w:name="_Toc283737222"/>
      <w:bookmarkStart w:id="828" w:name="_Toc286218733"/>
      <w:bookmarkStart w:id="829" w:name="_Toc288660298"/>
      <w:bookmarkStart w:id="830" w:name="_Toc291005407"/>
      <w:bookmarkStart w:id="831" w:name="_Toc292704991"/>
      <w:bookmarkStart w:id="832" w:name="_Toc295387916"/>
      <w:bookmarkStart w:id="833" w:name="_Toc296675486"/>
      <w:bookmarkStart w:id="834" w:name="_Toc297804737"/>
      <w:bookmarkStart w:id="835" w:name="_Toc301945311"/>
      <w:bookmarkStart w:id="836" w:name="_Toc303344266"/>
      <w:bookmarkStart w:id="837" w:name="_Toc304892184"/>
      <w:bookmarkStart w:id="838" w:name="_Toc308530349"/>
      <w:bookmarkStart w:id="839" w:name="_Toc311103661"/>
      <w:bookmarkStart w:id="840" w:name="_Toc313973326"/>
      <w:bookmarkStart w:id="841" w:name="_Toc316479982"/>
      <w:bookmarkStart w:id="842" w:name="_Toc318965020"/>
      <w:bookmarkStart w:id="843" w:name="_Toc320536977"/>
      <w:bookmarkStart w:id="844" w:name="_Toc323035740"/>
      <w:bookmarkStart w:id="845" w:name="_Toc323904393"/>
      <w:bookmarkStart w:id="846" w:name="_Toc332272671"/>
      <w:bookmarkStart w:id="847" w:name="_Toc334776206"/>
      <w:bookmarkStart w:id="848" w:name="_Toc335901525"/>
      <w:bookmarkStart w:id="849" w:name="_Toc337110351"/>
      <w:bookmarkStart w:id="850" w:name="_Toc338779392"/>
      <w:bookmarkStart w:id="851" w:name="_Toc340225539"/>
      <w:bookmarkStart w:id="852" w:name="_Toc341451237"/>
      <w:bookmarkStart w:id="853" w:name="_Toc342912868"/>
      <w:bookmarkStart w:id="854" w:name="_Toc343262688"/>
      <w:bookmarkStart w:id="855" w:name="_Toc345579843"/>
      <w:bookmarkStart w:id="856" w:name="_Toc346885965"/>
      <w:bookmarkStart w:id="857" w:name="_Toc347929610"/>
      <w:bookmarkStart w:id="858" w:name="_Toc349288271"/>
      <w:bookmarkStart w:id="859" w:name="_Toc350415589"/>
      <w:bookmarkStart w:id="860" w:name="_Toc351549910"/>
      <w:bookmarkStart w:id="861" w:name="_Toc352940515"/>
      <w:bookmarkStart w:id="862" w:name="_Toc354053852"/>
      <w:bookmarkStart w:id="863" w:name="_Toc355708878"/>
      <w:bookmarkStart w:id="864" w:name="_Toc357001961"/>
      <w:bookmarkStart w:id="865" w:name="_Toc358192588"/>
      <w:bookmarkStart w:id="866" w:name="_Toc359489437"/>
      <w:bookmarkStart w:id="867" w:name="_Toc360696837"/>
      <w:bookmarkStart w:id="868" w:name="_Toc361921568"/>
      <w:bookmarkStart w:id="869" w:name="_Toc363741408"/>
      <w:bookmarkStart w:id="870" w:name="_Toc364672357"/>
      <w:bookmarkStart w:id="871" w:name="_Toc366157714"/>
      <w:bookmarkStart w:id="872" w:name="_Toc367715553"/>
      <w:bookmarkStart w:id="873" w:name="_Toc369007687"/>
      <w:bookmarkStart w:id="874" w:name="_Toc369007891"/>
      <w:bookmarkStart w:id="875" w:name="_Toc370373498"/>
      <w:bookmarkStart w:id="876" w:name="_Toc371588866"/>
      <w:bookmarkStart w:id="877" w:name="_Toc373157832"/>
      <w:bookmarkStart w:id="878" w:name="_Toc374006640"/>
      <w:bookmarkStart w:id="879" w:name="_Toc374692694"/>
      <w:bookmarkStart w:id="880" w:name="_Toc374692771"/>
      <w:bookmarkStart w:id="881" w:name="_Toc377026500"/>
      <w:bookmarkStart w:id="882" w:name="_Toc378322721"/>
      <w:bookmarkStart w:id="883" w:name="_Toc379440374"/>
      <w:bookmarkStart w:id="884" w:name="_Toc380582899"/>
      <w:bookmarkStart w:id="885" w:name="_Toc381784232"/>
      <w:bookmarkStart w:id="886" w:name="_Toc383182315"/>
      <w:bookmarkStart w:id="887" w:name="_Toc384625709"/>
      <w:bookmarkStart w:id="888" w:name="_Toc385496801"/>
      <w:bookmarkStart w:id="889" w:name="_Toc388946329"/>
      <w:bookmarkStart w:id="890" w:name="_Toc388947562"/>
      <w:bookmarkStart w:id="891" w:name="_Toc389730886"/>
      <w:bookmarkStart w:id="892" w:name="_Toc391386074"/>
      <w:bookmarkStart w:id="893" w:name="_Toc392235888"/>
      <w:bookmarkStart w:id="894" w:name="_Toc393713419"/>
      <w:bookmarkStart w:id="895" w:name="_Toc393714486"/>
      <w:bookmarkStart w:id="896" w:name="_Toc393715490"/>
      <w:bookmarkStart w:id="897" w:name="_Toc395100465"/>
      <w:bookmarkStart w:id="898" w:name="_Toc396212812"/>
      <w:bookmarkStart w:id="899" w:name="_Toc397517657"/>
      <w:bookmarkStart w:id="900" w:name="_Toc399160640"/>
      <w:bookmarkStart w:id="901" w:name="_Toc400374878"/>
      <w:bookmarkStart w:id="902" w:name="_Toc401757924"/>
      <w:bookmarkStart w:id="903" w:name="_Toc402967104"/>
      <w:bookmarkStart w:id="904" w:name="_Toc404332316"/>
      <w:bookmarkStart w:id="905" w:name="_Toc405386782"/>
      <w:bookmarkStart w:id="906" w:name="_Toc406508020"/>
      <w:bookmarkStart w:id="907" w:name="_Toc408576641"/>
      <w:bookmarkStart w:id="908" w:name="_Toc409708236"/>
      <w:bookmarkStart w:id="909" w:name="_Toc410904539"/>
      <w:bookmarkStart w:id="910" w:name="_Toc414884968"/>
      <w:bookmarkStart w:id="911" w:name="_Toc416360078"/>
      <w:bookmarkStart w:id="912" w:name="_Toc417984361"/>
      <w:bookmarkStart w:id="913" w:name="_Toc420414839"/>
      <w:bookmarkStart w:id="914" w:name="_Toc421783562"/>
      <w:bookmarkStart w:id="915" w:name="_Toc423078775"/>
      <w:bookmarkStart w:id="916" w:name="_Toc424300248"/>
      <w:bookmarkStart w:id="917" w:name="_Toc428193356"/>
      <w:bookmarkStart w:id="918" w:name="_Toc428372303"/>
      <w:bookmarkStart w:id="919" w:name="_Toc429469054"/>
      <w:bookmarkStart w:id="920" w:name="_Toc432498840"/>
      <w:bookmarkStart w:id="921" w:name="_Toc433358220"/>
      <w:bookmarkStart w:id="922" w:name="_Toc434843834"/>
      <w:bookmarkStart w:id="923" w:name="_Toc436383069"/>
      <w:bookmarkStart w:id="924" w:name="_Toc437264287"/>
      <w:bookmarkStart w:id="925" w:name="_Toc438219174"/>
      <w:bookmarkStart w:id="926" w:name="_Toc440443796"/>
      <w:bookmarkStart w:id="927" w:name="_Toc441671603"/>
      <w:bookmarkStart w:id="928" w:name="_Toc442711620"/>
      <w:bookmarkStart w:id="929" w:name="_Toc445368596"/>
      <w:bookmarkStart w:id="930" w:name="_Toc446578881"/>
      <w:bookmarkStart w:id="931" w:name="_Toc449442775"/>
      <w:bookmarkStart w:id="932" w:name="_Toc450747475"/>
      <w:bookmarkEnd w:id="781"/>
      <w:bookmarkEnd w:id="782"/>
      <w:r w:rsidRPr="00B24AD8">
        <w:rPr>
          <w:lang w:val="en-US"/>
        </w:rPr>
        <w:lastRenderedPageBreak/>
        <w:t>Service Restrictions</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E5105F" w:rsidRPr="007A2B38" w:rsidRDefault="00E5105F" w:rsidP="001247F3">
      <w:pPr>
        <w:jc w:val="center"/>
        <w:rPr>
          <w:lang w:val="en-US"/>
        </w:rPr>
      </w:pPr>
      <w:bookmarkStart w:id="933" w:name="_Toc248829287"/>
      <w:bookmarkStart w:id="934"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35" w:name="_Toc253407167"/>
      <w:bookmarkStart w:id="936" w:name="_Toc259783162"/>
      <w:bookmarkStart w:id="937" w:name="_Toc262631833"/>
      <w:bookmarkStart w:id="938" w:name="_Toc265056512"/>
      <w:bookmarkStart w:id="939" w:name="_Toc266181259"/>
      <w:bookmarkStart w:id="940" w:name="_Toc268774044"/>
      <w:bookmarkStart w:id="941" w:name="_Toc271700513"/>
      <w:bookmarkStart w:id="942" w:name="_Toc273023374"/>
      <w:bookmarkStart w:id="943" w:name="_Toc274223848"/>
      <w:bookmarkStart w:id="944" w:name="_Toc276717184"/>
      <w:bookmarkStart w:id="945" w:name="_Toc279669170"/>
      <w:bookmarkStart w:id="946" w:name="_Toc280349226"/>
      <w:bookmarkStart w:id="947" w:name="_Toc282526058"/>
      <w:bookmarkStart w:id="948" w:name="_Toc283737224"/>
      <w:bookmarkStart w:id="949" w:name="_Toc286218735"/>
      <w:bookmarkStart w:id="950" w:name="_Toc288660300"/>
      <w:bookmarkStart w:id="951" w:name="_Toc291005409"/>
      <w:bookmarkStart w:id="952" w:name="_Toc292704993"/>
      <w:bookmarkStart w:id="953" w:name="_Toc295387918"/>
      <w:bookmarkStart w:id="954" w:name="_Toc296675488"/>
      <w:bookmarkStart w:id="955" w:name="_Toc297804739"/>
      <w:bookmarkStart w:id="956" w:name="_Toc301945313"/>
      <w:bookmarkStart w:id="957" w:name="_Toc303344268"/>
      <w:bookmarkStart w:id="958" w:name="_Toc304892186"/>
      <w:bookmarkStart w:id="959" w:name="_Toc308530351"/>
      <w:bookmarkStart w:id="960" w:name="_Toc311103663"/>
      <w:bookmarkStart w:id="961" w:name="_Toc313973328"/>
      <w:bookmarkStart w:id="962" w:name="_Toc316479984"/>
      <w:bookmarkStart w:id="963" w:name="_Toc318965022"/>
      <w:bookmarkStart w:id="964" w:name="_Toc320536978"/>
      <w:bookmarkStart w:id="965" w:name="_Toc323035741"/>
      <w:bookmarkStart w:id="966" w:name="_Toc323904394"/>
      <w:bookmarkStart w:id="967" w:name="_Toc332272672"/>
      <w:bookmarkStart w:id="968" w:name="_Toc334776207"/>
      <w:bookmarkStart w:id="969" w:name="_Toc335901526"/>
      <w:bookmarkStart w:id="970" w:name="_Toc337110352"/>
      <w:bookmarkStart w:id="971" w:name="_Toc338779393"/>
      <w:bookmarkStart w:id="972" w:name="_Toc340225540"/>
      <w:bookmarkStart w:id="973" w:name="_Toc341451238"/>
      <w:bookmarkStart w:id="974" w:name="_Toc342912869"/>
      <w:bookmarkStart w:id="975" w:name="_Toc343262689"/>
      <w:bookmarkStart w:id="976" w:name="_Toc345579844"/>
      <w:bookmarkStart w:id="977" w:name="_Toc346885966"/>
      <w:bookmarkStart w:id="978" w:name="_Toc347929611"/>
      <w:bookmarkStart w:id="979" w:name="_Toc349288272"/>
      <w:bookmarkStart w:id="980" w:name="_Toc350415590"/>
      <w:bookmarkStart w:id="981" w:name="_Toc351549911"/>
      <w:bookmarkStart w:id="982" w:name="_Toc352940516"/>
      <w:bookmarkStart w:id="983" w:name="_Toc354053853"/>
      <w:bookmarkStart w:id="984" w:name="_Toc355708879"/>
      <w:bookmarkStart w:id="985" w:name="_Toc357001962"/>
      <w:bookmarkStart w:id="986" w:name="_Toc358192589"/>
      <w:bookmarkStart w:id="987" w:name="_Toc359489438"/>
      <w:bookmarkStart w:id="988" w:name="_Toc360696838"/>
      <w:bookmarkStart w:id="989" w:name="_Toc361921569"/>
      <w:bookmarkStart w:id="990" w:name="_Toc363741409"/>
      <w:bookmarkStart w:id="991" w:name="_Toc364672358"/>
      <w:bookmarkStart w:id="992" w:name="_Toc366157715"/>
      <w:bookmarkStart w:id="993" w:name="_Toc367715554"/>
      <w:bookmarkStart w:id="994" w:name="_Toc369007688"/>
      <w:bookmarkStart w:id="995" w:name="_Toc369007892"/>
      <w:bookmarkStart w:id="996" w:name="_Toc370373501"/>
      <w:bookmarkStart w:id="997" w:name="_Toc371588867"/>
      <w:bookmarkStart w:id="998" w:name="_Toc373157833"/>
      <w:bookmarkStart w:id="999" w:name="_Toc374006641"/>
      <w:bookmarkStart w:id="1000" w:name="_Toc374692695"/>
      <w:bookmarkStart w:id="1001" w:name="_Toc374692772"/>
      <w:bookmarkStart w:id="1002" w:name="_Toc377026501"/>
      <w:bookmarkStart w:id="1003" w:name="_Toc378322722"/>
      <w:bookmarkStart w:id="1004" w:name="_Toc379440375"/>
      <w:bookmarkStart w:id="1005" w:name="_Toc380582900"/>
      <w:bookmarkStart w:id="1006" w:name="_Toc381784233"/>
      <w:bookmarkStart w:id="1007" w:name="_Toc383182316"/>
      <w:bookmarkStart w:id="1008" w:name="_Toc384625710"/>
      <w:bookmarkStart w:id="1009" w:name="_Toc385496802"/>
      <w:bookmarkStart w:id="1010" w:name="_Toc388946330"/>
      <w:bookmarkStart w:id="1011" w:name="_Toc388947563"/>
      <w:bookmarkStart w:id="1012" w:name="_Toc389730887"/>
      <w:bookmarkStart w:id="1013" w:name="_Toc391386075"/>
      <w:bookmarkStart w:id="1014" w:name="_Toc392235889"/>
      <w:bookmarkStart w:id="1015" w:name="_Toc393713420"/>
      <w:bookmarkStart w:id="1016" w:name="_Toc393714487"/>
      <w:bookmarkStart w:id="1017" w:name="_Toc393715491"/>
      <w:bookmarkStart w:id="1018" w:name="_Toc395100466"/>
      <w:bookmarkStart w:id="1019" w:name="_Toc396212813"/>
      <w:bookmarkStart w:id="1020" w:name="_Toc397517658"/>
      <w:bookmarkStart w:id="1021" w:name="_Toc399160641"/>
      <w:bookmarkStart w:id="1022" w:name="_Toc400374879"/>
      <w:bookmarkStart w:id="1023" w:name="_Toc401757925"/>
      <w:bookmarkStart w:id="1024" w:name="_Toc402967105"/>
      <w:bookmarkStart w:id="1025" w:name="_Toc404332317"/>
      <w:bookmarkStart w:id="1026" w:name="_Toc405386783"/>
      <w:bookmarkStart w:id="1027" w:name="_Toc406508021"/>
      <w:bookmarkStart w:id="1028" w:name="_Toc408576642"/>
      <w:bookmarkStart w:id="1029" w:name="_Toc409708237"/>
      <w:bookmarkStart w:id="1030" w:name="_Toc410904540"/>
      <w:bookmarkStart w:id="1031" w:name="_Toc414884969"/>
      <w:bookmarkStart w:id="1032" w:name="_Toc416360079"/>
      <w:bookmarkStart w:id="1033" w:name="_Toc417984362"/>
      <w:bookmarkStart w:id="1034" w:name="_Toc420414840"/>
      <w:bookmarkStart w:id="1035" w:name="_Toc421783563"/>
      <w:bookmarkStart w:id="1036" w:name="_Toc423078776"/>
      <w:bookmarkStart w:id="1037" w:name="_Toc424300249"/>
      <w:bookmarkStart w:id="1038" w:name="_Toc428193357"/>
      <w:bookmarkStart w:id="1039" w:name="_Toc428372304"/>
      <w:bookmarkStart w:id="1040" w:name="_Toc429469055"/>
      <w:bookmarkStart w:id="1041" w:name="_Toc432498841"/>
      <w:bookmarkStart w:id="1042" w:name="_Toc433358221"/>
      <w:bookmarkStart w:id="1043" w:name="_Toc434843835"/>
      <w:bookmarkStart w:id="1044" w:name="_Toc436383070"/>
      <w:bookmarkStart w:id="1045" w:name="_Toc437264288"/>
      <w:bookmarkStart w:id="1046" w:name="_Toc438219175"/>
      <w:bookmarkStart w:id="1047" w:name="_Toc440443797"/>
      <w:bookmarkStart w:id="1048" w:name="_Toc441671604"/>
      <w:bookmarkStart w:id="1049" w:name="_Toc442711621"/>
      <w:bookmarkStart w:id="1050" w:name="_Toc445368597"/>
      <w:bookmarkStart w:id="1051" w:name="_Toc446578882"/>
      <w:bookmarkStart w:id="1052" w:name="_Toc449442776"/>
      <w:bookmarkStart w:id="1053" w:name="_Toc450747476"/>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4"/>
          <w:pgSz w:w="11901" w:h="16840" w:code="9"/>
          <w:pgMar w:top="1134" w:right="1418" w:bottom="1701" w:left="1418" w:header="720" w:footer="720" w:gutter="0"/>
          <w:paperSrc w:first="15" w:other="15"/>
          <w:cols w:space="720"/>
          <w:titlePg/>
          <w:docGrid w:linePitch="360"/>
        </w:sectPr>
      </w:pPr>
      <w:bookmarkStart w:id="1054" w:name="_Toc253407169"/>
      <w:bookmarkStart w:id="1055" w:name="_Toc259783164"/>
      <w:bookmarkStart w:id="1056" w:name="_Toc266181261"/>
      <w:bookmarkStart w:id="1057" w:name="_Toc268774046"/>
      <w:bookmarkStart w:id="1058" w:name="_Toc271700515"/>
      <w:bookmarkStart w:id="1059" w:name="_Toc273023376"/>
      <w:bookmarkStart w:id="1060" w:name="_Toc274223850"/>
      <w:bookmarkStart w:id="1061" w:name="_Toc276717186"/>
      <w:bookmarkStart w:id="1062" w:name="_Toc279669172"/>
      <w:bookmarkStart w:id="1063" w:name="_Toc280349228"/>
      <w:bookmarkStart w:id="1064" w:name="_Toc282526060"/>
      <w:bookmarkStart w:id="1065" w:name="_Toc283737226"/>
      <w:bookmarkStart w:id="1066" w:name="_Toc286218737"/>
      <w:bookmarkStart w:id="1067" w:name="_Toc288660302"/>
      <w:bookmarkStart w:id="1068" w:name="_Toc291005411"/>
      <w:bookmarkStart w:id="1069" w:name="_Toc292704995"/>
      <w:bookmarkStart w:id="1070" w:name="_Toc295387920"/>
      <w:bookmarkStart w:id="1071" w:name="_Toc296675490"/>
      <w:bookmarkStart w:id="1072" w:name="_Toc297804741"/>
      <w:bookmarkStart w:id="1073" w:name="_Toc301945315"/>
      <w:bookmarkStart w:id="1074" w:name="_Toc303344270"/>
      <w:bookmarkStart w:id="1075" w:name="_Toc304892188"/>
      <w:bookmarkStart w:id="1076" w:name="_Toc308530352"/>
      <w:bookmarkStart w:id="1077" w:name="_Toc311103664"/>
      <w:bookmarkStart w:id="1078" w:name="_Toc313973329"/>
      <w:bookmarkStart w:id="1079" w:name="_Toc316479985"/>
      <w:bookmarkStart w:id="1080" w:name="_Toc318965023"/>
      <w:bookmarkStart w:id="1081" w:name="_Toc320536979"/>
      <w:bookmarkStart w:id="1082" w:name="_Toc321233409"/>
      <w:bookmarkStart w:id="1083" w:name="_Toc321311688"/>
      <w:bookmarkStart w:id="1084" w:name="_Toc321820569"/>
      <w:bookmarkStart w:id="1085" w:name="_Toc323035742"/>
      <w:bookmarkStart w:id="1086" w:name="_Toc323904395"/>
      <w:bookmarkStart w:id="1087" w:name="_Toc332272673"/>
      <w:bookmarkStart w:id="1088" w:name="_Toc334776208"/>
      <w:bookmarkStart w:id="1089" w:name="_Toc335901527"/>
      <w:bookmarkStart w:id="1090" w:name="_Toc337110353"/>
      <w:bookmarkStart w:id="1091" w:name="_Toc338779394"/>
      <w:bookmarkStart w:id="1092" w:name="_Toc340225541"/>
      <w:bookmarkStart w:id="1093" w:name="_Toc341451239"/>
      <w:bookmarkStart w:id="1094" w:name="_Toc342912870"/>
      <w:bookmarkStart w:id="1095" w:name="_Toc343262690"/>
      <w:bookmarkStart w:id="1096" w:name="_Toc345579845"/>
      <w:bookmarkStart w:id="1097" w:name="_Toc346885967"/>
      <w:bookmarkStart w:id="1098" w:name="_Toc347929612"/>
      <w:bookmarkStart w:id="1099" w:name="_Toc349288273"/>
      <w:bookmarkStart w:id="1100" w:name="_Toc350415591"/>
      <w:bookmarkStart w:id="1101" w:name="_Toc351549912"/>
      <w:bookmarkStart w:id="1102" w:name="_Toc352940517"/>
      <w:bookmarkStart w:id="1103" w:name="_Toc354053854"/>
      <w:bookmarkStart w:id="1104" w:name="_Toc355708880"/>
      <w:bookmarkStart w:id="1105" w:name="_Toc357001963"/>
      <w:bookmarkStart w:id="1106" w:name="_Toc358192590"/>
      <w:bookmarkStart w:id="1107" w:name="_Toc359489439"/>
      <w:bookmarkStart w:id="1108" w:name="_Toc360696839"/>
      <w:bookmarkStart w:id="1109" w:name="_Toc361921570"/>
      <w:bookmarkStart w:id="1110" w:name="_Toc363741410"/>
      <w:bookmarkStart w:id="1111" w:name="_Toc364672359"/>
      <w:bookmarkStart w:id="1112" w:name="_Toc366157716"/>
      <w:bookmarkStart w:id="1113" w:name="_Toc367715555"/>
      <w:bookmarkStart w:id="1114" w:name="_Toc369007689"/>
      <w:bookmarkStart w:id="1115" w:name="_Toc369007893"/>
      <w:bookmarkStart w:id="1116" w:name="_Toc370373502"/>
      <w:bookmarkStart w:id="1117" w:name="_Toc371588868"/>
      <w:bookmarkStart w:id="1118" w:name="_Toc373157834"/>
      <w:bookmarkStart w:id="1119" w:name="_Toc374006642"/>
      <w:bookmarkStart w:id="1120" w:name="_Toc374692696"/>
      <w:bookmarkStart w:id="1121" w:name="_Toc374692773"/>
      <w:bookmarkStart w:id="1122" w:name="_Toc377026502"/>
      <w:bookmarkStart w:id="1123" w:name="_Toc378322723"/>
      <w:bookmarkStart w:id="1124" w:name="_Toc379440376"/>
      <w:bookmarkStart w:id="1125" w:name="_Toc380582901"/>
      <w:bookmarkStart w:id="1126" w:name="_Toc381784234"/>
      <w:bookmarkStart w:id="1127" w:name="_Toc383182317"/>
      <w:bookmarkStart w:id="1128" w:name="_Toc384625711"/>
      <w:bookmarkStart w:id="1129" w:name="_Toc385496803"/>
      <w:bookmarkStart w:id="1130" w:name="_Toc388946331"/>
      <w:bookmarkStart w:id="1131" w:name="_Toc388947564"/>
      <w:bookmarkStart w:id="1132" w:name="_Toc389730888"/>
      <w:bookmarkStart w:id="1133" w:name="_Toc391386076"/>
      <w:bookmarkStart w:id="1134" w:name="_Toc392235890"/>
      <w:bookmarkStart w:id="1135" w:name="_Toc393713421"/>
      <w:bookmarkStart w:id="1136" w:name="_Toc393714488"/>
      <w:bookmarkStart w:id="1137" w:name="_Toc393715492"/>
      <w:bookmarkStart w:id="1138" w:name="_Toc395100467"/>
      <w:bookmarkStart w:id="1139" w:name="_Toc396212814"/>
      <w:bookmarkStart w:id="1140" w:name="_Toc397517659"/>
      <w:bookmarkStart w:id="1141" w:name="_Toc399160642"/>
      <w:bookmarkStart w:id="1142" w:name="_Toc400374880"/>
      <w:bookmarkStart w:id="1143" w:name="_Toc401757926"/>
      <w:bookmarkStart w:id="1144" w:name="_Toc402967106"/>
      <w:bookmarkStart w:id="1145" w:name="_Toc404332318"/>
      <w:bookmarkStart w:id="1146" w:name="_Toc405386784"/>
      <w:bookmarkStart w:id="1147" w:name="_Toc406508022"/>
      <w:bookmarkStart w:id="1148" w:name="_Toc408576643"/>
      <w:bookmarkStart w:id="1149" w:name="_Toc409708238"/>
      <w:bookmarkStart w:id="1150" w:name="_Toc410904541"/>
      <w:bookmarkStart w:id="1151" w:name="_Toc414884970"/>
      <w:bookmarkStart w:id="1152" w:name="_Toc416360080"/>
      <w:bookmarkStart w:id="1153" w:name="_Toc417984363"/>
      <w:bookmarkStart w:id="1154" w:name="_Toc420414841"/>
    </w:p>
    <w:p w:rsidR="00872C86" w:rsidRPr="00824BAB" w:rsidRDefault="00911AE9" w:rsidP="00AD54EE">
      <w:pPr>
        <w:pStyle w:val="Heading1"/>
        <w:spacing w:before="0"/>
        <w:ind w:left="142"/>
        <w:jc w:val="center"/>
        <w:rPr>
          <w:kern w:val="0"/>
          <w:lang w:val="en-US"/>
        </w:rPr>
      </w:pPr>
      <w:bookmarkStart w:id="1155" w:name="_Toc421783564"/>
      <w:bookmarkStart w:id="1156" w:name="_Toc423078777"/>
      <w:bookmarkStart w:id="1157" w:name="_Toc424300250"/>
      <w:bookmarkStart w:id="1158" w:name="_Toc428193358"/>
      <w:bookmarkStart w:id="1159" w:name="_Toc428372305"/>
      <w:bookmarkStart w:id="1160" w:name="_Toc429469056"/>
      <w:bookmarkStart w:id="1161" w:name="_Toc432498842"/>
      <w:bookmarkStart w:id="1162" w:name="_Toc433358222"/>
      <w:bookmarkStart w:id="1163" w:name="_Toc434843836"/>
      <w:bookmarkStart w:id="1164" w:name="_Toc436383071"/>
      <w:bookmarkStart w:id="1165" w:name="_Toc437264289"/>
      <w:bookmarkStart w:id="1166" w:name="_Toc438219176"/>
      <w:bookmarkStart w:id="1167" w:name="_Toc440443798"/>
      <w:bookmarkStart w:id="1168" w:name="_Toc441671605"/>
      <w:bookmarkStart w:id="1169" w:name="_Toc442711622"/>
      <w:bookmarkStart w:id="1170" w:name="_Toc445368598"/>
      <w:bookmarkStart w:id="1171" w:name="_Toc446578883"/>
      <w:bookmarkStart w:id="1172" w:name="_Toc449442777"/>
      <w:bookmarkStart w:id="1173" w:name="_Toc450747477"/>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8E6B30">
      <w:pPr>
        <w:rPr>
          <w:lang w:val="en-US"/>
        </w:rPr>
      </w:pPr>
    </w:p>
    <w:p w:rsidR="008E6B30" w:rsidRPr="008E6B30" w:rsidRDefault="008E6B30" w:rsidP="008E6B30">
      <w:pPr>
        <w:pStyle w:val="Heading20"/>
        <w:rPr>
          <w:lang w:val="en-US"/>
        </w:rPr>
      </w:pPr>
      <w:bookmarkStart w:id="1174" w:name="_Toc450747478"/>
      <w:r w:rsidRPr="008E6B30">
        <w:rPr>
          <w:lang w:val="en-US"/>
        </w:rPr>
        <w:t xml:space="preserve">List of Ship Stations and Maritime Mobile </w:t>
      </w:r>
      <w:r w:rsidRPr="008E6B30">
        <w:rPr>
          <w:lang w:val="en-US"/>
        </w:rPr>
        <w:br/>
        <w:t xml:space="preserve">Service Identity </w:t>
      </w:r>
      <w:proofErr w:type="gramStart"/>
      <w:r w:rsidRPr="008E6B30">
        <w:rPr>
          <w:lang w:val="en-US"/>
        </w:rPr>
        <w:t>Assignments</w:t>
      </w:r>
      <w:proofErr w:type="gramEnd"/>
      <w:r w:rsidRPr="008E6B30">
        <w:rPr>
          <w:lang w:val="en-US"/>
        </w:rPr>
        <w:br/>
        <w:t>(List V)</w:t>
      </w:r>
      <w:r w:rsidRPr="008E6B30">
        <w:rPr>
          <w:lang w:val="en-US"/>
        </w:rPr>
        <w:br/>
        <w:t>Edition of 2016</w:t>
      </w:r>
      <w:r w:rsidRPr="008E6B30">
        <w:rPr>
          <w:lang w:val="en-US"/>
        </w:rPr>
        <w:br/>
      </w:r>
      <w:r w:rsidRPr="008E6B30">
        <w:rPr>
          <w:lang w:val="en-US"/>
        </w:rPr>
        <w:br/>
        <w:t>Section VI</w:t>
      </w:r>
      <w:bookmarkEnd w:id="1174"/>
    </w:p>
    <w:p w:rsidR="008E6B30" w:rsidRPr="008E6B30" w:rsidRDefault="008E6B30" w:rsidP="008E6B30">
      <w:pPr>
        <w:widowControl w:val="0"/>
        <w:tabs>
          <w:tab w:val="clear" w:pos="1276"/>
          <w:tab w:val="clear" w:pos="1843"/>
          <w:tab w:val="left" w:pos="90"/>
          <w:tab w:val="left" w:pos="1134"/>
          <w:tab w:val="left" w:pos="1560"/>
          <w:tab w:val="left" w:pos="2127"/>
        </w:tabs>
        <w:spacing w:before="240"/>
        <w:rPr>
          <w:rFonts w:cs="Arial"/>
          <w:b/>
          <w:bCs/>
          <w:color w:val="000000"/>
          <w:lang w:val="en-US"/>
        </w:rPr>
      </w:pPr>
      <w:r w:rsidRPr="008E6B30">
        <w:rPr>
          <w:rFonts w:cs="Arial"/>
          <w:b/>
          <w:bCs/>
          <w:color w:val="000000"/>
          <w:lang w:val="en-US"/>
        </w:rPr>
        <w:t>REP</w:t>
      </w:r>
    </w:p>
    <w:p w:rsidR="008E6B30" w:rsidRPr="008E6B30" w:rsidRDefault="008E6B30" w:rsidP="008E6B30">
      <w:pPr>
        <w:widowControl w:val="0"/>
        <w:tabs>
          <w:tab w:val="clear" w:pos="1276"/>
          <w:tab w:val="clear" w:pos="1843"/>
          <w:tab w:val="left" w:pos="90"/>
          <w:tab w:val="left" w:pos="1133"/>
          <w:tab w:val="left" w:pos="1560"/>
          <w:tab w:val="left" w:pos="2127"/>
        </w:tabs>
        <w:spacing w:before="115"/>
        <w:ind w:firstLine="567"/>
        <w:rPr>
          <w:rFonts w:cs="Arial"/>
          <w:color w:val="000000"/>
          <w:sz w:val="25"/>
          <w:szCs w:val="25"/>
          <w:lang w:val="en-US"/>
        </w:rPr>
      </w:pPr>
      <w:r w:rsidRPr="008E6B30">
        <w:rPr>
          <w:rFonts w:cs="Arial"/>
          <w:b/>
          <w:bCs/>
          <w:color w:val="000000"/>
          <w:lang w:val="en-US"/>
        </w:rPr>
        <w:t>BG03</w:t>
      </w:r>
      <w:r w:rsidRPr="008E6B30">
        <w:rPr>
          <w:rFonts w:cs="Arial"/>
          <w:b/>
          <w:bCs/>
          <w:color w:val="000000"/>
          <w:lang w:val="en-US"/>
        </w:rPr>
        <w:tab/>
      </w:r>
      <w:r w:rsidRPr="008E6B30">
        <w:rPr>
          <w:rFonts w:cs="Arial"/>
          <w:b/>
          <w:bCs/>
          <w:color w:val="000000"/>
          <w:lang w:val="en-US"/>
        </w:rPr>
        <w:tab/>
      </w:r>
      <w:r w:rsidRPr="008E6B30">
        <w:rPr>
          <w:rFonts w:cs="Arial"/>
          <w:color w:val="000000"/>
          <w:lang w:val="en-US"/>
        </w:rPr>
        <w:t xml:space="preserve">NBS Maritime Ltd., 1, </w:t>
      </w:r>
      <w:proofErr w:type="spellStart"/>
      <w:r w:rsidRPr="008E6B30">
        <w:rPr>
          <w:rFonts w:cs="Arial"/>
          <w:color w:val="000000"/>
          <w:lang w:val="en-US"/>
        </w:rPr>
        <w:t>Primorski</w:t>
      </w:r>
      <w:proofErr w:type="spellEnd"/>
      <w:r w:rsidRPr="008E6B30">
        <w:rPr>
          <w:rFonts w:cs="Arial"/>
          <w:color w:val="000000"/>
          <w:lang w:val="en-US"/>
        </w:rPr>
        <w:t xml:space="preserve"> Blvd, 9000 Varna, Bulgaria.</w:t>
      </w:r>
    </w:p>
    <w:p w:rsidR="008E6B30" w:rsidRPr="008E6B30" w:rsidRDefault="008E6B30" w:rsidP="008E6B30">
      <w:pPr>
        <w:widowControl w:val="0"/>
        <w:tabs>
          <w:tab w:val="clear" w:pos="1276"/>
          <w:tab w:val="clear" w:pos="1843"/>
          <w:tab w:val="left" w:pos="1133"/>
          <w:tab w:val="left" w:pos="1560"/>
          <w:tab w:val="left" w:pos="2127"/>
        </w:tabs>
        <w:spacing w:before="15"/>
        <w:ind w:firstLine="567"/>
        <w:rPr>
          <w:rFonts w:cs="Arial"/>
          <w:color w:val="000000"/>
          <w:lang w:val="en-US"/>
        </w:rPr>
      </w:pPr>
      <w:r w:rsidRPr="008E6B30">
        <w:rPr>
          <w:rFonts w:cs="Arial"/>
          <w:sz w:val="24"/>
          <w:szCs w:val="24"/>
          <w:lang w:val="en-US"/>
        </w:rPr>
        <w:tab/>
      </w:r>
      <w:r w:rsidRPr="008E6B30">
        <w:rPr>
          <w:rFonts w:cs="Arial"/>
          <w:sz w:val="24"/>
          <w:szCs w:val="24"/>
          <w:lang w:val="en-US"/>
        </w:rPr>
        <w:tab/>
      </w:r>
      <w:r w:rsidRPr="008E6B30">
        <w:rPr>
          <w:rFonts w:cs="Arial"/>
          <w:color w:val="000000"/>
          <w:lang w:val="en-US"/>
        </w:rPr>
        <w:t>Tel.: +359 (0) 52 683 373, +359 (0) 52 683 700, Fax: +359 (0) 52 632 873,</w:t>
      </w:r>
    </w:p>
    <w:p w:rsidR="008E6B30" w:rsidRPr="008E6B30" w:rsidRDefault="008E6B30" w:rsidP="008E6B30">
      <w:pPr>
        <w:widowControl w:val="0"/>
        <w:tabs>
          <w:tab w:val="clear" w:pos="1276"/>
          <w:tab w:val="clear" w:pos="1843"/>
          <w:tab w:val="left" w:pos="1133"/>
          <w:tab w:val="left" w:pos="1560"/>
          <w:tab w:val="left" w:pos="2127"/>
        </w:tabs>
        <w:spacing w:before="15"/>
        <w:ind w:firstLine="567"/>
        <w:rPr>
          <w:rFonts w:cs="Arial"/>
          <w:color w:val="000000"/>
          <w:lang w:val="en-US"/>
        </w:rPr>
      </w:pPr>
      <w:r w:rsidRPr="008E6B30">
        <w:rPr>
          <w:rFonts w:cs="Arial"/>
          <w:color w:val="000000"/>
          <w:lang w:val="en-US"/>
        </w:rPr>
        <w:tab/>
      </w:r>
      <w:r w:rsidRPr="008E6B30">
        <w:rPr>
          <w:rFonts w:cs="Arial"/>
          <w:color w:val="000000"/>
          <w:lang w:val="en-US"/>
        </w:rPr>
        <w:tab/>
        <w:t xml:space="preserve">+359 (0) 52 683 155, E-Mail: </w:t>
      </w:r>
      <w:hyperlink r:id="rId15" w:history="1">
        <w:r w:rsidRPr="008E6B30">
          <w:rPr>
            <w:rFonts w:cs="Arial"/>
            <w:color w:val="0000FF"/>
            <w:u w:val="single"/>
            <w:lang w:val="en-US"/>
          </w:rPr>
          <w:t>info@nbs-maritime.com</w:t>
        </w:r>
      </w:hyperlink>
      <w:r w:rsidRPr="008E6B30">
        <w:rPr>
          <w:rFonts w:cs="Arial"/>
          <w:color w:val="000000"/>
          <w:lang w:val="en-US"/>
        </w:rPr>
        <w:t xml:space="preserve">, </w:t>
      </w:r>
      <w:hyperlink r:id="rId16" w:history="1">
        <w:r w:rsidRPr="008E6B30">
          <w:rPr>
            <w:rFonts w:cs="Arial"/>
            <w:color w:val="0000FF"/>
            <w:u w:val="single"/>
            <w:lang w:val="en-US"/>
          </w:rPr>
          <w:t>mss@nbs-maritime.com</w:t>
        </w:r>
      </w:hyperlink>
    </w:p>
    <w:p w:rsidR="008E6B30" w:rsidRPr="008E6B30" w:rsidRDefault="008E6B30" w:rsidP="008E6B30">
      <w:pPr>
        <w:widowControl w:val="0"/>
        <w:tabs>
          <w:tab w:val="clear" w:pos="1276"/>
          <w:tab w:val="clear" w:pos="1843"/>
          <w:tab w:val="left" w:pos="1133"/>
          <w:tab w:val="left" w:pos="1560"/>
          <w:tab w:val="left" w:pos="2127"/>
        </w:tabs>
        <w:spacing w:before="38"/>
        <w:ind w:firstLine="567"/>
        <w:rPr>
          <w:rFonts w:cs="Arial"/>
          <w:i/>
          <w:iCs/>
          <w:color w:val="000000"/>
        </w:rPr>
      </w:pPr>
      <w:r w:rsidRPr="008E6B30">
        <w:rPr>
          <w:rFonts w:cs="Arial"/>
          <w:sz w:val="24"/>
          <w:szCs w:val="24"/>
          <w:lang w:val="en-US"/>
        </w:rPr>
        <w:tab/>
      </w:r>
      <w:r w:rsidRPr="008E6B30">
        <w:rPr>
          <w:rFonts w:cs="Arial"/>
          <w:sz w:val="24"/>
          <w:szCs w:val="24"/>
          <w:lang w:val="en-US"/>
        </w:rPr>
        <w:tab/>
      </w:r>
      <w:r w:rsidRPr="008E6B30">
        <w:rPr>
          <w:rFonts w:cs="Arial"/>
          <w:i/>
          <w:iCs/>
          <w:color w:val="000000"/>
        </w:rPr>
        <w:t xml:space="preserve">Contact Persons: Mr. Alexander </w:t>
      </w:r>
      <w:proofErr w:type="spellStart"/>
      <w:r w:rsidRPr="008E6B30">
        <w:rPr>
          <w:rFonts w:cs="Arial"/>
          <w:i/>
          <w:iCs/>
          <w:color w:val="000000"/>
        </w:rPr>
        <w:t>Alexandrov</w:t>
      </w:r>
      <w:proofErr w:type="spellEnd"/>
      <w:r w:rsidRPr="008E6B30">
        <w:rPr>
          <w:rFonts w:cs="Arial"/>
          <w:i/>
          <w:iCs/>
          <w:color w:val="000000"/>
        </w:rPr>
        <w:t>, Managing Director or</w:t>
      </w:r>
    </w:p>
    <w:p w:rsidR="008E6B30" w:rsidRPr="008E6B30" w:rsidRDefault="008E6B30" w:rsidP="008E6B30">
      <w:pPr>
        <w:widowControl w:val="0"/>
        <w:tabs>
          <w:tab w:val="clear" w:pos="1276"/>
          <w:tab w:val="clear" w:pos="1843"/>
          <w:tab w:val="left" w:pos="1134"/>
          <w:tab w:val="left" w:pos="1560"/>
          <w:tab w:val="left" w:pos="2127"/>
        </w:tabs>
        <w:spacing w:before="38"/>
        <w:ind w:firstLine="567"/>
        <w:rPr>
          <w:rFonts w:cs="Arial"/>
          <w:i/>
          <w:iCs/>
          <w:color w:val="000000"/>
        </w:rPr>
      </w:pPr>
      <w:r w:rsidRPr="008E6B30">
        <w:rPr>
          <w:rFonts w:cs="Arial"/>
          <w:i/>
          <w:iCs/>
          <w:color w:val="000000"/>
        </w:rPr>
        <w:tab/>
      </w:r>
      <w:r w:rsidRPr="008E6B30">
        <w:rPr>
          <w:rFonts w:cs="Arial"/>
          <w:i/>
          <w:iCs/>
          <w:color w:val="000000"/>
        </w:rPr>
        <w:tab/>
        <w:t xml:space="preserve"> Mrs. </w:t>
      </w:r>
      <w:proofErr w:type="spellStart"/>
      <w:r w:rsidRPr="008E6B30">
        <w:rPr>
          <w:rFonts w:cs="Arial"/>
          <w:i/>
          <w:iCs/>
          <w:color w:val="000000"/>
        </w:rPr>
        <w:t>Aneta</w:t>
      </w:r>
      <w:proofErr w:type="spellEnd"/>
      <w:r w:rsidRPr="008E6B30">
        <w:rPr>
          <w:rFonts w:cs="Arial"/>
          <w:i/>
          <w:iCs/>
          <w:color w:val="000000"/>
        </w:rPr>
        <w:t xml:space="preserve"> </w:t>
      </w:r>
      <w:proofErr w:type="spellStart"/>
      <w:r w:rsidRPr="008E6B30">
        <w:rPr>
          <w:rFonts w:cs="Arial"/>
          <w:i/>
          <w:iCs/>
          <w:color w:val="000000"/>
        </w:rPr>
        <w:t>Angelova</w:t>
      </w:r>
      <w:proofErr w:type="spellEnd"/>
      <w:r w:rsidRPr="008E6B30">
        <w:rPr>
          <w:rFonts w:cs="Arial"/>
          <w:i/>
          <w:iCs/>
          <w:color w:val="000000"/>
        </w:rPr>
        <w:t>, Manager Mobile Satellite Services</w:t>
      </w:r>
    </w:p>
    <w:p w:rsidR="008E6B30" w:rsidRPr="008E6B30" w:rsidRDefault="008E6B30" w:rsidP="008E6B30">
      <w:pPr>
        <w:widowControl w:val="0"/>
        <w:tabs>
          <w:tab w:val="clear" w:pos="1276"/>
          <w:tab w:val="clear" w:pos="1843"/>
          <w:tab w:val="left" w:pos="1134"/>
          <w:tab w:val="left" w:pos="1560"/>
          <w:tab w:val="left" w:pos="2127"/>
        </w:tabs>
        <w:spacing w:before="38"/>
        <w:ind w:firstLine="567"/>
        <w:rPr>
          <w:rFonts w:cs="Arial"/>
          <w:i/>
          <w:iCs/>
          <w:color w:val="000000"/>
        </w:rPr>
      </w:pPr>
    </w:p>
    <w:p w:rsidR="008E6B30" w:rsidRPr="008E6B30" w:rsidRDefault="008E6B30" w:rsidP="008E6B30">
      <w:pPr>
        <w:widowControl w:val="0"/>
        <w:tabs>
          <w:tab w:val="clear" w:pos="1276"/>
          <w:tab w:val="clear" w:pos="1843"/>
          <w:tab w:val="left" w:pos="90"/>
          <w:tab w:val="left" w:pos="1133"/>
          <w:tab w:val="left" w:pos="1560"/>
          <w:tab w:val="left" w:pos="2127"/>
        </w:tabs>
        <w:spacing w:before="211"/>
        <w:ind w:firstLine="567"/>
        <w:rPr>
          <w:rFonts w:cs="Arial"/>
          <w:color w:val="000000"/>
          <w:sz w:val="25"/>
          <w:szCs w:val="25"/>
        </w:rPr>
      </w:pPr>
      <w:r w:rsidRPr="008E6B30">
        <w:rPr>
          <w:rFonts w:cs="Arial"/>
          <w:b/>
          <w:bCs/>
          <w:color w:val="000000"/>
        </w:rPr>
        <w:t>DP16</w:t>
      </w:r>
      <w:r w:rsidRPr="008E6B30">
        <w:rPr>
          <w:rFonts w:cs="Arial"/>
          <w:sz w:val="24"/>
          <w:szCs w:val="24"/>
        </w:rPr>
        <w:tab/>
      </w:r>
      <w:r w:rsidRPr="008E6B30">
        <w:rPr>
          <w:rFonts w:cs="Arial"/>
          <w:sz w:val="24"/>
          <w:szCs w:val="24"/>
        </w:rPr>
        <w:tab/>
      </w:r>
      <w:r w:rsidRPr="008E6B30">
        <w:rPr>
          <w:rFonts w:cs="Arial"/>
          <w:color w:val="000000"/>
        </w:rPr>
        <w:t xml:space="preserve">Pro </w:t>
      </w:r>
      <w:proofErr w:type="spellStart"/>
      <w:r w:rsidRPr="008E6B30">
        <w:rPr>
          <w:rFonts w:cs="Arial"/>
          <w:color w:val="000000"/>
        </w:rPr>
        <w:t>Nautas</w:t>
      </w:r>
      <w:proofErr w:type="spellEnd"/>
      <w:r w:rsidRPr="008E6B30">
        <w:rPr>
          <w:rFonts w:cs="Arial"/>
          <w:color w:val="000000"/>
        </w:rPr>
        <w:t xml:space="preserve"> B.V. GmbH, </w:t>
      </w:r>
      <w:proofErr w:type="spellStart"/>
      <w:r w:rsidRPr="008E6B30">
        <w:rPr>
          <w:rFonts w:cs="Arial"/>
          <w:color w:val="000000"/>
        </w:rPr>
        <w:t>Kutterweg</w:t>
      </w:r>
      <w:proofErr w:type="spellEnd"/>
      <w:r w:rsidRPr="008E6B30">
        <w:rPr>
          <w:rFonts w:cs="Arial"/>
          <w:color w:val="000000"/>
        </w:rPr>
        <w:t xml:space="preserve"> 1, D-26789 Leer, Germany.</w:t>
      </w:r>
    </w:p>
    <w:p w:rsidR="008E6B30" w:rsidRPr="008E6B30" w:rsidRDefault="008E6B30" w:rsidP="008E6B30">
      <w:pPr>
        <w:widowControl w:val="0"/>
        <w:tabs>
          <w:tab w:val="clear" w:pos="1276"/>
          <w:tab w:val="clear" w:pos="1843"/>
          <w:tab w:val="left" w:pos="1133"/>
          <w:tab w:val="left" w:pos="1560"/>
          <w:tab w:val="left" w:pos="2127"/>
        </w:tabs>
        <w:spacing w:before="15"/>
        <w:ind w:firstLine="567"/>
        <w:rPr>
          <w:rFonts w:cs="Arial"/>
          <w:color w:val="000000"/>
        </w:rPr>
      </w:pPr>
      <w:r w:rsidRPr="008E6B30">
        <w:rPr>
          <w:rFonts w:cs="Arial"/>
          <w:sz w:val="24"/>
          <w:szCs w:val="24"/>
        </w:rPr>
        <w:tab/>
      </w:r>
      <w:r w:rsidRPr="008E6B30">
        <w:rPr>
          <w:rFonts w:cs="Arial"/>
          <w:sz w:val="24"/>
          <w:szCs w:val="24"/>
        </w:rPr>
        <w:tab/>
      </w:r>
      <w:r w:rsidRPr="008E6B30">
        <w:rPr>
          <w:rFonts w:cs="Arial"/>
          <w:color w:val="000000"/>
        </w:rPr>
        <w:t xml:space="preserve">Tel.: +49 151 55048 384, Fax: +49 491 987 9029, E-Mail: </w:t>
      </w:r>
      <w:hyperlink r:id="rId17" w:history="1">
        <w:r w:rsidRPr="008E6B30">
          <w:rPr>
            <w:rFonts w:cs="Arial"/>
            <w:color w:val="0000FF"/>
            <w:u w:val="single"/>
          </w:rPr>
          <w:t>airtime@pro-nautas.de</w:t>
        </w:r>
      </w:hyperlink>
      <w:r w:rsidRPr="008E6B30">
        <w:rPr>
          <w:rFonts w:cs="Arial"/>
          <w:color w:val="000000"/>
        </w:rPr>
        <w:t>,</w:t>
      </w:r>
    </w:p>
    <w:p w:rsidR="008E6B30" w:rsidRPr="008E6B30" w:rsidRDefault="008E6B30" w:rsidP="008E6B30">
      <w:pPr>
        <w:widowControl w:val="0"/>
        <w:tabs>
          <w:tab w:val="clear" w:pos="1276"/>
          <w:tab w:val="clear" w:pos="1843"/>
          <w:tab w:val="left" w:pos="1133"/>
          <w:tab w:val="left" w:pos="1560"/>
          <w:tab w:val="left" w:pos="2127"/>
        </w:tabs>
        <w:spacing w:before="15"/>
        <w:ind w:firstLine="567"/>
        <w:rPr>
          <w:rFonts w:cs="Arial"/>
          <w:color w:val="000000"/>
        </w:rPr>
      </w:pPr>
      <w:r w:rsidRPr="008E6B30">
        <w:rPr>
          <w:rFonts w:cs="Arial"/>
          <w:color w:val="000000"/>
        </w:rPr>
        <w:t xml:space="preserve"> </w:t>
      </w:r>
      <w:r w:rsidRPr="008E6B30">
        <w:rPr>
          <w:rFonts w:cs="Arial"/>
          <w:color w:val="000000"/>
        </w:rPr>
        <w:tab/>
      </w:r>
      <w:r w:rsidRPr="008E6B30">
        <w:rPr>
          <w:rFonts w:cs="Arial"/>
          <w:color w:val="000000"/>
        </w:rPr>
        <w:tab/>
        <w:t xml:space="preserve">URL: </w:t>
      </w:r>
      <w:hyperlink r:id="rId18" w:history="1">
        <w:r w:rsidRPr="008E6B30">
          <w:rPr>
            <w:rFonts w:cs="Arial"/>
            <w:color w:val="0000FF"/>
            <w:u w:val="single"/>
          </w:rPr>
          <w:t>www.pro-nautas.com</w:t>
        </w:r>
      </w:hyperlink>
    </w:p>
    <w:p w:rsidR="008E6B30" w:rsidRPr="008E6B30" w:rsidRDefault="008E6B30" w:rsidP="008E6B30">
      <w:pPr>
        <w:widowControl w:val="0"/>
        <w:tabs>
          <w:tab w:val="clear" w:pos="1276"/>
          <w:tab w:val="clear" w:pos="1843"/>
          <w:tab w:val="left" w:pos="1133"/>
          <w:tab w:val="left" w:pos="1560"/>
          <w:tab w:val="left" w:pos="2127"/>
        </w:tabs>
        <w:spacing w:before="38"/>
        <w:ind w:firstLine="567"/>
        <w:rPr>
          <w:rFonts w:cs="Arial"/>
          <w:i/>
          <w:iCs/>
          <w:color w:val="000000"/>
        </w:rPr>
      </w:pPr>
      <w:r w:rsidRPr="008E6B30">
        <w:rPr>
          <w:rFonts w:cs="Arial"/>
          <w:sz w:val="24"/>
          <w:szCs w:val="24"/>
        </w:rPr>
        <w:tab/>
      </w:r>
      <w:r w:rsidRPr="008E6B30">
        <w:rPr>
          <w:rFonts w:cs="Arial"/>
          <w:sz w:val="24"/>
          <w:szCs w:val="24"/>
        </w:rPr>
        <w:tab/>
      </w:r>
      <w:r w:rsidRPr="008E6B30">
        <w:rPr>
          <w:rFonts w:cs="Arial"/>
          <w:i/>
          <w:iCs/>
          <w:color w:val="000000"/>
        </w:rPr>
        <w:t xml:space="preserve">Contact: Stephan </w:t>
      </w:r>
      <w:proofErr w:type="spellStart"/>
      <w:r w:rsidRPr="008E6B30">
        <w:rPr>
          <w:rFonts w:cs="Arial"/>
          <w:i/>
          <w:iCs/>
          <w:color w:val="000000"/>
        </w:rPr>
        <w:t>Listewnik</w:t>
      </w:r>
      <w:proofErr w:type="spellEnd"/>
    </w:p>
    <w:p w:rsidR="008E6B30" w:rsidRPr="008E6B30" w:rsidRDefault="008E6B30" w:rsidP="008E6B30">
      <w:pPr>
        <w:widowControl w:val="0"/>
        <w:tabs>
          <w:tab w:val="clear" w:pos="1276"/>
          <w:tab w:val="clear" w:pos="1843"/>
          <w:tab w:val="left" w:pos="1133"/>
          <w:tab w:val="left" w:pos="1560"/>
          <w:tab w:val="left" w:pos="2127"/>
        </w:tabs>
        <w:spacing w:before="38"/>
        <w:ind w:firstLine="567"/>
        <w:rPr>
          <w:rFonts w:cs="Arial"/>
          <w:i/>
          <w:iCs/>
          <w:color w:val="000000"/>
          <w:sz w:val="25"/>
          <w:szCs w:val="25"/>
        </w:rPr>
      </w:pPr>
    </w:p>
    <w:p w:rsidR="008E6B30" w:rsidRPr="008E6B30" w:rsidRDefault="008E6B30" w:rsidP="008E6B30">
      <w:pPr>
        <w:widowControl w:val="0"/>
        <w:tabs>
          <w:tab w:val="clear" w:pos="1276"/>
          <w:tab w:val="clear" w:pos="1843"/>
          <w:tab w:val="left" w:pos="90"/>
          <w:tab w:val="left" w:pos="1133"/>
          <w:tab w:val="left" w:pos="1560"/>
          <w:tab w:val="left" w:pos="2127"/>
        </w:tabs>
        <w:spacing w:before="172"/>
        <w:ind w:firstLine="567"/>
        <w:rPr>
          <w:rFonts w:cs="Arial"/>
          <w:color w:val="000000"/>
        </w:rPr>
      </w:pPr>
      <w:r w:rsidRPr="008E6B30">
        <w:rPr>
          <w:rFonts w:cs="Arial"/>
          <w:b/>
          <w:bCs/>
          <w:color w:val="000000"/>
        </w:rPr>
        <w:t>GB11</w:t>
      </w:r>
      <w:r w:rsidRPr="008E6B30">
        <w:rPr>
          <w:rFonts w:cs="Arial"/>
          <w:b/>
          <w:bCs/>
          <w:color w:val="000000"/>
        </w:rPr>
        <w:tab/>
      </w:r>
      <w:r w:rsidRPr="008E6B30">
        <w:rPr>
          <w:rFonts w:cs="Arial"/>
          <w:sz w:val="24"/>
          <w:szCs w:val="24"/>
        </w:rPr>
        <w:tab/>
      </w:r>
      <w:proofErr w:type="spellStart"/>
      <w:r w:rsidRPr="008E6B30">
        <w:rPr>
          <w:rFonts w:cs="Arial"/>
          <w:color w:val="000000"/>
        </w:rPr>
        <w:t>NSSLGlobal</w:t>
      </w:r>
      <w:proofErr w:type="spellEnd"/>
      <w:r w:rsidRPr="008E6B30">
        <w:rPr>
          <w:rFonts w:cs="Arial"/>
          <w:color w:val="000000"/>
        </w:rPr>
        <w:t>, Airtime Billing Department, 6 Wells Place, Gatton Park Business Centre,</w:t>
      </w:r>
      <w:r>
        <w:rPr>
          <w:rFonts w:cs="Arial"/>
          <w:color w:val="000000"/>
        </w:rPr>
        <w:br/>
      </w:r>
      <w:r w:rsidRPr="008E6B30">
        <w:rPr>
          <w:rFonts w:cs="Arial"/>
          <w:color w:val="000000"/>
        </w:rPr>
        <w:tab/>
      </w:r>
      <w:r w:rsidRPr="008E6B30">
        <w:rPr>
          <w:rFonts w:cs="Arial"/>
          <w:color w:val="000000"/>
        </w:rPr>
        <w:tab/>
      </w:r>
      <w:r w:rsidRPr="008E6B30">
        <w:rPr>
          <w:rFonts w:cs="Arial"/>
          <w:color w:val="000000"/>
        </w:rPr>
        <w:tab/>
      </w:r>
      <w:r w:rsidRPr="008E6B30">
        <w:rPr>
          <w:rFonts w:cs="Arial"/>
          <w:color w:val="000000"/>
        </w:rPr>
        <w:tab/>
        <w:t>Redhill, Surrey RH1 3DR, United Kingdom.</w:t>
      </w:r>
    </w:p>
    <w:p w:rsidR="008E6B30" w:rsidRPr="008E6B30" w:rsidRDefault="008E6B30" w:rsidP="008E6B30">
      <w:pPr>
        <w:widowControl w:val="0"/>
        <w:tabs>
          <w:tab w:val="clear" w:pos="1276"/>
          <w:tab w:val="clear" w:pos="1843"/>
          <w:tab w:val="left" w:pos="1133"/>
          <w:tab w:val="left" w:pos="1560"/>
          <w:tab w:val="left" w:pos="2127"/>
        </w:tabs>
        <w:spacing w:before="50"/>
        <w:ind w:firstLine="567"/>
        <w:rPr>
          <w:rFonts w:cs="Arial"/>
          <w:color w:val="000000"/>
        </w:rPr>
      </w:pPr>
      <w:r w:rsidRPr="008E6B30">
        <w:rPr>
          <w:rFonts w:cs="Arial"/>
          <w:sz w:val="24"/>
          <w:szCs w:val="24"/>
        </w:rPr>
        <w:tab/>
      </w:r>
      <w:r w:rsidRPr="008E6B30">
        <w:rPr>
          <w:rFonts w:cs="Arial"/>
          <w:sz w:val="24"/>
          <w:szCs w:val="24"/>
        </w:rPr>
        <w:tab/>
      </w:r>
      <w:r w:rsidRPr="008E6B30">
        <w:rPr>
          <w:rFonts w:cs="Arial"/>
          <w:color w:val="000000"/>
        </w:rPr>
        <w:t xml:space="preserve">Tel.: +44 1737 648800, Fax: +44 1737 648888, </w:t>
      </w:r>
    </w:p>
    <w:p w:rsidR="008E6B30" w:rsidRPr="008E6B30" w:rsidRDefault="008E6B30" w:rsidP="008E6B30">
      <w:pPr>
        <w:widowControl w:val="0"/>
        <w:tabs>
          <w:tab w:val="clear" w:pos="1276"/>
          <w:tab w:val="clear" w:pos="1843"/>
          <w:tab w:val="left" w:pos="1133"/>
          <w:tab w:val="left" w:pos="1560"/>
          <w:tab w:val="left" w:pos="2127"/>
        </w:tabs>
        <w:spacing w:before="50"/>
        <w:ind w:firstLine="567"/>
        <w:rPr>
          <w:rFonts w:cs="Arial"/>
          <w:color w:val="000000"/>
        </w:rPr>
      </w:pPr>
      <w:r w:rsidRPr="008E6B30">
        <w:rPr>
          <w:rFonts w:cs="Arial"/>
          <w:color w:val="000000"/>
        </w:rPr>
        <w:tab/>
      </w:r>
      <w:r w:rsidRPr="008E6B30">
        <w:rPr>
          <w:rFonts w:cs="Arial"/>
          <w:color w:val="000000"/>
        </w:rPr>
        <w:tab/>
        <w:t xml:space="preserve">E-Mail: </w:t>
      </w:r>
      <w:hyperlink r:id="rId19" w:history="1">
        <w:r w:rsidRPr="008E6B30">
          <w:rPr>
            <w:rFonts w:cs="Arial"/>
            <w:color w:val="0000FF"/>
            <w:u w:val="single"/>
          </w:rPr>
          <w:t>Lorna.johnson@nsslglobal.com</w:t>
        </w:r>
      </w:hyperlink>
      <w:r w:rsidRPr="008E6B30">
        <w:rPr>
          <w:rFonts w:cs="Arial"/>
          <w:color w:val="000000"/>
        </w:rPr>
        <w:t xml:space="preserve">, </w:t>
      </w:r>
      <w:hyperlink r:id="rId20" w:history="1">
        <w:r w:rsidRPr="008E6B30">
          <w:rPr>
            <w:rFonts w:cs="Arial"/>
            <w:color w:val="0000FF"/>
            <w:u w:val="single"/>
          </w:rPr>
          <w:t>support@nsslglobal.com</w:t>
        </w:r>
      </w:hyperlink>
    </w:p>
    <w:p w:rsidR="008E6B30" w:rsidRPr="008E6B30" w:rsidRDefault="008E6B30" w:rsidP="008E6B30">
      <w:pPr>
        <w:widowControl w:val="0"/>
        <w:tabs>
          <w:tab w:val="clear" w:pos="1276"/>
          <w:tab w:val="clear" w:pos="1843"/>
          <w:tab w:val="left" w:pos="1133"/>
          <w:tab w:val="left" w:pos="1560"/>
          <w:tab w:val="left" w:pos="2127"/>
        </w:tabs>
        <w:spacing w:before="38"/>
        <w:ind w:firstLine="567"/>
        <w:jc w:val="left"/>
        <w:rPr>
          <w:rFonts w:cs="Arial"/>
          <w:i/>
          <w:iCs/>
          <w:color w:val="000000"/>
        </w:rPr>
      </w:pPr>
      <w:r w:rsidRPr="008E6B30">
        <w:rPr>
          <w:rFonts w:cs="Arial"/>
          <w:sz w:val="24"/>
          <w:szCs w:val="24"/>
        </w:rPr>
        <w:tab/>
      </w:r>
      <w:r w:rsidRPr="008E6B30">
        <w:rPr>
          <w:rFonts w:cs="Arial"/>
          <w:sz w:val="24"/>
          <w:szCs w:val="24"/>
        </w:rPr>
        <w:tab/>
      </w:r>
      <w:r w:rsidRPr="008E6B30">
        <w:rPr>
          <w:rFonts w:cs="Arial"/>
          <w:i/>
          <w:iCs/>
          <w:color w:val="000000"/>
        </w:rPr>
        <w:t>Contact Person: Lorna Johnson, Tel: +44 1737 648813,</w:t>
      </w:r>
    </w:p>
    <w:p w:rsidR="008E6B30" w:rsidRPr="008E6B30" w:rsidRDefault="008E6B30" w:rsidP="008E6B30">
      <w:pPr>
        <w:widowControl w:val="0"/>
        <w:tabs>
          <w:tab w:val="clear" w:pos="1276"/>
          <w:tab w:val="clear" w:pos="1843"/>
          <w:tab w:val="left" w:pos="1133"/>
          <w:tab w:val="left" w:pos="1560"/>
          <w:tab w:val="left" w:pos="2127"/>
        </w:tabs>
        <w:spacing w:before="38"/>
        <w:ind w:firstLine="567"/>
        <w:jc w:val="left"/>
        <w:rPr>
          <w:rFonts w:cs="Arial"/>
          <w:i/>
          <w:iCs/>
          <w:color w:val="000000"/>
        </w:rPr>
      </w:pPr>
      <w:r w:rsidRPr="008E6B30">
        <w:rPr>
          <w:rFonts w:cs="Arial"/>
          <w:i/>
          <w:iCs/>
          <w:color w:val="000000"/>
        </w:rPr>
        <w:tab/>
      </w:r>
      <w:r w:rsidRPr="008E6B30">
        <w:rPr>
          <w:rFonts w:cs="Arial"/>
          <w:i/>
          <w:iCs/>
          <w:color w:val="000000"/>
        </w:rPr>
        <w:tab/>
        <w:t xml:space="preserve">E-mail: </w:t>
      </w:r>
      <w:hyperlink r:id="rId21" w:history="1">
        <w:r w:rsidRPr="008E6B30">
          <w:rPr>
            <w:rFonts w:cs="Arial"/>
            <w:i/>
            <w:iCs/>
            <w:color w:val="0000FF"/>
            <w:u w:val="single"/>
          </w:rPr>
          <w:t>Lorna.johnson@nsslglobal.com</w:t>
        </w:r>
      </w:hyperlink>
    </w:p>
    <w:p w:rsidR="008E6B30" w:rsidRPr="008E6B30" w:rsidRDefault="008E6B30" w:rsidP="008E6B30"/>
    <w:p w:rsidR="000D12DC" w:rsidRDefault="000D12D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D12DC" w:rsidRPr="000D12DC" w:rsidRDefault="000D12DC" w:rsidP="000D12DC">
      <w:pPr>
        <w:tabs>
          <w:tab w:val="clear" w:pos="567"/>
          <w:tab w:val="clear" w:pos="1276"/>
          <w:tab w:val="clear" w:pos="1843"/>
          <w:tab w:val="clear" w:pos="5387"/>
          <w:tab w:val="clear" w:pos="5954"/>
          <w:tab w:val="left" w:pos="794"/>
          <w:tab w:val="left" w:pos="1191"/>
          <w:tab w:val="left" w:pos="1588"/>
          <w:tab w:val="left" w:pos="1985"/>
        </w:tabs>
        <w:spacing w:before="0"/>
        <w:rPr>
          <w:rFonts w:ascii="Arial" w:hAnsi="Arial"/>
          <w:sz w:val="22"/>
          <w:lang w:val="en-US"/>
        </w:rPr>
      </w:pPr>
    </w:p>
    <w:tbl>
      <w:tblPr>
        <w:tblW w:w="10365" w:type="dxa"/>
        <w:tblInd w:w="-120" w:type="dxa"/>
        <w:tblLayout w:type="fixed"/>
        <w:tblLook w:val="04A0" w:firstRow="1" w:lastRow="0" w:firstColumn="1" w:lastColumn="0" w:noHBand="0" w:noVBand="1"/>
      </w:tblPr>
      <w:tblGrid>
        <w:gridCol w:w="87"/>
        <w:gridCol w:w="1026"/>
        <w:gridCol w:w="12"/>
        <w:gridCol w:w="8130"/>
        <w:gridCol w:w="13"/>
        <w:gridCol w:w="1018"/>
        <w:gridCol w:w="79"/>
      </w:tblGrid>
      <w:tr w:rsidR="000D12DC" w:rsidRPr="000D12DC" w:rsidTr="00762026">
        <w:trPr>
          <w:cantSplit/>
        </w:trPr>
        <w:tc>
          <w:tcPr>
            <w:tcW w:w="1113" w:type="dxa"/>
            <w:gridSpan w:val="2"/>
          </w:tcPr>
          <w:p w:rsidR="000D12DC" w:rsidRPr="000D12DC" w:rsidRDefault="000D12DC" w:rsidP="000D12DC">
            <w:pPr>
              <w:tabs>
                <w:tab w:val="clear" w:pos="567"/>
                <w:tab w:val="clear" w:pos="1276"/>
                <w:tab w:val="clear" w:pos="1843"/>
                <w:tab w:val="left" w:pos="3828"/>
              </w:tabs>
              <w:spacing w:before="0" w:after="120" w:line="240" w:lineRule="atLeast"/>
              <w:jc w:val="left"/>
              <w:rPr>
                <w:sz w:val="22"/>
                <w:lang w:val="en-US"/>
              </w:rPr>
            </w:pPr>
          </w:p>
        </w:tc>
        <w:tc>
          <w:tcPr>
            <w:tcW w:w="8142" w:type="dxa"/>
            <w:gridSpan w:val="2"/>
            <w:tcBorders>
              <w:top w:val="nil"/>
              <w:left w:val="nil"/>
              <w:bottom w:val="single" w:sz="12" w:space="0" w:color="auto"/>
              <w:right w:val="nil"/>
            </w:tcBorders>
          </w:tcPr>
          <w:p w:rsidR="000D12DC" w:rsidRPr="000D12DC" w:rsidRDefault="000D12DC" w:rsidP="000D12DC">
            <w:pPr>
              <w:tabs>
                <w:tab w:val="clear" w:pos="567"/>
                <w:tab w:val="clear" w:pos="1276"/>
                <w:tab w:val="clear" w:pos="1843"/>
                <w:tab w:val="clear" w:pos="5387"/>
                <w:tab w:val="clear" w:pos="5954"/>
                <w:tab w:val="left" w:pos="720"/>
              </w:tabs>
              <w:spacing w:before="0"/>
              <w:jc w:val="center"/>
              <w:rPr>
                <w:b/>
                <w:sz w:val="22"/>
                <w:lang w:val="en-US"/>
              </w:rPr>
            </w:pPr>
            <w:r w:rsidRPr="000D12DC">
              <w:rPr>
                <w:b/>
                <w:sz w:val="22"/>
                <w:lang w:val="en-US"/>
              </w:rPr>
              <w:t>INTERNATIONAL TELECOMMUNICATION UNION</w:t>
            </w:r>
          </w:p>
          <w:p w:rsidR="000D12DC" w:rsidRPr="000D12DC" w:rsidRDefault="000D12DC" w:rsidP="000D12DC">
            <w:pPr>
              <w:tabs>
                <w:tab w:val="clear" w:pos="567"/>
                <w:tab w:val="clear" w:pos="1276"/>
                <w:tab w:val="clear" w:pos="1843"/>
                <w:tab w:val="clear" w:pos="5387"/>
                <w:tab w:val="clear" w:pos="5954"/>
                <w:tab w:val="left" w:pos="720"/>
              </w:tabs>
              <w:spacing w:before="0"/>
              <w:jc w:val="center"/>
              <w:rPr>
                <w:b/>
                <w:sz w:val="22"/>
                <w:lang w:val="en-US"/>
              </w:rPr>
            </w:pPr>
            <w:r w:rsidRPr="000D12DC">
              <w:rPr>
                <w:b/>
                <w:sz w:val="22"/>
                <w:lang w:val="en-US"/>
              </w:rPr>
              <w:t>UNIVERSAL POSTAL UNION</w:t>
            </w:r>
          </w:p>
          <w:p w:rsidR="000D12DC" w:rsidRPr="000D12DC" w:rsidRDefault="000D12DC" w:rsidP="000D12DC">
            <w:pPr>
              <w:tabs>
                <w:tab w:val="clear" w:pos="567"/>
                <w:tab w:val="left" w:pos="720"/>
              </w:tabs>
              <w:spacing w:before="0"/>
              <w:jc w:val="center"/>
              <w:rPr>
                <w:b/>
                <w:sz w:val="22"/>
                <w:lang w:val="en-US"/>
              </w:rPr>
            </w:pPr>
          </w:p>
        </w:tc>
        <w:tc>
          <w:tcPr>
            <w:tcW w:w="1110" w:type="dxa"/>
            <w:gridSpan w:val="3"/>
          </w:tcPr>
          <w:p w:rsidR="000D12DC" w:rsidRPr="000D12DC" w:rsidRDefault="000D12DC" w:rsidP="000D12DC">
            <w:pPr>
              <w:tabs>
                <w:tab w:val="clear" w:pos="567"/>
                <w:tab w:val="clear" w:pos="1276"/>
                <w:tab w:val="clear" w:pos="1843"/>
                <w:tab w:val="left" w:pos="3828"/>
              </w:tabs>
              <w:spacing w:before="0" w:after="120" w:line="240" w:lineRule="atLeast"/>
              <w:jc w:val="left"/>
              <w:rPr>
                <w:sz w:val="36"/>
                <w:lang w:val="en-US"/>
              </w:rPr>
            </w:pPr>
          </w:p>
        </w:tc>
      </w:tr>
      <w:tr w:rsidR="000D12DC" w:rsidRPr="000D12DC" w:rsidTr="00762026">
        <w:trPr>
          <w:gridBefore w:val="3"/>
          <w:gridAfter w:val="2"/>
          <w:wBefore w:w="1125" w:type="dxa"/>
          <w:wAfter w:w="1097" w:type="dxa"/>
          <w:cantSplit/>
        </w:trPr>
        <w:tc>
          <w:tcPr>
            <w:tcW w:w="8143" w:type="dxa"/>
            <w:gridSpan w:val="2"/>
          </w:tcPr>
          <w:p w:rsidR="000D12DC" w:rsidRPr="000D12DC" w:rsidRDefault="000D12DC" w:rsidP="000D12DC">
            <w:pPr>
              <w:tabs>
                <w:tab w:val="clear" w:pos="567"/>
                <w:tab w:val="left" w:pos="720"/>
              </w:tabs>
              <w:spacing w:before="0"/>
              <w:jc w:val="left"/>
              <w:rPr>
                <w:sz w:val="22"/>
                <w:lang w:val="en-US"/>
              </w:rPr>
            </w:pPr>
          </w:p>
        </w:tc>
      </w:tr>
      <w:tr w:rsidR="000D12DC" w:rsidRPr="000D12DC" w:rsidTr="00762026">
        <w:trPr>
          <w:gridBefore w:val="1"/>
          <w:gridAfter w:val="1"/>
          <w:wBefore w:w="87" w:type="dxa"/>
          <w:wAfter w:w="79" w:type="dxa"/>
          <w:cantSplit/>
        </w:trPr>
        <w:tc>
          <w:tcPr>
            <w:tcW w:w="10199" w:type="dxa"/>
            <w:gridSpan w:val="5"/>
          </w:tcPr>
          <w:p w:rsidR="000D12DC" w:rsidRPr="000D12DC" w:rsidRDefault="000D12DC" w:rsidP="000D12DC">
            <w:pPr>
              <w:tabs>
                <w:tab w:val="clear" w:pos="567"/>
                <w:tab w:val="clear" w:pos="1276"/>
                <w:tab w:val="clear" w:pos="1843"/>
                <w:tab w:val="clear" w:pos="5387"/>
                <w:tab w:val="clear" w:pos="5954"/>
                <w:tab w:val="left" w:pos="720"/>
              </w:tabs>
              <w:spacing w:before="0"/>
              <w:jc w:val="center"/>
              <w:rPr>
                <w:b/>
                <w:sz w:val="22"/>
                <w:lang w:val="en-US"/>
              </w:rPr>
            </w:pPr>
            <w:r w:rsidRPr="000D12DC">
              <w:rPr>
                <w:b/>
                <w:sz w:val="22"/>
                <w:lang w:val="en-US"/>
              </w:rPr>
              <w:t>BUREAUFAX TABLE</w:t>
            </w:r>
          </w:p>
          <w:p w:rsidR="000D12DC" w:rsidRPr="000D12DC" w:rsidRDefault="000D12DC" w:rsidP="000D12DC">
            <w:pPr>
              <w:tabs>
                <w:tab w:val="clear" w:pos="567"/>
                <w:tab w:val="clear" w:pos="1276"/>
                <w:tab w:val="clear" w:pos="1843"/>
                <w:tab w:val="clear" w:pos="5387"/>
                <w:tab w:val="clear" w:pos="5954"/>
                <w:tab w:val="left" w:pos="720"/>
              </w:tabs>
              <w:spacing w:before="0"/>
              <w:jc w:val="center"/>
              <w:rPr>
                <w:sz w:val="22"/>
                <w:lang w:val="en-US"/>
              </w:rPr>
            </w:pPr>
            <w:r w:rsidRPr="000D12DC">
              <w:rPr>
                <w:sz w:val="22"/>
                <w:lang w:val="en-US"/>
              </w:rPr>
              <w:t xml:space="preserve">International public facsimile service between public </w:t>
            </w:r>
            <w:proofErr w:type="spellStart"/>
            <w:r w:rsidRPr="000D12DC">
              <w:rPr>
                <w:sz w:val="22"/>
                <w:lang w:val="en-US"/>
              </w:rPr>
              <w:t>bureaux</w:t>
            </w:r>
            <w:proofErr w:type="spellEnd"/>
          </w:p>
          <w:p w:rsidR="000D12DC" w:rsidRPr="000D12DC" w:rsidRDefault="000D12DC" w:rsidP="000D12DC">
            <w:pPr>
              <w:tabs>
                <w:tab w:val="clear" w:pos="567"/>
                <w:tab w:val="clear" w:pos="1276"/>
                <w:tab w:val="clear" w:pos="1843"/>
                <w:tab w:val="clear" w:pos="5387"/>
                <w:tab w:val="clear" w:pos="5954"/>
                <w:tab w:val="left" w:pos="720"/>
              </w:tabs>
              <w:spacing w:before="0"/>
              <w:jc w:val="center"/>
              <w:rPr>
                <w:rFonts w:cs="Calibri"/>
                <w:sz w:val="22"/>
                <w:szCs w:val="22"/>
                <w:lang w:val="en-US"/>
              </w:rPr>
            </w:pPr>
            <w:r w:rsidRPr="000D12DC">
              <w:rPr>
                <w:sz w:val="22"/>
                <w:lang w:val="en-US"/>
              </w:rPr>
              <w:t xml:space="preserve">Electronic version: </w:t>
            </w:r>
            <w:hyperlink r:id="rId22" w:history="1">
              <w:r w:rsidRPr="000D12DC">
                <w:rPr>
                  <w:rFonts w:cs="Calibri"/>
                  <w:color w:val="0000FF"/>
                  <w:sz w:val="22"/>
                  <w:szCs w:val="22"/>
                  <w:u w:val="single"/>
                  <w:lang w:val="en-US"/>
                </w:rPr>
                <w:t>http://www.itu.int/ITU-T/inr/bureaufax</w:t>
              </w:r>
            </w:hyperlink>
          </w:p>
        </w:tc>
      </w:tr>
    </w:tbl>
    <w:p w:rsidR="000D12DC" w:rsidRPr="000D12DC" w:rsidRDefault="000D12DC" w:rsidP="000D12DC">
      <w:pPr>
        <w:tabs>
          <w:tab w:val="clear" w:pos="567"/>
          <w:tab w:val="clear" w:pos="1276"/>
          <w:tab w:val="clear" w:pos="1843"/>
          <w:tab w:val="clear" w:pos="5387"/>
          <w:tab w:val="clear" w:pos="5954"/>
          <w:tab w:val="left" w:pos="720"/>
        </w:tabs>
        <w:jc w:val="center"/>
        <w:rPr>
          <w:sz w:val="22"/>
          <w:lang w:val="fr-FR"/>
        </w:rPr>
      </w:pPr>
      <w:r w:rsidRPr="000D12DC">
        <w:rPr>
          <w:sz w:val="22"/>
          <w:lang w:val="fr-FR"/>
        </w:rPr>
        <w:t>(Rec. ITU-T F.170)</w:t>
      </w:r>
    </w:p>
    <w:p w:rsidR="000D12DC" w:rsidRPr="000D12DC" w:rsidRDefault="000D12DC" w:rsidP="000D12DC">
      <w:pPr>
        <w:tabs>
          <w:tab w:val="clear" w:pos="567"/>
          <w:tab w:val="clear" w:pos="1276"/>
          <w:tab w:val="clear" w:pos="1843"/>
          <w:tab w:val="clear" w:pos="5387"/>
          <w:tab w:val="clear" w:pos="5954"/>
          <w:tab w:val="left" w:pos="720"/>
        </w:tabs>
        <w:spacing w:before="0"/>
        <w:jc w:val="center"/>
        <w:rPr>
          <w:sz w:val="22"/>
          <w:lang w:val="fr-FR"/>
        </w:rPr>
      </w:pPr>
    </w:p>
    <w:p w:rsidR="000D12DC" w:rsidRPr="000D12DC" w:rsidRDefault="000D12DC" w:rsidP="000D12DC">
      <w:pPr>
        <w:tabs>
          <w:tab w:val="clear" w:pos="567"/>
          <w:tab w:val="clear" w:pos="1276"/>
          <w:tab w:val="clear" w:pos="1843"/>
          <w:tab w:val="clear" w:pos="5387"/>
          <w:tab w:val="clear" w:pos="5954"/>
        </w:tabs>
        <w:spacing w:before="0"/>
        <w:jc w:val="center"/>
        <w:rPr>
          <w:sz w:val="22"/>
          <w:lang w:val="fr-FR"/>
        </w:rPr>
      </w:pPr>
    </w:p>
    <w:p w:rsidR="000D12DC" w:rsidRPr="000D12DC" w:rsidRDefault="000D12DC" w:rsidP="000D12DC">
      <w:pPr>
        <w:numPr>
          <w:ilvl w:val="0"/>
          <w:numId w:val="38"/>
        </w:numPr>
        <w:tabs>
          <w:tab w:val="clear" w:pos="567"/>
          <w:tab w:val="clear" w:pos="1276"/>
          <w:tab w:val="clear" w:pos="1843"/>
          <w:tab w:val="clear" w:pos="5387"/>
          <w:tab w:val="clear" w:pos="5954"/>
          <w:tab w:val="left" w:pos="426"/>
          <w:tab w:val="left" w:pos="720"/>
          <w:tab w:val="left" w:pos="794"/>
          <w:tab w:val="left" w:pos="1191"/>
          <w:tab w:val="left" w:pos="1588"/>
          <w:tab w:val="left" w:pos="1985"/>
          <w:tab w:val="left" w:pos="2835"/>
          <w:tab w:val="left" w:pos="3969"/>
        </w:tabs>
        <w:spacing w:before="0" w:line="280" w:lineRule="exact"/>
        <w:ind w:right="284"/>
        <w:jc w:val="left"/>
        <w:textAlignment w:val="auto"/>
        <w:rPr>
          <w:rFonts w:cs="Arial"/>
          <w:b/>
          <w:caps/>
          <w:sz w:val="22"/>
          <w:lang w:val="en-US"/>
        </w:rPr>
      </w:pPr>
      <w:r w:rsidRPr="000D12DC">
        <w:rPr>
          <w:rFonts w:cs="Arial"/>
          <w:sz w:val="22"/>
          <w:lang w:val="en-US"/>
        </w:rPr>
        <w:t xml:space="preserve">Under the heading </w:t>
      </w:r>
      <w:r w:rsidRPr="000D12DC">
        <w:rPr>
          <w:rFonts w:cs="Arial"/>
          <w:b/>
          <w:sz w:val="22"/>
          <w:lang w:val="en-US"/>
        </w:rPr>
        <w:t>Data 4: Egypt - Fiji</w:t>
      </w:r>
      <w:r w:rsidRPr="000D12DC">
        <w:rPr>
          <w:rFonts w:cs="Arial"/>
          <w:b/>
          <w:sz w:val="22"/>
          <w:lang w:val="en-US"/>
        </w:rPr>
        <w:br/>
      </w:r>
      <w:r w:rsidRPr="000D12DC">
        <w:rPr>
          <w:rFonts w:cs="Arial"/>
          <w:caps/>
          <w:sz w:val="22"/>
          <w:lang w:val="en-US"/>
        </w:rPr>
        <w:t>INformation concerning</w:t>
      </w:r>
      <w:r w:rsidRPr="000D12DC">
        <w:rPr>
          <w:rFonts w:cs="Arial"/>
          <w:b/>
          <w:caps/>
          <w:sz w:val="22"/>
          <w:lang w:val="en-US"/>
        </w:rPr>
        <w:t xml:space="preserve"> SPAIN </w:t>
      </w:r>
      <w:r w:rsidRPr="000D12DC">
        <w:rPr>
          <w:rFonts w:cs="Arial"/>
          <w:caps/>
          <w:sz w:val="22"/>
          <w:lang w:val="en-US"/>
        </w:rPr>
        <w:t xml:space="preserve">is </w:t>
      </w:r>
      <w:r w:rsidRPr="000D12DC">
        <w:rPr>
          <w:rFonts w:cs="Arial"/>
          <w:b/>
          <w:caps/>
          <w:sz w:val="22"/>
          <w:lang w:val="en-US"/>
        </w:rPr>
        <w:t>UPDATED</w:t>
      </w:r>
      <w:r w:rsidRPr="000D12DC">
        <w:rPr>
          <w:rFonts w:cs="Arial"/>
          <w:caps/>
          <w:sz w:val="22"/>
          <w:lang w:val="en-US"/>
        </w:rPr>
        <w:t>:</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22"/>
          <w:lang w:val="en-US"/>
        </w:rPr>
      </w:pPr>
    </w:p>
    <w:p w:rsidR="000D12DC" w:rsidRPr="000D12DC" w:rsidRDefault="000D12DC" w:rsidP="000D12DC">
      <w:pPr>
        <w:tabs>
          <w:tab w:val="clear" w:pos="567"/>
          <w:tab w:val="clear" w:pos="1276"/>
          <w:tab w:val="clear" w:pos="1843"/>
          <w:tab w:val="clear" w:pos="5387"/>
          <w:tab w:val="clear" w:pos="5954"/>
          <w:tab w:val="left" w:pos="4395"/>
        </w:tabs>
        <w:spacing w:before="0"/>
        <w:ind w:left="360"/>
        <w:jc w:val="left"/>
        <w:rPr>
          <w:rFonts w:ascii="Bookman" w:hAnsi="Bookman"/>
        </w:rPr>
      </w:pPr>
    </w:p>
    <w:tbl>
      <w:tblPr>
        <w:tblW w:w="10115" w:type="dxa"/>
        <w:tblInd w:w="120" w:type="dxa"/>
        <w:tblLayout w:type="fixed"/>
        <w:tblLook w:val="0000" w:firstRow="0" w:lastRow="0" w:firstColumn="0" w:lastColumn="0" w:noHBand="0" w:noVBand="0"/>
      </w:tblPr>
      <w:tblGrid>
        <w:gridCol w:w="2769"/>
        <w:gridCol w:w="520"/>
        <w:gridCol w:w="668"/>
        <w:gridCol w:w="1897"/>
        <w:gridCol w:w="756"/>
        <w:gridCol w:w="128"/>
        <w:gridCol w:w="2121"/>
        <w:gridCol w:w="1210"/>
        <w:gridCol w:w="46"/>
      </w:tblGrid>
      <w:tr w:rsidR="000D12DC" w:rsidRPr="000D12DC" w:rsidTr="00762026">
        <w:trPr>
          <w:gridAfter w:val="1"/>
          <w:wAfter w:w="46" w:type="dxa"/>
          <w:cantSplit/>
        </w:trPr>
        <w:tc>
          <w:tcPr>
            <w:tcW w:w="3289" w:type="dxa"/>
            <w:gridSpan w:val="2"/>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fr-FR"/>
              </w:rPr>
            </w:pPr>
            <w:r w:rsidRPr="000D12DC">
              <w:rPr>
                <w:rFonts w:ascii="Arial" w:hAnsi="Arial"/>
                <w:b/>
                <w:smallCaps/>
                <w:lang w:val="en-US"/>
              </w:rPr>
              <w:br w:type="page"/>
            </w:r>
            <w:proofErr w:type="spellStart"/>
            <w:r w:rsidRPr="000D12DC">
              <w:rPr>
                <w:rFonts w:ascii="Arial" w:hAnsi="Arial"/>
                <w:b/>
                <w:smallCaps/>
                <w:lang w:val="fr-FR"/>
              </w:rPr>
              <w:t>Derniere</w:t>
            </w:r>
            <w:proofErr w:type="spellEnd"/>
            <w:r w:rsidRPr="000D12DC">
              <w:rPr>
                <w:rFonts w:ascii="Arial" w:hAnsi="Arial"/>
                <w:b/>
                <w:smallCaps/>
                <w:lang w:val="fr-FR"/>
              </w:rPr>
              <w:t xml:space="preserve"> modification </w:t>
            </w:r>
          </w:p>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fr-FR"/>
              </w:rPr>
            </w:pPr>
            <w:r w:rsidRPr="000D12DC">
              <w:rPr>
                <w:rFonts w:ascii="Arial" w:hAnsi="Arial"/>
                <w:b/>
                <w:smallCaps/>
                <w:lang w:val="fr-FR"/>
              </w:rPr>
              <w:t>21</w:t>
            </w:r>
            <w:proofErr w:type="gramStart"/>
            <w:r w:rsidRPr="000D12DC">
              <w:rPr>
                <w:rFonts w:ascii="Arial" w:hAnsi="Arial"/>
                <w:b/>
                <w:smallCaps/>
                <w:lang w:val="fr-FR"/>
              </w:rPr>
              <w:t>.IV.2016</w:t>
            </w:r>
            <w:proofErr w:type="gramEnd"/>
          </w:p>
        </w:tc>
        <w:tc>
          <w:tcPr>
            <w:tcW w:w="3321"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es-ES_tradnl"/>
              </w:rPr>
            </w:pPr>
            <w:proofErr w:type="spellStart"/>
            <w:r w:rsidRPr="000D12DC">
              <w:rPr>
                <w:rFonts w:ascii="Arial" w:hAnsi="Arial"/>
                <w:b/>
                <w:smallCaps/>
                <w:lang w:val="es-ES_tradnl"/>
              </w:rPr>
              <w:t>Last</w:t>
            </w:r>
            <w:proofErr w:type="spellEnd"/>
            <w:r w:rsidRPr="000D12DC">
              <w:rPr>
                <w:rFonts w:ascii="Arial" w:hAnsi="Arial"/>
                <w:b/>
                <w:smallCaps/>
                <w:lang w:val="es-ES_tradnl"/>
              </w:rPr>
              <w:t xml:space="preserve"> </w:t>
            </w:r>
            <w:proofErr w:type="spellStart"/>
            <w:r w:rsidRPr="000D12DC">
              <w:rPr>
                <w:rFonts w:ascii="Arial" w:hAnsi="Arial"/>
                <w:b/>
                <w:smallCaps/>
                <w:lang w:val="es-ES_tradnl"/>
              </w:rPr>
              <w:t>modification</w:t>
            </w:r>
            <w:proofErr w:type="spellEnd"/>
          </w:p>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es-ES_tradnl"/>
              </w:rPr>
            </w:pPr>
            <w:r w:rsidRPr="000D12DC">
              <w:rPr>
                <w:rFonts w:ascii="Arial" w:hAnsi="Arial"/>
                <w:b/>
                <w:smallCaps/>
                <w:lang w:val="fr-FR"/>
              </w:rPr>
              <w:t>21</w:t>
            </w:r>
            <w:proofErr w:type="gramStart"/>
            <w:r w:rsidRPr="000D12DC">
              <w:rPr>
                <w:rFonts w:ascii="Arial" w:hAnsi="Arial"/>
                <w:b/>
                <w:smallCaps/>
                <w:lang w:val="fr-FR"/>
              </w:rPr>
              <w:t>.IV.2016</w:t>
            </w:r>
            <w:proofErr w:type="gramEnd"/>
          </w:p>
        </w:tc>
        <w:tc>
          <w:tcPr>
            <w:tcW w:w="3459"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es-ES_tradnl"/>
              </w:rPr>
            </w:pPr>
            <w:proofErr w:type="spellStart"/>
            <w:r w:rsidRPr="000D12DC">
              <w:rPr>
                <w:rFonts w:ascii="Arial" w:hAnsi="Arial"/>
                <w:b/>
                <w:smallCaps/>
                <w:lang w:val="es-ES_tradnl"/>
              </w:rPr>
              <w:t>Ultima</w:t>
            </w:r>
            <w:proofErr w:type="spellEnd"/>
            <w:r w:rsidRPr="000D12DC">
              <w:rPr>
                <w:rFonts w:ascii="Arial" w:hAnsi="Arial"/>
                <w:b/>
                <w:smallCaps/>
                <w:lang w:val="es-ES_tradnl"/>
              </w:rPr>
              <w:t xml:space="preserve"> modificación</w:t>
            </w:r>
          </w:p>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fr-FR"/>
              </w:rPr>
            </w:pPr>
            <w:r w:rsidRPr="000D12DC">
              <w:rPr>
                <w:rFonts w:ascii="Arial" w:hAnsi="Arial"/>
                <w:b/>
                <w:smallCaps/>
                <w:lang w:val="fr-FR"/>
              </w:rPr>
              <w:t>21</w:t>
            </w:r>
            <w:proofErr w:type="gramStart"/>
            <w:r w:rsidRPr="000D12DC">
              <w:rPr>
                <w:rFonts w:ascii="Arial" w:hAnsi="Arial"/>
                <w:b/>
                <w:smallCaps/>
                <w:lang w:val="fr-FR"/>
              </w:rPr>
              <w:t>.IV.2016</w:t>
            </w:r>
            <w:proofErr w:type="gramEnd"/>
          </w:p>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b/>
                <w:smallCaps/>
                <w:lang w:val="es-ES_tradnl"/>
              </w:rPr>
            </w:pPr>
          </w:p>
        </w:tc>
      </w:tr>
      <w:tr w:rsidR="000D12DC" w:rsidRPr="000D12DC" w:rsidTr="00762026">
        <w:trPr>
          <w:gridAfter w:val="1"/>
          <w:wAfter w:w="46" w:type="dxa"/>
          <w:cantSplit/>
        </w:trPr>
        <w:tc>
          <w:tcPr>
            <w:tcW w:w="3289" w:type="dxa"/>
            <w:gridSpan w:val="2"/>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CG Times" w:hAnsi="CG Times"/>
                <w:b/>
                <w:caps/>
                <w:lang w:val="fr-FR"/>
              </w:rPr>
            </w:pPr>
            <w:r w:rsidRPr="000D12DC">
              <w:rPr>
                <w:rFonts w:ascii="CG Times" w:hAnsi="CG Times"/>
                <w:b/>
                <w:caps/>
                <w:lang w:val="fr-FR"/>
              </w:rPr>
              <w:t xml:space="preserve">espagne </w:t>
            </w:r>
          </w:p>
        </w:tc>
        <w:tc>
          <w:tcPr>
            <w:tcW w:w="3321"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caps/>
                <w:lang w:val="es-ES_tradnl"/>
              </w:rPr>
            </w:pPr>
            <w:r w:rsidRPr="000D12DC">
              <w:rPr>
                <w:rFonts w:ascii="CG Times" w:hAnsi="CG Times"/>
                <w:b/>
                <w:caps/>
                <w:lang w:val="es-ES_tradnl"/>
              </w:rPr>
              <w:t xml:space="preserve">SPAIN </w:t>
            </w:r>
          </w:p>
        </w:tc>
        <w:tc>
          <w:tcPr>
            <w:tcW w:w="3459"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caps/>
                <w:lang w:val="es-ES_tradnl"/>
              </w:rPr>
            </w:pPr>
            <w:r w:rsidRPr="000D12DC">
              <w:rPr>
                <w:rFonts w:ascii="CG Times" w:hAnsi="CG Times"/>
                <w:b/>
                <w:caps/>
                <w:lang w:val="es-ES_tradnl"/>
              </w:rPr>
              <w:t>espaÑa</w:t>
            </w:r>
          </w:p>
        </w:tc>
      </w:tr>
      <w:tr w:rsidR="000D12DC" w:rsidRPr="000D12DC" w:rsidTr="00762026">
        <w:trPr>
          <w:gridAfter w:val="2"/>
          <w:wAfter w:w="1256" w:type="dxa"/>
          <w:cantSplit/>
        </w:trPr>
        <w:tc>
          <w:tcPr>
            <w:tcW w:w="2769"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caps/>
                <w:lang w:val="es-ES_tradnl"/>
              </w:rPr>
            </w:pP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b/>
                <w:caps/>
                <w:lang w:val="es-ES_tradnl"/>
              </w:rPr>
            </w:pPr>
            <w:r w:rsidRPr="000D12DC">
              <w:rPr>
                <w:rFonts w:ascii="Arial" w:hAnsi="Arial"/>
                <w:b/>
                <w:caps/>
                <w:lang w:val="es-ES_tradnl"/>
              </w:rPr>
              <w:t>buroFAX</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b/>
                <w:caps/>
                <w:lang w:val="es-ES_tradnl"/>
              </w:rPr>
            </w:pPr>
            <w:r w:rsidRPr="000D12DC">
              <w:rPr>
                <w:rFonts w:ascii="Arial" w:hAnsi="Arial"/>
                <w:b/>
                <w:caps/>
                <w:lang w:val="es-ES_tradnl"/>
              </w:rPr>
              <w:t>poste</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b/>
                <w:caps/>
                <w:lang w:val="es-ES_tradnl"/>
              </w:rPr>
            </w:pPr>
            <w:r w:rsidRPr="000D12DC">
              <w:rPr>
                <w:rFonts w:ascii="Arial" w:hAnsi="Arial"/>
                <w:b/>
                <w:caps/>
                <w:lang w:val="es-ES_tradnl"/>
              </w:rPr>
              <w:t>CONTACT/CONTACTO:</w:t>
            </w:r>
          </w:p>
        </w:tc>
        <w:tc>
          <w:tcPr>
            <w:tcW w:w="3085"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lang w:val="es-ES_tradnl"/>
              </w:rPr>
            </w:pPr>
          </w:p>
        </w:tc>
        <w:tc>
          <w:tcPr>
            <w:tcW w:w="3005"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lang w:val="es-ES_tradnl"/>
              </w:rPr>
            </w:pPr>
          </w:p>
        </w:tc>
      </w:tr>
      <w:tr w:rsidR="000D12DC" w:rsidRPr="000D12DC" w:rsidTr="00762026">
        <w:trPr>
          <w:cantSplit/>
        </w:trPr>
        <w:tc>
          <w:tcPr>
            <w:tcW w:w="3957"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81"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3377"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r>
      <w:tr w:rsidR="000D12DC" w:rsidRPr="000D12DC" w:rsidTr="00762026">
        <w:trPr>
          <w:cantSplit/>
        </w:trPr>
        <w:tc>
          <w:tcPr>
            <w:tcW w:w="3957"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Sociedad Estatal Correos y Telégrafos, S.A.</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Dirección de Operaciones</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Servicio Tráfico Telegráfico</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 xml:space="preserve">Vía de </w:t>
            </w:r>
            <w:proofErr w:type="spellStart"/>
            <w:r w:rsidRPr="000D12DC">
              <w:rPr>
                <w:rFonts w:ascii="Arial" w:hAnsi="Arial"/>
                <w:sz w:val="18"/>
                <w:lang w:val="es-ES_tradnl"/>
              </w:rPr>
              <w:t>Dublin</w:t>
            </w:r>
            <w:proofErr w:type="spellEnd"/>
            <w:r w:rsidRPr="000D12DC">
              <w:rPr>
                <w:rFonts w:ascii="Arial" w:hAnsi="Arial"/>
                <w:sz w:val="18"/>
                <w:lang w:val="es-ES_tradnl"/>
              </w:rPr>
              <w:t>, 7 – 4</w:t>
            </w:r>
            <w:r w:rsidRPr="000D12DC">
              <w:rPr>
                <w:rFonts w:ascii="Arial" w:hAnsi="Arial"/>
                <w:sz w:val="18"/>
                <w:vertAlign w:val="superscript"/>
                <w:lang w:val="es-ES_tradnl"/>
              </w:rPr>
              <w:t>a</w:t>
            </w:r>
            <w:r w:rsidRPr="000D12DC">
              <w:rPr>
                <w:rFonts w:ascii="Arial" w:hAnsi="Arial"/>
                <w:sz w:val="18"/>
                <w:lang w:val="es-ES_tradnl"/>
              </w:rPr>
              <w:t xml:space="preserve"> planta</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Campo de las Naciones</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28070 MADRID</w:t>
            </w:r>
          </w:p>
        </w:tc>
        <w:tc>
          <w:tcPr>
            <w:tcW w:w="2781"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3377" w:type="dxa"/>
            <w:gridSpan w:val="3"/>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fr-FR"/>
              </w:rPr>
            </w:pPr>
            <w:r w:rsidRPr="000D12DC">
              <w:rPr>
                <w:rFonts w:ascii="Arial" w:hAnsi="Arial"/>
                <w:sz w:val="18"/>
                <w:lang w:val="fr-FR"/>
              </w:rPr>
              <w:t>TF</w:t>
            </w:r>
            <w:r w:rsidRPr="000D12DC">
              <w:rPr>
                <w:rFonts w:ascii="Arial" w:hAnsi="Arial"/>
                <w:sz w:val="18"/>
                <w:lang w:val="fr-FR"/>
              </w:rPr>
              <w:tab/>
              <w:t>+34 91 596 3153</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fr-FR"/>
              </w:rPr>
            </w:pPr>
            <w:r w:rsidRPr="000D12DC">
              <w:rPr>
                <w:rFonts w:ascii="Arial" w:hAnsi="Arial"/>
                <w:sz w:val="18"/>
                <w:lang w:val="fr-FR"/>
              </w:rPr>
              <w:t>E-mail : lope.turegano@correos.com</w:t>
            </w:r>
          </w:p>
        </w:tc>
      </w:tr>
    </w:tbl>
    <w:p w:rsidR="000D12DC" w:rsidRPr="000D12DC" w:rsidRDefault="000D12DC" w:rsidP="000D12DC">
      <w:pPr>
        <w:tabs>
          <w:tab w:val="clear" w:pos="567"/>
          <w:tab w:val="clear" w:pos="1276"/>
          <w:tab w:val="clear" w:pos="1843"/>
          <w:tab w:val="clear" w:pos="5387"/>
          <w:tab w:val="clear" w:pos="5954"/>
        </w:tabs>
        <w:spacing w:before="0"/>
        <w:ind w:left="360"/>
        <w:jc w:val="left"/>
        <w:rPr>
          <w:rFonts w:ascii="CG Times" w:hAnsi="CG Times"/>
          <w:lang w:val="fr-FR"/>
        </w:rPr>
      </w:pPr>
    </w:p>
    <w:tbl>
      <w:tblPr>
        <w:tblW w:w="0" w:type="auto"/>
        <w:tblInd w:w="570" w:type="dxa"/>
        <w:tblLayout w:type="fixed"/>
        <w:tblLook w:val="0000" w:firstRow="0" w:lastRow="0" w:firstColumn="0" w:lastColumn="0" w:noHBand="0" w:noVBand="0"/>
      </w:tblPr>
      <w:tblGrid>
        <w:gridCol w:w="2769"/>
        <w:gridCol w:w="3402"/>
        <w:gridCol w:w="2769"/>
      </w:tblGrid>
      <w:tr w:rsidR="000D12DC" w:rsidRPr="000D12DC" w:rsidTr="00762026">
        <w:trPr>
          <w:cantSplit/>
        </w:trPr>
        <w:tc>
          <w:tcPr>
            <w:tcW w:w="2769"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lang w:val="fr-FR"/>
              </w:rPr>
            </w:pPr>
            <w:r w:rsidRPr="000D12DC">
              <w:rPr>
                <w:rFonts w:ascii="CG Times" w:hAnsi="CG Times"/>
                <w:b/>
                <w:lang w:val="fr-FR"/>
              </w:rPr>
              <w:t>PARTIE II</w:t>
            </w:r>
          </w:p>
        </w:tc>
        <w:tc>
          <w:tcPr>
            <w:tcW w:w="3402"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lang w:val="fr-FR"/>
              </w:rPr>
            </w:pPr>
            <w:r w:rsidRPr="000D12DC">
              <w:rPr>
                <w:rFonts w:ascii="CG Times" w:hAnsi="CG Times"/>
                <w:b/>
                <w:lang w:val="fr-FR"/>
              </w:rPr>
              <w:t>PART II</w:t>
            </w:r>
          </w:p>
        </w:tc>
        <w:tc>
          <w:tcPr>
            <w:tcW w:w="2769"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lang w:val="es-ES_tradnl"/>
              </w:rPr>
            </w:pPr>
            <w:r w:rsidRPr="000D12DC">
              <w:rPr>
                <w:rFonts w:ascii="CG Times" w:hAnsi="CG Times"/>
                <w:b/>
                <w:lang w:val="es-ES_tradnl"/>
              </w:rPr>
              <w:t>PARTE II</w:t>
            </w:r>
          </w:p>
        </w:tc>
      </w:tr>
    </w:tbl>
    <w:p w:rsidR="000D12DC" w:rsidRPr="000D12DC" w:rsidRDefault="000D12DC" w:rsidP="000D12DC">
      <w:pPr>
        <w:tabs>
          <w:tab w:val="clear" w:pos="567"/>
          <w:tab w:val="clear" w:pos="1276"/>
          <w:tab w:val="clear" w:pos="1843"/>
          <w:tab w:val="clear" w:pos="5387"/>
          <w:tab w:val="clear" w:pos="5954"/>
        </w:tabs>
        <w:spacing w:before="0"/>
        <w:ind w:left="360"/>
        <w:jc w:val="left"/>
        <w:rPr>
          <w:rFonts w:ascii="Arial" w:hAnsi="Arial"/>
          <w:sz w:val="18"/>
          <w:lang w:val="es-ES_tradnl"/>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0D12DC" w:rsidRPr="000D12DC" w:rsidTr="00762026">
        <w:trPr>
          <w:cantSplit/>
        </w:trPr>
        <w:tc>
          <w:tcPr>
            <w:tcW w:w="881"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es-ES_tradnl"/>
              </w:rPr>
            </w:pPr>
          </w:p>
        </w:tc>
        <w:tc>
          <w:tcPr>
            <w:tcW w:w="1038" w:type="dxa"/>
            <w:tcBorders>
              <w:top w:val="single" w:sz="12" w:space="0" w:color="auto"/>
              <w:left w:val="single" w:sz="12" w:space="0" w:color="auto"/>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es-ES_tradnl"/>
              </w:rPr>
            </w:pPr>
            <w:r w:rsidRPr="000D12DC">
              <w:rPr>
                <w:rFonts w:ascii="CG Times" w:hAnsi="CG Times"/>
                <w:lang w:val="es-ES_tradnl"/>
              </w:rPr>
              <w:t>A</w:t>
            </w:r>
          </w:p>
        </w:tc>
        <w:tc>
          <w:tcPr>
            <w:tcW w:w="1038" w:type="dxa"/>
            <w:tcBorders>
              <w:top w:val="single" w:sz="12" w:space="0" w:color="auto"/>
              <w:left w:val="nil"/>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es-ES_tradnl"/>
              </w:rPr>
            </w:pPr>
            <w:r w:rsidRPr="000D12DC">
              <w:rPr>
                <w:rFonts w:ascii="CG Times" w:hAnsi="CG Times"/>
                <w:lang w:val="es-ES_tradnl"/>
              </w:rPr>
              <w:t>B</w:t>
            </w:r>
          </w:p>
        </w:tc>
        <w:tc>
          <w:tcPr>
            <w:tcW w:w="1038" w:type="dxa"/>
            <w:tcBorders>
              <w:top w:val="single" w:sz="12" w:space="0" w:color="auto"/>
              <w:left w:val="nil"/>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es-ES_tradnl"/>
              </w:rPr>
            </w:pPr>
            <w:r w:rsidRPr="000D12DC">
              <w:rPr>
                <w:rFonts w:ascii="CG Times" w:hAnsi="CG Times"/>
                <w:lang w:val="es-ES_tradnl"/>
              </w:rPr>
              <w:t>C</w:t>
            </w:r>
          </w:p>
        </w:tc>
        <w:tc>
          <w:tcPr>
            <w:tcW w:w="1038" w:type="dxa"/>
            <w:tcBorders>
              <w:top w:val="single" w:sz="12" w:space="0" w:color="auto"/>
              <w:left w:val="nil"/>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es-ES_tradnl"/>
              </w:rPr>
            </w:pPr>
            <w:r w:rsidRPr="000D12DC">
              <w:rPr>
                <w:rFonts w:ascii="CG Times" w:hAnsi="CG Times"/>
                <w:lang w:val="es-ES_tradnl"/>
              </w:rPr>
              <w:t>D</w:t>
            </w:r>
          </w:p>
        </w:tc>
        <w:tc>
          <w:tcPr>
            <w:tcW w:w="1038" w:type="dxa"/>
            <w:tcBorders>
              <w:top w:val="single" w:sz="12" w:space="0" w:color="auto"/>
              <w:left w:val="nil"/>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es-ES_tradnl"/>
              </w:rPr>
            </w:pPr>
            <w:r w:rsidRPr="000D12DC">
              <w:rPr>
                <w:rFonts w:ascii="CG Times" w:hAnsi="CG Times"/>
                <w:lang w:val="es-ES_tradnl"/>
              </w:rPr>
              <w:t>E</w:t>
            </w:r>
          </w:p>
        </w:tc>
        <w:tc>
          <w:tcPr>
            <w:tcW w:w="1038" w:type="dxa"/>
            <w:tcBorders>
              <w:top w:val="single" w:sz="12" w:space="0" w:color="auto"/>
              <w:left w:val="nil"/>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fr-FR"/>
              </w:rPr>
            </w:pPr>
            <w:r w:rsidRPr="000D12DC">
              <w:rPr>
                <w:rFonts w:ascii="CG Times" w:hAnsi="CG Times"/>
                <w:lang w:val="fr-FR"/>
              </w:rPr>
              <w:t>F</w:t>
            </w:r>
          </w:p>
        </w:tc>
        <w:tc>
          <w:tcPr>
            <w:tcW w:w="1038" w:type="dxa"/>
            <w:tcBorders>
              <w:top w:val="single" w:sz="12" w:space="0" w:color="auto"/>
              <w:left w:val="nil"/>
              <w:bottom w:val="single" w:sz="12"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fr-FR"/>
              </w:rPr>
            </w:pPr>
            <w:r w:rsidRPr="000D12DC">
              <w:rPr>
                <w:rFonts w:ascii="CG Times" w:hAnsi="CG Times"/>
                <w:lang w:val="fr-FR"/>
              </w:rPr>
              <w:t>G</w:t>
            </w:r>
          </w:p>
        </w:tc>
        <w:tc>
          <w:tcPr>
            <w:tcW w:w="1038" w:type="dxa"/>
            <w:tcBorders>
              <w:top w:val="single" w:sz="12" w:space="0" w:color="auto"/>
              <w:left w:val="nil"/>
              <w:bottom w:val="single" w:sz="12" w:space="0" w:color="auto"/>
              <w:right w:val="single" w:sz="12"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lang w:val="fr-FR"/>
              </w:rPr>
            </w:pPr>
            <w:r w:rsidRPr="000D12DC">
              <w:rPr>
                <w:rFonts w:ascii="CG Times" w:hAnsi="CG Times"/>
                <w:lang w:val="fr-FR"/>
              </w:rPr>
              <w:t>T</w:t>
            </w:r>
          </w:p>
        </w:tc>
      </w:tr>
      <w:tr w:rsidR="000D12DC" w:rsidRPr="000D12DC" w:rsidTr="00762026">
        <w:trPr>
          <w:cantSplit/>
          <w:trHeight w:val="298"/>
        </w:trPr>
        <w:tc>
          <w:tcPr>
            <w:tcW w:w="881"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CG Times" w:hAnsi="CG Times"/>
                <w:lang w:val="fr-FR"/>
              </w:rPr>
            </w:pPr>
          </w:p>
        </w:tc>
        <w:tc>
          <w:tcPr>
            <w:tcW w:w="1038" w:type="dxa"/>
            <w:tcBorders>
              <w:top w:val="nil"/>
              <w:left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r>
      <w:tr w:rsidR="000D12DC" w:rsidRPr="000D12DC" w:rsidTr="00762026">
        <w:trPr>
          <w:cantSplit/>
        </w:trPr>
        <w:tc>
          <w:tcPr>
            <w:tcW w:w="881"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left"/>
              <w:rPr>
                <w:rFonts w:ascii="CG Times" w:hAnsi="CG Times"/>
                <w:lang w:val="fr-FR"/>
              </w:rPr>
            </w:pPr>
          </w:p>
        </w:tc>
        <w:tc>
          <w:tcPr>
            <w:tcW w:w="1038"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r w:rsidRPr="000D12DC">
              <w:rPr>
                <w:rFonts w:ascii="Arial" w:hAnsi="Arial"/>
                <w:caps/>
                <w:sz w:val="18"/>
                <w:lang w:val="fr-FR"/>
              </w:rPr>
              <w:t>x</w:t>
            </w: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r w:rsidRPr="000D12DC">
              <w:rPr>
                <w:rFonts w:ascii="Arial" w:hAnsi="Arial"/>
                <w:caps/>
                <w:sz w:val="18"/>
                <w:lang w:val="fr-FR"/>
              </w:rPr>
              <w:t>x</w:t>
            </w: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aps/>
                <w:sz w:val="18"/>
                <w:lang w:val="fr-FR"/>
              </w:rPr>
            </w:pPr>
          </w:p>
        </w:tc>
      </w:tr>
    </w:tbl>
    <w:p w:rsidR="000D12DC" w:rsidRPr="000D12DC" w:rsidRDefault="000D12DC" w:rsidP="000D12DC">
      <w:pPr>
        <w:tabs>
          <w:tab w:val="clear" w:pos="567"/>
          <w:tab w:val="clear" w:pos="1276"/>
          <w:tab w:val="clear" w:pos="1843"/>
          <w:tab w:val="clear" w:pos="5387"/>
          <w:tab w:val="clear" w:pos="5954"/>
        </w:tabs>
        <w:spacing w:before="0"/>
        <w:ind w:left="360"/>
        <w:jc w:val="left"/>
        <w:rPr>
          <w:rFonts w:ascii="Arial" w:hAnsi="Arial"/>
          <w:sz w:val="18"/>
          <w:lang w:val="fr-FR"/>
        </w:rPr>
      </w:pPr>
    </w:p>
    <w:tbl>
      <w:tblPr>
        <w:tblW w:w="0" w:type="auto"/>
        <w:tblInd w:w="600" w:type="dxa"/>
        <w:tblLayout w:type="fixed"/>
        <w:tblLook w:val="0000" w:firstRow="0" w:lastRow="0" w:firstColumn="0" w:lastColumn="0" w:noHBand="0" w:noVBand="0"/>
      </w:tblPr>
      <w:tblGrid>
        <w:gridCol w:w="2769"/>
        <w:gridCol w:w="3402"/>
        <w:gridCol w:w="2769"/>
      </w:tblGrid>
      <w:tr w:rsidR="000D12DC" w:rsidRPr="000D12DC" w:rsidTr="00762026">
        <w:trPr>
          <w:cantSplit/>
        </w:trPr>
        <w:tc>
          <w:tcPr>
            <w:tcW w:w="2769"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lang w:val="fr-FR"/>
              </w:rPr>
            </w:pPr>
            <w:r w:rsidRPr="000D12DC">
              <w:rPr>
                <w:rFonts w:ascii="CG Times" w:hAnsi="CG Times"/>
                <w:b/>
                <w:lang w:val="fr-FR"/>
              </w:rPr>
              <w:t>PARTIE III</w:t>
            </w:r>
          </w:p>
        </w:tc>
        <w:tc>
          <w:tcPr>
            <w:tcW w:w="3402"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lang w:val="fr-FR"/>
              </w:rPr>
            </w:pPr>
            <w:r w:rsidRPr="000D12DC">
              <w:rPr>
                <w:rFonts w:ascii="CG Times" w:hAnsi="CG Times"/>
                <w:b/>
                <w:lang w:val="fr-FR"/>
              </w:rPr>
              <w:t>PART III</w:t>
            </w:r>
          </w:p>
        </w:tc>
        <w:tc>
          <w:tcPr>
            <w:tcW w:w="2769" w:type="dxa"/>
            <w:tcBorders>
              <w:top w:val="nil"/>
              <w:left w:val="nil"/>
              <w:bottom w:val="nil"/>
              <w:right w:val="nil"/>
            </w:tcBorders>
          </w:tcPr>
          <w:p w:rsidR="000D12DC" w:rsidRPr="000D12DC" w:rsidRDefault="000D12DC" w:rsidP="000D12DC">
            <w:pPr>
              <w:tabs>
                <w:tab w:val="clear" w:pos="567"/>
                <w:tab w:val="clear" w:pos="1276"/>
                <w:tab w:val="clear" w:pos="1843"/>
                <w:tab w:val="clear" w:pos="5387"/>
                <w:tab w:val="clear" w:pos="5954"/>
              </w:tabs>
              <w:spacing w:before="0"/>
              <w:jc w:val="center"/>
              <w:rPr>
                <w:rFonts w:ascii="CG Times" w:hAnsi="CG Times"/>
                <w:b/>
                <w:lang w:val="fr-FR"/>
              </w:rPr>
            </w:pPr>
            <w:r w:rsidRPr="000D12DC">
              <w:rPr>
                <w:rFonts w:ascii="CG Times" w:hAnsi="CG Times"/>
                <w:b/>
                <w:lang w:val="fr-FR"/>
              </w:rPr>
              <w:t>PARTE III</w:t>
            </w:r>
          </w:p>
        </w:tc>
      </w:tr>
    </w:tbl>
    <w:p w:rsidR="000D12DC" w:rsidRPr="000D12DC" w:rsidRDefault="000D12DC" w:rsidP="000D12DC">
      <w:pPr>
        <w:tabs>
          <w:tab w:val="clear" w:pos="567"/>
          <w:tab w:val="clear" w:pos="1276"/>
          <w:tab w:val="clear" w:pos="1843"/>
          <w:tab w:val="clear" w:pos="5387"/>
          <w:tab w:val="clear" w:pos="5954"/>
        </w:tabs>
        <w:spacing w:before="0"/>
        <w:ind w:left="360"/>
        <w:jc w:val="left"/>
        <w:rPr>
          <w:rFonts w:ascii="CG Times" w:hAnsi="CG Times"/>
          <w:lang w:val="fr-FR"/>
        </w:rPr>
      </w:pPr>
    </w:p>
    <w:tbl>
      <w:tblPr>
        <w:tblW w:w="9934" w:type="dxa"/>
        <w:tblInd w:w="30" w:type="dxa"/>
        <w:tblLayout w:type="fixed"/>
        <w:tblLook w:val="0000" w:firstRow="0" w:lastRow="0" w:firstColumn="0" w:lastColumn="0" w:noHBand="0" w:noVBand="0"/>
      </w:tblPr>
      <w:tblGrid>
        <w:gridCol w:w="1208"/>
        <w:gridCol w:w="2716"/>
        <w:gridCol w:w="2041"/>
        <w:gridCol w:w="567"/>
        <w:gridCol w:w="1134"/>
        <w:gridCol w:w="1220"/>
        <w:gridCol w:w="1048"/>
      </w:tblGrid>
      <w:tr w:rsidR="000D12DC" w:rsidRPr="000D12DC" w:rsidTr="00762026">
        <w:trPr>
          <w:cantSplit/>
        </w:trPr>
        <w:tc>
          <w:tcPr>
            <w:tcW w:w="1208" w:type="dxa"/>
            <w:tcBorders>
              <w:top w:val="single" w:sz="12" w:space="0" w:color="auto"/>
              <w:left w:val="single" w:sz="12" w:space="0" w:color="auto"/>
              <w:bottom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1a</w:t>
            </w:r>
          </w:p>
        </w:tc>
        <w:tc>
          <w:tcPr>
            <w:tcW w:w="2716" w:type="dxa"/>
            <w:tcBorders>
              <w:top w:val="single" w:sz="12" w:space="0" w:color="auto"/>
              <w:left w:val="nil"/>
              <w:bottom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1b</w:t>
            </w:r>
          </w:p>
        </w:tc>
        <w:tc>
          <w:tcPr>
            <w:tcW w:w="2041" w:type="dxa"/>
            <w:tcBorders>
              <w:top w:val="single" w:sz="12" w:space="0" w:color="auto"/>
              <w:left w:val="nil"/>
              <w:bottom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2</w:t>
            </w:r>
          </w:p>
        </w:tc>
        <w:tc>
          <w:tcPr>
            <w:tcW w:w="567" w:type="dxa"/>
            <w:tcBorders>
              <w:top w:val="single" w:sz="12" w:space="0" w:color="auto"/>
              <w:left w:val="nil"/>
              <w:bottom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3</w:t>
            </w:r>
          </w:p>
        </w:tc>
        <w:tc>
          <w:tcPr>
            <w:tcW w:w="1134" w:type="dxa"/>
            <w:tcBorders>
              <w:top w:val="single" w:sz="12" w:space="0" w:color="auto"/>
              <w:left w:val="nil"/>
              <w:bottom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4a</w:t>
            </w:r>
          </w:p>
        </w:tc>
        <w:tc>
          <w:tcPr>
            <w:tcW w:w="1220" w:type="dxa"/>
            <w:tcBorders>
              <w:top w:val="single" w:sz="12" w:space="0" w:color="auto"/>
              <w:left w:val="nil"/>
              <w:bottom w:val="single" w:sz="6"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4b</w:t>
            </w:r>
          </w:p>
        </w:tc>
        <w:tc>
          <w:tcPr>
            <w:tcW w:w="1048" w:type="dxa"/>
            <w:tcBorders>
              <w:top w:val="single" w:sz="12" w:space="0" w:color="auto"/>
              <w:left w:val="nil"/>
              <w:bottom w:val="single" w:sz="6" w:space="0" w:color="auto"/>
              <w:right w:val="single" w:sz="12"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r w:rsidRPr="000D12DC">
              <w:rPr>
                <w:rFonts w:ascii="Arial" w:hAnsi="Arial"/>
                <w:sz w:val="18"/>
                <w:lang w:val="fr-FR"/>
              </w:rPr>
              <w:t>4c</w:t>
            </w:r>
          </w:p>
        </w:tc>
      </w:tr>
      <w:tr w:rsidR="000D12DC" w:rsidRPr="000D12DC" w:rsidTr="00762026">
        <w:trPr>
          <w:cantSplit/>
        </w:trPr>
        <w:tc>
          <w:tcPr>
            <w:tcW w:w="1208" w:type="dxa"/>
            <w:tcBorders>
              <w:top w:val="single" w:sz="6" w:space="0" w:color="auto"/>
              <w:left w:val="single" w:sz="12"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fr-FR"/>
              </w:rPr>
            </w:pPr>
          </w:p>
        </w:tc>
        <w:tc>
          <w:tcPr>
            <w:tcW w:w="2716" w:type="dxa"/>
            <w:tcBorders>
              <w:top w:val="single" w:sz="6"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TETE DE LIGNE/GATEWAY/</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CABEZA DE LINEA</w:t>
            </w:r>
          </w:p>
        </w:tc>
        <w:tc>
          <w:tcPr>
            <w:tcW w:w="2041" w:type="dxa"/>
            <w:tcBorders>
              <w:top w:val="single" w:sz="6"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rPr>
            </w:pPr>
            <w:r w:rsidRPr="000D12DC">
              <w:rPr>
                <w:rFonts w:ascii="Arial" w:hAnsi="Arial"/>
                <w:sz w:val="18"/>
              </w:rPr>
              <w:t>RESEAU/NETWORK/</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rPr>
            </w:pPr>
            <w:r w:rsidRPr="000D12DC">
              <w:rPr>
                <w:rFonts w:ascii="Arial" w:hAnsi="Arial"/>
                <w:sz w:val="18"/>
              </w:rPr>
              <w:t>RED-RTPC/PSTN</w:t>
            </w:r>
          </w:p>
        </w:tc>
        <w:tc>
          <w:tcPr>
            <w:tcW w:w="567" w:type="dxa"/>
            <w:tcBorders>
              <w:top w:val="single" w:sz="6"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c>
          <w:tcPr>
            <w:tcW w:w="1134" w:type="dxa"/>
            <w:tcBorders>
              <w:top w:val="single" w:sz="6"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c>
          <w:tcPr>
            <w:tcW w:w="1220" w:type="dxa"/>
            <w:tcBorders>
              <w:top w:val="single" w:sz="6"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c>
          <w:tcPr>
            <w:tcW w:w="1048" w:type="dxa"/>
            <w:tcBorders>
              <w:top w:val="single" w:sz="6" w:space="0" w:color="auto"/>
              <w:left w:val="nil"/>
              <w:bottom w:val="nil"/>
              <w:right w:val="single" w:sz="12"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r>
      <w:tr w:rsidR="000D12DC" w:rsidRPr="000D12DC" w:rsidTr="00762026">
        <w:trPr>
          <w:cantSplit/>
        </w:trPr>
        <w:tc>
          <w:tcPr>
            <w:tcW w:w="1208" w:type="dxa"/>
            <w:tcBorders>
              <w:top w:val="single" w:sz="12" w:space="0" w:color="auto"/>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n-US"/>
              </w:rPr>
            </w:pPr>
          </w:p>
        </w:tc>
        <w:tc>
          <w:tcPr>
            <w:tcW w:w="2716" w:type="dxa"/>
            <w:tcBorders>
              <w:top w:val="single" w:sz="12"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n-US"/>
              </w:rPr>
            </w:pPr>
          </w:p>
        </w:tc>
        <w:tc>
          <w:tcPr>
            <w:tcW w:w="2041" w:type="dxa"/>
            <w:tcBorders>
              <w:top w:val="single" w:sz="12"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n-US"/>
              </w:rPr>
            </w:pPr>
          </w:p>
        </w:tc>
        <w:tc>
          <w:tcPr>
            <w:tcW w:w="567" w:type="dxa"/>
            <w:tcBorders>
              <w:top w:val="single" w:sz="12"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c>
          <w:tcPr>
            <w:tcW w:w="1134" w:type="dxa"/>
            <w:tcBorders>
              <w:top w:val="single" w:sz="12"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c>
          <w:tcPr>
            <w:tcW w:w="1220" w:type="dxa"/>
            <w:tcBorders>
              <w:top w:val="single" w:sz="12"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c>
          <w:tcPr>
            <w:tcW w:w="1048" w:type="dxa"/>
            <w:tcBorders>
              <w:top w:val="single" w:sz="12" w:space="0" w:color="auto"/>
              <w:left w:val="nil"/>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n-US"/>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n-US"/>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MADRID</w:t>
            </w: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+34 91 531 1051</w:t>
            </w: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r w:rsidRPr="000D12DC">
              <w:rPr>
                <w:rFonts w:ascii="Arial" w:hAnsi="Arial"/>
                <w:sz w:val="18"/>
                <w:lang w:val="es-ES_tradnl"/>
              </w:rPr>
              <w:t>3</w:t>
            </w: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6"/>
                <w:szCs w:val="16"/>
                <w:lang w:val="en-US"/>
              </w:rPr>
            </w:pPr>
            <w:r w:rsidRPr="000D12DC">
              <w:rPr>
                <w:rFonts w:ascii="Arial" w:hAnsi="Arial"/>
                <w:sz w:val="16"/>
                <w:szCs w:val="16"/>
                <w:lang w:val="en-US"/>
              </w:rPr>
              <w:t>08:00-21:00</w:t>
            </w: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r w:rsidRPr="000D12DC">
              <w:rPr>
                <w:rFonts w:ascii="Univers" w:hAnsi="Univers"/>
                <w:sz w:val="16"/>
                <w:szCs w:val="16"/>
                <w:lang w:val="en-US"/>
              </w:rPr>
              <w:t>08:00-14:00</w:t>
            </w: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n-US"/>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6"/>
                <w:szCs w:val="16"/>
                <w:lang w:val="en-US"/>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Univers" w:hAnsi="Univers"/>
                <w:sz w:val="16"/>
                <w:szCs w:val="16"/>
                <w:lang w:val="en-US"/>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CAM2</w:t>
            </w: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Carretera Villaverde-</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Vallecas km 3.500</w:t>
            </w: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28070 Madrid</w:t>
            </w: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cs="Arial"/>
                <w:sz w:val="18"/>
                <w:lang w:val="es-ES_tradnl"/>
              </w:rPr>
            </w:pPr>
            <w:r w:rsidRPr="000D12DC">
              <w:rPr>
                <w:rFonts w:ascii="Arial" w:hAnsi="Arial" w:cs="Arial"/>
                <w:sz w:val="18"/>
                <w:lang w:val="es-ES_tradnl"/>
              </w:rPr>
              <w:t>BARCELONA</w:t>
            </w: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r w:rsidRPr="000D12DC">
              <w:rPr>
                <w:rFonts w:ascii="Arial" w:hAnsi="Arial"/>
                <w:sz w:val="18"/>
                <w:lang w:val="es-ES_tradnl"/>
              </w:rPr>
              <w:t>+34 93 268 1174</w:t>
            </w: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r w:rsidRPr="000D12DC">
              <w:rPr>
                <w:rFonts w:ascii="Arial" w:hAnsi="Arial"/>
                <w:sz w:val="18"/>
                <w:lang w:val="es-ES_tradnl"/>
              </w:rPr>
              <w:t>3</w:t>
            </w: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s="Arial"/>
                <w:sz w:val="16"/>
                <w:szCs w:val="16"/>
                <w:lang w:val="es-ES_tradnl"/>
              </w:rPr>
            </w:pPr>
            <w:r w:rsidRPr="000D12DC">
              <w:rPr>
                <w:rFonts w:ascii="Arial" w:hAnsi="Arial" w:cs="Arial"/>
                <w:sz w:val="16"/>
                <w:szCs w:val="16"/>
                <w:lang w:val="en-US"/>
              </w:rPr>
              <w:t>08:00-21:00</w:t>
            </w: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r w:rsidRPr="000D12DC">
              <w:rPr>
                <w:rFonts w:ascii="Univers" w:hAnsi="Univers"/>
                <w:sz w:val="16"/>
                <w:szCs w:val="16"/>
                <w:lang w:val="en-US"/>
              </w:rPr>
              <w:t>08:00-14:00</w:t>
            </w: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cs="Arial"/>
                <w:sz w:val="18"/>
                <w:lang w:val="es-ES_tradnl"/>
              </w:rPr>
            </w:pP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cs="Arial"/>
                <w:sz w:val="16"/>
                <w:szCs w:val="16"/>
                <w:lang w:val="en-US"/>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Univers" w:hAnsi="Univers"/>
                <w:sz w:val="16"/>
                <w:szCs w:val="16"/>
                <w:lang w:val="en-US"/>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cs="Arial"/>
                <w:sz w:val="18"/>
                <w:lang w:val="es-ES_tradnl"/>
              </w:rPr>
            </w:pPr>
            <w:r w:rsidRPr="000D12DC">
              <w:rPr>
                <w:rFonts w:ascii="Arial" w:hAnsi="Arial" w:cs="Arial"/>
                <w:sz w:val="18"/>
                <w:lang w:val="es-ES_tradnl"/>
              </w:rPr>
              <w:t>Edificio de Comunicaciones</w:t>
            </w:r>
          </w:p>
        </w:tc>
        <w:tc>
          <w:tcPr>
            <w:tcW w:w="2041"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r>
      <w:tr w:rsidR="000D12DC" w:rsidRPr="000D12DC" w:rsidTr="00762026">
        <w:trPr>
          <w:cantSplit/>
        </w:trPr>
        <w:tc>
          <w:tcPr>
            <w:tcW w:w="1208"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cs="Arial"/>
                <w:sz w:val="18"/>
                <w:lang w:val="es-ES_tradnl"/>
              </w:rPr>
            </w:pPr>
            <w:r w:rsidRPr="000D12DC">
              <w:rPr>
                <w:rFonts w:ascii="Arial" w:hAnsi="Arial" w:cs="Arial"/>
                <w:sz w:val="18"/>
                <w:lang w:val="es-ES_tradnl"/>
              </w:rPr>
              <w:t xml:space="preserve">Vía </w:t>
            </w:r>
            <w:proofErr w:type="spellStart"/>
            <w:r w:rsidRPr="000D12DC">
              <w:rPr>
                <w:rFonts w:ascii="Arial" w:hAnsi="Arial" w:cs="Arial"/>
                <w:sz w:val="18"/>
                <w:lang w:val="es-ES_tradnl"/>
              </w:rPr>
              <w:t>Laietana</w:t>
            </w:r>
            <w:proofErr w:type="spellEnd"/>
            <w:r w:rsidRPr="000D12DC">
              <w:rPr>
                <w:rFonts w:ascii="Arial" w:hAnsi="Arial" w:cs="Arial"/>
                <w:sz w:val="18"/>
                <w:lang w:val="es-ES_tradnl"/>
              </w:rPr>
              <w:t xml:space="preserve"> </w:t>
            </w:r>
            <w:proofErr w:type="spellStart"/>
            <w:r w:rsidRPr="000D12DC">
              <w:rPr>
                <w:rFonts w:ascii="Arial" w:hAnsi="Arial" w:cs="Arial"/>
                <w:sz w:val="18"/>
                <w:lang w:val="es-ES_tradnl"/>
              </w:rPr>
              <w:t>nro</w:t>
            </w:r>
            <w:proofErr w:type="spellEnd"/>
            <w:r w:rsidRPr="000D12DC">
              <w:rPr>
                <w:rFonts w:ascii="Arial" w:hAnsi="Arial" w:cs="Arial"/>
                <w:sz w:val="18"/>
                <w:lang w:val="es-ES_tradnl"/>
              </w:rPr>
              <w:t xml:space="preserve"> 1</w:t>
            </w:r>
          </w:p>
          <w:p w:rsidR="000D12DC" w:rsidRPr="000D12DC" w:rsidRDefault="000D12DC" w:rsidP="000D12DC">
            <w:pPr>
              <w:tabs>
                <w:tab w:val="clear" w:pos="567"/>
                <w:tab w:val="clear" w:pos="1276"/>
                <w:tab w:val="clear" w:pos="1843"/>
                <w:tab w:val="clear" w:pos="5387"/>
                <w:tab w:val="clear" w:pos="5954"/>
              </w:tabs>
              <w:spacing w:before="0"/>
              <w:jc w:val="left"/>
              <w:rPr>
                <w:rFonts w:ascii="Arial" w:hAnsi="Arial" w:cs="Arial"/>
                <w:sz w:val="18"/>
                <w:lang w:val="es-ES_tradnl"/>
              </w:rPr>
            </w:pPr>
            <w:r w:rsidRPr="000D12DC">
              <w:rPr>
                <w:rFonts w:ascii="Arial" w:hAnsi="Arial" w:cs="Arial"/>
                <w:sz w:val="18"/>
                <w:lang w:val="es-ES_tradnl"/>
              </w:rPr>
              <w:t xml:space="preserve">08070 </w:t>
            </w:r>
            <w:smartTag w:uri="urn:schemas-microsoft-com:office:smarttags" w:element="City">
              <w:smartTag w:uri="urn:schemas-microsoft-com:office:smarttags" w:element="place">
                <w:r w:rsidRPr="000D12DC">
                  <w:rPr>
                    <w:rFonts w:ascii="Arial" w:hAnsi="Arial" w:cs="Arial"/>
                    <w:sz w:val="18"/>
                    <w:lang w:val="es-ES_tradnl"/>
                  </w:rPr>
                  <w:t>Barcelona</w:t>
                </w:r>
              </w:smartTag>
            </w:smartTag>
          </w:p>
        </w:tc>
        <w:tc>
          <w:tcPr>
            <w:tcW w:w="2041"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single" w:sz="4" w:space="0" w:color="auto"/>
              <w:right w:val="single" w:sz="6" w:space="0" w:color="auto"/>
            </w:tcBorders>
          </w:tcPr>
          <w:p w:rsidR="000D12DC" w:rsidRPr="000D12DC" w:rsidRDefault="000D12DC" w:rsidP="000D12DC">
            <w:pPr>
              <w:tabs>
                <w:tab w:val="clear" w:pos="567"/>
                <w:tab w:val="clear" w:pos="1276"/>
                <w:tab w:val="clear" w:pos="1843"/>
                <w:tab w:val="clear" w:pos="5387"/>
                <w:tab w:val="clear" w:pos="5954"/>
                <w:tab w:val="center" w:pos="4252"/>
                <w:tab w:val="right" w:pos="8307"/>
              </w:tabs>
              <w:spacing w:before="0"/>
              <w:jc w:val="center"/>
              <w:rPr>
                <w:rFonts w:ascii="Univers" w:hAnsi="Univers"/>
                <w:sz w:val="16"/>
                <w:lang w:val="es-ES_tradnl"/>
              </w:rPr>
            </w:pPr>
          </w:p>
        </w:tc>
      </w:tr>
    </w:tbl>
    <w:p w:rsidR="000D12DC" w:rsidRPr="000D12DC" w:rsidRDefault="000D12DC" w:rsidP="000D12DC">
      <w:pPr>
        <w:tabs>
          <w:tab w:val="clear" w:pos="567"/>
          <w:tab w:val="clear" w:pos="1276"/>
          <w:tab w:val="clear" w:pos="1843"/>
          <w:tab w:val="clear" w:pos="5387"/>
          <w:tab w:val="clear" w:pos="5954"/>
          <w:tab w:val="left" w:pos="426"/>
          <w:tab w:val="left" w:pos="720"/>
          <w:tab w:val="left" w:pos="2835"/>
          <w:tab w:val="left" w:pos="3969"/>
        </w:tabs>
        <w:spacing w:before="0"/>
        <w:ind w:right="284"/>
        <w:jc w:val="left"/>
        <w:rPr>
          <w:rFonts w:ascii="Arial" w:hAnsi="Arial"/>
          <w:sz w:val="18"/>
          <w:lang w:val="es-ES_tradnl"/>
        </w:rPr>
      </w:pPr>
    </w:p>
    <w:p w:rsidR="000D12DC" w:rsidRPr="000D12DC" w:rsidRDefault="000D12DC" w:rsidP="000D12DC">
      <w:pPr>
        <w:tabs>
          <w:tab w:val="clear" w:pos="567"/>
          <w:tab w:val="clear" w:pos="1276"/>
          <w:tab w:val="clear" w:pos="1843"/>
          <w:tab w:val="clear" w:pos="5387"/>
          <w:tab w:val="clear" w:pos="5954"/>
          <w:tab w:val="left" w:pos="426"/>
          <w:tab w:val="left" w:pos="720"/>
          <w:tab w:val="left" w:pos="2835"/>
          <w:tab w:val="left" w:pos="3969"/>
        </w:tabs>
        <w:spacing w:before="0"/>
        <w:ind w:right="284"/>
        <w:jc w:val="left"/>
        <w:rPr>
          <w:rFonts w:ascii="Univers" w:hAnsi="Univers"/>
          <w:sz w:val="18"/>
          <w:lang w:val="en-US"/>
        </w:rPr>
      </w:pPr>
    </w:p>
    <w:p w:rsidR="000D12DC" w:rsidRDefault="000D12DC">
      <w:pPr>
        <w:tabs>
          <w:tab w:val="clear" w:pos="567"/>
          <w:tab w:val="clear" w:pos="1276"/>
          <w:tab w:val="clear" w:pos="1843"/>
          <w:tab w:val="clear" w:pos="5387"/>
          <w:tab w:val="clear" w:pos="5954"/>
        </w:tabs>
        <w:overflowPunct/>
        <w:autoSpaceDE/>
        <w:autoSpaceDN/>
        <w:adjustRightInd/>
        <w:spacing w:before="0"/>
        <w:jc w:val="left"/>
        <w:textAlignment w:val="auto"/>
      </w:pPr>
      <w:r>
        <w:br w:type="page"/>
      </w:r>
    </w:p>
    <w:tbl>
      <w:tblPr>
        <w:tblW w:w="9498" w:type="dxa"/>
        <w:tblCellMar>
          <w:left w:w="0" w:type="dxa"/>
          <w:right w:w="0" w:type="dxa"/>
        </w:tblCellMar>
        <w:tblLook w:val="0000" w:firstRow="0" w:lastRow="0" w:firstColumn="0" w:lastColumn="0" w:noHBand="0" w:noVBand="0"/>
      </w:tblPr>
      <w:tblGrid>
        <w:gridCol w:w="9498"/>
      </w:tblGrid>
      <w:tr w:rsidR="000D12DC" w:rsidRPr="000D12DC" w:rsidTr="00762026">
        <w:trPr>
          <w:trHeight w:val="1064"/>
        </w:trPr>
        <w:tc>
          <w:tcPr>
            <w:tcW w:w="8274" w:type="dxa"/>
          </w:tcPr>
          <w:tbl>
            <w:tblPr>
              <w:tblW w:w="0" w:type="auto"/>
              <w:tblCellMar>
                <w:left w:w="0" w:type="dxa"/>
                <w:right w:w="0" w:type="dxa"/>
              </w:tblCellMar>
              <w:tblLook w:val="0000" w:firstRow="0" w:lastRow="0" w:firstColumn="0" w:lastColumn="0" w:noHBand="0" w:noVBand="0"/>
            </w:tblPr>
            <w:tblGrid>
              <w:gridCol w:w="8789"/>
            </w:tblGrid>
            <w:tr w:rsidR="000D12DC" w:rsidRPr="000D12DC" w:rsidTr="000D12DC">
              <w:trPr>
                <w:trHeight w:val="984"/>
              </w:trPr>
              <w:tc>
                <w:tcPr>
                  <w:tcW w:w="8789" w:type="dxa"/>
                  <w:shd w:val="clear" w:color="auto" w:fill="D3D3D3"/>
                  <w:tcMar>
                    <w:top w:w="40" w:type="dxa"/>
                    <w:left w:w="40" w:type="dxa"/>
                    <w:bottom w:w="40" w:type="dxa"/>
                    <w:right w:w="40" w:type="dxa"/>
                  </w:tcMar>
                </w:tcPr>
                <w:p w:rsidR="000D12DC" w:rsidRPr="000D12DC" w:rsidRDefault="000D12DC" w:rsidP="000D12DC">
                  <w:pPr>
                    <w:pStyle w:val="Heading20"/>
                    <w:rPr>
                      <w:rFonts w:ascii="Times New Roman" w:hAnsi="Times New Roman"/>
                      <w:lang w:val="en-US"/>
                    </w:rPr>
                  </w:pPr>
                  <w:bookmarkStart w:id="1175" w:name="_Toc450747479"/>
                  <w:r w:rsidRPr="000D12DC">
                    <w:rPr>
                      <w:lang w:val="en-US"/>
                    </w:rPr>
                    <w:lastRenderedPageBreak/>
                    <w:t xml:space="preserve">Mobile Network Codes (MNC) for the international identification plan </w:t>
                  </w:r>
                  <w:r w:rsidRPr="000D12DC">
                    <w:rPr>
                      <w:lang w:val="en-US"/>
                    </w:rPr>
                    <w:br/>
                    <w:t>for public networks and subscriptions</w:t>
                  </w:r>
                  <w:r w:rsidRPr="000D12DC">
                    <w:rPr>
                      <w:lang w:val="en-US"/>
                    </w:rPr>
                    <w:br/>
                    <w:t>(According to Recommendation ITU-T E.212 (05/2008))</w:t>
                  </w:r>
                  <w:r w:rsidRPr="000D12DC">
                    <w:rPr>
                      <w:lang w:val="en-US"/>
                    </w:rPr>
                    <w:br/>
                    <w:t>(Position on 15 October 2015)</w:t>
                  </w:r>
                  <w:bookmarkEnd w:id="1175"/>
                </w:p>
              </w:tc>
            </w:tr>
          </w:tbl>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D12DC" w:rsidRPr="000D12DC" w:rsidTr="00762026">
        <w:trPr>
          <w:trHeight w:val="116"/>
        </w:trPr>
        <w:tc>
          <w:tcPr>
            <w:tcW w:w="8274"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D12DC" w:rsidRPr="000D12DC" w:rsidTr="00762026">
        <w:trPr>
          <w:trHeight w:val="394"/>
        </w:trPr>
        <w:tc>
          <w:tcPr>
            <w:tcW w:w="8274" w:type="dxa"/>
          </w:tcPr>
          <w:tbl>
            <w:tblPr>
              <w:tblW w:w="0" w:type="auto"/>
              <w:tblCellMar>
                <w:left w:w="0" w:type="dxa"/>
                <w:right w:w="0" w:type="dxa"/>
              </w:tblCellMar>
              <w:tblLook w:val="0000" w:firstRow="0" w:lastRow="0" w:firstColumn="0" w:lastColumn="0" w:noHBand="0" w:noVBand="0"/>
            </w:tblPr>
            <w:tblGrid>
              <w:gridCol w:w="8647"/>
            </w:tblGrid>
            <w:tr w:rsidR="000D12DC" w:rsidRPr="000D12DC" w:rsidTr="000D12DC">
              <w:trPr>
                <w:trHeight w:val="314"/>
              </w:trPr>
              <w:tc>
                <w:tcPr>
                  <w:tcW w:w="8647" w:type="dxa"/>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 xml:space="preserve">(Annex to ITU Operational Bulletin No. 1086 </w:t>
                  </w:r>
                  <w:r>
                    <w:rPr>
                      <w:rFonts w:eastAsia="Calibri"/>
                      <w:color w:val="000000"/>
                      <w:lang w:val="en-US"/>
                    </w:rPr>
                    <w:t>–</w:t>
                  </w:r>
                  <w:r w:rsidRPr="000D12DC">
                    <w:rPr>
                      <w:rFonts w:eastAsia="Calibri"/>
                      <w:color w:val="000000"/>
                      <w:lang w:val="en-US"/>
                    </w:rPr>
                    <w:t xml:space="preserve"> 15.X.2015)</w:t>
                  </w:r>
                </w:p>
                <w:p w:rsidR="000D12DC" w:rsidRPr="000D12DC" w:rsidRDefault="000D12DC" w:rsidP="000A6BA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(Amendment No.11)</w:t>
                  </w:r>
                </w:p>
              </w:tc>
            </w:tr>
          </w:tbl>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D12DC" w:rsidRPr="000D12DC" w:rsidTr="00762026">
        <w:trPr>
          <w:trHeight w:val="103"/>
        </w:trPr>
        <w:tc>
          <w:tcPr>
            <w:tcW w:w="8274"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D12DC" w:rsidRPr="000D12DC" w:rsidTr="00762026">
        <w:tc>
          <w:tcPr>
            <w:tcW w:w="8274" w:type="dxa"/>
          </w:tcPr>
          <w:tbl>
            <w:tblPr>
              <w:tblW w:w="8962" w:type="dxa"/>
              <w:tblCellMar>
                <w:left w:w="0" w:type="dxa"/>
                <w:right w:w="0" w:type="dxa"/>
              </w:tblCellMar>
              <w:tblLook w:val="0000" w:firstRow="0" w:lastRow="0" w:firstColumn="0" w:lastColumn="0" w:noHBand="0" w:noVBand="0"/>
            </w:tblPr>
            <w:tblGrid>
              <w:gridCol w:w="35"/>
              <w:gridCol w:w="65"/>
              <w:gridCol w:w="8589"/>
              <w:gridCol w:w="8"/>
              <w:gridCol w:w="265"/>
            </w:tblGrid>
            <w:tr w:rsidR="000D12DC" w:rsidRPr="000D12DC" w:rsidTr="00762026">
              <w:trPr>
                <w:trHeight w:val="91"/>
              </w:trPr>
              <w:tc>
                <w:tcPr>
                  <w:tcW w:w="99"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1"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D12DC" w:rsidRPr="000D12DC" w:rsidTr="00762026">
              <w:tc>
                <w:tcPr>
                  <w:tcW w:w="99"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569" w:type="dxa"/>
                    <w:tblCellMar>
                      <w:left w:w="0" w:type="dxa"/>
                      <w:right w:w="0" w:type="dxa"/>
                    </w:tblCellMar>
                    <w:tblLook w:val="0000" w:firstRow="0" w:lastRow="0" w:firstColumn="0" w:lastColumn="0" w:noHBand="0" w:noVBand="0"/>
                  </w:tblPr>
                  <w:tblGrid>
                    <w:gridCol w:w="2699"/>
                    <w:gridCol w:w="1493"/>
                    <w:gridCol w:w="4377"/>
                  </w:tblGrid>
                  <w:tr w:rsidR="000D12DC" w:rsidRPr="000D12DC" w:rsidTr="00762026">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eastAsia="Calibri"/>
                            <w:b/>
                            <w:i/>
                            <w:color w:val="000000"/>
                            <w:lang w:val="en-US"/>
                          </w:rPr>
                          <w:t>MCC+MNC *</w:t>
                        </w: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eastAsia="Calibri"/>
                            <w:b/>
                            <w:i/>
                            <w:color w:val="000000"/>
                            <w:lang w:val="en-US"/>
                          </w:rPr>
                          <w:t>Operator/Network</w:t>
                        </w:r>
                      </w:p>
                    </w:tc>
                  </w:tr>
                  <w:tr w:rsidR="000D12DC" w:rsidRPr="000D12DC" w:rsidTr="00762026">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eastAsia="Calibri"/>
                            <w:b/>
                            <w:color w:val="000000"/>
                            <w:lang w:val="en-US"/>
                          </w:rPr>
                          <w:t>Singapore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D12DC" w:rsidRPr="000D12DC" w:rsidTr="00762026">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525 08</w:t>
                        </w: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0D12DC">
                          <w:rPr>
                            <w:rFonts w:eastAsia="Calibri"/>
                            <w:color w:val="000000"/>
                            <w:lang w:val="en-US"/>
                          </w:rPr>
                          <w:t>StarHub</w:t>
                        </w:r>
                        <w:proofErr w:type="spellEnd"/>
                      </w:p>
                    </w:tc>
                  </w:tr>
                  <w:tr w:rsidR="000D12DC" w:rsidRPr="000D12DC" w:rsidTr="00762026">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eastAsia="Calibri"/>
                            <w:b/>
                            <w:color w:val="000000"/>
                            <w:lang w:val="en-US"/>
                          </w:rPr>
                          <w:t>Singapore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0D12DC" w:rsidRPr="000D12DC" w:rsidTr="00762026">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525 01</w:t>
                        </w: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0D12DC">
                          <w:rPr>
                            <w:rFonts w:eastAsia="Calibri"/>
                            <w:color w:val="000000"/>
                            <w:lang w:val="en-US"/>
                          </w:rPr>
                          <w:t>Singtel</w:t>
                        </w:r>
                        <w:proofErr w:type="spellEnd"/>
                        <w:r w:rsidRPr="000D12DC">
                          <w:rPr>
                            <w:rFonts w:eastAsia="Calibri"/>
                            <w:color w:val="000000"/>
                            <w:lang w:val="en-US"/>
                          </w:rPr>
                          <w:t xml:space="preserve"> ST GSM900</w:t>
                        </w:r>
                      </w:p>
                    </w:tc>
                  </w:tr>
                  <w:tr w:rsidR="000D12DC" w:rsidRPr="000D12DC" w:rsidTr="00762026">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525 02</w:t>
                        </w: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0D12DC">
                          <w:rPr>
                            <w:rFonts w:eastAsia="Calibri"/>
                            <w:color w:val="000000"/>
                            <w:lang w:val="en-US"/>
                          </w:rPr>
                          <w:t>Singtel</w:t>
                        </w:r>
                        <w:proofErr w:type="spellEnd"/>
                        <w:r w:rsidRPr="000D12DC">
                          <w:rPr>
                            <w:rFonts w:eastAsia="Calibri"/>
                            <w:color w:val="000000"/>
                            <w:lang w:val="en-US"/>
                          </w:rPr>
                          <w:t xml:space="preserve"> ST GSM1800</w:t>
                        </w:r>
                      </w:p>
                    </w:tc>
                  </w:tr>
                  <w:tr w:rsidR="000D12DC" w:rsidRPr="000D12DC" w:rsidTr="00762026">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525 03</w:t>
                        </w: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eastAsia="Calibri"/>
                            <w:color w:val="000000"/>
                            <w:lang w:val="en-US"/>
                          </w:rPr>
                          <w:t>M1</w:t>
                        </w:r>
                      </w:p>
                    </w:tc>
                  </w:tr>
                  <w:tr w:rsidR="000D12DC" w:rsidRPr="000D12DC" w:rsidTr="00762026">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D12DC">
                          <w:rPr>
                            <w:rFonts w:eastAsia="Calibri"/>
                            <w:color w:val="000000"/>
                            <w:lang w:val="en-US"/>
                          </w:rPr>
                          <w:t>525 05</w:t>
                        </w:r>
                      </w:p>
                    </w:tc>
                    <w:tc>
                      <w:tcPr>
                        <w:tcW w:w="43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0D12DC">
                          <w:rPr>
                            <w:rFonts w:eastAsia="Calibri"/>
                            <w:color w:val="000000"/>
                            <w:lang w:val="en-US"/>
                          </w:rPr>
                          <w:t>StarHub</w:t>
                        </w:r>
                        <w:proofErr w:type="spellEnd"/>
                      </w:p>
                    </w:tc>
                  </w:tr>
                </w:tbl>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1"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D12DC" w:rsidRPr="000D12DC" w:rsidTr="00762026">
              <w:trPr>
                <w:trHeight w:val="322"/>
              </w:trPr>
              <w:tc>
                <w:tcPr>
                  <w:tcW w:w="99"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1"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D12DC" w:rsidRPr="000D12DC" w:rsidTr="00762026">
              <w:trPr>
                <w:trHeight w:val="736"/>
              </w:trPr>
              <w:tc>
                <w:tcPr>
                  <w:tcW w:w="99"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0" w:type="auto"/>
                    <w:tblCellMar>
                      <w:left w:w="0" w:type="dxa"/>
                      <w:right w:w="0" w:type="dxa"/>
                    </w:tblCellMar>
                    <w:tblLook w:val="0000" w:firstRow="0" w:lastRow="0" w:firstColumn="0" w:lastColumn="0" w:noHBand="0" w:noVBand="0"/>
                  </w:tblPr>
                  <w:tblGrid>
                    <w:gridCol w:w="8278"/>
                  </w:tblGrid>
                  <w:tr w:rsidR="000D12DC" w:rsidRPr="000D12DC" w:rsidTr="00762026">
                    <w:trPr>
                      <w:trHeight w:val="656"/>
                    </w:trPr>
                    <w:tc>
                      <w:tcPr>
                        <w:tcW w:w="8278" w:type="dxa"/>
                        <w:tcMar>
                          <w:top w:w="40" w:type="dxa"/>
                          <w:left w:w="40" w:type="dxa"/>
                          <w:bottom w:w="40" w:type="dxa"/>
                          <w:right w:w="40" w:type="dxa"/>
                        </w:tcMar>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D12DC">
                          <w:rPr>
                            <w:rFonts w:ascii="Arial" w:eastAsia="Arial" w:hAnsi="Arial"/>
                            <w:color w:val="000000"/>
                            <w:sz w:val="16"/>
                            <w:lang w:val="en-US"/>
                          </w:rPr>
                          <w:t>____________</w:t>
                        </w:r>
                      </w:p>
                      <w:p w:rsidR="000D12DC" w:rsidRPr="000D12DC" w:rsidRDefault="000D12DC" w:rsidP="000D12DC">
                        <w:pPr>
                          <w:tabs>
                            <w:tab w:val="clear" w:pos="567"/>
                            <w:tab w:val="clear" w:pos="1276"/>
                            <w:tab w:val="clear" w:pos="1843"/>
                            <w:tab w:val="clear" w:pos="5387"/>
                            <w:tab w:val="clear" w:pos="5954"/>
                            <w:tab w:val="left" w:pos="209"/>
                          </w:tabs>
                          <w:overflowPunct/>
                          <w:autoSpaceDE/>
                          <w:autoSpaceDN/>
                          <w:adjustRightInd/>
                          <w:spacing w:before="0"/>
                          <w:jc w:val="left"/>
                          <w:textAlignment w:val="auto"/>
                          <w:rPr>
                            <w:rFonts w:ascii="Times New Roman" w:hAnsi="Times New Roman"/>
                            <w:lang w:val="en-US"/>
                          </w:rPr>
                        </w:pPr>
                        <w:r w:rsidRPr="000D12DC">
                          <w:rPr>
                            <w:rFonts w:eastAsia="Calibri"/>
                            <w:color w:val="000000"/>
                            <w:sz w:val="16"/>
                            <w:lang w:val="en-US"/>
                          </w:rPr>
                          <w:t>*</w:t>
                        </w:r>
                        <w:r>
                          <w:rPr>
                            <w:rFonts w:eastAsia="Calibri"/>
                            <w:color w:val="000000"/>
                            <w:sz w:val="16"/>
                            <w:lang w:val="en-US"/>
                          </w:rPr>
                          <w:tab/>
                        </w:r>
                        <w:r w:rsidRPr="000D12DC">
                          <w:rPr>
                            <w:rFonts w:eastAsia="Calibri"/>
                            <w:color w:val="000000"/>
                            <w:sz w:val="18"/>
                            <w:lang w:val="en-US"/>
                          </w:rPr>
                          <w:t xml:space="preserve">MCC:  Mobile Country Code / </w:t>
                        </w:r>
                        <w:proofErr w:type="spellStart"/>
                        <w:r w:rsidRPr="000D12DC">
                          <w:rPr>
                            <w:rFonts w:eastAsia="Calibri"/>
                            <w:color w:val="000000"/>
                            <w:sz w:val="18"/>
                            <w:lang w:val="en-US"/>
                          </w:rPr>
                          <w:t>Indicatif</w:t>
                        </w:r>
                        <w:proofErr w:type="spellEnd"/>
                        <w:r w:rsidRPr="000D12DC">
                          <w:rPr>
                            <w:rFonts w:eastAsia="Calibri"/>
                            <w:color w:val="000000"/>
                            <w:sz w:val="18"/>
                            <w:lang w:val="en-US"/>
                          </w:rPr>
                          <w:t xml:space="preserve"> de pays du mobile / </w:t>
                        </w:r>
                        <w:proofErr w:type="spellStart"/>
                        <w:r w:rsidRPr="000D12DC">
                          <w:rPr>
                            <w:rFonts w:eastAsia="Calibri"/>
                            <w:color w:val="000000"/>
                            <w:sz w:val="18"/>
                            <w:lang w:val="en-US"/>
                          </w:rPr>
                          <w:t>Indicativo</w:t>
                        </w:r>
                        <w:proofErr w:type="spellEnd"/>
                        <w:r w:rsidRPr="000D12DC">
                          <w:rPr>
                            <w:rFonts w:eastAsia="Calibri"/>
                            <w:color w:val="000000"/>
                            <w:sz w:val="18"/>
                            <w:lang w:val="en-US"/>
                          </w:rPr>
                          <w:t xml:space="preserve"> de </w:t>
                        </w:r>
                        <w:proofErr w:type="spellStart"/>
                        <w:r w:rsidRPr="000D12DC">
                          <w:rPr>
                            <w:rFonts w:eastAsia="Calibri"/>
                            <w:color w:val="000000"/>
                            <w:sz w:val="18"/>
                            <w:lang w:val="en-US"/>
                          </w:rPr>
                          <w:t>país</w:t>
                        </w:r>
                        <w:proofErr w:type="spellEnd"/>
                        <w:r w:rsidRPr="000D12DC">
                          <w:rPr>
                            <w:rFonts w:eastAsia="Calibri"/>
                            <w:color w:val="000000"/>
                            <w:sz w:val="18"/>
                            <w:lang w:val="en-US"/>
                          </w:rPr>
                          <w:t xml:space="preserve"> para el </w:t>
                        </w:r>
                        <w:proofErr w:type="spellStart"/>
                        <w:r w:rsidRPr="000D12DC">
                          <w:rPr>
                            <w:rFonts w:eastAsia="Calibri"/>
                            <w:color w:val="000000"/>
                            <w:sz w:val="18"/>
                            <w:lang w:val="en-US"/>
                          </w:rPr>
                          <w:t>servicio</w:t>
                        </w:r>
                        <w:proofErr w:type="spellEnd"/>
                        <w:r w:rsidRPr="000D12DC">
                          <w:rPr>
                            <w:rFonts w:eastAsia="Calibri"/>
                            <w:color w:val="000000"/>
                            <w:sz w:val="18"/>
                            <w:lang w:val="en-US"/>
                          </w:rPr>
                          <w:t xml:space="preserve"> </w:t>
                        </w:r>
                        <w:proofErr w:type="spellStart"/>
                        <w:r w:rsidRPr="000D12DC">
                          <w:rPr>
                            <w:rFonts w:eastAsia="Calibri"/>
                            <w:color w:val="000000"/>
                            <w:sz w:val="18"/>
                            <w:lang w:val="en-US"/>
                          </w:rPr>
                          <w:t>móvil</w:t>
                        </w:r>
                        <w:proofErr w:type="spellEnd"/>
                        <w:r>
                          <w:rPr>
                            <w:rFonts w:eastAsia="Calibri"/>
                            <w:color w:val="000000"/>
                            <w:sz w:val="18"/>
                            <w:lang w:val="en-US"/>
                          </w:rPr>
                          <w:br/>
                        </w:r>
                        <w:r>
                          <w:rPr>
                            <w:rFonts w:eastAsia="Calibri"/>
                            <w:color w:val="000000"/>
                            <w:sz w:val="18"/>
                            <w:lang w:val="en-US"/>
                          </w:rPr>
                          <w:tab/>
                        </w:r>
                        <w:r w:rsidRPr="000D12DC">
                          <w:rPr>
                            <w:rFonts w:eastAsia="Calibri"/>
                            <w:color w:val="000000"/>
                            <w:sz w:val="18"/>
                            <w:lang w:val="en-US"/>
                          </w:rPr>
                          <w:t xml:space="preserve">MNC:  Mobile Network Code / Code de </w:t>
                        </w:r>
                        <w:proofErr w:type="spellStart"/>
                        <w:r w:rsidRPr="000D12DC">
                          <w:rPr>
                            <w:rFonts w:eastAsia="Calibri"/>
                            <w:color w:val="000000"/>
                            <w:sz w:val="18"/>
                            <w:lang w:val="en-US"/>
                          </w:rPr>
                          <w:t>réseau</w:t>
                        </w:r>
                        <w:proofErr w:type="spellEnd"/>
                        <w:r w:rsidRPr="000D12DC">
                          <w:rPr>
                            <w:rFonts w:eastAsia="Calibri"/>
                            <w:color w:val="000000"/>
                            <w:sz w:val="18"/>
                            <w:lang w:val="en-US"/>
                          </w:rPr>
                          <w:t xml:space="preserve"> mobile / </w:t>
                        </w:r>
                        <w:proofErr w:type="spellStart"/>
                        <w:r w:rsidRPr="000D12DC">
                          <w:rPr>
                            <w:rFonts w:eastAsia="Calibri"/>
                            <w:color w:val="000000"/>
                            <w:sz w:val="18"/>
                            <w:lang w:val="en-US"/>
                          </w:rPr>
                          <w:t>Indicativo</w:t>
                        </w:r>
                        <w:proofErr w:type="spellEnd"/>
                        <w:r w:rsidRPr="000D12DC">
                          <w:rPr>
                            <w:rFonts w:eastAsia="Calibri"/>
                            <w:color w:val="000000"/>
                            <w:sz w:val="18"/>
                            <w:lang w:val="en-US"/>
                          </w:rPr>
                          <w:t xml:space="preserve"> de red para el </w:t>
                        </w:r>
                        <w:proofErr w:type="spellStart"/>
                        <w:r w:rsidRPr="000D12DC">
                          <w:rPr>
                            <w:rFonts w:eastAsia="Calibri"/>
                            <w:color w:val="000000"/>
                            <w:sz w:val="18"/>
                            <w:lang w:val="en-US"/>
                          </w:rPr>
                          <w:t>servicio</w:t>
                        </w:r>
                        <w:proofErr w:type="spellEnd"/>
                        <w:r w:rsidRPr="000D12DC">
                          <w:rPr>
                            <w:rFonts w:eastAsia="Calibri"/>
                            <w:color w:val="000000"/>
                            <w:sz w:val="18"/>
                            <w:lang w:val="en-US"/>
                          </w:rPr>
                          <w:t xml:space="preserve"> </w:t>
                        </w:r>
                        <w:proofErr w:type="spellStart"/>
                        <w:r w:rsidRPr="000D12DC">
                          <w:rPr>
                            <w:rFonts w:eastAsia="Calibri"/>
                            <w:color w:val="000000"/>
                            <w:sz w:val="18"/>
                            <w:lang w:val="en-US"/>
                          </w:rPr>
                          <w:t>móvil</w:t>
                        </w:r>
                        <w:proofErr w:type="spellEnd"/>
                      </w:p>
                    </w:tc>
                  </w:tr>
                </w:tbl>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861" w:type="dxa"/>
                </w:tcPr>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0D12DC" w:rsidRPr="000D12DC" w:rsidRDefault="000D12DC" w:rsidP="000D12D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bl>
    <w:p w:rsidR="004D1797" w:rsidRDefault="004D1797" w:rsidP="008E6B30">
      <w:pPr>
        <w:rPr>
          <w:lang w:val="en-US"/>
        </w:rPr>
      </w:pPr>
    </w:p>
    <w:p w:rsidR="002220DC" w:rsidRDefault="002220DC" w:rsidP="008E6B30">
      <w:pPr>
        <w:rPr>
          <w:lang w:val="en-US"/>
        </w:rPr>
      </w:pPr>
    </w:p>
    <w:p w:rsidR="002220DC" w:rsidRPr="002220DC" w:rsidRDefault="002220DC" w:rsidP="002220DC">
      <w:pPr>
        <w:pStyle w:val="Heading20"/>
        <w:rPr>
          <w:lang w:val="en-US"/>
        </w:rPr>
      </w:pPr>
      <w:bookmarkStart w:id="1176" w:name="_Toc326834879"/>
      <w:bookmarkStart w:id="1177" w:name="_Toc450747480"/>
      <w:r w:rsidRPr="002220DC">
        <w:rPr>
          <w:lang w:val="en-US"/>
        </w:rPr>
        <w:t>List of Names of Administration Management Domains (ADMD</w:t>
      </w:r>
      <w:proofErr w:type="gramStart"/>
      <w:r w:rsidRPr="002220DC">
        <w:rPr>
          <w:lang w:val="en-US"/>
        </w:rPr>
        <w:t>)</w:t>
      </w:r>
      <w:proofErr w:type="gramEnd"/>
      <w:r w:rsidRPr="002220DC">
        <w:rPr>
          <w:lang w:val="en-US"/>
        </w:rPr>
        <w:br/>
        <w:t>(In accordance with ITU</w:t>
      </w:r>
      <w:r w:rsidRPr="002220DC">
        <w:rPr>
          <w:lang w:val="en-US"/>
        </w:rPr>
        <w:noBreakHyphen/>
        <w:t>T F.400 and X.400 series Recommendations)</w:t>
      </w:r>
      <w:r w:rsidRPr="002220DC">
        <w:rPr>
          <w:lang w:val="en-US"/>
        </w:rPr>
        <w:br/>
        <w:t>(Position on 15 February 2011)</w:t>
      </w:r>
      <w:bookmarkEnd w:id="1176"/>
      <w:bookmarkEnd w:id="1177"/>
    </w:p>
    <w:p w:rsidR="002220DC" w:rsidRPr="002220DC" w:rsidRDefault="002220DC" w:rsidP="002220DC">
      <w:pPr>
        <w:spacing w:line="230" w:lineRule="atLeast"/>
        <w:jc w:val="center"/>
      </w:pPr>
      <w:r w:rsidRPr="002220DC">
        <w:t>(Annex to ITU Operational Bulletin No. 974 – 15.II.2011)</w:t>
      </w:r>
    </w:p>
    <w:p w:rsidR="002220DC" w:rsidRPr="002220DC" w:rsidRDefault="002220DC" w:rsidP="002220DC">
      <w:pPr>
        <w:spacing w:before="0" w:line="230" w:lineRule="atLeast"/>
        <w:jc w:val="center"/>
      </w:pPr>
      <w:r w:rsidRPr="002220DC">
        <w:t>(Amendment No. 7)</w:t>
      </w:r>
    </w:p>
    <w:p w:rsidR="002220DC" w:rsidRPr="002220DC" w:rsidRDefault="002220DC" w:rsidP="002220DC">
      <w:pPr>
        <w:spacing w:line="230" w:lineRule="atLeast"/>
        <w:rPr>
          <w:b/>
          <w:bCs/>
        </w:rPr>
      </w:pPr>
      <w:proofErr w:type="gramStart"/>
      <w:r w:rsidRPr="002220DC">
        <w:rPr>
          <w:b/>
          <w:bCs/>
        </w:rPr>
        <w:t xml:space="preserve">P </w:t>
      </w:r>
      <w:r>
        <w:rPr>
          <w:b/>
          <w:bCs/>
        </w:rPr>
        <w:t xml:space="preserve"> </w:t>
      </w:r>
      <w:r w:rsidRPr="002220DC">
        <w:rPr>
          <w:b/>
          <w:bCs/>
        </w:rPr>
        <w:t>29</w:t>
      </w:r>
      <w:proofErr w:type="gramEnd"/>
      <w:r w:rsidRPr="002220DC">
        <w:rPr>
          <w:b/>
          <w:bCs/>
        </w:rPr>
        <w:t xml:space="preserve">   Japan    SUP</w:t>
      </w:r>
    </w:p>
    <w:p w:rsidR="002220DC" w:rsidRPr="002220DC" w:rsidRDefault="002220DC" w:rsidP="002220D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tbl>
      <w:tblPr>
        <w:tblW w:w="9072" w:type="dxa"/>
        <w:jc w:val="center"/>
        <w:tblLayout w:type="fixed"/>
        <w:tblLook w:val="0000" w:firstRow="0" w:lastRow="0" w:firstColumn="0" w:lastColumn="0" w:noHBand="0" w:noVBand="0"/>
      </w:tblPr>
      <w:tblGrid>
        <w:gridCol w:w="852"/>
        <w:gridCol w:w="1455"/>
        <w:gridCol w:w="747"/>
        <w:gridCol w:w="630"/>
        <w:gridCol w:w="613"/>
        <w:gridCol w:w="644"/>
        <w:gridCol w:w="867"/>
        <w:gridCol w:w="1148"/>
        <w:gridCol w:w="2116"/>
      </w:tblGrid>
      <w:tr w:rsidR="002220DC" w:rsidRPr="002220DC" w:rsidTr="002220DC">
        <w:trPr>
          <w:cantSplit/>
          <w:tblHeader/>
          <w:jc w:val="center"/>
        </w:trPr>
        <w:tc>
          <w:tcPr>
            <w:tcW w:w="852" w:type="dxa"/>
            <w:tcBorders>
              <w:top w:val="single" w:sz="12" w:space="0" w:color="auto"/>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1455" w:type="dxa"/>
            <w:tcBorders>
              <w:top w:val="single" w:sz="12" w:space="0" w:color="auto"/>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747" w:type="dxa"/>
            <w:tcBorders>
              <w:top w:val="single" w:sz="12" w:space="0" w:color="auto"/>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1887" w:type="dxa"/>
            <w:gridSpan w:val="3"/>
            <w:tcBorders>
              <w:top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867" w:type="dxa"/>
            <w:tcBorders>
              <w:top w:val="single" w:sz="12" w:space="0" w:color="auto"/>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1148" w:type="dxa"/>
            <w:tcBorders>
              <w:top w:val="single" w:sz="12" w:space="0" w:color="auto"/>
              <w:left w:val="single" w:sz="6"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2116" w:type="dxa"/>
            <w:tcBorders>
              <w:top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r>
      <w:tr w:rsidR="002220DC" w:rsidRPr="002220DC" w:rsidTr="002220DC">
        <w:trPr>
          <w:cantSplit/>
          <w:tblHeader/>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r w:rsidRPr="002220DC">
              <w:rPr>
                <w:sz w:val="16"/>
                <w:lang w:val="en-US"/>
              </w:rPr>
              <w:t>Country</w:t>
            </w:r>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r w:rsidRPr="002220DC">
              <w:rPr>
                <w:sz w:val="16"/>
                <w:lang w:val="en-US"/>
              </w:rPr>
              <w:t>ADMD Name</w:t>
            </w: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r w:rsidRPr="002220DC">
              <w:rPr>
                <w:sz w:val="16"/>
                <w:lang w:val="en-US"/>
              </w:rPr>
              <w:t>Country code</w:t>
            </w:r>
          </w:p>
        </w:tc>
        <w:tc>
          <w:tcPr>
            <w:tcW w:w="1887" w:type="dxa"/>
            <w:gridSpan w:val="3"/>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r w:rsidRPr="002220DC">
              <w:rPr>
                <w:sz w:val="16"/>
                <w:lang w:val="en-US"/>
              </w:rPr>
              <w:t>Service Name(s)</w:t>
            </w:r>
          </w:p>
        </w:tc>
        <w:tc>
          <w:tcPr>
            <w:tcW w:w="867"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HELPDESK</w:t>
            </w:r>
          </w:p>
        </w:tc>
        <w:tc>
          <w:tcPr>
            <w:tcW w:w="1148" w:type="dxa"/>
            <w:tcBorders>
              <w:left w:val="single" w:sz="6"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AUTOANSWER</w:t>
            </w:r>
          </w:p>
        </w:tc>
        <w:tc>
          <w:tcPr>
            <w:tcW w:w="2116" w:type="dxa"/>
            <w:tcBorders>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Contact Address</w:t>
            </w:r>
          </w:p>
        </w:tc>
      </w:tr>
      <w:tr w:rsidR="002220DC" w:rsidRPr="002220DC" w:rsidTr="002220DC">
        <w:trPr>
          <w:cantSplit/>
          <w:tblHeader/>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1887" w:type="dxa"/>
            <w:gridSpan w:val="3"/>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867"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1148" w:type="dxa"/>
            <w:tcBorders>
              <w:left w:val="single" w:sz="6"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2116" w:type="dxa"/>
            <w:tcBorders>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r>
      <w:tr w:rsidR="002220DC" w:rsidRPr="002220DC" w:rsidTr="002220DC">
        <w:trPr>
          <w:cantSplit/>
          <w:tblHeader/>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fr-FR"/>
              </w:rPr>
            </w:pPr>
          </w:p>
        </w:tc>
        <w:tc>
          <w:tcPr>
            <w:tcW w:w="630" w:type="dxa"/>
            <w:tcBorders>
              <w:top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MT</w:t>
            </w:r>
          </w:p>
        </w:tc>
        <w:tc>
          <w:tcPr>
            <w:tcW w:w="613" w:type="dxa"/>
            <w:tcBorders>
              <w:top w:val="single" w:sz="6" w:space="0" w:color="auto"/>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IPM</w:t>
            </w:r>
          </w:p>
        </w:tc>
        <w:tc>
          <w:tcPr>
            <w:tcW w:w="644" w:type="dxa"/>
            <w:tcBorders>
              <w:top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other</w:t>
            </w:r>
          </w:p>
        </w:tc>
        <w:tc>
          <w:tcPr>
            <w:tcW w:w="867" w:type="dxa"/>
            <w:tcBorders>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p>
        </w:tc>
        <w:tc>
          <w:tcPr>
            <w:tcW w:w="1148" w:type="dxa"/>
            <w:tcBorders>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rPr>
            </w:pPr>
          </w:p>
        </w:tc>
        <w:tc>
          <w:tcPr>
            <w:tcW w:w="2116" w:type="dxa"/>
            <w:tcBorders>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rPr>
            </w:pPr>
          </w:p>
        </w:tc>
      </w:tr>
      <w:tr w:rsidR="002220DC" w:rsidRPr="002220DC" w:rsidTr="002220DC">
        <w:trPr>
          <w:cantSplit/>
          <w:tblHeader/>
          <w:jc w:val="center"/>
        </w:trPr>
        <w:tc>
          <w:tcPr>
            <w:tcW w:w="852" w:type="dxa"/>
            <w:tcBorders>
              <w:top w:val="single" w:sz="6" w:space="0" w:color="auto"/>
              <w:left w:val="single" w:sz="12" w:space="0" w:color="auto"/>
              <w:bottom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1</w:t>
            </w:r>
          </w:p>
        </w:tc>
        <w:tc>
          <w:tcPr>
            <w:tcW w:w="1455" w:type="dxa"/>
            <w:tcBorders>
              <w:top w:val="single" w:sz="6" w:space="0" w:color="auto"/>
              <w:left w:val="single" w:sz="12" w:space="0" w:color="auto"/>
              <w:bottom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2</w:t>
            </w:r>
          </w:p>
        </w:tc>
        <w:tc>
          <w:tcPr>
            <w:tcW w:w="747" w:type="dxa"/>
            <w:tcBorders>
              <w:top w:val="single" w:sz="6" w:space="0" w:color="auto"/>
              <w:left w:val="single" w:sz="12" w:space="0" w:color="auto"/>
              <w:bottom w:val="single" w:sz="6"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3</w:t>
            </w:r>
          </w:p>
        </w:tc>
        <w:tc>
          <w:tcPr>
            <w:tcW w:w="630" w:type="dxa"/>
            <w:tcBorders>
              <w:top w:val="single" w:sz="6" w:space="0" w:color="auto"/>
              <w:bottom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4</w:t>
            </w:r>
          </w:p>
        </w:tc>
        <w:tc>
          <w:tcPr>
            <w:tcW w:w="613" w:type="dxa"/>
            <w:tcBorders>
              <w:top w:val="single" w:sz="6" w:space="0" w:color="auto"/>
              <w:left w:val="single" w:sz="6" w:space="0" w:color="auto"/>
              <w:bottom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5</w:t>
            </w:r>
          </w:p>
        </w:tc>
        <w:tc>
          <w:tcPr>
            <w:tcW w:w="644" w:type="dxa"/>
            <w:tcBorders>
              <w:top w:val="single" w:sz="6" w:space="0" w:color="auto"/>
              <w:bottom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6</w:t>
            </w:r>
          </w:p>
        </w:tc>
        <w:tc>
          <w:tcPr>
            <w:tcW w:w="867" w:type="dxa"/>
            <w:tcBorders>
              <w:top w:val="single" w:sz="6" w:space="0" w:color="auto"/>
              <w:left w:val="single" w:sz="12" w:space="0" w:color="auto"/>
              <w:bottom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7</w:t>
            </w:r>
          </w:p>
        </w:tc>
        <w:tc>
          <w:tcPr>
            <w:tcW w:w="1148" w:type="dxa"/>
            <w:tcBorders>
              <w:top w:val="single" w:sz="6" w:space="0" w:color="auto"/>
              <w:bottom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8</w:t>
            </w:r>
          </w:p>
        </w:tc>
        <w:tc>
          <w:tcPr>
            <w:tcW w:w="2116" w:type="dxa"/>
            <w:tcBorders>
              <w:top w:val="single" w:sz="6" w:space="0" w:color="auto"/>
              <w:left w:val="single" w:sz="12" w:space="0" w:color="auto"/>
              <w:bottom w:val="single" w:sz="6"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ind w:left="-57" w:right="-57"/>
              <w:jc w:val="center"/>
              <w:rPr>
                <w:sz w:val="16"/>
                <w:lang w:val="en-US"/>
              </w:rPr>
            </w:pPr>
            <w:r w:rsidRPr="002220DC">
              <w:rPr>
                <w:sz w:val="16"/>
                <w:lang w:val="en-US"/>
              </w:rPr>
              <w:t>9</w:t>
            </w:r>
          </w:p>
        </w:tc>
      </w:tr>
      <w:tr w:rsidR="002220DC" w:rsidRPr="002220DC" w:rsidTr="002220DC">
        <w:trPr>
          <w:cantSplit/>
          <w:jc w:val="center"/>
        </w:trPr>
        <w:tc>
          <w:tcPr>
            <w:tcW w:w="852" w:type="dxa"/>
            <w:tcBorders>
              <w:top w:val="single" w:sz="2" w:space="0" w:color="auto"/>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1455" w:type="dxa"/>
            <w:tcBorders>
              <w:top w:val="single" w:sz="2" w:space="0" w:color="auto"/>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747" w:type="dxa"/>
            <w:tcBorders>
              <w:top w:val="single" w:sz="2" w:space="0" w:color="auto"/>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30" w:type="dxa"/>
            <w:tcBorders>
              <w:top w:val="single" w:sz="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13" w:type="dxa"/>
            <w:tcBorders>
              <w:top w:val="single" w:sz="2" w:space="0" w:color="auto"/>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44" w:type="dxa"/>
            <w:tcBorders>
              <w:top w:val="single" w:sz="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867" w:type="dxa"/>
            <w:tcBorders>
              <w:top w:val="single" w:sz="2" w:space="0" w:color="auto"/>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1148" w:type="dxa"/>
            <w:tcBorders>
              <w:top w:val="single" w:sz="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2116" w:type="dxa"/>
            <w:tcBorders>
              <w:top w:val="single" w:sz="2" w:space="0" w:color="auto"/>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p>
        </w:tc>
      </w:tr>
      <w:tr w:rsidR="002220DC" w:rsidRPr="002220DC" w:rsidTr="002220DC">
        <w:trPr>
          <w:cantSplit/>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30"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613" w:type="dxa"/>
            <w:tcBorders>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szCs w:val="16"/>
                <w:lang w:val="en-US"/>
              </w:rPr>
            </w:pPr>
          </w:p>
        </w:tc>
        <w:tc>
          <w:tcPr>
            <w:tcW w:w="644"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867" w:type="dxa"/>
            <w:tcBorders>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1148"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2116"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p>
        </w:tc>
      </w:tr>
      <w:tr w:rsidR="002220DC" w:rsidRPr="00356ACB" w:rsidTr="002220DC">
        <w:trPr>
          <w:cantSplit/>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r w:rsidRPr="002220DC">
              <w:rPr>
                <w:sz w:val="16"/>
                <w:lang w:val="fr-FR"/>
              </w:rPr>
              <w:t>Japon</w:t>
            </w:r>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r w:rsidRPr="002220DC">
              <w:rPr>
                <w:sz w:val="16"/>
                <w:lang w:val="fr-FR"/>
              </w:rPr>
              <w:t>BROOT</w:t>
            </w: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r w:rsidRPr="002220DC">
              <w:rPr>
                <w:sz w:val="16"/>
                <w:lang w:val="fr-FR"/>
              </w:rPr>
              <w:t>JP</w:t>
            </w:r>
          </w:p>
        </w:tc>
        <w:tc>
          <w:tcPr>
            <w:tcW w:w="630"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r w:rsidRPr="002220DC">
              <w:rPr>
                <w:sz w:val="16"/>
                <w:lang w:val="en-US"/>
              </w:rPr>
              <w:t>b-root</w:t>
            </w:r>
          </w:p>
        </w:tc>
        <w:tc>
          <w:tcPr>
            <w:tcW w:w="613" w:type="dxa"/>
            <w:tcBorders>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szCs w:val="16"/>
                <w:lang w:val="en-US"/>
              </w:rPr>
            </w:pPr>
            <w:r w:rsidRPr="002220DC">
              <w:rPr>
                <w:sz w:val="16"/>
                <w:szCs w:val="16"/>
                <w:lang w:val="en-US"/>
              </w:rPr>
              <w:t>b-root</w:t>
            </w:r>
          </w:p>
        </w:tc>
        <w:tc>
          <w:tcPr>
            <w:tcW w:w="644"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867" w:type="dxa"/>
            <w:tcBorders>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r w:rsidRPr="002220DC">
              <w:rPr>
                <w:sz w:val="16"/>
                <w:lang w:val="en-US"/>
              </w:rPr>
              <w:t>NO</w:t>
            </w:r>
          </w:p>
        </w:tc>
        <w:tc>
          <w:tcPr>
            <w:tcW w:w="1148"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r w:rsidRPr="002220DC">
              <w:rPr>
                <w:sz w:val="16"/>
                <w:lang w:val="en-US"/>
              </w:rPr>
              <w:t>NO</w:t>
            </w:r>
          </w:p>
        </w:tc>
        <w:tc>
          <w:tcPr>
            <w:tcW w:w="2116" w:type="dxa"/>
            <w:vMerge w:val="restart"/>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r w:rsidRPr="002220DC">
              <w:rPr>
                <w:sz w:val="16"/>
                <w:lang w:val="en-US"/>
              </w:rPr>
              <w:t>NTT Communication</w:t>
            </w:r>
            <w:r>
              <w:rPr>
                <w:sz w:val="16"/>
                <w:lang w:val="en-US"/>
              </w:rPr>
              <w:br/>
            </w:r>
            <w:r w:rsidRPr="002220DC">
              <w:rPr>
                <w:sz w:val="16"/>
                <w:lang w:val="en-US"/>
              </w:rPr>
              <w:t>Ware Corp</w:t>
            </w:r>
          </w:p>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r w:rsidRPr="002220DC">
              <w:rPr>
                <w:sz w:val="16"/>
                <w:lang w:val="en-US"/>
              </w:rPr>
              <w:t>SHINAGAWA INTERCITY A-27F</w:t>
            </w:r>
          </w:p>
          <w:p w:rsidR="002220DC" w:rsidRPr="000A6BAB"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s-ES_tradnl"/>
              </w:rPr>
            </w:pPr>
            <w:r w:rsidRPr="000A6BAB">
              <w:rPr>
                <w:sz w:val="16"/>
                <w:lang w:val="es-ES_tradnl"/>
              </w:rPr>
              <w:t xml:space="preserve">2-15-1 </w:t>
            </w:r>
            <w:proofErr w:type="spellStart"/>
            <w:r w:rsidRPr="000A6BAB">
              <w:rPr>
                <w:sz w:val="16"/>
                <w:lang w:val="es-ES_tradnl"/>
              </w:rPr>
              <w:t>Kounan</w:t>
            </w:r>
            <w:proofErr w:type="spellEnd"/>
            <w:r w:rsidRPr="000A6BAB">
              <w:rPr>
                <w:sz w:val="16"/>
                <w:lang w:val="es-ES_tradnl"/>
              </w:rPr>
              <w:t xml:space="preserve"> </w:t>
            </w:r>
            <w:proofErr w:type="spellStart"/>
            <w:r w:rsidRPr="000A6BAB">
              <w:rPr>
                <w:sz w:val="16"/>
                <w:lang w:val="es-ES_tradnl"/>
              </w:rPr>
              <w:t>Minato-ku</w:t>
            </w:r>
            <w:proofErr w:type="spellEnd"/>
          </w:p>
          <w:p w:rsidR="002220DC" w:rsidRPr="000A6BAB"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s-ES_tradnl"/>
              </w:rPr>
            </w:pPr>
            <w:r w:rsidRPr="000A6BAB">
              <w:rPr>
                <w:sz w:val="16"/>
                <w:lang w:val="es-ES_tradnl"/>
              </w:rPr>
              <w:t xml:space="preserve">TOKYO 108-6025, </w:t>
            </w:r>
            <w:proofErr w:type="spellStart"/>
            <w:r w:rsidRPr="000A6BAB">
              <w:rPr>
                <w:sz w:val="16"/>
                <w:lang w:val="es-ES_tradnl"/>
              </w:rPr>
              <w:t>Japan</w:t>
            </w:r>
            <w:proofErr w:type="spellEnd"/>
          </w:p>
        </w:tc>
      </w:tr>
      <w:tr w:rsidR="002220DC" w:rsidRPr="002220DC" w:rsidTr="002220DC">
        <w:trPr>
          <w:cantSplit/>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i/>
                <w:iCs/>
                <w:sz w:val="16"/>
                <w:lang w:val="fr-FR"/>
              </w:rPr>
            </w:pPr>
            <w:proofErr w:type="spellStart"/>
            <w:r w:rsidRPr="002220DC">
              <w:rPr>
                <w:i/>
                <w:iCs/>
                <w:sz w:val="16"/>
                <w:lang w:val="fr-FR"/>
              </w:rPr>
              <w:t>Japan</w:t>
            </w:r>
            <w:proofErr w:type="spellEnd"/>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30"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613" w:type="dxa"/>
            <w:tcBorders>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szCs w:val="16"/>
                <w:lang w:val="en-US"/>
              </w:rPr>
            </w:pPr>
          </w:p>
        </w:tc>
        <w:tc>
          <w:tcPr>
            <w:tcW w:w="644"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867" w:type="dxa"/>
            <w:tcBorders>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1148"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2116" w:type="dxa"/>
            <w:vMerge/>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p>
        </w:tc>
      </w:tr>
      <w:tr w:rsidR="002220DC" w:rsidRPr="002220DC" w:rsidTr="002220DC">
        <w:trPr>
          <w:cantSplit/>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roofErr w:type="spellStart"/>
            <w:r w:rsidRPr="002220DC">
              <w:rPr>
                <w:sz w:val="16"/>
                <w:lang w:val="fr-FR"/>
              </w:rPr>
              <w:t>Japón</w:t>
            </w:r>
            <w:proofErr w:type="spellEnd"/>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30"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613" w:type="dxa"/>
            <w:tcBorders>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szCs w:val="16"/>
                <w:lang w:val="en-US"/>
              </w:rPr>
            </w:pPr>
          </w:p>
        </w:tc>
        <w:tc>
          <w:tcPr>
            <w:tcW w:w="644"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867" w:type="dxa"/>
            <w:tcBorders>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1148"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2116" w:type="dxa"/>
            <w:vMerge/>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p>
        </w:tc>
      </w:tr>
      <w:tr w:rsidR="002220DC" w:rsidRPr="002220DC" w:rsidTr="002220DC">
        <w:trPr>
          <w:cantSplit/>
          <w:jc w:val="center"/>
        </w:trPr>
        <w:tc>
          <w:tcPr>
            <w:tcW w:w="852"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1455" w:type="dxa"/>
            <w:tcBorders>
              <w:lef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747" w:type="dxa"/>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30"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613" w:type="dxa"/>
            <w:tcBorders>
              <w:left w:val="single" w:sz="6"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szCs w:val="16"/>
                <w:lang w:val="en-US"/>
              </w:rPr>
            </w:pPr>
          </w:p>
        </w:tc>
        <w:tc>
          <w:tcPr>
            <w:tcW w:w="644"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867" w:type="dxa"/>
            <w:tcBorders>
              <w:left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1148" w:type="dxa"/>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2116" w:type="dxa"/>
            <w:vMerge/>
            <w:tcBorders>
              <w:left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p>
        </w:tc>
      </w:tr>
      <w:tr w:rsidR="002220DC" w:rsidRPr="002220DC" w:rsidTr="002220DC">
        <w:trPr>
          <w:cantSplit/>
          <w:jc w:val="center"/>
        </w:trPr>
        <w:tc>
          <w:tcPr>
            <w:tcW w:w="852" w:type="dxa"/>
            <w:tcBorders>
              <w:left w:val="single" w:sz="12" w:space="0" w:color="auto"/>
              <w:bottom w:val="single" w:sz="4"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1455" w:type="dxa"/>
            <w:tcBorders>
              <w:left w:val="single" w:sz="12" w:space="0" w:color="auto"/>
              <w:bottom w:val="single" w:sz="4"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747" w:type="dxa"/>
            <w:tcBorders>
              <w:left w:val="single" w:sz="12" w:space="0" w:color="auto"/>
              <w:bottom w:val="single" w:sz="4"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fr-FR"/>
              </w:rPr>
            </w:pPr>
          </w:p>
        </w:tc>
        <w:tc>
          <w:tcPr>
            <w:tcW w:w="630" w:type="dxa"/>
            <w:tcBorders>
              <w:bottom w:val="single" w:sz="4"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613" w:type="dxa"/>
            <w:tcBorders>
              <w:left w:val="single" w:sz="6" w:space="0" w:color="auto"/>
              <w:bottom w:val="single" w:sz="4"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szCs w:val="16"/>
                <w:lang w:val="en-US"/>
              </w:rPr>
            </w:pPr>
          </w:p>
        </w:tc>
        <w:tc>
          <w:tcPr>
            <w:tcW w:w="644" w:type="dxa"/>
            <w:tcBorders>
              <w:bottom w:val="single" w:sz="4"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867" w:type="dxa"/>
            <w:tcBorders>
              <w:left w:val="single" w:sz="12" w:space="0" w:color="auto"/>
              <w:bottom w:val="single" w:sz="4"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1148" w:type="dxa"/>
            <w:tcBorders>
              <w:bottom w:val="single" w:sz="4"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ind w:left="-57" w:right="-57"/>
              <w:jc w:val="left"/>
              <w:rPr>
                <w:sz w:val="16"/>
                <w:lang w:val="en-US"/>
              </w:rPr>
            </w:pPr>
          </w:p>
        </w:tc>
        <w:tc>
          <w:tcPr>
            <w:tcW w:w="2116" w:type="dxa"/>
            <w:tcBorders>
              <w:left w:val="single" w:sz="12" w:space="0" w:color="auto"/>
              <w:bottom w:val="single" w:sz="4"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ind w:left="-57" w:right="-57"/>
              <w:jc w:val="left"/>
              <w:rPr>
                <w:sz w:val="16"/>
                <w:lang w:val="en-US"/>
              </w:rPr>
            </w:pPr>
          </w:p>
        </w:tc>
      </w:tr>
      <w:tr w:rsidR="002220DC" w:rsidRPr="002220DC" w:rsidTr="002220DC">
        <w:trPr>
          <w:cantSplit/>
          <w:jc w:val="center"/>
        </w:trPr>
        <w:tc>
          <w:tcPr>
            <w:tcW w:w="852" w:type="dxa"/>
            <w:tcBorders>
              <w:left w:val="single" w:sz="12" w:space="0" w:color="auto"/>
              <w:bottom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fr-FR"/>
              </w:rPr>
            </w:pPr>
          </w:p>
        </w:tc>
        <w:tc>
          <w:tcPr>
            <w:tcW w:w="1455" w:type="dxa"/>
            <w:tcBorders>
              <w:left w:val="single" w:sz="12" w:space="0" w:color="auto"/>
              <w:bottom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fr-FR"/>
              </w:rPr>
            </w:pPr>
          </w:p>
        </w:tc>
        <w:tc>
          <w:tcPr>
            <w:tcW w:w="747" w:type="dxa"/>
            <w:tcBorders>
              <w:left w:val="single" w:sz="12" w:space="0" w:color="auto"/>
              <w:bottom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fr-FR"/>
              </w:rPr>
            </w:pPr>
          </w:p>
        </w:tc>
        <w:tc>
          <w:tcPr>
            <w:tcW w:w="630" w:type="dxa"/>
            <w:tcBorders>
              <w:bottom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en-US"/>
              </w:rPr>
            </w:pPr>
          </w:p>
        </w:tc>
        <w:tc>
          <w:tcPr>
            <w:tcW w:w="613" w:type="dxa"/>
            <w:tcBorders>
              <w:left w:val="single" w:sz="6" w:space="0" w:color="auto"/>
              <w:bottom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szCs w:val="16"/>
                <w:lang w:val="en-US"/>
              </w:rPr>
            </w:pPr>
          </w:p>
        </w:tc>
        <w:tc>
          <w:tcPr>
            <w:tcW w:w="644" w:type="dxa"/>
            <w:tcBorders>
              <w:bottom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en-US"/>
              </w:rPr>
            </w:pPr>
          </w:p>
        </w:tc>
        <w:tc>
          <w:tcPr>
            <w:tcW w:w="867" w:type="dxa"/>
            <w:tcBorders>
              <w:left w:val="single" w:sz="12" w:space="0" w:color="auto"/>
              <w:bottom w:val="single" w:sz="12" w:space="0" w:color="auto"/>
              <w:right w:val="single" w:sz="6"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en-US"/>
              </w:rPr>
            </w:pPr>
          </w:p>
        </w:tc>
        <w:tc>
          <w:tcPr>
            <w:tcW w:w="1148" w:type="dxa"/>
            <w:tcBorders>
              <w:bottom w:val="single" w:sz="12" w:space="0" w:color="auto"/>
            </w:tcBorders>
          </w:tcPr>
          <w:p w:rsidR="002220DC" w:rsidRPr="002220DC" w:rsidRDefault="002220DC" w:rsidP="002220DC">
            <w:pPr>
              <w:tabs>
                <w:tab w:val="clear" w:pos="567"/>
                <w:tab w:val="clear" w:pos="1276"/>
                <w:tab w:val="clear" w:pos="1843"/>
                <w:tab w:val="clear" w:pos="5387"/>
                <w:tab w:val="clear" w:pos="5954"/>
              </w:tabs>
              <w:spacing w:before="0" w:line="180" w:lineRule="exact"/>
              <w:jc w:val="left"/>
              <w:rPr>
                <w:sz w:val="16"/>
                <w:lang w:val="en-US"/>
              </w:rPr>
            </w:pPr>
          </w:p>
        </w:tc>
        <w:tc>
          <w:tcPr>
            <w:tcW w:w="2116" w:type="dxa"/>
            <w:tcBorders>
              <w:left w:val="single" w:sz="12" w:space="0" w:color="auto"/>
              <w:bottom w:val="single" w:sz="12" w:space="0" w:color="auto"/>
              <w:right w:val="single" w:sz="12" w:space="0" w:color="auto"/>
            </w:tcBorders>
          </w:tcPr>
          <w:p w:rsidR="002220DC" w:rsidRPr="002220DC" w:rsidRDefault="002220DC" w:rsidP="002220DC">
            <w:pPr>
              <w:tabs>
                <w:tab w:val="clear" w:pos="567"/>
                <w:tab w:val="clear" w:pos="1276"/>
                <w:tab w:val="clear" w:pos="1843"/>
                <w:tab w:val="clear" w:pos="5387"/>
                <w:tab w:val="clear" w:pos="5954"/>
                <w:tab w:val="left" w:pos="397"/>
              </w:tabs>
              <w:spacing w:before="0" w:line="180" w:lineRule="exact"/>
              <w:jc w:val="left"/>
              <w:rPr>
                <w:sz w:val="16"/>
                <w:lang w:val="en-US"/>
              </w:rPr>
            </w:pPr>
          </w:p>
        </w:tc>
      </w:tr>
    </w:tbl>
    <w:p w:rsidR="002220DC" w:rsidRPr="002220DC" w:rsidRDefault="002220DC" w:rsidP="002220D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rsidR="007F36DB" w:rsidRDefault="007F36D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F36DB" w:rsidRPr="007F36DB" w:rsidRDefault="007F36DB" w:rsidP="007F36DB">
      <w:pPr>
        <w:pStyle w:val="Heading20"/>
        <w:rPr>
          <w:lang w:val="en-US"/>
        </w:rPr>
      </w:pPr>
      <w:bookmarkStart w:id="1178" w:name="_Toc450747481"/>
      <w:r w:rsidRPr="007F36DB">
        <w:rPr>
          <w:lang w:val="en-US"/>
        </w:rPr>
        <w:lastRenderedPageBreak/>
        <w:t xml:space="preserve">List of ITU Carrier Codes </w:t>
      </w:r>
      <w:r w:rsidRPr="007F36DB">
        <w:rPr>
          <w:lang w:val="en-US"/>
        </w:rPr>
        <w:br/>
        <w:t xml:space="preserve">(According to Recommendation ITU-T M.1400 (03/2013)) </w:t>
      </w:r>
      <w:r w:rsidRPr="007F36DB">
        <w:rPr>
          <w:lang w:val="en-US"/>
        </w:rPr>
        <w:br/>
        <w:t>(Position on 15 September 2014)</w:t>
      </w:r>
      <w:bookmarkEnd w:id="1178"/>
    </w:p>
    <w:p w:rsidR="007F36DB" w:rsidRPr="007F36DB" w:rsidRDefault="007F36DB" w:rsidP="007F36DB">
      <w:pPr>
        <w:tabs>
          <w:tab w:val="clear" w:pos="567"/>
          <w:tab w:val="clear" w:pos="1276"/>
          <w:tab w:val="clear" w:pos="1843"/>
          <w:tab w:val="clear" w:pos="5387"/>
          <w:tab w:val="clear" w:pos="5954"/>
        </w:tabs>
        <w:spacing w:before="240"/>
        <w:jc w:val="center"/>
        <w:rPr>
          <w:lang w:val="en-US"/>
        </w:rPr>
      </w:pPr>
      <w:r w:rsidRPr="007F36DB">
        <w:rPr>
          <w:lang w:val="en-US"/>
        </w:rPr>
        <w:t xml:space="preserve">(Annex to ITU Operational Bulletin No. 1060 </w:t>
      </w:r>
      <w:r w:rsidRPr="007F36DB">
        <w:t>–</w:t>
      </w:r>
      <w:r w:rsidRPr="007F36DB">
        <w:rPr>
          <w:lang w:val="en-US"/>
        </w:rPr>
        <w:t xml:space="preserve"> 15.IX.2014)</w:t>
      </w:r>
      <w:r w:rsidRPr="007F36DB">
        <w:rPr>
          <w:lang w:val="en-US"/>
        </w:rPr>
        <w:br/>
        <w:t>(Amendment No. 26)</w:t>
      </w:r>
    </w:p>
    <w:p w:rsidR="007F36DB" w:rsidRPr="007F36DB" w:rsidRDefault="007F36DB" w:rsidP="007F36DB">
      <w:pPr>
        <w:tabs>
          <w:tab w:val="clear" w:pos="567"/>
          <w:tab w:val="clear" w:pos="1276"/>
          <w:tab w:val="clear" w:pos="1843"/>
          <w:tab w:val="clear" w:pos="5387"/>
          <w:tab w:val="clear" w:pos="5954"/>
        </w:tabs>
        <w:spacing w:before="0"/>
        <w:jc w:val="left"/>
        <w:rPr>
          <w:rFonts w:ascii="Arial" w:hAnsi="Arial"/>
          <w:sz w:val="22"/>
          <w:lang w:val="en-US"/>
        </w:rPr>
      </w:pPr>
    </w:p>
    <w:tbl>
      <w:tblPr>
        <w:tblW w:w="10456" w:type="dxa"/>
        <w:tblLayout w:type="fixed"/>
        <w:tblLook w:val="04A0" w:firstRow="1" w:lastRow="0" w:firstColumn="1" w:lastColumn="0" w:noHBand="0" w:noVBand="1"/>
      </w:tblPr>
      <w:tblGrid>
        <w:gridCol w:w="4536"/>
        <w:gridCol w:w="1668"/>
        <w:gridCol w:w="4252"/>
      </w:tblGrid>
      <w:tr w:rsidR="007F36DB" w:rsidRPr="007F36DB" w:rsidTr="00762026">
        <w:trPr>
          <w:cantSplit/>
          <w:tblHeader/>
        </w:trPr>
        <w:tc>
          <w:tcPr>
            <w:tcW w:w="4536" w:type="dxa"/>
            <w:hideMark/>
          </w:tcPr>
          <w:p w:rsidR="007F36DB" w:rsidRPr="007F36DB" w:rsidRDefault="007F36DB" w:rsidP="007F36D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7F36DB">
              <w:rPr>
                <w:rFonts w:asciiTheme="minorHAnsi" w:eastAsia="SimSun" w:hAnsiTheme="minorHAnsi" w:cs="Arial"/>
                <w:b/>
                <w:bCs/>
                <w:i/>
                <w:iCs/>
                <w:color w:val="000000"/>
                <w:lang w:val="en-US"/>
              </w:rPr>
              <w:t>Country or area/ISO code</w:t>
            </w:r>
          </w:p>
        </w:tc>
        <w:tc>
          <w:tcPr>
            <w:tcW w:w="1668" w:type="dxa"/>
            <w:hideMark/>
          </w:tcPr>
          <w:p w:rsidR="007F36DB" w:rsidRPr="007F36DB" w:rsidRDefault="007F36DB" w:rsidP="007F36DB">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7F36DB">
              <w:rPr>
                <w:rFonts w:asciiTheme="minorHAnsi" w:eastAsia="SimSun" w:hAnsiTheme="minorHAnsi" w:cs="Arial"/>
                <w:b/>
                <w:bCs/>
                <w:i/>
                <w:iCs/>
                <w:color w:val="000000"/>
                <w:lang w:val="en-US"/>
              </w:rPr>
              <w:t>Company Code</w:t>
            </w:r>
          </w:p>
        </w:tc>
        <w:tc>
          <w:tcPr>
            <w:tcW w:w="4252" w:type="dxa"/>
            <w:hideMark/>
          </w:tcPr>
          <w:p w:rsidR="007F36DB" w:rsidRPr="007F36DB" w:rsidRDefault="007F36DB" w:rsidP="007F36D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7F36DB">
              <w:rPr>
                <w:rFonts w:asciiTheme="minorHAnsi" w:eastAsia="SimSun" w:hAnsiTheme="minorHAnsi" w:cs="Arial"/>
                <w:b/>
                <w:bCs/>
                <w:i/>
                <w:iCs/>
                <w:color w:val="000000"/>
                <w:lang w:val="en-US"/>
              </w:rPr>
              <w:t>Contact</w:t>
            </w:r>
          </w:p>
        </w:tc>
      </w:tr>
      <w:tr w:rsidR="007F36DB" w:rsidRPr="007F36DB" w:rsidTr="00762026">
        <w:trPr>
          <w:cantSplit/>
          <w:tblHeader/>
        </w:trPr>
        <w:tc>
          <w:tcPr>
            <w:tcW w:w="4536" w:type="dxa"/>
            <w:tcBorders>
              <w:top w:val="nil"/>
              <w:left w:val="nil"/>
              <w:bottom w:val="single" w:sz="4" w:space="0" w:color="auto"/>
              <w:right w:val="nil"/>
            </w:tcBorders>
            <w:hideMark/>
          </w:tcPr>
          <w:p w:rsidR="007F36DB" w:rsidRPr="007F36DB" w:rsidRDefault="007F36DB" w:rsidP="007F36D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7F36DB">
              <w:rPr>
                <w:rFonts w:asciiTheme="minorHAnsi" w:eastAsia="SimSun" w:hAnsiTheme="minorHAnsi" w:cs="Arial"/>
                <w:i/>
                <w:iCs/>
                <w:lang w:val="en-US"/>
              </w:rPr>
              <w:t xml:space="preserve">  </w:t>
            </w:r>
            <w:r w:rsidRPr="007F36DB">
              <w:rPr>
                <w:rFonts w:asciiTheme="minorHAnsi" w:eastAsia="SimSun" w:hAnsiTheme="minorHAnsi" w:cs="Arial"/>
                <w:b/>
                <w:bCs/>
                <w:i/>
                <w:iCs/>
                <w:color w:val="000000"/>
                <w:lang w:val="en-US"/>
              </w:rPr>
              <w:t>Company Name/Address</w:t>
            </w:r>
          </w:p>
        </w:tc>
        <w:tc>
          <w:tcPr>
            <w:tcW w:w="1668" w:type="dxa"/>
            <w:tcBorders>
              <w:top w:val="nil"/>
              <w:left w:val="nil"/>
              <w:bottom w:val="single" w:sz="4" w:space="0" w:color="auto"/>
              <w:right w:val="nil"/>
            </w:tcBorders>
            <w:hideMark/>
          </w:tcPr>
          <w:p w:rsidR="007F36DB" w:rsidRPr="007F36DB" w:rsidRDefault="007F36DB" w:rsidP="007F36DB">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7F36DB">
              <w:rPr>
                <w:rFonts w:asciiTheme="minorHAnsi" w:eastAsia="SimSun" w:hAnsiTheme="minorHAnsi" w:cs="Arial"/>
                <w:b/>
                <w:bCs/>
                <w:i/>
                <w:iCs/>
                <w:color w:val="000000"/>
                <w:lang w:val="en-US"/>
              </w:rPr>
              <w:t>(carrier code)</w:t>
            </w:r>
          </w:p>
        </w:tc>
        <w:tc>
          <w:tcPr>
            <w:tcW w:w="4252" w:type="dxa"/>
            <w:tcBorders>
              <w:top w:val="nil"/>
              <w:left w:val="nil"/>
              <w:bottom w:val="single" w:sz="4" w:space="0" w:color="auto"/>
              <w:right w:val="nil"/>
            </w:tcBorders>
          </w:tcPr>
          <w:p w:rsidR="007F36DB" w:rsidRPr="007F36DB" w:rsidRDefault="007F36DB" w:rsidP="007F36D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7F36DB" w:rsidRPr="007F36DB" w:rsidRDefault="007F36DB" w:rsidP="007F36DB">
      <w:pPr>
        <w:tabs>
          <w:tab w:val="clear" w:pos="567"/>
          <w:tab w:val="clear" w:pos="1276"/>
          <w:tab w:val="clear" w:pos="1843"/>
          <w:tab w:val="clear" w:pos="5387"/>
          <w:tab w:val="clear" w:pos="5954"/>
        </w:tabs>
        <w:spacing w:before="0"/>
        <w:jc w:val="left"/>
        <w:rPr>
          <w:rFonts w:cs="Calibri"/>
          <w:color w:val="000000"/>
          <w:lang w:val="en-US"/>
        </w:rPr>
      </w:pPr>
    </w:p>
    <w:p w:rsidR="007F36DB" w:rsidRPr="007F36DB" w:rsidRDefault="007F36DB" w:rsidP="007F36DB">
      <w:pPr>
        <w:tabs>
          <w:tab w:val="clear" w:pos="567"/>
          <w:tab w:val="clear" w:pos="1276"/>
          <w:tab w:val="clear" w:pos="1843"/>
          <w:tab w:val="clear" w:pos="5387"/>
          <w:tab w:val="clear" w:pos="5954"/>
          <w:tab w:val="left" w:pos="3686"/>
        </w:tabs>
        <w:spacing w:before="0"/>
        <w:jc w:val="left"/>
        <w:rPr>
          <w:rFonts w:cs="Calibri"/>
          <w:b/>
          <w:i/>
          <w:lang w:val="en-US"/>
        </w:rPr>
      </w:pPr>
      <w:r w:rsidRPr="007F36DB">
        <w:rPr>
          <w:rFonts w:eastAsia="SimSun"/>
          <w:b/>
          <w:bCs/>
          <w:i/>
          <w:iCs/>
          <w:lang w:val="en-US"/>
        </w:rPr>
        <w:t>Germany (Federal Republic of) / DEU</w:t>
      </w:r>
      <w:r>
        <w:rPr>
          <w:rFonts w:eastAsia="SimSun"/>
          <w:b/>
          <w:bCs/>
          <w:i/>
          <w:iCs/>
          <w:lang w:val="en-US"/>
        </w:rPr>
        <w:t xml:space="preserve">     </w:t>
      </w:r>
      <w:r w:rsidRPr="007F36DB">
        <w:rPr>
          <w:rFonts w:cs="Calibri"/>
          <w:b/>
          <w:lang w:val="en-US"/>
        </w:rPr>
        <w:t>ADD</w:t>
      </w:r>
    </w:p>
    <w:p w:rsidR="007F36DB" w:rsidRPr="007F36DB" w:rsidRDefault="007F36DB" w:rsidP="007F36D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10598" w:type="dxa"/>
        <w:tblLayout w:type="fixed"/>
        <w:tblLook w:val="04A0" w:firstRow="1" w:lastRow="0" w:firstColumn="1" w:lastColumn="0" w:noHBand="0" w:noVBand="1"/>
      </w:tblPr>
      <w:tblGrid>
        <w:gridCol w:w="4536"/>
        <w:gridCol w:w="1701"/>
        <w:gridCol w:w="4361"/>
      </w:tblGrid>
      <w:tr w:rsidR="007F36DB" w:rsidRPr="007F36DB" w:rsidTr="00762026">
        <w:tc>
          <w:tcPr>
            <w:tcW w:w="4536" w:type="dxa"/>
          </w:tcPr>
          <w:p w:rsidR="007F36DB" w:rsidRPr="007F36DB" w:rsidRDefault="007F36DB" w:rsidP="007F36DB">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7F36DB">
              <w:rPr>
                <w:rFonts w:cs="Calibri"/>
                <w:color w:val="000000"/>
                <w:lang w:val="en-US"/>
              </w:rPr>
              <w:t>peoplefone</w:t>
            </w:r>
            <w:proofErr w:type="spellEnd"/>
            <w:r w:rsidRPr="007F36DB">
              <w:rPr>
                <w:rFonts w:cs="Calibri"/>
                <w:color w:val="000000"/>
                <w:lang w:val="en-US"/>
              </w:rPr>
              <w:t xml:space="preserve"> GmbH</w:t>
            </w:r>
          </w:p>
        </w:tc>
        <w:tc>
          <w:tcPr>
            <w:tcW w:w="1701" w:type="dxa"/>
          </w:tcPr>
          <w:p w:rsidR="007F36DB" w:rsidRPr="007F36DB" w:rsidRDefault="007F36DB" w:rsidP="007F36DB">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7F36DB">
              <w:rPr>
                <w:rFonts w:eastAsia="SimSun" w:cstheme="minorBidi"/>
                <w:b/>
                <w:bCs/>
                <w:color w:val="000000"/>
                <w:lang w:val="en-US"/>
              </w:rPr>
              <w:t>PFONE</w:t>
            </w:r>
          </w:p>
        </w:tc>
        <w:tc>
          <w:tcPr>
            <w:tcW w:w="436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lang w:val="es-ES_tradnl"/>
              </w:rPr>
            </w:pPr>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fr-FR"/>
              </w:rPr>
            </w:pPr>
            <w:r w:rsidRPr="007F36DB">
              <w:rPr>
                <w:rFonts w:eastAsia="SimSun" w:cstheme="minorBidi"/>
                <w:color w:val="000000"/>
                <w:lang w:val="fr-FR"/>
              </w:rPr>
              <w:tab/>
            </w:r>
            <w:r w:rsidRPr="007F36DB">
              <w:rPr>
                <w:rFonts w:eastAsia="SimSun" w:cstheme="minorBidi"/>
                <w:color w:val="000000"/>
              </w:rPr>
              <w:t>Erich-</w:t>
            </w:r>
            <w:proofErr w:type="spellStart"/>
            <w:r w:rsidRPr="007F36DB">
              <w:rPr>
                <w:rFonts w:eastAsia="SimSun" w:cstheme="minorBidi"/>
                <w:color w:val="000000"/>
              </w:rPr>
              <w:t>Herion</w:t>
            </w:r>
            <w:proofErr w:type="spellEnd"/>
            <w:r w:rsidRPr="007F36DB">
              <w:rPr>
                <w:rFonts w:eastAsia="SimSun" w:cstheme="minorBidi"/>
                <w:color w:val="000000"/>
              </w:rPr>
              <w:t>-</w:t>
            </w:r>
            <w:proofErr w:type="spellStart"/>
            <w:r w:rsidRPr="007F36DB">
              <w:rPr>
                <w:rFonts w:eastAsia="SimSun" w:cstheme="minorBidi"/>
                <w:color w:val="000000"/>
              </w:rPr>
              <w:t>Strasse</w:t>
            </w:r>
            <w:proofErr w:type="spellEnd"/>
            <w:r w:rsidRPr="007F36DB">
              <w:rPr>
                <w:rFonts w:eastAsia="SimSun" w:cstheme="minorBidi"/>
                <w:color w:val="000000"/>
              </w:rPr>
              <w:t xml:space="preserve"> 6</w:t>
            </w: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rPr>
            </w:pPr>
            <w:r w:rsidRPr="007F36DB">
              <w:rPr>
                <w:rFonts w:eastAsia="SimSun" w:cstheme="minorBidi"/>
              </w:rPr>
              <w:t xml:space="preserve">Mr Felix </w:t>
            </w:r>
            <w:proofErr w:type="spellStart"/>
            <w:r w:rsidRPr="007F36DB">
              <w:rPr>
                <w:rFonts w:eastAsia="SimSun" w:cstheme="minorBidi"/>
              </w:rPr>
              <w:t>Plueger</w:t>
            </w:r>
            <w:proofErr w:type="spellEnd"/>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ind w:left="720" w:hanging="720"/>
              <w:jc w:val="left"/>
              <w:rPr>
                <w:rFonts w:eastAsia="SimSun" w:cstheme="minorBidi"/>
              </w:rPr>
            </w:pPr>
            <w:r>
              <w:rPr>
                <w:rFonts w:eastAsia="SimSun" w:cstheme="minorBidi"/>
                <w:color w:val="000000"/>
              </w:rPr>
              <w:tab/>
            </w:r>
            <w:r w:rsidRPr="007F36DB">
              <w:rPr>
                <w:rFonts w:cs="Calibri"/>
                <w:color w:val="000000"/>
                <w:lang w:val="de-CH"/>
              </w:rPr>
              <w:t>70736 FELLBACH</w:t>
            </w: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SimSun" w:cstheme="minorBidi"/>
                <w:color w:val="000000"/>
              </w:rPr>
            </w:pPr>
            <w:r w:rsidRPr="007F36DB">
              <w:rPr>
                <w:rFonts w:eastAsia="SimSun" w:cstheme="minorBidi"/>
              </w:rPr>
              <w:t>Tel.:</w:t>
            </w:r>
            <w:r w:rsidRPr="007F36DB">
              <w:rPr>
                <w:rFonts w:eastAsiaTheme="minorEastAsia" w:cstheme="minorBidi"/>
                <w:lang w:eastAsia="zh-CN"/>
              </w:rPr>
              <w:t xml:space="preserve"> </w:t>
            </w:r>
            <w:r>
              <w:rPr>
                <w:rFonts w:eastAsiaTheme="minorEastAsia" w:cstheme="minorBidi"/>
                <w:lang w:eastAsia="zh-CN"/>
              </w:rPr>
              <w:tab/>
            </w:r>
            <w:r w:rsidRPr="007F36DB">
              <w:rPr>
                <w:rFonts w:cs="Calibri"/>
              </w:rPr>
              <w:t>+</w:t>
            </w:r>
            <w:r w:rsidRPr="007F36DB">
              <w:rPr>
                <w:rFonts w:eastAsiaTheme="minorEastAsia" w:cstheme="minorBidi"/>
                <w:lang w:eastAsia="zh-CN"/>
              </w:rPr>
              <w:t>49 711 184204 0</w:t>
            </w:r>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rPr>
            </w:pP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eastAsia="zh-CN"/>
              </w:rPr>
            </w:pPr>
            <w:r w:rsidRPr="007F36DB">
              <w:rPr>
                <w:rFonts w:eastAsia="SimSun" w:cstheme="minorBidi"/>
                <w:color w:val="000000"/>
              </w:rPr>
              <w:t>Fax:</w:t>
            </w:r>
            <w:r w:rsidRPr="007F36DB">
              <w:rPr>
                <w:rFonts w:eastAsiaTheme="minorEastAsia" w:cstheme="minorBidi"/>
                <w:lang w:eastAsia="zh-CN"/>
              </w:rPr>
              <w:t xml:space="preserve"> </w:t>
            </w:r>
            <w:r>
              <w:rPr>
                <w:rFonts w:eastAsiaTheme="minorEastAsia" w:cstheme="minorBidi"/>
                <w:lang w:eastAsia="zh-CN"/>
              </w:rPr>
              <w:tab/>
            </w:r>
            <w:r w:rsidRPr="007F36DB">
              <w:rPr>
                <w:rFonts w:cs="Calibri"/>
              </w:rPr>
              <w:t>+</w:t>
            </w:r>
            <w:r w:rsidRPr="007F36DB">
              <w:rPr>
                <w:rFonts w:eastAsiaTheme="minorEastAsia" w:cstheme="minorBidi"/>
                <w:lang w:eastAsia="zh-CN"/>
              </w:rPr>
              <w:t>49 711 184204 99</w:t>
            </w:r>
          </w:p>
        </w:tc>
      </w:tr>
      <w:tr w:rsidR="007F36DB" w:rsidRPr="007F36DB" w:rsidTr="00762026">
        <w:trPr>
          <w:trHeight w:val="259"/>
        </w:trPr>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SimSun" w:cstheme="minorBidi"/>
                <w:color w:val="000000"/>
                <w:lang w:val="pt-BR"/>
              </w:rPr>
            </w:pPr>
            <w:r w:rsidRPr="007F36DB">
              <w:rPr>
                <w:rFonts w:eastAsia="SimSun" w:cstheme="minorBidi"/>
                <w:color w:val="000000"/>
                <w:lang w:val="pt-BR"/>
              </w:rPr>
              <w:t xml:space="preserve">E-mail: </w:t>
            </w:r>
            <w:r>
              <w:rPr>
                <w:rFonts w:eastAsia="SimSun" w:cstheme="minorBidi"/>
                <w:color w:val="000000"/>
                <w:lang w:val="pt-BR"/>
              </w:rPr>
              <w:tab/>
            </w:r>
            <w:r w:rsidRPr="007F36DB">
              <w:rPr>
                <w:rFonts w:cs="Calibri"/>
              </w:rPr>
              <w:t>felix.pflueger@peoplefone.com</w:t>
            </w:r>
          </w:p>
        </w:tc>
      </w:tr>
    </w:tbl>
    <w:p w:rsidR="007F36DB" w:rsidRPr="007F36DB" w:rsidRDefault="007F36DB" w:rsidP="007F36D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7F36DB" w:rsidRPr="007F36DB" w:rsidRDefault="007F36DB" w:rsidP="007F36D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598" w:type="dxa"/>
        <w:tblLayout w:type="fixed"/>
        <w:tblLook w:val="04A0" w:firstRow="1" w:lastRow="0" w:firstColumn="1" w:lastColumn="0" w:noHBand="0" w:noVBand="1"/>
      </w:tblPr>
      <w:tblGrid>
        <w:gridCol w:w="4536"/>
        <w:gridCol w:w="1701"/>
        <w:gridCol w:w="4361"/>
      </w:tblGrid>
      <w:tr w:rsidR="007F36DB" w:rsidRPr="007F36DB" w:rsidTr="00762026">
        <w:tc>
          <w:tcPr>
            <w:tcW w:w="4536" w:type="dxa"/>
          </w:tcPr>
          <w:p w:rsidR="007F36DB" w:rsidRPr="007F36DB" w:rsidRDefault="007F36DB" w:rsidP="007F36DB">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7F36DB">
              <w:rPr>
                <w:rFonts w:eastAsia="SimSun" w:cstheme="minorBidi"/>
              </w:rPr>
              <w:t>RhönEnergie</w:t>
            </w:r>
            <w:proofErr w:type="spellEnd"/>
            <w:r w:rsidRPr="007F36DB">
              <w:rPr>
                <w:rFonts w:eastAsia="SimSun" w:cstheme="minorBidi"/>
              </w:rPr>
              <w:t xml:space="preserve"> Fulda GmbH</w:t>
            </w:r>
          </w:p>
        </w:tc>
        <w:tc>
          <w:tcPr>
            <w:tcW w:w="1701" w:type="dxa"/>
          </w:tcPr>
          <w:p w:rsidR="007F36DB" w:rsidRPr="007F36DB" w:rsidRDefault="007F36DB" w:rsidP="007F36DB">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7F36DB">
              <w:rPr>
                <w:rFonts w:eastAsia="SimSun" w:cstheme="minorBidi"/>
                <w:b/>
                <w:bCs/>
                <w:color w:val="000000"/>
                <w:lang w:val="en-US"/>
              </w:rPr>
              <w:t>REFNET</w:t>
            </w:r>
          </w:p>
        </w:tc>
        <w:tc>
          <w:tcPr>
            <w:tcW w:w="436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en-US"/>
              </w:rPr>
            </w:pPr>
            <w:r w:rsidRPr="007F36DB">
              <w:rPr>
                <w:rFonts w:eastAsia="SimSun" w:cstheme="minorBidi"/>
                <w:color w:val="000000"/>
                <w:lang w:val="en-US"/>
              </w:rPr>
              <w:tab/>
            </w:r>
            <w:proofErr w:type="spellStart"/>
            <w:r w:rsidRPr="007F36DB">
              <w:rPr>
                <w:rFonts w:eastAsia="SimSun" w:cstheme="minorBidi"/>
                <w:color w:val="000000"/>
              </w:rPr>
              <w:t>Bahnhofstrasse</w:t>
            </w:r>
            <w:proofErr w:type="spellEnd"/>
            <w:r w:rsidRPr="007F36DB">
              <w:rPr>
                <w:rFonts w:eastAsia="SimSun" w:cstheme="minorBidi"/>
                <w:color w:val="000000"/>
              </w:rPr>
              <w:t xml:space="preserve"> 2</w:t>
            </w: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rPr>
            </w:pPr>
            <w:r w:rsidRPr="007F36DB">
              <w:rPr>
                <w:rFonts w:eastAsia="SimSun" w:cstheme="minorBidi"/>
              </w:rPr>
              <w:t xml:space="preserve">Mr Ralf-Stefan </w:t>
            </w:r>
            <w:proofErr w:type="spellStart"/>
            <w:r w:rsidRPr="007F36DB">
              <w:rPr>
                <w:rFonts w:eastAsia="SimSun" w:cstheme="minorBidi"/>
              </w:rPr>
              <w:t>Stoeppler</w:t>
            </w:r>
            <w:proofErr w:type="spellEnd"/>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ind w:left="720" w:hanging="720"/>
              <w:jc w:val="left"/>
              <w:rPr>
                <w:rFonts w:eastAsia="SimSun" w:cstheme="minorBidi"/>
              </w:rPr>
            </w:pPr>
            <w:r w:rsidRPr="007F36DB">
              <w:rPr>
                <w:rFonts w:eastAsia="SimSun" w:cstheme="minorBidi"/>
                <w:color w:val="000000"/>
              </w:rPr>
              <w:tab/>
            </w:r>
            <w:r w:rsidRPr="007F36DB">
              <w:rPr>
                <w:rFonts w:cs="Calibri"/>
                <w:color w:val="000000"/>
                <w:lang w:val="de-CH"/>
              </w:rPr>
              <w:t>36037 FULDA</w:t>
            </w: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eastAsia="zh-CN"/>
              </w:rPr>
            </w:pPr>
            <w:r w:rsidRPr="007F36DB">
              <w:rPr>
                <w:rFonts w:eastAsiaTheme="minorEastAsia" w:cstheme="minorBidi"/>
                <w:lang w:eastAsia="zh-CN"/>
              </w:rPr>
              <w:t xml:space="preserve">Tel.: </w:t>
            </w:r>
            <w:r>
              <w:rPr>
                <w:rFonts w:eastAsiaTheme="minorEastAsia" w:cstheme="minorBidi"/>
                <w:lang w:eastAsia="zh-CN"/>
              </w:rPr>
              <w:tab/>
            </w:r>
            <w:r w:rsidRPr="007F36DB">
              <w:rPr>
                <w:rFonts w:eastAsiaTheme="minorEastAsia" w:cstheme="minorBidi"/>
                <w:lang w:eastAsia="zh-CN"/>
              </w:rPr>
              <w:t>49 661 12 260</w:t>
            </w:r>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rPr>
            </w:pP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eastAsia="zh-CN"/>
              </w:rPr>
            </w:pPr>
            <w:r w:rsidRPr="007F36DB">
              <w:rPr>
                <w:rFonts w:eastAsiaTheme="minorEastAsia" w:cstheme="minorBidi"/>
                <w:lang w:eastAsia="zh-CN"/>
              </w:rPr>
              <w:t xml:space="preserve">Fax: </w:t>
            </w:r>
            <w:r>
              <w:rPr>
                <w:rFonts w:eastAsiaTheme="minorEastAsia" w:cstheme="minorBidi"/>
                <w:lang w:eastAsia="zh-CN"/>
              </w:rPr>
              <w:tab/>
            </w:r>
            <w:r w:rsidRPr="007F36DB">
              <w:rPr>
                <w:rFonts w:eastAsiaTheme="minorEastAsia" w:cstheme="minorBidi"/>
                <w:lang w:eastAsia="zh-CN"/>
              </w:rPr>
              <w:t>+49 661 12 379</w:t>
            </w:r>
          </w:p>
        </w:tc>
      </w:tr>
      <w:tr w:rsidR="007F36DB" w:rsidRPr="007F36DB" w:rsidTr="00762026">
        <w:trPr>
          <w:trHeight w:val="259"/>
        </w:trPr>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eastAsia="zh-CN"/>
              </w:rPr>
            </w:pPr>
            <w:r w:rsidRPr="007F36DB">
              <w:rPr>
                <w:rFonts w:eastAsiaTheme="minorEastAsia" w:cstheme="minorBidi"/>
                <w:lang w:eastAsia="zh-CN"/>
              </w:rPr>
              <w:t xml:space="preserve">E-mail: </w:t>
            </w:r>
            <w:r>
              <w:rPr>
                <w:rFonts w:eastAsiaTheme="minorEastAsia" w:cstheme="minorBidi"/>
                <w:lang w:eastAsia="zh-CN"/>
              </w:rPr>
              <w:tab/>
            </w:r>
            <w:r w:rsidRPr="007F36DB">
              <w:rPr>
                <w:rFonts w:eastAsiaTheme="minorEastAsia" w:cstheme="minorBidi"/>
                <w:lang w:eastAsia="zh-CN"/>
              </w:rPr>
              <w:t>vectoring@re-fd.de</w:t>
            </w:r>
          </w:p>
        </w:tc>
      </w:tr>
    </w:tbl>
    <w:p w:rsidR="007F36DB" w:rsidRPr="007F36DB" w:rsidRDefault="007F36DB" w:rsidP="007F36D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7F36DB" w:rsidRPr="007F36DB" w:rsidRDefault="007F36DB" w:rsidP="007F36DB">
      <w:pPr>
        <w:tabs>
          <w:tab w:val="clear" w:pos="567"/>
          <w:tab w:val="clear" w:pos="1276"/>
          <w:tab w:val="clear" w:pos="1843"/>
          <w:tab w:val="clear" w:pos="5387"/>
          <w:tab w:val="clear" w:pos="5954"/>
          <w:tab w:val="left" w:pos="3686"/>
        </w:tabs>
        <w:spacing w:before="0"/>
        <w:jc w:val="left"/>
        <w:rPr>
          <w:rFonts w:cs="Calibri"/>
          <w:b/>
          <w:i/>
          <w:lang w:val="en-US"/>
        </w:rPr>
      </w:pPr>
      <w:r w:rsidRPr="007F36DB">
        <w:rPr>
          <w:rFonts w:eastAsia="SimSun"/>
          <w:b/>
          <w:bCs/>
          <w:i/>
          <w:iCs/>
          <w:lang w:val="en-US"/>
        </w:rPr>
        <w:t>Germany (Federal Republic of) / DEU</w:t>
      </w:r>
      <w:r>
        <w:rPr>
          <w:rFonts w:eastAsia="SimSun"/>
          <w:b/>
          <w:bCs/>
          <w:i/>
          <w:iCs/>
          <w:lang w:val="en-US"/>
        </w:rPr>
        <w:t xml:space="preserve">     </w:t>
      </w:r>
      <w:r w:rsidRPr="007F36DB">
        <w:rPr>
          <w:rFonts w:cs="Calibri"/>
          <w:b/>
          <w:lang w:val="en-US"/>
        </w:rPr>
        <w:t>LIR</w:t>
      </w:r>
    </w:p>
    <w:p w:rsidR="007F36DB" w:rsidRPr="007F36DB" w:rsidRDefault="007F36DB" w:rsidP="007F36D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10598" w:type="dxa"/>
        <w:tblLayout w:type="fixed"/>
        <w:tblLook w:val="04A0" w:firstRow="1" w:lastRow="0" w:firstColumn="1" w:lastColumn="0" w:noHBand="0" w:noVBand="1"/>
      </w:tblPr>
      <w:tblGrid>
        <w:gridCol w:w="4536"/>
        <w:gridCol w:w="1701"/>
        <w:gridCol w:w="4361"/>
      </w:tblGrid>
      <w:tr w:rsidR="007F36DB" w:rsidRPr="007F36DB" w:rsidTr="00762026">
        <w:trPr>
          <w:trHeight w:val="447"/>
        </w:trPr>
        <w:tc>
          <w:tcPr>
            <w:tcW w:w="4536" w:type="dxa"/>
          </w:tcPr>
          <w:p w:rsidR="007F36DB" w:rsidRPr="007F36DB" w:rsidRDefault="007F36DB" w:rsidP="007F36DB">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proofErr w:type="spellStart"/>
            <w:r w:rsidRPr="007F36DB">
              <w:rPr>
                <w:rFonts w:eastAsia="SimSun" w:cstheme="minorBidi"/>
              </w:rPr>
              <w:t>XConnect</w:t>
            </w:r>
            <w:proofErr w:type="spellEnd"/>
            <w:r w:rsidRPr="007F36DB">
              <w:rPr>
                <w:rFonts w:eastAsia="SimSun" w:cstheme="minorBidi"/>
              </w:rPr>
              <w:t xml:space="preserve"> GmbH</w:t>
            </w:r>
          </w:p>
        </w:tc>
        <w:tc>
          <w:tcPr>
            <w:tcW w:w="1701" w:type="dxa"/>
          </w:tcPr>
          <w:p w:rsidR="007F36DB" w:rsidRPr="007F36DB" w:rsidRDefault="007F36DB" w:rsidP="007F36DB">
            <w:pPr>
              <w:widowControl w:val="0"/>
              <w:tabs>
                <w:tab w:val="clear" w:pos="567"/>
                <w:tab w:val="clear" w:pos="1276"/>
                <w:tab w:val="clear" w:pos="1843"/>
                <w:tab w:val="clear" w:pos="5387"/>
                <w:tab w:val="clear" w:pos="5954"/>
              </w:tabs>
              <w:jc w:val="center"/>
              <w:rPr>
                <w:rFonts w:eastAsia="SimSun" w:cstheme="minorBidi"/>
                <w:b/>
                <w:bCs/>
                <w:color w:val="000000"/>
                <w:lang w:val="en-US"/>
              </w:rPr>
            </w:pPr>
            <w:r w:rsidRPr="007F36DB">
              <w:rPr>
                <w:rFonts w:eastAsia="SimSun" w:cstheme="minorBidi"/>
                <w:b/>
                <w:bCs/>
                <w:color w:val="000000"/>
                <w:lang w:val="en-US"/>
              </w:rPr>
              <w:t>SMS</w:t>
            </w:r>
          </w:p>
        </w:tc>
        <w:tc>
          <w:tcPr>
            <w:tcW w:w="436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lang w:val="en-US"/>
              </w:rPr>
            </w:pPr>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en-US"/>
              </w:rPr>
            </w:pPr>
            <w:r w:rsidRPr="007F36DB">
              <w:rPr>
                <w:rFonts w:eastAsia="SimSun" w:cstheme="minorBidi"/>
                <w:color w:val="000000"/>
                <w:lang w:val="en-US"/>
              </w:rPr>
              <w:tab/>
            </w:r>
            <w:r w:rsidRPr="007F36DB">
              <w:rPr>
                <w:rFonts w:eastAsia="SimSun" w:cstheme="minorBidi"/>
                <w:color w:val="000000"/>
              </w:rPr>
              <w:t>Willi-</w:t>
            </w:r>
            <w:proofErr w:type="spellStart"/>
            <w:r w:rsidRPr="007F36DB">
              <w:rPr>
                <w:rFonts w:eastAsia="SimSun" w:cstheme="minorBidi"/>
                <w:color w:val="000000"/>
              </w:rPr>
              <w:t>Bleicher</w:t>
            </w:r>
            <w:proofErr w:type="spellEnd"/>
            <w:r w:rsidRPr="007F36DB">
              <w:rPr>
                <w:rFonts w:eastAsia="SimSun" w:cstheme="minorBidi"/>
                <w:color w:val="000000"/>
              </w:rPr>
              <w:t>-</w:t>
            </w:r>
            <w:proofErr w:type="spellStart"/>
            <w:r w:rsidRPr="007F36DB">
              <w:rPr>
                <w:rFonts w:eastAsia="SimSun" w:cstheme="minorBidi"/>
                <w:color w:val="000000"/>
              </w:rPr>
              <w:t>Strasse</w:t>
            </w:r>
            <w:proofErr w:type="spellEnd"/>
            <w:r w:rsidRPr="007F36DB">
              <w:rPr>
                <w:rFonts w:eastAsia="SimSun" w:cstheme="minorBidi"/>
                <w:color w:val="000000"/>
              </w:rPr>
              <w:t xml:space="preserve"> 9</w:t>
            </w: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lang w:val="en-US"/>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rPr>
            </w:pPr>
            <w:r w:rsidRPr="007F36DB">
              <w:rPr>
                <w:rFonts w:eastAsia="SimSun" w:cstheme="minorBidi"/>
              </w:rPr>
              <w:t xml:space="preserve">Mr </w:t>
            </w:r>
            <w:proofErr w:type="spellStart"/>
            <w:r w:rsidRPr="007F36DB">
              <w:rPr>
                <w:rFonts w:eastAsia="SimSun" w:cstheme="minorBidi"/>
              </w:rPr>
              <w:t>Elmar</w:t>
            </w:r>
            <w:proofErr w:type="spellEnd"/>
            <w:r w:rsidRPr="007F36DB">
              <w:rPr>
                <w:rFonts w:eastAsia="SimSun" w:cstheme="minorBidi"/>
              </w:rPr>
              <w:t xml:space="preserve"> </w:t>
            </w:r>
            <w:proofErr w:type="spellStart"/>
            <w:r w:rsidRPr="007F36DB">
              <w:rPr>
                <w:rFonts w:eastAsia="SimSun" w:cstheme="minorBidi"/>
              </w:rPr>
              <w:t>Koerner</w:t>
            </w:r>
            <w:proofErr w:type="spellEnd"/>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ind w:left="720" w:hanging="720"/>
              <w:jc w:val="left"/>
              <w:rPr>
                <w:rFonts w:eastAsia="SimSun" w:cstheme="minorBidi"/>
              </w:rPr>
            </w:pPr>
            <w:r w:rsidRPr="007F36DB">
              <w:rPr>
                <w:rFonts w:eastAsia="SimSun" w:cstheme="minorBidi"/>
                <w:color w:val="000000"/>
              </w:rPr>
              <w:tab/>
            </w:r>
            <w:r w:rsidRPr="007F36DB">
              <w:rPr>
                <w:rFonts w:cs="Calibri"/>
                <w:color w:val="000000"/>
                <w:lang w:val="de-CH"/>
              </w:rPr>
              <w:t>52353</w:t>
            </w:r>
            <w:r w:rsidRPr="007F36DB">
              <w:rPr>
                <w:rFonts w:eastAsia="SimSun" w:cstheme="minorBidi"/>
                <w:color w:val="000000"/>
              </w:rPr>
              <w:t xml:space="preserve"> DUEREN</w:t>
            </w: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eastAsia="zh-CN"/>
              </w:rPr>
            </w:pPr>
            <w:r w:rsidRPr="007F36DB">
              <w:rPr>
                <w:rFonts w:eastAsiaTheme="minorEastAsia" w:cstheme="minorBidi"/>
                <w:lang w:eastAsia="zh-CN"/>
              </w:rPr>
              <w:t xml:space="preserve">Tel.: </w:t>
            </w:r>
            <w:r>
              <w:rPr>
                <w:rFonts w:eastAsiaTheme="minorEastAsia" w:cstheme="minorBidi"/>
                <w:lang w:eastAsia="zh-CN"/>
              </w:rPr>
              <w:tab/>
            </w:r>
            <w:r w:rsidRPr="007F36DB">
              <w:rPr>
                <w:rFonts w:eastAsiaTheme="minorEastAsia" w:cstheme="minorBidi"/>
                <w:lang w:eastAsia="zh-CN"/>
              </w:rPr>
              <w:t>+49 2421 9857 20</w:t>
            </w:r>
          </w:p>
        </w:tc>
      </w:tr>
      <w:tr w:rsidR="007F36DB" w:rsidRPr="007F36DB" w:rsidTr="00762026">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rPr>
            </w:pP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val="fr-CH" w:eastAsia="zh-CN"/>
              </w:rPr>
            </w:pPr>
            <w:r w:rsidRPr="007F36DB">
              <w:rPr>
                <w:rFonts w:eastAsiaTheme="minorEastAsia" w:cstheme="minorBidi"/>
                <w:lang w:val="fr-CH" w:eastAsia="zh-CN"/>
              </w:rPr>
              <w:t xml:space="preserve">Fax: </w:t>
            </w:r>
            <w:r w:rsidRPr="007F36DB">
              <w:rPr>
                <w:rFonts w:eastAsiaTheme="minorEastAsia" w:cstheme="minorBidi"/>
                <w:lang w:val="fr-CH" w:eastAsia="zh-CN"/>
              </w:rPr>
              <w:tab/>
              <w:t>+49 2421 9857 57</w:t>
            </w:r>
          </w:p>
        </w:tc>
      </w:tr>
      <w:tr w:rsidR="007F36DB" w:rsidRPr="007F36DB" w:rsidTr="00762026">
        <w:trPr>
          <w:trHeight w:val="259"/>
        </w:trPr>
        <w:tc>
          <w:tcPr>
            <w:tcW w:w="4536"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lang w:val="fr-CH"/>
              </w:rPr>
            </w:pPr>
          </w:p>
        </w:tc>
        <w:tc>
          <w:tcPr>
            <w:tcW w:w="1701" w:type="dxa"/>
          </w:tcPr>
          <w:p w:rsidR="007F36DB" w:rsidRPr="007F36DB" w:rsidRDefault="007F36DB" w:rsidP="007F36DB">
            <w:pPr>
              <w:widowControl w:val="0"/>
              <w:tabs>
                <w:tab w:val="clear" w:pos="567"/>
                <w:tab w:val="clear" w:pos="1276"/>
                <w:tab w:val="clear" w:pos="1843"/>
                <w:tab w:val="clear" w:pos="5387"/>
                <w:tab w:val="clear" w:pos="5954"/>
              </w:tabs>
              <w:spacing w:before="71"/>
              <w:jc w:val="left"/>
              <w:rPr>
                <w:rFonts w:eastAsia="SimSun" w:cstheme="minorBidi"/>
                <w:color w:val="000000"/>
                <w:lang w:val="fr-CH"/>
              </w:rPr>
            </w:pPr>
          </w:p>
        </w:tc>
        <w:tc>
          <w:tcPr>
            <w:tcW w:w="4361" w:type="dxa"/>
          </w:tcPr>
          <w:p w:rsidR="007F36DB" w:rsidRPr="007F36DB" w:rsidRDefault="007F36DB" w:rsidP="007F36DB">
            <w:pPr>
              <w:widowControl w:val="0"/>
              <w:tabs>
                <w:tab w:val="clear" w:pos="567"/>
                <w:tab w:val="clear" w:pos="1276"/>
                <w:tab w:val="clear" w:pos="1843"/>
                <w:tab w:val="clear" w:pos="5387"/>
                <w:tab w:val="clear" w:pos="5954"/>
                <w:tab w:val="left" w:pos="892"/>
              </w:tabs>
              <w:spacing w:before="71"/>
              <w:jc w:val="left"/>
              <w:rPr>
                <w:rFonts w:eastAsiaTheme="minorEastAsia" w:cstheme="minorBidi"/>
                <w:lang w:val="fr-CH" w:eastAsia="zh-CN"/>
              </w:rPr>
            </w:pPr>
            <w:r w:rsidRPr="007F36DB">
              <w:rPr>
                <w:rFonts w:eastAsiaTheme="minorEastAsia" w:cstheme="minorBidi"/>
                <w:lang w:val="fr-CH" w:eastAsia="zh-CN"/>
              </w:rPr>
              <w:t xml:space="preserve">E-mail: </w:t>
            </w:r>
            <w:r>
              <w:rPr>
                <w:rFonts w:eastAsiaTheme="minorEastAsia" w:cstheme="minorBidi"/>
                <w:lang w:val="fr-CH" w:eastAsia="zh-CN"/>
              </w:rPr>
              <w:tab/>
            </w:r>
            <w:r w:rsidRPr="007F36DB">
              <w:rPr>
                <w:rFonts w:eastAsiaTheme="minorEastAsia" w:cstheme="minorBidi"/>
                <w:lang w:val="fr-CH" w:eastAsia="zh-CN"/>
              </w:rPr>
              <w:t>e.koerner@xconnect.de</w:t>
            </w:r>
          </w:p>
        </w:tc>
      </w:tr>
    </w:tbl>
    <w:p w:rsidR="007F36DB" w:rsidRPr="007F36DB" w:rsidRDefault="007F36DB" w:rsidP="007F36D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7F36DB" w:rsidRPr="007F36DB" w:rsidRDefault="007F36DB" w:rsidP="007F36DB">
      <w:pPr>
        <w:tabs>
          <w:tab w:val="clear" w:pos="567"/>
          <w:tab w:val="clear" w:pos="1276"/>
          <w:tab w:val="clear" w:pos="1843"/>
          <w:tab w:val="clear" w:pos="5387"/>
          <w:tab w:val="clear" w:pos="5954"/>
        </w:tabs>
        <w:spacing w:before="0"/>
        <w:jc w:val="left"/>
        <w:rPr>
          <w:rFonts w:cs="Calibri"/>
          <w:color w:val="000000"/>
          <w:sz w:val="24"/>
          <w:szCs w:val="24"/>
          <w:lang w:val="fr-CH"/>
        </w:rPr>
      </w:pPr>
    </w:p>
    <w:p w:rsidR="00072F20" w:rsidRDefault="00072F2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072F20" w:rsidRPr="00072F20" w:rsidRDefault="00072F20" w:rsidP="00072F20">
      <w:pPr>
        <w:pStyle w:val="Heading20"/>
        <w:rPr>
          <w:lang w:val="en-US"/>
        </w:rPr>
      </w:pPr>
      <w:bookmarkStart w:id="1179" w:name="_Toc236568475"/>
      <w:bookmarkStart w:id="1180" w:name="_Toc240772455"/>
      <w:bookmarkStart w:id="1181" w:name="_Toc450747482"/>
      <w:r w:rsidRPr="00072F20">
        <w:rPr>
          <w:lang w:val="en-US"/>
        </w:rPr>
        <w:lastRenderedPageBreak/>
        <w:t>List of Signalling Area/Network Codes (SANC</w:t>
      </w:r>
      <w:proofErr w:type="gramStart"/>
      <w:r w:rsidRPr="00072F20">
        <w:rPr>
          <w:lang w:val="en-US"/>
        </w:rPr>
        <w:t>)</w:t>
      </w:r>
      <w:proofErr w:type="gramEnd"/>
      <w:r w:rsidRPr="00072F20">
        <w:rPr>
          <w:lang w:val="en-US"/>
        </w:rPr>
        <w:br/>
        <w:t>(Complement to Recommendation ITU-T Q.708 (03/1999))</w:t>
      </w:r>
      <w:r w:rsidRPr="00072F20">
        <w:rPr>
          <w:lang w:val="en-US"/>
        </w:rPr>
        <w:br/>
        <w:t>(Position on 15 December 2014)</w:t>
      </w:r>
      <w:bookmarkEnd w:id="1179"/>
      <w:bookmarkEnd w:id="1180"/>
      <w:bookmarkEnd w:id="1181"/>
    </w:p>
    <w:p w:rsidR="00072F20" w:rsidRPr="00072F20" w:rsidRDefault="00072F20" w:rsidP="00072F20">
      <w:pPr>
        <w:keepNext/>
        <w:tabs>
          <w:tab w:val="clear" w:pos="1276"/>
          <w:tab w:val="clear" w:pos="1843"/>
          <w:tab w:val="clear" w:pos="5387"/>
          <w:tab w:val="clear" w:pos="5954"/>
          <w:tab w:val="right" w:pos="1021"/>
          <w:tab w:val="left" w:pos="1701"/>
          <w:tab w:val="left" w:pos="2268"/>
        </w:tabs>
        <w:spacing w:before="240"/>
        <w:jc w:val="center"/>
        <w:rPr>
          <w:bCs/>
        </w:rPr>
      </w:pPr>
      <w:r w:rsidRPr="00072F20">
        <w:rPr>
          <w:bCs/>
        </w:rPr>
        <w:t xml:space="preserve">(Annex to ITU Operational Bulletin No. 1066 </w:t>
      </w:r>
      <w:r>
        <w:rPr>
          <w:bCs/>
        </w:rPr>
        <w:t>–</w:t>
      </w:r>
      <w:r w:rsidRPr="00072F20">
        <w:rPr>
          <w:bCs/>
        </w:rPr>
        <w:t xml:space="preserve"> 15.XII.2014)</w:t>
      </w:r>
      <w:r w:rsidRPr="00072F20">
        <w:rPr>
          <w:bCs/>
        </w:rPr>
        <w:br/>
        <w:t>(Amendment No. 14)</w:t>
      </w:r>
    </w:p>
    <w:p w:rsidR="00072F20" w:rsidRPr="00072F20" w:rsidRDefault="00072F20" w:rsidP="00072F20">
      <w:pPr>
        <w:keepNext/>
        <w:rPr>
          <w:bCs/>
        </w:rPr>
      </w:pPr>
    </w:p>
    <w:tbl>
      <w:tblPr>
        <w:tblStyle w:val="TableGrid2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72F20" w:rsidRPr="00072F20" w:rsidTr="00762026">
        <w:trPr>
          <w:trHeight w:val="240"/>
        </w:trPr>
        <w:tc>
          <w:tcPr>
            <w:tcW w:w="9288" w:type="dxa"/>
            <w:gridSpan w:val="3"/>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spacing w:before="240"/>
              <w:rPr>
                <w:b/>
              </w:rPr>
            </w:pPr>
            <w:r w:rsidRPr="00072F20">
              <w:rPr>
                <w:b/>
              </w:rPr>
              <w:t>Numerical order     ADD</w:t>
            </w:r>
          </w:p>
        </w:tc>
      </w:tr>
      <w:tr w:rsidR="00072F20" w:rsidRPr="00072F20" w:rsidTr="00762026">
        <w:trPr>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7-203</w:t>
            </w:r>
          </w:p>
        </w:tc>
        <w:tc>
          <w:tcPr>
            <w:tcW w:w="7470"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Netherlands</w:t>
            </w:r>
            <w:proofErr w:type="spellEnd"/>
            <w:r w:rsidRPr="00072F20">
              <w:rPr>
                <w:bCs/>
                <w:sz w:val="18"/>
                <w:szCs w:val="22"/>
                <w:lang w:val="fr-FR"/>
              </w:rPr>
              <w:t xml:space="preserve"> (</w:t>
            </w:r>
            <w:proofErr w:type="spellStart"/>
            <w:r w:rsidRPr="00072F20">
              <w:rPr>
                <w:bCs/>
                <w:sz w:val="18"/>
                <w:szCs w:val="22"/>
                <w:lang w:val="fr-FR"/>
              </w:rPr>
              <w:t>Kingdom</w:t>
            </w:r>
            <w:proofErr w:type="spellEnd"/>
            <w:r w:rsidRPr="00072F20">
              <w:rPr>
                <w:bCs/>
                <w:sz w:val="18"/>
                <w:szCs w:val="22"/>
                <w:lang w:val="fr-FR"/>
              </w:rPr>
              <w:t xml:space="preserve"> of the)</w:t>
            </w:r>
          </w:p>
        </w:tc>
      </w:tr>
    </w:tbl>
    <w:p w:rsidR="00072F20" w:rsidRPr="00072F20" w:rsidRDefault="00072F20" w:rsidP="00072F20">
      <w:pPr>
        <w:keepNext/>
      </w:pPr>
    </w:p>
    <w:tbl>
      <w:tblPr>
        <w:tblStyle w:val="TableGrid2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72F20" w:rsidRPr="00072F20" w:rsidTr="00762026">
        <w:trPr>
          <w:trHeight w:val="240"/>
        </w:trPr>
        <w:tc>
          <w:tcPr>
            <w:tcW w:w="9288" w:type="dxa"/>
            <w:gridSpan w:val="3"/>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spacing w:before="240"/>
              <w:rPr>
                <w:b/>
              </w:rPr>
            </w:pPr>
            <w:r w:rsidRPr="00072F20">
              <w:rPr>
                <w:b/>
              </w:rPr>
              <w:t>Alphabetical order    ADD</w:t>
            </w:r>
          </w:p>
        </w:tc>
      </w:tr>
      <w:tr w:rsidR="00072F20" w:rsidRPr="00072F20" w:rsidTr="00762026">
        <w:trPr>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7-203</w:t>
            </w:r>
          </w:p>
        </w:tc>
        <w:tc>
          <w:tcPr>
            <w:tcW w:w="7470"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Netherlands</w:t>
            </w:r>
            <w:proofErr w:type="spellEnd"/>
            <w:r w:rsidRPr="00072F20">
              <w:rPr>
                <w:bCs/>
                <w:sz w:val="18"/>
                <w:szCs w:val="22"/>
                <w:lang w:val="fr-FR"/>
              </w:rPr>
              <w:t xml:space="preserve"> (</w:t>
            </w:r>
            <w:proofErr w:type="spellStart"/>
            <w:r w:rsidRPr="00072F20">
              <w:rPr>
                <w:bCs/>
                <w:sz w:val="18"/>
                <w:szCs w:val="22"/>
                <w:lang w:val="fr-FR"/>
              </w:rPr>
              <w:t>Kingdom</w:t>
            </w:r>
            <w:proofErr w:type="spellEnd"/>
            <w:r w:rsidRPr="00072F20">
              <w:rPr>
                <w:bCs/>
                <w:sz w:val="18"/>
                <w:szCs w:val="22"/>
                <w:lang w:val="fr-FR"/>
              </w:rPr>
              <w:t xml:space="preserve"> of the)</w:t>
            </w:r>
          </w:p>
        </w:tc>
      </w:tr>
    </w:tbl>
    <w:p w:rsidR="00072F20" w:rsidRPr="00072F20" w:rsidRDefault="00072F20" w:rsidP="00072F20">
      <w:pPr>
        <w:tabs>
          <w:tab w:val="clear" w:pos="567"/>
          <w:tab w:val="clear" w:pos="5387"/>
          <w:tab w:val="clear" w:pos="5954"/>
          <w:tab w:val="left" w:pos="284"/>
        </w:tabs>
        <w:spacing w:before="136"/>
        <w:rPr>
          <w:position w:val="6"/>
          <w:sz w:val="16"/>
          <w:szCs w:val="16"/>
          <w:lang w:val="fr-FR"/>
        </w:rPr>
      </w:pPr>
      <w:r w:rsidRPr="00072F20">
        <w:rPr>
          <w:position w:val="6"/>
          <w:sz w:val="16"/>
          <w:szCs w:val="16"/>
          <w:lang w:val="fr-FR"/>
        </w:rPr>
        <w:t>____________</w:t>
      </w:r>
    </w:p>
    <w:p w:rsidR="00072F20" w:rsidRPr="00072F20" w:rsidRDefault="00072F20" w:rsidP="00072F20">
      <w:pPr>
        <w:tabs>
          <w:tab w:val="clear" w:pos="1276"/>
          <w:tab w:val="clear" w:pos="1843"/>
          <w:tab w:val="clear" w:pos="5387"/>
          <w:tab w:val="clear" w:pos="5954"/>
        </w:tabs>
        <w:spacing w:before="40"/>
        <w:jc w:val="left"/>
        <w:rPr>
          <w:sz w:val="16"/>
          <w:szCs w:val="16"/>
        </w:rPr>
      </w:pPr>
      <w:r w:rsidRPr="00072F20">
        <w:rPr>
          <w:sz w:val="16"/>
          <w:szCs w:val="16"/>
        </w:rPr>
        <w:t>SANC:</w:t>
      </w:r>
      <w:r w:rsidRPr="00072F20">
        <w:rPr>
          <w:sz w:val="16"/>
          <w:szCs w:val="16"/>
        </w:rPr>
        <w:tab/>
        <w:t>Signalling Area/Network Code.</w:t>
      </w:r>
    </w:p>
    <w:p w:rsidR="00072F20" w:rsidRPr="00072F20" w:rsidRDefault="00072F20" w:rsidP="00072F20">
      <w:pPr>
        <w:tabs>
          <w:tab w:val="clear" w:pos="1276"/>
          <w:tab w:val="clear" w:pos="1843"/>
          <w:tab w:val="clear" w:pos="5387"/>
          <w:tab w:val="clear" w:pos="5954"/>
        </w:tabs>
        <w:spacing w:before="0"/>
        <w:jc w:val="left"/>
        <w:rPr>
          <w:sz w:val="16"/>
          <w:szCs w:val="16"/>
          <w:lang w:val="fr-FR"/>
        </w:rPr>
      </w:pPr>
      <w:r w:rsidRPr="00072F20">
        <w:rPr>
          <w:sz w:val="16"/>
          <w:szCs w:val="16"/>
        </w:rPr>
        <w:tab/>
      </w:r>
      <w:r w:rsidRPr="00072F20">
        <w:rPr>
          <w:sz w:val="16"/>
          <w:szCs w:val="16"/>
          <w:lang w:val="fr-FR"/>
        </w:rPr>
        <w:t>Code de zone/réseau sémaphore (CZRS).</w:t>
      </w:r>
    </w:p>
    <w:p w:rsidR="00072F20" w:rsidRPr="00072F20" w:rsidRDefault="00072F20" w:rsidP="00072F20">
      <w:pPr>
        <w:tabs>
          <w:tab w:val="clear" w:pos="1276"/>
          <w:tab w:val="clear" w:pos="1843"/>
          <w:tab w:val="clear" w:pos="5387"/>
          <w:tab w:val="clear" w:pos="5954"/>
        </w:tabs>
        <w:spacing w:before="0"/>
        <w:jc w:val="left"/>
        <w:rPr>
          <w:b/>
          <w:sz w:val="18"/>
          <w:szCs w:val="22"/>
          <w:lang w:val="es-ES"/>
        </w:rPr>
      </w:pPr>
      <w:r w:rsidRPr="00072F20">
        <w:rPr>
          <w:sz w:val="16"/>
          <w:szCs w:val="16"/>
          <w:lang w:val="fr-FR"/>
        </w:rPr>
        <w:tab/>
      </w:r>
      <w:r w:rsidRPr="00072F20">
        <w:rPr>
          <w:sz w:val="16"/>
          <w:szCs w:val="16"/>
          <w:lang w:val="es-ES"/>
        </w:rPr>
        <w:t>Código de zona/red de señalización (CZRS).</w:t>
      </w:r>
    </w:p>
    <w:p w:rsidR="00072F20" w:rsidRDefault="00072F2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072F20" w:rsidRDefault="00072F2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072F20" w:rsidRPr="00072F20" w:rsidRDefault="00072F20" w:rsidP="00072F20">
      <w:pPr>
        <w:pStyle w:val="Heading20"/>
        <w:rPr>
          <w:lang w:val="en-US"/>
        </w:rPr>
      </w:pPr>
      <w:bookmarkStart w:id="1182" w:name="_Toc450747483"/>
      <w:r w:rsidRPr="00072F20">
        <w:rPr>
          <w:lang w:val="en-US"/>
        </w:rPr>
        <w:t>List of International Signalling Point Codes (ISPC</w:t>
      </w:r>
      <w:proofErr w:type="gramStart"/>
      <w:r w:rsidRPr="00072F20">
        <w:rPr>
          <w:lang w:val="en-US"/>
        </w:rPr>
        <w:t>)</w:t>
      </w:r>
      <w:proofErr w:type="gramEnd"/>
      <w:r w:rsidRPr="00072F20">
        <w:rPr>
          <w:lang w:val="en-US"/>
        </w:rPr>
        <w:br/>
        <w:t>(According to Recommendation ITU-T Q.708 (03/1999))</w:t>
      </w:r>
      <w:r w:rsidRPr="00072F20">
        <w:rPr>
          <w:lang w:val="en-US"/>
        </w:rPr>
        <w:br/>
        <w:t>(Position on 1 January 2015)</w:t>
      </w:r>
      <w:bookmarkEnd w:id="1182"/>
    </w:p>
    <w:p w:rsidR="00072F20" w:rsidRPr="00072F20" w:rsidRDefault="00072F20" w:rsidP="00072F20">
      <w:pPr>
        <w:keepNext/>
        <w:tabs>
          <w:tab w:val="clear" w:pos="1276"/>
          <w:tab w:val="clear" w:pos="1843"/>
          <w:tab w:val="clear" w:pos="5387"/>
          <w:tab w:val="clear" w:pos="5954"/>
          <w:tab w:val="right" w:pos="1021"/>
          <w:tab w:val="left" w:pos="1701"/>
          <w:tab w:val="left" w:pos="2268"/>
        </w:tabs>
        <w:jc w:val="center"/>
        <w:rPr>
          <w:bCs/>
        </w:rPr>
      </w:pPr>
      <w:r w:rsidRPr="00072F20">
        <w:rPr>
          <w:bCs/>
        </w:rPr>
        <w:t>(Annex to ITU Operational Bulletin No. 1067 – 1.I.2015)</w:t>
      </w:r>
      <w:r w:rsidRPr="00072F20">
        <w:rPr>
          <w:bCs/>
        </w:rPr>
        <w:br/>
        <w:t>(Amendment No. 32)</w:t>
      </w:r>
    </w:p>
    <w:p w:rsidR="00072F20" w:rsidRPr="00072F20" w:rsidRDefault="00072F20" w:rsidP="00072F20">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72F20" w:rsidRPr="00072F20" w:rsidTr="00072F20">
        <w:trPr>
          <w:cantSplit/>
          <w:trHeight w:val="227"/>
          <w:tblHeader/>
        </w:trPr>
        <w:tc>
          <w:tcPr>
            <w:tcW w:w="1818" w:type="dxa"/>
            <w:gridSpan w:val="2"/>
          </w:tcPr>
          <w:p w:rsidR="00072F20" w:rsidRPr="00072F20" w:rsidRDefault="00072F20" w:rsidP="00072F20">
            <w:pPr>
              <w:keepNext/>
              <w:tabs>
                <w:tab w:val="clear" w:pos="567"/>
                <w:tab w:val="clear" w:pos="5387"/>
                <w:tab w:val="clear" w:pos="5954"/>
              </w:tabs>
              <w:spacing w:before="60" w:after="60"/>
              <w:jc w:val="left"/>
              <w:rPr>
                <w:i/>
                <w:sz w:val="18"/>
                <w:lang w:val="fr-FR"/>
              </w:rPr>
            </w:pPr>
            <w:r w:rsidRPr="00072F20">
              <w:rPr>
                <w:i/>
                <w:sz w:val="18"/>
                <w:lang w:val="fr-FR"/>
              </w:rPr>
              <w:t xml:space="preserve">Country/ </w:t>
            </w:r>
            <w:proofErr w:type="spellStart"/>
            <w:r w:rsidRPr="00072F20">
              <w:rPr>
                <w:i/>
                <w:sz w:val="18"/>
                <w:lang w:val="fr-FR"/>
              </w:rPr>
              <w:t>Geographical</w:t>
            </w:r>
            <w:proofErr w:type="spellEnd"/>
            <w:r w:rsidRPr="00072F20">
              <w:rPr>
                <w:i/>
                <w:sz w:val="18"/>
                <w:lang w:val="fr-FR"/>
              </w:rPr>
              <w:t xml:space="preserve"> Area</w:t>
            </w:r>
          </w:p>
        </w:tc>
        <w:tc>
          <w:tcPr>
            <w:tcW w:w="3461" w:type="dxa"/>
            <w:vMerge w:val="restart"/>
            <w:shd w:val="clear" w:color="auto" w:fill="auto"/>
          </w:tcPr>
          <w:p w:rsidR="00072F20" w:rsidRPr="00072F20" w:rsidRDefault="00072F20" w:rsidP="00072F20">
            <w:pPr>
              <w:keepNext/>
              <w:tabs>
                <w:tab w:val="clear" w:pos="567"/>
                <w:tab w:val="clear" w:pos="5387"/>
                <w:tab w:val="clear" w:pos="5954"/>
              </w:tabs>
              <w:spacing w:before="60" w:after="60"/>
              <w:jc w:val="left"/>
              <w:rPr>
                <w:i/>
                <w:sz w:val="18"/>
              </w:rPr>
            </w:pPr>
            <w:r w:rsidRPr="00072F20">
              <w:rPr>
                <w:i/>
                <w:sz w:val="18"/>
              </w:rPr>
              <w:t>Unique name of the signalling point</w:t>
            </w:r>
          </w:p>
        </w:tc>
        <w:tc>
          <w:tcPr>
            <w:tcW w:w="4009" w:type="dxa"/>
            <w:vMerge w:val="restart"/>
            <w:shd w:val="clear" w:color="auto" w:fill="auto"/>
          </w:tcPr>
          <w:p w:rsidR="00072F20" w:rsidRPr="00072F20" w:rsidRDefault="00072F20" w:rsidP="00072F20">
            <w:pPr>
              <w:keepNext/>
              <w:tabs>
                <w:tab w:val="clear" w:pos="567"/>
                <w:tab w:val="clear" w:pos="5387"/>
                <w:tab w:val="clear" w:pos="5954"/>
              </w:tabs>
              <w:spacing w:before="60" w:after="60"/>
              <w:jc w:val="left"/>
              <w:rPr>
                <w:i/>
                <w:sz w:val="18"/>
              </w:rPr>
            </w:pPr>
            <w:r w:rsidRPr="00072F20">
              <w:rPr>
                <w:i/>
                <w:sz w:val="18"/>
              </w:rPr>
              <w:t>Name of the signalling point operator</w:t>
            </w:r>
          </w:p>
        </w:tc>
      </w:tr>
      <w:tr w:rsidR="00072F20" w:rsidRPr="00072F20" w:rsidTr="00072F20">
        <w:trPr>
          <w:cantSplit/>
          <w:trHeight w:val="227"/>
          <w:tblHeader/>
        </w:trPr>
        <w:tc>
          <w:tcPr>
            <w:tcW w:w="909" w:type="dxa"/>
          </w:tcPr>
          <w:p w:rsidR="00072F20" w:rsidRPr="00072F20" w:rsidRDefault="00072F20" w:rsidP="00072F20">
            <w:pPr>
              <w:keepNext/>
              <w:tabs>
                <w:tab w:val="clear" w:pos="567"/>
                <w:tab w:val="clear" w:pos="5387"/>
                <w:tab w:val="clear" w:pos="5954"/>
              </w:tabs>
              <w:spacing w:before="60" w:after="60"/>
              <w:jc w:val="left"/>
              <w:rPr>
                <w:i/>
                <w:sz w:val="18"/>
                <w:lang w:val="fr-FR"/>
              </w:rPr>
            </w:pPr>
            <w:r w:rsidRPr="00072F20">
              <w:rPr>
                <w:i/>
                <w:sz w:val="18"/>
                <w:lang w:val="fr-FR"/>
              </w:rPr>
              <w:t>ISPC</w:t>
            </w:r>
          </w:p>
        </w:tc>
        <w:tc>
          <w:tcPr>
            <w:tcW w:w="909" w:type="dxa"/>
            <w:shd w:val="clear" w:color="auto" w:fill="auto"/>
          </w:tcPr>
          <w:p w:rsidR="00072F20" w:rsidRPr="00072F20" w:rsidRDefault="00072F20" w:rsidP="00072F20">
            <w:pPr>
              <w:keepNext/>
              <w:tabs>
                <w:tab w:val="clear" w:pos="567"/>
                <w:tab w:val="clear" w:pos="5387"/>
                <w:tab w:val="clear" w:pos="5954"/>
              </w:tabs>
              <w:spacing w:before="60" w:after="60"/>
              <w:jc w:val="left"/>
              <w:rPr>
                <w:i/>
                <w:sz w:val="18"/>
                <w:lang w:val="fr-FR"/>
              </w:rPr>
            </w:pPr>
            <w:r w:rsidRPr="00072F20">
              <w:rPr>
                <w:i/>
                <w:sz w:val="18"/>
                <w:lang w:val="fr-FR"/>
              </w:rPr>
              <w:t>DEC</w:t>
            </w:r>
          </w:p>
        </w:tc>
        <w:tc>
          <w:tcPr>
            <w:tcW w:w="3461" w:type="dxa"/>
            <w:vMerge/>
            <w:shd w:val="clear" w:color="auto" w:fill="auto"/>
          </w:tcPr>
          <w:p w:rsidR="00072F20" w:rsidRPr="00072F20" w:rsidRDefault="00072F20" w:rsidP="00072F2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72F20" w:rsidRPr="00072F20" w:rsidRDefault="00072F20" w:rsidP="00072F20">
            <w:pPr>
              <w:keepNext/>
              <w:tabs>
                <w:tab w:val="clear" w:pos="567"/>
                <w:tab w:val="clear" w:pos="5387"/>
                <w:tab w:val="clear" w:pos="5954"/>
              </w:tabs>
              <w:spacing w:before="60" w:after="60"/>
              <w:jc w:val="left"/>
              <w:rPr>
                <w:i/>
                <w:sz w:val="18"/>
                <w:lang w:val="fr-FR"/>
              </w:rPr>
            </w:pPr>
          </w:p>
        </w:tc>
      </w:tr>
      <w:tr w:rsidR="00072F20" w:rsidRPr="00072F20" w:rsidTr="00762026">
        <w:trPr>
          <w:cantSplit/>
          <w:trHeight w:val="240"/>
        </w:trPr>
        <w:tc>
          <w:tcPr>
            <w:tcW w:w="9288" w:type="dxa"/>
            <w:gridSpan w:val="4"/>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rPr>
                <w:b/>
              </w:rPr>
            </w:pPr>
            <w:r w:rsidRPr="00072F20">
              <w:rPr>
                <w:b/>
              </w:rPr>
              <w:t>Australia    ADD</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5-122-2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11218</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Pivotel</w:t>
            </w:r>
            <w:proofErr w:type="spellEnd"/>
            <w:r w:rsidRPr="00072F20">
              <w:rPr>
                <w:bCs/>
                <w:sz w:val="18"/>
                <w:szCs w:val="22"/>
                <w:lang w:val="fr-FR"/>
              </w:rPr>
              <w:t xml:space="preserve"> Sydney 3</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Pivotel</w:t>
            </w:r>
            <w:proofErr w:type="spellEnd"/>
            <w:r w:rsidRPr="00072F20">
              <w:rPr>
                <w:bCs/>
                <w:sz w:val="18"/>
                <w:szCs w:val="22"/>
                <w:lang w:val="fr-FR"/>
              </w:rPr>
              <w:t xml:space="preserve"> Satellite </w:t>
            </w:r>
            <w:proofErr w:type="spellStart"/>
            <w:r w:rsidRPr="00072F20">
              <w:rPr>
                <w:bCs/>
                <w:sz w:val="18"/>
                <w:szCs w:val="22"/>
                <w:lang w:val="fr-FR"/>
              </w:rPr>
              <w:t>Pty</w:t>
            </w:r>
            <w:proofErr w:type="spellEnd"/>
            <w:r w:rsidRPr="00072F20">
              <w:rPr>
                <w:bCs/>
                <w:sz w:val="18"/>
                <w:szCs w:val="22"/>
                <w:lang w:val="fr-FR"/>
              </w:rPr>
              <w:t xml:space="preserve"> Limited</w:t>
            </w:r>
          </w:p>
        </w:tc>
      </w:tr>
      <w:tr w:rsidR="00072F20" w:rsidRPr="00072F20" w:rsidTr="00762026">
        <w:trPr>
          <w:cantSplit/>
          <w:trHeight w:val="240"/>
        </w:trPr>
        <w:tc>
          <w:tcPr>
            <w:tcW w:w="9288" w:type="dxa"/>
            <w:gridSpan w:val="4"/>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rPr>
                <w:b/>
              </w:rPr>
            </w:pPr>
            <w:r w:rsidRPr="00072F20">
              <w:rPr>
                <w:b/>
              </w:rPr>
              <w:t>Netherlands    SUP</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2-198-7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5687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World </w:t>
            </w:r>
            <w:proofErr w:type="spellStart"/>
            <w:r w:rsidRPr="00072F20">
              <w:rPr>
                <w:bCs/>
                <w:sz w:val="18"/>
                <w:szCs w:val="22"/>
              </w:rPr>
              <w:t>Teleconnect</w:t>
            </w:r>
            <w:proofErr w:type="spellEnd"/>
            <w:r w:rsidRPr="00072F20">
              <w:rPr>
                <w:bCs/>
                <w:sz w:val="18"/>
                <w:szCs w:val="22"/>
              </w:rPr>
              <w:t xml:space="preserve"> International holding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6-249-7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14287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UPC Nederland Business BV</w:t>
            </w:r>
          </w:p>
        </w:tc>
      </w:tr>
      <w:tr w:rsidR="00072F20" w:rsidRPr="00072F20" w:rsidTr="00762026">
        <w:trPr>
          <w:cantSplit/>
          <w:trHeight w:val="240"/>
        </w:trPr>
        <w:tc>
          <w:tcPr>
            <w:tcW w:w="9288" w:type="dxa"/>
            <w:gridSpan w:val="4"/>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rPr>
                <w:b/>
              </w:rPr>
            </w:pPr>
            <w:r w:rsidRPr="00072F20">
              <w:rPr>
                <w:b/>
              </w:rPr>
              <w:t>Netherlands    ADD</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2-002-1</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4113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AM1STP01/AM1STP02, Schiphol-</w:t>
            </w:r>
            <w:proofErr w:type="spellStart"/>
            <w:r w:rsidRPr="00072F20">
              <w:rPr>
                <w:bCs/>
                <w:sz w:val="18"/>
                <w:szCs w:val="22"/>
                <w:lang w:val="fr-FR"/>
              </w:rPr>
              <w:t>Rijk</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ASpider</w:t>
            </w:r>
            <w:proofErr w:type="spellEnd"/>
            <w:r w:rsidRPr="00072F20">
              <w:rPr>
                <w:bCs/>
                <w:sz w:val="18"/>
                <w:szCs w:val="22"/>
                <w:lang w:val="fr-FR"/>
              </w:rPr>
              <w:t xml:space="preserve"> Solutions Nederland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2-006-2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4146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Solaris Systems B.V., Amsterdam ZO</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Solaris </w:t>
            </w:r>
            <w:proofErr w:type="spellStart"/>
            <w:r w:rsidRPr="00072F20">
              <w:rPr>
                <w:bCs/>
                <w:sz w:val="18"/>
                <w:szCs w:val="22"/>
                <w:lang w:val="fr-FR"/>
              </w:rPr>
              <w:t>Systems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2-010-0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4176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TISMI, 1062HE 4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TISMI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2-010-6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4182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Amsterdam 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TeleSign</w:t>
            </w:r>
            <w:proofErr w:type="spellEnd"/>
            <w:r w:rsidRPr="00072F20">
              <w:rPr>
                <w:bCs/>
                <w:sz w:val="18"/>
                <w:szCs w:val="22"/>
                <w:lang w:val="fr-FR"/>
              </w:rPr>
              <w:t xml:space="preserv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2-010-7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4183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VIS Vas PLATFORM, </w:t>
            </w:r>
            <w:proofErr w:type="spellStart"/>
            <w:r w:rsidRPr="00072F20">
              <w:rPr>
                <w:bCs/>
                <w:sz w:val="18"/>
                <w:szCs w:val="22"/>
                <w:lang w:val="fr-FR"/>
              </w:rPr>
              <w:t>Equinix</w:t>
            </w:r>
            <w:proofErr w:type="spellEnd"/>
            <w:r w:rsidRPr="00072F20">
              <w:rPr>
                <w:bCs/>
                <w:sz w:val="18"/>
                <w:szCs w:val="22"/>
                <w:lang w:val="fr-FR"/>
              </w:rPr>
              <w:t xml:space="preserve"> AM3, Science Park</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072F20">
              <w:rPr>
                <w:bCs/>
                <w:sz w:val="18"/>
                <w:szCs w:val="22"/>
              </w:rPr>
              <w:t>VimpelCom</w:t>
            </w:r>
            <w:proofErr w:type="spellEnd"/>
            <w:r w:rsidRPr="00072F20">
              <w:rPr>
                <w:bCs/>
                <w:sz w:val="18"/>
                <w:szCs w:val="22"/>
              </w:rPr>
              <w:t xml:space="preserve"> International Services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2-198-7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5687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ASD-4,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TISMI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6-249-7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14287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Amsterdam NL_04,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072F20">
              <w:rPr>
                <w:bCs/>
                <w:sz w:val="18"/>
                <w:szCs w:val="22"/>
              </w:rPr>
              <w:t>Ziggo</w:t>
            </w:r>
            <w:proofErr w:type="spellEnd"/>
            <w:r w:rsidRPr="00072F20">
              <w:rPr>
                <w:bCs/>
                <w:sz w:val="18"/>
                <w:szCs w:val="22"/>
              </w:rPr>
              <w:t xml:space="preserve"> </w:t>
            </w:r>
            <w:proofErr w:type="spellStart"/>
            <w:r w:rsidRPr="00072F20">
              <w:rPr>
                <w:bCs/>
                <w:sz w:val="18"/>
                <w:szCs w:val="22"/>
              </w:rPr>
              <w:t>Zakelijk</w:t>
            </w:r>
            <w:proofErr w:type="spellEnd"/>
            <w:r w:rsidRPr="00072F20">
              <w:rPr>
                <w:bCs/>
                <w:sz w:val="18"/>
                <w:szCs w:val="22"/>
              </w:rPr>
              <w:t xml:space="preserve"> Services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16136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NL-0 </w:t>
            </w:r>
            <w:proofErr w:type="spellStart"/>
            <w:r w:rsidRPr="00072F20">
              <w:rPr>
                <w:bCs/>
                <w:sz w:val="18"/>
                <w:szCs w:val="22"/>
              </w:rPr>
              <w:t>Mobicents</w:t>
            </w:r>
            <w:proofErr w:type="spellEnd"/>
            <w:r w:rsidRPr="00072F20">
              <w:rPr>
                <w:bCs/>
                <w:sz w:val="18"/>
                <w:szCs w:val="22"/>
              </w:rPr>
              <w:t xml:space="preserve"> jSS7, </w:t>
            </w:r>
            <w:proofErr w:type="spellStart"/>
            <w:r w:rsidRPr="00072F20">
              <w:rPr>
                <w:bCs/>
                <w:sz w:val="18"/>
                <w:szCs w:val="22"/>
              </w:rPr>
              <w:t>Tupolevlaan</w:t>
            </w:r>
            <w:proofErr w:type="spellEnd"/>
            <w:r w:rsidRPr="00072F20">
              <w:rPr>
                <w:bCs/>
                <w:sz w:val="18"/>
                <w:szCs w:val="22"/>
              </w:rPr>
              <w:t xml:space="preserve"> 103a Schiphol </w:t>
            </w:r>
            <w:proofErr w:type="spellStart"/>
            <w:r w:rsidRPr="00072F20">
              <w:rPr>
                <w:bCs/>
                <w:sz w:val="18"/>
                <w:szCs w:val="22"/>
              </w:rPr>
              <w:t>rijk</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BodyTrace</w:t>
            </w:r>
            <w:proofErr w:type="spellEnd"/>
            <w:r w:rsidRPr="00072F20">
              <w:rPr>
                <w:bCs/>
                <w:sz w:val="18"/>
                <w:szCs w:val="22"/>
                <w:lang w:val="fr-FR"/>
              </w:rPr>
              <w:t xml:space="preserv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7-225-1</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16137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NL-1 </w:t>
            </w:r>
            <w:proofErr w:type="spellStart"/>
            <w:r w:rsidRPr="00072F20">
              <w:rPr>
                <w:bCs/>
                <w:sz w:val="18"/>
                <w:szCs w:val="22"/>
              </w:rPr>
              <w:t>Mobicents</w:t>
            </w:r>
            <w:proofErr w:type="spellEnd"/>
            <w:r w:rsidRPr="00072F20">
              <w:rPr>
                <w:bCs/>
                <w:sz w:val="18"/>
                <w:szCs w:val="22"/>
              </w:rPr>
              <w:t xml:space="preserve"> jSS7, </w:t>
            </w:r>
            <w:proofErr w:type="spellStart"/>
            <w:r w:rsidRPr="00072F20">
              <w:rPr>
                <w:bCs/>
                <w:sz w:val="18"/>
                <w:szCs w:val="22"/>
              </w:rPr>
              <w:t>Tupolevlaan</w:t>
            </w:r>
            <w:proofErr w:type="spellEnd"/>
            <w:r w:rsidRPr="00072F20">
              <w:rPr>
                <w:bCs/>
                <w:sz w:val="18"/>
                <w:szCs w:val="22"/>
              </w:rPr>
              <w:t xml:space="preserve"> 103a Schiphol </w:t>
            </w:r>
            <w:proofErr w:type="spellStart"/>
            <w:r w:rsidRPr="00072F20">
              <w:rPr>
                <w:bCs/>
                <w:sz w:val="18"/>
                <w:szCs w:val="22"/>
              </w:rPr>
              <w:t>rijk</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BodyTrace</w:t>
            </w:r>
            <w:proofErr w:type="spellEnd"/>
            <w:r w:rsidRPr="00072F20">
              <w:rPr>
                <w:bCs/>
                <w:sz w:val="18"/>
                <w:szCs w:val="22"/>
                <w:lang w:val="fr-FR"/>
              </w:rPr>
              <w:t xml:space="preserv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lastRenderedPageBreak/>
              <w:t>7-225-2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16138</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ASAMSS4,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7-225-3</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16139</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AHAMSS4, Arnhem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16140</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43048/3540AA, Utrecht</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Ziggo</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16141</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43048/3540AA, Utrecht</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Ziggo</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16142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TISMI </w:t>
            </w:r>
            <w:proofErr w:type="spellStart"/>
            <w:r w:rsidRPr="00072F20">
              <w:rPr>
                <w:bCs/>
                <w:sz w:val="18"/>
                <w:szCs w:val="22"/>
                <w:lang w:val="fr-FR"/>
              </w:rPr>
              <w:t>redundant</w:t>
            </w:r>
            <w:proofErr w:type="spellEnd"/>
            <w:r w:rsidRPr="00072F20">
              <w:rPr>
                <w:bCs/>
                <w:sz w:val="18"/>
                <w:szCs w:val="22"/>
                <w:lang w:val="fr-FR"/>
              </w:rPr>
              <w:t>, 1042AZ 140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TISMI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7-225-7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16143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AM1STP01/AM1STP02, Schiphol-</w:t>
            </w:r>
            <w:proofErr w:type="spellStart"/>
            <w:r w:rsidRPr="00072F20">
              <w:rPr>
                <w:bCs/>
                <w:sz w:val="18"/>
                <w:szCs w:val="22"/>
                <w:lang w:val="fr-FR"/>
              </w:rPr>
              <w:t>Rijk</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ASpider</w:t>
            </w:r>
            <w:proofErr w:type="spellEnd"/>
            <w:r w:rsidRPr="00072F20">
              <w:rPr>
                <w:bCs/>
                <w:sz w:val="18"/>
                <w:szCs w:val="22"/>
                <w:lang w:val="fr-FR"/>
              </w:rPr>
              <w:t xml:space="preserve"> Solutions Nederland B.V.</w:t>
            </w:r>
          </w:p>
        </w:tc>
      </w:tr>
      <w:tr w:rsidR="00072F20" w:rsidRPr="00072F20" w:rsidTr="00762026">
        <w:trPr>
          <w:cantSplit/>
          <w:trHeight w:val="240"/>
        </w:trPr>
        <w:tc>
          <w:tcPr>
            <w:tcW w:w="9288" w:type="dxa"/>
            <w:gridSpan w:val="4"/>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rPr>
                <w:b/>
              </w:rPr>
            </w:pPr>
            <w:r w:rsidRPr="00072F20">
              <w:rPr>
                <w:b/>
              </w:rPr>
              <w:t>Netherlands    LIR</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2-002-0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4112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ROTSTP, Rotterdam, Abraham v</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356ACB"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2-002-2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4114</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Eric1, </w:t>
            </w:r>
            <w:proofErr w:type="spellStart"/>
            <w:r w:rsidRPr="00072F20">
              <w:rPr>
                <w:bCs/>
                <w:sz w:val="18"/>
                <w:szCs w:val="22"/>
                <w:lang w:val="fr-FR"/>
              </w:rPr>
              <w:t>Cessnalaan</w:t>
            </w:r>
            <w:proofErr w:type="spellEnd"/>
            <w:r w:rsidRPr="00072F20">
              <w:rPr>
                <w:bCs/>
                <w:sz w:val="18"/>
                <w:szCs w:val="22"/>
                <w:lang w:val="fr-FR"/>
              </w:rPr>
              <w:t xml:space="preserve"> 1-33, </w:t>
            </w:r>
            <w:proofErr w:type="spellStart"/>
            <w:r w:rsidRPr="00072F20">
              <w:rPr>
                <w:bCs/>
                <w:sz w:val="18"/>
                <w:szCs w:val="22"/>
                <w:lang w:val="fr-FR"/>
              </w:rPr>
              <w:t>Sch</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T-Mobile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2-002-4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4116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Ams</w:t>
            </w:r>
            <w:proofErr w:type="spellEnd"/>
            <w:r w:rsidRPr="00072F20">
              <w:rPr>
                <w:bCs/>
                <w:sz w:val="18"/>
                <w:szCs w:val="22"/>
                <w:lang w:val="fr-FR"/>
              </w:rPr>
              <w:t xml:space="preserve"> </w:t>
            </w:r>
            <w:proofErr w:type="spellStart"/>
            <w:r w:rsidRPr="00072F20">
              <w:rPr>
                <w:bCs/>
                <w:sz w:val="18"/>
                <w:szCs w:val="22"/>
                <w:lang w:val="fr-FR"/>
              </w:rPr>
              <w:t>ss</w:t>
            </w:r>
            <w:proofErr w:type="spellEnd"/>
            <w:r w:rsidRPr="00072F20">
              <w:rPr>
                <w:bCs/>
                <w:sz w:val="18"/>
                <w:szCs w:val="22"/>
                <w:lang w:val="fr-FR"/>
              </w:rPr>
              <w:t xml:space="preserve"> 701,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Level</w:t>
            </w:r>
            <w:proofErr w:type="spellEnd"/>
            <w:r w:rsidRPr="00072F20">
              <w:rPr>
                <w:bCs/>
                <w:sz w:val="18"/>
                <w:szCs w:val="22"/>
                <w:lang w:val="fr-FR"/>
              </w:rPr>
              <w:t xml:space="preserve"> 3 Communications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2-002-5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4117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(MSC) GSM-R, Den Haag</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ProRail</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2-002-7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4119</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AsdSTP5,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2-006-0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4144</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COLT ASD MAD EX1,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Colt Technology Services B.V.</w:t>
            </w:r>
          </w:p>
        </w:tc>
      </w:tr>
      <w:tr w:rsidR="00072F20" w:rsidRPr="00356ACB"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2-006-4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4148</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ISTP no. 2, Schiphol-</w:t>
            </w:r>
            <w:proofErr w:type="spellStart"/>
            <w:r w:rsidRPr="00072F20">
              <w:rPr>
                <w:bCs/>
                <w:sz w:val="18"/>
                <w:szCs w:val="22"/>
                <w:lang w:val="fr-FR"/>
              </w:rPr>
              <w:t>Rijk</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T-Mobile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356ACB"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2-006-5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4149</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ROTMSC 01,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T-Mobile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2-006-6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4150</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KPN B.V., Den </w:t>
            </w:r>
            <w:proofErr w:type="spellStart"/>
            <w:r w:rsidRPr="00072F20">
              <w:rPr>
                <w:bCs/>
                <w:sz w:val="18"/>
                <w:szCs w:val="22"/>
                <w:lang w:val="fr-FR"/>
              </w:rPr>
              <w:t>Haag</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2-006-7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4151</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Tele2 Nederland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2-007-0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4152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Tele</w:t>
            </w:r>
            <w:proofErr w:type="spellEnd"/>
            <w:r w:rsidRPr="00072F20">
              <w:rPr>
                <w:bCs/>
                <w:sz w:val="18"/>
                <w:szCs w:val="22"/>
                <w:lang w:val="fr-FR"/>
              </w:rPr>
              <w:t xml:space="preserve"> 2 Amsterdam,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Tele2 Nederland B.V.</w:t>
            </w:r>
          </w:p>
        </w:tc>
      </w:tr>
      <w:tr w:rsidR="00072F20" w:rsidRPr="00356ACB"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2-007-5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4157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 MSC1,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T-Mobile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2-008-4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4164</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ZWL, Zwolle</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356ACB"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2-008-5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4165</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SGRMS01, Den </w:t>
            </w:r>
            <w:proofErr w:type="spellStart"/>
            <w:r w:rsidRPr="00072F20">
              <w:rPr>
                <w:bCs/>
                <w:sz w:val="18"/>
                <w:szCs w:val="22"/>
                <w:lang w:val="fr-FR"/>
              </w:rPr>
              <w:t>Haag</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T-Mobile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2-008-6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4166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ASDSSP3,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2-009-2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4170</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RT 1P,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2-009-4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4172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MSTP GV, Den </w:t>
            </w:r>
            <w:proofErr w:type="spellStart"/>
            <w:r w:rsidRPr="00072F20">
              <w:rPr>
                <w:bCs/>
                <w:sz w:val="18"/>
                <w:szCs w:val="22"/>
                <w:lang w:val="fr-FR"/>
              </w:rPr>
              <w:t>Haag</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2-009-5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4173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MSTP EHV, Eindhoven</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2-010-1</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4177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Hilf_ISPC1,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Hilf</w:t>
            </w:r>
            <w:proofErr w:type="spellEnd"/>
            <w:r w:rsidRPr="00072F20">
              <w:rPr>
                <w:bCs/>
                <w:sz w:val="18"/>
                <w:szCs w:val="22"/>
                <w:lang w:val="fr-FR"/>
              </w:rPr>
              <w:t xml:space="preserve"> Telecom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2-010-5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4181</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VT-SSP, Schiphol-</w:t>
            </w:r>
            <w:proofErr w:type="spellStart"/>
            <w:r w:rsidRPr="00072F20">
              <w:rPr>
                <w:bCs/>
                <w:sz w:val="18"/>
                <w:szCs w:val="22"/>
                <w:lang w:val="fr-FR"/>
              </w:rPr>
              <w:t>Rijk</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Visiontel</w:t>
            </w:r>
            <w:proofErr w:type="spellEnd"/>
            <w:r w:rsidRPr="00072F20">
              <w:rPr>
                <w:bCs/>
                <w:sz w:val="18"/>
                <w:szCs w:val="22"/>
                <w:lang w:val="fr-FR"/>
              </w:rPr>
              <w:t xml:space="preserve"> </w:t>
            </w:r>
            <w:proofErr w:type="spellStart"/>
            <w:r w:rsidRPr="00072F20">
              <w:rPr>
                <w:bCs/>
                <w:sz w:val="18"/>
                <w:szCs w:val="22"/>
                <w:lang w:val="fr-FR"/>
              </w:rPr>
              <w:t>V.o.f</w:t>
            </w:r>
            <w:proofErr w:type="spellEnd"/>
            <w:r w:rsidRPr="00072F20">
              <w:rPr>
                <w:bCs/>
                <w:sz w:val="18"/>
                <w:szCs w:val="22"/>
                <w:lang w:val="fr-FR"/>
              </w:rPr>
              <w:t>.</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2-011-0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4184</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Telfort</w:t>
            </w:r>
            <w:proofErr w:type="spellEnd"/>
            <w:r w:rsidRPr="00072F20">
              <w:rPr>
                <w:bCs/>
                <w:sz w:val="18"/>
                <w:szCs w:val="22"/>
                <w:lang w:val="fr-FR"/>
              </w:rPr>
              <w:t xml:space="preserve"> ASD,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2-011-1</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4185</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Telfort</w:t>
            </w:r>
            <w:proofErr w:type="spellEnd"/>
            <w:r w:rsidRPr="00072F20">
              <w:rPr>
                <w:bCs/>
                <w:sz w:val="18"/>
                <w:szCs w:val="22"/>
                <w:lang w:val="fr-FR"/>
              </w:rPr>
              <w:t xml:space="preserve"> RT,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2-011-2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4186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ROT MSC1,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2-011-6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4190</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Elephant Talk Communications Premium Rate Services</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2-142-0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5232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PT NTP(Equinox </w:t>
            </w:r>
            <w:proofErr w:type="spellStart"/>
            <w:r w:rsidRPr="00072F20">
              <w:rPr>
                <w:bCs/>
                <w:sz w:val="18"/>
                <w:szCs w:val="22"/>
              </w:rPr>
              <w:t>Datacenter</w:t>
            </w:r>
            <w:proofErr w:type="spellEnd"/>
            <w:r w:rsidRPr="00072F20">
              <w:rPr>
                <w:bCs/>
                <w:sz w:val="18"/>
                <w:szCs w:val="22"/>
              </w:rPr>
              <w:t>),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Syniverse</w:t>
            </w:r>
            <w:proofErr w:type="spellEnd"/>
            <w:r w:rsidRPr="00072F20">
              <w:rPr>
                <w:bCs/>
                <w:sz w:val="18"/>
                <w:szCs w:val="22"/>
                <w:lang w:val="fr-FR"/>
              </w:rPr>
              <w:t xml:space="preserve"> Technologies Inc.</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2-142-7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5239</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ETAMS1, </w:t>
            </w:r>
            <w:proofErr w:type="spellStart"/>
            <w:r w:rsidRPr="00072F20">
              <w:rPr>
                <w:bCs/>
                <w:sz w:val="18"/>
                <w:szCs w:val="22"/>
                <w:lang w:val="fr-FR"/>
              </w:rPr>
              <w:t>Stekkenbergweg</w:t>
            </w:r>
            <w:proofErr w:type="spellEnd"/>
            <w:r w:rsidRPr="00072F20">
              <w:rPr>
                <w:bCs/>
                <w:sz w:val="18"/>
                <w:szCs w:val="22"/>
                <w:lang w:val="fr-FR"/>
              </w:rPr>
              <w:t xml:space="preserve"> 4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Elephant Talk Communications Premium Rate Services</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2-143-0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5240</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PMGSSP,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2-143-2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5242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HILF ISPC 2, </w:t>
            </w:r>
            <w:proofErr w:type="spellStart"/>
            <w:r w:rsidRPr="00072F20">
              <w:rPr>
                <w:bCs/>
                <w:sz w:val="18"/>
                <w:szCs w:val="22"/>
              </w:rPr>
              <w:t>Kuiperbergweg</w:t>
            </w:r>
            <w:proofErr w:type="spellEnd"/>
            <w:r w:rsidRPr="00072F20">
              <w:rPr>
                <w:bCs/>
                <w:sz w:val="18"/>
                <w:szCs w:val="22"/>
              </w:rPr>
              <w:t xml:space="preserve"> 13, 1101 AE </w:t>
            </w:r>
            <w:proofErr w:type="spellStart"/>
            <w:r w:rsidRPr="00072F20">
              <w:rPr>
                <w:bCs/>
                <w:sz w:val="18"/>
                <w:szCs w:val="22"/>
              </w:rPr>
              <w:t>Amst</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Hilf</w:t>
            </w:r>
            <w:proofErr w:type="spellEnd"/>
            <w:r w:rsidRPr="00072F20">
              <w:rPr>
                <w:bCs/>
                <w:sz w:val="18"/>
                <w:szCs w:val="22"/>
                <w:lang w:val="fr-FR"/>
              </w:rPr>
              <w:t xml:space="preserve"> Telecom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2-143-3</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5243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PT NTP(Equinox </w:t>
            </w:r>
            <w:proofErr w:type="spellStart"/>
            <w:r w:rsidRPr="00072F20">
              <w:rPr>
                <w:bCs/>
                <w:sz w:val="18"/>
                <w:szCs w:val="22"/>
              </w:rPr>
              <w:t>Datacenter</w:t>
            </w:r>
            <w:proofErr w:type="spellEnd"/>
            <w:r w:rsidRPr="00072F20">
              <w:rPr>
                <w:bCs/>
                <w:sz w:val="18"/>
                <w:szCs w:val="22"/>
              </w:rPr>
              <w:t>),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Syniverse</w:t>
            </w:r>
            <w:proofErr w:type="spellEnd"/>
            <w:r w:rsidRPr="00072F20">
              <w:rPr>
                <w:bCs/>
                <w:sz w:val="18"/>
                <w:szCs w:val="22"/>
                <w:lang w:val="fr-FR"/>
              </w:rPr>
              <w:t xml:space="preserve"> Technologies Inc.</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2-143-4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5244</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AMDi</w:t>
            </w:r>
            <w:proofErr w:type="spellEnd"/>
            <w:r w:rsidRPr="00072F20">
              <w:rPr>
                <w:bCs/>
                <w:sz w:val="18"/>
                <w:szCs w:val="22"/>
                <w:lang w:val="fr-FR"/>
              </w:rPr>
              <w:t>,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Tele2 Nederland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2-198-2</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5682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MSC Server YB,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Vodafone Libertel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2-253-0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6120</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QUNL01, </w:t>
            </w:r>
            <w:proofErr w:type="spellStart"/>
            <w:r w:rsidRPr="00072F20">
              <w:rPr>
                <w:bCs/>
                <w:sz w:val="18"/>
                <w:szCs w:val="22"/>
                <w:lang w:val="fr-FR"/>
              </w:rPr>
              <w:t>Zoetermeer</w:t>
            </w:r>
            <w:proofErr w:type="spellEnd"/>
            <w:r w:rsidRPr="00072F20">
              <w:rPr>
                <w:bCs/>
                <w:sz w:val="18"/>
                <w:szCs w:val="22"/>
                <w:lang w:val="fr-FR"/>
              </w:rPr>
              <w:t xml:space="preserve">, </w:t>
            </w:r>
            <w:proofErr w:type="spellStart"/>
            <w:r w:rsidRPr="00072F20">
              <w:rPr>
                <w:bCs/>
                <w:sz w:val="18"/>
                <w:szCs w:val="22"/>
                <w:lang w:val="fr-FR"/>
              </w:rPr>
              <w:t>Chroomst</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Mobile Interactive </w:t>
            </w:r>
            <w:proofErr w:type="spellStart"/>
            <w:r w:rsidRPr="00072F20">
              <w:rPr>
                <w:bCs/>
                <w:sz w:val="18"/>
                <w:szCs w:val="22"/>
                <w:lang w:val="fr-FR"/>
              </w:rPr>
              <w:t>Technology</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2-253-6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6126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072F20">
              <w:rPr>
                <w:bCs/>
                <w:sz w:val="18"/>
                <w:szCs w:val="22"/>
              </w:rPr>
              <w:t>ProRail</w:t>
            </w:r>
            <w:proofErr w:type="spellEnd"/>
            <w:r w:rsidRPr="00072F20">
              <w:rPr>
                <w:bCs/>
                <w:sz w:val="18"/>
                <w:szCs w:val="22"/>
              </w:rPr>
              <w:t xml:space="preserve"> GSM-R Nederland, A </w:t>
            </w:r>
            <w:proofErr w:type="spellStart"/>
            <w:r w:rsidRPr="00072F20">
              <w:rPr>
                <w:bCs/>
                <w:sz w:val="18"/>
                <w:szCs w:val="22"/>
              </w:rPr>
              <w:t>Fokkerwg</w:t>
            </w:r>
            <w:proofErr w:type="spellEnd"/>
            <w:r w:rsidRPr="00072F20">
              <w:rPr>
                <w:bCs/>
                <w:sz w:val="18"/>
                <w:szCs w:val="22"/>
              </w:rPr>
              <w:t xml:space="preserve"> 40 3088GG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ProRail</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lastRenderedPageBreak/>
              <w:t>2-253-7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6127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Carrier to Carrier, </w:t>
            </w:r>
            <w:proofErr w:type="spellStart"/>
            <w:r w:rsidRPr="00072F20">
              <w:rPr>
                <w:bCs/>
                <w:sz w:val="18"/>
                <w:szCs w:val="22"/>
                <w:lang w:val="fr-FR"/>
              </w:rPr>
              <w:t>Biddinghuizen</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Globecomm</w:t>
            </w:r>
            <w:proofErr w:type="spellEnd"/>
            <w:r w:rsidRPr="00072F20">
              <w:rPr>
                <w:bCs/>
                <w:sz w:val="18"/>
                <w:szCs w:val="22"/>
                <w:lang w:val="fr-FR"/>
              </w:rPr>
              <w:t xml:space="preserve"> Europe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10032</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Almere</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Voiceworks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4-230-1</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Almere</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Voiceworks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4-230-3</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10035</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AMS5 </w:t>
            </w:r>
            <w:proofErr w:type="spellStart"/>
            <w:r w:rsidRPr="00072F20">
              <w:rPr>
                <w:bCs/>
                <w:sz w:val="18"/>
                <w:szCs w:val="22"/>
              </w:rPr>
              <w:t>datacenter</w:t>
            </w:r>
            <w:proofErr w:type="spellEnd"/>
            <w:r w:rsidRPr="00072F20">
              <w:rPr>
                <w:bCs/>
                <w:sz w:val="18"/>
                <w:szCs w:val="22"/>
              </w:rPr>
              <w:t>, Rack space 130C AMS 5.1,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Truphone</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AMS5 </w:t>
            </w:r>
            <w:proofErr w:type="spellStart"/>
            <w:r w:rsidRPr="00072F20">
              <w:rPr>
                <w:bCs/>
                <w:sz w:val="18"/>
                <w:szCs w:val="22"/>
              </w:rPr>
              <w:t>datacenter</w:t>
            </w:r>
            <w:proofErr w:type="spellEnd"/>
            <w:r w:rsidRPr="00072F20">
              <w:rPr>
                <w:bCs/>
                <w:sz w:val="18"/>
                <w:szCs w:val="22"/>
              </w:rPr>
              <w:t>, Rack space 130C AMS 5.1,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Truphone</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AMS5 </w:t>
            </w:r>
            <w:proofErr w:type="spellStart"/>
            <w:r w:rsidRPr="00072F20">
              <w:rPr>
                <w:bCs/>
                <w:sz w:val="18"/>
                <w:szCs w:val="22"/>
                <w:lang w:val="fr-FR"/>
              </w:rPr>
              <w:t>datacenter</w:t>
            </w:r>
            <w:proofErr w:type="spellEnd"/>
            <w:r w:rsidRPr="00072F20">
              <w:rPr>
                <w:bCs/>
                <w:sz w:val="18"/>
                <w:szCs w:val="22"/>
                <w:lang w:val="fr-FR"/>
              </w:rPr>
              <w:t xml:space="preserve"> (</w:t>
            </w:r>
            <w:proofErr w:type="spellStart"/>
            <w:r w:rsidRPr="00072F20">
              <w:rPr>
                <w:bCs/>
                <w:sz w:val="18"/>
                <w:szCs w:val="22"/>
                <w:lang w:val="fr-FR"/>
              </w:rPr>
              <w:t>Interaxion</w:t>
            </w:r>
            <w:proofErr w:type="spellEnd"/>
            <w:r w:rsidRPr="00072F20">
              <w:rPr>
                <w:bCs/>
                <w:sz w:val="18"/>
                <w:szCs w:val="22"/>
                <w:lang w:val="fr-FR"/>
              </w:rPr>
              <w:t>),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Truphone</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10038</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Amsterdam-2K,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iBasis</w:t>
            </w:r>
            <w:proofErr w:type="spellEnd"/>
            <w:r w:rsidRPr="00072F20">
              <w:rPr>
                <w:bCs/>
                <w:sz w:val="18"/>
                <w:szCs w:val="22"/>
                <w:lang w:val="fr-FR"/>
              </w:rPr>
              <w:t xml:space="preserv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4-230-7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10039</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AMSITP03, Amsterdam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Teleena</w:t>
            </w:r>
            <w:proofErr w:type="spellEnd"/>
            <w:r w:rsidRPr="00072F20">
              <w:rPr>
                <w:bCs/>
                <w:sz w:val="18"/>
                <w:szCs w:val="22"/>
                <w:lang w:val="fr-FR"/>
              </w:rPr>
              <w:t xml:space="preserve"> Holding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4-238-0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10096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ASD STP, </w:t>
            </w:r>
            <w:proofErr w:type="spellStart"/>
            <w:r w:rsidRPr="00072F20">
              <w:rPr>
                <w:bCs/>
                <w:sz w:val="18"/>
                <w:szCs w:val="22"/>
              </w:rPr>
              <w:t>Nieuwe</w:t>
            </w:r>
            <w:proofErr w:type="spellEnd"/>
            <w:r w:rsidRPr="00072F20">
              <w:rPr>
                <w:bCs/>
                <w:sz w:val="18"/>
                <w:szCs w:val="22"/>
              </w:rPr>
              <w:t xml:space="preserve"> </w:t>
            </w:r>
            <w:proofErr w:type="spellStart"/>
            <w:r w:rsidRPr="00072F20">
              <w:rPr>
                <w:bCs/>
                <w:sz w:val="18"/>
                <w:szCs w:val="22"/>
              </w:rPr>
              <w:t>Hemweg</w:t>
            </w:r>
            <w:proofErr w:type="spellEnd"/>
            <w:r w:rsidRPr="00072F20">
              <w:rPr>
                <w:bCs/>
                <w:sz w:val="18"/>
                <w:szCs w:val="22"/>
              </w:rPr>
              <w:t xml:space="preserve"> 6P, 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BT NEDERLAND N.V.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4-238-1</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10097</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PGW/MGX cluster Amsterdam </w:t>
            </w:r>
            <w:proofErr w:type="spellStart"/>
            <w:r w:rsidRPr="00072F20">
              <w:rPr>
                <w:bCs/>
                <w:sz w:val="18"/>
                <w:szCs w:val="22"/>
              </w:rPr>
              <w:t>en</w:t>
            </w:r>
            <w:proofErr w:type="spellEnd"/>
            <w:r w:rsidRPr="00072F20">
              <w:rPr>
                <w:bCs/>
                <w:sz w:val="18"/>
                <w:szCs w:val="22"/>
              </w:rPr>
              <w:t xml:space="preserve"> Rotterdam, Amsterdam/Rotterdam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iBasis</w:t>
            </w:r>
            <w:proofErr w:type="spellEnd"/>
            <w:r w:rsidRPr="00072F20">
              <w:rPr>
                <w:bCs/>
                <w:sz w:val="18"/>
                <w:szCs w:val="22"/>
                <w:lang w:val="fr-FR"/>
              </w:rPr>
              <w:t xml:space="preserv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4-238-7</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10103</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PGW/MGX cluster Amsterdam en Rotterdam</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iBasis</w:t>
            </w:r>
            <w:proofErr w:type="spellEnd"/>
            <w:r w:rsidRPr="00072F20">
              <w:rPr>
                <w:bCs/>
                <w:sz w:val="18"/>
                <w:szCs w:val="22"/>
                <w:lang w:val="fr-FR"/>
              </w:rPr>
              <w:t xml:space="preserve"> </w:t>
            </w:r>
            <w:proofErr w:type="spellStart"/>
            <w:r w:rsidRPr="00072F20">
              <w:rPr>
                <w:bCs/>
                <w:sz w:val="18"/>
                <w:szCs w:val="22"/>
                <w:lang w:val="fr-FR"/>
              </w:rPr>
              <w:t>Netherlands</w:t>
            </w:r>
            <w:proofErr w:type="spellEnd"/>
            <w:r w:rsidRPr="00072F20">
              <w:rPr>
                <w:bCs/>
                <w:sz w:val="18"/>
                <w:szCs w:val="22"/>
                <w:lang w:val="fr-FR"/>
              </w:rPr>
              <w:t xml:space="preserve">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5-239-4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12156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STRATOS_BURUM_02_TEL, </w:t>
            </w:r>
            <w:proofErr w:type="spellStart"/>
            <w:r w:rsidRPr="00072F20">
              <w:rPr>
                <w:bCs/>
                <w:sz w:val="18"/>
                <w:szCs w:val="22"/>
                <w:lang w:val="fr-FR"/>
              </w:rPr>
              <w:t>Wijtsmaweg</w:t>
            </w:r>
            <w:proofErr w:type="spellEnd"/>
            <w:r w:rsidRPr="00072F20">
              <w:rPr>
                <w:bCs/>
                <w:sz w:val="18"/>
                <w:szCs w:val="22"/>
                <w:lang w:val="fr-FR"/>
              </w:rPr>
              <w:t xml:space="preserve"> 11, 9851</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Inmarsat</w:t>
            </w:r>
            <w:proofErr w:type="spellEnd"/>
            <w:r w:rsidRPr="00072F20">
              <w:rPr>
                <w:bCs/>
                <w:sz w:val="18"/>
                <w:szCs w:val="22"/>
                <w:lang w:val="fr-FR"/>
              </w:rPr>
              <w:t xml:space="preserve"> Solutions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6-249-4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14284</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 xml:space="preserve">MSTP GV, Pr. </w:t>
            </w:r>
            <w:proofErr w:type="spellStart"/>
            <w:r w:rsidRPr="00072F20">
              <w:rPr>
                <w:bCs/>
                <w:sz w:val="18"/>
                <w:szCs w:val="22"/>
                <w:lang w:val="fr-FR"/>
              </w:rPr>
              <w:t>Beatrixlaan</w:t>
            </w:r>
            <w:proofErr w:type="spellEnd"/>
            <w:r w:rsidRPr="00072F20">
              <w:rPr>
                <w:bCs/>
                <w:sz w:val="18"/>
                <w:szCs w:val="22"/>
                <w:lang w:val="fr-FR"/>
              </w:rPr>
              <w:t xml:space="preserve"> 10</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6-249-5</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14285</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rPr>
            </w:pPr>
            <w:r w:rsidRPr="00072F20">
              <w:rPr>
                <w:bCs/>
                <w:sz w:val="18"/>
                <w:szCs w:val="22"/>
              </w:rPr>
              <w:t xml:space="preserve">MSTP EHV, </w:t>
            </w:r>
            <w:proofErr w:type="spellStart"/>
            <w:r w:rsidRPr="00072F20">
              <w:rPr>
                <w:bCs/>
                <w:sz w:val="18"/>
                <w:szCs w:val="22"/>
              </w:rPr>
              <w:t>Prof.</w:t>
            </w:r>
            <w:proofErr w:type="spellEnd"/>
            <w:r w:rsidRPr="00072F20">
              <w:rPr>
                <w:bCs/>
                <w:sz w:val="18"/>
                <w:szCs w:val="22"/>
              </w:rPr>
              <w:t xml:space="preserve"> </w:t>
            </w:r>
            <w:proofErr w:type="spellStart"/>
            <w:r w:rsidRPr="00072F20">
              <w:rPr>
                <w:bCs/>
                <w:sz w:val="18"/>
                <w:szCs w:val="22"/>
              </w:rPr>
              <w:t>Dr.</w:t>
            </w:r>
            <w:proofErr w:type="spellEnd"/>
            <w:r w:rsidRPr="00072F20">
              <w:rPr>
                <w:bCs/>
                <w:sz w:val="18"/>
                <w:szCs w:val="22"/>
              </w:rPr>
              <w:t xml:space="preserve"> </w:t>
            </w:r>
            <w:proofErr w:type="spellStart"/>
            <w:r w:rsidRPr="00072F20">
              <w:rPr>
                <w:bCs/>
                <w:sz w:val="18"/>
                <w:szCs w:val="22"/>
              </w:rPr>
              <w:t>Dorgelolaa</w:t>
            </w:r>
            <w:proofErr w:type="spellEnd"/>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6-249-6</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14286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Asd</w:t>
            </w:r>
            <w:proofErr w:type="spellEnd"/>
            <w:r w:rsidRPr="00072F20">
              <w:rPr>
                <w:bCs/>
                <w:sz w:val="18"/>
                <w:szCs w:val="22"/>
                <w:lang w:val="fr-FR"/>
              </w:rPr>
              <w:t xml:space="preserve"> MMSC2, </w:t>
            </w:r>
            <w:proofErr w:type="spellStart"/>
            <w:r w:rsidRPr="00072F20">
              <w:rPr>
                <w:bCs/>
                <w:sz w:val="18"/>
                <w:szCs w:val="22"/>
                <w:lang w:val="fr-FR"/>
              </w:rPr>
              <w:t>Fokkerweg</w:t>
            </w:r>
            <w:proofErr w:type="spellEnd"/>
            <w:r w:rsidRPr="00072F20">
              <w:rPr>
                <w:bCs/>
                <w:sz w:val="18"/>
                <w:szCs w:val="22"/>
                <w:lang w:val="fr-FR"/>
              </w:rPr>
              <w:t xml:space="preserve"> 300</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KPN B.V.</w:t>
            </w:r>
          </w:p>
        </w:tc>
      </w:tr>
      <w:tr w:rsidR="00072F20" w:rsidRPr="00072F20" w:rsidTr="00762026">
        <w:trPr>
          <w:cantSplit/>
          <w:trHeight w:val="240"/>
        </w:trPr>
        <w:tc>
          <w:tcPr>
            <w:tcW w:w="9288" w:type="dxa"/>
            <w:gridSpan w:val="4"/>
            <w:shd w:val="clear" w:color="auto" w:fill="auto"/>
          </w:tcPr>
          <w:p w:rsidR="00072F20" w:rsidRPr="00072F20" w:rsidRDefault="00072F20" w:rsidP="00072F20">
            <w:pPr>
              <w:keepNext/>
              <w:tabs>
                <w:tab w:val="clear" w:pos="1276"/>
                <w:tab w:val="clear" w:pos="1843"/>
                <w:tab w:val="clear" w:pos="5387"/>
                <w:tab w:val="clear" w:pos="5954"/>
                <w:tab w:val="right" w:pos="1021"/>
                <w:tab w:val="left" w:pos="1701"/>
                <w:tab w:val="left" w:pos="2268"/>
              </w:tabs>
              <w:rPr>
                <w:b/>
              </w:rPr>
            </w:pPr>
            <w:r w:rsidRPr="00072F20">
              <w:rPr>
                <w:b/>
              </w:rPr>
              <w:t>Switzerland    SUP</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2-059-0</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4568</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Pully</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72F20">
              <w:rPr>
                <w:bCs/>
                <w:sz w:val="18"/>
                <w:szCs w:val="22"/>
                <w:lang w:val="fr-FR"/>
              </w:rPr>
              <w:t>Cable</w:t>
            </w:r>
            <w:proofErr w:type="spellEnd"/>
            <w:r w:rsidRPr="00072F20">
              <w:rPr>
                <w:bCs/>
                <w:sz w:val="18"/>
                <w:szCs w:val="22"/>
                <w:lang w:val="fr-FR"/>
              </w:rPr>
              <w:t xml:space="preserve"> &amp; Wireless (Schweiz) AG</w:t>
            </w:r>
          </w:p>
        </w:tc>
      </w:tr>
      <w:tr w:rsidR="00072F20" w:rsidRPr="00072F20" w:rsidTr="00072F20">
        <w:trPr>
          <w:cantSplit/>
          <w:trHeight w:val="240"/>
        </w:trPr>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2-062-4</w:t>
            </w:r>
          </w:p>
        </w:tc>
        <w:tc>
          <w:tcPr>
            <w:tcW w:w="909"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4596</w:t>
            </w:r>
          </w:p>
        </w:tc>
        <w:tc>
          <w:tcPr>
            <w:tcW w:w="3461" w:type="dxa"/>
            <w:shd w:val="clear" w:color="auto" w:fill="auto"/>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Zurich</w:t>
            </w:r>
          </w:p>
        </w:tc>
        <w:tc>
          <w:tcPr>
            <w:tcW w:w="4009" w:type="dxa"/>
          </w:tcPr>
          <w:p w:rsidR="00072F20" w:rsidRPr="00072F20" w:rsidRDefault="00072F20" w:rsidP="00072F20">
            <w:pPr>
              <w:tabs>
                <w:tab w:val="clear" w:pos="567"/>
                <w:tab w:val="clear" w:pos="1276"/>
                <w:tab w:val="clear" w:pos="1843"/>
                <w:tab w:val="clear" w:pos="5387"/>
                <w:tab w:val="clear" w:pos="5954"/>
                <w:tab w:val="right" w:pos="454"/>
              </w:tabs>
              <w:spacing w:before="40" w:after="40"/>
              <w:jc w:val="left"/>
              <w:rPr>
                <w:bCs/>
                <w:sz w:val="18"/>
                <w:szCs w:val="22"/>
                <w:lang w:val="fr-FR"/>
              </w:rPr>
            </w:pPr>
            <w:r w:rsidRPr="00072F20">
              <w:rPr>
                <w:bCs/>
                <w:sz w:val="18"/>
                <w:szCs w:val="22"/>
                <w:lang w:val="fr-FR"/>
              </w:rPr>
              <w:t>GEO Communication AG</w:t>
            </w:r>
          </w:p>
        </w:tc>
      </w:tr>
    </w:tbl>
    <w:p w:rsidR="00072F20" w:rsidRDefault="00072F20"/>
    <w:p w:rsidR="00072F20" w:rsidRPr="00072F20" w:rsidRDefault="00072F20" w:rsidP="00072F20">
      <w:pPr>
        <w:tabs>
          <w:tab w:val="clear" w:pos="567"/>
          <w:tab w:val="clear" w:pos="5387"/>
          <w:tab w:val="clear" w:pos="5954"/>
          <w:tab w:val="left" w:pos="284"/>
        </w:tabs>
        <w:spacing w:before="136"/>
        <w:rPr>
          <w:position w:val="6"/>
          <w:sz w:val="16"/>
          <w:szCs w:val="16"/>
          <w:lang w:val="fr-FR"/>
        </w:rPr>
      </w:pPr>
      <w:r w:rsidRPr="00072F20">
        <w:rPr>
          <w:position w:val="6"/>
          <w:sz w:val="16"/>
          <w:szCs w:val="16"/>
          <w:lang w:val="fr-FR"/>
        </w:rPr>
        <w:t>____________</w:t>
      </w:r>
    </w:p>
    <w:p w:rsidR="00072F20" w:rsidRPr="00072F20" w:rsidRDefault="00072F20" w:rsidP="00072F20">
      <w:pPr>
        <w:tabs>
          <w:tab w:val="clear" w:pos="1276"/>
          <w:tab w:val="clear" w:pos="1843"/>
          <w:tab w:val="clear" w:pos="5387"/>
          <w:tab w:val="clear" w:pos="5954"/>
        </w:tabs>
        <w:spacing w:before="40"/>
        <w:jc w:val="left"/>
        <w:rPr>
          <w:sz w:val="16"/>
          <w:szCs w:val="16"/>
          <w:lang w:val="fr-FR"/>
        </w:rPr>
      </w:pPr>
      <w:r w:rsidRPr="00072F20">
        <w:rPr>
          <w:sz w:val="16"/>
          <w:szCs w:val="16"/>
          <w:lang w:val="fr-FR"/>
        </w:rPr>
        <w:t>ISPC:</w:t>
      </w:r>
      <w:r w:rsidRPr="00072F20">
        <w:rPr>
          <w:sz w:val="16"/>
          <w:szCs w:val="16"/>
          <w:lang w:val="fr-FR"/>
        </w:rPr>
        <w:tab/>
        <w:t xml:space="preserve">International </w:t>
      </w:r>
      <w:proofErr w:type="spellStart"/>
      <w:r w:rsidRPr="00072F20">
        <w:rPr>
          <w:sz w:val="16"/>
          <w:szCs w:val="16"/>
          <w:lang w:val="fr-FR"/>
        </w:rPr>
        <w:t>Signalling</w:t>
      </w:r>
      <w:proofErr w:type="spellEnd"/>
      <w:r w:rsidRPr="00072F20">
        <w:rPr>
          <w:sz w:val="16"/>
          <w:szCs w:val="16"/>
          <w:lang w:val="fr-FR"/>
        </w:rPr>
        <w:t xml:space="preserve"> Point Codes.</w:t>
      </w:r>
    </w:p>
    <w:p w:rsidR="00072F20" w:rsidRPr="00072F20" w:rsidRDefault="00072F20" w:rsidP="00072F20">
      <w:pPr>
        <w:tabs>
          <w:tab w:val="clear" w:pos="1276"/>
          <w:tab w:val="clear" w:pos="1843"/>
          <w:tab w:val="clear" w:pos="5387"/>
          <w:tab w:val="clear" w:pos="5954"/>
        </w:tabs>
        <w:spacing w:before="0"/>
        <w:jc w:val="left"/>
        <w:rPr>
          <w:sz w:val="16"/>
          <w:szCs w:val="16"/>
          <w:lang w:val="fr-FR"/>
        </w:rPr>
      </w:pPr>
      <w:r w:rsidRPr="00072F20">
        <w:rPr>
          <w:sz w:val="16"/>
          <w:szCs w:val="16"/>
          <w:lang w:val="fr-FR"/>
        </w:rPr>
        <w:tab/>
        <w:t>Codes de points sémaphores internationaux (CPSI).</w:t>
      </w:r>
    </w:p>
    <w:p w:rsidR="00072F20" w:rsidRPr="00072F20" w:rsidRDefault="00072F20" w:rsidP="00072F20">
      <w:pPr>
        <w:tabs>
          <w:tab w:val="clear" w:pos="1276"/>
          <w:tab w:val="clear" w:pos="1843"/>
          <w:tab w:val="clear" w:pos="5387"/>
          <w:tab w:val="clear" w:pos="5954"/>
        </w:tabs>
        <w:spacing w:before="0"/>
        <w:jc w:val="left"/>
        <w:rPr>
          <w:b/>
          <w:sz w:val="18"/>
          <w:szCs w:val="22"/>
          <w:lang w:val="es-ES"/>
        </w:rPr>
      </w:pPr>
      <w:r w:rsidRPr="00072F20">
        <w:rPr>
          <w:sz w:val="16"/>
          <w:szCs w:val="16"/>
          <w:lang w:val="fr-FR"/>
        </w:rPr>
        <w:tab/>
      </w:r>
      <w:r w:rsidRPr="00072F20">
        <w:rPr>
          <w:sz w:val="16"/>
          <w:szCs w:val="16"/>
          <w:lang w:val="es-ES"/>
        </w:rPr>
        <w:t>Códigos de puntos de señalización internacional (CPSI).</w:t>
      </w:r>
    </w:p>
    <w:p w:rsidR="00072F20" w:rsidRDefault="00072F2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72F20" w:rsidRPr="00072F20" w:rsidRDefault="00072F20" w:rsidP="00072F20">
      <w:pPr>
        <w:pStyle w:val="Heading20"/>
        <w:rPr>
          <w:lang w:val="en-US"/>
        </w:rPr>
      </w:pPr>
      <w:bookmarkStart w:id="1183" w:name="_Toc36875243"/>
      <w:bookmarkStart w:id="1184" w:name="_Toc450747484"/>
      <w:r w:rsidRPr="00072F20">
        <w:rPr>
          <w:lang w:val="en-US"/>
        </w:rPr>
        <w:lastRenderedPageBreak/>
        <w:t xml:space="preserve">National Numbering </w:t>
      </w:r>
      <w:proofErr w:type="gramStart"/>
      <w:r w:rsidRPr="00072F20">
        <w:rPr>
          <w:lang w:val="en-US"/>
        </w:rPr>
        <w:t>Plan</w:t>
      </w:r>
      <w:proofErr w:type="gramEnd"/>
      <w:r w:rsidRPr="00072F20">
        <w:rPr>
          <w:lang w:val="en-US"/>
        </w:rPr>
        <w:br/>
        <w:t>(According to Recommendation ITU-T E.129 (01/2013))</w:t>
      </w:r>
      <w:bookmarkEnd w:id="1183"/>
      <w:bookmarkEnd w:id="1184"/>
    </w:p>
    <w:p w:rsidR="00072F20" w:rsidRPr="00072F20" w:rsidRDefault="00072F20" w:rsidP="00072F20">
      <w:pPr>
        <w:tabs>
          <w:tab w:val="clear" w:pos="1276"/>
          <w:tab w:val="clear" w:pos="1843"/>
          <w:tab w:val="left" w:pos="1134"/>
          <w:tab w:val="left" w:pos="1560"/>
          <w:tab w:val="left" w:pos="2127"/>
        </w:tabs>
        <w:spacing w:after="80"/>
        <w:jc w:val="center"/>
        <w:outlineLvl w:val="2"/>
        <w:rPr>
          <w:rFonts w:eastAsia="SimSun" w:cs="Arial"/>
        </w:rPr>
      </w:pPr>
      <w:bookmarkStart w:id="1185" w:name="_Toc36875244"/>
      <w:bookmarkStart w:id="1186" w:name="_Toc450747485"/>
      <w:r w:rsidRPr="00072F20">
        <w:rPr>
          <w:rFonts w:eastAsia="SimSun" w:cs="Arial"/>
          <w:lang w:val="en-US"/>
        </w:rPr>
        <w:t>Web:</w:t>
      </w:r>
      <w:bookmarkEnd w:id="1185"/>
      <w:r w:rsidRPr="00072F20">
        <w:rPr>
          <w:rFonts w:eastAsia="SimSun" w:cs="Arial"/>
        </w:rPr>
        <w:t>www.itu.int/itu-t/inr/nnp/index.html</w:t>
      </w:r>
      <w:bookmarkEnd w:id="1186"/>
    </w:p>
    <w:p w:rsidR="00072F20" w:rsidRPr="00072F20" w:rsidRDefault="00072F20" w:rsidP="00072F20">
      <w:pPr>
        <w:spacing w:before="240"/>
        <w:rPr>
          <w:rFonts w:eastAsia="SimSun"/>
        </w:rPr>
      </w:pPr>
      <w:r w:rsidRPr="00072F20">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072F20" w:rsidRPr="00072F20" w:rsidRDefault="00072F20" w:rsidP="00072F20">
      <w:pPr>
        <w:rPr>
          <w:rFonts w:eastAsia="SimSun"/>
          <w:lang w:val="en-US"/>
        </w:rPr>
      </w:pPr>
      <w:r w:rsidRPr="00072F20">
        <w:rPr>
          <w:rFonts w:eastAsia="SimSun"/>
          <w:lang w:val="en-US"/>
        </w:rPr>
        <w:t xml:space="preserve">For their numbering website, or when sending their information to ITU/TSB (e-mail: </w:t>
      </w:r>
      <w:hyperlink r:id="rId23" w:history="1">
        <w:r w:rsidRPr="00072F20">
          <w:rPr>
            <w:rFonts w:eastAsia="SimSun"/>
            <w:lang w:val="en-US"/>
          </w:rPr>
          <w:t>tsbtson@itu.int</w:t>
        </w:r>
      </w:hyperlink>
      <w:r w:rsidRPr="00072F20">
        <w:rPr>
          <w:rFonts w:eastAsia="SimSun"/>
          <w:lang w:val="en-US"/>
        </w:rPr>
        <w:t>), administrations are kindly requested to use the format as explained in Recommendation ITU-T E.129. They are reminded that they will be responsible for the timely update of this information.</w:t>
      </w:r>
    </w:p>
    <w:p w:rsidR="00072F20" w:rsidRPr="00072F20" w:rsidRDefault="00072F20" w:rsidP="00072F20">
      <w:pPr>
        <w:rPr>
          <w:rFonts w:eastAsia="SimSun"/>
          <w:lang w:val="en-US"/>
        </w:rPr>
      </w:pPr>
      <w:r w:rsidRPr="00072F20">
        <w:rPr>
          <w:rFonts w:eastAsia="SimSun"/>
          <w:lang w:val="en-US"/>
        </w:rPr>
        <w:t xml:space="preserve">From </w:t>
      </w:r>
      <w:r w:rsidRPr="00072F20">
        <w:rPr>
          <w:rFonts w:eastAsia="SimSun"/>
        </w:rPr>
        <w:t xml:space="preserve">15.IV.2016 </w:t>
      </w:r>
      <w:r w:rsidRPr="00072F20">
        <w:rPr>
          <w:rFonts w:eastAsia="SimSun"/>
          <w:lang w:val="en-US"/>
        </w:rPr>
        <w:t>the following countries have updated their national numbering plan on our site:</w:t>
      </w:r>
    </w:p>
    <w:p w:rsidR="00072F20" w:rsidRPr="00072F20" w:rsidRDefault="00072F20" w:rsidP="00072F20">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072F20" w:rsidRPr="00072F20" w:rsidTr="00072F20">
        <w:trPr>
          <w:jc w:val="center"/>
        </w:trPr>
        <w:tc>
          <w:tcPr>
            <w:tcW w:w="3917" w:type="dxa"/>
            <w:tcBorders>
              <w:top w:val="single" w:sz="4" w:space="0" w:color="auto"/>
              <w:bottom w:val="single" w:sz="4" w:space="0" w:color="auto"/>
              <w:right w:val="single" w:sz="4" w:space="0" w:color="auto"/>
            </w:tcBorders>
            <w:hideMark/>
          </w:tcPr>
          <w:p w:rsidR="00072F20" w:rsidRPr="00072F20" w:rsidRDefault="00072F20" w:rsidP="00072F20">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072F20">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072F20" w:rsidRPr="00072F20" w:rsidRDefault="00072F20" w:rsidP="00072F20">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072F20">
              <w:rPr>
                <w:rFonts w:eastAsia="SimSun"/>
                <w:i/>
                <w:iCs/>
                <w:lang w:val="fr-CH"/>
              </w:rPr>
              <w:t>Country Code (CC)</w:t>
            </w:r>
          </w:p>
        </w:tc>
      </w:tr>
      <w:tr w:rsidR="00072F20" w:rsidRPr="00072F20" w:rsidTr="00072F20">
        <w:trPr>
          <w:jc w:val="center"/>
        </w:trPr>
        <w:tc>
          <w:tcPr>
            <w:tcW w:w="3917" w:type="dxa"/>
            <w:tcBorders>
              <w:top w:val="single" w:sz="4" w:space="0" w:color="auto"/>
              <w:left w:val="single" w:sz="4" w:space="0" w:color="auto"/>
              <w:bottom w:val="single" w:sz="4" w:space="0" w:color="auto"/>
              <w:right w:val="single" w:sz="4" w:space="0" w:color="auto"/>
            </w:tcBorders>
          </w:tcPr>
          <w:p w:rsidR="00072F20" w:rsidRPr="00072F20" w:rsidRDefault="00072F20" w:rsidP="00072F20">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072F20">
              <w:rPr>
                <w:rFonts w:eastAsia="SimSun"/>
                <w:lang w:val="en-US"/>
              </w:rPr>
              <w:t>Armenia</w:t>
            </w:r>
          </w:p>
        </w:tc>
        <w:tc>
          <w:tcPr>
            <w:tcW w:w="2916" w:type="dxa"/>
            <w:tcBorders>
              <w:top w:val="single" w:sz="4" w:space="0" w:color="auto"/>
              <w:left w:val="single" w:sz="4" w:space="0" w:color="auto"/>
              <w:bottom w:val="single" w:sz="4" w:space="0" w:color="auto"/>
              <w:right w:val="single" w:sz="4" w:space="0" w:color="auto"/>
            </w:tcBorders>
          </w:tcPr>
          <w:p w:rsidR="00072F20" w:rsidRPr="00072F20" w:rsidRDefault="00072F20" w:rsidP="00072F20">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72F20">
              <w:rPr>
                <w:rFonts w:eastAsia="SimSun"/>
                <w:lang w:val="en-US"/>
              </w:rPr>
              <w:t>+374</w:t>
            </w:r>
          </w:p>
        </w:tc>
      </w:tr>
      <w:tr w:rsidR="00072F20" w:rsidRPr="00072F20" w:rsidTr="00072F20">
        <w:trPr>
          <w:jc w:val="center"/>
        </w:trPr>
        <w:tc>
          <w:tcPr>
            <w:tcW w:w="3917" w:type="dxa"/>
            <w:tcBorders>
              <w:top w:val="single" w:sz="4" w:space="0" w:color="auto"/>
              <w:left w:val="single" w:sz="4" w:space="0" w:color="auto"/>
              <w:bottom w:val="single" w:sz="4" w:space="0" w:color="auto"/>
              <w:right w:val="single" w:sz="4" w:space="0" w:color="auto"/>
            </w:tcBorders>
          </w:tcPr>
          <w:p w:rsidR="00072F20" w:rsidRPr="00072F20" w:rsidRDefault="00072F20" w:rsidP="00072F20">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072F20">
              <w:rPr>
                <w:rFonts w:eastAsia="SimSun"/>
                <w:lang w:val="en-US"/>
              </w:rPr>
              <w:t>Croatia</w:t>
            </w:r>
          </w:p>
        </w:tc>
        <w:tc>
          <w:tcPr>
            <w:tcW w:w="2916" w:type="dxa"/>
            <w:tcBorders>
              <w:top w:val="single" w:sz="4" w:space="0" w:color="auto"/>
              <w:left w:val="single" w:sz="4" w:space="0" w:color="auto"/>
              <w:bottom w:val="single" w:sz="4" w:space="0" w:color="auto"/>
              <w:right w:val="single" w:sz="4" w:space="0" w:color="auto"/>
            </w:tcBorders>
          </w:tcPr>
          <w:p w:rsidR="00072F20" w:rsidRPr="00072F20" w:rsidRDefault="00072F20" w:rsidP="00072F20">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72F20">
              <w:rPr>
                <w:rFonts w:eastAsia="SimSun"/>
                <w:lang w:val="en-US"/>
              </w:rPr>
              <w:t>+385</w:t>
            </w:r>
          </w:p>
        </w:tc>
      </w:tr>
      <w:tr w:rsidR="00072F20" w:rsidRPr="00072F20" w:rsidTr="00072F20">
        <w:trPr>
          <w:jc w:val="center"/>
        </w:trPr>
        <w:tc>
          <w:tcPr>
            <w:tcW w:w="3917" w:type="dxa"/>
            <w:tcBorders>
              <w:top w:val="single" w:sz="4" w:space="0" w:color="auto"/>
              <w:left w:val="single" w:sz="4" w:space="0" w:color="auto"/>
              <w:bottom w:val="single" w:sz="4" w:space="0" w:color="auto"/>
              <w:right w:val="single" w:sz="4" w:space="0" w:color="auto"/>
            </w:tcBorders>
          </w:tcPr>
          <w:p w:rsidR="00072F20" w:rsidRPr="00072F20" w:rsidRDefault="00072F20" w:rsidP="00072F20">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072F20">
              <w:rPr>
                <w:rFonts w:eastAsia="SimSun"/>
                <w:lang w:val="en-US"/>
              </w:rPr>
              <w:t>Senegal</w:t>
            </w:r>
          </w:p>
        </w:tc>
        <w:tc>
          <w:tcPr>
            <w:tcW w:w="2916" w:type="dxa"/>
            <w:tcBorders>
              <w:top w:val="single" w:sz="4" w:space="0" w:color="auto"/>
              <w:left w:val="single" w:sz="4" w:space="0" w:color="auto"/>
              <w:bottom w:val="single" w:sz="4" w:space="0" w:color="auto"/>
              <w:right w:val="single" w:sz="4" w:space="0" w:color="auto"/>
            </w:tcBorders>
          </w:tcPr>
          <w:p w:rsidR="00072F20" w:rsidRPr="00072F20" w:rsidRDefault="00072F20" w:rsidP="00072F20">
            <w:pPr>
              <w:tabs>
                <w:tab w:val="clear" w:pos="567"/>
                <w:tab w:val="clear" w:pos="1276"/>
                <w:tab w:val="clear" w:pos="1843"/>
                <w:tab w:val="clear" w:pos="5387"/>
                <w:tab w:val="clear" w:pos="5954"/>
              </w:tabs>
              <w:overflowPunct/>
              <w:spacing w:before="40" w:after="40"/>
              <w:ind w:left="1134"/>
              <w:jc w:val="left"/>
              <w:textAlignment w:val="auto"/>
              <w:rPr>
                <w:rFonts w:eastAsia="SimSun"/>
                <w:lang w:val="en-US"/>
              </w:rPr>
            </w:pPr>
            <w:r w:rsidRPr="00072F20">
              <w:rPr>
                <w:rFonts w:eastAsia="SimSun"/>
                <w:lang w:val="en-US"/>
              </w:rPr>
              <w:t>+221</w:t>
            </w:r>
          </w:p>
        </w:tc>
      </w:tr>
    </w:tbl>
    <w:p w:rsidR="00072F20" w:rsidRPr="00072F20" w:rsidRDefault="00072F20" w:rsidP="00072F20">
      <w:pPr>
        <w:rPr>
          <w:rFonts w:eastAsia="SimSun"/>
          <w:lang w:val="en-US"/>
        </w:rPr>
      </w:pPr>
    </w:p>
    <w:p w:rsidR="002220DC" w:rsidRPr="00072F20" w:rsidRDefault="002220DC" w:rsidP="008E6B30">
      <w:pPr>
        <w:rPr>
          <w:lang w:val="es-ES"/>
        </w:rPr>
      </w:pPr>
    </w:p>
    <w:sectPr w:rsidR="002220DC" w:rsidRPr="00072F20" w:rsidSect="004C24DE">
      <w:footerReference w:type="even" r:id="rId24"/>
      <w:footerReference w:type="default" r:id="rId25"/>
      <w:footerReference w:type="first" r:id="rId2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DF" w:rsidRDefault="003C3ADF">
      <w:r>
        <w:separator/>
      </w:r>
    </w:p>
  </w:endnote>
  <w:endnote w:type="continuationSeparator" w:id="0">
    <w:p w:rsidR="003C3ADF" w:rsidRDefault="003C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C3ADF" w:rsidRPr="007F091C" w:rsidTr="008149B6">
      <w:trPr>
        <w:cantSplit/>
        <w:trHeight w:val="900"/>
      </w:trPr>
      <w:tc>
        <w:tcPr>
          <w:tcW w:w="8147" w:type="dxa"/>
          <w:tcBorders>
            <w:top w:val="nil"/>
            <w:bottom w:val="nil"/>
          </w:tcBorders>
          <w:shd w:val="clear" w:color="auto" w:fill="FFFFFF"/>
          <w:vAlign w:val="center"/>
        </w:tcPr>
        <w:p w:rsidR="003C3ADF" w:rsidRDefault="003C3AD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C3ADF" w:rsidRPr="007F091C" w:rsidRDefault="003C3AD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C3ADF" w:rsidRDefault="003C3AD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3ADF" w:rsidRPr="007F091C" w:rsidTr="00DE1F6D">
      <w:trPr>
        <w:cantSplit/>
        <w:jc w:val="center"/>
      </w:trPr>
      <w:tc>
        <w:tcPr>
          <w:tcW w:w="1761" w:type="dxa"/>
          <w:shd w:val="clear" w:color="auto" w:fill="4C4C4C"/>
        </w:tcPr>
        <w:p w:rsidR="003C3ADF" w:rsidRPr="007F091C" w:rsidRDefault="003C3AD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C17B8">
            <w:rPr>
              <w:noProof/>
              <w:color w:val="FFFFFF"/>
              <w:lang w:val="es-ES_tradnl"/>
            </w:rPr>
            <w:t>1100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C17B8">
            <w:rPr>
              <w:noProof/>
              <w:color w:val="FFFFFF"/>
              <w:lang w:val="en-US"/>
            </w:rPr>
            <w:t>6</w:t>
          </w:r>
          <w:r w:rsidRPr="007F091C">
            <w:rPr>
              <w:color w:val="FFFFFF"/>
              <w:lang w:val="en-US"/>
            </w:rPr>
            <w:fldChar w:fldCharType="end"/>
          </w:r>
        </w:p>
      </w:tc>
      <w:tc>
        <w:tcPr>
          <w:tcW w:w="7292" w:type="dxa"/>
          <w:shd w:val="clear" w:color="auto" w:fill="A6A6A6"/>
        </w:tcPr>
        <w:p w:rsidR="003C3ADF" w:rsidRPr="00911AE9" w:rsidRDefault="003C3ADF"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C3ADF" w:rsidRDefault="003C3AD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3ADF" w:rsidRPr="007F091C" w:rsidTr="00DE1F6D">
      <w:trPr>
        <w:cantSplit/>
        <w:jc w:val="right"/>
      </w:trPr>
      <w:tc>
        <w:tcPr>
          <w:tcW w:w="7378" w:type="dxa"/>
          <w:shd w:val="clear" w:color="auto" w:fill="A6A6A6"/>
        </w:tcPr>
        <w:p w:rsidR="003C3ADF" w:rsidRPr="00911AE9" w:rsidRDefault="003C3ADF"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C3ADF" w:rsidRPr="007F091C" w:rsidRDefault="003C3AD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C17B8">
            <w:rPr>
              <w:noProof/>
              <w:color w:val="FFFFFF"/>
              <w:lang w:val="es-ES_tradnl"/>
            </w:rPr>
            <w:t>1100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C17B8">
            <w:rPr>
              <w:noProof/>
              <w:color w:val="FFFFFF"/>
              <w:lang w:val="en-US"/>
            </w:rPr>
            <w:t>7</w:t>
          </w:r>
          <w:r w:rsidRPr="007F091C">
            <w:rPr>
              <w:color w:val="FFFFFF"/>
              <w:lang w:val="en-US"/>
            </w:rPr>
            <w:fldChar w:fldCharType="end"/>
          </w:r>
          <w:r w:rsidRPr="007F091C">
            <w:rPr>
              <w:color w:val="FFFFFF"/>
              <w:lang w:val="es-ES_tradnl"/>
            </w:rPr>
            <w:t>  </w:t>
          </w:r>
        </w:p>
      </w:tc>
    </w:tr>
  </w:tbl>
  <w:p w:rsidR="003C3ADF" w:rsidRDefault="003C3A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3ADF" w:rsidRPr="007F091C" w:rsidTr="0090136F">
      <w:trPr>
        <w:cantSplit/>
        <w:jc w:val="center"/>
      </w:trPr>
      <w:tc>
        <w:tcPr>
          <w:tcW w:w="1761" w:type="dxa"/>
          <w:shd w:val="clear" w:color="auto" w:fill="4C4C4C"/>
        </w:tcPr>
        <w:p w:rsidR="003C3ADF" w:rsidRPr="007F091C" w:rsidRDefault="003C3ADF"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C17B8">
            <w:rPr>
              <w:noProof/>
              <w:color w:val="FFFFFF"/>
              <w:lang w:val="es-ES_tradnl"/>
            </w:rPr>
            <w:t>1100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C17B8">
            <w:rPr>
              <w:noProof/>
              <w:color w:val="FFFFFF"/>
              <w:lang w:val="en-US"/>
            </w:rPr>
            <w:t>8</w:t>
          </w:r>
          <w:r w:rsidRPr="007F091C">
            <w:rPr>
              <w:color w:val="FFFFFF"/>
              <w:lang w:val="en-US"/>
            </w:rPr>
            <w:fldChar w:fldCharType="end"/>
          </w:r>
        </w:p>
      </w:tc>
      <w:tc>
        <w:tcPr>
          <w:tcW w:w="7292" w:type="dxa"/>
          <w:shd w:val="clear" w:color="auto" w:fill="A6A6A6"/>
        </w:tcPr>
        <w:p w:rsidR="003C3ADF" w:rsidRPr="00911AE9" w:rsidRDefault="003C3ADF"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C3ADF" w:rsidRPr="006B4A80" w:rsidRDefault="003C3AD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3ADF" w:rsidRPr="007F091C" w:rsidTr="00DE1F6D">
      <w:trPr>
        <w:cantSplit/>
        <w:jc w:val="center"/>
      </w:trPr>
      <w:tc>
        <w:tcPr>
          <w:tcW w:w="1761" w:type="dxa"/>
          <w:shd w:val="clear" w:color="auto" w:fill="4C4C4C"/>
        </w:tcPr>
        <w:p w:rsidR="003C3ADF" w:rsidRPr="007F091C" w:rsidRDefault="003C3AD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C17B8">
            <w:rPr>
              <w:noProof/>
              <w:color w:val="FFFFFF"/>
              <w:lang w:val="es-ES_tradnl"/>
            </w:rPr>
            <w:t>1100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C17B8">
            <w:rPr>
              <w:noProof/>
              <w:color w:val="FFFFFF"/>
              <w:lang w:val="en-US"/>
            </w:rPr>
            <w:t>16</w:t>
          </w:r>
          <w:r w:rsidRPr="007F091C">
            <w:rPr>
              <w:color w:val="FFFFFF"/>
              <w:lang w:val="en-US"/>
            </w:rPr>
            <w:fldChar w:fldCharType="end"/>
          </w:r>
        </w:p>
      </w:tc>
      <w:tc>
        <w:tcPr>
          <w:tcW w:w="7292" w:type="dxa"/>
          <w:shd w:val="clear" w:color="auto" w:fill="A6A6A6"/>
        </w:tcPr>
        <w:p w:rsidR="003C3ADF" w:rsidRPr="00911AE9" w:rsidRDefault="003C3ADF"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C3ADF" w:rsidRDefault="003C3AD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3ADF" w:rsidRPr="007F091C" w:rsidTr="00DE1F6D">
      <w:trPr>
        <w:cantSplit/>
        <w:jc w:val="right"/>
      </w:trPr>
      <w:tc>
        <w:tcPr>
          <w:tcW w:w="7378" w:type="dxa"/>
          <w:shd w:val="clear" w:color="auto" w:fill="A6A6A6"/>
        </w:tcPr>
        <w:p w:rsidR="003C3ADF" w:rsidRPr="00911AE9" w:rsidRDefault="003C3ADF"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C3ADF" w:rsidRPr="007F091C" w:rsidRDefault="003C3AD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C17B8">
            <w:rPr>
              <w:noProof/>
              <w:color w:val="FFFFFF"/>
              <w:lang w:val="es-ES_tradnl"/>
            </w:rPr>
            <w:t>1100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C17B8">
            <w:rPr>
              <w:noProof/>
              <w:color w:val="FFFFFF"/>
              <w:lang w:val="en-US"/>
            </w:rPr>
            <w:t>15</w:t>
          </w:r>
          <w:r w:rsidRPr="007F091C">
            <w:rPr>
              <w:color w:val="FFFFFF"/>
              <w:lang w:val="en-US"/>
            </w:rPr>
            <w:fldChar w:fldCharType="end"/>
          </w:r>
          <w:r w:rsidRPr="007F091C">
            <w:rPr>
              <w:color w:val="FFFFFF"/>
              <w:lang w:val="es-ES_tradnl"/>
            </w:rPr>
            <w:t>  </w:t>
          </w:r>
        </w:p>
      </w:tc>
    </w:tr>
  </w:tbl>
  <w:p w:rsidR="003C3ADF" w:rsidRDefault="003C3A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3ADF" w:rsidRPr="007F091C" w:rsidTr="0090136F">
      <w:trPr>
        <w:cantSplit/>
        <w:jc w:val="right"/>
      </w:trPr>
      <w:tc>
        <w:tcPr>
          <w:tcW w:w="7378" w:type="dxa"/>
          <w:shd w:val="clear" w:color="auto" w:fill="A6A6A6"/>
        </w:tcPr>
        <w:p w:rsidR="003C3ADF" w:rsidRPr="00911AE9" w:rsidRDefault="003C3ADF"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C3ADF" w:rsidRPr="007F091C" w:rsidRDefault="003C3ADF"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C17B8">
            <w:rPr>
              <w:noProof/>
              <w:color w:val="FFFFFF"/>
              <w:lang w:val="es-ES_tradnl"/>
            </w:rPr>
            <w:t>1100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C17B8">
            <w:rPr>
              <w:noProof/>
              <w:color w:val="FFFFFF"/>
              <w:lang w:val="en-US"/>
            </w:rPr>
            <w:t>9</w:t>
          </w:r>
          <w:r w:rsidRPr="007F091C">
            <w:rPr>
              <w:color w:val="FFFFFF"/>
              <w:lang w:val="en-US"/>
            </w:rPr>
            <w:fldChar w:fldCharType="end"/>
          </w:r>
          <w:r w:rsidRPr="007F091C">
            <w:rPr>
              <w:color w:val="FFFFFF"/>
              <w:lang w:val="es-ES_tradnl"/>
            </w:rPr>
            <w:t>  </w:t>
          </w:r>
        </w:p>
      </w:tc>
    </w:tr>
  </w:tbl>
  <w:p w:rsidR="003C3ADF" w:rsidRPr="006B4A80" w:rsidRDefault="003C3AD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DF" w:rsidRDefault="003C3ADF">
      <w:r>
        <w:separator/>
      </w:r>
    </w:p>
  </w:footnote>
  <w:footnote w:type="continuationSeparator" w:id="0">
    <w:p w:rsidR="003C3ADF" w:rsidRDefault="003C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DF" w:rsidRDefault="003C3A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DF" w:rsidRPr="00513053" w:rsidRDefault="003C3AD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F2E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186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C20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E4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4248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8C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49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CA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45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2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32"/>
  </w:num>
  <w:num w:numId="18">
    <w:abstractNumId w:val="26"/>
  </w:num>
  <w:num w:numId="19">
    <w:abstractNumId w:val="31"/>
  </w:num>
  <w:num w:numId="20">
    <w:abstractNumId w:val="2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2"/>
  </w:num>
  <w:num w:numId="27">
    <w:abstractNumId w:val="14"/>
  </w:num>
  <w:num w:numId="28">
    <w:abstractNumId w:val="2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1"/>
  </w:num>
  <w:num w:numId="32">
    <w:abstractNumId w:val="23"/>
  </w:num>
  <w:num w:numId="33">
    <w:abstractNumId w:val="15"/>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7"/>
  </w:num>
  <w:num w:numId="36">
    <w:abstractNumId w:val="20"/>
  </w:num>
  <w:num w:numId="37">
    <w:abstractNumId w:val="30"/>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0DC"/>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66F"/>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AAF"/>
    <w:rsid w:val="003E7145"/>
    <w:rsid w:val="003E72A4"/>
    <w:rsid w:val="003E7358"/>
    <w:rsid w:val="003E7CA0"/>
    <w:rsid w:val="003F0169"/>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08B"/>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5348"/>
    <w:rsid w:val="00575716"/>
    <w:rsid w:val="00575BAB"/>
    <w:rsid w:val="0057607D"/>
    <w:rsid w:val="0057629C"/>
    <w:rsid w:val="0057653D"/>
    <w:rsid w:val="0057670B"/>
    <w:rsid w:val="00576DB2"/>
    <w:rsid w:val="00577110"/>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11D0"/>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D6F"/>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6DB"/>
    <w:rsid w:val="007F3DA9"/>
    <w:rsid w:val="007F4279"/>
    <w:rsid w:val="007F4B21"/>
    <w:rsid w:val="007F4C96"/>
    <w:rsid w:val="007F5254"/>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1D7"/>
    <w:rsid w:val="00A346A0"/>
    <w:rsid w:val="00A346AB"/>
    <w:rsid w:val="00A34B44"/>
    <w:rsid w:val="00A35033"/>
    <w:rsid w:val="00A3514B"/>
    <w:rsid w:val="00A351CF"/>
    <w:rsid w:val="00A351DC"/>
    <w:rsid w:val="00A352AA"/>
    <w:rsid w:val="00A35642"/>
    <w:rsid w:val="00A35731"/>
    <w:rsid w:val="00A359B3"/>
    <w:rsid w:val="00A35A34"/>
    <w:rsid w:val="00A3634C"/>
    <w:rsid w:val="00A36A6A"/>
    <w:rsid w:val="00A36DB4"/>
    <w:rsid w:val="00A37145"/>
    <w:rsid w:val="00A37715"/>
    <w:rsid w:val="00A40A3C"/>
    <w:rsid w:val="00A40BD6"/>
    <w:rsid w:val="00A40C09"/>
    <w:rsid w:val="00A40C48"/>
    <w:rsid w:val="00A42081"/>
    <w:rsid w:val="00A4234B"/>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3B13"/>
    <w:rsid w:val="00B44170"/>
    <w:rsid w:val="00B44B23"/>
    <w:rsid w:val="00B44B40"/>
    <w:rsid w:val="00B44CE0"/>
    <w:rsid w:val="00B44E73"/>
    <w:rsid w:val="00B455C4"/>
    <w:rsid w:val="00B458CF"/>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4ABE"/>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745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pro-nautas.com"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Lorna.johnson@nsslgloba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irtime@pro-nautas.de"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mss@nbs-maritime.com" TargetMode="External"/><Relationship Id="rId20" Type="http://schemas.openxmlformats.org/officeDocument/2006/relationships/hyperlink" Target="mailto:support@nsslglob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info@nbs-maritime.com" TargetMode="External"/><Relationship Id="rId23" Type="http://schemas.openxmlformats.org/officeDocument/2006/relationships/hyperlink" Target="mailto:tsbtson@itu/.int"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Lorna.johnson@nsslglobal.com" TargetMode="Externa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4.xml"/><Relationship Id="rId22" Type="http://schemas.openxmlformats.org/officeDocument/2006/relationships/hyperlink" Target="http://www.itu.int/ITU-T/inr/bureaufa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A565-C7F8-464C-967D-625DBC8C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6766</TotalTime>
  <Pages>16</Pages>
  <Words>2988</Words>
  <Characters>20114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23056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417</cp:revision>
  <cp:lastPrinted>2016-05-12T13:03:00Z</cp:lastPrinted>
  <dcterms:created xsi:type="dcterms:W3CDTF">2015-08-06T09:27:00Z</dcterms:created>
  <dcterms:modified xsi:type="dcterms:W3CDTF">2016-05-12T13:03:00Z</dcterms:modified>
</cp:coreProperties>
</file>