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F90F6D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F90F6D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F90F6D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F90F6D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F90F6D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F90F6D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F90F6D" w:rsidRDefault="008322B0" w:rsidP="004E3A1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F90F6D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632C6A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109</w:t>
            </w:r>
            <w:r w:rsidR="004E3A13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F90F6D" w:rsidRDefault="008322B0" w:rsidP="004E3A1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F90F6D">
              <w:rPr>
                <w:rFonts w:eastAsia="SimSun"/>
                <w:color w:val="FFFFFF" w:themeColor="background1"/>
                <w:sz w:val="20"/>
                <w:szCs w:val="20"/>
              </w:rPr>
              <w:t>201</w:t>
            </w:r>
            <w:r w:rsidR="004E3A13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6.</w:t>
            </w:r>
            <w:r w:rsidR="00191F3A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I</w:t>
            </w:r>
            <w:r w:rsidR="001559F3" w:rsidRPr="00F90F6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4E3A13">
              <w:rPr>
                <w:rFonts w:eastAsia="SimSu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F90F6D" w:rsidRDefault="008322B0" w:rsidP="004E3A13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F90F6D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4E3A13">
              <w:rPr>
                <w:rFonts w:eastAsia="SimSun"/>
                <w:color w:val="FFFFFF" w:themeColor="background1"/>
                <w:sz w:val="20"/>
                <w:szCs w:val="26"/>
              </w:rPr>
              <w:t>11</w:t>
            </w:r>
            <w:r w:rsidRPr="00F90F6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632C6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ديسمبر</w:t>
            </w:r>
            <w:r w:rsidRPr="00F90F6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7F76CB" w:rsidRPr="00F90F6D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</w:t>
            </w:r>
            <w:r w:rsidR="00323EB7" w:rsidRPr="00F90F6D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5</w:t>
            </w:r>
            <w:r w:rsidRPr="00F90F6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F90F6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DF25E9" w:rsidRPr="00DF25E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DF25E9" w:rsidRPr="00DF25E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F90F6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F90F6D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F90F6D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90F6D">
              <w:rPr>
                <w:rFonts w:eastAsia="SimSun"/>
                <w:bCs/>
                <w:sz w:val="14"/>
                <w:szCs w:val="18"/>
              </w:rPr>
              <w:t>1211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90F6D">
              <w:rPr>
                <w:rFonts w:eastAsia="SimSun"/>
                <w:bCs/>
                <w:sz w:val="14"/>
                <w:szCs w:val="18"/>
              </w:rPr>
              <w:t>20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F90F6D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90F6D">
              <w:rPr>
                <w:rFonts w:eastAsia="SimSun"/>
                <w:bCs/>
                <w:sz w:val="14"/>
                <w:szCs w:val="18"/>
              </w:rPr>
              <w:t>41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Cs/>
                <w:sz w:val="14"/>
                <w:szCs w:val="18"/>
              </w:rPr>
              <w:t>22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Cs/>
                <w:sz w:val="14"/>
                <w:szCs w:val="18"/>
              </w:rPr>
              <w:t>730</w:t>
            </w:r>
            <w:r w:rsidRPr="00F90F6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8322B0" w:rsidRPr="00F90F6D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90F6D">
                <w:rPr>
                  <w:rFonts w:eastAsia="SimSun"/>
                  <w:b/>
                  <w:bCs/>
                  <w:color w:val="0000FF"/>
                  <w:sz w:val="14"/>
                  <w:szCs w:val="18"/>
                  <w:u w:val="single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F90F6D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90F6D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="00FC173A"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90F6D">
              <w:rPr>
                <w:rStyle w:val="Hyperlink"/>
                <w:rFonts w:eastAsia="SimSun"/>
                <w:b/>
                <w:bCs/>
                <w:sz w:val="14"/>
                <w:szCs w:val="18"/>
                <w:lang w:val="fr-FR"/>
              </w:rPr>
              <w:t>tsbmail@itu.int</w:t>
            </w:r>
            <w:r w:rsidR="00FC173A"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90F6D">
                <w:rPr>
                  <w:rStyle w:val="Hyperlink"/>
                  <w:rFonts w:eastAsia="SimSun"/>
                  <w:b/>
                  <w:bCs/>
                  <w:sz w:val="14"/>
                  <w:szCs w:val="18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F90F6D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90F6D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90F6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90F6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F90F6D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2B47D9" w:rsidRDefault="002B47D9" w:rsidP="00AA4E2E">
      <w:pPr>
        <w:rPr>
          <w:rFonts w:eastAsia="SimSun"/>
          <w:sz w:val="8"/>
          <w:szCs w:val="16"/>
          <w:rtl/>
          <w:lang w:bidi="ar-EG"/>
        </w:rPr>
        <w:sectPr w:rsidR="002B47D9" w:rsidSect="006C4272">
          <w:footerReference w:type="even" r:id="rId10"/>
          <w:footerReference w:type="default" r:id="rId11"/>
          <w:footerReference w:type="first" r:id="rId12"/>
          <w:pgSz w:w="11907" w:h="16834" w:code="9"/>
          <w:pgMar w:top="1134" w:right="1134" w:bottom="1134" w:left="1134" w:header="567" w:footer="567" w:gutter="0"/>
          <w:cols w:space="720"/>
          <w:titlePg/>
          <w:bidi/>
          <w:rtlGutter/>
          <w:docGrid w:linePitch="299"/>
        </w:sectPr>
      </w:pPr>
    </w:p>
    <w:p w:rsidR="008322B0" w:rsidRPr="00F90F6D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322B0" w:rsidRPr="00F90F6D" w:rsidRDefault="00B37D30" w:rsidP="005A2482">
      <w:pPr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F90F6D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F90F6D" w:rsidRDefault="00B94BF0" w:rsidP="00F4325A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F90F6D">
        <w:rPr>
          <w:rFonts w:eastAsia="SimSun" w:hint="cs"/>
          <w:i/>
          <w:iCs/>
          <w:rtl/>
          <w:lang w:bidi="ar-SY"/>
        </w:rPr>
        <w:t>الصفحة</w:t>
      </w:r>
    </w:p>
    <w:p w:rsidR="006F25FB" w:rsidRPr="00210A7F" w:rsidRDefault="006F25FB" w:rsidP="00C32365">
      <w:pPr>
        <w:pStyle w:val="TOC1"/>
        <w:tabs>
          <w:tab w:val="clear" w:pos="8799"/>
          <w:tab w:val="right" w:leader="dot" w:pos="9639"/>
        </w:tabs>
        <w:spacing w:before="120"/>
        <w:ind w:left="567" w:right="0" w:hanging="567"/>
        <w:rPr>
          <w:rFonts w:ascii="Calibri" w:eastAsia="SimSun" w:hAnsi="Calibri"/>
          <w:b/>
          <w:bCs/>
          <w:rtl/>
        </w:rPr>
      </w:pPr>
      <w:r w:rsidRPr="00210A7F">
        <w:rPr>
          <w:rFonts w:ascii="Calibri" w:eastAsia="SimSun" w:hAnsi="Calibri" w:hint="cs"/>
          <w:b/>
          <w:bCs/>
          <w:rtl/>
        </w:rPr>
        <w:t>معلومات عامة</w:t>
      </w:r>
    </w:p>
    <w:p w:rsidR="00434541" w:rsidRPr="00210A7F" w:rsidRDefault="00985065" w:rsidP="005A491E">
      <w:pPr>
        <w:tabs>
          <w:tab w:val="left" w:leader="dot" w:pos="9072"/>
          <w:tab w:val="left" w:pos="9355"/>
        </w:tabs>
        <w:rPr>
          <w:rFonts w:eastAsia="SimSun"/>
          <w:rtl/>
          <w:lang w:bidi="ar-EG"/>
        </w:rPr>
      </w:pPr>
      <w:hyperlink w:anchor="TOC03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>القوائم الملحقة بالنشرة التشغيلية للاتحاد</w:t>
        </w:r>
        <w:r w:rsidR="005E35B5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: </w:t>
        </w:r>
        <w:r w:rsidR="005E35B5" w:rsidRPr="00210A7F">
          <w:rPr>
            <w:rStyle w:val="Hyperlink"/>
            <w:rFonts w:eastAsia="SimSun" w:hint="cs"/>
            <w:i/>
            <w:iCs/>
            <w:color w:val="auto"/>
            <w:u w:val="none"/>
            <w:rtl/>
          </w:rPr>
          <w:t>ملاحظة من مكتب تقييس الاتصالات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434541" w:rsidRPr="00210A7F">
          <w:rPr>
            <w:rStyle w:val="Hyperlink"/>
            <w:rFonts w:eastAsia="SimSun"/>
            <w:color w:val="auto"/>
            <w:u w:val="none"/>
          </w:rPr>
          <w:tab/>
        </w:r>
        <w:r w:rsidR="00434541" w:rsidRPr="00210A7F">
          <w:rPr>
            <w:rStyle w:val="Hyperlink"/>
            <w:rFonts w:eastAsia="SimSun" w:cs="Calibri"/>
            <w:color w:val="auto"/>
            <w:szCs w:val="22"/>
            <w:u w:val="none"/>
            <w:lang w:bidi="ar-EG"/>
          </w:rPr>
          <w:t>3</w:t>
        </w:r>
      </w:hyperlink>
    </w:p>
    <w:p w:rsidR="00434541" w:rsidRPr="00210A7F" w:rsidRDefault="00985065" w:rsidP="005A491E">
      <w:pPr>
        <w:tabs>
          <w:tab w:val="left" w:leader="dot" w:pos="9072"/>
          <w:tab w:val="left" w:pos="9355"/>
        </w:tabs>
        <w:rPr>
          <w:rFonts w:eastAsia="SimSun"/>
          <w:rtl/>
        </w:rPr>
      </w:pPr>
      <w:hyperlink w:anchor="TOC04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>الموافقة على توصيات قطاع تقييس الاتصالات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434541" w:rsidRPr="00210A7F">
          <w:rPr>
            <w:rStyle w:val="Hyperlink"/>
            <w:rFonts w:eastAsia="SimSun" w:cs="Calibri" w:hint="cs"/>
            <w:color w:val="auto"/>
            <w:szCs w:val="22"/>
            <w:u w:val="none"/>
            <w:rtl/>
          </w:rPr>
          <w:t>4</w:t>
        </w:r>
      </w:hyperlink>
    </w:p>
    <w:p w:rsidR="00434541" w:rsidRPr="00210A7F" w:rsidRDefault="00985065" w:rsidP="005E1CF7">
      <w:pPr>
        <w:tabs>
          <w:tab w:val="left" w:leader="dot" w:pos="9072"/>
          <w:tab w:val="left" w:pos="9355"/>
        </w:tabs>
        <w:ind w:left="567" w:hanging="567"/>
        <w:jc w:val="left"/>
        <w:rPr>
          <w:rFonts w:eastAsia="SimSun"/>
          <w:rtl/>
        </w:rPr>
      </w:pPr>
      <w:hyperlink w:anchor="TOC04A" w:history="1">
        <w:r w:rsidR="00434541" w:rsidRPr="00210A7F">
          <w:rPr>
            <w:rStyle w:val="Hyperlink"/>
            <w:rFonts w:eastAsia="SimSun" w:hint="cs"/>
            <w:color w:val="auto"/>
            <w:spacing w:val="-6"/>
            <w:u w:val="none"/>
            <w:rtl/>
          </w:rPr>
          <w:t xml:space="preserve">خطة ترقيم الاتصالات العمومية الدولية (التوصية </w:t>
        </w:r>
        <w:r w:rsidR="00434541" w:rsidRPr="00210A7F">
          <w:rPr>
            <w:rStyle w:val="Hyperlink"/>
            <w:rFonts w:eastAsia="SimSun"/>
            <w:color w:val="auto"/>
            <w:spacing w:val="-6"/>
            <w:u w:val="none"/>
            <w:lang w:bidi="ar-EG"/>
          </w:rPr>
          <w:t>ITU</w:t>
        </w:r>
        <w:r w:rsidR="00434541" w:rsidRPr="00210A7F">
          <w:rPr>
            <w:rStyle w:val="Hyperlink"/>
            <w:rFonts w:eastAsia="SimSun"/>
            <w:color w:val="auto"/>
            <w:spacing w:val="-6"/>
            <w:u w:val="none"/>
            <w:lang w:bidi="ar-EG"/>
          </w:rPr>
          <w:noBreakHyphen/>
          <w:t>T E.164</w:t>
        </w:r>
        <w:r w:rsidR="00434541" w:rsidRPr="00210A7F">
          <w:rPr>
            <w:rStyle w:val="Hyperlink"/>
            <w:rFonts w:eastAsia="SimSun" w:hint="cs"/>
            <w:color w:val="auto"/>
            <w:spacing w:val="-6"/>
            <w:u w:val="none"/>
            <w:rtl/>
          </w:rPr>
          <w:t xml:space="preserve"> </w:t>
        </w:r>
        <w:r w:rsidR="00434541" w:rsidRPr="00210A7F">
          <w:rPr>
            <w:rStyle w:val="Hyperlink"/>
            <w:rFonts w:eastAsia="SimSun"/>
            <w:color w:val="auto"/>
            <w:spacing w:val="-6"/>
            <w:u w:val="none"/>
            <w:lang w:bidi="ar-EG"/>
          </w:rPr>
          <w:t>(2010/11)</w:t>
        </w:r>
        <w:r w:rsidR="00434541" w:rsidRPr="00210A7F">
          <w:rPr>
            <w:rStyle w:val="Hyperlink"/>
            <w:rFonts w:eastAsia="SimSun" w:hint="cs"/>
            <w:color w:val="auto"/>
            <w:spacing w:val="-6"/>
            <w:u w:val="none"/>
            <w:rtl/>
          </w:rPr>
          <w:t>)</w:t>
        </w:r>
        <w:r w:rsidR="005E35B5" w:rsidRPr="00210A7F">
          <w:rPr>
            <w:rStyle w:val="Hyperlink"/>
            <w:rFonts w:eastAsia="SimSun" w:hint="cs"/>
            <w:color w:val="auto"/>
            <w:spacing w:val="-6"/>
            <w:u w:val="none"/>
            <w:rtl/>
          </w:rPr>
          <w:t xml:space="preserve">: </w:t>
        </w:r>
        <w:r w:rsidR="005E1CF7" w:rsidRPr="00210A7F">
          <w:rPr>
            <w:rStyle w:val="Hyperlink"/>
            <w:rFonts w:eastAsia="SimSun"/>
            <w:color w:val="auto"/>
            <w:spacing w:val="-6"/>
            <w:u w:val="none"/>
          </w:rPr>
          <w:br/>
        </w:r>
        <w:r w:rsidR="005E35B5" w:rsidRPr="00210A7F">
          <w:rPr>
            <w:rStyle w:val="Hyperlink"/>
            <w:rFonts w:eastAsia="SimSun" w:hint="cs"/>
            <w:i/>
            <w:iCs/>
            <w:color w:val="auto"/>
            <w:spacing w:val="-6"/>
            <w:u w:val="none"/>
            <w:rtl/>
          </w:rPr>
          <w:t>رموز تعرف الهوية للشبكات المتنقلة الدولية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434541" w:rsidRPr="00210A7F">
          <w:rPr>
            <w:rStyle w:val="Hyperlink"/>
            <w:rFonts w:eastAsia="SimSun" w:cs="Calibri" w:hint="cs"/>
            <w:color w:val="auto"/>
            <w:szCs w:val="22"/>
            <w:u w:val="none"/>
            <w:rtl/>
          </w:rPr>
          <w:t>4</w:t>
        </w:r>
      </w:hyperlink>
    </w:p>
    <w:p w:rsidR="00434541" w:rsidRPr="00210A7F" w:rsidRDefault="00985065" w:rsidP="0030506D">
      <w:pPr>
        <w:tabs>
          <w:tab w:val="left" w:leader="dot" w:pos="9072"/>
          <w:tab w:val="left" w:pos="9355"/>
        </w:tabs>
        <w:ind w:left="567" w:hanging="567"/>
        <w:jc w:val="left"/>
        <w:rPr>
          <w:rFonts w:eastAsia="SimSun"/>
          <w:rtl/>
        </w:rPr>
      </w:pPr>
      <w:hyperlink w:anchor="TOC05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الخطة الدولية لتعرّف هوية الشبكات العمومية والاشتراكات (التوصية 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ITU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noBreakHyphen/>
          <w:t>T E.212</w:t>
        </w:r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 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(2008/05)</w:t>
        </w:r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>)</w:t>
        </w:r>
        <w:r w:rsidR="00EB5220" w:rsidRPr="00210A7F">
          <w:rPr>
            <w:rStyle w:val="Hyperlink"/>
            <w:rFonts w:eastAsia="SimSun" w:hint="cs"/>
            <w:color w:val="auto"/>
            <w:u w:val="none"/>
            <w:rtl/>
            <w:lang w:bidi="ar-EG"/>
          </w:rPr>
          <w:t>:</w:t>
        </w:r>
        <w:r w:rsidR="00EB5220" w:rsidRPr="00210A7F">
          <w:rPr>
            <w:rStyle w:val="Hyperlink"/>
            <w:rFonts w:eastAsia="SimSun"/>
            <w:color w:val="auto"/>
            <w:u w:val="none"/>
            <w:rtl/>
            <w:lang w:bidi="ar-EG"/>
          </w:rPr>
          <w:br/>
        </w:r>
        <w:r w:rsidR="00EB5220"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EG"/>
          </w:rPr>
          <w:t>رموز تعرّف الهوية للشبكات الدولية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434541" w:rsidRPr="00210A7F">
          <w:rPr>
            <w:rStyle w:val="Hyperlink"/>
            <w:rFonts w:eastAsia="SimSun" w:cs="Calibri" w:hint="cs"/>
            <w:color w:val="auto"/>
            <w:szCs w:val="22"/>
            <w:u w:val="none"/>
            <w:rtl/>
          </w:rPr>
          <w:t>5</w:t>
        </w:r>
      </w:hyperlink>
    </w:p>
    <w:p w:rsidR="00434541" w:rsidRPr="00210A7F" w:rsidRDefault="00434541" w:rsidP="005A491E">
      <w:pPr>
        <w:tabs>
          <w:tab w:val="left" w:pos="9072"/>
          <w:tab w:val="left" w:pos="9355"/>
        </w:tabs>
        <w:rPr>
          <w:rFonts w:eastAsia="SimSun"/>
          <w:rtl/>
        </w:rPr>
      </w:pPr>
      <w:r w:rsidRPr="00210A7F">
        <w:rPr>
          <w:rFonts w:eastAsia="SimSun" w:hint="cs"/>
          <w:rtl/>
        </w:rPr>
        <w:t>الخدمة الهاتفية</w:t>
      </w:r>
      <w:r w:rsidR="005E35B5" w:rsidRPr="00210A7F">
        <w:rPr>
          <w:rFonts w:eastAsia="SimSun" w:hint="cs"/>
          <w:rtl/>
        </w:rPr>
        <w:t>:</w:t>
      </w:r>
    </w:p>
    <w:p w:rsidR="00434541" w:rsidRPr="00210A7F" w:rsidRDefault="00434541" w:rsidP="00CE7631">
      <w:pPr>
        <w:tabs>
          <w:tab w:val="left" w:pos="567"/>
          <w:tab w:val="left" w:leader="dot" w:pos="9072"/>
          <w:tab w:val="left" w:pos="9355"/>
        </w:tabs>
        <w:rPr>
          <w:rtl/>
          <w:lang w:bidi="ar-SY"/>
        </w:rPr>
      </w:pPr>
      <w:r w:rsidRPr="00210A7F">
        <w:rPr>
          <w:rFonts w:eastAsia="SimSun"/>
          <w:i/>
          <w:iCs/>
          <w:rtl/>
          <w:lang w:bidi="ar-SY"/>
        </w:rPr>
        <w:tab/>
      </w:r>
      <w:hyperlink w:anchor="TOC05A" w:history="1">
        <w:r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SY"/>
          </w:rPr>
          <w:t>البرازيل (</w:t>
        </w:r>
        <w:r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EG"/>
          </w:rPr>
          <w:t xml:space="preserve">هيئة تنظيم الاتصالات الوطنية </w:t>
        </w:r>
        <w:r w:rsidRPr="00210A7F">
          <w:rPr>
            <w:rStyle w:val="Hyperlink"/>
            <w:rFonts w:eastAsia="SimSun"/>
            <w:i/>
            <w:iCs/>
            <w:color w:val="auto"/>
            <w:u w:val="none"/>
            <w:lang w:bidi="ar-EG"/>
          </w:rPr>
          <w:t>(ANATEL)</w:t>
        </w:r>
        <w:r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EG"/>
          </w:rPr>
          <w:t>، برازيليا</w:t>
        </w:r>
        <w:r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SY"/>
          </w:rPr>
          <w:t>)</w:t>
        </w:r>
        <w:r w:rsidRPr="00210A7F">
          <w:rPr>
            <w:rStyle w:val="Hyperlink"/>
            <w:rFonts w:eastAsia="SimSun"/>
            <w:i/>
            <w:iCs/>
            <w:color w:val="auto"/>
            <w:u w:val="none"/>
            <w:rtl/>
            <w:lang w:bidi="ar-SY"/>
          </w:rPr>
          <w:tab/>
        </w:r>
        <w:r w:rsidR="005A491E" w:rsidRPr="00210A7F">
          <w:rPr>
            <w:rStyle w:val="Hyperlink"/>
            <w:rFonts w:eastAsia="SimSun"/>
            <w:i/>
            <w:iCs/>
            <w:color w:val="auto"/>
            <w:u w:val="none"/>
            <w:rtl/>
            <w:lang w:bidi="ar-SY"/>
          </w:rPr>
          <w:tab/>
        </w:r>
        <w:r w:rsidR="00CE7631" w:rsidRPr="00210A7F">
          <w:rPr>
            <w:rStyle w:val="Hyperlink"/>
            <w:rFonts w:eastAsia="SimSun" w:cs="Calibri"/>
            <w:color w:val="auto"/>
            <w:szCs w:val="22"/>
            <w:u w:val="none"/>
            <w:lang w:bidi="ar-SY"/>
          </w:rPr>
          <w:t>5</w:t>
        </w:r>
      </w:hyperlink>
    </w:p>
    <w:p w:rsidR="00434541" w:rsidRPr="00210A7F" w:rsidRDefault="00434541" w:rsidP="000C4D9B">
      <w:pPr>
        <w:tabs>
          <w:tab w:val="left" w:pos="567"/>
          <w:tab w:val="left" w:leader="dot" w:pos="9072"/>
          <w:tab w:val="left" w:pos="9355"/>
        </w:tabs>
        <w:rPr>
          <w:rtl/>
        </w:rPr>
      </w:pPr>
      <w:r w:rsidRPr="00210A7F">
        <w:rPr>
          <w:rFonts w:eastAsia="SimSun"/>
          <w:i/>
          <w:iCs/>
          <w:rtl/>
        </w:rPr>
        <w:tab/>
      </w:r>
      <w:hyperlink w:anchor="TOC09" w:history="1">
        <w:r w:rsidR="00C60A02" w:rsidRPr="00210A7F">
          <w:rPr>
            <w:rStyle w:val="Hyperlink"/>
            <w:rFonts w:eastAsia="SimSun"/>
            <w:i/>
            <w:iCs/>
            <w:color w:val="auto"/>
            <w:u w:val="none"/>
            <w:rtl/>
          </w:rPr>
          <w:t>توكيلاو</w:t>
        </w:r>
        <w:r w:rsidR="00C60A02" w:rsidRPr="00210A7F">
          <w:rPr>
            <w:rStyle w:val="Hyperlink"/>
            <w:rFonts w:eastAsia="SimSun" w:hint="cs"/>
            <w:i/>
            <w:iCs/>
            <w:color w:val="auto"/>
            <w:u w:val="none"/>
            <w:rtl/>
          </w:rPr>
          <w:t xml:space="preserve"> (</w:t>
        </w:r>
        <w:r w:rsidR="00C60A02"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EG"/>
          </w:rPr>
          <w:t xml:space="preserve">شركة الاتصالات في توكيلاو </w:t>
        </w:r>
        <w:r w:rsidR="00C60A02" w:rsidRPr="00210A7F">
          <w:rPr>
            <w:rStyle w:val="Hyperlink"/>
            <w:rFonts w:eastAsia="SimSun"/>
            <w:i/>
            <w:iCs/>
            <w:color w:val="auto"/>
            <w:u w:val="none"/>
            <w:lang w:bidi="ar-EG"/>
          </w:rPr>
          <w:t>(</w:t>
        </w:r>
        <w:proofErr w:type="spellStart"/>
        <w:r w:rsidR="00C60A02" w:rsidRPr="00210A7F">
          <w:rPr>
            <w:rStyle w:val="Hyperlink"/>
            <w:rFonts w:eastAsia="SimSun"/>
            <w:i/>
            <w:iCs/>
            <w:color w:val="auto"/>
            <w:u w:val="none"/>
            <w:lang w:bidi="ar-EG"/>
          </w:rPr>
          <w:t>Teletok</w:t>
        </w:r>
        <w:proofErr w:type="spellEnd"/>
        <w:r w:rsidR="00C60A02" w:rsidRPr="00210A7F">
          <w:rPr>
            <w:rStyle w:val="Hyperlink"/>
            <w:rFonts w:eastAsia="SimSun"/>
            <w:i/>
            <w:iCs/>
            <w:color w:val="auto"/>
            <w:u w:val="none"/>
            <w:lang w:bidi="ar-EG"/>
          </w:rPr>
          <w:t>)</w:t>
        </w:r>
        <w:r w:rsidR="00C60A02"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EG"/>
          </w:rPr>
          <w:t>، توكيلاو</w:t>
        </w:r>
        <w:r w:rsidR="00C60A02" w:rsidRPr="00210A7F">
          <w:rPr>
            <w:rStyle w:val="Hyperlink"/>
            <w:rFonts w:eastAsia="SimSun" w:hint="cs"/>
            <w:i/>
            <w:iCs/>
            <w:color w:val="auto"/>
            <w:u w:val="none"/>
            <w:rtl/>
          </w:rPr>
          <w:t>)</w:t>
        </w:r>
        <w:r w:rsidR="00C60A02" w:rsidRPr="00210A7F">
          <w:rPr>
            <w:rStyle w:val="Hyperlink"/>
            <w:rFonts w:eastAsia="SimSun"/>
            <w:i/>
            <w:iCs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i/>
            <w:iCs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9</w:t>
        </w:r>
      </w:hyperlink>
    </w:p>
    <w:p w:rsidR="00434541" w:rsidRPr="00210A7F" w:rsidRDefault="00434541" w:rsidP="005A491E">
      <w:pPr>
        <w:tabs>
          <w:tab w:val="left" w:leader="dot" w:pos="9072"/>
          <w:tab w:val="left" w:pos="9355"/>
        </w:tabs>
        <w:rPr>
          <w:rFonts w:eastAsia="SimSun"/>
          <w:rtl/>
        </w:rPr>
      </w:pPr>
      <w:r w:rsidRPr="00210A7F">
        <w:rPr>
          <w:rFonts w:eastAsia="SimSun" w:hint="cs"/>
          <w:rtl/>
        </w:rPr>
        <w:t>تغييرات في الإدارات/وكالات التشغيل المعترف بها وكيانات أو منظمات أخرى</w:t>
      </w:r>
      <w:r w:rsidR="00605955" w:rsidRPr="00210A7F">
        <w:rPr>
          <w:rFonts w:eastAsia="SimSun" w:hint="cs"/>
          <w:rtl/>
        </w:rPr>
        <w:t>:</w:t>
      </w:r>
    </w:p>
    <w:p w:rsidR="00434541" w:rsidRPr="00210A7F" w:rsidRDefault="005E35B5" w:rsidP="000C4D9B">
      <w:pPr>
        <w:tabs>
          <w:tab w:val="left" w:pos="567"/>
          <w:tab w:val="left" w:leader="dot" w:pos="9072"/>
          <w:tab w:val="left" w:pos="9355"/>
        </w:tabs>
        <w:rPr>
          <w:rFonts w:eastAsia="SimSun"/>
          <w:rtl/>
        </w:rPr>
      </w:pPr>
      <w:r w:rsidRPr="00210A7F">
        <w:rPr>
          <w:rFonts w:eastAsia="SimSun"/>
          <w:rtl/>
          <w:lang w:bidi="ar-SY"/>
        </w:rPr>
        <w:tab/>
      </w:r>
      <w:hyperlink w:anchor="TOC10" w:history="1">
        <w:r w:rsidR="00434541" w:rsidRPr="00210A7F">
          <w:rPr>
            <w:rStyle w:val="Hyperlink"/>
            <w:rFonts w:eastAsia="SimSun" w:hint="cs"/>
            <w:i/>
            <w:iCs/>
            <w:color w:val="auto"/>
            <w:u w:val="none"/>
            <w:rtl/>
            <w:lang w:bidi="ar-SY"/>
          </w:rPr>
          <w:t>رومانيا (</w:t>
        </w:r>
        <w:r w:rsidR="00434541" w:rsidRPr="00210A7F">
          <w:rPr>
            <w:rStyle w:val="Hyperlink"/>
            <w:rFonts w:eastAsia="SimSun"/>
            <w:i/>
            <w:iCs/>
            <w:color w:val="auto"/>
            <w:u w:val="none"/>
            <w:rtl/>
          </w:rPr>
          <w:t xml:space="preserve">وزارة </w:t>
        </w:r>
        <w:r w:rsidR="00434541" w:rsidRPr="00210A7F">
          <w:rPr>
            <w:rStyle w:val="Hyperlink"/>
            <w:rFonts w:eastAsia="SimSun" w:hint="cs"/>
            <w:i/>
            <w:iCs/>
            <w:color w:val="auto"/>
            <w:u w:val="none"/>
            <w:rtl/>
          </w:rPr>
          <w:t>مجتمع المعلومات، رومانيا): تغيير الاسم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10</w:t>
        </w:r>
      </w:hyperlink>
    </w:p>
    <w:p w:rsidR="00434541" w:rsidRPr="00210A7F" w:rsidRDefault="00985065" w:rsidP="000C4D9B">
      <w:pPr>
        <w:tabs>
          <w:tab w:val="left" w:leader="dot" w:pos="9072"/>
          <w:tab w:val="left" w:pos="9355"/>
        </w:tabs>
        <w:rPr>
          <w:rFonts w:eastAsia="SimSun"/>
          <w:rtl/>
        </w:rPr>
      </w:pPr>
      <w:hyperlink w:anchor="TOC11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>تقييدات الخدمة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11</w:t>
        </w:r>
      </w:hyperlink>
    </w:p>
    <w:p w:rsidR="00434541" w:rsidRPr="00210A7F" w:rsidRDefault="00985065" w:rsidP="005A491E">
      <w:pPr>
        <w:tabs>
          <w:tab w:val="left" w:leader="dot" w:pos="9072"/>
          <w:tab w:val="left" w:pos="9355"/>
        </w:tabs>
        <w:rPr>
          <w:rFonts w:eastAsia="SimSun"/>
          <w:rtl/>
          <w:lang w:bidi="ar-EG"/>
        </w:rPr>
      </w:pPr>
      <w:hyperlink w:anchor="TOC11A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>إجراءات معاودة النداء وإجراءات النداء البديلة (القرار 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21</w:t>
        </w:r>
        <w:r w:rsidR="00434541" w:rsidRPr="00210A7F">
          <w:rPr>
            <w:rStyle w:val="Hyperlink"/>
            <w:rFonts w:eastAsia="SimSun" w:hint="cs"/>
            <w:color w:val="auto"/>
            <w:u w:val="none"/>
            <w:rtl/>
            <w:lang w:bidi="ar-EG"/>
          </w:rPr>
          <w:t xml:space="preserve"> المراج</w:t>
        </w:r>
        <w:r w:rsidR="00740A61" w:rsidRPr="00210A7F">
          <w:rPr>
            <w:rStyle w:val="Hyperlink"/>
            <w:rFonts w:eastAsia="SimSun" w:hint="cs"/>
            <w:color w:val="auto"/>
            <w:u w:val="none"/>
            <w:rtl/>
            <w:lang w:bidi="ar-EG"/>
          </w:rPr>
          <w:t>َ</w:t>
        </w:r>
        <w:r w:rsidR="00434541" w:rsidRPr="00210A7F">
          <w:rPr>
            <w:rStyle w:val="Hyperlink"/>
            <w:rFonts w:eastAsia="SimSun" w:hint="cs"/>
            <w:color w:val="auto"/>
            <w:u w:val="none"/>
            <w:rtl/>
            <w:lang w:bidi="ar-EG"/>
          </w:rPr>
          <w:t>ع في مؤتمر المندوبين المفوضين لعام 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2006</w:t>
        </w:r>
        <w:r w:rsidR="00434541" w:rsidRPr="00210A7F">
          <w:rPr>
            <w:rStyle w:val="Hyperlink"/>
            <w:rFonts w:eastAsia="SimSun" w:hint="cs"/>
            <w:color w:val="auto"/>
            <w:u w:val="none"/>
            <w:rtl/>
            <w:lang w:bidi="ar-EG"/>
          </w:rPr>
          <w:t>)</w:t>
        </w:r>
        <w:r w:rsidR="00434541" w:rsidRPr="00210A7F">
          <w:rPr>
            <w:rStyle w:val="Hyperlink"/>
            <w:rFonts w:eastAsia="SimSun"/>
            <w:color w:val="auto"/>
            <w:u w:val="none"/>
            <w:rtl/>
            <w:lang w:bidi="ar-EG"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  <w:lang w:bidi="ar-EG"/>
          </w:rPr>
          <w:tab/>
        </w:r>
        <w:r w:rsidR="00434541" w:rsidRPr="00210A7F">
          <w:rPr>
            <w:rStyle w:val="Hyperlink"/>
            <w:rFonts w:eastAsia="SimSun" w:cs="Calibri" w:hint="cs"/>
            <w:color w:val="auto"/>
            <w:szCs w:val="22"/>
            <w:u w:val="none"/>
            <w:rtl/>
            <w:lang w:bidi="ar-EG"/>
          </w:rPr>
          <w:t>11</w:t>
        </w:r>
      </w:hyperlink>
    </w:p>
    <w:p w:rsidR="00434541" w:rsidRPr="00210A7F" w:rsidRDefault="00434541" w:rsidP="005A491E">
      <w:pPr>
        <w:tabs>
          <w:tab w:val="left" w:pos="9072"/>
          <w:tab w:val="left" w:pos="9355"/>
        </w:tabs>
        <w:rPr>
          <w:rFonts w:eastAsia="SimSun"/>
          <w:b/>
          <w:bCs/>
          <w:rtl/>
        </w:rPr>
      </w:pPr>
      <w:r w:rsidRPr="00210A7F">
        <w:rPr>
          <w:rFonts w:eastAsia="SimSun" w:hint="cs"/>
          <w:b/>
          <w:bCs/>
          <w:rtl/>
        </w:rPr>
        <w:t>تعديلات على منشورات الخدمة</w:t>
      </w:r>
    </w:p>
    <w:p w:rsidR="00434541" w:rsidRPr="00210A7F" w:rsidRDefault="00985065" w:rsidP="00210A7F">
      <w:pPr>
        <w:tabs>
          <w:tab w:val="left" w:leader="dot" w:pos="9072"/>
          <w:tab w:val="left" w:pos="9355"/>
        </w:tabs>
        <w:rPr>
          <w:rFonts w:eastAsia="SimSun"/>
          <w:rtl/>
        </w:rPr>
      </w:pPr>
      <w:hyperlink w:anchor="TOC12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قائمة بالرموز الدليلية للبلدان المخصصة وفقاً للتوصية 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ITU-T E.164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12</w:t>
        </w:r>
      </w:hyperlink>
    </w:p>
    <w:p w:rsidR="00434541" w:rsidRPr="00210A7F" w:rsidRDefault="00985065" w:rsidP="000C4D9B">
      <w:pPr>
        <w:tabs>
          <w:tab w:val="left" w:leader="dot" w:pos="9072"/>
          <w:tab w:val="left" w:pos="9355"/>
        </w:tabs>
        <w:rPr>
          <w:rFonts w:eastAsia="SimSun"/>
          <w:rtl/>
        </w:rPr>
      </w:pPr>
      <w:hyperlink w:anchor="TOC13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الرموز الدليلية للشبكات المتنقلة 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(MNC)</w:t>
        </w:r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 فيما يتعلق بالخطة الدولية لتعرّف هوية الشبكات العمومية والاشتراكات</w:t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13</w:t>
        </w:r>
      </w:hyperlink>
    </w:p>
    <w:p w:rsidR="00434541" w:rsidRPr="00210A7F" w:rsidRDefault="00985065" w:rsidP="000C4D9B">
      <w:pPr>
        <w:tabs>
          <w:tab w:val="left" w:leader="dot" w:pos="9072"/>
          <w:tab w:val="left" w:pos="9355"/>
        </w:tabs>
        <w:rPr>
          <w:rFonts w:eastAsia="SimSun"/>
          <w:rtl/>
        </w:rPr>
      </w:pPr>
      <w:hyperlink w:anchor="TOC13A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>قائمة برموز المشغلين الصادرة عن الاتحاد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13</w:t>
        </w:r>
      </w:hyperlink>
    </w:p>
    <w:p w:rsidR="00EB5220" w:rsidRPr="00434541" w:rsidRDefault="00985065" w:rsidP="000C4D9B">
      <w:pPr>
        <w:tabs>
          <w:tab w:val="left" w:leader="dot" w:pos="9072"/>
          <w:tab w:val="left" w:pos="9355"/>
        </w:tabs>
        <w:rPr>
          <w:rFonts w:eastAsia="SimSun"/>
          <w:rtl/>
        </w:rPr>
      </w:pPr>
      <w:hyperlink w:anchor="TOC15" w:history="1">
        <w:r w:rsidR="00434541" w:rsidRPr="00210A7F">
          <w:rPr>
            <w:rStyle w:val="Hyperlink"/>
            <w:rFonts w:eastAsia="SimSun" w:hint="cs"/>
            <w:color w:val="auto"/>
            <w:u w:val="none"/>
            <w:rtl/>
          </w:rPr>
          <w:t xml:space="preserve">قائمة برموز نقاط التشوير الدولية </w:t>
        </w:r>
        <w:r w:rsidR="00434541" w:rsidRPr="00210A7F">
          <w:rPr>
            <w:rStyle w:val="Hyperlink"/>
            <w:rFonts w:eastAsia="SimSun"/>
            <w:color w:val="auto"/>
            <w:u w:val="none"/>
            <w:lang w:bidi="ar-EG"/>
          </w:rPr>
          <w:t>(ISPC)</w:t>
        </w:r>
        <w:r w:rsidR="00434541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5A491E" w:rsidRPr="00210A7F">
          <w:rPr>
            <w:rStyle w:val="Hyperlink"/>
            <w:rFonts w:eastAsia="SimSun"/>
            <w:color w:val="auto"/>
            <w:u w:val="none"/>
            <w:rtl/>
          </w:rPr>
          <w:tab/>
        </w:r>
        <w:r w:rsidR="000C4D9B" w:rsidRPr="00210A7F">
          <w:rPr>
            <w:rStyle w:val="Hyperlink"/>
            <w:rFonts w:eastAsia="SimSun" w:cs="Calibri"/>
            <w:color w:val="auto"/>
            <w:szCs w:val="22"/>
            <w:u w:val="none"/>
          </w:rPr>
          <w:t>15</w:t>
        </w:r>
      </w:hyperlink>
    </w:p>
    <w:p w:rsidR="00D122D2" w:rsidRPr="00F90F6D" w:rsidRDefault="00D122D2" w:rsidP="00FE6CEE">
      <w:pPr>
        <w:rPr>
          <w:rFonts w:eastAsia="SimSun"/>
          <w:rtl/>
          <w:lang w:bidi="ar-EG"/>
        </w:rPr>
      </w:pPr>
      <w:r w:rsidRPr="00F90F6D">
        <w:rPr>
          <w:rFonts w:eastAsia="SimSun"/>
          <w:rtl/>
          <w:lang w:bidi="ar-EG"/>
        </w:rPr>
        <w:br w:type="page"/>
      </w:r>
    </w:p>
    <w:p w:rsidR="00660CFE" w:rsidRPr="00F90F6D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A3696F" w:rsidRPr="00090130" w:rsidTr="002A017F">
        <w:trPr>
          <w:trHeight w:val="547"/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F" w:rsidRPr="00F90F6D" w:rsidRDefault="00A3696F" w:rsidP="00A3696F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F90F6D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مواعيد</w:t>
            </w:r>
            <w:r w:rsidRPr="00A3696F">
              <w:rPr>
                <w:rFonts w:ascii="Calibri" w:eastAsia="SimSun" w:hAnsi="Calibri" w:cs="Traditional Arabic"/>
                <w:i w:val="0"/>
                <w:lang w:bidi="ar-SY"/>
              </w:rPr>
              <w:t>*</w:t>
            </w:r>
            <w:r w:rsidRPr="00F90F6D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 xml:space="preserve"> نشر</w:t>
            </w:r>
            <w:r w:rsidRPr="00F90F6D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br/>
            </w:r>
            <w:r w:rsidRPr="00F90F6D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F" w:rsidRPr="00F90F6D" w:rsidRDefault="00A3696F" w:rsidP="00A3696F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F90F6D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بما في ذلك</w:t>
            </w:r>
            <w:r w:rsidRPr="00F90F6D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br/>
            </w:r>
            <w:r w:rsidRPr="00F90F6D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19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16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IV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18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IV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31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IV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29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IV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18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17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="00165C69"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18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3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IX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18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VIII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IX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IX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16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IX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30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IX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18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16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  <w:tr w:rsidR="00D75B12" w:rsidRPr="00090130" w:rsidTr="00D75B1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165C69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15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XII</w:t>
            </w:r>
            <w:r w:rsidR="00165C69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12" w:rsidRPr="00090130" w:rsidRDefault="00D75B12" w:rsidP="00591840">
            <w:pPr>
              <w:pStyle w:val="TableText0"/>
              <w:bidi/>
              <w:spacing w:line="26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1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XII</w:t>
            </w:r>
            <w:r w:rsidR="00591840" w:rsidRPr="00090130">
              <w:rPr>
                <w:rFonts w:ascii="Calibri" w:eastAsia="SimSun" w:hAnsi="Calibri" w:cs="Traditional Arabic" w:hint="cs"/>
                <w:sz w:val="20"/>
                <w:szCs w:val="26"/>
                <w:rtl/>
                <w:lang w:eastAsia="zh-CN"/>
              </w:rPr>
              <w:t>.</w:t>
            </w:r>
            <w:r w:rsidRPr="00090130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2016</w:t>
            </w:r>
          </w:p>
        </w:tc>
      </w:tr>
    </w:tbl>
    <w:p w:rsidR="00EB5220" w:rsidRPr="00F90F6D" w:rsidRDefault="00EB5220" w:rsidP="00EB5220">
      <w:pPr>
        <w:tabs>
          <w:tab w:val="left" w:pos="2126"/>
          <w:tab w:val="left" w:pos="2409"/>
        </w:tabs>
        <w:rPr>
          <w:rFonts w:eastAsia="SimSun"/>
        </w:rPr>
      </w:pPr>
      <w:r w:rsidRPr="00F90F6D">
        <w:rPr>
          <w:rFonts w:eastAsia="SimSun"/>
          <w:lang w:bidi="ar-SY"/>
        </w:rPr>
        <w:tab/>
      </w:r>
      <w:r w:rsidRPr="00F90F6D">
        <w:rPr>
          <w:rFonts w:eastAsia="SimSun"/>
          <w:lang w:bidi="ar-SY"/>
        </w:rPr>
        <w:tab/>
        <w:t>*</w:t>
      </w:r>
      <w:r w:rsidRPr="00F90F6D">
        <w:rPr>
          <w:rFonts w:eastAsia="SimSun"/>
          <w:lang w:bidi="ar-SY"/>
        </w:rPr>
        <w:tab/>
      </w:r>
      <w:r w:rsidRPr="00F90F6D">
        <w:rPr>
          <w:rFonts w:eastAsia="SimSun" w:hint="cs"/>
          <w:szCs w:val="24"/>
          <w:rtl/>
          <w:lang w:bidi="ar-EG"/>
        </w:rPr>
        <w:t>هذه المواعيد تخص اللغة الإنكليزية.</w:t>
      </w:r>
    </w:p>
    <w:p w:rsidR="007D2E48" w:rsidRPr="00F90F6D" w:rsidRDefault="007D2E48" w:rsidP="009F3D96">
      <w:pPr>
        <w:rPr>
          <w:rFonts w:eastAsia="SimSun"/>
          <w:rtl/>
        </w:rPr>
      </w:pPr>
    </w:p>
    <w:p w:rsidR="006A769D" w:rsidRPr="00F90F6D" w:rsidRDefault="006A769D" w:rsidP="001E69C3">
      <w:pPr>
        <w:rPr>
          <w:rFonts w:eastAsia="SimSun"/>
          <w:rtl/>
          <w:lang w:bidi="ar-EG"/>
        </w:rPr>
      </w:pPr>
      <w:r w:rsidRPr="00F90F6D">
        <w:rPr>
          <w:rFonts w:eastAsia="SimSun"/>
          <w:rtl/>
          <w:lang w:bidi="ar-SY"/>
        </w:rPr>
        <w:br w:type="page"/>
      </w:r>
    </w:p>
    <w:p w:rsidR="008C4605" w:rsidRPr="00F90F6D" w:rsidRDefault="006A769D" w:rsidP="00185587">
      <w:pPr>
        <w:pStyle w:val="Heading1"/>
        <w:spacing w:before="120" w:after="0"/>
        <w:rPr>
          <w:rFonts w:ascii="Calibri" w:eastAsia="SimSun" w:hAnsi="Calibri"/>
          <w:rtl/>
        </w:rPr>
      </w:pPr>
      <w:bookmarkStart w:id="109" w:name="_Toc408394543"/>
      <w:bookmarkStart w:id="110" w:name="_Toc408396044"/>
      <w:bookmarkStart w:id="111" w:name="_Toc408396929"/>
      <w:bookmarkStart w:id="112" w:name="_Toc408403984"/>
      <w:bookmarkStart w:id="113" w:name="_Toc409692628"/>
      <w:bookmarkStart w:id="114" w:name="_Toc410046163"/>
      <w:bookmarkStart w:id="115" w:name="_Toc410919742"/>
      <w:bookmarkStart w:id="116" w:name="_Toc411249967"/>
      <w:bookmarkStart w:id="117" w:name="_Toc413753328"/>
      <w:bookmarkStart w:id="118" w:name="_Toc413754215"/>
      <w:bookmarkStart w:id="119" w:name="_Toc413754879"/>
      <w:bookmarkStart w:id="120" w:name="_Toc414264971"/>
      <w:r w:rsidRPr="00F90F6D">
        <w:rPr>
          <w:rFonts w:ascii="Calibri" w:eastAsia="SimSun" w:hAnsi="Calibri" w:hint="cs"/>
          <w:rtl/>
        </w:rPr>
        <w:lastRenderedPageBreak/>
        <w:t>معلومات عامة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43732E" w:rsidRPr="000B6A54" w:rsidRDefault="0043732E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21" w:name="_Toc359596900"/>
      <w:bookmarkStart w:id="122" w:name="_Toc408394544"/>
      <w:bookmarkStart w:id="123" w:name="_Toc408396045"/>
      <w:bookmarkStart w:id="124" w:name="_Toc408396930"/>
      <w:bookmarkStart w:id="125" w:name="_Toc408403985"/>
      <w:bookmarkStart w:id="126" w:name="_Toc409681124"/>
      <w:bookmarkStart w:id="127" w:name="_Toc409692629"/>
      <w:bookmarkStart w:id="128" w:name="_Toc411249968"/>
      <w:bookmarkStart w:id="129" w:name="_Toc413754216"/>
      <w:bookmarkStart w:id="130" w:name="_Toc414264972"/>
      <w:bookmarkStart w:id="131" w:name="TOC03"/>
      <w:r w:rsidRPr="000B6A54">
        <w:rPr>
          <w:rFonts w:eastAsia="SimSun" w:hint="cs"/>
          <w:position w:val="2"/>
          <w:rtl/>
        </w:rPr>
        <w:t>القوائم الملحقة بالنشرة التشغيلية للاتحاد</w:t>
      </w:r>
    </w:p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 w:rsidR="006A769D" w:rsidRPr="00F90F6D" w:rsidRDefault="00C62CBA" w:rsidP="00185587">
      <w:pPr>
        <w:spacing w:before="160" w:after="60"/>
        <w:jc w:val="left"/>
        <w:rPr>
          <w:rFonts w:eastAsia="SimSun"/>
          <w:b/>
          <w:bCs/>
          <w:kern w:val="14"/>
          <w:rtl/>
          <w:lang w:bidi="ar-SY"/>
        </w:rPr>
      </w:pPr>
      <w:r w:rsidRPr="00F90F6D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6C2A45">
        <w:rPr>
          <w:rFonts w:eastAsia="SimSun" w:hint="cs"/>
          <w:spacing w:val="-2"/>
          <w:sz w:val="20"/>
          <w:szCs w:val="26"/>
          <w:rtl/>
          <w:lang w:bidi="ar-EG"/>
        </w:rPr>
        <w:t>ألف</w:t>
      </w:r>
      <w:r w:rsidRPr="006C2A45">
        <w:rPr>
          <w:rFonts w:eastAsia="SimSun" w:hint="cs"/>
          <w:spacing w:val="-2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6C2A45">
        <w:rPr>
          <w:rFonts w:eastAsia="SimSun"/>
          <w:spacing w:val="-2"/>
          <w:sz w:val="20"/>
          <w:szCs w:val="26"/>
          <w:lang w:bidi="ar-EG"/>
        </w:rPr>
        <w:t>(OB)</w:t>
      </w:r>
      <w:r w:rsidRPr="006C2A45">
        <w:rPr>
          <w:rFonts w:eastAsia="SimSun" w:hint="cs"/>
          <w:spacing w:val="-2"/>
          <w:sz w:val="20"/>
          <w:szCs w:val="26"/>
          <w:rtl/>
          <w:lang w:bidi="ar-EG"/>
        </w:rPr>
        <w:t>:</w:t>
      </w:r>
    </w:p>
    <w:p w:rsidR="00D64B9A" w:rsidRPr="006C2A45" w:rsidRDefault="00891F20" w:rsidP="00BE1286">
      <w:pPr>
        <w:tabs>
          <w:tab w:val="left" w:pos="3303"/>
        </w:tabs>
        <w:spacing w:before="60" w:line="175" w:lineRule="auto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B87021" w:rsidRPr="006C2A45" w:rsidRDefault="00B87021" w:rsidP="007B3CF1">
      <w:pPr>
        <w:tabs>
          <w:tab w:val="left" w:pos="850"/>
          <w:tab w:val="left" w:pos="3303"/>
        </w:tabs>
        <w:spacing w:before="60" w:line="175" w:lineRule="auto"/>
        <w:rPr>
          <w:rFonts w:eastAsia="SimSun"/>
          <w:spacing w:val="-2"/>
          <w:sz w:val="20"/>
          <w:szCs w:val="26"/>
          <w:rtl/>
        </w:rPr>
      </w:pPr>
      <w:r w:rsidRPr="006C2A45">
        <w:rPr>
          <w:rFonts w:eastAsia="SimSun"/>
          <w:spacing w:val="-2"/>
          <w:sz w:val="20"/>
          <w:szCs w:val="26"/>
        </w:rPr>
        <w:t>1088</w:t>
      </w:r>
      <w:r w:rsidRPr="006C2A45">
        <w:rPr>
          <w:rFonts w:eastAsia="SimSun"/>
          <w:spacing w:val="-2"/>
          <w:sz w:val="20"/>
          <w:szCs w:val="26"/>
          <w:rtl/>
        </w:rPr>
        <w:tab/>
      </w:r>
      <w:r w:rsidR="00F7554D" w:rsidRPr="006C2A45">
        <w:rPr>
          <w:color w:val="000000"/>
          <w:spacing w:val="-2"/>
          <w:sz w:val="20"/>
          <w:szCs w:val="26"/>
          <w:rtl/>
        </w:rPr>
        <w:t>قائمة بأرقام تعرّف جهة الإصدار لبطاقة رسوم الاتصالات الدولية (وفقاً للتوصية</w:t>
      </w:r>
      <w:r w:rsidR="00F7554D" w:rsidRPr="006C2A45">
        <w:rPr>
          <w:rFonts w:hint="cs"/>
          <w:color w:val="000000"/>
          <w:spacing w:val="-2"/>
          <w:sz w:val="20"/>
          <w:szCs w:val="26"/>
          <w:rtl/>
        </w:rPr>
        <w:t xml:space="preserve"> </w:t>
      </w:r>
      <w:r w:rsidR="007B3CF1">
        <w:rPr>
          <w:rFonts w:asciiTheme="minorHAnsi" w:hAnsiTheme="minorHAnsi"/>
          <w:spacing w:val="-2"/>
          <w:sz w:val="20"/>
          <w:szCs w:val="26"/>
        </w:rPr>
        <w:t>TU-T E.118</w:t>
      </w:r>
      <w:r w:rsidR="007B3CF1">
        <w:rPr>
          <w:rFonts w:asciiTheme="minorHAnsi" w:hAnsiTheme="minorHAnsi" w:hint="cs"/>
          <w:spacing w:val="-2"/>
          <w:sz w:val="20"/>
          <w:szCs w:val="26"/>
          <w:rtl/>
          <w:lang w:bidi="ar-EG"/>
        </w:rPr>
        <w:t xml:space="preserve"> </w:t>
      </w:r>
      <w:r w:rsidR="007B3CF1">
        <w:rPr>
          <w:rFonts w:asciiTheme="minorHAnsi" w:hAnsiTheme="minorHAnsi"/>
          <w:spacing w:val="-2"/>
          <w:sz w:val="20"/>
          <w:szCs w:val="26"/>
          <w:lang w:bidi="ar-EG"/>
        </w:rPr>
        <w:t>(2006/05)</w:t>
      </w:r>
      <w:r w:rsidR="007B3CF1">
        <w:rPr>
          <w:rFonts w:asciiTheme="minorHAnsi" w:hAnsiTheme="minorHAnsi" w:hint="cs"/>
          <w:spacing w:val="-2"/>
          <w:sz w:val="20"/>
          <w:szCs w:val="26"/>
          <w:rtl/>
          <w:lang w:bidi="ar-EG"/>
        </w:rPr>
        <w:t xml:space="preserve"> </w:t>
      </w:r>
      <w:r w:rsidR="00F7554D" w:rsidRPr="006C2A45">
        <w:rPr>
          <w:rFonts w:asciiTheme="minorHAnsi" w:hAnsiTheme="minorHAnsi" w:hint="cs"/>
          <w:spacing w:val="-2"/>
          <w:sz w:val="20"/>
          <w:szCs w:val="26"/>
          <w:rtl/>
        </w:rPr>
        <w:t>(</w:t>
      </w:r>
      <w:r w:rsidR="00F7554D" w:rsidRPr="006C2A45">
        <w:rPr>
          <w:color w:val="000000"/>
          <w:spacing w:val="-2"/>
          <w:sz w:val="20"/>
          <w:szCs w:val="26"/>
          <w:rtl/>
        </w:rPr>
        <w:t>الوضع في</w:t>
      </w:r>
      <w:r w:rsidR="006C2A45" w:rsidRPr="006C2A45">
        <w:rPr>
          <w:rFonts w:hint="cs"/>
          <w:color w:val="000000"/>
          <w:spacing w:val="-2"/>
          <w:sz w:val="20"/>
          <w:szCs w:val="26"/>
          <w:rtl/>
        </w:rPr>
        <w:t xml:space="preserve"> </w:t>
      </w:r>
      <w:r w:rsidR="00F7554D" w:rsidRPr="006C2A45">
        <w:rPr>
          <w:rFonts w:asciiTheme="minorHAnsi" w:hAnsiTheme="minorHAnsi"/>
          <w:spacing w:val="-2"/>
          <w:sz w:val="20"/>
          <w:szCs w:val="26"/>
        </w:rPr>
        <w:t>15</w:t>
      </w:r>
      <w:r w:rsidR="00F7554D" w:rsidRPr="006C2A45">
        <w:rPr>
          <w:rFonts w:asciiTheme="minorHAnsi" w:hAnsiTheme="minorHAnsi" w:hint="cs"/>
          <w:spacing w:val="-2"/>
          <w:sz w:val="20"/>
          <w:szCs w:val="26"/>
          <w:rtl/>
        </w:rPr>
        <w:t xml:space="preserve"> </w:t>
      </w:r>
      <w:r w:rsidR="00F7554D" w:rsidRPr="006C2A45">
        <w:rPr>
          <w:color w:val="000000"/>
          <w:spacing w:val="-2"/>
          <w:sz w:val="20"/>
          <w:szCs w:val="26"/>
          <w:rtl/>
        </w:rPr>
        <w:t xml:space="preserve">نوفمبر </w:t>
      </w:r>
      <w:r w:rsidR="00F7554D" w:rsidRPr="006C2A45">
        <w:rPr>
          <w:rFonts w:asciiTheme="minorHAnsi" w:hAnsiTheme="minorHAnsi"/>
          <w:spacing w:val="-2"/>
          <w:sz w:val="20"/>
          <w:szCs w:val="26"/>
        </w:rPr>
        <w:t>2015</w:t>
      </w:r>
      <w:r w:rsidR="00F7554D" w:rsidRPr="006C2A45">
        <w:rPr>
          <w:rFonts w:asciiTheme="minorHAnsi" w:hAnsiTheme="minorHAnsi" w:hint="cs"/>
          <w:spacing w:val="-2"/>
          <w:sz w:val="20"/>
          <w:szCs w:val="26"/>
          <w:rtl/>
        </w:rPr>
        <w:t>)</w:t>
      </w:r>
    </w:p>
    <w:p w:rsidR="00B87021" w:rsidRPr="00D16859" w:rsidRDefault="00B87021" w:rsidP="00A03ED5">
      <w:pPr>
        <w:tabs>
          <w:tab w:val="left" w:pos="850"/>
          <w:tab w:val="left" w:pos="3303"/>
        </w:tabs>
        <w:spacing w:before="60" w:line="175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D16859">
        <w:rPr>
          <w:rFonts w:eastAsia="SimSun"/>
          <w:spacing w:val="-6"/>
          <w:sz w:val="20"/>
          <w:szCs w:val="26"/>
        </w:rPr>
        <w:t>1086</w:t>
      </w:r>
      <w:r w:rsidRPr="00D16859">
        <w:rPr>
          <w:rFonts w:eastAsia="SimSun"/>
          <w:spacing w:val="-6"/>
          <w:sz w:val="20"/>
          <w:szCs w:val="26"/>
          <w:rtl/>
          <w:lang w:bidi="ar-EG"/>
        </w:rPr>
        <w:tab/>
      </w:r>
      <w:r w:rsidR="00F7554D" w:rsidRPr="00D16859">
        <w:rPr>
          <w:color w:val="000000"/>
          <w:spacing w:val="-6"/>
          <w:sz w:val="20"/>
          <w:szCs w:val="26"/>
          <w:rtl/>
        </w:rPr>
        <w:t>الرموز الدليلية للشبكات المتنقلة من أجل الخطة الدولية لتعرف هوية الشبكات والاشتراكات العمومية (وفقاً للتوصية</w:t>
      </w:r>
      <w:r w:rsidR="008C32C6" w:rsidRPr="00D16859">
        <w:rPr>
          <w:rFonts w:hint="eastAsia"/>
          <w:color w:val="000000"/>
          <w:spacing w:val="-6"/>
          <w:sz w:val="20"/>
          <w:szCs w:val="26"/>
          <w:rtl/>
        </w:rPr>
        <w:t> </w:t>
      </w:r>
      <w:r w:rsidR="007B3CF1" w:rsidRPr="00D16859">
        <w:rPr>
          <w:rFonts w:asciiTheme="minorHAnsi" w:hAnsiTheme="minorHAnsi"/>
          <w:spacing w:val="-6"/>
          <w:sz w:val="20"/>
          <w:szCs w:val="26"/>
        </w:rPr>
        <w:t>ITU-T E.212</w:t>
      </w:r>
      <w:r w:rsidR="00F7554D" w:rsidRPr="00D16859">
        <w:rPr>
          <w:rFonts w:asciiTheme="minorHAnsi" w:hAnsiTheme="minorHAnsi" w:hint="cs"/>
          <w:spacing w:val="-6"/>
          <w:sz w:val="20"/>
          <w:szCs w:val="26"/>
          <w:rtl/>
        </w:rPr>
        <w:t xml:space="preserve"> </w:t>
      </w:r>
      <w:r w:rsidR="007B3CF1" w:rsidRPr="00D16859">
        <w:rPr>
          <w:rFonts w:asciiTheme="minorHAnsi" w:hAnsiTheme="minorHAnsi"/>
          <w:spacing w:val="-6"/>
          <w:sz w:val="20"/>
          <w:szCs w:val="26"/>
          <w:lang w:bidi="ar-EG"/>
        </w:rPr>
        <w:t>(2008/05)</w:t>
      </w:r>
      <w:r w:rsidR="00A21646">
        <w:rPr>
          <w:rFonts w:asciiTheme="minorHAnsi" w:hAnsiTheme="minorHAnsi" w:hint="cs"/>
          <w:spacing w:val="-6"/>
          <w:sz w:val="20"/>
          <w:szCs w:val="26"/>
          <w:rtl/>
          <w:lang w:bidi="ar-EG"/>
        </w:rPr>
        <w:t>)</w:t>
      </w:r>
      <w:r w:rsidR="007B3CF1" w:rsidRPr="00D16859">
        <w:rPr>
          <w:rFonts w:asciiTheme="minorHAnsi" w:hAnsiTheme="minorHAnsi" w:hint="cs"/>
          <w:spacing w:val="-6"/>
          <w:sz w:val="20"/>
          <w:szCs w:val="26"/>
          <w:rtl/>
          <w:lang w:bidi="ar-EG"/>
        </w:rPr>
        <w:t xml:space="preserve"> </w:t>
      </w:r>
      <w:r w:rsidR="00F7554D" w:rsidRPr="00D16859">
        <w:rPr>
          <w:rFonts w:asciiTheme="minorHAnsi" w:hAnsiTheme="minorHAnsi" w:hint="cs"/>
          <w:spacing w:val="-6"/>
          <w:sz w:val="20"/>
          <w:szCs w:val="26"/>
          <w:rtl/>
        </w:rPr>
        <w:t>(</w:t>
      </w:r>
      <w:r w:rsidR="00F7554D" w:rsidRPr="00D16859">
        <w:rPr>
          <w:color w:val="000000"/>
          <w:spacing w:val="-6"/>
          <w:sz w:val="20"/>
          <w:szCs w:val="26"/>
          <w:rtl/>
        </w:rPr>
        <w:t>الوضع في</w:t>
      </w:r>
      <w:r w:rsidR="007F580F">
        <w:rPr>
          <w:rFonts w:hint="cs"/>
          <w:color w:val="000000"/>
          <w:spacing w:val="-6"/>
          <w:sz w:val="20"/>
          <w:szCs w:val="26"/>
          <w:rtl/>
        </w:rPr>
        <w:t xml:space="preserve"> </w:t>
      </w:r>
      <w:r w:rsidR="00F7554D" w:rsidRPr="00D16859">
        <w:rPr>
          <w:rFonts w:asciiTheme="minorHAnsi" w:hAnsiTheme="minorHAnsi"/>
          <w:spacing w:val="-6"/>
          <w:sz w:val="20"/>
          <w:szCs w:val="26"/>
        </w:rPr>
        <w:t>15</w:t>
      </w:r>
      <w:r w:rsidR="00F7554D" w:rsidRPr="00D16859">
        <w:rPr>
          <w:rFonts w:asciiTheme="minorHAnsi" w:hAnsiTheme="minorHAnsi" w:hint="cs"/>
          <w:spacing w:val="-6"/>
          <w:sz w:val="20"/>
          <w:szCs w:val="26"/>
          <w:rtl/>
        </w:rPr>
        <w:t xml:space="preserve"> </w:t>
      </w:r>
      <w:r w:rsidR="00F7554D" w:rsidRPr="00D16859">
        <w:rPr>
          <w:rFonts w:hint="cs"/>
          <w:color w:val="000000"/>
          <w:spacing w:val="-6"/>
          <w:sz w:val="20"/>
          <w:szCs w:val="26"/>
          <w:rtl/>
        </w:rPr>
        <w:t>أكتوبر</w:t>
      </w:r>
      <w:r w:rsidR="00F7554D" w:rsidRPr="00D16859">
        <w:rPr>
          <w:color w:val="000000"/>
          <w:spacing w:val="-6"/>
          <w:sz w:val="20"/>
          <w:szCs w:val="26"/>
          <w:rtl/>
        </w:rPr>
        <w:t xml:space="preserve"> </w:t>
      </w:r>
      <w:r w:rsidR="00F7554D" w:rsidRPr="00D16859">
        <w:rPr>
          <w:rFonts w:asciiTheme="minorHAnsi" w:hAnsiTheme="minorHAnsi"/>
          <w:spacing w:val="-6"/>
          <w:sz w:val="20"/>
          <w:szCs w:val="26"/>
        </w:rPr>
        <w:t>2015</w:t>
      </w:r>
      <w:r w:rsidR="00F7554D" w:rsidRPr="00D16859">
        <w:rPr>
          <w:rFonts w:asciiTheme="minorHAnsi" w:hAnsiTheme="minorHAnsi" w:hint="cs"/>
          <w:spacing w:val="-6"/>
          <w:sz w:val="20"/>
          <w:szCs w:val="26"/>
          <w:rtl/>
        </w:rPr>
        <w:t>)</w:t>
      </w:r>
    </w:p>
    <w:p w:rsidR="00AD7E14" w:rsidRPr="006C2A45" w:rsidRDefault="00AD7E14" w:rsidP="00BE1286">
      <w:pPr>
        <w:tabs>
          <w:tab w:val="left" w:pos="850"/>
          <w:tab w:val="left" w:pos="3303"/>
        </w:tabs>
        <w:spacing w:before="60" w:line="175" w:lineRule="auto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1073</w:t>
      </w:r>
      <w:r w:rsidRPr="006C2A45">
        <w:rPr>
          <w:rFonts w:eastAsia="SimSun"/>
          <w:sz w:val="20"/>
          <w:szCs w:val="26"/>
          <w:lang w:bidi="ar-EG"/>
        </w:rPr>
        <w:tab/>
      </w:r>
      <w:r w:rsidR="005D6E37" w:rsidRPr="006C2A45">
        <w:rPr>
          <w:rFonts w:eastAsia="SimSun"/>
          <w:sz w:val="20"/>
          <w:szCs w:val="26"/>
          <w:rtl/>
        </w:rPr>
        <w:t xml:space="preserve">التوقيت القانوني </w:t>
      </w:r>
      <w:r w:rsidR="005D6E37" w:rsidRPr="006C2A45">
        <w:rPr>
          <w:rFonts w:eastAsia="SimSun"/>
          <w:sz w:val="20"/>
          <w:szCs w:val="26"/>
          <w:lang w:bidi="ar-EG"/>
        </w:rPr>
        <w:t>2015</w:t>
      </w:r>
    </w:p>
    <w:p w:rsidR="007C6232" w:rsidRPr="006C2A45" w:rsidRDefault="007C6232" w:rsidP="00BE1286">
      <w:pPr>
        <w:tabs>
          <w:tab w:val="left" w:pos="850"/>
          <w:tab w:val="left" w:pos="3303"/>
        </w:tabs>
        <w:spacing w:before="60" w:line="175" w:lineRule="auto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1067</w:t>
      </w:r>
      <w:r w:rsidRPr="006C2A45">
        <w:rPr>
          <w:rFonts w:eastAsia="SimSun"/>
          <w:sz w:val="20"/>
          <w:szCs w:val="26"/>
          <w:rtl/>
          <w:lang w:bidi="ar-EG"/>
        </w:rPr>
        <w:tab/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6C2A45">
        <w:rPr>
          <w:rFonts w:eastAsia="SimSun"/>
          <w:sz w:val="20"/>
          <w:szCs w:val="26"/>
          <w:lang w:bidi="ar-EG"/>
        </w:rPr>
        <w:t>(ISPC)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6C2A45">
        <w:rPr>
          <w:rFonts w:eastAsia="SimSun"/>
          <w:sz w:val="20"/>
          <w:szCs w:val="26"/>
          <w:lang w:bidi="ar-EG"/>
        </w:rPr>
        <w:t>(99/03) ITU-T Q.708</w:t>
      </w:r>
      <w:r w:rsidRPr="006C2A45">
        <w:rPr>
          <w:rFonts w:eastAsia="SimSun"/>
          <w:sz w:val="20"/>
          <w:szCs w:val="26"/>
          <w:rtl/>
          <w:lang w:bidi="ar-EG"/>
        </w:rPr>
        <w:t>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6C2A45">
        <w:rPr>
          <w:rFonts w:eastAsia="SimSun"/>
          <w:sz w:val="20"/>
          <w:szCs w:val="26"/>
          <w:lang w:bidi="ar-EG"/>
        </w:rPr>
        <w:t>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="00FA21A6" w:rsidRPr="006C2A45">
        <w:rPr>
          <w:rFonts w:eastAsia="SimSun"/>
          <w:sz w:val="20"/>
          <w:szCs w:val="26"/>
          <w:lang w:bidi="ar-EG"/>
        </w:rPr>
        <w:t>201</w:t>
      </w:r>
      <w:r w:rsidRPr="006C2A45">
        <w:rPr>
          <w:rFonts w:eastAsia="SimSun"/>
          <w:sz w:val="20"/>
          <w:szCs w:val="26"/>
          <w:lang w:bidi="ar-EG"/>
        </w:rPr>
        <w:t>5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AA3842" w:rsidRPr="006C2A45" w:rsidRDefault="00AA3842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1066</w:t>
      </w:r>
      <w:r w:rsidRPr="006C2A45">
        <w:rPr>
          <w:rFonts w:eastAsia="SimSun" w:hint="cs"/>
          <w:sz w:val="20"/>
          <w:szCs w:val="26"/>
          <w:rtl/>
          <w:lang w:bidi="ar-EG"/>
        </w:rPr>
        <w:tab/>
      </w:r>
      <w:r w:rsidRPr="006C2A45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="00804D56" w:rsidRPr="006C2A45">
        <w:rPr>
          <w:rFonts w:eastAsia="SimSun"/>
          <w:sz w:val="20"/>
          <w:szCs w:val="26"/>
          <w:lang w:bidi="ar-EG"/>
        </w:rPr>
        <w:t>(</w:t>
      </w:r>
      <w:r w:rsidRPr="006C2A45">
        <w:rPr>
          <w:rFonts w:eastAsia="SimSun"/>
          <w:sz w:val="20"/>
          <w:szCs w:val="26"/>
          <w:lang w:bidi="ar-EG"/>
        </w:rPr>
        <w:t>SANC</w:t>
      </w:r>
      <w:r w:rsidR="00804D56" w:rsidRPr="006C2A45">
        <w:rPr>
          <w:rFonts w:eastAsia="SimSun"/>
          <w:sz w:val="20"/>
          <w:szCs w:val="26"/>
          <w:lang w:bidi="ar-EG"/>
        </w:rPr>
        <w:t>)</w:t>
      </w:r>
      <w:r w:rsidRPr="006C2A45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(99/03) ITU-T Q.708</w:t>
      </w:r>
      <w:r w:rsidRPr="006C2A45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/>
          <w:sz w:val="20"/>
          <w:szCs w:val="26"/>
          <w:rtl/>
          <w:lang w:bidi="ar-EG"/>
        </w:rPr>
        <w:t xml:space="preserve"> </w:t>
      </w:r>
      <w:r w:rsidRPr="006C2A45">
        <w:rPr>
          <w:rFonts w:eastAsia="SimSun" w:hint="cs"/>
          <w:sz w:val="20"/>
          <w:szCs w:val="26"/>
          <w:rtl/>
          <w:lang w:bidi="ar-EG"/>
        </w:rPr>
        <w:t>ديسمبر</w:t>
      </w:r>
      <w:r w:rsidRPr="006C2A45">
        <w:rPr>
          <w:rFonts w:eastAsia="SimSun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201</w:t>
      </w:r>
      <w:r w:rsidR="00FE2EA0" w:rsidRPr="006C2A45">
        <w:rPr>
          <w:rFonts w:eastAsia="SimSun"/>
          <w:sz w:val="20"/>
          <w:szCs w:val="26"/>
          <w:lang w:bidi="ar-EG"/>
        </w:rPr>
        <w:t>4</w:t>
      </w:r>
      <w:r w:rsidRPr="006C2A45">
        <w:rPr>
          <w:rFonts w:eastAsia="SimSun"/>
          <w:sz w:val="20"/>
          <w:szCs w:val="26"/>
          <w:rtl/>
          <w:lang w:bidi="ar-EG"/>
        </w:rPr>
        <w:t>)</w:t>
      </w:r>
    </w:p>
    <w:p w:rsidR="00D64B9A" w:rsidRPr="006C2A45" w:rsidRDefault="00D64B9A" w:rsidP="00BE1286">
      <w:pPr>
        <w:spacing w:before="6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</w:t>
      </w:r>
      <w:r w:rsidR="00A42CB2" w:rsidRPr="006C2A45">
        <w:rPr>
          <w:rFonts w:eastAsia="SimSun"/>
          <w:sz w:val="20"/>
          <w:szCs w:val="26"/>
          <w:lang w:bidi="ar-EG"/>
        </w:rPr>
        <w:t>60</w:t>
      </w:r>
      <w:r w:rsidR="00891F20" w:rsidRPr="006C2A45">
        <w:rPr>
          <w:rFonts w:eastAsia="SimSun"/>
          <w:sz w:val="20"/>
          <w:szCs w:val="26"/>
          <w:rtl/>
          <w:lang w:bidi="ar-EG"/>
        </w:rPr>
        <w:tab/>
      </w:r>
      <w:r w:rsidR="00A42CB2" w:rsidRPr="006C2A45">
        <w:rPr>
          <w:rFonts w:eastAsia="SimSun" w:hint="cs"/>
          <w:sz w:val="20"/>
          <w:szCs w:val="26"/>
          <w:rtl/>
          <w:lang w:bidi="ar-EG"/>
        </w:rPr>
        <w:t>قائمة برموز المشغلين الصادرة عن الاتحاد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</w:t>
      </w:r>
      <w:r w:rsidR="00A42CB2" w:rsidRPr="006C2A45">
        <w:rPr>
          <w:rFonts w:eastAsia="SimSun"/>
          <w:bCs/>
          <w:sz w:val="20"/>
          <w:szCs w:val="26"/>
          <w:lang w:val="en-GB" w:bidi="ar-EG"/>
        </w:rPr>
        <w:t>M.</w:t>
      </w:r>
      <w:r w:rsidR="00A42CB2" w:rsidRPr="006C2A45">
        <w:rPr>
          <w:rFonts w:eastAsia="SimSun"/>
          <w:bCs/>
          <w:sz w:val="20"/>
          <w:szCs w:val="26"/>
          <w:lang w:bidi="ar-EG"/>
        </w:rPr>
        <w:t>1400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</w:t>
      </w:r>
      <w:r w:rsidR="00A42CB2" w:rsidRPr="006C2A45">
        <w:rPr>
          <w:rFonts w:eastAsia="SimSun"/>
          <w:sz w:val="20"/>
          <w:szCs w:val="26"/>
          <w:lang w:bidi="ar-EG"/>
        </w:rPr>
        <w:t>13</w:t>
      </w:r>
      <w:r w:rsidRPr="006C2A45">
        <w:rPr>
          <w:rFonts w:eastAsia="SimSun"/>
          <w:sz w:val="20"/>
          <w:szCs w:val="26"/>
          <w:lang w:bidi="ar-EG"/>
        </w:rPr>
        <w:t>/0</w:t>
      </w:r>
      <w:r w:rsidR="00A42CB2" w:rsidRPr="006C2A45">
        <w:rPr>
          <w:rFonts w:eastAsia="SimSun"/>
          <w:sz w:val="20"/>
          <w:szCs w:val="26"/>
          <w:lang w:bidi="ar-EG"/>
        </w:rPr>
        <w:t>3</w:t>
      </w:r>
      <w:r w:rsidRPr="006C2A45">
        <w:rPr>
          <w:rFonts w:eastAsia="SimSun"/>
          <w:sz w:val="20"/>
          <w:szCs w:val="26"/>
          <w:lang w:bidi="ar-EG"/>
        </w:rPr>
        <w:t>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A42CB2" w:rsidRPr="006C2A45">
        <w:rPr>
          <w:rFonts w:eastAsia="SimSun" w:hint="cs"/>
          <w:sz w:val="20"/>
          <w:szCs w:val="26"/>
          <w:rtl/>
          <w:lang w:bidi="ar-EG"/>
        </w:rPr>
        <w:t>سبتمبر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2014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EE010B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1055</w:t>
      </w:r>
      <w:r w:rsidRPr="006C2A45">
        <w:rPr>
          <w:rFonts w:eastAsia="SimSun" w:hint="cs"/>
          <w:sz w:val="20"/>
          <w:szCs w:val="26"/>
          <w:rtl/>
          <w:lang w:bidi="ar-EG"/>
        </w:rPr>
        <w:tab/>
      </w:r>
      <w:r w:rsidR="00F04073" w:rsidRPr="006C2A45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6C2A45">
        <w:rPr>
          <w:rFonts w:eastAsia="SimSun"/>
          <w:sz w:val="20"/>
          <w:szCs w:val="26"/>
          <w:lang w:bidi="ar-EG"/>
        </w:rPr>
        <w:t>1.25</w:t>
      </w:r>
      <w:r w:rsidR="00F04073" w:rsidRPr="006C2A45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6C2A45">
        <w:rPr>
          <w:rFonts w:eastAsia="SimSun"/>
          <w:sz w:val="20"/>
          <w:szCs w:val="26"/>
          <w:lang w:bidi="ar-EG"/>
        </w:rPr>
        <w:t>1</w:t>
      </w:r>
      <w:r w:rsidR="00F04073" w:rsidRPr="006C2A45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="00F04073" w:rsidRPr="006C2A45">
        <w:rPr>
          <w:rFonts w:eastAsia="SimSun"/>
          <w:sz w:val="20"/>
          <w:szCs w:val="26"/>
          <w:lang w:bidi="ar-EG"/>
        </w:rPr>
        <w:t>2014</w:t>
      </w:r>
      <w:r w:rsidR="00F04073"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D95B46" w:rsidRPr="006C2A45" w:rsidRDefault="00D95B46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1015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6C2A45">
        <w:rPr>
          <w:rFonts w:eastAsia="SimSun"/>
          <w:sz w:val="20"/>
          <w:szCs w:val="26"/>
          <w:lang w:bidi="ar-EG"/>
        </w:rPr>
        <w:t>ITU-T E.164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(2010/11)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6C2A45">
        <w:rPr>
          <w:rFonts w:eastAsia="SimSun"/>
          <w:sz w:val="20"/>
          <w:szCs w:val="26"/>
          <w:lang w:bidi="ar-EG"/>
        </w:rPr>
        <w:t>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6C2A45">
        <w:rPr>
          <w:rFonts w:eastAsia="SimSun"/>
          <w:sz w:val="20"/>
          <w:szCs w:val="26"/>
          <w:lang w:bidi="ar-EG"/>
        </w:rPr>
        <w:t>2012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F50BA8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1005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E.212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(2008/05)</w:t>
      </w:r>
      <w:r w:rsidRPr="006C2A45">
        <w:rPr>
          <w:rFonts w:eastAsia="SimSun" w:hint="cs"/>
          <w:sz w:val="20"/>
          <w:szCs w:val="26"/>
          <w:rtl/>
          <w:lang w:bidi="ar-EG"/>
        </w:rPr>
        <w:t>) (الوضع</w:t>
      </w:r>
      <w:r w:rsidR="00F50BA8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z w:val="20"/>
          <w:szCs w:val="26"/>
          <w:rtl/>
          <w:lang w:bidi="ar-EG"/>
        </w:rPr>
        <w:t>في</w:t>
      </w:r>
      <w:r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/>
          <w:sz w:val="20"/>
          <w:szCs w:val="26"/>
          <w:lang w:bidi="ar-EG"/>
        </w:rPr>
        <w:t>1</w:t>
      </w:r>
      <w:r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z w:val="20"/>
          <w:szCs w:val="26"/>
          <w:rtl/>
          <w:lang w:bidi="ar-EG"/>
        </w:rPr>
        <w:t>يونيو</w:t>
      </w:r>
      <w:r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/>
          <w:sz w:val="20"/>
          <w:szCs w:val="26"/>
          <w:lang w:bidi="ar-EG"/>
        </w:rPr>
        <w:t>2012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770B87" w:rsidRDefault="00891F20" w:rsidP="00BE1286">
      <w:pPr>
        <w:spacing w:before="60" w:line="175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770B87">
        <w:rPr>
          <w:rFonts w:eastAsia="SimSun"/>
          <w:spacing w:val="-4"/>
          <w:sz w:val="20"/>
          <w:szCs w:val="26"/>
          <w:lang w:bidi="ar-EG"/>
        </w:rPr>
        <w:t>1002</w:t>
      </w:r>
      <w:r w:rsidRPr="00770B87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التلماتية (تكملة للتوصية </w:t>
      </w:r>
      <w:r w:rsidRPr="00770B87">
        <w:rPr>
          <w:rFonts w:eastAsia="SimSun"/>
          <w:spacing w:val="-4"/>
          <w:sz w:val="20"/>
          <w:szCs w:val="26"/>
          <w:lang w:bidi="ar-EG"/>
        </w:rPr>
        <w:t>ITU</w:t>
      </w:r>
      <w:r w:rsidRPr="00770B87">
        <w:rPr>
          <w:rFonts w:eastAsia="SimSun"/>
          <w:spacing w:val="-4"/>
          <w:sz w:val="20"/>
          <w:szCs w:val="26"/>
          <w:lang w:bidi="ar-EG"/>
        </w:rPr>
        <w:noBreakHyphen/>
        <w:t>T T.35</w:t>
      </w:r>
      <w:r w:rsidRPr="00770B87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770B87">
        <w:rPr>
          <w:rFonts w:eastAsia="SimSun"/>
          <w:spacing w:val="-4"/>
          <w:sz w:val="20"/>
          <w:szCs w:val="26"/>
          <w:lang w:bidi="ar-EG"/>
        </w:rPr>
        <w:t>(2000/02)</w:t>
      </w:r>
      <w:r w:rsidRPr="00770B87">
        <w:rPr>
          <w:rFonts w:eastAsia="SimSun" w:hint="cs"/>
          <w:spacing w:val="-4"/>
          <w:sz w:val="20"/>
          <w:szCs w:val="26"/>
          <w:rtl/>
          <w:lang w:bidi="ar-EG"/>
        </w:rPr>
        <w:t xml:space="preserve">) (الوضع في </w:t>
      </w:r>
      <w:r w:rsidRPr="00770B87">
        <w:rPr>
          <w:rFonts w:eastAsia="SimSun"/>
          <w:spacing w:val="-4"/>
          <w:sz w:val="20"/>
          <w:szCs w:val="26"/>
          <w:lang w:bidi="ar-EG"/>
        </w:rPr>
        <w:t>15</w:t>
      </w:r>
      <w:r w:rsidRPr="00770B87">
        <w:rPr>
          <w:rFonts w:eastAsia="SimSun" w:hint="cs"/>
          <w:spacing w:val="-4"/>
          <w:sz w:val="20"/>
          <w:szCs w:val="26"/>
          <w:rtl/>
          <w:lang w:bidi="ar-EG"/>
        </w:rPr>
        <w:t xml:space="preserve"> أبريل </w:t>
      </w:r>
      <w:r w:rsidRPr="00770B87">
        <w:rPr>
          <w:rFonts w:eastAsia="SimSun"/>
          <w:spacing w:val="-4"/>
          <w:sz w:val="20"/>
          <w:szCs w:val="26"/>
          <w:lang w:bidi="ar-EG"/>
        </w:rPr>
        <w:t>2012</w:t>
      </w:r>
      <w:r w:rsidRPr="00770B87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1001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T.35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6C2A45">
        <w:rPr>
          <w:rFonts w:eastAsia="SimSun"/>
          <w:sz w:val="20"/>
          <w:szCs w:val="26"/>
          <w:lang w:bidi="ar-EG"/>
        </w:rPr>
        <w:t>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6C2A45">
        <w:rPr>
          <w:rFonts w:eastAsia="SimSun"/>
          <w:sz w:val="20"/>
          <w:szCs w:val="26"/>
          <w:lang w:bidi="ar-EG"/>
        </w:rPr>
        <w:t>2012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1000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قيود الخدمة (قائمة تلخيصية لقيود الخدمة السارية فيما يتعلق بتشغيل الاتصالات) (الوضع في 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6C2A45">
        <w:rPr>
          <w:rFonts w:eastAsia="SimSun"/>
          <w:sz w:val="20"/>
          <w:szCs w:val="26"/>
          <w:lang w:bidi="ar-EG"/>
        </w:rPr>
        <w:t>2012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994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E.164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(2010/11)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6C2A45">
        <w:rPr>
          <w:rFonts w:eastAsia="SimSun"/>
          <w:sz w:val="20"/>
          <w:szCs w:val="26"/>
          <w:lang w:bidi="ar-EG"/>
        </w:rPr>
        <w:t>2011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F50BA8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991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المخصصة وفقاً للتوصية </w:t>
      </w:r>
      <w:r w:rsidRPr="006C2A45">
        <w:rPr>
          <w:rFonts w:eastAsia="SimSun"/>
          <w:sz w:val="20"/>
          <w:szCs w:val="26"/>
          <w:lang w:bidi="ar-EG"/>
        </w:rPr>
        <w:t>ITU-T E.164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(2010/11)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E.164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(2010/11)</w:t>
      </w:r>
      <w:r w:rsidRPr="006C2A45">
        <w:rPr>
          <w:rFonts w:eastAsia="SimSun" w:hint="cs"/>
          <w:sz w:val="20"/>
          <w:szCs w:val="26"/>
          <w:rtl/>
          <w:lang w:bidi="ar-EG"/>
        </w:rPr>
        <w:t>) (الوضع</w:t>
      </w:r>
      <w:r w:rsidR="00F50BA8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z w:val="20"/>
          <w:szCs w:val="26"/>
          <w:rtl/>
          <w:lang w:bidi="ar-EG"/>
        </w:rPr>
        <w:t>في</w:t>
      </w:r>
      <w:r w:rsidR="00AA3842"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/>
          <w:sz w:val="20"/>
          <w:szCs w:val="26"/>
          <w:lang w:bidi="ar-EG"/>
        </w:rPr>
        <w:t>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6C2A45">
        <w:rPr>
          <w:rFonts w:eastAsia="SimSun"/>
          <w:sz w:val="20"/>
          <w:szCs w:val="26"/>
          <w:lang w:bidi="ar-EG"/>
        </w:rPr>
        <w:t>2011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991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6C2A45">
        <w:rPr>
          <w:rFonts w:eastAsia="SimSun"/>
          <w:sz w:val="20"/>
          <w:szCs w:val="26"/>
          <w:lang w:bidi="ar-EG"/>
        </w:rPr>
        <w:t>21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6C2A45">
        <w:rPr>
          <w:rFonts w:eastAsia="SimSun"/>
          <w:sz w:val="20"/>
          <w:szCs w:val="26"/>
          <w:lang w:bidi="ar-EG"/>
        </w:rPr>
        <w:t>2006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980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6C2A45">
        <w:rPr>
          <w:rFonts w:eastAsia="SimSun"/>
          <w:sz w:val="20"/>
          <w:szCs w:val="26"/>
          <w:lang w:bidi="ar-EG"/>
        </w:rPr>
        <w:t>ITU-T F.32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(1995/10)</w:t>
      </w:r>
      <w:r w:rsidR="00A21646">
        <w:rPr>
          <w:rFonts w:eastAsia="SimSun" w:hint="cs"/>
          <w:sz w:val="20"/>
          <w:szCs w:val="26"/>
          <w:rtl/>
          <w:lang w:bidi="ar-EG"/>
        </w:rPr>
        <w:t>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6C2A45">
        <w:rPr>
          <w:rFonts w:eastAsia="SimSun"/>
          <w:sz w:val="20"/>
          <w:szCs w:val="26"/>
          <w:lang w:bidi="ar-EG"/>
        </w:rPr>
        <w:t>2011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978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6C2A45">
        <w:rPr>
          <w:rFonts w:eastAsia="SimSun"/>
          <w:sz w:val="20"/>
          <w:szCs w:val="26"/>
          <w:lang w:bidi="ar-EG"/>
        </w:rPr>
        <w:t>(TDC)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6C2A45">
        <w:rPr>
          <w:rFonts w:eastAsia="SimSun"/>
          <w:sz w:val="20"/>
          <w:szCs w:val="26"/>
          <w:lang w:bidi="ar-EG"/>
        </w:rPr>
        <w:t>(TNIC)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F.69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(1994/06)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6C2A45">
        <w:rPr>
          <w:rFonts w:eastAsia="SimSun"/>
          <w:sz w:val="20"/>
          <w:szCs w:val="26"/>
          <w:lang w:bidi="ar-EG"/>
        </w:rPr>
        <w:t>ITU-T F.68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(1988/11)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6C2A45">
        <w:rPr>
          <w:rFonts w:eastAsia="SimSun"/>
          <w:sz w:val="20"/>
          <w:szCs w:val="26"/>
          <w:lang w:bidi="ar-EG"/>
        </w:rPr>
        <w:t>2011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977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6C2A45">
        <w:rPr>
          <w:rFonts w:eastAsia="SimSun"/>
          <w:sz w:val="20"/>
          <w:szCs w:val="26"/>
          <w:lang w:bidi="ar-EG"/>
        </w:rPr>
        <w:t>(DNIC)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X.121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(2000/10)</w:t>
      </w:r>
      <w:r w:rsidR="00A21646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F50BA8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976</w:t>
      </w:r>
      <w:r w:rsidRPr="006C2A45">
        <w:rPr>
          <w:rFonts w:eastAsia="SimSun" w:hint="cs"/>
          <w:sz w:val="20"/>
          <w:szCs w:val="26"/>
          <w:rtl/>
          <w:lang w:bidi="ar-EG"/>
        </w:rPr>
        <w:tab/>
      </w:r>
      <w:r w:rsidRPr="006C2A45">
        <w:rPr>
          <w:rFonts w:eastAsia="SimSun" w:hint="cs"/>
          <w:spacing w:val="4"/>
          <w:sz w:val="20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6C2A45">
        <w:rPr>
          <w:rFonts w:eastAsia="SimSun"/>
          <w:spacing w:val="4"/>
          <w:sz w:val="20"/>
          <w:szCs w:val="26"/>
          <w:lang w:bidi="ar-EG"/>
        </w:rPr>
        <w:t>ITU</w:t>
      </w:r>
      <w:r w:rsidRPr="006C2A45">
        <w:rPr>
          <w:rFonts w:eastAsia="SimSun"/>
          <w:spacing w:val="4"/>
          <w:sz w:val="20"/>
          <w:szCs w:val="26"/>
          <w:lang w:bidi="ar-EG"/>
        </w:rPr>
        <w:noBreakHyphen/>
        <w:t>T X.121</w:t>
      </w:r>
      <w:r w:rsidRPr="006C2A45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pacing w:val="4"/>
          <w:sz w:val="20"/>
          <w:szCs w:val="26"/>
          <w:lang w:bidi="ar-EG"/>
        </w:rPr>
        <w:t>(2000/10)</w:t>
      </w:r>
      <w:r w:rsidRPr="006C2A45">
        <w:rPr>
          <w:rFonts w:eastAsia="SimSun" w:hint="cs"/>
          <w:spacing w:val="4"/>
          <w:sz w:val="20"/>
          <w:szCs w:val="26"/>
          <w:rtl/>
          <w:lang w:bidi="ar-EG"/>
        </w:rPr>
        <w:t>) (الوضع</w:t>
      </w:r>
      <w:r w:rsidR="00F50BA8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z w:val="20"/>
          <w:szCs w:val="26"/>
          <w:rtl/>
          <w:lang w:bidi="ar-EG"/>
        </w:rPr>
        <w:t>في</w:t>
      </w:r>
      <w:r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z w:val="20"/>
          <w:szCs w:val="26"/>
          <w:rtl/>
          <w:lang w:bidi="ar-EG"/>
        </w:rPr>
        <w:t>مارس</w:t>
      </w:r>
      <w:r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/>
          <w:sz w:val="20"/>
          <w:szCs w:val="26"/>
          <w:lang w:bidi="ar-EG"/>
        </w:rPr>
        <w:t>2011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974</w:t>
      </w:r>
      <w:r w:rsidRPr="006C2A45">
        <w:rPr>
          <w:rFonts w:eastAsia="SimSun" w:hint="cs"/>
          <w:sz w:val="20"/>
          <w:szCs w:val="26"/>
          <w:rtl/>
          <w:lang w:bidi="ar-EG"/>
        </w:rPr>
        <w:tab/>
      </w:r>
      <w:r w:rsidRPr="006C2A45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بأسماء ميادين التسيير الإداري للإدارة </w:t>
      </w:r>
      <w:r w:rsidRPr="006C2A45">
        <w:rPr>
          <w:rFonts w:eastAsia="SimSun"/>
          <w:spacing w:val="-6"/>
          <w:sz w:val="20"/>
          <w:szCs w:val="26"/>
          <w:lang w:bidi="ar-EG"/>
        </w:rPr>
        <w:t>(ADMD)</w:t>
      </w:r>
      <w:r w:rsidRPr="006C2A45">
        <w:rPr>
          <w:rFonts w:eastAsia="SimSun" w:hint="cs"/>
          <w:spacing w:val="-6"/>
          <w:sz w:val="20"/>
          <w:szCs w:val="26"/>
          <w:rtl/>
          <w:lang w:bidi="ar-EG"/>
        </w:rPr>
        <w:t xml:space="preserve"> (وفقاً للتوصية </w:t>
      </w:r>
      <w:r w:rsidRPr="006C2A45">
        <w:rPr>
          <w:rFonts w:eastAsia="SimSun"/>
          <w:spacing w:val="-6"/>
          <w:sz w:val="20"/>
          <w:szCs w:val="26"/>
          <w:lang w:bidi="ar-EG"/>
        </w:rPr>
        <w:t>ITU</w:t>
      </w:r>
      <w:r w:rsidRPr="006C2A45">
        <w:rPr>
          <w:rFonts w:eastAsia="SimSun"/>
          <w:spacing w:val="-6"/>
          <w:sz w:val="20"/>
          <w:szCs w:val="26"/>
          <w:lang w:bidi="ar-EG"/>
        </w:rPr>
        <w:noBreakHyphen/>
        <w:t>T F.400</w:t>
      </w:r>
      <w:r w:rsidRPr="006C2A45">
        <w:rPr>
          <w:rFonts w:eastAsia="SimSun" w:hint="cs"/>
          <w:spacing w:val="-6"/>
          <w:sz w:val="20"/>
          <w:szCs w:val="26"/>
          <w:rtl/>
          <w:lang w:bidi="ar-EG"/>
        </w:rPr>
        <w:t xml:space="preserve"> وتوصيات السلسلة </w:t>
      </w:r>
      <w:r w:rsidRPr="006C2A45">
        <w:rPr>
          <w:rFonts w:eastAsia="SimSun"/>
          <w:spacing w:val="-6"/>
          <w:sz w:val="20"/>
          <w:szCs w:val="26"/>
          <w:lang w:bidi="ar-EG"/>
        </w:rPr>
        <w:t>X.400</w:t>
      </w:r>
      <w:r w:rsidRPr="006C2A45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6C2A45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6C2A45">
        <w:rPr>
          <w:rFonts w:eastAsia="SimSun"/>
          <w:spacing w:val="-6"/>
          <w:sz w:val="20"/>
          <w:szCs w:val="26"/>
          <w:lang w:bidi="ar-EG"/>
        </w:rPr>
        <w:t>15</w:t>
      </w:r>
      <w:r w:rsidRPr="006C2A45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pacing w:val="-6"/>
          <w:sz w:val="20"/>
          <w:szCs w:val="26"/>
          <w:rtl/>
          <w:lang w:bidi="ar-EG"/>
        </w:rPr>
        <w:t xml:space="preserve">فبراير </w:t>
      </w:r>
      <w:r w:rsidRPr="006C2A45">
        <w:rPr>
          <w:rFonts w:eastAsia="SimSun"/>
          <w:spacing w:val="-6"/>
          <w:sz w:val="20"/>
          <w:szCs w:val="26"/>
          <w:lang w:bidi="ar-EG"/>
        </w:rPr>
        <w:t>2011</w:t>
      </w:r>
      <w:r w:rsidRPr="006C2A45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891F20" w:rsidRPr="006C2A45" w:rsidRDefault="00891F20" w:rsidP="00F50BA8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972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E.218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(2004/05)</w:t>
      </w:r>
      <w:r w:rsidRPr="006C2A45">
        <w:rPr>
          <w:rFonts w:eastAsia="SimSun" w:hint="cs"/>
          <w:sz w:val="20"/>
          <w:szCs w:val="26"/>
          <w:rtl/>
          <w:lang w:bidi="ar-EG"/>
        </w:rPr>
        <w:t>) (الوضع</w:t>
      </w:r>
      <w:r w:rsidR="00F50BA8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 w:hint="cs"/>
          <w:sz w:val="20"/>
          <w:szCs w:val="26"/>
          <w:rtl/>
          <w:lang w:bidi="ar-EG"/>
        </w:rPr>
        <w:t>في</w:t>
      </w:r>
      <w:r w:rsidR="00AA3842" w:rsidRPr="006C2A45">
        <w:rPr>
          <w:rFonts w:eastAsia="SimSun" w:hint="eastAsia"/>
          <w:sz w:val="20"/>
          <w:szCs w:val="26"/>
          <w:rtl/>
          <w:lang w:bidi="ar-EG"/>
        </w:rPr>
        <w:t> </w:t>
      </w:r>
      <w:r w:rsidRPr="006C2A45">
        <w:rPr>
          <w:rFonts w:eastAsia="SimSun"/>
          <w:sz w:val="20"/>
          <w:szCs w:val="26"/>
          <w:lang w:bidi="ar-EG"/>
        </w:rPr>
        <w:t>15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Pr="006C2A45">
        <w:rPr>
          <w:rFonts w:eastAsia="SimSun"/>
          <w:sz w:val="20"/>
          <w:szCs w:val="26"/>
          <w:lang w:bidi="ar-EG"/>
        </w:rPr>
        <w:t>2011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955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6C2A45">
        <w:rPr>
          <w:rFonts w:eastAsia="SimSun"/>
          <w:sz w:val="20"/>
          <w:szCs w:val="26"/>
          <w:lang w:bidi="ar-EG"/>
        </w:rPr>
        <w:t>ITU-T E.180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(98/03)</w:t>
      </w:r>
      <w:r w:rsidR="00A21646">
        <w:rPr>
          <w:rFonts w:eastAsia="SimSun" w:hint="cs"/>
          <w:sz w:val="20"/>
          <w:szCs w:val="26"/>
          <w:rtl/>
          <w:lang w:bidi="ar-EG"/>
        </w:rPr>
        <w:t>)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6C2A45">
        <w:rPr>
          <w:rFonts w:eastAsia="SimSun"/>
          <w:sz w:val="20"/>
          <w:szCs w:val="26"/>
          <w:lang w:bidi="ar-EG"/>
        </w:rPr>
        <w:t>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6C2A45">
        <w:rPr>
          <w:rFonts w:eastAsia="SimSun"/>
          <w:sz w:val="20"/>
          <w:szCs w:val="26"/>
          <w:lang w:bidi="ar-EG"/>
        </w:rPr>
        <w:t>2010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/>
          <w:sz w:val="20"/>
          <w:szCs w:val="26"/>
          <w:lang w:bidi="ar-EG"/>
        </w:rPr>
        <w:t>669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6C2A45">
        <w:rPr>
          <w:rFonts w:eastAsia="SimSun"/>
          <w:sz w:val="20"/>
          <w:szCs w:val="26"/>
          <w:lang w:bidi="ar-EG"/>
        </w:rPr>
        <w:t>ITU</w:t>
      </w:r>
      <w:r w:rsidRPr="006C2A45">
        <w:rPr>
          <w:rFonts w:eastAsia="SimSun"/>
          <w:sz w:val="20"/>
          <w:szCs w:val="26"/>
          <w:lang w:bidi="ar-EG"/>
        </w:rPr>
        <w:noBreakHyphen/>
        <w:t>T F.1</w:t>
      </w:r>
      <w:r w:rsidRPr="006C2A45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C2A45">
        <w:rPr>
          <w:rFonts w:eastAsia="SimSun"/>
          <w:sz w:val="20"/>
          <w:szCs w:val="26"/>
          <w:lang w:bidi="ar-EG"/>
        </w:rPr>
        <w:t>(1998/03)</w:t>
      </w:r>
      <w:r w:rsidRPr="006C2A45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C2A45" w:rsidRDefault="00891F20" w:rsidP="00BE1286">
      <w:pPr>
        <w:spacing w:before="6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C2A45">
        <w:rPr>
          <w:rFonts w:eastAsia="SimSun" w:hint="cs"/>
          <w:sz w:val="20"/>
          <w:szCs w:val="26"/>
          <w:rtl/>
          <w:lang w:bidi="ar-EG"/>
        </w:rPr>
        <w:t>باء</w:t>
      </w:r>
      <w:r w:rsidRPr="006C2A45">
        <w:rPr>
          <w:rFonts w:eastAsia="SimSun" w:hint="cs"/>
          <w:sz w:val="20"/>
          <w:szCs w:val="26"/>
          <w:rtl/>
          <w:lang w:bidi="ar-EG"/>
        </w:rPr>
        <w:tab/>
        <w:t xml:space="preserve">تتاح القوائم التالية في الموقع الإلكتروني لقطاع تقييس </w:t>
      </w:r>
      <w:r w:rsidRPr="002A62C3">
        <w:rPr>
          <w:rFonts w:eastAsia="SimSun" w:hint="cs"/>
          <w:sz w:val="20"/>
          <w:szCs w:val="26"/>
          <w:rtl/>
          <w:lang w:bidi="ar-EG"/>
        </w:rPr>
        <w:t>الاتصالات</w:t>
      </w:r>
      <w:r w:rsidRPr="006C2A45">
        <w:rPr>
          <w:rFonts w:eastAsia="SimSun" w:hint="cs"/>
          <w:sz w:val="20"/>
          <w:szCs w:val="26"/>
          <w:rtl/>
          <w:lang w:bidi="ar-EG"/>
        </w:rPr>
        <w:t>:</w:t>
      </w:r>
    </w:p>
    <w:p w:rsidR="00891F20" w:rsidRPr="00F90F6D" w:rsidRDefault="00891F20" w:rsidP="00BE1286">
      <w:pPr>
        <w:tabs>
          <w:tab w:val="left" w:pos="5670"/>
        </w:tabs>
        <w:spacing w:before="6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>قائمة برموز المشغلين الصادرة عن الاتحاد (التوصية</w:t>
      </w:r>
      <w:r w:rsidR="009F3D96"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 </w:t>
      </w:r>
      <w:r w:rsidR="009F3D96" w:rsidRPr="00F90F6D">
        <w:rPr>
          <w:rFonts w:eastAsia="SimSun"/>
          <w:sz w:val="20"/>
          <w:szCs w:val="26"/>
        </w:rPr>
        <w:t>ITU-T Rec. M.1400 (03/2013)</w:t>
      </w: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>)</w:t>
      </w: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3" w:history="1">
        <w:r w:rsidRPr="00F90F6D">
          <w:rPr>
            <w:rFonts w:eastAsia="SimSun"/>
            <w:spacing w:val="-8"/>
            <w:sz w:val="20"/>
            <w:szCs w:val="26"/>
            <w:lang w:val="fr-CH" w:bidi="ar-EG"/>
          </w:rPr>
          <w:t>www.itu.int/ITU-T/inr/icc/index.html</w:t>
        </w:r>
      </w:hyperlink>
    </w:p>
    <w:p w:rsidR="00891F20" w:rsidRPr="00F90F6D" w:rsidRDefault="00891F20" w:rsidP="00BE1286">
      <w:pPr>
        <w:tabs>
          <w:tab w:val="left" w:pos="5670"/>
        </w:tabs>
        <w:spacing w:before="6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جدول </w:t>
      </w:r>
      <w:proofErr w:type="spellStart"/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>بيروفكس</w:t>
      </w:r>
      <w:proofErr w:type="spellEnd"/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 (التوصية </w:t>
      </w:r>
      <w:r w:rsidRPr="00F90F6D">
        <w:rPr>
          <w:rFonts w:eastAsia="SimSun"/>
          <w:spacing w:val="-8"/>
          <w:sz w:val="20"/>
          <w:szCs w:val="26"/>
          <w:lang w:val="fr-CH" w:bidi="ar-EG"/>
        </w:rPr>
        <w:t>ITU-T F.</w:t>
      </w:r>
      <w:r w:rsidRPr="00F90F6D">
        <w:rPr>
          <w:rFonts w:eastAsia="SimSun"/>
          <w:spacing w:val="-8"/>
          <w:sz w:val="20"/>
          <w:szCs w:val="26"/>
          <w:lang w:bidi="ar-EG"/>
        </w:rPr>
        <w:t>170</w:t>
      </w: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>)</w:t>
      </w: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4" w:history="1">
        <w:r w:rsidRPr="00F90F6D">
          <w:rPr>
            <w:rFonts w:eastAsia="SimSun"/>
            <w:spacing w:val="-8"/>
            <w:sz w:val="20"/>
            <w:szCs w:val="26"/>
            <w:lang w:val="fr-CH" w:bidi="ar-EG"/>
          </w:rPr>
          <w:t>www.itu.int/ITU-T/inr/bureaufax/index.html</w:t>
        </w:r>
      </w:hyperlink>
    </w:p>
    <w:p w:rsidR="00C62CBA" w:rsidRPr="00F90F6D" w:rsidRDefault="00891F20" w:rsidP="00BE1286">
      <w:pPr>
        <w:tabs>
          <w:tab w:val="left" w:pos="5670"/>
        </w:tabs>
        <w:spacing w:before="60" w:line="175" w:lineRule="auto"/>
        <w:rPr>
          <w:rFonts w:eastAsia="SimSun"/>
          <w:sz w:val="20"/>
          <w:szCs w:val="26"/>
          <w:rtl/>
          <w:lang w:bidi="ar-EG"/>
        </w:rPr>
      </w:pP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F90F6D">
        <w:rPr>
          <w:rFonts w:eastAsia="SimSun"/>
          <w:spacing w:val="-8"/>
          <w:sz w:val="20"/>
          <w:szCs w:val="26"/>
          <w:lang w:val="fr-CH" w:bidi="ar-EG"/>
        </w:rPr>
        <w:t>(ROA)</w:t>
      </w:r>
      <w:r w:rsidRPr="00F90F6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5" w:history="1">
        <w:r w:rsidRPr="00F90F6D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B83099" w:rsidRPr="00F90F6D" w:rsidRDefault="00B83099">
      <w:pPr>
        <w:bidi w:val="0"/>
        <w:spacing w:before="0" w:line="240" w:lineRule="auto"/>
        <w:jc w:val="left"/>
        <w:rPr>
          <w:rFonts w:eastAsia="SimSun"/>
          <w:lang w:bidi="ar-EG"/>
        </w:rPr>
      </w:pPr>
      <w:bookmarkStart w:id="132" w:name="_Toc409692630"/>
    </w:p>
    <w:p w:rsidR="00986D57" w:rsidRPr="00F90F6D" w:rsidRDefault="00986D57" w:rsidP="00395EB3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33" w:name="_Toc359596901"/>
      <w:bookmarkStart w:id="134" w:name="TOC04"/>
      <w:bookmarkStart w:id="135" w:name="_Toc359596904"/>
      <w:r w:rsidRPr="00F90F6D">
        <w:rPr>
          <w:rFonts w:eastAsia="SimSun" w:hint="cs"/>
          <w:position w:val="4"/>
          <w:rtl/>
        </w:rPr>
        <w:lastRenderedPageBreak/>
        <w:t>الموافقة على توصيات قطاع تقييس الاتصالات</w:t>
      </w:r>
      <w:bookmarkEnd w:id="133"/>
    </w:p>
    <w:bookmarkEnd w:id="134"/>
    <w:p w:rsidR="00D0160A" w:rsidRPr="00F90F6D" w:rsidRDefault="00D0160A" w:rsidP="004E3A13">
      <w:pPr>
        <w:spacing w:before="360"/>
        <w:rPr>
          <w:rFonts w:eastAsia="SimSun"/>
          <w:spacing w:val="-4"/>
          <w:rtl/>
          <w:lang w:val="fr-CH"/>
        </w:rPr>
      </w:pPr>
      <w:r w:rsidRPr="00F90F6D">
        <w:rPr>
          <w:rFonts w:eastAsia="SimSun"/>
          <w:color w:val="000000"/>
          <w:spacing w:val="-4"/>
          <w:rtl/>
        </w:rPr>
        <w:t xml:space="preserve">أُعلن في الإعلان </w:t>
      </w:r>
      <w:r w:rsidRPr="00F90F6D">
        <w:rPr>
          <w:rFonts w:eastAsia="SimSun"/>
          <w:color w:val="000000"/>
          <w:spacing w:val="-4"/>
        </w:rPr>
        <w:t>AAP-</w:t>
      </w:r>
      <w:r w:rsidR="004E3A13">
        <w:rPr>
          <w:rFonts w:eastAsia="SimSun"/>
          <w:color w:val="000000"/>
          <w:spacing w:val="-4"/>
        </w:rPr>
        <w:t>71</w:t>
      </w:r>
      <w:r w:rsidRPr="00F90F6D">
        <w:rPr>
          <w:rFonts w:eastAsia="SimSun"/>
          <w:color w:val="000000"/>
          <w:spacing w:val="-4"/>
          <w:rtl/>
        </w:rPr>
        <w:t xml:space="preserve"> عن الموافقة على </w:t>
      </w:r>
      <w:r w:rsidR="00917413" w:rsidRPr="00F90F6D">
        <w:rPr>
          <w:rFonts w:eastAsia="SimSun" w:hint="cs"/>
          <w:color w:val="000000"/>
          <w:spacing w:val="-4"/>
          <w:rtl/>
        </w:rPr>
        <w:t>التوصيات التالية</w:t>
      </w:r>
      <w:r w:rsidRPr="00F90F6D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 التوصية</w:t>
      </w:r>
      <w:r w:rsidR="00AD6AD9" w:rsidRPr="00F90F6D">
        <w:rPr>
          <w:rFonts w:eastAsia="SimSun" w:hint="cs"/>
          <w:color w:val="000000"/>
          <w:spacing w:val="-4"/>
          <w:rtl/>
        </w:rPr>
        <w:t xml:space="preserve"> </w:t>
      </w:r>
      <w:r w:rsidRPr="00F90F6D">
        <w:rPr>
          <w:rFonts w:eastAsia="SimSun"/>
          <w:color w:val="000000"/>
          <w:spacing w:val="-4"/>
        </w:rPr>
        <w:t>ITU</w:t>
      </w:r>
      <w:r w:rsidR="00AD6AD9" w:rsidRPr="00F90F6D">
        <w:rPr>
          <w:rFonts w:eastAsia="SimSun"/>
          <w:color w:val="000000"/>
          <w:spacing w:val="-4"/>
        </w:rPr>
        <w:noBreakHyphen/>
      </w:r>
      <w:r w:rsidRPr="00F90F6D">
        <w:rPr>
          <w:rFonts w:eastAsia="SimSun"/>
          <w:color w:val="000000"/>
          <w:spacing w:val="-4"/>
        </w:rPr>
        <w:t>T</w:t>
      </w:r>
      <w:r w:rsidR="00AD6AD9" w:rsidRPr="00F90F6D">
        <w:rPr>
          <w:rFonts w:eastAsia="SimSun"/>
          <w:color w:val="000000"/>
          <w:spacing w:val="-4"/>
        </w:rPr>
        <w:t> </w:t>
      </w:r>
      <w:r w:rsidRPr="00F90F6D">
        <w:rPr>
          <w:rFonts w:eastAsia="SimSun"/>
          <w:color w:val="000000"/>
          <w:spacing w:val="-4"/>
        </w:rPr>
        <w:t>A.8</w:t>
      </w:r>
      <w:r w:rsidRPr="00F90F6D">
        <w:rPr>
          <w:rFonts w:eastAsia="SimSun"/>
          <w:color w:val="000000"/>
          <w:spacing w:val="-4"/>
          <w:rtl/>
        </w:rPr>
        <w:t>: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Cs w:val="22"/>
        </w:rPr>
      </w:pPr>
      <w:bookmarkStart w:id="136" w:name="_Toc359596902"/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 xml:space="preserve">ITU-T H.222.0 (2014) </w:t>
      </w:r>
      <w:proofErr w:type="spellStart"/>
      <w:r w:rsidRPr="0091277A">
        <w:rPr>
          <w:rFonts w:cs="Times New Roman"/>
          <w:szCs w:val="22"/>
        </w:rPr>
        <w:t>Amd</w:t>
      </w:r>
      <w:proofErr w:type="spellEnd"/>
      <w:r w:rsidRPr="0091277A">
        <w:rPr>
          <w:rFonts w:cs="Times New Roman"/>
          <w:szCs w:val="22"/>
        </w:rPr>
        <w:t>. 2 (12/2015): Carriage of Layered HEVC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 xml:space="preserve">ITU-T H.222.0 (2014) </w:t>
      </w:r>
      <w:proofErr w:type="spellStart"/>
      <w:r w:rsidRPr="0091277A">
        <w:rPr>
          <w:rFonts w:cs="Times New Roman"/>
          <w:szCs w:val="22"/>
        </w:rPr>
        <w:t>Amd</w:t>
      </w:r>
      <w:proofErr w:type="spellEnd"/>
      <w:r w:rsidRPr="0091277A">
        <w:rPr>
          <w:rFonts w:cs="Times New Roman"/>
          <w:szCs w:val="22"/>
        </w:rPr>
        <w:t>. 3 (12/2015): Carriage of Green Metadata in MPEG-2 Systems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 xml:space="preserve">ITU-T K.44 (2012) </w:t>
      </w:r>
      <w:proofErr w:type="spellStart"/>
      <w:r w:rsidRPr="0091277A">
        <w:rPr>
          <w:rFonts w:cs="Times New Roman"/>
          <w:szCs w:val="22"/>
        </w:rPr>
        <w:t>Amd</w:t>
      </w:r>
      <w:proofErr w:type="spellEnd"/>
      <w:r w:rsidRPr="0091277A">
        <w:rPr>
          <w:rFonts w:cs="Times New Roman"/>
          <w:szCs w:val="22"/>
        </w:rPr>
        <w:t>. 2 (12/2015)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>ITU-T K.59 (12/2015): EMC, resistibility and safety requirements and procedures for connection to unbundled cables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>ITU-T K.60 (12/2015): Emission levels and test methods for wireline telecommunication networks to minimize electromagnetic disturbance of radio services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 xml:space="preserve">ITU-T K.67 (12/2015): Expected surges on telecommunications and </w:t>
      </w:r>
      <w:proofErr w:type="spellStart"/>
      <w:r w:rsidRPr="0091277A">
        <w:rPr>
          <w:rFonts w:cs="Times New Roman"/>
          <w:szCs w:val="22"/>
        </w:rPr>
        <w:t>signalling</w:t>
      </w:r>
      <w:proofErr w:type="spellEnd"/>
      <w:r w:rsidRPr="0091277A">
        <w:rPr>
          <w:rFonts w:cs="Times New Roman"/>
          <w:szCs w:val="22"/>
        </w:rPr>
        <w:t xml:space="preserve"> networks due to lightning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>ITU-T K.110 (12/2015): Lightning protection of the dedicated transformer for radio base station</w:t>
      </w:r>
    </w:p>
    <w:p w:rsidR="0091277A" w:rsidRPr="0091277A" w:rsidRDefault="0091277A" w:rsidP="0091277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Times New Roman"/>
          <w:szCs w:val="22"/>
        </w:rPr>
      </w:pPr>
      <w:r w:rsidRPr="0091277A">
        <w:rPr>
          <w:rFonts w:cs="Times New Roman"/>
          <w:szCs w:val="22"/>
        </w:rPr>
        <w:t>–</w:t>
      </w:r>
      <w:r w:rsidRPr="0091277A">
        <w:rPr>
          <w:rFonts w:cs="Times New Roman"/>
          <w:szCs w:val="22"/>
        </w:rPr>
        <w:tab/>
        <w:t xml:space="preserve">ITU-T K.112 (12/2015): Lightning protection, </w:t>
      </w:r>
      <w:proofErr w:type="spellStart"/>
      <w:r w:rsidRPr="0091277A">
        <w:rPr>
          <w:rFonts w:cs="Times New Roman"/>
          <w:szCs w:val="22"/>
        </w:rPr>
        <w:t>earthing</w:t>
      </w:r>
      <w:proofErr w:type="spellEnd"/>
      <w:r w:rsidRPr="0091277A">
        <w:rPr>
          <w:rFonts w:cs="Times New Roman"/>
          <w:szCs w:val="22"/>
        </w:rPr>
        <w:t xml:space="preserve"> and bonding: practical procedures for radio base station</w:t>
      </w:r>
    </w:p>
    <w:p w:rsidR="00D93522" w:rsidRPr="0091277A" w:rsidRDefault="00D93522" w:rsidP="00D93522">
      <w:pPr>
        <w:rPr>
          <w:rFonts w:eastAsia="SimSun"/>
          <w:rtl/>
        </w:rPr>
      </w:pPr>
    </w:p>
    <w:p w:rsidR="0043732E" w:rsidRDefault="0043732E" w:rsidP="00D93522">
      <w:pPr>
        <w:rPr>
          <w:rFonts w:eastAsia="SimSun"/>
          <w:rtl/>
        </w:rPr>
      </w:pPr>
    </w:p>
    <w:p w:rsidR="0043732E" w:rsidRDefault="0043732E" w:rsidP="00D93522">
      <w:pPr>
        <w:rPr>
          <w:rFonts w:eastAsia="SimSun"/>
          <w:rtl/>
        </w:rPr>
      </w:pPr>
    </w:p>
    <w:p w:rsidR="004E3A13" w:rsidRPr="0043732E" w:rsidRDefault="004E3A13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37" w:name="TOC04A"/>
      <w:r w:rsidRPr="0043732E">
        <w:rPr>
          <w:rFonts w:eastAsia="SimSun" w:hint="cs"/>
          <w:position w:val="2"/>
          <w:rtl/>
        </w:rPr>
        <w:t>خطة ترقيم الاتصالات العمومية الدولية</w:t>
      </w:r>
      <w:r w:rsidRPr="0043732E">
        <w:rPr>
          <w:rFonts w:eastAsia="SimSun"/>
          <w:position w:val="2"/>
        </w:rPr>
        <w:br/>
      </w:r>
      <w:r w:rsidRPr="0043732E">
        <w:rPr>
          <w:rFonts w:eastAsia="SimSun" w:hint="cs"/>
          <w:position w:val="2"/>
          <w:rtl/>
        </w:rPr>
        <w:t xml:space="preserve">(التوصية </w:t>
      </w:r>
      <w:r w:rsidRPr="0043732E">
        <w:rPr>
          <w:rFonts w:eastAsia="SimSun"/>
          <w:position w:val="2"/>
        </w:rPr>
        <w:t>ITU</w:t>
      </w:r>
      <w:r w:rsidRPr="0043732E">
        <w:rPr>
          <w:rFonts w:eastAsia="SimSun"/>
          <w:position w:val="2"/>
        </w:rPr>
        <w:noBreakHyphen/>
        <w:t>T E.164</w:t>
      </w:r>
      <w:r w:rsidRPr="0043732E">
        <w:rPr>
          <w:rFonts w:eastAsia="SimSun" w:hint="cs"/>
          <w:position w:val="2"/>
          <w:rtl/>
        </w:rPr>
        <w:t xml:space="preserve"> </w:t>
      </w:r>
      <w:r w:rsidRPr="0043732E">
        <w:rPr>
          <w:rFonts w:eastAsia="SimSun"/>
          <w:position w:val="2"/>
        </w:rPr>
        <w:t>(2010/11)</w:t>
      </w:r>
      <w:r w:rsidRPr="0043732E">
        <w:rPr>
          <w:rFonts w:eastAsia="SimSun" w:hint="cs"/>
          <w:position w:val="2"/>
          <w:rtl/>
        </w:rPr>
        <w:t>)</w:t>
      </w:r>
    </w:p>
    <w:bookmarkEnd w:id="136"/>
    <w:bookmarkEnd w:id="137"/>
    <w:p w:rsidR="00A3696F" w:rsidRPr="00F90F6D" w:rsidRDefault="00A3696F" w:rsidP="00A3696F">
      <w:pPr>
        <w:pStyle w:val="Headingb"/>
        <w:rPr>
          <w:rtl/>
        </w:rPr>
      </w:pPr>
      <w:r w:rsidRPr="00F90F6D">
        <w:rPr>
          <w:rFonts w:hint="cs"/>
          <w:rtl/>
        </w:rPr>
        <w:t>ملاحظة من مكتب تقييس الاتصالات</w:t>
      </w:r>
    </w:p>
    <w:p w:rsidR="004E3A13" w:rsidRPr="000C4DE6" w:rsidRDefault="004E3A13" w:rsidP="004E3A13">
      <w:pPr>
        <w:jc w:val="center"/>
        <w:rPr>
          <w:rFonts w:eastAsia="SimSun"/>
          <w:i/>
          <w:iCs/>
          <w:rtl/>
          <w:lang w:bidi="ar-EG"/>
        </w:rPr>
      </w:pPr>
      <w:r w:rsidRPr="000C4DE6">
        <w:rPr>
          <w:rFonts w:eastAsia="SimSun" w:hint="cs"/>
          <w:i/>
          <w:iCs/>
          <w:rtl/>
          <w:lang w:bidi="ar-EG"/>
        </w:rPr>
        <w:t>رموز تعرّف الهوية للشبكات الدولية</w:t>
      </w:r>
    </w:p>
    <w:p w:rsidR="004E3A13" w:rsidRPr="000C4DE6" w:rsidRDefault="004E3A13" w:rsidP="004E3A13">
      <w:pPr>
        <w:spacing w:after="120"/>
        <w:rPr>
          <w:rFonts w:eastAsia="SimSun"/>
          <w:rtl/>
          <w:lang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تعرف الهوية التالي المكون من </w:t>
      </w:r>
      <w:r>
        <w:rPr>
          <w:rFonts w:eastAsia="SimSun" w:hint="cs"/>
          <w:rtl/>
          <w:lang w:bidi="ar-EG"/>
        </w:rPr>
        <w:t>رقمين</w:t>
      </w:r>
      <w:r w:rsidRPr="000C4DE6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882</w:t>
      </w:r>
      <w:r w:rsidRPr="000C4DE6">
        <w:rPr>
          <w:rFonts w:eastAsia="SimSun" w:hint="cs"/>
          <w:rtl/>
          <w:lang w:bidi="ar-EG"/>
        </w:rPr>
        <w:t xml:space="preserve"> للشبكات الدولية.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748"/>
        <w:gridCol w:w="2376"/>
      </w:tblGrid>
      <w:tr w:rsidR="004E3A13" w:rsidRPr="000C4DE6" w:rsidTr="008437DA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13" w:rsidRPr="000C4DE6" w:rsidRDefault="004E3A13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مقدم الطلب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13" w:rsidRPr="000C4DE6" w:rsidRDefault="004E3A13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iCs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13" w:rsidRPr="000C4DE6" w:rsidRDefault="004E3A13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الرمز الدليلي للبلد ورمز تعرف الهوية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13" w:rsidRPr="000C4DE6" w:rsidRDefault="004E3A13" w:rsidP="004E3A13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تاريخ </w:t>
            </w:r>
            <w:r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السحب</w:t>
            </w:r>
          </w:p>
        </w:tc>
      </w:tr>
      <w:tr w:rsidR="004E3A13" w:rsidRPr="000C4DE6" w:rsidTr="008437DA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13" w:rsidRPr="000C4DE6" w:rsidRDefault="001F2809" w:rsidP="00210A7F">
            <w:pPr>
              <w:bidi w:val="0"/>
              <w:spacing w:before="40" w:after="60" w:line="260" w:lineRule="exact"/>
              <w:jc w:val="right"/>
              <w:rPr>
                <w:rFonts w:eastAsia="SimSun"/>
                <w:bCs/>
                <w:sz w:val="18"/>
                <w:szCs w:val="24"/>
              </w:rPr>
            </w:pPr>
            <w:r w:rsidRPr="00C21E0D">
              <w:rPr>
                <w:sz w:val="18"/>
                <w:szCs w:val="18"/>
              </w:rPr>
              <w:t>Asia Cellular Satellite (</w:t>
            </w:r>
            <w:proofErr w:type="spellStart"/>
            <w:r w:rsidRPr="00C21E0D">
              <w:rPr>
                <w:sz w:val="18"/>
                <w:szCs w:val="18"/>
              </w:rPr>
              <w:t>AceS</w:t>
            </w:r>
            <w:proofErr w:type="spellEnd"/>
            <w:r w:rsidRPr="00C21E0D">
              <w:rPr>
                <w:sz w:val="18"/>
                <w:szCs w:val="18"/>
              </w:rPr>
              <w:t>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13" w:rsidRPr="001F2809" w:rsidRDefault="001F2809" w:rsidP="00AA40D2">
            <w:pPr>
              <w:bidi w:val="0"/>
              <w:spacing w:before="40" w:after="60" w:line="260" w:lineRule="exact"/>
              <w:jc w:val="right"/>
              <w:rPr>
                <w:rFonts w:eastAsia="SimSun"/>
                <w:bCs/>
                <w:sz w:val="18"/>
                <w:szCs w:val="24"/>
                <w:lang w:val="fr-CH"/>
              </w:rPr>
            </w:pPr>
            <w:r w:rsidRPr="00C21E0D">
              <w:rPr>
                <w:sz w:val="18"/>
                <w:szCs w:val="18"/>
                <w:lang w:val="fr-CH"/>
              </w:rPr>
              <w:t>Garuda Mobile</w:t>
            </w:r>
            <w:r w:rsidR="00AA40D2">
              <w:rPr>
                <w:sz w:val="18"/>
                <w:szCs w:val="18"/>
                <w:rtl/>
                <w:lang w:val="fr-CH"/>
              </w:rPr>
              <w:br/>
            </w:r>
            <w:proofErr w:type="spellStart"/>
            <w:r w:rsidRPr="00C21E0D">
              <w:rPr>
                <w:sz w:val="18"/>
                <w:szCs w:val="18"/>
                <w:lang w:val="fr-CH"/>
              </w:rPr>
              <w:t>Telecommunication</w:t>
            </w:r>
            <w:proofErr w:type="spellEnd"/>
            <w:r w:rsidR="00AA40D2">
              <w:rPr>
                <w:sz w:val="18"/>
                <w:szCs w:val="18"/>
                <w:rtl/>
                <w:lang w:val="fr-CH"/>
              </w:rPr>
              <w:br/>
            </w:r>
            <w:r w:rsidRPr="00C21E0D">
              <w:rPr>
                <w:sz w:val="18"/>
                <w:szCs w:val="18"/>
                <w:lang w:val="fr-CH"/>
              </w:rPr>
              <w:t>Satellite System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13" w:rsidRPr="000C4DE6" w:rsidRDefault="001F2809" w:rsidP="008437DA">
            <w:pPr>
              <w:spacing w:before="40" w:after="60" w:line="260" w:lineRule="exact"/>
              <w:jc w:val="center"/>
              <w:rPr>
                <w:rFonts w:eastAsia="SimSun"/>
                <w:bCs/>
                <w:sz w:val="18"/>
                <w:szCs w:val="24"/>
                <w:lang w:val="fr-FR"/>
              </w:rPr>
            </w:pPr>
            <w:r w:rsidRPr="00C21E0D">
              <w:rPr>
                <w:bCs/>
                <w:sz w:val="18"/>
                <w:szCs w:val="22"/>
                <w:lang w:val="fr-FR"/>
              </w:rPr>
              <w:t>+</w:t>
            </w:r>
            <w:r w:rsidRPr="00C21E0D">
              <w:rPr>
                <w:bCs/>
                <w:sz w:val="18"/>
                <w:szCs w:val="22"/>
              </w:rPr>
              <w:t>882 20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13" w:rsidRPr="000C4DE6" w:rsidRDefault="004E3A13" w:rsidP="00D93522">
            <w:pPr>
              <w:tabs>
                <w:tab w:val="left" w:pos="269"/>
                <w:tab w:val="center" w:pos="978"/>
              </w:tabs>
              <w:spacing w:before="40" w:after="60" w:line="260" w:lineRule="exact"/>
              <w:jc w:val="center"/>
              <w:rPr>
                <w:rFonts w:eastAsia="SimSun"/>
                <w:bCs/>
                <w:sz w:val="18"/>
                <w:szCs w:val="24"/>
              </w:rPr>
            </w:pPr>
            <w:r w:rsidRPr="000C4DE6">
              <w:rPr>
                <w:rFonts w:eastAsia="SimSun"/>
                <w:bCs/>
                <w:sz w:val="18"/>
                <w:szCs w:val="24"/>
                <w:lang w:val="fr-FR"/>
              </w:rPr>
              <w:t>2015.</w:t>
            </w:r>
            <w:r w:rsidR="0086335F">
              <w:rPr>
                <w:rFonts w:eastAsia="SimSun"/>
                <w:bCs/>
                <w:sz w:val="18"/>
                <w:szCs w:val="24"/>
                <w:lang w:val="fr-FR"/>
              </w:rPr>
              <w:t>XI</w:t>
            </w:r>
            <w:r w:rsidRPr="000C4DE6">
              <w:rPr>
                <w:rFonts w:eastAsia="SimSun"/>
                <w:bCs/>
                <w:sz w:val="18"/>
                <w:szCs w:val="24"/>
                <w:lang w:val="fr-FR"/>
              </w:rPr>
              <w:t>I.</w:t>
            </w:r>
            <w:r w:rsidR="0086335F">
              <w:rPr>
                <w:rFonts w:eastAsia="SimSun"/>
                <w:bCs/>
                <w:sz w:val="18"/>
                <w:szCs w:val="24"/>
              </w:rPr>
              <w:t>1</w:t>
            </w:r>
            <w:r w:rsidRPr="000C4DE6">
              <w:rPr>
                <w:rFonts w:eastAsia="SimSun"/>
                <w:bCs/>
                <w:sz w:val="18"/>
                <w:szCs w:val="24"/>
                <w:lang w:val="fr-FR"/>
              </w:rPr>
              <w:t>5</w:t>
            </w:r>
          </w:p>
        </w:tc>
      </w:tr>
    </w:tbl>
    <w:p w:rsidR="004E3A13" w:rsidRPr="000C4DE6" w:rsidRDefault="004E3A13" w:rsidP="004E3A13">
      <w:pPr>
        <w:bidi w:val="0"/>
        <w:rPr>
          <w:rFonts w:eastAsia="SimSun"/>
          <w:lang w:bidi="ar-EG"/>
        </w:rPr>
      </w:pPr>
    </w:p>
    <w:p w:rsidR="004E3A13" w:rsidRDefault="001F2809" w:rsidP="00D93522">
      <w:pPr>
        <w:spacing w:after="120"/>
        <w:rPr>
          <w:rFonts w:eastAsia="SimSun"/>
          <w:rtl/>
          <w:lang w:val="en-GB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تعرف الهوية التالي المكون من </w:t>
      </w:r>
      <w:r>
        <w:rPr>
          <w:rFonts w:eastAsia="SimSun" w:hint="cs"/>
          <w:rtl/>
          <w:lang w:bidi="ar-EG"/>
        </w:rPr>
        <w:t>أربعة أرقام</w:t>
      </w:r>
      <w:r w:rsidRPr="000C4DE6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883</w:t>
      </w:r>
      <w:r w:rsidRPr="000C4DE6">
        <w:rPr>
          <w:rFonts w:eastAsia="SimSun" w:hint="cs"/>
          <w:rtl/>
          <w:lang w:bidi="ar-EG"/>
        </w:rPr>
        <w:t xml:space="preserve"> للشبكات الدولية.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748"/>
        <w:gridCol w:w="2376"/>
      </w:tblGrid>
      <w:tr w:rsidR="001F2809" w:rsidRPr="000C4DE6" w:rsidTr="008437DA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09" w:rsidRPr="000C4DE6" w:rsidRDefault="001F2809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مقدم الطلب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09" w:rsidRPr="000C4DE6" w:rsidRDefault="001F2809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iCs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09" w:rsidRPr="000C4DE6" w:rsidRDefault="001F2809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الرمز الدليلي للبلد ورمز تعرف الهوية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09" w:rsidRPr="000C4DE6" w:rsidRDefault="001F2809" w:rsidP="008437DA">
            <w:pPr>
              <w:pStyle w:val="TableHead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تاريخ </w:t>
            </w:r>
            <w:r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السحب</w:t>
            </w:r>
          </w:p>
        </w:tc>
      </w:tr>
      <w:tr w:rsidR="001F2809" w:rsidRPr="000C4DE6" w:rsidTr="008437DA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09" w:rsidRPr="000C4DE6" w:rsidRDefault="002B41EF" w:rsidP="00210A7F">
            <w:pPr>
              <w:spacing w:before="40" w:after="60" w:line="260" w:lineRule="exact"/>
              <w:jc w:val="left"/>
              <w:rPr>
                <w:rFonts w:eastAsia="SimSun"/>
                <w:bCs/>
                <w:sz w:val="18"/>
                <w:szCs w:val="24"/>
                <w:rtl/>
                <w:lang w:bidi="ar-EG"/>
              </w:rPr>
            </w:pPr>
            <w:proofErr w:type="spellStart"/>
            <w:r w:rsidRPr="00C21E0D">
              <w:rPr>
                <w:sz w:val="18"/>
                <w:szCs w:val="18"/>
              </w:rPr>
              <w:t>Ellipsat</w:t>
            </w:r>
            <w:proofErr w:type="spellEnd"/>
            <w:r w:rsidRPr="00C21E0D">
              <w:rPr>
                <w:sz w:val="18"/>
                <w:szCs w:val="18"/>
              </w:rPr>
              <w:t xml:space="preserve"> Inc.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09" w:rsidRPr="001F2809" w:rsidRDefault="002B41EF" w:rsidP="00210A7F">
            <w:pPr>
              <w:spacing w:before="40" w:after="60" w:line="260" w:lineRule="exact"/>
              <w:rPr>
                <w:rFonts w:eastAsia="SimSun"/>
                <w:bCs/>
                <w:sz w:val="18"/>
                <w:szCs w:val="24"/>
                <w:lang w:val="fr-CH"/>
              </w:rPr>
            </w:pPr>
            <w:proofErr w:type="spellStart"/>
            <w:r w:rsidRPr="00C21E0D">
              <w:rPr>
                <w:sz w:val="18"/>
                <w:szCs w:val="18"/>
              </w:rPr>
              <w:t>Ellipsat</w:t>
            </w:r>
            <w:proofErr w:type="spellEnd"/>
            <w:r w:rsidRPr="00C21E0D">
              <w:rPr>
                <w:sz w:val="18"/>
                <w:szCs w:val="18"/>
              </w:rPr>
              <w:t xml:space="preserve"> Inc.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09" w:rsidRPr="000C4DE6" w:rsidRDefault="002B41EF" w:rsidP="008437DA">
            <w:pPr>
              <w:spacing w:before="40" w:after="60" w:line="260" w:lineRule="exact"/>
              <w:jc w:val="center"/>
              <w:rPr>
                <w:rFonts w:eastAsia="SimSun"/>
                <w:bCs/>
                <w:sz w:val="18"/>
                <w:szCs w:val="24"/>
                <w:lang w:val="fr-FR"/>
              </w:rPr>
            </w:pPr>
            <w:r w:rsidRPr="00C21E0D">
              <w:rPr>
                <w:bCs/>
                <w:sz w:val="18"/>
                <w:szCs w:val="22"/>
                <w:lang w:val="fr-FR"/>
              </w:rPr>
              <w:t>+</w:t>
            </w:r>
            <w:r w:rsidRPr="00C21E0D">
              <w:rPr>
                <w:bCs/>
                <w:sz w:val="18"/>
                <w:szCs w:val="22"/>
              </w:rPr>
              <w:t>883 5140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9" w:rsidRPr="000C4DE6" w:rsidRDefault="002B41EF" w:rsidP="00D93522">
            <w:pPr>
              <w:tabs>
                <w:tab w:val="left" w:pos="269"/>
                <w:tab w:val="center" w:pos="978"/>
              </w:tabs>
              <w:spacing w:before="40" w:after="60" w:line="260" w:lineRule="exact"/>
              <w:jc w:val="center"/>
              <w:rPr>
                <w:rFonts w:eastAsia="SimSun"/>
                <w:bCs/>
                <w:sz w:val="18"/>
                <w:szCs w:val="24"/>
              </w:rPr>
            </w:pPr>
            <w:r w:rsidRPr="000C4DE6">
              <w:rPr>
                <w:rFonts w:eastAsia="SimSun"/>
                <w:bCs/>
                <w:sz w:val="18"/>
                <w:szCs w:val="24"/>
                <w:lang w:val="fr-FR"/>
              </w:rPr>
              <w:t>2015.</w:t>
            </w:r>
            <w:r>
              <w:rPr>
                <w:rFonts w:eastAsia="SimSun"/>
                <w:bCs/>
                <w:sz w:val="18"/>
                <w:szCs w:val="24"/>
                <w:lang w:val="fr-FR"/>
              </w:rPr>
              <w:t>XI</w:t>
            </w:r>
            <w:r w:rsidRPr="000C4DE6">
              <w:rPr>
                <w:rFonts w:eastAsia="SimSun"/>
                <w:bCs/>
                <w:sz w:val="18"/>
                <w:szCs w:val="24"/>
                <w:lang w:val="fr-FR"/>
              </w:rPr>
              <w:t>I.</w:t>
            </w:r>
            <w:r>
              <w:rPr>
                <w:rFonts w:eastAsia="SimSun"/>
                <w:bCs/>
                <w:sz w:val="18"/>
                <w:szCs w:val="24"/>
              </w:rPr>
              <w:t>1</w:t>
            </w:r>
            <w:r w:rsidRPr="000C4DE6">
              <w:rPr>
                <w:rFonts w:eastAsia="SimSun"/>
                <w:bCs/>
                <w:sz w:val="18"/>
                <w:szCs w:val="24"/>
                <w:lang w:val="fr-FR"/>
              </w:rPr>
              <w:t>5</w:t>
            </w:r>
          </w:p>
        </w:tc>
      </w:tr>
    </w:tbl>
    <w:p w:rsidR="00D93522" w:rsidRDefault="00D93522" w:rsidP="00986D57">
      <w:pPr>
        <w:rPr>
          <w:rFonts w:eastAsia="SimSun"/>
          <w:rtl/>
          <w:lang w:val="en-GB" w:bidi="ar-EG"/>
        </w:rPr>
      </w:pPr>
    </w:p>
    <w:p w:rsidR="00D93522" w:rsidRDefault="00D93522">
      <w:pPr>
        <w:bidi w:val="0"/>
        <w:spacing w:before="0" w:line="240" w:lineRule="auto"/>
        <w:jc w:val="left"/>
        <w:rPr>
          <w:rFonts w:eastAsia="SimSun"/>
          <w:rtl/>
          <w:lang w:val="en-GB" w:bidi="ar-EG"/>
        </w:rPr>
      </w:pPr>
      <w:r>
        <w:rPr>
          <w:rFonts w:eastAsia="SimSun"/>
          <w:rtl/>
          <w:lang w:val="en-GB" w:bidi="ar-EG"/>
        </w:rPr>
        <w:br w:type="page"/>
      </w:r>
    </w:p>
    <w:p w:rsidR="00424CA2" w:rsidRPr="0043732E" w:rsidRDefault="00424CA2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38" w:name="_Toc359596903"/>
      <w:bookmarkStart w:id="139" w:name="TOC05"/>
      <w:r w:rsidRPr="0043732E">
        <w:rPr>
          <w:rFonts w:eastAsia="SimSun" w:hint="cs"/>
          <w:position w:val="2"/>
          <w:rtl/>
        </w:rPr>
        <w:lastRenderedPageBreak/>
        <w:t>الخطة الدولية لتعرّف هوية الشبكات العمومية والاشتراكات</w:t>
      </w:r>
      <w:bookmarkEnd w:id="138"/>
      <w:r w:rsidRPr="0043732E">
        <w:rPr>
          <w:rFonts w:eastAsia="SimSun"/>
          <w:position w:val="2"/>
          <w:rtl/>
        </w:rPr>
        <w:br/>
      </w:r>
      <w:r w:rsidRPr="0043732E">
        <w:rPr>
          <w:rFonts w:eastAsia="SimSun" w:hint="cs"/>
          <w:position w:val="2"/>
          <w:rtl/>
        </w:rPr>
        <w:t xml:space="preserve">(التوصية </w:t>
      </w:r>
      <w:r w:rsidRPr="0043732E">
        <w:rPr>
          <w:rFonts w:eastAsia="SimSun"/>
          <w:position w:val="2"/>
        </w:rPr>
        <w:t>ITU</w:t>
      </w:r>
      <w:r w:rsidRPr="0043732E">
        <w:rPr>
          <w:rFonts w:eastAsia="SimSun"/>
          <w:position w:val="2"/>
        </w:rPr>
        <w:noBreakHyphen/>
        <w:t>T E.212</w:t>
      </w:r>
      <w:r w:rsidRPr="0043732E">
        <w:rPr>
          <w:rFonts w:eastAsia="SimSun" w:hint="cs"/>
          <w:position w:val="2"/>
          <w:rtl/>
        </w:rPr>
        <w:t xml:space="preserve"> </w:t>
      </w:r>
      <w:r w:rsidRPr="0043732E">
        <w:rPr>
          <w:rFonts w:eastAsia="SimSun"/>
          <w:position w:val="2"/>
        </w:rPr>
        <w:t>(2008/05)</w:t>
      </w:r>
      <w:r w:rsidRPr="0043732E">
        <w:rPr>
          <w:rFonts w:eastAsia="SimSun" w:hint="cs"/>
          <w:position w:val="2"/>
          <w:rtl/>
        </w:rPr>
        <w:t>)</w:t>
      </w:r>
    </w:p>
    <w:bookmarkEnd w:id="139"/>
    <w:p w:rsidR="00A3696F" w:rsidRPr="00F90F6D" w:rsidRDefault="00A3696F" w:rsidP="00A3696F">
      <w:pPr>
        <w:pStyle w:val="Headingb"/>
        <w:rPr>
          <w:rtl/>
        </w:rPr>
      </w:pPr>
      <w:r w:rsidRPr="00F90F6D">
        <w:rPr>
          <w:rFonts w:hint="cs"/>
          <w:rtl/>
        </w:rPr>
        <w:t>ملاحظة من مكتب تقييس الاتصالات</w:t>
      </w:r>
    </w:p>
    <w:p w:rsidR="00424CA2" w:rsidRPr="000C4DE6" w:rsidRDefault="00424CA2" w:rsidP="00424CA2">
      <w:pPr>
        <w:jc w:val="center"/>
        <w:rPr>
          <w:rFonts w:eastAsia="SimSun"/>
          <w:i/>
          <w:iCs/>
          <w:rtl/>
          <w:lang w:bidi="ar-EG"/>
        </w:rPr>
      </w:pPr>
      <w:r w:rsidRPr="000C4DE6">
        <w:rPr>
          <w:rFonts w:eastAsia="SimSun" w:hint="cs"/>
          <w:i/>
          <w:iCs/>
          <w:rtl/>
          <w:lang w:bidi="ar-EG"/>
        </w:rPr>
        <w:t>رموز تعرّف الهوية للشبكات المتنقلة الدولية</w:t>
      </w:r>
    </w:p>
    <w:p w:rsidR="00424CA2" w:rsidRPr="000C4DE6" w:rsidRDefault="00424CA2" w:rsidP="00424CA2">
      <w:pPr>
        <w:spacing w:after="120"/>
        <w:rPr>
          <w:rFonts w:eastAsia="SimSun"/>
          <w:rtl/>
          <w:lang w:val="fr-FR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 w:rsidRPr="00424CA2"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الشبكة المتنقلة </w:t>
      </w:r>
      <w:r w:rsidRPr="000C4DE6">
        <w:rPr>
          <w:rFonts w:eastAsia="SimSun"/>
          <w:lang w:bidi="ar-EG"/>
        </w:rPr>
        <w:t>(MNC)</w:t>
      </w:r>
      <w:r w:rsidRPr="000C4DE6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المشترك </w:t>
      </w:r>
      <w:r w:rsidRPr="000C4DE6">
        <w:rPr>
          <w:rFonts w:eastAsia="SimSun"/>
          <w:lang w:bidi="ar-EG"/>
        </w:rPr>
        <w:t>901</w:t>
      </w:r>
      <w:r w:rsidRPr="000C4DE6">
        <w:rPr>
          <w:rFonts w:eastAsia="SimSun" w:hint="cs"/>
          <w:rtl/>
          <w:lang w:bidi="ar-EG"/>
        </w:rPr>
        <w:t xml:space="preserve"> </w:t>
      </w:r>
      <w:r w:rsidRPr="000C4DE6">
        <w:rPr>
          <w:rFonts w:eastAsia="SimSun"/>
          <w:lang w:bidi="ar-EG"/>
        </w:rPr>
        <w:t>(MCC)</w:t>
      </w:r>
      <w:r w:rsidRPr="000C4DE6">
        <w:rPr>
          <w:rFonts w:eastAsia="SimSun" w:hint="cs"/>
          <w:rtl/>
          <w:lang w:val="fr-FR" w:bidi="ar-EG"/>
        </w:rPr>
        <w:t xml:space="preserve"> في</w:t>
      </w:r>
      <w:r w:rsidRPr="000C4DE6">
        <w:rPr>
          <w:rFonts w:eastAsia="SimSun" w:hint="eastAsia"/>
          <w:rtl/>
          <w:lang w:val="fr-FR" w:bidi="ar-EG"/>
        </w:rPr>
        <w:t> </w:t>
      </w:r>
      <w:r>
        <w:rPr>
          <w:rFonts w:eastAsia="SimSun"/>
          <w:lang w:bidi="ar-EG"/>
        </w:rPr>
        <w:t>1</w:t>
      </w:r>
      <w:r w:rsidRPr="000C4DE6">
        <w:rPr>
          <w:rFonts w:eastAsia="SimSun"/>
          <w:lang w:bidi="ar-EG"/>
        </w:rPr>
        <w:t>5</w:t>
      </w:r>
      <w:r w:rsidRPr="000C4DE6">
        <w:rPr>
          <w:rFonts w:eastAsia="SimSun" w:hint="eastAsia"/>
          <w:rtl/>
          <w:lang w:val="fr-FR" w:bidi="ar-EG"/>
        </w:rPr>
        <w:t> </w:t>
      </w:r>
      <w:r>
        <w:rPr>
          <w:rFonts w:eastAsia="SimSun" w:hint="cs"/>
          <w:rtl/>
          <w:lang w:val="fr-FR" w:bidi="ar-EG"/>
        </w:rPr>
        <w:t>ديسمبر</w:t>
      </w:r>
      <w:r w:rsidRPr="000C4DE6">
        <w:rPr>
          <w:rFonts w:eastAsia="SimSun" w:hint="eastAsia"/>
          <w:rtl/>
          <w:lang w:val="fr-FR" w:bidi="ar-EG"/>
        </w:rPr>
        <w:t> </w:t>
      </w:r>
      <w:r w:rsidRPr="000C4DE6">
        <w:rPr>
          <w:rFonts w:eastAsia="SimSun"/>
          <w:lang w:bidi="ar-EG"/>
        </w:rPr>
        <w:t>2015</w:t>
      </w:r>
      <w:r w:rsidRPr="000C4DE6">
        <w:rPr>
          <w:rFonts w:eastAsia="SimSun" w:hint="cs"/>
          <w:rtl/>
          <w:lang w:val="fr-FR" w:bidi="ar-EG"/>
        </w:rPr>
        <w:t>:</w:t>
      </w:r>
    </w:p>
    <w:tbl>
      <w:tblPr>
        <w:bidiVisual/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6"/>
      </w:tblGrid>
      <w:tr w:rsidR="00424CA2" w:rsidRPr="000C4DE6" w:rsidTr="008437DA">
        <w:trPr>
          <w:tblHeader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CA2" w:rsidRPr="000C4DE6" w:rsidRDefault="00424CA2" w:rsidP="008437DA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lang w:val="en-US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CA2" w:rsidRPr="000C4DE6" w:rsidRDefault="00424CA2" w:rsidP="008437DA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الرمز الدليلي القُطري للاتصالات المتنقلة 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</w:rPr>
              <w:t>*(MCC)</w:t>
            </w: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والرمز الدليلي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br/>
            </w: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للشبكة المتنقلة 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</w:rPr>
              <w:t>**(MNC)</w:t>
            </w:r>
          </w:p>
        </w:tc>
      </w:tr>
      <w:tr w:rsidR="00424CA2" w:rsidRPr="000C4DE6" w:rsidTr="008437DA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424CA2" w:rsidRPr="00DB6748" w:rsidRDefault="00424CA2" w:rsidP="00210A7F">
            <w:pPr>
              <w:pStyle w:val="Tabletext"/>
              <w:bidi w:val="0"/>
              <w:jc w:val="right"/>
              <w:rPr>
                <w:b w:val="0"/>
                <w:bCs/>
                <w:szCs w:val="18"/>
              </w:rPr>
            </w:pPr>
            <w:r w:rsidRPr="00DB6748">
              <w:rPr>
                <w:b w:val="0"/>
                <w:bCs/>
              </w:rPr>
              <w:t>Asia Cellular Satellite (</w:t>
            </w:r>
            <w:proofErr w:type="spellStart"/>
            <w:r w:rsidRPr="00DB6748">
              <w:rPr>
                <w:b w:val="0"/>
                <w:bCs/>
              </w:rPr>
              <w:t>AceS</w:t>
            </w:r>
            <w:proofErr w:type="spellEnd"/>
            <w:r w:rsidRPr="00DB6748">
              <w:rPr>
                <w:b w:val="0"/>
                <w:bCs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424CA2" w:rsidRPr="00DB6748" w:rsidRDefault="00424CA2" w:rsidP="00DB6748">
            <w:pPr>
              <w:pStyle w:val="Tabletext"/>
              <w:rPr>
                <w:b w:val="0"/>
                <w:bCs/>
                <w:szCs w:val="18"/>
                <w:lang w:val="en-US"/>
              </w:rPr>
            </w:pPr>
            <w:r w:rsidRPr="00DB6748">
              <w:rPr>
                <w:b w:val="0"/>
                <w:bCs/>
              </w:rPr>
              <w:t>901 10</w:t>
            </w:r>
          </w:p>
        </w:tc>
      </w:tr>
    </w:tbl>
    <w:p w:rsidR="005B6CFF" w:rsidRPr="000C4DE6" w:rsidRDefault="005B6CFF" w:rsidP="00985065">
      <w:pPr>
        <w:spacing w:before="240" w:after="120"/>
        <w:rPr>
          <w:rFonts w:eastAsia="SimSun"/>
          <w:rtl/>
          <w:lang w:val="fr-FR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 w:rsidRPr="00424CA2"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الشبكة المتنقلة </w:t>
      </w:r>
      <w:r w:rsidRPr="000C4DE6">
        <w:rPr>
          <w:rFonts w:eastAsia="SimSun"/>
          <w:lang w:bidi="ar-EG"/>
        </w:rPr>
        <w:t>(MNC)</w:t>
      </w:r>
      <w:r w:rsidRPr="000C4DE6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المشترك </w:t>
      </w:r>
      <w:r w:rsidRPr="000C4DE6">
        <w:rPr>
          <w:rFonts w:eastAsia="SimSun"/>
          <w:lang w:bidi="ar-EG"/>
        </w:rPr>
        <w:t>901</w:t>
      </w:r>
      <w:r w:rsidRPr="000C4DE6">
        <w:rPr>
          <w:rFonts w:eastAsia="SimSun" w:hint="cs"/>
          <w:rtl/>
          <w:lang w:bidi="ar-EG"/>
        </w:rPr>
        <w:t xml:space="preserve"> </w:t>
      </w:r>
      <w:r w:rsidRPr="000C4DE6">
        <w:rPr>
          <w:rFonts w:eastAsia="SimSun"/>
          <w:lang w:bidi="ar-EG"/>
        </w:rPr>
        <w:t>(MCC)</w:t>
      </w:r>
      <w:r w:rsidRPr="000C4DE6">
        <w:rPr>
          <w:rFonts w:eastAsia="SimSun" w:hint="cs"/>
          <w:rtl/>
          <w:lang w:val="fr-FR" w:bidi="ar-EG"/>
        </w:rPr>
        <w:t xml:space="preserve"> في</w:t>
      </w:r>
      <w:r w:rsidRPr="000C4DE6">
        <w:rPr>
          <w:rFonts w:eastAsia="SimSun" w:hint="eastAsia"/>
          <w:rtl/>
          <w:lang w:val="fr-FR" w:bidi="ar-EG"/>
        </w:rPr>
        <w:t> </w:t>
      </w:r>
      <w:r>
        <w:rPr>
          <w:rFonts w:eastAsia="SimSun"/>
          <w:lang w:bidi="ar-EG"/>
        </w:rPr>
        <w:t>1</w:t>
      </w:r>
      <w:r w:rsidRPr="000C4DE6">
        <w:rPr>
          <w:rFonts w:eastAsia="SimSun"/>
          <w:lang w:bidi="ar-EG"/>
        </w:rPr>
        <w:t>5</w:t>
      </w:r>
      <w:r w:rsidRPr="000C4DE6">
        <w:rPr>
          <w:rFonts w:eastAsia="SimSun" w:hint="eastAsia"/>
          <w:rtl/>
          <w:lang w:val="fr-FR" w:bidi="ar-EG"/>
        </w:rPr>
        <w:t> </w:t>
      </w:r>
      <w:r>
        <w:rPr>
          <w:rFonts w:eastAsia="SimSun" w:hint="cs"/>
          <w:rtl/>
          <w:lang w:val="fr-FR" w:bidi="ar-EG"/>
        </w:rPr>
        <w:t>ديسمبر</w:t>
      </w:r>
      <w:r w:rsidRPr="000C4DE6">
        <w:rPr>
          <w:rFonts w:eastAsia="SimSun" w:hint="eastAsia"/>
          <w:rtl/>
          <w:lang w:val="fr-FR" w:bidi="ar-EG"/>
        </w:rPr>
        <w:t> </w:t>
      </w:r>
      <w:r w:rsidRPr="000C4DE6">
        <w:rPr>
          <w:rFonts w:eastAsia="SimSun"/>
          <w:lang w:bidi="ar-EG"/>
        </w:rPr>
        <w:t>2015</w:t>
      </w:r>
      <w:r w:rsidRPr="000C4DE6">
        <w:rPr>
          <w:rFonts w:eastAsia="SimSun" w:hint="cs"/>
          <w:rtl/>
          <w:lang w:val="fr-FR" w:bidi="ar-EG"/>
        </w:rPr>
        <w:t>:</w:t>
      </w:r>
    </w:p>
    <w:tbl>
      <w:tblPr>
        <w:bidiVisual/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6"/>
      </w:tblGrid>
      <w:tr w:rsidR="005B6CFF" w:rsidRPr="000C4DE6" w:rsidTr="008437DA">
        <w:trPr>
          <w:tblHeader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FF" w:rsidRPr="000C4DE6" w:rsidRDefault="005B6CFF" w:rsidP="008437DA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lang w:val="en-US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FF" w:rsidRPr="000C4DE6" w:rsidRDefault="005B6CFF" w:rsidP="008437DA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الرمز الدليلي القُطري للاتصالات المتنقلة 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</w:rPr>
              <w:t>*(MCC)</w:t>
            </w: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والرمز الدليلي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br/>
            </w: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للشبكة المتنقلة 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</w:rPr>
              <w:t>**(MNC)</w:t>
            </w:r>
          </w:p>
        </w:tc>
      </w:tr>
      <w:tr w:rsidR="005B6CFF" w:rsidRPr="000C4DE6" w:rsidTr="008437DA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5B6CFF" w:rsidRPr="00DB6748" w:rsidRDefault="005B6CFF" w:rsidP="00210A7F">
            <w:pPr>
              <w:pStyle w:val="Tabletext"/>
              <w:bidi w:val="0"/>
              <w:jc w:val="right"/>
              <w:rPr>
                <w:b w:val="0"/>
                <w:bCs/>
                <w:szCs w:val="18"/>
                <w:lang w:val="en-US"/>
              </w:rPr>
            </w:pPr>
            <w:r w:rsidRPr="00DB6748">
              <w:rPr>
                <w:b w:val="0"/>
                <w:bCs/>
              </w:rPr>
              <w:t>ICO Global Communications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5B6CFF" w:rsidRPr="00DB6748" w:rsidRDefault="005B6CFF" w:rsidP="00DB6748">
            <w:pPr>
              <w:pStyle w:val="Tabletext"/>
              <w:rPr>
                <w:b w:val="0"/>
                <w:bCs/>
                <w:szCs w:val="18"/>
              </w:rPr>
            </w:pPr>
            <w:r w:rsidRPr="00DB6748">
              <w:rPr>
                <w:b w:val="0"/>
                <w:bCs/>
              </w:rPr>
              <w:t>901 01</w:t>
            </w:r>
          </w:p>
        </w:tc>
      </w:tr>
    </w:tbl>
    <w:p w:rsidR="005B6CFF" w:rsidRPr="000C4DE6" w:rsidRDefault="005B6CFF" w:rsidP="00985065">
      <w:pPr>
        <w:spacing w:before="240" w:after="120"/>
        <w:rPr>
          <w:rFonts w:eastAsia="SimSun"/>
          <w:rtl/>
          <w:lang w:val="fr-FR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 w:rsidR="005A0CD9">
        <w:rPr>
          <w:rFonts w:eastAsia="SimSun" w:hint="cs"/>
          <w:b/>
          <w:bCs/>
          <w:rtl/>
          <w:lang w:bidi="ar-EG"/>
        </w:rPr>
        <w:t>تخصيص</w:t>
      </w:r>
      <w:r w:rsidRPr="000C4DE6">
        <w:rPr>
          <w:rFonts w:eastAsia="SimSun" w:hint="cs"/>
          <w:rtl/>
          <w:lang w:bidi="ar-EG"/>
        </w:rPr>
        <w:t xml:space="preserve"> رمز الشبكة المتنقلة </w:t>
      </w:r>
      <w:r w:rsidRPr="000C4DE6">
        <w:rPr>
          <w:rFonts w:eastAsia="SimSun"/>
          <w:lang w:bidi="ar-EG"/>
        </w:rPr>
        <w:t>(MNC)</w:t>
      </w:r>
      <w:r w:rsidRPr="000C4DE6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المشترك </w:t>
      </w:r>
      <w:r w:rsidRPr="000C4DE6">
        <w:rPr>
          <w:rFonts w:eastAsia="SimSun"/>
          <w:lang w:bidi="ar-EG"/>
        </w:rPr>
        <w:t>901</w:t>
      </w:r>
      <w:r w:rsidRPr="000C4DE6">
        <w:rPr>
          <w:rFonts w:eastAsia="SimSun" w:hint="cs"/>
          <w:rtl/>
          <w:lang w:bidi="ar-EG"/>
        </w:rPr>
        <w:t xml:space="preserve"> </w:t>
      </w:r>
      <w:r w:rsidRPr="000C4DE6">
        <w:rPr>
          <w:rFonts w:eastAsia="SimSun"/>
          <w:lang w:bidi="ar-EG"/>
        </w:rPr>
        <w:t>(MCC)</w:t>
      </w:r>
      <w:r w:rsidRPr="000C4DE6">
        <w:rPr>
          <w:rFonts w:eastAsia="SimSun" w:hint="cs"/>
          <w:rtl/>
          <w:lang w:val="fr-FR" w:bidi="ar-EG"/>
        </w:rPr>
        <w:t xml:space="preserve"> في</w:t>
      </w:r>
      <w:r w:rsidRPr="000C4DE6">
        <w:rPr>
          <w:rFonts w:eastAsia="SimSun" w:hint="eastAsia"/>
          <w:rtl/>
          <w:lang w:val="fr-FR" w:bidi="ar-EG"/>
        </w:rPr>
        <w:t> </w:t>
      </w:r>
      <w:r w:rsidR="005A0CD9">
        <w:rPr>
          <w:rFonts w:eastAsia="SimSun"/>
          <w:lang w:bidi="ar-EG"/>
        </w:rPr>
        <w:t>1</w:t>
      </w:r>
      <w:r w:rsidRPr="000C4DE6">
        <w:rPr>
          <w:rFonts w:eastAsia="SimSun" w:hint="eastAsia"/>
          <w:rtl/>
          <w:lang w:val="fr-FR" w:bidi="ar-EG"/>
        </w:rPr>
        <w:t> </w:t>
      </w:r>
      <w:r>
        <w:rPr>
          <w:rFonts w:eastAsia="SimSun" w:hint="cs"/>
          <w:rtl/>
          <w:lang w:val="fr-FR" w:bidi="ar-EG"/>
        </w:rPr>
        <w:t>ديسمبر</w:t>
      </w:r>
      <w:r w:rsidRPr="000C4DE6">
        <w:rPr>
          <w:rFonts w:eastAsia="SimSun" w:hint="eastAsia"/>
          <w:rtl/>
          <w:lang w:val="fr-FR" w:bidi="ar-EG"/>
        </w:rPr>
        <w:t> </w:t>
      </w:r>
      <w:r w:rsidRPr="000C4DE6">
        <w:rPr>
          <w:rFonts w:eastAsia="SimSun"/>
          <w:lang w:bidi="ar-EG"/>
        </w:rPr>
        <w:t>2015</w:t>
      </w:r>
      <w:r w:rsidRPr="000C4DE6">
        <w:rPr>
          <w:rFonts w:eastAsia="SimSun" w:hint="cs"/>
          <w:rtl/>
          <w:lang w:val="fr-FR" w:bidi="ar-EG"/>
        </w:rPr>
        <w:t>:</w:t>
      </w:r>
    </w:p>
    <w:tbl>
      <w:tblPr>
        <w:bidiVisual/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6"/>
      </w:tblGrid>
      <w:tr w:rsidR="005B6CFF" w:rsidRPr="000C4DE6" w:rsidTr="008437DA">
        <w:trPr>
          <w:tblHeader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FF" w:rsidRPr="000C4DE6" w:rsidRDefault="005B6CFF" w:rsidP="008437DA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lang w:val="en-US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FF" w:rsidRPr="000C4DE6" w:rsidRDefault="005B6CFF" w:rsidP="008437DA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الرمز الدليلي القُطري للاتصالات المتنقلة 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</w:rPr>
              <w:t>*(MCC)</w:t>
            </w: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والرمز الدليلي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br/>
            </w: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للشبكة المتنقلة </w:t>
            </w:r>
            <w:r w:rsidRPr="000C4DE6">
              <w:rPr>
                <w:rFonts w:ascii="Calibri" w:eastAsia="SimSun" w:hAnsi="Calibri" w:cs="Traditional Arabic"/>
                <w:iCs/>
                <w:position w:val="4"/>
                <w:szCs w:val="24"/>
              </w:rPr>
              <w:t>**(MNC)</w:t>
            </w:r>
          </w:p>
        </w:tc>
      </w:tr>
      <w:tr w:rsidR="005B6CFF" w:rsidRPr="000C4DE6" w:rsidTr="008437DA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5B6CFF" w:rsidRPr="00DB6748" w:rsidRDefault="005B6CFF" w:rsidP="00210A7F">
            <w:pPr>
              <w:pStyle w:val="Tabletext"/>
              <w:bidi w:val="0"/>
              <w:jc w:val="right"/>
              <w:rPr>
                <w:b w:val="0"/>
                <w:bCs/>
                <w:szCs w:val="18"/>
                <w:rtl/>
              </w:rPr>
            </w:pPr>
            <w:r w:rsidRPr="00DB6748">
              <w:rPr>
                <w:b w:val="0"/>
                <w:bCs/>
              </w:rPr>
              <w:t>Zain Kuwait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5B6CFF" w:rsidRPr="00DB6748" w:rsidRDefault="005B6CFF" w:rsidP="00DB6748">
            <w:pPr>
              <w:pStyle w:val="Tabletext"/>
              <w:rPr>
                <w:b w:val="0"/>
                <w:bCs/>
                <w:szCs w:val="18"/>
                <w:lang w:val="en-US"/>
              </w:rPr>
            </w:pPr>
            <w:r w:rsidRPr="00DB6748">
              <w:rPr>
                <w:b w:val="0"/>
                <w:bCs/>
              </w:rPr>
              <w:t>901 49</w:t>
            </w:r>
          </w:p>
        </w:tc>
      </w:tr>
    </w:tbl>
    <w:p w:rsidR="009E7435" w:rsidRPr="00E96283" w:rsidRDefault="009E7435" w:rsidP="00E96283">
      <w:pPr>
        <w:spacing w:before="0"/>
        <w:rPr>
          <w:rFonts w:eastAsia="SimSun"/>
          <w:sz w:val="10"/>
          <w:szCs w:val="18"/>
          <w:rtl/>
          <w:lang w:val="en-GB" w:bidi="ar-EG"/>
        </w:rPr>
      </w:pPr>
    </w:p>
    <w:p w:rsidR="009E7435" w:rsidRPr="000C4DE6" w:rsidRDefault="009E7435" w:rsidP="009E743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textAlignment w:val="baseline"/>
        <w:rPr>
          <w:rFonts w:eastAsia="SimSun"/>
          <w:rtl/>
          <w:lang w:bidi="ar-EG"/>
        </w:rPr>
      </w:pPr>
      <w:r w:rsidRPr="000C4DE6">
        <w:rPr>
          <w:rFonts w:eastAsia="SimSun" w:hint="cs"/>
          <w:rtl/>
          <w:lang w:bidi="ar-EG"/>
        </w:rPr>
        <w:t>_________</w:t>
      </w:r>
    </w:p>
    <w:p w:rsidR="009E7435" w:rsidRPr="00E330A3" w:rsidRDefault="009E7435" w:rsidP="00E330A3">
      <w:pPr>
        <w:tabs>
          <w:tab w:val="left" w:pos="386"/>
        </w:tabs>
        <w:spacing w:before="0"/>
        <w:rPr>
          <w:rFonts w:eastAsia="SimSun"/>
          <w:sz w:val="18"/>
          <w:szCs w:val="24"/>
          <w:rtl/>
          <w:lang w:bidi="ar-EG"/>
        </w:rPr>
      </w:pPr>
      <w:r w:rsidRPr="00E330A3">
        <w:rPr>
          <w:rFonts w:eastAsia="SimSun"/>
          <w:iCs/>
          <w:sz w:val="18"/>
          <w:szCs w:val="24"/>
          <w:lang w:bidi="ar-EG"/>
        </w:rPr>
        <w:t>*</w:t>
      </w:r>
      <w:r w:rsidRPr="00E330A3">
        <w:rPr>
          <w:rFonts w:eastAsia="SimSun" w:hint="cs"/>
          <w:sz w:val="18"/>
          <w:szCs w:val="24"/>
          <w:rtl/>
          <w:lang w:val="fr-FR" w:bidi="ar-EG"/>
        </w:rPr>
        <w:tab/>
      </w:r>
      <w:r w:rsidRPr="00E330A3">
        <w:rPr>
          <w:rFonts w:eastAsia="SimSun"/>
          <w:sz w:val="18"/>
          <w:szCs w:val="24"/>
          <w:lang w:bidi="ar-EG"/>
        </w:rPr>
        <w:t>MCC</w:t>
      </w:r>
      <w:r w:rsidRPr="00E330A3">
        <w:rPr>
          <w:rFonts w:eastAsia="SimSun" w:hint="cs"/>
          <w:sz w:val="18"/>
          <w:szCs w:val="24"/>
          <w:rtl/>
          <w:lang w:bidi="ar-EG"/>
        </w:rPr>
        <w:t>: الرمز الدليلي القُطري للاتصالات المتنقلة</w:t>
      </w:r>
      <w:r w:rsidRPr="00E330A3">
        <w:rPr>
          <w:rFonts w:eastAsia="SimSun"/>
          <w:sz w:val="18"/>
          <w:szCs w:val="24"/>
        </w:rPr>
        <w:t xml:space="preserve">Mobile Country Code / </w:t>
      </w:r>
      <w:proofErr w:type="spellStart"/>
      <w:r w:rsidRPr="00E330A3">
        <w:rPr>
          <w:rFonts w:eastAsia="SimSun"/>
          <w:sz w:val="18"/>
          <w:szCs w:val="24"/>
        </w:rPr>
        <w:t>Indicatif</w:t>
      </w:r>
      <w:proofErr w:type="spellEnd"/>
      <w:r w:rsidRPr="00E330A3">
        <w:rPr>
          <w:rFonts w:eastAsia="SimSun"/>
          <w:sz w:val="18"/>
          <w:szCs w:val="24"/>
        </w:rPr>
        <w:t xml:space="preserve"> de pays du mobile /</w:t>
      </w:r>
    </w:p>
    <w:p w:rsidR="009E7435" w:rsidRDefault="009E7435" w:rsidP="009E7435">
      <w:pPr>
        <w:tabs>
          <w:tab w:val="left" w:pos="386"/>
        </w:tabs>
        <w:spacing w:before="0"/>
        <w:rPr>
          <w:rFonts w:eastAsia="SimSun"/>
          <w:sz w:val="18"/>
          <w:szCs w:val="24"/>
          <w:rtl/>
        </w:rPr>
      </w:pPr>
      <w:r w:rsidRPr="00E330A3">
        <w:rPr>
          <w:rFonts w:eastAsia="SimSun"/>
          <w:iCs/>
          <w:sz w:val="18"/>
          <w:szCs w:val="24"/>
          <w:lang w:bidi="ar-EG"/>
        </w:rPr>
        <w:t>**</w:t>
      </w:r>
      <w:r w:rsidRPr="00E330A3">
        <w:rPr>
          <w:rFonts w:eastAsia="SimSun" w:hint="cs"/>
          <w:sz w:val="18"/>
          <w:szCs w:val="24"/>
          <w:rtl/>
          <w:lang w:bidi="ar-EG"/>
        </w:rPr>
        <w:tab/>
      </w:r>
      <w:r w:rsidRPr="00E330A3">
        <w:rPr>
          <w:rFonts w:eastAsia="SimSun"/>
          <w:sz w:val="18"/>
          <w:szCs w:val="24"/>
          <w:lang w:bidi="ar-EG"/>
        </w:rPr>
        <w:t>MNC</w:t>
      </w:r>
      <w:r w:rsidRPr="00E330A3">
        <w:rPr>
          <w:rFonts w:eastAsia="SimSun" w:hint="cs"/>
          <w:sz w:val="18"/>
          <w:szCs w:val="24"/>
          <w:rtl/>
          <w:lang w:bidi="ar-EG"/>
        </w:rPr>
        <w:t>: الرمز الدليلي للشبكة المتنقلة</w:t>
      </w:r>
      <w:r w:rsidRPr="00E330A3">
        <w:rPr>
          <w:rFonts w:eastAsia="SimSun"/>
          <w:sz w:val="18"/>
          <w:szCs w:val="24"/>
        </w:rPr>
        <w:t xml:space="preserve">Mobile Network Code / Code de </w:t>
      </w:r>
      <w:proofErr w:type="spellStart"/>
      <w:r w:rsidRPr="00E330A3">
        <w:rPr>
          <w:rFonts w:eastAsia="SimSun"/>
          <w:sz w:val="18"/>
          <w:szCs w:val="24"/>
        </w:rPr>
        <w:t>réseau</w:t>
      </w:r>
      <w:proofErr w:type="spellEnd"/>
      <w:r w:rsidRPr="00E330A3">
        <w:rPr>
          <w:rFonts w:eastAsia="SimSun"/>
          <w:sz w:val="18"/>
          <w:szCs w:val="24"/>
        </w:rPr>
        <w:t xml:space="preserve"> mobile /</w:t>
      </w:r>
    </w:p>
    <w:p w:rsidR="0091277A" w:rsidRDefault="0091277A" w:rsidP="00E96283">
      <w:pPr>
        <w:rPr>
          <w:rFonts w:eastAsia="SimSun"/>
          <w:rtl/>
        </w:rPr>
      </w:pPr>
    </w:p>
    <w:p w:rsidR="0091277A" w:rsidRPr="0091277A" w:rsidRDefault="0091277A" w:rsidP="00E96283">
      <w:pPr>
        <w:spacing w:before="0"/>
        <w:rPr>
          <w:rFonts w:eastAsia="SimSun"/>
          <w:rtl/>
        </w:rPr>
      </w:pPr>
    </w:p>
    <w:bookmarkEnd w:id="135"/>
    <w:p w:rsidR="00FF5226" w:rsidRPr="00F90F6D" w:rsidRDefault="00FF5226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r w:rsidRPr="00F90F6D">
        <w:rPr>
          <w:rFonts w:eastAsia="SimSun" w:hint="cs"/>
          <w:position w:val="2"/>
          <w:rtl/>
        </w:rPr>
        <w:t>الخدمة الهاتفية</w:t>
      </w:r>
      <w:r w:rsidRPr="00F90F6D">
        <w:rPr>
          <w:rFonts w:eastAsia="SimSun" w:hint="cs"/>
          <w:position w:val="2"/>
          <w:rtl/>
        </w:rPr>
        <w:br/>
        <w:t xml:space="preserve">(التوصية </w:t>
      </w:r>
      <w:r w:rsidRPr="00F90F6D">
        <w:rPr>
          <w:rFonts w:eastAsia="SimSun"/>
          <w:position w:val="2"/>
        </w:rPr>
        <w:t>ITU-T E.164</w:t>
      </w:r>
      <w:r w:rsidRPr="00F90F6D">
        <w:rPr>
          <w:rFonts w:eastAsia="SimSun" w:hint="cs"/>
          <w:position w:val="2"/>
          <w:rtl/>
        </w:rPr>
        <w:t>)</w:t>
      </w:r>
    </w:p>
    <w:p w:rsidR="00FF5226" w:rsidRPr="00F90F6D" w:rsidRDefault="00FF5226" w:rsidP="00FF5226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F90F6D">
        <w:rPr>
          <w:rFonts w:eastAsia="SimSun" w:hint="cs"/>
          <w:rtl/>
        </w:rPr>
        <w:t xml:space="preserve">الموقع الإلكتروني: </w:t>
      </w:r>
      <w:r w:rsidRPr="00F90F6D">
        <w:rPr>
          <w:rFonts w:eastAsia="SimSun"/>
        </w:rPr>
        <w:t>www.itu.int/itu-t/inr/nnp</w:t>
      </w:r>
    </w:p>
    <w:p w:rsidR="00D24781" w:rsidRPr="00F90F6D" w:rsidRDefault="007802FE" w:rsidP="00971240">
      <w:pPr>
        <w:pStyle w:val="Headingb"/>
        <w:spacing w:after="60"/>
        <w:rPr>
          <w:rtl/>
          <w:lang w:bidi="ar-SY"/>
        </w:rPr>
      </w:pPr>
      <w:bookmarkStart w:id="140" w:name="TOC05A"/>
      <w:r>
        <w:rPr>
          <w:rFonts w:hint="cs"/>
          <w:rtl/>
          <w:lang w:bidi="ar-SY"/>
        </w:rPr>
        <w:t>البرازيل</w:t>
      </w:r>
      <w:r w:rsidR="00D24781" w:rsidRPr="009A505F">
        <w:rPr>
          <w:rFonts w:hint="cs"/>
          <w:rtl/>
          <w:lang w:bidi="ar-SY"/>
        </w:rPr>
        <w:t xml:space="preserve"> (الرمز الدليلي للبلد </w:t>
      </w:r>
      <w:r w:rsidR="00D24781" w:rsidRPr="009A505F">
        <w:rPr>
          <w:lang w:bidi="ar-SY"/>
        </w:rPr>
        <w:t>+</w:t>
      </w:r>
      <w:r w:rsidR="00971240">
        <w:rPr>
          <w:lang w:bidi="ar-SY"/>
        </w:rPr>
        <w:t>5</w:t>
      </w:r>
      <w:r w:rsidR="00B319C8" w:rsidRPr="009A505F">
        <w:rPr>
          <w:lang w:bidi="ar-SY"/>
        </w:rPr>
        <w:t>5</w:t>
      </w:r>
      <w:r w:rsidR="00D24781" w:rsidRPr="009A505F">
        <w:rPr>
          <w:rFonts w:hint="cs"/>
          <w:rtl/>
          <w:lang w:bidi="ar-SY"/>
        </w:rPr>
        <w:t>)</w:t>
      </w:r>
    </w:p>
    <w:bookmarkEnd w:id="140"/>
    <w:p w:rsidR="00D24781" w:rsidRPr="00F90F6D" w:rsidRDefault="00D24781" w:rsidP="00971240">
      <w:pPr>
        <w:tabs>
          <w:tab w:val="left" w:pos="1134"/>
        </w:tabs>
        <w:spacing w:before="100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تبليغ في </w:t>
      </w:r>
      <w:r w:rsidRPr="00F90F6D">
        <w:rPr>
          <w:rFonts w:eastAsia="SimSun"/>
          <w:lang w:bidi="ar-EG"/>
        </w:rPr>
        <w:t>2015.</w:t>
      </w:r>
      <w:r w:rsidR="00095FA4">
        <w:rPr>
          <w:rFonts w:eastAsia="SimSun"/>
          <w:lang w:bidi="ar-EG"/>
        </w:rPr>
        <w:t>X</w:t>
      </w:r>
      <w:r w:rsidR="00971240">
        <w:rPr>
          <w:rFonts w:eastAsia="SimSun"/>
          <w:lang w:bidi="ar-EG"/>
        </w:rPr>
        <w:t>I</w:t>
      </w:r>
      <w:r w:rsidRPr="00F90F6D">
        <w:rPr>
          <w:rFonts w:eastAsia="SimSun"/>
          <w:lang w:bidi="ar-EG"/>
        </w:rPr>
        <w:t>I.</w:t>
      </w:r>
      <w:r w:rsidR="00971240">
        <w:rPr>
          <w:rFonts w:eastAsia="SimSun"/>
          <w:lang w:bidi="ar-EG"/>
        </w:rPr>
        <w:t>10</w:t>
      </w:r>
      <w:r w:rsidRPr="00F90F6D">
        <w:rPr>
          <w:rFonts w:eastAsia="SimSun" w:hint="cs"/>
          <w:rtl/>
          <w:lang w:bidi="ar-EG"/>
        </w:rPr>
        <w:t>:</w:t>
      </w:r>
    </w:p>
    <w:p w:rsidR="00B319C8" w:rsidRDefault="00B319C8" w:rsidP="005A0CD9">
      <w:pPr>
        <w:rPr>
          <w:rFonts w:eastAsia="SimSun"/>
          <w:rtl/>
          <w:lang w:bidi="ar-EG"/>
        </w:rPr>
      </w:pPr>
      <w:r w:rsidRPr="009A505F">
        <w:rPr>
          <w:rFonts w:eastAsia="SimSun" w:hint="cs"/>
          <w:rtl/>
          <w:lang w:bidi="ar-EG"/>
        </w:rPr>
        <w:t xml:space="preserve">تعلن </w:t>
      </w:r>
      <w:r w:rsidRPr="009A505F">
        <w:rPr>
          <w:rFonts w:eastAsia="SimSun" w:hint="cs"/>
          <w:i/>
          <w:iCs/>
          <w:rtl/>
          <w:lang w:bidi="ar-EG"/>
        </w:rPr>
        <w:t xml:space="preserve">هيئة تنظيم الاتصالات </w:t>
      </w:r>
      <w:r w:rsidR="00971240">
        <w:rPr>
          <w:rFonts w:eastAsia="SimSun" w:hint="cs"/>
          <w:i/>
          <w:iCs/>
          <w:rtl/>
          <w:lang w:bidi="ar-EG"/>
        </w:rPr>
        <w:t>الوطنية</w:t>
      </w:r>
      <w:r w:rsidRPr="009A505F">
        <w:rPr>
          <w:rFonts w:eastAsia="SimSun" w:hint="cs"/>
          <w:i/>
          <w:iCs/>
          <w:rtl/>
          <w:lang w:bidi="ar-EG"/>
        </w:rPr>
        <w:t xml:space="preserve"> </w:t>
      </w:r>
      <w:r w:rsidRPr="009A505F">
        <w:rPr>
          <w:rFonts w:eastAsia="SimSun"/>
          <w:i/>
          <w:iCs/>
          <w:lang w:bidi="ar-EG"/>
        </w:rPr>
        <w:t>(</w:t>
      </w:r>
      <w:r w:rsidR="00971240">
        <w:rPr>
          <w:rFonts w:eastAsia="SimSun"/>
          <w:i/>
          <w:iCs/>
          <w:lang w:bidi="ar-EG"/>
        </w:rPr>
        <w:t>ANATEL</w:t>
      </w:r>
      <w:r w:rsidRPr="009A505F">
        <w:rPr>
          <w:rFonts w:eastAsia="SimSun"/>
          <w:i/>
          <w:iCs/>
          <w:lang w:bidi="ar-EG"/>
        </w:rPr>
        <w:t>)</w:t>
      </w:r>
      <w:r w:rsidR="002B47D9">
        <w:rPr>
          <w:rFonts w:eastAsia="SimSun" w:hint="cs"/>
          <w:rtl/>
          <w:lang w:bidi="ar-EG"/>
        </w:rPr>
        <w:t>،</w:t>
      </w:r>
      <w:r w:rsidRPr="009A505F">
        <w:rPr>
          <w:rFonts w:eastAsia="SimSun" w:hint="cs"/>
          <w:rtl/>
          <w:lang w:bidi="ar-EG"/>
        </w:rPr>
        <w:t xml:space="preserve"> </w:t>
      </w:r>
      <w:r w:rsidR="00971240">
        <w:rPr>
          <w:rFonts w:eastAsia="SimSun" w:hint="cs"/>
          <w:rtl/>
          <w:lang w:bidi="ar-EG"/>
        </w:rPr>
        <w:t>برازيليا</w:t>
      </w:r>
      <w:r w:rsidRPr="009A505F">
        <w:rPr>
          <w:rFonts w:eastAsia="SimSun"/>
          <w:rtl/>
          <w:lang w:bidi="ar-EG"/>
        </w:rPr>
        <w:t xml:space="preserve">، </w:t>
      </w:r>
      <w:r w:rsidR="00D84D49">
        <w:rPr>
          <w:rFonts w:eastAsia="SimSun" w:hint="cs"/>
          <w:rtl/>
          <w:lang w:bidi="ar-EG"/>
        </w:rPr>
        <w:t xml:space="preserve">أنه سيجري </w:t>
      </w:r>
      <w:r w:rsidR="005A0CD9">
        <w:rPr>
          <w:rFonts w:eastAsia="SimSun" w:hint="cs"/>
          <w:rtl/>
          <w:lang w:bidi="ar-EG"/>
        </w:rPr>
        <w:t>تعديل</w:t>
      </w:r>
      <w:r w:rsidR="00E16245">
        <w:rPr>
          <w:rFonts w:eastAsia="SimSun" w:hint="cs"/>
          <w:rtl/>
          <w:lang w:bidi="ar-EG"/>
        </w:rPr>
        <w:t xml:space="preserve"> </w:t>
      </w:r>
      <w:r w:rsidRPr="009A505F">
        <w:rPr>
          <w:rFonts w:eastAsia="SimSun" w:hint="cs"/>
          <w:rtl/>
          <w:lang w:bidi="ar-EG"/>
        </w:rPr>
        <w:t xml:space="preserve">خطة الترقيم الوطنية </w:t>
      </w:r>
      <w:r w:rsidR="00971240">
        <w:rPr>
          <w:rFonts w:eastAsia="SimSun" w:hint="cs"/>
          <w:rtl/>
          <w:lang w:bidi="ar-EG"/>
        </w:rPr>
        <w:t>للبرازيل</w:t>
      </w:r>
      <w:r w:rsidRPr="009A505F">
        <w:rPr>
          <w:rFonts w:eastAsia="SimSun"/>
          <w:rtl/>
          <w:lang w:bidi="ar-EG"/>
        </w:rPr>
        <w:t>:</w:t>
      </w:r>
    </w:p>
    <w:p w:rsidR="00D84D49" w:rsidRPr="002B323D" w:rsidRDefault="00D84D49" w:rsidP="00AA40D2">
      <w:pPr>
        <w:rPr>
          <w:rFonts w:eastAsia="SimSun"/>
          <w:rtl/>
          <w:lang w:bidi="ar-EG"/>
        </w:rPr>
      </w:pPr>
      <w:r>
        <w:rPr>
          <w:color w:val="000000"/>
          <w:rtl/>
        </w:rPr>
        <w:t xml:space="preserve">والنسق </w:t>
      </w:r>
      <w:r w:rsidR="00C065FF">
        <w:rPr>
          <w:rFonts w:hint="cs"/>
          <w:color w:val="000000"/>
          <w:rtl/>
        </w:rPr>
        <w:t>الحالي</w:t>
      </w:r>
      <w:r>
        <w:rPr>
          <w:color w:val="000000"/>
          <w:rtl/>
        </w:rPr>
        <w:t xml:space="preserve"> للأرقام المتنقلة هو</w:t>
      </w:r>
      <w:r w:rsidR="00E330A3">
        <w:rPr>
          <w:rFonts w:hint="cs"/>
          <w:color w:val="000000"/>
          <w:rtl/>
        </w:rPr>
        <w:t xml:space="preserve"> 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8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7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6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5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4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3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2</w:t>
      </w:r>
      <w:r w:rsidR="00AA40D2" w:rsidRPr="00AA40D2">
        <w:rPr>
          <w:color w:val="000000"/>
          <w:lang w:val="en-GB"/>
        </w:rPr>
        <w:t>N</w:t>
      </w:r>
      <w:r w:rsidR="00AA40D2" w:rsidRPr="00AA40D2">
        <w:rPr>
          <w:color w:val="000000"/>
          <w:vertAlign w:val="subscript"/>
          <w:lang w:val="en-GB"/>
        </w:rPr>
        <w:t>1</w:t>
      </w:r>
      <w:r w:rsidR="000E0B15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والرقم الأول الذي </w:t>
      </w:r>
      <w:r w:rsidR="00F94A1E">
        <w:rPr>
          <w:rFonts w:hint="cs"/>
          <w:color w:val="000000"/>
          <w:rtl/>
        </w:rPr>
        <w:t>يحدد هذه الخدمة</w:t>
      </w:r>
      <w:r>
        <w:rPr>
          <w:color w:val="000000"/>
          <w:rtl/>
        </w:rPr>
        <w:t xml:space="preserve"> هو </w:t>
      </w:r>
      <w:r w:rsidR="00F94A1E">
        <w:rPr>
          <w:color w:val="000000"/>
        </w:rPr>
        <w:t>9</w:t>
      </w:r>
      <w:r>
        <w:rPr>
          <w:color w:val="000000"/>
          <w:rtl/>
        </w:rPr>
        <w:t xml:space="preserve"> أو </w:t>
      </w:r>
      <w:r w:rsidR="00F94A1E">
        <w:rPr>
          <w:color w:val="000000"/>
        </w:rPr>
        <w:t>8</w:t>
      </w:r>
      <w:r>
        <w:rPr>
          <w:color w:val="000000"/>
          <w:rtl/>
        </w:rPr>
        <w:t xml:space="preserve"> أو </w:t>
      </w:r>
      <w:r w:rsidR="00F94A1E">
        <w:rPr>
          <w:color w:val="000000"/>
        </w:rPr>
        <w:t>7</w:t>
      </w:r>
      <w:r>
        <w:rPr>
          <w:color w:val="000000"/>
          <w:rtl/>
        </w:rPr>
        <w:t xml:space="preserve"> أو </w:t>
      </w:r>
      <w:r w:rsidR="003951CE">
        <w:rPr>
          <w:color w:val="000000"/>
        </w:rPr>
        <w:t>6</w:t>
      </w:r>
      <w:r w:rsidR="003951CE">
        <w:rPr>
          <w:rFonts w:hint="cs"/>
          <w:color w:val="000000"/>
          <w:rtl/>
        </w:rPr>
        <w:t>.</w:t>
      </w:r>
      <w:r>
        <w:rPr>
          <w:color w:val="000000"/>
          <w:rtl/>
        </w:rPr>
        <w:t xml:space="preserve"> ومع ذلك، </w:t>
      </w:r>
      <w:r w:rsidR="0024234F">
        <w:rPr>
          <w:rFonts w:hint="cs"/>
          <w:color w:val="000000"/>
          <w:rtl/>
        </w:rPr>
        <w:t>وفقاً للقرار</w:t>
      </w:r>
      <w:r w:rsidR="00210A7F">
        <w:rPr>
          <w:rFonts w:hint="eastAsia"/>
          <w:color w:val="000000"/>
          <w:rtl/>
        </w:rPr>
        <w:t> </w:t>
      </w:r>
      <w:r w:rsidR="0024234F">
        <w:rPr>
          <w:color w:val="000000"/>
        </w:rPr>
        <w:t>553</w:t>
      </w:r>
      <w:r>
        <w:rPr>
          <w:color w:val="000000"/>
          <w:rtl/>
        </w:rPr>
        <w:t xml:space="preserve"> الصادر عن </w:t>
      </w:r>
      <w:r w:rsidR="0024234F" w:rsidRPr="0091277A">
        <w:rPr>
          <w:rFonts w:eastAsia="SimSun" w:hint="cs"/>
          <w:i/>
          <w:iCs/>
          <w:rtl/>
          <w:lang w:bidi="ar-EG"/>
        </w:rPr>
        <w:t>هيئة تنظيم الاتصالات الوطنية</w:t>
      </w:r>
      <w:r w:rsidR="0024234F">
        <w:rPr>
          <w:rFonts w:hint="cs"/>
          <w:color w:val="000000"/>
          <w:rtl/>
        </w:rPr>
        <w:t xml:space="preserve"> </w:t>
      </w:r>
      <w:r w:rsidR="0024234F" w:rsidRPr="009A505F">
        <w:rPr>
          <w:rFonts w:eastAsia="SimSun"/>
          <w:i/>
          <w:iCs/>
          <w:lang w:bidi="ar-EG"/>
        </w:rPr>
        <w:t>(</w:t>
      </w:r>
      <w:r w:rsidR="0024234F">
        <w:rPr>
          <w:rFonts w:eastAsia="SimSun"/>
          <w:i/>
          <w:iCs/>
          <w:lang w:bidi="ar-EG"/>
        </w:rPr>
        <w:t>ANATEL</w:t>
      </w:r>
      <w:r w:rsidR="0024234F" w:rsidRPr="009A505F">
        <w:rPr>
          <w:rFonts w:eastAsia="SimSun"/>
          <w:i/>
          <w:iCs/>
          <w:lang w:bidi="ar-EG"/>
        </w:rPr>
        <w:t>)</w:t>
      </w:r>
      <w:r w:rsidR="0024234F" w:rsidRPr="009A505F">
        <w:rPr>
          <w:rFonts w:eastAsia="SimSun" w:hint="cs"/>
          <w:rtl/>
          <w:lang w:bidi="ar-EG"/>
        </w:rPr>
        <w:t xml:space="preserve"> </w:t>
      </w:r>
      <w:r w:rsidR="0024234F">
        <w:rPr>
          <w:rFonts w:eastAsia="SimSun" w:hint="cs"/>
          <w:rtl/>
          <w:lang w:bidi="ar-EG"/>
        </w:rPr>
        <w:t>في</w:t>
      </w:r>
      <w:r w:rsidR="0024234F" w:rsidRPr="0024234F">
        <w:rPr>
          <w:rFonts w:hint="cs"/>
          <w:color w:val="000000"/>
          <w:rtl/>
        </w:rPr>
        <w:t xml:space="preserve"> </w:t>
      </w:r>
      <w:r w:rsidR="0018173C">
        <w:rPr>
          <w:color w:val="000000"/>
        </w:rPr>
        <w:t>14</w:t>
      </w:r>
      <w:r>
        <w:rPr>
          <w:color w:val="000000"/>
          <w:rtl/>
        </w:rPr>
        <w:t xml:space="preserve"> </w:t>
      </w:r>
      <w:r w:rsidR="0018173C">
        <w:rPr>
          <w:rFonts w:hint="cs"/>
          <w:color w:val="000000"/>
          <w:rtl/>
        </w:rPr>
        <w:t>ديسمبر</w:t>
      </w:r>
      <w:r>
        <w:rPr>
          <w:color w:val="000000"/>
          <w:rtl/>
        </w:rPr>
        <w:t xml:space="preserve"> </w:t>
      </w:r>
      <w:r w:rsidR="0018173C">
        <w:rPr>
          <w:color w:val="000000"/>
        </w:rPr>
        <w:t>2010</w:t>
      </w:r>
      <w:r>
        <w:rPr>
          <w:color w:val="000000"/>
          <w:rtl/>
        </w:rPr>
        <w:t xml:space="preserve">، </w:t>
      </w:r>
      <w:r w:rsidR="000719BA">
        <w:rPr>
          <w:rFonts w:hint="cs"/>
          <w:color w:val="000000"/>
          <w:rtl/>
        </w:rPr>
        <w:t xml:space="preserve">سيُدرج رقم تاسع في </w:t>
      </w:r>
      <w:r w:rsidR="000719BA">
        <w:rPr>
          <w:color w:val="000000"/>
          <w:rtl/>
        </w:rPr>
        <w:t xml:space="preserve">طول الأرقام المتنقلة وستبدأ جميع أرقام المشتركين بالرقم </w:t>
      </w:r>
      <w:r w:rsidR="00B3090C">
        <w:rPr>
          <w:color w:val="000000"/>
        </w:rPr>
        <w:t>"</w:t>
      </w:r>
      <w:r w:rsidR="002B323D">
        <w:rPr>
          <w:color w:val="000000"/>
        </w:rPr>
        <w:t>9</w:t>
      </w:r>
      <w:r w:rsidR="00B3090C">
        <w:rPr>
          <w:color w:val="000000"/>
          <w:lang w:bidi="ar-EG"/>
        </w:rPr>
        <w:t>"</w:t>
      </w:r>
      <w:r w:rsidR="002B323D">
        <w:rPr>
          <w:rFonts w:hint="cs"/>
          <w:color w:val="000000"/>
          <w:rtl/>
          <w:lang w:bidi="ar-EG"/>
        </w:rPr>
        <w:t>.</w:t>
      </w:r>
    </w:p>
    <w:p w:rsidR="00066487" w:rsidRDefault="00066487" w:rsidP="00CE7631">
      <w:pPr>
        <w:keepNext/>
        <w:rPr>
          <w:color w:val="000000"/>
          <w:rtl/>
        </w:rPr>
      </w:pPr>
      <w:r>
        <w:rPr>
          <w:color w:val="000000"/>
          <w:rtl/>
        </w:rPr>
        <w:lastRenderedPageBreak/>
        <w:t>وبالتالي، سيكون للأرقام المتنقلة النسق التالي:</w:t>
      </w:r>
    </w:p>
    <w:p w:rsidR="00D84D49" w:rsidRPr="00066487" w:rsidRDefault="00AA40D2" w:rsidP="00AA40D2">
      <w:pPr>
        <w:rPr>
          <w:rFonts w:eastAsia="SimSun"/>
          <w:rtl/>
          <w:lang w:bidi="ar-EG"/>
        </w:rPr>
      </w:pPr>
      <w:r w:rsidRPr="00AA40D2">
        <w:rPr>
          <w:rFonts w:cs="Arial"/>
          <w:lang w:val="en-GB"/>
        </w:rPr>
        <w:t xml:space="preserve">+55 XX </w:t>
      </w:r>
      <w:r w:rsidRPr="00AA40D2">
        <w:rPr>
          <w:rFonts w:cs="Arial"/>
          <w:b/>
          <w:bCs/>
          <w:u w:val="single"/>
          <w:lang w:val="en-GB"/>
        </w:rPr>
        <w:t>9</w:t>
      </w:r>
      <w:r w:rsidRPr="00AA40D2">
        <w:rPr>
          <w:rFonts w:cs="Arial"/>
          <w:lang w:val="en-GB"/>
        </w:rPr>
        <w:t>XXXX XXXX</w:t>
      </w:r>
      <w:r w:rsidR="00066487">
        <w:rPr>
          <w:rFonts w:hint="cs"/>
          <w:color w:val="000000"/>
          <w:rtl/>
          <w:lang w:bidi="ar-EG"/>
        </w:rPr>
        <w:t xml:space="preserve"> (</w:t>
      </w:r>
      <w:r w:rsidR="00066487">
        <w:rPr>
          <w:color w:val="000000"/>
          <w:rtl/>
        </w:rPr>
        <w:t xml:space="preserve">الرمز الدليلي للبلد </w:t>
      </w:r>
      <w:r w:rsidR="00BC3F98">
        <w:rPr>
          <w:rFonts w:hint="cs"/>
          <w:color w:val="000000"/>
          <w:rtl/>
        </w:rPr>
        <w:t>و</w:t>
      </w:r>
      <w:r w:rsidR="00066487">
        <w:rPr>
          <w:color w:val="000000"/>
          <w:rtl/>
        </w:rPr>
        <w:t xml:space="preserve">الرمز الدليلي للمنطقة </w:t>
      </w:r>
      <w:r w:rsidR="00BC3F98">
        <w:rPr>
          <w:rFonts w:hint="cs"/>
          <w:color w:val="000000"/>
          <w:rtl/>
        </w:rPr>
        <w:t>و</w:t>
      </w:r>
      <w:r w:rsidR="00066487">
        <w:rPr>
          <w:color w:val="000000"/>
          <w:rtl/>
        </w:rPr>
        <w:t>رقم المشترك</w:t>
      </w:r>
      <w:r w:rsidR="00BC3F98">
        <w:rPr>
          <w:rFonts w:hint="cs"/>
          <w:color w:val="000000"/>
          <w:rtl/>
        </w:rPr>
        <w:t>).</w:t>
      </w:r>
    </w:p>
    <w:p w:rsidR="005A031A" w:rsidRDefault="00C75B48" w:rsidP="00FD31FE">
      <w:pPr>
        <w:rPr>
          <w:rFonts w:eastAsia="SimSun"/>
          <w:b/>
          <w:bCs/>
          <w:spacing w:val="-4"/>
          <w:rtl/>
          <w:lang w:bidi="ar-EG"/>
        </w:rPr>
      </w:pPr>
      <w:r w:rsidRPr="007006E3">
        <w:rPr>
          <w:rFonts w:eastAsia="SimSun" w:hint="cs"/>
          <w:spacing w:val="-4"/>
          <w:rtl/>
          <w:lang w:bidi="ar-EG"/>
        </w:rPr>
        <w:t>وقد جرى تنفيذ هذا التغيير بالفعل في</w:t>
      </w:r>
      <w:r w:rsidR="00FD31FE">
        <w:rPr>
          <w:rFonts w:eastAsia="SimSun" w:hint="cs"/>
          <w:spacing w:val="-4"/>
          <w:rtl/>
          <w:lang w:bidi="ar-EG"/>
        </w:rPr>
        <w:t xml:space="preserve"> عدة</w:t>
      </w:r>
      <w:r w:rsidRPr="007006E3">
        <w:rPr>
          <w:rFonts w:eastAsia="SimSun" w:hint="cs"/>
          <w:spacing w:val="-4"/>
          <w:rtl/>
          <w:lang w:bidi="ar-EG"/>
        </w:rPr>
        <w:t xml:space="preserve"> </w:t>
      </w:r>
      <w:r w:rsidRPr="005A031A">
        <w:rPr>
          <w:rFonts w:eastAsia="SimSun" w:hint="cs"/>
          <w:spacing w:val="-4"/>
          <w:rtl/>
          <w:lang w:bidi="ar-EG"/>
        </w:rPr>
        <w:t>رموز دليلية للمناطق</w:t>
      </w:r>
      <w:r w:rsidR="005A031A" w:rsidRPr="005A031A">
        <w:rPr>
          <w:rFonts w:eastAsia="SimSun" w:hint="cs"/>
          <w:spacing w:val="-4"/>
          <w:rtl/>
          <w:lang w:bidi="ar-EG"/>
        </w:rPr>
        <w:t>.</w:t>
      </w:r>
    </w:p>
    <w:p w:rsidR="004F18AA" w:rsidRDefault="004F18AA" w:rsidP="00E96283">
      <w:pPr>
        <w:rPr>
          <w:rFonts w:eastAsia="SimSun"/>
          <w:spacing w:val="-4"/>
          <w:rtl/>
          <w:lang w:bidi="ar-EG"/>
        </w:rPr>
      </w:pPr>
      <w:r>
        <w:rPr>
          <w:rFonts w:eastAsia="SimSun" w:hint="cs"/>
          <w:spacing w:val="-4"/>
          <w:rtl/>
          <w:lang w:bidi="ar-EG"/>
        </w:rPr>
        <w:t xml:space="preserve">وفي </w:t>
      </w:r>
      <w:r>
        <w:rPr>
          <w:rFonts w:eastAsia="SimSun"/>
          <w:spacing w:val="-4"/>
          <w:lang w:bidi="ar-EG"/>
        </w:rPr>
        <w:t>2016</w:t>
      </w:r>
      <w:r>
        <w:rPr>
          <w:rFonts w:eastAsia="SimSun" w:hint="cs"/>
          <w:spacing w:val="-4"/>
          <w:rtl/>
          <w:lang w:bidi="ar-EG"/>
        </w:rPr>
        <w:t xml:space="preserve">، ستنتهي </w:t>
      </w:r>
      <w:r w:rsidR="00A93F67">
        <w:rPr>
          <w:rFonts w:eastAsia="SimSun" w:hint="cs"/>
          <w:spacing w:val="-4"/>
          <w:rtl/>
          <w:lang w:bidi="ar-EG"/>
        </w:rPr>
        <w:t>ال</w:t>
      </w:r>
      <w:r>
        <w:rPr>
          <w:rFonts w:eastAsia="SimSun" w:hint="cs"/>
          <w:spacing w:val="-4"/>
          <w:rtl/>
          <w:lang w:bidi="ar-EG"/>
        </w:rPr>
        <w:t xml:space="preserve">تعديلات على خطة الترقيم </w:t>
      </w:r>
      <w:r w:rsidR="002C2E13">
        <w:rPr>
          <w:rFonts w:eastAsia="SimSun" w:hint="cs"/>
          <w:spacing w:val="-4"/>
          <w:rtl/>
          <w:lang w:bidi="ar-EG"/>
        </w:rPr>
        <w:t>المتعلقة ب</w:t>
      </w:r>
      <w:r>
        <w:rPr>
          <w:rFonts w:eastAsia="SimSun" w:hint="cs"/>
          <w:spacing w:val="-4"/>
          <w:rtl/>
          <w:lang w:bidi="ar-EG"/>
        </w:rPr>
        <w:t xml:space="preserve">الخدمات المتنقلة في البرازيل بتغيير النسق في </w:t>
      </w:r>
      <w:r w:rsidRPr="00A93F67">
        <w:rPr>
          <w:rFonts w:eastAsia="SimSun" w:hint="cs"/>
          <w:b/>
          <w:bCs/>
          <w:spacing w:val="-4"/>
          <w:rtl/>
          <w:lang w:bidi="ar-EG"/>
        </w:rPr>
        <w:t>الرموز الدليلية للمناطق</w:t>
      </w:r>
      <w:r>
        <w:rPr>
          <w:rFonts w:eastAsia="SimSun" w:hint="cs"/>
          <w:spacing w:val="-4"/>
          <w:rtl/>
          <w:lang w:bidi="ar-EG"/>
        </w:rPr>
        <w:t xml:space="preserve"> </w:t>
      </w:r>
      <w:r>
        <w:rPr>
          <w:rFonts w:eastAsia="SimSun"/>
          <w:b/>
          <w:bCs/>
          <w:spacing w:val="-4"/>
          <w:lang w:bidi="ar-EG"/>
        </w:rPr>
        <w:t>61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2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3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4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5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7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8</w:t>
      </w:r>
      <w:r w:rsidRPr="004F18AA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>
        <w:rPr>
          <w:rFonts w:eastAsia="SimSun"/>
          <w:b/>
          <w:bCs/>
          <w:spacing w:val="-4"/>
          <w:lang w:bidi="ar-EG"/>
        </w:rPr>
        <w:t>6</w:t>
      </w:r>
      <w:r w:rsidRPr="004F18AA">
        <w:rPr>
          <w:rFonts w:eastAsia="SimSun"/>
          <w:b/>
          <w:bCs/>
          <w:spacing w:val="-4"/>
          <w:lang w:bidi="ar-EG"/>
        </w:rPr>
        <w:t>9</w:t>
      </w:r>
      <w:r w:rsidR="008437DA">
        <w:rPr>
          <w:rFonts w:eastAsia="SimSun" w:hint="cs"/>
          <w:spacing w:val="-4"/>
          <w:rtl/>
          <w:lang w:bidi="ar-EG"/>
        </w:rPr>
        <w:t xml:space="preserve"> (ولايات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غوياس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وتوكانتن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وماتو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غروسو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وماتو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غروسو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دو سول وأكري إي </w:t>
      </w:r>
      <w:proofErr w:type="spellStart"/>
      <w:r w:rsidR="008437DA">
        <w:rPr>
          <w:rFonts w:eastAsia="SimSun" w:hint="cs"/>
          <w:spacing w:val="-4"/>
          <w:rtl/>
          <w:lang w:bidi="ar-EG"/>
        </w:rPr>
        <w:t>رودونيا</w:t>
      </w:r>
      <w:proofErr w:type="spellEnd"/>
      <w:r w:rsidR="008437DA">
        <w:rPr>
          <w:rFonts w:eastAsia="SimSun" w:hint="cs"/>
          <w:spacing w:val="-4"/>
          <w:rtl/>
          <w:lang w:bidi="ar-EG"/>
        </w:rPr>
        <w:t xml:space="preserve"> وبرازيليا)</w:t>
      </w:r>
      <w:r w:rsidR="00A93F67">
        <w:rPr>
          <w:rFonts w:eastAsia="SimSun" w:hint="cs"/>
          <w:spacing w:val="-4"/>
          <w:rtl/>
          <w:lang w:bidi="ar-EG"/>
        </w:rPr>
        <w:t xml:space="preserve"> يوم</w:t>
      </w:r>
      <w:r w:rsidR="00E96283">
        <w:rPr>
          <w:rFonts w:eastAsia="SimSun" w:hint="eastAsia"/>
          <w:spacing w:val="-4"/>
          <w:rtl/>
          <w:lang w:bidi="ar-EG"/>
        </w:rPr>
        <w:t> </w:t>
      </w:r>
      <w:r w:rsidR="00A93F67" w:rsidRPr="00A93F67">
        <w:rPr>
          <w:rFonts w:eastAsia="SimSun"/>
          <w:b/>
          <w:bCs/>
          <w:spacing w:val="-4"/>
          <w:lang w:bidi="ar-EG"/>
        </w:rPr>
        <w:t>29</w:t>
      </w:r>
      <w:r w:rsidR="00E96283">
        <w:rPr>
          <w:rFonts w:eastAsia="SimSun" w:hint="eastAsia"/>
          <w:b/>
          <w:bCs/>
          <w:spacing w:val="-4"/>
          <w:rtl/>
          <w:lang w:bidi="ar-EG"/>
        </w:rPr>
        <w:t> </w:t>
      </w:r>
      <w:r w:rsidR="00A93F67" w:rsidRPr="00A93F67">
        <w:rPr>
          <w:rFonts w:eastAsia="SimSun" w:hint="cs"/>
          <w:b/>
          <w:bCs/>
          <w:spacing w:val="-4"/>
          <w:rtl/>
          <w:lang w:bidi="ar-EG"/>
        </w:rPr>
        <w:t>مايو</w:t>
      </w:r>
      <w:r w:rsidR="00A93F67">
        <w:rPr>
          <w:rFonts w:eastAsia="SimSun" w:hint="cs"/>
          <w:spacing w:val="-4"/>
          <w:rtl/>
          <w:lang w:bidi="ar-EG"/>
        </w:rPr>
        <w:t xml:space="preserve">، وفي </w:t>
      </w:r>
      <w:r w:rsidR="00A93F67" w:rsidRPr="00A93F67">
        <w:rPr>
          <w:rFonts w:eastAsia="SimSun" w:hint="cs"/>
          <w:b/>
          <w:bCs/>
          <w:spacing w:val="-4"/>
          <w:rtl/>
          <w:lang w:bidi="ar-EG"/>
        </w:rPr>
        <w:t>الرموز الدليلية للمناطق</w:t>
      </w:r>
      <w:r w:rsidR="00A93F67">
        <w:rPr>
          <w:rFonts w:eastAsia="SimSun" w:hint="cs"/>
          <w:spacing w:val="-4"/>
          <w:rtl/>
          <w:lang w:bidi="ar-EG"/>
        </w:rPr>
        <w:t xml:space="preserve"> </w:t>
      </w:r>
      <w:r w:rsidR="00A93F67">
        <w:rPr>
          <w:rFonts w:eastAsia="SimSun"/>
          <w:b/>
          <w:bCs/>
          <w:lang w:bidi="ar-EG"/>
        </w:rPr>
        <w:t>4</w:t>
      </w:r>
      <w:r w:rsidR="00A93F67" w:rsidRPr="004F18AA">
        <w:rPr>
          <w:rFonts w:eastAsia="SimSun"/>
          <w:b/>
          <w:bCs/>
          <w:lang w:bidi="ar-EG"/>
        </w:rPr>
        <w:t>1</w:t>
      </w:r>
      <w:r w:rsidR="00A93F67" w:rsidRPr="004F18AA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</w:t>
      </w:r>
      <w:r w:rsidR="00A93F67" w:rsidRPr="004F18AA">
        <w:rPr>
          <w:rFonts w:eastAsia="SimSun"/>
          <w:b/>
          <w:bCs/>
          <w:lang w:bidi="ar-EG"/>
        </w:rPr>
        <w:t>2</w:t>
      </w:r>
      <w:r w:rsidR="000E0B15">
        <w:rPr>
          <w:rFonts w:eastAsia="SimSun" w:hint="cs"/>
          <w:b/>
          <w:bCs/>
          <w:rtl/>
          <w:lang w:bidi="ar-EG"/>
        </w:rPr>
        <w:t xml:space="preserve"> و</w:t>
      </w:r>
      <w:r w:rsidR="000E0B15">
        <w:rPr>
          <w:rFonts w:eastAsia="SimSun"/>
          <w:b/>
          <w:bCs/>
          <w:lang w:bidi="ar-EG"/>
        </w:rPr>
        <w:t>43</w:t>
      </w:r>
      <w:r w:rsidR="00A93F67" w:rsidRPr="004F18AA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44</w:t>
      </w:r>
      <w:r w:rsidR="00A93F67" w:rsidRPr="004F18AA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45</w:t>
      </w:r>
      <w:r w:rsidR="00A93F67" w:rsidRPr="004F18AA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46</w:t>
      </w:r>
      <w:r w:rsidR="00A93F67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47</w:t>
      </w:r>
      <w:r w:rsidR="00A93F67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48</w:t>
      </w:r>
      <w:r w:rsidR="00A93F67">
        <w:rPr>
          <w:rFonts w:eastAsia="SimSun" w:hint="cs"/>
          <w:b/>
          <w:bCs/>
          <w:rtl/>
          <w:lang w:bidi="ar-EG"/>
        </w:rPr>
        <w:t xml:space="preserve"> و</w:t>
      </w:r>
      <w:r w:rsidR="00A93F67">
        <w:rPr>
          <w:rFonts w:eastAsia="SimSun"/>
          <w:b/>
          <w:bCs/>
          <w:lang w:bidi="ar-EG"/>
        </w:rPr>
        <w:t>49</w:t>
      </w:r>
      <w:r w:rsidR="00A93F67" w:rsidRPr="00A93F67">
        <w:rPr>
          <w:rFonts w:eastAsia="SimSun" w:hint="cs"/>
          <w:rtl/>
          <w:lang w:bidi="ar-EG"/>
        </w:rPr>
        <w:t xml:space="preserve"> (</w:t>
      </w:r>
      <w:r w:rsidR="00A93F67">
        <w:rPr>
          <w:rFonts w:eastAsia="SimSun" w:hint="cs"/>
          <w:spacing w:val="-4"/>
          <w:rtl/>
          <w:lang w:bidi="ar-EG"/>
        </w:rPr>
        <w:t xml:space="preserve">ولايتا بارانا وسانتا </w:t>
      </w:r>
      <w:proofErr w:type="spellStart"/>
      <w:r w:rsidR="00A93F67">
        <w:rPr>
          <w:rFonts w:eastAsia="SimSun" w:hint="cs"/>
          <w:spacing w:val="-4"/>
          <w:rtl/>
          <w:lang w:bidi="ar-EG"/>
        </w:rPr>
        <w:t>كاتارينا</w:t>
      </w:r>
      <w:proofErr w:type="spellEnd"/>
      <w:r w:rsidR="00A93F67">
        <w:rPr>
          <w:rFonts w:eastAsia="SimSun" w:hint="cs"/>
          <w:spacing w:val="-4"/>
          <w:rtl/>
          <w:lang w:bidi="ar-EG"/>
        </w:rPr>
        <w:t>) وفي</w:t>
      </w:r>
      <w:r w:rsidR="000E0B15">
        <w:rPr>
          <w:rFonts w:eastAsia="SimSun" w:hint="eastAsia"/>
          <w:spacing w:val="-4"/>
          <w:rtl/>
          <w:lang w:bidi="ar-EG"/>
        </w:rPr>
        <w:t> </w:t>
      </w:r>
      <w:r w:rsidR="00A93F67" w:rsidRPr="007C1BF0">
        <w:rPr>
          <w:rFonts w:eastAsia="SimSun" w:hint="cs"/>
          <w:b/>
          <w:bCs/>
          <w:spacing w:val="-4"/>
          <w:rtl/>
          <w:lang w:bidi="ar-EG"/>
        </w:rPr>
        <w:t xml:space="preserve">الرموز الدليلية للمناطق </w:t>
      </w:r>
      <w:r w:rsidR="00A93F67" w:rsidRPr="007C1BF0">
        <w:rPr>
          <w:rFonts w:eastAsia="SimSun"/>
          <w:b/>
          <w:bCs/>
          <w:spacing w:val="-4"/>
          <w:lang w:bidi="ar-EG"/>
        </w:rPr>
        <w:t>51</w:t>
      </w:r>
      <w:r w:rsidR="00A93F67" w:rsidRPr="007C1BF0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 w:rsidR="00A93F67" w:rsidRPr="007C1BF0">
        <w:rPr>
          <w:rFonts w:eastAsia="SimSun"/>
          <w:b/>
          <w:bCs/>
          <w:spacing w:val="-4"/>
          <w:lang w:bidi="ar-EG"/>
        </w:rPr>
        <w:t>53</w:t>
      </w:r>
      <w:r w:rsidR="00A93F67" w:rsidRPr="007C1BF0">
        <w:rPr>
          <w:rFonts w:eastAsia="SimSun" w:hint="cs"/>
          <w:b/>
          <w:bCs/>
          <w:spacing w:val="-4"/>
          <w:rtl/>
          <w:lang w:bidi="ar-EG"/>
        </w:rPr>
        <w:t xml:space="preserve"> و</w:t>
      </w:r>
      <w:r w:rsidR="00A93F67" w:rsidRPr="007C1BF0">
        <w:rPr>
          <w:rFonts w:eastAsia="SimSun"/>
          <w:b/>
          <w:bCs/>
          <w:spacing w:val="-4"/>
          <w:lang w:bidi="ar-EG"/>
        </w:rPr>
        <w:t>54</w:t>
      </w:r>
      <w:r w:rsidR="00A93F67">
        <w:rPr>
          <w:rFonts w:eastAsia="SimSun" w:hint="cs"/>
          <w:spacing w:val="-4"/>
          <w:rtl/>
          <w:lang w:bidi="ar-EG"/>
        </w:rPr>
        <w:t xml:space="preserve"> </w:t>
      </w:r>
      <w:r w:rsidR="000E0B15" w:rsidRPr="000E0B15">
        <w:rPr>
          <w:rFonts w:eastAsia="SimSun" w:hint="cs"/>
          <w:b/>
          <w:bCs/>
          <w:spacing w:val="-4"/>
          <w:rtl/>
          <w:lang w:bidi="ar-EG"/>
        </w:rPr>
        <w:t>و</w:t>
      </w:r>
      <w:r w:rsidR="000E0B15" w:rsidRPr="000E0B15">
        <w:rPr>
          <w:rFonts w:eastAsia="SimSun"/>
          <w:b/>
          <w:bCs/>
          <w:spacing w:val="-4"/>
          <w:lang w:bidi="ar-EG"/>
        </w:rPr>
        <w:t>55</w:t>
      </w:r>
      <w:r w:rsidR="000E0B15" w:rsidRPr="000E0B15">
        <w:rPr>
          <w:rFonts w:eastAsia="SimSun" w:hint="cs"/>
          <w:b/>
          <w:bCs/>
          <w:spacing w:val="-4"/>
          <w:rtl/>
          <w:lang w:bidi="ar-EG"/>
        </w:rPr>
        <w:t xml:space="preserve"> </w:t>
      </w:r>
      <w:r w:rsidR="00A93F67">
        <w:rPr>
          <w:rFonts w:eastAsia="SimSun" w:hint="cs"/>
          <w:spacing w:val="-4"/>
          <w:rtl/>
          <w:lang w:bidi="ar-EG"/>
        </w:rPr>
        <w:t xml:space="preserve">(ولاية ريو </w:t>
      </w:r>
      <w:proofErr w:type="spellStart"/>
      <w:r w:rsidR="00A93F67">
        <w:rPr>
          <w:rFonts w:eastAsia="SimSun" w:hint="cs"/>
          <w:spacing w:val="-4"/>
          <w:rtl/>
          <w:lang w:bidi="ar-EG"/>
        </w:rPr>
        <w:t>غراندي</w:t>
      </w:r>
      <w:proofErr w:type="spellEnd"/>
      <w:r w:rsidR="00A93F67">
        <w:rPr>
          <w:rFonts w:eastAsia="SimSun" w:hint="cs"/>
          <w:spacing w:val="-4"/>
          <w:rtl/>
          <w:lang w:bidi="ar-EG"/>
        </w:rPr>
        <w:t xml:space="preserve"> دو سول) يوم </w:t>
      </w:r>
      <w:r w:rsidR="00A93F67" w:rsidRPr="007C1BF0">
        <w:rPr>
          <w:rFonts w:eastAsia="SimSun"/>
          <w:b/>
          <w:bCs/>
          <w:spacing w:val="-4"/>
          <w:lang w:bidi="ar-EG"/>
        </w:rPr>
        <w:t>6</w:t>
      </w:r>
      <w:r w:rsidR="00A93F67" w:rsidRPr="007C1BF0">
        <w:rPr>
          <w:rFonts w:eastAsia="SimSun" w:hint="cs"/>
          <w:b/>
          <w:bCs/>
          <w:spacing w:val="-4"/>
          <w:rtl/>
          <w:lang w:bidi="ar-EG"/>
        </w:rPr>
        <w:t xml:space="preserve"> نوفمبر</w:t>
      </w:r>
      <w:r w:rsidR="00A93F67">
        <w:rPr>
          <w:rFonts w:eastAsia="SimSun" w:hint="cs"/>
          <w:spacing w:val="-4"/>
          <w:rtl/>
          <w:lang w:bidi="ar-EG"/>
        </w:rPr>
        <w:t>.</w:t>
      </w:r>
    </w:p>
    <w:p w:rsidR="00C75B48" w:rsidRPr="004F18AA" w:rsidRDefault="00C75B48" w:rsidP="000E0B15">
      <w:pPr>
        <w:rPr>
          <w:rFonts w:eastAsia="SimSun"/>
          <w:rtl/>
          <w:lang w:bidi="ar-EG"/>
        </w:rPr>
      </w:pPr>
      <w:r w:rsidRPr="004F18AA">
        <w:rPr>
          <w:rFonts w:eastAsia="SimSun" w:hint="cs"/>
          <w:rtl/>
          <w:lang w:bidi="ar-EG"/>
        </w:rPr>
        <w:t xml:space="preserve">وإضافةً إلى ذلك، تود هيئة </w:t>
      </w:r>
      <w:r w:rsidRPr="004F18AA">
        <w:rPr>
          <w:rFonts w:eastAsia="SimSun"/>
          <w:lang w:bidi="ar-EG"/>
        </w:rPr>
        <w:t>ANATEL</w:t>
      </w:r>
      <w:r w:rsidRPr="004F18AA">
        <w:rPr>
          <w:rFonts w:eastAsia="SimSun" w:hint="cs"/>
          <w:rtl/>
          <w:lang w:bidi="ar-EG"/>
        </w:rPr>
        <w:t xml:space="preserve"> الإشارة إلى أن تغيير النسق هذا لن ينطبق على أرقام الخدمة المتنقلة الراديوية ولا</w:t>
      </w:r>
      <w:r w:rsidR="000E0B15">
        <w:rPr>
          <w:rFonts w:eastAsia="SimSun" w:hint="eastAsia"/>
          <w:rtl/>
          <w:lang w:bidi="ar-EG"/>
        </w:rPr>
        <w:t> </w:t>
      </w:r>
      <w:r w:rsidRPr="004F18AA">
        <w:rPr>
          <w:rFonts w:eastAsia="SimSun" w:hint="cs"/>
          <w:rtl/>
          <w:lang w:bidi="ar-EG"/>
        </w:rPr>
        <w:t>على أرقام الشبكة الهاتفية الثابتة التبديلية. ولذلك، سيظل طول أرقام المشتركين لهذه الخدمات ثمانية أرقام.</w:t>
      </w:r>
    </w:p>
    <w:p w:rsidR="00812713" w:rsidRDefault="00812713" w:rsidP="00812713">
      <w:pPr>
        <w:rPr>
          <w:rFonts w:eastAsia="SimSun"/>
          <w:rtl/>
          <w:lang w:bidi="ar-EG"/>
        </w:rPr>
      </w:pPr>
      <w:r w:rsidRPr="004F18AA">
        <w:rPr>
          <w:rFonts w:eastAsia="SimSun" w:hint="cs"/>
          <w:rtl/>
          <w:lang w:bidi="ar-EG"/>
        </w:rPr>
        <w:t>الرموز الدليلية للمناطق في البرازيل وخطة الترقيم الخاصة بالخدمات المتنقلة والثابتة:</w:t>
      </w:r>
    </w:p>
    <w:p w:rsidR="00004048" w:rsidRDefault="00004048" w:rsidP="00F51E5F">
      <w:pPr>
        <w:spacing w:before="360" w:after="120"/>
        <w:jc w:val="center"/>
        <w:rPr>
          <w:rFonts w:eastAsia="SimSun"/>
          <w:rtl/>
          <w:lang w:bidi="ar-EG"/>
        </w:rPr>
      </w:pPr>
      <w:r w:rsidRPr="00C12E65">
        <w:rPr>
          <w:rFonts w:eastAsia="SimSun" w:hint="cs"/>
          <w:rtl/>
          <w:lang w:bidi="ar-EG"/>
        </w:rPr>
        <w:t xml:space="preserve">الجدول </w:t>
      </w:r>
      <w:r w:rsidRPr="00C12E65">
        <w:rPr>
          <w:rFonts w:eastAsia="SimSun"/>
          <w:lang w:bidi="ar-EG"/>
        </w:rPr>
        <w:t>1</w:t>
      </w:r>
      <w:r w:rsidRPr="00C12E65">
        <w:rPr>
          <w:rFonts w:eastAsia="SimSun" w:hint="cs"/>
          <w:rtl/>
          <w:lang w:bidi="ar-EG"/>
        </w:rPr>
        <w:t xml:space="preserve"> </w:t>
      </w:r>
      <w:r w:rsidR="00F51E5F">
        <w:rPr>
          <w:rFonts w:eastAsia="SimSun" w:hint="cs"/>
          <w:rtl/>
          <w:lang w:bidi="ar-EG"/>
        </w:rPr>
        <w:t>-</w:t>
      </w:r>
      <w:r w:rsidRPr="00C12E65">
        <w:rPr>
          <w:rFonts w:eastAsia="SimSun" w:hint="cs"/>
          <w:rtl/>
          <w:lang w:bidi="ar-EG"/>
        </w:rPr>
        <w:t xml:space="preserve"> الخدمات المتنقلة</w:t>
      </w:r>
    </w:p>
    <w:tbl>
      <w:tblPr>
        <w:bidiVisual/>
        <w:tblW w:w="9354" w:type="dxa"/>
        <w:jc w:val="center"/>
        <w:tblLayout w:type="fixed"/>
        <w:tblLook w:val="0000" w:firstRow="0" w:lastRow="0" w:firstColumn="0" w:lastColumn="0" w:noHBand="0" w:noVBand="0"/>
      </w:tblPr>
      <w:tblGrid>
        <w:gridCol w:w="2119"/>
        <w:gridCol w:w="2408"/>
        <w:gridCol w:w="1985"/>
        <w:gridCol w:w="2842"/>
      </w:tblGrid>
      <w:tr w:rsidR="00B3090C" w:rsidRPr="00B3090C" w:rsidTr="00B3090C">
        <w:trPr>
          <w:tblHeader/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F51E5F" w:rsidRDefault="00B3090C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الرمز الدليلي الوطني</w:t>
            </w: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br/>
            </w: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(الرمز الدليلي للمنطقة)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F51E5F" w:rsidRDefault="00B3090C" w:rsidP="00E96283">
            <w:pPr>
              <w:tabs>
                <w:tab w:val="center" w:pos="1096"/>
                <w:tab w:val="right" w:pos="2192"/>
              </w:tabs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t>الولاية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F51E5F" w:rsidRDefault="00B3090C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  <w:rtl/>
                <w:lang w:bidi="ar-EG"/>
              </w:rPr>
            </w:pP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تاريخ الانتقال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F51E5F" w:rsidRDefault="00B3090C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t>رقم المشترك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pacing w:val="10"/>
                <w:sz w:val="18"/>
                <w:szCs w:val="24"/>
                <w:lang w:eastAsia="en-GB"/>
              </w:rPr>
            </w:pPr>
            <w:r w:rsidRPr="00E96283">
              <w:rPr>
                <w:rFonts w:eastAsia="SimSun"/>
                <w:spacing w:val="10"/>
                <w:sz w:val="18"/>
                <w:szCs w:val="24"/>
                <w:lang w:eastAsia="en-GB"/>
              </w:rPr>
              <w:t>11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São Paulo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67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يوليو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2012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eastAsia="en-GB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</w:rPr>
              <w:t>12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São Paulo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25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أغسطس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2013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eastAsia="en-GB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</w:rPr>
              <w:t>21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</w:rPr>
              <w:t>22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</w:rPr>
              <w:t>24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Rio de Janeiro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27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أكتوبر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2013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27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28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Espirito Santo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27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أكتوبر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2013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من </w:t>
            </w:r>
            <w:r w:rsidRPr="00E96283">
              <w:rPr>
                <w:rStyle w:val="FontStyle13"/>
                <w:sz w:val="18"/>
                <w:szCs w:val="24"/>
                <w:lang w:val="en-US"/>
              </w:rPr>
              <w:t>31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 إلى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35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37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38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Minas Gerais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11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أكتوبر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8378C3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b/>
                <w:bCs/>
                <w:sz w:val="18"/>
                <w:szCs w:val="24"/>
              </w:rPr>
              <w:t>41</w:t>
            </w:r>
            <w:r w:rsidRPr="00E96283">
              <w:rPr>
                <w:rStyle w:val="FontStyle13"/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b/>
                <w:bCs/>
                <w:sz w:val="18"/>
                <w:szCs w:val="24"/>
                <w:lang w:bidi="ar-EG"/>
              </w:rPr>
              <w:t>46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Paraná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6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 xml:space="preserve">9XXXX XXXX </w:t>
            </w:r>
          </w:p>
        </w:tc>
      </w:tr>
      <w:tr w:rsidR="00B3090C" w:rsidRPr="00B3090C" w:rsidTr="008378C3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rFonts w:eastAsia="SimSun" w:hint="cs"/>
                <w:b/>
                <w:bCs/>
                <w:sz w:val="18"/>
                <w:szCs w:val="24"/>
                <w:rtl/>
              </w:rPr>
              <w:t xml:space="preserve">من </w:t>
            </w:r>
            <w:r w:rsidRPr="00E96283">
              <w:rPr>
                <w:rStyle w:val="FontStyle13"/>
                <w:rFonts w:eastAsia="SimSun"/>
                <w:b/>
                <w:bCs/>
                <w:sz w:val="18"/>
                <w:szCs w:val="24"/>
              </w:rPr>
              <w:t>47</w:t>
            </w:r>
            <w:r w:rsidRPr="00E96283">
              <w:rPr>
                <w:rStyle w:val="FontStyle13"/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b/>
                <w:bCs/>
                <w:sz w:val="18"/>
                <w:szCs w:val="24"/>
                <w:lang w:bidi="ar-EG"/>
              </w:rPr>
              <w:t>49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Santa Catarina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6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8378C3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rFonts w:eastAsia="SimSun" w:hint="cs"/>
                <w:b/>
                <w:bCs/>
                <w:sz w:val="18"/>
                <w:szCs w:val="24"/>
                <w:rtl/>
              </w:rPr>
              <w:t xml:space="preserve">من </w:t>
            </w:r>
            <w:r w:rsidRPr="00E96283">
              <w:rPr>
                <w:rStyle w:val="FontStyle13"/>
                <w:rFonts w:eastAsia="SimSun"/>
                <w:b/>
                <w:bCs/>
                <w:sz w:val="18"/>
                <w:szCs w:val="24"/>
              </w:rPr>
              <w:t>51</w:t>
            </w:r>
            <w:r w:rsidRPr="00E96283">
              <w:rPr>
                <w:rStyle w:val="FontStyle13"/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b/>
                <w:bCs/>
                <w:sz w:val="18"/>
                <w:szCs w:val="24"/>
                <w:lang w:bidi="ar-EG"/>
              </w:rPr>
              <w:t>55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Rio Grande do Sul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6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61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Distrito Federal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62</w:t>
            </w:r>
            <w:r w:rsidRPr="00E96283">
              <w:rPr>
                <w:rStyle w:val="FontStyle13"/>
                <w:rFonts w:hint="cs"/>
                <w:b/>
                <w:bCs/>
                <w:sz w:val="18"/>
                <w:szCs w:val="24"/>
                <w:rtl/>
                <w:lang w:val="en-US" w:bidi="ar-EG"/>
              </w:rPr>
              <w:t xml:space="preserve"> و</w:t>
            </w:r>
            <w:r w:rsidRPr="00E96283">
              <w:rPr>
                <w:rStyle w:val="FontStyle13"/>
                <w:b/>
                <w:bCs/>
                <w:sz w:val="18"/>
                <w:szCs w:val="24"/>
                <w:lang w:bidi="ar-EG"/>
              </w:rPr>
              <w:t>64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Goiás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63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Tocantins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65</w:t>
            </w:r>
            <w:r w:rsidRPr="00E96283">
              <w:rPr>
                <w:rStyle w:val="FontStyle13"/>
                <w:b/>
                <w:bCs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b/>
                <w:bCs/>
                <w:sz w:val="18"/>
                <w:szCs w:val="24"/>
              </w:rPr>
              <w:t>66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Mato Grosso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67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Mato Grosso do Sul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68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Acre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b/>
                <w:bCs/>
                <w:sz w:val="18"/>
                <w:szCs w:val="24"/>
              </w:rPr>
            </w:pPr>
            <w:r w:rsidRPr="00E96283">
              <w:rPr>
                <w:rStyle w:val="FontStyle13"/>
                <w:b/>
                <w:bCs/>
                <w:sz w:val="18"/>
                <w:szCs w:val="24"/>
              </w:rPr>
              <w:t>69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pt-BR" w:eastAsia="en-GB"/>
              </w:rPr>
              <w:t>Rondônia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29</w:t>
            </w:r>
            <w:r w:rsidRPr="00E96283">
              <w:rPr>
                <w:rFonts w:eastAsia="SimSun" w:hint="cs"/>
                <w:b/>
                <w:bCs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b/>
                <w:bCs/>
                <w:sz w:val="18"/>
                <w:szCs w:val="24"/>
                <w:lang w:val="en-GB" w:eastAsia="en-GB"/>
              </w:rPr>
              <w:t>2016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  <w:rtl/>
                <w:lang w:val="en-US" w:bidi="ar-EG"/>
              </w:rPr>
            </w:pPr>
            <w:r w:rsidRPr="00E96283">
              <w:rPr>
                <w:rStyle w:val="FontStyle13"/>
                <w:sz w:val="18"/>
                <w:szCs w:val="24"/>
                <w:lang w:val="en-US"/>
              </w:rPr>
              <w:t>71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73</w:t>
            </w:r>
            <w:r w:rsidR="00CE0248"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="00CE0248" w:rsidRPr="00E96283">
              <w:rPr>
                <w:rStyle w:val="FontStyle13"/>
                <w:sz w:val="18"/>
                <w:szCs w:val="24"/>
                <w:lang w:val="en-US" w:bidi="ar-EG"/>
              </w:rPr>
              <w:t>74</w:t>
            </w:r>
            <w:r w:rsidR="00CE0248"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>،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75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77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Bahia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11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أكتوبر </w:t>
            </w:r>
            <w:r w:rsidRPr="00E96283">
              <w:rPr>
                <w:rFonts w:eastAsia="SimSun"/>
                <w:sz w:val="18"/>
                <w:szCs w:val="24"/>
                <w:lang w:val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79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Sergipe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11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أكتوبر </w:t>
            </w:r>
            <w:r w:rsidRPr="00E96283">
              <w:rPr>
                <w:rFonts w:eastAsia="SimSun"/>
                <w:sz w:val="18"/>
                <w:szCs w:val="24"/>
                <w:lang w:val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81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89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Pernambuco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24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31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82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Alagoas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31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83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Paraiba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31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84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Rio Grande do Norte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31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85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88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Ceará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31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86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87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Piauí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31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مايو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2015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91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93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94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Pará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38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2014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92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97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Amazonas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48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2014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95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Roraima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48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2014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</w:rPr>
            </w:pPr>
            <w:r w:rsidRPr="00E96283">
              <w:rPr>
                <w:rStyle w:val="FontStyle13"/>
                <w:sz w:val="18"/>
                <w:szCs w:val="24"/>
              </w:rPr>
              <w:t>96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Amapá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53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2014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  <w:tr w:rsidR="00B3090C" w:rsidRPr="00B3090C" w:rsidTr="00B3090C">
        <w:trPr>
          <w:jc w:val="center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pStyle w:val="Style3"/>
              <w:widowControl w:val="0"/>
              <w:spacing w:before="10" w:after="30" w:line="260" w:lineRule="exact"/>
              <w:rPr>
                <w:rStyle w:val="FontStyle13"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sz w:val="18"/>
                <w:szCs w:val="24"/>
              </w:rPr>
              <w:t>98</w:t>
            </w:r>
            <w:r w:rsidRPr="00E96283">
              <w:rPr>
                <w:rStyle w:val="FontStyle13"/>
                <w:sz w:val="18"/>
                <w:szCs w:val="24"/>
                <w:rtl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</w:rPr>
              <w:t>99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 w:eastAsia="en-GB"/>
              </w:rPr>
            </w:pPr>
            <w:r w:rsidRPr="00E96283">
              <w:rPr>
                <w:rFonts w:eastAsia="SimSun"/>
                <w:sz w:val="18"/>
                <w:szCs w:val="24"/>
                <w:lang w:val="pt-BR" w:eastAsia="en-GB"/>
              </w:rPr>
              <w:t>Maranhão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90C" w:rsidRPr="00E96283" w:rsidRDefault="00B3090C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ind w:right="62"/>
              <w:jc w:val="left"/>
              <w:rPr>
                <w:rFonts w:eastAsia="SimSun"/>
                <w:sz w:val="18"/>
                <w:szCs w:val="24"/>
                <w:lang w:val="en-GB" w:eastAsia="en-GB"/>
              </w:rPr>
            </w:pP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</w:t>
            </w:r>
            <w:r w:rsidRPr="00E96283">
              <w:rPr>
                <w:rFonts w:eastAsia="SimSun" w:hint="cs"/>
                <w:sz w:val="18"/>
                <w:szCs w:val="24"/>
                <w:rtl/>
                <w:lang w:val="en-GB" w:eastAsia="en-GB"/>
              </w:rPr>
              <w:t xml:space="preserve"> نوفمبر </w:t>
            </w:r>
            <w:r w:rsidRPr="00E96283">
              <w:rPr>
                <w:rFonts w:eastAsia="SimSun"/>
                <w:sz w:val="18"/>
                <w:szCs w:val="24"/>
                <w:lang w:val="en-GB" w:eastAsia="en-GB"/>
              </w:rPr>
              <w:t>2014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90C" w:rsidRPr="00E96283" w:rsidRDefault="00B3090C" w:rsidP="0098506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autoSpaceDE w:val="0"/>
              <w:autoSpaceDN w:val="0"/>
              <w:adjustRightInd w:val="0"/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9XXXX XXXX</w:t>
            </w:r>
          </w:p>
        </w:tc>
      </w:tr>
    </w:tbl>
    <w:p w:rsidR="009941FD" w:rsidRDefault="009941FD" w:rsidP="00F51E5F">
      <w:pPr>
        <w:spacing w:before="360" w:after="120"/>
        <w:jc w:val="center"/>
        <w:rPr>
          <w:rFonts w:eastAsia="SimSun"/>
          <w:rtl/>
          <w:lang w:bidi="ar-EG"/>
        </w:rPr>
      </w:pPr>
      <w:r w:rsidRPr="00C12E65">
        <w:rPr>
          <w:rFonts w:eastAsia="SimSun" w:hint="cs"/>
          <w:rtl/>
          <w:lang w:bidi="ar-EG"/>
        </w:rPr>
        <w:lastRenderedPageBreak/>
        <w:t xml:space="preserve">الجدول </w:t>
      </w:r>
      <w:r w:rsidR="00214872">
        <w:rPr>
          <w:rFonts w:eastAsia="SimSun"/>
          <w:lang w:bidi="ar-EG"/>
        </w:rPr>
        <w:t>2</w:t>
      </w:r>
      <w:r w:rsidRPr="00C12E65">
        <w:rPr>
          <w:rFonts w:eastAsia="SimSun" w:hint="cs"/>
          <w:rtl/>
          <w:lang w:bidi="ar-EG"/>
        </w:rPr>
        <w:t xml:space="preserve"> </w:t>
      </w:r>
      <w:r w:rsidR="00F51E5F">
        <w:rPr>
          <w:rFonts w:eastAsia="SimSun" w:hint="cs"/>
          <w:rtl/>
          <w:lang w:bidi="ar-EG"/>
        </w:rPr>
        <w:t>-</w:t>
      </w:r>
      <w:r w:rsidRPr="00C12E65">
        <w:rPr>
          <w:rFonts w:eastAsia="SimSun" w:hint="cs"/>
          <w:rtl/>
          <w:lang w:bidi="ar-EG"/>
        </w:rPr>
        <w:t xml:space="preserve"> الخدمات</w:t>
      </w:r>
      <w:r>
        <w:rPr>
          <w:rFonts w:eastAsia="SimSun" w:hint="cs"/>
          <w:rtl/>
          <w:lang w:bidi="ar-EG"/>
        </w:rPr>
        <w:t xml:space="preserve"> الراديوية</w:t>
      </w:r>
      <w:r w:rsidRPr="00C12E65">
        <w:rPr>
          <w:rFonts w:eastAsia="SimSun" w:hint="cs"/>
          <w:rtl/>
          <w:lang w:bidi="ar-EG"/>
        </w:rPr>
        <w:t xml:space="preserve"> المتنقلة</w:t>
      </w:r>
    </w:p>
    <w:tbl>
      <w:tblPr>
        <w:bidiVisual/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126"/>
        <w:gridCol w:w="2125"/>
        <w:gridCol w:w="1702"/>
        <w:gridCol w:w="3119"/>
      </w:tblGrid>
      <w:tr w:rsidR="00F51E5F" w:rsidRPr="00F51E5F" w:rsidTr="0065714C">
        <w:trPr>
          <w:tblHeader/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5F" w:rsidRPr="00F51E5F" w:rsidRDefault="00F51E5F" w:rsidP="00E96283">
            <w:pPr>
              <w:widowControl w:val="0"/>
              <w:spacing w:before="0" w:after="40" w:line="280" w:lineRule="exact"/>
              <w:jc w:val="center"/>
              <w:rPr>
                <w:i/>
                <w:iCs/>
                <w:sz w:val="18"/>
                <w:szCs w:val="24"/>
              </w:rPr>
            </w:pP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الرمز الدليلي الوطني</w:t>
            </w: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br/>
            </w: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(الرمز الدليلي للمنطقة)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5F" w:rsidRPr="00F51E5F" w:rsidRDefault="00F51E5F" w:rsidP="00E96283">
            <w:pPr>
              <w:tabs>
                <w:tab w:val="center" w:pos="1096"/>
                <w:tab w:val="right" w:pos="2192"/>
              </w:tabs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t>الولاية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5F" w:rsidRPr="00F51E5F" w:rsidRDefault="00F51E5F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  <w:rtl/>
                <w:lang w:bidi="ar-EG"/>
              </w:rPr>
            </w:pP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تاريخ الانتقال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5F" w:rsidRPr="00F51E5F" w:rsidRDefault="00F51E5F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t>رقم المشترك</w:t>
            </w:r>
          </w:p>
        </w:tc>
      </w:tr>
      <w:tr w:rsidR="00F51E5F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11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São Paulo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F51E5F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rtl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São Paulo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F51E5F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24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Rio de Janeiro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F51E5F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27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28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Espirito Santo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E5F" w:rsidRPr="00E96283" w:rsidRDefault="00F51E5F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31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</w:rPr>
              <w:t>،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E96283">
              <w:rPr>
                <w:rStyle w:val="FontStyle13"/>
                <w:rFonts w:eastAsia="SimSun"/>
                <w:sz w:val="18"/>
                <w:szCs w:val="24"/>
              </w:rPr>
              <w:t>37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</w:rPr>
              <w:t>،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E96283">
              <w:rPr>
                <w:rStyle w:val="FontStyle13"/>
                <w:rFonts w:eastAsia="SimSun"/>
                <w:sz w:val="18"/>
                <w:szCs w:val="24"/>
              </w:rPr>
              <w:t>38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Minas Gerais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41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46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Paraná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47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Santa Catarina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51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55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Rio Grande do Sul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61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Distrito Federal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و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64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Goiás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63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Tocantins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65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66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Mato Grosso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67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Mato Grosso do Sul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68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Acre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rtl/>
                <w:lang w:val="pt-BR" w:bidi="ar-EG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Rondônia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EB5220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248" w:rsidRPr="00E96283" w:rsidRDefault="00CE0248" w:rsidP="00E96283">
            <w:pPr>
              <w:pStyle w:val="Style3"/>
              <w:spacing w:before="10" w:after="30" w:line="260" w:lineRule="exact"/>
              <w:rPr>
                <w:rStyle w:val="FontStyle13"/>
                <w:sz w:val="18"/>
                <w:szCs w:val="24"/>
                <w:rtl/>
                <w:lang w:val="en-US" w:bidi="ar-EG"/>
              </w:rPr>
            </w:pPr>
            <w:r w:rsidRPr="00E96283">
              <w:rPr>
                <w:rStyle w:val="FontStyle13"/>
                <w:sz w:val="18"/>
                <w:szCs w:val="24"/>
                <w:lang w:val="en-US"/>
              </w:rPr>
              <w:t>71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73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74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75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77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Bahia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79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Sergipe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Pernambuco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82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Alagoas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83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Paraiba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84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Rio Grande do Norte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85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88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Ceará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86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87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Piauí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93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94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Pará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97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Amazonas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95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Roraima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96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Amapá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  <w:tr w:rsidR="00CE0248" w:rsidRPr="00F51E5F" w:rsidTr="0065714C">
        <w:trPr>
          <w:jc w:val="center"/>
        </w:trPr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98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99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210A7F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Maranhão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spacing w:before="10" w:after="30" w:line="260" w:lineRule="exact"/>
              <w:rPr>
                <w:rFonts w:eastAsia="SimSun"/>
                <w:sz w:val="18"/>
                <w:szCs w:val="24"/>
              </w:rPr>
            </w:pPr>
            <w:r w:rsidRPr="00E96283">
              <w:rPr>
                <w:rFonts w:eastAsia="SimSun" w:hint="cs"/>
                <w:sz w:val="18"/>
                <w:szCs w:val="24"/>
                <w:rtl/>
                <w:lang w:val="en-GB"/>
              </w:rPr>
              <w:t>لا ينطبق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248" w:rsidRPr="00E96283" w:rsidRDefault="00CE0248" w:rsidP="00E9628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10" w:after="30" w:line="260" w:lineRule="exact"/>
              <w:jc w:val="left"/>
              <w:textAlignment w:val="baseline"/>
              <w:rPr>
                <w:rFonts w:eastAsia="SimSun"/>
                <w:sz w:val="18"/>
                <w:szCs w:val="24"/>
                <w:lang w:val="en-GB"/>
              </w:rPr>
            </w:pPr>
            <w:r w:rsidRPr="00E96283">
              <w:rPr>
                <w:rFonts w:eastAsia="SimSun"/>
                <w:sz w:val="18"/>
                <w:szCs w:val="24"/>
                <w:lang w:val="en-GB"/>
              </w:rPr>
              <w:t>7XXX XXXX</w:t>
            </w:r>
          </w:p>
        </w:tc>
      </w:tr>
    </w:tbl>
    <w:p w:rsidR="00F51E5F" w:rsidRDefault="00F51E5F" w:rsidP="00F51E5F">
      <w:pPr>
        <w:rPr>
          <w:rFonts w:eastAsia="SimSun"/>
          <w:rtl/>
          <w:lang w:bidi="ar-EG"/>
        </w:rPr>
      </w:pPr>
    </w:p>
    <w:p w:rsidR="00F51E5F" w:rsidRDefault="00F51E5F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F902B9" w:rsidRPr="00F51E5F" w:rsidRDefault="00F902B9" w:rsidP="00F51E5F">
      <w:pPr>
        <w:spacing w:before="360" w:after="120"/>
        <w:jc w:val="center"/>
        <w:rPr>
          <w:rFonts w:eastAsia="SimSun"/>
          <w:rtl/>
          <w:lang w:bidi="ar-EG"/>
        </w:rPr>
      </w:pPr>
      <w:r w:rsidRPr="00F51E5F">
        <w:rPr>
          <w:rFonts w:eastAsia="SimSun" w:hint="cs"/>
          <w:rtl/>
          <w:lang w:bidi="ar-EG"/>
        </w:rPr>
        <w:lastRenderedPageBreak/>
        <w:t xml:space="preserve">الجدول </w:t>
      </w:r>
      <w:r w:rsidRPr="00F51E5F">
        <w:rPr>
          <w:rFonts w:eastAsia="SimSun"/>
          <w:lang w:bidi="ar-EG"/>
        </w:rPr>
        <w:t>3</w:t>
      </w:r>
      <w:r w:rsidRPr="00F51E5F">
        <w:rPr>
          <w:rFonts w:eastAsia="SimSun" w:hint="cs"/>
          <w:rtl/>
          <w:lang w:bidi="ar-EG"/>
        </w:rPr>
        <w:t xml:space="preserve"> </w:t>
      </w:r>
      <w:r w:rsidRPr="00F51E5F">
        <w:rPr>
          <w:rFonts w:eastAsia="SimSun"/>
          <w:rtl/>
          <w:lang w:bidi="ar-EG"/>
        </w:rPr>
        <w:t>–</w:t>
      </w:r>
      <w:r w:rsidRPr="00F51E5F">
        <w:rPr>
          <w:rFonts w:eastAsia="SimSun" w:hint="cs"/>
          <w:rtl/>
          <w:lang w:bidi="ar-EG"/>
        </w:rPr>
        <w:t xml:space="preserve"> الخدمات الثابتة</w:t>
      </w:r>
    </w:p>
    <w:tbl>
      <w:tblPr>
        <w:bidiVisual/>
        <w:tblW w:w="93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127"/>
        <w:gridCol w:w="1607"/>
        <w:gridCol w:w="3496"/>
      </w:tblGrid>
      <w:tr w:rsidR="00F902B9" w:rsidRPr="00F51E5F" w:rsidTr="00F51E5F">
        <w:trPr>
          <w:tblHeader/>
          <w:jc w:val="center"/>
        </w:trPr>
        <w:tc>
          <w:tcPr>
            <w:tcW w:w="2124" w:type="dxa"/>
            <w:vAlign w:val="center"/>
          </w:tcPr>
          <w:p w:rsidR="00F902B9" w:rsidRPr="00F51E5F" w:rsidRDefault="00F902B9" w:rsidP="00E96283">
            <w:pPr>
              <w:widowControl w:val="0"/>
              <w:spacing w:before="0" w:after="40" w:line="280" w:lineRule="exact"/>
              <w:jc w:val="center"/>
              <w:rPr>
                <w:i/>
                <w:iCs/>
                <w:sz w:val="18"/>
                <w:szCs w:val="24"/>
              </w:rPr>
            </w:pP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الرمز الدليلي الوطني</w:t>
            </w: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br/>
            </w: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(الرمز الدليلي للمنطقة)</w:t>
            </w:r>
          </w:p>
        </w:tc>
        <w:tc>
          <w:tcPr>
            <w:tcW w:w="2127" w:type="dxa"/>
            <w:vAlign w:val="center"/>
          </w:tcPr>
          <w:p w:rsidR="00F902B9" w:rsidRPr="00F51E5F" w:rsidRDefault="00F902B9" w:rsidP="00E96283">
            <w:pPr>
              <w:tabs>
                <w:tab w:val="center" w:pos="1096"/>
                <w:tab w:val="right" w:pos="2192"/>
              </w:tabs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t>الولاية</w:t>
            </w:r>
          </w:p>
        </w:tc>
        <w:tc>
          <w:tcPr>
            <w:tcW w:w="1607" w:type="dxa"/>
            <w:vAlign w:val="center"/>
          </w:tcPr>
          <w:p w:rsidR="00F902B9" w:rsidRPr="00F51E5F" w:rsidRDefault="00F902B9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  <w:rtl/>
                <w:lang w:bidi="ar-EG"/>
              </w:rPr>
            </w:pPr>
            <w:r w:rsidRPr="00F51E5F">
              <w:rPr>
                <w:rFonts w:eastAsia="SimSun" w:hint="cs"/>
                <w:i/>
                <w:iCs/>
                <w:sz w:val="18"/>
                <w:szCs w:val="24"/>
                <w:rtl/>
              </w:rPr>
              <w:t>تاريخ الانتقال</w:t>
            </w:r>
          </w:p>
        </w:tc>
        <w:tc>
          <w:tcPr>
            <w:tcW w:w="3496" w:type="dxa"/>
            <w:vAlign w:val="center"/>
          </w:tcPr>
          <w:p w:rsidR="00F902B9" w:rsidRPr="00F51E5F" w:rsidRDefault="00F902B9" w:rsidP="00E96283">
            <w:pPr>
              <w:spacing w:before="0" w:after="40" w:line="28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51E5F">
              <w:rPr>
                <w:rFonts w:eastAsia="SimSun"/>
                <w:i/>
                <w:iCs/>
                <w:sz w:val="18"/>
                <w:szCs w:val="24"/>
                <w:rtl/>
              </w:rPr>
              <w:t>رقم المشترك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11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São Paulo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19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São Paulo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24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Rio de Janeiro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27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28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Espirito Santo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35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37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38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Minas Gerais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46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Paraná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47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49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Santa Catarina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من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 إلى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55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Rio Grande do Sul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61</w:t>
            </w:r>
          </w:p>
        </w:tc>
        <w:tc>
          <w:tcPr>
            <w:tcW w:w="2127" w:type="dxa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Distrito Federal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 و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64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Goiás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63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Tocantins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65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66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Mato Grosso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67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Mato Grosso do Sul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68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Acre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69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Rondônia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FD734B" w:rsidRPr="00F51E5F" w:rsidTr="00F51E5F">
        <w:trPr>
          <w:jc w:val="center"/>
        </w:trPr>
        <w:tc>
          <w:tcPr>
            <w:tcW w:w="2124" w:type="dxa"/>
            <w:vAlign w:val="center"/>
          </w:tcPr>
          <w:p w:rsidR="00FD734B" w:rsidRPr="00E96283" w:rsidRDefault="00FD734B" w:rsidP="00E96283">
            <w:pPr>
              <w:pStyle w:val="Style3"/>
              <w:spacing w:before="10" w:after="30" w:line="260" w:lineRule="exact"/>
              <w:rPr>
                <w:rStyle w:val="FontStyle13"/>
                <w:sz w:val="18"/>
                <w:szCs w:val="24"/>
                <w:rtl/>
                <w:lang w:val="en-US" w:bidi="ar-EG"/>
              </w:rPr>
            </w:pPr>
            <w:r w:rsidRPr="00E96283">
              <w:rPr>
                <w:rStyle w:val="FontStyle13"/>
                <w:sz w:val="18"/>
                <w:szCs w:val="24"/>
                <w:lang w:val="en-US"/>
              </w:rPr>
              <w:t>71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73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74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75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77</w:t>
            </w:r>
            <w:r w:rsidRPr="00E96283">
              <w:rPr>
                <w:rStyle w:val="FontStyle13"/>
                <w:rFonts w:hint="cs"/>
                <w:sz w:val="18"/>
                <w:szCs w:val="24"/>
                <w:rtl/>
                <w:lang w:val="en-US" w:bidi="ar-EG"/>
              </w:rPr>
              <w:t xml:space="preserve">، </w:t>
            </w:r>
            <w:r w:rsidRPr="00E96283">
              <w:rPr>
                <w:rStyle w:val="FontStyle13"/>
                <w:sz w:val="18"/>
                <w:szCs w:val="24"/>
                <w:lang w:val="en-US" w:bidi="ar-EG"/>
              </w:rPr>
              <w:t>79</w:t>
            </w:r>
          </w:p>
        </w:tc>
        <w:tc>
          <w:tcPr>
            <w:tcW w:w="2127" w:type="dxa"/>
            <w:vAlign w:val="center"/>
          </w:tcPr>
          <w:p w:rsidR="00FD734B" w:rsidRPr="00E96283" w:rsidRDefault="00FD734B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Bahia</w:t>
            </w:r>
          </w:p>
        </w:tc>
        <w:tc>
          <w:tcPr>
            <w:tcW w:w="1607" w:type="dxa"/>
          </w:tcPr>
          <w:p w:rsidR="00FD734B" w:rsidRPr="00E96283" w:rsidRDefault="00FD734B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FD734B" w:rsidRPr="00E96283" w:rsidRDefault="00FD734B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79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Sergipe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89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Pernambuco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82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Alagoas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83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Paraiba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84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Rio Grande do Norte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85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88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Ceará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86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87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Piauí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91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93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94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Pará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92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97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Amazonas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95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Roraima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96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Amapá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  <w:tr w:rsidR="00453797" w:rsidRPr="00F51E5F" w:rsidTr="00F51E5F">
        <w:trPr>
          <w:jc w:val="center"/>
        </w:trPr>
        <w:tc>
          <w:tcPr>
            <w:tcW w:w="2124" w:type="dxa"/>
            <w:vAlign w:val="center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98</w:t>
            </w:r>
            <w:r w:rsidRPr="00E96283">
              <w:rPr>
                <w:rStyle w:val="FontStyle13"/>
                <w:rFonts w:eastAsia="SimSun"/>
                <w:sz w:val="18"/>
                <w:szCs w:val="24"/>
                <w:rtl/>
                <w:lang w:bidi="ar-EG"/>
              </w:rPr>
              <w:t xml:space="preserve">،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99</w:t>
            </w:r>
          </w:p>
        </w:tc>
        <w:tc>
          <w:tcPr>
            <w:tcW w:w="2127" w:type="dxa"/>
            <w:vAlign w:val="center"/>
          </w:tcPr>
          <w:p w:rsidR="00453797" w:rsidRPr="00E96283" w:rsidRDefault="00453797" w:rsidP="00210A7F">
            <w:pPr>
              <w:spacing w:before="10" w:after="30" w:line="260" w:lineRule="exact"/>
              <w:jc w:val="left"/>
              <w:rPr>
                <w:rFonts w:eastAsia="SimSun"/>
                <w:sz w:val="18"/>
                <w:szCs w:val="24"/>
                <w:lang w:val="pt-BR"/>
              </w:rPr>
            </w:pPr>
            <w:r w:rsidRPr="00E96283">
              <w:rPr>
                <w:rFonts w:eastAsia="SimSun"/>
                <w:sz w:val="18"/>
                <w:szCs w:val="24"/>
                <w:lang w:val="pt-BR"/>
              </w:rPr>
              <w:t>Maranhão</w:t>
            </w:r>
          </w:p>
        </w:tc>
        <w:tc>
          <w:tcPr>
            <w:tcW w:w="1607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لا ينطبق</w:t>
            </w:r>
          </w:p>
        </w:tc>
        <w:tc>
          <w:tcPr>
            <w:tcW w:w="3496" w:type="dxa"/>
          </w:tcPr>
          <w:p w:rsidR="00453797" w:rsidRPr="00E96283" w:rsidRDefault="00453797" w:rsidP="00E96283">
            <w:pPr>
              <w:spacing w:before="10" w:after="30" w:line="260" w:lineRule="exact"/>
              <w:jc w:val="left"/>
              <w:rPr>
                <w:rStyle w:val="FontStyle13"/>
                <w:rFonts w:eastAsia="SimSun"/>
                <w:sz w:val="18"/>
                <w:szCs w:val="24"/>
                <w:lang w:bidi="ar-EG"/>
              </w:rPr>
            </w:pP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 xml:space="preserve">XXXX </w:t>
            </w:r>
            <w:proofErr w:type="spellStart"/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XXXX</w:t>
            </w:r>
            <w:proofErr w:type="spellEnd"/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(الرقم الأول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2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3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4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 xml:space="preserve"> أو </w:t>
            </w:r>
            <w:r w:rsidRPr="00E96283">
              <w:rPr>
                <w:rStyle w:val="FontStyle13"/>
                <w:rFonts w:eastAsia="SimSun"/>
                <w:sz w:val="18"/>
                <w:szCs w:val="24"/>
                <w:lang w:bidi="ar-EG"/>
              </w:rPr>
              <w:t>5</w:t>
            </w:r>
            <w:r w:rsidRPr="00E96283">
              <w:rPr>
                <w:rStyle w:val="FontStyle13"/>
                <w:rFonts w:eastAsia="SimSun" w:hint="cs"/>
                <w:sz w:val="18"/>
                <w:szCs w:val="24"/>
                <w:rtl/>
                <w:lang w:bidi="ar-EG"/>
              </w:rPr>
              <w:t>)</w:t>
            </w:r>
          </w:p>
        </w:tc>
      </w:tr>
    </w:tbl>
    <w:p w:rsidR="006651B4" w:rsidRPr="00F90F6D" w:rsidRDefault="006651B4" w:rsidP="00AD5C8F">
      <w:pPr>
        <w:keepNext/>
        <w:keepLines/>
        <w:spacing w:before="240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>للاتصال:</w:t>
      </w:r>
    </w:p>
    <w:p w:rsidR="000C1265" w:rsidRPr="00E96283" w:rsidRDefault="005E1CF7" w:rsidP="005E1CF7">
      <w:pPr>
        <w:pStyle w:val="ContactA1"/>
        <w:rPr>
          <w:rtl/>
        </w:rPr>
      </w:pPr>
      <w:r w:rsidRPr="00210A7F">
        <w:t>Mr. Marcos de Souza Oliveira</w:t>
      </w:r>
      <w:r w:rsidRPr="00210A7F">
        <w:br/>
      </w:r>
      <w:r w:rsidRPr="005E1CF7">
        <w:rPr>
          <w:lang w:val="pt-BR"/>
        </w:rPr>
        <w:t>Agência Nacional de Telecomunicações (ANATEL)</w:t>
      </w:r>
      <w:r w:rsidRPr="005E1CF7">
        <w:rPr>
          <w:lang w:val="pt-BR"/>
        </w:rPr>
        <w:br/>
        <w:t>Gerência de Certificação e Numeração – ORCN</w:t>
      </w:r>
      <w:r w:rsidRPr="005E1CF7">
        <w:rPr>
          <w:lang w:val="pt-BR"/>
        </w:rPr>
        <w:br/>
        <w:t>SAUS Quadra 6, Bloco E, 9</w:t>
      </w:r>
      <w:r w:rsidRPr="005E1CF7">
        <w:rPr>
          <w:vertAlign w:val="superscript"/>
          <w:lang w:val="pt-BR"/>
        </w:rPr>
        <w:t xml:space="preserve">o </w:t>
      </w:r>
      <w:r w:rsidRPr="005E1CF7">
        <w:rPr>
          <w:lang w:val="pt-BR"/>
        </w:rPr>
        <w:t>andar</w:t>
      </w:r>
      <w:r w:rsidRPr="005E1CF7">
        <w:rPr>
          <w:lang w:val="pt-BR"/>
        </w:rPr>
        <w:br/>
      </w:r>
      <w:r w:rsidRPr="00210A7F">
        <w:t>CEP 70.070-940 - BRASILIA/DF</w:t>
      </w:r>
      <w:r w:rsidRPr="00210A7F">
        <w:br/>
        <w:t>Brazil</w:t>
      </w:r>
    </w:p>
    <w:p w:rsidR="000C1265" w:rsidRPr="00C12034" w:rsidRDefault="000C1265" w:rsidP="00E96283">
      <w:pPr>
        <w:tabs>
          <w:tab w:val="left" w:pos="1984"/>
        </w:tabs>
        <w:spacing w:before="20" w:after="120" w:line="340" w:lineRule="exact"/>
        <w:ind w:left="567"/>
        <w:jc w:val="left"/>
        <w:rPr>
          <w:rFonts w:eastAsia="SimSun"/>
          <w:position w:val="4"/>
          <w:rtl/>
        </w:rPr>
      </w:pPr>
      <w:r w:rsidRPr="00C12034">
        <w:rPr>
          <w:rFonts w:eastAsia="SimSun"/>
          <w:position w:val="4"/>
          <w:rtl/>
        </w:rPr>
        <w:t>الهاتف:</w:t>
      </w:r>
      <w:r w:rsidR="00FD734B" w:rsidRPr="00C12034">
        <w:rPr>
          <w:rFonts w:eastAsia="SimSun"/>
          <w:position w:val="4"/>
        </w:rPr>
        <w:tab/>
      </w:r>
      <w:r w:rsidR="00E96283" w:rsidRPr="00C12034">
        <w:rPr>
          <w:rFonts w:eastAsia="SimSun"/>
          <w:position w:val="4"/>
          <w:lang w:val="es-ES"/>
        </w:rPr>
        <w:t>+55 61 2312 2026</w:t>
      </w:r>
      <w:r w:rsidRPr="00C12034">
        <w:rPr>
          <w:rFonts w:eastAsia="SimSun"/>
          <w:position w:val="4"/>
        </w:rPr>
        <w:br/>
      </w:r>
      <w:r w:rsidRPr="00C12034">
        <w:rPr>
          <w:rFonts w:eastAsia="SimSun" w:hint="cs"/>
          <w:position w:val="4"/>
          <w:rtl/>
        </w:rPr>
        <w:t>الموقع</w:t>
      </w:r>
      <w:r w:rsidRPr="00C12034">
        <w:rPr>
          <w:rFonts w:eastAsia="SimSun"/>
          <w:position w:val="4"/>
          <w:rtl/>
        </w:rPr>
        <w:t xml:space="preserve"> الإلكتروني:</w:t>
      </w:r>
      <w:r w:rsidRPr="00C12034">
        <w:rPr>
          <w:rFonts w:eastAsia="SimSun"/>
          <w:position w:val="4"/>
        </w:rPr>
        <w:tab/>
      </w:r>
      <w:hyperlink r:id="rId16" w:history="1">
        <w:r w:rsidR="00E96283" w:rsidRPr="00C12034">
          <w:rPr>
            <w:rStyle w:val="Hyperlink"/>
            <w:rFonts w:eastAsia="SimSun"/>
            <w:color w:val="auto"/>
            <w:position w:val="4"/>
            <w:u w:val="none"/>
            <w:lang w:val="es-ES_tradnl"/>
          </w:rPr>
          <w:t>www.anatel.gov.br</w:t>
        </w:r>
      </w:hyperlink>
    </w:p>
    <w:p w:rsidR="00C12034" w:rsidRDefault="00C12034">
      <w:pPr>
        <w:bidi w:val="0"/>
        <w:spacing w:before="0" w:line="240" w:lineRule="auto"/>
        <w:jc w:val="left"/>
        <w:rPr>
          <w:rFonts w:eastAsia="SimSun"/>
          <w:spacing w:val="-2"/>
          <w:position w:val="4"/>
          <w:rtl/>
          <w:lang w:bidi="ar-EG"/>
        </w:rPr>
      </w:pPr>
      <w:r>
        <w:rPr>
          <w:rtl/>
        </w:rPr>
        <w:br w:type="page"/>
      </w:r>
    </w:p>
    <w:p w:rsidR="00482310" w:rsidRPr="00A3696F" w:rsidRDefault="0064565F" w:rsidP="00A3696F">
      <w:pPr>
        <w:pStyle w:val="Headingb"/>
        <w:spacing w:after="60"/>
        <w:rPr>
          <w:rtl/>
          <w:lang w:bidi="ar-SY"/>
        </w:rPr>
      </w:pPr>
      <w:bookmarkStart w:id="141" w:name="TOC09"/>
      <w:r w:rsidRPr="00A3696F">
        <w:rPr>
          <w:rtl/>
          <w:lang w:bidi="ar-SY"/>
        </w:rPr>
        <w:lastRenderedPageBreak/>
        <w:t>توكيلاو</w:t>
      </w:r>
      <w:r w:rsidRPr="00A3696F">
        <w:rPr>
          <w:rFonts w:hint="cs"/>
          <w:rtl/>
          <w:lang w:bidi="ar-SY"/>
        </w:rPr>
        <w:t xml:space="preserve"> </w:t>
      </w:r>
      <w:r w:rsidR="00482310" w:rsidRPr="00A3696F">
        <w:rPr>
          <w:rFonts w:hint="cs"/>
          <w:rtl/>
          <w:lang w:bidi="ar-SY"/>
        </w:rPr>
        <w:t xml:space="preserve">(الرمز الدليلي للبلد </w:t>
      </w:r>
      <w:r w:rsidR="00482310" w:rsidRPr="00A3696F">
        <w:rPr>
          <w:lang w:bidi="ar-SY"/>
        </w:rPr>
        <w:t>+</w:t>
      </w:r>
      <w:r w:rsidRPr="00A3696F">
        <w:rPr>
          <w:lang w:bidi="ar-SY"/>
        </w:rPr>
        <w:t>690</w:t>
      </w:r>
      <w:r w:rsidR="00482310" w:rsidRPr="00A3696F">
        <w:rPr>
          <w:rFonts w:hint="cs"/>
          <w:rtl/>
          <w:lang w:bidi="ar-SY"/>
        </w:rPr>
        <w:t>)</w:t>
      </w:r>
    </w:p>
    <w:bookmarkEnd w:id="141"/>
    <w:p w:rsidR="00482310" w:rsidRPr="004F7D30" w:rsidRDefault="00482310" w:rsidP="00A3696F">
      <w:pPr>
        <w:keepNext/>
        <w:tabs>
          <w:tab w:val="left" w:pos="1134"/>
        </w:tabs>
        <w:spacing w:before="100"/>
        <w:rPr>
          <w:rFonts w:eastAsia="SimSun"/>
          <w:rtl/>
          <w:lang w:bidi="ar-EG"/>
        </w:rPr>
      </w:pPr>
      <w:r w:rsidRPr="004F7D30">
        <w:rPr>
          <w:rFonts w:eastAsia="SimSun" w:hint="cs"/>
          <w:rtl/>
          <w:lang w:bidi="ar-EG"/>
        </w:rPr>
        <w:t xml:space="preserve">تبليغ في </w:t>
      </w:r>
      <w:r w:rsidR="00A659F5">
        <w:rPr>
          <w:rFonts w:eastAsia="SimSun"/>
          <w:lang w:bidi="ar-EG"/>
        </w:rPr>
        <w:t>2015</w:t>
      </w:r>
      <w:r w:rsidRPr="004F7D30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X</w:t>
      </w:r>
      <w:r w:rsidR="009C295D">
        <w:rPr>
          <w:rFonts w:eastAsia="SimSun"/>
          <w:lang w:bidi="ar-EG"/>
        </w:rPr>
        <w:t>I</w:t>
      </w:r>
      <w:r>
        <w:rPr>
          <w:rFonts w:eastAsia="SimSun"/>
          <w:lang w:bidi="ar-EG"/>
        </w:rPr>
        <w:t>I</w:t>
      </w:r>
      <w:r w:rsidRPr="004F7D30">
        <w:rPr>
          <w:rFonts w:eastAsia="SimSun"/>
          <w:lang w:bidi="ar-EG"/>
        </w:rPr>
        <w:t>.</w:t>
      </w:r>
      <w:r w:rsidR="009C295D">
        <w:rPr>
          <w:rFonts w:eastAsia="SimSun"/>
          <w:lang w:bidi="ar-EG"/>
        </w:rPr>
        <w:t>6</w:t>
      </w:r>
      <w:r w:rsidR="009C295D">
        <w:rPr>
          <w:rFonts w:eastAsia="SimSun" w:hint="cs"/>
          <w:rtl/>
          <w:lang w:bidi="ar-EG"/>
        </w:rPr>
        <w:t>:</w:t>
      </w:r>
    </w:p>
    <w:p w:rsidR="00482310" w:rsidRDefault="00482310" w:rsidP="00151CDB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rtl/>
          <w:lang w:val="es-ES_tradnl"/>
        </w:rPr>
      </w:pPr>
      <w:r w:rsidRPr="004F7D30">
        <w:rPr>
          <w:rFonts w:eastAsia="SimSun" w:hint="cs"/>
          <w:rtl/>
          <w:lang w:bidi="ar-EG"/>
        </w:rPr>
        <w:t>تعلن</w:t>
      </w:r>
      <w:r w:rsidR="008C5241">
        <w:rPr>
          <w:rFonts w:eastAsia="SimSun" w:hint="cs"/>
          <w:rtl/>
          <w:lang w:bidi="ar-EG"/>
        </w:rPr>
        <w:t xml:space="preserve"> </w:t>
      </w:r>
      <w:r w:rsidR="008C5241" w:rsidRPr="00C12034">
        <w:rPr>
          <w:rFonts w:eastAsia="SimSun" w:hint="cs"/>
          <w:i/>
          <w:iCs/>
          <w:rtl/>
          <w:lang w:bidi="ar-EG"/>
        </w:rPr>
        <w:t xml:space="preserve">شركة </w:t>
      </w:r>
      <w:proofErr w:type="spellStart"/>
      <w:r w:rsidR="008C5241" w:rsidRPr="00B05ABA">
        <w:rPr>
          <w:rFonts w:cs="Arial"/>
          <w:i/>
        </w:rPr>
        <w:t>Zeatel</w:t>
      </w:r>
      <w:proofErr w:type="spellEnd"/>
      <w:r w:rsidR="008C5241" w:rsidRPr="00B05ABA">
        <w:rPr>
          <w:rFonts w:cs="Arial"/>
          <w:i/>
        </w:rPr>
        <w:t xml:space="preserve"> Ltd</w:t>
      </w:r>
      <w:r w:rsidRPr="004F7D30">
        <w:rPr>
          <w:rFonts w:eastAsia="SimSun" w:hint="cs"/>
          <w:rtl/>
          <w:lang w:bidi="ar-EG"/>
        </w:rPr>
        <w:t xml:space="preserve"> </w:t>
      </w:r>
      <w:r w:rsidR="00151CDB" w:rsidRPr="00842161">
        <w:rPr>
          <w:rFonts w:eastAsia="SimSun" w:hint="cs"/>
          <w:rtl/>
          <w:lang w:bidi="ar-EG"/>
        </w:rPr>
        <w:t>بالنيابة</w:t>
      </w:r>
      <w:r w:rsidR="008C5241" w:rsidRPr="00842161">
        <w:rPr>
          <w:rFonts w:eastAsia="SimSun" w:hint="cs"/>
          <w:rtl/>
          <w:lang w:bidi="ar-EG"/>
        </w:rPr>
        <w:t xml:space="preserve"> عن</w:t>
      </w:r>
      <w:r w:rsidR="008C5241">
        <w:rPr>
          <w:rFonts w:eastAsia="SimSun" w:hint="cs"/>
          <w:i/>
          <w:iCs/>
          <w:rtl/>
          <w:lang w:bidi="ar-EG"/>
        </w:rPr>
        <w:t xml:space="preserve"> شركة الاتصالات في توكيلاو </w:t>
      </w:r>
      <w:r w:rsidR="008C5241" w:rsidRPr="00B05ABA">
        <w:rPr>
          <w:rFonts w:cs="Arial"/>
          <w:i/>
        </w:rPr>
        <w:t>(</w:t>
      </w:r>
      <w:proofErr w:type="spellStart"/>
      <w:r w:rsidR="008C5241" w:rsidRPr="00B05ABA">
        <w:rPr>
          <w:rFonts w:cs="Arial"/>
          <w:i/>
        </w:rPr>
        <w:t>Teletok</w:t>
      </w:r>
      <w:proofErr w:type="spellEnd"/>
      <w:r w:rsidR="008C5241" w:rsidRPr="00B05ABA">
        <w:rPr>
          <w:rFonts w:cs="Arial"/>
          <w:i/>
        </w:rPr>
        <w:t>)</w:t>
      </w:r>
      <w:r w:rsidR="008C5241">
        <w:rPr>
          <w:rFonts w:eastAsia="SimSun" w:hint="cs"/>
          <w:i/>
          <w:iCs/>
          <w:rtl/>
          <w:lang w:bidi="ar-EG"/>
        </w:rPr>
        <w:t xml:space="preserve">، </w:t>
      </w:r>
      <w:r w:rsidR="008C5241" w:rsidRPr="00842161">
        <w:rPr>
          <w:rFonts w:eastAsia="SimSun" w:hint="cs"/>
          <w:rtl/>
          <w:lang w:bidi="ar-EG"/>
        </w:rPr>
        <w:t>توكيلاو عن خطة الترقيم الوطنية لتوكيلاو</w:t>
      </w:r>
      <w:r w:rsidR="008C5241">
        <w:rPr>
          <w:rFonts w:eastAsia="SimSun" w:hint="cs"/>
          <w:i/>
          <w:iCs/>
          <w:rtl/>
          <w:lang w:bidi="ar-EG"/>
        </w:rPr>
        <w:t>.</w:t>
      </w:r>
    </w:p>
    <w:p w:rsidR="00AD5C8F" w:rsidRDefault="00842161" w:rsidP="00842161">
      <w:pPr>
        <w:ind w:left="425"/>
        <w:rPr>
          <w:rFonts w:eastAsia="SimSun"/>
          <w:rtl/>
        </w:rPr>
      </w:pPr>
      <w:r>
        <w:rPr>
          <w:rFonts w:hint="cs"/>
          <w:color w:val="000000"/>
          <w:rtl/>
        </w:rPr>
        <w:t>-</w:t>
      </w:r>
      <w:r>
        <w:rPr>
          <w:rFonts w:hint="cs"/>
          <w:color w:val="000000"/>
          <w:rtl/>
        </w:rPr>
        <w:tab/>
      </w:r>
      <w:r w:rsidR="008612CB">
        <w:rPr>
          <w:color w:val="000000"/>
          <w:rtl/>
        </w:rPr>
        <w:t xml:space="preserve">الحد الأدنى لطول الرقم (باستثناء الرمز الدليلي للبلد) هو: </w:t>
      </w:r>
      <w:r w:rsidR="008612CB">
        <w:rPr>
          <w:rFonts w:hint="cs"/>
          <w:color w:val="000000"/>
          <w:rtl/>
        </w:rPr>
        <w:t xml:space="preserve">ثلاثة </w:t>
      </w:r>
      <w:r w:rsidR="008612CB">
        <w:rPr>
          <w:color w:val="000000"/>
        </w:rPr>
        <w:t>(3)</w:t>
      </w:r>
      <w:r w:rsidR="008612CB">
        <w:rPr>
          <w:rFonts w:hint="cs"/>
          <w:color w:val="000000"/>
          <w:rtl/>
        </w:rPr>
        <w:t xml:space="preserve"> </w:t>
      </w:r>
      <w:r w:rsidR="008612CB">
        <w:rPr>
          <w:color w:val="000000"/>
          <w:rtl/>
        </w:rPr>
        <w:t>أرقام</w:t>
      </w:r>
      <w:r w:rsidR="008612CB">
        <w:rPr>
          <w:color w:val="000000"/>
        </w:rPr>
        <w:t>.</w:t>
      </w:r>
    </w:p>
    <w:p w:rsidR="008612CB" w:rsidRDefault="00842161" w:rsidP="00842161">
      <w:pPr>
        <w:ind w:left="425"/>
        <w:rPr>
          <w:rFonts w:eastAsia="SimSun"/>
          <w:rtl/>
        </w:rPr>
      </w:pPr>
      <w:r>
        <w:rPr>
          <w:rFonts w:hint="cs"/>
          <w:color w:val="000000"/>
          <w:rtl/>
        </w:rPr>
        <w:t>-</w:t>
      </w:r>
      <w:r>
        <w:rPr>
          <w:rFonts w:hint="cs"/>
          <w:color w:val="000000"/>
          <w:rtl/>
        </w:rPr>
        <w:tab/>
      </w:r>
      <w:r w:rsidR="008612CB">
        <w:rPr>
          <w:color w:val="000000"/>
          <w:rtl/>
        </w:rPr>
        <w:t xml:space="preserve">الحد </w:t>
      </w:r>
      <w:r w:rsidR="00DD763F">
        <w:rPr>
          <w:rFonts w:hint="cs"/>
          <w:color w:val="000000"/>
          <w:rtl/>
        </w:rPr>
        <w:t>الأقصى</w:t>
      </w:r>
      <w:r w:rsidR="008612CB">
        <w:rPr>
          <w:color w:val="000000"/>
          <w:rtl/>
        </w:rPr>
        <w:t xml:space="preserve"> لطول الرقم (باستثناء الرمز الدليلي للبلد) هو: </w:t>
      </w:r>
      <w:r w:rsidR="008612CB">
        <w:rPr>
          <w:rFonts w:hint="cs"/>
          <w:color w:val="000000"/>
          <w:rtl/>
        </w:rPr>
        <w:t xml:space="preserve">سبعة </w:t>
      </w:r>
      <w:r w:rsidR="008612CB">
        <w:rPr>
          <w:color w:val="000000"/>
        </w:rPr>
        <w:t>(7)</w:t>
      </w:r>
      <w:r w:rsidR="008612CB">
        <w:rPr>
          <w:rFonts w:hint="cs"/>
          <w:color w:val="000000"/>
          <w:rtl/>
        </w:rPr>
        <w:t xml:space="preserve"> </w:t>
      </w:r>
      <w:r w:rsidR="008612CB">
        <w:rPr>
          <w:color w:val="000000"/>
          <w:rtl/>
        </w:rPr>
        <w:t>أرقام</w:t>
      </w:r>
      <w:r w:rsidR="008612CB">
        <w:rPr>
          <w:color w:val="000000"/>
        </w:rPr>
        <w:t>.</w:t>
      </w:r>
    </w:p>
    <w:p w:rsidR="008612CB" w:rsidRPr="007344F4" w:rsidRDefault="007344F4" w:rsidP="008612CB">
      <w:pPr>
        <w:rPr>
          <w:rFonts w:eastAsia="SimSun"/>
          <w:rtl/>
        </w:rPr>
      </w:pPr>
      <w:r>
        <w:rPr>
          <w:color w:val="000000"/>
          <w:rtl/>
        </w:rPr>
        <w:t>يحتوي الجدول أدناه على مجموعات الأرقام التي يمكن طلبها من خارج نيوزيلندا فقط</w:t>
      </w:r>
      <w:r>
        <w:rPr>
          <w:color w:val="000000"/>
        </w:rPr>
        <w:t>.</w:t>
      </w:r>
    </w:p>
    <w:p w:rsidR="007344F4" w:rsidRPr="00350421" w:rsidRDefault="007344F4" w:rsidP="000B6A54">
      <w:pPr>
        <w:tabs>
          <w:tab w:val="left" w:pos="567"/>
        </w:tabs>
        <w:spacing w:after="120" w:line="340" w:lineRule="exact"/>
        <w:jc w:val="left"/>
        <w:rPr>
          <w:rFonts w:eastAsia="SimSun"/>
          <w:position w:val="4"/>
          <w:rtl/>
          <w:lang w:eastAsia="zh-CN" w:bidi="ar-EG"/>
        </w:rPr>
      </w:pPr>
      <w:r>
        <w:rPr>
          <w:rFonts w:eastAsia="SimSun" w:hint="cs"/>
          <w:position w:val="4"/>
          <w:rtl/>
          <w:lang w:eastAsia="zh-CN" w:bidi="ar-EG"/>
        </w:rPr>
        <w:t xml:space="preserve">تاريخ تحديث خطة المراقمة هو </w:t>
      </w:r>
      <w:r>
        <w:rPr>
          <w:rFonts w:eastAsia="SimSun"/>
          <w:position w:val="4"/>
          <w:lang w:eastAsia="zh-CN" w:bidi="ar-EG"/>
        </w:rPr>
        <w:t>27</w:t>
      </w:r>
      <w:r>
        <w:rPr>
          <w:rFonts w:eastAsia="SimSun" w:hint="cs"/>
          <w:position w:val="4"/>
          <w:rtl/>
          <w:lang w:eastAsia="zh-CN" w:bidi="ar-EG"/>
        </w:rPr>
        <w:t xml:space="preserve"> نوفمبر </w:t>
      </w:r>
      <w:r>
        <w:rPr>
          <w:rFonts w:eastAsia="SimSun"/>
          <w:position w:val="4"/>
          <w:lang w:eastAsia="zh-CN" w:bidi="ar-EG"/>
        </w:rPr>
        <w:t>2015</w:t>
      </w:r>
      <w:r>
        <w:rPr>
          <w:rFonts w:eastAsia="SimSun" w:hint="cs"/>
          <w:position w:val="4"/>
          <w:rtl/>
          <w:lang w:eastAsia="zh-CN" w:bidi="ar-EG"/>
        </w:rPr>
        <w:t>.</w:t>
      </w:r>
    </w:p>
    <w:p w:rsidR="00932535" w:rsidRDefault="00D776EA" w:rsidP="00932535">
      <w:pPr>
        <w:spacing w:before="360"/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خطة الترقيم </w:t>
      </w:r>
      <w:r w:rsidR="00932535">
        <w:rPr>
          <w:rFonts w:eastAsia="SimSun" w:hint="cs"/>
          <w:rtl/>
          <w:lang w:bidi="ar-EG"/>
        </w:rPr>
        <w:t>-</w:t>
      </w:r>
      <w:r>
        <w:rPr>
          <w:rFonts w:eastAsia="SimSun" w:hint="cs"/>
          <w:rtl/>
          <w:lang w:bidi="ar-EG"/>
        </w:rPr>
        <w:t xml:space="preserve"> توكيلاو</w:t>
      </w:r>
    </w:p>
    <w:p w:rsidR="00D776EA" w:rsidRDefault="00D776EA" w:rsidP="00C12034">
      <w:pPr>
        <w:spacing w:after="120"/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الرمز الدليلي للبلد </w:t>
      </w:r>
      <w:r w:rsidR="00C12034" w:rsidRPr="00C12034">
        <w:rPr>
          <w:rFonts w:eastAsia="SimSun"/>
          <w:lang w:val="en-GB" w:bidi="ar-EG"/>
        </w:rPr>
        <w:t>‘690’</w:t>
      </w:r>
    </w:p>
    <w:tbl>
      <w:tblPr>
        <w:bidiVisual/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1046"/>
        <w:gridCol w:w="1134"/>
        <w:gridCol w:w="3543"/>
        <w:gridCol w:w="1570"/>
      </w:tblGrid>
      <w:tr w:rsidR="00AD494A" w:rsidRPr="00932535" w:rsidTr="00AD494A">
        <w:trPr>
          <w:cantSplit/>
          <w:tblHeader/>
          <w:jc w:val="center"/>
        </w:trPr>
        <w:tc>
          <w:tcPr>
            <w:tcW w:w="2210" w:type="dxa"/>
            <w:vAlign w:val="center"/>
          </w:tcPr>
          <w:p w:rsidR="00AD494A" w:rsidRPr="00932535" w:rsidRDefault="00932535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i/>
                <w:sz w:val="18"/>
                <w:szCs w:val="24"/>
              </w:rPr>
              <w:t xml:space="preserve"> </w:t>
            </w:r>
            <w:r w:rsidR="00AD494A" w:rsidRPr="00932535">
              <w:rPr>
                <w:i/>
                <w:sz w:val="18"/>
                <w:szCs w:val="24"/>
              </w:rPr>
              <w:t>(1)</w:t>
            </w:r>
          </w:p>
        </w:tc>
        <w:tc>
          <w:tcPr>
            <w:tcW w:w="2180" w:type="dxa"/>
            <w:gridSpan w:val="2"/>
            <w:vAlign w:val="center"/>
          </w:tcPr>
          <w:p w:rsidR="00AD494A" w:rsidRPr="00932535" w:rsidRDefault="00AD494A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i/>
                <w:sz w:val="18"/>
                <w:szCs w:val="24"/>
              </w:rPr>
              <w:t>(2)</w:t>
            </w:r>
          </w:p>
        </w:tc>
        <w:tc>
          <w:tcPr>
            <w:tcW w:w="3543" w:type="dxa"/>
            <w:vAlign w:val="center"/>
          </w:tcPr>
          <w:p w:rsidR="00AD494A" w:rsidRPr="00932535" w:rsidRDefault="00AD494A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i/>
                <w:sz w:val="18"/>
                <w:szCs w:val="24"/>
              </w:rPr>
              <w:t>(3)</w:t>
            </w:r>
          </w:p>
        </w:tc>
        <w:tc>
          <w:tcPr>
            <w:tcW w:w="1570" w:type="dxa"/>
            <w:vAlign w:val="center"/>
          </w:tcPr>
          <w:p w:rsidR="00AD494A" w:rsidRPr="00932535" w:rsidRDefault="00AD494A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i/>
                <w:sz w:val="18"/>
                <w:szCs w:val="24"/>
              </w:rPr>
              <w:t>(4)</w:t>
            </w:r>
          </w:p>
        </w:tc>
      </w:tr>
      <w:tr w:rsidR="00AD494A" w:rsidRPr="00932535" w:rsidTr="00AD494A">
        <w:trPr>
          <w:cantSplit/>
          <w:tblHeader/>
          <w:jc w:val="center"/>
        </w:trPr>
        <w:tc>
          <w:tcPr>
            <w:tcW w:w="2210" w:type="dxa"/>
            <w:vMerge w:val="restart"/>
            <w:vAlign w:val="center"/>
          </w:tcPr>
          <w:p w:rsidR="00AD494A" w:rsidRPr="00932535" w:rsidRDefault="00B93761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الرمز الدليلي الوطني للمقصد </w:t>
            </w:r>
            <w:r w:rsidRPr="00932535">
              <w:rPr>
                <w:rFonts w:eastAsia="SimSun"/>
                <w:i/>
                <w:iCs/>
                <w:position w:val="2"/>
                <w:sz w:val="18"/>
                <w:szCs w:val="24"/>
              </w:rPr>
              <w:t>(NDC)</w:t>
            </w:r>
            <w:r w:rsid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 </w:t>
            </w: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أو الأرقام الأولى في</w:t>
            </w:r>
            <w:r w:rsidRPr="00932535">
              <w:rPr>
                <w:rFonts w:eastAsia="SimSun" w:hint="eastAsia"/>
                <w:i/>
                <w:iCs/>
                <w:position w:val="2"/>
                <w:sz w:val="18"/>
                <w:szCs w:val="24"/>
                <w:rtl/>
              </w:rPr>
              <w:t> </w:t>
            </w: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الرقم (الدلالي) الوطني </w:t>
            </w:r>
            <w:r w:rsidRPr="00932535">
              <w:rPr>
                <w:rFonts w:eastAsia="SimSun"/>
                <w:i/>
                <w:iCs/>
                <w:position w:val="2"/>
                <w:sz w:val="18"/>
                <w:szCs w:val="24"/>
              </w:rPr>
              <w:t>(N(S)N)</w:t>
            </w:r>
          </w:p>
        </w:tc>
        <w:tc>
          <w:tcPr>
            <w:tcW w:w="2180" w:type="dxa"/>
            <w:gridSpan w:val="2"/>
            <w:vAlign w:val="center"/>
          </w:tcPr>
          <w:p w:rsidR="00AD494A" w:rsidRPr="00932535" w:rsidRDefault="00B93761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طول الرقم (الدلالي)</w:t>
            </w:r>
            <w:r w:rsidRPr="00932535">
              <w:rPr>
                <w:rFonts w:eastAsia="SimSun"/>
                <w:i/>
                <w:iCs/>
                <w:position w:val="2"/>
                <w:sz w:val="18"/>
                <w:szCs w:val="24"/>
                <w:rtl/>
              </w:rPr>
              <w:br/>
            </w: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الوطني </w:t>
            </w:r>
            <w:r w:rsidRPr="00932535">
              <w:rPr>
                <w:rFonts w:eastAsia="SimSun"/>
                <w:i/>
                <w:iCs/>
                <w:position w:val="2"/>
                <w:sz w:val="18"/>
                <w:szCs w:val="24"/>
              </w:rPr>
              <w:t>(N(S)N)</w:t>
            </w:r>
          </w:p>
        </w:tc>
        <w:tc>
          <w:tcPr>
            <w:tcW w:w="3543" w:type="dxa"/>
            <w:vMerge w:val="restart"/>
            <w:vAlign w:val="center"/>
          </w:tcPr>
          <w:p w:rsidR="00AD494A" w:rsidRPr="00932535" w:rsidRDefault="00B93761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</w:rPr>
            </w:pP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 xml:space="preserve">استعمال الرقم </w:t>
            </w:r>
            <w:r w:rsidRPr="00932535">
              <w:rPr>
                <w:rFonts w:eastAsia="SimSun"/>
                <w:i/>
                <w:iCs/>
                <w:position w:val="2"/>
                <w:sz w:val="18"/>
                <w:szCs w:val="24"/>
              </w:rPr>
              <w:t>ITU</w:t>
            </w:r>
            <w:r w:rsidRPr="00932535">
              <w:rPr>
                <w:rFonts w:eastAsia="SimSun"/>
                <w:i/>
                <w:iCs/>
                <w:position w:val="2"/>
                <w:sz w:val="18"/>
                <w:szCs w:val="24"/>
              </w:rPr>
              <w:noBreakHyphen/>
              <w:t>T E.164</w:t>
            </w:r>
          </w:p>
        </w:tc>
        <w:tc>
          <w:tcPr>
            <w:tcW w:w="1570" w:type="dxa"/>
            <w:vMerge w:val="restart"/>
            <w:vAlign w:val="center"/>
          </w:tcPr>
          <w:p w:rsidR="00AD494A" w:rsidRPr="00932535" w:rsidRDefault="00B93761" w:rsidP="00932535">
            <w:pPr>
              <w:keepNext/>
              <w:spacing w:before="20" w:after="20" w:line="260" w:lineRule="exact"/>
              <w:jc w:val="center"/>
              <w:rPr>
                <w:i/>
                <w:sz w:val="18"/>
                <w:szCs w:val="24"/>
                <w:rtl/>
                <w:lang w:bidi="ar-EG"/>
              </w:rPr>
            </w:pP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معلومات إضافية</w:t>
            </w:r>
          </w:p>
        </w:tc>
      </w:tr>
      <w:tr w:rsidR="00B93761" w:rsidRPr="00932535" w:rsidTr="00AD494A">
        <w:trPr>
          <w:cantSplit/>
          <w:tblHeader/>
          <w:jc w:val="center"/>
        </w:trPr>
        <w:tc>
          <w:tcPr>
            <w:tcW w:w="2210" w:type="dxa"/>
            <w:vMerge/>
            <w:vAlign w:val="center"/>
          </w:tcPr>
          <w:p w:rsidR="00B93761" w:rsidRPr="00932535" w:rsidRDefault="00B93761" w:rsidP="00932535">
            <w:pPr>
              <w:spacing w:before="20" w:after="20" w:line="260" w:lineRule="exact"/>
              <w:rPr>
                <w:bCs/>
                <w:i/>
                <w:sz w:val="18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93761" w:rsidRPr="00932535" w:rsidRDefault="00B93761" w:rsidP="00932535">
            <w:pPr>
              <w:keepNext/>
              <w:spacing w:before="20" w:after="20" w:line="26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rtl/>
              </w:rPr>
            </w:pP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الحد الأقصى لطول الرقم</w:t>
            </w:r>
          </w:p>
        </w:tc>
        <w:tc>
          <w:tcPr>
            <w:tcW w:w="1134" w:type="dxa"/>
            <w:vAlign w:val="center"/>
          </w:tcPr>
          <w:p w:rsidR="00B93761" w:rsidRPr="00932535" w:rsidRDefault="00B93761" w:rsidP="00932535">
            <w:pPr>
              <w:keepNext/>
              <w:spacing w:before="20" w:after="20" w:line="26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rtl/>
              </w:rPr>
            </w:pPr>
            <w:r w:rsidRPr="00932535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الحد الأدنى لطول الرقم</w:t>
            </w:r>
          </w:p>
        </w:tc>
        <w:tc>
          <w:tcPr>
            <w:tcW w:w="3543" w:type="dxa"/>
            <w:vMerge/>
            <w:vAlign w:val="center"/>
          </w:tcPr>
          <w:p w:rsidR="00B93761" w:rsidRPr="00932535" w:rsidRDefault="00B93761" w:rsidP="00932535">
            <w:pPr>
              <w:spacing w:before="20" w:after="20" w:line="260" w:lineRule="exact"/>
              <w:rPr>
                <w:bCs/>
                <w:i/>
                <w:sz w:val="18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B93761" w:rsidRPr="00932535" w:rsidRDefault="00B93761" w:rsidP="00932535">
            <w:pPr>
              <w:spacing w:before="20" w:after="20" w:line="260" w:lineRule="exact"/>
              <w:rPr>
                <w:bCs/>
                <w:i/>
                <w:sz w:val="18"/>
                <w:szCs w:val="24"/>
              </w:rPr>
            </w:pPr>
          </w:p>
        </w:tc>
      </w:tr>
      <w:tr w:rsidR="00AD494A" w:rsidRPr="00932535" w:rsidTr="00AD494A">
        <w:trPr>
          <w:cantSplit/>
          <w:jc w:val="center"/>
        </w:trPr>
        <w:tc>
          <w:tcPr>
            <w:tcW w:w="221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00</w:t>
            </w:r>
          </w:p>
        </w:tc>
        <w:tc>
          <w:tcPr>
            <w:tcW w:w="1046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2</w:t>
            </w:r>
          </w:p>
        </w:tc>
        <w:tc>
          <w:tcPr>
            <w:tcW w:w="1134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2</w:t>
            </w:r>
          </w:p>
        </w:tc>
        <w:tc>
          <w:tcPr>
            <w:tcW w:w="3543" w:type="dxa"/>
          </w:tcPr>
          <w:p w:rsidR="00AD494A" w:rsidRPr="00932535" w:rsidRDefault="00C15F36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  <w:rtl/>
                <w:lang w:bidi="ar-EG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رمز النفاذ الدولي من أجل </w:t>
            </w:r>
            <w:r w:rsidRPr="00932535">
              <w:rPr>
                <w:rFonts w:eastAsia="SimSun"/>
                <w:sz w:val="18"/>
                <w:szCs w:val="24"/>
                <w:lang w:bidi="ar-EG"/>
              </w:rPr>
              <w:t>ISD</w:t>
            </w:r>
          </w:p>
        </w:tc>
        <w:tc>
          <w:tcPr>
            <w:tcW w:w="157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</w:p>
        </w:tc>
      </w:tr>
      <w:tr w:rsidR="00AD494A" w:rsidRPr="00932535" w:rsidTr="00AD494A">
        <w:trPr>
          <w:cantSplit/>
          <w:jc w:val="center"/>
        </w:trPr>
        <w:tc>
          <w:tcPr>
            <w:tcW w:w="221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01</w:t>
            </w:r>
          </w:p>
        </w:tc>
        <w:tc>
          <w:tcPr>
            <w:tcW w:w="1046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1134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3543" w:type="dxa"/>
          </w:tcPr>
          <w:p w:rsidR="00AD494A" w:rsidRPr="00932535" w:rsidRDefault="00C15F36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  <w:lang w:bidi="ar-EG"/>
              </w:rPr>
            </w:pPr>
            <w:r w:rsidRPr="00932535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النفاذ للعمليات الدولية</w:t>
            </w:r>
            <w:r w:rsidRPr="00932535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</w:r>
            <w:r w:rsidRPr="00932535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(طلبات الاستفسار، وما إلى ذلك)</w:t>
            </w:r>
          </w:p>
        </w:tc>
        <w:tc>
          <w:tcPr>
            <w:tcW w:w="157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</w:p>
        </w:tc>
      </w:tr>
      <w:tr w:rsidR="00AD494A" w:rsidRPr="00932535" w:rsidTr="00AD494A">
        <w:trPr>
          <w:cantSplit/>
          <w:jc w:val="center"/>
        </w:trPr>
        <w:tc>
          <w:tcPr>
            <w:tcW w:w="221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02X – 09X</w:t>
            </w:r>
          </w:p>
        </w:tc>
        <w:tc>
          <w:tcPr>
            <w:tcW w:w="1046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1134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3543" w:type="dxa"/>
          </w:tcPr>
          <w:p w:rsidR="00AD494A" w:rsidRPr="00932535" w:rsidRDefault="00E9057D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احتياطي</w:t>
            </w:r>
          </w:p>
        </w:tc>
        <w:tc>
          <w:tcPr>
            <w:tcW w:w="157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</w:p>
        </w:tc>
      </w:tr>
      <w:tr w:rsidR="00AD494A" w:rsidRPr="00932535" w:rsidTr="00AD494A">
        <w:trPr>
          <w:cantSplit/>
          <w:jc w:val="center"/>
        </w:trPr>
        <w:tc>
          <w:tcPr>
            <w:tcW w:w="221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12X – 19X</w:t>
            </w:r>
          </w:p>
        </w:tc>
        <w:tc>
          <w:tcPr>
            <w:tcW w:w="1046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1134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3543" w:type="dxa"/>
          </w:tcPr>
          <w:p w:rsidR="00AD494A" w:rsidRPr="00932535" w:rsidRDefault="00E9057D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محجوز لخدمات </w:t>
            </w:r>
            <w:r w:rsidRPr="00932535">
              <w:rPr>
                <w:rFonts w:eastAsia="SimSun"/>
                <w:sz w:val="18"/>
                <w:szCs w:val="24"/>
                <w:lang w:bidi="ar-EG"/>
              </w:rPr>
              <w:t>“Dial It”</w:t>
            </w: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الخاصة</w:t>
            </w:r>
          </w:p>
        </w:tc>
        <w:tc>
          <w:tcPr>
            <w:tcW w:w="157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</w:p>
        </w:tc>
      </w:tr>
      <w:tr w:rsidR="00AD494A" w:rsidRPr="00932535" w:rsidTr="00AD494A">
        <w:trPr>
          <w:cantSplit/>
          <w:jc w:val="center"/>
        </w:trPr>
        <w:tc>
          <w:tcPr>
            <w:tcW w:w="2210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22</w:t>
            </w:r>
          </w:p>
        </w:tc>
        <w:tc>
          <w:tcPr>
            <w:tcW w:w="1046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AD494A" w:rsidRPr="00932535" w:rsidRDefault="00AD494A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AD494A" w:rsidRPr="00932535" w:rsidRDefault="00E9057D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جغرافية</w:t>
            </w:r>
          </w:p>
        </w:tc>
        <w:tc>
          <w:tcPr>
            <w:tcW w:w="1570" w:type="dxa"/>
          </w:tcPr>
          <w:p w:rsidR="00AD494A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23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24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3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5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6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F45D79" w:rsidRPr="00932535" w:rsidTr="00AD494A">
        <w:trPr>
          <w:cantSplit/>
          <w:jc w:val="center"/>
        </w:trPr>
        <w:tc>
          <w:tcPr>
            <w:tcW w:w="2210" w:type="dxa"/>
          </w:tcPr>
          <w:p w:rsidR="00F45D79" w:rsidRPr="00932535" w:rsidRDefault="00F45D79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72</w:t>
            </w:r>
          </w:p>
        </w:tc>
        <w:tc>
          <w:tcPr>
            <w:tcW w:w="1046" w:type="dxa"/>
          </w:tcPr>
          <w:p w:rsidR="00F45D79" w:rsidRPr="00932535" w:rsidRDefault="00F45D79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F45D79" w:rsidRPr="00932535" w:rsidRDefault="00F45D79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F45D79" w:rsidRPr="00932535" w:rsidRDefault="00F45D79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F45D79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متنقل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73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متنقل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74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متنقل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8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  <w:tr w:rsidR="00D35A2C" w:rsidRPr="00932535" w:rsidTr="00AD494A">
        <w:trPr>
          <w:cantSplit/>
          <w:jc w:val="center"/>
        </w:trPr>
        <w:tc>
          <w:tcPr>
            <w:tcW w:w="2210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left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9</w:t>
            </w:r>
          </w:p>
        </w:tc>
        <w:tc>
          <w:tcPr>
            <w:tcW w:w="1046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7</w:t>
            </w:r>
          </w:p>
        </w:tc>
        <w:tc>
          <w:tcPr>
            <w:tcW w:w="1134" w:type="dxa"/>
          </w:tcPr>
          <w:p w:rsidR="00D35A2C" w:rsidRPr="00932535" w:rsidRDefault="00D35A2C" w:rsidP="00C1203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 w:line="260" w:lineRule="exact"/>
              <w:jc w:val="center"/>
              <w:rPr>
                <w:sz w:val="18"/>
                <w:szCs w:val="24"/>
              </w:rPr>
            </w:pPr>
            <w:r w:rsidRPr="00932535">
              <w:rPr>
                <w:sz w:val="18"/>
                <w:szCs w:val="24"/>
              </w:rPr>
              <w:t>4</w:t>
            </w:r>
          </w:p>
        </w:tc>
        <w:tc>
          <w:tcPr>
            <w:tcW w:w="3543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أرقام غير جغرافية</w:t>
            </w:r>
          </w:p>
        </w:tc>
        <w:tc>
          <w:tcPr>
            <w:tcW w:w="1570" w:type="dxa"/>
          </w:tcPr>
          <w:p w:rsidR="00D35A2C" w:rsidRPr="00932535" w:rsidRDefault="00D35A2C" w:rsidP="00C12034">
            <w:pPr>
              <w:spacing w:before="0" w:after="20" w:line="260" w:lineRule="exact"/>
              <w:rPr>
                <w:sz w:val="18"/>
                <w:szCs w:val="24"/>
              </w:rPr>
            </w:pPr>
            <w:r w:rsidRPr="00932535">
              <w:rPr>
                <w:rFonts w:eastAsia="SimSun" w:hint="cs"/>
                <w:sz w:val="18"/>
                <w:szCs w:val="24"/>
                <w:rtl/>
                <w:lang w:bidi="ar-EG"/>
              </w:rPr>
              <w:t>مخصص</w:t>
            </w:r>
          </w:p>
        </w:tc>
      </w:tr>
    </w:tbl>
    <w:p w:rsidR="00096D53" w:rsidRPr="005564C8" w:rsidRDefault="00096D53" w:rsidP="00096D53">
      <w:pPr>
        <w:pStyle w:val="Normalaftertitle"/>
        <w:rPr>
          <w:rFonts w:eastAsia="SimSun"/>
          <w:rtl/>
          <w:lang w:bidi="ar-EG"/>
        </w:rPr>
      </w:pPr>
      <w:r w:rsidRPr="005564C8">
        <w:rPr>
          <w:rFonts w:eastAsia="SimSun" w:hint="cs"/>
          <w:rtl/>
          <w:lang w:bidi="ar-EG"/>
        </w:rPr>
        <w:t>يُطلب من جميع الإدارات ضمان إمكانية إجراء نداءات المراقمة المباشرة الدولية من شبكاتها الوطنية إلى الأرقام في توكيلاو.</w:t>
      </w:r>
    </w:p>
    <w:p w:rsidR="00096D53" w:rsidRPr="00A3696F" w:rsidRDefault="00096D53" w:rsidP="00A3696F">
      <w:pPr>
        <w:keepNext/>
        <w:keepLines/>
        <w:spacing w:before="240"/>
        <w:rPr>
          <w:rFonts w:eastAsia="SimSun"/>
          <w:rtl/>
          <w:lang w:bidi="ar-EG"/>
        </w:rPr>
      </w:pPr>
      <w:r w:rsidRPr="00A3696F">
        <w:rPr>
          <w:rFonts w:eastAsia="SimSun" w:hint="cs"/>
          <w:rtl/>
          <w:lang w:bidi="ar-EG"/>
        </w:rPr>
        <w:t>للاتصال:</w:t>
      </w:r>
    </w:p>
    <w:p w:rsidR="00096D53" w:rsidRPr="00A3696F" w:rsidRDefault="00C12034" w:rsidP="00C12034">
      <w:pPr>
        <w:pStyle w:val="ContactA1"/>
        <w:rPr>
          <w:rtl/>
          <w:lang w:val="es-ES"/>
        </w:rPr>
      </w:pPr>
      <w:r w:rsidRPr="00C12034">
        <w:rPr>
          <w:bCs/>
          <w:lang w:val="en-GB"/>
        </w:rPr>
        <w:t xml:space="preserve">Mr. </w:t>
      </w:r>
      <w:proofErr w:type="spellStart"/>
      <w:r w:rsidRPr="00C12034">
        <w:rPr>
          <w:bCs/>
          <w:lang w:val="en-GB"/>
        </w:rPr>
        <w:t>Tealofi</w:t>
      </w:r>
      <w:proofErr w:type="spellEnd"/>
      <w:r w:rsidRPr="00C12034">
        <w:rPr>
          <w:bCs/>
          <w:lang w:val="en-GB"/>
        </w:rPr>
        <w:t xml:space="preserve"> </w:t>
      </w:r>
      <w:proofErr w:type="spellStart"/>
      <w:r w:rsidRPr="00C12034">
        <w:rPr>
          <w:bCs/>
          <w:lang w:val="en-GB"/>
        </w:rPr>
        <w:t>Enosa</w:t>
      </w:r>
      <w:proofErr w:type="spellEnd"/>
      <w:r w:rsidRPr="00C12034">
        <w:rPr>
          <w:lang w:val="en-GB"/>
        </w:rPr>
        <w:br/>
        <w:t>Tokelau Telecommunications Corporation (</w:t>
      </w:r>
      <w:proofErr w:type="spellStart"/>
      <w:r w:rsidRPr="00C12034">
        <w:rPr>
          <w:lang w:val="en-GB"/>
        </w:rPr>
        <w:t>Teletok</w:t>
      </w:r>
      <w:proofErr w:type="spellEnd"/>
      <w:r w:rsidRPr="00C12034">
        <w:rPr>
          <w:lang w:val="en-GB"/>
        </w:rPr>
        <w:t>)</w:t>
      </w:r>
      <w:r w:rsidRPr="00C12034">
        <w:rPr>
          <w:lang w:val="en-GB"/>
        </w:rPr>
        <w:br/>
      </w:r>
      <w:bookmarkStart w:id="142" w:name="_DV_C2"/>
      <w:proofErr w:type="spellStart"/>
      <w:r w:rsidRPr="00C12034">
        <w:rPr>
          <w:lang w:val="en-GB"/>
        </w:rPr>
        <w:t>Fenuafala</w:t>
      </w:r>
      <w:proofErr w:type="spellEnd"/>
      <w:r w:rsidRPr="00C12034">
        <w:rPr>
          <w:lang w:val="en-GB"/>
        </w:rPr>
        <w:t>, Fakaofo,</w:t>
      </w:r>
      <w:bookmarkEnd w:id="142"/>
      <w:r w:rsidRPr="00C12034">
        <w:rPr>
          <w:lang w:val="en-GB"/>
        </w:rPr>
        <w:br/>
        <w:t>Tokelau</w:t>
      </w:r>
    </w:p>
    <w:p w:rsidR="00096D53" w:rsidRPr="00C12034" w:rsidRDefault="00096D53" w:rsidP="00C12034">
      <w:pPr>
        <w:tabs>
          <w:tab w:val="left" w:pos="1984"/>
        </w:tabs>
        <w:spacing w:before="20" w:after="120" w:line="340" w:lineRule="exact"/>
        <w:ind w:left="567"/>
        <w:jc w:val="left"/>
        <w:rPr>
          <w:rFonts w:eastAsia="SimSun"/>
          <w:position w:val="4"/>
          <w:rtl/>
        </w:rPr>
      </w:pPr>
      <w:r w:rsidRPr="00C12034">
        <w:rPr>
          <w:rFonts w:eastAsia="SimSun" w:hint="cs"/>
          <w:position w:val="4"/>
          <w:rtl/>
        </w:rPr>
        <w:t>الهاتف:</w:t>
      </w:r>
      <w:r w:rsidRPr="00C12034">
        <w:rPr>
          <w:rFonts w:eastAsia="SimSun"/>
          <w:position w:val="4"/>
        </w:rPr>
        <w:tab/>
      </w:r>
      <w:r w:rsidR="00C12034" w:rsidRPr="00C12034">
        <w:rPr>
          <w:rFonts w:cs="Arial"/>
          <w:bCs/>
          <w:position w:val="4"/>
        </w:rPr>
        <w:t>+690 3101</w:t>
      </w:r>
      <w:r w:rsidRPr="00C12034">
        <w:rPr>
          <w:rFonts w:eastAsia="SimSun"/>
          <w:position w:val="4"/>
        </w:rPr>
        <w:br/>
      </w:r>
      <w:r w:rsidRPr="00C12034">
        <w:rPr>
          <w:rFonts w:eastAsia="SimSun" w:hint="cs"/>
          <w:position w:val="4"/>
          <w:rtl/>
        </w:rPr>
        <w:t>البريد الإلكتروني:</w:t>
      </w:r>
      <w:r w:rsidRPr="00C12034">
        <w:rPr>
          <w:rFonts w:eastAsia="SimSun"/>
          <w:position w:val="4"/>
        </w:rPr>
        <w:tab/>
      </w:r>
      <w:hyperlink r:id="rId17" w:history="1">
        <w:r w:rsidR="00C12034" w:rsidRPr="00C12034">
          <w:rPr>
            <w:position w:val="4"/>
          </w:rPr>
          <w:t>tenosa@teletok.net</w:t>
        </w:r>
      </w:hyperlink>
      <w:r w:rsidR="00842161" w:rsidRPr="00C12034">
        <w:rPr>
          <w:rFonts w:eastAsia="SimSun"/>
          <w:position w:val="4"/>
        </w:rPr>
        <w:br/>
      </w:r>
      <w:r w:rsidR="00842161" w:rsidRPr="00C12034">
        <w:rPr>
          <w:rFonts w:eastAsia="SimSun" w:hint="cs"/>
          <w:position w:val="4"/>
          <w:rtl/>
        </w:rPr>
        <w:t>الموقع الإلكتروني:</w:t>
      </w:r>
      <w:r w:rsidR="00842161" w:rsidRPr="00C12034">
        <w:rPr>
          <w:rFonts w:eastAsia="SimSun" w:hint="cs"/>
          <w:position w:val="4"/>
          <w:rtl/>
        </w:rPr>
        <w:tab/>
      </w:r>
      <w:r w:rsidR="00C12034" w:rsidRPr="00C12034">
        <w:rPr>
          <w:rFonts w:cs="Arial"/>
          <w:position w:val="4"/>
        </w:rPr>
        <w:t>www.tokelau.org.nz</w:t>
      </w:r>
    </w:p>
    <w:p w:rsidR="00096D53" w:rsidRPr="000B6A54" w:rsidRDefault="00096D53" w:rsidP="00AA40D2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r w:rsidRPr="000B6A54">
        <w:rPr>
          <w:rFonts w:eastAsia="SimSun" w:hint="cs"/>
          <w:position w:val="2"/>
          <w:rtl/>
        </w:rPr>
        <w:lastRenderedPageBreak/>
        <w:t>تغييرات في الإدارات/وكالات التشغيل المعترف بها وكيانات</w:t>
      </w:r>
      <w:r w:rsidR="00AA40D2">
        <w:rPr>
          <w:rFonts w:eastAsia="SimSun"/>
          <w:position w:val="2"/>
          <w:rtl/>
        </w:rPr>
        <w:br/>
      </w:r>
      <w:r w:rsidRPr="000B6A54">
        <w:rPr>
          <w:rFonts w:eastAsia="SimSun" w:hint="cs"/>
          <w:position w:val="2"/>
          <w:rtl/>
        </w:rPr>
        <w:t>أو منظمات أخرى</w:t>
      </w:r>
    </w:p>
    <w:p w:rsidR="00096D53" w:rsidRPr="00F9366F" w:rsidRDefault="00096D53" w:rsidP="00096D53">
      <w:pPr>
        <w:pStyle w:val="Headingb"/>
        <w:spacing w:after="60"/>
        <w:rPr>
          <w:rtl/>
          <w:lang w:bidi="ar-SY"/>
        </w:rPr>
      </w:pPr>
      <w:bookmarkStart w:id="143" w:name="TOC10"/>
      <w:r>
        <w:rPr>
          <w:rFonts w:hint="cs"/>
          <w:rtl/>
          <w:lang w:bidi="ar-SY"/>
        </w:rPr>
        <w:t>رومانيا</w:t>
      </w:r>
    </w:p>
    <w:bookmarkEnd w:id="143"/>
    <w:p w:rsidR="00096D53" w:rsidRPr="00F9366F" w:rsidRDefault="00096D53" w:rsidP="00A3696F">
      <w:pPr>
        <w:tabs>
          <w:tab w:val="left" w:pos="1134"/>
        </w:tabs>
        <w:spacing w:before="100"/>
        <w:rPr>
          <w:rFonts w:eastAsia="SimSun"/>
          <w:rtl/>
          <w:lang w:bidi="ar-EG"/>
        </w:rPr>
      </w:pPr>
      <w:r w:rsidRPr="00A3696F">
        <w:rPr>
          <w:rFonts w:eastAsia="SimSun" w:hint="cs"/>
          <w:rtl/>
          <w:lang w:bidi="ar-EG"/>
        </w:rPr>
        <w:t xml:space="preserve">تبليغ في </w:t>
      </w:r>
      <w:r w:rsidRPr="00F9366F">
        <w:rPr>
          <w:rFonts w:eastAsia="SimSun"/>
          <w:lang w:bidi="ar-EG"/>
        </w:rPr>
        <w:t>2015.</w:t>
      </w:r>
      <w:r>
        <w:rPr>
          <w:rFonts w:eastAsia="SimSun"/>
          <w:lang w:bidi="ar-EG"/>
        </w:rPr>
        <w:t>XII</w:t>
      </w:r>
      <w:r w:rsidRPr="00F9366F">
        <w:rPr>
          <w:rFonts w:eastAsia="SimSun"/>
          <w:lang w:bidi="ar-EG"/>
        </w:rPr>
        <w:t>.2</w:t>
      </w:r>
      <w:r w:rsidRPr="00F9366F">
        <w:rPr>
          <w:rFonts w:eastAsia="SimSun" w:hint="cs"/>
          <w:rtl/>
          <w:lang w:bidi="ar-EG"/>
        </w:rPr>
        <w:t>:</w:t>
      </w:r>
    </w:p>
    <w:p w:rsidR="00096D53" w:rsidRPr="00F9366F" w:rsidRDefault="00096D53" w:rsidP="00096D53">
      <w:pPr>
        <w:jc w:val="center"/>
        <w:rPr>
          <w:rFonts w:eastAsia="SimSun"/>
          <w:i/>
          <w:iCs/>
          <w:rtl/>
          <w:lang w:val="en-GB"/>
        </w:rPr>
      </w:pPr>
      <w:r w:rsidRPr="00F9366F">
        <w:rPr>
          <w:rFonts w:eastAsia="SimSun" w:hint="cs"/>
          <w:i/>
          <w:iCs/>
          <w:rtl/>
          <w:lang w:val="en-GB"/>
        </w:rPr>
        <w:t>تغيير الاسم</w:t>
      </w:r>
    </w:p>
    <w:p w:rsidR="00E60C97" w:rsidRPr="005B4FA0" w:rsidRDefault="00096D53" w:rsidP="00D549FE">
      <w:pPr>
        <w:keepNext/>
        <w:spacing w:before="240" w:after="240"/>
        <w:rPr>
          <w:rFonts w:eastAsia="SimSun"/>
          <w:sz w:val="18"/>
          <w:rtl/>
        </w:rPr>
      </w:pPr>
      <w:r w:rsidRPr="00F9366F">
        <w:rPr>
          <w:rFonts w:eastAsia="SimSun" w:hint="cs"/>
          <w:rtl/>
          <w:lang w:val="en-GB"/>
        </w:rPr>
        <w:t xml:space="preserve">تعلن </w:t>
      </w:r>
      <w:r w:rsidRPr="00F9366F">
        <w:rPr>
          <w:rFonts w:eastAsia="SimSun"/>
          <w:i/>
          <w:iCs/>
          <w:color w:val="000000"/>
          <w:rtl/>
        </w:rPr>
        <w:t xml:space="preserve">وزارة </w:t>
      </w:r>
      <w:r>
        <w:rPr>
          <w:rFonts w:eastAsia="SimSun" w:hint="cs"/>
          <w:i/>
          <w:iCs/>
          <w:color w:val="000000"/>
          <w:rtl/>
        </w:rPr>
        <w:t xml:space="preserve">مجتمع المعلومات، </w:t>
      </w:r>
      <w:r w:rsidRPr="004C124C">
        <w:rPr>
          <w:rFonts w:eastAsia="SimSun" w:hint="cs"/>
          <w:color w:val="000000"/>
          <w:rtl/>
        </w:rPr>
        <w:t>رومانيا</w:t>
      </w:r>
      <w:r w:rsidR="00407CBB" w:rsidRPr="004C124C">
        <w:rPr>
          <w:rFonts w:eastAsia="SimSun" w:hint="cs"/>
          <w:color w:val="000000"/>
          <w:rtl/>
        </w:rPr>
        <w:t>،</w:t>
      </w:r>
      <w:r w:rsidRPr="004C124C">
        <w:rPr>
          <w:rFonts w:eastAsia="SimSun" w:hint="cs"/>
          <w:color w:val="000000"/>
          <w:rtl/>
        </w:rPr>
        <w:t xml:space="preserve"> عن تغيير اسمها</w:t>
      </w:r>
      <w:r w:rsidRPr="00AA40D2">
        <w:rPr>
          <w:rFonts w:eastAsia="SimSun" w:hint="cs"/>
          <w:color w:val="000000"/>
          <w:rtl/>
        </w:rPr>
        <w:t>. وأصبح</w:t>
      </w:r>
      <w:r>
        <w:rPr>
          <w:rFonts w:eastAsia="SimSun" w:hint="cs"/>
          <w:sz w:val="18"/>
          <w:rtl/>
        </w:rPr>
        <w:t xml:space="preserve"> اسمها الآن: "</w:t>
      </w:r>
      <w:r w:rsidRPr="004C124C">
        <w:rPr>
          <w:rFonts w:eastAsia="SimSun" w:hint="cs"/>
          <w:i/>
          <w:iCs/>
          <w:sz w:val="18"/>
          <w:rtl/>
        </w:rPr>
        <w:t xml:space="preserve">وزارة مجتمع </w:t>
      </w:r>
      <w:r w:rsidR="00D549FE" w:rsidRPr="004C124C">
        <w:rPr>
          <w:rFonts w:eastAsia="SimSun" w:hint="cs"/>
          <w:i/>
          <w:iCs/>
          <w:sz w:val="18"/>
          <w:rtl/>
        </w:rPr>
        <w:t>المعلومات والاتصالات</w:t>
      </w:r>
      <w:r>
        <w:rPr>
          <w:rFonts w:eastAsia="SimSun" w:hint="cs"/>
          <w:sz w:val="18"/>
          <w:rtl/>
        </w:rPr>
        <w:t>".</w:t>
      </w:r>
    </w:p>
    <w:p w:rsidR="002A08A3" w:rsidRPr="00A3696F" w:rsidRDefault="00C12034" w:rsidP="00A3696F">
      <w:pPr>
        <w:pStyle w:val="ContactA1"/>
        <w:rPr>
          <w:lang w:val="es-ES"/>
        </w:rPr>
      </w:pPr>
      <w:r w:rsidRPr="00C21E0D">
        <w:t>Ministry for Communications and Information Society</w:t>
      </w:r>
      <w:r>
        <w:br/>
      </w:r>
      <w:r>
        <w:rPr>
          <w:rFonts w:asciiTheme="minorHAnsi" w:hAnsiTheme="minorHAnsi" w:cs="Arial"/>
        </w:rPr>
        <w:t xml:space="preserve">Bul. </w:t>
      </w:r>
      <w:proofErr w:type="spellStart"/>
      <w:r>
        <w:rPr>
          <w:rFonts w:asciiTheme="minorHAnsi" w:hAnsiTheme="minorHAnsi" w:cs="Arial"/>
        </w:rPr>
        <w:t>Libertatii</w:t>
      </w:r>
      <w:proofErr w:type="spellEnd"/>
      <w:r>
        <w:rPr>
          <w:rFonts w:asciiTheme="minorHAnsi" w:hAnsiTheme="minorHAnsi" w:cs="Arial"/>
        </w:rPr>
        <w:t>, 14, Sector 5</w:t>
      </w:r>
      <w:r>
        <w:rPr>
          <w:rFonts w:asciiTheme="minorHAnsi" w:hAnsiTheme="minorHAnsi" w:cs="Arial"/>
        </w:rPr>
        <w:br/>
      </w:r>
      <w:r w:rsidRPr="00C21E0D">
        <w:rPr>
          <w:rFonts w:asciiTheme="minorHAnsi" w:hAnsiTheme="minorHAnsi" w:cs="Arial"/>
        </w:rPr>
        <w:t>Sector 5</w:t>
      </w:r>
      <w:r>
        <w:rPr>
          <w:rFonts w:asciiTheme="minorHAnsi" w:hAnsiTheme="minorHAnsi" w:cs="Arial"/>
        </w:rPr>
        <w:br/>
      </w:r>
      <w:r w:rsidRPr="00C21E0D">
        <w:rPr>
          <w:rFonts w:asciiTheme="minorHAnsi" w:hAnsiTheme="minorHAnsi" w:cs="Arial"/>
        </w:rPr>
        <w:t>050706 BUCHAREST</w:t>
      </w:r>
      <w:r>
        <w:rPr>
          <w:rFonts w:asciiTheme="minorHAnsi" w:hAnsiTheme="minorHAnsi" w:cs="Arial"/>
        </w:rPr>
        <w:br/>
      </w:r>
      <w:r w:rsidRPr="00C21E0D">
        <w:rPr>
          <w:rFonts w:asciiTheme="minorHAnsi" w:hAnsiTheme="minorHAnsi" w:cs="Arial"/>
        </w:rPr>
        <w:t>Romania</w:t>
      </w:r>
    </w:p>
    <w:p w:rsidR="00BC151E" w:rsidRPr="00C12034" w:rsidRDefault="002A08A3" w:rsidP="00C12034">
      <w:pPr>
        <w:tabs>
          <w:tab w:val="left" w:pos="1984"/>
        </w:tabs>
        <w:spacing w:before="20" w:after="120" w:line="340" w:lineRule="exact"/>
        <w:ind w:left="567"/>
        <w:jc w:val="left"/>
        <w:rPr>
          <w:rFonts w:eastAsia="SimSun"/>
          <w:position w:val="4"/>
          <w:rtl/>
        </w:rPr>
      </w:pPr>
      <w:r w:rsidRPr="00C12034">
        <w:rPr>
          <w:rFonts w:eastAsia="SimSun" w:hint="cs"/>
          <w:position w:val="4"/>
          <w:rtl/>
        </w:rPr>
        <w:t>الهاتف:</w:t>
      </w:r>
      <w:r w:rsidRPr="00C12034">
        <w:rPr>
          <w:rFonts w:eastAsia="SimSun"/>
          <w:position w:val="4"/>
        </w:rPr>
        <w:tab/>
      </w:r>
      <w:r w:rsidR="00C12034" w:rsidRPr="00C12034">
        <w:rPr>
          <w:rFonts w:asciiTheme="minorHAnsi" w:eastAsia="SimSun" w:hAnsiTheme="minorHAnsi" w:cs="Arial"/>
          <w:position w:val="4"/>
        </w:rPr>
        <w:t>+40 214001190</w:t>
      </w:r>
      <w:r w:rsidRPr="00C12034">
        <w:rPr>
          <w:rFonts w:eastAsia="SimSun"/>
          <w:position w:val="4"/>
        </w:rPr>
        <w:br/>
      </w:r>
      <w:r w:rsidRPr="00C12034">
        <w:rPr>
          <w:rFonts w:eastAsia="SimSun" w:hint="cs"/>
          <w:position w:val="4"/>
          <w:rtl/>
        </w:rPr>
        <w:t>الفاكس:</w:t>
      </w:r>
      <w:r w:rsidRPr="00C12034">
        <w:rPr>
          <w:rFonts w:eastAsia="SimSun"/>
          <w:position w:val="4"/>
        </w:rPr>
        <w:tab/>
      </w:r>
      <w:r w:rsidR="00C12034" w:rsidRPr="00C12034">
        <w:rPr>
          <w:rFonts w:eastAsia="SimSun"/>
          <w:position w:val="4"/>
          <w:lang w:val="en-GB"/>
        </w:rPr>
        <w:t>+40 213114131</w:t>
      </w:r>
      <w:r w:rsidRPr="00C12034">
        <w:rPr>
          <w:rFonts w:eastAsia="SimSun"/>
          <w:position w:val="4"/>
        </w:rPr>
        <w:br/>
      </w:r>
      <w:r w:rsidRPr="00C12034">
        <w:rPr>
          <w:rFonts w:eastAsia="SimSun" w:hint="cs"/>
          <w:position w:val="4"/>
          <w:rtl/>
        </w:rPr>
        <w:t>البريد الإلكتروني:</w:t>
      </w:r>
      <w:r w:rsidR="00F53237" w:rsidRPr="00C12034">
        <w:rPr>
          <w:rFonts w:eastAsia="SimSun"/>
          <w:position w:val="4"/>
          <w:rtl/>
        </w:rPr>
        <w:tab/>
      </w:r>
      <w:r w:rsidR="00C12034" w:rsidRPr="00C12034">
        <w:rPr>
          <w:rFonts w:asciiTheme="minorHAnsi" w:eastAsia="SimSun" w:hAnsiTheme="minorHAnsi" w:cs="Arial"/>
          <w:position w:val="4"/>
        </w:rPr>
        <w:t>cabinetministru@msinf.ro</w:t>
      </w:r>
      <w:r w:rsidR="00F53237" w:rsidRPr="00C12034">
        <w:rPr>
          <w:rFonts w:eastAsia="SimSun"/>
          <w:position w:val="4"/>
          <w:rtl/>
        </w:rPr>
        <w:br/>
      </w:r>
      <w:r w:rsidR="000D7CCC" w:rsidRPr="00C12034">
        <w:rPr>
          <w:rFonts w:eastAsia="SimSun" w:hint="cs"/>
          <w:position w:val="4"/>
          <w:rtl/>
        </w:rPr>
        <w:t>الموقع الإلكتروني:</w:t>
      </w:r>
      <w:r w:rsidR="00F53237" w:rsidRPr="00C12034">
        <w:rPr>
          <w:rFonts w:eastAsia="SimSun"/>
          <w:position w:val="4"/>
          <w:rtl/>
        </w:rPr>
        <w:tab/>
      </w:r>
      <w:r w:rsidR="00C12034" w:rsidRPr="00C12034">
        <w:rPr>
          <w:rFonts w:eastAsia="SimSun"/>
          <w:position w:val="4"/>
          <w:lang w:val="en-GB"/>
        </w:rPr>
        <w:t>www.msinf.ro</w:t>
      </w:r>
    </w:p>
    <w:p w:rsidR="00F53237" w:rsidRDefault="00F53237" w:rsidP="00F53237">
      <w:pPr>
        <w:rPr>
          <w:rFonts w:eastAsia="SimSun"/>
          <w:rtl/>
        </w:rPr>
      </w:pPr>
    </w:p>
    <w:p w:rsidR="00F53237" w:rsidRDefault="00F53237" w:rsidP="00F53237">
      <w:pPr>
        <w:rPr>
          <w:rFonts w:eastAsia="SimSun"/>
          <w:rtl/>
          <w:lang w:val="es-ES" w:eastAsia="zh-CN"/>
        </w:rPr>
        <w:sectPr w:rsidR="00F53237" w:rsidSect="002B47D9">
          <w:type w:val="continuous"/>
          <w:pgSz w:w="11907" w:h="16834" w:code="9"/>
          <w:pgMar w:top="1134" w:right="1134" w:bottom="1134" w:left="1134" w:header="567" w:footer="567" w:gutter="0"/>
          <w:cols w:space="720"/>
          <w:titlePg/>
          <w:bidi/>
          <w:rtlGutter/>
          <w:docGrid w:linePitch="299"/>
        </w:sectPr>
      </w:pPr>
    </w:p>
    <w:p w:rsidR="00CE6C51" w:rsidRPr="000B6A54" w:rsidRDefault="00CE6C51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rtl/>
        </w:rPr>
      </w:pPr>
      <w:bookmarkStart w:id="144" w:name="TOC11"/>
      <w:bookmarkStart w:id="145" w:name="_Toc430700385"/>
      <w:r w:rsidRPr="000B6A54">
        <w:rPr>
          <w:rFonts w:eastAsia="SimSun" w:hint="cs"/>
          <w:rtl/>
        </w:rPr>
        <w:lastRenderedPageBreak/>
        <w:t>تقييدات الخدمة</w:t>
      </w:r>
    </w:p>
    <w:bookmarkEnd w:id="144"/>
    <w:p w:rsidR="00CE6C51" w:rsidRPr="00A03ED5" w:rsidRDefault="00CE6C51" w:rsidP="00A03ED5">
      <w:pPr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</w:rPr>
        <w:t xml:space="preserve">الموقع الإلكتروني: </w:t>
      </w:r>
      <w:r w:rsidR="00A03ED5" w:rsidRPr="00A03ED5">
        <w:t>www.itu.int/pub/T-SP-SR.1-2012</w:t>
      </w:r>
    </w:p>
    <w:p w:rsidR="00AD5C8F" w:rsidRPr="00F90F6D" w:rsidRDefault="00AD5C8F" w:rsidP="00AD5C8F">
      <w:pPr>
        <w:rPr>
          <w:rFonts w:eastAsia="SimSun"/>
          <w:rtl/>
          <w:lang w:val="en-GB" w:bidi="ar-SY"/>
        </w:rPr>
      </w:pPr>
    </w:p>
    <w:tbl>
      <w:tblPr>
        <w:bidiVisual/>
        <w:tblW w:w="5352" w:type="dxa"/>
        <w:tblLayout w:type="fixed"/>
        <w:tblLook w:val="0000" w:firstRow="0" w:lastRow="0" w:firstColumn="0" w:lastColumn="0" w:noHBand="0" w:noVBand="0"/>
      </w:tblPr>
      <w:tblGrid>
        <w:gridCol w:w="2943"/>
        <w:gridCol w:w="2409"/>
      </w:tblGrid>
      <w:tr w:rsidR="00CE6C51" w:rsidRPr="00090130" w:rsidTr="00985065">
        <w:tc>
          <w:tcPr>
            <w:tcW w:w="2944" w:type="dxa"/>
          </w:tcPr>
          <w:p w:rsidR="00CE6C51" w:rsidRPr="00090130" w:rsidRDefault="00CE6C51" w:rsidP="00A659F5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090130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408" w:type="dxa"/>
          </w:tcPr>
          <w:p w:rsidR="00CE6C51" w:rsidRPr="00090130" w:rsidRDefault="00CE6C51" w:rsidP="00A659F5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090130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CE6C51" w:rsidRPr="00090130" w:rsidTr="00CE6C51">
        <w:tc>
          <w:tcPr>
            <w:tcW w:w="2943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409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/>
                <w:b/>
                <w:bCs/>
                <w:sz w:val="20"/>
                <w:szCs w:val="26"/>
                <w:lang w:bidi="ar-SY"/>
              </w:rPr>
              <w:t>1006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 </w:t>
            </w:r>
            <w:r w:rsidRPr="00090130"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CE6C51" w:rsidRPr="00090130" w:rsidTr="00CE6C51">
        <w:tc>
          <w:tcPr>
            <w:tcW w:w="2943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409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/>
                <w:b/>
                <w:bCs/>
                <w:sz w:val="20"/>
                <w:szCs w:val="26"/>
                <w:lang w:bidi="ar-SY"/>
              </w:rPr>
              <w:t>1007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 </w:t>
            </w:r>
            <w:r w:rsidRPr="00090130"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CE6C51" w:rsidRPr="00090130" w:rsidTr="00CE6C51">
        <w:tc>
          <w:tcPr>
            <w:tcW w:w="2943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409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/>
                <w:b/>
                <w:bCs/>
                <w:sz w:val="20"/>
                <w:szCs w:val="26"/>
                <w:lang w:bidi="ar-SY"/>
              </w:rPr>
              <w:t>1034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 </w:t>
            </w:r>
            <w:r w:rsidRPr="00090130"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CE6C51" w:rsidRPr="00090130" w:rsidTr="00CE6C51">
        <w:tc>
          <w:tcPr>
            <w:tcW w:w="2943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سان تومي وبرينسيبي</w:t>
            </w:r>
          </w:p>
        </w:tc>
        <w:tc>
          <w:tcPr>
            <w:tcW w:w="2409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/>
                <w:b/>
                <w:bCs/>
                <w:sz w:val="20"/>
                <w:szCs w:val="26"/>
                <w:lang w:bidi="ar-SY"/>
              </w:rPr>
              <w:t>1039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 </w:t>
            </w:r>
            <w:r w:rsidRPr="00090130"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CE6C51" w:rsidRPr="00090130" w:rsidTr="00CE6C51">
        <w:tc>
          <w:tcPr>
            <w:tcW w:w="2943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409" w:type="dxa"/>
          </w:tcPr>
          <w:p w:rsidR="00CE6C51" w:rsidRPr="00090130" w:rsidRDefault="00CE6C51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/>
                <w:b/>
                <w:bCs/>
                <w:sz w:val="20"/>
                <w:szCs w:val="26"/>
                <w:lang w:bidi="ar-SY"/>
              </w:rPr>
              <w:t>1039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 </w:t>
            </w:r>
            <w:r w:rsidRPr="00090130"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A659F5" w:rsidRPr="00090130" w:rsidTr="00CE6C51">
        <w:tc>
          <w:tcPr>
            <w:tcW w:w="2943" w:type="dxa"/>
          </w:tcPr>
          <w:p w:rsidR="00A659F5" w:rsidRPr="00090130" w:rsidRDefault="00A659F5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409" w:type="dxa"/>
          </w:tcPr>
          <w:p w:rsidR="00A659F5" w:rsidRPr="00090130" w:rsidRDefault="00A659F5" w:rsidP="00A659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090130">
              <w:rPr>
                <w:rFonts w:eastAsia="SimSun"/>
                <w:b/>
                <w:bCs/>
                <w:sz w:val="20"/>
                <w:szCs w:val="26"/>
                <w:lang w:bidi="ar-SY"/>
              </w:rPr>
              <w:t>1068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 </w:t>
            </w:r>
            <w:r w:rsidRPr="00090130"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 w:rsidRPr="00090130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:rsidR="00CE7631" w:rsidRDefault="00CE7631" w:rsidP="00AD5C8F">
      <w:pPr>
        <w:rPr>
          <w:rFonts w:eastAsia="SimSun"/>
          <w:rtl/>
          <w:lang w:bidi="ar-EG"/>
        </w:rPr>
      </w:pPr>
    </w:p>
    <w:p w:rsidR="00AD5C8F" w:rsidRPr="00CE7631" w:rsidRDefault="00AD5C8F" w:rsidP="00CE7631">
      <w:pPr>
        <w:rPr>
          <w:rFonts w:eastAsia="SimSun"/>
          <w:lang w:bidi="ar-EG"/>
        </w:rPr>
      </w:pPr>
    </w:p>
    <w:p w:rsidR="00CE7631" w:rsidRDefault="00CE7631" w:rsidP="00AD5C8F">
      <w:pPr>
        <w:rPr>
          <w:rFonts w:eastAsia="SimSun"/>
          <w:rtl/>
          <w:lang w:bidi="ar-EG"/>
        </w:rPr>
      </w:pPr>
    </w:p>
    <w:p w:rsidR="00CE6C51" w:rsidRPr="00CE6C51" w:rsidRDefault="00CE6C51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46" w:name="TOC11A"/>
      <w:r>
        <w:rPr>
          <w:rFonts w:eastAsia="SimSun" w:hint="cs"/>
          <w:position w:val="2"/>
          <w:rtl/>
        </w:rPr>
        <w:t>إجراءات معاودة النداء</w:t>
      </w:r>
      <w:r>
        <w:rPr>
          <w:rFonts w:eastAsia="SimSun"/>
          <w:position w:val="2"/>
          <w:rtl/>
        </w:rPr>
        <w:br/>
      </w:r>
      <w:r>
        <w:rPr>
          <w:rFonts w:eastAsia="SimSun" w:hint="cs"/>
          <w:position w:val="2"/>
          <w:rtl/>
        </w:rPr>
        <w:t>وإجراءات</w:t>
      </w:r>
      <w:r w:rsidR="00AA515E">
        <w:rPr>
          <w:rFonts w:eastAsia="SimSun" w:hint="cs"/>
          <w:position w:val="2"/>
          <w:rtl/>
        </w:rPr>
        <w:t xml:space="preserve"> النداء البديلة</w:t>
      </w:r>
      <w:r>
        <w:rPr>
          <w:rFonts w:eastAsia="SimSun" w:hint="cs"/>
          <w:position w:val="2"/>
          <w:rtl/>
        </w:rPr>
        <w:t xml:space="preserve"> </w:t>
      </w:r>
      <w:r w:rsidR="00AA515E">
        <w:rPr>
          <w:rFonts w:eastAsia="SimSun" w:hint="cs"/>
          <w:position w:val="2"/>
          <w:rtl/>
        </w:rPr>
        <w:t>(</w:t>
      </w:r>
      <w:r>
        <w:rPr>
          <w:rFonts w:eastAsia="SimSun" w:hint="cs"/>
          <w:position w:val="2"/>
          <w:rtl/>
        </w:rPr>
        <w:t>القرار </w:t>
      </w:r>
      <w:r>
        <w:rPr>
          <w:rFonts w:eastAsia="SimSun"/>
          <w:position w:val="2"/>
        </w:rPr>
        <w:t>21</w:t>
      </w:r>
      <w:r>
        <w:rPr>
          <w:rFonts w:eastAsia="SimSun" w:hint="cs"/>
          <w:position w:val="2"/>
          <w:rtl/>
        </w:rPr>
        <w:t xml:space="preserve"> </w:t>
      </w:r>
      <w:r w:rsidR="00415803">
        <w:rPr>
          <w:rFonts w:eastAsia="SimSun" w:hint="cs"/>
          <w:position w:val="2"/>
          <w:rtl/>
        </w:rPr>
        <w:t>المراج</w:t>
      </w:r>
      <w:r w:rsidR="007D4D62">
        <w:rPr>
          <w:rFonts w:eastAsia="SimSun" w:hint="cs"/>
          <w:position w:val="2"/>
          <w:rtl/>
        </w:rPr>
        <w:t>َ</w:t>
      </w:r>
      <w:r w:rsidR="00415803">
        <w:rPr>
          <w:rFonts w:eastAsia="SimSun" w:hint="cs"/>
          <w:position w:val="2"/>
          <w:rtl/>
        </w:rPr>
        <w:t xml:space="preserve">ع </w:t>
      </w:r>
      <w:r>
        <w:rPr>
          <w:rFonts w:eastAsia="SimSun" w:hint="cs"/>
          <w:position w:val="2"/>
          <w:rtl/>
        </w:rPr>
        <w:t>في مؤتمر المندوبين المفوضين لعام </w:t>
      </w:r>
      <w:r>
        <w:rPr>
          <w:rFonts w:eastAsia="SimSun"/>
          <w:position w:val="2"/>
        </w:rPr>
        <w:t>2006</w:t>
      </w:r>
      <w:r>
        <w:rPr>
          <w:rFonts w:eastAsia="SimSun" w:hint="cs"/>
          <w:position w:val="2"/>
          <w:rtl/>
        </w:rPr>
        <w:t>)</w:t>
      </w:r>
    </w:p>
    <w:bookmarkEnd w:id="146"/>
    <w:p w:rsidR="00CE6C51" w:rsidRPr="00C12034" w:rsidRDefault="00CE6C51" w:rsidP="00CE6C51">
      <w:pPr>
        <w:jc w:val="center"/>
        <w:rPr>
          <w:rFonts w:eastAsia="SimSun"/>
          <w:rtl/>
        </w:rPr>
      </w:pPr>
      <w:r w:rsidRPr="00C12034">
        <w:rPr>
          <w:rFonts w:eastAsia="SimSun" w:hint="cs"/>
          <w:rtl/>
        </w:rPr>
        <w:t xml:space="preserve">انظر الموقع الإلكتروني: </w:t>
      </w:r>
      <w:hyperlink r:id="rId18" w:history="1">
        <w:r w:rsidRPr="00C12034">
          <w:rPr>
            <w:rStyle w:val="Hyperlink"/>
            <w:rFonts w:eastAsia="SimSun"/>
            <w:color w:val="auto"/>
            <w:u w:val="none"/>
          </w:rPr>
          <w:t>www.itu.int/pub/T-SP-PP.RES.21-2011/</w:t>
        </w:r>
      </w:hyperlink>
    </w:p>
    <w:p w:rsidR="00AA40D2" w:rsidRDefault="00AA40D2">
      <w:pPr>
        <w:bidi w:val="0"/>
        <w:spacing w:before="0" w:line="240" w:lineRule="auto"/>
        <w:jc w:val="left"/>
        <w:rPr>
          <w:rFonts w:eastAsia="SimSun"/>
          <w:rtl/>
          <w:lang w:bidi="ar-SY"/>
        </w:rPr>
      </w:pPr>
      <w:r>
        <w:rPr>
          <w:rFonts w:eastAsia="SimSun"/>
          <w:rtl/>
          <w:lang w:bidi="ar-SY"/>
        </w:rPr>
        <w:br w:type="page"/>
      </w:r>
    </w:p>
    <w:p w:rsidR="003A5154" w:rsidRPr="006026D8" w:rsidRDefault="003A5154" w:rsidP="00AD5C8F">
      <w:pPr>
        <w:pStyle w:val="Heading1"/>
        <w:spacing w:before="0" w:after="60"/>
        <w:rPr>
          <w:rFonts w:ascii="Calibri" w:eastAsia="SimSun" w:hAnsi="Calibri"/>
          <w:rtl/>
        </w:rPr>
      </w:pPr>
      <w:r w:rsidRPr="006026D8">
        <w:rPr>
          <w:rFonts w:ascii="Calibri" w:eastAsia="SimSun" w:hAnsi="Calibri" w:hint="cs"/>
          <w:rtl/>
        </w:rPr>
        <w:lastRenderedPageBreak/>
        <w:t>تعديلات على منشورات الخدمة</w:t>
      </w:r>
    </w:p>
    <w:p w:rsidR="003A5154" w:rsidRPr="006026D8" w:rsidRDefault="003A5154" w:rsidP="00A659F5">
      <w:pPr>
        <w:keepNext/>
        <w:tabs>
          <w:tab w:val="left" w:pos="3892"/>
          <w:tab w:val="center" w:pos="4819"/>
        </w:tabs>
        <w:spacing w:before="240" w:after="160"/>
        <w:jc w:val="center"/>
        <w:rPr>
          <w:rFonts w:eastAsia="SimSun"/>
          <w:rtl/>
          <w:lang w:bidi="ar-EG"/>
        </w:rPr>
      </w:pPr>
      <w:r w:rsidRPr="006026D8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3A5154" w:rsidRPr="006026D8" w:rsidTr="00A659F5">
        <w:trPr>
          <w:trHeight w:val="41"/>
          <w:jc w:val="center"/>
        </w:trPr>
        <w:tc>
          <w:tcPr>
            <w:tcW w:w="878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3A5154" w:rsidRPr="006026D8" w:rsidTr="00A659F5">
        <w:trPr>
          <w:trHeight w:val="39"/>
          <w:jc w:val="center"/>
        </w:trPr>
        <w:tc>
          <w:tcPr>
            <w:tcW w:w="878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3A5154" w:rsidRPr="006026D8" w:rsidTr="00A659F5">
        <w:trPr>
          <w:trHeight w:val="39"/>
          <w:jc w:val="center"/>
        </w:trPr>
        <w:tc>
          <w:tcPr>
            <w:tcW w:w="878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3A5154" w:rsidRPr="006026D8" w:rsidTr="00A659F5">
        <w:trPr>
          <w:trHeight w:val="39"/>
          <w:jc w:val="center"/>
        </w:trPr>
        <w:tc>
          <w:tcPr>
            <w:tcW w:w="878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3A5154" w:rsidRPr="006026D8" w:rsidRDefault="003A5154" w:rsidP="00A659F5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6E32A8" w:rsidRDefault="006E32A8" w:rsidP="006E32A8">
      <w:pPr>
        <w:rPr>
          <w:rFonts w:eastAsia="SimSun"/>
        </w:rPr>
      </w:pPr>
    </w:p>
    <w:p w:rsidR="00C12034" w:rsidRDefault="00C12034" w:rsidP="006E32A8">
      <w:pPr>
        <w:rPr>
          <w:rFonts w:eastAsia="SimSun"/>
        </w:rPr>
      </w:pPr>
    </w:p>
    <w:p w:rsidR="00C12034" w:rsidRDefault="00C12034" w:rsidP="006E32A8">
      <w:pPr>
        <w:rPr>
          <w:rFonts w:eastAsia="SimSun"/>
          <w:rtl/>
        </w:rPr>
      </w:pPr>
    </w:p>
    <w:p w:rsidR="004C2B5F" w:rsidRPr="00F90F6D" w:rsidRDefault="003A15FC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47" w:name="TOC12"/>
      <w:r w:rsidRPr="006E32A8">
        <w:rPr>
          <w:rFonts w:eastAsia="SimSun" w:hint="cs"/>
          <w:position w:val="2"/>
          <w:rtl/>
        </w:rPr>
        <w:t xml:space="preserve">قائمة بالرموز الدليلية للبلدان المخصصة وفقاً للتوصية </w:t>
      </w:r>
      <w:r w:rsidRPr="006E32A8">
        <w:rPr>
          <w:rFonts w:eastAsia="SimSun"/>
          <w:position w:val="2"/>
        </w:rPr>
        <w:t>ITU-T E.164</w:t>
      </w:r>
      <w:r w:rsidRPr="006E32A8">
        <w:rPr>
          <w:rFonts w:eastAsia="SimSun"/>
          <w:position w:val="2"/>
          <w:rtl/>
        </w:rPr>
        <w:br/>
      </w:r>
      <w:r w:rsidRPr="006E32A8">
        <w:rPr>
          <w:rFonts w:eastAsia="SimSun" w:hint="cs"/>
          <w:position w:val="2"/>
          <w:rtl/>
        </w:rPr>
        <w:t xml:space="preserve">(تكملة للتوصية </w:t>
      </w:r>
      <w:r w:rsidRPr="006E32A8">
        <w:rPr>
          <w:rFonts w:eastAsia="SimSun"/>
          <w:position w:val="2"/>
        </w:rPr>
        <w:t>ITU</w:t>
      </w:r>
      <w:r w:rsidRPr="006E32A8">
        <w:rPr>
          <w:rFonts w:eastAsia="SimSun"/>
          <w:position w:val="2"/>
        </w:rPr>
        <w:noBreakHyphen/>
        <w:t>T E.164</w:t>
      </w:r>
      <w:r w:rsidRPr="006E32A8">
        <w:rPr>
          <w:rFonts w:eastAsia="SimSun" w:hint="cs"/>
          <w:position w:val="2"/>
          <w:rtl/>
        </w:rPr>
        <w:t xml:space="preserve"> </w:t>
      </w:r>
      <w:r w:rsidRPr="006E32A8">
        <w:rPr>
          <w:rFonts w:eastAsia="SimSun"/>
          <w:position w:val="2"/>
        </w:rPr>
        <w:t>(2010/11)</w:t>
      </w:r>
      <w:r w:rsidRPr="006E32A8">
        <w:rPr>
          <w:rFonts w:eastAsia="SimSun" w:hint="cs"/>
          <w:position w:val="2"/>
          <w:rtl/>
        </w:rPr>
        <w:t>)</w:t>
      </w:r>
      <w:r w:rsidRPr="006E32A8">
        <w:rPr>
          <w:rFonts w:eastAsia="SimSun"/>
          <w:position w:val="2"/>
          <w:rtl/>
        </w:rPr>
        <w:br/>
      </w:r>
      <w:r w:rsidRPr="006E32A8">
        <w:rPr>
          <w:rFonts w:eastAsia="SimSun" w:hint="cs"/>
          <w:position w:val="2"/>
          <w:rtl/>
        </w:rPr>
        <w:t>(الوضع</w:t>
      </w:r>
      <w:r w:rsidRPr="006E32A8">
        <w:rPr>
          <w:rFonts w:eastAsia="SimSun" w:hint="eastAsia"/>
          <w:position w:val="2"/>
          <w:rtl/>
        </w:rPr>
        <w:t> </w:t>
      </w:r>
      <w:r w:rsidRPr="006E32A8">
        <w:rPr>
          <w:rFonts w:eastAsia="SimSun" w:hint="cs"/>
          <w:position w:val="2"/>
          <w:rtl/>
        </w:rPr>
        <w:t>في</w:t>
      </w:r>
      <w:r w:rsidRPr="006E32A8">
        <w:rPr>
          <w:rFonts w:eastAsia="SimSun" w:hint="eastAsia"/>
          <w:position w:val="2"/>
          <w:rtl/>
        </w:rPr>
        <w:t> </w:t>
      </w:r>
      <w:r w:rsidRPr="006E32A8">
        <w:rPr>
          <w:rFonts w:eastAsia="SimSun"/>
          <w:position w:val="2"/>
        </w:rPr>
        <w:t>1</w:t>
      </w:r>
      <w:r w:rsidRPr="006E32A8">
        <w:rPr>
          <w:rFonts w:eastAsia="SimSun" w:hint="cs"/>
          <w:position w:val="2"/>
          <w:rtl/>
        </w:rPr>
        <w:t xml:space="preserve"> نوفمبر </w:t>
      </w:r>
      <w:r w:rsidRPr="006E32A8">
        <w:rPr>
          <w:rFonts w:eastAsia="SimSun"/>
          <w:position w:val="2"/>
        </w:rPr>
        <w:t>2011</w:t>
      </w:r>
      <w:r w:rsidRPr="006E32A8">
        <w:rPr>
          <w:rFonts w:eastAsia="SimSun" w:hint="cs"/>
          <w:position w:val="2"/>
          <w:rtl/>
        </w:rPr>
        <w:t>)</w:t>
      </w:r>
    </w:p>
    <w:bookmarkEnd w:id="147"/>
    <w:p w:rsidR="003A15FC" w:rsidRPr="003A15FC" w:rsidRDefault="003A15FC" w:rsidP="00A020BE">
      <w:pPr>
        <w:spacing w:before="240" w:after="60"/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991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rtl/>
          <w:lang w:bidi="ar-EG"/>
        </w:rPr>
        <w:t>–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2011.XI.1</w:t>
      </w:r>
      <w:r>
        <w:rPr>
          <w:rFonts w:eastAsia="SimSun" w:hint="cs"/>
          <w:rtl/>
          <w:lang w:bidi="ar-EG"/>
        </w:rPr>
        <w:t>)</w:t>
      </w:r>
    </w:p>
    <w:p w:rsidR="004C2B5F" w:rsidRDefault="004C2B5F" w:rsidP="003A15FC">
      <w:pPr>
        <w:spacing w:before="0" w:after="60"/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(التعديل رقم </w:t>
      </w:r>
      <w:r w:rsidR="003A15FC">
        <w:rPr>
          <w:rFonts w:eastAsia="SimSun"/>
          <w:lang w:bidi="ar-EG"/>
        </w:rPr>
        <w:t>14</w:t>
      </w:r>
      <w:r w:rsidRPr="00F90F6D">
        <w:rPr>
          <w:rFonts w:eastAsia="SimSun" w:hint="cs"/>
          <w:rtl/>
          <w:lang w:bidi="ar-EG"/>
        </w:rPr>
        <w:t>)</w:t>
      </w:r>
    </w:p>
    <w:p w:rsidR="007930FD" w:rsidRPr="00F67428" w:rsidRDefault="007930FD" w:rsidP="007930FD">
      <w:pPr>
        <w:spacing w:before="240"/>
        <w:rPr>
          <w:rFonts w:eastAsia="SimSun"/>
          <w:b/>
          <w:bCs/>
          <w:rtl/>
          <w:lang w:bidi="ar-EG"/>
        </w:rPr>
      </w:pPr>
      <w:r w:rsidRPr="00F67428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F67428">
        <w:rPr>
          <w:rFonts w:eastAsia="SimSun"/>
          <w:b/>
          <w:bCs/>
          <w:lang w:bidi="ar-EG"/>
        </w:rPr>
        <w:t>ITU-T E.164</w:t>
      </w:r>
    </w:p>
    <w:p w:rsidR="007930FD" w:rsidRPr="00732DB3" w:rsidRDefault="007930FD" w:rsidP="0095590B">
      <w:pPr>
        <w:rPr>
          <w:rFonts w:eastAsia="SimSun"/>
          <w:spacing w:val="-4"/>
          <w:rtl/>
          <w:lang w:bidi="ar-EG"/>
        </w:rPr>
      </w:pPr>
      <w:r w:rsidRPr="00732DB3">
        <w:rPr>
          <w:rFonts w:eastAsia="SimSun" w:hint="cs"/>
          <w:spacing w:val="-4"/>
          <w:rtl/>
          <w:lang w:bidi="ar-EG"/>
        </w:rPr>
        <w:t xml:space="preserve">جرى </w:t>
      </w:r>
      <w:r w:rsidR="009C1E43" w:rsidRPr="00732DB3">
        <w:rPr>
          <w:rFonts w:eastAsia="SimSun" w:hint="cs"/>
          <w:spacing w:val="-4"/>
          <w:rtl/>
          <w:lang w:bidi="ar-EG"/>
        </w:rPr>
        <w:t>سحب</w:t>
      </w:r>
      <w:r w:rsidRPr="00732DB3">
        <w:rPr>
          <w:rFonts w:eastAsia="SimSun" w:hint="cs"/>
          <w:spacing w:val="-4"/>
          <w:rtl/>
          <w:lang w:bidi="ar-EG"/>
        </w:rPr>
        <w:t xml:space="preserve"> رمز تعرف الهوية التالي المكون من رقمين والمرتبط بالرمز الدليلي القُطري المشترك </w:t>
      </w:r>
      <w:r w:rsidRPr="00732DB3">
        <w:rPr>
          <w:rFonts w:eastAsia="SimSun"/>
          <w:spacing w:val="-4"/>
          <w:lang w:bidi="ar-EG"/>
        </w:rPr>
        <w:t>882</w:t>
      </w:r>
      <w:r w:rsidRPr="00732DB3">
        <w:rPr>
          <w:rFonts w:eastAsia="SimSun" w:hint="cs"/>
          <w:spacing w:val="-4"/>
          <w:rtl/>
          <w:lang w:bidi="ar-EG"/>
        </w:rPr>
        <w:t xml:space="preserve"> للشبكات الدولية على النحو التالي:</w:t>
      </w:r>
    </w:p>
    <w:p w:rsidR="007930FD" w:rsidRPr="00F67428" w:rsidRDefault="007930FD" w:rsidP="007930FD">
      <w:pPr>
        <w:spacing w:after="120"/>
        <w:rPr>
          <w:rFonts w:eastAsia="SimSun"/>
          <w:rtl/>
          <w:lang w:bidi="ar-EG"/>
        </w:rPr>
      </w:pPr>
      <w:r w:rsidRPr="00284B57">
        <w:rPr>
          <w:rFonts w:eastAsia="SimSun" w:hint="cs"/>
          <w:b/>
          <w:bCs/>
          <w:rtl/>
          <w:lang w:bidi="ar-EG"/>
        </w:rPr>
        <w:t xml:space="preserve">صفحة </w:t>
      </w:r>
      <w:r w:rsidRPr="00284B57">
        <w:rPr>
          <w:rFonts w:eastAsia="SimSun"/>
          <w:b/>
          <w:bCs/>
          <w:lang w:bidi="ar-EG"/>
        </w:rPr>
        <w:t>17</w:t>
      </w:r>
      <w:r>
        <w:rPr>
          <w:rFonts w:eastAsia="SimSun" w:hint="cs"/>
          <w:b/>
          <w:bCs/>
          <w:i/>
          <w:iCs/>
          <w:rtl/>
          <w:lang w:bidi="ar-EG"/>
        </w:rPr>
        <w:t xml:space="preserve">    </w:t>
      </w:r>
      <w:r w:rsidRPr="00F67428">
        <w:rPr>
          <w:rFonts w:eastAsia="SimSun" w:hint="cs"/>
          <w:b/>
          <w:bCs/>
          <w:i/>
          <w:iCs/>
          <w:rtl/>
          <w:lang w:bidi="ar-EG"/>
        </w:rPr>
        <w:t xml:space="preserve">ملاحظة </w:t>
      </w:r>
      <w:r w:rsidRPr="00F67428">
        <w:rPr>
          <w:rFonts w:eastAsia="SimSun"/>
          <w:b/>
          <w:bCs/>
          <w:i/>
          <w:iCs/>
          <w:lang w:bidi="ar-EG"/>
        </w:rPr>
        <w:t>(</w:t>
      </w:r>
      <w:r>
        <w:rPr>
          <w:rFonts w:eastAsia="SimSun"/>
          <w:b/>
          <w:bCs/>
          <w:i/>
          <w:iCs/>
          <w:lang w:bidi="ar-EG"/>
        </w:rPr>
        <w:t>o</w:t>
      </w:r>
      <w:r w:rsidRPr="00F67428">
        <w:rPr>
          <w:rFonts w:eastAsia="SimSun" w:hint="cs"/>
          <w:b/>
          <w:bCs/>
          <w:rtl/>
          <w:lang w:bidi="ar-EG"/>
        </w:rPr>
        <w:t xml:space="preserve"> </w:t>
      </w:r>
      <w:r w:rsidRPr="00F67428">
        <w:rPr>
          <w:rFonts w:eastAsia="SimSun" w:hint="cs"/>
          <w:rtl/>
          <w:lang w:bidi="ar-EG"/>
        </w:rPr>
        <w:t xml:space="preserve">   </w:t>
      </w:r>
      <w:r w:rsidRPr="00F67428">
        <w:rPr>
          <w:rFonts w:eastAsia="SimSun"/>
          <w:b/>
          <w:bCs/>
          <w:lang w:val="es-ES"/>
        </w:rPr>
        <w:t>+88</w:t>
      </w:r>
      <w:r>
        <w:rPr>
          <w:rFonts w:eastAsia="SimSun"/>
          <w:b/>
          <w:bCs/>
          <w:lang w:val="es-ES"/>
        </w:rPr>
        <w:t>2</w:t>
      </w:r>
      <w:r w:rsidRPr="00F67428">
        <w:rPr>
          <w:rFonts w:eastAsia="SimSun"/>
          <w:b/>
          <w:bCs/>
          <w:lang w:val="es-ES"/>
        </w:rPr>
        <w:t xml:space="preserve"> </w:t>
      </w:r>
      <w:r>
        <w:rPr>
          <w:rFonts w:eastAsia="SimSun"/>
          <w:b/>
          <w:bCs/>
          <w:lang w:val="es-ES"/>
        </w:rPr>
        <w:t>2</w:t>
      </w:r>
      <w:r w:rsidRPr="00F67428">
        <w:rPr>
          <w:rFonts w:eastAsia="SimSun"/>
          <w:b/>
          <w:bCs/>
          <w:lang w:val="es-ES"/>
        </w:rPr>
        <w:t>0</w:t>
      </w:r>
      <w:r w:rsidRPr="00F67428">
        <w:rPr>
          <w:rFonts w:eastAsia="SimSun" w:hint="cs"/>
          <w:bCs/>
          <w:rtl/>
          <w:lang w:bidi="ar-EG"/>
        </w:rPr>
        <w:t xml:space="preserve">   </w:t>
      </w:r>
      <w:r w:rsidRPr="00F67428">
        <w:rPr>
          <w:rFonts w:eastAsia="SimSun"/>
          <w:b/>
          <w:bCs/>
          <w:lang w:bidi="ar-EG"/>
        </w:rPr>
        <w:t>*</w:t>
      </w:r>
      <w:r>
        <w:rPr>
          <w:rFonts w:eastAsia="SimSun"/>
          <w:b/>
          <w:bCs/>
          <w:lang w:bidi="ar-EG"/>
        </w:rPr>
        <w:t>SUP</w:t>
      </w:r>
    </w:p>
    <w:tbl>
      <w:tblPr>
        <w:bidiVisual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70"/>
        <w:gridCol w:w="2823"/>
        <w:gridCol w:w="1952"/>
        <w:gridCol w:w="1378"/>
      </w:tblGrid>
      <w:tr w:rsidR="007930FD" w:rsidRPr="00991B00" w:rsidTr="008378C3">
        <w:trPr>
          <w:jc w:val="center"/>
        </w:trPr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0FD" w:rsidRPr="00991B00" w:rsidRDefault="007930FD" w:rsidP="008378C3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Cs/>
                <w:position w:val="4"/>
                <w:sz w:val="24"/>
                <w:szCs w:val="24"/>
                <w:lang w:val="en-US"/>
              </w:rPr>
            </w:pP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t>مقدم الطلب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0FD" w:rsidRPr="00991B00" w:rsidRDefault="007930FD" w:rsidP="008378C3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Cs/>
                <w:position w:val="4"/>
                <w:sz w:val="24"/>
                <w:szCs w:val="24"/>
                <w:rtl/>
                <w:lang w:bidi="ar-EG"/>
              </w:rPr>
            </w:pP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t>الشبكة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0FD" w:rsidRPr="00991B00" w:rsidRDefault="007930FD" w:rsidP="008378C3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Cs/>
                <w:position w:val="4"/>
                <w:sz w:val="24"/>
                <w:szCs w:val="24"/>
              </w:rPr>
            </w:pP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t>الرمز الدليلي للبلد</w:t>
            </w: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br/>
              <w:t>ورمز تعرف الهوية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0FD" w:rsidRPr="00991B00" w:rsidRDefault="007930FD" w:rsidP="008378C3">
            <w:pPr>
              <w:pStyle w:val="Tablehead2"/>
              <w:bidi/>
              <w:spacing w:before="40" w:after="40" w:line="260" w:lineRule="exact"/>
              <w:rPr>
                <w:rFonts w:eastAsia="SimSun" w:cs="Traditional Arabic"/>
                <w:position w:val="4"/>
                <w:sz w:val="24"/>
                <w:szCs w:val="24"/>
              </w:rPr>
            </w:pPr>
            <w:r w:rsidRPr="00991B00">
              <w:rPr>
                <w:rFonts w:eastAsia="SimSun" w:cs="Traditional Arabic" w:hint="cs"/>
                <w:iCs/>
                <w:position w:val="4"/>
                <w:sz w:val="24"/>
                <w:szCs w:val="24"/>
                <w:rtl/>
              </w:rPr>
              <w:t>الوضع</w:t>
            </w:r>
          </w:p>
        </w:tc>
      </w:tr>
      <w:tr w:rsidR="007930FD" w:rsidRPr="00F67428" w:rsidTr="008378C3">
        <w:trPr>
          <w:jc w:val="center"/>
        </w:trPr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0FD" w:rsidRPr="009C4AA8" w:rsidRDefault="009C1E43" w:rsidP="00A82796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18"/>
              </w:rPr>
            </w:pPr>
            <w:r w:rsidRPr="00E04DDD">
              <w:rPr>
                <w:bCs/>
                <w:sz w:val="18"/>
                <w:szCs w:val="18"/>
                <w:lang w:val="fr-FR"/>
              </w:rPr>
              <w:t>Asia Cellular Satellite (</w:t>
            </w:r>
            <w:proofErr w:type="spellStart"/>
            <w:r w:rsidRPr="00E04DDD">
              <w:rPr>
                <w:bCs/>
                <w:sz w:val="18"/>
                <w:szCs w:val="18"/>
                <w:lang w:val="fr-FR"/>
              </w:rPr>
              <w:t>AceS</w:t>
            </w:r>
            <w:proofErr w:type="spellEnd"/>
            <w:r w:rsidRPr="00E04DDD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0FD" w:rsidRPr="009C4AA8" w:rsidRDefault="009C4AA8" w:rsidP="00985065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18"/>
                <w:lang w:val="fr-CH"/>
              </w:rPr>
            </w:pPr>
            <w:r w:rsidRPr="00E04DDD">
              <w:rPr>
                <w:bCs/>
                <w:sz w:val="18"/>
                <w:szCs w:val="18"/>
                <w:lang w:val="fr-CH"/>
              </w:rPr>
              <w:t>Garuda Mobile</w:t>
            </w:r>
            <w:r w:rsidR="00985065">
              <w:rPr>
                <w:bCs/>
                <w:sz w:val="18"/>
                <w:szCs w:val="18"/>
                <w:lang w:val="fr-CH"/>
              </w:rPr>
              <w:br/>
            </w:r>
            <w:proofErr w:type="spellStart"/>
            <w:r w:rsidRPr="00E04DDD">
              <w:rPr>
                <w:bCs/>
                <w:sz w:val="18"/>
                <w:szCs w:val="18"/>
                <w:lang w:val="fr-CH"/>
              </w:rPr>
              <w:t>Telecommunication</w:t>
            </w:r>
            <w:proofErr w:type="spellEnd"/>
            <w:r w:rsidRPr="00E04DDD">
              <w:rPr>
                <w:bCs/>
                <w:sz w:val="18"/>
                <w:szCs w:val="18"/>
                <w:lang w:val="fr-CH"/>
              </w:rPr>
              <w:t xml:space="preserve"> Satellite</w:t>
            </w:r>
            <w:r w:rsidR="00985065">
              <w:rPr>
                <w:bCs/>
                <w:sz w:val="18"/>
                <w:szCs w:val="18"/>
                <w:lang w:val="fr-CH"/>
              </w:rPr>
              <w:br/>
            </w:r>
            <w:r w:rsidRPr="00E04DDD">
              <w:rPr>
                <w:bCs/>
                <w:sz w:val="18"/>
                <w:szCs w:val="18"/>
                <w:lang w:val="fr-CH"/>
              </w:rPr>
              <w:t>System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0FD" w:rsidRPr="00991B00" w:rsidRDefault="009C4AA8" w:rsidP="006E32A8">
            <w:pPr>
              <w:spacing w:before="40" w:after="40" w:line="260" w:lineRule="exact"/>
              <w:jc w:val="center"/>
              <w:rPr>
                <w:rFonts w:eastAsia="SimSun"/>
                <w:position w:val="4"/>
                <w:sz w:val="18"/>
                <w:szCs w:val="18"/>
                <w:lang w:val="fr-FR"/>
              </w:rPr>
            </w:pPr>
            <w:r w:rsidRPr="00E04DDD">
              <w:rPr>
                <w:bCs/>
                <w:sz w:val="18"/>
                <w:szCs w:val="18"/>
                <w:lang w:val="fr-FR"/>
              </w:rPr>
              <w:t>+882 20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0FD" w:rsidRPr="00284B57" w:rsidRDefault="00070E8A" w:rsidP="00DB6748">
            <w:pPr>
              <w:pStyle w:val="Tabletext"/>
            </w:pPr>
            <w:r w:rsidRPr="00284B57">
              <w:rPr>
                <w:rFonts w:hint="cs"/>
                <w:rtl/>
              </w:rPr>
              <w:t xml:space="preserve">سُحب </w:t>
            </w:r>
          </w:p>
        </w:tc>
      </w:tr>
    </w:tbl>
    <w:p w:rsidR="000C0BAA" w:rsidRDefault="000C0BAA" w:rsidP="000C0BAA">
      <w:pPr>
        <w:spacing w:before="0" w:after="60"/>
        <w:rPr>
          <w:rFonts w:eastAsia="SimSun"/>
          <w:rtl/>
          <w:lang w:bidi="ar-EG"/>
        </w:rPr>
      </w:pPr>
    </w:p>
    <w:p w:rsidR="0095590B" w:rsidRPr="00F67428" w:rsidRDefault="0095590B" w:rsidP="0095590B">
      <w:pPr>
        <w:rPr>
          <w:rFonts w:eastAsia="SimSun"/>
          <w:rtl/>
          <w:lang w:bidi="ar-EG"/>
        </w:rPr>
      </w:pPr>
      <w:r w:rsidRPr="00F67428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rtl/>
          <w:lang w:bidi="ar-EG"/>
        </w:rPr>
        <w:t>سحب</w:t>
      </w:r>
      <w:r w:rsidRPr="00F67428">
        <w:rPr>
          <w:rFonts w:eastAsia="SimSun" w:hint="cs"/>
          <w:rtl/>
          <w:lang w:bidi="ar-EG"/>
        </w:rPr>
        <w:t xml:space="preserve"> رمز تعرف الهوية التالي المكون من </w:t>
      </w:r>
      <w:r>
        <w:rPr>
          <w:rFonts w:eastAsia="SimSun" w:hint="cs"/>
          <w:rtl/>
          <w:lang w:bidi="ar-EG"/>
        </w:rPr>
        <w:t>أربعة أرقام</w:t>
      </w:r>
      <w:r w:rsidRPr="00F67428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883</w:t>
      </w:r>
      <w:r w:rsidRPr="00F67428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للشبكات</w:t>
      </w:r>
      <w:r w:rsidRPr="00F67428">
        <w:rPr>
          <w:rFonts w:eastAsia="SimSun" w:hint="cs"/>
          <w:rtl/>
          <w:lang w:bidi="ar-EG"/>
        </w:rPr>
        <w:t xml:space="preserve"> الدولية على النحو التالي:</w:t>
      </w:r>
    </w:p>
    <w:p w:rsidR="0095590B" w:rsidRPr="00F67428" w:rsidRDefault="0095590B" w:rsidP="0095590B">
      <w:pPr>
        <w:spacing w:after="120"/>
        <w:rPr>
          <w:rFonts w:eastAsia="SimSun"/>
          <w:rtl/>
          <w:lang w:bidi="ar-EG"/>
        </w:rPr>
      </w:pPr>
      <w:r w:rsidRPr="00284B57">
        <w:rPr>
          <w:rFonts w:eastAsia="SimSun" w:hint="cs"/>
          <w:b/>
          <w:bCs/>
          <w:rtl/>
          <w:lang w:bidi="ar-EG"/>
        </w:rPr>
        <w:t xml:space="preserve">صفحة </w:t>
      </w:r>
      <w:r w:rsidRPr="00284B57">
        <w:rPr>
          <w:rFonts w:eastAsia="SimSun"/>
          <w:b/>
          <w:bCs/>
          <w:lang w:bidi="ar-EG"/>
        </w:rPr>
        <w:t>18</w:t>
      </w:r>
      <w:r>
        <w:rPr>
          <w:rFonts w:eastAsia="SimSun" w:hint="cs"/>
          <w:b/>
          <w:bCs/>
          <w:i/>
          <w:iCs/>
          <w:rtl/>
          <w:lang w:bidi="ar-EG"/>
        </w:rPr>
        <w:t xml:space="preserve">    </w:t>
      </w:r>
      <w:r w:rsidRPr="00F67428">
        <w:rPr>
          <w:rFonts w:eastAsia="SimSun" w:hint="cs"/>
          <w:b/>
          <w:bCs/>
          <w:i/>
          <w:iCs/>
          <w:rtl/>
          <w:lang w:bidi="ar-EG"/>
        </w:rPr>
        <w:t xml:space="preserve">ملاحظة </w:t>
      </w:r>
      <w:r w:rsidRPr="00F67428">
        <w:rPr>
          <w:rFonts w:eastAsia="SimSun"/>
          <w:b/>
          <w:bCs/>
          <w:i/>
          <w:iCs/>
          <w:lang w:bidi="ar-EG"/>
        </w:rPr>
        <w:t>(</w:t>
      </w:r>
      <w:r>
        <w:rPr>
          <w:rFonts w:eastAsia="SimSun"/>
          <w:b/>
          <w:bCs/>
          <w:i/>
          <w:iCs/>
          <w:lang w:bidi="ar-EG"/>
        </w:rPr>
        <w:t>q</w:t>
      </w:r>
      <w:r w:rsidRPr="00F67428">
        <w:rPr>
          <w:rFonts w:eastAsia="SimSun" w:hint="cs"/>
          <w:b/>
          <w:bCs/>
          <w:rtl/>
          <w:lang w:bidi="ar-EG"/>
        </w:rPr>
        <w:t xml:space="preserve"> </w:t>
      </w:r>
      <w:r w:rsidRPr="00F67428">
        <w:rPr>
          <w:rFonts w:eastAsia="SimSun" w:hint="cs"/>
          <w:rtl/>
          <w:lang w:bidi="ar-EG"/>
        </w:rPr>
        <w:t xml:space="preserve">   </w:t>
      </w:r>
      <w:r w:rsidRPr="00F67428">
        <w:rPr>
          <w:rFonts w:eastAsia="SimSun"/>
          <w:b/>
          <w:bCs/>
          <w:lang w:val="es-ES"/>
        </w:rPr>
        <w:t>+88</w:t>
      </w:r>
      <w:r>
        <w:rPr>
          <w:rFonts w:eastAsia="SimSun"/>
          <w:b/>
          <w:bCs/>
          <w:lang w:val="es-ES"/>
        </w:rPr>
        <w:t>2</w:t>
      </w:r>
      <w:r w:rsidRPr="00F67428">
        <w:rPr>
          <w:rFonts w:eastAsia="SimSun"/>
          <w:b/>
          <w:bCs/>
          <w:lang w:val="es-ES"/>
        </w:rPr>
        <w:t xml:space="preserve"> </w:t>
      </w:r>
      <w:r w:rsidRPr="0006530E">
        <w:rPr>
          <w:b/>
          <w:lang w:val="es-ES"/>
        </w:rPr>
        <w:t>5140</w:t>
      </w:r>
      <w:r w:rsidRPr="00F67428">
        <w:rPr>
          <w:rFonts w:eastAsia="SimSun" w:hint="cs"/>
          <w:bCs/>
          <w:rtl/>
          <w:lang w:bidi="ar-EG"/>
        </w:rPr>
        <w:t xml:space="preserve">   </w:t>
      </w:r>
      <w:r w:rsidRPr="00F67428">
        <w:rPr>
          <w:rFonts w:eastAsia="SimSun"/>
          <w:b/>
          <w:bCs/>
          <w:lang w:bidi="ar-EG"/>
        </w:rPr>
        <w:t>*</w:t>
      </w:r>
      <w:r>
        <w:rPr>
          <w:rFonts w:eastAsia="SimSun"/>
          <w:b/>
          <w:bCs/>
          <w:lang w:bidi="ar-EG"/>
        </w:rPr>
        <w:t>SUP</w:t>
      </w:r>
    </w:p>
    <w:tbl>
      <w:tblPr>
        <w:bidiVisual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70"/>
        <w:gridCol w:w="2823"/>
        <w:gridCol w:w="1952"/>
        <w:gridCol w:w="1378"/>
      </w:tblGrid>
      <w:tr w:rsidR="0095590B" w:rsidRPr="00991B00" w:rsidTr="008378C3">
        <w:trPr>
          <w:jc w:val="center"/>
        </w:trPr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B" w:rsidRPr="00991B00" w:rsidRDefault="0095590B" w:rsidP="008378C3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Cs/>
                <w:position w:val="4"/>
                <w:sz w:val="24"/>
                <w:szCs w:val="24"/>
                <w:lang w:val="en-US"/>
              </w:rPr>
            </w:pP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t>مقدم الطلب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B" w:rsidRPr="00991B00" w:rsidRDefault="0095590B" w:rsidP="008378C3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Cs/>
                <w:position w:val="4"/>
                <w:sz w:val="24"/>
                <w:szCs w:val="24"/>
                <w:rtl/>
                <w:lang w:bidi="ar-EG"/>
              </w:rPr>
            </w:pP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t>الشبكة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B" w:rsidRPr="00991B00" w:rsidRDefault="0095590B" w:rsidP="008378C3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Cs/>
                <w:position w:val="4"/>
                <w:sz w:val="24"/>
                <w:szCs w:val="24"/>
              </w:rPr>
            </w:pP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t>الرمز الدليلي للبلد</w:t>
            </w:r>
            <w:r w:rsidRPr="00991B00">
              <w:rPr>
                <w:rFonts w:ascii="Calibri" w:eastAsia="SimSun" w:hAnsi="Calibri" w:cs="Traditional Arabic" w:hint="cs"/>
                <w:iCs/>
                <w:position w:val="4"/>
                <w:sz w:val="24"/>
                <w:szCs w:val="24"/>
                <w:rtl/>
              </w:rPr>
              <w:br/>
              <w:t>ورمز تعرف الهوية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B" w:rsidRPr="00991B00" w:rsidRDefault="0095590B" w:rsidP="008378C3">
            <w:pPr>
              <w:pStyle w:val="Tablehead2"/>
              <w:bidi/>
              <w:spacing w:before="40" w:after="40" w:line="260" w:lineRule="exact"/>
              <w:rPr>
                <w:rFonts w:eastAsia="SimSun" w:cs="Traditional Arabic"/>
                <w:position w:val="4"/>
                <w:sz w:val="24"/>
                <w:szCs w:val="24"/>
              </w:rPr>
            </w:pPr>
            <w:r w:rsidRPr="00991B00">
              <w:rPr>
                <w:rFonts w:eastAsia="SimSun" w:cs="Traditional Arabic" w:hint="cs"/>
                <w:iCs/>
                <w:position w:val="4"/>
                <w:sz w:val="24"/>
                <w:szCs w:val="24"/>
                <w:rtl/>
              </w:rPr>
              <w:t>الوضع</w:t>
            </w:r>
          </w:p>
        </w:tc>
      </w:tr>
      <w:tr w:rsidR="0095590B" w:rsidRPr="00F67428" w:rsidTr="008378C3">
        <w:trPr>
          <w:jc w:val="center"/>
        </w:trPr>
        <w:tc>
          <w:tcPr>
            <w:tcW w:w="1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90B" w:rsidRPr="009C4AA8" w:rsidRDefault="0095590B" w:rsidP="00A82796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18"/>
              </w:rPr>
            </w:pPr>
            <w:proofErr w:type="spellStart"/>
            <w:r w:rsidRPr="00E04DDD">
              <w:rPr>
                <w:bCs/>
                <w:sz w:val="18"/>
                <w:szCs w:val="18"/>
                <w:lang w:val="fr-FR"/>
              </w:rPr>
              <w:t>Ellipsat</w:t>
            </w:r>
            <w:proofErr w:type="spellEnd"/>
            <w:r w:rsidRPr="00E04DDD">
              <w:rPr>
                <w:bCs/>
                <w:sz w:val="18"/>
                <w:szCs w:val="18"/>
                <w:lang w:val="fr-FR"/>
              </w:rPr>
              <w:t xml:space="preserve"> Inc.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90B" w:rsidRPr="009C4AA8" w:rsidRDefault="005D4DF0" w:rsidP="00A82796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18"/>
                <w:lang w:val="fr-CH"/>
              </w:rPr>
            </w:pPr>
            <w:proofErr w:type="spellStart"/>
            <w:r w:rsidRPr="00E04DDD">
              <w:rPr>
                <w:bCs/>
                <w:sz w:val="18"/>
                <w:szCs w:val="18"/>
                <w:lang w:val="fr-FR"/>
              </w:rPr>
              <w:t>Ellipsat</w:t>
            </w:r>
            <w:proofErr w:type="spellEnd"/>
            <w:r w:rsidRPr="00E04DDD">
              <w:rPr>
                <w:bCs/>
                <w:sz w:val="18"/>
                <w:szCs w:val="18"/>
                <w:lang w:val="fr-FR"/>
              </w:rPr>
              <w:t xml:space="preserve"> Inc.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90B" w:rsidRPr="00991B00" w:rsidRDefault="0095590B" w:rsidP="006E32A8">
            <w:pPr>
              <w:spacing w:before="40" w:after="40" w:line="260" w:lineRule="exact"/>
              <w:jc w:val="center"/>
              <w:rPr>
                <w:rFonts w:eastAsia="SimSun"/>
                <w:position w:val="4"/>
                <w:sz w:val="18"/>
                <w:szCs w:val="18"/>
                <w:lang w:val="fr-FR"/>
              </w:rPr>
            </w:pPr>
            <w:r w:rsidRPr="00E04DDD">
              <w:rPr>
                <w:bCs/>
                <w:sz w:val="18"/>
                <w:szCs w:val="18"/>
                <w:lang w:val="fr-FR"/>
              </w:rPr>
              <w:t>+883 5140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590B" w:rsidRPr="00284B57" w:rsidRDefault="00070E8A" w:rsidP="00DB6748">
            <w:pPr>
              <w:pStyle w:val="Tabletext"/>
            </w:pPr>
            <w:r w:rsidRPr="00284B57">
              <w:rPr>
                <w:rFonts w:hint="cs"/>
                <w:rtl/>
              </w:rPr>
              <w:t>سُحب</w:t>
            </w:r>
          </w:p>
        </w:tc>
      </w:tr>
    </w:tbl>
    <w:p w:rsidR="0095590B" w:rsidRPr="00D03BEC" w:rsidRDefault="00D03BEC" w:rsidP="003B31A3">
      <w:pPr>
        <w:tabs>
          <w:tab w:val="left" w:pos="283"/>
        </w:tabs>
        <w:spacing w:after="60"/>
        <w:rPr>
          <w:rFonts w:eastAsia="SimSun"/>
          <w:sz w:val="18"/>
          <w:szCs w:val="24"/>
          <w:rtl/>
          <w:lang w:bidi="ar-EG"/>
        </w:rPr>
      </w:pPr>
      <w:r w:rsidRPr="00D03BEC">
        <w:rPr>
          <w:rFonts w:eastAsia="SimSun"/>
          <w:sz w:val="18"/>
          <w:szCs w:val="24"/>
          <w:lang w:bidi="ar-EG"/>
        </w:rPr>
        <w:t>*</w:t>
      </w:r>
      <w:r w:rsidR="00602476" w:rsidRPr="00D03BEC">
        <w:rPr>
          <w:rFonts w:eastAsia="SimSun"/>
          <w:sz w:val="18"/>
          <w:szCs w:val="24"/>
          <w:rtl/>
          <w:lang w:bidi="ar-EG"/>
        </w:rPr>
        <w:tab/>
      </w:r>
      <w:r w:rsidR="00602476" w:rsidRPr="00D03BEC">
        <w:rPr>
          <w:rFonts w:eastAsia="SimSun"/>
          <w:sz w:val="18"/>
          <w:szCs w:val="24"/>
          <w:lang w:bidi="ar-EG"/>
        </w:rPr>
        <w:t>15</w:t>
      </w:r>
      <w:r w:rsidR="00602476" w:rsidRPr="00D03BEC">
        <w:rPr>
          <w:rFonts w:eastAsia="SimSun" w:hint="cs"/>
          <w:sz w:val="18"/>
          <w:szCs w:val="24"/>
          <w:rtl/>
          <w:lang w:bidi="ar-EG"/>
        </w:rPr>
        <w:t xml:space="preserve"> ديسمبر </w:t>
      </w:r>
      <w:r w:rsidR="00602476" w:rsidRPr="00D03BEC">
        <w:rPr>
          <w:rFonts w:eastAsia="SimSun"/>
          <w:sz w:val="18"/>
          <w:szCs w:val="24"/>
          <w:lang w:bidi="ar-EG"/>
        </w:rPr>
        <w:t>2015</w:t>
      </w:r>
    </w:p>
    <w:p w:rsidR="00D03BEC" w:rsidRDefault="00D03BEC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E15346" w:rsidRPr="0043732E" w:rsidRDefault="00E15346" w:rsidP="0043732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48" w:name="TOC13"/>
      <w:r w:rsidRPr="0043732E">
        <w:rPr>
          <w:rFonts w:eastAsia="SimSun" w:hint="cs"/>
          <w:position w:val="2"/>
          <w:rtl/>
        </w:rPr>
        <w:lastRenderedPageBreak/>
        <w:t xml:space="preserve">الرموز الدليلية للشبكات المتنقلة </w:t>
      </w:r>
      <w:r w:rsidRPr="0043732E">
        <w:rPr>
          <w:rFonts w:eastAsia="SimSun"/>
          <w:position w:val="2"/>
        </w:rPr>
        <w:t>(MNC)</w:t>
      </w:r>
      <w:r w:rsidRPr="0043732E">
        <w:rPr>
          <w:rFonts w:eastAsia="SimSun" w:hint="cs"/>
          <w:position w:val="2"/>
          <w:rtl/>
        </w:rPr>
        <w:t xml:space="preserve"> فيما يتعلق بالخطة الدولية</w:t>
      </w:r>
      <w:r w:rsidRPr="0043732E">
        <w:rPr>
          <w:rFonts w:eastAsia="SimSun"/>
          <w:position w:val="2"/>
          <w:rtl/>
        </w:rPr>
        <w:br/>
      </w:r>
      <w:r w:rsidRPr="0043732E">
        <w:rPr>
          <w:rFonts w:eastAsia="SimSun" w:hint="cs"/>
          <w:position w:val="2"/>
          <w:rtl/>
        </w:rPr>
        <w:t>لتعرّف هوية الشبكات العمومية والاشتراكات</w:t>
      </w:r>
      <w:r w:rsidRPr="0043732E">
        <w:rPr>
          <w:rFonts w:eastAsia="SimSun"/>
          <w:position w:val="2"/>
          <w:rtl/>
        </w:rPr>
        <w:br/>
      </w:r>
      <w:r w:rsidRPr="0043732E">
        <w:rPr>
          <w:rFonts w:eastAsia="SimSun" w:hint="cs"/>
          <w:position w:val="2"/>
          <w:rtl/>
        </w:rPr>
        <w:t xml:space="preserve">(وفقاً للتوصية </w:t>
      </w:r>
      <w:r w:rsidRPr="0043732E">
        <w:rPr>
          <w:rFonts w:eastAsia="SimSun"/>
          <w:position w:val="2"/>
        </w:rPr>
        <w:t>ITU</w:t>
      </w:r>
      <w:r w:rsidRPr="0043732E">
        <w:rPr>
          <w:rFonts w:eastAsia="SimSun"/>
          <w:position w:val="2"/>
        </w:rPr>
        <w:noBreakHyphen/>
        <w:t>T E.212</w:t>
      </w:r>
      <w:r w:rsidRPr="0043732E">
        <w:rPr>
          <w:rFonts w:eastAsia="SimSun" w:hint="cs"/>
          <w:position w:val="2"/>
          <w:rtl/>
        </w:rPr>
        <w:t xml:space="preserve"> </w:t>
      </w:r>
      <w:r w:rsidRPr="0043732E">
        <w:rPr>
          <w:rFonts w:eastAsia="SimSun"/>
          <w:position w:val="2"/>
        </w:rPr>
        <w:t>(2008/05)</w:t>
      </w:r>
      <w:r w:rsidRPr="0043732E">
        <w:rPr>
          <w:rFonts w:eastAsia="SimSun" w:hint="cs"/>
          <w:position w:val="2"/>
          <w:rtl/>
        </w:rPr>
        <w:t>)</w:t>
      </w:r>
      <w:r w:rsidRPr="0043732E">
        <w:rPr>
          <w:rFonts w:eastAsia="SimSun" w:hint="cs"/>
          <w:position w:val="2"/>
          <w:rtl/>
        </w:rPr>
        <w:br/>
        <w:t xml:space="preserve">(الوضع في </w:t>
      </w:r>
      <w:r w:rsidRPr="0043732E">
        <w:rPr>
          <w:rFonts w:eastAsia="SimSun"/>
          <w:position w:val="2"/>
        </w:rPr>
        <w:t>15</w:t>
      </w:r>
      <w:r w:rsidRPr="0043732E">
        <w:rPr>
          <w:rFonts w:eastAsia="SimSun" w:hint="cs"/>
          <w:position w:val="2"/>
          <w:rtl/>
        </w:rPr>
        <w:t xml:space="preserve"> </w:t>
      </w:r>
      <w:r w:rsidR="00211925" w:rsidRPr="0043732E">
        <w:rPr>
          <w:rFonts w:eastAsia="SimSun" w:hint="cs"/>
          <w:position w:val="2"/>
          <w:rtl/>
        </w:rPr>
        <w:t>أكتوبر</w:t>
      </w:r>
      <w:r w:rsidRPr="0043732E">
        <w:rPr>
          <w:rFonts w:eastAsia="SimSun" w:hint="cs"/>
          <w:position w:val="2"/>
          <w:rtl/>
        </w:rPr>
        <w:t xml:space="preserve"> </w:t>
      </w:r>
      <w:r w:rsidRPr="0043732E">
        <w:rPr>
          <w:rFonts w:eastAsia="SimSun"/>
          <w:position w:val="2"/>
        </w:rPr>
        <w:t>201</w:t>
      </w:r>
      <w:r w:rsidR="00211925" w:rsidRPr="0043732E">
        <w:rPr>
          <w:rFonts w:eastAsia="SimSun"/>
          <w:position w:val="2"/>
        </w:rPr>
        <w:t>5</w:t>
      </w:r>
      <w:r w:rsidRPr="0043732E">
        <w:rPr>
          <w:rFonts w:eastAsia="SimSun" w:hint="cs"/>
          <w:position w:val="2"/>
          <w:rtl/>
        </w:rPr>
        <w:t>)</w:t>
      </w:r>
    </w:p>
    <w:bookmarkEnd w:id="148"/>
    <w:p w:rsidR="00E15346" w:rsidRPr="00F67428" w:rsidRDefault="00E15346" w:rsidP="00E15346">
      <w:pPr>
        <w:jc w:val="center"/>
        <w:rPr>
          <w:rFonts w:eastAsia="SimSun"/>
          <w:rtl/>
          <w:lang w:bidi="ar-EG"/>
        </w:rPr>
      </w:pPr>
      <w:r w:rsidRPr="00F67428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67428">
        <w:rPr>
          <w:rFonts w:eastAsia="SimSun"/>
          <w:lang w:bidi="ar-EG"/>
        </w:rPr>
        <w:t>10</w:t>
      </w:r>
      <w:r>
        <w:rPr>
          <w:rFonts w:eastAsia="SimSun"/>
          <w:lang w:bidi="ar-EG"/>
        </w:rPr>
        <w:t>8</w:t>
      </w:r>
      <w:r w:rsidRPr="00F67428">
        <w:rPr>
          <w:rFonts w:eastAsia="SimSun"/>
          <w:lang w:bidi="ar-EG"/>
        </w:rPr>
        <w:t>6</w:t>
      </w:r>
      <w:r w:rsidRPr="00F67428">
        <w:rPr>
          <w:rFonts w:eastAsia="SimSun" w:hint="cs"/>
          <w:rtl/>
          <w:lang w:bidi="ar-EG"/>
        </w:rPr>
        <w:t xml:space="preserve"> </w:t>
      </w:r>
      <w:r w:rsidRPr="00F67428">
        <w:rPr>
          <w:rFonts w:eastAsia="SimSun"/>
          <w:rtl/>
          <w:lang w:bidi="ar-EG"/>
        </w:rPr>
        <w:t>–</w:t>
      </w:r>
      <w:r w:rsidRPr="00F67428">
        <w:rPr>
          <w:rFonts w:eastAsia="SimSun" w:hint="cs"/>
          <w:rtl/>
          <w:lang w:bidi="ar-EG"/>
        </w:rPr>
        <w:t xml:space="preserve"> </w:t>
      </w:r>
      <w:r w:rsidRPr="00F67428">
        <w:rPr>
          <w:rFonts w:eastAsia="SimSun"/>
          <w:lang w:bidi="ar-EG"/>
        </w:rPr>
        <w:t>201</w:t>
      </w:r>
      <w:r>
        <w:rPr>
          <w:rFonts w:eastAsia="SimSun"/>
          <w:lang w:bidi="ar-EG"/>
        </w:rPr>
        <w:t>5</w:t>
      </w:r>
      <w:r w:rsidRPr="00F67428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X</w:t>
      </w:r>
      <w:r w:rsidRPr="00F67428">
        <w:rPr>
          <w:rFonts w:eastAsia="SimSun"/>
          <w:lang w:bidi="ar-EG"/>
        </w:rPr>
        <w:t>.15</w:t>
      </w:r>
      <w:r w:rsidRPr="00F67428">
        <w:rPr>
          <w:rFonts w:eastAsia="SimSun" w:hint="cs"/>
          <w:rtl/>
          <w:lang w:bidi="ar-EG"/>
        </w:rPr>
        <w:t>)</w:t>
      </w:r>
      <w:r w:rsidRPr="00F67428">
        <w:rPr>
          <w:rFonts w:eastAsia="SimSun"/>
          <w:rtl/>
          <w:lang w:bidi="ar-EG"/>
        </w:rPr>
        <w:br/>
      </w:r>
      <w:r w:rsidRPr="00F67428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4</w:t>
      </w:r>
      <w:r w:rsidRPr="00F67428">
        <w:rPr>
          <w:rFonts w:eastAsia="SimSun" w:hint="cs"/>
          <w:rtl/>
          <w:lang w:bidi="ar-EG"/>
        </w:rPr>
        <w:t>)</w:t>
      </w:r>
    </w:p>
    <w:p w:rsidR="00E15346" w:rsidRPr="00F67428" w:rsidRDefault="00E15346" w:rsidP="00E15346">
      <w:pPr>
        <w:tabs>
          <w:tab w:val="left" w:pos="6884"/>
        </w:tabs>
        <w:rPr>
          <w:rFonts w:eastAsia="SimSun"/>
          <w:sz w:val="4"/>
          <w:szCs w:val="10"/>
        </w:rPr>
      </w:pPr>
    </w:p>
    <w:p w:rsidR="00EF110B" w:rsidRDefault="00EF110B" w:rsidP="00111019">
      <w:pPr>
        <w:keepNext/>
        <w:tabs>
          <w:tab w:val="left" w:pos="1240"/>
          <w:tab w:val="left" w:pos="1969"/>
        </w:tabs>
        <w:spacing w:before="0"/>
        <w:rPr>
          <w:rFonts w:eastAsia="SimSun"/>
          <w:b/>
          <w:bCs/>
          <w:sz w:val="2"/>
          <w:szCs w:val="2"/>
          <w:rtl/>
          <w:lang w:bidi="ar-EG"/>
        </w:rPr>
      </w:pPr>
    </w:p>
    <w:p w:rsidR="000711BC" w:rsidRDefault="000711BC" w:rsidP="00111019">
      <w:pPr>
        <w:keepNext/>
        <w:tabs>
          <w:tab w:val="left" w:pos="1240"/>
          <w:tab w:val="left" w:pos="1969"/>
        </w:tabs>
        <w:spacing w:before="0"/>
        <w:rPr>
          <w:rFonts w:eastAsia="SimSun"/>
          <w:b/>
          <w:bCs/>
          <w:sz w:val="2"/>
          <w:szCs w:val="2"/>
          <w:rtl/>
          <w:lang w:bidi="ar-EG"/>
        </w:rPr>
      </w:pPr>
    </w:p>
    <w:p w:rsidR="000711BC" w:rsidRPr="00111019" w:rsidRDefault="000711BC" w:rsidP="00111019">
      <w:pPr>
        <w:keepNext/>
        <w:tabs>
          <w:tab w:val="left" w:pos="1240"/>
          <w:tab w:val="left" w:pos="1969"/>
        </w:tabs>
        <w:spacing w:before="0"/>
        <w:rPr>
          <w:rFonts w:eastAsia="SimSun"/>
          <w:b/>
          <w:bCs/>
          <w:sz w:val="2"/>
          <w:szCs w:val="2"/>
          <w:rtl/>
          <w:lang w:bidi="ar-EG"/>
        </w:rPr>
      </w:pPr>
    </w:p>
    <w:tbl>
      <w:tblPr>
        <w:tblStyle w:val="TableGrid81"/>
        <w:bidiVisual/>
        <w:tblW w:w="8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945"/>
        <w:gridCol w:w="2070"/>
        <w:gridCol w:w="3760"/>
      </w:tblGrid>
      <w:tr w:rsidR="00111019" w:rsidRPr="00AD5C8F" w:rsidTr="00C12034">
        <w:trPr>
          <w:trHeight w:val="297"/>
        </w:trPr>
        <w:tc>
          <w:tcPr>
            <w:tcW w:w="2945" w:type="dxa"/>
          </w:tcPr>
          <w:p w:rsidR="00111019" w:rsidRPr="00AD5C8F" w:rsidRDefault="00111019" w:rsidP="00090130">
            <w:pPr>
              <w:spacing w:before="360" w:after="40" w:line="240" w:lineRule="exact"/>
              <w:ind w:left="57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 w:rsidRPr="00AD5C8F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070" w:type="dxa"/>
          </w:tcPr>
          <w:p w:rsidR="00111019" w:rsidRPr="00AD5C8F" w:rsidRDefault="00111019" w:rsidP="00090130">
            <w:pPr>
              <w:spacing w:before="360" w:after="40" w:line="240" w:lineRule="exact"/>
              <w:ind w:left="57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AD5C8F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</w:p>
        </w:tc>
        <w:tc>
          <w:tcPr>
            <w:tcW w:w="3760" w:type="dxa"/>
          </w:tcPr>
          <w:p w:rsidR="00111019" w:rsidRPr="00AD5C8F" w:rsidRDefault="00111019" w:rsidP="000461BD">
            <w:pPr>
              <w:spacing w:before="360" w:after="40" w:line="24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AD5C8F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</w:tbl>
    <w:p w:rsidR="00111019" w:rsidRPr="00AD5C8F" w:rsidRDefault="00E15346" w:rsidP="00C12034">
      <w:pPr>
        <w:keepNext/>
        <w:keepLines/>
        <w:spacing w:before="160"/>
        <w:ind w:left="113"/>
        <w:jc w:val="left"/>
        <w:rPr>
          <w:rFonts w:eastAsia="SimSun"/>
          <w:b/>
          <w:bCs/>
          <w:sz w:val="20"/>
          <w:szCs w:val="26"/>
          <w:lang w:val="fr-CH" w:eastAsia="zh-CN"/>
        </w:rPr>
      </w:pPr>
      <w:r>
        <w:rPr>
          <w:rFonts w:eastAsia="SimSun" w:hint="cs"/>
          <w:b/>
          <w:bCs/>
          <w:sz w:val="20"/>
          <w:szCs w:val="26"/>
          <w:rtl/>
          <w:lang w:val="fr-CH" w:eastAsia="zh-CN" w:bidi="ar-EG"/>
        </w:rPr>
        <w:t>هنغاريا</w:t>
      </w:r>
      <w:r w:rsidR="00111019" w:rsidRPr="00AD5C8F">
        <w:rPr>
          <w:rFonts w:eastAsia="SimSun" w:hint="cs"/>
          <w:b/>
          <w:bCs/>
          <w:sz w:val="20"/>
          <w:szCs w:val="26"/>
          <w:rtl/>
          <w:lang w:val="fr-CH" w:eastAsia="zh-CN"/>
        </w:rPr>
        <w:t xml:space="preserve">   </w:t>
      </w:r>
      <w:r w:rsidR="00111019" w:rsidRPr="00AD5C8F">
        <w:rPr>
          <w:rFonts w:eastAsia="SimSun"/>
          <w:b/>
          <w:bCs/>
          <w:sz w:val="20"/>
          <w:szCs w:val="26"/>
          <w:lang w:val="fr-CH" w:eastAsia="zh-CN"/>
        </w:rPr>
        <w:t>ADD</w:t>
      </w:r>
    </w:p>
    <w:p w:rsidR="00111019" w:rsidRPr="00284B57" w:rsidRDefault="00055DA3" w:rsidP="00C12034">
      <w:pPr>
        <w:tabs>
          <w:tab w:val="left" w:pos="1842"/>
          <w:tab w:val="left" w:pos="3118"/>
        </w:tabs>
        <w:spacing w:before="0" w:line="240" w:lineRule="auto"/>
        <w:ind w:left="113"/>
        <w:jc w:val="left"/>
        <w:rPr>
          <w:rFonts w:eastAsia="Calibri" w:cs="Times New Roman"/>
          <w:color w:val="000000"/>
          <w:sz w:val="20"/>
          <w:szCs w:val="20"/>
          <w:rtl/>
          <w:lang w:val="fr-CH" w:bidi="ar-EG"/>
        </w:rPr>
      </w:pPr>
      <w:r>
        <w:rPr>
          <w:rFonts w:ascii="Times New Roman" w:hAnsi="Times New Roman" w:cs="Times New Roman"/>
          <w:sz w:val="20"/>
          <w:szCs w:val="26"/>
        </w:rPr>
        <w:tab/>
      </w:r>
      <w:r w:rsidR="00111019" w:rsidRPr="00AD5C8F">
        <w:rPr>
          <w:rFonts w:ascii="Times New Roman" w:hAnsi="Times New Roman" w:cs="Times New Roman"/>
          <w:sz w:val="20"/>
          <w:szCs w:val="26"/>
          <w:lang w:val="fr-CH"/>
        </w:rPr>
        <w:tab/>
      </w:r>
      <w:r w:rsidR="00E15346" w:rsidRPr="00284B57">
        <w:rPr>
          <w:rFonts w:eastAsia="Calibri"/>
          <w:color w:val="000000"/>
          <w:sz w:val="20"/>
          <w:szCs w:val="20"/>
        </w:rPr>
        <w:t>216 03</w:t>
      </w:r>
      <w:r w:rsidR="00111019" w:rsidRPr="00284B57">
        <w:rPr>
          <w:rFonts w:ascii="Times New Roman" w:hAnsi="Times New Roman" w:cs="Times New Roman"/>
          <w:sz w:val="20"/>
          <w:szCs w:val="20"/>
          <w:lang w:val="fr-CH"/>
        </w:rPr>
        <w:tab/>
      </w:r>
      <w:r w:rsidRPr="00284B57">
        <w:rPr>
          <w:rFonts w:ascii="Times New Roman" w:hAnsi="Times New Roman" w:cs="Times New Roman"/>
          <w:sz w:val="20"/>
          <w:szCs w:val="20"/>
          <w:lang w:val="fr-CH"/>
        </w:rPr>
        <w:tab/>
      </w:r>
      <w:r w:rsidR="00E15346" w:rsidRPr="00284B57">
        <w:rPr>
          <w:rFonts w:eastAsia="Calibri"/>
          <w:color w:val="000000"/>
          <w:sz w:val="20"/>
          <w:szCs w:val="20"/>
        </w:rPr>
        <w:t>DIGI Telecommunication Ltd</w:t>
      </w:r>
      <w:r w:rsidR="00284B57" w:rsidRPr="00284B57">
        <w:rPr>
          <w:rFonts w:eastAsia="Calibri"/>
          <w:color w:val="000000"/>
          <w:sz w:val="20"/>
          <w:szCs w:val="20"/>
        </w:rPr>
        <w:t>.</w:t>
      </w:r>
    </w:p>
    <w:p w:rsidR="00111019" w:rsidRPr="00E15346" w:rsidRDefault="00E15346" w:rsidP="00C12034">
      <w:pPr>
        <w:keepNext/>
        <w:keepLines/>
        <w:spacing w:before="160"/>
        <w:ind w:left="113"/>
        <w:jc w:val="left"/>
        <w:rPr>
          <w:rFonts w:eastAsia="SimSun"/>
          <w:b/>
          <w:bCs/>
          <w:sz w:val="20"/>
          <w:szCs w:val="26"/>
          <w:rtl/>
          <w:lang w:eastAsia="zh-CN" w:bidi="ar-EG"/>
        </w:rPr>
      </w:pPr>
      <w:r w:rsidRPr="00284B57">
        <w:rPr>
          <w:rFonts w:eastAsia="SimSun" w:hint="cs"/>
          <w:b/>
          <w:bCs/>
          <w:sz w:val="20"/>
          <w:szCs w:val="26"/>
          <w:rtl/>
          <w:lang w:val="fr-CH" w:eastAsia="zh-CN" w:bidi="ar-EG"/>
        </w:rPr>
        <w:t xml:space="preserve">خدمة متنقلة دولية، رمز مشترك </w:t>
      </w:r>
      <w:r w:rsidRPr="00284B57">
        <w:rPr>
          <w:rFonts w:eastAsia="SimSun"/>
          <w:b/>
          <w:bCs/>
          <w:sz w:val="20"/>
          <w:szCs w:val="26"/>
          <w:lang w:val="fr-CH" w:eastAsia="zh-CN" w:bidi="ar-EG"/>
        </w:rPr>
        <w:t>SUP</w:t>
      </w:r>
    </w:p>
    <w:p w:rsidR="00E15346" w:rsidRPr="00284B57" w:rsidRDefault="00055DA3" w:rsidP="0074007F">
      <w:pPr>
        <w:tabs>
          <w:tab w:val="left" w:pos="3119"/>
          <w:tab w:val="left" w:pos="4536"/>
        </w:tabs>
        <w:spacing w:before="180"/>
        <w:ind w:left="113"/>
        <w:jc w:val="left"/>
        <w:rPr>
          <w:rFonts w:ascii="Times New Roman" w:hAnsi="Times New Roman"/>
          <w:sz w:val="20"/>
          <w:szCs w:val="20"/>
          <w:lang w:val="fr-CH"/>
        </w:rPr>
      </w:pPr>
      <w:r>
        <w:rPr>
          <w:rFonts w:ascii="Times New Roman" w:hAnsi="Times New Roman" w:cs="Times New Roman"/>
          <w:sz w:val="20"/>
          <w:szCs w:val="26"/>
          <w:lang w:val="fr-CH"/>
        </w:rPr>
        <w:tab/>
      </w:r>
      <w:r w:rsidR="00E15346" w:rsidRPr="00284B57">
        <w:rPr>
          <w:rFonts w:eastAsia="Calibri"/>
          <w:color w:val="000000"/>
          <w:sz w:val="20"/>
          <w:szCs w:val="20"/>
          <w:lang w:val="fr-CH"/>
        </w:rPr>
        <w:t>901 01</w:t>
      </w:r>
      <w:r w:rsidR="00E15346" w:rsidRPr="00284B57">
        <w:rPr>
          <w:rFonts w:ascii="Times New Roman" w:hAnsi="Times New Roman"/>
          <w:sz w:val="20"/>
          <w:szCs w:val="20"/>
          <w:lang w:val="fr-CH"/>
        </w:rPr>
        <w:tab/>
      </w:r>
      <w:r w:rsidR="00E15346" w:rsidRPr="00284B57">
        <w:rPr>
          <w:rFonts w:eastAsia="Calibri"/>
          <w:color w:val="000000"/>
          <w:sz w:val="20"/>
          <w:szCs w:val="20"/>
          <w:lang w:val="fr-CH"/>
        </w:rPr>
        <w:t>ICO Global Communications</w:t>
      </w:r>
    </w:p>
    <w:p w:rsidR="00111019" w:rsidRPr="00284B57" w:rsidRDefault="00E15346" w:rsidP="0074007F">
      <w:pPr>
        <w:tabs>
          <w:tab w:val="left" w:pos="3118"/>
          <w:tab w:val="left" w:pos="4536"/>
        </w:tabs>
        <w:ind w:left="113"/>
        <w:jc w:val="left"/>
        <w:rPr>
          <w:sz w:val="20"/>
          <w:szCs w:val="20"/>
          <w:rtl/>
          <w:lang w:val="fr-CH" w:bidi="ar-EG"/>
        </w:rPr>
      </w:pPr>
      <w:r>
        <w:rPr>
          <w:rFonts w:ascii="Times New Roman" w:hAnsi="Times New Roman"/>
          <w:lang w:val="fr-CH"/>
        </w:rPr>
        <w:tab/>
      </w:r>
      <w:r w:rsidRPr="00284B57">
        <w:rPr>
          <w:rFonts w:eastAsia="Calibri"/>
          <w:color w:val="000000"/>
          <w:sz w:val="20"/>
          <w:szCs w:val="20"/>
          <w:lang w:val="fr-CH"/>
        </w:rPr>
        <w:t>901 10</w:t>
      </w:r>
      <w:r w:rsidRPr="00284B57">
        <w:rPr>
          <w:rFonts w:ascii="Times New Roman" w:hAnsi="Times New Roman"/>
          <w:sz w:val="20"/>
          <w:szCs w:val="20"/>
          <w:lang w:val="fr-CH"/>
        </w:rPr>
        <w:tab/>
      </w:r>
      <w:r w:rsidRPr="00284B57">
        <w:rPr>
          <w:rFonts w:eastAsia="Calibri"/>
          <w:color w:val="000000"/>
          <w:sz w:val="20"/>
          <w:szCs w:val="20"/>
          <w:lang w:val="fr-CH"/>
        </w:rPr>
        <w:t>Asia Cellular Satellite (</w:t>
      </w:r>
      <w:proofErr w:type="spellStart"/>
      <w:r w:rsidRPr="00284B57">
        <w:rPr>
          <w:rFonts w:eastAsia="Calibri"/>
          <w:color w:val="000000"/>
          <w:sz w:val="20"/>
          <w:szCs w:val="20"/>
          <w:lang w:val="fr-CH"/>
        </w:rPr>
        <w:t>AceS</w:t>
      </w:r>
      <w:proofErr w:type="spellEnd"/>
      <w:r w:rsidRPr="00284B57">
        <w:rPr>
          <w:rFonts w:eastAsia="Calibri"/>
          <w:color w:val="000000"/>
          <w:sz w:val="20"/>
          <w:szCs w:val="20"/>
          <w:lang w:val="fr-CH"/>
        </w:rPr>
        <w:t>)</w:t>
      </w:r>
    </w:p>
    <w:p w:rsidR="000711BC" w:rsidRPr="000711BC" w:rsidRDefault="000711BC" w:rsidP="00C12034">
      <w:pPr>
        <w:spacing w:before="0"/>
        <w:ind w:left="113"/>
        <w:rPr>
          <w:sz w:val="2"/>
          <w:szCs w:val="2"/>
          <w:rtl/>
          <w:lang w:val="fr-CH" w:bidi="ar-EG"/>
        </w:rPr>
      </w:pPr>
    </w:p>
    <w:p w:rsidR="0074007F" w:rsidRDefault="00E15346" w:rsidP="0074007F">
      <w:pPr>
        <w:spacing w:before="360"/>
        <w:ind w:left="113"/>
        <w:rPr>
          <w:rFonts w:eastAsia="SimSun"/>
          <w:b/>
          <w:bCs/>
          <w:sz w:val="20"/>
          <w:szCs w:val="26"/>
          <w:lang w:val="fr-CH" w:eastAsia="zh-CN" w:bidi="ar-EG"/>
        </w:rPr>
      </w:pPr>
      <w:r w:rsidRPr="00284B57">
        <w:rPr>
          <w:rFonts w:eastAsia="SimSun" w:hint="cs"/>
          <w:b/>
          <w:bCs/>
          <w:sz w:val="20"/>
          <w:szCs w:val="26"/>
          <w:rtl/>
          <w:lang w:val="fr-CH" w:eastAsia="zh-CN" w:bidi="ar-EG"/>
        </w:rPr>
        <w:t xml:space="preserve">خدمة متنقلة دولية، رمز مشترك </w:t>
      </w:r>
      <w:r w:rsidRPr="00284B57">
        <w:rPr>
          <w:rFonts w:eastAsia="SimSun"/>
          <w:b/>
          <w:bCs/>
          <w:sz w:val="20"/>
          <w:szCs w:val="26"/>
          <w:lang w:val="fr-CH" w:eastAsia="zh-CN" w:bidi="ar-EG"/>
        </w:rPr>
        <w:t>ADD</w:t>
      </w:r>
    </w:p>
    <w:p w:rsidR="00E15346" w:rsidRPr="00E15346" w:rsidRDefault="00E15346" w:rsidP="0074007F">
      <w:pPr>
        <w:tabs>
          <w:tab w:val="left" w:pos="3119"/>
          <w:tab w:val="left" w:pos="4536"/>
        </w:tabs>
        <w:spacing w:before="180"/>
        <w:ind w:left="113"/>
        <w:jc w:val="left"/>
        <w:rPr>
          <w:rFonts w:eastAsia="SimSun"/>
          <w:sz w:val="20"/>
          <w:szCs w:val="26"/>
          <w:rtl/>
          <w:lang w:bidi="ar-EG"/>
        </w:rPr>
      </w:pPr>
      <w:r w:rsidRPr="00D93522">
        <w:rPr>
          <w:rFonts w:eastAsia="SimSun"/>
          <w:b/>
          <w:bCs/>
          <w:lang w:val="fr-CH" w:bidi="ar-EG"/>
        </w:rPr>
        <w:tab/>
      </w:r>
      <w:r w:rsidRPr="0090136F">
        <w:rPr>
          <w:rFonts w:eastAsia="Calibri"/>
          <w:color w:val="000000"/>
          <w:lang w:val="fr-CH"/>
        </w:rPr>
        <w:t>901 49</w:t>
      </w:r>
      <w:r>
        <w:rPr>
          <w:rFonts w:eastAsia="SimSun"/>
          <w:sz w:val="20"/>
          <w:szCs w:val="26"/>
          <w:rtl/>
          <w:lang w:bidi="ar-EG"/>
        </w:rPr>
        <w:tab/>
      </w:r>
      <w:r>
        <w:rPr>
          <w:rFonts w:eastAsia="SimSun"/>
          <w:sz w:val="20"/>
          <w:szCs w:val="26"/>
          <w:rtl/>
          <w:lang w:bidi="ar-EG"/>
        </w:rPr>
        <w:tab/>
      </w:r>
      <w:r>
        <w:rPr>
          <w:rFonts w:eastAsia="SimSun"/>
          <w:sz w:val="20"/>
          <w:szCs w:val="26"/>
          <w:rtl/>
          <w:lang w:bidi="ar-EG"/>
        </w:rPr>
        <w:tab/>
      </w:r>
      <w:r w:rsidRPr="0090136F">
        <w:rPr>
          <w:rFonts w:eastAsia="Calibri"/>
          <w:color w:val="000000"/>
          <w:lang w:val="fr-CH"/>
        </w:rPr>
        <w:t>Zain Kuwait</w:t>
      </w:r>
    </w:p>
    <w:p w:rsidR="000711BC" w:rsidRPr="00CF66FF" w:rsidRDefault="000711BC" w:rsidP="000711BC">
      <w:pPr>
        <w:spacing w:before="360"/>
        <w:rPr>
          <w:rFonts w:eastAsia="SimSun"/>
          <w:sz w:val="20"/>
          <w:szCs w:val="26"/>
          <w:rtl/>
          <w:lang w:bidi="ar-EG"/>
        </w:rPr>
      </w:pPr>
      <w:r w:rsidRPr="00CF66FF">
        <w:rPr>
          <w:rFonts w:eastAsia="SimSun" w:hint="cs"/>
          <w:sz w:val="20"/>
          <w:szCs w:val="26"/>
          <w:rtl/>
          <w:lang w:bidi="ar-EG"/>
        </w:rPr>
        <w:t>_________</w:t>
      </w:r>
    </w:p>
    <w:p w:rsidR="000711BC" w:rsidRPr="00A82796" w:rsidRDefault="000711BC" w:rsidP="00985065">
      <w:pPr>
        <w:tabs>
          <w:tab w:val="left" w:pos="283"/>
          <w:tab w:val="left" w:pos="850"/>
        </w:tabs>
        <w:spacing w:after="60" w:line="180" w:lineRule="auto"/>
        <w:jc w:val="left"/>
        <w:rPr>
          <w:rFonts w:eastAsia="SimSun"/>
          <w:sz w:val="16"/>
          <w:szCs w:val="22"/>
          <w:rtl/>
          <w:lang w:val="es-ES_tradnl" w:bidi="ar-EG"/>
        </w:rPr>
      </w:pPr>
      <w:r w:rsidRPr="00A82796">
        <w:rPr>
          <w:rFonts w:eastAsia="SimSun"/>
          <w:color w:val="000000"/>
          <w:position w:val="6"/>
          <w:sz w:val="18"/>
          <w:szCs w:val="24"/>
          <w:lang w:val="fr-CH"/>
        </w:rPr>
        <w:t>*</w:t>
      </w:r>
      <w:r w:rsidRPr="00A82796">
        <w:rPr>
          <w:rFonts w:eastAsia="SimSun" w:hint="cs"/>
          <w:sz w:val="18"/>
          <w:szCs w:val="24"/>
          <w:rtl/>
          <w:lang w:bidi="ar-EG"/>
        </w:rPr>
        <w:tab/>
      </w:r>
      <w:r w:rsidRPr="00A82796">
        <w:rPr>
          <w:rFonts w:eastAsia="SimSun"/>
          <w:sz w:val="18"/>
          <w:szCs w:val="24"/>
          <w:lang w:val="fr-CH" w:bidi="ar-EG"/>
        </w:rPr>
        <w:t>MCC</w:t>
      </w:r>
      <w:r w:rsidRPr="00A82796">
        <w:rPr>
          <w:rFonts w:eastAsia="SimSun" w:hint="cs"/>
          <w:sz w:val="18"/>
          <w:szCs w:val="24"/>
          <w:rtl/>
          <w:lang w:bidi="ar-EG"/>
        </w:rPr>
        <w:t>:</w:t>
      </w:r>
      <w:r w:rsidRPr="00A82796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/ </w:t>
      </w:r>
      <w:r w:rsidRPr="00A82796">
        <w:rPr>
          <w:rFonts w:eastAsia="SimSun"/>
          <w:sz w:val="18"/>
          <w:szCs w:val="24"/>
          <w:lang w:val="fr-CH" w:bidi="ar-EG"/>
        </w:rPr>
        <w:t>Mobile Country Code / Indicatif de pays du mobile</w:t>
      </w:r>
      <w:r w:rsidRPr="00A82796">
        <w:rPr>
          <w:rFonts w:eastAsia="SimSun"/>
          <w:sz w:val="18"/>
          <w:szCs w:val="24"/>
          <w:rtl/>
          <w:lang w:val="en-GB" w:bidi="ar-EG"/>
        </w:rPr>
        <w:br/>
      </w:r>
      <w:r w:rsidRPr="00A82796">
        <w:rPr>
          <w:rFonts w:eastAsia="SimSun" w:hint="cs"/>
          <w:sz w:val="18"/>
          <w:szCs w:val="24"/>
          <w:rtl/>
          <w:lang w:bidi="ar-EG"/>
        </w:rPr>
        <w:tab/>
      </w:r>
      <w:r w:rsidRPr="00A82796">
        <w:rPr>
          <w:rFonts w:eastAsia="SimSun"/>
          <w:sz w:val="18"/>
          <w:szCs w:val="24"/>
          <w:lang w:val="fr-CH" w:bidi="ar-EG"/>
        </w:rPr>
        <w:t>MNC</w:t>
      </w:r>
      <w:r w:rsidRPr="00A82796">
        <w:rPr>
          <w:rFonts w:eastAsia="SimSun" w:hint="cs"/>
          <w:sz w:val="18"/>
          <w:szCs w:val="24"/>
          <w:rtl/>
          <w:lang w:bidi="ar-EG"/>
        </w:rPr>
        <w:t>:</w:t>
      </w:r>
      <w:r w:rsidRPr="00A82796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/ </w:t>
      </w:r>
      <w:r w:rsidRPr="00A82796">
        <w:rPr>
          <w:rFonts w:eastAsia="SimSun"/>
          <w:sz w:val="18"/>
          <w:szCs w:val="24"/>
          <w:lang w:val="fr-CH" w:bidi="ar-EG"/>
        </w:rPr>
        <w:t>Mobile Network Code / Code de réseau mobile</w:t>
      </w:r>
    </w:p>
    <w:p w:rsidR="000711BC" w:rsidRDefault="000711BC" w:rsidP="000711BC">
      <w:pPr>
        <w:tabs>
          <w:tab w:val="left" w:pos="283"/>
          <w:tab w:val="left" w:pos="850"/>
        </w:tabs>
        <w:spacing w:after="60"/>
        <w:jc w:val="left"/>
        <w:rPr>
          <w:rFonts w:eastAsia="SimSun"/>
          <w:sz w:val="18"/>
          <w:szCs w:val="24"/>
          <w:rtl/>
          <w:lang w:val="es-ES_tradnl" w:bidi="ar-EG"/>
        </w:rPr>
      </w:pPr>
    </w:p>
    <w:p w:rsidR="00820A0B" w:rsidRDefault="00820A0B" w:rsidP="000711BC">
      <w:pPr>
        <w:tabs>
          <w:tab w:val="left" w:pos="283"/>
          <w:tab w:val="left" w:pos="850"/>
        </w:tabs>
        <w:spacing w:after="60"/>
        <w:jc w:val="left"/>
        <w:rPr>
          <w:rFonts w:eastAsia="SimSun"/>
          <w:sz w:val="18"/>
          <w:szCs w:val="24"/>
          <w:rtl/>
          <w:lang w:val="es-ES_tradnl" w:bidi="ar-EG"/>
        </w:rPr>
      </w:pPr>
    </w:p>
    <w:p w:rsidR="00820A0B" w:rsidRPr="0043732E" w:rsidRDefault="00820A0B" w:rsidP="00820A0B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49" w:name="TOC13A"/>
      <w:r w:rsidRPr="0043732E">
        <w:rPr>
          <w:rFonts w:eastAsia="SimSun" w:hint="cs"/>
          <w:position w:val="2"/>
          <w:rtl/>
        </w:rPr>
        <w:t>قائمة برموز المشغلين الصادرة عن الاتحاد</w:t>
      </w:r>
      <w:r w:rsidRPr="0043732E">
        <w:rPr>
          <w:rFonts w:eastAsia="SimSun"/>
          <w:position w:val="2"/>
          <w:rtl/>
        </w:rPr>
        <w:br/>
      </w:r>
      <w:r w:rsidRPr="0043732E">
        <w:rPr>
          <w:rFonts w:eastAsia="SimSun" w:hint="cs"/>
          <w:position w:val="2"/>
          <w:rtl/>
        </w:rPr>
        <w:t xml:space="preserve">(وفقاً للتوصية </w:t>
      </w:r>
      <w:r w:rsidRPr="0043732E">
        <w:rPr>
          <w:rFonts w:eastAsia="SimSun"/>
          <w:position w:val="2"/>
        </w:rPr>
        <w:t>ITU</w:t>
      </w:r>
      <w:r w:rsidRPr="0043732E">
        <w:rPr>
          <w:rFonts w:eastAsia="SimSun"/>
          <w:position w:val="2"/>
        </w:rPr>
        <w:noBreakHyphen/>
        <w:t>T M.1400</w:t>
      </w:r>
      <w:r w:rsidRPr="0043732E">
        <w:rPr>
          <w:rFonts w:eastAsia="SimSun" w:hint="cs"/>
          <w:position w:val="2"/>
          <w:rtl/>
        </w:rPr>
        <w:t xml:space="preserve"> </w:t>
      </w:r>
      <w:r w:rsidRPr="0043732E">
        <w:rPr>
          <w:rFonts w:eastAsia="SimSun"/>
          <w:position w:val="2"/>
        </w:rPr>
        <w:t>(2013/03)</w:t>
      </w:r>
      <w:r w:rsidRPr="0043732E">
        <w:rPr>
          <w:rFonts w:eastAsia="SimSun" w:hint="cs"/>
          <w:position w:val="2"/>
          <w:rtl/>
        </w:rPr>
        <w:t>)</w:t>
      </w:r>
      <w:r w:rsidRPr="0043732E">
        <w:rPr>
          <w:rFonts w:eastAsia="SimSun"/>
          <w:position w:val="2"/>
          <w:rtl/>
        </w:rPr>
        <w:br/>
      </w:r>
      <w:r w:rsidRPr="0043732E">
        <w:rPr>
          <w:rFonts w:eastAsia="SimSun" w:hint="cs"/>
          <w:position w:val="2"/>
          <w:rtl/>
        </w:rPr>
        <w:t xml:space="preserve">(الوضع في </w:t>
      </w:r>
      <w:r w:rsidRPr="0043732E">
        <w:rPr>
          <w:rFonts w:eastAsia="SimSun"/>
          <w:position w:val="2"/>
        </w:rPr>
        <w:t>15</w:t>
      </w:r>
      <w:r w:rsidRPr="0043732E">
        <w:rPr>
          <w:rFonts w:eastAsia="SimSun" w:hint="cs"/>
          <w:position w:val="2"/>
          <w:rtl/>
        </w:rPr>
        <w:t xml:space="preserve"> سبتمبر </w:t>
      </w:r>
      <w:r w:rsidRPr="0043732E">
        <w:rPr>
          <w:rFonts w:eastAsia="SimSun"/>
          <w:position w:val="2"/>
        </w:rPr>
        <w:t>2014</w:t>
      </w:r>
      <w:r w:rsidRPr="0043732E">
        <w:rPr>
          <w:rFonts w:eastAsia="SimSun" w:hint="cs"/>
          <w:position w:val="2"/>
          <w:rtl/>
        </w:rPr>
        <w:t>)</w:t>
      </w:r>
    </w:p>
    <w:bookmarkEnd w:id="149"/>
    <w:p w:rsidR="00820A0B" w:rsidRPr="00F90F6D" w:rsidRDefault="00820A0B" w:rsidP="00820A0B">
      <w:pPr>
        <w:jc w:val="center"/>
        <w:rPr>
          <w:rFonts w:eastAsia="SimSun"/>
          <w:rtl/>
          <w:lang w:bidi="ar-SY"/>
        </w:rPr>
      </w:pPr>
      <w:r w:rsidRPr="00F90F6D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F90F6D">
        <w:rPr>
          <w:rFonts w:eastAsia="SimSun"/>
          <w:lang w:bidi="ar-SY"/>
        </w:rPr>
        <w:t>1060</w:t>
      </w:r>
      <w:r w:rsidRPr="00F90F6D">
        <w:rPr>
          <w:rFonts w:eastAsia="SimSun" w:hint="cs"/>
          <w:rtl/>
          <w:lang w:bidi="ar-SY"/>
        </w:rPr>
        <w:t xml:space="preserve"> - </w:t>
      </w:r>
      <w:r w:rsidRPr="00F90F6D">
        <w:rPr>
          <w:rFonts w:eastAsia="SimSun"/>
          <w:lang w:bidi="ar-SY"/>
        </w:rPr>
        <w:t>2014.IX.15</w:t>
      </w:r>
      <w:r w:rsidRPr="00F90F6D">
        <w:rPr>
          <w:rFonts w:eastAsia="SimSun" w:hint="cs"/>
          <w:rtl/>
          <w:lang w:bidi="ar-SY"/>
        </w:rPr>
        <w:t>)</w:t>
      </w:r>
      <w:r w:rsidRPr="00F90F6D">
        <w:rPr>
          <w:rFonts w:eastAsia="SimSun"/>
          <w:rtl/>
          <w:lang w:bidi="ar-SY"/>
        </w:rPr>
        <w:br/>
      </w:r>
      <w:r w:rsidRPr="00F90F6D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19</w:t>
      </w:r>
      <w:r w:rsidRPr="00F90F6D">
        <w:rPr>
          <w:rFonts w:eastAsia="SimSun" w:hint="cs"/>
          <w:rtl/>
          <w:lang w:bidi="ar-SY"/>
        </w:rPr>
        <w:t>)</w:t>
      </w:r>
    </w:p>
    <w:p w:rsidR="00820A0B" w:rsidRPr="008378C3" w:rsidRDefault="00820A0B" w:rsidP="008378C3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exact"/>
        <w:textAlignment w:val="baseline"/>
        <w:rPr>
          <w:rFonts w:eastAsia="SimSun"/>
          <w:sz w:val="20"/>
          <w:szCs w:val="26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308"/>
        <w:gridCol w:w="2001"/>
        <w:gridCol w:w="4330"/>
      </w:tblGrid>
      <w:tr w:rsidR="00646AF9" w:rsidRPr="008378C3" w:rsidTr="00646AF9">
        <w:trPr>
          <w:cantSplit/>
          <w:tblHeader/>
          <w:jc w:val="center"/>
        </w:trPr>
        <w:tc>
          <w:tcPr>
            <w:tcW w:w="1716" w:type="pct"/>
            <w:hideMark/>
          </w:tcPr>
          <w:p w:rsidR="00646AF9" w:rsidRPr="008378C3" w:rsidRDefault="00646AF9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8378C3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1038" w:type="pct"/>
            <w:hideMark/>
          </w:tcPr>
          <w:p w:rsidR="00646AF9" w:rsidRPr="008378C3" w:rsidRDefault="00646AF9" w:rsidP="00646AF9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46" w:type="pct"/>
            <w:hideMark/>
          </w:tcPr>
          <w:p w:rsidR="00646AF9" w:rsidRPr="008378C3" w:rsidRDefault="00646AF9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820A0B" w:rsidRPr="008378C3" w:rsidTr="00646AF9">
        <w:trPr>
          <w:cantSplit/>
          <w:tblHeader/>
          <w:jc w:val="center"/>
        </w:trPr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0A0B" w:rsidRPr="008378C3" w:rsidRDefault="00820A0B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0A0B" w:rsidRPr="008378C3" w:rsidRDefault="00820A0B" w:rsidP="00646AF9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A0B" w:rsidRPr="008378C3" w:rsidRDefault="00820A0B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820A0B" w:rsidRPr="00A82796" w:rsidRDefault="00820A0B" w:rsidP="00A82796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eastAsia="SimSun"/>
          <w:color w:val="000000"/>
          <w:sz w:val="6"/>
          <w:szCs w:val="12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16"/>
        <w:gridCol w:w="2013"/>
        <w:gridCol w:w="3310"/>
      </w:tblGrid>
      <w:tr w:rsidR="008D2917" w:rsidRPr="008378C3" w:rsidTr="008378C3">
        <w:tc>
          <w:tcPr>
            <w:tcW w:w="2239" w:type="pct"/>
          </w:tcPr>
          <w:p w:rsidR="008D2917" w:rsidRPr="008378C3" w:rsidRDefault="008D2917" w:rsidP="008378C3">
            <w:pP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val="en-GB"/>
              </w:rPr>
            </w:pPr>
          </w:p>
          <w:p w:rsidR="008D2917" w:rsidRPr="008378C3" w:rsidRDefault="008D2917" w:rsidP="008378C3">
            <w:pPr>
              <w:rPr>
                <w:sz w:val="20"/>
                <w:szCs w:val="26"/>
              </w:rPr>
            </w:pPr>
          </w:p>
        </w:tc>
        <w:tc>
          <w:tcPr>
            <w:tcW w:w="1044" w:type="pct"/>
          </w:tcPr>
          <w:p w:rsidR="008D2917" w:rsidRPr="008378C3" w:rsidRDefault="008D2917" w:rsidP="008378C3">
            <w:pPr>
              <w:jc w:val="left"/>
              <w:rPr>
                <w:sz w:val="20"/>
                <w:szCs w:val="26"/>
              </w:rPr>
            </w:pPr>
          </w:p>
        </w:tc>
        <w:tc>
          <w:tcPr>
            <w:tcW w:w="1717" w:type="pct"/>
          </w:tcPr>
          <w:p w:rsidR="00A82796" w:rsidRDefault="008D2917" w:rsidP="0074007F">
            <w:pPr>
              <w:widowControl w:val="0"/>
              <w:spacing w:before="71"/>
              <w:ind w:right="318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 /</w:t>
            </w:r>
            <w:r w:rsidR="00C330C6" w:rsidRPr="008378C3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 xml:space="preserve">ADD  </w:t>
            </w:r>
            <w:r w:rsidRPr="008378C3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  <w:r w:rsidR="0074007F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 xml:space="preserve"> </w:t>
            </w:r>
          </w:p>
          <w:p w:rsidR="008D2917" w:rsidRPr="008378C3" w:rsidRDefault="00284B57" w:rsidP="0074007F">
            <w:pPr>
              <w:widowControl w:val="0"/>
              <w:spacing w:before="71"/>
              <w:ind w:right="318"/>
              <w:jc w:val="lef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EG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 /</w:t>
            </w:r>
            <w:r w:rsidRPr="008378C3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  <w:r w:rsidR="0074007F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 xml:space="preserve"> </w:t>
            </w:r>
          </w:p>
        </w:tc>
      </w:tr>
      <w:tr w:rsidR="0074007F" w:rsidRPr="008378C3" w:rsidTr="008378C3">
        <w:tc>
          <w:tcPr>
            <w:tcW w:w="2239" w:type="pct"/>
          </w:tcPr>
          <w:p w:rsidR="0074007F" w:rsidRPr="0074007F" w:rsidRDefault="0074007F" w:rsidP="0074007F">
            <w:pPr>
              <w:widowControl w:val="0"/>
              <w:jc w:val="left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Mr. Gerd Gevering</w:t>
            </w:r>
          </w:p>
        </w:tc>
        <w:tc>
          <w:tcPr>
            <w:tcW w:w="1044" w:type="pct"/>
          </w:tcPr>
          <w:p w:rsidR="0074007F" w:rsidRPr="0074007F" w:rsidRDefault="0074007F" w:rsidP="0074007F">
            <w:pPr>
              <w:widowControl w:val="0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b/>
                <w:bCs/>
                <w:color w:val="000000"/>
                <w:sz w:val="20"/>
                <w:szCs w:val="26"/>
              </w:rPr>
              <w:t>DE1EPC</w:t>
            </w:r>
          </w:p>
        </w:tc>
        <w:tc>
          <w:tcPr>
            <w:tcW w:w="1717" w:type="pct"/>
          </w:tcPr>
          <w:p w:rsidR="0074007F" w:rsidRPr="0074007F" w:rsidRDefault="0074007F" w:rsidP="0074007F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epcan GmbH</w:t>
            </w:r>
          </w:p>
        </w:tc>
      </w:tr>
      <w:tr w:rsidR="0074007F" w:rsidRPr="008378C3" w:rsidTr="008378C3">
        <w:tc>
          <w:tcPr>
            <w:tcW w:w="2239" w:type="pct"/>
          </w:tcPr>
          <w:p w:rsidR="0074007F" w:rsidRPr="0074007F" w:rsidRDefault="0074007F" w:rsidP="0074007F">
            <w:pPr>
              <w:widowControl w:val="0"/>
              <w:tabs>
                <w:tab w:val="left" w:pos="1231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  <w:r w:rsidRPr="0074007F">
              <w:rPr>
                <w:rFonts w:eastAsia="SimSun" w:hint="cs"/>
                <w:sz w:val="20"/>
                <w:szCs w:val="26"/>
                <w:rtl/>
              </w:rPr>
              <w:t>الهاتف:</w:t>
            </w:r>
            <w:r w:rsidRPr="0074007F">
              <w:rPr>
                <w:rFonts w:eastAsia="SimSun"/>
                <w:sz w:val="20"/>
                <w:szCs w:val="26"/>
              </w:rPr>
              <w:tab/>
              <w:t>+49 2564 883080</w:t>
            </w:r>
          </w:p>
        </w:tc>
        <w:tc>
          <w:tcPr>
            <w:tcW w:w="1044" w:type="pct"/>
          </w:tcPr>
          <w:p w:rsidR="0074007F" w:rsidRPr="0074007F" w:rsidRDefault="0074007F" w:rsidP="0074007F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</w:p>
        </w:tc>
        <w:tc>
          <w:tcPr>
            <w:tcW w:w="1717" w:type="pct"/>
          </w:tcPr>
          <w:p w:rsidR="0074007F" w:rsidRPr="0074007F" w:rsidRDefault="0074007F" w:rsidP="0074007F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fr-FR"/>
              </w:rPr>
              <w:tab/>
            </w: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Marienstrasse 1</w:t>
            </w:r>
          </w:p>
        </w:tc>
      </w:tr>
      <w:tr w:rsidR="0074007F" w:rsidRPr="008378C3" w:rsidTr="008378C3">
        <w:tc>
          <w:tcPr>
            <w:tcW w:w="2239" w:type="pct"/>
          </w:tcPr>
          <w:p w:rsidR="0074007F" w:rsidRPr="0074007F" w:rsidRDefault="0074007F" w:rsidP="0074007F">
            <w:pPr>
              <w:widowControl w:val="0"/>
              <w:tabs>
                <w:tab w:val="left" w:pos="1231"/>
              </w:tabs>
              <w:spacing w:before="71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</w:rPr>
              <w:t>الفاكس:</w:t>
            </w:r>
            <w:r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Pr="0074007F">
              <w:rPr>
                <w:rFonts w:eastAsia="SimSun"/>
                <w:sz w:val="20"/>
                <w:szCs w:val="26"/>
              </w:rPr>
              <w:t xml:space="preserve">+49 </w:t>
            </w:r>
            <w:r w:rsidRPr="0074007F">
              <w:rPr>
                <w:rFonts w:eastAsia="SimSun"/>
                <w:sz w:val="20"/>
                <w:szCs w:val="26"/>
                <w:lang w:eastAsia="zh-CN"/>
              </w:rPr>
              <w:t>2564</w:t>
            </w:r>
            <w:r w:rsidRPr="0074007F">
              <w:rPr>
                <w:rFonts w:eastAsia="SimSun"/>
                <w:sz w:val="20"/>
                <w:szCs w:val="26"/>
              </w:rPr>
              <w:t xml:space="preserve"> 883378</w:t>
            </w:r>
          </w:p>
        </w:tc>
        <w:tc>
          <w:tcPr>
            <w:tcW w:w="1044" w:type="pct"/>
          </w:tcPr>
          <w:p w:rsidR="0074007F" w:rsidRPr="0074007F" w:rsidRDefault="0074007F" w:rsidP="0074007F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1717" w:type="pct"/>
          </w:tcPr>
          <w:p w:rsidR="0074007F" w:rsidRPr="0074007F" w:rsidRDefault="0074007F" w:rsidP="0074007F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sz w:val="20"/>
                <w:szCs w:val="26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</w:rPr>
              <w:tab/>
            </w: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48691</w:t>
            </w:r>
            <w:r w:rsidRPr="0074007F">
              <w:rPr>
                <w:rFonts w:eastAsia="SimSun"/>
                <w:color w:val="000000"/>
                <w:sz w:val="20"/>
                <w:szCs w:val="26"/>
              </w:rPr>
              <w:t xml:space="preserve"> VREDEN</w:t>
            </w:r>
          </w:p>
        </w:tc>
      </w:tr>
      <w:tr w:rsidR="0074007F" w:rsidRPr="008378C3" w:rsidTr="008378C3">
        <w:trPr>
          <w:trHeight w:val="259"/>
        </w:trPr>
        <w:tc>
          <w:tcPr>
            <w:tcW w:w="2239" w:type="pct"/>
          </w:tcPr>
          <w:p w:rsidR="0074007F" w:rsidRPr="0074007F" w:rsidRDefault="0074007F" w:rsidP="0074007F">
            <w:pPr>
              <w:widowControl w:val="0"/>
              <w:tabs>
                <w:tab w:val="left" w:pos="1231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  <w:lang w:bidi="ar-EG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  <w:lang w:bidi="ar-EG"/>
              </w:rPr>
              <w:t>البريد الإلكتروني:</w:t>
            </w:r>
            <w:r w:rsidRPr="0074007F">
              <w:rPr>
                <w:rFonts w:eastAsia="SimSun"/>
                <w:color w:val="000000"/>
                <w:sz w:val="20"/>
                <w:szCs w:val="26"/>
                <w:rtl/>
                <w:lang w:bidi="ar-EG"/>
              </w:rPr>
              <w:tab/>
            </w:r>
            <w:r w:rsidRPr="0074007F">
              <w:rPr>
                <w:rFonts w:eastAsia="SimSun"/>
                <w:sz w:val="20"/>
                <w:szCs w:val="26"/>
              </w:rPr>
              <w:t>gg@gmx.de</w:t>
            </w:r>
          </w:p>
        </w:tc>
        <w:tc>
          <w:tcPr>
            <w:tcW w:w="1044" w:type="pct"/>
          </w:tcPr>
          <w:p w:rsidR="0074007F" w:rsidRPr="0074007F" w:rsidRDefault="0074007F" w:rsidP="0074007F">
            <w:pPr>
              <w:widowControl w:val="0"/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1717" w:type="pct"/>
          </w:tcPr>
          <w:p w:rsidR="0074007F" w:rsidRPr="0074007F" w:rsidRDefault="0074007F" w:rsidP="0074007F">
            <w:pPr>
              <w:widowControl w:val="0"/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</w:p>
        </w:tc>
      </w:tr>
    </w:tbl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900"/>
        <w:gridCol w:w="1203"/>
        <w:gridCol w:w="4536"/>
      </w:tblGrid>
      <w:tr w:rsidR="00646AF9" w:rsidRPr="008378C3" w:rsidTr="00646AF9">
        <w:trPr>
          <w:cantSplit/>
          <w:tblHeader/>
          <w:jc w:val="center"/>
        </w:trPr>
        <w:tc>
          <w:tcPr>
            <w:tcW w:w="2023" w:type="pct"/>
            <w:hideMark/>
          </w:tcPr>
          <w:p w:rsidR="00646AF9" w:rsidRPr="008378C3" w:rsidRDefault="00646AF9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lastRenderedPageBreak/>
              <w:t xml:space="preserve">البلد أو المنطقة/رمز </w:t>
            </w:r>
            <w:r w:rsidRPr="008378C3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624" w:type="pct"/>
            <w:hideMark/>
          </w:tcPr>
          <w:p w:rsidR="00646AF9" w:rsidRPr="008378C3" w:rsidRDefault="00646AF9" w:rsidP="00646AF9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353" w:type="pct"/>
            <w:hideMark/>
          </w:tcPr>
          <w:p w:rsidR="00646AF9" w:rsidRPr="008378C3" w:rsidRDefault="00646AF9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3B31A3" w:rsidRPr="008378C3" w:rsidTr="00646AF9">
        <w:trPr>
          <w:cantSplit/>
          <w:tblHeader/>
          <w:jc w:val="center"/>
        </w:trPr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31A3" w:rsidRPr="008378C3" w:rsidRDefault="003B31A3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31A3" w:rsidRPr="008378C3" w:rsidRDefault="003B31A3" w:rsidP="00646AF9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1A3" w:rsidRPr="008378C3" w:rsidRDefault="003B31A3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820A0B" w:rsidRPr="008378C3" w:rsidRDefault="008D2917" w:rsidP="00646AF9">
      <w:pPr>
        <w:tabs>
          <w:tab w:val="left" w:pos="567"/>
          <w:tab w:val="left" w:pos="1276"/>
          <w:tab w:val="left" w:pos="1843"/>
          <w:tab w:val="left" w:pos="2551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360" w:after="120" w:line="240" w:lineRule="exact"/>
        <w:textAlignment w:val="baseline"/>
        <w:rPr>
          <w:rFonts w:eastAsia="SimSun"/>
          <w:b/>
          <w:i/>
          <w:sz w:val="20"/>
          <w:szCs w:val="26"/>
          <w:rtl/>
        </w:rPr>
      </w:pPr>
      <w:r w:rsidRPr="008378C3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جمهورية ألمانيا الاتحادية /</w:t>
      </w:r>
      <w:r w:rsidRPr="008378C3">
        <w:rPr>
          <w:rFonts w:eastAsia="SimSun"/>
          <w:b/>
          <w:bCs/>
          <w:i/>
          <w:iCs/>
          <w:sz w:val="20"/>
          <w:szCs w:val="26"/>
        </w:rPr>
        <w:t>DEU</w:t>
      </w:r>
      <w:r w:rsidR="0074007F">
        <w:rPr>
          <w:rFonts w:eastAsia="SimSun"/>
          <w:b/>
          <w:bCs/>
          <w:i/>
          <w:iCs/>
          <w:sz w:val="20"/>
          <w:szCs w:val="26"/>
        </w:rPr>
        <w:t xml:space="preserve"> </w:t>
      </w: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01"/>
        <w:gridCol w:w="1202"/>
        <w:gridCol w:w="4536"/>
      </w:tblGrid>
      <w:tr w:rsidR="008D2917" w:rsidRPr="008378C3" w:rsidTr="00F87BF1">
        <w:trPr>
          <w:jc w:val="center"/>
        </w:trPr>
        <w:tc>
          <w:tcPr>
            <w:tcW w:w="3901" w:type="dxa"/>
          </w:tcPr>
          <w:p w:rsidR="008D2917" w:rsidRPr="0074007F" w:rsidRDefault="008D2917" w:rsidP="00CF1967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Thüringer Netkom GmbH</w:t>
            </w:r>
          </w:p>
        </w:tc>
        <w:tc>
          <w:tcPr>
            <w:tcW w:w="1202" w:type="dxa"/>
          </w:tcPr>
          <w:p w:rsidR="008D2917" w:rsidRPr="0074007F" w:rsidRDefault="008D2917" w:rsidP="008378C3">
            <w:pPr>
              <w:widowControl w:val="0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b/>
                <w:bCs/>
                <w:color w:val="000000"/>
                <w:sz w:val="20"/>
                <w:szCs w:val="26"/>
              </w:rPr>
              <w:t>NETKOM</w:t>
            </w:r>
          </w:p>
        </w:tc>
        <w:tc>
          <w:tcPr>
            <w:tcW w:w="4536" w:type="dxa"/>
          </w:tcPr>
          <w:p w:rsidR="008D2917" w:rsidRPr="0074007F" w:rsidRDefault="008D2917" w:rsidP="008378C3">
            <w:pPr>
              <w:widowControl w:val="0"/>
              <w:jc w:val="left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Mr. Mike Sickert</w:t>
            </w:r>
          </w:p>
        </w:tc>
      </w:tr>
      <w:tr w:rsidR="008D2917" w:rsidRPr="008378C3" w:rsidTr="00F87BF1">
        <w:trPr>
          <w:jc w:val="center"/>
        </w:trPr>
        <w:tc>
          <w:tcPr>
            <w:tcW w:w="3901" w:type="dxa"/>
          </w:tcPr>
          <w:p w:rsidR="008D2917" w:rsidRPr="0074007F" w:rsidRDefault="00A82796" w:rsidP="00CF1967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tab/>
            </w:r>
            <w:r w:rsidR="008D2917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Schwanseestrasse 13</w:t>
            </w:r>
          </w:p>
        </w:tc>
        <w:tc>
          <w:tcPr>
            <w:tcW w:w="1202" w:type="dxa"/>
          </w:tcPr>
          <w:p w:rsidR="008D2917" w:rsidRPr="0074007F" w:rsidRDefault="008D2917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8D2917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  <w:r w:rsidRPr="0074007F">
              <w:rPr>
                <w:rFonts w:eastAsia="SimSun" w:hint="cs"/>
                <w:sz w:val="20"/>
                <w:szCs w:val="26"/>
                <w:rtl/>
              </w:rPr>
              <w:t>الهاتف:</w:t>
            </w:r>
            <w:r w:rsidR="008D2917"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="008D2917" w:rsidRPr="0074007F">
              <w:rPr>
                <w:rFonts w:eastAsia="SimSun"/>
                <w:sz w:val="20"/>
                <w:szCs w:val="26"/>
              </w:rPr>
              <w:t>+49 3643 213001</w:t>
            </w:r>
          </w:p>
        </w:tc>
      </w:tr>
      <w:tr w:rsidR="008D2917" w:rsidRPr="008378C3" w:rsidTr="00F87BF1">
        <w:trPr>
          <w:jc w:val="center"/>
        </w:trPr>
        <w:tc>
          <w:tcPr>
            <w:tcW w:w="3901" w:type="dxa"/>
          </w:tcPr>
          <w:p w:rsidR="008D2917" w:rsidRPr="0074007F" w:rsidRDefault="00A82796" w:rsidP="00CF1967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ab/>
            </w:r>
            <w:r w:rsidR="008D2917" w:rsidRPr="0074007F">
              <w:rPr>
                <w:rFonts w:eastAsia="SimSun"/>
                <w:color w:val="000000"/>
                <w:sz w:val="20"/>
                <w:szCs w:val="26"/>
              </w:rPr>
              <w:t xml:space="preserve">99423 </w:t>
            </w:r>
            <w:r w:rsidR="008D2917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WEIMAR</w:t>
            </w:r>
          </w:p>
        </w:tc>
        <w:tc>
          <w:tcPr>
            <w:tcW w:w="1202" w:type="dxa"/>
          </w:tcPr>
          <w:p w:rsidR="008D2917" w:rsidRPr="0074007F" w:rsidRDefault="008D2917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8D2917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</w:rPr>
              <w:t>الفاكس:</w:t>
            </w:r>
            <w:r w:rsidR="008D2917"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="008D2917" w:rsidRPr="0074007F">
              <w:rPr>
                <w:rFonts w:eastAsia="SimSun"/>
                <w:sz w:val="20"/>
                <w:szCs w:val="26"/>
              </w:rPr>
              <w:t xml:space="preserve">+49 </w:t>
            </w:r>
            <w:r w:rsidR="008D2917" w:rsidRPr="0074007F">
              <w:rPr>
                <w:rFonts w:eastAsia="SimSun"/>
                <w:sz w:val="20"/>
                <w:szCs w:val="26"/>
                <w:lang w:eastAsia="zh-CN"/>
              </w:rPr>
              <w:t>3643</w:t>
            </w:r>
            <w:r w:rsidR="008D2917" w:rsidRPr="0074007F">
              <w:rPr>
                <w:rFonts w:eastAsia="SimSun"/>
                <w:sz w:val="20"/>
                <w:szCs w:val="26"/>
              </w:rPr>
              <w:t xml:space="preserve"> 213009</w:t>
            </w:r>
          </w:p>
        </w:tc>
      </w:tr>
      <w:tr w:rsidR="007909DC" w:rsidRPr="008378C3" w:rsidTr="00F87BF1">
        <w:trPr>
          <w:trHeight w:val="259"/>
          <w:jc w:val="center"/>
        </w:trPr>
        <w:tc>
          <w:tcPr>
            <w:tcW w:w="3901" w:type="dxa"/>
          </w:tcPr>
          <w:p w:rsidR="007909DC" w:rsidRPr="0074007F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1202" w:type="dxa"/>
          </w:tcPr>
          <w:p w:rsidR="007909DC" w:rsidRPr="0074007F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7909DC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البريد الإلكتروني:</w:t>
            </w:r>
            <w:r w:rsidR="007909DC" w:rsidRPr="0074007F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r w:rsidR="007909DC" w:rsidRPr="0074007F">
              <w:rPr>
                <w:rFonts w:eastAsia="SimSun"/>
                <w:sz w:val="20"/>
                <w:szCs w:val="26"/>
              </w:rPr>
              <w:t>info@netkom.de</w:t>
            </w:r>
          </w:p>
        </w:tc>
      </w:tr>
      <w:tr w:rsidR="007909DC" w:rsidRPr="008378C3" w:rsidTr="00F87BF1">
        <w:trPr>
          <w:jc w:val="center"/>
        </w:trPr>
        <w:tc>
          <w:tcPr>
            <w:tcW w:w="3901" w:type="dxa"/>
          </w:tcPr>
          <w:p w:rsidR="007909DC" w:rsidRPr="0074007F" w:rsidRDefault="007909DC" w:rsidP="0074007F">
            <w:pPr>
              <w:tabs>
                <w:tab w:val="left" w:pos="567"/>
                <w:tab w:val="left" w:pos="1276"/>
                <w:tab w:val="left" w:pos="1843"/>
                <w:tab w:val="left" w:pos="2551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40" w:after="120" w:line="240" w:lineRule="exact"/>
              <w:textAlignment w:val="baseline"/>
              <w:rPr>
                <w:rFonts w:eastAsia="SimSun"/>
                <w:b/>
                <w:bCs/>
                <w:i/>
                <w:iCs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 /</w:t>
            </w:r>
            <w:r w:rsidRPr="0074007F">
              <w:rPr>
                <w:rFonts w:eastAsia="SimSun"/>
                <w:b/>
                <w:bCs/>
                <w:i/>
                <w:iCs/>
                <w:sz w:val="20"/>
                <w:szCs w:val="26"/>
                <w:lang w:val="en-GB"/>
              </w:rPr>
              <w:t>DEU</w:t>
            </w:r>
            <w:r w:rsidRPr="0074007F">
              <w:rPr>
                <w:rFonts w:eastAsia="SimSun"/>
                <w:b/>
                <w:bCs/>
                <w:i/>
                <w:iCs/>
                <w:sz w:val="20"/>
                <w:szCs w:val="26"/>
                <w:lang w:val="en-GB"/>
              </w:rPr>
              <w:tab/>
            </w:r>
          </w:p>
        </w:tc>
        <w:tc>
          <w:tcPr>
            <w:tcW w:w="1202" w:type="dxa"/>
          </w:tcPr>
          <w:p w:rsidR="007909DC" w:rsidRPr="008378C3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536" w:type="dxa"/>
          </w:tcPr>
          <w:p w:rsidR="007909DC" w:rsidRPr="008378C3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  <w:tr w:rsidR="007909DC" w:rsidRPr="008378C3" w:rsidTr="00F87BF1">
        <w:trPr>
          <w:jc w:val="center"/>
        </w:trPr>
        <w:tc>
          <w:tcPr>
            <w:tcW w:w="3901" w:type="dxa"/>
          </w:tcPr>
          <w:p w:rsidR="007909DC" w:rsidRPr="0074007F" w:rsidRDefault="007909DC" w:rsidP="008378C3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Vodafone GmbH</w:t>
            </w:r>
          </w:p>
        </w:tc>
        <w:tc>
          <w:tcPr>
            <w:tcW w:w="1202" w:type="dxa"/>
          </w:tcPr>
          <w:p w:rsidR="007909DC" w:rsidRPr="0074007F" w:rsidRDefault="007909DC" w:rsidP="008378C3">
            <w:pPr>
              <w:widowControl w:val="0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b/>
                <w:bCs/>
                <w:color w:val="000000"/>
                <w:sz w:val="20"/>
                <w:szCs w:val="26"/>
              </w:rPr>
              <w:t>OTELO</w:t>
            </w:r>
          </w:p>
        </w:tc>
        <w:tc>
          <w:tcPr>
            <w:tcW w:w="4536" w:type="dxa"/>
          </w:tcPr>
          <w:p w:rsidR="007909DC" w:rsidRPr="0074007F" w:rsidRDefault="007909DC" w:rsidP="008378C3">
            <w:pPr>
              <w:widowControl w:val="0"/>
              <w:jc w:val="left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Mr. Marcus Wielpuetz</w:t>
            </w:r>
          </w:p>
        </w:tc>
      </w:tr>
      <w:tr w:rsidR="007909DC" w:rsidRPr="008378C3" w:rsidTr="00F87BF1">
        <w:trPr>
          <w:jc w:val="center"/>
        </w:trPr>
        <w:tc>
          <w:tcPr>
            <w:tcW w:w="3901" w:type="dxa"/>
          </w:tcPr>
          <w:p w:rsidR="007909DC" w:rsidRPr="0074007F" w:rsidRDefault="00A82796" w:rsidP="008378C3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tab/>
            </w:r>
            <w:r w:rsidR="007909DC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Ferdinand-Braun-Platz 1</w:t>
            </w:r>
          </w:p>
        </w:tc>
        <w:tc>
          <w:tcPr>
            <w:tcW w:w="1202" w:type="dxa"/>
          </w:tcPr>
          <w:p w:rsidR="007909DC" w:rsidRPr="0074007F" w:rsidRDefault="007909DC" w:rsidP="008378C3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</w:p>
        </w:tc>
        <w:tc>
          <w:tcPr>
            <w:tcW w:w="4536" w:type="dxa"/>
          </w:tcPr>
          <w:p w:rsidR="007909DC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  <w:r w:rsidRPr="0074007F">
              <w:rPr>
                <w:rFonts w:eastAsia="SimSun" w:hint="cs"/>
                <w:sz w:val="20"/>
                <w:szCs w:val="26"/>
                <w:rtl/>
              </w:rPr>
              <w:t>الهاتف:</w:t>
            </w:r>
            <w:r w:rsidR="007909DC"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="007909DC" w:rsidRPr="0074007F">
              <w:rPr>
                <w:rFonts w:eastAsia="SimSun"/>
                <w:sz w:val="20"/>
                <w:szCs w:val="26"/>
              </w:rPr>
              <w:t xml:space="preserve">+49 </w:t>
            </w:r>
            <w:r w:rsidR="007909DC" w:rsidRPr="0074007F">
              <w:rPr>
                <w:rFonts w:eastAsia="SimSun"/>
                <w:sz w:val="20"/>
                <w:szCs w:val="26"/>
                <w:lang w:eastAsia="zh-CN"/>
              </w:rPr>
              <w:t>211</w:t>
            </w:r>
            <w:r w:rsidR="007909DC" w:rsidRPr="0074007F">
              <w:rPr>
                <w:rFonts w:eastAsia="SimSun"/>
                <w:sz w:val="20"/>
                <w:szCs w:val="26"/>
              </w:rPr>
              <w:t xml:space="preserve"> 533 1047</w:t>
            </w:r>
          </w:p>
        </w:tc>
      </w:tr>
      <w:tr w:rsidR="007909DC" w:rsidRPr="008378C3" w:rsidTr="00F87BF1">
        <w:trPr>
          <w:jc w:val="center"/>
        </w:trPr>
        <w:tc>
          <w:tcPr>
            <w:tcW w:w="3901" w:type="dxa"/>
          </w:tcPr>
          <w:p w:rsidR="007909DC" w:rsidRPr="0074007F" w:rsidRDefault="00A82796" w:rsidP="008378C3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ab/>
            </w:r>
            <w:r w:rsidR="007909DC" w:rsidRPr="0074007F">
              <w:rPr>
                <w:rFonts w:eastAsia="SimSun"/>
                <w:color w:val="000000"/>
                <w:sz w:val="20"/>
                <w:szCs w:val="26"/>
              </w:rPr>
              <w:t xml:space="preserve">40549 </w:t>
            </w:r>
            <w:r w:rsidR="007909DC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DUSSELDORF</w:t>
            </w:r>
          </w:p>
        </w:tc>
        <w:tc>
          <w:tcPr>
            <w:tcW w:w="1202" w:type="dxa"/>
          </w:tcPr>
          <w:p w:rsidR="007909DC" w:rsidRPr="0074007F" w:rsidRDefault="007909DC" w:rsidP="008378C3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7909DC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البريد الإلكتروني:</w:t>
            </w:r>
            <w:r w:rsidR="00F87BF1" w:rsidRPr="0074007F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ab/>
            </w:r>
            <w:r w:rsidR="007909DC" w:rsidRPr="0074007F">
              <w:rPr>
                <w:rFonts w:eastAsia="SimSun"/>
                <w:sz w:val="20"/>
                <w:szCs w:val="26"/>
                <w:lang w:eastAsia="zh-CN"/>
              </w:rPr>
              <w:t>marcus</w:t>
            </w:r>
            <w:r w:rsidR="007909DC" w:rsidRPr="0074007F">
              <w:rPr>
                <w:rFonts w:eastAsia="SimSun"/>
                <w:sz w:val="20"/>
                <w:szCs w:val="26"/>
              </w:rPr>
              <w:t>.wielpuetz@vodafone.com</w:t>
            </w:r>
          </w:p>
        </w:tc>
      </w:tr>
      <w:tr w:rsidR="007909DC" w:rsidRPr="008378C3" w:rsidTr="00F87BF1">
        <w:trPr>
          <w:trHeight w:val="259"/>
          <w:jc w:val="center"/>
        </w:trPr>
        <w:tc>
          <w:tcPr>
            <w:tcW w:w="3901" w:type="dxa"/>
          </w:tcPr>
          <w:p w:rsidR="007909DC" w:rsidRPr="0074007F" w:rsidRDefault="007909DC" w:rsidP="008378C3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</w:p>
        </w:tc>
        <w:tc>
          <w:tcPr>
            <w:tcW w:w="1202" w:type="dxa"/>
          </w:tcPr>
          <w:p w:rsidR="007909DC" w:rsidRPr="0074007F" w:rsidRDefault="007909DC" w:rsidP="008378C3">
            <w:pPr>
              <w:widowControl w:val="0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rtl/>
                <w:lang w:bidi="ar-EG"/>
              </w:rPr>
            </w:pPr>
          </w:p>
        </w:tc>
        <w:tc>
          <w:tcPr>
            <w:tcW w:w="4536" w:type="dxa"/>
          </w:tcPr>
          <w:p w:rsidR="007909DC" w:rsidRPr="0074007F" w:rsidRDefault="007909DC" w:rsidP="008378C3">
            <w:pPr>
              <w:widowControl w:val="0"/>
              <w:jc w:val="left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</w:p>
        </w:tc>
      </w:tr>
    </w:tbl>
    <w:p w:rsidR="007909DC" w:rsidRPr="008378C3" w:rsidRDefault="007909DC" w:rsidP="008378C3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0"/>
        <w:rPr>
          <w:rFonts w:eastAsia="SimSun"/>
          <w:color w:val="000000"/>
          <w:sz w:val="20"/>
          <w:szCs w:val="26"/>
          <w:lang w:val="en-GB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217"/>
        <w:gridCol w:w="4536"/>
      </w:tblGrid>
      <w:tr w:rsidR="007909DC" w:rsidRPr="008378C3" w:rsidTr="00F87BF1">
        <w:trPr>
          <w:jc w:val="center"/>
        </w:trPr>
        <w:tc>
          <w:tcPr>
            <w:tcW w:w="3886" w:type="dxa"/>
          </w:tcPr>
          <w:p w:rsidR="007909DC" w:rsidRPr="008378C3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 /</w:t>
            </w:r>
            <w:r w:rsidRPr="008378C3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  <w:r w:rsidR="0074007F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 xml:space="preserve"> </w:t>
            </w:r>
          </w:p>
        </w:tc>
        <w:tc>
          <w:tcPr>
            <w:tcW w:w="1217" w:type="dxa"/>
          </w:tcPr>
          <w:p w:rsidR="007909DC" w:rsidRPr="008378C3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536" w:type="dxa"/>
          </w:tcPr>
          <w:p w:rsidR="007909DC" w:rsidRPr="008378C3" w:rsidRDefault="007909DC" w:rsidP="008378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  <w:tr w:rsidR="00AB2C8D" w:rsidRPr="008378C3" w:rsidTr="00F87BF1">
        <w:trPr>
          <w:jc w:val="center"/>
        </w:trPr>
        <w:tc>
          <w:tcPr>
            <w:tcW w:w="3886" w:type="dxa"/>
          </w:tcPr>
          <w:p w:rsidR="00AB2C8D" w:rsidRPr="0074007F" w:rsidRDefault="00AB2C8D" w:rsidP="008378C3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Kabel-TV-Binz GmbH &amp; Co.KG</w:t>
            </w:r>
          </w:p>
        </w:tc>
        <w:tc>
          <w:tcPr>
            <w:tcW w:w="1217" w:type="dxa"/>
          </w:tcPr>
          <w:p w:rsidR="00AB2C8D" w:rsidRPr="0074007F" w:rsidRDefault="00AB2C8D" w:rsidP="008378C3">
            <w:pPr>
              <w:widowControl w:val="0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b/>
                <w:bCs/>
                <w:color w:val="000000"/>
                <w:sz w:val="20"/>
                <w:szCs w:val="26"/>
              </w:rPr>
              <w:t>TVBINZ</w:t>
            </w:r>
          </w:p>
        </w:tc>
        <w:tc>
          <w:tcPr>
            <w:tcW w:w="4536" w:type="dxa"/>
          </w:tcPr>
          <w:p w:rsidR="00AB2C8D" w:rsidRPr="0074007F" w:rsidRDefault="00AB2C8D" w:rsidP="008378C3">
            <w:pPr>
              <w:widowControl w:val="0"/>
              <w:jc w:val="left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Mr. A. Padur</w:t>
            </w:r>
          </w:p>
        </w:tc>
      </w:tr>
      <w:tr w:rsidR="00AB2C8D" w:rsidRPr="008378C3" w:rsidTr="00F87BF1">
        <w:trPr>
          <w:jc w:val="center"/>
        </w:trPr>
        <w:tc>
          <w:tcPr>
            <w:tcW w:w="3886" w:type="dxa"/>
          </w:tcPr>
          <w:p w:rsidR="00AB2C8D" w:rsidRPr="0074007F" w:rsidRDefault="00A82796" w:rsidP="008378C3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tab/>
            </w:r>
            <w:r w:rsidR="00AB2C8D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Duenenstrasse 34 A</w:t>
            </w:r>
          </w:p>
        </w:tc>
        <w:tc>
          <w:tcPr>
            <w:tcW w:w="1217" w:type="dxa"/>
          </w:tcPr>
          <w:p w:rsidR="00AB2C8D" w:rsidRPr="0074007F" w:rsidRDefault="00AB2C8D" w:rsidP="008378C3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</w:p>
        </w:tc>
        <w:tc>
          <w:tcPr>
            <w:tcW w:w="4536" w:type="dxa"/>
          </w:tcPr>
          <w:p w:rsidR="00AB2C8D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  <w:r w:rsidRPr="0074007F">
              <w:rPr>
                <w:rFonts w:eastAsia="SimSun" w:hint="cs"/>
                <w:sz w:val="20"/>
                <w:szCs w:val="26"/>
                <w:rtl/>
              </w:rPr>
              <w:t>الهاتف:</w:t>
            </w:r>
            <w:r w:rsidR="00AB2C8D"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="00AB2C8D" w:rsidRPr="0074007F">
              <w:rPr>
                <w:rFonts w:eastAsia="SimSun"/>
                <w:sz w:val="20"/>
                <w:szCs w:val="26"/>
              </w:rPr>
              <w:t xml:space="preserve">+49 </w:t>
            </w:r>
            <w:r w:rsidR="00AB2C8D" w:rsidRPr="0074007F">
              <w:rPr>
                <w:rFonts w:eastAsia="SimSun"/>
                <w:sz w:val="20"/>
                <w:szCs w:val="26"/>
                <w:lang w:eastAsia="zh-CN"/>
              </w:rPr>
              <w:t>38393</w:t>
            </w:r>
            <w:r w:rsidR="00AB2C8D" w:rsidRPr="0074007F">
              <w:rPr>
                <w:rFonts w:eastAsia="SimSun"/>
                <w:sz w:val="20"/>
                <w:szCs w:val="26"/>
              </w:rPr>
              <w:t xml:space="preserve"> 402770</w:t>
            </w:r>
          </w:p>
        </w:tc>
      </w:tr>
      <w:tr w:rsidR="00AB2C8D" w:rsidRPr="008378C3" w:rsidTr="00F87BF1">
        <w:trPr>
          <w:jc w:val="center"/>
        </w:trPr>
        <w:tc>
          <w:tcPr>
            <w:tcW w:w="3886" w:type="dxa"/>
          </w:tcPr>
          <w:p w:rsidR="00AB2C8D" w:rsidRPr="0074007F" w:rsidRDefault="00A82796" w:rsidP="008378C3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ab/>
            </w:r>
            <w:r w:rsidR="00AB2C8D" w:rsidRPr="0074007F">
              <w:rPr>
                <w:rFonts w:eastAsia="SimSun"/>
                <w:color w:val="000000"/>
                <w:sz w:val="20"/>
                <w:szCs w:val="26"/>
              </w:rPr>
              <w:t xml:space="preserve">18609 </w:t>
            </w:r>
            <w:r w:rsidR="00AB2C8D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BINZ</w:t>
            </w:r>
          </w:p>
        </w:tc>
        <w:tc>
          <w:tcPr>
            <w:tcW w:w="1217" w:type="dxa"/>
          </w:tcPr>
          <w:p w:rsidR="00AB2C8D" w:rsidRPr="0074007F" w:rsidRDefault="00AB2C8D" w:rsidP="008378C3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AB2C8D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</w:rPr>
              <w:t>الفاكس:</w:t>
            </w:r>
            <w:r w:rsidR="00AB2C8D"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="00AB2C8D" w:rsidRPr="0074007F">
              <w:rPr>
                <w:rFonts w:eastAsia="SimSun"/>
                <w:sz w:val="20"/>
                <w:szCs w:val="26"/>
              </w:rPr>
              <w:t>+49 38393 402771</w:t>
            </w:r>
          </w:p>
        </w:tc>
      </w:tr>
      <w:tr w:rsidR="00AB2C8D" w:rsidRPr="008378C3" w:rsidTr="00F87BF1">
        <w:trPr>
          <w:trHeight w:val="259"/>
          <w:jc w:val="center"/>
        </w:trPr>
        <w:tc>
          <w:tcPr>
            <w:tcW w:w="3886" w:type="dxa"/>
          </w:tcPr>
          <w:p w:rsidR="00AB2C8D" w:rsidRPr="0074007F" w:rsidRDefault="00AB2C8D" w:rsidP="008378C3">
            <w:pPr>
              <w:widowControl w:val="0"/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1217" w:type="dxa"/>
          </w:tcPr>
          <w:p w:rsidR="00AB2C8D" w:rsidRPr="0074007F" w:rsidRDefault="00AB2C8D" w:rsidP="008378C3">
            <w:pPr>
              <w:widowControl w:val="0"/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AB2C8D" w:rsidRPr="0074007F" w:rsidRDefault="008378C3" w:rsidP="00FE5CB6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البريد الإلكتروني:</w:t>
            </w:r>
            <w:r w:rsidR="00AB2C8D" w:rsidRPr="0074007F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r w:rsidR="00AB2C8D" w:rsidRPr="0074007F">
              <w:rPr>
                <w:rFonts w:eastAsia="SimSun"/>
                <w:sz w:val="20"/>
                <w:szCs w:val="26"/>
              </w:rPr>
              <w:t>padur@kabel-tv-binz.de</w:t>
            </w:r>
          </w:p>
        </w:tc>
      </w:tr>
    </w:tbl>
    <w:p w:rsidR="007909DC" w:rsidRDefault="007909DC" w:rsidP="008378C3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0"/>
        <w:rPr>
          <w:rFonts w:eastAsia="SimSun"/>
          <w:color w:val="000000"/>
          <w:sz w:val="20"/>
          <w:szCs w:val="26"/>
          <w:rtl/>
          <w:lang w:val="es-ES_tradnl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217"/>
        <w:gridCol w:w="4536"/>
      </w:tblGrid>
      <w:tr w:rsidR="00AE5DB4" w:rsidRPr="008378C3" w:rsidTr="00EB5220">
        <w:trPr>
          <w:jc w:val="center"/>
        </w:trPr>
        <w:tc>
          <w:tcPr>
            <w:tcW w:w="3886" w:type="dxa"/>
          </w:tcPr>
          <w:p w:rsidR="00AE5DB4" w:rsidRPr="008378C3" w:rsidRDefault="00AE5DB4" w:rsidP="00EB5220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378C3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 /</w:t>
            </w:r>
            <w:r w:rsidRPr="008378C3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  <w:r w:rsidR="0074007F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 xml:space="preserve"> </w:t>
            </w:r>
          </w:p>
        </w:tc>
        <w:tc>
          <w:tcPr>
            <w:tcW w:w="1217" w:type="dxa"/>
          </w:tcPr>
          <w:p w:rsidR="00AE5DB4" w:rsidRPr="008378C3" w:rsidRDefault="00AE5DB4" w:rsidP="00EB5220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536" w:type="dxa"/>
          </w:tcPr>
          <w:p w:rsidR="00AE5DB4" w:rsidRPr="008378C3" w:rsidRDefault="00AE5DB4" w:rsidP="00EB5220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  <w:tr w:rsidR="00AE5DB4" w:rsidRPr="008378C3" w:rsidTr="00EB5220">
        <w:trPr>
          <w:jc w:val="center"/>
        </w:trPr>
        <w:tc>
          <w:tcPr>
            <w:tcW w:w="3886" w:type="dxa"/>
          </w:tcPr>
          <w:p w:rsidR="00AE5DB4" w:rsidRPr="0074007F" w:rsidRDefault="00AE5DB4" w:rsidP="00EB5220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Versorgungsbetriebe Bordesholm GmbH</w:t>
            </w:r>
          </w:p>
        </w:tc>
        <w:tc>
          <w:tcPr>
            <w:tcW w:w="1217" w:type="dxa"/>
          </w:tcPr>
          <w:p w:rsidR="00AE5DB4" w:rsidRPr="0074007F" w:rsidRDefault="00AE5DB4" w:rsidP="00EB5220">
            <w:pPr>
              <w:widowControl w:val="0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b/>
                <w:bCs/>
                <w:color w:val="000000"/>
                <w:sz w:val="20"/>
                <w:szCs w:val="26"/>
              </w:rPr>
              <w:t>VBBGFA</w:t>
            </w:r>
          </w:p>
        </w:tc>
        <w:tc>
          <w:tcPr>
            <w:tcW w:w="4536" w:type="dxa"/>
          </w:tcPr>
          <w:p w:rsidR="00AE5DB4" w:rsidRPr="0074007F" w:rsidRDefault="00AE5DB4" w:rsidP="00EB5220">
            <w:pPr>
              <w:widowControl w:val="0"/>
              <w:jc w:val="left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Mr. Christian Herold</w:t>
            </w:r>
          </w:p>
        </w:tc>
      </w:tr>
      <w:tr w:rsidR="00AE5DB4" w:rsidRPr="008378C3" w:rsidTr="00EB5220">
        <w:trPr>
          <w:jc w:val="center"/>
        </w:trPr>
        <w:tc>
          <w:tcPr>
            <w:tcW w:w="3886" w:type="dxa"/>
          </w:tcPr>
          <w:p w:rsidR="00AE5DB4" w:rsidRPr="0074007F" w:rsidRDefault="00A82796" w:rsidP="00EB5220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tab/>
            </w:r>
            <w:r w:rsidR="00AE5DB4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Bahnhofstrasse 13</w:t>
            </w:r>
          </w:p>
        </w:tc>
        <w:tc>
          <w:tcPr>
            <w:tcW w:w="1217" w:type="dxa"/>
          </w:tcPr>
          <w:p w:rsidR="00AE5DB4" w:rsidRPr="0074007F" w:rsidRDefault="00AE5DB4" w:rsidP="00EB5220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  <w:lang w:val="fr-FR"/>
              </w:rPr>
            </w:pPr>
          </w:p>
        </w:tc>
        <w:tc>
          <w:tcPr>
            <w:tcW w:w="4536" w:type="dxa"/>
          </w:tcPr>
          <w:p w:rsidR="00AE5DB4" w:rsidRPr="0074007F" w:rsidRDefault="00AE5DB4" w:rsidP="00EB5220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</w:rPr>
              <w:t>الهاتف</w:t>
            </w:r>
            <w:r w:rsidRPr="0074007F">
              <w:rPr>
                <w:rFonts w:eastAsia="SimSun" w:hint="cs"/>
                <w:sz w:val="20"/>
                <w:szCs w:val="26"/>
                <w:rtl/>
              </w:rPr>
              <w:t>:</w:t>
            </w:r>
            <w:r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Pr="0074007F">
              <w:rPr>
                <w:rFonts w:eastAsia="SimSun"/>
                <w:sz w:val="20"/>
                <w:szCs w:val="26"/>
              </w:rPr>
              <w:t>+49 4322 697737</w:t>
            </w:r>
          </w:p>
        </w:tc>
      </w:tr>
      <w:tr w:rsidR="00AE5DB4" w:rsidRPr="008378C3" w:rsidTr="00EB5220">
        <w:trPr>
          <w:jc w:val="center"/>
        </w:trPr>
        <w:tc>
          <w:tcPr>
            <w:tcW w:w="3886" w:type="dxa"/>
          </w:tcPr>
          <w:p w:rsidR="00AE5DB4" w:rsidRPr="0074007F" w:rsidRDefault="00A82796" w:rsidP="00EB5220">
            <w:pPr>
              <w:widowControl w:val="0"/>
              <w:spacing w:before="71"/>
              <w:ind w:left="720" w:hanging="720"/>
              <w:jc w:val="left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ab/>
            </w:r>
            <w:r w:rsidR="00AE5DB4" w:rsidRPr="0074007F">
              <w:rPr>
                <w:rFonts w:eastAsia="SimSun"/>
                <w:color w:val="000000"/>
                <w:sz w:val="20"/>
                <w:szCs w:val="26"/>
              </w:rPr>
              <w:t xml:space="preserve">24582 </w:t>
            </w:r>
            <w:r w:rsidR="00AE5DB4" w:rsidRPr="0074007F">
              <w:rPr>
                <w:rFonts w:eastAsia="SimSun"/>
                <w:color w:val="000000"/>
                <w:sz w:val="20"/>
                <w:szCs w:val="26"/>
                <w:lang w:val="de-CH"/>
              </w:rPr>
              <w:t>BORDESHOLM</w:t>
            </w:r>
          </w:p>
        </w:tc>
        <w:tc>
          <w:tcPr>
            <w:tcW w:w="1217" w:type="dxa"/>
          </w:tcPr>
          <w:p w:rsidR="00AE5DB4" w:rsidRPr="0074007F" w:rsidRDefault="00AE5DB4" w:rsidP="00EB5220">
            <w:pPr>
              <w:widowControl w:val="0"/>
              <w:spacing w:before="71"/>
              <w:jc w:val="center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AE5DB4" w:rsidRPr="0074007F" w:rsidRDefault="00AE5DB4" w:rsidP="00EB5220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4007F">
              <w:rPr>
                <w:rFonts w:eastAsia="SimSun" w:hint="cs"/>
                <w:color w:val="000000"/>
                <w:sz w:val="20"/>
                <w:szCs w:val="26"/>
                <w:rtl/>
              </w:rPr>
              <w:t>الفاكس:</w:t>
            </w:r>
            <w:r w:rsidRPr="0074007F">
              <w:rPr>
                <w:rFonts w:eastAsia="SimSun"/>
                <w:sz w:val="20"/>
                <w:szCs w:val="26"/>
                <w:lang w:eastAsia="zh-CN"/>
              </w:rPr>
              <w:tab/>
            </w:r>
            <w:r w:rsidRPr="0074007F">
              <w:rPr>
                <w:rFonts w:eastAsia="SimSun"/>
                <w:sz w:val="20"/>
                <w:szCs w:val="26"/>
              </w:rPr>
              <w:t>+49 4322 697763</w:t>
            </w:r>
          </w:p>
        </w:tc>
      </w:tr>
      <w:tr w:rsidR="00AE5DB4" w:rsidRPr="008378C3" w:rsidTr="00EB5220">
        <w:trPr>
          <w:trHeight w:val="259"/>
          <w:jc w:val="center"/>
        </w:trPr>
        <w:tc>
          <w:tcPr>
            <w:tcW w:w="3886" w:type="dxa"/>
          </w:tcPr>
          <w:p w:rsidR="00AE5DB4" w:rsidRPr="0074007F" w:rsidRDefault="00AE5DB4" w:rsidP="00EB5220">
            <w:pPr>
              <w:widowControl w:val="0"/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1217" w:type="dxa"/>
          </w:tcPr>
          <w:p w:rsidR="00AE5DB4" w:rsidRPr="0074007F" w:rsidRDefault="00AE5DB4" w:rsidP="00EB5220">
            <w:pPr>
              <w:widowControl w:val="0"/>
              <w:spacing w:before="71"/>
              <w:jc w:val="left"/>
              <w:rPr>
                <w:rFonts w:eastAsia="SimSun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AE5DB4" w:rsidRPr="0074007F" w:rsidRDefault="00AE5DB4" w:rsidP="00EB5220">
            <w:pPr>
              <w:widowControl w:val="0"/>
              <w:tabs>
                <w:tab w:val="left" w:pos="1309"/>
              </w:tabs>
              <w:spacing w:before="71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74007F">
              <w:rPr>
                <w:rFonts w:eastAsia="SimSun" w:hint="cs"/>
                <w:color w:val="000000"/>
                <w:spacing w:val="-8"/>
                <w:sz w:val="20"/>
                <w:szCs w:val="26"/>
                <w:rtl/>
                <w:lang w:bidi="ar-EG"/>
              </w:rPr>
              <w:t>البريد الإلكتروني:</w:t>
            </w:r>
            <w:r w:rsidRPr="0074007F">
              <w:rPr>
                <w:rFonts w:eastAsia="SimSun"/>
                <w:color w:val="000000"/>
                <w:spacing w:val="-8"/>
                <w:sz w:val="20"/>
                <w:szCs w:val="26"/>
                <w:rtl/>
                <w:lang w:bidi="ar-EG"/>
              </w:rPr>
              <w:tab/>
            </w:r>
            <w:r w:rsidRPr="0074007F">
              <w:rPr>
                <w:rFonts w:eastAsia="SimSun"/>
                <w:spacing w:val="-8"/>
                <w:sz w:val="20"/>
                <w:szCs w:val="26"/>
              </w:rPr>
              <w:t>herold@vb-bordesholm-gmbh.de</w:t>
            </w:r>
          </w:p>
        </w:tc>
      </w:tr>
    </w:tbl>
    <w:p w:rsidR="003A5717" w:rsidRDefault="003A5717" w:rsidP="000711BC">
      <w:pPr>
        <w:tabs>
          <w:tab w:val="left" w:pos="283"/>
          <w:tab w:val="left" w:pos="850"/>
        </w:tabs>
        <w:spacing w:after="60"/>
        <w:jc w:val="left"/>
        <w:rPr>
          <w:rFonts w:eastAsia="SimSun"/>
          <w:sz w:val="18"/>
          <w:szCs w:val="24"/>
          <w:rtl/>
          <w:lang w:val="es-ES_tradnl" w:bidi="ar-EG"/>
        </w:rPr>
      </w:pPr>
    </w:p>
    <w:p w:rsidR="003A5717" w:rsidRDefault="003A5717">
      <w:pPr>
        <w:bidi w:val="0"/>
        <w:spacing w:before="0" w:line="240" w:lineRule="auto"/>
        <w:jc w:val="left"/>
        <w:rPr>
          <w:rFonts w:eastAsia="SimSun"/>
          <w:sz w:val="18"/>
          <w:szCs w:val="24"/>
          <w:rtl/>
          <w:lang w:val="es-ES_tradnl" w:bidi="ar-EG"/>
        </w:rPr>
      </w:pPr>
      <w:r>
        <w:rPr>
          <w:rFonts w:eastAsia="SimSun"/>
          <w:sz w:val="18"/>
          <w:szCs w:val="24"/>
          <w:rtl/>
          <w:lang w:val="es-ES_tradnl" w:bidi="ar-EG"/>
        </w:rPr>
        <w:br w:type="page"/>
      </w:r>
    </w:p>
    <w:p w:rsidR="00645663" w:rsidRPr="00F9366F" w:rsidRDefault="00645663" w:rsidP="00645663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50" w:name="_Toc430700391"/>
      <w:bookmarkStart w:id="151" w:name="TOC15"/>
      <w:bookmarkEnd w:id="145"/>
      <w:r w:rsidRPr="00F9366F">
        <w:rPr>
          <w:rFonts w:eastAsia="SimSun" w:hint="cs"/>
          <w:position w:val="2"/>
          <w:rtl/>
        </w:rPr>
        <w:lastRenderedPageBreak/>
        <w:t xml:space="preserve">قائمة برموز نقاط التشوير الدولية </w:t>
      </w:r>
      <w:r w:rsidRPr="00F9366F">
        <w:rPr>
          <w:rFonts w:eastAsia="SimSun"/>
          <w:position w:val="2"/>
        </w:rPr>
        <w:t>(ISPC)</w:t>
      </w:r>
      <w:r w:rsidRPr="00F9366F">
        <w:rPr>
          <w:rFonts w:eastAsia="SimSun"/>
          <w:position w:val="2"/>
          <w:rtl/>
        </w:rPr>
        <w:br/>
      </w:r>
      <w:r w:rsidRPr="00F9366F">
        <w:rPr>
          <w:rFonts w:eastAsia="SimSun" w:hint="cs"/>
          <w:position w:val="2"/>
          <w:rtl/>
        </w:rPr>
        <w:t xml:space="preserve">(وفقاً للتوصية </w:t>
      </w:r>
      <w:r w:rsidRPr="00F9366F">
        <w:rPr>
          <w:rFonts w:eastAsia="SimSun"/>
          <w:position w:val="2"/>
        </w:rPr>
        <w:t>ITU-T Q.708</w:t>
      </w:r>
      <w:r w:rsidRPr="00F9366F">
        <w:rPr>
          <w:rFonts w:eastAsia="SimSun" w:hint="cs"/>
          <w:position w:val="2"/>
          <w:rtl/>
        </w:rPr>
        <w:t xml:space="preserve"> </w:t>
      </w:r>
      <w:r w:rsidRPr="00F9366F">
        <w:rPr>
          <w:rFonts w:eastAsia="SimSun"/>
          <w:position w:val="2"/>
        </w:rPr>
        <w:t>(1999/03)</w:t>
      </w:r>
      <w:r w:rsidRPr="00F9366F">
        <w:rPr>
          <w:rFonts w:eastAsia="SimSun" w:hint="cs"/>
          <w:position w:val="2"/>
          <w:rtl/>
        </w:rPr>
        <w:t>)</w:t>
      </w:r>
      <w:r w:rsidRPr="00F9366F">
        <w:rPr>
          <w:rFonts w:eastAsia="SimSun"/>
          <w:position w:val="2"/>
          <w:rtl/>
        </w:rPr>
        <w:br/>
      </w:r>
      <w:r w:rsidRPr="00F9366F">
        <w:rPr>
          <w:rFonts w:eastAsia="SimSun" w:hint="cs"/>
          <w:position w:val="2"/>
          <w:rtl/>
        </w:rPr>
        <w:t xml:space="preserve">(الوضع في </w:t>
      </w:r>
      <w:r w:rsidRPr="00F9366F">
        <w:rPr>
          <w:rFonts w:eastAsia="SimSun"/>
          <w:position w:val="2"/>
        </w:rPr>
        <w:t>1</w:t>
      </w:r>
      <w:r w:rsidRPr="00F9366F">
        <w:rPr>
          <w:rFonts w:eastAsia="SimSun" w:hint="cs"/>
          <w:position w:val="2"/>
          <w:rtl/>
        </w:rPr>
        <w:t xml:space="preserve"> يناير </w:t>
      </w:r>
      <w:r w:rsidRPr="00F9366F">
        <w:rPr>
          <w:rFonts w:eastAsia="SimSun"/>
          <w:position w:val="2"/>
        </w:rPr>
        <w:t>2015</w:t>
      </w:r>
      <w:r w:rsidRPr="00F9366F">
        <w:rPr>
          <w:rFonts w:eastAsia="SimSun" w:hint="cs"/>
          <w:position w:val="2"/>
          <w:rtl/>
        </w:rPr>
        <w:t>)</w:t>
      </w:r>
      <w:bookmarkEnd w:id="150"/>
    </w:p>
    <w:bookmarkEnd w:id="151"/>
    <w:p w:rsidR="00645663" w:rsidRPr="00933E58" w:rsidRDefault="00645663" w:rsidP="007F1C36">
      <w:pPr>
        <w:jc w:val="center"/>
        <w:rPr>
          <w:rFonts w:eastAsia="SimSun"/>
          <w:rtl/>
          <w:lang w:bidi="ar-EG"/>
        </w:rPr>
      </w:pPr>
      <w:r w:rsidRPr="00933E58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933E58">
        <w:rPr>
          <w:rFonts w:eastAsia="SimSun"/>
          <w:lang w:bidi="ar-EG"/>
        </w:rPr>
        <w:t>1067</w:t>
      </w:r>
      <w:r w:rsidRPr="00933E58">
        <w:rPr>
          <w:rFonts w:eastAsia="SimSun" w:hint="cs"/>
          <w:rtl/>
          <w:lang w:bidi="ar-EG"/>
        </w:rPr>
        <w:t xml:space="preserve"> </w:t>
      </w:r>
      <w:r w:rsidRPr="00933E58">
        <w:rPr>
          <w:rFonts w:eastAsia="SimSun"/>
          <w:rtl/>
          <w:lang w:bidi="ar-EG"/>
        </w:rPr>
        <w:t>–</w:t>
      </w:r>
      <w:r w:rsidRPr="00933E58">
        <w:rPr>
          <w:rFonts w:eastAsia="SimSun" w:hint="cs"/>
          <w:rtl/>
          <w:lang w:bidi="ar-EG"/>
        </w:rPr>
        <w:t xml:space="preserve"> </w:t>
      </w:r>
      <w:r w:rsidRPr="00933E58">
        <w:rPr>
          <w:rFonts w:eastAsia="SimSun"/>
          <w:lang w:bidi="ar-EG"/>
        </w:rPr>
        <w:t>2015.I.1</w:t>
      </w:r>
      <w:r w:rsidRPr="00933E58">
        <w:rPr>
          <w:rFonts w:eastAsia="SimSun" w:hint="cs"/>
          <w:rtl/>
          <w:lang w:bidi="ar-EG"/>
        </w:rPr>
        <w:t>)</w:t>
      </w:r>
      <w:r w:rsidRPr="00933E58">
        <w:rPr>
          <w:rFonts w:eastAsia="SimSun"/>
          <w:rtl/>
          <w:lang w:bidi="ar-EG"/>
        </w:rPr>
        <w:br/>
      </w:r>
      <w:r w:rsidRPr="00933E58">
        <w:rPr>
          <w:rFonts w:eastAsia="SimSun" w:hint="cs"/>
          <w:rtl/>
          <w:lang w:bidi="ar-EG"/>
        </w:rPr>
        <w:t xml:space="preserve">(التعديل رقم </w:t>
      </w:r>
      <w:r w:rsidR="007F1C36">
        <w:rPr>
          <w:rFonts w:eastAsia="SimSun"/>
          <w:lang w:bidi="ar-EG"/>
        </w:rPr>
        <w:t>23</w:t>
      </w:r>
      <w:r w:rsidRPr="00933E58">
        <w:rPr>
          <w:rFonts w:eastAsia="SimSun" w:hint="cs"/>
          <w:rtl/>
          <w:lang w:bidi="ar-EG"/>
        </w:rPr>
        <w:t>)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"/>
        <w:gridCol w:w="1317"/>
        <w:gridCol w:w="3262"/>
        <w:gridCol w:w="4114"/>
      </w:tblGrid>
      <w:tr w:rsidR="00645663" w:rsidRPr="00FB28D1" w:rsidTr="004D2024">
        <w:trPr>
          <w:cantSplit/>
          <w:trHeight w:val="227"/>
        </w:trPr>
        <w:tc>
          <w:tcPr>
            <w:tcW w:w="1174" w:type="pct"/>
            <w:gridSpan w:val="2"/>
          </w:tcPr>
          <w:p w:rsidR="00645663" w:rsidRPr="00FB28D1" w:rsidRDefault="00645663" w:rsidP="001B30F2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  <w:lang w:val="fr-FR"/>
              </w:rPr>
            </w:pPr>
            <w:r w:rsidRPr="00FB28D1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البلد/</w:t>
            </w:r>
            <w:r w:rsidRPr="00FB28D1">
              <w:rPr>
                <w:rFonts w:eastAsia="SimSun"/>
                <w:iCs/>
                <w:sz w:val="20"/>
                <w:szCs w:val="26"/>
                <w:rtl/>
                <w:lang w:val="fr-FR"/>
              </w:rPr>
              <w:br/>
            </w:r>
            <w:r w:rsidRPr="00FB28D1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المنطقة الجغرافية</w:t>
            </w:r>
          </w:p>
        </w:tc>
        <w:tc>
          <w:tcPr>
            <w:tcW w:w="1692" w:type="pct"/>
            <w:vMerge w:val="restart"/>
            <w:shd w:val="clear" w:color="auto" w:fill="auto"/>
          </w:tcPr>
          <w:p w:rsidR="00645663" w:rsidRPr="00FB28D1" w:rsidRDefault="00645663" w:rsidP="001B30F2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</w:rPr>
            </w:pPr>
            <w:r w:rsidRPr="00FB28D1">
              <w:rPr>
                <w:rFonts w:eastAsia="SimSun" w:hint="cs"/>
                <w:iCs/>
                <w:sz w:val="20"/>
                <w:szCs w:val="26"/>
                <w:rtl/>
              </w:rPr>
              <w:t>الاسم الوحيد لنقطة التشوير</w:t>
            </w:r>
          </w:p>
        </w:tc>
        <w:tc>
          <w:tcPr>
            <w:tcW w:w="2134" w:type="pct"/>
            <w:vMerge w:val="restart"/>
            <w:shd w:val="clear" w:color="auto" w:fill="auto"/>
          </w:tcPr>
          <w:p w:rsidR="00645663" w:rsidRPr="00FB28D1" w:rsidRDefault="00645663" w:rsidP="001B30F2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</w:rPr>
            </w:pPr>
            <w:r w:rsidRPr="00FB28D1">
              <w:rPr>
                <w:rFonts w:eastAsia="SimSun" w:hint="cs"/>
                <w:iCs/>
                <w:sz w:val="20"/>
                <w:szCs w:val="26"/>
                <w:rtl/>
              </w:rPr>
              <w:t>اسم مشغل نقطة التشوير</w:t>
            </w:r>
          </w:p>
        </w:tc>
      </w:tr>
      <w:tr w:rsidR="00645663" w:rsidRPr="00FB28D1" w:rsidTr="004D2024">
        <w:trPr>
          <w:cantSplit/>
          <w:trHeight w:val="227"/>
        </w:trPr>
        <w:tc>
          <w:tcPr>
            <w:tcW w:w="491" w:type="pct"/>
          </w:tcPr>
          <w:p w:rsidR="00645663" w:rsidRPr="00FB28D1" w:rsidRDefault="00645663" w:rsidP="000461BD">
            <w:pPr>
              <w:pStyle w:val="Tablehead2"/>
              <w:bidi/>
              <w:spacing w:line="240" w:lineRule="exact"/>
              <w:jc w:val="both"/>
              <w:rPr>
                <w:rFonts w:eastAsia="SimSun" w:cs="Traditional Arabic"/>
                <w:sz w:val="20"/>
                <w:szCs w:val="26"/>
                <w:rtl/>
                <w:lang w:val="en-US" w:bidi="ar-EG"/>
              </w:rPr>
            </w:pPr>
            <w:r w:rsidRPr="00FB28D1">
              <w:rPr>
                <w:rFonts w:eastAsia="SimSun" w:cs="Traditional Arabic"/>
                <w:sz w:val="20"/>
                <w:szCs w:val="26"/>
              </w:rPr>
              <w:t>ISPC</w:t>
            </w:r>
          </w:p>
        </w:tc>
        <w:tc>
          <w:tcPr>
            <w:tcW w:w="683" w:type="pct"/>
            <w:shd w:val="clear" w:color="auto" w:fill="auto"/>
          </w:tcPr>
          <w:p w:rsidR="00645663" w:rsidRPr="00FB28D1" w:rsidRDefault="00645663" w:rsidP="000461BD">
            <w:pPr>
              <w:pStyle w:val="Tablehead2"/>
              <w:bidi/>
              <w:spacing w:line="240" w:lineRule="exact"/>
              <w:jc w:val="both"/>
              <w:rPr>
                <w:rFonts w:eastAsia="SimSun" w:cs="Traditional Arabic"/>
                <w:sz w:val="20"/>
                <w:szCs w:val="26"/>
                <w:rtl/>
                <w:lang w:val="en-US" w:bidi="ar-EG"/>
              </w:rPr>
            </w:pPr>
            <w:r w:rsidRPr="00FB28D1">
              <w:rPr>
                <w:rFonts w:eastAsia="SimSun" w:cs="Traditional Arabic"/>
                <w:sz w:val="20"/>
                <w:szCs w:val="26"/>
              </w:rPr>
              <w:t>DEC</w:t>
            </w:r>
          </w:p>
        </w:tc>
        <w:tc>
          <w:tcPr>
            <w:tcW w:w="1692" w:type="pct"/>
            <w:vMerge/>
            <w:shd w:val="clear" w:color="auto" w:fill="auto"/>
          </w:tcPr>
          <w:p w:rsidR="00645663" w:rsidRPr="00FB28D1" w:rsidRDefault="00645663" w:rsidP="001B30F2">
            <w:pPr>
              <w:pStyle w:val="Tablehead2"/>
              <w:spacing w:line="240" w:lineRule="exact"/>
              <w:jc w:val="left"/>
              <w:rPr>
                <w:rFonts w:eastAsia="SimSun" w:cs="Traditional Arabic"/>
                <w:sz w:val="20"/>
                <w:szCs w:val="26"/>
              </w:rPr>
            </w:pPr>
          </w:p>
        </w:tc>
        <w:tc>
          <w:tcPr>
            <w:tcW w:w="2134" w:type="pct"/>
            <w:vMerge/>
            <w:shd w:val="clear" w:color="auto" w:fill="auto"/>
          </w:tcPr>
          <w:p w:rsidR="00645663" w:rsidRPr="00FB28D1" w:rsidRDefault="00645663" w:rsidP="001B30F2">
            <w:pPr>
              <w:pStyle w:val="Tablehead2"/>
              <w:spacing w:line="240" w:lineRule="exact"/>
              <w:jc w:val="left"/>
              <w:rPr>
                <w:rFonts w:eastAsia="SimSun" w:cs="Traditional Arabic"/>
                <w:sz w:val="20"/>
                <w:szCs w:val="26"/>
              </w:rPr>
            </w:pPr>
          </w:p>
        </w:tc>
      </w:tr>
    </w:tbl>
    <w:tbl>
      <w:tblPr>
        <w:tblStyle w:val="TableGrid39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3"/>
        <w:gridCol w:w="1332"/>
        <w:gridCol w:w="3202"/>
        <w:gridCol w:w="4162"/>
      </w:tblGrid>
      <w:tr w:rsidR="00645663" w:rsidRPr="00FB28D1" w:rsidTr="00645663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45663" w:rsidRPr="00FB28D1" w:rsidRDefault="007F1C36" w:rsidP="003B09E0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360" w:after="40" w:line="240" w:lineRule="exact"/>
              <w:rPr>
                <w:b/>
                <w:sz w:val="20"/>
                <w:szCs w:val="26"/>
                <w:highlight w:val="yellow"/>
                <w:rtl/>
                <w:lang w:bidi="ar-EG"/>
              </w:rPr>
            </w:pPr>
            <w:r w:rsidRPr="00FB28D1">
              <w:rPr>
                <w:rFonts w:hint="cs"/>
                <w:bCs/>
                <w:sz w:val="20"/>
                <w:szCs w:val="26"/>
                <w:rtl/>
              </w:rPr>
              <w:t>اليابان</w:t>
            </w:r>
            <w:r w:rsidR="00645663" w:rsidRPr="00FB28D1">
              <w:rPr>
                <w:rFonts w:hint="cs"/>
                <w:b/>
                <w:sz w:val="20"/>
                <w:szCs w:val="26"/>
                <w:rtl/>
              </w:rPr>
              <w:t xml:space="preserve">   </w:t>
            </w:r>
            <w:r w:rsidRPr="00FB28D1">
              <w:rPr>
                <w:b/>
                <w:sz w:val="20"/>
                <w:szCs w:val="26"/>
              </w:rPr>
              <w:t>SUP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4-081-4</w:t>
            </w:r>
          </w:p>
        </w:tc>
        <w:tc>
          <w:tcPr>
            <w:tcW w:w="691" w:type="pct"/>
            <w:shd w:val="clear" w:color="auto" w:fill="auto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8844</w:t>
            </w:r>
          </w:p>
        </w:tc>
        <w:tc>
          <w:tcPr>
            <w:tcW w:w="1661" w:type="pct"/>
            <w:shd w:val="clear" w:color="auto" w:fill="auto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Tokyo1</w:t>
            </w:r>
          </w:p>
        </w:tc>
        <w:tc>
          <w:tcPr>
            <w:tcW w:w="2159" w:type="pct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T-</w:t>
            </w:r>
            <w:proofErr w:type="spellStart"/>
            <w:r w:rsidRPr="00FB28D1">
              <w:rPr>
                <w:bCs/>
                <w:sz w:val="20"/>
                <w:szCs w:val="26"/>
                <w:lang w:val="fr-FR"/>
              </w:rPr>
              <w:t>Systems</w:t>
            </w:r>
            <w:proofErr w:type="spellEnd"/>
            <w:r w:rsidRPr="00FB28D1">
              <w:rPr>
                <w:bCs/>
                <w:sz w:val="20"/>
                <w:szCs w:val="26"/>
                <w:lang w:val="fr-FR"/>
              </w:rPr>
              <w:t xml:space="preserve"> </w:t>
            </w:r>
            <w:proofErr w:type="spellStart"/>
            <w:r w:rsidRPr="00FB28D1">
              <w:rPr>
                <w:bCs/>
                <w:sz w:val="20"/>
                <w:szCs w:val="26"/>
                <w:lang w:val="fr-FR"/>
              </w:rPr>
              <w:t>Japan</w:t>
            </w:r>
            <w:proofErr w:type="spellEnd"/>
            <w:r w:rsidRPr="00FB28D1">
              <w:rPr>
                <w:bCs/>
                <w:sz w:val="20"/>
                <w:szCs w:val="26"/>
                <w:lang w:val="fr-FR"/>
              </w:rPr>
              <w:t xml:space="preserve"> K.K.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4-081-5</w:t>
            </w:r>
          </w:p>
        </w:tc>
        <w:tc>
          <w:tcPr>
            <w:tcW w:w="691" w:type="pct"/>
            <w:shd w:val="clear" w:color="auto" w:fill="auto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8845</w:t>
            </w:r>
          </w:p>
        </w:tc>
        <w:tc>
          <w:tcPr>
            <w:tcW w:w="1661" w:type="pct"/>
            <w:shd w:val="clear" w:color="auto" w:fill="auto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Tokyo2</w:t>
            </w:r>
          </w:p>
        </w:tc>
        <w:tc>
          <w:tcPr>
            <w:tcW w:w="2159" w:type="pct"/>
          </w:tcPr>
          <w:p w:rsidR="007F1C36" w:rsidRPr="00FB28D1" w:rsidRDefault="007F1C36" w:rsidP="007F1C36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6"/>
                <w:lang w:val="fr-FR"/>
              </w:rPr>
            </w:pPr>
            <w:r w:rsidRPr="00FB28D1">
              <w:rPr>
                <w:bCs/>
                <w:sz w:val="20"/>
                <w:szCs w:val="26"/>
                <w:lang w:val="fr-FR"/>
              </w:rPr>
              <w:t>T-</w:t>
            </w:r>
            <w:proofErr w:type="spellStart"/>
            <w:r w:rsidRPr="00FB28D1">
              <w:rPr>
                <w:bCs/>
                <w:sz w:val="20"/>
                <w:szCs w:val="26"/>
                <w:lang w:val="fr-FR"/>
              </w:rPr>
              <w:t>Systems</w:t>
            </w:r>
            <w:proofErr w:type="spellEnd"/>
            <w:r w:rsidRPr="00FB28D1">
              <w:rPr>
                <w:bCs/>
                <w:sz w:val="20"/>
                <w:szCs w:val="26"/>
                <w:lang w:val="fr-FR"/>
              </w:rPr>
              <w:t xml:space="preserve"> </w:t>
            </w:r>
            <w:proofErr w:type="spellStart"/>
            <w:r w:rsidRPr="00FB28D1">
              <w:rPr>
                <w:bCs/>
                <w:sz w:val="20"/>
                <w:szCs w:val="26"/>
                <w:lang w:val="fr-FR"/>
              </w:rPr>
              <w:t>Japan</w:t>
            </w:r>
            <w:proofErr w:type="spellEnd"/>
            <w:r w:rsidRPr="00FB28D1">
              <w:rPr>
                <w:bCs/>
                <w:sz w:val="20"/>
                <w:szCs w:val="26"/>
                <w:lang w:val="fr-FR"/>
              </w:rPr>
              <w:t xml:space="preserve"> K.K.</w:t>
            </w:r>
          </w:p>
        </w:tc>
      </w:tr>
      <w:tr w:rsidR="00645663" w:rsidRPr="00FB28D1" w:rsidTr="00645663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45663" w:rsidRPr="00FB28D1" w:rsidRDefault="007F1C36" w:rsidP="00545BDE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360" w:after="40" w:line="240" w:lineRule="exact"/>
              <w:rPr>
                <w:b/>
                <w:sz w:val="20"/>
                <w:szCs w:val="26"/>
                <w:highlight w:val="yellow"/>
                <w:rtl/>
                <w:lang w:bidi="ar-EG"/>
              </w:rPr>
            </w:pPr>
            <w:r w:rsidRPr="00FB28D1">
              <w:rPr>
                <w:rFonts w:hint="cs"/>
                <w:bCs/>
                <w:sz w:val="20"/>
                <w:szCs w:val="26"/>
                <w:rtl/>
              </w:rPr>
              <w:t>اليابان</w:t>
            </w:r>
            <w:r w:rsidR="00645663" w:rsidRPr="00FB28D1">
              <w:rPr>
                <w:rFonts w:hint="cs"/>
                <w:b/>
                <w:sz w:val="20"/>
                <w:szCs w:val="26"/>
                <w:rtl/>
              </w:rPr>
              <w:t xml:space="preserve">   </w:t>
            </w:r>
            <w:r w:rsidR="000711BC" w:rsidRPr="00FB28D1">
              <w:rPr>
                <w:b/>
                <w:sz w:val="20"/>
                <w:szCs w:val="26"/>
              </w:rPr>
              <w:t>ADD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4-090-0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8912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sumida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>-</w:t>
            </w: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sgw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>-ag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NTT DOCOMO, INC.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4-090-1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8913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kyoto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>-</w:t>
            </w: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sgw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>-ag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NTT DOCOMO, INC.</w:t>
            </w:r>
          </w:p>
        </w:tc>
      </w:tr>
      <w:tr w:rsidR="00645663" w:rsidRPr="00FB28D1" w:rsidTr="00645663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45663" w:rsidRPr="00FB28D1" w:rsidRDefault="00E9331B" w:rsidP="00A82796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360" w:after="40" w:line="240" w:lineRule="exact"/>
              <w:rPr>
                <w:b/>
                <w:sz w:val="20"/>
                <w:szCs w:val="26"/>
                <w:rtl/>
                <w:lang w:bidi="ar-EG"/>
              </w:rPr>
            </w:pPr>
            <w:r w:rsidRPr="00FB28D1">
              <w:rPr>
                <w:rFonts w:hint="cs"/>
                <w:bCs/>
                <w:sz w:val="20"/>
                <w:szCs w:val="26"/>
                <w:rtl/>
              </w:rPr>
              <w:t>اليابان</w:t>
            </w:r>
            <w:r w:rsidR="00EF7AA3" w:rsidRPr="00FB28D1">
              <w:rPr>
                <w:rFonts w:hint="cs"/>
                <w:b/>
                <w:sz w:val="20"/>
                <w:szCs w:val="26"/>
                <w:rtl/>
              </w:rPr>
              <w:t xml:space="preserve">   </w:t>
            </w:r>
            <w:r w:rsidRPr="00FB28D1">
              <w:rPr>
                <w:b/>
                <w:sz w:val="20"/>
                <w:szCs w:val="26"/>
              </w:rPr>
              <w:t>LIR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4-080-3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8835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Tokyo-B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</w:rPr>
            </w:pPr>
            <w:r w:rsidRPr="00A82796">
              <w:rPr>
                <w:bCs/>
                <w:sz w:val="18"/>
                <w:szCs w:val="24"/>
              </w:rPr>
              <w:t>Colt Technology Services Co., Ltd.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4-083-0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8856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Kyoto1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4-083-1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8857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Chiba1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4-083-2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8858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Chiba2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4-083-6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8862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Chiba3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4-084-5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8869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Tokyo1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4-084-6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8870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Tokyo2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4-084-7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8871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Tokyo-A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</w:rPr>
            </w:pPr>
            <w:r w:rsidRPr="00A82796">
              <w:rPr>
                <w:bCs/>
                <w:sz w:val="18"/>
                <w:szCs w:val="24"/>
              </w:rPr>
              <w:t>Colt Technology Services Co., Ltd.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4-085-0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8872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Kyoto2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4-085-1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8873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Kyoto3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4-085-2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8874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Chiba4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4-085-4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8876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Kyoto4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4-087-0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8888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Osaka1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  <w:tr w:rsidR="007F1C36" w:rsidRPr="00FB28D1" w:rsidTr="000711BC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4-087-1</w:t>
            </w:r>
          </w:p>
        </w:tc>
        <w:tc>
          <w:tcPr>
            <w:tcW w:w="69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8889</w:t>
            </w:r>
          </w:p>
        </w:tc>
        <w:tc>
          <w:tcPr>
            <w:tcW w:w="1661" w:type="pct"/>
            <w:shd w:val="clear" w:color="auto" w:fill="auto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r w:rsidRPr="00A82796">
              <w:rPr>
                <w:bCs/>
                <w:sz w:val="18"/>
                <w:szCs w:val="24"/>
                <w:lang w:val="fr-FR"/>
              </w:rPr>
              <w:t>Osaka2</w:t>
            </w:r>
          </w:p>
        </w:tc>
        <w:tc>
          <w:tcPr>
            <w:tcW w:w="2159" w:type="pct"/>
          </w:tcPr>
          <w:p w:rsidR="007F1C36" w:rsidRPr="00A82796" w:rsidRDefault="007F1C36" w:rsidP="00A82796">
            <w:pPr>
              <w:tabs>
                <w:tab w:val="right" w:pos="454"/>
              </w:tabs>
              <w:spacing w:before="40" w:after="40" w:line="240" w:lineRule="auto"/>
              <w:jc w:val="left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A82796">
              <w:rPr>
                <w:bCs/>
                <w:sz w:val="18"/>
                <w:szCs w:val="24"/>
                <w:lang w:val="fr-FR"/>
              </w:rPr>
              <w:t>SoftBank</w:t>
            </w:r>
            <w:proofErr w:type="spellEnd"/>
            <w:r w:rsidRPr="00A82796">
              <w:rPr>
                <w:bCs/>
                <w:sz w:val="18"/>
                <w:szCs w:val="24"/>
                <w:lang w:val="fr-FR"/>
              </w:rPr>
              <w:t xml:space="preserve"> Corp.</w:t>
            </w:r>
          </w:p>
        </w:tc>
      </w:tr>
    </w:tbl>
    <w:p w:rsidR="00FB28D1" w:rsidRPr="00F90F6D" w:rsidRDefault="00FB28D1" w:rsidP="00FB28D1">
      <w:pPr>
        <w:tabs>
          <w:tab w:val="left" w:pos="1800"/>
        </w:tabs>
        <w:rPr>
          <w:rtl/>
          <w:lang w:bidi="ar-EG"/>
        </w:rPr>
      </w:pPr>
      <w:r w:rsidRPr="00F90F6D">
        <w:rPr>
          <w:rFonts w:hint="cs"/>
          <w:rtl/>
          <w:lang w:bidi="ar-EG"/>
        </w:rPr>
        <w:t>_________</w:t>
      </w:r>
    </w:p>
    <w:p w:rsidR="00FB28D1" w:rsidRPr="00646AF9" w:rsidRDefault="00FB28D1" w:rsidP="00646AF9">
      <w:pPr>
        <w:spacing w:before="40" w:after="40" w:line="180" w:lineRule="auto"/>
        <w:jc w:val="left"/>
        <w:rPr>
          <w:bCs/>
          <w:sz w:val="16"/>
          <w:szCs w:val="20"/>
          <w:rtl/>
          <w:lang w:val="fr-FR" w:bidi="ar-EG"/>
        </w:rPr>
      </w:pPr>
      <w:r w:rsidRPr="00C60A02">
        <w:rPr>
          <w:sz w:val="18"/>
          <w:szCs w:val="24"/>
          <w:lang w:bidi="ar-EG"/>
        </w:rPr>
        <w:t>ISPC</w:t>
      </w:r>
      <w:r w:rsidRPr="00C60A02">
        <w:rPr>
          <w:rFonts w:hint="cs"/>
          <w:sz w:val="18"/>
          <w:szCs w:val="24"/>
          <w:rtl/>
          <w:lang w:bidi="ar-EG"/>
        </w:rPr>
        <w:t>:</w:t>
      </w:r>
      <w:r w:rsidRPr="00C60A02">
        <w:rPr>
          <w:rFonts w:hint="cs"/>
          <w:sz w:val="18"/>
          <w:szCs w:val="24"/>
          <w:rtl/>
          <w:lang w:bidi="ar-EG"/>
        </w:rPr>
        <w:tab/>
        <w:t>رموز نقاط التشوير الدولية.</w:t>
      </w:r>
      <w:r w:rsidRPr="00C60A02">
        <w:rPr>
          <w:sz w:val="18"/>
          <w:szCs w:val="24"/>
          <w:rtl/>
          <w:lang w:bidi="ar-EG"/>
        </w:rPr>
        <w:br/>
      </w:r>
      <w:r w:rsidRPr="00C60A02">
        <w:rPr>
          <w:rFonts w:hint="cs"/>
          <w:sz w:val="18"/>
          <w:szCs w:val="24"/>
          <w:rtl/>
          <w:lang w:bidi="ar-EG"/>
        </w:rPr>
        <w:tab/>
      </w:r>
      <w:r w:rsidRPr="00C60A02">
        <w:rPr>
          <w:sz w:val="18"/>
          <w:szCs w:val="24"/>
          <w:lang w:val="fr-FR" w:bidi="ar-EG"/>
        </w:rPr>
        <w:t xml:space="preserve">International </w:t>
      </w:r>
      <w:proofErr w:type="spellStart"/>
      <w:r w:rsidRPr="00C60A02">
        <w:rPr>
          <w:sz w:val="18"/>
          <w:szCs w:val="24"/>
          <w:lang w:val="fr-FR" w:bidi="ar-EG"/>
        </w:rPr>
        <w:t>Signalling</w:t>
      </w:r>
      <w:proofErr w:type="spellEnd"/>
      <w:r w:rsidRPr="00C60A02">
        <w:rPr>
          <w:sz w:val="18"/>
          <w:szCs w:val="24"/>
          <w:lang w:val="fr-FR" w:bidi="ar-EG"/>
        </w:rPr>
        <w:t xml:space="preserve"> Point Codes (ISPC)</w:t>
      </w:r>
      <w:r w:rsidRPr="00C60A02">
        <w:rPr>
          <w:rFonts w:hint="cs"/>
          <w:sz w:val="18"/>
          <w:szCs w:val="24"/>
          <w:rtl/>
          <w:lang w:val="fr-FR" w:bidi="ar-EG"/>
        </w:rPr>
        <w:t> </w:t>
      </w:r>
      <w:r w:rsidRPr="00C60A02">
        <w:rPr>
          <w:rFonts w:hint="cs"/>
          <w:sz w:val="18"/>
          <w:szCs w:val="24"/>
          <w:rtl/>
          <w:lang w:val="fr-FR" w:bidi="ar-EG"/>
        </w:rPr>
        <w:br/>
      </w:r>
      <w:r w:rsidRPr="00C60A02">
        <w:rPr>
          <w:sz w:val="18"/>
          <w:szCs w:val="24"/>
          <w:rtl/>
          <w:lang w:val="fr-FR" w:bidi="ar-EG"/>
        </w:rPr>
        <w:tab/>
      </w:r>
      <w:r w:rsidRPr="00C60A02">
        <w:rPr>
          <w:sz w:val="18"/>
          <w:szCs w:val="24"/>
          <w:lang w:val="fr-FR" w:bidi="ar-EG"/>
        </w:rPr>
        <w:t>Codes de points sémaphores internationaux (CPSI)</w:t>
      </w:r>
      <w:r w:rsidRPr="00C60A02">
        <w:rPr>
          <w:rFonts w:hint="cs"/>
          <w:sz w:val="18"/>
          <w:szCs w:val="24"/>
          <w:rtl/>
          <w:lang w:val="fr-FR" w:bidi="ar-EG"/>
        </w:rPr>
        <w:t> </w:t>
      </w:r>
      <w:bookmarkStart w:id="152" w:name="_GoBack"/>
      <w:bookmarkEnd w:id="132"/>
      <w:bookmarkEnd w:id="152"/>
    </w:p>
    <w:sectPr w:rsidR="00FB28D1" w:rsidRPr="00646AF9" w:rsidSect="006C4272"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D2" w:rsidRDefault="00AA40D2" w:rsidP="00AA4E2E">
      <w:r>
        <w:separator/>
      </w:r>
    </w:p>
    <w:p w:rsidR="00AA40D2" w:rsidRDefault="00AA40D2" w:rsidP="00AA4E2E"/>
    <w:p w:rsidR="00AA40D2" w:rsidRDefault="00AA40D2" w:rsidP="00AA4E2E"/>
    <w:p w:rsidR="00AA40D2" w:rsidRDefault="00AA40D2" w:rsidP="00AA4E2E"/>
    <w:p w:rsidR="00AA40D2" w:rsidRDefault="00AA40D2" w:rsidP="00AA4E2E"/>
    <w:p w:rsidR="00AA40D2" w:rsidRDefault="00AA40D2"/>
    <w:p w:rsidR="00AA40D2" w:rsidRDefault="00AA40D2"/>
  </w:endnote>
  <w:endnote w:type="continuationSeparator" w:id="0">
    <w:p w:rsidR="00AA40D2" w:rsidRDefault="00AA40D2" w:rsidP="00AA4E2E">
      <w:r>
        <w:continuationSeparator/>
      </w:r>
    </w:p>
    <w:p w:rsidR="00AA40D2" w:rsidRDefault="00AA40D2" w:rsidP="00AA4E2E"/>
    <w:p w:rsidR="00AA40D2" w:rsidRDefault="00AA40D2" w:rsidP="00AA4E2E"/>
    <w:p w:rsidR="00AA40D2" w:rsidRDefault="00AA40D2" w:rsidP="00AA4E2E"/>
    <w:p w:rsidR="00AA40D2" w:rsidRDefault="00AA40D2" w:rsidP="00AA4E2E"/>
    <w:p w:rsidR="00AA40D2" w:rsidRDefault="00AA40D2"/>
    <w:p w:rsidR="00AA40D2" w:rsidRDefault="00AA4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AA40D2" w:rsidRPr="001012C6" w:rsidTr="00070862">
      <w:trPr>
        <w:cantSplit/>
      </w:trPr>
      <w:tc>
        <w:tcPr>
          <w:tcW w:w="1559" w:type="dxa"/>
          <w:shd w:val="clear" w:color="auto" w:fill="4C4C4C"/>
        </w:tcPr>
        <w:p w:rsidR="00AA40D2" w:rsidRPr="00082004" w:rsidRDefault="00AA40D2" w:rsidP="004E3A13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1091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985065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14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AA40D2" w:rsidRPr="00082004" w:rsidRDefault="00AA40D2" w:rsidP="00D504A5">
          <w:pPr>
            <w:tabs>
              <w:tab w:val="left" w:pos="4861"/>
              <w:tab w:val="right" w:pos="8050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AA40D2" w:rsidRPr="00FA51E9" w:rsidRDefault="00AA40D2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AA40D2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AA40D2" w:rsidRPr="00082004" w:rsidRDefault="00AA40D2" w:rsidP="004E3A13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1091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985065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15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AA40D2" w:rsidRPr="00082004" w:rsidRDefault="00AA40D2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AA40D2" w:rsidRPr="00BB204E" w:rsidRDefault="00AA40D2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AA40D2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AA40D2" w:rsidRPr="00DA574F" w:rsidRDefault="00985065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hyperlink r:id="rId1" w:history="1">
            <w:r w:rsidR="00AA40D2" w:rsidRPr="004C5953">
              <w:rPr>
                <w:rStyle w:val="Hyperlink"/>
                <w:rFonts w:ascii="Univers" w:hAnsi="Univers" w:cs="Times New Roman"/>
                <w:b/>
                <w:sz w:val="21"/>
                <w:szCs w:val="20"/>
              </w:rPr>
              <w:t>www.itu.int</w:t>
            </w:r>
          </w:hyperlink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AA40D2" w:rsidRPr="00DA574F" w:rsidRDefault="00AA40D2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015C02AC" wp14:editId="41DF2773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0D2" w:rsidRPr="00FA51E9" w:rsidRDefault="00AA40D2" w:rsidP="00FA51E9">
    <w:pPr>
      <w:pStyle w:val="Footer"/>
      <w:bidi w:val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AA40D2" w:rsidRPr="001012C6" w:rsidTr="00A03ED5">
      <w:trPr>
        <w:cantSplit/>
        <w:jc w:val="center"/>
      </w:trPr>
      <w:tc>
        <w:tcPr>
          <w:tcW w:w="1560" w:type="dxa"/>
          <w:shd w:val="clear" w:color="auto" w:fill="4C4C4C"/>
        </w:tcPr>
        <w:p w:rsidR="00AA40D2" w:rsidRPr="00082004" w:rsidRDefault="00AA40D2" w:rsidP="0046488C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1091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985065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AA40D2" w:rsidRPr="00082004" w:rsidRDefault="00AA40D2" w:rsidP="0027660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AA40D2" w:rsidRPr="00BB204E" w:rsidRDefault="00AA40D2" w:rsidP="00276601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D2" w:rsidRDefault="00AA40D2" w:rsidP="00AA4E2E">
      <w:r>
        <w:t>___________________</w:t>
      </w:r>
    </w:p>
  </w:footnote>
  <w:footnote w:type="continuationSeparator" w:id="0">
    <w:p w:rsidR="00AA40D2" w:rsidRDefault="00AA40D2" w:rsidP="00AA4E2E">
      <w:r>
        <w:continuationSeparator/>
      </w:r>
    </w:p>
    <w:p w:rsidR="00AA40D2" w:rsidRDefault="00AA40D2" w:rsidP="00AA4E2E"/>
    <w:p w:rsidR="00AA40D2" w:rsidRDefault="00AA40D2" w:rsidP="00AA4E2E"/>
    <w:p w:rsidR="00AA40D2" w:rsidRDefault="00AA40D2" w:rsidP="00AA4E2E"/>
    <w:p w:rsidR="00AA40D2" w:rsidRDefault="00AA40D2" w:rsidP="00AA4E2E"/>
    <w:p w:rsidR="00AA40D2" w:rsidRDefault="00AA40D2"/>
    <w:p w:rsidR="00AA40D2" w:rsidRDefault="00AA40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 w15:restartNumberingAfterBreak="0">
    <w:nsid w:val="02A3612A"/>
    <w:multiLevelType w:val="hybridMultilevel"/>
    <w:tmpl w:val="BF3034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B51F8"/>
    <w:multiLevelType w:val="hybridMultilevel"/>
    <w:tmpl w:val="2B1088EC"/>
    <w:lvl w:ilvl="0" w:tplc="EED0273A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A61FC"/>
    <w:multiLevelType w:val="hybridMultilevel"/>
    <w:tmpl w:val="411C3CEA"/>
    <w:lvl w:ilvl="0" w:tplc="30BAC2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01B"/>
    <w:multiLevelType w:val="hybridMultilevel"/>
    <w:tmpl w:val="C3DEB1A8"/>
    <w:lvl w:ilvl="0" w:tplc="040C0003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2783E4F"/>
    <w:multiLevelType w:val="hybridMultilevel"/>
    <w:tmpl w:val="3E3E40C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 w15:restartNumberingAfterBreak="0">
    <w:nsid w:val="17DB551D"/>
    <w:multiLevelType w:val="hybridMultilevel"/>
    <w:tmpl w:val="F432A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37EFD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203A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62F63"/>
    <w:multiLevelType w:val="hybridMultilevel"/>
    <w:tmpl w:val="46A0C6DC"/>
    <w:lvl w:ilvl="0" w:tplc="5734F838">
      <w:start w:val="1060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43ED4"/>
    <w:multiLevelType w:val="hybridMultilevel"/>
    <w:tmpl w:val="FC9ED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D6C5D"/>
    <w:multiLevelType w:val="hybridMultilevel"/>
    <w:tmpl w:val="0B66A8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F72B1E"/>
    <w:multiLevelType w:val="hybridMultilevel"/>
    <w:tmpl w:val="05BE8EAC"/>
    <w:lvl w:ilvl="0" w:tplc="1E0C0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E34FA"/>
    <w:multiLevelType w:val="hybridMultilevel"/>
    <w:tmpl w:val="70C264F2"/>
    <w:lvl w:ilvl="0" w:tplc="1848C5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43B70"/>
    <w:multiLevelType w:val="hybridMultilevel"/>
    <w:tmpl w:val="DE923D52"/>
    <w:lvl w:ilvl="0" w:tplc="10FE503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091759"/>
    <w:multiLevelType w:val="hybridMultilevel"/>
    <w:tmpl w:val="F500CC56"/>
    <w:lvl w:ilvl="0" w:tplc="FBC08C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969C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0C40B7D"/>
    <w:multiLevelType w:val="hybridMultilevel"/>
    <w:tmpl w:val="6C1E3BEC"/>
    <w:lvl w:ilvl="0" w:tplc="5EB823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2704B"/>
    <w:multiLevelType w:val="hybridMultilevel"/>
    <w:tmpl w:val="8AE2961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3B5A35DC"/>
    <w:multiLevelType w:val="hybridMultilevel"/>
    <w:tmpl w:val="52585742"/>
    <w:lvl w:ilvl="0" w:tplc="6226C14E">
      <w:start w:val="1"/>
      <w:numFmt w:val="lowerLetter"/>
      <w:lvlText w:val="%1)"/>
      <w:lvlJc w:val="left"/>
      <w:pPr>
        <w:ind w:left="453" w:hanging="360"/>
      </w:pPr>
    </w:lvl>
    <w:lvl w:ilvl="1" w:tplc="04090019">
      <w:start w:val="1"/>
      <w:numFmt w:val="lowerLetter"/>
      <w:lvlText w:val="%2."/>
      <w:lvlJc w:val="left"/>
      <w:pPr>
        <w:ind w:left="1173" w:hanging="360"/>
      </w:pPr>
    </w:lvl>
    <w:lvl w:ilvl="2" w:tplc="0409001B">
      <w:start w:val="1"/>
      <w:numFmt w:val="lowerRoman"/>
      <w:lvlText w:val="%3."/>
      <w:lvlJc w:val="right"/>
      <w:pPr>
        <w:ind w:left="1893" w:hanging="180"/>
      </w:pPr>
    </w:lvl>
    <w:lvl w:ilvl="3" w:tplc="0409000F">
      <w:start w:val="1"/>
      <w:numFmt w:val="decimal"/>
      <w:lvlText w:val="%4."/>
      <w:lvlJc w:val="left"/>
      <w:pPr>
        <w:ind w:left="2613" w:hanging="360"/>
      </w:pPr>
    </w:lvl>
    <w:lvl w:ilvl="4" w:tplc="04090019">
      <w:start w:val="1"/>
      <w:numFmt w:val="lowerLetter"/>
      <w:lvlText w:val="%5."/>
      <w:lvlJc w:val="left"/>
      <w:pPr>
        <w:ind w:left="3333" w:hanging="360"/>
      </w:pPr>
    </w:lvl>
    <w:lvl w:ilvl="5" w:tplc="0409001B">
      <w:start w:val="1"/>
      <w:numFmt w:val="lowerRoman"/>
      <w:lvlText w:val="%6."/>
      <w:lvlJc w:val="right"/>
      <w:pPr>
        <w:ind w:left="4053" w:hanging="180"/>
      </w:pPr>
    </w:lvl>
    <w:lvl w:ilvl="6" w:tplc="0409000F">
      <w:start w:val="1"/>
      <w:numFmt w:val="decimal"/>
      <w:lvlText w:val="%7."/>
      <w:lvlJc w:val="left"/>
      <w:pPr>
        <w:ind w:left="4773" w:hanging="360"/>
      </w:pPr>
    </w:lvl>
    <w:lvl w:ilvl="7" w:tplc="04090019">
      <w:start w:val="1"/>
      <w:numFmt w:val="lowerLetter"/>
      <w:lvlText w:val="%8."/>
      <w:lvlJc w:val="left"/>
      <w:pPr>
        <w:ind w:left="5493" w:hanging="360"/>
      </w:pPr>
    </w:lvl>
    <w:lvl w:ilvl="8" w:tplc="0409001B">
      <w:start w:val="1"/>
      <w:numFmt w:val="lowerRoman"/>
      <w:lvlText w:val="%9."/>
      <w:lvlJc w:val="right"/>
      <w:pPr>
        <w:ind w:left="6213" w:hanging="180"/>
      </w:pPr>
    </w:lvl>
  </w:abstractNum>
  <w:abstractNum w:abstractNumId="25" w15:restartNumberingAfterBreak="0">
    <w:nsid w:val="3BF02508"/>
    <w:multiLevelType w:val="hybridMultilevel"/>
    <w:tmpl w:val="5C4A121A"/>
    <w:lvl w:ilvl="0" w:tplc="31D060A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85F0A"/>
    <w:multiLevelType w:val="hybridMultilevel"/>
    <w:tmpl w:val="E2940E0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8046C"/>
    <w:multiLevelType w:val="hybridMultilevel"/>
    <w:tmpl w:val="46F6D0D2"/>
    <w:lvl w:ilvl="0" w:tplc="B6BCD3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53217"/>
    <w:multiLevelType w:val="hybridMultilevel"/>
    <w:tmpl w:val="CE8C4FB4"/>
    <w:lvl w:ilvl="0" w:tplc="084804F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A746B"/>
    <w:multiLevelType w:val="hybridMultilevel"/>
    <w:tmpl w:val="09D6DC0C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4D43555F"/>
    <w:multiLevelType w:val="hybridMultilevel"/>
    <w:tmpl w:val="A8DA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F6F53"/>
    <w:multiLevelType w:val="hybridMultilevel"/>
    <w:tmpl w:val="1D0A576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91A3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2895F21"/>
    <w:multiLevelType w:val="hybridMultilevel"/>
    <w:tmpl w:val="E4203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436DE"/>
    <w:multiLevelType w:val="hybridMultilevel"/>
    <w:tmpl w:val="89A6209C"/>
    <w:lvl w:ilvl="0" w:tplc="A8A43FF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E6470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F0DAB"/>
    <w:multiLevelType w:val="hybridMultilevel"/>
    <w:tmpl w:val="06BE1A44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8" w15:restartNumberingAfterBreak="0">
    <w:nsid w:val="712B5B02"/>
    <w:multiLevelType w:val="hybridMultilevel"/>
    <w:tmpl w:val="54548D44"/>
    <w:lvl w:ilvl="0" w:tplc="918C50C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5317"/>
    <w:multiLevelType w:val="hybridMultilevel"/>
    <w:tmpl w:val="9A1A6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843E7"/>
    <w:multiLevelType w:val="hybridMultilevel"/>
    <w:tmpl w:val="BD9CC3E2"/>
    <w:lvl w:ilvl="0" w:tplc="0EF2D0FC">
      <w:numFmt w:val="bullet"/>
      <w:lvlText w:val="-"/>
      <w:lvlJc w:val="left"/>
      <w:pPr>
        <w:ind w:left="15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DA86157"/>
    <w:multiLevelType w:val="hybridMultilevel"/>
    <w:tmpl w:val="27AEAC82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20"/>
  </w:num>
  <w:num w:numId="6">
    <w:abstractNumId w:val="16"/>
  </w:num>
  <w:num w:numId="7">
    <w:abstractNumId w:val="2"/>
  </w:num>
  <w:num w:numId="8">
    <w:abstractNumId w:val="38"/>
  </w:num>
  <w:num w:numId="9">
    <w:abstractNumId w:val="40"/>
  </w:num>
  <w:num w:numId="10">
    <w:abstractNumId w:val="4"/>
  </w:num>
  <w:num w:numId="11">
    <w:abstractNumId w:val="1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7">
    <w:abstractNumId w:val="18"/>
  </w:num>
  <w:num w:numId="18">
    <w:abstractNumId w:val="36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6"/>
  </w:num>
  <w:num w:numId="24">
    <w:abstractNumId w:val="32"/>
  </w:num>
  <w:num w:numId="25">
    <w:abstractNumId w:val="26"/>
  </w:num>
  <w:num w:numId="26">
    <w:abstractNumId w:val="11"/>
  </w:num>
  <w:num w:numId="27">
    <w:abstractNumId w:val="9"/>
  </w:num>
  <w:num w:numId="28">
    <w:abstractNumId w:val="29"/>
  </w:num>
  <w:num w:numId="29">
    <w:abstractNumId w:val="30"/>
  </w:num>
  <w:num w:numId="30">
    <w:abstractNumId w:val="35"/>
  </w:num>
  <w:num w:numId="31">
    <w:abstractNumId w:val="10"/>
  </w:num>
  <w:num w:numId="32">
    <w:abstractNumId w:val="19"/>
  </w:num>
  <w:num w:numId="33">
    <w:abstractNumId w:val="28"/>
  </w:num>
  <w:num w:numId="34">
    <w:abstractNumId w:val="25"/>
  </w:num>
  <w:num w:numId="35">
    <w:abstractNumId w:val="1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2"/>
  </w:num>
  <w:num w:numId="39">
    <w:abstractNumId w:val="13"/>
  </w:num>
  <w:num w:numId="40">
    <w:abstractNumId w:val="21"/>
  </w:num>
  <w:num w:numId="41">
    <w:abstractNumId w:val="15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3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7"/>
  </w:num>
  <w:num w:numId="48">
    <w:abstractNumId w:val="42"/>
  </w:num>
  <w:num w:numId="49">
    <w:abstractNumId w:val="41"/>
  </w:num>
  <w:num w:numId="5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521"/>
    <w:rsid w:val="00000933"/>
    <w:rsid w:val="00001D83"/>
    <w:rsid w:val="000021AC"/>
    <w:rsid w:val="0000282C"/>
    <w:rsid w:val="00003796"/>
    <w:rsid w:val="000038C1"/>
    <w:rsid w:val="00003B34"/>
    <w:rsid w:val="00004048"/>
    <w:rsid w:val="000051FE"/>
    <w:rsid w:val="00005920"/>
    <w:rsid w:val="0000595C"/>
    <w:rsid w:val="000068CD"/>
    <w:rsid w:val="00006CAF"/>
    <w:rsid w:val="00007B28"/>
    <w:rsid w:val="00007E68"/>
    <w:rsid w:val="00010C30"/>
    <w:rsid w:val="00011021"/>
    <w:rsid w:val="00011292"/>
    <w:rsid w:val="000112A8"/>
    <w:rsid w:val="000114EC"/>
    <w:rsid w:val="00011786"/>
    <w:rsid w:val="00011F8C"/>
    <w:rsid w:val="0001330C"/>
    <w:rsid w:val="00013471"/>
    <w:rsid w:val="00013F3F"/>
    <w:rsid w:val="000149E2"/>
    <w:rsid w:val="00014BB6"/>
    <w:rsid w:val="000151E7"/>
    <w:rsid w:val="00015B7B"/>
    <w:rsid w:val="00016557"/>
    <w:rsid w:val="00016813"/>
    <w:rsid w:val="00016F4D"/>
    <w:rsid w:val="0001704B"/>
    <w:rsid w:val="000178DE"/>
    <w:rsid w:val="00017FD7"/>
    <w:rsid w:val="0002024B"/>
    <w:rsid w:val="00020513"/>
    <w:rsid w:val="00021939"/>
    <w:rsid w:val="00021B72"/>
    <w:rsid w:val="00021C18"/>
    <w:rsid w:val="00022EAB"/>
    <w:rsid w:val="00023400"/>
    <w:rsid w:val="000240CE"/>
    <w:rsid w:val="000244CB"/>
    <w:rsid w:val="000245CF"/>
    <w:rsid w:val="00024738"/>
    <w:rsid w:val="000247B8"/>
    <w:rsid w:val="00024900"/>
    <w:rsid w:val="00025B88"/>
    <w:rsid w:val="00025ED9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C48"/>
    <w:rsid w:val="00032336"/>
    <w:rsid w:val="00032647"/>
    <w:rsid w:val="0003340D"/>
    <w:rsid w:val="0003352E"/>
    <w:rsid w:val="000335F0"/>
    <w:rsid w:val="00033EDE"/>
    <w:rsid w:val="00033FBD"/>
    <w:rsid w:val="00034354"/>
    <w:rsid w:val="0003514B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9B"/>
    <w:rsid w:val="00044D43"/>
    <w:rsid w:val="0004559B"/>
    <w:rsid w:val="000456CA"/>
    <w:rsid w:val="00045F89"/>
    <w:rsid w:val="000461BD"/>
    <w:rsid w:val="0004707A"/>
    <w:rsid w:val="000474D4"/>
    <w:rsid w:val="000503C7"/>
    <w:rsid w:val="00051652"/>
    <w:rsid w:val="0005184C"/>
    <w:rsid w:val="00051907"/>
    <w:rsid w:val="00051B6B"/>
    <w:rsid w:val="00051CF6"/>
    <w:rsid w:val="00051E6D"/>
    <w:rsid w:val="00051E8E"/>
    <w:rsid w:val="00051E92"/>
    <w:rsid w:val="00053074"/>
    <w:rsid w:val="00053696"/>
    <w:rsid w:val="00053838"/>
    <w:rsid w:val="00053DF9"/>
    <w:rsid w:val="0005438D"/>
    <w:rsid w:val="000551C2"/>
    <w:rsid w:val="000556B1"/>
    <w:rsid w:val="00055986"/>
    <w:rsid w:val="00055DA3"/>
    <w:rsid w:val="0005611E"/>
    <w:rsid w:val="000566B4"/>
    <w:rsid w:val="000568FB"/>
    <w:rsid w:val="00060065"/>
    <w:rsid w:val="000602C5"/>
    <w:rsid w:val="0006052A"/>
    <w:rsid w:val="00060A35"/>
    <w:rsid w:val="00061529"/>
    <w:rsid w:val="000623B9"/>
    <w:rsid w:val="0006259D"/>
    <w:rsid w:val="00063428"/>
    <w:rsid w:val="0006446B"/>
    <w:rsid w:val="000644E5"/>
    <w:rsid w:val="0006555E"/>
    <w:rsid w:val="0006566C"/>
    <w:rsid w:val="00066487"/>
    <w:rsid w:val="0006654D"/>
    <w:rsid w:val="00066830"/>
    <w:rsid w:val="000700D0"/>
    <w:rsid w:val="00070862"/>
    <w:rsid w:val="000708F3"/>
    <w:rsid w:val="00070AB4"/>
    <w:rsid w:val="00070BA5"/>
    <w:rsid w:val="00070E8A"/>
    <w:rsid w:val="000711BC"/>
    <w:rsid w:val="000711D7"/>
    <w:rsid w:val="000719BA"/>
    <w:rsid w:val="00072067"/>
    <w:rsid w:val="0007244B"/>
    <w:rsid w:val="000732AA"/>
    <w:rsid w:val="000732F7"/>
    <w:rsid w:val="00074223"/>
    <w:rsid w:val="00074752"/>
    <w:rsid w:val="000753FC"/>
    <w:rsid w:val="00075A3F"/>
    <w:rsid w:val="000761C7"/>
    <w:rsid w:val="0007634C"/>
    <w:rsid w:val="00076F2A"/>
    <w:rsid w:val="00076F85"/>
    <w:rsid w:val="000773E0"/>
    <w:rsid w:val="00077B81"/>
    <w:rsid w:val="0008085D"/>
    <w:rsid w:val="0008168B"/>
    <w:rsid w:val="00081867"/>
    <w:rsid w:val="00081A8B"/>
    <w:rsid w:val="00082004"/>
    <w:rsid w:val="00082031"/>
    <w:rsid w:val="00083717"/>
    <w:rsid w:val="000840F3"/>
    <w:rsid w:val="00084168"/>
    <w:rsid w:val="0008545F"/>
    <w:rsid w:val="000854C1"/>
    <w:rsid w:val="00086307"/>
    <w:rsid w:val="00086C78"/>
    <w:rsid w:val="0008739F"/>
    <w:rsid w:val="000878A5"/>
    <w:rsid w:val="00087BC4"/>
    <w:rsid w:val="00090130"/>
    <w:rsid w:val="0009155D"/>
    <w:rsid w:val="000916CC"/>
    <w:rsid w:val="0009257E"/>
    <w:rsid w:val="00092673"/>
    <w:rsid w:val="00092B28"/>
    <w:rsid w:val="00093FC7"/>
    <w:rsid w:val="000943E2"/>
    <w:rsid w:val="00094488"/>
    <w:rsid w:val="00094B43"/>
    <w:rsid w:val="00095466"/>
    <w:rsid w:val="00095FA4"/>
    <w:rsid w:val="00096275"/>
    <w:rsid w:val="00096518"/>
    <w:rsid w:val="00096D53"/>
    <w:rsid w:val="00096F25"/>
    <w:rsid w:val="00097182"/>
    <w:rsid w:val="00097991"/>
    <w:rsid w:val="000A000F"/>
    <w:rsid w:val="000A152D"/>
    <w:rsid w:val="000A1B16"/>
    <w:rsid w:val="000A202B"/>
    <w:rsid w:val="000A2BFF"/>
    <w:rsid w:val="000A365E"/>
    <w:rsid w:val="000A370E"/>
    <w:rsid w:val="000A3789"/>
    <w:rsid w:val="000A3B7E"/>
    <w:rsid w:val="000A4251"/>
    <w:rsid w:val="000A4382"/>
    <w:rsid w:val="000A5206"/>
    <w:rsid w:val="000A527B"/>
    <w:rsid w:val="000A57E3"/>
    <w:rsid w:val="000A5A29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30F2"/>
    <w:rsid w:val="000B32EF"/>
    <w:rsid w:val="000B45F1"/>
    <w:rsid w:val="000B67EE"/>
    <w:rsid w:val="000B6A54"/>
    <w:rsid w:val="000B70CA"/>
    <w:rsid w:val="000C0195"/>
    <w:rsid w:val="000C036B"/>
    <w:rsid w:val="000C0BAA"/>
    <w:rsid w:val="000C1116"/>
    <w:rsid w:val="000C1265"/>
    <w:rsid w:val="000C1B93"/>
    <w:rsid w:val="000C32F6"/>
    <w:rsid w:val="000C4D9B"/>
    <w:rsid w:val="000C503C"/>
    <w:rsid w:val="000C5636"/>
    <w:rsid w:val="000C7C66"/>
    <w:rsid w:val="000D00F7"/>
    <w:rsid w:val="000D12B0"/>
    <w:rsid w:val="000D162C"/>
    <w:rsid w:val="000D1A77"/>
    <w:rsid w:val="000D20AC"/>
    <w:rsid w:val="000D2177"/>
    <w:rsid w:val="000D31C4"/>
    <w:rsid w:val="000D3244"/>
    <w:rsid w:val="000D380B"/>
    <w:rsid w:val="000D3DFE"/>
    <w:rsid w:val="000D4C5E"/>
    <w:rsid w:val="000D7341"/>
    <w:rsid w:val="000D7907"/>
    <w:rsid w:val="000D7CC6"/>
    <w:rsid w:val="000D7CCC"/>
    <w:rsid w:val="000D7F2B"/>
    <w:rsid w:val="000E0B15"/>
    <w:rsid w:val="000E0E65"/>
    <w:rsid w:val="000E1697"/>
    <w:rsid w:val="000E19F7"/>
    <w:rsid w:val="000E1E53"/>
    <w:rsid w:val="000E2833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30"/>
    <w:rsid w:val="000E7CB0"/>
    <w:rsid w:val="000E7D1B"/>
    <w:rsid w:val="000E7D5E"/>
    <w:rsid w:val="000F03D8"/>
    <w:rsid w:val="000F05F5"/>
    <w:rsid w:val="000F1681"/>
    <w:rsid w:val="000F281D"/>
    <w:rsid w:val="000F289A"/>
    <w:rsid w:val="000F3446"/>
    <w:rsid w:val="000F34BE"/>
    <w:rsid w:val="000F3D99"/>
    <w:rsid w:val="000F4C45"/>
    <w:rsid w:val="000F4D79"/>
    <w:rsid w:val="000F518F"/>
    <w:rsid w:val="000F6057"/>
    <w:rsid w:val="0010025D"/>
    <w:rsid w:val="0010081C"/>
    <w:rsid w:val="001012C6"/>
    <w:rsid w:val="001013E3"/>
    <w:rsid w:val="0010225F"/>
    <w:rsid w:val="001025B3"/>
    <w:rsid w:val="00104C7D"/>
    <w:rsid w:val="00104CC6"/>
    <w:rsid w:val="00104CC7"/>
    <w:rsid w:val="00104EB9"/>
    <w:rsid w:val="001055E1"/>
    <w:rsid w:val="00106265"/>
    <w:rsid w:val="00106543"/>
    <w:rsid w:val="00107234"/>
    <w:rsid w:val="00107948"/>
    <w:rsid w:val="00110944"/>
    <w:rsid w:val="00111019"/>
    <w:rsid w:val="0011254E"/>
    <w:rsid w:val="001141E5"/>
    <w:rsid w:val="001143BD"/>
    <w:rsid w:val="0011441D"/>
    <w:rsid w:val="001144A3"/>
    <w:rsid w:val="0011536C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56A"/>
    <w:rsid w:val="00120F7A"/>
    <w:rsid w:val="00121C89"/>
    <w:rsid w:val="00121ED8"/>
    <w:rsid w:val="0012254F"/>
    <w:rsid w:val="00122705"/>
    <w:rsid w:val="00122C5A"/>
    <w:rsid w:val="00122D53"/>
    <w:rsid w:val="00123493"/>
    <w:rsid w:val="00123676"/>
    <w:rsid w:val="001236F3"/>
    <w:rsid w:val="00123CBD"/>
    <w:rsid w:val="0012557A"/>
    <w:rsid w:val="001257B5"/>
    <w:rsid w:val="0012647F"/>
    <w:rsid w:val="00126B4F"/>
    <w:rsid w:val="00127904"/>
    <w:rsid w:val="00127C9E"/>
    <w:rsid w:val="00130016"/>
    <w:rsid w:val="00131112"/>
    <w:rsid w:val="001314DB"/>
    <w:rsid w:val="00131863"/>
    <w:rsid w:val="00131A08"/>
    <w:rsid w:val="001324A0"/>
    <w:rsid w:val="001325D6"/>
    <w:rsid w:val="0013426C"/>
    <w:rsid w:val="00134CCF"/>
    <w:rsid w:val="0013523F"/>
    <w:rsid w:val="0013696B"/>
    <w:rsid w:val="00140BEE"/>
    <w:rsid w:val="0014121D"/>
    <w:rsid w:val="00141508"/>
    <w:rsid w:val="001417B9"/>
    <w:rsid w:val="001420D3"/>
    <w:rsid w:val="00143510"/>
    <w:rsid w:val="00143ECE"/>
    <w:rsid w:val="00144350"/>
    <w:rsid w:val="0014573C"/>
    <w:rsid w:val="00145896"/>
    <w:rsid w:val="001459C3"/>
    <w:rsid w:val="00145A5B"/>
    <w:rsid w:val="00145DAB"/>
    <w:rsid w:val="001464F2"/>
    <w:rsid w:val="00146EE8"/>
    <w:rsid w:val="00146F64"/>
    <w:rsid w:val="00147062"/>
    <w:rsid w:val="0014718D"/>
    <w:rsid w:val="00151545"/>
    <w:rsid w:val="00151CDB"/>
    <w:rsid w:val="00152497"/>
    <w:rsid w:val="001532C2"/>
    <w:rsid w:val="00153671"/>
    <w:rsid w:val="0015377A"/>
    <w:rsid w:val="00153CF5"/>
    <w:rsid w:val="00154DF6"/>
    <w:rsid w:val="001559F3"/>
    <w:rsid w:val="00156119"/>
    <w:rsid w:val="001564D4"/>
    <w:rsid w:val="0015795C"/>
    <w:rsid w:val="00160DDF"/>
    <w:rsid w:val="00160F40"/>
    <w:rsid w:val="00162D94"/>
    <w:rsid w:val="00163239"/>
    <w:rsid w:val="00163672"/>
    <w:rsid w:val="00165634"/>
    <w:rsid w:val="00165C69"/>
    <w:rsid w:val="00166FFE"/>
    <w:rsid w:val="00167358"/>
    <w:rsid w:val="00167364"/>
    <w:rsid w:val="001675D0"/>
    <w:rsid w:val="00167FF8"/>
    <w:rsid w:val="0017051D"/>
    <w:rsid w:val="00171726"/>
    <w:rsid w:val="0017175B"/>
    <w:rsid w:val="00171D93"/>
    <w:rsid w:val="00171E2A"/>
    <w:rsid w:val="00172A24"/>
    <w:rsid w:val="00173236"/>
    <w:rsid w:val="00173F68"/>
    <w:rsid w:val="0017443D"/>
    <w:rsid w:val="00174F66"/>
    <w:rsid w:val="0017542D"/>
    <w:rsid w:val="001757AD"/>
    <w:rsid w:val="00175ECD"/>
    <w:rsid w:val="001761EA"/>
    <w:rsid w:val="0017645F"/>
    <w:rsid w:val="00176C08"/>
    <w:rsid w:val="00177336"/>
    <w:rsid w:val="00177663"/>
    <w:rsid w:val="00177ADB"/>
    <w:rsid w:val="00177B7F"/>
    <w:rsid w:val="00180740"/>
    <w:rsid w:val="00180AA0"/>
    <w:rsid w:val="00180B16"/>
    <w:rsid w:val="0018173C"/>
    <w:rsid w:val="001822AD"/>
    <w:rsid w:val="00182C41"/>
    <w:rsid w:val="00183BB2"/>
    <w:rsid w:val="001844A9"/>
    <w:rsid w:val="00185315"/>
    <w:rsid w:val="00185587"/>
    <w:rsid w:val="00185F42"/>
    <w:rsid w:val="001864B6"/>
    <w:rsid w:val="00186AFB"/>
    <w:rsid w:val="00187C95"/>
    <w:rsid w:val="00187EA7"/>
    <w:rsid w:val="001903B2"/>
    <w:rsid w:val="00190DB6"/>
    <w:rsid w:val="00191348"/>
    <w:rsid w:val="00191F3A"/>
    <w:rsid w:val="001920B0"/>
    <w:rsid w:val="0019244D"/>
    <w:rsid w:val="00193035"/>
    <w:rsid w:val="0019362C"/>
    <w:rsid w:val="001937AF"/>
    <w:rsid w:val="001937F7"/>
    <w:rsid w:val="0019482B"/>
    <w:rsid w:val="001949AF"/>
    <w:rsid w:val="001955D0"/>
    <w:rsid w:val="00196578"/>
    <w:rsid w:val="001965CE"/>
    <w:rsid w:val="001972B9"/>
    <w:rsid w:val="00197B0B"/>
    <w:rsid w:val="001A0BD4"/>
    <w:rsid w:val="001A173C"/>
    <w:rsid w:val="001A21FB"/>
    <w:rsid w:val="001A3E75"/>
    <w:rsid w:val="001A3E7A"/>
    <w:rsid w:val="001A3FD2"/>
    <w:rsid w:val="001A4633"/>
    <w:rsid w:val="001A4E2A"/>
    <w:rsid w:val="001A4F48"/>
    <w:rsid w:val="001A516D"/>
    <w:rsid w:val="001A53D7"/>
    <w:rsid w:val="001A5672"/>
    <w:rsid w:val="001A620E"/>
    <w:rsid w:val="001A66CD"/>
    <w:rsid w:val="001A70E2"/>
    <w:rsid w:val="001A7FD5"/>
    <w:rsid w:val="001B0058"/>
    <w:rsid w:val="001B04B1"/>
    <w:rsid w:val="001B0581"/>
    <w:rsid w:val="001B0BF9"/>
    <w:rsid w:val="001B10DF"/>
    <w:rsid w:val="001B12E6"/>
    <w:rsid w:val="001B1586"/>
    <w:rsid w:val="001B1B91"/>
    <w:rsid w:val="001B20FA"/>
    <w:rsid w:val="001B2578"/>
    <w:rsid w:val="001B2B35"/>
    <w:rsid w:val="001B30F2"/>
    <w:rsid w:val="001B3246"/>
    <w:rsid w:val="001B37CC"/>
    <w:rsid w:val="001B3CBE"/>
    <w:rsid w:val="001B3E2D"/>
    <w:rsid w:val="001B3E65"/>
    <w:rsid w:val="001B4432"/>
    <w:rsid w:val="001B4D3F"/>
    <w:rsid w:val="001B5A23"/>
    <w:rsid w:val="001B5B8D"/>
    <w:rsid w:val="001B6091"/>
    <w:rsid w:val="001B6662"/>
    <w:rsid w:val="001B6DA0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296F"/>
    <w:rsid w:val="001C3A26"/>
    <w:rsid w:val="001C45AC"/>
    <w:rsid w:val="001C47FE"/>
    <w:rsid w:val="001C4C89"/>
    <w:rsid w:val="001C553C"/>
    <w:rsid w:val="001C6018"/>
    <w:rsid w:val="001C688D"/>
    <w:rsid w:val="001C7151"/>
    <w:rsid w:val="001C7446"/>
    <w:rsid w:val="001C7469"/>
    <w:rsid w:val="001C750E"/>
    <w:rsid w:val="001C7F10"/>
    <w:rsid w:val="001D0536"/>
    <w:rsid w:val="001D0B43"/>
    <w:rsid w:val="001D0E0F"/>
    <w:rsid w:val="001D1F51"/>
    <w:rsid w:val="001D226E"/>
    <w:rsid w:val="001D2A3B"/>
    <w:rsid w:val="001D2BF6"/>
    <w:rsid w:val="001D3A4E"/>
    <w:rsid w:val="001D411F"/>
    <w:rsid w:val="001D4518"/>
    <w:rsid w:val="001D47DD"/>
    <w:rsid w:val="001D4B60"/>
    <w:rsid w:val="001D5C50"/>
    <w:rsid w:val="001D62ED"/>
    <w:rsid w:val="001D6D2D"/>
    <w:rsid w:val="001E00B9"/>
    <w:rsid w:val="001E169B"/>
    <w:rsid w:val="001E190C"/>
    <w:rsid w:val="001E2453"/>
    <w:rsid w:val="001E2566"/>
    <w:rsid w:val="001E2E7F"/>
    <w:rsid w:val="001E2EDE"/>
    <w:rsid w:val="001E31C7"/>
    <w:rsid w:val="001E37EB"/>
    <w:rsid w:val="001E44C9"/>
    <w:rsid w:val="001E4DCB"/>
    <w:rsid w:val="001E54F6"/>
    <w:rsid w:val="001E5A8C"/>
    <w:rsid w:val="001E61ED"/>
    <w:rsid w:val="001E64A0"/>
    <w:rsid w:val="001E69C3"/>
    <w:rsid w:val="001E7CF3"/>
    <w:rsid w:val="001E7DEC"/>
    <w:rsid w:val="001F0D05"/>
    <w:rsid w:val="001F18D8"/>
    <w:rsid w:val="001F190C"/>
    <w:rsid w:val="001F1EAD"/>
    <w:rsid w:val="001F2809"/>
    <w:rsid w:val="001F2879"/>
    <w:rsid w:val="001F2BAD"/>
    <w:rsid w:val="001F317B"/>
    <w:rsid w:val="001F32B5"/>
    <w:rsid w:val="001F336C"/>
    <w:rsid w:val="001F40E0"/>
    <w:rsid w:val="001F414C"/>
    <w:rsid w:val="001F4208"/>
    <w:rsid w:val="001F494E"/>
    <w:rsid w:val="001F500A"/>
    <w:rsid w:val="001F7033"/>
    <w:rsid w:val="001F7557"/>
    <w:rsid w:val="001F789C"/>
    <w:rsid w:val="001F7B07"/>
    <w:rsid w:val="0020014F"/>
    <w:rsid w:val="002007B0"/>
    <w:rsid w:val="00200AF6"/>
    <w:rsid w:val="00201A0A"/>
    <w:rsid w:val="00201A9E"/>
    <w:rsid w:val="00201B4A"/>
    <w:rsid w:val="00202C97"/>
    <w:rsid w:val="0020363F"/>
    <w:rsid w:val="0020386F"/>
    <w:rsid w:val="00203CFA"/>
    <w:rsid w:val="00203E2B"/>
    <w:rsid w:val="0020476F"/>
    <w:rsid w:val="002047C8"/>
    <w:rsid w:val="00204CB4"/>
    <w:rsid w:val="00204F3E"/>
    <w:rsid w:val="002051DF"/>
    <w:rsid w:val="00205275"/>
    <w:rsid w:val="00205BBD"/>
    <w:rsid w:val="00205F2C"/>
    <w:rsid w:val="00206F79"/>
    <w:rsid w:val="002075D4"/>
    <w:rsid w:val="00210A7F"/>
    <w:rsid w:val="00211027"/>
    <w:rsid w:val="0021133A"/>
    <w:rsid w:val="00211450"/>
    <w:rsid w:val="00211765"/>
    <w:rsid w:val="002117A9"/>
    <w:rsid w:val="00211836"/>
    <w:rsid w:val="00211925"/>
    <w:rsid w:val="00211B2A"/>
    <w:rsid w:val="00211D4C"/>
    <w:rsid w:val="00212405"/>
    <w:rsid w:val="00212443"/>
    <w:rsid w:val="002126EE"/>
    <w:rsid w:val="00213420"/>
    <w:rsid w:val="00213A76"/>
    <w:rsid w:val="00213AC9"/>
    <w:rsid w:val="00214872"/>
    <w:rsid w:val="00215AD6"/>
    <w:rsid w:val="00216AF5"/>
    <w:rsid w:val="002175A1"/>
    <w:rsid w:val="002202B4"/>
    <w:rsid w:val="002212E1"/>
    <w:rsid w:val="002227E0"/>
    <w:rsid w:val="00222C07"/>
    <w:rsid w:val="00224481"/>
    <w:rsid w:val="0022462C"/>
    <w:rsid w:val="00224C6B"/>
    <w:rsid w:val="002252A9"/>
    <w:rsid w:val="002254BA"/>
    <w:rsid w:val="00225B9D"/>
    <w:rsid w:val="00225C84"/>
    <w:rsid w:val="00227EF1"/>
    <w:rsid w:val="002307DE"/>
    <w:rsid w:val="00230B1A"/>
    <w:rsid w:val="002314AB"/>
    <w:rsid w:val="002314EF"/>
    <w:rsid w:val="00232A54"/>
    <w:rsid w:val="00232AF4"/>
    <w:rsid w:val="002333A0"/>
    <w:rsid w:val="002341CE"/>
    <w:rsid w:val="002343A6"/>
    <w:rsid w:val="00234AF5"/>
    <w:rsid w:val="00234FBA"/>
    <w:rsid w:val="002351B2"/>
    <w:rsid w:val="002366A5"/>
    <w:rsid w:val="00236F40"/>
    <w:rsid w:val="00237506"/>
    <w:rsid w:val="00237A8C"/>
    <w:rsid w:val="00241099"/>
    <w:rsid w:val="002414F2"/>
    <w:rsid w:val="0024234F"/>
    <w:rsid w:val="00242737"/>
    <w:rsid w:val="002432EC"/>
    <w:rsid w:val="00244224"/>
    <w:rsid w:val="00244BBE"/>
    <w:rsid w:val="002454B1"/>
    <w:rsid w:val="002456DA"/>
    <w:rsid w:val="002460B4"/>
    <w:rsid w:val="0024650E"/>
    <w:rsid w:val="00246DEF"/>
    <w:rsid w:val="00246EFF"/>
    <w:rsid w:val="00247D5F"/>
    <w:rsid w:val="00250BF2"/>
    <w:rsid w:val="00251882"/>
    <w:rsid w:val="00252243"/>
    <w:rsid w:val="002525A9"/>
    <w:rsid w:val="00252C4E"/>
    <w:rsid w:val="002543C8"/>
    <w:rsid w:val="002543CF"/>
    <w:rsid w:val="002550F7"/>
    <w:rsid w:val="002562C2"/>
    <w:rsid w:val="00256D96"/>
    <w:rsid w:val="00257178"/>
    <w:rsid w:val="0026062E"/>
    <w:rsid w:val="00261132"/>
    <w:rsid w:val="002617DC"/>
    <w:rsid w:val="00261E7D"/>
    <w:rsid w:val="00261EF7"/>
    <w:rsid w:val="00263050"/>
    <w:rsid w:val="002643B8"/>
    <w:rsid w:val="00264A06"/>
    <w:rsid w:val="002652A5"/>
    <w:rsid w:val="002655B0"/>
    <w:rsid w:val="002656B6"/>
    <w:rsid w:val="002665B6"/>
    <w:rsid w:val="00266F15"/>
    <w:rsid w:val="0027069F"/>
    <w:rsid w:val="002716C1"/>
    <w:rsid w:val="00272172"/>
    <w:rsid w:val="00272875"/>
    <w:rsid w:val="0027288A"/>
    <w:rsid w:val="00272B2A"/>
    <w:rsid w:val="00272C5E"/>
    <w:rsid w:val="002739D0"/>
    <w:rsid w:val="0027413D"/>
    <w:rsid w:val="00274893"/>
    <w:rsid w:val="00275F29"/>
    <w:rsid w:val="00276601"/>
    <w:rsid w:val="002766FF"/>
    <w:rsid w:val="002777F1"/>
    <w:rsid w:val="0028089F"/>
    <w:rsid w:val="002814F4"/>
    <w:rsid w:val="00281F5F"/>
    <w:rsid w:val="002843E4"/>
    <w:rsid w:val="002847C8"/>
    <w:rsid w:val="00284B57"/>
    <w:rsid w:val="00285B97"/>
    <w:rsid w:val="0028705B"/>
    <w:rsid w:val="002876F5"/>
    <w:rsid w:val="00290146"/>
    <w:rsid w:val="00290680"/>
    <w:rsid w:val="00290A8D"/>
    <w:rsid w:val="002919E1"/>
    <w:rsid w:val="00292574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51F9"/>
    <w:rsid w:val="002953C1"/>
    <w:rsid w:val="002953CB"/>
    <w:rsid w:val="00295917"/>
    <w:rsid w:val="00296071"/>
    <w:rsid w:val="00296133"/>
    <w:rsid w:val="002973D4"/>
    <w:rsid w:val="002A017F"/>
    <w:rsid w:val="002A08A3"/>
    <w:rsid w:val="002A0CFE"/>
    <w:rsid w:val="002A0D9D"/>
    <w:rsid w:val="002A0E6C"/>
    <w:rsid w:val="002A122C"/>
    <w:rsid w:val="002A12A8"/>
    <w:rsid w:val="002A18E5"/>
    <w:rsid w:val="002A1A33"/>
    <w:rsid w:val="002A1D0D"/>
    <w:rsid w:val="002A2CAD"/>
    <w:rsid w:val="002A3673"/>
    <w:rsid w:val="002A37DC"/>
    <w:rsid w:val="002A3F73"/>
    <w:rsid w:val="002A4312"/>
    <w:rsid w:val="002A4572"/>
    <w:rsid w:val="002A5246"/>
    <w:rsid w:val="002A5D56"/>
    <w:rsid w:val="002A62C3"/>
    <w:rsid w:val="002A703F"/>
    <w:rsid w:val="002A7E2E"/>
    <w:rsid w:val="002B05A7"/>
    <w:rsid w:val="002B08E9"/>
    <w:rsid w:val="002B0D66"/>
    <w:rsid w:val="002B16D8"/>
    <w:rsid w:val="002B2600"/>
    <w:rsid w:val="002B2BA1"/>
    <w:rsid w:val="002B2DFA"/>
    <w:rsid w:val="002B323D"/>
    <w:rsid w:val="002B39A4"/>
    <w:rsid w:val="002B41BC"/>
    <w:rsid w:val="002B41EF"/>
    <w:rsid w:val="002B4364"/>
    <w:rsid w:val="002B47D9"/>
    <w:rsid w:val="002B5111"/>
    <w:rsid w:val="002B51B4"/>
    <w:rsid w:val="002B5943"/>
    <w:rsid w:val="002B62BD"/>
    <w:rsid w:val="002B6BB6"/>
    <w:rsid w:val="002B775C"/>
    <w:rsid w:val="002B7E44"/>
    <w:rsid w:val="002C0301"/>
    <w:rsid w:val="002C0661"/>
    <w:rsid w:val="002C0CED"/>
    <w:rsid w:val="002C0D23"/>
    <w:rsid w:val="002C0FED"/>
    <w:rsid w:val="002C1D19"/>
    <w:rsid w:val="002C24EA"/>
    <w:rsid w:val="002C253E"/>
    <w:rsid w:val="002C28DC"/>
    <w:rsid w:val="002C2E13"/>
    <w:rsid w:val="002C2EA5"/>
    <w:rsid w:val="002C2F75"/>
    <w:rsid w:val="002C2FF1"/>
    <w:rsid w:val="002C3092"/>
    <w:rsid w:val="002C4F57"/>
    <w:rsid w:val="002C5145"/>
    <w:rsid w:val="002C5490"/>
    <w:rsid w:val="002C5B71"/>
    <w:rsid w:val="002C6E92"/>
    <w:rsid w:val="002C7BE7"/>
    <w:rsid w:val="002C7E74"/>
    <w:rsid w:val="002D06F7"/>
    <w:rsid w:val="002D0A38"/>
    <w:rsid w:val="002D18BD"/>
    <w:rsid w:val="002D2C30"/>
    <w:rsid w:val="002D36D3"/>
    <w:rsid w:val="002D401B"/>
    <w:rsid w:val="002D4364"/>
    <w:rsid w:val="002D4986"/>
    <w:rsid w:val="002D5F64"/>
    <w:rsid w:val="002D63D2"/>
    <w:rsid w:val="002D6B21"/>
    <w:rsid w:val="002D6FBF"/>
    <w:rsid w:val="002D7C7A"/>
    <w:rsid w:val="002D7F53"/>
    <w:rsid w:val="002E0953"/>
    <w:rsid w:val="002E0EF5"/>
    <w:rsid w:val="002E15EE"/>
    <w:rsid w:val="002E1670"/>
    <w:rsid w:val="002E322F"/>
    <w:rsid w:val="002E48BF"/>
    <w:rsid w:val="002E4DD2"/>
    <w:rsid w:val="002E538B"/>
    <w:rsid w:val="002E5889"/>
    <w:rsid w:val="002E61C2"/>
    <w:rsid w:val="002E6AA2"/>
    <w:rsid w:val="002E78DF"/>
    <w:rsid w:val="002E7C42"/>
    <w:rsid w:val="002F0395"/>
    <w:rsid w:val="002F0A2B"/>
    <w:rsid w:val="002F0FA1"/>
    <w:rsid w:val="002F1268"/>
    <w:rsid w:val="002F216D"/>
    <w:rsid w:val="002F2608"/>
    <w:rsid w:val="002F2DE7"/>
    <w:rsid w:val="002F3244"/>
    <w:rsid w:val="002F36FF"/>
    <w:rsid w:val="002F438D"/>
    <w:rsid w:val="002F4416"/>
    <w:rsid w:val="002F51B5"/>
    <w:rsid w:val="002F51C1"/>
    <w:rsid w:val="002F6683"/>
    <w:rsid w:val="002F6C4A"/>
    <w:rsid w:val="002F7A6C"/>
    <w:rsid w:val="00300121"/>
    <w:rsid w:val="003009FF"/>
    <w:rsid w:val="00300A73"/>
    <w:rsid w:val="00301678"/>
    <w:rsid w:val="00301825"/>
    <w:rsid w:val="00301C6C"/>
    <w:rsid w:val="00301FE7"/>
    <w:rsid w:val="0030309F"/>
    <w:rsid w:val="003032F5"/>
    <w:rsid w:val="003037FF"/>
    <w:rsid w:val="003041A8"/>
    <w:rsid w:val="0030468C"/>
    <w:rsid w:val="00304BBE"/>
    <w:rsid w:val="0030506D"/>
    <w:rsid w:val="003054CA"/>
    <w:rsid w:val="00305CCD"/>
    <w:rsid w:val="00306297"/>
    <w:rsid w:val="0030662F"/>
    <w:rsid w:val="003068D8"/>
    <w:rsid w:val="00307453"/>
    <w:rsid w:val="003074B4"/>
    <w:rsid w:val="00310172"/>
    <w:rsid w:val="00311931"/>
    <w:rsid w:val="0031261D"/>
    <w:rsid w:val="003144D4"/>
    <w:rsid w:val="00315A41"/>
    <w:rsid w:val="003163B6"/>
    <w:rsid w:val="00316CA7"/>
    <w:rsid w:val="003209CA"/>
    <w:rsid w:val="00320F52"/>
    <w:rsid w:val="00321061"/>
    <w:rsid w:val="003214AB"/>
    <w:rsid w:val="003215FA"/>
    <w:rsid w:val="003225BF"/>
    <w:rsid w:val="003228FD"/>
    <w:rsid w:val="00322A3F"/>
    <w:rsid w:val="00323426"/>
    <w:rsid w:val="0032353F"/>
    <w:rsid w:val="0032392B"/>
    <w:rsid w:val="00323EB7"/>
    <w:rsid w:val="00324851"/>
    <w:rsid w:val="00324D6F"/>
    <w:rsid w:val="00326907"/>
    <w:rsid w:val="00327D7E"/>
    <w:rsid w:val="003309FF"/>
    <w:rsid w:val="00330AFB"/>
    <w:rsid w:val="003312D8"/>
    <w:rsid w:val="00331415"/>
    <w:rsid w:val="00331736"/>
    <w:rsid w:val="00331CE0"/>
    <w:rsid w:val="003329E1"/>
    <w:rsid w:val="003334F4"/>
    <w:rsid w:val="0033359D"/>
    <w:rsid w:val="00333E92"/>
    <w:rsid w:val="003348D6"/>
    <w:rsid w:val="003350E3"/>
    <w:rsid w:val="0033518F"/>
    <w:rsid w:val="0033626F"/>
    <w:rsid w:val="00340B6D"/>
    <w:rsid w:val="00340C3A"/>
    <w:rsid w:val="00341093"/>
    <w:rsid w:val="00341E60"/>
    <w:rsid w:val="00343631"/>
    <w:rsid w:val="00344667"/>
    <w:rsid w:val="003461B8"/>
    <w:rsid w:val="00346670"/>
    <w:rsid w:val="00346990"/>
    <w:rsid w:val="00346CF7"/>
    <w:rsid w:val="00347B8E"/>
    <w:rsid w:val="00347D69"/>
    <w:rsid w:val="00347EA7"/>
    <w:rsid w:val="0035011F"/>
    <w:rsid w:val="003503EF"/>
    <w:rsid w:val="00350421"/>
    <w:rsid w:val="00350889"/>
    <w:rsid w:val="003509D2"/>
    <w:rsid w:val="00351B7E"/>
    <w:rsid w:val="0035208C"/>
    <w:rsid w:val="00352712"/>
    <w:rsid w:val="0035420C"/>
    <w:rsid w:val="003545A2"/>
    <w:rsid w:val="003550B7"/>
    <w:rsid w:val="0035523E"/>
    <w:rsid w:val="003552A1"/>
    <w:rsid w:val="003569E1"/>
    <w:rsid w:val="00356EF6"/>
    <w:rsid w:val="00357FEE"/>
    <w:rsid w:val="00360474"/>
    <w:rsid w:val="00361ECE"/>
    <w:rsid w:val="003624EF"/>
    <w:rsid w:val="00363546"/>
    <w:rsid w:val="00363BD8"/>
    <w:rsid w:val="00364A26"/>
    <w:rsid w:val="00365283"/>
    <w:rsid w:val="00365808"/>
    <w:rsid w:val="00365A37"/>
    <w:rsid w:val="00365DF1"/>
    <w:rsid w:val="003660B2"/>
    <w:rsid w:val="00366458"/>
    <w:rsid w:val="003668AA"/>
    <w:rsid w:val="00366A3B"/>
    <w:rsid w:val="00366A45"/>
    <w:rsid w:val="00367872"/>
    <w:rsid w:val="00367CCA"/>
    <w:rsid w:val="00367CDC"/>
    <w:rsid w:val="00370178"/>
    <w:rsid w:val="0037141C"/>
    <w:rsid w:val="00371477"/>
    <w:rsid w:val="00371CA2"/>
    <w:rsid w:val="0037297B"/>
    <w:rsid w:val="00372D0F"/>
    <w:rsid w:val="00372DBA"/>
    <w:rsid w:val="003734E4"/>
    <w:rsid w:val="00374FA0"/>
    <w:rsid w:val="003751B7"/>
    <w:rsid w:val="003751F1"/>
    <w:rsid w:val="003754E9"/>
    <w:rsid w:val="00376243"/>
    <w:rsid w:val="003762FD"/>
    <w:rsid w:val="00376969"/>
    <w:rsid w:val="00376997"/>
    <w:rsid w:val="00377927"/>
    <w:rsid w:val="00377C02"/>
    <w:rsid w:val="00380158"/>
    <w:rsid w:val="00380E47"/>
    <w:rsid w:val="003815E2"/>
    <w:rsid w:val="00381FAD"/>
    <w:rsid w:val="003833A1"/>
    <w:rsid w:val="003835A3"/>
    <w:rsid w:val="00386025"/>
    <w:rsid w:val="00387381"/>
    <w:rsid w:val="00387951"/>
    <w:rsid w:val="00387D2A"/>
    <w:rsid w:val="00387FBB"/>
    <w:rsid w:val="0039074E"/>
    <w:rsid w:val="00390FE9"/>
    <w:rsid w:val="00391297"/>
    <w:rsid w:val="003918C3"/>
    <w:rsid w:val="0039203C"/>
    <w:rsid w:val="003923B1"/>
    <w:rsid w:val="003931E4"/>
    <w:rsid w:val="00393494"/>
    <w:rsid w:val="00393D91"/>
    <w:rsid w:val="00394723"/>
    <w:rsid w:val="0039479B"/>
    <w:rsid w:val="003951CE"/>
    <w:rsid w:val="0039537C"/>
    <w:rsid w:val="00395DBC"/>
    <w:rsid w:val="00395E12"/>
    <w:rsid w:val="00395EB3"/>
    <w:rsid w:val="003965FE"/>
    <w:rsid w:val="00396D07"/>
    <w:rsid w:val="0039729E"/>
    <w:rsid w:val="00397BFA"/>
    <w:rsid w:val="003A0C96"/>
    <w:rsid w:val="003A0F85"/>
    <w:rsid w:val="003A1257"/>
    <w:rsid w:val="003A15FC"/>
    <w:rsid w:val="003A1836"/>
    <w:rsid w:val="003A1AAB"/>
    <w:rsid w:val="003A2432"/>
    <w:rsid w:val="003A35B2"/>
    <w:rsid w:val="003A414A"/>
    <w:rsid w:val="003A42EA"/>
    <w:rsid w:val="003A4EA4"/>
    <w:rsid w:val="003A5154"/>
    <w:rsid w:val="003A5717"/>
    <w:rsid w:val="003A598F"/>
    <w:rsid w:val="003A6053"/>
    <w:rsid w:val="003A60DE"/>
    <w:rsid w:val="003A678E"/>
    <w:rsid w:val="003A69EA"/>
    <w:rsid w:val="003A73E8"/>
    <w:rsid w:val="003A7571"/>
    <w:rsid w:val="003B0062"/>
    <w:rsid w:val="003B05F4"/>
    <w:rsid w:val="003B09E0"/>
    <w:rsid w:val="003B0D44"/>
    <w:rsid w:val="003B1C13"/>
    <w:rsid w:val="003B1E1D"/>
    <w:rsid w:val="003B2162"/>
    <w:rsid w:val="003B27AD"/>
    <w:rsid w:val="003B2C96"/>
    <w:rsid w:val="003B31A3"/>
    <w:rsid w:val="003B42EA"/>
    <w:rsid w:val="003B4E61"/>
    <w:rsid w:val="003B4F23"/>
    <w:rsid w:val="003B56F5"/>
    <w:rsid w:val="003B5950"/>
    <w:rsid w:val="003B6A70"/>
    <w:rsid w:val="003B7BFF"/>
    <w:rsid w:val="003C0423"/>
    <w:rsid w:val="003C0615"/>
    <w:rsid w:val="003C0AD3"/>
    <w:rsid w:val="003C10BF"/>
    <w:rsid w:val="003C12F6"/>
    <w:rsid w:val="003C1DA1"/>
    <w:rsid w:val="003C20C4"/>
    <w:rsid w:val="003C3A13"/>
    <w:rsid w:val="003C3D39"/>
    <w:rsid w:val="003C433E"/>
    <w:rsid w:val="003C4AD1"/>
    <w:rsid w:val="003C4DAB"/>
    <w:rsid w:val="003C5F33"/>
    <w:rsid w:val="003C6C81"/>
    <w:rsid w:val="003C78F0"/>
    <w:rsid w:val="003C7D99"/>
    <w:rsid w:val="003D0884"/>
    <w:rsid w:val="003D09A2"/>
    <w:rsid w:val="003D5520"/>
    <w:rsid w:val="003D7267"/>
    <w:rsid w:val="003D7397"/>
    <w:rsid w:val="003E02EF"/>
    <w:rsid w:val="003E0448"/>
    <w:rsid w:val="003E08C2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4FE8"/>
    <w:rsid w:val="003E57D6"/>
    <w:rsid w:val="003E593E"/>
    <w:rsid w:val="003E5A03"/>
    <w:rsid w:val="003E63C6"/>
    <w:rsid w:val="003E6BD6"/>
    <w:rsid w:val="003F01BE"/>
    <w:rsid w:val="003F055E"/>
    <w:rsid w:val="003F0BAF"/>
    <w:rsid w:val="003F1CCB"/>
    <w:rsid w:val="003F3BCB"/>
    <w:rsid w:val="003F3C69"/>
    <w:rsid w:val="003F4054"/>
    <w:rsid w:val="003F47ED"/>
    <w:rsid w:val="003F4DFC"/>
    <w:rsid w:val="003F53B7"/>
    <w:rsid w:val="003F618F"/>
    <w:rsid w:val="003F62B6"/>
    <w:rsid w:val="003F71F1"/>
    <w:rsid w:val="003F7398"/>
    <w:rsid w:val="003F73D7"/>
    <w:rsid w:val="003F7DBF"/>
    <w:rsid w:val="003F7EC2"/>
    <w:rsid w:val="0040024E"/>
    <w:rsid w:val="004004C1"/>
    <w:rsid w:val="004007C7"/>
    <w:rsid w:val="00400CD4"/>
    <w:rsid w:val="004020F8"/>
    <w:rsid w:val="00402784"/>
    <w:rsid w:val="004029BD"/>
    <w:rsid w:val="00402F8A"/>
    <w:rsid w:val="004036B8"/>
    <w:rsid w:val="00403B46"/>
    <w:rsid w:val="00404B47"/>
    <w:rsid w:val="00405258"/>
    <w:rsid w:val="0040567B"/>
    <w:rsid w:val="00405A51"/>
    <w:rsid w:val="00405BED"/>
    <w:rsid w:val="00405DB4"/>
    <w:rsid w:val="00406861"/>
    <w:rsid w:val="00406CC4"/>
    <w:rsid w:val="00406E87"/>
    <w:rsid w:val="004075C3"/>
    <w:rsid w:val="0040768F"/>
    <w:rsid w:val="00407CBB"/>
    <w:rsid w:val="00410095"/>
    <w:rsid w:val="0041012C"/>
    <w:rsid w:val="0041029A"/>
    <w:rsid w:val="00410B51"/>
    <w:rsid w:val="00410FE1"/>
    <w:rsid w:val="004120BD"/>
    <w:rsid w:val="00412210"/>
    <w:rsid w:val="0041276F"/>
    <w:rsid w:val="00412D88"/>
    <w:rsid w:val="00412EC0"/>
    <w:rsid w:val="00413869"/>
    <w:rsid w:val="00413C0F"/>
    <w:rsid w:val="00413C2C"/>
    <w:rsid w:val="00414081"/>
    <w:rsid w:val="004140A8"/>
    <w:rsid w:val="004147B9"/>
    <w:rsid w:val="00414B39"/>
    <w:rsid w:val="00414FF4"/>
    <w:rsid w:val="004155E1"/>
    <w:rsid w:val="00415803"/>
    <w:rsid w:val="0041683D"/>
    <w:rsid w:val="00417383"/>
    <w:rsid w:val="00417F18"/>
    <w:rsid w:val="0042005D"/>
    <w:rsid w:val="00420D57"/>
    <w:rsid w:val="00420FF1"/>
    <w:rsid w:val="00422530"/>
    <w:rsid w:val="0042256C"/>
    <w:rsid w:val="00422C04"/>
    <w:rsid w:val="00424947"/>
    <w:rsid w:val="00424CA2"/>
    <w:rsid w:val="00424F50"/>
    <w:rsid w:val="00425024"/>
    <w:rsid w:val="00425076"/>
    <w:rsid w:val="00426144"/>
    <w:rsid w:val="00427862"/>
    <w:rsid w:val="0042789F"/>
    <w:rsid w:val="00427F79"/>
    <w:rsid w:val="00427FD8"/>
    <w:rsid w:val="0043181C"/>
    <w:rsid w:val="00432848"/>
    <w:rsid w:val="00432AFB"/>
    <w:rsid w:val="00432EA1"/>
    <w:rsid w:val="00433025"/>
    <w:rsid w:val="00433430"/>
    <w:rsid w:val="004344B5"/>
    <w:rsid w:val="00434541"/>
    <w:rsid w:val="00434678"/>
    <w:rsid w:val="00434A43"/>
    <w:rsid w:val="00435A5D"/>
    <w:rsid w:val="00436279"/>
    <w:rsid w:val="00436DA2"/>
    <w:rsid w:val="0043732E"/>
    <w:rsid w:val="00437EDE"/>
    <w:rsid w:val="0044064D"/>
    <w:rsid w:val="004413E4"/>
    <w:rsid w:val="0044219F"/>
    <w:rsid w:val="00442297"/>
    <w:rsid w:val="00444235"/>
    <w:rsid w:val="00445281"/>
    <w:rsid w:val="004454C2"/>
    <w:rsid w:val="00445C30"/>
    <w:rsid w:val="004465D2"/>
    <w:rsid w:val="00451F77"/>
    <w:rsid w:val="00453299"/>
    <w:rsid w:val="00453797"/>
    <w:rsid w:val="00453CB0"/>
    <w:rsid w:val="00455E49"/>
    <w:rsid w:val="004560B5"/>
    <w:rsid w:val="00456B5F"/>
    <w:rsid w:val="00456C91"/>
    <w:rsid w:val="00460967"/>
    <w:rsid w:val="00460B1F"/>
    <w:rsid w:val="004618B6"/>
    <w:rsid w:val="00461970"/>
    <w:rsid w:val="00462404"/>
    <w:rsid w:val="00462C77"/>
    <w:rsid w:val="00462DD2"/>
    <w:rsid w:val="00463896"/>
    <w:rsid w:val="00463CE3"/>
    <w:rsid w:val="00464215"/>
    <w:rsid w:val="0046488C"/>
    <w:rsid w:val="0046542B"/>
    <w:rsid w:val="0046640D"/>
    <w:rsid w:val="00466780"/>
    <w:rsid w:val="00466DAA"/>
    <w:rsid w:val="004704EC"/>
    <w:rsid w:val="00470561"/>
    <w:rsid w:val="00470CBD"/>
    <w:rsid w:val="00472913"/>
    <w:rsid w:val="00472ACE"/>
    <w:rsid w:val="00472B04"/>
    <w:rsid w:val="00472C73"/>
    <w:rsid w:val="00473C3C"/>
    <w:rsid w:val="00474291"/>
    <w:rsid w:val="00474313"/>
    <w:rsid w:val="00475A1E"/>
    <w:rsid w:val="00475C60"/>
    <w:rsid w:val="0047602E"/>
    <w:rsid w:val="0047682C"/>
    <w:rsid w:val="0047783D"/>
    <w:rsid w:val="00477B7A"/>
    <w:rsid w:val="00480328"/>
    <w:rsid w:val="00480699"/>
    <w:rsid w:val="004809C8"/>
    <w:rsid w:val="00480FEE"/>
    <w:rsid w:val="00481260"/>
    <w:rsid w:val="0048156D"/>
    <w:rsid w:val="00482111"/>
    <w:rsid w:val="00482126"/>
    <w:rsid w:val="00482310"/>
    <w:rsid w:val="00482317"/>
    <w:rsid w:val="0048312D"/>
    <w:rsid w:val="00483758"/>
    <w:rsid w:val="00484068"/>
    <w:rsid w:val="004845A2"/>
    <w:rsid w:val="00484D67"/>
    <w:rsid w:val="00485117"/>
    <w:rsid w:val="004862D4"/>
    <w:rsid w:val="00486676"/>
    <w:rsid w:val="004866AB"/>
    <w:rsid w:val="0048735B"/>
    <w:rsid w:val="004877AD"/>
    <w:rsid w:val="00487E0E"/>
    <w:rsid w:val="0049026E"/>
    <w:rsid w:val="00490939"/>
    <w:rsid w:val="004909DD"/>
    <w:rsid w:val="00490ED8"/>
    <w:rsid w:val="004916E1"/>
    <w:rsid w:val="00492189"/>
    <w:rsid w:val="004931C2"/>
    <w:rsid w:val="004933BB"/>
    <w:rsid w:val="00494A0F"/>
    <w:rsid w:val="00494AB8"/>
    <w:rsid w:val="00494C20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ECA"/>
    <w:rsid w:val="004A24BF"/>
    <w:rsid w:val="004A2CA4"/>
    <w:rsid w:val="004A345D"/>
    <w:rsid w:val="004A4076"/>
    <w:rsid w:val="004A4809"/>
    <w:rsid w:val="004A4B5F"/>
    <w:rsid w:val="004A4C02"/>
    <w:rsid w:val="004A517B"/>
    <w:rsid w:val="004A523E"/>
    <w:rsid w:val="004A5886"/>
    <w:rsid w:val="004A58F9"/>
    <w:rsid w:val="004A5C0E"/>
    <w:rsid w:val="004A5F6B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8A3"/>
    <w:rsid w:val="004B3B7C"/>
    <w:rsid w:val="004B43B0"/>
    <w:rsid w:val="004B54F5"/>
    <w:rsid w:val="004B62D8"/>
    <w:rsid w:val="004B6467"/>
    <w:rsid w:val="004B6FFD"/>
    <w:rsid w:val="004B7560"/>
    <w:rsid w:val="004C016E"/>
    <w:rsid w:val="004C038D"/>
    <w:rsid w:val="004C057F"/>
    <w:rsid w:val="004C07ED"/>
    <w:rsid w:val="004C0BB2"/>
    <w:rsid w:val="004C11BC"/>
    <w:rsid w:val="004C124C"/>
    <w:rsid w:val="004C1267"/>
    <w:rsid w:val="004C1B58"/>
    <w:rsid w:val="004C2B5F"/>
    <w:rsid w:val="004C2C21"/>
    <w:rsid w:val="004C33AD"/>
    <w:rsid w:val="004C469E"/>
    <w:rsid w:val="004C4DFB"/>
    <w:rsid w:val="004C4FF4"/>
    <w:rsid w:val="004C7507"/>
    <w:rsid w:val="004C791F"/>
    <w:rsid w:val="004D0138"/>
    <w:rsid w:val="004D0939"/>
    <w:rsid w:val="004D0E65"/>
    <w:rsid w:val="004D119F"/>
    <w:rsid w:val="004D1247"/>
    <w:rsid w:val="004D180D"/>
    <w:rsid w:val="004D1D14"/>
    <w:rsid w:val="004D1DE9"/>
    <w:rsid w:val="004D2024"/>
    <w:rsid w:val="004D20B3"/>
    <w:rsid w:val="004D291B"/>
    <w:rsid w:val="004D2B8B"/>
    <w:rsid w:val="004D2D4E"/>
    <w:rsid w:val="004D3A21"/>
    <w:rsid w:val="004D4AE6"/>
    <w:rsid w:val="004D52EF"/>
    <w:rsid w:val="004D58A8"/>
    <w:rsid w:val="004D6133"/>
    <w:rsid w:val="004D740F"/>
    <w:rsid w:val="004E0182"/>
    <w:rsid w:val="004E07AD"/>
    <w:rsid w:val="004E1756"/>
    <w:rsid w:val="004E1852"/>
    <w:rsid w:val="004E24C1"/>
    <w:rsid w:val="004E279F"/>
    <w:rsid w:val="004E2F6F"/>
    <w:rsid w:val="004E3A13"/>
    <w:rsid w:val="004E4F0D"/>
    <w:rsid w:val="004E50AC"/>
    <w:rsid w:val="004E5239"/>
    <w:rsid w:val="004E578E"/>
    <w:rsid w:val="004E65D7"/>
    <w:rsid w:val="004E6FA0"/>
    <w:rsid w:val="004E72A0"/>
    <w:rsid w:val="004E72F1"/>
    <w:rsid w:val="004E7B84"/>
    <w:rsid w:val="004F007D"/>
    <w:rsid w:val="004F0285"/>
    <w:rsid w:val="004F18AA"/>
    <w:rsid w:val="004F2B90"/>
    <w:rsid w:val="004F34B6"/>
    <w:rsid w:val="004F4299"/>
    <w:rsid w:val="004F44B5"/>
    <w:rsid w:val="004F4968"/>
    <w:rsid w:val="004F62A7"/>
    <w:rsid w:val="004F71E3"/>
    <w:rsid w:val="004F72A1"/>
    <w:rsid w:val="004F77BB"/>
    <w:rsid w:val="0050018E"/>
    <w:rsid w:val="005005CB"/>
    <w:rsid w:val="0050175B"/>
    <w:rsid w:val="005023D1"/>
    <w:rsid w:val="00502C57"/>
    <w:rsid w:val="005040AA"/>
    <w:rsid w:val="0050520D"/>
    <w:rsid w:val="0050536A"/>
    <w:rsid w:val="00505CCD"/>
    <w:rsid w:val="00505FCA"/>
    <w:rsid w:val="00506953"/>
    <w:rsid w:val="00506B46"/>
    <w:rsid w:val="00507B8B"/>
    <w:rsid w:val="00507FD0"/>
    <w:rsid w:val="0051011A"/>
    <w:rsid w:val="00510422"/>
    <w:rsid w:val="005109BF"/>
    <w:rsid w:val="00511ECE"/>
    <w:rsid w:val="00512A98"/>
    <w:rsid w:val="00512D93"/>
    <w:rsid w:val="0051402A"/>
    <w:rsid w:val="00515290"/>
    <w:rsid w:val="005156BF"/>
    <w:rsid w:val="00516332"/>
    <w:rsid w:val="005163D3"/>
    <w:rsid w:val="005169F4"/>
    <w:rsid w:val="0051719B"/>
    <w:rsid w:val="005179BB"/>
    <w:rsid w:val="005203CF"/>
    <w:rsid w:val="00520545"/>
    <w:rsid w:val="005210D1"/>
    <w:rsid w:val="005210E3"/>
    <w:rsid w:val="00523146"/>
    <w:rsid w:val="00523275"/>
    <w:rsid w:val="005234FB"/>
    <w:rsid w:val="00525F9C"/>
    <w:rsid w:val="0052602E"/>
    <w:rsid w:val="0052697C"/>
    <w:rsid w:val="00526A42"/>
    <w:rsid w:val="00526C86"/>
    <w:rsid w:val="00526F73"/>
    <w:rsid w:val="00527874"/>
    <w:rsid w:val="00527DA5"/>
    <w:rsid w:val="0053150D"/>
    <w:rsid w:val="005318D3"/>
    <w:rsid w:val="00531B49"/>
    <w:rsid w:val="005342ED"/>
    <w:rsid w:val="0053431C"/>
    <w:rsid w:val="00534816"/>
    <w:rsid w:val="00534FD9"/>
    <w:rsid w:val="005350B0"/>
    <w:rsid w:val="0053534C"/>
    <w:rsid w:val="0053542C"/>
    <w:rsid w:val="00535B2E"/>
    <w:rsid w:val="00536B4E"/>
    <w:rsid w:val="00536F07"/>
    <w:rsid w:val="0053717D"/>
    <w:rsid w:val="00537F66"/>
    <w:rsid w:val="0054055A"/>
    <w:rsid w:val="0054092F"/>
    <w:rsid w:val="00540FA0"/>
    <w:rsid w:val="0054119F"/>
    <w:rsid w:val="005419B3"/>
    <w:rsid w:val="00541BA5"/>
    <w:rsid w:val="00541E32"/>
    <w:rsid w:val="00541E47"/>
    <w:rsid w:val="0054296C"/>
    <w:rsid w:val="00542D9D"/>
    <w:rsid w:val="005431FD"/>
    <w:rsid w:val="005448B3"/>
    <w:rsid w:val="00545BDE"/>
    <w:rsid w:val="00545C7B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5B5"/>
    <w:rsid w:val="00551FC0"/>
    <w:rsid w:val="005524E1"/>
    <w:rsid w:val="005529E9"/>
    <w:rsid w:val="00552A9B"/>
    <w:rsid w:val="00552B8A"/>
    <w:rsid w:val="00552BB5"/>
    <w:rsid w:val="00553411"/>
    <w:rsid w:val="00553597"/>
    <w:rsid w:val="005537DF"/>
    <w:rsid w:val="005539A3"/>
    <w:rsid w:val="0055481C"/>
    <w:rsid w:val="005553AE"/>
    <w:rsid w:val="00556071"/>
    <w:rsid w:val="00556A09"/>
    <w:rsid w:val="00556CF3"/>
    <w:rsid w:val="00557E10"/>
    <w:rsid w:val="005614A6"/>
    <w:rsid w:val="00561BC2"/>
    <w:rsid w:val="00562441"/>
    <w:rsid w:val="00562A05"/>
    <w:rsid w:val="00563A83"/>
    <w:rsid w:val="00563B7E"/>
    <w:rsid w:val="00563BD6"/>
    <w:rsid w:val="00563C76"/>
    <w:rsid w:val="0056411A"/>
    <w:rsid w:val="00564A85"/>
    <w:rsid w:val="0056512C"/>
    <w:rsid w:val="00567DD1"/>
    <w:rsid w:val="00571326"/>
    <w:rsid w:val="00571A1D"/>
    <w:rsid w:val="00571A27"/>
    <w:rsid w:val="0057281F"/>
    <w:rsid w:val="00572F1D"/>
    <w:rsid w:val="005737FB"/>
    <w:rsid w:val="005738E6"/>
    <w:rsid w:val="00573945"/>
    <w:rsid w:val="00573BDC"/>
    <w:rsid w:val="00574993"/>
    <w:rsid w:val="0057578F"/>
    <w:rsid w:val="00576464"/>
    <w:rsid w:val="00576D0A"/>
    <w:rsid w:val="00580242"/>
    <w:rsid w:val="005802DA"/>
    <w:rsid w:val="00580A71"/>
    <w:rsid w:val="005814D0"/>
    <w:rsid w:val="00581709"/>
    <w:rsid w:val="00582345"/>
    <w:rsid w:val="00582FC7"/>
    <w:rsid w:val="005841C8"/>
    <w:rsid w:val="00584333"/>
    <w:rsid w:val="00584928"/>
    <w:rsid w:val="00584A12"/>
    <w:rsid w:val="00584F64"/>
    <w:rsid w:val="00584FD6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353"/>
    <w:rsid w:val="0059156D"/>
    <w:rsid w:val="00591840"/>
    <w:rsid w:val="00591E94"/>
    <w:rsid w:val="005922D9"/>
    <w:rsid w:val="0059296A"/>
    <w:rsid w:val="00593EC7"/>
    <w:rsid w:val="00594376"/>
    <w:rsid w:val="00594C5C"/>
    <w:rsid w:val="005953EC"/>
    <w:rsid w:val="00595A8A"/>
    <w:rsid w:val="005963C8"/>
    <w:rsid w:val="00597366"/>
    <w:rsid w:val="005975FE"/>
    <w:rsid w:val="005A031A"/>
    <w:rsid w:val="005A0CD9"/>
    <w:rsid w:val="005A15C0"/>
    <w:rsid w:val="005A16C1"/>
    <w:rsid w:val="005A1EDA"/>
    <w:rsid w:val="005A2482"/>
    <w:rsid w:val="005A29DD"/>
    <w:rsid w:val="005A2CA2"/>
    <w:rsid w:val="005A3A83"/>
    <w:rsid w:val="005A43C7"/>
    <w:rsid w:val="005A4459"/>
    <w:rsid w:val="005A491E"/>
    <w:rsid w:val="005A5825"/>
    <w:rsid w:val="005A6CE5"/>
    <w:rsid w:val="005B0052"/>
    <w:rsid w:val="005B00A1"/>
    <w:rsid w:val="005B00B4"/>
    <w:rsid w:val="005B0507"/>
    <w:rsid w:val="005B105A"/>
    <w:rsid w:val="005B119C"/>
    <w:rsid w:val="005B1FDB"/>
    <w:rsid w:val="005B2674"/>
    <w:rsid w:val="005B2CFA"/>
    <w:rsid w:val="005B4279"/>
    <w:rsid w:val="005B4486"/>
    <w:rsid w:val="005B4793"/>
    <w:rsid w:val="005B4BFF"/>
    <w:rsid w:val="005B5152"/>
    <w:rsid w:val="005B6CFF"/>
    <w:rsid w:val="005C0792"/>
    <w:rsid w:val="005C1141"/>
    <w:rsid w:val="005C1DE3"/>
    <w:rsid w:val="005C21AE"/>
    <w:rsid w:val="005C258A"/>
    <w:rsid w:val="005C29C8"/>
    <w:rsid w:val="005C4396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F25"/>
    <w:rsid w:val="005D1B6A"/>
    <w:rsid w:val="005D36FC"/>
    <w:rsid w:val="005D3C31"/>
    <w:rsid w:val="005D40EF"/>
    <w:rsid w:val="005D450B"/>
    <w:rsid w:val="005D4A70"/>
    <w:rsid w:val="005D4DF0"/>
    <w:rsid w:val="005D5074"/>
    <w:rsid w:val="005D539F"/>
    <w:rsid w:val="005D632B"/>
    <w:rsid w:val="005D6CD7"/>
    <w:rsid w:val="005D6E37"/>
    <w:rsid w:val="005D72A4"/>
    <w:rsid w:val="005D74B0"/>
    <w:rsid w:val="005D7CE0"/>
    <w:rsid w:val="005E192D"/>
    <w:rsid w:val="005E1CF7"/>
    <w:rsid w:val="005E2A76"/>
    <w:rsid w:val="005E35B5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6D8C"/>
    <w:rsid w:val="005E7216"/>
    <w:rsid w:val="005E757A"/>
    <w:rsid w:val="005F0D9F"/>
    <w:rsid w:val="005F11E8"/>
    <w:rsid w:val="005F2762"/>
    <w:rsid w:val="005F2B76"/>
    <w:rsid w:val="005F33EB"/>
    <w:rsid w:val="005F399D"/>
    <w:rsid w:val="005F4892"/>
    <w:rsid w:val="005F54FE"/>
    <w:rsid w:val="005F551C"/>
    <w:rsid w:val="005F65DE"/>
    <w:rsid w:val="005F6901"/>
    <w:rsid w:val="005F6B0D"/>
    <w:rsid w:val="0060021E"/>
    <w:rsid w:val="00601C26"/>
    <w:rsid w:val="00602476"/>
    <w:rsid w:val="006026D8"/>
    <w:rsid w:val="006033BD"/>
    <w:rsid w:val="00604800"/>
    <w:rsid w:val="006050FC"/>
    <w:rsid w:val="00605955"/>
    <w:rsid w:val="00605CE0"/>
    <w:rsid w:val="00605D64"/>
    <w:rsid w:val="0060634D"/>
    <w:rsid w:val="0060736B"/>
    <w:rsid w:val="006074C5"/>
    <w:rsid w:val="006077FF"/>
    <w:rsid w:val="00607A25"/>
    <w:rsid w:val="00610095"/>
    <w:rsid w:val="0061338E"/>
    <w:rsid w:val="00613AC9"/>
    <w:rsid w:val="0061555F"/>
    <w:rsid w:val="006165E4"/>
    <w:rsid w:val="00616BDE"/>
    <w:rsid w:val="00616ED7"/>
    <w:rsid w:val="00617E24"/>
    <w:rsid w:val="006206BE"/>
    <w:rsid w:val="006207F8"/>
    <w:rsid w:val="006209A0"/>
    <w:rsid w:val="00620ACA"/>
    <w:rsid w:val="0062190C"/>
    <w:rsid w:val="006226A6"/>
    <w:rsid w:val="006233EE"/>
    <w:rsid w:val="006234E3"/>
    <w:rsid w:val="00623761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211C"/>
    <w:rsid w:val="00632C6A"/>
    <w:rsid w:val="0063323A"/>
    <w:rsid w:val="0063419E"/>
    <w:rsid w:val="0063655E"/>
    <w:rsid w:val="006365A8"/>
    <w:rsid w:val="00637019"/>
    <w:rsid w:val="00637057"/>
    <w:rsid w:val="00637E56"/>
    <w:rsid w:val="006407F6"/>
    <w:rsid w:val="00640AB8"/>
    <w:rsid w:val="00640F5C"/>
    <w:rsid w:val="006417DA"/>
    <w:rsid w:val="0064565F"/>
    <w:rsid w:val="00645663"/>
    <w:rsid w:val="00645A58"/>
    <w:rsid w:val="00645AAC"/>
    <w:rsid w:val="00646AF9"/>
    <w:rsid w:val="00647087"/>
    <w:rsid w:val="0064784F"/>
    <w:rsid w:val="00647B78"/>
    <w:rsid w:val="00650BEE"/>
    <w:rsid w:val="00650ED4"/>
    <w:rsid w:val="0065117C"/>
    <w:rsid w:val="00651901"/>
    <w:rsid w:val="00651A48"/>
    <w:rsid w:val="00651BA1"/>
    <w:rsid w:val="00652C3E"/>
    <w:rsid w:val="00652EA7"/>
    <w:rsid w:val="006545CF"/>
    <w:rsid w:val="006552DF"/>
    <w:rsid w:val="0065562F"/>
    <w:rsid w:val="00655784"/>
    <w:rsid w:val="0065627E"/>
    <w:rsid w:val="0065699D"/>
    <w:rsid w:val="00656DC2"/>
    <w:rsid w:val="0065714C"/>
    <w:rsid w:val="00657537"/>
    <w:rsid w:val="00657660"/>
    <w:rsid w:val="00660CFE"/>
    <w:rsid w:val="00661A31"/>
    <w:rsid w:val="00662525"/>
    <w:rsid w:val="0066272B"/>
    <w:rsid w:val="006627A0"/>
    <w:rsid w:val="00662BD0"/>
    <w:rsid w:val="00662F04"/>
    <w:rsid w:val="00662F46"/>
    <w:rsid w:val="00663562"/>
    <w:rsid w:val="0066480E"/>
    <w:rsid w:val="00664ED8"/>
    <w:rsid w:val="00664F37"/>
    <w:rsid w:val="006651B4"/>
    <w:rsid w:val="00665EB6"/>
    <w:rsid w:val="006669B0"/>
    <w:rsid w:val="00667136"/>
    <w:rsid w:val="00667A2D"/>
    <w:rsid w:val="00667B4B"/>
    <w:rsid w:val="00670AA9"/>
    <w:rsid w:val="00670F89"/>
    <w:rsid w:val="00670FA9"/>
    <w:rsid w:val="006714DC"/>
    <w:rsid w:val="00671DC5"/>
    <w:rsid w:val="00672380"/>
    <w:rsid w:val="00673F18"/>
    <w:rsid w:val="00674193"/>
    <w:rsid w:val="00674996"/>
    <w:rsid w:val="00674AE7"/>
    <w:rsid w:val="00674CD5"/>
    <w:rsid w:val="00674DB7"/>
    <w:rsid w:val="00676017"/>
    <w:rsid w:val="00676B5A"/>
    <w:rsid w:val="00677106"/>
    <w:rsid w:val="00680A66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4526"/>
    <w:rsid w:val="006845F5"/>
    <w:rsid w:val="00685188"/>
    <w:rsid w:val="006865A7"/>
    <w:rsid w:val="00686FE7"/>
    <w:rsid w:val="0068799C"/>
    <w:rsid w:val="00692077"/>
    <w:rsid w:val="00692472"/>
    <w:rsid w:val="00695828"/>
    <w:rsid w:val="00695BCC"/>
    <w:rsid w:val="00695BFF"/>
    <w:rsid w:val="006969B4"/>
    <w:rsid w:val="00696F6B"/>
    <w:rsid w:val="00697349"/>
    <w:rsid w:val="0069778C"/>
    <w:rsid w:val="00697B97"/>
    <w:rsid w:val="00697C45"/>
    <w:rsid w:val="006A023D"/>
    <w:rsid w:val="006A0D6E"/>
    <w:rsid w:val="006A1076"/>
    <w:rsid w:val="006A12AC"/>
    <w:rsid w:val="006A13BB"/>
    <w:rsid w:val="006A1AF5"/>
    <w:rsid w:val="006A2162"/>
    <w:rsid w:val="006A3512"/>
    <w:rsid w:val="006A3CB5"/>
    <w:rsid w:val="006A422C"/>
    <w:rsid w:val="006A49F7"/>
    <w:rsid w:val="006A5021"/>
    <w:rsid w:val="006A5F74"/>
    <w:rsid w:val="006A615A"/>
    <w:rsid w:val="006A63C4"/>
    <w:rsid w:val="006A769D"/>
    <w:rsid w:val="006B054D"/>
    <w:rsid w:val="006B11F0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56E1"/>
    <w:rsid w:val="006B5F82"/>
    <w:rsid w:val="006B6043"/>
    <w:rsid w:val="006B644C"/>
    <w:rsid w:val="006B708E"/>
    <w:rsid w:val="006B7686"/>
    <w:rsid w:val="006B7896"/>
    <w:rsid w:val="006B7A84"/>
    <w:rsid w:val="006B7D46"/>
    <w:rsid w:val="006C082F"/>
    <w:rsid w:val="006C0A14"/>
    <w:rsid w:val="006C0A18"/>
    <w:rsid w:val="006C1B49"/>
    <w:rsid w:val="006C1C16"/>
    <w:rsid w:val="006C2010"/>
    <w:rsid w:val="006C2A45"/>
    <w:rsid w:val="006C2B0D"/>
    <w:rsid w:val="006C2BB1"/>
    <w:rsid w:val="006C359E"/>
    <w:rsid w:val="006C4272"/>
    <w:rsid w:val="006C44A3"/>
    <w:rsid w:val="006C44CD"/>
    <w:rsid w:val="006C57BD"/>
    <w:rsid w:val="006C5ADD"/>
    <w:rsid w:val="006C63B8"/>
    <w:rsid w:val="006C6D3F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C52"/>
    <w:rsid w:val="006D5303"/>
    <w:rsid w:val="006D63E6"/>
    <w:rsid w:val="006D654A"/>
    <w:rsid w:val="006D6BC7"/>
    <w:rsid w:val="006D740F"/>
    <w:rsid w:val="006E0A5D"/>
    <w:rsid w:val="006E0AA8"/>
    <w:rsid w:val="006E13BB"/>
    <w:rsid w:val="006E1D2A"/>
    <w:rsid w:val="006E21E9"/>
    <w:rsid w:val="006E2636"/>
    <w:rsid w:val="006E291F"/>
    <w:rsid w:val="006E32A8"/>
    <w:rsid w:val="006E38D0"/>
    <w:rsid w:val="006E4194"/>
    <w:rsid w:val="006E420A"/>
    <w:rsid w:val="006E465B"/>
    <w:rsid w:val="006E486A"/>
    <w:rsid w:val="006E50E4"/>
    <w:rsid w:val="006E55C4"/>
    <w:rsid w:val="006E5C90"/>
    <w:rsid w:val="006E6AEA"/>
    <w:rsid w:val="006E6C9D"/>
    <w:rsid w:val="006F08FB"/>
    <w:rsid w:val="006F14B1"/>
    <w:rsid w:val="006F2449"/>
    <w:rsid w:val="006F25FB"/>
    <w:rsid w:val="006F25FE"/>
    <w:rsid w:val="006F2806"/>
    <w:rsid w:val="006F3551"/>
    <w:rsid w:val="006F3E34"/>
    <w:rsid w:val="006F44FF"/>
    <w:rsid w:val="006F4E72"/>
    <w:rsid w:val="006F5F56"/>
    <w:rsid w:val="006F672E"/>
    <w:rsid w:val="006F6959"/>
    <w:rsid w:val="006F70BF"/>
    <w:rsid w:val="007000EF"/>
    <w:rsid w:val="007002C0"/>
    <w:rsid w:val="00700B40"/>
    <w:rsid w:val="00701042"/>
    <w:rsid w:val="00701909"/>
    <w:rsid w:val="00702B4E"/>
    <w:rsid w:val="00702C51"/>
    <w:rsid w:val="00702ED9"/>
    <w:rsid w:val="0070475C"/>
    <w:rsid w:val="00704FCB"/>
    <w:rsid w:val="00705299"/>
    <w:rsid w:val="007061CB"/>
    <w:rsid w:val="00706462"/>
    <w:rsid w:val="00706786"/>
    <w:rsid w:val="00706B2E"/>
    <w:rsid w:val="00707810"/>
    <w:rsid w:val="00710032"/>
    <w:rsid w:val="007109E8"/>
    <w:rsid w:val="007111D0"/>
    <w:rsid w:val="00711AE6"/>
    <w:rsid w:val="00712472"/>
    <w:rsid w:val="00712E2D"/>
    <w:rsid w:val="007139C2"/>
    <w:rsid w:val="00713B47"/>
    <w:rsid w:val="00714054"/>
    <w:rsid w:val="00715985"/>
    <w:rsid w:val="007165D3"/>
    <w:rsid w:val="00716B1D"/>
    <w:rsid w:val="00717BA3"/>
    <w:rsid w:val="00720122"/>
    <w:rsid w:val="0072053A"/>
    <w:rsid w:val="00721144"/>
    <w:rsid w:val="007222FE"/>
    <w:rsid w:val="0072233B"/>
    <w:rsid w:val="00722461"/>
    <w:rsid w:val="007230D4"/>
    <w:rsid w:val="0072318A"/>
    <w:rsid w:val="007234FA"/>
    <w:rsid w:val="007248EC"/>
    <w:rsid w:val="0072551D"/>
    <w:rsid w:val="00725E30"/>
    <w:rsid w:val="00727A7B"/>
    <w:rsid w:val="00730204"/>
    <w:rsid w:val="007307DC"/>
    <w:rsid w:val="00731150"/>
    <w:rsid w:val="00732DB3"/>
    <w:rsid w:val="00732EC5"/>
    <w:rsid w:val="00732F46"/>
    <w:rsid w:val="007331AF"/>
    <w:rsid w:val="007336D9"/>
    <w:rsid w:val="007340D5"/>
    <w:rsid w:val="007344F4"/>
    <w:rsid w:val="00734C46"/>
    <w:rsid w:val="007350FB"/>
    <w:rsid w:val="0073538C"/>
    <w:rsid w:val="007360D9"/>
    <w:rsid w:val="00736541"/>
    <w:rsid w:val="0073654D"/>
    <w:rsid w:val="00736682"/>
    <w:rsid w:val="00736AB5"/>
    <w:rsid w:val="00736DCC"/>
    <w:rsid w:val="0074007F"/>
    <w:rsid w:val="00740473"/>
    <w:rsid w:val="0074048B"/>
    <w:rsid w:val="0074088C"/>
    <w:rsid w:val="00740A61"/>
    <w:rsid w:val="00740F7D"/>
    <w:rsid w:val="007411CC"/>
    <w:rsid w:val="007412F5"/>
    <w:rsid w:val="00741855"/>
    <w:rsid w:val="00742B73"/>
    <w:rsid w:val="00742B76"/>
    <w:rsid w:val="0074357E"/>
    <w:rsid w:val="007447E7"/>
    <w:rsid w:val="007452F5"/>
    <w:rsid w:val="00745B87"/>
    <w:rsid w:val="00745CCA"/>
    <w:rsid w:val="00745D41"/>
    <w:rsid w:val="00746C0D"/>
    <w:rsid w:val="007475D4"/>
    <w:rsid w:val="00747882"/>
    <w:rsid w:val="00747C4A"/>
    <w:rsid w:val="00747DEA"/>
    <w:rsid w:val="00750F26"/>
    <w:rsid w:val="00751251"/>
    <w:rsid w:val="00751567"/>
    <w:rsid w:val="00752458"/>
    <w:rsid w:val="007531E7"/>
    <w:rsid w:val="00753CB4"/>
    <w:rsid w:val="00754331"/>
    <w:rsid w:val="007543FE"/>
    <w:rsid w:val="0075464D"/>
    <w:rsid w:val="00754964"/>
    <w:rsid w:val="00755DAC"/>
    <w:rsid w:val="007564B4"/>
    <w:rsid w:val="00757FDA"/>
    <w:rsid w:val="007619B3"/>
    <w:rsid w:val="00761AE1"/>
    <w:rsid w:val="0076201E"/>
    <w:rsid w:val="00762443"/>
    <w:rsid w:val="00762D6C"/>
    <w:rsid w:val="00762E19"/>
    <w:rsid w:val="007632D1"/>
    <w:rsid w:val="0076505F"/>
    <w:rsid w:val="00765820"/>
    <w:rsid w:val="00765904"/>
    <w:rsid w:val="00765A03"/>
    <w:rsid w:val="007665EF"/>
    <w:rsid w:val="00767166"/>
    <w:rsid w:val="00767338"/>
    <w:rsid w:val="0076741C"/>
    <w:rsid w:val="00767F38"/>
    <w:rsid w:val="007708DA"/>
    <w:rsid w:val="00770B87"/>
    <w:rsid w:val="00771411"/>
    <w:rsid w:val="0077158A"/>
    <w:rsid w:val="00771F7E"/>
    <w:rsid w:val="007720AF"/>
    <w:rsid w:val="007723A7"/>
    <w:rsid w:val="0077286A"/>
    <w:rsid w:val="00772EE0"/>
    <w:rsid w:val="00773C17"/>
    <w:rsid w:val="00773E9C"/>
    <w:rsid w:val="007740B1"/>
    <w:rsid w:val="00774433"/>
    <w:rsid w:val="00774CF8"/>
    <w:rsid w:val="0077505A"/>
    <w:rsid w:val="00775F5C"/>
    <w:rsid w:val="00776F6B"/>
    <w:rsid w:val="00777694"/>
    <w:rsid w:val="007776C6"/>
    <w:rsid w:val="007802FE"/>
    <w:rsid w:val="007807B1"/>
    <w:rsid w:val="00781853"/>
    <w:rsid w:val="0078213E"/>
    <w:rsid w:val="00782331"/>
    <w:rsid w:val="0078306A"/>
    <w:rsid w:val="00783866"/>
    <w:rsid w:val="00783AB1"/>
    <w:rsid w:val="00785183"/>
    <w:rsid w:val="00785424"/>
    <w:rsid w:val="00785C9D"/>
    <w:rsid w:val="00785D96"/>
    <w:rsid w:val="007868EF"/>
    <w:rsid w:val="00786A7E"/>
    <w:rsid w:val="007873C9"/>
    <w:rsid w:val="00787D27"/>
    <w:rsid w:val="0079022A"/>
    <w:rsid w:val="007909DC"/>
    <w:rsid w:val="00790F73"/>
    <w:rsid w:val="00791393"/>
    <w:rsid w:val="0079184D"/>
    <w:rsid w:val="00792B10"/>
    <w:rsid w:val="00792DFC"/>
    <w:rsid w:val="007930FD"/>
    <w:rsid w:val="0079383F"/>
    <w:rsid w:val="00793ABB"/>
    <w:rsid w:val="00794CC0"/>
    <w:rsid w:val="00794E20"/>
    <w:rsid w:val="00795FBF"/>
    <w:rsid w:val="00796356"/>
    <w:rsid w:val="00796520"/>
    <w:rsid w:val="00797002"/>
    <w:rsid w:val="007A0802"/>
    <w:rsid w:val="007A0A16"/>
    <w:rsid w:val="007A0BFE"/>
    <w:rsid w:val="007A0C45"/>
    <w:rsid w:val="007A1A5B"/>
    <w:rsid w:val="007A24BF"/>
    <w:rsid w:val="007A33FA"/>
    <w:rsid w:val="007A35E5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7B3D"/>
    <w:rsid w:val="007A7F96"/>
    <w:rsid w:val="007B06C8"/>
    <w:rsid w:val="007B16A4"/>
    <w:rsid w:val="007B1754"/>
    <w:rsid w:val="007B1D53"/>
    <w:rsid w:val="007B1FCA"/>
    <w:rsid w:val="007B37F1"/>
    <w:rsid w:val="007B3CF1"/>
    <w:rsid w:val="007B3E51"/>
    <w:rsid w:val="007B5AE3"/>
    <w:rsid w:val="007B5B9B"/>
    <w:rsid w:val="007B61A8"/>
    <w:rsid w:val="007B67BD"/>
    <w:rsid w:val="007B68F4"/>
    <w:rsid w:val="007B7601"/>
    <w:rsid w:val="007B78D4"/>
    <w:rsid w:val="007B7DA4"/>
    <w:rsid w:val="007C0D7C"/>
    <w:rsid w:val="007C10C7"/>
    <w:rsid w:val="007C1BF0"/>
    <w:rsid w:val="007C2A84"/>
    <w:rsid w:val="007C2C12"/>
    <w:rsid w:val="007C3945"/>
    <w:rsid w:val="007C39E0"/>
    <w:rsid w:val="007C3CFA"/>
    <w:rsid w:val="007C425E"/>
    <w:rsid w:val="007C471C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E48"/>
    <w:rsid w:val="007D31AE"/>
    <w:rsid w:val="007D3C53"/>
    <w:rsid w:val="007D4C56"/>
    <w:rsid w:val="007D4D62"/>
    <w:rsid w:val="007D4DEF"/>
    <w:rsid w:val="007D5385"/>
    <w:rsid w:val="007D5F67"/>
    <w:rsid w:val="007D75E8"/>
    <w:rsid w:val="007D7ADB"/>
    <w:rsid w:val="007D7DB1"/>
    <w:rsid w:val="007E002D"/>
    <w:rsid w:val="007E08C0"/>
    <w:rsid w:val="007E0C17"/>
    <w:rsid w:val="007E0E8B"/>
    <w:rsid w:val="007E1847"/>
    <w:rsid w:val="007E19AC"/>
    <w:rsid w:val="007E22CB"/>
    <w:rsid w:val="007E2468"/>
    <w:rsid w:val="007E2B9A"/>
    <w:rsid w:val="007E327E"/>
    <w:rsid w:val="007E387B"/>
    <w:rsid w:val="007E5B98"/>
    <w:rsid w:val="007E6013"/>
    <w:rsid w:val="007E68E0"/>
    <w:rsid w:val="007E6B15"/>
    <w:rsid w:val="007E6CF5"/>
    <w:rsid w:val="007E6D3A"/>
    <w:rsid w:val="007E7572"/>
    <w:rsid w:val="007E7FBF"/>
    <w:rsid w:val="007F038F"/>
    <w:rsid w:val="007F08CA"/>
    <w:rsid w:val="007F1171"/>
    <w:rsid w:val="007F118F"/>
    <w:rsid w:val="007F129E"/>
    <w:rsid w:val="007F1579"/>
    <w:rsid w:val="007F1C36"/>
    <w:rsid w:val="007F1D02"/>
    <w:rsid w:val="007F2081"/>
    <w:rsid w:val="007F2709"/>
    <w:rsid w:val="007F3826"/>
    <w:rsid w:val="007F4D67"/>
    <w:rsid w:val="007F5132"/>
    <w:rsid w:val="007F580F"/>
    <w:rsid w:val="007F5D27"/>
    <w:rsid w:val="007F6877"/>
    <w:rsid w:val="007F6AC1"/>
    <w:rsid w:val="007F6F59"/>
    <w:rsid w:val="007F76CB"/>
    <w:rsid w:val="007F7B3E"/>
    <w:rsid w:val="007F7FC3"/>
    <w:rsid w:val="0080173A"/>
    <w:rsid w:val="00801A9F"/>
    <w:rsid w:val="0080240B"/>
    <w:rsid w:val="00803A68"/>
    <w:rsid w:val="00803C27"/>
    <w:rsid w:val="00804077"/>
    <w:rsid w:val="00804D56"/>
    <w:rsid w:val="00805003"/>
    <w:rsid w:val="00805D17"/>
    <w:rsid w:val="008067AD"/>
    <w:rsid w:val="00806EE0"/>
    <w:rsid w:val="00806FA2"/>
    <w:rsid w:val="008078D3"/>
    <w:rsid w:val="00807C13"/>
    <w:rsid w:val="00810482"/>
    <w:rsid w:val="008111E1"/>
    <w:rsid w:val="008117A1"/>
    <w:rsid w:val="00811F3C"/>
    <w:rsid w:val="00811FFA"/>
    <w:rsid w:val="00812713"/>
    <w:rsid w:val="00813BD0"/>
    <w:rsid w:val="00813E45"/>
    <w:rsid w:val="0081419C"/>
    <w:rsid w:val="00814962"/>
    <w:rsid w:val="00814C53"/>
    <w:rsid w:val="00815C18"/>
    <w:rsid w:val="00816349"/>
    <w:rsid w:val="00816589"/>
    <w:rsid w:val="00817568"/>
    <w:rsid w:val="00817F41"/>
    <w:rsid w:val="0082015F"/>
    <w:rsid w:val="00820A0B"/>
    <w:rsid w:val="00820DA2"/>
    <w:rsid w:val="00821111"/>
    <w:rsid w:val="0082184E"/>
    <w:rsid w:val="00821C8D"/>
    <w:rsid w:val="00821F2D"/>
    <w:rsid w:val="0082230C"/>
    <w:rsid w:val="00822358"/>
    <w:rsid w:val="008233F7"/>
    <w:rsid w:val="00824DBB"/>
    <w:rsid w:val="00824E37"/>
    <w:rsid w:val="00825189"/>
    <w:rsid w:val="008261C2"/>
    <w:rsid w:val="00827192"/>
    <w:rsid w:val="00827BF2"/>
    <w:rsid w:val="00827C85"/>
    <w:rsid w:val="00830B0F"/>
    <w:rsid w:val="0083138C"/>
    <w:rsid w:val="008322B0"/>
    <w:rsid w:val="0083327B"/>
    <w:rsid w:val="00833622"/>
    <w:rsid w:val="00833CE5"/>
    <w:rsid w:val="00833D9A"/>
    <w:rsid w:val="00834395"/>
    <w:rsid w:val="008352EE"/>
    <w:rsid w:val="00835918"/>
    <w:rsid w:val="00836C13"/>
    <w:rsid w:val="00836E31"/>
    <w:rsid w:val="00836FD9"/>
    <w:rsid w:val="0083769E"/>
    <w:rsid w:val="008378C3"/>
    <w:rsid w:val="00837D94"/>
    <w:rsid w:val="00840705"/>
    <w:rsid w:val="00840F10"/>
    <w:rsid w:val="00841610"/>
    <w:rsid w:val="00841BC2"/>
    <w:rsid w:val="00842161"/>
    <w:rsid w:val="00842B47"/>
    <w:rsid w:val="00842E9F"/>
    <w:rsid w:val="008437DA"/>
    <w:rsid w:val="008449A7"/>
    <w:rsid w:val="00845F7D"/>
    <w:rsid w:val="00845FD0"/>
    <w:rsid w:val="0084605A"/>
    <w:rsid w:val="00846318"/>
    <w:rsid w:val="00846A04"/>
    <w:rsid w:val="00846ACE"/>
    <w:rsid w:val="0084726E"/>
    <w:rsid w:val="008475BC"/>
    <w:rsid w:val="00851A8D"/>
    <w:rsid w:val="00852BA7"/>
    <w:rsid w:val="008540D7"/>
    <w:rsid w:val="0085431C"/>
    <w:rsid w:val="008550C4"/>
    <w:rsid w:val="008555C8"/>
    <w:rsid w:val="0085569D"/>
    <w:rsid w:val="00855B59"/>
    <w:rsid w:val="00857C58"/>
    <w:rsid w:val="008602F2"/>
    <w:rsid w:val="00861184"/>
    <w:rsid w:val="008612CB"/>
    <w:rsid w:val="00861904"/>
    <w:rsid w:val="00862AB2"/>
    <w:rsid w:val="0086335F"/>
    <w:rsid w:val="00863916"/>
    <w:rsid w:val="00863A59"/>
    <w:rsid w:val="00864C6D"/>
    <w:rsid w:val="00865B3E"/>
    <w:rsid w:val="008665F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23B3"/>
    <w:rsid w:val="008749FE"/>
    <w:rsid w:val="00874BFA"/>
    <w:rsid w:val="00874E66"/>
    <w:rsid w:val="0087546D"/>
    <w:rsid w:val="00875904"/>
    <w:rsid w:val="008759FE"/>
    <w:rsid w:val="00875F3A"/>
    <w:rsid w:val="008806CF"/>
    <w:rsid w:val="008808A0"/>
    <w:rsid w:val="00881395"/>
    <w:rsid w:val="00881E33"/>
    <w:rsid w:val="00881E52"/>
    <w:rsid w:val="008828F1"/>
    <w:rsid w:val="008831FD"/>
    <w:rsid w:val="0088384B"/>
    <w:rsid w:val="0088385E"/>
    <w:rsid w:val="00883FED"/>
    <w:rsid w:val="008851A3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5B2"/>
    <w:rsid w:val="008937EA"/>
    <w:rsid w:val="00893E53"/>
    <w:rsid w:val="00894142"/>
    <w:rsid w:val="008944D5"/>
    <w:rsid w:val="00894DBA"/>
    <w:rsid w:val="0089522A"/>
    <w:rsid w:val="00895EB8"/>
    <w:rsid w:val="00897C49"/>
    <w:rsid w:val="008A005B"/>
    <w:rsid w:val="008A1137"/>
    <w:rsid w:val="008A120C"/>
    <w:rsid w:val="008A1788"/>
    <w:rsid w:val="008A1FAC"/>
    <w:rsid w:val="008A2585"/>
    <w:rsid w:val="008A26B3"/>
    <w:rsid w:val="008A2940"/>
    <w:rsid w:val="008A2FE1"/>
    <w:rsid w:val="008A372E"/>
    <w:rsid w:val="008A3B48"/>
    <w:rsid w:val="008A4185"/>
    <w:rsid w:val="008A4611"/>
    <w:rsid w:val="008A60E5"/>
    <w:rsid w:val="008A6552"/>
    <w:rsid w:val="008A73DE"/>
    <w:rsid w:val="008A7BAB"/>
    <w:rsid w:val="008B1606"/>
    <w:rsid w:val="008B378C"/>
    <w:rsid w:val="008B4E93"/>
    <w:rsid w:val="008B4EFC"/>
    <w:rsid w:val="008B6AD7"/>
    <w:rsid w:val="008B6C46"/>
    <w:rsid w:val="008B7FB8"/>
    <w:rsid w:val="008C0E21"/>
    <w:rsid w:val="008C109B"/>
    <w:rsid w:val="008C1611"/>
    <w:rsid w:val="008C189A"/>
    <w:rsid w:val="008C24C7"/>
    <w:rsid w:val="008C32C6"/>
    <w:rsid w:val="008C40B3"/>
    <w:rsid w:val="008C4605"/>
    <w:rsid w:val="008C5160"/>
    <w:rsid w:val="008C5241"/>
    <w:rsid w:val="008C59CC"/>
    <w:rsid w:val="008C67F5"/>
    <w:rsid w:val="008C6CBC"/>
    <w:rsid w:val="008C70CA"/>
    <w:rsid w:val="008C790D"/>
    <w:rsid w:val="008C7B24"/>
    <w:rsid w:val="008C7C15"/>
    <w:rsid w:val="008D01FA"/>
    <w:rsid w:val="008D07D2"/>
    <w:rsid w:val="008D13E9"/>
    <w:rsid w:val="008D1CE8"/>
    <w:rsid w:val="008D1DC2"/>
    <w:rsid w:val="008D20B2"/>
    <w:rsid w:val="008D2917"/>
    <w:rsid w:val="008D3178"/>
    <w:rsid w:val="008D359D"/>
    <w:rsid w:val="008D3FB4"/>
    <w:rsid w:val="008D4BFA"/>
    <w:rsid w:val="008D4DA1"/>
    <w:rsid w:val="008D5DDF"/>
    <w:rsid w:val="008D6A5D"/>
    <w:rsid w:val="008D6FB6"/>
    <w:rsid w:val="008D7003"/>
    <w:rsid w:val="008D7080"/>
    <w:rsid w:val="008D7AF0"/>
    <w:rsid w:val="008E0006"/>
    <w:rsid w:val="008E0236"/>
    <w:rsid w:val="008E0723"/>
    <w:rsid w:val="008E084F"/>
    <w:rsid w:val="008E0861"/>
    <w:rsid w:val="008E0CE1"/>
    <w:rsid w:val="008E2675"/>
    <w:rsid w:val="008E27E8"/>
    <w:rsid w:val="008E3366"/>
    <w:rsid w:val="008E38BD"/>
    <w:rsid w:val="008E3B83"/>
    <w:rsid w:val="008E3FFA"/>
    <w:rsid w:val="008E4167"/>
    <w:rsid w:val="008E4877"/>
    <w:rsid w:val="008E4A4E"/>
    <w:rsid w:val="008E4AF6"/>
    <w:rsid w:val="008E4CA1"/>
    <w:rsid w:val="008E5DF5"/>
    <w:rsid w:val="008E67C6"/>
    <w:rsid w:val="008E69D1"/>
    <w:rsid w:val="008E6D6C"/>
    <w:rsid w:val="008E6E16"/>
    <w:rsid w:val="008E774C"/>
    <w:rsid w:val="008E7F10"/>
    <w:rsid w:val="008F2112"/>
    <w:rsid w:val="008F3109"/>
    <w:rsid w:val="008F3732"/>
    <w:rsid w:val="008F427E"/>
    <w:rsid w:val="008F4626"/>
    <w:rsid w:val="008F5267"/>
    <w:rsid w:val="008F54BA"/>
    <w:rsid w:val="008F5671"/>
    <w:rsid w:val="008F5CE2"/>
    <w:rsid w:val="008F5CEF"/>
    <w:rsid w:val="008F5D85"/>
    <w:rsid w:val="008F6816"/>
    <w:rsid w:val="008F7210"/>
    <w:rsid w:val="009001DC"/>
    <w:rsid w:val="0090028D"/>
    <w:rsid w:val="009004DF"/>
    <w:rsid w:val="00901992"/>
    <w:rsid w:val="00901AD9"/>
    <w:rsid w:val="00903A0C"/>
    <w:rsid w:val="0090408A"/>
    <w:rsid w:val="00904534"/>
    <w:rsid w:val="00904AA5"/>
    <w:rsid w:val="009052A2"/>
    <w:rsid w:val="009052AA"/>
    <w:rsid w:val="00906FB6"/>
    <w:rsid w:val="009109EE"/>
    <w:rsid w:val="00910F0D"/>
    <w:rsid w:val="0091277A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23B8"/>
    <w:rsid w:val="00922AF4"/>
    <w:rsid w:val="0092338D"/>
    <w:rsid w:val="0092338E"/>
    <w:rsid w:val="009237FF"/>
    <w:rsid w:val="00924488"/>
    <w:rsid w:val="00924CD9"/>
    <w:rsid w:val="009250CC"/>
    <w:rsid w:val="00925F90"/>
    <w:rsid w:val="009267CA"/>
    <w:rsid w:val="00926E75"/>
    <w:rsid w:val="00931025"/>
    <w:rsid w:val="009313F3"/>
    <w:rsid w:val="00931648"/>
    <w:rsid w:val="00931F89"/>
    <w:rsid w:val="00932535"/>
    <w:rsid w:val="009335A4"/>
    <w:rsid w:val="00933611"/>
    <w:rsid w:val="009336FA"/>
    <w:rsid w:val="009339F1"/>
    <w:rsid w:val="00933E58"/>
    <w:rsid w:val="00933FEB"/>
    <w:rsid w:val="00934014"/>
    <w:rsid w:val="00934023"/>
    <w:rsid w:val="0093429E"/>
    <w:rsid w:val="00934EF5"/>
    <w:rsid w:val="0093569B"/>
    <w:rsid w:val="009359FE"/>
    <w:rsid w:val="00935F1C"/>
    <w:rsid w:val="009363A6"/>
    <w:rsid w:val="00937A9F"/>
    <w:rsid w:val="00941CE2"/>
    <w:rsid w:val="00941FEF"/>
    <w:rsid w:val="00942640"/>
    <w:rsid w:val="00942903"/>
    <w:rsid w:val="009436FB"/>
    <w:rsid w:val="0094423E"/>
    <w:rsid w:val="00945C6C"/>
    <w:rsid w:val="00946F59"/>
    <w:rsid w:val="00947617"/>
    <w:rsid w:val="009479C3"/>
    <w:rsid w:val="00947C33"/>
    <w:rsid w:val="009509E6"/>
    <w:rsid w:val="00950E06"/>
    <w:rsid w:val="00950FAF"/>
    <w:rsid w:val="00951432"/>
    <w:rsid w:val="009514E1"/>
    <w:rsid w:val="00951718"/>
    <w:rsid w:val="0095200F"/>
    <w:rsid w:val="00953918"/>
    <w:rsid w:val="00954E98"/>
    <w:rsid w:val="0095590B"/>
    <w:rsid w:val="00956E2C"/>
    <w:rsid w:val="0095737C"/>
    <w:rsid w:val="00957CE2"/>
    <w:rsid w:val="00960962"/>
    <w:rsid w:val="00960FAA"/>
    <w:rsid w:val="0096199E"/>
    <w:rsid w:val="00962348"/>
    <w:rsid w:val="0096242A"/>
    <w:rsid w:val="0096264C"/>
    <w:rsid w:val="00962BC6"/>
    <w:rsid w:val="009654BD"/>
    <w:rsid w:val="00965A59"/>
    <w:rsid w:val="00965DCA"/>
    <w:rsid w:val="00966739"/>
    <w:rsid w:val="00966E19"/>
    <w:rsid w:val="00967B27"/>
    <w:rsid w:val="00967EDC"/>
    <w:rsid w:val="0097016F"/>
    <w:rsid w:val="00970FA4"/>
    <w:rsid w:val="00971240"/>
    <w:rsid w:val="0097131A"/>
    <w:rsid w:val="009713EA"/>
    <w:rsid w:val="00971819"/>
    <w:rsid w:val="00971AAC"/>
    <w:rsid w:val="0097218F"/>
    <w:rsid w:val="00972848"/>
    <w:rsid w:val="00972CE0"/>
    <w:rsid w:val="00972DE1"/>
    <w:rsid w:val="00974FCE"/>
    <w:rsid w:val="00975537"/>
    <w:rsid w:val="00975A55"/>
    <w:rsid w:val="00975BED"/>
    <w:rsid w:val="0097647E"/>
    <w:rsid w:val="0098043C"/>
    <w:rsid w:val="009804A5"/>
    <w:rsid w:val="00980EBA"/>
    <w:rsid w:val="00981FE1"/>
    <w:rsid w:val="00982051"/>
    <w:rsid w:val="00982158"/>
    <w:rsid w:val="0098234E"/>
    <w:rsid w:val="00982C99"/>
    <w:rsid w:val="0098387B"/>
    <w:rsid w:val="00983FE8"/>
    <w:rsid w:val="009840BC"/>
    <w:rsid w:val="00984D8C"/>
    <w:rsid w:val="00985065"/>
    <w:rsid w:val="00985485"/>
    <w:rsid w:val="00985718"/>
    <w:rsid w:val="00985A66"/>
    <w:rsid w:val="00986D57"/>
    <w:rsid w:val="00986E7C"/>
    <w:rsid w:val="0098726A"/>
    <w:rsid w:val="00987A37"/>
    <w:rsid w:val="00990998"/>
    <w:rsid w:val="00990BEB"/>
    <w:rsid w:val="00990D1F"/>
    <w:rsid w:val="009919D6"/>
    <w:rsid w:val="00991B00"/>
    <w:rsid w:val="00992119"/>
    <w:rsid w:val="00992350"/>
    <w:rsid w:val="00992623"/>
    <w:rsid w:val="009933D6"/>
    <w:rsid w:val="00993AB7"/>
    <w:rsid w:val="0099404F"/>
    <w:rsid w:val="009941FD"/>
    <w:rsid w:val="00994786"/>
    <w:rsid w:val="00994CE6"/>
    <w:rsid w:val="00994F43"/>
    <w:rsid w:val="00995BA4"/>
    <w:rsid w:val="00996884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B95"/>
    <w:rsid w:val="009A2C7A"/>
    <w:rsid w:val="009A2C8B"/>
    <w:rsid w:val="009A2E87"/>
    <w:rsid w:val="009A3398"/>
    <w:rsid w:val="009A3B6F"/>
    <w:rsid w:val="009A3D30"/>
    <w:rsid w:val="009A457B"/>
    <w:rsid w:val="009A473D"/>
    <w:rsid w:val="009A47DD"/>
    <w:rsid w:val="009A4AC5"/>
    <w:rsid w:val="009A4F3A"/>
    <w:rsid w:val="009A505F"/>
    <w:rsid w:val="009A6E04"/>
    <w:rsid w:val="009A70E1"/>
    <w:rsid w:val="009A7136"/>
    <w:rsid w:val="009A7B59"/>
    <w:rsid w:val="009B03FF"/>
    <w:rsid w:val="009B04D8"/>
    <w:rsid w:val="009B0B1B"/>
    <w:rsid w:val="009B11AA"/>
    <w:rsid w:val="009B160C"/>
    <w:rsid w:val="009B23FA"/>
    <w:rsid w:val="009B2478"/>
    <w:rsid w:val="009B2B49"/>
    <w:rsid w:val="009B2D9B"/>
    <w:rsid w:val="009B2EA9"/>
    <w:rsid w:val="009B3745"/>
    <w:rsid w:val="009B3EBE"/>
    <w:rsid w:val="009B585B"/>
    <w:rsid w:val="009B5B6A"/>
    <w:rsid w:val="009B5DE2"/>
    <w:rsid w:val="009B5F54"/>
    <w:rsid w:val="009B6C8E"/>
    <w:rsid w:val="009B701D"/>
    <w:rsid w:val="009B749F"/>
    <w:rsid w:val="009B781E"/>
    <w:rsid w:val="009C06FC"/>
    <w:rsid w:val="009C16F7"/>
    <w:rsid w:val="009C1734"/>
    <w:rsid w:val="009C19F0"/>
    <w:rsid w:val="009C1E43"/>
    <w:rsid w:val="009C295D"/>
    <w:rsid w:val="009C39CF"/>
    <w:rsid w:val="009C3F54"/>
    <w:rsid w:val="009C4179"/>
    <w:rsid w:val="009C4795"/>
    <w:rsid w:val="009C4AA8"/>
    <w:rsid w:val="009C4BC6"/>
    <w:rsid w:val="009C6272"/>
    <w:rsid w:val="009C64CC"/>
    <w:rsid w:val="009C750A"/>
    <w:rsid w:val="009C76FA"/>
    <w:rsid w:val="009C7DE2"/>
    <w:rsid w:val="009D00C4"/>
    <w:rsid w:val="009D03C3"/>
    <w:rsid w:val="009D08B0"/>
    <w:rsid w:val="009D0F8E"/>
    <w:rsid w:val="009D18D9"/>
    <w:rsid w:val="009D212A"/>
    <w:rsid w:val="009D27CD"/>
    <w:rsid w:val="009D34A1"/>
    <w:rsid w:val="009D3AA7"/>
    <w:rsid w:val="009D3D0B"/>
    <w:rsid w:val="009D3FF6"/>
    <w:rsid w:val="009D43EC"/>
    <w:rsid w:val="009D5119"/>
    <w:rsid w:val="009D6348"/>
    <w:rsid w:val="009D71FA"/>
    <w:rsid w:val="009D792F"/>
    <w:rsid w:val="009D79E4"/>
    <w:rsid w:val="009E0D07"/>
    <w:rsid w:val="009E0DD8"/>
    <w:rsid w:val="009E0E71"/>
    <w:rsid w:val="009E1302"/>
    <w:rsid w:val="009E1933"/>
    <w:rsid w:val="009E1EA1"/>
    <w:rsid w:val="009E3AAA"/>
    <w:rsid w:val="009E4390"/>
    <w:rsid w:val="009E4E8D"/>
    <w:rsid w:val="009E55B7"/>
    <w:rsid w:val="009E613F"/>
    <w:rsid w:val="009E61A2"/>
    <w:rsid w:val="009E7435"/>
    <w:rsid w:val="009E748B"/>
    <w:rsid w:val="009E7E1E"/>
    <w:rsid w:val="009F042B"/>
    <w:rsid w:val="009F0462"/>
    <w:rsid w:val="009F0E6D"/>
    <w:rsid w:val="009F1155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6632"/>
    <w:rsid w:val="009F6FDC"/>
    <w:rsid w:val="00A005E9"/>
    <w:rsid w:val="00A006A7"/>
    <w:rsid w:val="00A00F10"/>
    <w:rsid w:val="00A0173E"/>
    <w:rsid w:val="00A020BE"/>
    <w:rsid w:val="00A022C1"/>
    <w:rsid w:val="00A02BB8"/>
    <w:rsid w:val="00A0334C"/>
    <w:rsid w:val="00A035FE"/>
    <w:rsid w:val="00A03ED5"/>
    <w:rsid w:val="00A03FD6"/>
    <w:rsid w:val="00A04963"/>
    <w:rsid w:val="00A05C4F"/>
    <w:rsid w:val="00A05E7E"/>
    <w:rsid w:val="00A06073"/>
    <w:rsid w:val="00A067CA"/>
    <w:rsid w:val="00A07B10"/>
    <w:rsid w:val="00A10ECC"/>
    <w:rsid w:val="00A116A8"/>
    <w:rsid w:val="00A11AAD"/>
    <w:rsid w:val="00A11BB9"/>
    <w:rsid w:val="00A11C58"/>
    <w:rsid w:val="00A12182"/>
    <w:rsid w:val="00A132E2"/>
    <w:rsid w:val="00A135EB"/>
    <w:rsid w:val="00A13DDE"/>
    <w:rsid w:val="00A142F7"/>
    <w:rsid w:val="00A14D5C"/>
    <w:rsid w:val="00A1518E"/>
    <w:rsid w:val="00A1581D"/>
    <w:rsid w:val="00A1584E"/>
    <w:rsid w:val="00A1683C"/>
    <w:rsid w:val="00A1709C"/>
    <w:rsid w:val="00A17D2F"/>
    <w:rsid w:val="00A20C7E"/>
    <w:rsid w:val="00A21308"/>
    <w:rsid w:val="00A214D9"/>
    <w:rsid w:val="00A21646"/>
    <w:rsid w:val="00A220F7"/>
    <w:rsid w:val="00A22696"/>
    <w:rsid w:val="00A22AE9"/>
    <w:rsid w:val="00A23298"/>
    <w:rsid w:val="00A2406D"/>
    <w:rsid w:val="00A24323"/>
    <w:rsid w:val="00A244DB"/>
    <w:rsid w:val="00A251E3"/>
    <w:rsid w:val="00A2586C"/>
    <w:rsid w:val="00A26A02"/>
    <w:rsid w:val="00A26D0E"/>
    <w:rsid w:val="00A2762D"/>
    <w:rsid w:val="00A278E9"/>
    <w:rsid w:val="00A27B6D"/>
    <w:rsid w:val="00A27DA2"/>
    <w:rsid w:val="00A31453"/>
    <w:rsid w:val="00A3237C"/>
    <w:rsid w:val="00A32818"/>
    <w:rsid w:val="00A3309C"/>
    <w:rsid w:val="00A34342"/>
    <w:rsid w:val="00A3451F"/>
    <w:rsid w:val="00A3541F"/>
    <w:rsid w:val="00A35998"/>
    <w:rsid w:val="00A36268"/>
    <w:rsid w:val="00A36525"/>
    <w:rsid w:val="00A3696F"/>
    <w:rsid w:val="00A3744B"/>
    <w:rsid w:val="00A375CE"/>
    <w:rsid w:val="00A40259"/>
    <w:rsid w:val="00A402F0"/>
    <w:rsid w:val="00A4049A"/>
    <w:rsid w:val="00A40B2C"/>
    <w:rsid w:val="00A40BD5"/>
    <w:rsid w:val="00A42751"/>
    <w:rsid w:val="00A42CB2"/>
    <w:rsid w:val="00A433FC"/>
    <w:rsid w:val="00A44A07"/>
    <w:rsid w:val="00A4555B"/>
    <w:rsid w:val="00A459BB"/>
    <w:rsid w:val="00A45E40"/>
    <w:rsid w:val="00A46E9D"/>
    <w:rsid w:val="00A46EB3"/>
    <w:rsid w:val="00A47413"/>
    <w:rsid w:val="00A476BB"/>
    <w:rsid w:val="00A47EE1"/>
    <w:rsid w:val="00A47FCE"/>
    <w:rsid w:val="00A507C6"/>
    <w:rsid w:val="00A51BAF"/>
    <w:rsid w:val="00A531BD"/>
    <w:rsid w:val="00A53E6F"/>
    <w:rsid w:val="00A54125"/>
    <w:rsid w:val="00A54233"/>
    <w:rsid w:val="00A5449A"/>
    <w:rsid w:val="00A55D80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2035"/>
    <w:rsid w:val="00A627AE"/>
    <w:rsid w:val="00A62A41"/>
    <w:rsid w:val="00A62FF4"/>
    <w:rsid w:val="00A640B5"/>
    <w:rsid w:val="00A643CE"/>
    <w:rsid w:val="00A648B9"/>
    <w:rsid w:val="00A659F5"/>
    <w:rsid w:val="00A66D2B"/>
    <w:rsid w:val="00A67CBE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425C"/>
    <w:rsid w:val="00A74B8C"/>
    <w:rsid w:val="00A764A4"/>
    <w:rsid w:val="00A76554"/>
    <w:rsid w:val="00A76CE7"/>
    <w:rsid w:val="00A7714E"/>
    <w:rsid w:val="00A77702"/>
    <w:rsid w:val="00A77D05"/>
    <w:rsid w:val="00A77EB6"/>
    <w:rsid w:val="00A8017E"/>
    <w:rsid w:val="00A80FA5"/>
    <w:rsid w:val="00A8150C"/>
    <w:rsid w:val="00A81891"/>
    <w:rsid w:val="00A818CD"/>
    <w:rsid w:val="00A82796"/>
    <w:rsid w:val="00A83B18"/>
    <w:rsid w:val="00A84017"/>
    <w:rsid w:val="00A841A5"/>
    <w:rsid w:val="00A84588"/>
    <w:rsid w:val="00A84D63"/>
    <w:rsid w:val="00A84E63"/>
    <w:rsid w:val="00A85171"/>
    <w:rsid w:val="00A85F9A"/>
    <w:rsid w:val="00A8605C"/>
    <w:rsid w:val="00A879B3"/>
    <w:rsid w:val="00A906FF"/>
    <w:rsid w:val="00A90DBE"/>
    <w:rsid w:val="00A91493"/>
    <w:rsid w:val="00A92189"/>
    <w:rsid w:val="00A9236D"/>
    <w:rsid w:val="00A9242D"/>
    <w:rsid w:val="00A930C8"/>
    <w:rsid w:val="00A93F67"/>
    <w:rsid w:val="00A94B53"/>
    <w:rsid w:val="00A95960"/>
    <w:rsid w:val="00A95AE7"/>
    <w:rsid w:val="00A9645C"/>
    <w:rsid w:val="00A96839"/>
    <w:rsid w:val="00A9711A"/>
    <w:rsid w:val="00A97CDA"/>
    <w:rsid w:val="00A97E9A"/>
    <w:rsid w:val="00AA0044"/>
    <w:rsid w:val="00AA084F"/>
    <w:rsid w:val="00AA1156"/>
    <w:rsid w:val="00AA14DA"/>
    <w:rsid w:val="00AA168E"/>
    <w:rsid w:val="00AA1D38"/>
    <w:rsid w:val="00AA21A7"/>
    <w:rsid w:val="00AA264B"/>
    <w:rsid w:val="00AA2CC0"/>
    <w:rsid w:val="00AA3842"/>
    <w:rsid w:val="00AA3ECF"/>
    <w:rsid w:val="00AA40D2"/>
    <w:rsid w:val="00AA4761"/>
    <w:rsid w:val="00AA4DD1"/>
    <w:rsid w:val="00AA4E1E"/>
    <w:rsid w:val="00AA4E2E"/>
    <w:rsid w:val="00AA4E5A"/>
    <w:rsid w:val="00AA515E"/>
    <w:rsid w:val="00AA5255"/>
    <w:rsid w:val="00AA63D4"/>
    <w:rsid w:val="00AA7645"/>
    <w:rsid w:val="00AA7735"/>
    <w:rsid w:val="00AB1669"/>
    <w:rsid w:val="00AB1A32"/>
    <w:rsid w:val="00AB2B59"/>
    <w:rsid w:val="00AB2C8D"/>
    <w:rsid w:val="00AB2D97"/>
    <w:rsid w:val="00AB3366"/>
    <w:rsid w:val="00AB3B85"/>
    <w:rsid w:val="00AB5003"/>
    <w:rsid w:val="00AB5A77"/>
    <w:rsid w:val="00AB60B4"/>
    <w:rsid w:val="00AB6A5E"/>
    <w:rsid w:val="00AB6D07"/>
    <w:rsid w:val="00AB7071"/>
    <w:rsid w:val="00AB7695"/>
    <w:rsid w:val="00AC06EA"/>
    <w:rsid w:val="00AC1275"/>
    <w:rsid w:val="00AC2437"/>
    <w:rsid w:val="00AC2B7D"/>
    <w:rsid w:val="00AC3D08"/>
    <w:rsid w:val="00AC3E98"/>
    <w:rsid w:val="00AC5A9C"/>
    <w:rsid w:val="00AC6A06"/>
    <w:rsid w:val="00AC78B9"/>
    <w:rsid w:val="00AD02ED"/>
    <w:rsid w:val="00AD04D4"/>
    <w:rsid w:val="00AD0534"/>
    <w:rsid w:val="00AD062E"/>
    <w:rsid w:val="00AD0850"/>
    <w:rsid w:val="00AD0CD1"/>
    <w:rsid w:val="00AD17FE"/>
    <w:rsid w:val="00AD1823"/>
    <w:rsid w:val="00AD1A96"/>
    <w:rsid w:val="00AD1D89"/>
    <w:rsid w:val="00AD1EE0"/>
    <w:rsid w:val="00AD2199"/>
    <w:rsid w:val="00AD251B"/>
    <w:rsid w:val="00AD25F5"/>
    <w:rsid w:val="00AD394F"/>
    <w:rsid w:val="00AD494A"/>
    <w:rsid w:val="00AD5C8F"/>
    <w:rsid w:val="00AD5D43"/>
    <w:rsid w:val="00AD6070"/>
    <w:rsid w:val="00AD6549"/>
    <w:rsid w:val="00AD690F"/>
    <w:rsid w:val="00AD69DD"/>
    <w:rsid w:val="00AD6AD9"/>
    <w:rsid w:val="00AD7072"/>
    <w:rsid w:val="00AD7241"/>
    <w:rsid w:val="00AD756E"/>
    <w:rsid w:val="00AD7602"/>
    <w:rsid w:val="00AD7C45"/>
    <w:rsid w:val="00AD7E14"/>
    <w:rsid w:val="00AE072A"/>
    <w:rsid w:val="00AE07A8"/>
    <w:rsid w:val="00AE09F6"/>
    <w:rsid w:val="00AE0C93"/>
    <w:rsid w:val="00AE15FB"/>
    <w:rsid w:val="00AE18CF"/>
    <w:rsid w:val="00AE1C46"/>
    <w:rsid w:val="00AE1FDC"/>
    <w:rsid w:val="00AE3EE6"/>
    <w:rsid w:val="00AE3EFB"/>
    <w:rsid w:val="00AE530A"/>
    <w:rsid w:val="00AE58C4"/>
    <w:rsid w:val="00AE5DB4"/>
    <w:rsid w:val="00AE708A"/>
    <w:rsid w:val="00AE751D"/>
    <w:rsid w:val="00AE7D5E"/>
    <w:rsid w:val="00AF03DC"/>
    <w:rsid w:val="00AF0E0A"/>
    <w:rsid w:val="00AF2BE5"/>
    <w:rsid w:val="00AF3A34"/>
    <w:rsid w:val="00AF3BA9"/>
    <w:rsid w:val="00AF41D1"/>
    <w:rsid w:val="00AF4762"/>
    <w:rsid w:val="00AF551A"/>
    <w:rsid w:val="00AF563E"/>
    <w:rsid w:val="00AF5B17"/>
    <w:rsid w:val="00AF5E03"/>
    <w:rsid w:val="00AF6A46"/>
    <w:rsid w:val="00B01623"/>
    <w:rsid w:val="00B02A15"/>
    <w:rsid w:val="00B033DF"/>
    <w:rsid w:val="00B03476"/>
    <w:rsid w:val="00B03D67"/>
    <w:rsid w:val="00B05D04"/>
    <w:rsid w:val="00B0649D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3458"/>
    <w:rsid w:val="00B13840"/>
    <w:rsid w:val="00B143A9"/>
    <w:rsid w:val="00B16C61"/>
    <w:rsid w:val="00B17421"/>
    <w:rsid w:val="00B17843"/>
    <w:rsid w:val="00B209F2"/>
    <w:rsid w:val="00B2113A"/>
    <w:rsid w:val="00B21573"/>
    <w:rsid w:val="00B22ABF"/>
    <w:rsid w:val="00B234A4"/>
    <w:rsid w:val="00B243AC"/>
    <w:rsid w:val="00B2464E"/>
    <w:rsid w:val="00B25A6C"/>
    <w:rsid w:val="00B260AB"/>
    <w:rsid w:val="00B26619"/>
    <w:rsid w:val="00B2741A"/>
    <w:rsid w:val="00B2796D"/>
    <w:rsid w:val="00B27CE3"/>
    <w:rsid w:val="00B27F25"/>
    <w:rsid w:val="00B3090C"/>
    <w:rsid w:val="00B3093F"/>
    <w:rsid w:val="00B319C8"/>
    <w:rsid w:val="00B31FA9"/>
    <w:rsid w:val="00B3272A"/>
    <w:rsid w:val="00B32C55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D74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4E5"/>
    <w:rsid w:val="00B4313F"/>
    <w:rsid w:val="00B4347B"/>
    <w:rsid w:val="00B4445D"/>
    <w:rsid w:val="00B44641"/>
    <w:rsid w:val="00B454A4"/>
    <w:rsid w:val="00B45AF0"/>
    <w:rsid w:val="00B45C66"/>
    <w:rsid w:val="00B46871"/>
    <w:rsid w:val="00B46D63"/>
    <w:rsid w:val="00B4750F"/>
    <w:rsid w:val="00B50CD3"/>
    <w:rsid w:val="00B5105F"/>
    <w:rsid w:val="00B51389"/>
    <w:rsid w:val="00B513D6"/>
    <w:rsid w:val="00B514D8"/>
    <w:rsid w:val="00B5181F"/>
    <w:rsid w:val="00B52A53"/>
    <w:rsid w:val="00B53492"/>
    <w:rsid w:val="00B5368A"/>
    <w:rsid w:val="00B55397"/>
    <w:rsid w:val="00B55C65"/>
    <w:rsid w:val="00B560F6"/>
    <w:rsid w:val="00B56AE6"/>
    <w:rsid w:val="00B56E33"/>
    <w:rsid w:val="00B57EDE"/>
    <w:rsid w:val="00B606BA"/>
    <w:rsid w:val="00B6149E"/>
    <w:rsid w:val="00B62355"/>
    <w:rsid w:val="00B640F7"/>
    <w:rsid w:val="00B64571"/>
    <w:rsid w:val="00B65279"/>
    <w:rsid w:val="00B65753"/>
    <w:rsid w:val="00B65BB2"/>
    <w:rsid w:val="00B66410"/>
    <w:rsid w:val="00B66567"/>
    <w:rsid w:val="00B66817"/>
    <w:rsid w:val="00B66DD0"/>
    <w:rsid w:val="00B67779"/>
    <w:rsid w:val="00B679A4"/>
    <w:rsid w:val="00B7063A"/>
    <w:rsid w:val="00B70739"/>
    <w:rsid w:val="00B70943"/>
    <w:rsid w:val="00B70EC0"/>
    <w:rsid w:val="00B71062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06F"/>
    <w:rsid w:val="00B752DA"/>
    <w:rsid w:val="00B75CD2"/>
    <w:rsid w:val="00B762D0"/>
    <w:rsid w:val="00B763DC"/>
    <w:rsid w:val="00B773B3"/>
    <w:rsid w:val="00B80137"/>
    <w:rsid w:val="00B80E6D"/>
    <w:rsid w:val="00B8135C"/>
    <w:rsid w:val="00B81513"/>
    <w:rsid w:val="00B815BF"/>
    <w:rsid w:val="00B8181E"/>
    <w:rsid w:val="00B81CB5"/>
    <w:rsid w:val="00B83099"/>
    <w:rsid w:val="00B8351F"/>
    <w:rsid w:val="00B83F59"/>
    <w:rsid w:val="00B84039"/>
    <w:rsid w:val="00B84D99"/>
    <w:rsid w:val="00B84E18"/>
    <w:rsid w:val="00B8559E"/>
    <w:rsid w:val="00B85CE1"/>
    <w:rsid w:val="00B861FC"/>
    <w:rsid w:val="00B863A4"/>
    <w:rsid w:val="00B8647D"/>
    <w:rsid w:val="00B86A09"/>
    <w:rsid w:val="00B86C44"/>
    <w:rsid w:val="00B86F8B"/>
    <w:rsid w:val="00B87021"/>
    <w:rsid w:val="00B8763C"/>
    <w:rsid w:val="00B9255B"/>
    <w:rsid w:val="00B9261B"/>
    <w:rsid w:val="00B93761"/>
    <w:rsid w:val="00B93E69"/>
    <w:rsid w:val="00B945A0"/>
    <w:rsid w:val="00B94BF0"/>
    <w:rsid w:val="00B95482"/>
    <w:rsid w:val="00B9585D"/>
    <w:rsid w:val="00B95C06"/>
    <w:rsid w:val="00B961F2"/>
    <w:rsid w:val="00BA0E6F"/>
    <w:rsid w:val="00BA1000"/>
    <w:rsid w:val="00BA1118"/>
    <w:rsid w:val="00BA1302"/>
    <w:rsid w:val="00BA19DE"/>
    <w:rsid w:val="00BA21AA"/>
    <w:rsid w:val="00BA3026"/>
    <w:rsid w:val="00BA30BD"/>
    <w:rsid w:val="00BA36BC"/>
    <w:rsid w:val="00BA3895"/>
    <w:rsid w:val="00BA3906"/>
    <w:rsid w:val="00BA3B4E"/>
    <w:rsid w:val="00BA3D06"/>
    <w:rsid w:val="00BA3E33"/>
    <w:rsid w:val="00BA5685"/>
    <w:rsid w:val="00BA5981"/>
    <w:rsid w:val="00BA6452"/>
    <w:rsid w:val="00BA6AF4"/>
    <w:rsid w:val="00BA72EB"/>
    <w:rsid w:val="00BA7D44"/>
    <w:rsid w:val="00BA7E12"/>
    <w:rsid w:val="00BB0556"/>
    <w:rsid w:val="00BB05B1"/>
    <w:rsid w:val="00BB0A48"/>
    <w:rsid w:val="00BB10A5"/>
    <w:rsid w:val="00BB1AD1"/>
    <w:rsid w:val="00BB1C00"/>
    <w:rsid w:val="00BB204E"/>
    <w:rsid w:val="00BB27F8"/>
    <w:rsid w:val="00BB2B0A"/>
    <w:rsid w:val="00BB53CD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27C"/>
    <w:rsid w:val="00BB76D2"/>
    <w:rsid w:val="00BB7789"/>
    <w:rsid w:val="00BB78F6"/>
    <w:rsid w:val="00BC0CFE"/>
    <w:rsid w:val="00BC11DB"/>
    <w:rsid w:val="00BC151E"/>
    <w:rsid w:val="00BC1B92"/>
    <w:rsid w:val="00BC28D3"/>
    <w:rsid w:val="00BC2B66"/>
    <w:rsid w:val="00BC2D84"/>
    <w:rsid w:val="00BC3F98"/>
    <w:rsid w:val="00BC416E"/>
    <w:rsid w:val="00BC44FA"/>
    <w:rsid w:val="00BC4D10"/>
    <w:rsid w:val="00BC4E76"/>
    <w:rsid w:val="00BC4F3A"/>
    <w:rsid w:val="00BC625D"/>
    <w:rsid w:val="00BC6920"/>
    <w:rsid w:val="00BC6F0F"/>
    <w:rsid w:val="00BC7160"/>
    <w:rsid w:val="00BC7218"/>
    <w:rsid w:val="00BC7A8B"/>
    <w:rsid w:val="00BC7C56"/>
    <w:rsid w:val="00BC7D31"/>
    <w:rsid w:val="00BD0D52"/>
    <w:rsid w:val="00BD0FC6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E058F"/>
    <w:rsid w:val="00BE1286"/>
    <w:rsid w:val="00BE146E"/>
    <w:rsid w:val="00BE18D4"/>
    <w:rsid w:val="00BE2607"/>
    <w:rsid w:val="00BE29F3"/>
    <w:rsid w:val="00BE362B"/>
    <w:rsid w:val="00BE412B"/>
    <w:rsid w:val="00BE458C"/>
    <w:rsid w:val="00BE5A14"/>
    <w:rsid w:val="00BE5F4A"/>
    <w:rsid w:val="00BE61CD"/>
    <w:rsid w:val="00BE6350"/>
    <w:rsid w:val="00BE69C3"/>
    <w:rsid w:val="00BE7D45"/>
    <w:rsid w:val="00BF0C70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C55"/>
    <w:rsid w:val="00BF4DF0"/>
    <w:rsid w:val="00BF6931"/>
    <w:rsid w:val="00BF7FE8"/>
    <w:rsid w:val="00C001DB"/>
    <w:rsid w:val="00C0079D"/>
    <w:rsid w:val="00C0160B"/>
    <w:rsid w:val="00C02195"/>
    <w:rsid w:val="00C02D1D"/>
    <w:rsid w:val="00C03B4F"/>
    <w:rsid w:val="00C03DC2"/>
    <w:rsid w:val="00C04A89"/>
    <w:rsid w:val="00C05C7F"/>
    <w:rsid w:val="00C05DC3"/>
    <w:rsid w:val="00C064FE"/>
    <w:rsid w:val="00C065FF"/>
    <w:rsid w:val="00C06A7D"/>
    <w:rsid w:val="00C07A4D"/>
    <w:rsid w:val="00C07F22"/>
    <w:rsid w:val="00C10992"/>
    <w:rsid w:val="00C10D22"/>
    <w:rsid w:val="00C11091"/>
    <w:rsid w:val="00C1165E"/>
    <w:rsid w:val="00C12034"/>
    <w:rsid w:val="00C122A9"/>
    <w:rsid w:val="00C122C4"/>
    <w:rsid w:val="00C131AF"/>
    <w:rsid w:val="00C134A8"/>
    <w:rsid w:val="00C13F88"/>
    <w:rsid w:val="00C14630"/>
    <w:rsid w:val="00C14B21"/>
    <w:rsid w:val="00C14C70"/>
    <w:rsid w:val="00C152A3"/>
    <w:rsid w:val="00C152AA"/>
    <w:rsid w:val="00C1548E"/>
    <w:rsid w:val="00C15537"/>
    <w:rsid w:val="00C1587B"/>
    <w:rsid w:val="00C15F36"/>
    <w:rsid w:val="00C16966"/>
    <w:rsid w:val="00C17444"/>
    <w:rsid w:val="00C177B0"/>
    <w:rsid w:val="00C2002B"/>
    <w:rsid w:val="00C20D98"/>
    <w:rsid w:val="00C22A22"/>
    <w:rsid w:val="00C22C5E"/>
    <w:rsid w:val="00C2305E"/>
    <w:rsid w:val="00C23204"/>
    <w:rsid w:val="00C239F3"/>
    <w:rsid w:val="00C23BED"/>
    <w:rsid w:val="00C242C5"/>
    <w:rsid w:val="00C24B1C"/>
    <w:rsid w:val="00C30152"/>
    <w:rsid w:val="00C3138E"/>
    <w:rsid w:val="00C3194B"/>
    <w:rsid w:val="00C31A61"/>
    <w:rsid w:val="00C31CD4"/>
    <w:rsid w:val="00C32365"/>
    <w:rsid w:val="00C326A1"/>
    <w:rsid w:val="00C330C6"/>
    <w:rsid w:val="00C33228"/>
    <w:rsid w:val="00C3364C"/>
    <w:rsid w:val="00C33C96"/>
    <w:rsid w:val="00C342AA"/>
    <w:rsid w:val="00C35EB2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179D"/>
    <w:rsid w:val="00C418A1"/>
    <w:rsid w:val="00C42EB3"/>
    <w:rsid w:val="00C4508B"/>
    <w:rsid w:val="00C450C1"/>
    <w:rsid w:val="00C45866"/>
    <w:rsid w:val="00C46890"/>
    <w:rsid w:val="00C47071"/>
    <w:rsid w:val="00C473B8"/>
    <w:rsid w:val="00C47662"/>
    <w:rsid w:val="00C477DE"/>
    <w:rsid w:val="00C5108F"/>
    <w:rsid w:val="00C51364"/>
    <w:rsid w:val="00C513BE"/>
    <w:rsid w:val="00C519BC"/>
    <w:rsid w:val="00C52A22"/>
    <w:rsid w:val="00C52C9B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A02"/>
    <w:rsid w:val="00C60DCC"/>
    <w:rsid w:val="00C61825"/>
    <w:rsid w:val="00C61C1E"/>
    <w:rsid w:val="00C62A44"/>
    <w:rsid w:val="00C62B6D"/>
    <w:rsid w:val="00C62C5D"/>
    <w:rsid w:val="00C62CBA"/>
    <w:rsid w:val="00C62CBB"/>
    <w:rsid w:val="00C63CB1"/>
    <w:rsid w:val="00C649AD"/>
    <w:rsid w:val="00C64FE1"/>
    <w:rsid w:val="00C657F1"/>
    <w:rsid w:val="00C65943"/>
    <w:rsid w:val="00C66F68"/>
    <w:rsid w:val="00C675CE"/>
    <w:rsid w:val="00C676AC"/>
    <w:rsid w:val="00C71469"/>
    <w:rsid w:val="00C71759"/>
    <w:rsid w:val="00C71EF1"/>
    <w:rsid w:val="00C723E8"/>
    <w:rsid w:val="00C72640"/>
    <w:rsid w:val="00C73EE5"/>
    <w:rsid w:val="00C7488A"/>
    <w:rsid w:val="00C74A70"/>
    <w:rsid w:val="00C74CE7"/>
    <w:rsid w:val="00C74DED"/>
    <w:rsid w:val="00C751E3"/>
    <w:rsid w:val="00C752E7"/>
    <w:rsid w:val="00C759A1"/>
    <w:rsid w:val="00C75B48"/>
    <w:rsid w:val="00C75C9C"/>
    <w:rsid w:val="00C75E47"/>
    <w:rsid w:val="00C76444"/>
    <w:rsid w:val="00C7758A"/>
    <w:rsid w:val="00C80DCA"/>
    <w:rsid w:val="00C811BC"/>
    <w:rsid w:val="00C8199C"/>
    <w:rsid w:val="00C821C5"/>
    <w:rsid w:val="00C824CA"/>
    <w:rsid w:val="00C828C3"/>
    <w:rsid w:val="00C82BC8"/>
    <w:rsid w:val="00C82E53"/>
    <w:rsid w:val="00C82FAC"/>
    <w:rsid w:val="00C84112"/>
    <w:rsid w:val="00C841A7"/>
    <w:rsid w:val="00C841EB"/>
    <w:rsid w:val="00C84765"/>
    <w:rsid w:val="00C847E3"/>
    <w:rsid w:val="00C84BEE"/>
    <w:rsid w:val="00C84D98"/>
    <w:rsid w:val="00C8665F"/>
    <w:rsid w:val="00C86672"/>
    <w:rsid w:val="00C8749A"/>
    <w:rsid w:val="00C87B95"/>
    <w:rsid w:val="00C917B5"/>
    <w:rsid w:val="00C9183E"/>
    <w:rsid w:val="00C91AD4"/>
    <w:rsid w:val="00C91CEE"/>
    <w:rsid w:val="00C9266A"/>
    <w:rsid w:val="00C93058"/>
    <w:rsid w:val="00C93A39"/>
    <w:rsid w:val="00C93D90"/>
    <w:rsid w:val="00C94DFA"/>
    <w:rsid w:val="00C9554E"/>
    <w:rsid w:val="00C961D5"/>
    <w:rsid w:val="00C9709A"/>
    <w:rsid w:val="00C9788F"/>
    <w:rsid w:val="00C97B54"/>
    <w:rsid w:val="00CA1BC2"/>
    <w:rsid w:val="00CA2765"/>
    <w:rsid w:val="00CA28C9"/>
    <w:rsid w:val="00CA298C"/>
    <w:rsid w:val="00CA352E"/>
    <w:rsid w:val="00CA3A2E"/>
    <w:rsid w:val="00CA400F"/>
    <w:rsid w:val="00CA45F7"/>
    <w:rsid w:val="00CA5D28"/>
    <w:rsid w:val="00CA68A1"/>
    <w:rsid w:val="00CA7B1D"/>
    <w:rsid w:val="00CA7F23"/>
    <w:rsid w:val="00CB021C"/>
    <w:rsid w:val="00CB0302"/>
    <w:rsid w:val="00CB0309"/>
    <w:rsid w:val="00CB052D"/>
    <w:rsid w:val="00CB134D"/>
    <w:rsid w:val="00CB1672"/>
    <w:rsid w:val="00CB2843"/>
    <w:rsid w:val="00CB2BF9"/>
    <w:rsid w:val="00CB2EF6"/>
    <w:rsid w:val="00CB3C56"/>
    <w:rsid w:val="00CB4300"/>
    <w:rsid w:val="00CB458B"/>
    <w:rsid w:val="00CB4836"/>
    <w:rsid w:val="00CB4AF8"/>
    <w:rsid w:val="00CB4F52"/>
    <w:rsid w:val="00CB5297"/>
    <w:rsid w:val="00CB5331"/>
    <w:rsid w:val="00CB5598"/>
    <w:rsid w:val="00CB5941"/>
    <w:rsid w:val="00CB5985"/>
    <w:rsid w:val="00CB5C8B"/>
    <w:rsid w:val="00CB5DC7"/>
    <w:rsid w:val="00CB5EF6"/>
    <w:rsid w:val="00CB5F06"/>
    <w:rsid w:val="00CB6BFC"/>
    <w:rsid w:val="00CC030E"/>
    <w:rsid w:val="00CC05A0"/>
    <w:rsid w:val="00CC0FD0"/>
    <w:rsid w:val="00CC17D6"/>
    <w:rsid w:val="00CC1840"/>
    <w:rsid w:val="00CC2EEB"/>
    <w:rsid w:val="00CC3361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DF9"/>
    <w:rsid w:val="00CC7EB2"/>
    <w:rsid w:val="00CD01D1"/>
    <w:rsid w:val="00CD0482"/>
    <w:rsid w:val="00CD0E74"/>
    <w:rsid w:val="00CD0E78"/>
    <w:rsid w:val="00CD0FDE"/>
    <w:rsid w:val="00CD199B"/>
    <w:rsid w:val="00CD2555"/>
    <w:rsid w:val="00CD3491"/>
    <w:rsid w:val="00CD3654"/>
    <w:rsid w:val="00CD4710"/>
    <w:rsid w:val="00CD4CEE"/>
    <w:rsid w:val="00CD6111"/>
    <w:rsid w:val="00CD694C"/>
    <w:rsid w:val="00CD7185"/>
    <w:rsid w:val="00CD7480"/>
    <w:rsid w:val="00CD7943"/>
    <w:rsid w:val="00CD7CF3"/>
    <w:rsid w:val="00CE0248"/>
    <w:rsid w:val="00CE028D"/>
    <w:rsid w:val="00CE0C7D"/>
    <w:rsid w:val="00CE0E68"/>
    <w:rsid w:val="00CE1CAF"/>
    <w:rsid w:val="00CE2218"/>
    <w:rsid w:val="00CE3B15"/>
    <w:rsid w:val="00CE3C32"/>
    <w:rsid w:val="00CE3D59"/>
    <w:rsid w:val="00CE4893"/>
    <w:rsid w:val="00CE504F"/>
    <w:rsid w:val="00CE5BA4"/>
    <w:rsid w:val="00CE64B4"/>
    <w:rsid w:val="00CE6C51"/>
    <w:rsid w:val="00CE714E"/>
    <w:rsid w:val="00CE7631"/>
    <w:rsid w:val="00CE7651"/>
    <w:rsid w:val="00CE7971"/>
    <w:rsid w:val="00CF092D"/>
    <w:rsid w:val="00CF1023"/>
    <w:rsid w:val="00CF179D"/>
    <w:rsid w:val="00CF1814"/>
    <w:rsid w:val="00CF1967"/>
    <w:rsid w:val="00CF196E"/>
    <w:rsid w:val="00CF1A85"/>
    <w:rsid w:val="00CF24EF"/>
    <w:rsid w:val="00CF28C9"/>
    <w:rsid w:val="00CF2921"/>
    <w:rsid w:val="00CF3194"/>
    <w:rsid w:val="00CF3276"/>
    <w:rsid w:val="00CF4223"/>
    <w:rsid w:val="00CF4A37"/>
    <w:rsid w:val="00CF4EEA"/>
    <w:rsid w:val="00CF5174"/>
    <w:rsid w:val="00CF5289"/>
    <w:rsid w:val="00CF52B3"/>
    <w:rsid w:val="00CF590A"/>
    <w:rsid w:val="00CF66FF"/>
    <w:rsid w:val="00CF6875"/>
    <w:rsid w:val="00CF6BEA"/>
    <w:rsid w:val="00CF7BF4"/>
    <w:rsid w:val="00D000FC"/>
    <w:rsid w:val="00D005B9"/>
    <w:rsid w:val="00D014FF"/>
    <w:rsid w:val="00D0160A"/>
    <w:rsid w:val="00D02158"/>
    <w:rsid w:val="00D02D1C"/>
    <w:rsid w:val="00D03BEC"/>
    <w:rsid w:val="00D046E5"/>
    <w:rsid w:val="00D04932"/>
    <w:rsid w:val="00D049A8"/>
    <w:rsid w:val="00D055D9"/>
    <w:rsid w:val="00D05806"/>
    <w:rsid w:val="00D05DAE"/>
    <w:rsid w:val="00D06361"/>
    <w:rsid w:val="00D06891"/>
    <w:rsid w:val="00D06F1C"/>
    <w:rsid w:val="00D07099"/>
    <w:rsid w:val="00D076B5"/>
    <w:rsid w:val="00D10C12"/>
    <w:rsid w:val="00D113E9"/>
    <w:rsid w:val="00D1203D"/>
    <w:rsid w:val="00D122D2"/>
    <w:rsid w:val="00D12CAD"/>
    <w:rsid w:val="00D1363A"/>
    <w:rsid w:val="00D14271"/>
    <w:rsid w:val="00D14592"/>
    <w:rsid w:val="00D14FC7"/>
    <w:rsid w:val="00D14FE5"/>
    <w:rsid w:val="00D158D9"/>
    <w:rsid w:val="00D16040"/>
    <w:rsid w:val="00D164DC"/>
    <w:rsid w:val="00D166CA"/>
    <w:rsid w:val="00D16859"/>
    <w:rsid w:val="00D2029D"/>
    <w:rsid w:val="00D202EC"/>
    <w:rsid w:val="00D21A79"/>
    <w:rsid w:val="00D226F6"/>
    <w:rsid w:val="00D23612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68DA"/>
    <w:rsid w:val="00D27757"/>
    <w:rsid w:val="00D301CF"/>
    <w:rsid w:val="00D31A68"/>
    <w:rsid w:val="00D32A77"/>
    <w:rsid w:val="00D33B7E"/>
    <w:rsid w:val="00D33DA8"/>
    <w:rsid w:val="00D341EF"/>
    <w:rsid w:val="00D34419"/>
    <w:rsid w:val="00D346C3"/>
    <w:rsid w:val="00D34B95"/>
    <w:rsid w:val="00D34C3D"/>
    <w:rsid w:val="00D35403"/>
    <w:rsid w:val="00D35A2C"/>
    <w:rsid w:val="00D35F4E"/>
    <w:rsid w:val="00D372FE"/>
    <w:rsid w:val="00D37400"/>
    <w:rsid w:val="00D37BD9"/>
    <w:rsid w:val="00D41110"/>
    <w:rsid w:val="00D414C1"/>
    <w:rsid w:val="00D4174A"/>
    <w:rsid w:val="00D419CB"/>
    <w:rsid w:val="00D43129"/>
    <w:rsid w:val="00D43E0C"/>
    <w:rsid w:val="00D442CD"/>
    <w:rsid w:val="00D447B3"/>
    <w:rsid w:val="00D44E3F"/>
    <w:rsid w:val="00D44F5C"/>
    <w:rsid w:val="00D45625"/>
    <w:rsid w:val="00D45C53"/>
    <w:rsid w:val="00D45CC1"/>
    <w:rsid w:val="00D46380"/>
    <w:rsid w:val="00D504A5"/>
    <w:rsid w:val="00D50E5C"/>
    <w:rsid w:val="00D512E2"/>
    <w:rsid w:val="00D5160C"/>
    <w:rsid w:val="00D525F5"/>
    <w:rsid w:val="00D52B3D"/>
    <w:rsid w:val="00D533D7"/>
    <w:rsid w:val="00D535D0"/>
    <w:rsid w:val="00D53A92"/>
    <w:rsid w:val="00D53AD6"/>
    <w:rsid w:val="00D54206"/>
    <w:rsid w:val="00D549B7"/>
    <w:rsid w:val="00D549FE"/>
    <w:rsid w:val="00D54B6C"/>
    <w:rsid w:val="00D55207"/>
    <w:rsid w:val="00D55AAF"/>
    <w:rsid w:val="00D55C64"/>
    <w:rsid w:val="00D56221"/>
    <w:rsid w:val="00D57677"/>
    <w:rsid w:val="00D579C4"/>
    <w:rsid w:val="00D57DB1"/>
    <w:rsid w:val="00D60900"/>
    <w:rsid w:val="00D60A57"/>
    <w:rsid w:val="00D60AC4"/>
    <w:rsid w:val="00D619CE"/>
    <w:rsid w:val="00D64B9A"/>
    <w:rsid w:val="00D6520A"/>
    <w:rsid w:val="00D65226"/>
    <w:rsid w:val="00D65C88"/>
    <w:rsid w:val="00D65ECC"/>
    <w:rsid w:val="00D66E2E"/>
    <w:rsid w:val="00D66E30"/>
    <w:rsid w:val="00D70E60"/>
    <w:rsid w:val="00D714FB"/>
    <w:rsid w:val="00D71854"/>
    <w:rsid w:val="00D73A48"/>
    <w:rsid w:val="00D74382"/>
    <w:rsid w:val="00D74778"/>
    <w:rsid w:val="00D74915"/>
    <w:rsid w:val="00D758C3"/>
    <w:rsid w:val="00D75B11"/>
    <w:rsid w:val="00D75B12"/>
    <w:rsid w:val="00D75C73"/>
    <w:rsid w:val="00D762C5"/>
    <w:rsid w:val="00D76DC2"/>
    <w:rsid w:val="00D776EA"/>
    <w:rsid w:val="00D80E09"/>
    <w:rsid w:val="00D81703"/>
    <w:rsid w:val="00D81CE3"/>
    <w:rsid w:val="00D8245A"/>
    <w:rsid w:val="00D82929"/>
    <w:rsid w:val="00D82962"/>
    <w:rsid w:val="00D82F3B"/>
    <w:rsid w:val="00D82F50"/>
    <w:rsid w:val="00D84D49"/>
    <w:rsid w:val="00D84DA5"/>
    <w:rsid w:val="00D85FFB"/>
    <w:rsid w:val="00D860E5"/>
    <w:rsid w:val="00D87EC6"/>
    <w:rsid w:val="00D90DD3"/>
    <w:rsid w:val="00D91B15"/>
    <w:rsid w:val="00D92743"/>
    <w:rsid w:val="00D93522"/>
    <w:rsid w:val="00D946E1"/>
    <w:rsid w:val="00D94ADD"/>
    <w:rsid w:val="00D954FD"/>
    <w:rsid w:val="00D9574F"/>
    <w:rsid w:val="00D95B46"/>
    <w:rsid w:val="00D960C3"/>
    <w:rsid w:val="00D96B9D"/>
    <w:rsid w:val="00D96F25"/>
    <w:rsid w:val="00D972F3"/>
    <w:rsid w:val="00D975C3"/>
    <w:rsid w:val="00DA0DAA"/>
    <w:rsid w:val="00DA101F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5083"/>
    <w:rsid w:val="00DA574F"/>
    <w:rsid w:val="00DA5BD8"/>
    <w:rsid w:val="00DA6226"/>
    <w:rsid w:val="00DA62DB"/>
    <w:rsid w:val="00DA6A9A"/>
    <w:rsid w:val="00DA6EAE"/>
    <w:rsid w:val="00DA71CB"/>
    <w:rsid w:val="00DA77D7"/>
    <w:rsid w:val="00DA7BEE"/>
    <w:rsid w:val="00DB0A38"/>
    <w:rsid w:val="00DB12C2"/>
    <w:rsid w:val="00DB2BFD"/>
    <w:rsid w:val="00DB2CB7"/>
    <w:rsid w:val="00DB499C"/>
    <w:rsid w:val="00DB5581"/>
    <w:rsid w:val="00DB61C3"/>
    <w:rsid w:val="00DB6748"/>
    <w:rsid w:val="00DB6792"/>
    <w:rsid w:val="00DB69D2"/>
    <w:rsid w:val="00DB6FA4"/>
    <w:rsid w:val="00DB71F2"/>
    <w:rsid w:val="00DC0716"/>
    <w:rsid w:val="00DC07D6"/>
    <w:rsid w:val="00DC29DD"/>
    <w:rsid w:val="00DC2E84"/>
    <w:rsid w:val="00DC2E8B"/>
    <w:rsid w:val="00DC3E89"/>
    <w:rsid w:val="00DC42E9"/>
    <w:rsid w:val="00DC577E"/>
    <w:rsid w:val="00DC64A3"/>
    <w:rsid w:val="00DC7C0E"/>
    <w:rsid w:val="00DC7F0E"/>
    <w:rsid w:val="00DD11DA"/>
    <w:rsid w:val="00DD1640"/>
    <w:rsid w:val="00DD1654"/>
    <w:rsid w:val="00DD173D"/>
    <w:rsid w:val="00DD1B3B"/>
    <w:rsid w:val="00DD2096"/>
    <w:rsid w:val="00DD2506"/>
    <w:rsid w:val="00DD2677"/>
    <w:rsid w:val="00DD540F"/>
    <w:rsid w:val="00DD559D"/>
    <w:rsid w:val="00DD56F6"/>
    <w:rsid w:val="00DD56F8"/>
    <w:rsid w:val="00DD5ACA"/>
    <w:rsid w:val="00DD6481"/>
    <w:rsid w:val="00DD6531"/>
    <w:rsid w:val="00DD668B"/>
    <w:rsid w:val="00DD6910"/>
    <w:rsid w:val="00DD72E4"/>
    <w:rsid w:val="00DD763F"/>
    <w:rsid w:val="00DD77CD"/>
    <w:rsid w:val="00DD7FC4"/>
    <w:rsid w:val="00DE00E2"/>
    <w:rsid w:val="00DE165F"/>
    <w:rsid w:val="00DE2487"/>
    <w:rsid w:val="00DE2DBF"/>
    <w:rsid w:val="00DE3369"/>
    <w:rsid w:val="00DE4B53"/>
    <w:rsid w:val="00DE5622"/>
    <w:rsid w:val="00DE571D"/>
    <w:rsid w:val="00DE594E"/>
    <w:rsid w:val="00DE5A6A"/>
    <w:rsid w:val="00DE5A98"/>
    <w:rsid w:val="00DE6178"/>
    <w:rsid w:val="00DE6269"/>
    <w:rsid w:val="00DF1618"/>
    <w:rsid w:val="00DF170C"/>
    <w:rsid w:val="00DF17AD"/>
    <w:rsid w:val="00DF229E"/>
    <w:rsid w:val="00DF25E9"/>
    <w:rsid w:val="00DF272F"/>
    <w:rsid w:val="00DF296B"/>
    <w:rsid w:val="00DF2A6A"/>
    <w:rsid w:val="00DF2ACC"/>
    <w:rsid w:val="00DF2B1F"/>
    <w:rsid w:val="00DF39CB"/>
    <w:rsid w:val="00DF3A90"/>
    <w:rsid w:val="00DF3B72"/>
    <w:rsid w:val="00DF4862"/>
    <w:rsid w:val="00DF4D08"/>
    <w:rsid w:val="00DF611F"/>
    <w:rsid w:val="00E01C83"/>
    <w:rsid w:val="00E021AC"/>
    <w:rsid w:val="00E0266A"/>
    <w:rsid w:val="00E0283D"/>
    <w:rsid w:val="00E02846"/>
    <w:rsid w:val="00E031D4"/>
    <w:rsid w:val="00E03828"/>
    <w:rsid w:val="00E0386B"/>
    <w:rsid w:val="00E03F39"/>
    <w:rsid w:val="00E046E9"/>
    <w:rsid w:val="00E04C6F"/>
    <w:rsid w:val="00E0640E"/>
    <w:rsid w:val="00E0697B"/>
    <w:rsid w:val="00E06B44"/>
    <w:rsid w:val="00E06B4D"/>
    <w:rsid w:val="00E07A72"/>
    <w:rsid w:val="00E07B0A"/>
    <w:rsid w:val="00E10336"/>
    <w:rsid w:val="00E1039D"/>
    <w:rsid w:val="00E106A5"/>
    <w:rsid w:val="00E10754"/>
    <w:rsid w:val="00E116E5"/>
    <w:rsid w:val="00E11E01"/>
    <w:rsid w:val="00E124BA"/>
    <w:rsid w:val="00E1283D"/>
    <w:rsid w:val="00E1296E"/>
    <w:rsid w:val="00E129B1"/>
    <w:rsid w:val="00E13031"/>
    <w:rsid w:val="00E13923"/>
    <w:rsid w:val="00E14E9B"/>
    <w:rsid w:val="00E1517D"/>
    <w:rsid w:val="00E15346"/>
    <w:rsid w:val="00E15B71"/>
    <w:rsid w:val="00E16245"/>
    <w:rsid w:val="00E1635C"/>
    <w:rsid w:val="00E168A3"/>
    <w:rsid w:val="00E16F77"/>
    <w:rsid w:val="00E21ABA"/>
    <w:rsid w:val="00E2241F"/>
    <w:rsid w:val="00E224C1"/>
    <w:rsid w:val="00E22B66"/>
    <w:rsid w:val="00E2489D"/>
    <w:rsid w:val="00E24F2C"/>
    <w:rsid w:val="00E24FD0"/>
    <w:rsid w:val="00E25D19"/>
    <w:rsid w:val="00E261E5"/>
    <w:rsid w:val="00E26520"/>
    <w:rsid w:val="00E27410"/>
    <w:rsid w:val="00E275B2"/>
    <w:rsid w:val="00E275ED"/>
    <w:rsid w:val="00E276BA"/>
    <w:rsid w:val="00E27F25"/>
    <w:rsid w:val="00E27FD3"/>
    <w:rsid w:val="00E30043"/>
    <w:rsid w:val="00E31226"/>
    <w:rsid w:val="00E320A4"/>
    <w:rsid w:val="00E330A3"/>
    <w:rsid w:val="00E33B24"/>
    <w:rsid w:val="00E343A3"/>
    <w:rsid w:val="00E344AD"/>
    <w:rsid w:val="00E34684"/>
    <w:rsid w:val="00E35DBF"/>
    <w:rsid w:val="00E3668E"/>
    <w:rsid w:val="00E37296"/>
    <w:rsid w:val="00E373A5"/>
    <w:rsid w:val="00E37B06"/>
    <w:rsid w:val="00E409DF"/>
    <w:rsid w:val="00E40C31"/>
    <w:rsid w:val="00E410B9"/>
    <w:rsid w:val="00E41393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77CE"/>
    <w:rsid w:val="00E50369"/>
    <w:rsid w:val="00E50F30"/>
    <w:rsid w:val="00E51BFA"/>
    <w:rsid w:val="00E52008"/>
    <w:rsid w:val="00E5247E"/>
    <w:rsid w:val="00E53C77"/>
    <w:rsid w:val="00E54303"/>
    <w:rsid w:val="00E56557"/>
    <w:rsid w:val="00E565F9"/>
    <w:rsid w:val="00E57126"/>
    <w:rsid w:val="00E57D77"/>
    <w:rsid w:val="00E601EA"/>
    <w:rsid w:val="00E6082C"/>
    <w:rsid w:val="00E60A1D"/>
    <w:rsid w:val="00E60C58"/>
    <w:rsid w:val="00E60C97"/>
    <w:rsid w:val="00E61162"/>
    <w:rsid w:val="00E61891"/>
    <w:rsid w:val="00E61E18"/>
    <w:rsid w:val="00E61F88"/>
    <w:rsid w:val="00E621A3"/>
    <w:rsid w:val="00E62271"/>
    <w:rsid w:val="00E641E1"/>
    <w:rsid w:val="00E64839"/>
    <w:rsid w:val="00E67A4F"/>
    <w:rsid w:val="00E67C74"/>
    <w:rsid w:val="00E70077"/>
    <w:rsid w:val="00E70196"/>
    <w:rsid w:val="00E713F4"/>
    <w:rsid w:val="00E71809"/>
    <w:rsid w:val="00E718E9"/>
    <w:rsid w:val="00E71BEA"/>
    <w:rsid w:val="00E7252B"/>
    <w:rsid w:val="00E74911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EDE"/>
    <w:rsid w:val="00E81A63"/>
    <w:rsid w:val="00E82538"/>
    <w:rsid w:val="00E82B44"/>
    <w:rsid w:val="00E82D9E"/>
    <w:rsid w:val="00E833BC"/>
    <w:rsid w:val="00E83529"/>
    <w:rsid w:val="00E83760"/>
    <w:rsid w:val="00E83C99"/>
    <w:rsid w:val="00E8412F"/>
    <w:rsid w:val="00E84F03"/>
    <w:rsid w:val="00E8580E"/>
    <w:rsid w:val="00E85C6F"/>
    <w:rsid w:val="00E85CAE"/>
    <w:rsid w:val="00E86A76"/>
    <w:rsid w:val="00E87543"/>
    <w:rsid w:val="00E87904"/>
    <w:rsid w:val="00E87DB3"/>
    <w:rsid w:val="00E87FA1"/>
    <w:rsid w:val="00E9057D"/>
    <w:rsid w:val="00E90818"/>
    <w:rsid w:val="00E912D7"/>
    <w:rsid w:val="00E91F52"/>
    <w:rsid w:val="00E931A6"/>
    <w:rsid w:val="00E9331B"/>
    <w:rsid w:val="00E933BD"/>
    <w:rsid w:val="00E94465"/>
    <w:rsid w:val="00E95136"/>
    <w:rsid w:val="00E959FF"/>
    <w:rsid w:val="00E96189"/>
    <w:rsid w:val="00E96283"/>
    <w:rsid w:val="00E9688F"/>
    <w:rsid w:val="00E968AE"/>
    <w:rsid w:val="00E96E2D"/>
    <w:rsid w:val="00E97217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CCB"/>
    <w:rsid w:val="00EA2E4E"/>
    <w:rsid w:val="00EA33D7"/>
    <w:rsid w:val="00EA3991"/>
    <w:rsid w:val="00EA4629"/>
    <w:rsid w:val="00EA5F8F"/>
    <w:rsid w:val="00EA6010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1040"/>
    <w:rsid w:val="00EB1577"/>
    <w:rsid w:val="00EB2771"/>
    <w:rsid w:val="00EB2AC0"/>
    <w:rsid w:val="00EB2EA0"/>
    <w:rsid w:val="00EB4933"/>
    <w:rsid w:val="00EB5220"/>
    <w:rsid w:val="00EB56F8"/>
    <w:rsid w:val="00EB61BE"/>
    <w:rsid w:val="00EB7145"/>
    <w:rsid w:val="00EB7617"/>
    <w:rsid w:val="00EB7CE7"/>
    <w:rsid w:val="00EC0087"/>
    <w:rsid w:val="00EC089C"/>
    <w:rsid w:val="00EC09B9"/>
    <w:rsid w:val="00EC14B8"/>
    <w:rsid w:val="00EC1BD3"/>
    <w:rsid w:val="00EC302C"/>
    <w:rsid w:val="00EC3C80"/>
    <w:rsid w:val="00EC4773"/>
    <w:rsid w:val="00EC4A73"/>
    <w:rsid w:val="00EC5E5A"/>
    <w:rsid w:val="00EC5F54"/>
    <w:rsid w:val="00EC6525"/>
    <w:rsid w:val="00EC65F1"/>
    <w:rsid w:val="00EC6B2F"/>
    <w:rsid w:val="00EC7A7F"/>
    <w:rsid w:val="00ED048C"/>
    <w:rsid w:val="00ED07A0"/>
    <w:rsid w:val="00ED1436"/>
    <w:rsid w:val="00ED20D7"/>
    <w:rsid w:val="00ED2F25"/>
    <w:rsid w:val="00ED31B7"/>
    <w:rsid w:val="00ED489A"/>
    <w:rsid w:val="00ED51EA"/>
    <w:rsid w:val="00ED572A"/>
    <w:rsid w:val="00ED5743"/>
    <w:rsid w:val="00ED6835"/>
    <w:rsid w:val="00ED6991"/>
    <w:rsid w:val="00ED7345"/>
    <w:rsid w:val="00ED7481"/>
    <w:rsid w:val="00ED76A8"/>
    <w:rsid w:val="00ED7704"/>
    <w:rsid w:val="00ED7AC2"/>
    <w:rsid w:val="00EE00F9"/>
    <w:rsid w:val="00EE010B"/>
    <w:rsid w:val="00EE0468"/>
    <w:rsid w:val="00EE2173"/>
    <w:rsid w:val="00EE2935"/>
    <w:rsid w:val="00EE4B26"/>
    <w:rsid w:val="00EE4B45"/>
    <w:rsid w:val="00EE5B0D"/>
    <w:rsid w:val="00EE6596"/>
    <w:rsid w:val="00EE6898"/>
    <w:rsid w:val="00EE7562"/>
    <w:rsid w:val="00EF01B0"/>
    <w:rsid w:val="00EF0555"/>
    <w:rsid w:val="00EF105C"/>
    <w:rsid w:val="00EF110B"/>
    <w:rsid w:val="00EF310C"/>
    <w:rsid w:val="00EF3140"/>
    <w:rsid w:val="00EF3689"/>
    <w:rsid w:val="00EF38AF"/>
    <w:rsid w:val="00EF3D4F"/>
    <w:rsid w:val="00EF59F2"/>
    <w:rsid w:val="00EF6724"/>
    <w:rsid w:val="00EF6F9F"/>
    <w:rsid w:val="00EF783B"/>
    <w:rsid w:val="00EF795E"/>
    <w:rsid w:val="00EF7AA3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EF"/>
    <w:rsid w:val="00F03E80"/>
    <w:rsid w:val="00F04073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B3D"/>
    <w:rsid w:val="00F11C78"/>
    <w:rsid w:val="00F120FA"/>
    <w:rsid w:val="00F1375B"/>
    <w:rsid w:val="00F14763"/>
    <w:rsid w:val="00F15564"/>
    <w:rsid w:val="00F16212"/>
    <w:rsid w:val="00F16241"/>
    <w:rsid w:val="00F17B94"/>
    <w:rsid w:val="00F2093C"/>
    <w:rsid w:val="00F20F26"/>
    <w:rsid w:val="00F219E8"/>
    <w:rsid w:val="00F2311E"/>
    <w:rsid w:val="00F24359"/>
    <w:rsid w:val="00F2514D"/>
    <w:rsid w:val="00F251A1"/>
    <w:rsid w:val="00F25402"/>
    <w:rsid w:val="00F25B80"/>
    <w:rsid w:val="00F267E0"/>
    <w:rsid w:val="00F2685F"/>
    <w:rsid w:val="00F2734D"/>
    <w:rsid w:val="00F27517"/>
    <w:rsid w:val="00F27591"/>
    <w:rsid w:val="00F278B9"/>
    <w:rsid w:val="00F31525"/>
    <w:rsid w:val="00F31661"/>
    <w:rsid w:val="00F31A0F"/>
    <w:rsid w:val="00F3202B"/>
    <w:rsid w:val="00F3221F"/>
    <w:rsid w:val="00F325C1"/>
    <w:rsid w:val="00F32AFC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2909"/>
    <w:rsid w:val="00F4325A"/>
    <w:rsid w:val="00F43355"/>
    <w:rsid w:val="00F43714"/>
    <w:rsid w:val="00F44FF7"/>
    <w:rsid w:val="00F45066"/>
    <w:rsid w:val="00F456D5"/>
    <w:rsid w:val="00F45D63"/>
    <w:rsid w:val="00F45D79"/>
    <w:rsid w:val="00F45E54"/>
    <w:rsid w:val="00F46379"/>
    <w:rsid w:val="00F4755C"/>
    <w:rsid w:val="00F475E3"/>
    <w:rsid w:val="00F50136"/>
    <w:rsid w:val="00F507C4"/>
    <w:rsid w:val="00F50BA8"/>
    <w:rsid w:val="00F5197E"/>
    <w:rsid w:val="00F51E5F"/>
    <w:rsid w:val="00F51F6C"/>
    <w:rsid w:val="00F52315"/>
    <w:rsid w:val="00F5282F"/>
    <w:rsid w:val="00F53237"/>
    <w:rsid w:val="00F54279"/>
    <w:rsid w:val="00F54827"/>
    <w:rsid w:val="00F554AB"/>
    <w:rsid w:val="00F5655A"/>
    <w:rsid w:val="00F5688C"/>
    <w:rsid w:val="00F57744"/>
    <w:rsid w:val="00F60C73"/>
    <w:rsid w:val="00F60DEE"/>
    <w:rsid w:val="00F61449"/>
    <w:rsid w:val="00F61C94"/>
    <w:rsid w:val="00F620CE"/>
    <w:rsid w:val="00F62AD1"/>
    <w:rsid w:val="00F62FE9"/>
    <w:rsid w:val="00F6347C"/>
    <w:rsid w:val="00F63EE3"/>
    <w:rsid w:val="00F651C3"/>
    <w:rsid w:val="00F651F3"/>
    <w:rsid w:val="00F652F6"/>
    <w:rsid w:val="00F65CB3"/>
    <w:rsid w:val="00F6630B"/>
    <w:rsid w:val="00F67301"/>
    <w:rsid w:val="00F67454"/>
    <w:rsid w:val="00F67E55"/>
    <w:rsid w:val="00F70136"/>
    <w:rsid w:val="00F706DA"/>
    <w:rsid w:val="00F713C3"/>
    <w:rsid w:val="00F719A8"/>
    <w:rsid w:val="00F72368"/>
    <w:rsid w:val="00F724CD"/>
    <w:rsid w:val="00F7295C"/>
    <w:rsid w:val="00F72E7E"/>
    <w:rsid w:val="00F7300A"/>
    <w:rsid w:val="00F74629"/>
    <w:rsid w:val="00F752FC"/>
    <w:rsid w:val="00F7554D"/>
    <w:rsid w:val="00F755F5"/>
    <w:rsid w:val="00F765E1"/>
    <w:rsid w:val="00F76E1D"/>
    <w:rsid w:val="00F77058"/>
    <w:rsid w:val="00F7716A"/>
    <w:rsid w:val="00F80439"/>
    <w:rsid w:val="00F80A0E"/>
    <w:rsid w:val="00F80C13"/>
    <w:rsid w:val="00F80D5E"/>
    <w:rsid w:val="00F82134"/>
    <w:rsid w:val="00F8213E"/>
    <w:rsid w:val="00F8251E"/>
    <w:rsid w:val="00F82779"/>
    <w:rsid w:val="00F82EAD"/>
    <w:rsid w:val="00F836CB"/>
    <w:rsid w:val="00F83C2D"/>
    <w:rsid w:val="00F84384"/>
    <w:rsid w:val="00F84EC5"/>
    <w:rsid w:val="00F85215"/>
    <w:rsid w:val="00F85C13"/>
    <w:rsid w:val="00F85E87"/>
    <w:rsid w:val="00F861A3"/>
    <w:rsid w:val="00F8654D"/>
    <w:rsid w:val="00F86A1D"/>
    <w:rsid w:val="00F86EE1"/>
    <w:rsid w:val="00F871B4"/>
    <w:rsid w:val="00F87367"/>
    <w:rsid w:val="00F87BF1"/>
    <w:rsid w:val="00F900C9"/>
    <w:rsid w:val="00F902B9"/>
    <w:rsid w:val="00F90F6D"/>
    <w:rsid w:val="00F91011"/>
    <w:rsid w:val="00F915B7"/>
    <w:rsid w:val="00F91720"/>
    <w:rsid w:val="00F9293E"/>
    <w:rsid w:val="00F92C96"/>
    <w:rsid w:val="00F93275"/>
    <w:rsid w:val="00F938C6"/>
    <w:rsid w:val="00F93902"/>
    <w:rsid w:val="00F941E2"/>
    <w:rsid w:val="00F94218"/>
    <w:rsid w:val="00F94483"/>
    <w:rsid w:val="00F94575"/>
    <w:rsid w:val="00F94647"/>
    <w:rsid w:val="00F94A1E"/>
    <w:rsid w:val="00F94A25"/>
    <w:rsid w:val="00F94DBE"/>
    <w:rsid w:val="00F950A2"/>
    <w:rsid w:val="00F9520E"/>
    <w:rsid w:val="00F9595A"/>
    <w:rsid w:val="00F95CA7"/>
    <w:rsid w:val="00F966ED"/>
    <w:rsid w:val="00F97618"/>
    <w:rsid w:val="00F97C4B"/>
    <w:rsid w:val="00FA0444"/>
    <w:rsid w:val="00FA0D4E"/>
    <w:rsid w:val="00FA1FF9"/>
    <w:rsid w:val="00FA21A6"/>
    <w:rsid w:val="00FA2217"/>
    <w:rsid w:val="00FA22B4"/>
    <w:rsid w:val="00FA39B5"/>
    <w:rsid w:val="00FA3E16"/>
    <w:rsid w:val="00FA3E5F"/>
    <w:rsid w:val="00FA4354"/>
    <w:rsid w:val="00FA46C1"/>
    <w:rsid w:val="00FA4EB4"/>
    <w:rsid w:val="00FA51E9"/>
    <w:rsid w:val="00FA6E96"/>
    <w:rsid w:val="00FA71FE"/>
    <w:rsid w:val="00FA7675"/>
    <w:rsid w:val="00FA771F"/>
    <w:rsid w:val="00FA7A21"/>
    <w:rsid w:val="00FB042E"/>
    <w:rsid w:val="00FB0753"/>
    <w:rsid w:val="00FB098F"/>
    <w:rsid w:val="00FB0EAB"/>
    <w:rsid w:val="00FB28D1"/>
    <w:rsid w:val="00FB31C1"/>
    <w:rsid w:val="00FB3AD6"/>
    <w:rsid w:val="00FB4056"/>
    <w:rsid w:val="00FB467D"/>
    <w:rsid w:val="00FB4EB7"/>
    <w:rsid w:val="00FB55D4"/>
    <w:rsid w:val="00FB580F"/>
    <w:rsid w:val="00FB5CCC"/>
    <w:rsid w:val="00FB5F2D"/>
    <w:rsid w:val="00FB6951"/>
    <w:rsid w:val="00FB69F6"/>
    <w:rsid w:val="00FB6AB4"/>
    <w:rsid w:val="00FB6CAA"/>
    <w:rsid w:val="00FB7A79"/>
    <w:rsid w:val="00FC0A31"/>
    <w:rsid w:val="00FC173A"/>
    <w:rsid w:val="00FC1BD6"/>
    <w:rsid w:val="00FC2CD0"/>
    <w:rsid w:val="00FC3776"/>
    <w:rsid w:val="00FC3ECA"/>
    <w:rsid w:val="00FC44D1"/>
    <w:rsid w:val="00FC4F38"/>
    <w:rsid w:val="00FC52E7"/>
    <w:rsid w:val="00FC565E"/>
    <w:rsid w:val="00FC5A53"/>
    <w:rsid w:val="00FC6098"/>
    <w:rsid w:val="00FC6AFF"/>
    <w:rsid w:val="00FC74BA"/>
    <w:rsid w:val="00FC761B"/>
    <w:rsid w:val="00FD0594"/>
    <w:rsid w:val="00FD18E5"/>
    <w:rsid w:val="00FD1928"/>
    <w:rsid w:val="00FD1EF5"/>
    <w:rsid w:val="00FD2951"/>
    <w:rsid w:val="00FD2B5C"/>
    <w:rsid w:val="00FD2C12"/>
    <w:rsid w:val="00FD31FE"/>
    <w:rsid w:val="00FD3376"/>
    <w:rsid w:val="00FD38A6"/>
    <w:rsid w:val="00FD3CCE"/>
    <w:rsid w:val="00FD3EBF"/>
    <w:rsid w:val="00FD4178"/>
    <w:rsid w:val="00FD5D3B"/>
    <w:rsid w:val="00FD5F11"/>
    <w:rsid w:val="00FD60CD"/>
    <w:rsid w:val="00FD6FB1"/>
    <w:rsid w:val="00FD71C6"/>
    <w:rsid w:val="00FD734B"/>
    <w:rsid w:val="00FD74A4"/>
    <w:rsid w:val="00FE016C"/>
    <w:rsid w:val="00FE14A1"/>
    <w:rsid w:val="00FE152B"/>
    <w:rsid w:val="00FE1761"/>
    <w:rsid w:val="00FE20F7"/>
    <w:rsid w:val="00FE2128"/>
    <w:rsid w:val="00FE2EA0"/>
    <w:rsid w:val="00FE39B4"/>
    <w:rsid w:val="00FE3C67"/>
    <w:rsid w:val="00FE5265"/>
    <w:rsid w:val="00FE556D"/>
    <w:rsid w:val="00FE5B39"/>
    <w:rsid w:val="00FE5C09"/>
    <w:rsid w:val="00FE5CB6"/>
    <w:rsid w:val="00FE5FA1"/>
    <w:rsid w:val="00FE6900"/>
    <w:rsid w:val="00FE6CEE"/>
    <w:rsid w:val="00FE7182"/>
    <w:rsid w:val="00FE720A"/>
    <w:rsid w:val="00FE7703"/>
    <w:rsid w:val="00FF08EF"/>
    <w:rsid w:val="00FF0918"/>
    <w:rsid w:val="00FF0C3A"/>
    <w:rsid w:val="00FF1D0E"/>
    <w:rsid w:val="00FF2378"/>
    <w:rsid w:val="00FF2688"/>
    <w:rsid w:val="00FF3A4A"/>
    <w:rsid w:val="00FF473C"/>
    <w:rsid w:val="00FF4BE3"/>
    <w:rsid w:val="00FF4E66"/>
    <w:rsid w:val="00FF4FFF"/>
    <w:rsid w:val="00FF5226"/>
    <w:rsid w:val="00FF53DB"/>
    <w:rsid w:val="00FF5CDE"/>
    <w:rsid w:val="00FF650D"/>
    <w:rsid w:val="00FF709F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8A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6627A0"/>
    <w:pPr>
      <w:ind w:left="200"/>
      <w:jc w:val="left"/>
    </w:pPr>
    <w:rPr>
      <w:rFonts w:asciiTheme="minorHAnsi" w:hAnsiTheme="minorHAnsi" w:cs="Times New Roman"/>
      <w:i/>
      <w:iCs/>
      <w:szCs w:val="24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DB6748"/>
    <w:pPr>
      <w:spacing w:before="40" w:after="40" w:line="260" w:lineRule="exact"/>
      <w:jc w:val="center"/>
    </w:pPr>
    <w:rPr>
      <w:rFonts w:eastAsia="Calibri"/>
      <w:b/>
      <w:color w:val="000000"/>
      <w:sz w:val="18"/>
      <w:szCs w:val="22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qFormat/>
    <w:rsid w:val="00A3696F"/>
    <w:pPr>
      <w:spacing w:line="280" w:lineRule="exact"/>
      <w:ind w:left="567"/>
      <w:jc w:val="left"/>
    </w:pPr>
    <w:rPr>
      <w:rFonts w:eastAsia="SimSun"/>
      <w:spacing w:val="-2"/>
      <w:position w:val="4"/>
      <w:lang w:bidi="ar-EG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1144A3"/>
    <w:pPr>
      <w:autoSpaceDE w:val="0"/>
      <w:autoSpaceDN w:val="0"/>
      <w:adjustRightInd w:val="0"/>
      <w:spacing w:before="40" w:after="40" w:line="240" w:lineRule="exact"/>
      <w:jc w:val="left"/>
    </w:pPr>
    <w:rPr>
      <w:rFonts w:eastAsia="SimSun"/>
      <w:sz w:val="18"/>
      <w:szCs w:val="24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uiPriority w:val="59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uiPriority w:val="59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64566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itu.int/pub/T-SP-PP.RES.21-2011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tenosa@teletok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atel.gov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http://www.itu.int/ITU-T/inr/bureaufax/index.htm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B45B-0B58-4675-B15A-81F4C68C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15</Pages>
  <Words>3456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22381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Khalil, Magdy</cp:lastModifiedBy>
  <cp:revision>70</cp:revision>
  <cp:lastPrinted>2016-02-03T15:59:00Z</cp:lastPrinted>
  <dcterms:created xsi:type="dcterms:W3CDTF">2016-02-03T08:55:00Z</dcterms:created>
  <dcterms:modified xsi:type="dcterms:W3CDTF">2016-02-09T09:08:00Z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