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D6B" w:rsidRPr="00507D30" w:rsidRDefault="00BF6D6B" w:rsidP="00BF6D6B">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BF6D6B" w:rsidRPr="00FF40F0" w:rsidTr="00215F63">
        <w:tc>
          <w:tcPr>
            <w:tcW w:w="9180" w:type="dxa"/>
            <w:gridSpan w:val="4"/>
            <w:tcBorders>
              <w:top w:val="single" w:sz="8" w:space="0" w:color="333333"/>
              <w:left w:val="single" w:sz="8" w:space="0" w:color="333333"/>
              <w:bottom w:val="nil"/>
              <w:right w:val="single" w:sz="8" w:space="0" w:color="333333"/>
            </w:tcBorders>
            <w:shd w:val="clear" w:color="auto" w:fill="D9D9D9"/>
          </w:tcPr>
          <w:p w:rsidR="00BF6D6B" w:rsidRPr="0065264A" w:rsidRDefault="00BF6D6B" w:rsidP="00215F63">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Pr="0065264A">
              <w:rPr>
                <w:rFonts w:ascii="Arial" w:hAnsi="Arial" w:cs="Arial"/>
                <w:b/>
                <w:bCs/>
                <w:color w:val="FFFFFF" w:themeColor="background1"/>
                <w:spacing w:val="6"/>
                <w:sz w:val="56"/>
                <w:lang w:val="fr-FR"/>
              </w:rPr>
              <w:br/>
            </w:r>
            <w:r w:rsidRPr="00287ECF">
              <w:rPr>
                <w:b/>
                <w:bCs/>
                <w:color w:val="FFFFFF" w:themeColor="background1"/>
                <w:sz w:val="28"/>
                <w:szCs w:val="28"/>
                <w:lang w:val="fr-FR"/>
              </w:rPr>
              <w:t>www.itu.int/itu-t/bulletin</w:t>
            </w:r>
          </w:p>
        </w:tc>
      </w:tr>
      <w:tr w:rsidR="00BF6D6B" w:rsidRPr="00FF40F0" w:rsidTr="00215F63">
        <w:tc>
          <w:tcPr>
            <w:tcW w:w="1507" w:type="dxa"/>
            <w:tcBorders>
              <w:top w:val="nil"/>
              <w:left w:val="single" w:sz="8" w:space="0" w:color="333333"/>
              <w:bottom w:val="nil"/>
            </w:tcBorders>
            <w:shd w:val="clear" w:color="auto" w:fill="4C4C4C"/>
            <w:vAlign w:val="center"/>
          </w:tcPr>
          <w:p w:rsidR="00BF6D6B" w:rsidRPr="00F462DE" w:rsidRDefault="00BF6D6B" w:rsidP="009C07CE">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Pr>
                <w:rStyle w:val="Foot"/>
                <w:rFonts w:ascii="Arial" w:hAnsi="Arial" w:cs="Arial"/>
                <w:b/>
                <w:bCs/>
                <w:color w:val="FFFFFF"/>
                <w:sz w:val="28"/>
                <w:szCs w:val="28"/>
                <w:lang w:val="fr-FR"/>
              </w:rPr>
              <w:t>10</w:t>
            </w:r>
            <w:r w:rsidR="00CB4690">
              <w:rPr>
                <w:rStyle w:val="Foot"/>
                <w:rFonts w:ascii="Arial" w:hAnsi="Arial" w:cs="Arial"/>
                <w:b/>
                <w:bCs/>
                <w:color w:val="FFFFFF"/>
                <w:sz w:val="28"/>
                <w:szCs w:val="28"/>
                <w:lang w:val="fr-FR"/>
              </w:rPr>
              <w:t>8</w:t>
            </w:r>
            <w:r w:rsidR="009C07CE">
              <w:rPr>
                <w:rStyle w:val="Foot"/>
                <w:rFonts w:ascii="Arial" w:hAnsi="Arial" w:cs="Arial"/>
                <w:b/>
                <w:bCs/>
                <w:color w:val="FFFFFF"/>
                <w:sz w:val="28"/>
                <w:szCs w:val="28"/>
                <w:lang w:val="fr-FR"/>
              </w:rPr>
              <w:t>8</w:t>
            </w:r>
          </w:p>
        </w:tc>
        <w:tc>
          <w:tcPr>
            <w:tcW w:w="1359" w:type="dxa"/>
            <w:tcBorders>
              <w:top w:val="nil"/>
              <w:bottom w:val="nil"/>
            </w:tcBorders>
            <w:shd w:val="clear" w:color="auto" w:fill="A6A6A6"/>
            <w:vAlign w:val="center"/>
          </w:tcPr>
          <w:p w:rsidR="00BF6D6B" w:rsidRPr="004E21DC" w:rsidRDefault="00BF6D6B" w:rsidP="00CE3D7C">
            <w:pPr>
              <w:framePr w:hSpace="181" w:wrap="around" w:vAnchor="text" w:hAnchor="margin" w:xAlign="center" w:y="1"/>
              <w:jc w:val="left"/>
              <w:rPr>
                <w:rFonts w:ascii="Arial" w:hAnsi="Arial" w:cs="Arial"/>
                <w:color w:val="FFFFFF"/>
                <w:lang w:val="fr-FR"/>
              </w:rPr>
            </w:pPr>
            <w:r>
              <w:rPr>
                <w:color w:val="FFFFFF"/>
                <w:lang w:val="fr-FR"/>
              </w:rPr>
              <w:t>1</w:t>
            </w:r>
            <w:r w:rsidR="009C07CE">
              <w:rPr>
                <w:color w:val="FFFFFF"/>
                <w:lang w:val="fr-FR"/>
              </w:rPr>
              <w:t>5</w:t>
            </w:r>
            <w:proofErr w:type="gramStart"/>
            <w:r>
              <w:rPr>
                <w:color w:val="FFFFFF"/>
                <w:lang w:val="fr-FR"/>
              </w:rPr>
              <w:t>.</w:t>
            </w:r>
            <w:r w:rsidR="00A44222">
              <w:rPr>
                <w:color w:val="FFFFFF"/>
                <w:lang w:val="fr-FR"/>
              </w:rPr>
              <w:t>X</w:t>
            </w:r>
            <w:r w:rsidR="00B807ED">
              <w:rPr>
                <w:color w:val="FFFFFF"/>
                <w:lang w:val="fr-FR"/>
              </w:rPr>
              <w:t>I</w:t>
            </w:r>
            <w:r>
              <w:rPr>
                <w:color w:val="FFFFFF"/>
                <w:lang w:val="fr-FR"/>
              </w:rPr>
              <w:t>.</w:t>
            </w:r>
            <w:r w:rsidRPr="004E21DC">
              <w:rPr>
                <w:color w:val="FFFFFF"/>
                <w:lang w:val="fr-FR"/>
              </w:rPr>
              <w:t>201</w:t>
            </w:r>
            <w:r>
              <w:rPr>
                <w:color w:val="FFFFFF"/>
                <w:lang w:val="fr-FR"/>
              </w:rPr>
              <w:t>5</w:t>
            </w:r>
            <w:proofErr w:type="gramEnd"/>
          </w:p>
        </w:tc>
        <w:tc>
          <w:tcPr>
            <w:tcW w:w="6314" w:type="dxa"/>
            <w:gridSpan w:val="2"/>
            <w:tcBorders>
              <w:top w:val="nil"/>
              <w:bottom w:val="nil"/>
              <w:right w:val="single" w:sz="8" w:space="0" w:color="333333"/>
            </w:tcBorders>
            <w:shd w:val="clear" w:color="auto" w:fill="A6A6A6"/>
            <w:vAlign w:val="center"/>
          </w:tcPr>
          <w:p w:rsidR="00BF6D6B" w:rsidRPr="004E21DC" w:rsidRDefault="00BF6D6B" w:rsidP="009C07CE">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Pr>
                <w:color w:val="FFFFFF"/>
                <w:lang w:val="fr-FR"/>
              </w:rPr>
              <w:t xml:space="preserve"> </w:t>
            </w:r>
            <w:r w:rsidR="009C07CE">
              <w:rPr>
                <w:color w:val="FFFFFF"/>
                <w:lang w:val="fr-FR"/>
              </w:rPr>
              <w:t>2</w:t>
            </w:r>
            <w:r w:rsidR="00CE3D7C">
              <w:rPr>
                <w:color w:val="FFFFFF"/>
                <w:lang w:val="fr-FR"/>
              </w:rPr>
              <w:t xml:space="preserve"> </w:t>
            </w:r>
            <w:r w:rsidR="009C07CE">
              <w:rPr>
                <w:color w:val="FFFFFF"/>
                <w:lang w:val="fr-FR"/>
              </w:rPr>
              <w:t>novembre</w:t>
            </w:r>
            <w:r w:rsidR="00CE3D7C">
              <w:rPr>
                <w:color w:val="FFFFFF"/>
                <w:lang w:val="fr-FR"/>
              </w:rPr>
              <w:t xml:space="preserve"> </w:t>
            </w:r>
            <w:r>
              <w:rPr>
                <w:color w:val="FFFFFF"/>
                <w:lang w:val="fr-FR"/>
              </w:rPr>
              <w:t>2015</w:t>
            </w:r>
            <w:r w:rsidRPr="004E21DC">
              <w:rPr>
                <w:color w:val="FFFFFF"/>
                <w:lang w:val="fr-FR"/>
              </w:rPr>
              <w:t>)</w:t>
            </w:r>
            <w:r w:rsidRPr="00971874">
              <w:rPr>
                <w:color w:val="FFFFFF"/>
                <w:spacing w:val="-4"/>
                <w:lang w:val="fr-CH"/>
              </w:rPr>
              <w:t xml:space="preserve"> </w:t>
            </w:r>
            <w:r>
              <w:rPr>
                <w:color w:val="FFFFFF"/>
                <w:spacing w:val="-4"/>
                <w:lang w:val="fr-CH"/>
              </w:rPr>
              <w:t xml:space="preserve"> </w:t>
            </w:r>
            <w:r w:rsidRPr="00971874">
              <w:rPr>
                <w:color w:val="FFFFFF"/>
                <w:spacing w:val="-4"/>
                <w:lang w:val="fr-CH"/>
              </w:rPr>
              <w:t>ISSN 1564-52</w:t>
            </w:r>
            <w:r w:rsidR="005F2D7A">
              <w:rPr>
                <w:color w:val="FFFFFF"/>
                <w:spacing w:val="-4"/>
                <w:lang w:val="fr-CH"/>
              </w:rPr>
              <w:t>4X</w:t>
            </w:r>
            <w:r w:rsidRPr="00971874">
              <w:rPr>
                <w:color w:val="FFFFFF"/>
                <w:spacing w:val="-4"/>
                <w:lang w:val="fr-CH"/>
              </w:rPr>
              <w:t xml:space="preserve"> (En ligne)</w:t>
            </w:r>
          </w:p>
        </w:tc>
      </w:tr>
      <w:tr w:rsidR="00BF6D6B" w:rsidRPr="00FF40F0" w:rsidTr="00215F63">
        <w:tc>
          <w:tcPr>
            <w:tcW w:w="2866" w:type="dxa"/>
            <w:gridSpan w:val="2"/>
            <w:tcBorders>
              <w:top w:val="nil"/>
              <w:left w:val="single" w:sz="8" w:space="0" w:color="333333"/>
              <w:bottom w:val="single" w:sz="8" w:space="0" w:color="333333"/>
            </w:tcBorders>
            <w:shd w:val="clear" w:color="auto" w:fill="auto"/>
          </w:tcPr>
          <w:p w:rsidR="00BF6D6B" w:rsidRPr="004E21DC" w:rsidRDefault="00BF6D6B" w:rsidP="00215F63">
            <w:pPr>
              <w:pStyle w:val="Firstfooter"/>
              <w:framePr w:hSpace="181" w:wrap="around" w:vAnchor="text" w:hAnchor="margin" w:xAlign="center" w:y="1"/>
              <w:spacing w:before="80"/>
              <w:rPr>
                <w:rFonts w:ascii="Calibri" w:hAnsi="Calibri"/>
                <w:b w:val="0"/>
                <w:bCs/>
                <w:sz w:val="14"/>
                <w:szCs w:val="14"/>
                <w:lang w:val="fr-FR"/>
              </w:rPr>
            </w:pPr>
            <w:bookmarkStart w:id="1" w:name="_Toc419901105"/>
            <w:bookmarkStart w:id="2" w:name="_Toc423525449"/>
            <w:bookmarkStart w:id="3" w:name="_Toc424821404"/>
            <w:bookmarkStart w:id="4" w:name="_Toc429043947"/>
            <w:bookmarkStart w:id="5" w:name="_Toc430351609"/>
            <w:bookmarkStart w:id="6" w:name="_Toc435101735"/>
            <w:bookmarkStart w:id="7" w:name="_Toc436994413"/>
            <w:r w:rsidRPr="004E21DC">
              <w:rPr>
                <w:rFonts w:ascii="Calibri" w:hAnsi="Calibri"/>
                <w:b w:val="0"/>
                <w:bCs/>
                <w:sz w:val="14"/>
                <w:szCs w:val="14"/>
                <w:lang w:val="fr-FR"/>
              </w:rPr>
              <w:t xml:space="preserve">Place des Nations CH-1211 </w:t>
            </w:r>
            <w:r w:rsidRPr="004E21DC">
              <w:rPr>
                <w:rFonts w:ascii="Calibri" w:hAnsi="Calibri"/>
                <w:b w:val="0"/>
                <w:bCs/>
                <w:sz w:val="14"/>
                <w:szCs w:val="14"/>
                <w:lang w:val="fr-FR"/>
              </w:rPr>
              <w:b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r w:rsidRPr="004E21DC">
              <w:rPr>
                <w:rFonts w:ascii="Calibri" w:hAnsi="Calibri"/>
                <w:b w:val="0"/>
                <w:bCs/>
                <w:sz w:val="14"/>
                <w:szCs w:val="14"/>
                <w:lang w:val="fr-FR"/>
              </w:rPr>
              <w:t xml:space="preserve"> </w:t>
            </w:r>
          </w:p>
          <w:p w:rsidR="00BF6D6B" w:rsidRPr="004E21DC" w:rsidRDefault="00BF6D6B" w:rsidP="00215F63">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712B3">
              <w:rPr>
                <w:b/>
                <w:bCs/>
                <w:sz w:val="14"/>
                <w:szCs w:val="14"/>
                <w:lang w:val="fr-FR"/>
              </w:rPr>
              <w:t>itumail@itu.int</w:t>
            </w:r>
          </w:p>
        </w:tc>
        <w:tc>
          <w:tcPr>
            <w:tcW w:w="3806" w:type="dxa"/>
            <w:tcBorders>
              <w:top w:val="nil"/>
              <w:bottom w:val="single" w:sz="8" w:space="0" w:color="333333"/>
            </w:tcBorders>
            <w:shd w:val="clear" w:color="auto" w:fill="auto"/>
          </w:tcPr>
          <w:p w:rsidR="00BF6D6B" w:rsidRPr="004E21DC" w:rsidRDefault="00BF6D6B" w:rsidP="00215F63">
            <w:pPr>
              <w:keepNext/>
              <w:framePr w:hSpace="181" w:wrap="around" w:vAnchor="text" w:hAnchor="margin" w:xAlign="center" w:y="1"/>
              <w:spacing w:before="80" w:after="80"/>
              <w:jc w:val="left"/>
              <w:outlineLvl w:val="0"/>
              <w:rPr>
                <w:color w:val="FFFFFF"/>
                <w:lang w:val="fr-FR"/>
              </w:rPr>
            </w:pPr>
            <w:bookmarkStart w:id="8" w:name="_Toc419901106"/>
            <w:bookmarkStart w:id="9" w:name="_Toc423525450"/>
            <w:bookmarkStart w:id="10" w:name="_Toc424821405"/>
            <w:bookmarkStart w:id="11" w:name="_Toc429043948"/>
            <w:bookmarkStart w:id="12" w:name="_Toc430351610"/>
            <w:bookmarkStart w:id="13" w:name="_Toc435101736"/>
            <w:bookmarkStart w:id="14" w:name="_Toc436994414"/>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Pr>
                <w:b/>
                <w:bCs/>
                <w:sz w:val="14"/>
                <w:szCs w:val="14"/>
                <w:lang w:val="fr-FR"/>
              </w:rPr>
              <w:t>211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r w:rsidRPr="004712B3">
              <w:rPr>
                <w:b/>
                <w:bCs/>
                <w:sz w:val="14"/>
                <w:szCs w:val="14"/>
                <w:lang w:val="fr-FR"/>
              </w:rPr>
              <w:t>tsbmail@itu.int</w:t>
            </w:r>
            <w:r w:rsidRPr="004E21DC">
              <w:rPr>
                <w:b/>
                <w:bCs/>
                <w:sz w:val="14"/>
                <w:szCs w:val="14"/>
                <w:lang w:val="fr-FR"/>
              </w:rPr>
              <w:t xml:space="preserve"> / </w:t>
            </w:r>
            <w:r w:rsidRPr="004712B3">
              <w:rPr>
                <w:rFonts w:eastAsia="SimSun" w:cs="Arial"/>
                <w:b/>
                <w:bCs/>
                <w:sz w:val="14"/>
                <w:szCs w:val="14"/>
                <w:lang w:val="fr-FR" w:eastAsia="zh-CN"/>
              </w:rPr>
              <w:t>tsbtson@itu.int</w:t>
            </w:r>
            <w:bookmarkEnd w:id="8"/>
            <w:bookmarkEnd w:id="9"/>
            <w:bookmarkEnd w:id="10"/>
            <w:bookmarkEnd w:id="11"/>
            <w:bookmarkEnd w:id="12"/>
            <w:bookmarkEnd w:id="13"/>
            <w:bookmarkEnd w:id="14"/>
          </w:p>
        </w:tc>
        <w:tc>
          <w:tcPr>
            <w:tcW w:w="2508" w:type="dxa"/>
            <w:tcBorders>
              <w:top w:val="nil"/>
              <w:bottom w:val="single" w:sz="8" w:space="0" w:color="333333"/>
              <w:right w:val="single" w:sz="8" w:space="0" w:color="333333"/>
            </w:tcBorders>
            <w:shd w:val="clear" w:color="auto" w:fill="auto"/>
          </w:tcPr>
          <w:p w:rsidR="00BF6D6B" w:rsidRPr="004E21DC" w:rsidRDefault="00BF6D6B" w:rsidP="00215F63">
            <w:pPr>
              <w:keepNext/>
              <w:framePr w:hSpace="181" w:wrap="around" w:vAnchor="text" w:hAnchor="margin" w:xAlign="center" w:y="1"/>
              <w:spacing w:before="80"/>
              <w:jc w:val="left"/>
              <w:outlineLvl w:val="0"/>
              <w:rPr>
                <w:b/>
                <w:bCs/>
                <w:sz w:val="14"/>
                <w:szCs w:val="14"/>
                <w:lang w:val="fr-FR"/>
              </w:rPr>
            </w:pPr>
            <w:bookmarkStart w:id="15" w:name="_Toc419901107"/>
            <w:bookmarkStart w:id="16" w:name="_Toc423525451"/>
            <w:bookmarkStart w:id="17" w:name="_Toc424821406"/>
            <w:bookmarkStart w:id="18" w:name="_Toc429043949"/>
            <w:bookmarkStart w:id="19" w:name="_Toc430351611"/>
            <w:bookmarkStart w:id="20" w:name="_Toc435101737"/>
            <w:bookmarkStart w:id="21" w:name="_Toc436994415"/>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+41 22 730 5560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Pr="004712B3">
              <w:rPr>
                <w:b/>
                <w:bCs/>
                <w:sz w:val="14"/>
                <w:szCs w:val="14"/>
                <w:lang w:val="fr-FR"/>
              </w:rPr>
              <w:t>brmail@itu.int</w:t>
            </w:r>
            <w:bookmarkEnd w:id="15"/>
            <w:bookmarkEnd w:id="16"/>
            <w:bookmarkEnd w:id="17"/>
            <w:bookmarkEnd w:id="18"/>
            <w:bookmarkEnd w:id="19"/>
            <w:bookmarkEnd w:id="20"/>
            <w:bookmarkEnd w:id="21"/>
          </w:p>
        </w:tc>
      </w:tr>
    </w:tbl>
    <w:p w:rsidR="00BF6D6B" w:rsidRPr="007F41C3" w:rsidRDefault="00BF6D6B" w:rsidP="00BF6D6B">
      <w:pPr>
        <w:rPr>
          <w:lang w:val="fr-FR"/>
        </w:rPr>
      </w:pPr>
    </w:p>
    <w:p w:rsidR="00BF6D6B" w:rsidRPr="007F41C3" w:rsidRDefault="00BF6D6B" w:rsidP="00BF6D6B">
      <w:pPr>
        <w:rPr>
          <w:lang w:val="fr-FR"/>
        </w:rPr>
        <w:sectPr w:rsidR="00BF6D6B" w:rsidRPr="007F41C3" w:rsidSect="00BF6D6B">
          <w:footerReference w:type="first" r:id="rId8"/>
          <w:type w:val="continuous"/>
          <w:pgSz w:w="11901" w:h="16840" w:code="9"/>
          <w:pgMar w:top="1134" w:right="1418" w:bottom="1701" w:left="1418" w:header="720" w:footer="720" w:gutter="0"/>
          <w:paperSrc w:first="15" w:other="15"/>
          <w:cols w:space="720"/>
          <w:titlePg/>
          <w:docGrid w:linePitch="360"/>
        </w:sectPr>
      </w:pPr>
    </w:p>
    <w:p w:rsidR="00BF6D6B" w:rsidRPr="00A61AFB" w:rsidRDefault="00BF6D6B" w:rsidP="004715C8">
      <w:pPr>
        <w:pStyle w:val="Heading1"/>
        <w:rPr>
          <w:lang w:val="fr-FR"/>
        </w:rPr>
      </w:pPr>
      <w:bookmarkStart w:id="22" w:name="_Toc419901108"/>
      <w:bookmarkStart w:id="23" w:name="_Toc423525452"/>
      <w:bookmarkStart w:id="24" w:name="_Toc424821407"/>
      <w:bookmarkStart w:id="25" w:name="_Toc428366200"/>
      <w:bookmarkStart w:id="26" w:name="_Toc429043950"/>
      <w:bookmarkStart w:id="27" w:name="_Toc430351612"/>
      <w:bookmarkStart w:id="28" w:name="_Toc435101738"/>
      <w:bookmarkStart w:id="29" w:name="_Toc436994416"/>
      <w:r w:rsidRPr="00A61AFB">
        <w:rPr>
          <w:lang w:val="fr-FR"/>
        </w:rPr>
        <w:lastRenderedPageBreak/>
        <w:t>Table des matières</w:t>
      </w:r>
      <w:bookmarkEnd w:id="22"/>
      <w:bookmarkEnd w:id="23"/>
      <w:bookmarkEnd w:id="24"/>
      <w:bookmarkEnd w:id="25"/>
      <w:bookmarkEnd w:id="26"/>
      <w:bookmarkEnd w:id="27"/>
      <w:bookmarkEnd w:id="28"/>
      <w:bookmarkEnd w:id="29"/>
    </w:p>
    <w:p w:rsidR="00BF6D6B" w:rsidRPr="00A61AFB" w:rsidRDefault="00BF6D6B" w:rsidP="00BF6D6B">
      <w:pPr>
        <w:tabs>
          <w:tab w:val="clear" w:pos="1276"/>
          <w:tab w:val="clear" w:pos="1843"/>
          <w:tab w:val="clear" w:pos="5387"/>
          <w:tab w:val="clear" w:pos="5954"/>
          <w:tab w:val="right" w:leader="dot" w:pos="8505"/>
          <w:tab w:val="right" w:pos="9072"/>
        </w:tabs>
        <w:spacing w:before="240" w:after="40"/>
        <w:ind w:hanging="1134"/>
        <w:jc w:val="right"/>
        <w:rPr>
          <w:i/>
          <w:noProof/>
          <w:szCs w:val="32"/>
          <w:lang w:val="fr-FR"/>
        </w:rPr>
      </w:pPr>
      <w:r w:rsidRPr="00A61AFB">
        <w:rPr>
          <w:i/>
          <w:noProof/>
          <w:szCs w:val="32"/>
          <w:lang w:val="fr-FR"/>
        </w:rPr>
        <w:t>Page</w:t>
      </w:r>
    </w:p>
    <w:p w:rsidR="00125F55" w:rsidRPr="00125F55" w:rsidRDefault="00125F55" w:rsidP="00125F55">
      <w:pPr>
        <w:pStyle w:val="TOC1"/>
        <w:rPr>
          <w:rFonts w:eastAsiaTheme="minorEastAsia"/>
          <w:b/>
          <w:bCs/>
          <w:lang w:val="fr-CH"/>
        </w:rPr>
      </w:pPr>
      <w:r w:rsidRPr="00125F55">
        <w:rPr>
          <w:b/>
          <w:bCs/>
        </w:rPr>
        <w:t>Information générale</w:t>
      </w:r>
    </w:p>
    <w:p w:rsidR="002A69D7" w:rsidRPr="002A69D7" w:rsidRDefault="002A69D7" w:rsidP="00A44222">
      <w:pPr>
        <w:pStyle w:val="TOC1"/>
        <w:rPr>
          <w:rFonts w:eastAsiaTheme="minorEastAsia"/>
          <w:lang w:val="fr-CH"/>
        </w:rPr>
      </w:pPr>
      <w:r w:rsidRPr="002A69D7">
        <w:rPr>
          <w:lang w:val="fr-CH"/>
        </w:rPr>
        <w:t xml:space="preserve">Listes </w:t>
      </w:r>
      <w:r w:rsidRPr="00125F55">
        <w:t>annexées</w:t>
      </w:r>
      <w:r w:rsidRPr="002A69D7">
        <w:rPr>
          <w:lang w:val="fr-CH"/>
        </w:rPr>
        <w:t xml:space="preserve"> au Bulletin d'exploitation de l'UIT</w:t>
      </w:r>
      <w:r w:rsidR="00662DFD">
        <w:rPr>
          <w:lang w:val="fr-CH"/>
        </w:rPr>
        <w:t xml:space="preserve">: </w:t>
      </w:r>
      <w:r w:rsidR="00662DFD" w:rsidRPr="00662DFD">
        <w:rPr>
          <w:i/>
          <w:iCs/>
          <w:lang w:val="fr-CH"/>
        </w:rPr>
        <w:t>Note du TSB</w:t>
      </w:r>
      <w:r w:rsidRPr="002A69D7">
        <w:rPr>
          <w:webHidden/>
          <w:lang w:val="fr-CH"/>
        </w:rPr>
        <w:tab/>
      </w:r>
      <w:r w:rsidR="00125F55">
        <w:rPr>
          <w:webHidden/>
          <w:lang w:val="fr-CH"/>
        </w:rPr>
        <w:tab/>
      </w:r>
      <w:r w:rsidR="00A44222">
        <w:rPr>
          <w:webHidden/>
          <w:lang w:val="fr-CH"/>
        </w:rPr>
        <w:t>3</w:t>
      </w:r>
    </w:p>
    <w:p w:rsidR="00662DFD" w:rsidRPr="00662DFD" w:rsidRDefault="00662DFD" w:rsidP="00662DFD">
      <w:pPr>
        <w:pStyle w:val="TOC1"/>
        <w:rPr>
          <w:rFonts w:eastAsiaTheme="minorEastAsia"/>
          <w:lang w:val="fr-CH"/>
        </w:rPr>
      </w:pPr>
      <w:r w:rsidRPr="00662DFD">
        <w:rPr>
          <w:lang w:val="fr-CH"/>
        </w:rPr>
        <w:t>Approbation de Recommandations UIT-T</w:t>
      </w:r>
      <w:r w:rsidRPr="00662DFD">
        <w:rPr>
          <w:webHidden/>
          <w:lang w:val="fr-CH"/>
        </w:rPr>
        <w:tab/>
      </w:r>
      <w:r>
        <w:rPr>
          <w:webHidden/>
          <w:lang w:val="fr-CH"/>
        </w:rPr>
        <w:tab/>
      </w:r>
      <w:r w:rsidR="00A44222">
        <w:rPr>
          <w:webHidden/>
          <w:lang w:val="fr-CH"/>
        </w:rPr>
        <w:t>4</w:t>
      </w:r>
    </w:p>
    <w:p w:rsidR="00E878CA" w:rsidRPr="00E878CA" w:rsidRDefault="00E878CA" w:rsidP="00AE2882">
      <w:pPr>
        <w:pStyle w:val="TOC1"/>
        <w:rPr>
          <w:rFonts w:eastAsiaTheme="minorEastAsia"/>
          <w:lang w:val="fr-CH"/>
        </w:rPr>
      </w:pPr>
      <w:r w:rsidRPr="00E878CA">
        <w:rPr>
          <w:lang w:val="fr-CH"/>
        </w:rPr>
        <w:t>Service mobile maritime</w:t>
      </w:r>
      <w:r w:rsidR="00AE2882">
        <w:rPr>
          <w:webHidden/>
          <w:lang w:val="fr-CH"/>
        </w:rPr>
        <w:t xml:space="preserve">: </w:t>
      </w:r>
      <w:r w:rsidR="00AE2882" w:rsidRPr="00AE2882">
        <w:rPr>
          <w:i/>
          <w:iCs/>
          <w:lang w:val="fr-CH"/>
        </w:rPr>
        <w:t>Uruguay</w:t>
      </w:r>
      <w:r w:rsidR="00AE2882">
        <w:rPr>
          <w:i/>
          <w:iCs/>
          <w:lang w:val="fr-CH"/>
        </w:rPr>
        <w:tab/>
      </w:r>
      <w:r w:rsidR="00AE2882">
        <w:rPr>
          <w:i/>
          <w:iCs/>
          <w:lang w:val="fr-CH"/>
        </w:rPr>
        <w:tab/>
      </w:r>
      <w:r w:rsidR="00FF40F0" w:rsidRPr="00FF40F0">
        <w:rPr>
          <w:lang w:val="fr-CH"/>
        </w:rPr>
        <w:t>4</w:t>
      </w:r>
    </w:p>
    <w:p w:rsidR="00E878CA" w:rsidRPr="00E878CA" w:rsidRDefault="00E878CA" w:rsidP="00AE2882">
      <w:pPr>
        <w:pStyle w:val="TOC1"/>
        <w:rPr>
          <w:rFonts w:eastAsiaTheme="minorEastAsia"/>
          <w:lang w:val="fr-CH"/>
        </w:rPr>
      </w:pPr>
      <w:r w:rsidRPr="00E878CA">
        <w:rPr>
          <w:lang w:val="fr-CH"/>
        </w:rPr>
        <w:t xml:space="preserve">Service </w:t>
      </w:r>
      <w:r w:rsidRPr="00E878CA">
        <w:t>téléphonique</w:t>
      </w:r>
      <w:r w:rsidR="00AE2882">
        <w:rPr>
          <w:lang w:val="fr-CH"/>
        </w:rPr>
        <w:t>:</w:t>
      </w:r>
    </w:p>
    <w:p w:rsidR="00E878CA" w:rsidRPr="00E878CA" w:rsidRDefault="00E878CA" w:rsidP="00FF40F0">
      <w:pPr>
        <w:pStyle w:val="TOC2"/>
        <w:rPr>
          <w:rFonts w:eastAsiaTheme="minorEastAsia"/>
          <w:lang w:val="fr-CH"/>
        </w:rPr>
      </w:pPr>
      <w:r w:rsidRPr="00AE2882">
        <w:rPr>
          <w:i/>
          <w:iCs/>
          <w:lang w:val="fr-CH"/>
        </w:rPr>
        <w:t>Curaçao</w:t>
      </w:r>
      <w:r w:rsidR="00AE2882" w:rsidRPr="00AE2882">
        <w:rPr>
          <w:i/>
          <w:iCs/>
          <w:lang w:val="fr-CH"/>
        </w:rPr>
        <w:t xml:space="preserve"> (Bureau </w:t>
      </w:r>
      <w:proofErr w:type="spellStart"/>
      <w:r w:rsidR="00AE2882" w:rsidRPr="00AE2882">
        <w:rPr>
          <w:i/>
          <w:iCs/>
          <w:lang w:val="fr-CH"/>
        </w:rPr>
        <w:t>Telecommunicatie</w:t>
      </w:r>
      <w:proofErr w:type="spellEnd"/>
      <w:r w:rsidR="00AE2882" w:rsidRPr="00AE2882">
        <w:rPr>
          <w:i/>
          <w:iCs/>
          <w:lang w:val="fr-CH"/>
        </w:rPr>
        <w:t xml:space="preserve"> en Post, Curaçao)</w:t>
      </w:r>
      <w:r w:rsidRPr="00AE2882">
        <w:rPr>
          <w:webHidden/>
          <w:lang w:val="fr-CH"/>
        </w:rPr>
        <w:tab/>
      </w:r>
      <w:r w:rsidR="00AE2882">
        <w:rPr>
          <w:webHidden/>
          <w:lang w:val="fr-CH"/>
        </w:rPr>
        <w:tab/>
      </w:r>
      <w:r w:rsidR="00FF40F0">
        <w:rPr>
          <w:webHidden/>
          <w:lang w:val="fr-CH"/>
        </w:rPr>
        <w:t>5</w:t>
      </w:r>
    </w:p>
    <w:p w:rsidR="00E878CA" w:rsidRPr="00E878CA" w:rsidRDefault="00E878CA" w:rsidP="00FF40F0">
      <w:pPr>
        <w:pStyle w:val="TOC2"/>
        <w:rPr>
          <w:rFonts w:eastAsiaTheme="minorEastAsia"/>
          <w:lang w:val="fr-CH"/>
        </w:rPr>
      </w:pPr>
      <w:r w:rsidRPr="00AE2882">
        <w:rPr>
          <w:i/>
          <w:iCs/>
          <w:lang w:val="fr-CH"/>
        </w:rPr>
        <w:t>Tuvalu</w:t>
      </w:r>
      <w:r w:rsidR="00AE2882" w:rsidRPr="00AE2882">
        <w:rPr>
          <w:i/>
          <w:iCs/>
          <w:lang w:val="fr-CH"/>
        </w:rPr>
        <w:t xml:space="preserve"> (Tuvalu </w:t>
      </w:r>
      <w:proofErr w:type="spellStart"/>
      <w:r w:rsidR="00AE2882" w:rsidRPr="00AE2882">
        <w:rPr>
          <w:i/>
          <w:iCs/>
          <w:lang w:val="fr-CH"/>
        </w:rPr>
        <w:t>Telecommunication</w:t>
      </w:r>
      <w:proofErr w:type="spellEnd"/>
      <w:r w:rsidR="00AE2882" w:rsidRPr="00AE2882">
        <w:rPr>
          <w:i/>
          <w:iCs/>
          <w:lang w:val="fr-CH"/>
        </w:rPr>
        <w:t xml:space="preserve"> Corporation (TTC), Funafuti)</w:t>
      </w:r>
      <w:r w:rsidRPr="00AE2882">
        <w:rPr>
          <w:webHidden/>
          <w:lang w:val="fr-CH"/>
        </w:rPr>
        <w:tab/>
      </w:r>
      <w:r w:rsidR="00AE2882">
        <w:rPr>
          <w:webHidden/>
          <w:lang w:val="fr-CH"/>
        </w:rPr>
        <w:tab/>
      </w:r>
      <w:r w:rsidR="00FF40F0">
        <w:rPr>
          <w:webHidden/>
          <w:lang w:val="fr-CH"/>
        </w:rPr>
        <w:t>6</w:t>
      </w:r>
    </w:p>
    <w:p w:rsidR="00E878CA" w:rsidRPr="00E878CA" w:rsidRDefault="00E878CA" w:rsidP="00FF40F0">
      <w:pPr>
        <w:pStyle w:val="TOC2"/>
        <w:rPr>
          <w:rFonts w:eastAsiaTheme="minorEastAsia"/>
          <w:lang w:val="fr-CH"/>
        </w:rPr>
      </w:pPr>
      <w:r w:rsidRPr="00AE2882">
        <w:rPr>
          <w:i/>
          <w:iCs/>
          <w:lang w:val="fr-CH"/>
        </w:rPr>
        <w:t>Wallis-et-Futuna</w:t>
      </w:r>
      <w:r w:rsidR="00AE2882" w:rsidRPr="00AE2882">
        <w:rPr>
          <w:i/>
          <w:iCs/>
          <w:lang w:val="fr-CH"/>
        </w:rPr>
        <w:t xml:space="preserve"> (Service des Postes et Télécommunications, Mata-</w:t>
      </w:r>
      <w:proofErr w:type="spellStart"/>
      <w:r w:rsidR="00AE2882" w:rsidRPr="00AE2882">
        <w:rPr>
          <w:i/>
          <w:iCs/>
          <w:lang w:val="fr-CH"/>
        </w:rPr>
        <w:t>Utu</w:t>
      </w:r>
      <w:proofErr w:type="spellEnd"/>
      <w:r w:rsidR="00AE2882" w:rsidRPr="00AE2882">
        <w:rPr>
          <w:i/>
          <w:iCs/>
          <w:lang w:val="fr-CH"/>
        </w:rPr>
        <w:t>, Uvéa)</w:t>
      </w:r>
      <w:r w:rsidRPr="00AE2882">
        <w:rPr>
          <w:webHidden/>
          <w:lang w:val="fr-CH"/>
        </w:rPr>
        <w:tab/>
      </w:r>
      <w:r w:rsidR="00AE2882">
        <w:rPr>
          <w:webHidden/>
          <w:lang w:val="fr-CH"/>
        </w:rPr>
        <w:tab/>
      </w:r>
      <w:r w:rsidR="00FF40F0">
        <w:rPr>
          <w:webHidden/>
          <w:lang w:val="fr-CH"/>
        </w:rPr>
        <w:t>7</w:t>
      </w:r>
    </w:p>
    <w:p w:rsidR="00E878CA" w:rsidRPr="00E878CA" w:rsidRDefault="00E878CA" w:rsidP="00FF40F0">
      <w:pPr>
        <w:pStyle w:val="TOC1"/>
        <w:rPr>
          <w:rFonts w:eastAsiaTheme="minorEastAsia"/>
          <w:lang w:val="fr-CH"/>
        </w:rPr>
      </w:pPr>
      <w:r w:rsidRPr="00E878CA">
        <w:rPr>
          <w:lang w:val="fr-CH"/>
        </w:rPr>
        <w:t xml:space="preserve">Autre </w:t>
      </w:r>
      <w:r w:rsidRPr="00E878CA">
        <w:t>communication</w:t>
      </w:r>
      <w:r w:rsidR="00AE2882">
        <w:t xml:space="preserve">: </w:t>
      </w:r>
      <w:r w:rsidR="00AE2882" w:rsidRPr="00AE2882">
        <w:rPr>
          <w:i/>
          <w:iCs/>
          <w:lang w:val="fr-CH"/>
        </w:rPr>
        <w:t>Serbie</w:t>
      </w:r>
      <w:r w:rsidR="00AE2882">
        <w:rPr>
          <w:i/>
          <w:iCs/>
          <w:lang w:val="fr-CH"/>
        </w:rPr>
        <w:tab/>
      </w:r>
      <w:r w:rsidR="00AE2882">
        <w:rPr>
          <w:i/>
          <w:iCs/>
          <w:lang w:val="fr-CH"/>
        </w:rPr>
        <w:tab/>
      </w:r>
      <w:r w:rsidR="00FF40F0">
        <w:rPr>
          <w:lang w:val="fr-CH"/>
        </w:rPr>
        <w:t>8</w:t>
      </w:r>
    </w:p>
    <w:p w:rsidR="00E878CA" w:rsidRPr="00E878CA" w:rsidRDefault="00E878CA" w:rsidP="00FF40F0">
      <w:pPr>
        <w:pStyle w:val="TOC1"/>
        <w:rPr>
          <w:rFonts w:eastAsiaTheme="minorEastAsia"/>
          <w:lang w:val="fr-CH"/>
        </w:rPr>
      </w:pPr>
      <w:r w:rsidRPr="00E878CA">
        <w:t>Restrictions</w:t>
      </w:r>
      <w:r w:rsidRPr="00E878CA">
        <w:rPr>
          <w:lang w:val="fr-CH"/>
        </w:rPr>
        <w:t xml:space="preserve"> de service</w:t>
      </w:r>
      <w:r w:rsidRPr="00E878CA">
        <w:rPr>
          <w:webHidden/>
          <w:lang w:val="fr-CH"/>
        </w:rPr>
        <w:tab/>
      </w:r>
      <w:r w:rsidR="00AE2882">
        <w:rPr>
          <w:webHidden/>
          <w:lang w:val="fr-CH"/>
        </w:rPr>
        <w:tab/>
      </w:r>
      <w:r w:rsidR="00FF40F0">
        <w:rPr>
          <w:webHidden/>
          <w:lang w:val="fr-CH"/>
        </w:rPr>
        <w:t>9</w:t>
      </w:r>
    </w:p>
    <w:p w:rsidR="00E878CA" w:rsidRPr="00E878CA" w:rsidRDefault="00E878CA" w:rsidP="00FF40F0">
      <w:pPr>
        <w:pStyle w:val="TOC1"/>
        <w:rPr>
          <w:rFonts w:eastAsiaTheme="minorEastAsia"/>
          <w:lang w:val="fr-CH"/>
        </w:rPr>
      </w:pPr>
      <w:r w:rsidRPr="00E878CA">
        <w:rPr>
          <w:lang w:val="fr-CH"/>
        </w:rPr>
        <w:t>Systèmes de rappel (Call-Back) et procédures d'appel alternatives (Rés. 21 Rév. PP-2006)</w:t>
      </w:r>
      <w:r w:rsidRPr="00E878CA">
        <w:rPr>
          <w:webHidden/>
          <w:lang w:val="fr-CH"/>
        </w:rPr>
        <w:tab/>
      </w:r>
      <w:r w:rsidR="00AE2882">
        <w:rPr>
          <w:webHidden/>
          <w:lang w:val="fr-CH"/>
        </w:rPr>
        <w:tab/>
      </w:r>
      <w:r w:rsidR="00FF40F0">
        <w:rPr>
          <w:webHidden/>
          <w:lang w:val="fr-CH"/>
        </w:rPr>
        <w:t>9</w:t>
      </w:r>
    </w:p>
    <w:p w:rsidR="00E878CA" w:rsidRPr="002A69D7" w:rsidRDefault="00E878CA" w:rsidP="00E878CA">
      <w:pPr>
        <w:pStyle w:val="TOC1"/>
        <w:rPr>
          <w:rFonts w:eastAsiaTheme="minorEastAsia"/>
          <w:lang w:val="fr-CH"/>
        </w:rPr>
      </w:pPr>
      <w:r w:rsidRPr="00125F55">
        <w:rPr>
          <w:b/>
          <w:bCs/>
        </w:rPr>
        <w:t>Amendements aux publications de service</w:t>
      </w:r>
    </w:p>
    <w:p w:rsidR="00E878CA" w:rsidRPr="00E878CA" w:rsidRDefault="00E878CA" w:rsidP="00FF40F0">
      <w:pPr>
        <w:pStyle w:val="TOC1"/>
      </w:pPr>
      <w:r w:rsidRPr="00E878CA">
        <w:t>Liste des numéros identificateurs d'entités émettrices pour  les cartes internationales de facturation</w:t>
      </w:r>
      <w:r w:rsidR="00AE2882">
        <w:br/>
      </w:r>
      <w:r w:rsidRPr="00E878CA">
        <w:t>des télécommunications</w:t>
      </w:r>
      <w:r w:rsidRPr="00E878CA">
        <w:rPr>
          <w:webHidden/>
        </w:rPr>
        <w:tab/>
      </w:r>
      <w:r w:rsidR="00AE2882">
        <w:rPr>
          <w:webHidden/>
        </w:rPr>
        <w:tab/>
      </w:r>
      <w:r w:rsidRPr="00E878CA">
        <w:rPr>
          <w:webHidden/>
        </w:rPr>
        <w:t>1</w:t>
      </w:r>
      <w:r w:rsidR="00FF40F0">
        <w:rPr>
          <w:webHidden/>
        </w:rPr>
        <w:t>0</w:t>
      </w:r>
    </w:p>
    <w:p w:rsidR="00E878CA" w:rsidRPr="00E878CA" w:rsidRDefault="00E878CA" w:rsidP="00FF40F0">
      <w:pPr>
        <w:pStyle w:val="TOC1"/>
      </w:pPr>
      <w:r w:rsidRPr="00E878CA">
        <w:t>Codes de réseau mobile (MNC) pour le plan d'identification international pour les réseaux publics et</w:t>
      </w:r>
      <w:r w:rsidR="00AE2882">
        <w:br/>
      </w:r>
      <w:r w:rsidRPr="00E878CA">
        <w:t>les abonnements</w:t>
      </w:r>
      <w:r w:rsidRPr="00E878CA">
        <w:rPr>
          <w:webHidden/>
        </w:rPr>
        <w:tab/>
      </w:r>
      <w:r w:rsidR="00AE2882">
        <w:rPr>
          <w:webHidden/>
        </w:rPr>
        <w:tab/>
      </w:r>
      <w:r w:rsidRPr="00E878CA">
        <w:rPr>
          <w:webHidden/>
        </w:rPr>
        <w:t>1</w:t>
      </w:r>
      <w:r w:rsidR="00FF40F0">
        <w:rPr>
          <w:webHidden/>
        </w:rPr>
        <w:t>0</w:t>
      </w:r>
    </w:p>
    <w:p w:rsidR="00E878CA" w:rsidRPr="00E878CA" w:rsidRDefault="00E878CA" w:rsidP="00FF40F0">
      <w:pPr>
        <w:pStyle w:val="TOC1"/>
      </w:pPr>
      <w:r w:rsidRPr="00E878CA">
        <w:t>Liste des codes de transporteur de l’UIT</w:t>
      </w:r>
      <w:r w:rsidRPr="00E878CA">
        <w:rPr>
          <w:webHidden/>
        </w:rPr>
        <w:tab/>
      </w:r>
      <w:r w:rsidR="00AE2882">
        <w:rPr>
          <w:webHidden/>
        </w:rPr>
        <w:tab/>
      </w:r>
      <w:r w:rsidRPr="00E878CA">
        <w:rPr>
          <w:webHidden/>
        </w:rPr>
        <w:t>1</w:t>
      </w:r>
      <w:r w:rsidR="00FF40F0">
        <w:rPr>
          <w:webHidden/>
        </w:rPr>
        <w:t>1</w:t>
      </w:r>
    </w:p>
    <w:p w:rsidR="00E878CA" w:rsidRPr="00E878CA" w:rsidRDefault="00E878CA" w:rsidP="00FF40F0">
      <w:pPr>
        <w:pStyle w:val="TOC1"/>
      </w:pPr>
      <w:r w:rsidRPr="00E878CA">
        <w:t>Liste des codes de points sémaphores internationaux (ISPC)</w:t>
      </w:r>
      <w:r w:rsidRPr="00E878CA">
        <w:rPr>
          <w:webHidden/>
        </w:rPr>
        <w:tab/>
      </w:r>
      <w:r w:rsidR="007A7D87">
        <w:rPr>
          <w:webHidden/>
        </w:rPr>
        <w:tab/>
      </w:r>
      <w:r w:rsidRPr="00E878CA">
        <w:rPr>
          <w:webHidden/>
        </w:rPr>
        <w:t>1</w:t>
      </w:r>
      <w:r w:rsidR="00FF40F0">
        <w:rPr>
          <w:webHidden/>
        </w:rPr>
        <w:t>2</w:t>
      </w:r>
    </w:p>
    <w:p w:rsidR="00E878CA" w:rsidRPr="00E878CA" w:rsidRDefault="00E878CA" w:rsidP="00FF40F0">
      <w:pPr>
        <w:pStyle w:val="TOC1"/>
        <w:rPr>
          <w:rFonts w:eastAsiaTheme="minorEastAsia"/>
          <w:lang w:val="fr-CH"/>
        </w:rPr>
      </w:pPr>
      <w:r w:rsidRPr="00E878CA">
        <w:t>Plan de</w:t>
      </w:r>
      <w:r w:rsidRPr="00E878CA">
        <w:rPr>
          <w:lang w:val="fr-CH"/>
        </w:rPr>
        <w:t xml:space="preserve"> numérotage national</w:t>
      </w:r>
      <w:r w:rsidRPr="00E878CA">
        <w:rPr>
          <w:webHidden/>
          <w:lang w:val="fr-CH"/>
        </w:rPr>
        <w:tab/>
      </w:r>
      <w:r w:rsidR="007A7D87">
        <w:rPr>
          <w:webHidden/>
          <w:lang w:val="fr-CH"/>
        </w:rPr>
        <w:tab/>
      </w:r>
      <w:r w:rsidRPr="00E878CA">
        <w:rPr>
          <w:webHidden/>
          <w:lang w:val="fr-CH"/>
        </w:rPr>
        <w:t>1</w:t>
      </w:r>
      <w:r w:rsidR="00FF40F0">
        <w:rPr>
          <w:webHidden/>
          <w:lang w:val="fr-CH"/>
        </w:rPr>
        <w:t>2</w:t>
      </w:r>
    </w:p>
    <w:p w:rsidR="008B343A" w:rsidRPr="008B343A" w:rsidRDefault="008B343A" w:rsidP="004712B3">
      <w:pPr>
        <w:pStyle w:val="TOC1"/>
        <w:rPr>
          <w:rFonts w:eastAsiaTheme="minorEastAsia"/>
          <w:lang w:val="fr-CH"/>
        </w:rPr>
      </w:pPr>
    </w:p>
    <w:p w:rsidR="00662DFD" w:rsidRPr="009C07CE" w:rsidRDefault="009C07CE" w:rsidP="002C5CEF">
      <w:pPr>
        <w:pStyle w:val="TOC1"/>
        <w:rPr>
          <w:rFonts w:eastAsiaTheme="minorEastAsia"/>
          <w:b/>
          <w:bCs/>
          <w:lang w:val="fr-CH"/>
        </w:rPr>
      </w:pPr>
      <w:r w:rsidRPr="009C07CE">
        <w:rPr>
          <w:rFonts w:eastAsiaTheme="minorEastAsia"/>
          <w:b/>
          <w:bCs/>
          <w:lang w:val="fr-CH"/>
        </w:rPr>
        <w:t>Annexe</w:t>
      </w:r>
    </w:p>
    <w:p w:rsidR="007A7D87" w:rsidRPr="00A61AFB" w:rsidRDefault="007A7D87" w:rsidP="00FF40F0">
      <w:pPr>
        <w:jc w:val="left"/>
        <w:rPr>
          <w:lang w:val="fr-FR"/>
        </w:rPr>
      </w:pPr>
      <w:r w:rsidRPr="00A61AFB">
        <w:rPr>
          <w:lang w:val="fr-FR"/>
        </w:rPr>
        <w:t>Liste des numéros identificateurs d'entités émettrices pour les cartes internationales de facturation</w:t>
      </w:r>
      <w:r>
        <w:rPr>
          <w:lang w:val="fr-FR"/>
        </w:rPr>
        <w:br/>
      </w:r>
      <w:r w:rsidRPr="00A61AFB">
        <w:rPr>
          <w:lang w:val="fr-FR"/>
        </w:rPr>
        <w:t>des télécommunications (Selon la Recommandation UIT-T E.118 (05/2006)) (Situation au 15 novembre 201</w:t>
      </w:r>
      <w:r w:rsidR="00FF40F0">
        <w:rPr>
          <w:lang w:val="fr-FR"/>
        </w:rPr>
        <w:t>5</w:t>
      </w:r>
      <w:r w:rsidRPr="00A61AFB">
        <w:rPr>
          <w:lang w:val="fr-FR"/>
        </w:rPr>
        <w:t>)</w:t>
      </w:r>
    </w:p>
    <w:p w:rsidR="00DE25D2" w:rsidRDefault="00DE25D2">
      <w:pPr>
        <w:tabs>
          <w:tab w:val="clear" w:pos="567"/>
          <w:tab w:val="clear" w:pos="1276"/>
          <w:tab w:val="clear" w:pos="1843"/>
          <w:tab w:val="clear" w:pos="5387"/>
          <w:tab w:val="clear" w:pos="5954"/>
        </w:tabs>
        <w:overflowPunct/>
        <w:autoSpaceDE/>
        <w:autoSpaceDN/>
        <w:adjustRightInd/>
        <w:spacing w:before="0"/>
        <w:jc w:val="left"/>
        <w:textAlignment w:val="auto"/>
        <w:rPr>
          <w:noProof/>
          <w:szCs w:val="32"/>
          <w:lang w:val="fr-CH"/>
        </w:rPr>
      </w:pPr>
      <w:r>
        <w:rPr>
          <w:lang w:val="fr-CH"/>
        </w:rPr>
        <w:br w:type="page"/>
      </w:r>
    </w:p>
    <w:p w:rsidR="00BF6D6B" w:rsidRDefault="00BF6D6B" w:rsidP="00BF6D6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eastAsiaTheme="minorEastAsia" w:hAnsi="Times New Roman"/>
          <w:sz w:val="24"/>
          <w:lang w:val="fr-FR"/>
        </w:rPr>
      </w:pPr>
    </w:p>
    <w:p w:rsidR="00BF6D6B" w:rsidRPr="00A61AFB" w:rsidRDefault="00BF6D6B" w:rsidP="002A1DC9">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F6D6B" w:rsidRPr="00FF40F0" w:rsidTr="00215F6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eastAsia="SimSun" w:hAnsiTheme="minorHAnsi"/>
                <w:bCs/>
                <w:i/>
                <w:iCs/>
                <w:sz w:val="18"/>
                <w:szCs w:val="18"/>
                <w:lang w:val="fr-CH"/>
              </w:rPr>
            </w:pPr>
            <w:r w:rsidRPr="00A61AFB">
              <w:rPr>
                <w:rFonts w:asciiTheme="minorHAnsi" w:eastAsia="SimSun" w:hAnsiTheme="minorHAnsi"/>
                <w:bCs/>
                <w:i/>
                <w:iCs/>
                <w:sz w:val="18"/>
                <w:szCs w:val="18"/>
                <w:lang w:val="fr-CH"/>
              </w:rPr>
              <w:t>Dates de parution des prochains Bulletins d'exploitation</w:t>
            </w:r>
            <w:r>
              <w:rPr>
                <w:rFonts w:asciiTheme="minorHAnsi" w:eastAsia="SimSun" w:hAnsiTheme="minorHAnsi"/>
                <w:bCs/>
                <w:i/>
                <w:iCs/>
                <w:sz w:val="18"/>
                <w:szCs w:val="18"/>
                <w:lang w:val="fr-CH"/>
              </w:rPr>
              <w:t>*</w:t>
            </w:r>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imes New Roman" w:eastAsia="SimSun" w:hAnsi="Times New Roman"/>
                <w:bCs/>
                <w:sz w:val="22"/>
                <w:lang w:val="fr-CH"/>
              </w:rPr>
            </w:pPr>
            <w:r w:rsidRPr="00A61AFB">
              <w:rPr>
                <w:rFonts w:asciiTheme="minorHAnsi" w:eastAsia="SimSun" w:hAnsiTheme="minorHAnsi"/>
                <w:bCs/>
                <w:i/>
                <w:iCs/>
                <w:sz w:val="18"/>
                <w:szCs w:val="18"/>
                <w:lang w:val="fr-CH"/>
              </w:rPr>
              <w:t>Comprenant les renseignements reçus au</w:t>
            </w:r>
            <w:r w:rsidRPr="00A61AFB">
              <w:rPr>
                <w:rFonts w:asciiTheme="minorHAnsi" w:eastAsia="SimSun" w:hAnsiTheme="minorHAnsi"/>
                <w:bCs/>
                <w:sz w:val="18"/>
                <w:szCs w:val="18"/>
                <w:lang w:val="fr-CH"/>
              </w:rPr>
              <w:t>:</w:t>
            </w:r>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1089</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17</w:t>
            </w:r>
            <w:proofErr w:type="gramStart"/>
            <w:r w:rsidRPr="00A61AFB">
              <w:rPr>
                <w:rFonts w:asciiTheme="minorHAnsi" w:eastAsia="SimSun" w:hAnsiTheme="minorHAnsi"/>
                <w:sz w:val="18"/>
                <w:szCs w:val="18"/>
                <w:lang w:val="fr-FR"/>
              </w:rPr>
              <w:t>.XI.2015</w:t>
            </w:r>
            <w:proofErr w:type="gramEnd"/>
          </w:p>
        </w:tc>
      </w:tr>
      <w:tr w:rsidR="00BF6D6B" w:rsidRPr="00A61AFB" w:rsidTr="00215F6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1090</w:t>
            </w:r>
          </w:p>
        </w:tc>
        <w:tc>
          <w:tcPr>
            <w:tcW w:w="198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r w:rsidRPr="00A61AFB">
              <w:rPr>
                <w:rFonts w:asciiTheme="minorHAnsi" w:eastAsia="SimSun" w:hAnsiTheme="minorHAnsi"/>
                <w:sz w:val="18"/>
                <w:szCs w:val="18"/>
                <w:lang w:val="fr-FR"/>
              </w:rPr>
              <w:t>15</w:t>
            </w:r>
            <w:proofErr w:type="gramStart"/>
            <w:r w:rsidRPr="00A61AFB">
              <w:rPr>
                <w:rFonts w:asciiTheme="minorHAnsi" w:eastAsia="SimSun" w:hAnsiTheme="minorHAnsi"/>
                <w:sz w:val="18"/>
                <w:szCs w:val="18"/>
                <w:lang w:val="fr-FR"/>
              </w:rPr>
              <w:t>.XII.2015</w:t>
            </w:r>
            <w:proofErr w:type="gramEnd"/>
          </w:p>
        </w:tc>
        <w:tc>
          <w:tcPr>
            <w:tcW w:w="2520" w:type="dxa"/>
            <w:tcBorders>
              <w:top w:val="single" w:sz="4" w:space="0" w:color="auto"/>
              <w:left w:val="single" w:sz="4" w:space="0" w:color="auto"/>
              <w:bottom w:val="single" w:sz="4" w:space="0" w:color="auto"/>
              <w:right w:val="single" w:sz="4" w:space="0" w:color="auto"/>
            </w:tcBorders>
            <w:hideMark/>
          </w:tcPr>
          <w:p w:rsidR="00BF6D6B" w:rsidRPr="00A61AFB" w:rsidRDefault="00BF6D6B" w:rsidP="00215F63">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eastAsia="SimSun" w:hAnsiTheme="minorHAnsi"/>
                <w:sz w:val="18"/>
                <w:szCs w:val="18"/>
                <w:lang w:val="fr-FR"/>
              </w:rPr>
            </w:pPr>
            <w:proofErr w:type="gramStart"/>
            <w:r w:rsidRPr="00A61AFB">
              <w:rPr>
                <w:rFonts w:asciiTheme="minorHAnsi" w:eastAsia="SimSun" w:hAnsiTheme="minorHAnsi"/>
                <w:sz w:val="18"/>
                <w:szCs w:val="18"/>
                <w:lang w:val="fr-FR"/>
              </w:rPr>
              <w:t>1.XII.2015</w:t>
            </w:r>
            <w:proofErr w:type="gramEnd"/>
          </w:p>
        </w:tc>
      </w:tr>
    </w:tbl>
    <w:p w:rsidR="00BF6D6B" w:rsidRDefault="00BF6D6B" w:rsidP="002A1DC9">
      <w:pPr>
        <w:rPr>
          <w:lang w:val="fr-FR"/>
        </w:rPr>
      </w:pPr>
    </w:p>
    <w:p w:rsidR="00BF6D6B" w:rsidRDefault="00BF6D6B" w:rsidP="00BF6D6B">
      <w:pPr>
        <w:tabs>
          <w:tab w:val="clear" w:pos="567"/>
          <w:tab w:val="left" w:pos="252"/>
        </w:tabs>
        <w:rPr>
          <w:lang w:val="fr-FR"/>
        </w:rPr>
      </w:pPr>
      <w:r>
        <w:rPr>
          <w:lang w:val="fr-FR"/>
        </w:rPr>
        <w:t>*</w:t>
      </w:r>
      <w:r>
        <w:rPr>
          <w:lang w:val="fr-FR"/>
        </w:rPr>
        <w:tab/>
        <w:t>Ces dates concernent uniquement la version anglaise.</w:t>
      </w:r>
    </w:p>
    <w:p w:rsidR="004F5E3A" w:rsidRDefault="004F5E3A" w:rsidP="004715C8">
      <w:pPr>
        <w:pStyle w:val="Heading1"/>
        <w:rPr>
          <w:rFonts w:ascii="Times New Roman" w:hAnsi="Times New Roman"/>
          <w:sz w:val="24"/>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4F5E3A" w:rsidRPr="004F5E3A" w:rsidRDefault="004F5E3A" w:rsidP="004F5E3A">
      <w:pPr>
        <w:rPr>
          <w:lang w:val="fr-FR"/>
        </w:rPr>
      </w:pPr>
    </w:p>
    <w:p w:rsidR="00A61AFB" w:rsidRPr="00A61AFB" w:rsidRDefault="00A61AFB" w:rsidP="004715C8">
      <w:pPr>
        <w:pStyle w:val="Heading1"/>
        <w:rPr>
          <w:lang w:val="fr-FR"/>
        </w:rPr>
      </w:pPr>
      <w:r w:rsidRPr="004F5E3A">
        <w:rPr>
          <w:lang w:val="fr-FR"/>
        </w:rPr>
        <w:br w:type="page"/>
      </w:r>
      <w:bookmarkStart w:id="30" w:name="_Toc417551655"/>
      <w:bookmarkStart w:id="31" w:name="_Toc418172323"/>
      <w:bookmarkStart w:id="32" w:name="_Toc418590386"/>
      <w:bookmarkStart w:id="33" w:name="_Toc421025955"/>
      <w:bookmarkStart w:id="34" w:name="_Toc422401203"/>
      <w:bookmarkStart w:id="35" w:name="_Toc423525453"/>
      <w:bookmarkStart w:id="36" w:name="_Toc424821408"/>
      <w:bookmarkStart w:id="37" w:name="_Toc428366201"/>
      <w:bookmarkStart w:id="38" w:name="_Toc429043951"/>
      <w:bookmarkStart w:id="39" w:name="_Toc430351613"/>
      <w:bookmarkStart w:id="40" w:name="_Toc435101739"/>
      <w:bookmarkStart w:id="41" w:name="_Toc436994417"/>
      <w:r w:rsidRPr="00A61AFB">
        <w:rPr>
          <w:lang w:val="fr-FR"/>
        </w:rPr>
        <w:lastRenderedPageBreak/>
        <w:t>INFORMATION GÉNÉRALE</w:t>
      </w:r>
      <w:bookmarkEnd w:id="30"/>
      <w:bookmarkEnd w:id="31"/>
      <w:bookmarkEnd w:id="32"/>
      <w:bookmarkEnd w:id="33"/>
      <w:bookmarkEnd w:id="34"/>
      <w:bookmarkEnd w:id="35"/>
      <w:bookmarkEnd w:id="36"/>
      <w:bookmarkEnd w:id="37"/>
      <w:bookmarkEnd w:id="38"/>
      <w:bookmarkEnd w:id="39"/>
      <w:bookmarkEnd w:id="40"/>
      <w:bookmarkEnd w:id="41"/>
    </w:p>
    <w:p w:rsidR="00A61AFB" w:rsidRPr="003D52C3" w:rsidRDefault="00A61AFB" w:rsidP="004715C8">
      <w:pPr>
        <w:pStyle w:val="Heading2"/>
        <w:rPr>
          <w:lang w:val="fr-CH"/>
        </w:rPr>
      </w:pPr>
      <w:bookmarkStart w:id="42" w:name="_Toc417551656"/>
      <w:bookmarkStart w:id="43" w:name="_Toc418172324"/>
      <w:bookmarkStart w:id="44" w:name="_Toc418590387"/>
      <w:bookmarkStart w:id="45" w:name="_Toc421025956"/>
      <w:bookmarkStart w:id="46" w:name="_Toc422401204"/>
      <w:bookmarkStart w:id="47" w:name="_Toc423525454"/>
      <w:bookmarkStart w:id="48" w:name="_Toc424821409"/>
      <w:bookmarkStart w:id="49" w:name="_Toc428366202"/>
      <w:bookmarkStart w:id="50" w:name="_Toc429043952"/>
      <w:bookmarkStart w:id="51" w:name="_Toc430351614"/>
      <w:bookmarkStart w:id="52" w:name="_Toc435101740"/>
      <w:bookmarkStart w:id="53" w:name="_Toc436994418"/>
      <w:r w:rsidRPr="003D52C3">
        <w:rPr>
          <w:lang w:val="fr-CH"/>
        </w:rPr>
        <w:t>Listes annexées au Bulletin d'exploitation de l'UIT</w:t>
      </w:r>
      <w:bookmarkEnd w:id="42"/>
      <w:bookmarkEnd w:id="43"/>
      <w:bookmarkEnd w:id="44"/>
      <w:bookmarkEnd w:id="45"/>
      <w:bookmarkEnd w:id="46"/>
      <w:bookmarkEnd w:id="47"/>
      <w:bookmarkEnd w:id="48"/>
      <w:bookmarkEnd w:id="49"/>
      <w:bookmarkEnd w:id="50"/>
      <w:bookmarkEnd w:id="51"/>
      <w:bookmarkEnd w:id="52"/>
      <w:bookmarkEnd w:id="53"/>
    </w:p>
    <w:p w:rsidR="00A61AFB" w:rsidRPr="00A61AFB" w:rsidRDefault="00A61AFB" w:rsidP="00A61AFB">
      <w:pPr>
        <w:spacing w:before="200"/>
        <w:rPr>
          <w:rFonts w:asciiTheme="minorHAnsi" w:hAnsiTheme="minorHAnsi"/>
          <w:b/>
          <w:bCs/>
          <w:lang w:val="fr-CH"/>
        </w:rPr>
      </w:pPr>
      <w:r w:rsidRPr="00A61AFB">
        <w:rPr>
          <w:rFonts w:asciiTheme="minorHAnsi" w:hAnsiTheme="minorHAnsi"/>
          <w:b/>
          <w:bCs/>
          <w:lang w:val="fr-CH"/>
        </w:rPr>
        <w:t>Note du TSB</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A.</w:t>
      </w:r>
      <w:r w:rsidRPr="00A61AFB">
        <w:rPr>
          <w:rFonts w:asciiTheme="minorHAnsi" w:hAnsiTheme="minorHAnsi" w:cstheme="minorBidi"/>
          <w:lang w:val="fr-FR"/>
        </w:rPr>
        <w:tab/>
        <w:t>Les listes suivantes ont été publiées par le TSB ou le BR sous la forme d'une Annexe au Bulletin d'exploitation (BE) de l'UIT:</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theme="minorBidi"/>
          <w:vertAlign w:val="superscript"/>
          <w:lang w:val="fr-FR"/>
        </w:rPr>
      </w:pPr>
      <w:r w:rsidRPr="00A61AFB">
        <w:rPr>
          <w:rFonts w:asciiTheme="minorHAnsi" w:hAnsiTheme="minorHAnsi" w:cstheme="minorBidi"/>
          <w:lang w:val="fr-FR"/>
        </w:rPr>
        <w:t>BE N</w:t>
      </w:r>
      <w:r w:rsidRPr="00A61AFB">
        <w:rPr>
          <w:rFonts w:asciiTheme="minorHAnsi" w:hAnsiTheme="minorHAnsi" w:cstheme="minorBidi"/>
          <w:vertAlign w:val="superscript"/>
          <w:lang w:val="fr-FR"/>
        </w:rPr>
        <w:t>o</w:t>
      </w:r>
    </w:p>
    <w:p w:rsidR="009C07CE" w:rsidRPr="00A61AFB" w:rsidRDefault="009C07CE" w:rsidP="00FF40F0">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w:t>
      </w:r>
      <w:r>
        <w:rPr>
          <w:rFonts w:asciiTheme="minorHAnsi" w:hAnsiTheme="minorHAnsi" w:cstheme="minorBidi"/>
          <w:lang w:val="fr-FR"/>
        </w:rPr>
        <w:t>88</w:t>
      </w:r>
      <w:r w:rsidRPr="00A61AFB">
        <w:rPr>
          <w:rFonts w:asciiTheme="minorHAnsi" w:hAnsiTheme="minorHAnsi" w:cstheme="minorBidi"/>
          <w:lang w:val="fr-FR"/>
        </w:rPr>
        <w:tab/>
      </w:r>
      <w:r w:rsidRPr="00A61AFB">
        <w:rPr>
          <w:rFonts w:asciiTheme="minorHAnsi" w:hAnsiTheme="minorHAnsi" w:cstheme="minorBidi"/>
          <w:spacing w:val="-2"/>
          <w:lang w:val="fr-FR"/>
        </w:rPr>
        <w:t>Liste des numéros identificateurs d'entités émettrices pour les cartes internationales de facturation des télécommunications (Selon la Recommandation UIT-T E.118 (05/2006)) (Situation au 15 novembre 201</w:t>
      </w:r>
      <w:r w:rsidR="00FF40F0">
        <w:rPr>
          <w:rFonts w:asciiTheme="minorHAnsi" w:hAnsiTheme="minorHAnsi" w:cstheme="minorBidi"/>
          <w:spacing w:val="-2"/>
          <w:lang w:val="fr-FR"/>
        </w:rPr>
        <w:t>5</w:t>
      </w:r>
      <w:r w:rsidRPr="00A61AFB">
        <w:rPr>
          <w:rFonts w:asciiTheme="minorHAnsi" w:hAnsiTheme="minorHAnsi" w:cstheme="minorBidi"/>
          <w:spacing w:val="-2"/>
          <w:lang w:val="fr-FR"/>
        </w:rPr>
        <w:t>)</w:t>
      </w:r>
    </w:p>
    <w:p w:rsidR="00B807ED" w:rsidRPr="00A61AFB" w:rsidRDefault="00B807ED" w:rsidP="00B807E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w:t>
      </w:r>
      <w:r>
        <w:rPr>
          <w:rFonts w:asciiTheme="minorHAnsi" w:hAnsiTheme="minorHAnsi" w:cstheme="minorBidi"/>
          <w:lang w:val="fr-FR"/>
        </w:rPr>
        <w:t>86</w:t>
      </w:r>
      <w:r w:rsidRPr="00A61AFB">
        <w:rPr>
          <w:rFonts w:asciiTheme="minorHAnsi" w:hAnsiTheme="minorHAnsi" w:cstheme="minorBidi"/>
          <w:lang w:val="fr-FR"/>
        </w:rPr>
        <w:tab/>
        <w:t xml:space="preserve">Codes de réseau mobile (MNC) pour le plan d'identification international pour les réseaux publics et les abonnements (Selon la Recommandation UIT-T E.212 (05/2008)) (Situation au 15 </w:t>
      </w:r>
      <w:r>
        <w:rPr>
          <w:rFonts w:asciiTheme="minorHAnsi" w:hAnsiTheme="minorHAnsi" w:cstheme="minorBidi"/>
          <w:lang w:val="fr-FR"/>
        </w:rPr>
        <w:t>octobre</w:t>
      </w:r>
      <w:r w:rsidRPr="00A61AFB">
        <w:rPr>
          <w:rFonts w:asciiTheme="minorHAnsi" w:hAnsiTheme="minorHAnsi" w:cstheme="minorBidi"/>
          <w:lang w:val="fr-FR"/>
        </w:rPr>
        <w:t xml:space="preserve"> 201</w:t>
      </w:r>
      <w:r>
        <w:rPr>
          <w:rFonts w:asciiTheme="minorHAnsi" w:hAnsiTheme="minorHAnsi" w:cstheme="minorBidi"/>
          <w:lang w:val="fr-FR"/>
        </w:rPr>
        <w:t>5</w:t>
      </w:r>
      <w:r w:rsidRPr="00A61AFB">
        <w:rPr>
          <w:rFonts w:asciiTheme="minorHAnsi" w:hAnsiTheme="minorHAnsi" w:cstheme="minorBidi"/>
          <w:lang w:val="fr-FR"/>
        </w:rPr>
        <w:t>)</w:t>
      </w:r>
    </w:p>
    <w:p w:rsidR="003E26AF" w:rsidRPr="00A61AFB" w:rsidRDefault="003E26AF" w:rsidP="003E26AF">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spacing w:val="-2"/>
          <w:lang w:val="fr-FR"/>
        </w:rPr>
        <w:t>10</w:t>
      </w:r>
      <w:r>
        <w:rPr>
          <w:rFonts w:asciiTheme="minorHAnsi" w:hAnsiTheme="minorHAnsi" w:cstheme="minorBidi"/>
          <w:spacing w:val="-2"/>
          <w:lang w:val="fr-FR"/>
        </w:rPr>
        <w:t>73</w:t>
      </w:r>
      <w:r w:rsidRPr="00A61AFB">
        <w:rPr>
          <w:rFonts w:asciiTheme="minorHAnsi" w:hAnsiTheme="minorHAnsi" w:cstheme="minorBidi"/>
          <w:spacing w:val="-2"/>
          <w:lang w:val="fr-FR"/>
        </w:rPr>
        <w:tab/>
        <w:t>Heure légale 201</w:t>
      </w:r>
      <w:r>
        <w:rPr>
          <w:rFonts w:asciiTheme="minorHAnsi" w:hAnsiTheme="minorHAnsi" w:cstheme="minorBidi"/>
          <w:spacing w:val="-2"/>
          <w:lang w:val="fr-FR"/>
        </w:rPr>
        <w:t>5</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1067</w:t>
      </w:r>
      <w:r w:rsidRPr="00A61AFB">
        <w:rPr>
          <w:rFonts w:asciiTheme="minorHAnsi" w:hAnsiTheme="minorHAnsi" w:cstheme="minorBidi"/>
          <w:lang w:val="fr-FR"/>
        </w:rPr>
        <w:tab/>
        <w:t>Liste des codes de points sémaphores internationaux (ISPC) (Selon la Recommandation UIT-T Q.708 (03/99))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janvier 2015)</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1066</w:t>
      </w:r>
      <w:r w:rsidRPr="00A61AFB">
        <w:rPr>
          <w:rFonts w:asciiTheme="minorHAnsi" w:hAnsiTheme="minorHAnsi" w:cstheme="minorBidi"/>
          <w:lang w:val="fr-FR"/>
        </w:rPr>
        <w:tab/>
        <w:t>Liste des codes de zone/réseau sémaphore (SANC) (Complément à la Recommandation UIT-T Q.708 (03/99)) (Situation au 15 décembre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bCs/>
          <w:lang w:val="fr-FR"/>
        </w:rPr>
      </w:pPr>
      <w:r w:rsidRPr="00A61AFB">
        <w:rPr>
          <w:rFonts w:asciiTheme="minorHAnsi" w:hAnsiTheme="minorHAnsi" w:cstheme="minorBidi"/>
          <w:lang w:val="fr-FR"/>
        </w:rPr>
        <w:t>1060</w:t>
      </w:r>
      <w:r w:rsidRPr="00A61AFB">
        <w:rPr>
          <w:rFonts w:asciiTheme="minorHAnsi" w:hAnsiTheme="minorHAnsi" w:cstheme="minorBidi"/>
          <w:lang w:val="fr-FR"/>
        </w:rPr>
        <w:tab/>
      </w:r>
      <w:r w:rsidRPr="00A61AFB">
        <w:rPr>
          <w:rFonts w:asciiTheme="minorHAnsi" w:hAnsiTheme="minorHAnsi" w:cstheme="minorBidi"/>
          <w:bCs/>
          <w:lang w:val="fr-FR"/>
        </w:rPr>
        <w:t>Liste des codes de transporteur de l'UIT (Selon la Recommandation UIT-T M.1400 (03/2013)) (Situation au 15 septembre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CH"/>
        </w:rPr>
      </w:pPr>
      <w:r w:rsidRPr="00A61AFB">
        <w:rPr>
          <w:rFonts w:asciiTheme="minorHAnsi" w:hAnsiTheme="minorHAnsi" w:cstheme="minorBidi"/>
          <w:lang w:val="fr-CH"/>
        </w:rPr>
        <w:t>1055</w:t>
      </w:r>
      <w:r w:rsidRPr="00A61AFB">
        <w:rPr>
          <w:rFonts w:asciiTheme="minorHAnsi" w:hAnsiTheme="minorHAnsi" w:cstheme="minorBidi"/>
          <w:lang w:val="fr-CH"/>
        </w:rPr>
        <w:tab/>
        <w:t>Etat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1</w:t>
      </w:r>
      <w:r w:rsidRPr="00A61AFB">
        <w:rPr>
          <w:rFonts w:asciiTheme="minorHAnsi" w:hAnsiTheme="minorHAnsi" w:cstheme="minorBidi"/>
          <w:vertAlign w:val="superscript"/>
          <w:lang w:val="fr-CH"/>
        </w:rPr>
        <w:t>er</w:t>
      </w:r>
      <w:r w:rsidRPr="00A61AFB">
        <w:rPr>
          <w:rFonts w:asciiTheme="minorHAnsi" w:hAnsiTheme="minorHAnsi" w:cstheme="minorBidi"/>
          <w:lang w:val="fr-CH"/>
        </w:rPr>
        <w:t xml:space="preserve"> juillet 2014)</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1015</w:t>
      </w:r>
      <w:r w:rsidRPr="00A61AFB">
        <w:rPr>
          <w:rFonts w:asciiTheme="minorHAnsi" w:hAnsiTheme="minorHAnsi" w:cstheme="minorBidi"/>
          <w:lang w:val="fr-FR"/>
        </w:rPr>
        <w:tab/>
        <w:t>Indicatifs/numéros d'accès à des réseaux mobiles (Selon la Recommandation UIT</w:t>
      </w:r>
      <w:r w:rsidRPr="00A61AFB">
        <w:rPr>
          <w:rFonts w:asciiTheme="minorHAnsi" w:hAnsiTheme="minorHAnsi" w:cstheme="minorBidi"/>
          <w:lang w:val="fr-FR"/>
        </w:rPr>
        <w:noBreakHyphen/>
        <w: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spacing w:val="-2"/>
          <w:lang w:val="fr-FR"/>
        </w:rPr>
      </w:pPr>
      <w:r w:rsidRPr="00A61AFB">
        <w:rPr>
          <w:rFonts w:asciiTheme="minorHAnsi" w:hAnsiTheme="minorHAnsi" w:cstheme="minorBidi"/>
          <w:lang w:val="fr-FR"/>
        </w:rPr>
        <w:t>1005</w:t>
      </w:r>
      <w:r w:rsidRPr="00A61AFB">
        <w:rPr>
          <w:rFonts w:asciiTheme="minorHAnsi" w:hAnsiTheme="minorHAnsi" w:cstheme="minorBidi"/>
          <w:lang w:val="fr-FR"/>
        </w:rPr>
        <w:tab/>
      </w:r>
      <w:r w:rsidRPr="00A61AFB">
        <w:rPr>
          <w:rFonts w:asciiTheme="minorHAnsi" w:hAnsiTheme="minorHAnsi" w:cstheme="minorBidi"/>
          <w:spacing w:val="-2"/>
          <w:lang w:val="fr-FR"/>
        </w:rPr>
        <w:t xml:space="preserve">Liste des indicatifs de pays ou de zones géographiques pour les stations mobiles </w:t>
      </w:r>
      <w:r w:rsidRPr="00A61AFB">
        <w:rPr>
          <w:rFonts w:asciiTheme="minorHAnsi" w:hAnsiTheme="minorHAnsi" w:cstheme="minorBidi"/>
          <w:lang w:val="fr-FR"/>
        </w:rPr>
        <w:t xml:space="preserve">(Complément à la Recommandation UIT-T E.212 (05/2008)) </w:t>
      </w:r>
      <w:r w:rsidRPr="00A61AFB">
        <w:rPr>
          <w:rFonts w:asciiTheme="minorHAnsi" w:hAnsiTheme="minorHAnsi" w:cstheme="minorBidi"/>
          <w:spacing w:val="-2"/>
          <w:lang w:val="fr-FR"/>
        </w:rPr>
        <w:t>(Situation au 1</w:t>
      </w:r>
      <w:r w:rsidRPr="00A61AFB">
        <w:rPr>
          <w:rFonts w:asciiTheme="minorHAnsi" w:hAnsiTheme="minorHAnsi" w:cstheme="minorBidi"/>
          <w:spacing w:val="-2"/>
          <w:vertAlign w:val="superscript"/>
          <w:lang w:val="fr-FR"/>
        </w:rPr>
        <w:t>er</w:t>
      </w:r>
      <w:r w:rsidRPr="00A61AFB">
        <w:rPr>
          <w:rFonts w:asciiTheme="minorHAnsi" w:hAnsiTheme="minorHAnsi" w:cstheme="minorBidi"/>
          <w:spacing w:val="-2"/>
          <w:lang w:val="fr-FR"/>
        </w:rPr>
        <w:t xml:space="preserve"> juin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1002</w:t>
      </w:r>
      <w:r w:rsidRPr="00A61AF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1001</w:t>
      </w:r>
      <w:r w:rsidRPr="00A61AFB">
        <w:rPr>
          <w:rFonts w:asciiTheme="minorHAnsi" w:hAnsiTheme="minorHAnsi" w:cstheme="minorBidi"/>
          <w:lang w:val="fr-FR"/>
        </w:rPr>
        <w:tab/>
        <w:t>Liste des autorités nationales, chargées de l'attribution des codes du prestataire terminal UIT-T T.35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1000</w:t>
      </w:r>
      <w:r w:rsidRPr="00A61AFB">
        <w:rPr>
          <w:rFonts w:asciiTheme="minorHAnsi" w:hAnsiTheme="minorHAnsi" w:cstheme="minorBidi"/>
          <w:lang w:val="fr-FR"/>
        </w:rPr>
        <w:tab/>
        <w:t>Restrictions de service (Liste récapitulative des restrictions de service en vigueur relatives à l'exploitation des télécommunications) (Situation au 15 mars 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994</w:t>
      </w:r>
      <w:r w:rsidRPr="00A61AF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Liste des indicatifs de pays de la Recommandation UIT-T E.164 attribués (Complément à la Recommandation UIT-T E.164 (11/2010))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novembre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991</w:t>
      </w:r>
      <w:r w:rsidRPr="00A61AFB">
        <w:rPr>
          <w:rFonts w:asciiTheme="minorHAnsi" w:hAnsiTheme="minorHAnsi" w:cstheme="minorBidi"/>
          <w:lang w:val="fr-FR"/>
        </w:rPr>
        <w:tab/>
        <w:t>Systèmes de rappel (Call-Back) et procédures d'appel alternatives (</w:t>
      </w:r>
      <w:proofErr w:type="spellStart"/>
      <w:r w:rsidRPr="00A61AFB">
        <w:rPr>
          <w:rFonts w:asciiTheme="minorHAnsi" w:hAnsiTheme="minorHAnsi" w:cstheme="minorBidi"/>
          <w:lang w:val="fr-FR"/>
        </w:rPr>
        <w:t>Rés</w:t>
      </w:r>
      <w:proofErr w:type="spellEnd"/>
      <w:r w:rsidRPr="00A61AFB">
        <w:rPr>
          <w:rFonts w:asciiTheme="minorHAnsi" w:hAnsiTheme="minorHAnsi" w:cstheme="minorBidi"/>
          <w:lang w:val="fr-FR"/>
        </w:rPr>
        <w:t xml:space="preserve">. 21 </w:t>
      </w:r>
      <w:proofErr w:type="spellStart"/>
      <w:r w:rsidRPr="00A61AFB">
        <w:rPr>
          <w:rFonts w:asciiTheme="minorHAnsi" w:hAnsiTheme="minorHAnsi" w:cstheme="minorBidi"/>
          <w:lang w:val="fr-FR"/>
        </w:rPr>
        <w:t>Rév</w:t>
      </w:r>
      <w:proofErr w:type="spellEnd"/>
      <w:r w:rsidRPr="00A61AFB">
        <w:rPr>
          <w:rFonts w:asciiTheme="minorHAnsi" w:hAnsiTheme="minorHAnsi" w:cstheme="minorBidi"/>
          <w:lang w:val="fr-FR"/>
        </w:rPr>
        <w:t>. PP-2006)</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980</w:t>
      </w:r>
      <w:r w:rsidRPr="00A61AFB">
        <w:rPr>
          <w:rFonts w:asciiTheme="minorHAnsi" w:hAnsiTheme="minorHAnsi" w:cstheme="minorBidi"/>
          <w:lang w:val="fr-FR"/>
        </w:rPr>
        <w:tab/>
        <w:t>Liste des indicateurs de destination des télégrammes (Selon la Recommandation UIT T F.32) (10/1995)) (Situation au 15 mai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spacing w:val="-4"/>
          <w:lang w:val="fr-FR"/>
        </w:rPr>
      </w:pPr>
      <w:r w:rsidRPr="00A61AFB">
        <w:rPr>
          <w:rFonts w:asciiTheme="minorHAnsi" w:hAnsiTheme="minorHAnsi" w:cstheme="minorBidi"/>
          <w:lang w:val="fr-FR"/>
        </w:rPr>
        <w:t>978</w:t>
      </w:r>
      <w:r w:rsidRPr="00A61AFB">
        <w:rPr>
          <w:rFonts w:asciiTheme="minorHAnsi" w:hAnsiTheme="minorHAnsi" w:cstheme="minorBidi"/>
          <w:lang w:val="fr-FR"/>
        </w:rPr>
        <w:tab/>
        <w:t xml:space="preserve">Liste des Codes Télex de Destination (CTD) et des Codes d'Identification de Réseaux Télex (CIRT) </w:t>
      </w:r>
      <w:r w:rsidRPr="00A61AFB">
        <w:rPr>
          <w:rFonts w:asciiTheme="minorHAnsi" w:hAnsiTheme="minorHAnsi" w:cstheme="minorBidi"/>
          <w:spacing w:val="-4"/>
          <w:lang w:val="fr-FR"/>
        </w:rPr>
        <w:t>(Complément aux Recommandations UIT-T F.69 (06/1994) et F.68 (11/1988)) (Situation au 15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977</w:t>
      </w:r>
      <w:r w:rsidRPr="00A61AFB">
        <w:rPr>
          <w:rFonts w:asciiTheme="minorHAnsi" w:hAnsiTheme="minorHAnsi" w:cstheme="minorBidi"/>
          <w:lang w:val="fr-FR"/>
        </w:rPr>
        <w:tab/>
        <w:t>Liste des codes d'identification de réseau pour données (CIRD) (Selon la Recommandation UIT-T X.121 (10/2000))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avril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976</w:t>
      </w:r>
      <w:r w:rsidRPr="00A61AFB">
        <w:rPr>
          <w:rFonts w:asciiTheme="minorHAnsi" w:hAnsiTheme="minorHAnsi" w:cstheme="minorBidi"/>
          <w:lang w:val="fr-FR"/>
        </w:rPr>
        <w:tab/>
        <w:t>Liste des indicatifs de pays ou zones géographiques pour transmission de données (Complément à la Recommandation UIT-T X.121) (10/2000)) (Situation au 15 mars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974</w:t>
      </w:r>
      <w:r w:rsidRPr="00A61AFB">
        <w:rPr>
          <w:rFonts w:asciiTheme="minorHAnsi" w:hAnsiTheme="minorHAnsi" w:cstheme="minorBidi"/>
          <w:lang w:val="fr-FR"/>
        </w:rPr>
        <w:tab/>
        <w:t>Liste des noms de domaines de gestion d'administration (DGAD) (Conformément aux Recommandations UIT-T des séries F.400 et X.400) (Situation au 15 février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972</w:t>
      </w:r>
      <w:r w:rsidRPr="00A61AFB">
        <w:rPr>
          <w:rFonts w:asciiTheme="minorHAnsi" w:hAnsiTheme="minorHAnsi" w:cstheme="minorBidi"/>
          <w:lang w:val="fr-FR"/>
        </w:rPr>
        <w:tab/>
      </w:r>
      <w:r w:rsidRPr="00A61AF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15 janvier 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955</w:t>
      </w:r>
      <w:r w:rsidRPr="00A61AFB">
        <w:rPr>
          <w:rFonts w:asciiTheme="minorHAnsi" w:hAnsiTheme="minorHAnsi" w:cstheme="minorBidi"/>
          <w:lang w:val="fr-FR"/>
        </w:rPr>
        <w:tab/>
        <w:t>Différentes tonalités rencontrées dans les réseaux nationaux (Selon la Recommandation UIT</w:t>
      </w:r>
      <w:r w:rsidRPr="00A61AFB">
        <w:rPr>
          <w:rFonts w:asciiTheme="minorHAnsi" w:hAnsiTheme="minorHAnsi" w:cstheme="minorBidi"/>
          <w:lang w:val="fr-FR"/>
        </w:rPr>
        <w:noBreakHyphen/>
        <w:t>T E.180 (03/98)) (Situation au 1</w:t>
      </w:r>
      <w:r w:rsidRPr="00A61AFB">
        <w:rPr>
          <w:rFonts w:asciiTheme="minorHAnsi" w:hAnsiTheme="minorHAnsi" w:cstheme="minorBidi"/>
          <w:vertAlign w:val="superscript"/>
          <w:lang w:val="fr-FR"/>
        </w:rPr>
        <w:t>er</w:t>
      </w:r>
      <w:r w:rsidRPr="00A61AFB">
        <w:rPr>
          <w:rFonts w:asciiTheme="minorHAnsi" w:hAnsiTheme="minorHAnsi" w:cstheme="minorBidi"/>
          <w:lang w:val="fr-FR"/>
        </w:rPr>
        <w:t xml:space="preserve"> mai 2010)</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line="220" w:lineRule="exact"/>
        <w:ind w:left="567" w:hanging="567"/>
        <w:jc w:val="left"/>
        <w:rPr>
          <w:rFonts w:asciiTheme="minorHAnsi" w:hAnsiTheme="minorHAnsi" w:cstheme="minorBidi"/>
          <w:lang w:val="fr-FR"/>
        </w:rPr>
      </w:pPr>
      <w:r w:rsidRPr="00A61AFB">
        <w:rPr>
          <w:rFonts w:asciiTheme="minorHAnsi" w:hAnsiTheme="minorHAnsi" w:cstheme="minorBidi"/>
          <w:lang w:val="fr-FR"/>
        </w:rPr>
        <w:t>669</w:t>
      </w:r>
      <w:r w:rsidRPr="00A61AFB">
        <w:rPr>
          <w:rFonts w:asciiTheme="minorHAnsi" w:hAnsiTheme="minorHAnsi" w:cstheme="minorBidi"/>
          <w:lang w:val="fr-FR"/>
        </w:rPr>
        <w:tab/>
        <w:t>Groupes d'expressions de codes à cinq lettres à l'usage du service public international des télégrammes (Selon la Recommandation UIT-T F.1 (03/1998))</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heme="minorHAnsi" w:hAnsiTheme="minorHAnsi" w:cstheme="minorBidi"/>
          <w:lang w:val="fr-FR"/>
        </w:rPr>
      </w:pPr>
      <w:r w:rsidRPr="00A61AFB">
        <w:rPr>
          <w:rFonts w:asciiTheme="minorHAnsi" w:hAnsiTheme="minorHAnsi" w:cstheme="minorBidi"/>
          <w:lang w:val="fr-FR"/>
        </w:rPr>
        <w:t>B.</w:t>
      </w:r>
      <w:r w:rsidRPr="00A61AFB">
        <w:rPr>
          <w:rFonts w:asciiTheme="minorHAnsi" w:hAnsiTheme="minorHAnsi" w:cstheme="minorBidi"/>
          <w:lang w:val="fr-FR"/>
        </w:rPr>
        <w:tab/>
        <w:t>Les listes suivantes sont disponibles en ligne sur le site web de l'UIT-T:</w:t>
      </w:r>
    </w:p>
    <w:p w:rsidR="00A61AFB" w:rsidRPr="00A61AFB" w:rsidRDefault="00A61AFB" w:rsidP="00E34469">
      <w:pPr>
        <w:tabs>
          <w:tab w:val="clear" w:pos="5387"/>
          <w:tab w:val="clear" w:pos="5954"/>
          <w:tab w:val="left" w:pos="3780"/>
          <w:tab w:val="left" w:pos="4872"/>
          <w:tab w:val="left" w:pos="5812"/>
        </w:tabs>
        <w:spacing w:before="20" w:after="20"/>
        <w:jc w:val="left"/>
        <w:rPr>
          <w:rFonts w:asciiTheme="minorHAnsi" w:hAnsiTheme="minorHAnsi" w:cstheme="minorBidi"/>
          <w:sz w:val="18"/>
          <w:szCs w:val="18"/>
          <w:lang w:val="fr-FR"/>
        </w:rPr>
      </w:pPr>
      <w:r w:rsidRPr="00A61AFB">
        <w:rPr>
          <w:rFonts w:asciiTheme="minorHAnsi" w:hAnsiTheme="minorHAnsi" w:cstheme="minorBidi"/>
          <w:sz w:val="18"/>
          <w:szCs w:val="18"/>
          <w:lang w:val="fr-CH"/>
        </w:rPr>
        <w:t xml:space="preserve">Liste des codes de transporteur de l'UIT (Rec. </w:t>
      </w:r>
      <w:r w:rsidRPr="00A61AFB">
        <w:rPr>
          <w:rFonts w:asciiTheme="minorHAnsi" w:hAnsiTheme="minorHAnsi" w:cstheme="minorBidi"/>
          <w:sz w:val="18"/>
          <w:szCs w:val="18"/>
          <w:lang w:val="fr-FR"/>
        </w:rPr>
        <w:t>UIT-T M.1400 (03/2013))</w:t>
      </w:r>
      <w:r w:rsidRPr="00A61AFB">
        <w:rPr>
          <w:rFonts w:asciiTheme="minorHAnsi" w:hAnsiTheme="minorHAnsi" w:cstheme="minorBidi"/>
          <w:sz w:val="18"/>
          <w:szCs w:val="18"/>
          <w:lang w:val="fr-FR"/>
        </w:rPr>
        <w:tab/>
        <w:t>www.itu.int/ITU-T/inr/icc/index.html</w:t>
      </w:r>
      <w:r w:rsidR="005167DF">
        <w:rPr>
          <w:rFonts w:asciiTheme="minorHAnsi" w:hAnsiTheme="minorHAnsi" w:cstheme="minorBidi"/>
          <w:sz w:val="18"/>
          <w:szCs w:val="18"/>
          <w:lang w:val="fr-FR"/>
        </w:rPr>
        <w:br/>
      </w:r>
      <w:r w:rsidRPr="00A61AFB">
        <w:rPr>
          <w:rFonts w:asciiTheme="minorHAnsi" w:hAnsiTheme="minorHAnsi" w:cstheme="minorBidi"/>
          <w:sz w:val="18"/>
          <w:szCs w:val="18"/>
          <w:lang w:val="fr-FR"/>
        </w:rPr>
        <w:t xml:space="preserve">Tableau </w:t>
      </w:r>
      <w:proofErr w:type="spellStart"/>
      <w:r w:rsidRPr="00A61AFB">
        <w:rPr>
          <w:rFonts w:asciiTheme="minorHAnsi" w:hAnsiTheme="minorHAnsi" w:cstheme="minorBidi"/>
          <w:sz w:val="18"/>
          <w:szCs w:val="18"/>
          <w:lang w:val="fr-FR"/>
        </w:rPr>
        <w:t>Bureaufax</w:t>
      </w:r>
      <w:proofErr w:type="spellEnd"/>
      <w:r w:rsidRPr="00A61AFB">
        <w:rPr>
          <w:rFonts w:asciiTheme="minorHAnsi" w:hAnsiTheme="minorHAnsi" w:cstheme="minorBidi"/>
          <w:sz w:val="18"/>
          <w:szCs w:val="18"/>
          <w:lang w:val="fr-FR"/>
        </w:rPr>
        <w:t xml:space="preserve"> (Rec. </w:t>
      </w:r>
      <w:r w:rsidRPr="00A61AFB">
        <w:rPr>
          <w:rFonts w:asciiTheme="minorHAnsi" w:hAnsiTheme="minorHAnsi" w:cstheme="minorBidi"/>
          <w:sz w:val="18"/>
          <w:szCs w:val="18"/>
          <w:lang w:val="fr-CH"/>
        </w:rPr>
        <w:t>UIT-T F.170)</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t>www.itu.int/ITU-</w:t>
      </w:r>
      <w:r w:rsidR="005167DF">
        <w:rPr>
          <w:rFonts w:asciiTheme="minorHAnsi" w:hAnsiTheme="minorHAnsi" w:cstheme="minorBidi"/>
          <w:sz w:val="18"/>
          <w:szCs w:val="18"/>
          <w:lang w:val="fr-CH"/>
        </w:rPr>
        <w:t>T</w:t>
      </w:r>
      <w:r w:rsidRPr="00A61AFB">
        <w:rPr>
          <w:rFonts w:asciiTheme="minorHAnsi" w:hAnsiTheme="minorHAnsi" w:cstheme="minorBidi"/>
          <w:sz w:val="18"/>
          <w:szCs w:val="18"/>
          <w:lang w:val="fr-CH"/>
        </w:rPr>
        <w:t>/inr/bureaufax/index.html</w:t>
      </w:r>
      <w:r w:rsidRPr="00A61AFB">
        <w:rPr>
          <w:rFonts w:asciiTheme="minorHAnsi" w:hAnsiTheme="minorHAnsi" w:cstheme="minorBidi"/>
          <w:sz w:val="18"/>
          <w:szCs w:val="18"/>
          <w:lang w:val="fr-CH"/>
        </w:rPr>
        <w:cr/>
        <w:t>Liste des exploitations reconnues (ER)</w:t>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CH"/>
        </w:rPr>
        <w:tab/>
      </w:r>
      <w:r w:rsidRPr="00A61AFB">
        <w:rPr>
          <w:rFonts w:asciiTheme="minorHAnsi" w:hAnsiTheme="minorHAnsi" w:cstheme="minorBidi"/>
          <w:sz w:val="18"/>
          <w:szCs w:val="18"/>
          <w:lang w:val="fr-FR"/>
        </w:rPr>
        <w:t>www.itu.int/ITU-T/inr/roa/index.html</w:t>
      </w:r>
    </w:p>
    <w:p w:rsidR="00A61AFB" w:rsidRPr="00A61AFB" w:rsidRDefault="00A61AFB" w:rsidP="00A61AF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4"/>
          <w:lang w:val="fr-FR"/>
        </w:rPr>
      </w:pPr>
      <w:r w:rsidRPr="00A61AFB">
        <w:rPr>
          <w:rFonts w:ascii="Times New Roman" w:hAnsi="Times New Roman"/>
          <w:sz w:val="24"/>
          <w:lang w:val="fr-FR"/>
        </w:rPr>
        <w:br w:type="page"/>
      </w:r>
    </w:p>
    <w:p w:rsidR="009C07CE" w:rsidRPr="009C07CE" w:rsidRDefault="009C07CE" w:rsidP="00FC2C5B">
      <w:pPr>
        <w:pStyle w:val="Heading2"/>
        <w:rPr>
          <w:lang w:val="fr-CH"/>
        </w:rPr>
      </w:pPr>
      <w:bookmarkStart w:id="54" w:name="_Toc436994419"/>
      <w:r w:rsidRPr="009C07CE">
        <w:rPr>
          <w:lang w:val="fr-CH"/>
        </w:rPr>
        <w:lastRenderedPageBreak/>
        <w:t>Approbation de Recommandations UIT-T</w:t>
      </w:r>
      <w:bookmarkEnd w:id="54"/>
    </w:p>
    <w:p w:rsidR="009C07CE" w:rsidRPr="009C07CE" w:rsidRDefault="009C07CE" w:rsidP="009C07C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rPr>
          <w:rFonts w:asciiTheme="minorHAnsi" w:eastAsia="SimSun" w:hAnsiTheme="minorHAnsi" w:cs="Arial"/>
          <w:lang w:val="fr-CH" w:eastAsia="zh-CN"/>
        </w:rPr>
      </w:pPr>
      <w:r w:rsidRPr="009C07CE">
        <w:rPr>
          <w:rFonts w:asciiTheme="minorHAnsi" w:eastAsia="SimSun" w:hAnsiTheme="minorHAnsi" w:cs="Arial"/>
          <w:lang w:val="fr-CH" w:eastAsia="zh-CN"/>
        </w:rPr>
        <w:t>Par AAP-68, il a été annoncé l’approbation des Recommandations UIT-T suivantes, conformément à la procédure définie dans la Recommandation UIT-T A.8:</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G.989 (10/2015): Traduction non disponible – </w:t>
      </w:r>
      <w:r w:rsidRPr="009C07CE">
        <w:rPr>
          <w:rFonts w:eastAsia="SimSun"/>
          <w:i/>
          <w:iCs/>
          <w:lang w:val="fr-CH" w:eastAsia="zh-CN"/>
        </w:rPr>
        <w:t>Nouveau texte</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G.989.3 (10/2015): Traduction non disponible – </w:t>
      </w:r>
      <w:r w:rsidRPr="009C07CE">
        <w:rPr>
          <w:rFonts w:eastAsia="SimSun"/>
          <w:i/>
          <w:iCs/>
          <w:lang w:val="fr-CH" w:eastAsia="zh-CN"/>
        </w:rPr>
        <w:t>Nouveau texte</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L.1440 (10/2015): Traduction non disponible – </w:t>
      </w:r>
      <w:r w:rsidRPr="009C07CE">
        <w:rPr>
          <w:rFonts w:eastAsia="SimSun"/>
          <w:i/>
          <w:iCs/>
          <w:lang w:val="fr-CH" w:eastAsia="zh-CN"/>
        </w:rPr>
        <w:t>Nouveau texte</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X.1155 (10/2015): Traduction non disponible – </w:t>
      </w:r>
      <w:r w:rsidRPr="009C07CE">
        <w:rPr>
          <w:rFonts w:eastAsia="SimSun"/>
          <w:i/>
          <w:iCs/>
          <w:lang w:val="fr-CH" w:eastAsia="zh-CN"/>
        </w:rPr>
        <w:t>Nouveau texte</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X.1314 (2014) Cor. 1 (10/2015)</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X.1601 (10/2015): Traduction non disponible – </w:t>
      </w:r>
      <w:r w:rsidRPr="009C07CE">
        <w:rPr>
          <w:rFonts w:eastAsia="SimSun"/>
          <w:i/>
          <w:iCs/>
          <w:lang w:val="fr-CH" w:eastAsia="zh-CN"/>
        </w:rPr>
        <w:t>Texte révisé</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Z.161 (10/2016): Notation de test et de commande de test version 3 (TTCN-3): langage noyau de TTCN-3</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 xml:space="preserve">ITU-T Z.161.1 (10/2016): Notation de test et de commande de test version 3 (TTCN-3): extensions du langage, prise en charge d'interfaces avec des signaux continus </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Z.161.2 (10/2015): Notation de test et de commande de test version 3 (TTCN-3): extensions du langage: prise en charge de la configuration et du déploiement</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Z.161.3 (10/2015): Notation de test et de commande de test version 3 (TTCN-3): extensions du langage: paramétrage évolué</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Z.161.4 (10/2015): Notation de test et de commande de test version 3 (TTCN-3): extensions du langage: types de comportement</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Z.161.5 (10/2015): Notation de test et de commande de test version 3 (TTCN-3): extensions du langage: tests d'exécution et en temps réel</w:t>
      </w:r>
    </w:p>
    <w:p w:rsidR="009C07CE" w:rsidRPr="009C07CE" w:rsidRDefault="009C07CE" w:rsidP="009C07CE">
      <w:pPr>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Z.165 (10/2015): Notation de test et de commande de test version 3 (TTCN-3): interface d'exécution</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Z.165.1 (10/2015): Notation de test et de commande de test version 3 : Extensions du langage TTCN</w:t>
      </w:r>
      <w:r>
        <w:rPr>
          <w:rFonts w:eastAsia="SimSun"/>
          <w:lang w:val="fr-CH" w:eastAsia="zh-CN"/>
        </w:rPr>
        <w:noBreakHyphen/>
      </w:r>
      <w:r w:rsidRPr="009C07CE">
        <w:rPr>
          <w:rFonts w:eastAsia="SimSun"/>
          <w:lang w:val="fr-CH" w:eastAsia="zh-CN"/>
        </w:rPr>
        <w:t>3: Extended TRI</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Z.166 (10/2015): Notation de test et de commande de test version 3 (TTCN-3): interface de commande</w:t>
      </w:r>
    </w:p>
    <w:p w:rsidR="009C07CE" w:rsidRPr="009C07CE" w:rsidRDefault="009C07CE" w:rsidP="009C07CE">
      <w:pPr>
        <w:ind w:left="567" w:hanging="567"/>
        <w:rPr>
          <w:rFonts w:eastAsia="SimSun"/>
          <w:lang w:val="fr-CH" w:eastAsia="zh-CN"/>
        </w:rPr>
      </w:pPr>
      <w:r w:rsidRPr="009C07CE">
        <w:rPr>
          <w:rFonts w:eastAsia="SimSun"/>
          <w:lang w:val="fr-CH" w:eastAsia="zh-CN"/>
        </w:rPr>
        <w:t>–</w:t>
      </w:r>
      <w:r>
        <w:rPr>
          <w:rFonts w:eastAsia="SimSun"/>
          <w:lang w:val="fr-CH" w:eastAsia="zh-CN"/>
        </w:rPr>
        <w:tab/>
      </w:r>
      <w:r w:rsidRPr="009C07CE">
        <w:rPr>
          <w:rFonts w:eastAsia="SimSun"/>
          <w:lang w:val="fr-CH" w:eastAsia="zh-CN"/>
        </w:rPr>
        <w:t>ITU-T Z.168 (10/2015): Notation de test et de commande de test version 3 (TTCN-3): Mappage du langage IDL vers la notation TTCN-3</w:t>
      </w:r>
    </w:p>
    <w:p w:rsidR="000D38D7" w:rsidRDefault="009C07CE" w:rsidP="009C07CE">
      <w:pPr>
        <w:ind w:left="567" w:hanging="567"/>
        <w:rPr>
          <w:lang w:val="fr-CH"/>
        </w:rPr>
      </w:pPr>
      <w:r w:rsidRPr="009C07CE">
        <w:rPr>
          <w:lang w:val="fr-CH"/>
        </w:rPr>
        <w:t>–</w:t>
      </w:r>
      <w:r>
        <w:rPr>
          <w:lang w:val="fr-CH"/>
        </w:rPr>
        <w:tab/>
      </w:r>
      <w:r w:rsidRPr="009C07CE">
        <w:rPr>
          <w:lang w:val="fr-CH"/>
        </w:rPr>
        <w:t>ITU-T Z.169 (10/2015): Notation de test et de commande de test version 3 (TTCN-3): Utilisation des schémas XML avec TTCN-3</w:t>
      </w:r>
    </w:p>
    <w:p w:rsidR="00FC2C5B" w:rsidRDefault="00FC2C5B" w:rsidP="009C07CE">
      <w:pPr>
        <w:ind w:left="567" w:hanging="567"/>
        <w:rPr>
          <w:lang w:val="fr-CH"/>
        </w:rPr>
      </w:pPr>
    </w:p>
    <w:p w:rsidR="00FC2C5B" w:rsidRPr="00FC2C5B" w:rsidRDefault="00FC2C5B" w:rsidP="00FC2C5B">
      <w:pPr>
        <w:pStyle w:val="Heading2"/>
        <w:rPr>
          <w:lang w:val="fr-CH"/>
        </w:rPr>
      </w:pPr>
      <w:bookmarkStart w:id="55" w:name="_Toc436994420"/>
      <w:r w:rsidRPr="00FC2C5B">
        <w:rPr>
          <w:lang w:val="fr-CH"/>
        </w:rPr>
        <w:t>Service mobile maritime</w:t>
      </w:r>
      <w:bookmarkEnd w:id="55"/>
    </w:p>
    <w:p w:rsidR="00FC2C5B" w:rsidRPr="00E878CA" w:rsidRDefault="00FC2C5B" w:rsidP="00FC2C5B">
      <w:pPr>
        <w:spacing w:before="240"/>
        <w:rPr>
          <w:b/>
          <w:bCs/>
          <w:lang w:val="fr-CH"/>
        </w:rPr>
      </w:pPr>
      <w:r w:rsidRPr="00E878CA">
        <w:rPr>
          <w:b/>
          <w:bCs/>
          <w:lang w:val="fr-CH"/>
        </w:rPr>
        <w:t>Uruguay</w:t>
      </w:r>
      <w:r>
        <w:rPr>
          <w:b/>
          <w:bCs/>
        </w:rPr>
        <w:fldChar w:fldCharType="begin"/>
      </w:r>
      <w:r w:rsidRPr="00E878CA">
        <w:rPr>
          <w:lang w:val="fr-CH"/>
        </w:rPr>
        <w:instrText xml:space="preserve"> TC "</w:instrText>
      </w:r>
      <w:bookmarkStart w:id="56" w:name="_Toc436994421"/>
      <w:r w:rsidRPr="00E878CA">
        <w:rPr>
          <w:b/>
          <w:bCs/>
          <w:lang w:val="fr-CH"/>
        </w:rPr>
        <w:instrText>Uruguay</w:instrText>
      </w:r>
      <w:bookmarkEnd w:id="56"/>
      <w:r w:rsidRPr="00E878CA">
        <w:rPr>
          <w:lang w:val="fr-CH"/>
        </w:rPr>
        <w:instrText xml:space="preserve">" \f C \l "1" </w:instrText>
      </w:r>
      <w:r>
        <w:rPr>
          <w:b/>
          <w:bCs/>
        </w:rPr>
        <w:fldChar w:fldCharType="end"/>
      </w:r>
    </w:p>
    <w:p w:rsidR="00FC2C5B" w:rsidRDefault="00FC2C5B" w:rsidP="00FC2C5B">
      <w:pPr>
        <w:rPr>
          <w:rFonts w:ascii="Times New Roman" w:hAnsi="Times New Roman"/>
          <w:lang w:val="fr-FR"/>
        </w:rPr>
      </w:pPr>
      <w:r>
        <w:rPr>
          <w:rFonts w:ascii="Times New Roman" w:hAnsi="Times New Roman"/>
          <w:lang w:val="fr-FR"/>
        </w:rPr>
        <w:t>Communication du 20.X.2015:</w:t>
      </w:r>
    </w:p>
    <w:p w:rsidR="00FC2C5B" w:rsidRDefault="00FC2C5B" w:rsidP="00FC2C5B">
      <w:pPr>
        <w:rPr>
          <w:lang w:val="fr-FR"/>
        </w:rPr>
      </w:pPr>
      <w:proofErr w:type="spellStart"/>
      <w:r>
        <w:rPr>
          <w:i/>
          <w:iCs/>
          <w:lang w:val="fr-FR"/>
        </w:rPr>
        <w:t>Antel</w:t>
      </w:r>
      <w:proofErr w:type="spellEnd"/>
      <w:r>
        <w:rPr>
          <w:i/>
          <w:iCs/>
          <w:lang w:val="fr-FR"/>
        </w:rPr>
        <w:t xml:space="preserve"> Uruguay </w:t>
      </w:r>
      <w:r>
        <w:rPr>
          <w:lang w:val="fr-FR"/>
        </w:rPr>
        <w:t>annonce que, à partir du 1</w:t>
      </w:r>
      <w:r>
        <w:rPr>
          <w:vertAlign w:val="superscript"/>
          <w:lang w:val="fr-FR"/>
        </w:rPr>
        <w:t>er</w:t>
      </w:r>
      <w:r>
        <w:rPr>
          <w:lang w:val="fr-FR"/>
        </w:rPr>
        <w:t xml:space="preserve"> janvier 2016, elle cessera d'offrir le service commercial de trafic côtier pour la communication avec des navires sur les fréquences VHF/UHF.</w:t>
      </w:r>
    </w:p>
    <w:p w:rsidR="00FC2C5B" w:rsidRDefault="00FC2C5B" w:rsidP="00FC2C5B">
      <w:pPr>
        <w:rPr>
          <w:lang w:val="fr-FR"/>
        </w:rPr>
      </w:pPr>
    </w:p>
    <w:p w:rsidR="00FC2C5B" w:rsidRDefault="00FC2C5B">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FC2C5B" w:rsidRPr="00FC2C5B" w:rsidRDefault="00FC2C5B" w:rsidP="00FC2C5B">
      <w:pPr>
        <w:pStyle w:val="Heading2"/>
        <w:rPr>
          <w:lang w:val="fr-CH"/>
        </w:rPr>
      </w:pPr>
      <w:bookmarkStart w:id="57" w:name="_Toc333228144"/>
      <w:bookmarkStart w:id="58" w:name="_Toc337110339"/>
      <w:bookmarkStart w:id="59" w:name="_Toc421783550"/>
      <w:bookmarkStart w:id="60" w:name="_Toc423078770"/>
      <w:bookmarkStart w:id="61" w:name="_Toc424300239"/>
      <w:bookmarkStart w:id="62" w:name="_Toc429469042"/>
      <w:bookmarkStart w:id="63" w:name="_Toc436994422"/>
      <w:bookmarkStart w:id="64" w:name="_Toc74972831"/>
      <w:r w:rsidRPr="00FC2C5B">
        <w:rPr>
          <w:lang w:val="fr-CH"/>
        </w:rPr>
        <w:lastRenderedPageBreak/>
        <w:t>Service</w:t>
      </w:r>
      <w:bookmarkEnd w:id="57"/>
      <w:r w:rsidRPr="00FC2C5B">
        <w:rPr>
          <w:lang w:val="fr-CH"/>
        </w:rPr>
        <w:t xml:space="preserve"> téléphonique </w:t>
      </w:r>
      <w:r w:rsidRPr="00FC2C5B">
        <w:rPr>
          <w:lang w:val="fr-CH"/>
        </w:rPr>
        <w:br/>
        <w:t>(Recommandation UIT-T E.164)</w:t>
      </w:r>
      <w:bookmarkEnd w:id="58"/>
      <w:bookmarkEnd w:id="59"/>
      <w:bookmarkEnd w:id="60"/>
      <w:bookmarkEnd w:id="61"/>
      <w:bookmarkEnd w:id="62"/>
      <w:bookmarkEnd w:id="63"/>
    </w:p>
    <w:p w:rsidR="00FC2C5B" w:rsidRPr="00FC2C5B" w:rsidRDefault="00FC2C5B" w:rsidP="00FC2C5B">
      <w:pPr>
        <w:tabs>
          <w:tab w:val="left" w:pos="2160"/>
          <w:tab w:val="left" w:pos="2430"/>
        </w:tabs>
        <w:jc w:val="center"/>
      </w:pPr>
      <w:proofErr w:type="gramStart"/>
      <w:r w:rsidRPr="00FC2C5B">
        <w:t>url</w:t>
      </w:r>
      <w:proofErr w:type="gramEnd"/>
      <w:r w:rsidRPr="00FC2C5B">
        <w:t xml:space="preserve">: </w:t>
      </w:r>
      <w:hyperlink r:id="rId9" w:history="1">
        <w:r w:rsidRPr="00FC2C5B">
          <w:t>www.itu.int/itu-t/inr/nnp</w:t>
        </w:r>
      </w:hyperlink>
    </w:p>
    <w:p w:rsidR="00FC2C5B" w:rsidRPr="00FC2C5B" w:rsidRDefault="00FC2C5B" w:rsidP="00FC2C5B">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left"/>
        <w:rPr>
          <w:rFonts w:eastAsia="Calibri"/>
          <w:lang w:val="fr-CH"/>
        </w:rPr>
      </w:pPr>
      <w:r w:rsidRPr="00FC2C5B">
        <w:rPr>
          <w:rFonts w:eastAsia="Calibri"/>
          <w:b/>
          <w:lang w:val="fr-CH"/>
        </w:rPr>
        <w:t>Curaçao</w:t>
      </w:r>
      <w:r>
        <w:rPr>
          <w:rFonts w:eastAsia="Calibri"/>
          <w:b/>
          <w:lang w:val="fr-CH"/>
        </w:rPr>
        <w:fldChar w:fldCharType="begin"/>
      </w:r>
      <w:r w:rsidRPr="00E878CA">
        <w:rPr>
          <w:lang w:val="fr-CH"/>
        </w:rPr>
        <w:instrText xml:space="preserve"> TC "</w:instrText>
      </w:r>
      <w:bookmarkStart w:id="65" w:name="_Toc436994423"/>
      <w:r w:rsidRPr="00FC2C5B">
        <w:rPr>
          <w:rFonts w:eastAsia="Calibri"/>
          <w:b/>
          <w:lang w:val="fr-CH"/>
        </w:rPr>
        <w:instrText>Curaçao</w:instrText>
      </w:r>
      <w:bookmarkEnd w:id="65"/>
      <w:r w:rsidRPr="00E878CA">
        <w:rPr>
          <w:lang w:val="fr-CH"/>
        </w:rPr>
        <w:instrText xml:space="preserve">" \f C \l "1" </w:instrText>
      </w:r>
      <w:r>
        <w:rPr>
          <w:rFonts w:eastAsia="Calibri"/>
          <w:b/>
          <w:lang w:val="fr-CH"/>
        </w:rPr>
        <w:fldChar w:fldCharType="end"/>
      </w:r>
      <w:r w:rsidRPr="00FC2C5B">
        <w:rPr>
          <w:rFonts w:eastAsia="Calibri"/>
          <w:b/>
          <w:lang w:val="fr-CH"/>
        </w:rPr>
        <w:t xml:space="preserve"> (indicatif de pays +599)</w:t>
      </w: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after="120"/>
        <w:jc w:val="left"/>
        <w:textAlignment w:val="auto"/>
        <w:rPr>
          <w:rFonts w:eastAsia="Calibri"/>
          <w:lang w:val="fr-CH"/>
        </w:rPr>
      </w:pPr>
      <w:r w:rsidRPr="00FC2C5B">
        <w:rPr>
          <w:rFonts w:eastAsia="Calibri"/>
          <w:lang w:val="fr-CH"/>
        </w:rPr>
        <w:t>Communication du 27.X.2015:</w:t>
      </w: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after="120"/>
        <w:jc w:val="left"/>
        <w:textAlignment w:val="auto"/>
        <w:rPr>
          <w:rFonts w:cs="Arial"/>
          <w:lang w:val="fr-CH"/>
        </w:rPr>
      </w:pPr>
      <w:r w:rsidRPr="00FC2C5B">
        <w:rPr>
          <w:rFonts w:cs="Arial"/>
          <w:lang w:val="fr-CH"/>
        </w:rPr>
        <w:t xml:space="preserve">Le </w:t>
      </w:r>
      <w:r w:rsidRPr="00FC2C5B">
        <w:rPr>
          <w:rFonts w:eastAsia="Calibri"/>
          <w:i/>
          <w:lang w:val="fr-CH"/>
        </w:rPr>
        <w:t xml:space="preserve">Bureau </w:t>
      </w:r>
      <w:proofErr w:type="spellStart"/>
      <w:r w:rsidRPr="00FC2C5B">
        <w:rPr>
          <w:rFonts w:eastAsia="Calibri"/>
          <w:i/>
          <w:lang w:val="fr-CH"/>
        </w:rPr>
        <w:t>Telecommunicatie</w:t>
      </w:r>
      <w:proofErr w:type="spellEnd"/>
      <w:r w:rsidRPr="00FC2C5B">
        <w:rPr>
          <w:rFonts w:eastAsia="Calibri"/>
          <w:i/>
          <w:lang w:val="fr-CH"/>
        </w:rPr>
        <w:t xml:space="preserve"> en Post</w:t>
      </w:r>
      <w:r w:rsidRPr="00FC2C5B">
        <w:rPr>
          <w:rFonts w:cs="Arial"/>
          <w:i/>
          <w:iCs/>
          <w:lang w:val="fr-CH"/>
        </w:rPr>
        <w:t xml:space="preserve">, </w:t>
      </w:r>
      <w:r w:rsidRPr="00FC2C5B">
        <w:rPr>
          <w:rFonts w:cs="Arial"/>
          <w:lang w:val="fr-CH"/>
        </w:rPr>
        <w:t>Curaçao</w:t>
      </w:r>
      <w:r>
        <w:rPr>
          <w:rFonts w:cs="Arial"/>
          <w:lang w:val="fr-CH"/>
        </w:rPr>
        <w:fldChar w:fldCharType="begin"/>
      </w:r>
      <w:r w:rsidRPr="00FC2C5B">
        <w:rPr>
          <w:lang w:val="fr-CH"/>
        </w:rPr>
        <w:instrText xml:space="preserve"> TC "</w:instrText>
      </w:r>
      <w:bookmarkStart w:id="66" w:name="_Toc436994424"/>
      <w:r w:rsidRPr="00FC2C5B">
        <w:rPr>
          <w:rFonts w:eastAsia="Calibri"/>
          <w:i/>
          <w:lang w:val="fr-CH"/>
        </w:rPr>
        <w:instrText xml:space="preserve">Bureau </w:instrText>
      </w:r>
      <w:proofErr w:type="spellStart"/>
      <w:r w:rsidRPr="00FC2C5B">
        <w:rPr>
          <w:rFonts w:eastAsia="Calibri"/>
          <w:i/>
          <w:lang w:val="fr-CH"/>
        </w:rPr>
        <w:instrText>Telecommunicatie</w:instrText>
      </w:r>
      <w:proofErr w:type="spellEnd"/>
      <w:r w:rsidRPr="00FC2C5B">
        <w:rPr>
          <w:rFonts w:eastAsia="Calibri"/>
          <w:i/>
          <w:lang w:val="fr-CH"/>
        </w:rPr>
        <w:instrText xml:space="preserve"> en Post</w:instrText>
      </w:r>
      <w:r w:rsidRPr="00FC2C5B">
        <w:rPr>
          <w:rFonts w:cs="Arial"/>
          <w:i/>
          <w:iCs/>
          <w:lang w:val="fr-CH"/>
        </w:rPr>
        <w:instrText xml:space="preserve">, </w:instrText>
      </w:r>
      <w:r w:rsidRPr="00FC2C5B">
        <w:rPr>
          <w:rFonts w:cs="Arial"/>
          <w:lang w:val="fr-CH"/>
        </w:rPr>
        <w:instrText>Curaçao</w:instrText>
      </w:r>
      <w:bookmarkEnd w:id="66"/>
      <w:r w:rsidRPr="00FC2C5B">
        <w:rPr>
          <w:lang w:val="fr-CH"/>
        </w:rPr>
        <w:instrText>" \f C \l "1</w:instrText>
      </w:r>
      <w:proofErr w:type="gramStart"/>
      <w:r w:rsidRPr="00FC2C5B">
        <w:rPr>
          <w:lang w:val="fr-CH"/>
        </w:rPr>
        <w:instrText xml:space="preserve">" </w:instrText>
      </w:r>
      <w:proofErr w:type="gramEnd"/>
      <w:r>
        <w:rPr>
          <w:rFonts w:cs="Arial"/>
          <w:lang w:val="fr-CH"/>
        </w:rPr>
        <w:fldChar w:fldCharType="end"/>
      </w:r>
      <w:r w:rsidRPr="00FC2C5B">
        <w:rPr>
          <w:rFonts w:cs="Arial"/>
          <w:i/>
          <w:iCs/>
          <w:lang w:val="fr-CH"/>
        </w:rPr>
        <w:t xml:space="preserve">, </w:t>
      </w:r>
      <w:r w:rsidRPr="00FC2C5B">
        <w:rPr>
          <w:rFonts w:cs="Arial"/>
          <w:lang w:val="fr-CH"/>
        </w:rPr>
        <w:t>annonce la mise à jour suivante du plan de numérotage de Curaçao:</w:t>
      </w:r>
    </w:p>
    <w:p w:rsidR="00FC2C5B" w:rsidRPr="00FC2C5B" w:rsidRDefault="00FC2C5B" w:rsidP="00FC2C5B">
      <w:pPr>
        <w:rPr>
          <w:rFonts w:eastAsia="Calibri"/>
        </w:rPr>
      </w:pPr>
      <w:r>
        <w:rPr>
          <w:rFonts w:eastAsia="Calibri"/>
        </w:rPr>
        <w:t>•</w:t>
      </w:r>
      <w:r>
        <w:rPr>
          <w:rFonts w:eastAsia="Calibri"/>
        </w:rPr>
        <w:tab/>
      </w:r>
      <w:proofErr w:type="spellStart"/>
      <w:r w:rsidRPr="00FC2C5B">
        <w:rPr>
          <w:rFonts w:eastAsia="Calibri"/>
        </w:rPr>
        <w:t>Vue</w:t>
      </w:r>
      <w:proofErr w:type="spellEnd"/>
      <w:r w:rsidRPr="00FC2C5B">
        <w:rPr>
          <w:rFonts w:eastAsia="Calibri"/>
        </w:rPr>
        <w:t xml:space="preserve"> </w:t>
      </w:r>
      <w:proofErr w:type="spellStart"/>
      <w:r w:rsidRPr="00FC2C5B">
        <w:rPr>
          <w:rFonts w:eastAsia="Calibri"/>
        </w:rPr>
        <w:t>d'ensemble</w:t>
      </w:r>
      <w:proofErr w:type="spellEnd"/>
    </w:p>
    <w:p w:rsidR="00FC2C5B" w:rsidRPr="001575AB" w:rsidRDefault="00FC2C5B" w:rsidP="001575AB">
      <w:pPr>
        <w:spacing w:before="0"/>
        <w:rPr>
          <w:rFonts w:eastAsia="Calibri"/>
          <w:sz w:val="8"/>
        </w:rPr>
      </w:pPr>
    </w:p>
    <w:tbl>
      <w:tblPr>
        <w:tblStyle w:val="TableGrid28"/>
        <w:tblW w:w="8505" w:type="dxa"/>
        <w:jc w:val="center"/>
        <w:tblLook w:val="04A0" w:firstRow="1" w:lastRow="0" w:firstColumn="1" w:lastColumn="0" w:noHBand="0" w:noVBand="1"/>
      </w:tblPr>
      <w:tblGrid>
        <w:gridCol w:w="4638"/>
        <w:gridCol w:w="3867"/>
      </w:tblGrid>
      <w:tr w:rsidR="00FC2C5B" w:rsidRPr="00FC2C5B" w:rsidTr="00FC2C5B">
        <w:trPr>
          <w:jc w:val="center"/>
        </w:trPr>
        <w:tc>
          <w:tcPr>
            <w:tcW w:w="4590"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proofErr w:type="spellStart"/>
            <w:r w:rsidRPr="00FC2C5B">
              <w:rPr>
                <w:rFonts w:eastAsia="Calibri"/>
                <w:sz w:val="20"/>
                <w:szCs w:val="20"/>
              </w:rPr>
              <w:t>Indicatif</w:t>
            </w:r>
            <w:proofErr w:type="spellEnd"/>
            <w:r w:rsidRPr="00FC2C5B">
              <w:rPr>
                <w:rFonts w:eastAsia="Calibri"/>
                <w:sz w:val="20"/>
                <w:szCs w:val="20"/>
              </w:rPr>
              <w:t xml:space="preserve"> de pays</w:t>
            </w:r>
          </w:p>
        </w:tc>
        <w:tc>
          <w:tcPr>
            <w:tcW w:w="3827"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r w:rsidRPr="00FC2C5B">
              <w:rPr>
                <w:rFonts w:eastAsia="Calibri"/>
                <w:sz w:val="20"/>
                <w:szCs w:val="20"/>
              </w:rPr>
              <w:t>+599</w:t>
            </w:r>
          </w:p>
        </w:tc>
      </w:tr>
      <w:tr w:rsidR="00FC2C5B" w:rsidRPr="00FC2C5B" w:rsidTr="00FC2C5B">
        <w:trPr>
          <w:jc w:val="center"/>
        </w:trPr>
        <w:tc>
          <w:tcPr>
            <w:tcW w:w="4590"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lang w:val="fr-CH"/>
              </w:rPr>
            </w:pPr>
            <w:r w:rsidRPr="00FC2C5B">
              <w:rPr>
                <w:rFonts w:eastAsia="Calibri"/>
                <w:sz w:val="20"/>
                <w:szCs w:val="20"/>
                <w:lang w:val="fr-CH"/>
              </w:rPr>
              <w:t>Indicatif de zone pour Curaçao</w:t>
            </w:r>
          </w:p>
        </w:tc>
        <w:tc>
          <w:tcPr>
            <w:tcW w:w="3827"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r w:rsidRPr="00FC2C5B">
              <w:rPr>
                <w:rFonts w:eastAsia="Calibri"/>
                <w:sz w:val="20"/>
                <w:szCs w:val="20"/>
              </w:rPr>
              <w:t>9</w:t>
            </w:r>
          </w:p>
        </w:tc>
      </w:tr>
      <w:tr w:rsidR="00FC2C5B" w:rsidRPr="00FF40F0" w:rsidTr="00FC2C5B">
        <w:trPr>
          <w:jc w:val="center"/>
        </w:trPr>
        <w:tc>
          <w:tcPr>
            <w:tcW w:w="8417" w:type="dxa"/>
            <w:gridSpan w:val="2"/>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lang w:val="fr-CH"/>
              </w:rPr>
            </w:pPr>
            <w:r w:rsidRPr="00FC2C5B">
              <w:rPr>
                <w:rFonts w:eastAsia="Calibri"/>
                <w:sz w:val="20"/>
                <w:szCs w:val="20"/>
                <w:lang w:val="fr-CH"/>
              </w:rPr>
              <w:t>Les numéros non géographiques n'ont pas d'indicatif de zone</w:t>
            </w:r>
          </w:p>
        </w:tc>
      </w:tr>
    </w:tbl>
    <w:p w:rsidR="00FC2C5B" w:rsidRPr="001575AB" w:rsidRDefault="00FC2C5B" w:rsidP="00FC2C5B">
      <w:pPr>
        <w:rPr>
          <w:rFonts w:eastAsia="Calibri"/>
          <w:sz w:val="8"/>
          <w:lang w:val="fr-CH"/>
        </w:rPr>
      </w:pPr>
    </w:p>
    <w:p w:rsidR="00FC2C5B" w:rsidRPr="00FC2C5B" w:rsidRDefault="00FC2C5B" w:rsidP="00FC2C5B">
      <w:pPr>
        <w:rPr>
          <w:rFonts w:eastAsia="Calibri"/>
        </w:rPr>
      </w:pPr>
      <w:r>
        <w:rPr>
          <w:rFonts w:eastAsia="Calibri"/>
        </w:rPr>
        <w:t>•</w:t>
      </w:r>
      <w:r>
        <w:rPr>
          <w:rFonts w:eastAsia="Calibri"/>
        </w:rPr>
        <w:tab/>
      </w:r>
      <w:r w:rsidRPr="00FC2C5B">
        <w:rPr>
          <w:rFonts w:eastAsia="Calibri"/>
        </w:rPr>
        <w:t xml:space="preserve">Plan de </w:t>
      </w:r>
      <w:proofErr w:type="spellStart"/>
      <w:r w:rsidRPr="00FC2C5B">
        <w:rPr>
          <w:rFonts w:eastAsia="Calibri"/>
        </w:rPr>
        <w:t>numérotation</w:t>
      </w:r>
      <w:proofErr w:type="spellEnd"/>
    </w:p>
    <w:p w:rsidR="00FC2C5B" w:rsidRPr="001575AB" w:rsidRDefault="00FC2C5B" w:rsidP="00FC2C5B">
      <w:pPr>
        <w:rPr>
          <w:rFonts w:eastAsia="Calibri"/>
          <w:sz w:val="8"/>
        </w:rPr>
      </w:pPr>
    </w:p>
    <w:tbl>
      <w:tblPr>
        <w:tblStyle w:val="TableGrid28"/>
        <w:tblW w:w="8505" w:type="dxa"/>
        <w:jc w:val="center"/>
        <w:tblLook w:val="04A0" w:firstRow="1" w:lastRow="0" w:firstColumn="1" w:lastColumn="0" w:noHBand="0" w:noVBand="1"/>
      </w:tblPr>
      <w:tblGrid>
        <w:gridCol w:w="4670"/>
        <w:gridCol w:w="3835"/>
      </w:tblGrid>
      <w:tr w:rsidR="00FC2C5B" w:rsidRPr="00FC2C5B" w:rsidTr="00FC2C5B">
        <w:trPr>
          <w:jc w:val="center"/>
        </w:trPr>
        <w:tc>
          <w:tcPr>
            <w:tcW w:w="4590"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proofErr w:type="spellStart"/>
            <w:r w:rsidRPr="00FC2C5B">
              <w:rPr>
                <w:rFonts w:eastAsia="Calibri"/>
                <w:sz w:val="20"/>
                <w:szCs w:val="20"/>
              </w:rPr>
              <w:t>Curaçao</w:t>
            </w:r>
            <w:proofErr w:type="spellEnd"/>
            <w:r w:rsidRPr="00FC2C5B">
              <w:rPr>
                <w:rFonts w:eastAsia="Calibri"/>
                <w:sz w:val="20"/>
                <w:szCs w:val="20"/>
              </w:rPr>
              <w:t xml:space="preserve"> (</w:t>
            </w:r>
            <w:proofErr w:type="spellStart"/>
            <w:r w:rsidRPr="00FC2C5B">
              <w:rPr>
                <w:rFonts w:eastAsia="Calibri"/>
                <w:sz w:val="20"/>
                <w:szCs w:val="20"/>
              </w:rPr>
              <w:t>indicatif</w:t>
            </w:r>
            <w:proofErr w:type="spellEnd"/>
            <w:r w:rsidRPr="00FC2C5B">
              <w:rPr>
                <w:rFonts w:eastAsia="Calibri"/>
                <w:sz w:val="20"/>
                <w:szCs w:val="20"/>
              </w:rPr>
              <w:t xml:space="preserve"> de zone 9)</w:t>
            </w:r>
          </w:p>
        </w:tc>
        <w:tc>
          <w:tcPr>
            <w:tcW w:w="3769"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r w:rsidRPr="00FC2C5B">
              <w:rPr>
                <w:rFonts w:eastAsia="Calibri"/>
                <w:sz w:val="20"/>
                <w:szCs w:val="20"/>
              </w:rPr>
              <w:t>+599 9 NXX XXXX (N = 4, 5, 6, 7, 8)</w:t>
            </w:r>
          </w:p>
        </w:tc>
      </w:tr>
      <w:tr w:rsidR="00FC2C5B" w:rsidRPr="00FC2C5B" w:rsidTr="00FC2C5B">
        <w:trPr>
          <w:jc w:val="center"/>
        </w:trPr>
        <w:tc>
          <w:tcPr>
            <w:tcW w:w="4590"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proofErr w:type="spellStart"/>
            <w:r w:rsidRPr="00FC2C5B">
              <w:rPr>
                <w:rFonts w:eastAsia="Calibri"/>
                <w:sz w:val="20"/>
                <w:szCs w:val="20"/>
              </w:rPr>
              <w:t>Numéros</w:t>
            </w:r>
            <w:proofErr w:type="spellEnd"/>
            <w:r w:rsidRPr="00FC2C5B">
              <w:rPr>
                <w:rFonts w:eastAsia="Calibri"/>
                <w:sz w:val="20"/>
                <w:szCs w:val="20"/>
              </w:rPr>
              <w:t xml:space="preserve"> non </w:t>
            </w:r>
            <w:proofErr w:type="spellStart"/>
            <w:r w:rsidRPr="00FC2C5B">
              <w:rPr>
                <w:rFonts w:eastAsia="Calibri"/>
                <w:sz w:val="20"/>
                <w:szCs w:val="20"/>
              </w:rPr>
              <w:t>géographiques</w:t>
            </w:r>
            <w:proofErr w:type="spellEnd"/>
          </w:p>
        </w:tc>
        <w:tc>
          <w:tcPr>
            <w:tcW w:w="3769"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60" w:after="60"/>
              <w:jc w:val="left"/>
              <w:textAlignment w:val="auto"/>
              <w:rPr>
                <w:rFonts w:eastAsia="Calibri"/>
                <w:sz w:val="20"/>
                <w:szCs w:val="20"/>
              </w:rPr>
            </w:pPr>
            <w:r w:rsidRPr="00FC2C5B">
              <w:rPr>
                <w:rFonts w:eastAsia="Calibri"/>
                <w:sz w:val="20"/>
                <w:szCs w:val="20"/>
              </w:rPr>
              <w:t>+599 6XX XXXX</w:t>
            </w:r>
          </w:p>
        </w:tc>
      </w:tr>
    </w:tbl>
    <w:p w:rsidR="00FC2C5B" w:rsidRPr="001575AB" w:rsidRDefault="00FC2C5B" w:rsidP="00FC2C5B">
      <w:pPr>
        <w:rPr>
          <w:rFonts w:eastAsia="Calibri"/>
          <w:sz w:val="8"/>
        </w:rPr>
      </w:pPr>
    </w:p>
    <w:p w:rsidR="00FC2C5B" w:rsidRPr="00FC2C5B" w:rsidRDefault="00FC2C5B" w:rsidP="00FC2C5B">
      <w:pPr>
        <w:rPr>
          <w:rFonts w:eastAsia="Calibri"/>
        </w:rPr>
      </w:pPr>
      <w:r>
        <w:rPr>
          <w:rFonts w:eastAsia="Calibri"/>
        </w:rPr>
        <w:t>•</w:t>
      </w:r>
      <w:r>
        <w:rPr>
          <w:rFonts w:eastAsia="Calibri"/>
        </w:rPr>
        <w:tab/>
      </w:r>
      <w:proofErr w:type="spellStart"/>
      <w:r w:rsidRPr="00FC2C5B">
        <w:rPr>
          <w:rFonts w:eastAsia="Calibri"/>
        </w:rPr>
        <w:t>Détails</w:t>
      </w:r>
      <w:proofErr w:type="spellEnd"/>
    </w:p>
    <w:p w:rsidR="00FC2C5B" w:rsidRPr="001575AB" w:rsidRDefault="00FC2C5B" w:rsidP="00FC2C5B">
      <w:pPr>
        <w:rPr>
          <w:rFonts w:eastAsia="Calibri"/>
          <w:sz w:val="8"/>
        </w:rPr>
      </w:pPr>
    </w:p>
    <w:tbl>
      <w:tblPr>
        <w:tblStyle w:val="TableGrid114"/>
        <w:tblW w:w="8505" w:type="dxa"/>
        <w:jc w:val="center"/>
        <w:tblLayout w:type="fixed"/>
        <w:tblLook w:val="04A0" w:firstRow="1" w:lastRow="0" w:firstColumn="1" w:lastColumn="0" w:noHBand="0" w:noVBand="1"/>
      </w:tblPr>
      <w:tblGrid>
        <w:gridCol w:w="1595"/>
        <w:gridCol w:w="1864"/>
        <w:gridCol w:w="2655"/>
        <w:gridCol w:w="2391"/>
      </w:tblGrid>
      <w:tr w:rsidR="00FC2C5B" w:rsidRPr="00FC2C5B" w:rsidTr="001575AB">
        <w:trPr>
          <w:tblHeader/>
          <w:jc w:val="center"/>
        </w:trPr>
        <w:tc>
          <w:tcPr>
            <w:tcW w:w="1595" w:type="dxa"/>
            <w:tcBorders>
              <w:top w:val="single" w:sz="4" w:space="0" w:color="auto"/>
              <w:left w:val="single" w:sz="4" w:space="0" w:color="auto"/>
              <w:bottom w:val="single" w:sz="4" w:space="0" w:color="auto"/>
              <w:right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b/>
                <w:i/>
                <w:sz w:val="18"/>
                <w:szCs w:val="18"/>
              </w:rPr>
            </w:pPr>
            <w:proofErr w:type="spellStart"/>
            <w:r w:rsidRPr="00FC2C5B">
              <w:rPr>
                <w:rFonts w:asciiTheme="minorHAnsi" w:eastAsia="Calibri" w:hAnsiTheme="minorHAnsi"/>
                <w:b/>
                <w:i/>
                <w:sz w:val="18"/>
                <w:szCs w:val="18"/>
              </w:rPr>
              <w:t>Localité</w:t>
            </w:r>
            <w:proofErr w:type="spellEnd"/>
          </w:p>
        </w:tc>
        <w:tc>
          <w:tcPr>
            <w:tcW w:w="1864" w:type="dxa"/>
            <w:tcBorders>
              <w:top w:val="single" w:sz="4" w:space="0" w:color="auto"/>
              <w:left w:val="single" w:sz="4" w:space="0" w:color="auto"/>
              <w:bottom w:val="single" w:sz="4" w:space="0" w:color="auto"/>
              <w:right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b/>
                <w:i/>
                <w:sz w:val="18"/>
                <w:szCs w:val="18"/>
              </w:rPr>
            </w:pPr>
            <w:proofErr w:type="spellStart"/>
            <w:r w:rsidRPr="00FC2C5B">
              <w:rPr>
                <w:rFonts w:asciiTheme="minorHAnsi" w:eastAsia="Calibri" w:hAnsiTheme="minorHAnsi"/>
                <w:b/>
                <w:i/>
                <w:sz w:val="18"/>
                <w:szCs w:val="18"/>
              </w:rPr>
              <w:t>Séries</w:t>
            </w:r>
            <w:proofErr w:type="spellEnd"/>
            <w:r w:rsidRPr="00FC2C5B">
              <w:rPr>
                <w:rFonts w:asciiTheme="minorHAnsi" w:eastAsia="Calibri" w:hAnsiTheme="minorHAnsi"/>
                <w:b/>
                <w:i/>
                <w:sz w:val="18"/>
                <w:szCs w:val="18"/>
              </w:rPr>
              <w:t xml:space="preserve"> de </w:t>
            </w:r>
            <w:proofErr w:type="spellStart"/>
            <w:r w:rsidRPr="00FC2C5B">
              <w:rPr>
                <w:rFonts w:asciiTheme="minorHAnsi" w:eastAsia="Calibri" w:hAnsiTheme="minorHAnsi"/>
                <w:b/>
                <w:i/>
                <w:sz w:val="18"/>
                <w:szCs w:val="18"/>
              </w:rPr>
              <w:t>numéros</w:t>
            </w:r>
            <w:proofErr w:type="spellEnd"/>
          </w:p>
        </w:tc>
        <w:tc>
          <w:tcPr>
            <w:tcW w:w="2655" w:type="dxa"/>
            <w:tcBorders>
              <w:top w:val="single" w:sz="4" w:space="0" w:color="auto"/>
              <w:left w:val="single" w:sz="4" w:space="0" w:color="auto"/>
              <w:bottom w:val="single" w:sz="4" w:space="0" w:color="auto"/>
              <w:right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b/>
                <w:i/>
                <w:sz w:val="18"/>
                <w:szCs w:val="18"/>
              </w:rPr>
            </w:pPr>
            <w:r w:rsidRPr="00FC2C5B">
              <w:rPr>
                <w:rFonts w:asciiTheme="minorHAnsi" w:eastAsia="Calibri" w:hAnsiTheme="minorHAnsi"/>
                <w:b/>
                <w:i/>
                <w:sz w:val="18"/>
                <w:szCs w:val="18"/>
              </w:rPr>
              <w:t>Type de service</w:t>
            </w:r>
          </w:p>
        </w:tc>
        <w:tc>
          <w:tcPr>
            <w:tcW w:w="2391" w:type="dxa"/>
            <w:tcBorders>
              <w:top w:val="single" w:sz="4" w:space="0" w:color="auto"/>
              <w:left w:val="single" w:sz="4" w:space="0" w:color="auto"/>
              <w:bottom w:val="single" w:sz="4" w:space="0" w:color="auto"/>
              <w:right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b/>
                <w:i/>
                <w:sz w:val="18"/>
                <w:szCs w:val="18"/>
              </w:rPr>
            </w:pPr>
            <w:proofErr w:type="spellStart"/>
            <w:r w:rsidRPr="00FC2C5B">
              <w:rPr>
                <w:rFonts w:asciiTheme="minorHAnsi" w:eastAsia="Calibri" w:hAnsiTheme="minorHAnsi"/>
                <w:b/>
                <w:i/>
                <w:sz w:val="18"/>
                <w:szCs w:val="18"/>
              </w:rPr>
              <w:t>Opérateur</w:t>
            </w:r>
            <w:proofErr w:type="spellEnd"/>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Curaçao</w:t>
            </w:r>
            <w:proofErr w:type="spellEnd"/>
            <w:r w:rsidRPr="00FC2C5B">
              <w:rPr>
                <w:rFonts w:asciiTheme="minorHAnsi" w:eastAsia="Calibri" w:hAnsiTheme="minorHAnsi"/>
                <w:sz w:val="18"/>
                <w:szCs w:val="18"/>
              </w:rPr>
              <w:t xml:space="preserve"> (+599 9)</w:t>
            </w: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430 XXXX - 435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color w:val="000000"/>
                <w:sz w:val="18"/>
                <w:szCs w:val="18"/>
              </w:rPr>
              <w:t>441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444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46X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50X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730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732 XXXX - 739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744 XXXX - 749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763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765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766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Scarlet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767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777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787 XXXX - 789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Curaçao</w:t>
            </w:r>
            <w:proofErr w:type="spellEnd"/>
            <w:r w:rsidRPr="00FC2C5B">
              <w:rPr>
                <w:rFonts w:asciiTheme="minorHAnsi" w:eastAsia="Calibri" w:hAnsiTheme="minorHAnsi"/>
                <w:sz w:val="18"/>
                <w:szCs w:val="18"/>
              </w:rPr>
              <w:t xml:space="preserve"> Cable Television</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820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Scarlet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833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839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84X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lang w:val="pt-BR"/>
              </w:rPr>
            </w:pPr>
            <w:r w:rsidRPr="00FC2C5B">
              <w:rPr>
                <w:rFonts w:asciiTheme="minorHAnsi" w:eastAsia="Calibri" w:hAnsiTheme="minorHAnsi"/>
                <w:sz w:val="18"/>
                <w:szCs w:val="18"/>
                <w:lang w:val="pt-BR"/>
              </w:rPr>
              <w:t>Santa Barbara Utilities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lang w:val="pt-BR"/>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86X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870 XXXX - 871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FF40F0">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885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FF40F0">
        <w:trPr>
          <w:jc w:val="center"/>
        </w:trPr>
        <w:tc>
          <w:tcPr>
            <w:tcW w:w="1595" w:type="dxa"/>
            <w:tcBorders>
              <w:top w:val="nil"/>
              <w:bottom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887 XXXX - 889 XXXX</w:t>
            </w:r>
          </w:p>
        </w:tc>
        <w:tc>
          <w:tcPr>
            <w:tcW w:w="2655" w:type="dxa"/>
            <w:tcBorders>
              <w:top w:val="nil"/>
              <w:bottom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fixe</w:t>
            </w:r>
          </w:p>
        </w:tc>
        <w:tc>
          <w:tcPr>
            <w:tcW w:w="2391" w:type="dxa"/>
            <w:tcBorders>
              <w:top w:val="nil"/>
              <w:bottom w:val="single" w:sz="4" w:space="0" w:color="auto"/>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FF40F0">
        <w:trPr>
          <w:jc w:val="center"/>
        </w:trPr>
        <w:tc>
          <w:tcPr>
            <w:tcW w:w="1595" w:type="dxa"/>
            <w:tcBorders>
              <w:top w:val="single" w:sz="4" w:space="0" w:color="auto"/>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lastRenderedPageBreak/>
              <w:t>Curaçao</w:t>
            </w:r>
            <w:proofErr w:type="spellEnd"/>
            <w:r w:rsidRPr="00FC2C5B">
              <w:rPr>
                <w:rFonts w:asciiTheme="minorHAnsi" w:eastAsia="Calibri" w:hAnsiTheme="minorHAnsi"/>
                <w:sz w:val="18"/>
                <w:szCs w:val="18"/>
              </w:rPr>
              <w:t xml:space="preserve"> (+599 9)</w:t>
            </w:r>
          </w:p>
        </w:tc>
        <w:tc>
          <w:tcPr>
            <w:tcW w:w="1864" w:type="dxa"/>
            <w:tcBorders>
              <w:top w:val="single" w:sz="4" w:space="0" w:color="auto"/>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51X XXXX - 52X XXXX</w:t>
            </w:r>
          </w:p>
        </w:tc>
        <w:tc>
          <w:tcPr>
            <w:tcW w:w="2655" w:type="dxa"/>
            <w:tcBorders>
              <w:top w:val="single" w:sz="4" w:space="0" w:color="auto"/>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mobile</w:t>
            </w:r>
          </w:p>
        </w:tc>
        <w:tc>
          <w:tcPr>
            <w:tcW w:w="2391" w:type="dxa"/>
            <w:tcBorders>
              <w:top w:val="single" w:sz="4" w:space="0" w:color="auto"/>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530 XXXX - 531 XXXX</w:t>
            </w:r>
          </w:p>
        </w:tc>
        <w:tc>
          <w:tcPr>
            <w:tcW w:w="265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mobile</w:t>
            </w:r>
          </w:p>
        </w:tc>
        <w:tc>
          <w:tcPr>
            <w:tcW w:w="2391"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54X XXXX</w:t>
            </w:r>
          </w:p>
        </w:tc>
        <w:tc>
          <w:tcPr>
            <w:tcW w:w="265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mobile</w:t>
            </w:r>
          </w:p>
        </w:tc>
        <w:tc>
          <w:tcPr>
            <w:tcW w:w="2391"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56X XXXX - 57X XXXX</w:t>
            </w:r>
          </w:p>
        </w:tc>
        <w:tc>
          <w:tcPr>
            <w:tcW w:w="265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mobile</w:t>
            </w:r>
          </w:p>
        </w:tc>
        <w:tc>
          <w:tcPr>
            <w:tcW w:w="2391"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Setel</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65X XXXX - 69X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mobile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Polycom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r>
      <w:tr w:rsidR="00FC2C5B" w:rsidRPr="00FC2C5B" w:rsidTr="001575AB">
        <w:trPr>
          <w:jc w:val="center"/>
        </w:trPr>
        <w:tc>
          <w:tcPr>
            <w:tcW w:w="159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Curaçao</w:t>
            </w:r>
            <w:proofErr w:type="spellEnd"/>
            <w:r w:rsidRPr="00FC2C5B">
              <w:rPr>
                <w:rFonts w:asciiTheme="minorHAnsi" w:eastAsia="Calibri" w:hAnsiTheme="minorHAnsi"/>
                <w:sz w:val="18"/>
                <w:szCs w:val="18"/>
              </w:rPr>
              <w:t xml:space="preserve"> (+599 9)</w:t>
            </w:r>
          </w:p>
        </w:tc>
        <w:tc>
          <w:tcPr>
            <w:tcW w:w="1864"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721 XXXX</w:t>
            </w:r>
          </w:p>
        </w:tc>
        <w:tc>
          <w:tcPr>
            <w:tcW w:w="2655"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 xml:space="preserve">Service longue distance </w:t>
            </w:r>
          </w:p>
        </w:tc>
        <w:tc>
          <w:tcPr>
            <w:tcW w:w="2391" w:type="dxa"/>
            <w:tcBorders>
              <w:top w:val="nil"/>
              <w:bottom w:val="nil"/>
            </w:tcBorders>
          </w:tcPr>
          <w:p w:rsidR="00FC2C5B" w:rsidRPr="00FC2C5B" w:rsidRDefault="00FC2C5B" w:rsidP="00FC2C5B">
            <w:pPr>
              <w:keepNext/>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Smitcoms</w:t>
            </w:r>
            <w:proofErr w:type="spellEnd"/>
            <w:r w:rsidRPr="00FC2C5B">
              <w:rPr>
                <w:rFonts w:asciiTheme="minorHAnsi" w:eastAsia="Calibri" w:hAnsiTheme="minorHAnsi"/>
                <w:sz w:val="18"/>
                <w:szCs w:val="18"/>
              </w:rPr>
              <w:t xml:space="preserve">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724 XXXX</w:t>
            </w: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Service longue distance</w:t>
            </w: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r w:rsidRPr="00FC2C5B">
              <w:rPr>
                <w:rFonts w:asciiTheme="minorHAnsi" w:eastAsia="Calibri" w:hAnsiTheme="minorHAnsi"/>
                <w:sz w:val="18"/>
                <w:szCs w:val="18"/>
              </w:rPr>
              <w:t>Polycom N.V.</w:t>
            </w:r>
          </w:p>
        </w:tc>
      </w:tr>
      <w:tr w:rsidR="00FC2C5B" w:rsidRPr="00FC2C5B" w:rsidTr="001575AB">
        <w:trPr>
          <w:jc w:val="center"/>
        </w:trPr>
        <w:tc>
          <w:tcPr>
            <w:tcW w:w="159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1864"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2655"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c>
          <w:tcPr>
            <w:tcW w:w="2391" w:type="dxa"/>
            <w:tcBorders>
              <w:top w:val="nil"/>
              <w:bottom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
        </w:tc>
      </w:tr>
      <w:tr w:rsidR="00FC2C5B" w:rsidRPr="00FC2C5B" w:rsidTr="001575AB">
        <w:trPr>
          <w:jc w:val="center"/>
        </w:trPr>
        <w:tc>
          <w:tcPr>
            <w:tcW w:w="1595" w:type="dxa"/>
            <w:tcBorders>
              <w:top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rPr>
            </w:pPr>
            <w:proofErr w:type="spellStart"/>
            <w:r w:rsidRPr="00FC2C5B">
              <w:rPr>
                <w:rFonts w:asciiTheme="minorHAnsi" w:eastAsia="Calibri" w:hAnsiTheme="minorHAnsi"/>
                <w:sz w:val="18"/>
                <w:szCs w:val="18"/>
              </w:rPr>
              <w:t>Numéros</w:t>
            </w:r>
            <w:proofErr w:type="spellEnd"/>
            <w:r w:rsidRPr="00FC2C5B">
              <w:rPr>
                <w:rFonts w:asciiTheme="minorHAnsi" w:eastAsia="Calibri" w:hAnsiTheme="minorHAnsi"/>
                <w:sz w:val="18"/>
                <w:szCs w:val="18"/>
              </w:rPr>
              <w:t xml:space="preserve"> non </w:t>
            </w:r>
            <w:proofErr w:type="spellStart"/>
            <w:r w:rsidRPr="00FC2C5B">
              <w:rPr>
                <w:rFonts w:asciiTheme="minorHAnsi" w:eastAsia="Calibri" w:hAnsiTheme="minorHAnsi"/>
                <w:sz w:val="18"/>
                <w:szCs w:val="18"/>
              </w:rPr>
              <w:t>géographiques</w:t>
            </w:r>
            <w:proofErr w:type="spellEnd"/>
          </w:p>
        </w:tc>
        <w:tc>
          <w:tcPr>
            <w:tcW w:w="1864" w:type="dxa"/>
            <w:tcBorders>
              <w:top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bCs/>
                <w:sz w:val="18"/>
                <w:szCs w:val="18"/>
              </w:rPr>
            </w:pPr>
            <w:r w:rsidRPr="00FC2C5B">
              <w:rPr>
                <w:rFonts w:asciiTheme="minorHAnsi" w:eastAsia="Calibri" w:hAnsiTheme="minorHAnsi"/>
                <w:bCs/>
                <w:sz w:val="18"/>
                <w:szCs w:val="18"/>
              </w:rPr>
              <w:t>600 XXXX – 602 XXXX</w:t>
            </w:r>
          </w:p>
        </w:tc>
        <w:tc>
          <w:tcPr>
            <w:tcW w:w="2655" w:type="dxa"/>
            <w:tcBorders>
              <w:top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lang w:val="fr-CH"/>
              </w:rPr>
            </w:pPr>
            <w:r w:rsidRPr="00FC2C5B">
              <w:rPr>
                <w:rFonts w:asciiTheme="minorHAnsi" w:eastAsia="Calibri" w:hAnsiTheme="minorHAnsi"/>
                <w:sz w:val="18"/>
                <w:szCs w:val="18"/>
                <w:lang w:val="fr-CH"/>
              </w:rPr>
              <w:t xml:space="preserve">Service à valeur ajoutée </w:t>
            </w:r>
            <w:r w:rsidRPr="00FC2C5B">
              <w:rPr>
                <w:rFonts w:asciiTheme="minorHAnsi" w:eastAsia="Calibri" w:hAnsiTheme="minorHAnsi"/>
                <w:sz w:val="18"/>
                <w:szCs w:val="18"/>
                <w:lang w:val="fr-CH"/>
              </w:rPr>
              <w:br/>
              <w:t>(appels entrants uniquement). Ces numéros ne sont pas attribués à des abonnés.</w:t>
            </w:r>
          </w:p>
        </w:tc>
        <w:tc>
          <w:tcPr>
            <w:tcW w:w="2391" w:type="dxa"/>
            <w:tcBorders>
              <w:top w:val="nil"/>
            </w:tcBorders>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eastAsia="Calibri" w:hAnsiTheme="minorHAnsi"/>
                <w:sz w:val="18"/>
                <w:szCs w:val="18"/>
                <w:lang w:val="pt-BR"/>
              </w:rPr>
            </w:pPr>
            <w:r w:rsidRPr="00FC2C5B">
              <w:rPr>
                <w:rFonts w:asciiTheme="minorHAnsi" w:eastAsia="Calibri" w:hAnsiTheme="minorHAnsi"/>
                <w:sz w:val="18"/>
                <w:szCs w:val="18"/>
                <w:lang w:val="pt-BR"/>
              </w:rPr>
              <w:t>Santa Barbara Utilities N.V.</w:t>
            </w:r>
          </w:p>
        </w:tc>
      </w:tr>
    </w:tbl>
    <w:p w:rsidR="00FC2C5B" w:rsidRPr="001575AB" w:rsidRDefault="00FC2C5B" w:rsidP="001575AB">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s="Arial"/>
          <w:sz w:val="8"/>
          <w:lang w:val="pt-BR"/>
        </w:rPr>
      </w:pP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s="Arial"/>
          <w:lang w:val="pt-BR"/>
        </w:rPr>
      </w:pPr>
      <w:r w:rsidRPr="00FC2C5B">
        <w:rPr>
          <w:rFonts w:eastAsia="Calibri" w:cs="Arial"/>
          <w:lang w:val="pt-BR"/>
        </w:rPr>
        <w:t xml:space="preserve">Contact: </w:t>
      </w:r>
    </w:p>
    <w:p w:rsidR="00FC2C5B" w:rsidRPr="00FC2C5B" w:rsidRDefault="00FC2C5B" w:rsidP="00FC2C5B">
      <w:pPr>
        <w:ind w:left="567" w:hanging="567"/>
        <w:jc w:val="left"/>
        <w:rPr>
          <w:rFonts w:eastAsia="Calibri" w:cs="Arial"/>
          <w:lang w:val="pt-BR"/>
        </w:rPr>
      </w:pPr>
      <w:r>
        <w:rPr>
          <w:rFonts w:eastAsia="Calibri"/>
          <w:lang w:val="pt-BR"/>
        </w:rPr>
        <w:tab/>
      </w:r>
      <w:r w:rsidRPr="00FC2C5B">
        <w:rPr>
          <w:rFonts w:eastAsia="Calibri"/>
          <w:lang w:val="pt-BR"/>
        </w:rPr>
        <w:t>Mme C.I.M. Sandries LLC</w:t>
      </w:r>
      <w:r>
        <w:rPr>
          <w:rFonts w:eastAsia="Calibri"/>
          <w:lang w:val="pt-BR"/>
        </w:rPr>
        <w:br/>
      </w:r>
      <w:r w:rsidRPr="00FC2C5B">
        <w:rPr>
          <w:rFonts w:eastAsia="Calibri" w:cs="Arial"/>
          <w:lang w:val="pt-BR"/>
        </w:rPr>
        <w:t>Deputy Director</w:t>
      </w:r>
      <w:r>
        <w:rPr>
          <w:rFonts w:eastAsia="Calibri" w:cs="Arial"/>
          <w:lang w:val="pt-BR"/>
        </w:rPr>
        <w:br/>
      </w:r>
      <w:r w:rsidRPr="00FC2C5B">
        <w:rPr>
          <w:rFonts w:eastAsia="Calibri" w:cs="Arial"/>
          <w:lang w:val="pt-BR"/>
        </w:rPr>
        <w:t>Bureau Telecommunicatie en Post</w:t>
      </w:r>
      <w:r>
        <w:rPr>
          <w:rFonts w:eastAsia="Calibri" w:cs="Arial"/>
          <w:lang w:val="pt-BR"/>
        </w:rPr>
        <w:br/>
      </w:r>
      <w:r w:rsidRPr="00FC2C5B">
        <w:rPr>
          <w:rFonts w:eastAsia="Calibri" w:cs="Arial"/>
          <w:lang w:val="pt-BR"/>
        </w:rPr>
        <w:t>Beatrixlaan 9</w:t>
      </w:r>
      <w:r>
        <w:rPr>
          <w:rFonts w:eastAsia="Calibri" w:cs="Arial"/>
          <w:lang w:val="pt-BR"/>
        </w:rPr>
        <w:br/>
      </w:r>
      <w:r w:rsidRPr="00FC2C5B">
        <w:rPr>
          <w:rFonts w:eastAsia="Calibri" w:cs="Arial"/>
          <w:lang w:val="pt-BR"/>
        </w:rPr>
        <w:t>Curaçao</w:t>
      </w:r>
      <w:r>
        <w:rPr>
          <w:rFonts w:eastAsia="Calibri" w:cs="Arial"/>
          <w:lang w:val="pt-BR"/>
        </w:rPr>
        <w:br/>
      </w:r>
      <w:r w:rsidRPr="00FC2C5B">
        <w:rPr>
          <w:rFonts w:eastAsia="Calibri" w:cs="Arial"/>
          <w:lang w:val="pt-BR"/>
        </w:rPr>
        <w:t>Tél:</w:t>
      </w:r>
      <w:r w:rsidRPr="00FC2C5B">
        <w:rPr>
          <w:rFonts w:eastAsia="Calibri" w:cs="Arial"/>
          <w:lang w:val="pt-BR"/>
        </w:rPr>
        <w:tab/>
        <w:t>+599 9 463 1700</w:t>
      </w:r>
      <w:r>
        <w:rPr>
          <w:rFonts w:eastAsia="Calibri" w:cs="Arial"/>
          <w:lang w:val="pt-BR"/>
        </w:rPr>
        <w:br/>
      </w:r>
      <w:r w:rsidRPr="00FC2C5B">
        <w:rPr>
          <w:rFonts w:eastAsia="Calibri" w:cs="Arial"/>
          <w:lang w:val="pt-BR"/>
        </w:rPr>
        <w:t xml:space="preserve">Fax: </w:t>
      </w:r>
      <w:r w:rsidRPr="00FC2C5B">
        <w:rPr>
          <w:rFonts w:eastAsia="Calibri" w:cs="Arial"/>
          <w:lang w:val="pt-BR"/>
        </w:rPr>
        <w:tab/>
        <w:t>+599 9 736 5265</w:t>
      </w:r>
    </w:p>
    <w:p w:rsidR="00FC2C5B" w:rsidRPr="00FC2C5B" w:rsidRDefault="00FC2C5B" w:rsidP="00FC2C5B">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left"/>
        <w:rPr>
          <w:rFonts w:eastAsia="Calibri"/>
          <w:lang w:val="pt-BR"/>
        </w:rPr>
      </w:pPr>
      <w:r w:rsidRPr="00FC2C5B">
        <w:rPr>
          <w:rFonts w:eastAsia="Calibri"/>
          <w:b/>
          <w:lang w:val="pt-BR"/>
        </w:rPr>
        <w:t>Tuvalu</w:t>
      </w:r>
      <w:r>
        <w:rPr>
          <w:rFonts w:eastAsia="Calibri"/>
          <w:b/>
          <w:lang w:val="pt-BR"/>
        </w:rPr>
        <w:fldChar w:fldCharType="begin"/>
      </w:r>
      <w:r w:rsidRPr="00E878CA">
        <w:rPr>
          <w:lang w:val="fr-CH"/>
        </w:rPr>
        <w:instrText xml:space="preserve"> TC "</w:instrText>
      </w:r>
      <w:bookmarkStart w:id="67" w:name="_Toc436994425"/>
      <w:r w:rsidRPr="00FC2C5B">
        <w:rPr>
          <w:rFonts w:eastAsia="Calibri"/>
          <w:b/>
          <w:lang w:val="pt-BR"/>
        </w:rPr>
        <w:instrText>Tuvalu</w:instrText>
      </w:r>
      <w:bookmarkEnd w:id="67"/>
      <w:r w:rsidRPr="00E878CA">
        <w:rPr>
          <w:lang w:val="fr-CH"/>
        </w:rPr>
        <w:instrText xml:space="preserve">" \f C \l "1" </w:instrText>
      </w:r>
      <w:r>
        <w:rPr>
          <w:rFonts w:eastAsia="Calibri"/>
          <w:b/>
          <w:lang w:val="pt-BR"/>
        </w:rPr>
        <w:fldChar w:fldCharType="end"/>
      </w:r>
      <w:r w:rsidRPr="00FC2C5B">
        <w:rPr>
          <w:rFonts w:eastAsia="Calibri"/>
          <w:b/>
          <w:lang w:val="pt-BR"/>
        </w:rPr>
        <w:t xml:space="preserve"> (indicatif de pays +688)</w:t>
      </w: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after="120"/>
        <w:jc w:val="left"/>
        <w:textAlignment w:val="auto"/>
        <w:rPr>
          <w:rFonts w:eastAsia="Calibri"/>
          <w:lang w:val="pt-BR"/>
        </w:rPr>
      </w:pPr>
      <w:r w:rsidRPr="00FC2C5B">
        <w:rPr>
          <w:rFonts w:eastAsia="Calibri"/>
          <w:lang w:val="pt-BR"/>
        </w:rPr>
        <w:t>Communication du 31.X.2015:</w:t>
      </w:r>
    </w:p>
    <w:p w:rsidR="00FC2C5B" w:rsidRDefault="00FC2C5B" w:rsidP="00FC2C5B">
      <w:pPr>
        <w:tabs>
          <w:tab w:val="clear" w:pos="567"/>
          <w:tab w:val="clear" w:pos="1276"/>
          <w:tab w:val="clear" w:pos="1843"/>
          <w:tab w:val="clear" w:pos="5387"/>
          <w:tab w:val="clear" w:pos="5954"/>
        </w:tabs>
        <w:overflowPunct/>
        <w:autoSpaceDE/>
        <w:autoSpaceDN/>
        <w:adjustRightInd/>
        <w:spacing w:before="0" w:after="120"/>
        <w:jc w:val="left"/>
        <w:textAlignment w:val="auto"/>
        <w:rPr>
          <w:rFonts w:cs="Arial"/>
          <w:lang w:val="fr-CH"/>
        </w:rPr>
      </w:pPr>
      <w:r w:rsidRPr="00FC2C5B">
        <w:rPr>
          <w:rFonts w:cs="Arial"/>
          <w:lang w:val="fr-CH"/>
        </w:rPr>
        <w:t xml:space="preserve">La </w:t>
      </w:r>
      <w:r w:rsidRPr="00FC2C5B">
        <w:rPr>
          <w:rFonts w:eastAsia="Calibri"/>
          <w:i/>
          <w:lang w:val="fr-CH"/>
        </w:rPr>
        <w:t xml:space="preserve">Tuvalu </w:t>
      </w:r>
      <w:proofErr w:type="spellStart"/>
      <w:r w:rsidRPr="00FC2C5B">
        <w:rPr>
          <w:rFonts w:eastAsia="Calibri"/>
          <w:i/>
          <w:lang w:val="fr-CH"/>
        </w:rPr>
        <w:t>Telecommunication</w:t>
      </w:r>
      <w:proofErr w:type="spellEnd"/>
      <w:r w:rsidRPr="00FC2C5B">
        <w:rPr>
          <w:rFonts w:eastAsia="Calibri"/>
          <w:i/>
          <w:lang w:val="fr-CH"/>
        </w:rPr>
        <w:t xml:space="preserve"> Corporation (TTC)</w:t>
      </w:r>
      <w:r w:rsidRPr="00FC2C5B">
        <w:rPr>
          <w:rFonts w:cs="Arial"/>
          <w:i/>
          <w:iCs/>
          <w:lang w:val="fr-CH"/>
        </w:rPr>
        <w:t xml:space="preserve">, </w:t>
      </w:r>
      <w:r w:rsidRPr="00FC2C5B">
        <w:rPr>
          <w:rFonts w:cs="Arial"/>
          <w:lang w:val="fr-CH"/>
        </w:rPr>
        <w:t>Funafuti</w:t>
      </w:r>
      <w:r>
        <w:rPr>
          <w:rFonts w:cs="Arial"/>
          <w:lang w:val="fr-CH"/>
        </w:rPr>
        <w:fldChar w:fldCharType="begin"/>
      </w:r>
      <w:r w:rsidRPr="00FC2C5B">
        <w:rPr>
          <w:lang w:val="fr-CH"/>
        </w:rPr>
        <w:instrText xml:space="preserve"> TC "</w:instrText>
      </w:r>
      <w:bookmarkStart w:id="68" w:name="_Toc436994426"/>
      <w:r w:rsidRPr="00FC2C5B">
        <w:rPr>
          <w:rFonts w:eastAsia="Calibri"/>
          <w:i/>
          <w:lang w:val="fr-CH"/>
        </w:rPr>
        <w:instrText xml:space="preserve">Tuvalu </w:instrText>
      </w:r>
      <w:proofErr w:type="spellStart"/>
      <w:r w:rsidRPr="00FC2C5B">
        <w:rPr>
          <w:rFonts w:eastAsia="Calibri"/>
          <w:i/>
          <w:lang w:val="fr-CH"/>
        </w:rPr>
        <w:instrText>Telecommunication</w:instrText>
      </w:r>
      <w:proofErr w:type="spellEnd"/>
      <w:r w:rsidRPr="00FC2C5B">
        <w:rPr>
          <w:rFonts w:eastAsia="Calibri"/>
          <w:i/>
          <w:lang w:val="fr-CH"/>
        </w:rPr>
        <w:instrText xml:space="preserve"> Corporation (TTC)</w:instrText>
      </w:r>
      <w:r w:rsidRPr="00FC2C5B">
        <w:rPr>
          <w:rFonts w:cs="Arial"/>
          <w:i/>
          <w:iCs/>
          <w:lang w:val="fr-CH"/>
        </w:rPr>
        <w:instrText xml:space="preserve">, </w:instrText>
      </w:r>
      <w:r w:rsidRPr="00FC2C5B">
        <w:rPr>
          <w:rFonts w:cs="Arial"/>
          <w:lang w:val="fr-CH"/>
        </w:rPr>
        <w:instrText>Funafuti</w:instrText>
      </w:r>
      <w:bookmarkEnd w:id="68"/>
      <w:r w:rsidRPr="00FC2C5B">
        <w:rPr>
          <w:lang w:val="fr-CH"/>
        </w:rPr>
        <w:instrText>" \f C \l "1</w:instrText>
      </w:r>
      <w:proofErr w:type="gramStart"/>
      <w:r w:rsidRPr="00FC2C5B">
        <w:rPr>
          <w:lang w:val="fr-CH"/>
        </w:rPr>
        <w:instrText xml:space="preserve">" </w:instrText>
      </w:r>
      <w:proofErr w:type="gramEnd"/>
      <w:r>
        <w:rPr>
          <w:rFonts w:cs="Arial"/>
          <w:lang w:val="fr-CH"/>
        </w:rPr>
        <w:fldChar w:fldCharType="end"/>
      </w:r>
      <w:r w:rsidRPr="00FC2C5B">
        <w:rPr>
          <w:rFonts w:cs="Arial"/>
          <w:lang w:val="fr-CH"/>
        </w:rPr>
        <w:t>, annonce la mise à jour suivante du plan de numérotage de Tuvalu, à compter du 31 octobre 2015:</w:t>
      </w:r>
    </w:p>
    <w:p w:rsidR="00FC2C5B" w:rsidRPr="00FC2C5B" w:rsidRDefault="00FC2C5B" w:rsidP="00FC2C5B">
      <w:pPr>
        <w:rPr>
          <w:sz w:val="8"/>
          <w:lang w:val="fr-CH"/>
        </w:rPr>
      </w:pPr>
    </w:p>
    <w:tbl>
      <w:tblPr>
        <w:tblStyle w:val="TableGrid32"/>
        <w:tblW w:w="8505" w:type="dxa"/>
        <w:jc w:val="center"/>
        <w:tblLayout w:type="fixed"/>
        <w:tblLook w:val="00A0" w:firstRow="1" w:lastRow="0" w:firstColumn="1" w:lastColumn="0" w:noHBand="0" w:noVBand="0"/>
      </w:tblPr>
      <w:tblGrid>
        <w:gridCol w:w="3584"/>
        <w:gridCol w:w="2084"/>
        <w:gridCol w:w="2837"/>
      </w:tblGrid>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i/>
                <w:iCs/>
                <w:sz w:val="20"/>
                <w:szCs w:val="20"/>
              </w:rPr>
            </w:pPr>
            <w:proofErr w:type="spellStart"/>
            <w:r w:rsidRPr="00FC2C5B">
              <w:rPr>
                <w:rFonts w:asciiTheme="minorHAnsi" w:eastAsia="Calibri" w:hAnsiTheme="minorHAnsi"/>
                <w:i/>
                <w:iCs/>
                <w:sz w:val="20"/>
                <w:szCs w:val="20"/>
              </w:rPr>
              <w:t>Localité</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i/>
                <w:iCs/>
                <w:sz w:val="20"/>
                <w:szCs w:val="20"/>
              </w:rPr>
            </w:pPr>
            <w:proofErr w:type="spellStart"/>
            <w:r w:rsidRPr="00FC2C5B">
              <w:rPr>
                <w:rFonts w:asciiTheme="minorHAnsi" w:eastAsia="Calibri" w:hAnsiTheme="minorHAnsi"/>
                <w:i/>
                <w:iCs/>
                <w:sz w:val="20"/>
                <w:szCs w:val="20"/>
              </w:rPr>
              <w:t>Indicatif</w:t>
            </w:r>
            <w:proofErr w:type="spellEnd"/>
            <w:r w:rsidRPr="00FC2C5B">
              <w:rPr>
                <w:rFonts w:asciiTheme="minorHAnsi" w:eastAsia="Calibri" w:hAnsiTheme="minorHAnsi"/>
                <w:i/>
                <w:iCs/>
                <w:sz w:val="20"/>
                <w:szCs w:val="20"/>
              </w:rPr>
              <w:t xml:space="preserve"> de pays</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Calibri" w:hAnsiTheme="minorHAnsi"/>
                <w:i/>
                <w:iCs/>
                <w:sz w:val="20"/>
                <w:szCs w:val="20"/>
              </w:rPr>
            </w:pPr>
            <w:proofErr w:type="spellStart"/>
            <w:r w:rsidRPr="00FC2C5B">
              <w:rPr>
                <w:rFonts w:asciiTheme="minorHAnsi" w:eastAsia="Calibri" w:hAnsiTheme="minorHAnsi"/>
                <w:i/>
                <w:iCs/>
                <w:sz w:val="20"/>
                <w:szCs w:val="20"/>
              </w:rPr>
              <w:t>Numéro</w:t>
            </w:r>
            <w:proofErr w:type="spellEnd"/>
            <w:r w:rsidRPr="00FC2C5B">
              <w:rPr>
                <w:rFonts w:asciiTheme="minorHAnsi" w:eastAsia="Calibri" w:hAnsiTheme="minorHAnsi"/>
                <w:i/>
                <w:iCs/>
                <w:sz w:val="20"/>
                <w:szCs w:val="20"/>
              </w:rPr>
              <w:t xml:space="preserve"> de </w:t>
            </w:r>
            <w:proofErr w:type="spellStart"/>
            <w:r w:rsidRPr="00FC2C5B">
              <w:rPr>
                <w:rFonts w:asciiTheme="minorHAnsi" w:eastAsia="Calibri" w:hAnsiTheme="minorHAnsi"/>
                <w:i/>
                <w:iCs/>
                <w:sz w:val="20"/>
                <w:szCs w:val="20"/>
              </w:rPr>
              <w:t>téléphone</w:t>
            </w:r>
            <w:proofErr w:type="spellEnd"/>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 xml:space="preserve">Services </w:t>
            </w:r>
            <w:proofErr w:type="spellStart"/>
            <w:r w:rsidRPr="00FC2C5B">
              <w:rPr>
                <w:rFonts w:asciiTheme="minorHAnsi" w:eastAsia="Calibri" w:hAnsiTheme="minorHAnsi"/>
                <w:sz w:val="20"/>
                <w:szCs w:val="20"/>
              </w:rPr>
              <w:t>d'opérateurs</w:t>
            </w:r>
            <w:proofErr w:type="spellEnd"/>
            <w:r w:rsidRPr="00FC2C5B">
              <w:rPr>
                <w:rFonts w:asciiTheme="minorHAnsi" w:eastAsia="Calibri" w:hAnsiTheme="minorHAnsi"/>
                <w:sz w:val="20"/>
                <w:szCs w:val="20"/>
              </w:rPr>
              <w:t xml:space="preserve"> </w:t>
            </w:r>
            <w:proofErr w:type="spellStart"/>
            <w:r w:rsidRPr="00FC2C5B">
              <w:rPr>
                <w:rFonts w:asciiTheme="minorHAnsi" w:eastAsia="Calibri" w:hAnsiTheme="minorHAnsi"/>
                <w:sz w:val="20"/>
                <w:szCs w:val="20"/>
              </w:rPr>
              <w:t>locaux</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1XX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Funafuti</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20XXX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Réservé</w:t>
            </w:r>
            <w:proofErr w:type="spellEnd"/>
            <w:r w:rsidRPr="00FC2C5B">
              <w:rPr>
                <w:rFonts w:asciiTheme="minorHAnsi" w:eastAsia="Calibri" w:hAnsiTheme="minorHAnsi"/>
                <w:sz w:val="20"/>
                <w:szCs w:val="20"/>
              </w:rPr>
              <w:t xml:space="preserve"> pour Funafuti</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21XXX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Niulakita</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22XXX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Nui</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23XXX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Nukufetau</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24XXX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Nukulaelae</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25XXX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Nanumea</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26XXX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Nanumaga</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27XXX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Niutao</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28XXX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proofErr w:type="spellStart"/>
            <w:r w:rsidRPr="00FC2C5B">
              <w:rPr>
                <w:rFonts w:asciiTheme="minorHAnsi" w:eastAsia="Calibri" w:hAnsiTheme="minorHAnsi"/>
                <w:sz w:val="20"/>
                <w:szCs w:val="20"/>
              </w:rPr>
              <w:t>Vaitupu</w:t>
            </w:r>
            <w:proofErr w:type="spellEnd"/>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29XXX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contextualSpacing/>
              <w:jc w:val="left"/>
              <w:textAlignment w:val="auto"/>
              <w:rPr>
                <w:rFonts w:asciiTheme="minorHAnsi" w:eastAsia="Calibri" w:hAnsiTheme="minorHAnsi"/>
                <w:sz w:val="20"/>
                <w:szCs w:val="20"/>
              </w:rPr>
            </w:pP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contextualSpacing/>
              <w:jc w:val="center"/>
              <w:textAlignment w:val="auto"/>
              <w:rPr>
                <w:rFonts w:asciiTheme="minorHAnsi" w:eastAsia="Calibri" w:hAnsiTheme="minorHAnsi"/>
                <w:sz w:val="20"/>
                <w:szCs w:val="20"/>
              </w:rPr>
            </w:pP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ind w:left="567"/>
              <w:contextualSpacing/>
              <w:jc w:val="left"/>
              <w:textAlignment w:val="auto"/>
              <w:rPr>
                <w:rFonts w:asciiTheme="minorHAnsi" w:eastAsia="Calibri" w:hAnsiTheme="minorHAnsi"/>
                <w:sz w:val="20"/>
                <w:szCs w:val="20"/>
              </w:rPr>
            </w:pP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Mobile</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90XXXX</w:t>
            </w:r>
          </w:p>
        </w:tc>
      </w:tr>
      <w:tr w:rsidR="00FC2C5B" w:rsidRPr="00FC2C5B" w:rsidTr="00FC2C5B">
        <w:trPr>
          <w:cantSplit/>
          <w:tblHeader/>
          <w:jc w:val="center"/>
        </w:trPr>
        <w:tc>
          <w:tcPr>
            <w:tcW w:w="2865"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left"/>
              <w:textAlignment w:val="auto"/>
              <w:rPr>
                <w:rFonts w:asciiTheme="minorHAnsi" w:eastAsia="Calibri" w:hAnsiTheme="minorHAnsi"/>
                <w:sz w:val="20"/>
                <w:szCs w:val="20"/>
              </w:rPr>
            </w:pPr>
            <w:r w:rsidRPr="00FC2C5B">
              <w:rPr>
                <w:rFonts w:asciiTheme="minorHAnsi" w:eastAsia="Calibri" w:hAnsiTheme="minorHAnsi"/>
                <w:sz w:val="20"/>
                <w:szCs w:val="20"/>
              </w:rPr>
              <w:t>Mobile</w:t>
            </w:r>
          </w:p>
        </w:tc>
        <w:tc>
          <w:tcPr>
            <w:tcW w:w="1666"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jc w:val="center"/>
              <w:textAlignment w:val="auto"/>
              <w:rPr>
                <w:rFonts w:asciiTheme="minorHAnsi" w:eastAsia="Calibri" w:hAnsiTheme="minorHAnsi"/>
                <w:sz w:val="20"/>
                <w:szCs w:val="20"/>
              </w:rPr>
            </w:pPr>
            <w:r w:rsidRPr="00FC2C5B">
              <w:rPr>
                <w:rFonts w:asciiTheme="minorHAnsi" w:eastAsia="Calibri" w:hAnsiTheme="minorHAnsi"/>
                <w:sz w:val="20"/>
                <w:szCs w:val="20"/>
              </w:rPr>
              <w:t>688</w:t>
            </w:r>
          </w:p>
        </w:tc>
        <w:tc>
          <w:tcPr>
            <w:tcW w:w="2268" w:type="dxa"/>
          </w:tcPr>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40"/>
              <w:ind w:left="567"/>
              <w:jc w:val="left"/>
              <w:textAlignment w:val="auto"/>
              <w:rPr>
                <w:rFonts w:asciiTheme="minorHAnsi" w:eastAsia="Calibri" w:hAnsiTheme="minorHAnsi"/>
                <w:sz w:val="20"/>
                <w:szCs w:val="20"/>
              </w:rPr>
            </w:pPr>
            <w:r w:rsidRPr="00FC2C5B">
              <w:rPr>
                <w:rFonts w:asciiTheme="minorHAnsi" w:eastAsia="Calibri" w:hAnsiTheme="minorHAnsi"/>
                <w:sz w:val="20"/>
                <w:szCs w:val="20"/>
              </w:rPr>
              <w:t>70XXXXX</w:t>
            </w:r>
          </w:p>
        </w:tc>
      </w:tr>
    </w:tbl>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s="Arial"/>
          <w:sz w:val="8"/>
          <w:lang w:val="pt-BR"/>
        </w:rPr>
      </w:pP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after="160" w:line="259" w:lineRule="auto"/>
        <w:jc w:val="left"/>
        <w:textAlignment w:val="auto"/>
        <w:rPr>
          <w:rFonts w:eastAsia="Calibri" w:cs="Arial"/>
        </w:rPr>
      </w:pPr>
      <w:r w:rsidRPr="00FC2C5B">
        <w:rPr>
          <w:rFonts w:eastAsia="Calibri" w:cs="Arial"/>
        </w:rPr>
        <w:br w:type="page"/>
      </w:r>
    </w:p>
    <w:p w:rsidR="00FC2C5B" w:rsidRPr="00FC2C5B" w:rsidRDefault="00FC2C5B" w:rsidP="00FC2C5B">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s="Arial"/>
        </w:rPr>
      </w:pPr>
      <w:r w:rsidRPr="00FC2C5B">
        <w:rPr>
          <w:rFonts w:eastAsia="Calibri" w:cs="Arial"/>
        </w:rPr>
        <w:lastRenderedPageBreak/>
        <w:t xml:space="preserve">Contact: </w:t>
      </w:r>
    </w:p>
    <w:p w:rsidR="00FC2C5B" w:rsidRPr="00FC2C5B" w:rsidRDefault="00FC2C5B" w:rsidP="00FC2C5B">
      <w:pPr>
        <w:ind w:left="567" w:hanging="567"/>
        <w:jc w:val="left"/>
        <w:rPr>
          <w:rFonts w:eastAsia="Calibri" w:cs="Arial"/>
          <w:lang w:val="pt-BR"/>
        </w:rPr>
      </w:pPr>
      <w:r>
        <w:rPr>
          <w:rFonts w:eastAsia="Calibri"/>
        </w:rPr>
        <w:tab/>
      </w:r>
      <w:r w:rsidRPr="00FC2C5B">
        <w:rPr>
          <w:rFonts w:eastAsia="Calibri"/>
        </w:rPr>
        <w:t xml:space="preserve">M. </w:t>
      </w:r>
      <w:proofErr w:type="spellStart"/>
      <w:r w:rsidRPr="00FC2C5B">
        <w:rPr>
          <w:rFonts w:eastAsia="Calibri"/>
        </w:rPr>
        <w:t>Simeti</w:t>
      </w:r>
      <w:proofErr w:type="spellEnd"/>
      <w:r w:rsidRPr="00FC2C5B">
        <w:rPr>
          <w:rFonts w:eastAsia="Calibri"/>
        </w:rPr>
        <w:t xml:space="preserve"> K. </w:t>
      </w:r>
      <w:proofErr w:type="spellStart"/>
      <w:r w:rsidRPr="00FC2C5B">
        <w:rPr>
          <w:rFonts w:eastAsia="Calibri"/>
        </w:rPr>
        <w:t>Lopati</w:t>
      </w:r>
      <w:proofErr w:type="spellEnd"/>
      <w:r>
        <w:rPr>
          <w:rFonts w:eastAsia="Calibri"/>
        </w:rPr>
        <w:br/>
      </w:r>
      <w:r w:rsidRPr="00FC2C5B">
        <w:rPr>
          <w:rFonts w:eastAsia="Calibri" w:cs="Arial"/>
        </w:rPr>
        <w:t>CEO</w:t>
      </w:r>
      <w:r>
        <w:rPr>
          <w:rFonts w:eastAsia="Calibri" w:cs="Arial"/>
        </w:rPr>
        <w:br/>
      </w:r>
      <w:r w:rsidRPr="00FC2C5B">
        <w:rPr>
          <w:rFonts w:eastAsia="Calibri" w:cs="Arial"/>
        </w:rPr>
        <w:t>Tuvalu Telecom Corporation (TTC</w:t>
      </w:r>
      <w:proofErr w:type="gramStart"/>
      <w:r w:rsidRPr="00FC2C5B">
        <w:rPr>
          <w:rFonts w:eastAsia="Calibri" w:cs="Arial"/>
        </w:rPr>
        <w:t>)</w:t>
      </w:r>
      <w:proofErr w:type="gramEnd"/>
      <w:r>
        <w:rPr>
          <w:rFonts w:eastAsia="Calibri" w:cs="Arial"/>
        </w:rPr>
        <w:br/>
      </w:r>
      <w:r w:rsidRPr="00FC2C5B">
        <w:rPr>
          <w:rFonts w:eastAsia="Calibri" w:cs="Arial"/>
        </w:rPr>
        <w:t>Private Bag 14</w:t>
      </w:r>
      <w:r>
        <w:rPr>
          <w:rFonts w:eastAsia="Calibri" w:cs="Arial"/>
        </w:rPr>
        <w:br/>
      </w:r>
      <w:proofErr w:type="spellStart"/>
      <w:r w:rsidRPr="00FC2C5B">
        <w:rPr>
          <w:rFonts w:eastAsia="Calibri" w:cs="Arial"/>
        </w:rPr>
        <w:t>Vaiaku</w:t>
      </w:r>
      <w:proofErr w:type="spellEnd"/>
      <w:r>
        <w:rPr>
          <w:rFonts w:eastAsia="Calibri" w:cs="Arial"/>
        </w:rPr>
        <w:br/>
      </w:r>
      <w:r w:rsidRPr="00FC2C5B">
        <w:rPr>
          <w:rFonts w:eastAsia="Calibri" w:cs="Arial"/>
          <w:lang w:val="en-US"/>
        </w:rPr>
        <w:t>FUNAFUTI</w:t>
      </w:r>
      <w:r w:rsidRPr="00FC2C5B">
        <w:rPr>
          <w:rFonts w:eastAsia="Calibri" w:cs="Arial"/>
          <w:lang w:val="en-US"/>
        </w:rPr>
        <w:br/>
      </w:r>
      <w:r w:rsidRPr="00FC2C5B">
        <w:rPr>
          <w:rFonts w:eastAsia="Calibri" w:cs="Arial"/>
        </w:rPr>
        <w:t>Tuvalu</w:t>
      </w:r>
      <w:r w:rsidRPr="00FC2C5B">
        <w:rPr>
          <w:rFonts w:eastAsia="Calibri" w:cs="Arial"/>
        </w:rPr>
        <w:br/>
      </w:r>
      <w:r w:rsidRPr="00FC2C5B">
        <w:rPr>
          <w:rFonts w:eastAsia="Calibri" w:cs="Arial"/>
          <w:lang w:val="pt-BR"/>
        </w:rPr>
        <w:t>Tél:</w:t>
      </w:r>
      <w:r w:rsidRPr="00FC2C5B">
        <w:rPr>
          <w:rFonts w:eastAsia="Calibri" w:cs="Arial"/>
          <w:lang w:val="pt-BR"/>
        </w:rPr>
        <w:tab/>
        <w:t>+688 20688</w:t>
      </w:r>
      <w:r>
        <w:rPr>
          <w:rFonts w:eastAsia="Calibri" w:cs="Arial"/>
          <w:lang w:val="pt-BR"/>
        </w:rPr>
        <w:br/>
      </w:r>
      <w:r w:rsidRPr="00FC2C5B">
        <w:rPr>
          <w:rFonts w:eastAsia="Calibri" w:cs="Arial"/>
          <w:lang w:val="pt-BR"/>
        </w:rPr>
        <w:t>Fax:</w:t>
      </w:r>
      <w:r w:rsidRPr="00FC2C5B">
        <w:rPr>
          <w:rFonts w:eastAsia="Calibri" w:cs="Arial"/>
          <w:lang w:val="pt-BR"/>
        </w:rPr>
        <w:tab/>
        <w:t>+688 20800</w:t>
      </w:r>
      <w:r>
        <w:rPr>
          <w:rFonts w:eastAsia="Calibri" w:cs="Arial"/>
          <w:lang w:val="pt-BR"/>
        </w:rPr>
        <w:br/>
      </w:r>
      <w:r w:rsidRPr="00FC2C5B">
        <w:rPr>
          <w:rFonts w:eastAsia="Calibri" w:cs="Arial"/>
          <w:lang w:val="pt-BR"/>
        </w:rPr>
        <w:t xml:space="preserve">E-mail: </w:t>
      </w:r>
      <w:r w:rsidRPr="00FC2C5B">
        <w:rPr>
          <w:rFonts w:eastAsia="Calibri" w:cs="Arial"/>
          <w:lang w:val="pt-BR"/>
        </w:rPr>
        <w:tab/>
        <w:t>simeti@tuvalutelecom.tv</w:t>
      </w:r>
    </w:p>
    <w:p w:rsidR="00FC2C5B" w:rsidRPr="00FC2C5B" w:rsidRDefault="00FC2C5B" w:rsidP="00FC2C5B">
      <w:pPr>
        <w:tabs>
          <w:tab w:val="clear" w:pos="567"/>
          <w:tab w:val="clear" w:pos="1276"/>
          <w:tab w:val="clear" w:pos="1843"/>
          <w:tab w:val="clear" w:pos="5387"/>
          <w:tab w:val="clear" w:pos="5954"/>
        </w:tabs>
        <w:spacing w:before="240"/>
        <w:jc w:val="left"/>
        <w:rPr>
          <w:lang w:val="fr-CH"/>
        </w:rPr>
      </w:pPr>
      <w:r w:rsidRPr="00FC2C5B">
        <w:rPr>
          <w:rFonts w:eastAsia="Calibri"/>
          <w:b/>
          <w:color w:val="000000"/>
          <w:lang w:val="fr-CH"/>
        </w:rPr>
        <w:t>Wallis-et-Futuna</w:t>
      </w:r>
      <w:r>
        <w:rPr>
          <w:rFonts w:eastAsia="Calibri"/>
          <w:b/>
          <w:color w:val="000000"/>
          <w:lang w:val="fr-CH"/>
        </w:rPr>
        <w:fldChar w:fldCharType="begin"/>
      </w:r>
      <w:r w:rsidRPr="00FC2C5B">
        <w:rPr>
          <w:lang w:val="fr-CH"/>
        </w:rPr>
        <w:instrText xml:space="preserve"> TC "</w:instrText>
      </w:r>
      <w:bookmarkStart w:id="69" w:name="_Toc436994427"/>
      <w:r w:rsidRPr="00FC2C5B">
        <w:rPr>
          <w:rFonts w:eastAsia="Calibri"/>
          <w:b/>
          <w:color w:val="000000"/>
          <w:lang w:val="fr-CH"/>
        </w:rPr>
        <w:instrText>Wallis-et-Futuna</w:instrText>
      </w:r>
      <w:bookmarkEnd w:id="69"/>
      <w:r w:rsidRPr="00FC2C5B">
        <w:rPr>
          <w:lang w:val="fr-CH"/>
        </w:rPr>
        <w:instrText xml:space="preserve">" \f C \l "1" </w:instrText>
      </w:r>
      <w:r>
        <w:rPr>
          <w:rFonts w:eastAsia="Calibri"/>
          <w:b/>
          <w:color w:val="000000"/>
          <w:lang w:val="fr-CH"/>
        </w:rPr>
        <w:fldChar w:fldCharType="end"/>
      </w:r>
      <w:r w:rsidRPr="00FC2C5B">
        <w:rPr>
          <w:rFonts w:eastAsia="Calibri"/>
          <w:b/>
          <w:color w:val="000000"/>
          <w:lang w:val="fr-CH"/>
        </w:rPr>
        <w:t xml:space="preserve"> </w:t>
      </w:r>
      <w:r w:rsidRPr="00FC2C5B">
        <w:rPr>
          <w:rFonts w:cs="Arial"/>
          <w:b/>
          <w:bCs/>
          <w:lang w:val="fr-CH"/>
        </w:rPr>
        <w:t>(indicatif de pays +681)</w:t>
      </w:r>
    </w:p>
    <w:p w:rsidR="00FC2C5B" w:rsidRPr="00FC2C5B" w:rsidRDefault="00FC2C5B" w:rsidP="00FC2C5B">
      <w:pPr>
        <w:spacing w:before="0"/>
        <w:rPr>
          <w:rFonts w:cs="Arial"/>
          <w:lang w:val="fr-CH"/>
        </w:rPr>
      </w:pPr>
      <w:r w:rsidRPr="00FC2C5B">
        <w:rPr>
          <w:rFonts w:cs="Arial"/>
          <w:lang w:val="fr-CH"/>
        </w:rPr>
        <w:t>Communication du 20.X.2015:</w:t>
      </w:r>
    </w:p>
    <w:p w:rsidR="00FC2C5B" w:rsidRPr="00FC2C5B" w:rsidRDefault="00FC2C5B" w:rsidP="00FC2C5B">
      <w:pPr>
        <w:rPr>
          <w:lang w:val="fr-CH"/>
        </w:rPr>
      </w:pPr>
      <w:r w:rsidRPr="00FC2C5B">
        <w:rPr>
          <w:lang w:val="fr-CH"/>
        </w:rPr>
        <w:t xml:space="preserve">Le </w:t>
      </w:r>
      <w:r w:rsidRPr="00FC2C5B">
        <w:rPr>
          <w:i/>
          <w:iCs/>
          <w:lang w:val="fr-CH"/>
        </w:rPr>
        <w:t xml:space="preserve">Service des Postes et Télécommunications, </w:t>
      </w:r>
      <w:r w:rsidRPr="00FC2C5B">
        <w:rPr>
          <w:lang w:val="fr-CH"/>
        </w:rPr>
        <w:t>Mata-</w:t>
      </w:r>
      <w:proofErr w:type="spellStart"/>
      <w:r w:rsidRPr="00FC2C5B">
        <w:rPr>
          <w:lang w:val="fr-CH"/>
        </w:rPr>
        <w:t>Utu</w:t>
      </w:r>
      <w:proofErr w:type="spellEnd"/>
      <w:r w:rsidRPr="00FC2C5B">
        <w:rPr>
          <w:lang w:val="fr-CH"/>
        </w:rPr>
        <w:t>, Uvéa</w:t>
      </w:r>
      <w:r>
        <w:rPr>
          <w:lang w:val="fr-CH"/>
        </w:rPr>
        <w:fldChar w:fldCharType="begin"/>
      </w:r>
      <w:r w:rsidRPr="00FC2C5B">
        <w:rPr>
          <w:lang w:val="fr-CH"/>
        </w:rPr>
        <w:instrText xml:space="preserve"> TC "</w:instrText>
      </w:r>
      <w:bookmarkStart w:id="70" w:name="_Toc436994428"/>
      <w:r w:rsidRPr="005A4BE4">
        <w:rPr>
          <w:i/>
          <w:iCs/>
          <w:lang w:val="fr-CH"/>
        </w:rPr>
        <w:instrText xml:space="preserve">Service des Postes et Télécommunications, </w:instrText>
      </w:r>
      <w:r w:rsidRPr="005A4BE4">
        <w:rPr>
          <w:lang w:val="fr-CH"/>
        </w:rPr>
        <w:instrText>Mata-</w:instrText>
      </w:r>
      <w:proofErr w:type="spellStart"/>
      <w:r w:rsidRPr="005A4BE4">
        <w:rPr>
          <w:lang w:val="fr-CH"/>
        </w:rPr>
        <w:instrText>Utu</w:instrText>
      </w:r>
      <w:proofErr w:type="spellEnd"/>
      <w:r w:rsidRPr="005A4BE4">
        <w:rPr>
          <w:lang w:val="fr-CH"/>
        </w:rPr>
        <w:instrText>, Uvéa</w:instrText>
      </w:r>
      <w:bookmarkEnd w:id="70"/>
      <w:r w:rsidRPr="00FC2C5B">
        <w:rPr>
          <w:lang w:val="fr-CH"/>
        </w:rPr>
        <w:instrText>" \f C \l "1</w:instrText>
      </w:r>
      <w:proofErr w:type="gramStart"/>
      <w:r w:rsidRPr="00FC2C5B">
        <w:rPr>
          <w:lang w:val="fr-CH"/>
        </w:rPr>
        <w:instrText xml:space="preserve">" </w:instrText>
      </w:r>
      <w:proofErr w:type="gramEnd"/>
      <w:r>
        <w:rPr>
          <w:lang w:val="fr-CH"/>
        </w:rPr>
        <w:fldChar w:fldCharType="end"/>
      </w:r>
      <w:r w:rsidRPr="00FC2C5B">
        <w:rPr>
          <w:lang w:val="fr-CH"/>
        </w:rPr>
        <w:t>, annonce que le plan de numérotage téléphonique de Wallis-et-Futuna a été modifié comme suit, en raison de l'introduction de services de téléphonie mobile prévue pour la fin de l'année 2015.</w:t>
      </w:r>
    </w:p>
    <w:p w:rsidR="00FC2C5B" w:rsidRPr="00FC2C5B" w:rsidRDefault="00FC2C5B" w:rsidP="00FC2C5B">
      <w:pPr>
        <w:overflowPunct/>
        <w:autoSpaceDE/>
        <w:autoSpaceDN/>
        <w:adjustRightInd/>
        <w:spacing w:before="240"/>
        <w:jc w:val="center"/>
        <w:rPr>
          <w:rFonts w:cs="Arial"/>
          <w:lang w:val="fr-CH" w:eastAsia="zh-CN"/>
        </w:rPr>
      </w:pPr>
      <w:r w:rsidRPr="00FC2C5B">
        <w:rPr>
          <w:rFonts w:cs="Arial"/>
          <w:lang w:val="fr-CH" w:eastAsia="zh-CN"/>
        </w:rPr>
        <w:t>Description du plan national de numérotage pour l'indicatif de pays +681:</w:t>
      </w:r>
    </w:p>
    <w:p w:rsidR="00FC2C5B" w:rsidRPr="00FC2C5B" w:rsidRDefault="00FC2C5B" w:rsidP="00FC2C5B">
      <w:pPr>
        <w:rPr>
          <w:lang w:val="fr-CH" w:eastAsia="zh-CN"/>
        </w:rPr>
      </w:pPr>
      <w:r w:rsidRPr="00FC2C5B">
        <w:rPr>
          <w:lang w:val="fr-CH" w:eastAsia="zh-CN"/>
        </w:rPr>
        <w:t>a)</w:t>
      </w:r>
      <w:r>
        <w:rPr>
          <w:lang w:val="fr-CH" w:eastAsia="zh-CN"/>
        </w:rPr>
        <w:tab/>
      </w:r>
      <w:r w:rsidRPr="00FC2C5B">
        <w:rPr>
          <w:lang w:val="fr-CH" w:eastAsia="zh-CN"/>
        </w:rPr>
        <w:t>Vue d'ensemble:</w:t>
      </w:r>
    </w:p>
    <w:p w:rsidR="00FC2C5B" w:rsidRPr="00FC2C5B" w:rsidRDefault="00FC2C5B" w:rsidP="00FC2C5B">
      <w:pPr>
        <w:rPr>
          <w:lang w:val="fr-CH" w:eastAsia="zh-CN"/>
        </w:rPr>
      </w:pPr>
      <w:r w:rsidRPr="00FC2C5B">
        <w:rPr>
          <w:lang w:val="fr-CH" w:eastAsia="zh-CN"/>
        </w:rPr>
        <w:tab/>
        <w:t xml:space="preserve">Longueur maximale des numéros (indicatif de pays non compris):  </w:t>
      </w:r>
      <w:r w:rsidRPr="00FC2C5B">
        <w:rPr>
          <w:lang w:val="fr-CH" w:eastAsia="zh-CN"/>
        </w:rPr>
        <w:tab/>
      </w:r>
      <w:r w:rsidRPr="00FC2C5B">
        <w:rPr>
          <w:b/>
          <w:bCs/>
          <w:lang w:val="fr-CH" w:eastAsia="zh-CN"/>
        </w:rPr>
        <w:t>6</w:t>
      </w:r>
      <w:r w:rsidRPr="00FC2C5B">
        <w:rPr>
          <w:lang w:val="fr-CH" w:eastAsia="zh-CN"/>
        </w:rPr>
        <w:t xml:space="preserve"> chiffres</w:t>
      </w:r>
    </w:p>
    <w:p w:rsidR="00FC2C5B" w:rsidRPr="00FC2C5B" w:rsidRDefault="00FC2C5B" w:rsidP="00FC2C5B">
      <w:pPr>
        <w:tabs>
          <w:tab w:val="left" w:pos="2473"/>
          <w:tab w:val="left" w:pos="7710"/>
        </w:tabs>
        <w:overflowPunct/>
        <w:autoSpaceDE/>
        <w:autoSpaceDN/>
        <w:adjustRightInd/>
        <w:spacing w:before="0"/>
        <w:rPr>
          <w:rFonts w:cs="Arial"/>
          <w:lang w:val="fr-CH" w:eastAsia="zh-CN"/>
        </w:rPr>
      </w:pPr>
      <w:r w:rsidRPr="00FC2C5B">
        <w:rPr>
          <w:rFonts w:cs="Arial"/>
          <w:lang w:val="fr-CH" w:eastAsia="zh-CN"/>
        </w:rPr>
        <w:tab/>
        <w:t xml:space="preserve">Longueur minimale des numéros (indicatif de pays non compris): </w:t>
      </w:r>
      <w:r w:rsidRPr="00FC2C5B">
        <w:rPr>
          <w:rFonts w:cs="Arial"/>
          <w:lang w:val="fr-CH" w:eastAsia="zh-CN"/>
        </w:rPr>
        <w:tab/>
      </w:r>
      <w:r w:rsidRPr="00FC2C5B">
        <w:rPr>
          <w:rFonts w:cs="Arial"/>
          <w:b/>
          <w:bCs/>
          <w:lang w:val="fr-CH" w:eastAsia="zh-CN"/>
        </w:rPr>
        <w:t>6</w:t>
      </w:r>
      <w:r w:rsidRPr="00FC2C5B">
        <w:rPr>
          <w:rFonts w:cs="Arial"/>
          <w:lang w:val="fr-CH" w:eastAsia="zh-CN"/>
        </w:rPr>
        <w:t xml:space="preserve"> chiffres</w:t>
      </w:r>
    </w:p>
    <w:p w:rsidR="00FC2C5B" w:rsidRPr="00FC2C5B" w:rsidRDefault="00FC2C5B" w:rsidP="00FC2C5B">
      <w:pPr>
        <w:rPr>
          <w:lang w:val="fr-CH" w:eastAsia="zh-CN"/>
        </w:rPr>
      </w:pPr>
      <w:r w:rsidRPr="00FC2C5B">
        <w:rPr>
          <w:lang w:val="fr-CH" w:eastAsia="zh-CN"/>
        </w:rPr>
        <w:t>b)</w:t>
      </w:r>
      <w:r>
        <w:rPr>
          <w:lang w:val="fr-CH" w:eastAsia="zh-CN"/>
        </w:rPr>
        <w:tab/>
      </w:r>
      <w:r w:rsidRPr="00FC2C5B">
        <w:rPr>
          <w:lang w:val="fr-CH" w:eastAsia="zh-CN"/>
        </w:rPr>
        <w:t>Détails du plan de numérotage:</w:t>
      </w:r>
    </w:p>
    <w:p w:rsidR="00FC2C5B" w:rsidRPr="001575AB" w:rsidRDefault="00FC2C5B" w:rsidP="00FC2C5B">
      <w:pPr>
        <w:rPr>
          <w:sz w:val="8"/>
          <w:lang w:val="fr-CH" w:eastAsia="zh-CN"/>
        </w:rPr>
      </w:pPr>
    </w:p>
    <w:tbl>
      <w:tblPr>
        <w:tblW w:w="8505" w:type="dxa"/>
        <w:jc w:val="center"/>
        <w:tblLayout w:type="fixed"/>
        <w:tblLook w:val="00A0" w:firstRow="1" w:lastRow="0" w:firstColumn="1" w:lastColumn="0" w:noHBand="0" w:noVBand="0"/>
      </w:tblPr>
      <w:tblGrid>
        <w:gridCol w:w="1616"/>
        <w:gridCol w:w="1111"/>
        <w:gridCol w:w="973"/>
        <w:gridCol w:w="2284"/>
        <w:gridCol w:w="2521"/>
      </w:tblGrid>
      <w:tr w:rsidR="00FC2C5B" w:rsidRPr="001575AB" w:rsidTr="00FC2C5B">
        <w:trPr>
          <w:trHeight w:val="300"/>
          <w:tblHeader/>
          <w:jc w:val="center"/>
        </w:trPr>
        <w:tc>
          <w:tcPr>
            <w:tcW w:w="1722" w:type="dxa"/>
            <w:tcBorders>
              <w:top w:val="single" w:sz="4" w:space="0" w:color="auto"/>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(1)</w:t>
            </w:r>
          </w:p>
        </w:tc>
        <w:tc>
          <w:tcPr>
            <w:tcW w:w="2209" w:type="dxa"/>
            <w:gridSpan w:val="2"/>
            <w:tcBorders>
              <w:top w:val="single" w:sz="4" w:space="0" w:color="auto"/>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(2)</w:t>
            </w:r>
          </w:p>
        </w:tc>
        <w:tc>
          <w:tcPr>
            <w:tcW w:w="2443" w:type="dxa"/>
            <w:tcBorders>
              <w:top w:val="single" w:sz="4" w:space="0" w:color="auto"/>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(3)</w:t>
            </w:r>
          </w:p>
        </w:tc>
        <w:tc>
          <w:tcPr>
            <w:tcW w:w="2698" w:type="dxa"/>
            <w:tcBorders>
              <w:top w:val="single" w:sz="4" w:space="0" w:color="auto"/>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(4)</w:t>
            </w:r>
          </w:p>
        </w:tc>
      </w:tr>
      <w:tr w:rsidR="00FC2C5B" w:rsidRPr="001575AB" w:rsidTr="00FC2C5B">
        <w:trPr>
          <w:trHeight w:val="300"/>
          <w:tblHeader/>
          <w:jc w:val="center"/>
        </w:trPr>
        <w:tc>
          <w:tcPr>
            <w:tcW w:w="1722" w:type="dxa"/>
            <w:vMerge w:val="restart"/>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fr-CH" w:eastAsia="zh-CN"/>
              </w:rPr>
            </w:pPr>
            <w:r w:rsidRPr="001575AB">
              <w:rPr>
                <w:rFonts w:asciiTheme="minorHAnsi" w:hAnsiTheme="minorHAnsi" w:cs="Arial"/>
                <w:i/>
                <w:iCs/>
                <w:sz w:val="18"/>
                <w:szCs w:val="18"/>
                <w:lang w:val="fr-CH" w:eastAsia="zh-CN"/>
              </w:rPr>
              <w:t>NDC (indicatif national de destination) ou premiers chiffres du N(S</w:t>
            </w:r>
            <w:proofErr w:type="gramStart"/>
            <w:r w:rsidRPr="001575AB">
              <w:rPr>
                <w:rFonts w:asciiTheme="minorHAnsi" w:hAnsiTheme="minorHAnsi" w:cs="Arial"/>
                <w:i/>
                <w:iCs/>
                <w:sz w:val="18"/>
                <w:szCs w:val="18"/>
                <w:lang w:val="fr-CH" w:eastAsia="zh-CN"/>
              </w:rPr>
              <w:t>)N</w:t>
            </w:r>
            <w:proofErr w:type="gramEnd"/>
            <w:r w:rsidRPr="001575AB">
              <w:rPr>
                <w:rFonts w:asciiTheme="minorHAnsi" w:hAnsiTheme="minorHAnsi" w:cs="Arial"/>
                <w:i/>
                <w:iCs/>
                <w:sz w:val="18"/>
                <w:szCs w:val="18"/>
                <w:lang w:val="fr-CH" w:eastAsia="zh-CN"/>
              </w:rPr>
              <w:t xml:space="preserve"> (numéro national (significatif))</w:t>
            </w:r>
          </w:p>
        </w:tc>
        <w:tc>
          <w:tcPr>
            <w:tcW w:w="2209" w:type="dxa"/>
            <w:gridSpan w:val="2"/>
            <w:tcBorders>
              <w:top w:val="single" w:sz="4" w:space="0" w:color="auto"/>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fr-CH" w:eastAsia="zh-CN"/>
              </w:rPr>
            </w:pPr>
            <w:r w:rsidRPr="001575AB">
              <w:rPr>
                <w:rFonts w:asciiTheme="minorHAnsi" w:hAnsiTheme="minorHAnsi" w:cs="Arial"/>
                <w:i/>
                <w:iCs/>
                <w:sz w:val="18"/>
                <w:szCs w:val="18"/>
                <w:lang w:val="fr-CH" w:eastAsia="zh-CN"/>
              </w:rPr>
              <w:t>Longueur du numéro N(S</w:t>
            </w:r>
            <w:proofErr w:type="gramStart"/>
            <w:r w:rsidRPr="001575AB">
              <w:rPr>
                <w:rFonts w:asciiTheme="minorHAnsi" w:hAnsiTheme="minorHAnsi" w:cs="Arial"/>
                <w:i/>
                <w:iCs/>
                <w:sz w:val="18"/>
                <w:szCs w:val="18"/>
                <w:lang w:val="fr-CH" w:eastAsia="zh-CN"/>
              </w:rPr>
              <w:t>)N</w:t>
            </w:r>
            <w:proofErr w:type="gramEnd"/>
            <w:r w:rsidRPr="001575AB">
              <w:rPr>
                <w:rFonts w:asciiTheme="minorHAnsi" w:hAnsiTheme="minorHAnsi" w:cs="Arial"/>
                <w:i/>
                <w:iCs/>
                <w:sz w:val="18"/>
                <w:szCs w:val="18"/>
                <w:lang w:val="fr-CH" w:eastAsia="zh-CN"/>
              </w:rPr>
              <w:t xml:space="preserve"> </w:t>
            </w:r>
          </w:p>
        </w:tc>
        <w:tc>
          <w:tcPr>
            <w:tcW w:w="2443" w:type="dxa"/>
            <w:vMerge w:val="restart"/>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en-US" w:eastAsia="zh-CN"/>
              </w:rPr>
            </w:pPr>
            <w:proofErr w:type="spellStart"/>
            <w:r w:rsidRPr="001575AB">
              <w:rPr>
                <w:rFonts w:asciiTheme="minorHAnsi" w:hAnsiTheme="minorHAnsi" w:cs="Arial"/>
                <w:i/>
                <w:iCs/>
                <w:sz w:val="18"/>
                <w:szCs w:val="18"/>
                <w:lang w:val="en-US" w:eastAsia="zh-CN"/>
              </w:rPr>
              <w:t>Utilisation</w:t>
            </w:r>
            <w:proofErr w:type="spellEnd"/>
            <w:r w:rsidRPr="001575AB">
              <w:rPr>
                <w:rFonts w:asciiTheme="minorHAnsi" w:hAnsiTheme="minorHAnsi" w:cs="Arial"/>
                <w:i/>
                <w:iCs/>
                <w:sz w:val="18"/>
                <w:szCs w:val="18"/>
                <w:lang w:val="en-US" w:eastAsia="zh-CN"/>
              </w:rPr>
              <w:t xml:space="preserve"> du </w:t>
            </w:r>
            <w:proofErr w:type="spellStart"/>
            <w:r w:rsidRPr="001575AB">
              <w:rPr>
                <w:rFonts w:asciiTheme="minorHAnsi" w:hAnsiTheme="minorHAnsi" w:cs="Arial"/>
                <w:i/>
                <w:iCs/>
                <w:sz w:val="18"/>
                <w:szCs w:val="18"/>
                <w:lang w:val="en-US" w:eastAsia="zh-CN"/>
              </w:rPr>
              <w:t>numéro</w:t>
            </w:r>
            <w:proofErr w:type="spellEnd"/>
            <w:r w:rsidRPr="001575AB">
              <w:rPr>
                <w:rFonts w:asciiTheme="minorHAnsi" w:hAnsiTheme="minorHAnsi" w:cs="Arial"/>
                <w:i/>
                <w:iCs/>
                <w:sz w:val="18"/>
                <w:szCs w:val="18"/>
                <w:lang w:val="en-US" w:eastAsia="zh-CN"/>
              </w:rPr>
              <w:t xml:space="preserve"> E.164 </w:t>
            </w:r>
          </w:p>
        </w:tc>
        <w:tc>
          <w:tcPr>
            <w:tcW w:w="2698" w:type="dxa"/>
            <w:vMerge w:val="restart"/>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en-US" w:eastAsia="zh-CN"/>
              </w:rPr>
            </w:pPr>
            <w:proofErr w:type="spellStart"/>
            <w:r w:rsidRPr="001575AB">
              <w:rPr>
                <w:rFonts w:asciiTheme="minorHAnsi" w:hAnsiTheme="minorHAnsi" w:cs="Arial"/>
                <w:i/>
                <w:iCs/>
                <w:sz w:val="18"/>
                <w:szCs w:val="18"/>
                <w:lang w:val="en-US" w:eastAsia="zh-CN"/>
              </w:rPr>
              <w:t>Informations</w:t>
            </w:r>
            <w:proofErr w:type="spellEnd"/>
            <w:r w:rsidRPr="001575AB">
              <w:rPr>
                <w:rFonts w:asciiTheme="minorHAnsi" w:hAnsiTheme="minorHAnsi" w:cs="Arial"/>
                <w:i/>
                <w:iCs/>
                <w:sz w:val="18"/>
                <w:szCs w:val="18"/>
                <w:lang w:val="en-US" w:eastAsia="zh-CN"/>
              </w:rPr>
              <w:t xml:space="preserve"> </w:t>
            </w:r>
            <w:proofErr w:type="spellStart"/>
            <w:r w:rsidRPr="001575AB">
              <w:rPr>
                <w:rFonts w:asciiTheme="minorHAnsi" w:hAnsiTheme="minorHAnsi" w:cs="Arial"/>
                <w:i/>
                <w:iCs/>
                <w:sz w:val="18"/>
                <w:szCs w:val="18"/>
                <w:lang w:val="en-US" w:eastAsia="zh-CN"/>
              </w:rPr>
              <w:t>additionnelles</w:t>
            </w:r>
            <w:proofErr w:type="spellEnd"/>
          </w:p>
        </w:tc>
      </w:tr>
      <w:tr w:rsidR="00FC2C5B" w:rsidRPr="001575AB" w:rsidTr="00FC2C5B">
        <w:trPr>
          <w:trHeight w:val="1215"/>
          <w:tblHeader/>
          <w:jc w:val="center"/>
        </w:trPr>
        <w:tc>
          <w:tcPr>
            <w:tcW w:w="1722" w:type="dxa"/>
            <w:vMerge/>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ind w:left="567"/>
              <w:jc w:val="left"/>
              <w:rPr>
                <w:rFonts w:asciiTheme="minorHAnsi" w:hAnsiTheme="minorHAnsi" w:cs="Arial"/>
                <w:b/>
                <w:bCs/>
                <w:sz w:val="18"/>
                <w:szCs w:val="18"/>
                <w:lang w:val="en-US" w:eastAsia="zh-CN"/>
              </w:rPr>
            </w:pPr>
          </w:p>
        </w:tc>
        <w:tc>
          <w:tcPr>
            <w:tcW w:w="1179" w:type="dxa"/>
            <w:tcBorders>
              <w:top w:val="nil"/>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en-US" w:eastAsia="zh-CN"/>
              </w:rPr>
            </w:pPr>
            <w:proofErr w:type="spellStart"/>
            <w:r w:rsidRPr="001575AB">
              <w:rPr>
                <w:rFonts w:asciiTheme="minorHAnsi" w:hAnsiTheme="minorHAnsi" w:cs="Arial"/>
                <w:i/>
                <w:iCs/>
                <w:sz w:val="18"/>
                <w:szCs w:val="18"/>
                <w:lang w:val="en-US" w:eastAsia="zh-CN"/>
              </w:rPr>
              <w:t>Longueur</w:t>
            </w:r>
            <w:proofErr w:type="spellEnd"/>
            <w:r w:rsidRPr="001575AB">
              <w:rPr>
                <w:rFonts w:asciiTheme="minorHAnsi" w:hAnsiTheme="minorHAnsi" w:cs="Arial"/>
                <w:i/>
                <w:iCs/>
                <w:sz w:val="18"/>
                <w:szCs w:val="18"/>
                <w:lang w:val="en-US" w:eastAsia="zh-CN"/>
              </w:rPr>
              <w:t xml:space="preserve"> </w:t>
            </w:r>
            <w:proofErr w:type="spellStart"/>
            <w:r w:rsidRPr="001575AB">
              <w:rPr>
                <w:rFonts w:asciiTheme="minorHAnsi" w:hAnsiTheme="minorHAnsi" w:cs="Arial"/>
                <w:i/>
                <w:iCs/>
                <w:sz w:val="18"/>
                <w:szCs w:val="18"/>
                <w:lang w:val="en-US" w:eastAsia="zh-CN"/>
              </w:rPr>
              <w:t>maximale</w:t>
            </w:r>
            <w:proofErr w:type="spellEnd"/>
          </w:p>
        </w:tc>
        <w:tc>
          <w:tcPr>
            <w:tcW w:w="1030" w:type="dxa"/>
            <w:tcBorders>
              <w:top w:val="nil"/>
              <w:left w:val="nil"/>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center"/>
              <w:rPr>
                <w:rFonts w:asciiTheme="minorHAnsi" w:hAnsiTheme="minorHAnsi" w:cs="Arial"/>
                <w:i/>
                <w:iCs/>
                <w:sz w:val="18"/>
                <w:szCs w:val="18"/>
                <w:lang w:val="en-US" w:eastAsia="zh-CN"/>
              </w:rPr>
            </w:pPr>
            <w:proofErr w:type="spellStart"/>
            <w:r w:rsidRPr="001575AB">
              <w:rPr>
                <w:rFonts w:asciiTheme="minorHAnsi" w:hAnsiTheme="minorHAnsi" w:cs="Arial"/>
                <w:i/>
                <w:iCs/>
                <w:sz w:val="18"/>
                <w:szCs w:val="18"/>
                <w:lang w:val="en-US" w:eastAsia="zh-CN"/>
              </w:rPr>
              <w:t>Longueur</w:t>
            </w:r>
            <w:proofErr w:type="spellEnd"/>
            <w:r w:rsidRPr="001575AB">
              <w:rPr>
                <w:rFonts w:asciiTheme="minorHAnsi" w:hAnsiTheme="minorHAnsi" w:cs="Arial"/>
                <w:i/>
                <w:iCs/>
                <w:sz w:val="18"/>
                <w:szCs w:val="18"/>
                <w:lang w:val="en-US" w:eastAsia="zh-CN"/>
              </w:rPr>
              <w:t xml:space="preserve"> </w:t>
            </w:r>
            <w:proofErr w:type="spellStart"/>
            <w:r w:rsidRPr="001575AB">
              <w:rPr>
                <w:rFonts w:asciiTheme="minorHAnsi" w:hAnsiTheme="minorHAnsi" w:cs="Arial"/>
                <w:i/>
                <w:iCs/>
                <w:sz w:val="18"/>
                <w:szCs w:val="18"/>
                <w:lang w:val="en-US" w:eastAsia="zh-CN"/>
              </w:rPr>
              <w:t>minimale</w:t>
            </w:r>
            <w:proofErr w:type="spellEnd"/>
          </w:p>
        </w:tc>
        <w:tc>
          <w:tcPr>
            <w:tcW w:w="2443" w:type="dxa"/>
            <w:vMerge/>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left"/>
              <w:rPr>
                <w:rFonts w:asciiTheme="minorHAnsi" w:hAnsiTheme="minorHAnsi" w:cs="Arial"/>
                <w:b/>
                <w:bCs/>
                <w:sz w:val="18"/>
                <w:szCs w:val="18"/>
                <w:lang w:val="en-US" w:eastAsia="zh-CN"/>
              </w:rPr>
            </w:pPr>
          </w:p>
        </w:tc>
        <w:tc>
          <w:tcPr>
            <w:tcW w:w="2698" w:type="dxa"/>
            <w:vMerge/>
            <w:tcBorders>
              <w:top w:val="nil"/>
              <w:left w:val="single" w:sz="4" w:space="0" w:color="auto"/>
              <w:bottom w:val="single" w:sz="4" w:space="0" w:color="auto"/>
              <w:right w:val="single" w:sz="4" w:space="0" w:color="auto"/>
            </w:tcBorders>
            <w:vAlign w:val="center"/>
          </w:tcPr>
          <w:p w:rsidR="00FC2C5B" w:rsidRPr="001575AB" w:rsidRDefault="00FC2C5B" w:rsidP="001575AB">
            <w:pPr>
              <w:overflowPunct/>
              <w:autoSpaceDE/>
              <w:autoSpaceDN/>
              <w:adjustRightInd/>
              <w:spacing w:before="60" w:after="60"/>
              <w:jc w:val="left"/>
              <w:rPr>
                <w:rFonts w:asciiTheme="minorHAnsi" w:hAnsiTheme="minorHAnsi" w:cs="Arial"/>
                <w:b/>
                <w:bCs/>
                <w:color w:val="000000"/>
                <w:sz w:val="18"/>
                <w:szCs w:val="18"/>
                <w:lang w:val="en-US" w:eastAsia="zh-CN"/>
              </w:rPr>
            </w:pPr>
          </w:p>
        </w:tc>
      </w:tr>
      <w:tr w:rsidR="00FC2C5B" w:rsidRPr="00FF40F0" w:rsidTr="00FC2C5B">
        <w:trPr>
          <w:trHeight w:val="20"/>
          <w:jc w:val="center"/>
        </w:trPr>
        <w:tc>
          <w:tcPr>
            <w:tcW w:w="1722" w:type="dxa"/>
            <w:tcBorders>
              <w:top w:val="nil"/>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40 (NDC)</w:t>
            </w:r>
          </w:p>
        </w:tc>
        <w:tc>
          <w:tcPr>
            <w:tcW w:w="1179"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fr-CH" w:eastAsia="zh-CN"/>
              </w:rPr>
            </w:pPr>
            <w:r w:rsidRPr="001575AB">
              <w:rPr>
                <w:rFonts w:asciiTheme="minorHAnsi" w:hAnsiTheme="minorHAnsi" w:cs="Arial"/>
                <w:sz w:val="18"/>
                <w:szCs w:val="18"/>
                <w:lang w:val="fr-CH" w:eastAsia="zh-CN"/>
              </w:rPr>
              <w:t xml:space="preserve">Services de téléphonie mobile </w:t>
            </w:r>
            <w:r w:rsidR="001575AB">
              <w:rPr>
                <w:rFonts w:asciiTheme="minorHAnsi" w:hAnsiTheme="minorHAnsi" w:cs="Arial"/>
                <w:sz w:val="18"/>
                <w:szCs w:val="18"/>
                <w:lang w:val="fr-CH" w:eastAsia="zh-CN"/>
              </w:rPr>
              <w:t>–</w:t>
            </w:r>
            <w:r w:rsidRPr="001575AB">
              <w:rPr>
                <w:rFonts w:asciiTheme="minorHAnsi" w:hAnsiTheme="minorHAnsi" w:cs="Arial"/>
                <w:sz w:val="18"/>
                <w:szCs w:val="18"/>
                <w:lang w:val="fr-CH" w:eastAsia="zh-CN"/>
              </w:rPr>
              <w:t xml:space="preserve"> </w:t>
            </w:r>
            <w:proofErr w:type="spellStart"/>
            <w:r w:rsidRPr="001575AB">
              <w:rPr>
                <w:rFonts w:asciiTheme="minorHAnsi" w:hAnsiTheme="minorHAnsi" w:cs="Arial"/>
                <w:sz w:val="18"/>
                <w:szCs w:val="18"/>
                <w:lang w:val="fr-CH" w:eastAsia="zh-CN"/>
              </w:rPr>
              <w:t>Manuia</w:t>
            </w:r>
            <w:proofErr w:type="spellEnd"/>
          </w:p>
        </w:tc>
        <w:tc>
          <w:tcPr>
            <w:tcW w:w="2698"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fr-CH" w:eastAsia="zh-CN"/>
              </w:rPr>
            </w:pPr>
            <w:r w:rsidRPr="001575AB">
              <w:rPr>
                <w:rFonts w:asciiTheme="minorHAnsi" w:hAnsiTheme="minorHAnsi" w:cs="Arial"/>
                <w:color w:val="000000"/>
                <w:sz w:val="18"/>
                <w:szCs w:val="18"/>
                <w:lang w:val="fr-CH" w:eastAsia="zh-CN"/>
              </w:rPr>
              <w:t>Renvoi vers la messagerie vocale</w:t>
            </w:r>
          </w:p>
        </w:tc>
      </w:tr>
      <w:tr w:rsidR="00FC2C5B" w:rsidRPr="001575AB" w:rsidTr="00FC2C5B">
        <w:trPr>
          <w:trHeight w:val="20"/>
          <w:jc w:val="center"/>
        </w:trPr>
        <w:tc>
          <w:tcPr>
            <w:tcW w:w="1722" w:type="dxa"/>
            <w:tcBorders>
              <w:top w:val="nil"/>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499</w:t>
            </w:r>
          </w:p>
        </w:tc>
        <w:tc>
          <w:tcPr>
            <w:tcW w:w="1179"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fr-CH" w:eastAsia="zh-CN"/>
              </w:rPr>
            </w:pPr>
            <w:r w:rsidRPr="001575AB">
              <w:rPr>
                <w:rFonts w:asciiTheme="minorHAnsi" w:hAnsiTheme="minorHAnsi" w:cs="Arial"/>
                <w:sz w:val="18"/>
                <w:szCs w:val="18"/>
                <w:lang w:val="fr-CH" w:eastAsia="zh-CN"/>
              </w:rPr>
              <w:t xml:space="preserve">Services de téléphonie mobile </w:t>
            </w:r>
            <w:r w:rsidR="001575AB">
              <w:rPr>
                <w:rFonts w:asciiTheme="minorHAnsi" w:hAnsiTheme="minorHAnsi" w:cs="Arial"/>
                <w:sz w:val="18"/>
                <w:szCs w:val="18"/>
                <w:lang w:val="fr-CH" w:eastAsia="zh-CN"/>
              </w:rPr>
              <w:t>–</w:t>
            </w:r>
            <w:r w:rsidRPr="001575AB">
              <w:rPr>
                <w:rFonts w:asciiTheme="minorHAnsi" w:hAnsiTheme="minorHAnsi" w:cs="Arial"/>
                <w:sz w:val="18"/>
                <w:szCs w:val="18"/>
                <w:lang w:val="fr-CH" w:eastAsia="zh-CN"/>
              </w:rPr>
              <w:t xml:space="preserve"> </w:t>
            </w:r>
            <w:proofErr w:type="spellStart"/>
            <w:r w:rsidRPr="001575AB">
              <w:rPr>
                <w:rFonts w:asciiTheme="minorHAnsi" w:hAnsiTheme="minorHAnsi" w:cs="Arial"/>
                <w:sz w:val="18"/>
                <w:szCs w:val="18"/>
                <w:lang w:val="fr-CH" w:eastAsia="zh-CN"/>
              </w:rPr>
              <w:t>Manuia</w:t>
            </w:r>
            <w:proofErr w:type="spellEnd"/>
          </w:p>
        </w:tc>
        <w:tc>
          <w:tcPr>
            <w:tcW w:w="2698" w:type="dxa"/>
            <w:tcBorders>
              <w:top w:val="nil"/>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en-US" w:eastAsia="zh-CN"/>
              </w:rPr>
            </w:pPr>
            <w:proofErr w:type="spellStart"/>
            <w:r w:rsidRPr="001575AB">
              <w:rPr>
                <w:rFonts w:asciiTheme="minorHAnsi" w:hAnsiTheme="minorHAnsi" w:cs="Arial"/>
                <w:color w:val="000000"/>
                <w:sz w:val="18"/>
                <w:szCs w:val="18"/>
                <w:lang w:val="en-US" w:eastAsia="zh-CN"/>
              </w:rPr>
              <w:t>Numéro</w:t>
            </w:r>
            <w:proofErr w:type="spellEnd"/>
            <w:r w:rsidRPr="001575AB">
              <w:rPr>
                <w:rFonts w:asciiTheme="minorHAnsi" w:hAnsiTheme="minorHAnsi" w:cs="Arial"/>
                <w:color w:val="000000"/>
                <w:sz w:val="18"/>
                <w:szCs w:val="18"/>
                <w:lang w:val="en-US" w:eastAsia="zh-CN"/>
              </w:rPr>
              <w:t xml:space="preserve"> </w:t>
            </w:r>
            <w:proofErr w:type="spellStart"/>
            <w:r w:rsidRPr="001575AB">
              <w:rPr>
                <w:rFonts w:asciiTheme="minorHAnsi" w:hAnsiTheme="minorHAnsi" w:cs="Arial"/>
                <w:color w:val="000000"/>
                <w:sz w:val="18"/>
                <w:szCs w:val="18"/>
                <w:lang w:val="en-US" w:eastAsia="zh-CN"/>
              </w:rPr>
              <w:t>d'itinérance</w:t>
            </w:r>
            <w:proofErr w:type="spellEnd"/>
            <w:r w:rsidRPr="001575AB">
              <w:rPr>
                <w:rFonts w:asciiTheme="minorHAnsi" w:hAnsiTheme="minorHAnsi" w:cs="Arial"/>
                <w:color w:val="000000"/>
                <w:sz w:val="18"/>
                <w:szCs w:val="18"/>
                <w:lang w:val="en-US" w:eastAsia="zh-CN"/>
              </w:rPr>
              <w:t xml:space="preserve"> (MSRN)</w:t>
            </w:r>
          </w:p>
        </w:tc>
      </w:tr>
      <w:tr w:rsidR="00FC2C5B" w:rsidRPr="001575AB" w:rsidTr="00FC2C5B">
        <w:trPr>
          <w:trHeight w:val="20"/>
          <w:jc w:val="center"/>
        </w:trPr>
        <w:tc>
          <w:tcPr>
            <w:tcW w:w="1722" w:type="dxa"/>
            <w:tcBorders>
              <w:top w:val="single" w:sz="4" w:space="0" w:color="auto"/>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72</w:t>
            </w:r>
          </w:p>
        </w:tc>
        <w:tc>
          <w:tcPr>
            <w:tcW w:w="1179"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 xml:space="preserve">Services de </w:t>
            </w:r>
            <w:proofErr w:type="spellStart"/>
            <w:r w:rsidRPr="001575AB">
              <w:rPr>
                <w:rFonts w:asciiTheme="minorHAnsi" w:hAnsiTheme="minorHAnsi" w:cs="Arial"/>
                <w:sz w:val="18"/>
                <w:szCs w:val="18"/>
                <w:lang w:val="en-US" w:eastAsia="zh-CN"/>
              </w:rPr>
              <w:t>téléphonie</w:t>
            </w:r>
            <w:proofErr w:type="spellEnd"/>
            <w:r w:rsidRPr="001575AB">
              <w:rPr>
                <w:rFonts w:asciiTheme="minorHAnsi" w:hAnsiTheme="minorHAnsi" w:cs="Arial"/>
                <w:sz w:val="18"/>
                <w:szCs w:val="18"/>
                <w:lang w:val="en-US" w:eastAsia="zh-CN"/>
              </w:rPr>
              <w:t xml:space="preserve"> fixe</w:t>
            </w:r>
          </w:p>
        </w:tc>
        <w:tc>
          <w:tcPr>
            <w:tcW w:w="2698"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en-US" w:eastAsia="zh-CN"/>
              </w:rPr>
            </w:pPr>
          </w:p>
        </w:tc>
      </w:tr>
      <w:tr w:rsidR="00FC2C5B" w:rsidRPr="00FF40F0" w:rsidTr="00FC2C5B">
        <w:trPr>
          <w:trHeight w:val="20"/>
          <w:jc w:val="center"/>
        </w:trPr>
        <w:tc>
          <w:tcPr>
            <w:tcW w:w="1722" w:type="dxa"/>
            <w:tcBorders>
              <w:top w:val="single" w:sz="4" w:space="0" w:color="auto"/>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80 (NDC)</w:t>
            </w:r>
          </w:p>
        </w:tc>
        <w:tc>
          <w:tcPr>
            <w:tcW w:w="1179"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fr-CH" w:eastAsia="zh-CN"/>
              </w:rPr>
            </w:pPr>
            <w:r w:rsidRPr="001575AB">
              <w:rPr>
                <w:rFonts w:asciiTheme="minorHAnsi" w:hAnsiTheme="minorHAnsi" w:cs="Arial"/>
                <w:sz w:val="18"/>
                <w:szCs w:val="18"/>
                <w:lang w:val="fr-CH" w:eastAsia="zh-CN"/>
              </w:rPr>
              <w:t xml:space="preserve">Services de téléphonie mobile </w:t>
            </w:r>
            <w:r w:rsidR="001575AB">
              <w:rPr>
                <w:rFonts w:asciiTheme="minorHAnsi" w:hAnsiTheme="minorHAnsi" w:cs="Arial"/>
                <w:sz w:val="18"/>
                <w:szCs w:val="18"/>
                <w:lang w:val="fr-CH" w:eastAsia="zh-CN"/>
              </w:rPr>
              <w:t>–</w:t>
            </w:r>
            <w:r w:rsidRPr="001575AB">
              <w:rPr>
                <w:rFonts w:asciiTheme="minorHAnsi" w:hAnsiTheme="minorHAnsi" w:cs="Arial"/>
                <w:sz w:val="18"/>
                <w:szCs w:val="18"/>
                <w:lang w:val="fr-CH" w:eastAsia="zh-CN"/>
              </w:rPr>
              <w:t xml:space="preserve"> </w:t>
            </w:r>
            <w:proofErr w:type="spellStart"/>
            <w:r w:rsidRPr="001575AB">
              <w:rPr>
                <w:rFonts w:asciiTheme="minorHAnsi" w:hAnsiTheme="minorHAnsi" w:cs="Arial"/>
                <w:sz w:val="18"/>
                <w:szCs w:val="18"/>
                <w:lang w:val="fr-CH" w:eastAsia="zh-CN"/>
              </w:rPr>
              <w:t>Manuia</w:t>
            </w:r>
            <w:proofErr w:type="spellEnd"/>
          </w:p>
        </w:tc>
        <w:tc>
          <w:tcPr>
            <w:tcW w:w="2698"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fr-CH" w:eastAsia="zh-CN"/>
              </w:rPr>
            </w:pPr>
            <w:r w:rsidRPr="001575AB">
              <w:rPr>
                <w:rFonts w:asciiTheme="minorHAnsi" w:hAnsiTheme="minorHAnsi" w:cs="Arial"/>
                <w:color w:val="000000"/>
                <w:sz w:val="18"/>
                <w:szCs w:val="18"/>
                <w:lang w:val="fr-CH" w:eastAsia="zh-CN"/>
              </w:rPr>
              <w:t>Accès à distance à la messagerie vocale</w:t>
            </w:r>
          </w:p>
        </w:tc>
      </w:tr>
      <w:tr w:rsidR="00FC2C5B" w:rsidRPr="001575AB" w:rsidTr="00FC2C5B">
        <w:trPr>
          <w:trHeight w:val="20"/>
          <w:jc w:val="center"/>
        </w:trPr>
        <w:tc>
          <w:tcPr>
            <w:tcW w:w="1722" w:type="dxa"/>
            <w:tcBorders>
              <w:top w:val="single" w:sz="4" w:space="0" w:color="auto"/>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82 (NDC)</w:t>
            </w:r>
          </w:p>
        </w:tc>
        <w:tc>
          <w:tcPr>
            <w:tcW w:w="1179"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fr-CH" w:eastAsia="zh-CN"/>
              </w:rPr>
            </w:pPr>
            <w:r w:rsidRPr="001575AB">
              <w:rPr>
                <w:rFonts w:asciiTheme="minorHAnsi" w:hAnsiTheme="minorHAnsi" w:cs="Arial"/>
                <w:sz w:val="18"/>
                <w:szCs w:val="18"/>
                <w:lang w:val="fr-CH" w:eastAsia="zh-CN"/>
              </w:rPr>
              <w:t xml:space="preserve">Services de téléphonie mobile </w:t>
            </w:r>
            <w:r w:rsidR="001575AB">
              <w:rPr>
                <w:rFonts w:asciiTheme="minorHAnsi" w:hAnsiTheme="minorHAnsi" w:cs="Arial"/>
                <w:sz w:val="18"/>
                <w:szCs w:val="18"/>
                <w:lang w:val="fr-CH" w:eastAsia="zh-CN"/>
              </w:rPr>
              <w:t>–</w:t>
            </w:r>
            <w:r w:rsidRPr="001575AB">
              <w:rPr>
                <w:rFonts w:asciiTheme="minorHAnsi" w:hAnsiTheme="minorHAnsi" w:cs="Arial"/>
                <w:sz w:val="18"/>
                <w:szCs w:val="18"/>
                <w:lang w:val="fr-CH" w:eastAsia="zh-CN"/>
              </w:rPr>
              <w:t xml:space="preserve"> </w:t>
            </w:r>
            <w:proofErr w:type="spellStart"/>
            <w:r w:rsidRPr="001575AB">
              <w:rPr>
                <w:rFonts w:asciiTheme="minorHAnsi" w:hAnsiTheme="minorHAnsi" w:cs="Arial"/>
                <w:sz w:val="18"/>
                <w:szCs w:val="18"/>
                <w:lang w:val="fr-CH" w:eastAsia="zh-CN"/>
              </w:rPr>
              <w:t>Manuia</w:t>
            </w:r>
            <w:proofErr w:type="spellEnd"/>
          </w:p>
        </w:tc>
        <w:tc>
          <w:tcPr>
            <w:tcW w:w="2698"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en-US" w:eastAsia="zh-CN"/>
              </w:rPr>
            </w:pPr>
            <w:proofErr w:type="spellStart"/>
            <w:r w:rsidRPr="001575AB">
              <w:rPr>
                <w:rFonts w:asciiTheme="minorHAnsi" w:hAnsiTheme="minorHAnsi" w:cs="Arial"/>
                <w:color w:val="000000"/>
                <w:sz w:val="18"/>
                <w:szCs w:val="18"/>
                <w:lang w:val="en-US" w:eastAsia="zh-CN"/>
              </w:rPr>
              <w:t>Abonnés</w:t>
            </w:r>
            <w:proofErr w:type="spellEnd"/>
            <w:r w:rsidRPr="001575AB">
              <w:rPr>
                <w:rFonts w:asciiTheme="minorHAnsi" w:hAnsiTheme="minorHAnsi" w:cs="Arial"/>
                <w:color w:val="000000"/>
                <w:sz w:val="18"/>
                <w:szCs w:val="18"/>
                <w:lang w:val="en-US" w:eastAsia="zh-CN"/>
              </w:rPr>
              <w:t xml:space="preserve"> de Wallis </w:t>
            </w:r>
          </w:p>
        </w:tc>
      </w:tr>
      <w:tr w:rsidR="00FC2C5B" w:rsidRPr="001575AB" w:rsidTr="00FC2C5B">
        <w:trPr>
          <w:trHeight w:val="20"/>
          <w:jc w:val="center"/>
        </w:trPr>
        <w:tc>
          <w:tcPr>
            <w:tcW w:w="1722" w:type="dxa"/>
            <w:tcBorders>
              <w:top w:val="single" w:sz="4" w:space="0" w:color="auto"/>
              <w:left w:val="single" w:sz="4" w:space="0" w:color="auto"/>
              <w:bottom w:val="single" w:sz="4" w:space="0" w:color="auto"/>
              <w:right w:val="single" w:sz="4" w:space="0" w:color="auto"/>
            </w:tcBorders>
          </w:tcPr>
          <w:p w:rsidR="00FC2C5B" w:rsidRPr="001575AB" w:rsidRDefault="00FC2C5B" w:rsidP="001575AB">
            <w:pPr>
              <w:overflowPunct/>
              <w:autoSpaceDE/>
              <w:autoSpaceDN/>
              <w:adjustRightInd/>
              <w:spacing w:before="0"/>
              <w:ind w:left="567"/>
              <w:jc w:val="left"/>
              <w:rPr>
                <w:rFonts w:asciiTheme="minorHAnsi" w:hAnsiTheme="minorHAnsi" w:cs="Arial"/>
                <w:sz w:val="18"/>
                <w:szCs w:val="18"/>
                <w:lang w:val="en-US" w:eastAsia="zh-CN"/>
              </w:rPr>
            </w:pPr>
            <w:r w:rsidRPr="001575AB">
              <w:rPr>
                <w:rFonts w:asciiTheme="minorHAnsi" w:hAnsiTheme="minorHAnsi" w:cs="Arial"/>
                <w:sz w:val="18"/>
                <w:szCs w:val="18"/>
                <w:lang w:val="en-US" w:eastAsia="zh-CN"/>
              </w:rPr>
              <w:t>83 (NDC)</w:t>
            </w:r>
          </w:p>
        </w:tc>
        <w:tc>
          <w:tcPr>
            <w:tcW w:w="1179"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1030"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center"/>
              <w:rPr>
                <w:rFonts w:asciiTheme="minorHAnsi" w:hAnsiTheme="minorHAnsi" w:cs="Arial"/>
                <w:sz w:val="18"/>
                <w:szCs w:val="18"/>
                <w:lang w:val="en-US" w:eastAsia="zh-CN"/>
              </w:rPr>
            </w:pPr>
            <w:r w:rsidRPr="001575AB">
              <w:rPr>
                <w:rFonts w:asciiTheme="minorHAnsi" w:hAnsiTheme="minorHAnsi" w:cs="Arial"/>
                <w:sz w:val="18"/>
                <w:szCs w:val="18"/>
                <w:lang w:val="en-US" w:eastAsia="zh-CN"/>
              </w:rPr>
              <w:t>6</w:t>
            </w:r>
          </w:p>
        </w:tc>
        <w:tc>
          <w:tcPr>
            <w:tcW w:w="2443"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sz w:val="18"/>
                <w:szCs w:val="18"/>
                <w:lang w:val="fr-CH" w:eastAsia="zh-CN"/>
              </w:rPr>
            </w:pPr>
            <w:r w:rsidRPr="001575AB">
              <w:rPr>
                <w:rFonts w:asciiTheme="minorHAnsi" w:hAnsiTheme="minorHAnsi" w:cs="Arial"/>
                <w:sz w:val="18"/>
                <w:szCs w:val="18"/>
                <w:lang w:val="fr-CH" w:eastAsia="zh-CN"/>
              </w:rPr>
              <w:t xml:space="preserve">Services de téléphonie mobile </w:t>
            </w:r>
            <w:r w:rsidR="001575AB">
              <w:rPr>
                <w:rFonts w:asciiTheme="minorHAnsi" w:hAnsiTheme="minorHAnsi" w:cs="Arial"/>
                <w:sz w:val="18"/>
                <w:szCs w:val="18"/>
                <w:lang w:val="fr-CH" w:eastAsia="zh-CN"/>
              </w:rPr>
              <w:t>–</w:t>
            </w:r>
            <w:r w:rsidRPr="001575AB">
              <w:rPr>
                <w:rFonts w:asciiTheme="minorHAnsi" w:hAnsiTheme="minorHAnsi" w:cs="Arial"/>
                <w:sz w:val="18"/>
                <w:szCs w:val="18"/>
                <w:lang w:val="fr-CH" w:eastAsia="zh-CN"/>
              </w:rPr>
              <w:t xml:space="preserve"> </w:t>
            </w:r>
            <w:proofErr w:type="spellStart"/>
            <w:r w:rsidRPr="001575AB">
              <w:rPr>
                <w:rFonts w:asciiTheme="minorHAnsi" w:hAnsiTheme="minorHAnsi" w:cs="Arial"/>
                <w:sz w:val="18"/>
                <w:szCs w:val="18"/>
                <w:lang w:val="fr-CH" w:eastAsia="zh-CN"/>
              </w:rPr>
              <w:t>Manuia</w:t>
            </w:r>
            <w:proofErr w:type="spellEnd"/>
          </w:p>
        </w:tc>
        <w:tc>
          <w:tcPr>
            <w:tcW w:w="2698" w:type="dxa"/>
            <w:tcBorders>
              <w:top w:val="single" w:sz="4" w:space="0" w:color="auto"/>
              <w:left w:val="nil"/>
              <w:bottom w:val="single" w:sz="4" w:space="0" w:color="auto"/>
              <w:right w:val="single" w:sz="4" w:space="0" w:color="auto"/>
            </w:tcBorders>
          </w:tcPr>
          <w:p w:rsidR="00FC2C5B" w:rsidRPr="001575AB" w:rsidRDefault="00FC2C5B" w:rsidP="001575AB">
            <w:pPr>
              <w:overflowPunct/>
              <w:autoSpaceDE/>
              <w:autoSpaceDN/>
              <w:adjustRightInd/>
              <w:spacing w:before="0"/>
              <w:jc w:val="left"/>
              <w:rPr>
                <w:rFonts w:asciiTheme="minorHAnsi" w:hAnsiTheme="minorHAnsi" w:cs="Arial"/>
                <w:color w:val="000000"/>
                <w:sz w:val="18"/>
                <w:szCs w:val="18"/>
                <w:lang w:val="en-US" w:eastAsia="zh-CN"/>
              </w:rPr>
            </w:pPr>
            <w:proofErr w:type="spellStart"/>
            <w:r w:rsidRPr="001575AB">
              <w:rPr>
                <w:rFonts w:asciiTheme="minorHAnsi" w:hAnsiTheme="minorHAnsi" w:cs="Arial"/>
                <w:color w:val="000000"/>
                <w:sz w:val="18"/>
                <w:szCs w:val="18"/>
                <w:lang w:val="en-US" w:eastAsia="zh-CN"/>
              </w:rPr>
              <w:t>Abonnés</w:t>
            </w:r>
            <w:proofErr w:type="spellEnd"/>
            <w:r w:rsidRPr="001575AB">
              <w:rPr>
                <w:rFonts w:asciiTheme="minorHAnsi" w:hAnsiTheme="minorHAnsi" w:cs="Arial"/>
                <w:color w:val="000000"/>
                <w:sz w:val="18"/>
                <w:szCs w:val="18"/>
                <w:lang w:val="en-US" w:eastAsia="zh-CN"/>
              </w:rPr>
              <w:t xml:space="preserve"> de Futuna </w:t>
            </w:r>
          </w:p>
        </w:tc>
      </w:tr>
    </w:tbl>
    <w:p w:rsidR="00FC2C5B" w:rsidRPr="001575AB" w:rsidRDefault="00FC2C5B" w:rsidP="001575AB">
      <w:pPr>
        <w:spacing w:before="0"/>
        <w:rPr>
          <w:sz w:val="8"/>
          <w:lang w:val="en-US"/>
        </w:rPr>
      </w:pPr>
    </w:p>
    <w:p w:rsidR="00FC2C5B" w:rsidRPr="00FC2C5B" w:rsidRDefault="00FC2C5B" w:rsidP="00FC2C5B">
      <w:pPr>
        <w:tabs>
          <w:tab w:val="clear" w:pos="567"/>
          <w:tab w:val="clear" w:pos="1276"/>
          <w:tab w:val="clear" w:pos="1843"/>
          <w:tab w:val="clear" w:pos="5387"/>
          <w:tab w:val="clear" w:pos="5954"/>
        </w:tabs>
        <w:spacing w:before="0"/>
        <w:jc w:val="left"/>
        <w:rPr>
          <w:rFonts w:cs="Arial"/>
          <w:bCs/>
          <w:lang w:val="fr-FR"/>
        </w:rPr>
      </w:pPr>
      <w:r w:rsidRPr="00FC2C5B">
        <w:rPr>
          <w:rFonts w:cs="Arial"/>
          <w:bCs/>
          <w:lang w:val="fr-FR"/>
        </w:rPr>
        <w:t>Contact:</w:t>
      </w:r>
    </w:p>
    <w:p w:rsidR="00FC2C5B" w:rsidRDefault="00FC2C5B" w:rsidP="00FC2C5B">
      <w:pPr>
        <w:ind w:left="567" w:hanging="567"/>
        <w:jc w:val="left"/>
        <w:rPr>
          <w:lang w:val="fr-FR"/>
        </w:rPr>
      </w:pPr>
      <w:r w:rsidRPr="00FC2C5B">
        <w:rPr>
          <w:rFonts w:cs="Arial"/>
          <w:bCs/>
          <w:lang w:val="fr-FR"/>
        </w:rPr>
        <w:tab/>
        <w:t xml:space="preserve">Service des Postes et Télécommunications </w:t>
      </w:r>
      <w:r w:rsidRPr="00FC2C5B">
        <w:rPr>
          <w:rFonts w:cs="Arial"/>
          <w:bCs/>
          <w:lang w:val="fr-FR"/>
        </w:rPr>
        <w:br/>
        <w:t>Division Telecom</w:t>
      </w:r>
      <w:r w:rsidRPr="00FC2C5B">
        <w:rPr>
          <w:rFonts w:cs="Arial"/>
          <w:bCs/>
          <w:lang w:val="fr-FR"/>
        </w:rPr>
        <w:br/>
        <w:t>B.P. 00</w:t>
      </w:r>
      <w:r w:rsidRPr="00FC2C5B">
        <w:rPr>
          <w:rFonts w:cs="Arial"/>
          <w:bCs/>
          <w:lang w:val="fr-FR"/>
        </w:rPr>
        <w:br/>
        <w:t>98600 MATA-UTU, UVEA</w:t>
      </w:r>
      <w:r w:rsidRPr="00FC2C5B">
        <w:rPr>
          <w:rFonts w:cs="Arial"/>
          <w:bCs/>
          <w:lang w:val="fr-FR"/>
        </w:rPr>
        <w:br/>
        <w:t>Wallis-et-Futuna</w:t>
      </w:r>
      <w:r w:rsidRPr="00FC2C5B">
        <w:rPr>
          <w:rFonts w:cs="Arial"/>
          <w:bCs/>
          <w:lang w:val="fr-FR"/>
        </w:rPr>
        <w:br/>
      </w:r>
      <w:r w:rsidRPr="00FC2C5B">
        <w:rPr>
          <w:rFonts w:cs="Arial"/>
          <w:bCs/>
          <w:i/>
          <w:lang w:val="fr-FR"/>
        </w:rPr>
        <w:t xml:space="preserve">Att: Stéphane </w:t>
      </w:r>
      <w:proofErr w:type="spellStart"/>
      <w:r w:rsidRPr="00FC2C5B">
        <w:rPr>
          <w:rFonts w:cs="Arial"/>
          <w:bCs/>
          <w:i/>
          <w:lang w:val="fr-FR"/>
        </w:rPr>
        <w:t>Pambrun</w:t>
      </w:r>
      <w:proofErr w:type="spellEnd"/>
      <w:r w:rsidRPr="00FC2C5B">
        <w:rPr>
          <w:rFonts w:cs="Arial"/>
          <w:bCs/>
          <w:i/>
          <w:lang w:val="fr-FR"/>
        </w:rPr>
        <w:br/>
      </w:r>
      <w:r w:rsidRPr="00FC2C5B">
        <w:rPr>
          <w:rFonts w:cs="Arial"/>
          <w:bCs/>
          <w:lang w:val="fr-FR"/>
        </w:rPr>
        <w:t>Tél:</w:t>
      </w:r>
      <w:r w:rsidRPr="00FC2C5B">
        <w:rPr>
          <w:rFonts w:cs="Arial"/>
          <w:bCs/>
          <w:lang w:val="fr-FR"/>
        </w:rPr>
        <w:tab/>
        <w:t>+681 722 014</w:t>
      </w:r>
      <w:r w:rsidRPr="00FC2C5B">
        <w:rPr>
          <w:rFonts w:cs="Arial"/>
          <w:bCs/>
          <w:lang w:val="fr-FR"/>
        </w:rPr>
        <w:br/>
        <w:t xml:space="preserve">E-mail: </w:t>
      </w:r>
      <w:r w:rsidRPr="00FC2C5B">
        <w:rPr>
          <w:rFonts w:cs="Arial"/>
          <w:bCs/>
          <w:lang w:val="fr-FR"/>
        </w:rPr>
        <w:tab/>
        <w:t>stephane.pambrun@spt.wf</w:t>
      </w:r>
      <w:bookmarkEnd w:id="64"/>
    </w:p>
    <w:p w:rsidR="000D38D7" w:rsidRDefault="000D38D7" w:rsidP="00CB4690">
      <w:pPr>
        <w:jc w:val="left"/>
        <w:rPr>
          <w:rFonts w:ascii="Times New Roman" w:hAnsi="Times New Roman"/>
          <w:lang w:val="fr-CH"/>
        </w:rPr>
      </w:pPr>
    </w:p>
    <w:p w:rsidR="001575AB" w:rsidRPr="001575AB" w:rsidRDefault="001575AB" w:rsidP="001575AB">
      <w:pPr>
        <w:pStyle w:val="Heading2"/>
        <w:rPr>
          <w:lang w:val="fr-CH"/>
        </w:rPr>
      </w:pPr>
      <w:bookmarkStart w:id="71" w:name="_Toc436994429"/>
      <w:r w:rsidRPr="001575AB">
        <w:rPr>
          <w:lang w:val="fr-CH"/>
        </w:rPr>
        <w:lastRenderedPageBreak/>
        <w:t>Autre communication</w:t>
      </w:r>
      <w:bookmarkEnd w:id="71"/>
    </w:p>
    <w:p w:rsidR="001575AB" w:rsidRPr="001575AB" w:rsidRDefault="001575AB" w:rsidP="001575AB">
      <w:pPr>
        <w:tabs>
          <w:tab w:val="clear" w:pos="1276"/>
          <w:tab w:val="clear" w:pos="1843"/>
          <w:tab w:val="left" w:pos="1134"/>
          <w:tab w:val="left" w:pos="1560"/>
          <w:tab w:val="left" w:pos="2127"/>
        </w:tabs>
        <w:spacing w:before="360"/>
        <w:jc w:val="left"/>
        <w:outlineLvl w:val="3"/>
        <w:rPr>
          <w:b/>
          <w:bCs/>
          <w:lang w:val="fr-FR"/>
        </w:rPr>
      </w:pPr>
      <w:r w:rsidRPr="001575AB">
        <w:rPr>
          <w:b/>
          <w:bCs/>
          <w:lang w:val="fr-FR"/>
        </w:rPr>
        <w:t>Serbie</w:t>
      </w:r>
      <w:r>
        <w:rPr>
          <w:b/>
          <w:bCs/>
          <w:lang w:val="fr-FR"/>
        </w:rPr>
        <w:fldChar w:fldCharType="begin"/>
      </w:r>
      <w:r w:rsidRPr="00E878CA">
        <w:rPr>
          <w:lang w:val="fr-CH"/>
        </w:rPr>
        <w:instrText xml:space="preserve"> TC "</w:instrText>
      </w:r>
      <w:bookmarkStart w:id="72" w:name="_Toc436994430"/>
      <w:r w:rsidRPr="001575AB">
        <w:rPr>
          <w:b/>
          <w:bCs/>
          <w:lang w:val="fr-FR"/>
        </w:rPr>
        <w:instrText>Serbie</w:instrText>
      </w:r>
      <w:bookmarkEnd w:id="72"/>
      <w:r w:rsidRPr="00E878CA">
        <w:rPr>
          <w:lang w:val="fr-CH"/>
        </w:rPr>
        <w:instrText xml:space="preserve">" \f C \l "1" </w:instrText>
      </w:r>
      <w:r>
        <w:rPr>
          <w:b/>
          <w:bCs/>
          <w:lang w:val="fr-FR"/>
        </w:rPr>
        <w:fldChar w:fldCharType="end"/>
      </w:r>
    </w:p>
    <w:p w:rsidR="001575AB" w:rsidRPr="001575AB" w:rsidRDefault="001575AB" w:rsidP="001575AB">
      <w:pPr>
        <w:tabs>
          <w:tab w:val="clear" w:pos="1276"/>
          <w:tab w:val="clear" w:pos="1843"/>
          <w:tab w:val="left" w:pos="1134"/>
          <w:tab w:val="left" w:pos="1560"/>
          <w:tab w:val="left" w:pos="2127"/>
        </w:tabs>
        <w:spacing w:before="40"/>
        <w:outlineLvl w:val="4"/>
        <w:rPr>
          <w:szCs w:val="18"/>
          <w:lang w:val="fr-FR"/>
        </w:rPr>
      </w:pPr>
      <w:r w:rsidRPr="001575AB">
        <w:rPr>
          <w:szCs w:val="18"/>
          <w:lang w:val="fr-FR"/>
        </w:rPr>
        <w:t>Communication du 30.XI.2015:</w:t>
      </w:r>
    </w:p>
    <w:p w:rsidR="001575AB" w:rsidRPr="001575AB" w:rsidRDefault="001575AB" w:rsidP="001575AB">
      <w:pPr>
        <w:rPr>
          <w:lang w:val="fr-CH"/>
        </w:rPr>
      </w:pPr>
      <w:r w:rsidRPr="001575AB">
        <w:rPr>
          <w:lang w:val="fr-CH"/>
        </w:rPr>
        <w:t>A l'occasion du "YOTA (</w:t>
      </w:r>
      <w:proofErr w:type="spellStart"/>
      <w:r w:rsidRPr="001575AB">
        <w:rPr>
          <w:lang w:val="fr-CH"/>
        </w:rPr>
        <w:t>Youngsters</w:t>
      </w:r>
      <w:proofErr w:type="spellEnd"/>
      <w:r w:rsidRPr="001575AB">
        <w:rPr>
          <w:lang w:val="fr-CH"/>
        </w:rPr>
        <w:t xml:space="preserve"> on the Air) </w:t>
      </w:r>
      <w:proofErr w:type="spellStart"/>
      <w:r w:rsidRPr="001575AB">
        <w:rPr>
          <w:lang w:val="fr-CH"/>
        </w:rPr>
        <w:t>month</w:t>
      </w:r>
      <w:proofErr w:type="spellEnd"/>
      <w:r w:rsidRPr="001575AB">
        <w:rPr>
          <w:lang w:val="fr-CH"/>
        </w:rPr>
        <w:t xml:space="preserve">", l'Administration serbe autorise une station d'amateur serbe de l'Union des radioamateurs à utiliser l'indicatif d’appel spécial </w:t>
      </w:r>
      <w:r w:rsidRPr="001575AB">
        <w:rPr>
          <w:b/>
          <w:bCs/>
          <w:lang w:val="fr-CH"/>
        </w:rPr>
        <w:t>YT15YOTA</w:t>
      </w:r>
      <w:r w:rsidRPr="001575AB">
        <w:rPr>
          <w:lang w:val="fr-CH"/>
        </w:rPr>
        <w:t xml:space="preserve"> pendant la période comprise</w:t>
      </w:r>
      <w:r w:rsidRPr="001575AB">
        <w:rPr>
          <w:lang w:val="fr-FR"/>
        </w:rPr>
        <w:t xml:space="preserve"> entre le 1</w:t>
      </w:r>
      <w:r w:rsidRPr="001575AB">
        <w:rPr>
          <w:position w:val="4"/>
          <w:sz w:val="18"/>
          <w:lang w:val="fr-FR"/>
        </w:rPr>
        <w:t>er</w:t>
      </w:r>
      <w:r w:rsidRPr="001575AB">
        <w:rPr>
          <w:lang w:val="fr-CH"/>
        </w:rPr>
        <w:t> </w:t>
      </w:r>
      <w:r w:rsidRPr="001575AB">
        <w:rPr>
          <w:lang w:val="fr-FR"/>
        </w:rPr>
        <w:t>et le 31</w:t>
      </w:r>
      <w:r w:rsidRPr="001575AB">
        <w:rPr>
          <w:lang w:val="fr-CH"/>
        </w:rPr>
        <w:t> </w:t>
      </w:r>
      <w:r w:rsidRPr="001575AB">
        <w:rPr>
          <w:lang w:val="fr-FR"/>
        </w:rPr>
        <w:t>décembre</w:t>
      </w:r>
      <w:r w:rsidRPr="001575AB">
        <w:rPr>
          <w:lang w:val="fr-CH"/>
        </w:rPr>
        <w:t> </w:t>
      </w:r>
      <w:r w:rsidRPr="001575AB">
        <w:rPr>
          <w:lang w:val="fr-FR"/>
        </w:rPr>
        <w:t>2015.</w:t>
      </w:r>
      <w:r w:rsidRPr="001575AB">
        <w:rPr>
          <w:lang w:val="fr-CH"/>
        </w:rPr>
        <w:t xml:space="preserve"> </w:t>
      </w:r>
    </w:p>
    <w:p w:rsidR="001575AB" w:rsidRPr="00215F63" w:rsidRDefault="001575AB" w:rsidP="00CB4690">
      <w:pPr>
        <w:jc w:val="left"/>
        <w:rPr>
          <w:rFonts w:ascii="Times New Roman" w:hAnsi="Times New Roman"/>
          <w:lang w:val="fr-CH"/>
        </w:rPr>
      </w:pPr>
    </w:p>
    <w:p w:rsidR="00CB4690" w:rsidRDefault="00CB4690" w:rsidP="00CB4690">
      <w:pPr>
        <w:jc w:val="left"/>
        <w:rPr>
          <w:rFonts w:cs="Arial"/>
          <w:bCs/>
          <w:lang w:val="fr-CH"/>
        </w:rPr>
      </w:pPr>
    </w:p>
    <w:p w:rsidR="001575AB" w:rsidRPr="00215F63" w:rsidRDefault="001575AB" w:rsidP="00CB4690">
      <w:pPr>
        <w:jc w:val="left"/>
        <w:rPr>
          <w:rFonts w:cs="Arial"/>
          <w:bCs/>
          <w:lang w:val="fr-CH"/>
        </w:rPr>
        <w:sectPr w:rsidR="001575AB" w:rsidRPr="00215F63" w:rsidSect="005E1E2F">
          <w:footerReference w:type="even" r:id="rId10"/>
          <w:footerReference w:type="default" r:id="rId11"/>
          <w:footerReference w:type="first" r:id="rId12"/>
          <w:type w:val="continuous"/>
          <w:pgSz w:w="11901" w:h="16840" w:code="9"/>
          <w:pgMar w:top="1134" w:right="1418" w:bottom="1701" w:left="1418" w:header="720" w:footer="720" w:gutter="0"/>
          <w:paperSrc w:first="15" w:other="15"/>
          <w:cols w:space="720"/>
          <w:titlePg/>
          <w:docGrid w:linePitch="360"/>
        </w:sectPr>
      </w:pPr>
    </w:p>
    <w:p w:rsidR="00A61AFB" w:rsidRPr="00DB1268" w:rsidRDefault="00A61AFB" w:rsidP="004715C8">
      <w:pPr>
        <w:pStyle w:val="Heading2"/>
        <w:rPr>
          <w:lang w:val="fr-CH"/>
        </w:rPr>
      </w:pPr>
      <w:bookmarkStart w:id="73" w:name="_Toc417551684"/>
      <w:bookmarkStart w:id="74" w:name="_Toc418172334"/>
      <w:bookmarkStart w:id="75" w:name="_Toc418590416"/>
      <w:bookmarkStart w:id="76" w:name="_Toc421025977"/>
      <w:bookmarkStart w:id="77" w:name="_Toc422401214"/>
      <w:bookmarkStart w:id="78" w:name="_Toc423525459"/>
      <w:bookmarkStart w:id="79" w:name="_Toc424821420"/>
      <w:bookmarkStart w:id="80" w:name="_Toc428366209"/>
      <w:bookmarkStart w:id="81" w:name="_Toc429043969"/>
      <w:bookmarkStart w:id="82" w:name="_Toc430351629"/>
      <w:bookmarkStart w:id="83" w:name="_Toc435101744"/>
      <w:bookmarkStart w:id="84" w:name="_Toc436994431"/>
      <w:r w:rsidRPr="003D52C3">
        <w:rPr>
          <w:lang w:val="fr-CH"/>
        </w:rPr>
        <w:lastRenderedPageBreak/>
        <w:t>Restrictions</w:t>
      </w:r>
      <w:r w:rsidRPr="00DB1268">
        <w:rPr>
          <w:lang w:val="fr-CH"/>
        </w:rPr>
        <w:t xml:space="preserve"> de service</w:t>
      </w:r>
      <w:bookmarkEnd w:id="73"/>
      <w:bookmarkEnd w:id="74"/>
      <w:bookmarkEnd w:id="75"/>
      <w:bookmarkEnd w:id="76"/>
      <w:bookmarkEnd w:id="77"/>
      <w:bookmarkEnd w:id="78"/>
      <w:bookmarkEnd w:id="79"/>
      <w:bookmarkEnd w:id="80"/>
      <w:bookmarkEnd w:id="81"/>
      <w:bookmarkEnd w:id="82"/>
      <w:bookmarkEnd w:id="83"/>
      <w:bookmarkEnd w:id="84"/>
    </w:p>
    <w:p w:rsidR="00A61AFB" w:rsidRPr="00DB1268"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CH"/>
        </w:rPr>
      </w:pPr>
    </w:p>
    <w:p w:rsidR="00A61AFB" w:rsidRPr="00A61AFB" w:rsidRDefault="00A61AFB" w:rsidP="00A61AFB">
      <w:pPr>
        <w:jc w:val="center"/>
        <w:rPr>
          <w:rFonts w:ascii="Times New Roman" w:hAnsi="Times New Roman"/>
          <w:sz w:val="24"/>
          <w:lang w:val="fr-FR"/>
        </w:rPr>
      </w:pPr>
      <w:r w:rsidRPr="00A61AFB">
        <w:rPr>
          <w:lang w:val="fr-CH"/>
        </w:rPr>
        <w:t>Voir URL: www.itu.int/pub/T-SP-SR.1-2012</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tbl>
      <w:tblPr>
        <w:tblW w:w="0" w:type="auto"/>
        <w:tblLayout w:type="fixed"/>
        <w:tblLook w:val="0000" w:firstRow="0" w:lastRow="0" w:firstColumn="0" w:lastColumn="0" w:noHBand="0" w:noVBand="0"/>
      </w:tblPr>
      <w:tblGrid>
        <w:gridCol w:w="2904"/>
        <w:gridCol w:w="1985"/>
      </w:tblGrid>
      <w:tr w:rsidR="00A61AFB" w:rsidRPr="00A61AFB" w:rsidTr="00A61AFB">
        <w:tc>
          <w:tcPr>
            <w:tcW w:w="2904" w:type="dxa"/>
            <w:vAlign w:val="center"/>
          </w:tcPr>
          <w:p w:rsidR="00A61AFB" w:rsidRPr="00A61AFB"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proofErr w:type="spellStart"/>
            <w:r w:rsidRPr="00A61AFB">
              <w:rPr>
                <w:rFonts w:asciiTheme="minorHAnsi" w:hAnsiTheme="minorHAnsi"/>
                <w:b/>
                <w:i/>
                <w:iCs/>
                <w:lang w:val="es-ES_tradnl"/>
              </w:rPr>
              <w:t>Pays</w:t>
            </w:r>
            <w:proofErr w:type="spellEnd"/>
            <w:r w:rsidRPr="00A61AFB">
              <w:rPr>
                <w:rFonts w:asciiTheme="minorHAnsi" w:hAnsiTheme="minorHAnsi"/>
                <w:b/>
                <w:i/>
                <w:iCs/>
                <w:lang w:val="es-ES_tradnl"/>
              </w:rPr>
              <w:t>/</w:t>
            </w:r>
            <w:proofErr w:type="spellStart"/>
            <w:r w:rsidRPr="00A61AFB">
              <w:rPr>
                <w:rFonts w:asciiTheme="minorHAnsi" w:hAnsiTheme="minorHAnsi"/>
                <w:b/>
                <w:i/>
                <w:iCs/>
                <w:lang w:val="es-ES_tradnl"/>
              </w:rPr>
              <w:t>zone</w:t>
            </w:r>
            <w:proofErr w:type="spellEnd"/>
            <w:r w:rsidRPr="00A61AFB">
              <w:rPr>
                <w:rFonts w:asciiTheme="minorHAnsi" w:hAnsiTheme="minorHAnsi"/>
                <w:b/>
                <w:i/>
                <w:iCs/>
                <w:lang w:val="es-ES_tradnl"/>
              </w:rPr>
              <w:t xml:space="preserve"> </w:t>
            </w:r>
            <w:proofErr w:type="spellStart"/>
            <w:r w:rsidRPr="00A61AFB">
              <w:rPr>
                <w:rFonts w:asciiTheme="minorHAnsi" w:hAnsiTheme="minorHAnsi"/>
                <w:b/>
                <w:i/>
                <w:iCs/>
                <w:lang w:val="es-ES_tradnl"/>
              </w:rPr>
              <w:t>géographique</w:t>
            </w:r>
            <w:proofErr w:type="spellEnd"/>
          </w:p>
        </w:tc>
        <w:tc>
          <w:tcPr>
            <w:tcW w:w="1985" w:type="dxa"/>
            <w:vAlign w:val="center"/>
          </w:tcPr>
          <w:p w:rsidR="00A61AFB" w:rsidRPr="00A61AFB" w:rsidRDefault="00A61AFB" w:rsidP="00A61AFB">
            <w:pPr>
              <w:keepNext/>
              <w:framePr w:hSpace="181" w:wrap="around" w:vAnchor="text" w:hAnchor="page" w:x="1305" w:y="283"/>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es-ES_tradnl"/>
              </w:rPr>
            </w:pPr>
            <w:r w:rsidRPr="00A61AFB">
              <w:rPr>
                <w:rFonts w:asciiTheme="minorHAnsi" w:hAnsiTheme="minorHAnsi"/>
                <w:b/>
                <w:i/>
                <w:iCs/>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Seychelles</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1006 (p.13)</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proofErr w:type="spellStart"/>
            <w:r w:rsidRPr="0011711E">
              <w:rPr>
                <w:rFonts w:asciiTheme="minorHAnsi" w:hAnsiTheme="minorHAnsi"/>
                <w:b/>
                <w:bCs/>
                <w:lang w:val="es-ES_tradnl"/>
              </w:rPr>
              <w:t>Slovaquie</w:t>
            </w:r>
            <w:proofErr w:type="spellEnd"/>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es-ES_tradnl"/>
              </w:rPr>
            </w:pPr>
            <w:r w:rsidRPr="0011711E">
              <w:rPr>
                <w:rFonts w:asciiTheme="minorHAnsi" w:hAnsiTheme="minorHAnsi"/>
                <w:b/>
                <w:bCs/>
                <w:lang w:val="es-ES_tradnl"/>
              </w:rPr>
              <w:t>1007 (p.12)</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es-ES_tradnl"/>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11711E">
              <w:rPr>
                <w:rFonts w:asciiTheme="minorHAnsi" w:hAnsiTheme="minorHAnsi"/>
                <w:b/>
                <w:bCs/>
                <w:lang w:val="fr-FR"/>
              </w:rPr>
              <w:t>Thaïlande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1034 (p.5)</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Sao Tomé-et-Principe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Uruguay</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1039 (p.14)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r w:rsidR="00A61AFB" w:rsidRPr="00A61AFB" w:rsidTr="00A61AFB">
        <w:tc>
          <w:tcPr>
            <w:tcW w:w="2160"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Hong Kong, Chine</w:t>
            </w:r>
          </w:p>
        </w:tc>
        <w:tc>
          <w:tcPr>
            <w:tcW w:w="1985" w:type="dxa"/>
          </w:tcPr>
          <w:p w:rsidR="00A61AFB" w:rsidRPr="0011711E"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CH"/>
              </w:rPr>
            </w:pPr>
            <w:r w:rsidRPr="0011711E">
              <w:rPr>
                <w:rFonts w:asciiTheme="minorHAnsi" w:hAnsiTheme="minorHAnsi"/>
                <w:b/>
                <w:bCs/>
                <w:lang w:val="fr-CH"/>
              </w:rPr>
              <w:t>1068 (p.4)</w:t>
            </w:r>
          </w:p>
        </w:tc>
        <w:tc>
          <w:tcPr>
            <w:tcW w:w="2268" w:type="dxa"/>
            <w:tcBorders>
              <w:left w:val="nil"/>
            </w:tcBorders>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c>
          <w:tcPr>
            <w:tcW w:w="1985" w:type="dxa"/>
          </w:tcPr>
          <w:p w:rsidR="00A61AFB" w:rsidRPr="00A61AFB" w:rsidRDefault="00A61AFB" w:rsidP="00A61AFB">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CH"/>
              </w:rPr>
            </w:pPr>
          </w:p>
        </w:tc>
      </w:tr>
    </w:tbl>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FR"/>
        </w:rPr>
      </w:pPr>
    </w:p>
    <w:p w:rsidR="00A61AFB" w:rsidRPr="003D52C3" w:rsidRDefault="00A61AFB" w:rsidP="004715C8">
      <w:pPr>
        <w:pStyle w:val="Heading2"/>
        <w:rPr>
          <w:lang w:val="fr-CH"/>
        </w:rPr>
      </w:pPr>
      <w:bookmarkStart w:id="85" w:name="_Toc417551685"/>
      <w:bookmarkStart w:id="86" w:name="_Toc418172335"/>
      <w:bookmarkStart w:id="87" w:name="_Toc418590417"/>
      <w:bookmarkStart w:id="88" w:name="_Toc421025978"/>
      <w:bookmarkStart w:id="89" w:name="_Toc422401215"/>
      <w:bookmarkStart w:id="90" w:name="_Toc423525460"/>
      <w:bookmarkStart w:id="91" w:name="_Toc424821421"/>
      <w:bookmarkStart w:id="92" w:name="_Toc428366210"/>
      <w:bookmarkStart w:id="93" w:name="_Toc429043970"/>
      <w:bookmarkStart w:id="94" w:name="_Toc430351630"/>
      <w:bookmarkStart w:id="95" w:name="_Toc435101745"/>
      <w:bookmarkStart w:id="96" w:name="_Toc436994432"/>
      <w:r w:rsidRPr="003D52C3">
        <w:rPr>
          <w:lang w:val="fr-CH"/>
        </w:rPr>
        <w:t>Systèmes de rappel (Call-Back</w:t>
      </w:r>
      <w:proofErr w:type="gramStart"/>
      <w:r w:rsidRPr="003D52C3">
        <w:rPr>
          <w:lang w:val="fr-CH"/>
        </w:rPr>
        <w:t>)</w:t>
      </w:r>
      <w:proofErr w:type="gramEnd"/>
      <w:r w:rsidRPr="003D52C3">
        <w:rPr>
          <w:lang w:val="fr-CH"/>
        </w:rPr>
        <w:br/>
        <w:t>et procédures d'appel alternatives (</w:t>
      </w:r>
      <w:proofErr w:type="spellStart"/>
      <w:r w:rsidRPr="003D52C3">
        <w:rPr>
          <w:lang w:val="fr-CH"/>
        </w:rPr>
        <w:t>Rés</w:t>
      </w:r>
      <w:proofErr w:type="spellEnd"/>
      <w:r w:rsidRPr="003D52C3">
        <w:rPr>
          <w:lang w:val="fr-CH"/>
        </w:rPr>
        <w:t xml:space="preserve">. 21 </w:t>
      </w:r>
      <w:proofErr w:type="spellStart"/>
      <w:r w:rsidRPr="003D52C3">
        <w:rPr>
          <w:lang w:val="fr-CH"/>
        </w:rPr>
        <w:t>Rév</w:t>
      </w:r>
      <w:proofErr w:type="spellEnd"/>
      <w:r w:rsidRPr="003D52C3">
        <w:rPr>
          <w:lang w:val="fr-CH"/>
        </w:rPr>
        <w:t>. PP-2006)</w:t>
      </w:r>
      <w:bookmarkEnd w:id="85"/>
      <w:bookmarkEnd w:id="86"/>
      <w:bookmarkEnd w:id="87"/>
      <w:bookmarkEnd w:id="88"/>
      <w:bookmarkEnd w:id="89"/>
      <w:bookmarkEnd w:id="90"/>
      <w:bookmarkEnd w:id="91"/>
      <w:bookmarkEnd w:id="92"/>
      <w:bookmarkEnd w:id="93"/>
      <w:bookmarkEnd w:id="94"/>
      <w:bookmarkEnd w:id="95"/>
      <w:bookmarkEnd w:id="96"/>
    </w:p>
    <w:p w:rsidR="00A61AFB" w:rsidRPr="00A61AFB" w:rsidRDefault="00A61AFB" w:rsidP="00A61AFB">
      <w:pPr>
        <w:jc w:val="center"/>
        <w:rPr>
          <w:rFonts w:ascii="Times New Roman" w:hAnsi="Times New Roman"/>
          <w:sz w:val="24"/>
          <w:lang w:val="fr-CH"/>
        </w:rPr>
      </w:pPr>
      <w:r w:rsidRPr="00A61AFB">
        <w:rPr>
          <w:rFonts w:asciiTheme="minorHAnsi" w:hAnsiTheme="minorHAnsi"/>
          <w:lang w:val="fr-CH"/>
        </w:rPr>
        <w:t>Voir URL: www.itu.int/pub/T-SP-PP.RES.21-2011/</w:t>
      </w:r>
    </w:p>
    <w:p w:rsidR="00A61AFB" w:rsidRPr="00A61AFB" w:rsidRDefault="00A61AFB" w:rsidP="00A61AFB">
      <w:pPr>
        <w:tabs>
          <w:tab w:val="clear" w:pos="567"/>
          <w:tab w:val="clear" w:pos="1276"/>
          <w:tab w:val="clear" w:pos="1843"/>
          <w:tab w:val="clear" w:pos="5387"/>
          <w:tab w:val="clear" w:pos="5954"/>
          <w:tab w:val="left" w:pos="794"/>
          <w:tab w:val="left" w:pos="1191"/>
          <w:tab w:val="left" w:pos="1588"/>
          <w:tab w:val="left" w:pos="1985"/>
        </w:tabs>
        <w:jc w:val="left"/>
        <w:rPr>
          <w:rFonts w:ascii="Times New Roman" w:hAnsi="Times New Roman"/>
          <w:sz w:val="24"/>
          <w:lang w:val="fr-CH"/>
        </w:rPr>
      </w:pPr>
      <w:r w:rsidRPr="00A61AFB">
        <w:rPr>
          <w:rFonts w:ascii="Times New Roman" w:hAnsi="Times New Roman"/>
          <w:sz w:val="24"/>
          <w:lang w:val="fr-CH"/>
        </w:rPr>
        <w:br w:type="page"/>
      </w:r>
    </w:p>
    <w:p w:rsidR="00A61AFB" w:rsidRPr="002826D5" w:rsidRDefault="00A61AFB" w:rsidP="004715C8">
      <w:pPr>
        <w:pStyle w:val="Heading1"/>
        <w:rPr>
          <w:lang w:val="fr-FR"/>
        </w:rPr>
      </w:pPr>
      <w:bookmarkStart w:id="97" w:name="_Toc417551686"/>
      <w:bookmarkStart w:id="98" w:name="_Toc418172336"/>
      <w:bookmarkStart w:id="99" w:name="_Toc418590418"/>
      <w:bookmarkStart w:id="100" w:name="_Toc421025979"/>
      <w:bookmarkStart w:id="101" w:name="_Toc422401216"/>
      <w:bookmarkStart w:id="102" w:name="_Toc423525461"/>
      <w:bookmarkStart w:id="103" w:name="_Toc424821422"/>
      <w:bookmarkStart w:id="104" w:name="_Toc428366211"/>
      <w:bookmarkStart w:id="105" w:name="_Toc429043971"/>
      <w:bookmarkStart w:id="106" w:name="_Toc430351631"/>
      <w:bookmarkStart w:id="107" w:name="_Toc435101746"/>
      <w:bookmarkStart w:id="108" w:name="_Toc436994433"/>
      <w:r w:rsidRPr="002826D5">
        <w:rPr>
          <w:lang w:val="fr-FR"/>
        </w:rPr>
        <w:lastRenderedPageBreak/>
        <w:t>AMENDEMENTS AUX PUBLICATIONS DE SERVICE</w:t>
      </w:r>
      <w:bookmarkEnd w:id="97"/>
      <w:bookmarkEnd w:id="98"/>
      <w:bookmarkEnd w:id="99"/>
      <w:bookmarkEnd w:id="100"/>
      <w:bookmarkEnd w:id="101"/>
      <w:bookmarkEnd w:id="102"/>
      <w:bookmarkEnd w:id="103"/>
      <w:bookmarkEnd w:id="104"/>
      <w:bookmarkEnd w:id="105"/>
      <w:bookmarkEnd w:id="106"/>
      <w:bookmarkEnd w:id="107"/>
      <w:bookmarkEnd w:id="108"/>
    </w:p>
    <w:p w:rsidR="00A61AFB" w:rsidRPr="002826D5" w:rsidRDefault="00A61AFB" w:rsidP="00A61AFB">
      <w:pPr>
        <w:tabs>
          <w:tab w:val="clear" w:pos="1276"/>
          <w:tab w:val="clear" w:pos="1843"/>
          <w:tab w:val="clear" w:pos="5387"/>
          <w:tab w:val="clear" w:pos="5954"/>
          <w:tab w:val="right" w:pos="1021"/>
          <w:tab w:val="left" w:pos="1701"/>
          <w:tab w:val="left" w:pos="2268"/>
        </w:tabs>
        <w:spacing w:before="240" w:after="160"/>
        <w:jc w:val="center"/>
        <w:rPr>
          <w:lang w:val="fr-FR"/>
        </w:rPr>
      </w:pPr>
      <w:r w:rsidRPr="002826D5">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ADD</w:t>
            </w:r>
          </w:p>
        </w:tc>
        <w:tc>
          <w:tcPr>
            <w:tcW w:w="1079"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Insérer</w:t>
            </w:r>
            <w:proofErr w:type="spellEnd"/>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PAR</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paragraphe</w:t>
            </w:r>
            <w:proofErr w:type="spellEnd"/>
          </w:p>
        </w:tc>
      </w:tr>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COL</w:t>
            </w:r>
          </w:p>
        </w:tc>
        <w:tc>
          <w:tcPr>
            <w:tcW w:w="1079"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Colonne</w:t>
            </w:r>
            <w:proofErr w:type="spellEnd"/>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REP</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remplacer</w:t>
            </w:r>
            <w:proofErr w:type="spellEnd"/>
          </w:p>
        </w:tc>
      </w:tr>
      <w:tr w:rsidR="002826D5"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LIR</w:t>
            </w:r>
          </w:p>
        </w:tc>
        <w:tc>
          <w:tcPr>
            <w:tcW w:w="1079" w:type="dxa"/>
          </w:tcPr>
          <w:p w:rsidR="00A61AFB" w:rsidRPr="002826D5" w:rsidRDefault="00A61AFB" w:rsidP="00A61AFB">
            <w:pPr>
              <w:tabs>
                <w:tab w:val="clear" w:pos="567"/>
                <w:tab w:val="clear" w:pos="5387"/>
                <w:tab w:val="clear" w:pos="5954"/>
              </w:tabs>
              <w:spacing w:before="0"/>
              <w:jc w:val="left"/>
              <w:rPr>
                <w:bCs/>
                <w:lang w:val="en-US"/>
              </w:rPr>
            </w:pPr>
            <w:r w:rsidRPr="002826D5">
              <w:rPr>
                <w:bCs/>
                <w:lang w:val="en-US"/>
              </w:rPr>
              <w:t>Lire</w:t>
            </w:r>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SUP</w:t>
            </w:r>
          </w:p>
        </w:tc>
        <w:tc>
          <w:tcPr>
            <w:tcW w:w="1251" w:type="dxa"/>
          </w:tcPr>
          <w:p w:rsidR="00A61AFB" w:rsidRPr="002826D5" w:rsidRDefault="00A61AFB" w:rsidP="00A61AFB">
            <w:pPr>
              <w:tabs>
                <w:tab w:val="clear" w:pos="567"/>
                <w:tab w:val="clear" w:pos="5387"/>
                <w:tab w:val="clear" w:pos="5954"/>
              </w:tabs>
              <w:spacing w:before="0"/>
              <w:jc w:val="left"/>
              <w:rPr>
                <w:bCs/>
                <w:lang w:val="en-US"/>
              </w:rPr>
            </w:pPr>
            <w:proofErr w:type="spellStart"/>
            <w:r w:rsidRPr="002826D5">
              <w:rPr>
                <w:bCs/>
                <w:lang w:val="en-US"/>
              </w:rPr>
              <w:t>supprimer</w:t>
            </w:r>
            <w:proofErr w:type="spellEnd"/>
          </w:p>
        </w:tc>
      </w:tr>
      <w:tr w:rsidR="00A61AFB" w:rsidRPr="002826D5" w:rsidTr="00A61AFB">
        <w:tc>
          <w:tcPr>
            <w:tcW w:w="590" w:type="dxa"/>
          </w:tcPr>
          <w:p w:rsidR="00A61AFB" w:rsidRPr="002826D5" w:rsidRDefault="00A61AFB" w:rsidP="00A61AFB">
            <w:pPr>
              <w:tabs>
                <w:tab w:val="clear" w:pos="567"/>
                <w:tab w:val="clear" w:pos="5387"/>
                <w:tab w:val="clear" w:pos="5954"/>
              </w:tabs>
              <w:spacing w:before="0"/>
              <w:jc w:val="left"/>
              <w:rPr>
                <w:b/>
                <w:lang w:val="en-US"/>
              </w:rPr>
            </w:pPr>
            <w:r w:rsidRPr="002826D5">
              <w:rPr>
                <w:b/>
                <w:lang w:val="en-US"/>
              </w:rPr>
              <w:t>P</w:t>
            </w:r>
          </w:p>
        </w:tc>
        <w:tc>
          <w:tcPr>
            <w:tcW w:w="1079" w:type="dxa"/>
          </w:tcPr>
          <w:p w:rsidR="00A61AFB" w:rsidRPr="002826D5" w:rsidRDefault="00A61AFB" w:rsidP="00A61AFB">
            <w:pPr>
              <w:tabs>
                <w:tab w:val="clear" w:pos="567"/>
                <w:tab w:val="clear" w:pos="5387"/>
                <w:tab w:val="clear" w:pos="5954"/>
              </w:tabs>
              <w:spacing w:before="0"/>
              <w:jc w:val="left"/>
              <w:rPr>
                <w:bCs/>
                <w:lang w:val="en-US"/>
              </w:rPr>
            </w:pPr>
            <w:r w:rsidRPr="002826D5">
              <w:rPr>
                <w:bCs/>
                <w:lang w:val="en-US"/>
              </w:rPr>
              <w:t>page(s)</w:t>
            </w:r>
          </w:p>
        </w:tc>
        <w:tc>
          <w:tcPr>
            <w:tcW w:w="1077" w:type="dxa"/>
          </w:tcPr>
          <w:p w:rsidR="00A61AFB" w:rsidRPr="002826D5" w:rsidRDefault="00A61AFB" w:rsidP="00A61AFB">
            <w:pPr>
              <w:tabs>
                <w:tab w:val="clear" w:pos="567"/>
                <w:tab w:val="clear" w:pos="5387"/>
                <w:tab w:val="clear" w:pos="5954"/>
              </w:tabs>
              <w:spacing w:before="0"/>
              <w:jc w:val="left"/>
              <w:rPr>
                <w:bCs/>
                <w:lang w:val="en-US"/>
              </w:rPr>
            </w:pPr>
          </w:p>
        </w:tc>
        <w:tc>
          <w:tcPr>
            <w:tcW w:w="557" w:type="dxa"/>
          </w:tcPr>
          <w:p w:rsidR="00A61AFB" w:rsidRPr="002826D5" w:rsidRDefault="00A61AFB" w:rsidP="00A61AFB">
            <w:pPr>
              <w:tabs>
                <w:tab w:val="clear" w:pos="567"/>
                <w:tab w:val="clear" w:pos="5387"/>
                <w:tab w:val="clear" w:pos="5954"/>
              </w:tabs>
              <w:spacing w:before="0"/>
              <w:jc w:val="left"/>
              <w:rPr>
                <w:b/>
                <w:lang w:val="en-US"/>
              </w:rPr>
            </w:pPr>
          </w:p>
        </w:tc>
        <w:tc>
          <w:tcPr>
            <w:tcW w:w="1251" w:type="dxa"/>
          </w:tcPr>
          <w:p w:rsidR="00A61AFB" w:rsidRPr="002826D5" w:rsidRDefault="00A61AFB" w:rsidP="00A61AFB">
            <w:pPr>
              <w:tabs>
                <w:tab w:val="clear" w:pos="567"/>
                <w:tab w:val="clear" w:pos="5387"/>
                <w:tab w:val="clear" w:pos="5954"/>
              </w:tabs>
              <w:spacing w:before="0"/>
              <w:jc w:val="left"/>
              <w:rPr>
                <w:bCs/>
                <w:lang w:val="en-US"/>
              </w:rPr>
            </w:pPr>
          </w:p>
        </w:tc>
      </w:tr>
    </w:tbl>
    <w:p w:rsidR="00215F63" w:rsidRDefault="00215F63" w:rsidP="00D77DB3">
      <w:pPr>
        <w:rPr>
          <w:lang w:val="en-US"/>
        </w:rPr>
      </w:pPr>
    </w:p>
    <w:p w:rsidR="00255132" w:rsidRPr="00255132" w:rsidRDefault="00255132" w:rsidP="00255132">
      <w:pPr>
        <w:keepNext/>
        <w:shd w:val="clear" w:color="auto" w:fill="D9D9D9"/>
        <w:spacing w:before="240" w:after="60"/>
        <w:jc w:val="center"/>
        <w:textAlignment w:val="auto"/>
        <w:outlineLvl w:val="1"/>
        <w:rPr>
          <w:rFonts w:cs="Calibri"/>
          <w:b/>
          <w:bCs/>
          <w:sz w:val="28"/>
          <w:szCs w:val="28"/>
          <w:lang w:val="fr-CH"/>
        </w:rPr>
      </w:pPr>
      <w:bookmarkStart w:id="109" w:name="_Toc436994434"/>
      <w:r w:rsidRPr="00255132">
        <w:rPr>
          <w:rFonts w:cs="Calibri"/>
          <w:b/>
          <w:bCs/>
          <w:sz w:val="28"/>
          <w:szCs w:val="28"/>
          <w:lang w:val="fr-CH"/>
        </w:rPr>
        <w:t xml:space="preserve">Liste des numéros identificateurs d'entités émettrices pour </w:t>
      </w:r>
      <w:r w:rsidRPr="00255132">
        <w:rPr>
          <w:rFonts w:cs="Calibri"/>
          <w:b/>
          <w:bCs/>
          <w:sz w:val="28"/>
          <w:szCs w:val="28"/>
          <w:lang w:val="fr-CH"/>
        </w:rPr>
        <w:br/>
        <w:t xml:space="preserve">les cartes internationales de facturation des télécommunications </w:t>
      </w:r>
      <w:r w:rsidRPr="00255132">
        <w:rPr>
          <w:rFonts w:cs="Calibri"/>
          <w:b/>
          <w:bCs/>
          <w:sz w:val="28"/>
          <w:szCs w:val="28"/>
          <w:lang w:val="fr-CH"/>
        </w:rPr>
        <w:br/>
        <w:t xml:space="preserve">(selon la Recommandation UIT-T E.118 (05/2006)) </w:t>
      </w:r>
      <w:r w:rsidRPr="00255132">
        <w:rPr>
          <w:rFonts w:cs="Calibri"/>
          <w:b/>
          <w:bCs/>
          <w:sz w:val="28"/>
          <w:szCs w:val="28"/>
          <w:lang w:val="fr-CH"/>
        </w:rPr>
        <w:br/>
        <w:t>(Situation au 15 Novembre 2013)</w:t>
      </w:r>
      <w:bookmarkEnd w:id="109"/>
    </w:p>
    <w:p w:rsidR="00255132" w:rsidRPr="00255132" w:rsidRDefault="00255132" w:rsidP="00255132">
      <w:pPr>
        <w:tabs>
          <w:tab w:val="clear" w:pos="567"/>
          <w:tab w:val="clear" w:pos="1276"/>
          <w:tab w:val="clear" w:pos="1843"/>
          <w:tab w:val="clear" w:pos="5387"/>
          <w:tab w:val="clear" w:pos="5954"/>
          <w:tab w:val="left" w:pos="720"/>
          <w:tab w:val="left" w:pos="794"/>
          <w:tab w:val="left" w:pos="1191"/>
          <w:tab w:val="left" w:pos="1588"/>
          <w:tab w:val="left" w:pos="1985"/>
        </w:tabs>
        <w:spacing w:before="240" w:line="280" w:lineRule="exact"/>
        <w:jc w:val="center"/>
        <w:textAlignment w:val="auto"/>
        <w:rPr>
          <w:lang w:val="fr-FR"/>
        </w:rPr>
      </w:pPr>
      <w:r w:rsidRPr="00255132">
        <w:rPr>
          <w:lang w:val="fr-FR"/>
        </w:rPr>
        <w:t>(Annexe au Bulletin d'exploitation de l'UIT N° 1040 – 15.XI.2013)</w:t>
      </w:r>
      <w:r w:rsidRPr="00255132">
        <w:rPr>
          <w:lang w:val="fr-FR"/>
        </w:rPr>
        <w:br/>
        <w:t>(Amendement N° 33)</w:t>
      </w:r>
    </w:p>
    <w:p w:rsidR="00255132" w:rsidRPr="00255132" w:rsidRDefault="00255132" w:rsidP="00255132">
      <w:pPr>
        <w:tabs>
          <w:tab w:val="clear" w:pos="1276"/>
          <w:tab w:val="clear" w:pos="1843"/>
          <w:tab w:val="clear" w:pos="5387"/>
          <w:tab w:val="clear" w:pos="5954"/>
          <w:tab w:val="left" w:pos="1560"/>
          <w:tab w:val="left" w:pos="4140"/>
          <w:tab w:val="left" w:pos="4230"/>
        </w:tabs>
        <w:spacing w:before="240" w:after="80"/>
        <w:jc w:val="left"/>
        <w:rPr>
          <w:rFonts w:asciiTheme="minorHAnsi" w:hAnsiTheme="minorHAnsi" w:cs="Arial"/>
          <w:lang w:val="fr-FR"/>
        </w:rPr>
      </w:pPr>
      <w:r w:rsidRPr="00255132">
        <w:rPr>
          <w:rFonts w:asciiTheme="minorHAnsi" w:hAnsiTheme="minorHAnsi" w:cs="Arial"/>
          <w:b/>
          <w:bCs/>
          <w:lang w:val="fr-FR"/>
        </w:rPr>
        <w:t xml:space="preserve">Suède </w:t>
      </w:r>
      <w:r w:rsidRPr="00255132">
        <w:rPr>
          <w:rFonts w:asciiTheme="minorHAnsi" w:hAnsiTheme="minorHAnsi" w:cs="Arial"/>
          <w:b/>
          <w:i/>
          <w:lang w:val="fr-FR"/>
        </w:rPr>
        <w:t xml:space="preserve">   </w:t>
      </w:r>
      <w:r w:rsidRPr="00255132">
        <w:rPr>
          <w:rFonts w:asciiTheme="minorHAnsi" w:hAnsiTheme="minorHAnsi" w:cs="Arial"/>
          <w:lang w:val="fr-FR"/>
        </w:rPr>
        <w:t xml:space="preserve"> </w:t>
      </w:r>
      <w:r w:rsidRPr="00255132">
        <w:rPr>
          <w:rFonts w:asciiTheme="minorHAnsi" w:hAnsiTheme="minorHAnsi" w:cs="Arial"/>
          <w:b/>
          <w:lang w:val="fr-FR"/>
        </w:rPr>
        <w:t>ADD</w:t>
      </w:r>
    </w:p>
    <w:tbl>
      <w:tblPr>
        <w:tblW w:w="90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9"/>
        <w:gridCol w:w="2296"/>
        <w:gridCol w:w="1239"/>
        <w:gridCol w:w="2985"/>
        <w:gridCol w:w="1266"/>
      </w:tblGrid>
      <w:tr w:rsidR="00255132" w:rsidRPr="00FF40F0" w:rsidTr="00255132">
        <w:trPr>
          <w:jc w:val="center"/>
        </w:trPr>
        <w:tc>
          <w:tcPr>
            <w:tcW w:w="1269" w:type="dxa"/>
            <w:tcBorders>
              <w:top w:val="single" w:sz="6" w:space="0" w:color="auto"/>
              <w:left w:val="single" w:sz="6" w:space="0" w:color="auto"/>
              <w:bottom w:val="single" w:sz="6" w:space="0" w:color="auto"/>
              <w:right w:val="single" w:sz="6" w:space="0" w:color="auto"/>
            </w:tcBorders>
            <w:vAlign w:val="center"/>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i/>
                <w:iCs/>
                <w:sz w:val="18"/>
                <w:szCs w:val="18"/>
                <w:lang w:val="fr-FR"/>
              </w:rPr>
            </w:pPr>
            <w:r w:rsidRPr="00255132">
              <w:rPr>
                <w:rFonts w:asciiTheme="minorHAnsi" w:hAnsiTheme="minorHAnsi" w:cs="Arial"/>
                <w:i/>
                <w:iCs/>
                <w:sz w:val="18"/>
                <w:szCs w:val="18"/>
                <w:lang w:val="fr-FR"/>
              </w:rPr>
              <w:t>Pays/zone géographique</w:t>
            </w:r>
          </w:p>
        </w:tc>
        <w:tc>
          <w:tcPr>
            <w:tcW w:w="2296" w:type="dxa"/>
            <w:tcBorders>
              <w:top w:val="single" w:sz="6" w:space="0" w:color="auto"/>
              <w:left w:val="single" w:sz="6" w:space="0" w:color="auto"/>
              <w:bottom w:val="single" w:sz="6" w:space="0" w:color="auto"/>
              <w:right w:val="single" w:sz="6" w:space="0" w:color="auto"/>
            </w:tcBorders>
            <w:vAlign w:val="center"/>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i/>
                <w:iCs/>
                <w:sz w:val="18"/>
                <w:szCs w:val="18"/>
                <w:lang w:val="fr-FR"/>
              </w:rPr>
            </w:pPr>
            <w:r w:rsidRPr="00255132">
              <w:rPr>
                <w:rFonts w:asciiTheme="minorHAnsi" w:hAnsiTheme="minorHAnsi" w:cs="Arial"/>
                <w:i/>
                <w:iCs/>
                <w:sz w:val="18"/>
                <w:szCs w:val="18"/>
                <w:lang w:val="fr-FR"/>
              </w:rPr>
              <w:t>Nom de la compagnie/</w:t>
            </w:r>
            <w:r w:rsidRPr="00255132">
              <w:rPr>
                <w:rFonts w:asciiTheme="minorHAnsi" w:hAnsiTheme="minorHAnsi" w:cs="Arial"/>
                <w:i/>
                <w:iCs/>
                <w:sz w:val="18"/>
                <w:szCs w:val="18"/>
                <w:lang w:val="fr-FR"/>
              </w:rPr>
              <w:br/>
              <w:t>Adresse</w:t>
            </w:r>
          </w:p>
        </w:tc>
        <w:tc>
          <w:tcPr>
            <w:tcW w:w="1239" w:type="dxa"/>
            <w:tcBorders>
              <w:top w:val="single" w:sz="6" w:space="0" w:color="auto"/>
              <w:left w:val="single" w:sz="6" w:space="0" w:color="auto"/>
              <w:bottom w:val="single" w:sz="6" w:space="0" w:color="auto"/>
              <w:right w:val="single" w:sz="6" w:space="0" w:color="auto"/>
            </w:tcBorders>
            <w:vAlign w:val="center"/>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i/>
                <w:iCs/>
                <w:sz w:val="18"/>
                <w:szCs w:val="18"/>
                <w:lang w:val="fr-FR"/>
              </w:rPr>
            </w:pPr>
            <w:r w:rsidRPr="00255132">
              <w:rPr>
                <w:rFonts w:asciiTheme="minorHAnsi" w:hAnsiTheme="minorHAnsi" w:cs="Arial"/>
                <w:i/>
                <w:iCs/>
                <w:sz w:val="18"/>
                <w:szCs w:val="18"/>
                <w:lang w:val="fr-FR"/>
              </w:rPr>
              <w:t>Identification d’entité émettrice</w:t>
            </w:r>
          </w:p>
        </w:tc>
        <w:tc>
          <w:tcPr>
            <w:tcW w:w="2985" w:type="dxa"/>
            <w:tcBorders>
              <w:top w:val="single" w:sz="6" w:space="0" w:color="auto"/>
              <w:left w:val="single" w:sz="6" w:space="0" w:color="auto"/>
              <w:bottom w:val="single" w:sz="6" w:space="0" w:color="auto"/>
              <w:right w:val="single" w:sz="6" w:space="0" w:color="auto"/>
            </w:tcBorders>
            <w:vAlign w:val="center"/>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i/>
                <w:iCs/>
                <w:sz w:val="18"/>
                <w:szCs w:val="18"/>
                <w:lang w:val="fr-FR"/>
              </w:rPr>
            </w:pPr>
            <w:r w:rsidRPr="00255132">
              <w:rPr>
                <w:rFonts w:asciiTheme="minorHAnsi" w:hAnsiTheme="minorHAnsi" w:cs="Arial"/>
                <w:i/>
                <w:iCs/>
                <w:sz w:val="18"/>
                <w:szCs w:val="18"/>
                <w:lang w:val="fr-FR"/>
              </w:rPr>
              <w:t>Contact</w:t>
            </w:r>
          </w:p>
        </w:tc>
        <w:tc>
          <w:tcPr>
            <w:tcW w:w="1266" w:type="dxa"/>
            <w:tcBorders>
              <w:top w:val="single" w:sz="6" w:space="0" w:color="auto"/>
              <w:left w:val="single" w:sz="6" w:space="0" w:color="auto"/>
              <w:bottom w:val="single" w:sz="6" w:space="0" w:color="auto"/>
              <w:right w:val="single" w:sz="6" w:space="0" w:color="auto"/>
            </w:tcBorders>
            <w:vAlign w:val="center"/>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i/>
                <w:iCs/>
                <w:sz w:val="18"/>
                <w:szCs w:val="18"/>
                <w:lang w:val="fr-FR"/>
              </w:rPr>
            </w:pPr>
            <w:r w:rsidRPr="00255132">
              <w:rPr>
                <w:rFonts w:asciiTheme="minorHAnsi" w:hAnsiTheme="minorHAnsi" w:cs="Arial"/>
                <w:i/>
                <w:iCs/>
                <w:sz w:val="18"/>
                <w:szCs w:val="18"/>
                <w:lang w:val="fr-FR"/>
              </w:rPr>
              <w:t xml:space="preserve">Date de </w:t>
            </w:r>
            <w:r w:rsidRPr="00255132">
              <w:rPr>
                <w:rFonts w:asciiTheme="minorHAnsi" w:hAnsiTheme="minorHAnsi" w:cs="Arial"/>
                <w:i/>
                <w:iCs/>
                <w:sz w:val="18"/>
                <w:szCs w:val="18"/>
                <w:lang w:val="fr-FR"/>
              </w:rPr>
              <w:br/>
              <w:t>mise en application</w:t>
            </w:r>
          </w:p>
        </w:tc>
      </w:tr>
      <w:tr w:rsidR="00255132" w:rsidRPr="00255132" w:rsidTr="00255132">
        <w:trPr>
          <w:jc w:val="center"/>
        </w:trPr>
        <w:tc>
          <w:tcPr>
            <w:tcW w:w="1269" w:type="dxa"/>
            <w:tcBorders>
              <w:top w:val="single" w:sz="6" w:space="0" w:color="auto"/>
              <w:left w:val="single" w:sz="6" w:space="0" w:color="auto"/>
              <w:bottom w:val="single" w:sz="6" w:space="0" w:color="auto"/>
              <w:right w:val="single" w:sz="6" w:space="0" w:color="auto"/>
            </w:tcBorders>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fr-FR"/>
              </w:rPr>
            </w:pPr>
            <w:r w:rsidRPr="00255132">
              <w:rPr>
                <w:rFonts w:asciiTheme="minorHAnsi" w:hAnsiTheme="minorHAnsi" w:cs="Arial"/>
                <w:sz w:val="18"/>
                <w:szCs w:val="18"/>
                <w:lang w:val="fr-FR"/>
              </w:rPr>
              <w:t>Suède</w:t>
            </w:r>
          </w:p>
        </w:tc>
        <w:tc>
          <w:tcPr>
            <w:tcW w:w="2296" w:type="dxa"/>
            <w:tcBorders>
              <w:top w:val="single" w:sz="6" w:space="0" w:color="auto"/>
              <w:left w:val="single" w:sz="6" w:space="0" w:color="auto"/>
              <w:bottom w:val="single" w:sz="6" w:space="0" w:color="auto"/>
              <w:right w:val="single" w:sz="6" w:space="0" w:color="auto"/>
            </w:tcBorders>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0"/>
              <w:jc w:val="left"/>
              <w:textAlignment w:val="auto"/>
              <w:rPr>
                <w:rFonts w:asciiTheme="minorHAnsi" w:hAnsiTheme="minorHAnsi" w:cs="Arial"/>
                <w:sz w:val="18"/>
                <w:szCs w:val="18"/>
                <w:lang w:val="de-CH"/>
              </w:rPr>
            </w:pPr>
            <w:r w:rsidRPr="00255132">
              <w:rPr>
                <w:rFonts w:asciiTheme="minorHAnsi" w:hAnsiTheme="minorHAnsi" w:cs="Arial"/>
                <w:b/>
                <w:bCs/>
                <w:sz w:val="18"/>
                <w:szCs w:val="18"/>
                <w:lang w:val="de-CH"/>
              </w:rPr>
              <w:t>CLX Networks AB</w:t>
            </w:r>
            <w:r>
              <w:rPr>
                <w:rFonts w:asciiTheme="minorHAnsi" w:hAnsiTheme="minorHAnsi" w:cs="Arial"/>
                <w:b/>
                <w:bCs/>
                <w:sz w:val="18"/>
                <w:szCs w:val="18"/>
                <w:lang w:val="de-CH"/>
              </w:rPr>
              <w:br/>
            </w:r>
            <w:r w:rsidRPr="00255132">
              <w:rPr>
                <w:rFonts w:asciiTheme="minorHAnsi" w:hAnsiTheme="minorHAnsi" w:cs="Arial"/>
                <w:sz w:val="18"/>
                <w:szCs w:val="18"/>
                <w:lang w:val="de-CH"/>
              </w:rPr>
              <w:t>Färögatan 33</w:t>
            </w:r>
            <w:r>
              <w:rPr>
                <w:rFonts w:asciiTheme="minorHAnsi" w:hAnsiTheme="minorHAnsi" w:cs="Arial"/>
                <w:sz w:val="18"/>
                <w:szCs w:val="18"/>
                <w:lang w:val="de-CH"/>
              </w:rPr>
              <w:br/>
            </w:r>
            <w:r w:rsidRPr="00255132">
              <w:rPr>
                <w:rFonts w:asciiTheme="minorHAnsi" w:hAnsiTheme="minorHAnsi" w:cs="Arial"/>
                <w:sz w:val="18"/>
                <w:szCs w:val="18"/>
                <w:lang w:val="de-CH"/>
              </w:rPr>
              <w:t>164 51 KISTA</w:t>
            </w:r>
          </w:p>
        </w:tc>
        <w:tc>
          <w:tcPr>
            <w:tcW w:w="1239" w:type="dxa"/>
            <w:tcBorders>
              <w:top w:val="single" w:sz="6" w:space="0" w:color="auto"/>
              <w:left w:val="single" w:sz="6" w:space="0" w:color="auto"/>
              <w:bottom w:val="single" w:sz="6" w:space="0" w:color="auto"/>
              <w:right w:val="single" w:sz="6" w:space="0" w:color="auto"/>
            </w:tcBorders>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cs="Arial"/>
                <w:b/>
                <w:sz w:val="18"/>
                <w:szCs w:val="18"/>
              </w:rPr>
            </w:pPr>
            <w:r w:rsidRPr="00255132">
              <w:rPr>
                <w:rFonts w:asciiTheme="minorHAnsi" w:hAnsiTheme="minorHAnsi" w:cs="Arial"/>
                <w:b/>
                <w:sz w:val="18"/>
                <w:szCs w:val="18"/>
              </w:rPr>
              <w:t>89 46 11</w:t>
            </w:r>
          </w:p>
        </w:tc>
        <w:tc>
          <w:tcPr>
            <w:tcW w:w="2985" w:type="dxa"/>
            <w:tcBorders>
              <w:top w:val="single" w:sz="6" w:space="0" w:color="auto"/>
              <w:left w:val="single" w:sz="6" w:space="0" w:color="auto"/>
              <w:bottom w:val="single" w:sz="6" w:space="0" w:color="auto"/>
              <w:right w:val="single" w:sz="6" w:space="0" w:color="auto"/>
            </w:tcBorders>
          </w:tcPr>
          <w:p w:rsidR="00255132" w:rsidRPr="00255132" w:rsidRDefault="00255132" w:rsidP="00255132">
            <w:pPr>
              <w:tabs>
                <w:tab w:val="clear" w:pos="567"/>
                <w:tab w:val="clear" w:pos="1276"/>
                <w:tab w:val="clear" w:pos="1843"/>
                <w:tab w:val="clear" w:pos="5387"/>
                <w:tab w:val="clear" w:pos="5954"/>
                <w:tab w:val="left" w:pos="624"/>
                <w:tab w:val="left" w:pos="4140"/>
                <w:tab w:val="left" w:pos="4230"/>
              </w:tabs>
              <w:spacing w:before="0"/>
              <w:jc w:val="left"/>
              <w:textAlignment w:val="auto"/>
              <w:rPr>
                <w:rFonts w:asciiTheme="minorHAnsi" w:hAnsiTheme="minorHAnsi" w:cs="Arial"/>
                <w:sz w:val="18"/>
                <w:szCs w:val="18"/>
                <w:lang w:val="pt-BR"/>
              </w:rPr>
            </w:pPr>
            <w:r w:rsidRPr="00255132">
              <w:rPr>
                <w:rFonts w:asciiTheme="minorHAnsi" w:hAnsiTheme="minorHAnsi" w:cs="Arial"/>
                <w:sz w:val="18"/>
                <w:szCs w:val="18"/>
                <w:lang w:val="en-US"/>
              </w:rPr>
              <w:t xml:space="preserve">Mr. Carl </w:t>
            </w:r>
            <w:proofErr w:type="spellStart"/>
            <w:r w:rsidRPr="00255132">
              <w:rPr>
                <w:rFonts w:asciiTheme="minorHAnsi" w:hAnsiTheme="minorHAnsi" w:cs="Arial"/>
                <w:sz w:val="18"/>
                <w:szCs w:val="18"/>
                <w:lang w:val="en-US"/>
              </w:rPr>
              <w:t>Sunesson</w:t>
            </w:r>
            <w:proofErr w:type="spellEnd"/>
            <w:r>
              <w:rPr>
                <w:rFonts w:asciiTheme="minorHAnsi" w:hAnsiTheme="minorHAnsi" w:cs="Arial"/>
                <w:sz w:val="18"/>
                <w:szCs w:val="18"/>
                <w:lang w:val="en-US"/>
              </w:rPr>
              <w:br/>
            </w:r>
            <w:r w:rsidRPr="00255132">
              <w:rPr>
                <w:rFonts w:asciiTheme="minorHAnsi" w:hAnsiTheme="minorHAnsi" w:cs="Arial"/>
                <w:sz w:val="18"/>
                <w:szCs w:val="18"/>
                <w:lang w:val="en-US"/>
              </w:rPr>
              <w:t>CLX Networks AB</w:t>
            </w:r>
            <w:r>
              <w:rPr>
                <w:rFonts w:asciiTheme="minorHAnsi" w:hAnsiTheme="minorHAnsi" w:cs="Arial"/>
                <w:sz w:val="18"/>
                <w:szCs w:val="18"/>
                <w:lang w:val="en-US"/>
              </w:rPr>
              <w:br/>
            </w:r>
            <w:r w:rsidRPr="00255132">
              <w:rPr>
                <w:rFonts w:asciiTheme="minorHAnsi" w:hAnsiTheme="minorHAnsi" w:cs="Arial"/>
                <w:sz w:val="18"/>
                <w:szCs w:val="18"/>
                <w:lang w:val="pt-BR"/>
              </w:rPr>
              <w:t>BOX 1206</w:t>
            </w:r>
            <w:r>
              <w:rPr>
                <w:rFonts w:asciiTheme="minorHAnsi" w:hAnsiTheme="minorHAnsi" w:cs="Arial"/>
                <w:sz w:val="18"/>
                <w:szCs w:val="18"/>
                <w:lang w:val="pt-BR"/>
              </w:rPr>
              <w:br/>
            </w:r>
            <w:r w:rsidRPr="00255132">
              <w:rPr>
                <w:rFonts w:asciiTheme="minorHAnsi" w:hAnsiTheme="minorHAnsi" w:cs="Arial"/>
                <w:sz w:val="18"/>
                <w:szCs w:val="18"/>
                <w:lang w:val="pt-BR"/>
              </w:rPr>
              <w:t>164 28 KISTA</w:t>
            </w:r>
            <w:r>
              <w:rPr>
                <w:rFonts w:asciiTheme="minorHAnsi" w:hAnsiTheme="minorHAnsi" w:cs="Arial"/>
                <w:sz w:val="18"/>
                <w:szCs w:val="18"/>
                <w:lang w:val="pt-BR"/>
              </w:rPr>
              <w:br/>
            </w:r>
            <w:r w:rsidRPr="00255132">
              <w:rPr>
                <w:rFonts w:asciiTheme="minorHAnsi" w:hAnsiTheme="minorHAnsi" w:cs="Arial"/>
                <w:sz w:val="18"/>
                <w:szCs w:val="18"/>
                <w:lang w:val="pt-BR"/>
              </w:rPr>
              <w:t xml:space="preserve">Tél: </w:t>
            </w:r>
            <w:r>
              <w:rPr>
                <w:rFonts w:asciiTheme="minorHAnsi" w:hAnsiTheme="minorHAnsi" w:cs="Arial"/>
                <w:sz w:val="18"/>
                <w:szCs w:val="18"/>
                <w:lang w:val="pt-BR"/>
              </w:rPr>
              <w:tab/>
            </w:r>
            <w:r w:rsidRPr="00255132">
              <w:rPr>
                <w:rFonts w:asciiTheme="minorHAnsi" w:hAnsiTheme="minorHAnsi" w:cs="Arial"/>
                <w:sz w:val="18"/>
                <w:szCs w:val="18"/>
                <w:lang w:val="pt-BR"/>
              </w:rPr>
              <w:t>+46 703653661</w:t>
            </w:r>
            <w:r>
              <w:rPr>
                <w:rFonts w:asciiTheme="minorHAnsi" w:hAnsiTheme="minorHAnsi" w:cs="Arial"/>
                <w:sz w:val="18"/>
                <w:szCs w:val="18"/>
                <w:lang w:val="pt-BR"/>
              </w:rPr>
              <w:br/>
            </w:r>
            <w:r w:rsidRPr="00255132">
              <w:rPr>
                <w:rFonts w:asciiTheme="minorHAnsi" w:hAnsiTheme="minorHAnsi" w:cs="Arial"/>
                <w:sz w:val="18"/>
                <w:szCs w:val="18"/>
                <w:lang w:val="pt-BR"/>
              </w:rPr>
              <w:t>E-mail:</w:t>
            </w:r>
            <w:r>
              <w:rPr>
                <w:rFonts w:asciiTheme="minorHAnsi" w:hAnsiTheme="minorHAnsi" w:cs="Arial"/>
                <w:sz w:val="18"/>
                <w:szCs w:val="18"/>
                <w:lang w:val="pt-BR"/>
              </w:rPr>
              <w:tab/>
            </w:r>
            <w:r w:rsidRPr="00255132">
              <w:rPr>
                <w:rFonts w:asciiTheme="minorHAnsi" w:hAnsiTheme="minorHAnsi" w:cs="Arial"/>
                <w:sz w:val="18"/>
                <w:szCs w:val="18"/>
                <w:lang w:val="pt-BR"/>
              </w:rPr>
              <w:t>iot@clxnetworks.com</w:t>
            </w:r>
          </w:p>
        </w:tc>
        <w:tc>
          <w:tcPr>
            <w:tcW w:w="1266" w:type="dxa"/>
            <w:tcBorders>
              <w:top w:val="single" w:sz="6" w:space="0" w:color="auto"/>
              <w:left w:val="single" w:sz="6" w:space="0" w:color="auto"/>
              <w:bottom w:val="single" w:sz="6" w:space="0" w:color="auto"/>
              <w:right w:val="single" w:sz="6" w:space="0" w:color="auto"/>
            </w:tcBorders>
          </w:tcPr>
          <w:p w:rsidR="00255132" w:rsidRPr="00255132" w:rsidRDefault="00255132" w:rsidP="00255132">
            <w:pPr>
              <w:tabs>
                <w:tab w:val="clear" w:pos="567"/>
                <w:tab w:val="clear" w:pos="1276"/>
                <w:tab w:val="clear" w:pos="1843"/>
                <w:tab w:val="clear" w:pos="5387"/>
                <w:tab w:val="clear" w:pos="5954"/>
                <w:tab w:val="left" w:pos="426"/>
                <w:tab w:val="left" w:pos="4140"/>
                <w:tab w:val="left" w:pos="4230"/>
              </w:tabs>
              <w:spacing w:before="0"/>
              <w:jc w:val="center"/>
              <w:textAlignment w:val="auto"/>
              <w:rPr>
                <w:rFonts w:asciiTheme="minorHAnsi" w:hAnsiTheme="minorHAnsi" w:cs="Arial"/>
                <w:bCs/>
                <w:sz w:val="18"/>
                <w:szCs w:val="18"/>
              </w:rPr>
            </w:pPr>
            <w:r w:rsidRPr="00255132">
              <w:rPr>
                <w:rFonts w:asciiTheme="minorHAnsi" w:hAnsiTheme="minorHAnsi" w:cs="Arial"/>
                <w:bCs/>
                <w:sz w:val="18"/>
                <w:szCs w:val="18"/>
              </w:rPr>
              <w:t>1.XI.2015</w:t>
            </w:r>
          </w:p>
        </w:tc>
      </w:tr>
    </w:tbl>
    <w:p w:rsidR="00255132" w:rsidRPr="00255132" w:rsidRDefault="00255132" w:rsidP="00255132"/>
    <w:p w:rsidR="00255132" w:rsidRPr="00255132" w:rsidRDefault="00255132" w:rsidP="00255132">
      <w:pPr>
        <w:keepNext/>
        <w:shd w:val="clear" w:color="auto" w:fill="D9D9D9"/>
        <w:spacing w:before="240" w:after="60"/>
        <w:jc w:val="center"/>
        <w:textAlignment w:val="auto"/>
        <w:outlineLvl w:val="1"/>
        <w:rPr>
          <w:rFonts w:cs="Calibri"/>
          <w:b/>
          <w:bCs/>
          <w:sz w:val="28"/>
          <w:szCs w:val="28"/>
          <w:lang w:val="fr-CH"/>
        </w:rPr>
      </w:pPr>
      <w:bookmarkStart w:id="110" w:name="_Toc436994435"/>
      <w:r w:rsidRPr="00255132">
        <w:rPr>
          <w:rFonts w:cs="Calibri"/>
          <w:b/>
          <w:bCs/>
          <w:sz w:val="28"/>
          <w:szCs w:val="28"/>
          <w:lang w:val="fr-CH"/>
        </w:rPr>
        <w:t>Codes de réseau mobile (MNC) pour le plan d'identification international</w:t>
      </w:r>
      <w:r w:rsidRPr="00255132">
        <w:rPr>
          <w:rFonts w:cs="Calibri"/>
          <w:b/>
          <w:bCs/>
          <w:sz w:val="28"/>
          <w:szCs w:val="28"/>
          <w:lang w:val="fr-CH"/>
        </w:rPr>
        <w:br/>
        <w:t xml:space="preserve">pour les réseaux publics et les </w:t>
      </w:r>
      <w:proofErr w:type="gramStart"/>
      <w:r w:rsidRPr="00255132">
        <w:rPr>
          <w:rFonts w:cs="Calibri"/>
          <w:b/>
          <w:bCs/>
          <w:sz w:val="28"/>
          <w:szCs w:val="28"/>
          <w:lang w:val="fr-CH"/>
        </w:rPr>
        <w:t>abonnements</w:t>
      </w:r>
      <w:proofErr w:type="gramEnd"/>
      <w:r w:rsidRPr="00255132">
        <w:rPr>
          <w:rFonts w:cs="Calibri"/>
          <w:b/>
          <w:bCs/>
          <w:sz w:val="28"/>
          <w:szCs w:val="28"/>
          <w:lang w:val="fr-CH"/>
        </w:rPr>
        <w:br/>
        <w:t>(Selon la Recommandation UIT-T E.212 (05/2008))</w:t>
      </w:r>
      <w:r w:rsidRPr="00255132">
        <w:rPr>
          <w:rFonts w:cs="Calibri"/>
          <w:b/>
          <w:bCs/>
          <w:sz w:val="28"/>
          <w:szCs w:val="28"/>
          <w:lang w:val="fr-CH"/>
        </w:rPr>
        <w:br/>
        <w:t>(Situation au 15 octobre 2015 )</w:t>
      </w:r>
      <w:bookmarkEnd w:id="110"/>
    </w:p>
    <w:p w:rsidR="00255132" w:rsidRPr="00255132" w:rsidRDefault="00255132" w:rsidP="00255132">
      <w:pPr>
        <w:tabs>
          <w:tab w:val="clear" w:pos="567"/>
          <w:tab w:val="clear" w:pos="1276"/>
          <w:tab w:val="clear" w:pos="1843"/>
          <w:tab w:val="clear" w:pos="5387"/>
          <w:tab w:val="clear" w:pos="5954"/>
          <w:tab w:val="left" w:pos="14"/>
          <w:tab w:val="left" w:pos="9402"/>
        </w:tabs>
        <w:overflowPunct/>
        <w:autoSpaceDE/>
        <w:autoSpaceDN/>
        <w:adjustRightInd/>
        <w:spacing w:before="0"/>
        <w:jc w:val="left"/>
        <w:textAlignment w:val="auto"/>
        <w:rPr>
          <w:rFonts w:ascii="Times New Roman" w:hAnsi="Times New Roman"/>
          <w:sz w:val="2"/>
          <w:lang w:val="fr-CH"/>
        </w:rPr>
      </w:pPr>
      <w:r w:rsidRPr="00255132">
        <w:rPr>
          <w:rFonts w:ascii="Times New Roman" w:hAnsi="Times New Roman"/>
          <w:lang w:val="fr-CH"/>
        </w:rPr>
        <w:tab/>
      </w:r>
    </w:p>
    <w:p w:rsidR="00255132" w:rsidRPr="00255132" w:rsidRDefault="00255132" w:rsidP="00255132">
      <w:pPr>
        <w:tabs>
          <w:tab w:val="clear" w:pos="567"/>
          <w:tab w:val="clear" w:pos="1276"/>
          <w:tab w:val="clear" w:pos="1843"/>
          <w:tab w:val="clear" w:pos="5387"/>
          <w:tab w:val="clear" w:pos="5954"/>
          <w:tab w:val="left" w:pos="14"/>
          <w:tab w:val="left" w:pos="9402"/>
        </w:tabs>
        <w:overflowPunct/>
        <w:autoSpaceDE/>
        <w:autoSpaceDN/>
        <w:adjustRightInd/>
        <w:spacing w:before="0"/>
        <w:jc w:val="left"/>
        <w:textAlignment w:val="auto"/>
        <w:rPr>
          <w:rFonts w:ascii="Times New Roman" w:hAnsi="Times New Roman"/>
          <w:sz w:val="2"/>
          <w:lang w:val="fr-CH"/>
        </w:rPr>
      </w:pPr>
      <w:r w:rsidRPr="00255132">
        <w:rPr>
          <w:rFonts w:ascii="Times New Roman" w:hAnsi="Times New Roman"/>
          <w:sz w:val="2"/>
          <w:lang w:val="fr-CH"/>
        </w:rPr>
        <w:tab/>
      </w:r>
      <w:r w:rsidRPr="00255132">
        <w:rPr>
          <w:rFonts w:ascii="Times New Roman" w:hAnsi="Times New Roman"/>
          <w:sz w:val="2"/>
          <w:lang w:val="fr-CH"/>
        </w:rPr>
        <w:tab/>
      </w:r>
    </w:p>
    <w:p w:rsidR="00255132" w:rsidRPr="00255132" w:rsidRDefault="00255132" w:rsidP="00255132">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lang w:val="fr-CH"/>
        </w:rPr>
      </w:pPr>
      <w:r w:rsidRPr="00255132">
        <w:rPr>
          <w:rFonts w:asciiTheme="minorHAnsi" w:hAnsiTheme="minorHAnsi"/>
          <w:sz w:val="2"/>
          <w:lang w:val="fr-CH"/>
        </w:rPr>
        <w:tab/>
      </w:r>
      <w:r w:rsidRPr="00255132">
        <w:rPr>
          <w:rFonts w:asciiTheme="minorHAnsi" w:eastAsia="Arial" w:hAnsiTheme="minorHAnsi"/>
          <w:color w:val="000000"/>
          <w:lang w:val="fr-CH"/>
        </w:rPr>
        <w:t xml:space="preserve">(Annexe au Bulletin d'exploitation de l'UIT </w:t>
      </w:r>
      <w:r w:rsidRPr="00255132">
        <w:rPr>
          <w:rFonts w:asciiTheme="minorHAnsi" w:eastAsia="Calibri" w:hAnsiTheme="minorHAnsi"/>
          <w:color w:val="000000"/>
          <w:sz w:val="22"/>
          <w:lang w:val="fr-CH"/>
        </w:rPr>
        <w:t>N°</w:t>
      </w:r>
      <w:r w:rsidRPr="00255132">
        <w:rPr>
          <w:rFonts w:asciiTheme="minorHAnsi" w:eastAsia="Arial" w:hAnsiTheme="minorHAnsi"/>
          <w:color w:val="000000"/>
          <w:lang w:val="fr-CH"/>
        </w:rPr>
        <w:t xml:space="preserve"> 1086 - 15.X.2015)</w:t>
      </w:r>
      <w:r>
        <w:rPr>
          <w:rFonts w:asciiTheme="minorHAnsi" w:eastAsia="Arial" w:hAnsiTheme="minorHAnsi"/>
          <w:color w:val="000000"/>
          <w:lang w:val="fr-CH"/>
        </w:rPr>
        <w:br/>
      </w:r>
      <w:r w:rsidRPr="00255132">
        <w:rPr>
          <w:rFonts w:asciiTheme="minorHAnsi" w:eastAsia="Arial" w:hAnsiTheme="minorHAnsi"/>
          <w:color w:val="000000"/>
          <w:lang w:val="fr-CH"/>
        </w:rPr>
        <w:t xml:space="preserve">(Amendement </w:t>
      </w:r>
      <w:r w:rsidRPr="00255132">
        <w:rPr>
          <w:rFonts w:asciiTheme="minorHAnsi" w:eastAsia="Calibri" w:hAnsiTheme="minorHAnsi"/>
          <w:color w:val="000000"/>
          <w:sz w:val="22"/>
          <w:lang w:val="fr-CH"/>
        </w:rPr>
        <w:t xml:space="preserve">N° </w:t>
      </w:r>
      <w:proofErr w:type="gramStart"/>
      <w:r w:rsidRPr="00255132">
        <w:rPr>
          <w:rFonts w:asciiTheme="minorHAnsi" w:eastAsia="Arial" w:hAnsiTheme="minorHAnsi"/>
          <w:color w:val="000000"/>
          <w:lang w:val="fr-CH"/>
        </w:rPr>
        <w:t>2 )</w:t>
      </w:r>
      <w:proofErr w:type="gramEnd"/>
    </w:p>
    <w:p w:rsidR="00255132" w:rsidRPr="00255132" w:rsidRDefault="00255132" w:rsidP="00255132">
      <w:pPr>
        <w:tabs>
          <w:tab w:val="clear" w:pos="567"/>
          <w:tab w:val="clear" w:pos="1276"/>
          <w:tab w:val="clear" w:pos="1843"/>
          <w:tab w:val="clear" w:pos="5387"/>
          <w:tab w:val="clear" w:pos="5954"/>
          <w:tab w:val="left" w:pos="14"/>
          <w:tab w:val="left" w:pos="9402"/>
        </w:tabs>
        <w:overflowPunct/>
        <w:autoSpaceDE/>
        <w:autoSpaceDN/>
        <w:adjustRightInd/>
        <w:spacing w:before="0"/>
        <w:jc w:val="left"/>
        <w:textAlignment w:val="auto"/>
        <w:rPr>
          <w:rFonts w:asciiTheme="minorHAnsi" w:hAnsiTheme="minorHAnsi"/>
          <w:sz w:val="2"/>
          <w:lang w:val="fr-CH"/>
        </w:rPr>
      </w:pPr>
      <w:r w:rsidRPr="00255132">
        <w:rPr>
          <w:rFonts w:asciiTheme="minorHAnsi" w:hAnsiTheme="minorHAnsi"/>
          <w:lang w:val="fr-CH"/>
        </w:rPr>
        <w:tab/>
      </w:r>
    </w:p>
    <w:p w:rsidR="00255132" w:rsidRPr="00255132" w:rsidRDefault="00255132" w:rsidP="00255132">
      <w:pPr>
        <w:tabs>
          <w:tab w:val="clear" w:pos="567"/>
          <w:tab w:val="clear" w:pos="1276"/>
          <w:tab w:val="clear" w:pos="1843"/>
          <w:tab w:val="clear" w:pos="5387"/>
          <w:tab w:val="clear" w:pos="5954"/>
          <w:tab w:val="left" w:pos="14"/>
          <w:tab w:val="left" w:pos="9402"/>
        </w:tabs>
        <w:overflowPunct/>
        <w:autoSpaceDE/>
        <w:autoSpaceDN/>
        <w:adjustRightInd/>
        <w:spacing w:before="0"/>
        <w:jc w:val="left"/>
        <w:textAlignment w:val="auto"/>
        <w:rPr>
          <w:rFonts w:asciiTheme="minorHAnsi" w:hAnsiTheme="minorHAnsi"/>
          <w:sz w:val="2"/>
          <w:lang w:val="fr-CH"/>
        </w:rPr>
      </w:pPr>
      <w:r w:rsidRPr="00255132">
        <w:rPr>
          <w:rFonts w:asciiTheme="minorHAnsi" w:hAnsiTheme="minorHAnsi"/>
          <w:sz w:val="2"/>
          <w:lang w:val="fr-CH"/>
        </w:rPr>
        <w:tab/>
      </w:r>
      <w:r w:rsidRPr="00255132">
        <w:rPr>
          <w:rFonts w:asciiTheme="minorHAnsi" w:hAnsiTheme="minorHAnsi"/>
          <w:sz w:val="2"/>
          <w:lang w:val="fr-CH"/>
        </w:rPr>
        <w:tab/>
      </w:r>
    </w:p>
    <w:p w:rsidR="00255132" w:rsidRPr="00255132" w:rsidRDefault="00255132" w:rsidP="00255132">
      <w:pPr>
        <w:tabs>
          <w:tab w:val="clear" w:pos="567"/>
          <w:tab w:val="clear" w:pos="1276"/>
          <w:tab w:val="clear" w:pos="1843"/>
          <w:tab w:val="clear" w:pos="5387"/>
          <w:tab w:val="clear" w:pos="5954"/>
          <w:tab w:val="left" w:pos="60"/>
          <w:tab w:val="left" w:pos="9059"/>
          <w:tab w:val="left" w:pos="9067"/>
        </w:tabs>
        <w:overflowPunct/>
        <w:autoSpaceDE/>
        <w:autoSpaceDN/>
        <w:adjustRightInd/>
        <w:spacing w:before="0"/>
        <w:jc w:val="left"/>
        <w:textAlignment w:val="auto"/>
        <w:rPr>
          <w:rFonts w:asciiTheme="minorHAnsi" w:hAnsiTheme="minorHAnsi"/>
          <w:sz w:val="2"/>
          <w:lang w:val="fr-CH"/>
        </w:rPr>
      </w:pPr>
      <w:r w:rsidRPr="00255132">
        <w:rPr>
          <w:rFonts w:asciiTheme="minorHAnsi" w:hAnsiTheme="minorHAnsi"/>
          <w:sz w:val="2"/>
          <w:lang w:val="fr-CH"/>
        </w:rPr>
        <w:tab/>
      </w:r>
      <w:r w:rsidRPr="00255132">
        <w:rPr>
          <w:rFonts w:asciiTheme="minorHAnsi" w:hAnsiTheme="minorHAnsi"/>
          <w:sz w:val="2"/>
          <w:lang w:val="fr-CH"/>
        </w:rPr>
        <w:tab/>
      </w:r>
      <w:r w:rsidRPr="00255132">
        <w:rPr>
          <w:rFonts w:asciiTheme="minorHAnsi" w:hAnsiTheme="minorHAnsi"/>
          <w:sz w:val="2"/>
          <w:lang w:val="fr-CH"/>
        </w:rPr>
        <w:tab/>
      </w:r>
      <w:r w:rsidRPr="00255132">
        <w:rPr>
          <w:rFonts w:asciiTheme="minorHAnsi" w:hAnsiTheme="minorHAnsi"/>
          <w:sz w:val="2"/>
          <w:lang w:val="fr-CH"/>
        </w:rPr>
        <w:tab/>
      </w:r>
    </w:p>
    <w:p w:rsidR="00255132" w:rsidRPr="00255132" w:rsidRDefault="00255132" w:rsidP="00255132">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fr-CH"/>
        </w:rPr>
      </w:pPr>
      <w:r w:rsidRPr="00255132">
        <w:rPr>
          <w:rFonts w:asciiTheme="minorHAnsi" w:eastAsia="Calibri" w:hAnsiTheme="minorHAnsi"/>
          <w:b/>
          <w:i/>
          <w:color w:val="000000"/>
          <w:sz w:val="22"/>
          <w:lang w:val="fr-CH"/>
        </w:rPr>
        <w:t>Pays ou Zone géographique</w:t>
      </w:r>
      <w:r w:rsidRPr="00255132">
        <w:rPr>
          <w:rFonts w:asciiTheme="minorHAnsi" w:hAnsiTheme="minorHAnsi"/>
          <w:lang w:val="fr-CH"/>
        </w:rPr>
        <w:tab/>
      </w:r>
      <w:r w:rsidRPr="00255132">
        <w:rPr>
          <w:rFonts w:asciiTheme="minorHAnsi" w:eastAsia="Calibri" w:hAnsiTheme="minorHAnsi"/>
          <w:b/>
          <w:i/>
          <w:color w:val="000000"/>
          <w:lang w:val="fr-CH"/>
        </w:rPr>
        <w:t>MCC+MNC *</w:t>
      </w:r>
      <w:r w:rsidRPr="00255132">
        <w:rPr>
          <w:rFonts w:asciiTheme="minorHAnsi" w:hAnsiTheme="minorHAnsi"/>
          <w:lang w:val="fr-CH"/>
        </w:rPr>
        <w:tab/>
      </w:r>
      <w:r w:rsidRPr="00255132">
        <w:rPr>
          <w:rFonts w:asciiTheme="minorHAnsi" w:eastAsia="Calibri" w:hAnsiTheme="minorHAnsi"/>
          <w:b/>
          <w:i/>
          <w:color w:val="000000"/>
          <w:lang w:val="fr-CH"/>
        </w:rPr>
        <w:t>Nom de Réseau/Opérateur</w:t>
      </w:r>
    </w:p>
    <w:p w:rsidR="00255132" w:rsidRPr="00255132" w:rsidRDefault="00255132" w:rsidP="00255132">
      <w:pPr>
        <w:tabs>
          <w:tab w:val="clear" w:pos="567"/>
          <w:tab w:val="clear" w:pos="1276"/>
          <w:tab w:val="clear" w:pos="1843"/>
          <w:tab w:val="clear" w:pos="5387"/>
          <w:tab w:val="clear" w:pos="5954"/>
          <w:tab w:val="left" w:pos="3119"/>
          <w:tab w:val="left" w:pos="4820"/>
        </w:tabs>
        <w:overflowPunct/>
        <w:autoSpaceDE/>
        <w:autoSpaceDN/>
        <w:adjustRightInd/>
        <w:spacing w:before="240"/>
        <w:ind w:left="50"/>
        <w:jc w:val="left"/>
        <w:textAlignment w:val="auto"/>
        <w:rPr>
          <w:rFonts w:asciiTheme="minorHAnsi" w:hAnsiTheme="minorHAnsi"/>
          <w:lang w:val="en-US"/>
        </w:rPr>
      </w:pPr>
      <w:proofErr w:type="spellStart"/>
      <w:r w:rsidRPr="00255132">
        <w:rPr>
          <w:rFonts w:asciiTheme="minorHAnsi" w:eastAsia="Calibri" w:hAnsiTheme="minorHAnsi"/>
          <w:b/>
          <w:color w:val="000000"/>
          <w:lang w:val="en-US"/>
        </w:rPr>
        <w:t>Australie</w:t>
      </w:r>
      <w:proofErr w:type="spellEnd"/>
      <w:r w:rsidRPr="00255132">
        <w:rPr>
          <w:rFonts w:asciiTheme="minorHAnsi" w:eastAsia="Calibri" w:hAnsiTheme="minorHAnsi"/>
          <w:b/>
          <w:color w:val="000000"/>
          <w:lang w:val="en-US"/>
        </w:rPr>
        <w:t xml:space="preserve"> </w:t>
      </w:r>
      <w:r>
        <w:rPr>
          <w:rFonts w:asciiTheme="minorHAnsi" w:eastAsia="Calibri" w:hAnsiTheme="minorHAnsi"/>
          <w:b/>
          <w:color w:val="000000"/>
          <w:lang w:val="en-US"/>
        </w:rPr>
        <w:t xml:space="preserve">    </w:t>
      </w:r>
      <w:r w:rsidRPr="00255132">
        <w:rPr>
          <w:rFonts w:asciiTheme="minorHAnsi" w:eastAsia="Calibri" w:hAnsiTheme="minorHAnsi"/>
          <w:b/>
          <w:color w:val="000000"/>
          <w:lang w:val="en-US"/>
        </w:rPr>
        <w:t>ADD</w:t>
      </w:r>
    </w:p>
    <w:p w:rsidR="00255132" w:rsidRPr="00255132" w:rsidRDefault="00255132" w:rsidP="00255132">
      <w:pPr>
        <w:tabs>
          <w:tab w:val="clear" w:pos="567"/>
          <w:tab w:val="clear" w:pos="1276"/>
          <w:tab w:val="clear" w:pos="1843"/>
          <w:tab w:val="clear" w:pos="5387"/>
          <w:tab w:val="clear" w:pos="5954"/>
          <w:tab w:val="left" w:pos="3119"/>
          <w:tab w:val="left" w:pos="4820"/>
        </w:tabs>
        <w:overflowPunct/>
        <w:autoSpaceDE/>
        <w:autoSpaceDN/>
        <w:adjustRightInd/>
        <w:spacing w:before="0"/>
        <w:ind w:left="50"/>
        <w:jc w:val="left"/>
        <w:textAlignment w:val="auto"/>
        <w:rPr>
          <w:rFonts w:asciiTheme="minorHAnsi" w:hAnsiTheme="minorHAnsi"/>
          <w:lang w:val="en-US"/>
        </w:rPr>
      </w:pPr>
      <w:r w:rsidRPr="00255132">
        <w:rPr>
          <w:rFonts w:asciiTheme="minorHAnsi" w:hAnsiTheme="minorHAnsi"/>
          <w:lang w:val="en-US"/>
        </w:rPr>
        <w:tab/>
      </w:r>
      <w:r w:rsidRPr="00255132">
        <w:rPr>
          <w:rFonts w:asciiTheme="minorHAnsi" w:eastAsia="Calibri" w:hAnsiTheme="minorHAnsi"/>
          <w:color w:val="000000"/>
          <w:lang w:val="en-US"/>
        </w:rPr>
        <w:t>505 33</w:t>
      </w:r>
      <w:r w:rsidRPr="00255132">
        <w:rPr>
          <w:rFonts w:asciiTheme="minorHAnsi" w:hAnsiTheme="minorHAnsi"/>
          <w:lang w:val="en-US"/>
        </w:rPr>
        <w:tab/>
      </w:r>
      <w:r w:rsidRPr="00255132">
        <w:rPr>
          <w:rFonts w:asciiTheme="minorHAnsi" w:eastAsia="Calibri" w:hAnsiTheme="minorHAnsi"/>
          <w:color w:val="000000"/>
          <w:lang w:val="en-US"/>
        </w:rPr>
        <w:t>CLX Networks Pty Ltd</w:t>
      </w:r>
    </w:p>
    <w:p w:rsidR="00255132" w:rsidRPr="00255132" w:rsidRDefault="00255132" w:rsidP="00255132">
      <w:pPr>
        <w:tabs>
          <w:tab w:val="clear" w:pos="567"/>
          <w:tab w:val="clear" w:pos="1276"/>
          <w:tab w:val="clear" w:pos="1843"/>
          <w:tab w:val="clear" w:pos="5387"/>
          <w:tab w:val="clear" w:pos="5954"/>
          <w:tab w:val="left" w:pos="3119"/>
          <w:tab w:val="left" w:pos="4820"/>
        </w:tabs>
        <w:overflowPunct/>
        <w:autoSpaceDE/>
        <w:autoSpaceDN/>
        <w:adjustRightInd/>
        <w:spacing w:before="240"/>
        <w:ind w:left="50"/>
        <w:jc w:val="left"/>
        <w:textAlignment w:val="auto"/>
        <w:rPr>
          <w:rFonts w:asciiTheme="minorHAnsi" w:hAnsiTheme="minorHAnsi"/>
          <w:lang w:val="fr-CH"/>
        </w:rPr>
      </w:pPr>
      <w:r w:rsidRPr="00255132">
        <w:rPr>
          <w:rFonts w:asciiTheme="minorHAnsi" w:eastAsia="Calibri" w:hAnsiTheme="minorHAnsi"/>
          <w:b/>
          <w:color w:val="000000"/>
          <w:lang w:val="fr-CH"/>
        </w:rPr>
        <w:t xml:space="preserve">Venezuela (République bolivarienne du) </w:t>
      </w:r>
      <w:r>
        <w:rPr>
          <w:rFonts w:asciiTheme="minorHAnsi" w:eastAsia="Calibri" w:hAnsiTheme="minorHAnsi"/>
          <w:b/>
          <w:color w:val="000000"/>
          <w:lang w:val="fr-CH"/>
        </w:rPr>
        <w:t xml:space="preserve">    </w:t>
      </w:r>
      <w:r w:rsidRPr="00255132">
        <w:rPr>
          <w:rFonts w:asciiTheme="minorHAnsi" w:eastAsia="Calibri" w:hAnsiTheme="minorHAnsi"/>
          <w:b/>
          <w:color w:val="000000"/>
          <w:lang w:val="fr-CH"/>
        </w:rPr>
        <w:t>ADD</w:t>
      </w:r>
    </w:p>
    <w:p w:rsidR="00255132" w:rsidRPr="00255132" w:rsidRDefault="00255132" w:rsidP="00255132">
      <w:pPr>
        <w:tabs>
          <w:tab w:val="clear" w:pos="567"/>
          <w:tab w:val="clear" w:pos="1276"/>
          <w:tab w:val="clear" w:pos="1843"/>
          <w:tab w:val="clear" w:pos="5387"/>
          <w:tab w:val="clear" w:pos="5954"/>
          <w:tab w:val="left" w:pos="3119"/>
          <w:tab w:val="left" w:pos="4820"/>
        </w:tabs>
        <w:overflowPunct/>
        <w:autoSpaceDE/>
        <w:autoSpaceDN/>
        <w:adjustRightInd/>
        <w:spacing w:before="240"/>
        <w:ind w:left="50"/>
        <w:jc w:val="left"/>
        <w:textAlignment w:val="auto"/>
        <w:rPr>
          <w:rFonts w:asciiTheme="minorHAnsi" w:hAnsiTheme="minorHAnsi"/>
          <w:lang w:val="fr-CH"/>
        </w:rPr>
      </w:pPr>
      <w:r w:rsidRPr="00255132">
        <w:rPr>
          <w:rFonts w:asciiTheme="minorHAnsi" w:hAnsiTheme="minorHAnsi"/>
          <w:lang w:val="fr-CH"/>
        </w:rPr>
        <w:tab/>
      </w:r>
      <w:r w:rsidRPr="00255132">
        <w:rPr>
          <w:rFonts w:asciiTheme="minorHAnsi" w:eastAsia="Calibri" w:hAnsiTheme="minorHAnsi"/>
          <w:color w:val="000000"/>
          <w:lang w:val="fr-CH"/>
        </w:rPr>
        <w:t>734 03</w:t>
      </w:r>
      <w:r w:rsidRPr="00255132">
        <w:rPr>
          <w:rFonts w:asciiTheme="minorHAnsi" w:hAnsiTheme="minorHAnsi"/>
          <w:lang w:val="fr-CH"/>
        </w:rPr>
        <w:tab/>
      </w:r>
      <w:r w:rsidRPr="00255132">
        <w:rPr>
          <w:rFonts w:asciiTheme="minorHAnsi" w:eastAsia="Calibri" w:hAnsiTheme="minorHAnsi"/>
          <w:color w:val="000000"/>
          <w:lang w:val="fr-CH"/>
        </w:rPr>
        <w:t>GALAXY ENTERTAINMENT DE VENEZUELA C.A.</w:t>
      </w:r>
    </w:p>
    <w:p w:rsidR="00255132" w:rsidRPr="00255132" w:rsidRDefault="00255132" w:rsidP="00255132">
      <w:pPr>
        <w:tabs>
          <w:tab w:val="clear" w:pos="567"/>
          <w:tab w:val="clear" w:pos="1276"/>
          <w:tab w:val="clear" w:pos="1843"/>
          <w:tab w:val="clear" w:pos="5387"/>
          <w:tab w:val="clear" w:pos="5954"/>
          <w:tab w:val="left" w:pos="60"/>
          <w:tab w:val="left" w:pos="3119"/>
          <w:tab w:val="left" w:pos="4820"/>
          <w:tab w:val="left" w:pos="9059"/>
          <w:tab w:val="left" w:pos="9067"/>
        </w:tabs>
        <w:overflowPunct/>
        <w:autoSpaceDE/>
        <w:autoSpaceDN/>
        <w:adjustRightInd/>
        <w:spacing w:before="0"/>
        <w:jc w:val="left"/>
        <w:textAlignment w:val="auto"/>
        <w:rPr>
          <w:rFonts w:asciiTheme="minorHAnsi" w:hAnsiTheme="minorHAnsi"/>
          <w:sz w:val="2"/>
          <w:lang w:val="fr-CH"/>
        </w:rPr>
      </w:pPr>
      <w:r w:rsidRPr="00255132">
        <w:rPr>
          <w:rFonts w:asciiTheme="minorHAnsi" w:hAnsiTheme="minorHAnsi"/>
          <w:lang w:val="fr-CH"/>
        </w:rPr>
        <w:tab/>
      </w:r>
      <w:r w:rsidRPr="00255132">
        <w:rPr>
          <w:rFonts w:asciiTheme="minorHAnsi" w:hAnsiTheme="minorHAnsi"/>
          <w:sz w:val="2"/>
          <w:lang w:val="fr-CH"/>
        </w:rPr>
        <w:tab/>
      </w:r>
    </w:p>
    <w:p w:rsidR="00255132" w:rsidRPr="00255132" w:rsidRDefault="00255132" w:rsidP="00255132">
      <w:pPr>
        <w:tabs>
          <w:tab w:val="clear" w:pos="567"/>
          <w:tab w:val="clear" w:pos="1276"/>
          <w:tab w:val="clear" w:pos="1843"/>
          <w:tab w:val="clear" w:pos="5387"/>
          <w:tab w:val="clear" w:pos="5954"/>
          <w:tab w:val="left" w:pos="60"/>
          <w:tab w:val="left" w:pos="9059"/>
          <w:tab w:val="left" w:pos="9067"/>
        </w:tabs>
        <w:overflowPunct/>
        <w:autoSpaceDE/>
        <w:autoSpaceDN/>
        <w:adjustRightInd/>
        <w:spacing w:before="0"/>
        <w:jc w:val="left"/>
        <w:textAlignment w:val="auto"/>
        <w:rPr>
          <w:rFonts w:asciiTheme="minorHAnsi" w:hAnsiTheme="minorHAnsi"/>
          <w:sz w:val="2"/>
          <w:lang w:val="fr-CH"/>
        </w:rPr>
      </w:pPr>
      <w:r w:rsidRPr="00255132">
        <w:rPr>
          <w:rFonts w:asciiTheme="minorHAnsi" w:hAnsiTheme="minorHAnsi"/>
          <w:sz w:val="2"/>
          <w:lang w:val="fr-CH"/>
        </w:rPr>
        <w:tab/>
      </w:r>
      <w:r w:rsidRPr="00255132">
        <w:rPr>
          <w:rFonts w:asciiTheme="minorHAnsi" w:hAnsiTheme="minorHAnsi"/>
          <w:sz w:val="2"/>
          <w:lang w:val="fr-CH"/>
        </w:rPr>
        <w:tab/>
      </w:r>
      <w:r w:rsidRPr="00255132">
        <w:rPr>
          <w:rFonts w:asciiTheme="minorHAnsi" w:hAnsiTheme="minorHAnsi"/>
          <w:sz w:val="2"/>
          <w:lang w:val="fr-CH"/>
        </w:rPr>
        <w:tab/>
      </w:r>
    </w:p>
    <w:p w:rsidR="00255132" w:rsidRPr="00255132" w:rsidRDefault="00255132" w:rsidP="00255132">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lang w:val="fr-CH"/>
        </w:rPr>
      </w:pPr>
      <w:r w:rsidRPr="00255132">
        <w:rPr>
          <w:rFonts w:asciiTheme="minorHAnsi" w:eastAsia="Arial" w:hAnsiTheme="minorHAnsi"/>
          <w:color w:val="000000"/>
          <w:sz w:val="16"/>
          <w:lang w:val="fr-CH"/>
        </w:rPr>
        <w:t>____________</w:t>
      </w:r>
    </w:p>
    <w:p w:rsidR="00965A54" w:rsidRPr="00255132" w:rsidRDefault="00255132" w:rsidP="00255132">
      <w:pPr>
        <w:tabs>
          <w:tab w:val="clear" w:pos="567"/>
          <w:tab w:val="clear" w:pos="1276"/>
          <w:tab w:val="clear" w:pos="1843"/>
          <w:tab w:val="clear" w:pos="5387"/>
          <w:tab w:val="clear" w:pos="5954"/>
          <w:tab w:val="left" w:pos="284"/>
        </w:tabs>
        <w:overflowPunct/>
        <w:autoSpaceDE/>
        <w:autoSpaceDN/>
        <w:adjustRightInd/>
        <w:spacing w:before="0"/>
        <w:jc w:val="left"/>
        <w:textAlignment w:val="auto"/>
        <w:rPr>
          <w:rFonts w:asciiTheme="minorHAnsi" w:hAnsiTheme="minorHAnsi" w:cs="Arial"/>
          <w:lang w:val="fr-CH"/>
        </w:rPr>
      </w:pPr>
      <w:r w:rsidRPr="00255132">
        <w:rPr>
          <w:rFonts w:asciiTheme="minorHAnsi" w:eastAsia="Calibri" w:hAnsiTheme="minorHAnsi"/>
          <w:color w:val="000000"/>
          <w:sz w:val="16"/>
          <w:lang w:val="fr-CH"/>
        </w:rPr>
        <w:t>*</w:t>
      </w:r>
      <w:r>
        <w:rPr>
          <w:rFonts w:asciiTheme="minorHAnsi" w:eastAsia="Calibri" w:hAnsiTheme="minorHAnsi"/>
          <w:color w:val="000000"/>
          <w:sz w:val="16"/>
          <w:lang w:val="fr-CH"/>
        </w:rPr>
        <w:tab/>
      </w:r>
      <w:r w:rsidRPr="00255132">
        <w:rPr>
          <w:rFonts w:asciiTheme="minorHAnsi" w:eastAsia="Calibri" w:hAnsiTheme="minorHAnsi"/>
          <w:color w:val="000000"/>
          <w:sz w:val="18"/>
          <w:lang w:val="fr-CH"/>
        </w:rPr>
        <w:t>MCC</w:t>
      </w:r>
      <w:proofErr w:type="gramStart"/>
      <w:r w:rsidRPr="00255132">
        <w:rPr>
          <w:rFonts w:asciiTheme="minorHAnsi" w:eastAsia="Calibri" w:hAnsiTheme="minorHAnsi"/>
          <w:color w:val="000000"/>
          <w:sz w:val="18"/>
          <w:lang w:val="fr-CH"/>
        </w:rPr>
        <w:t>:  Mobile</w:t>
      </w:r>
      <w:proofErr w:type="gramEnd"/>
      <w:r w:rsidRPr="00255132">
        <w:rPr>
          <w:rFonts w:asciiTheme="minorHAnsi" w:eastAsia="Calibri" w:hAnsiTheme="minorHAnsi"/>
          <w:color w:val="000000"/>
          <w:sz w:val="18"/>
          <w:lang w:val="fr-CH"/>
        </w:rPr>
        <w:t xml:space="preserve"> Country Code / Indicatif de pays du mobile / </w:t>
      </w:r>
      <w:proofErr w:type="spellStart"/>
      <w:r w:rsidRPr="00255132">
        <w:rPr>
          <w:rFonts w:asciiTheme="minorHAnsi" w:eastAsia="Calibri" w:hAnsiTheme="minorHAnsi"/>
          <w:color w:val="000000"/>
          <w:sz w:val="18"/>
          <w:lang w:val="fr-CH"/>
        </w:rPr>
        <w:t>Indicativo</w:t>
      </w:r>
      <w:proofErr w:type="spellEnd"/>
      <w:r w:rsidRPr="00255132">
        <w:rPr>
          <w:rFonts w:asciiTheme="minorHAnsi" w:eastAsia="Calibri" w:hAnsiTheme="minorHAnsi"/>
          <w:color w:val="000000"/>
          <w:sz w:val="18"/>
          <w:lang w:val="fr-CH"/>
        </w:rPr>
        <w:t xml:space="preserve"> de </w:t>
      </w:r>
      <w:proofErr w:type="spellStart"/>
      <w:r w:rsidRPr="00255132">
        <w:rPr>
          <w:rFonts w:asciiTheme="minorHAnsi" w:eastAsia="Calibri" w:hAnsiTheme="minorHAnsi"/>
          <w:color w:val="000000"/>
          <w:sz w:val="18"/>
          <w:lang w:val="fr-CH"/>
        </w:rPr>
        <w:t>país</w:t>
      </w:r>
      <w:proofErr w:type="spellEnd"/>
      <w:r w:rsidRPr="00255132">
        <w:rPr>
          <w:rFonts w:asciiTheme="minorHAnsi" w:eastAsia="Calibri" w:hAnsiTheme="minorHAnsi"/>
          <w:color w:val="000000"/>
          <w:sz w:val="18"/>
          <w:lang w:val="fr-CH"/>
        </w:rPr>
        <w:t xml:space="preserve"> para el </w:t>
      </w:r>
      <w:proofErr w:type="spellStart"/>
      <w:r w:rsidRPr="00255132">
        <w:rPr>
          <w:rFonts w:asciiTheme="minorHAnsi" w:eastAsia="Calibri" w:hAnsiTheme="minorHAnsi"/>
          <w:color w:val="000000"/>
          <w:sz w:val="18"/>
          <w:lang w:val="fr-CH"/>
        </w:rPr>
        <w:t>servicio</w:t>
      </w:r>
      <w:proofErr w:type="spellEnd"/>
      <w:r w:rsidRPr="00255132">
        <w:rPr>
          <w:rFonts w:asciiTheme="minorHAnsi" w:eastAsia="Calibri" w:hAnsiTheme="minorHAnsi"/>
          <w:color w:val="000000"/>
          <w:sz w:val="18"/>
          <w:lang w:val="fr-CH"/>
        </w:rPr>
        <w:t xml:space="preserve"> </w:t>
      </w:r>
      <w:proofErr w:type="spellStart"/>
      <w:r w:rsidRPr="00255132">
        <w:rPr>
          <w:rFonts w:asciiTheme="minorHAnsi" w:eastAsia="Calibri" w:hAnsiTheme="minorHAnsi"/>
          <w:color w:val="000000"/>
          <w:sz w:val="18"/>
          <w:lang w:val="fr-CH"/>
        </w:rPr>
        <w:t>móvil</w:t>
      </w:r>
      <w:proofErr w:type="spellEnd"/>
      <w:r>
        <w:rPr>
          <w:rFonts w:asciiTheme="minorHAnsi" w:eastAsia="Calibri" w:hAnsiTheme="minorHAnsi"/>
          <w:color w:val="000000"/>
          <w:sz w:val="18"/>
          <w:lang w:val="fr-CH"/>
        </w:rPr>
        <w:br/>
      </w:r>
      <w:r>
        <w:rPr>
          <w:rFonts w:asciiTheme="minorHAnsi" w:eastAsia="Calibri" w:hAnsiTheme="minorHAnsi"/>
          <w:color w:val="000000"/>
          <w:sz w:val="18"/>
          <w:lang w:val="fr-CH"/>
        </w:rPr>
        <w:tab/>
      </w:r>
      <w:r w:rsidRPr="00255132">
        <w:rPr>
          <w:rFonts w:asciiTheme="minorHAnsi" w:eastAsia="Calibri" w:hAnsiTheme="minorHAnsi"/>
          <w:color w:val="000000"/>
          <w:sz w:val="18"/>
          <w:lang w:val="fr-CH"/>
        </w:rPr>
        <w:t xml:space="preserve">MNC:  Mobile Network Code / Code de réseau mobile / </w:t>
      </w:r>
      <w:proofErr w:type="spellStart"/>
      <w:r w:rsidRPr="00255132">
        <w:rPr>
          <w:rFonts w:asciiTheme="minorHAnsi" w:eastAsia="Calibri" w:hAnsiTheme="minorHAnsi"/>
          <w:color w:val="000000"/>
          <w:sz w:val="18"/>
          <w:lang w:val="fr-CH"/>
        </w:rPr>
        <w:t>Indicativo</w:t>
      </w:r>
      <w:proofErr w:type="spellEnd"/>
      <w:r w:rsidRPr="00255132">
        <w:rPr>
          <w:rFonts w:asciiTheme="minorHAnsi" w:eastAsia="Calibri" w:hAnsiTheme="minorHAnsi"/>
          <w:color w:val="000000"/>
          <w:sz w:val="18"/>
          <w:lang w:val="fr-CH"/>
        </w:rPr>
        <w:t xml:space="preserve"> de </w:t>
      </w:r>
      <w:proofErr w:type="spellStart"/>
      <w:r w:rsidRPr="00255132">
        <w:rPr>
          <w:rFonts w:asciiTheme="minorHAnsi" w:eastAsia="Calibri" w:hAnsiTheme="minorHAnsi"/>
          <w:color w:val="000000"/>
          <w:sz w:val="18"/>
          <w:lang w:val="fr-CH"/>
        </w:rPr>
        <w:t>red</w:t>
      </w:r>
      <w:proofErr w:type="spellEnd"/>
      <w:r w:rsidRPr="00255132">
        <w:rPr>
          <w:rFonts w:asciiTheme="minorHAnsi" w:eastAsia="Calibri" w:hAnsiTheme="minorHAnsi"/>
          <w:color w:val="000000"/>
          <w:sz w:val="18"/>
          <w:lang w:val="fr-CH"/>
        </w:rPr>
        <w:t xml:space="preserve"> para el </w:t>
      </w:r>
      <w:proofErr w:type="spellStart"/>
      <w:r w:rsidRPr="00255132">
        <w:rPr>
          <w:rFonts w:asciiTheme="minorHAnsi" w:eastAsia="Calibri" w:hAnsiTheme="minorHAnsi"/>
          <w:color w:val="000000"/>
          <w:sz w:val="18"/>
          <w:lang w:val="fr-CH"/>
        </w:rPr>
        <w:t>servicio</w:t>
      </w:r>
      <w:proofErr w:type="spellEnd"/>
      <w:r w:rsidRPr="00255132">
        <w:rPr>
          <w:rFonts w:asciiTheme="minorHAnsi" w:eastAsia="Calibri" w:hAnsiTheme="minorHAnsi"/>
          <w:color w:val="000000"/>
          <w:sz w:val="18"/>
          <w:lang w:val="fr-CH"/>
        </w:rPr>
        <w:t xml:space="preserve"> </w:t>
      </w:r>
      <w:proofErr w:type="spellStart"/>
      <w:r w:rsidRPr="00255132">
        <w:rPr>
          <w:rFonts w:asciiTheme="minorHAnsi" w:eastAsia="Calibri" w:hAnsiTheme="minorHAnsi"/>
          <w:color w:val="000000"/>
          <w:sz w:val="18"/>
          <w:lang w:val="fr-CH"/>
        </w:rPr>
        <w:t>móvil</w:t>
      </w:r>
      <w:proofErr w:type="spellEnd"/>
    </w:p>
    <w:p w:rsidR="00250C88" w:rsidRPr="00255132" w:rsidRDefault="00250C88" w:rsidP="00C75B67">
      <w:pPr>
        <w:rPr>
          <w:rFonts w:cs="Arial"/>
          <w:lang w:val="fr-CH"/>
        </w:rPr>
      </w:pPr>
    </w:p>
    <w:p w:rsidR="008A2BD1" w:rsidRDefault="008A2BD1">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Pr>
          <w:rFonts w:cs="Arial"/>
          <w:lang w:val="fr-CH"/>
        </w:rPr>
        <w:br w:type="page"/>
      </w:r>
    </w:p>
    <w:p w:rsidR="008A2BD1" w:rsidRPr="008A2BD1" w:rsidRDefault="008A2BD1" w:rsidP="008A2BD1">
      <w:pPr>
        <w:keepNext/>
        <w:shd w:val="clear" w:color="auto" w:fill="D9D9D9"/>
        <w:spacing w:before="240" w:after="60"/>
        <w:jc w:val="center"/>
        <w:textAlignment w:val="auto"/>
        <w:outlineLvl w:val="1"/>
        <w:rPr>
          <w:rFonts w:cs="Calibri"/>
          <w:b/>
          <w:bCs/>
          <w:sz w:val="28"/>
          <w:szCs w:val="28"/>
          <w:lang w:val="fr-CH"/>
        </w:rPr>
      </w:pPr>
      <w:bookmarkStart w:id="111" w:name="_Toc402878819"/>
      <w:bookmarkStart w:id="112" w:name="_Toc436994436"/>
      <w:r w:rsidRPr="008A2BD1">
        <w:rPr>
          <w:rFonts w:cs="Calibri"/>
          <w:b/>
          <w:bCs/>
          <w:sz w:val="28"/>
          <w:szCs w:val="28"/>
          <w:lang w:val="fr-CH"/>
        </w:rPr>
        <w:lastRenderedPageBreak/>
        <w:t xml:space="preserve">Liste des codes de transporteur de </w:t>
      </w:r>
      <w:proofErr w:type="gramStart"/>
      <w:r w:rsidRPr="008A2BD1">
        <w:rPr>
          <w:rFonts w:cs="Calibri"/>
          <w:b/>
          <w:bCs/>
          <w:sz w:val="28"/>
          <w:szCs w:val="28"/>
          <w:lang w:val="fr-CH"/>
        </w:rPr>
        <w:t>l’UIT</w:t>
      </w:r>
      <w:proofErr w:type="gramEnd"/>
      <w:r w:rsidRPr="008A2BD1">
        <w:rPr>
          <w:rFonts w:cs="Calibri"/>
          <w:b/>
          <w:bCs/>
          <w:sz w:val="28"/>
          <w:szCs w:val="28"/>
          <w:lang w:val="fr-CH"/>
        </w:rPr>
        <w:br/>
        <w:t>(Selon la Recommandation UIT-T M.1400 ((03/2013))</w:t>
      </w:r>
      <w:r w:rsidRPr="008A2BD1">
        <w:rPr>
          <w:rFonts w:cs="Calibri"/>
          <w:b/>
          <w:bCs/>
          <w:sz w:val="28"/>
          <w:szCs w:val="28"/>
          <w:lang w:val="fr-CH"/>
        </w:rPr>
        <w:br/>
        <w:t>(Situation au 15 septembre 2014)</w:t>
      </w:r>
      <w:bookmarkEnd w:id="111"/>
      <w:bookmarkEnd w:id="112"/>
    </w:p>
    <w:p w:rsidR="008A2BD1" w:rsidRPr="008A2BD1" w:rsidRDefault="008A2BD1" w:rsidP="008A2BD1">
      <w:pPr>
        <w:keepNext/>
        <w:tabs>
          <w:tab w:val="clear" w:pos="567"/>
          <w:tab w:val="clear" w:pos="1276"/>
          <w:tab w:val="clear" w:pos="1843"/>
          <w:tab w:val="clear" w:pos="5387"/>
          <w:tab w:val="clear" w:pos="5954"/>
          <w:tab w:val="right" w:pos="1021"/>
          <w:tab w:val="left" w:pos="1701"/>
          <w:tab w:val="left" w:pos="2268"/>
        </w:tabs>
        <w:spacing w:before="0"/>
        <w:jc w:val="center"/>
        <w:rPr>
          <w:lang w:val="fr-CH"/>
        </w:rPr>
      </w:pPr>
      <w:r w:rsidRPr="008A2BD1">
        <w:rPr>
          <w:lang w:val="fr-CH"/>
        </w:rPr>
        <w:t xml:space="preserve">(Annexe au Bulletin d'exploitation de l'UIT N° 1060 </w:t>
      </w:r>
      <w:r>
        <w:rPr>
          <w:lang w:val="fr-CH"/>
        </w:rPr>
        <w:t>–</w:t>
      </w:r>
      <w:r w:rsidRPr="008A2BD1">
        <w:rPr>
          <w:lang w:val="fr-CH"/>
        </w:rPr>
        <w:t xml:space="preserve"> 15.IX.2014)</w:t>
      </w:r>
      <w:r w:rsidRPr="008A2BD1">
        <w:rPr>
          <w:lang w:val="fr-CH"/>
        </w:rPr>
        <w:br/>
        <w:t>(Amendement N° 18)</w:t>
      </w:r>
    </w:p>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sz w:val="22"/>
          <w:lang w:val="fr-CH"/>
        </w:rPr>
      </w:pPr>
    </w:p>
    <w:tbl>
      <w:tblPr>
        <w:tblW w:w="9072" w:type="dxa"/>
        <w:tblInd w:w="108" w:type="dxa"/>
        <w:tblLook w:val="04A0" w:firstRow="1" w:lastRow="0" w:firstColumn="1" w:lastColumn="0" w:noHBand="0" w:noVBand="1"/>
      </w:tblPr>
      <w:tblGrid>
        <w:gridCol w:w="5846"/>
        <w:gridCol w:w="3226"/>
      </w:tblGrid>
      <w:tr w:rsidR="008A2BD1" w:rsidRPr="00FF40F0" w:rsidTr="00AE2882">
        <w:tc>
          <w:tcPr>
            <w:tcW w:w="5846" w:type="dxa"/>
            <w:hideMark/>
          </w:tcPr>
          <w:p w:rsidR="008A2BD1" w:rsidRPr="008A2BD1" w:rsidRDefault="008A2BD1" w:rsidP="008A2BD1">
            <w:pPr>
              <w:widowControl w:val="0"/>
              <w:tabs>
                <w:tab w:val="clear" w:pos="567"/>
                <w:tab w:val="clear" w:pos="1276"/>
                <w:tab w:val="clear" w:pos="1843"/>
                <w:tab w:val="clear" w:pos="5387"/>
                <w:tab w:val="clear" w:pos="5954"/>
                <w:tab w:val="left" w:pos="3354"/>
              </w:tabs>
              <w:spacing w:before="40" w:after="40" w:line="276" w:lineRule="auto"/>
              <w:ind w:hanging="90"/>
              <w:jc w:val="left"/>
              <w:rPr>
                <w:rFonts w:asciiTheme="minorHAnsi" w:hAnsiTheme="minorHAnsi" w:cs="Arial"/>
                <w:b/>
                <w:bCs/>
                <w:i/>
                <w:iCs/>
                <w:sz w:val="22"/>
                <w:lang w:val="fr-FR"/>
              </w:rPr>
            </w:pPr>
            <w:r w:rsidRPr="008A2BD1">
              <w:rPr>
                <w:rFonts w:asciiTheme="minorHAnsi" w:hAnsiTheme="minorHAnsi" w:cs="Arial"/>
                <w:b/>
                <w:bCs/>
                <w:i/>
                <w:iCs/>
                <w:sz w:val="22"/>
                <w:lang w:val="fr-FR"/>
              </w:rPr>
              <w:t>Pays ou zone/code ISO</w:t>
            </w:r>
            <w:r w:rsidRPr="008A2BD1">
              <w:rPr>
                <w:rFonts w:asciiTheme="minorHAnsi" w:hAnsiTheme="minorHAnsi" w:cs="Arial"/>
                <w:b/>
                <w:bCs/>
                <w:i/>
                <w:iCs/>
                <w:sz w:val="22"/>
                <w:lang w:val="fr-FR"/>
              </w:rPr>
              <w:tab/>
            </w:r>
          </w:p>
        </w:tc>
        <w:tc>
          <w:tcPr>
            <w:tcW w:w="3226" w:type="dxa"/>
            <w:hideMark/>
          </w:tcPr>
          <w:p w:rsidR="008A2BD1" w:rsidRPr="008A2BD1" w:rsidRDefault="008A2BD1" w:rsidP="008A2BD1">
            <w:pPr>
              <w:widowControl w:val="0"/>
              <w:tabs>
                <w:tab w:val="clear" w:pos="567"/>
                <w:tab w:val="clear" w:pos="1276"/>
                <w:tab w:val="clear" w:pos="1843"/>
                <w:tab w:val="clear" w:pos="5387"/>
                <w:tab w:val="clear" w:pos="5954"/>
                <w:tab w:val="left" w:pos="662"/>
              </w:tabs>
              <w:spacing w:before="40" w:after="40" w:line="276" w:lineRule="auto"/>
              <w:jc w:val="left"/>
              <w:rPr>
                <w:rFonts w:asciiTheme="minorHAnsi" w:hAnsiTheme="minorHAnsi" w:cs="Arial"/>
                <w:b/>
                <w:bCs/>
                <w:i/>
                <w:iCs/>
                <w:sz w:val="22"/>
                <w:lang w:val="fr-CH"/>
              </w:rPr>
            </w:pPr>
            <w:r w:rsidRPr="008A2BD1">
              <w:rPr>
                <w:rFonts w:asciiTheme="minorHAnsi" w:hAnsiTheme="minorHAnsi" w:cs="Arial"/>
                <w:b/>
                <w:bCs/>
                <w:i/>
                <w:iCs/>
                <w:sz w:val="22"/>
                <w:lang w:val="fr-FR"/>
              </w:rPr>
              <w:tab/>
            </w:r>
          </w:p>
        </w:tc>
      </w:tr>
      <w:tr w:rsidR="008A2BD1" w:rsidRPr="008A2BD1" w:rsidTr="00AE2882">
        <w:tc>
          <w:tcPr>
            <w:tcW w:w="5846" w:type="dxa"/>
            <w:tcBorders>
              <w:bottom w:val="single" w:sz="6" w:space="0" w:color="auto"/>
            </w:tcBorders>
            <w:hideMark/>
          </w:tcPr>
          <w:p w:rsidR="008A2BD1" w:rsidRPr="008A2BD1" w:rsidRDefault="008A2BD1" w:rsidP="008A2BD1">
            <w:pPr>
              <w:widowControl w:val="0"/>
              <w:tabs>
                <w:tab w:val="clear" w:pos="567"/>
                <w:tab w:val="clear" w:pos="1276"/>
                <w:tab w:val="clear" w:pos="1843"/>
                <w:tab w:val="clear" w:pos="5387"/>
                <w:tab w:val="clear" w:pos="5954"/>
                <w:tab w:val="left" w:pos="3470"/>
              </w:tabs>
              <w:spacing w:before="71" w:line="276" w:lineRule="auto"/>
              <w:jc w:val="left"/>
              <w:rPr>
                <w:rFonts w:asciiTheme="minorHAnsi" w:eastAsia="SimSun" w:hAnsiTheme="minorHAnsi" w:cs="Arial"/>
                <w:b/>
                <w:bCs/>
                <w:i/>
                <w:iCs/>
                <w:sz w:val="22"/>
                <w:lang w:val="fr-FR"/>
              </w:rPr>
            </w:pPr>
            <w:r w:rsidRPr="008A2BD1">
              <w:rPr>
                <w:rFonts w:asciiTheme="minorHAnsi" w:hAnsiTheme="minorHAnsi" w:cs="Arial"/>
                <w:b/>
                <w:bCs/>
                <w:i/>
                <w:iCs/>
                <w:sz w:val="22"/>
                <w:lang w:val="fr-FR"/>
              </w:rPr>
              <w:t>Nom de la société/Adresse</w:t>
            </w:r>
            <w:r w:rsidRPr="008A2BD1">
              <w:rPr>
                <w:rFonts w:asciiTheme="minorHAnsi" w:hAnsiTheme="minorHAnsi" w:cs="Arial"/>
                <w:b/>
                <w:bCs/>
                <w:i/>
                <w:iCs/>
                <w:sz w:val="22"/>
                <w:lang w:val="fr-FR"/>
              </w:rPr>
              <w:tab/>
              <w:t>Code de la Société</w:t>
            </w:r>
          </w:p>
        </w:tc>
        <w:tc>
          <w:tcPr>
            <w:tcW w:w="3226" w:type="dxa"/>
            <w:tcBorders>
              <w:bottom w:val="single" w:sz="6" w:space="0" w:color="auto"/>
            </w:tcBorders>
          </w:tcPr>
          <w:p w:rsidR="008A2BD1" w:rsidRPr="008A2BD1" w:rsidRDefault="008A2BD1" w:rsidP="008A2BD1">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sz w:val="22"/>
                <w:lang w:val="fr-FR"/>
              </w:rPr>
            </w:pPr>
            <w:r w:rsidRPr="008A2BD1">
              <w:rPr>
                <w:rFonts w:asciiTheme="minorHAnsi" w:hAnsiTheme="minorHAnsi" w:cs="Arial"/>
                <w:b/>
                <w:bCs/>
                <w:i/>
                <w:iCs/>
                <w:sz w:val="22"/>
                <w:lang w:val="en-US"/>
              </w:rPr>
              <w:t>Contact</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en-US"/>
        </w:rPr>
      </w:pPr>
    </w:p>
    <w:p w:rsidR="008A2BD1" w:rsidRPr="008A2BD1" w:rsidRDefault="008A2BD1" w:rsidP="008A2BD1">
      <w:pPr>
        <w:tabs>
          <w:tab w:val="clear" w:pos="567"/>
          <w:tab w:val="clear" w:pos="1276"/>
          <w:tab w:val="clear" w:pos="1843"/>
          <w:tab w:val="clear" w:pos="5387"/>
          <w:tab w:val="clear" w:pos="5954"/>
        </w:tabs>
        <w:spacing w:before="0"/>
        <w:jc w:val="left"/>
        <w:rPr>
          <w:rFonts w:asciiTheme="minorHAnsi" w:eastAsia="SimSun" w:hAnsiTheme="minorHAnsi" w:cs="Arial"/>
          <w:b/>
          <w:bCs/>
          <w:color w:val="000000"/>
          <w:sz w:val="22"/>
          <w:lang w:val="fr-FR"/>
        </w:rPr>
      </w:pPr>
      <w:r w:rsidRPr="008A2BD1">
        <w:rPr>
          <w:rFonts w:asciiTheme="minorHAnsi" w:eastAsia="SimSun" w:hAnsiTheme="minorHAnsi" w:cs="Arial"/>
          <w:b/>
          <w:bCs/>
          <w:i/>
          <w:iCs/>
          <w:color w:val="000000"/>
          <w:sz w:val="22"/>
          <w:lang w:val="fr-FR"/>
        </w:rPr>
        <w:t xml:space="preserve">Allemagne (République fédérale d') / DEU     </w:t>
      </w:r>
      <w:r w:rsidRPr="008A2BD1">
        <w:rPr>
          <w:rFonts w:asciiTheme="minorHAnsi" w:eastAsia="SimSun" w:hAnsiTheme="minorHAnsi" w:cs="Arial"/>
          <w:b/>
          <w:bCs/>
          <w:color w:val="000000"/>
          <w:sz w:val="22"/>
          <w:lang w:val="fr-FR"/>
        </w:rPr>
        <w:t>ADD</w:t>
      </w:r>
    </w:p>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8A2BD1" w:rsidTr="008A2BD1">
        <w:tc>
          <w:tcPr>
            <w:tcW w:w="4503" w:type="dxa"/>
          </w:tcPr>
          <w:p w:rsidR="008A2BD1" w:rsidRPr="008A2BD1"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de-CH"/>
              </w:rPr>
            </w:pPr>
            <w:r w:rsidRPr="008A2BD1">
              <w:rPr>
                <w:rFonts w:asciiTheme="minorHAnsi" w:hAnsiTheme="minorHAnsi" w:cs="Calibri"/>
                <w:color w:val="000000"/>
                <w:lang w:val="de-CH"/>
              </w:rPr>
              <w:t>bn:t Blatzheim Networks Telecom GmbH</w:t>
            </w:r>
          </w:p>
        </w:tc>
        <w:tc>
          <w:tcPr>
            <w:tcW w:w="1417" w:type="dxa"/>
          </w:tcPr>
          <w:p w:rsidR="008A2BD1" w:rsidRPr="008A2BD1"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en-US"/>
              </w:rPr>
            </w:pPr>
            <w:r w:rsidRPr="008A2BD1">
              <w:rPr>
                <w:rFonts w:asciiTheme="minorHAnsi" w:eastAsia="SimSun" w:hAnsiTheme="minorHAnsi" w:cs="Arial"/>
                <w:b/>
                <w:bCs/>
                <w:color w:val="000000"/>
                <w:lang w:val="en-US"/>
              </w:rPr>
              <w:t>BNT</w:t>
            </w:r>
          </w:p>
        </w:tc>
        <w:tc>
          <w:tcPr>
            <w:tcW w:w="3719" w:type="dxa"/>
          </w:tcPr>
          <w:p w:rsidR="008A2BD1" w:rsidRPr="008A2BD1" w:rsidRDefault="008A2BD1" w:rsidP="008A2BD1">
            <w:pPr>
              <w:widowControl w:val="0"/>
              <w:tabs>
                <w:tab w:val="clear" w:pos="567"/>
                <w:tab w:val="clear" w:pos="1276"/>
                <w:tab w:val="clear" w:pos="1843"/>
                <w:tab w:val="clear" w:pos="5387"/>
                <w:tab w:val="clear" w:pos="5954"/>
              </w:tabs>
              <w:jc w:val="left"/>
              <w:rPr>
                <w:rFonts w:asciiTheme="minorHAnsi" w:eastAsia="SimSun" w:hAnsiTheme="minorHAnsi" w:cs="Arial"/>
                <w:b/>
                <w:bCs/>
                <w:color w:val="000000"/>
                <w:lang w:val="en-US"/>
              </w:rPr>
            </w:pPr>
            <w:r w:rsidRPr="008A2BD1">
              <w:rPr>
                <w:rFonts w:asciiTheme="minorHAnsi" w:hAnsiTheme="minorHAnsi" w:cs="Calibri"/>
                <w:color w:val="000000"/>
                <w:lang w:val="de-CH"/>
              </w:rPr>
              <w:t>Mr. Guenther Blatzheim</w:t>
            </w:r>
          </w:p>
        </w:tc>
      </w:tr>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Pennefeldsweg 12</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fr-CH"/>
              </w:rPr>
            </w:pPr>
            <w:r w:rsidRPr="00FF40F0">
              <w:rPr>
                <w:rFonts w:asciiTheme="minorHAnsi" w:eastAsia="SimSun" w:hAnsiTheme="minorHAnsi" w:cs="Arial"/>
                <w:lang w:val="fr-CH"/>
              </w:rPr>
              <w:t>Tél.:</w:t>
            </w:r>
            <w:r w:rsidR="00FF40F0" w:rsidRPr="00FF40F0">
              <w:rPr>
                <w:rFonts w:asciiTheme="minorHAnsi" w:eastAsia="SimSun" w:hAnsiTheme="minorHAnsi" w:cs="Arial"/>
                <w:lang w:val="fr-CH"/>
              </w:rPr>
              <w:tab/>
            </w:r>
            <w:r w:rsidRPr="00FF40F0">
              <w:rPr>
                <w:rFonts w:asciiTheme="minorHAnsi" w:hAnsiTheme="minorHAnsi" w:cs="Calibri"/>
                <w:lang w:val="fr-CH"/>
              </w:rPr>
              <w:t>+49 228 95707 0</w:t>
            </w:r>
          </w:p>
        </w:tc>
      </w:tr>
      <w:tr w:rsidR="008A2BD1" w:rsidRPr="00FF40F0" w:rsidTr="008A2BD1">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lang w:val="fr-CH"/>
              </w:rPr>
            </w:pPr>
            <w:r w:rsidRPr="00FF40F0">
              <w:rPr>
                <w:rFonts w:asciiTheme="minorHAnsi" w:eastAsia="SimSun" w:hAnsiTheme="minorHAnsi" w:cs="Arial"/>
                <w:color w:val="000000"/>
                <w:lang w:val="fr-CH"/>
              </w:rPr>
              <w:tab/>
            </w:r>
            <w:r w:rsidRPr="008A2BD1">
              <w:rPr>
                <w:rFonts w:asciiTheme="minorHAnsi" w:hAnsiTheme="minorHAnsi" w:cs="Calibri"/>
                <w:color w:val="000000"/>
                <w:lang w:val="de-CH"/>
              </w:rPr>
              <w:t>53177 BONN</w:t>
            </w: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lang w:val="fr-CH" w:eastAsia="zh-CN"/>
              </w:rPr>
            </w:pPr>
            <w:r w:rsidRPr="00FF40F0">
              <w:rPr>
                <w:rFonts w:asciiTheme="minorHAnsi" w:eastAsia="SimSun" w:hAnsiTheme="minorHAnsi" w:cs="Arial"/>
                <w:color w:val="000000"/>
                <w:lang w:val="fr-CH"/>
              </w:rPr>
              <w:t>Fax:</w:t>
            </w:r>
            <w:r w:rsidRPr="00FF40F0">
              <w:rPr>
                <w:rFonts w:asciiTheme="minorHAnsi" w:eastAsia="SimSun" w:hAnsiTheme="minorHAnsi" w:cs="Arial"/>
                <w:lang w:val="fr-CH" w:eastAsia="zh-CN"/>
              </w:rPr>
              <w:t xml:space="preserve"> </w:t>
            </w:r>
            <w:r w:rsidR="00FF40F0">
              <w:rPr>
                <w:rFonts w:asciiTheme="minorHAnsi" w:eastAsia="SimSun" w:hAnsiTheme="minorHAnsi" w:cs="Arial"/>
                <w:lang w:val="fr-CH" w:eastAsia="zh-CN"/>
              </w:rPr>
              <w:tab/>
            </w:r>
            <w:r w:rsidRPr="00FF40F0">
              <w:rPr>
                <w:rFonts w:asciiTheme="minorHAnsi" w:hAnsiTheme="minorHAnsi" w:cs="Calibri"/>
                <w:lang w:val="fr-CH"/>
              </w:rPr>
              <w:t>+49 228 95707 89</w:t>
            </w:r>
          </w:p>
        </w:tc>
      </w:tr>
      <w:tr w:rsidR="008A2BD1" w:rsidRPr="00FF40F0" w:rsidTr="008A2BD1">
        <w:trPr>
          <w:trHeight w:val="259"/>
        </w:trPr>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color w:val="000000"/>
                <w:lang w:val="fr-CH"/>
              </w:rPr>
            </w:pP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color w:val="000000"/>
                <w:lang w:val="fr-CH"/>
              </w:rPr>
            </w:pPr>
          </w:p>
        </w:tc>
        <w:tc>
          <w:tcPr>
            <w:tcW w:w="3719" w:type="dxa"/>
          </w:tcPr>
          <w:p w:rsidR="008A2BD1" w:rsidRPr="008A2BD1"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pt-BR"/>
              </w:rPr>
            </w:pPr>
            <w:r w:rsidRPr="008A2BD1">
              <w:rPr>
                <w:rFonts w:asciiTheme="minorHAnsi" w:eastAsia="SimSun" w:hAnsiTheme="minorHAnsi" w:cs="Arial"/>
                <w:color w:val="000000"/>
                <w:lang w:val="pt-BR"/>
              </w:rPr>
              <w:t xml:space="preserve">E-mail: </w:t>
            </w:r>
            <w:r w:rsidR="00FF40F0">
              <w:rPr>
                <w:rFonts w:asciiTheme="minorHAnsi" w:eastAsia="SimSun" w:hAnsiTheme="minorHAnsi" w:cs="Arial"/>
                <w:color w:val="000000"/>
                <w:lang w:val="pt-BR"/>
              </w:rPr>
              <w:tab/>
            </w:r>
            <w:r w:rsidRPr="008A2BD1">
              <w:rPr>
                <w:rFonts w:asciiTheme="minorHAnsi" w:hAnsiTheme="minorHAnsi" w:cs="Calibri"/>
                <w:lang w:val="pt-BR"/>
              </w:rPr>
              <w:t>gblatz@blatzheim.com</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FF40F0" w:rsidTr="008A2BD1">
        <w:tc>
          <w:tcPr>
            <w:tcW w:w="4503" w:type="dxa"/>
          </w:tcPr>
          <w:p w:rsidR="008A2BD1" w:rsidRPr="008A2BD1"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de-CH"/>
              </w:rPr>
            </w:pPr>
            <w:r w:rsidRPr="008A2BD1">
              <w:rPr>
                <w:rFonts w:asciiTheme="minorHAnsi" w:hAnsiTheme="minorHAnsi" w:cs="Calibri"/>
                <w:color w:val="000000"/>
                <w:lang w:val="de-CH"/>
              </w:rPr>
              <w:t>COM-IN Telekommunikations GmbH</w:t>
            </w:r>
          </w:p>
        </w:tc>
        <w:tc>
          <w:tcPr>
            <w:tcW w:w="1417" w:type="dxa"/>
          </w:tcPr>
          <w:p w:rsidR="008A2BD1" w:rsidRPr="00FF40F0"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fr-CH"/>
              </w:rPr>
            </w:pPr>
            <w:r w:rsidRPr="00FF40F0">
              <w:rPr>
                <w:rFonts w:asciiTheme="minorHAnsi" w:eastAsia="SimSun" w:hAnsiTheme="minorHAnsi" w:cs="Arial"/>
                <w:b/>
                <w:bCs/>
                <w:color w:val="000000"/>
                <w:lang w:val="fr-CH"/>
              </w:rPr>
              <w:t>COMIN</w:t>
            </w:r>
          </w:p>
        </w:tc>
        <w:tc>
          <w:tcPr>
            <w:tcW w:w="3719" w:type="dxa"/>
          </w:tcPr>
          <w:p w:rsidR="008A2BD1" w:rsidRPr="00FF40F0" w:rsidRDefault="008A2BD1" w:rsidP="008A2BD1">
            <w:pPr>
              <w:widowControl w:val="0"/>
              <w:tabs>
                <w:tab w:val="clear" w:pos="567"/>
                <w:tab w:val="clear" w:pos="1276"/>
                <w:tab w:val="clear" w:pos="1843"/>
                <w:tab w:val="clear" w:pos="5387"/>
                <w:tab w:val="clear" w:pos="5954"/>
              </w:tabs>
              <w:jc w:val="left"/>
              <w:rPr>
                <w:rFonts w:asciiTheme="minorHAnsi" w:eastAsia="SimSun" w:hAnsiTheme="minorHAnsi" w:cs="Arial"/>
                <w:color w:val="000000"/>
                <w:lang w:val="fr-CH"/>
              </w:rPr>
            </w:pPr>
            <w:r w:rsidRPr="008A2BD1">
              <w:rPr>
                <w:rFonts w:asciiTheme="minorHAnsi" w:hAnsiTheme="minorHAnsi" w:cs="Calibri"/>
                <w:color w:val="000000"/>
                <w:lang w:val="de-CH"/>
              </w:rPr>
              <w:t>Mr. Alexander Zagler</w:t>
            </w:r>
          </w:p>
        </w:tc>
      </w:tr>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Ringlestrasse 28</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Tél.:</w:t>
            </w:r>
            <w:r w:rsidR="00FF40F0">
              <w:rPr>
                <w:rFonts w:asciiTheme="minorHAnsi" w:hAnsiTheme="minorHAnsi" w:cs="Calibri"/>
                <w:lang w:val="pt-BR"/>
              </w:rPr>
              <w:tab/>
            </w:r>
            <w:r w:rsidRPr="00FF40F0">
              <w:rPr>
                <w:rFonts w:asciiTheme="minorHAnsi" w:hAnsiTheme="minorHAnsi" w:cs="Calibri"/>
                <w:lang w:val="pt-BR"/>
              </w:rPr>
              <w:t>+49 841 8046 0</w:t>
            </w:r>
          </w:p>
        </w:tc>
      </w:tr>
      <w:tr w:rsidR="008A2BD1" w:rsidRPr="00FF40F0" w:rsidTr="008A2BD1">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CH"/>
              </w:rPr>
            </w:pPr>
            <w:r w:rsidRPr="00FF40F0">
              <w:rPr>
                <w:rFonts w:asciiTheme="minorHAnsi" w:eastAsia="SimSun" w:hAnsiTheme="minorHAnsi" w:cs="Arial"/>
                <w:color w:val="000000"/>
                <w:lang w:val="fr-CH"/>
              </w:rPr>
              <w:tab/>
            </w:r>
            <w:r w:rsidRPr="008A2BD1">
              <w:rPr>
                <w:rFonts w:asciiTheme="minorHAnsi" w:hAnsiTheme="minorHAnsi" w:cs="Calibri"/>
                <w:color w:val="000000"/>
                <w:lang w:val="de-CH"/>
              </w:rPr>
              <w:t>85057 INGOLSTADT</w:t>
            </w: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Fax: </w:t>
            </w:r>
            <w:r w:rsidR="00FF40F0">
              <w:rPr>
                <w:rFonts w:asciiTheme="minorHAnsi" w:hAnsiTheme="minorHAnsi" w:cs="Calibri"/>
                <w:lang w:val="pt-BR"/>
              </w:rPr>
              <w:tab/>
            </w:r>
            <w:r w:rsidRPr="00FF40F0">
              <w:rPr>
                <w:rFonts w:asciiTheme="minorHAnsi" w:hAnsiTheme="minorHAnsi" w:cs="Calibri"/>
                <w:lang w:val="pt-BR"/>
              </w:rPr>
              <w:t>+49 841 8046 19</w:t>
            </w:r>
          </w:p>
        </w:tc>
      </w:tr>
      <w:tr w:rsidR="008A2BD1" w:rsidRPr="00FF40F0" w:rsidTr="008A2BD1">
        <w:trPr>
          <w:trHeight w:val="259"/>
        </w:trPr>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lang w:val="fr-CH"/>
              </w:rPr>
            </w:pP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E-mail: </w:t>
            </w:r>
            <w:r w:rsidR="00FF40F0">
              <w:rPr>
                <w:rFonts w:asciiTheme="minorHAnsi" w:hAnsiTheme="minorHAnsi" w:cs="Calibri"/>
                <w:lang w:val="pt-BR"/>
              </w:rPr>
              <w:tab/>
            </w:r>
            <w:r w:rsidRPr="008A2BD1">
              <w:rPr>
                <w:rFonts w:asciiTheme="minorHAnsi" w:hAnsiTheme="minorHAnsi" w:cs="Calibri"/>
                <w:lang w:val="pt-BR"/>
              </w:rPr>
              <w:t>info@comingolstadt.de</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FF40F0" w:rsidTr="008A2BD1">
        <w:tc>
          <w:tcPr>
            <w:tcW w:w="4503" w:type="dxa"/>
          </w:tcPr>
          <w:p w:rsidR="008A2BD1" w:rsidRPr="008A2BD1"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de-CH"/>
              </w:rPr>
            </w:pPr>
            <w:r w:rsidRPr="008A2BD1">
              <w:rPr>
                <w:rFonts w:asciiTheme="minorHAnsi" w:hAnsiTheme="minorHAnsi" w:cs="Calibri"/>
                <w:color w:val="000000"/>
                <w:lang w:val="de-CH"/>
              </w:rPr>
              <w:t>Thomas Hoehne – Deutsche Telenetz</w:t>
            </w:r>
          </w:p>
        </w:tc>
        <w:tc>
          <w:tcPr>
            <w:tcW w:w="1417" w:type="dxa"/>
          </w:tcPr>
          <w:p w:rsidR="008A2BD1" w:rsidRPr="00FF40F0"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fr-CH"/>
              </w:rPr>
            </w:pPr>
            <w:r w:rsidRPr="00FF40F0">
              <w:rPr>
                <w:rFonts w:asciiTheme="minorHAnsi" w:eastAsia="SimSun" w:hAnsiTheme="minorHAnsi" w:cs="Arial"/>
                <w:b/>
                <w:bCs/>
                <w:color w:val="000000"/>
                <w:lang w:val="fr-CH"/>
              </w:rPr>
              <w:t>DTNETZ</w:t>
            </w:r>
          </w:p>
        </w:tc>
        <w:tc>
          <w:tcPr>
            <w:tcW w:w="3719" w:type="dxa"/>
          </w:tcPr>
          <w:p w:rsidR="008A2BD1" w:rsidRPr="00FF40F0" w:rsidRDefault="008A2BD1" w:rsidP="008A2BD1">
            <w:pPr>
              <w:widowControl w:val="0"/>
              <w:tabs>
                <w:tab w:val="clear" w:pos="567"/>
                <w:tab w:val="clear" w:pos="1276"/>
                <w:tab w:val="clear" w:pos="1843"/>
                <w:tab w:val="clear" w:pos="5387"/>
                <w:tab w:val="clear" w:pos="5954"/>
              </w:tabs>
              <w:jc w:val="left"/>
              <w:rPr>
                <w:rFonts w:asciiTheme="minorHAnsi" w:eastAsia="SimSun" w:hAnsiTheme="minorHAnsi" w:cs="Arial"/>
                <w:color w:val="000000"/>
                <w:lang w:val="fr-CH"/>
              </w:rPr>
            </w:pPr>
            <w:r w:rsidRPr="008A2BD1">
              <w:rPr>
                <w:rFonts w:asciiTheme="minorHAnsi" w:hAnsiTheme="minorHAnsi" w:cs="Calibri"/>
                <w:color w:val="000000"/>
                <w:lang w:val="de-CH"/>
              </w:rPr>
              <w:t>Mr. Thomas Hoehne</w:t>
            </w:r>
          </w:p>
        </w:tc>
      </w:tr>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Engelsdorferstrasse 396</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Tél.: </w:t>
            </w:r>
            <w:r w:rsidR="00FF40F0">
              <w:rPr>
                <w:rFonts w:asciiTheme="minorHAnsi" w:hAnsiTheme="minorHAnsi" w:cs="Calibri"/>
                <w:lang w:val="pt-BR"/>
              </w:rPr>
              <w:tab/>
            </w:r>
            <w:r w:rsidRPr="00FF40F0">
              <w:rPr>
                <w:rFonts w:asciiTheme="minorHAnsi" w:hAnsiTheme="minorHAnsi" w:cs="Calibri"/>
                <w:lang w:val="pt-BR"/>
              </w:rPr>
              <w:t>+49 341 12579972</w:t>
            </w:r>
          </w:p>
        </w:tc>
      </w:tr>
      <w:tr w:rsidR="008A2BD1" w:rsidRPr="00FF40F0" w:rsidTr="008A2BD1">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CH"/>
              </w:rPr>
            </w:pPr>
            <w:r w:rsidRPr="00FF40F0">
              <w:rPr>
                <w:rFonts w:asciiTheme="minorHAnsi" w:eastAsia="SimSun" w:hAnsiTheme="minorHAnsi" w:cs="Arial"/>
                <w:color w:val="000000"/>
                <w:lang w:val="fr-CH"/>
              </w:rPr>
              <w:tab/>
            </w:r>
            <w:r w:rsidRPr="008A2BD1">
              <w:rPr>
                <w:rFonts w:asciiTheme="minorHAnsi" w:hAnsiTheme="minorHAnsi" w:cs="Calibri"/>
                <w:color w:val="000000"/>
                <w:lang w:val="de-CH"/>
              </w:rPr>
              <w:t>04319 LEIPZIG</w:t>
            </w: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Fax: </w:t>
            </w:r>
            <w:r w:rsidR="00FF40F0">
              <w:rPr>
                <w:rFonts w:asciiTheme="minorHAnsi" w:hAnsiTheme="minorHAnsi" w:cs="Calibri"/>
                <w:lang w:val="pt-BR"/>
              </w:rPr>
              <w:tab/>
            </w:r>
            <w:r w:rsidRPr="00FF40F0">
              <w:rPr>
                <w:rFonts w:asciiTheme="minorHAnsi" w:hAnsiTheme="minorHAnsi" w:cs="Calibri"/>
                <w:lang w:val="pt-BR"/>
              </w:rPr>
              <w:t>+49 341 4813215</w:t>
            </w:r>
          </w:p>
        </w:tc>
      </w:tr>
      <w:tr w:rsidR="008A2BD1" w:rsidRPr="00FF40F0" w:rsidTr="008A2BD1">
        <w:trPr>
          <w:trHeight w:val="259"/>
        </w:trPr>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lang w:val="fr-CH"/>
              </w:rPr>
            </w:pP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E-mail: </w:t>
            </w:r>
            <w:r w:rsidR="00FF40F0">
              <w:rPr>
                <w:rFonts w:asciiTheme="minorHAnsi" w:hAnsiTheme="minorHAnsi" w:cs="Calibri"/>
                <w:lang w:val="pt-BR"/>
              </w:rPr>
              <w:tab/>
            </w:r>
            <w:r w:rsidRPr="008A2BD1">
              <w:rPr>
                <w:rFonts w:asciiTheme="minorHAnsi" w:hAnsiTheme="minorHAnsi" w:cs="Calibri"/>
                <w:lang w:val="pt-BR"/>
              </w:rPr>
              <w:t>info@deutschetelenetz.de</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pt-BR"/>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FF40F0" w:rsidTr="008A2BD1">
        <w:tc>
          <w:tcPr>
            <w:tcW w:w="4503" w:type="dxa"/>
          </w:tcPr>
          <w:p w:rsidR="008A2BD1" w:rsidRPr="008A2BD1"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de-CH"/>
              </w:rPr>
            </w:pPr>
            <w:r w:rsidRPr="008A2BD1">
              <w:rPr>
                <w:rFonts w:asciiTheme="minorHAnsi" w:hAnsiTheme="minorHAnsi" w:cs="Calibri"/>
                <w:color w:val="000000"/>
                <w:lang w:val="de-CH"/>
              </w:rPr>
              <w:t>Flatphone GmbH</w:t>
            </w:r>
          </w:p>
        </w:tc>
        <w:tc>
          <w:tcPr>
            <w:tcW w:w="1417" w:type="dxa"/>
          </w:tcPr>
          <w:p w:rsidR="008A2BD1" w:rsidRPr="00FF40F0"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fr-CH"/>
              </w:rPr>
            </w:pPr>
            <w:r w:rsidRPr="00FF40F0">
              <w:rPr>
                <w:rFonts w:asciiTheme="minorHAnsi" w:eastAsia="SimSun" w:hAnsiTheme="minorHAnsi" w:cs="Arial"/>
                <w:b/>
                <w:bCs/>
                <w:color w:val="000000"/>
                <w:lang w:val="fr-CH"/>
              </w:rPr>
              <w:t>FLP</w:t>
            </w:r>
          </w:p>
        </w:tc>
        <w:tc>
          <w:tcPr>
            <w:tcW w:w="3719" w:type="dxa"/>
          </w:tcPr>
          <w:p w:rsidR="008A2BD1" w:rsidRPr="00FF40F0"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5C7261">
              <w:rPr>
                <w:rFonts w:asciiTheme="minorHAnsi" w:hAnsiTheme="minorHAnsi" w:cs="Calibri"/>
                <w:color w:val="000000"/>
                <w:lang w:val="de-CH"/>
              </w:rPr>
              <w:t>Tél</w:t>
            </w:r>
            <w:r w:rsidRPr="00FF40F0">
              <w:rPr>
                <w:rFonts w:asciiTheme="minorHAnsi" w:hAnsiTheme="minorHAnsi" w:cs="Calibri"/>
                <w:lang w:val="pt-BR"/>
              </w:rPr>
              <w:t xml:space="preserve">.: </w:t>
            </w:r>
            <w:r w:rsidR="00FF40F0">
              <w:rPr>
                <w:rFonts w:asciiTheme="minorHAnsi" w:hAnsiTheme="minorHAnsi" w:cs="Calibri"/>
                <w:lang w:val="pt-BR"/>
              </w:rPr>
              <w:tab/>
            </w:r>
            <w:r w:rsidRPr="00FF40F0">
              <w:rPr>
                <w:rFonts w:asciiTheme="minorHAnsi" w:hAnsiTheme="minorHAnsi" w:cs="Calibri"/>
                <w:lang w:val="pt-BR"/>
              </w:rPr>
              <w:t>+49 6051 91441 10</w:t>
            </w:r>
          </w:p>
        </w:tc>
      </w:tr>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Am Spielacker 18 A</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Fax: </w:t>
            </w:r>
            <w:r w:rsidR="00FF40F0">
              <w:rPr>
                <w:rFonts w:asciiTheme="minorHAnsi" w:hAnsiTheme="minorHAnsi" w:cs="Calibri"/>
                <w:lang w:val="pt-BR"/>
              </w:rPr>
              <w:tab/>
            </w:r>
            <w:r w:rsidRPr="00FF40F0">
              <w:rPr>
                <w:rFonts w:asciiTheme="minorHAnsi" w:hAnsiTheme="minorHAnsi" w:cs="Calibri"/>
                <w:lang w:val="pt-BR"/>
              </w:rPr>
              <w:t>+49 6051 91441 10</w:t>
            </w:r>
          </w:p>
        </w:tc>
      </w:tr>
      <w:tr w:rsidR="008A2BD1" w:rsidRPr="00FF40F0" w:rsidTr="008A2BD1">
        <w:tc>
          <w:tcPr>
            <w:tcW w:w="4503" w:type="dxa"/>
          </w:tcPr>
          <w:p w:rsidR="008A2BD1" w:rsidRPr="00FF40F0"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lang w:val="fr-CH"/>
              </w:rPr>
            </w:pPr>
            <w:r w:rsidRPr="00FF40F0">
              <w:rPr>
                <w:rFonts w:asciiTheme="minorHAnsi" w:eastAsia="SimSun" w:hAnsiTheme="minorHAnsi" w:cs="Arial"/>
                <w:color w:val="000000"/>
                <w:lang w:val="fr-CH"/>
              </w:rPr>
              <w:tab/>
            </w:r>
            <w:r w:rsidRPr="008A2BD1">
              <w:rPr>
                <w:rFonts w:asciiTheme="minorHAnsi" w:hAnsiTheme="minorHAnsi" w:cs="Calibri"/>
                <w:color w:val="000000"/>
                <w:lang w:val="de-CH"/>
              </w:rPr>
              <w:t>63571 GELNHAUSEN</w:t>
            </w:r>
          </w:p>
        </w:tc>
        <w:tc>
          <w:tcPr>
            <w:tcW w:w="1417" w:type="dxa"/>
          </w:tcPr>
          <w:p w:rsidR="008A2BD1" w:rsidRPr="00FF40F0"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FF40F0" w:rsidRDefault="008A2BD1" w:rsidP="00FF40F0">
            <w:pPr>
              <w:widowControl w:val="0"/>
              <w:tabs>
                <w:tab w:val="clear" w:pos="567"/>
                <w:tab w:val="clear" w:pos="1276"/>
                <w:tab w:val="clear" w:pos="1843"/>
                <w:tab w:val="clear" w:pos="5387"/>
                <w:tab w:val="clear" w:pos="5954"/>
                <w:tab w:val="left" w:pos="776"/>
              </w:tabs>
              <w:spacing w:before="71"/>
              <w:jc w:val="left"/>
              <w:rPr>
                <w:rFonts w:asciiTheme="minorHAnsi" w:hAnsiTheme="minorHAnsi" w:cs="Calibri"/>
                <w:lang w:val="pt-BR"/>
              </w:rPr>
            </w:pPr>
            <w:r w:rsidRPr="00FF40F0">
              <w:rPr>
                <w:rFonts w:asciiTheme="minorHAnsi" w:hAnsiTheme="minorHAnsi" w:cs="Calibri"/>
                <w:lang w:val="pt-BR"/>
              </w:rPr>
              <w:t xml:space="preserve">E-mail: </w:t>
            </w:r>
            <w:r w:rsidR="00FF40F0">
              <w:rPr>
                <w:rFonts w:asciiTheme="minorHAnsi" w:hAnsiTheme="minorHAnsi" w:cs="Calibri"/>
                <w:lang w:val="pt-BR"/>
              </w:rPr>
              <w:tab/>
            </w:r>
            <w:r w:rsidRPr="008A2BD1">
              <w:rPr>
                <w:rFonts w:asciiTheme="minorHAnsi" w:hAnsiTheme="minorHAnsi" w:cs="Calibri"/>
                <w:lang w:val="pt-BR"/>
              </w:rPr>
              <w:t>info@flatphone.de</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8A2BD1" w:rsidTr="008A2BD1">
        <w:tc>
          <w:tcPr>
            <w:tcW w:w="4503" w:type="dxa"/>
          </w:tcPr>
          <w:p w:rsidR="008A2BD1" w:rsidRPr="00FF40F0"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fr-CH"/>
              </w:rPr>
            </w:pPr>
            <w:r w:rsidRPr="00FF40F0">
              <w:rPr>
                <w:rFonts w:asciiTheme="minorHAnsi" w:hAnsiTheme="minorHAnsi" w:cs="Calibri"/>
                <w:color w:val="000000"/>
                <w:lang w:val="fr-CH"/>
              </w:rPr>
              <w:t xml:space="preserve">pinnau.com </w:t>
            </w:r>
            <w:proofErr w:type="spellStart"/>
            <w:r w:rsidRPr="00FF40F0">
              <w:rPr>
                <w:rFonts w:asciiTheme="minorHAnsi" w:hAnsiTheme="minorHAnsi" w:cs="Calibri"/>
                <w:color w:val="000000"/>
                <w:lang w:val="fr-CH"/>
              </w:rPr>
              <w:t>GmbH</w:t>
            </w:r>
            <w:proofErr w:type="spellEnd"/>
            <w:r w:rsidRPr="00FF40F0">
              <w:rPr>
                <w:rFonts w:asciiTheme="minorHAnsi" w:hAnsiTheme="minorHAnsi" w:cs="Calibri"/>
                <w:color w:val="000000"/>
                <w:lang w:val="fr-CH"/>
              </w:rPr>
              <w:t xml:space="preserve"> &amp; Co.KG</w:t>
            </w:r>
          </w:p>
        </w:tc>
        <w:tc>
          <w:tcPr>
            <w:tcW w:w="1417" w:type="dxa"/>
          </w:tcPr>
          <w:p w:rsidR="008A2BD1" w:rsidRPr="00FF40F0"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fr-CH"/>
              </w:rPr>
            </w:pPr>
            <w:r w:rsidRPr="00FF40F0">
              <w:rPr>
                <w:rFonts w:asciiTheme="minorHAnsi" w:eastAsia="SimSun" w:hAnsiTheme="minorHAnsi" w:cs="Arial"/>
                <w:b/>
                <w:bCs/>
                <w:color w:val="000000"/>
                <w:lang w:val="fr-CH"/>
              </w:rPr>
              <w:t>PICODE</w:t>
            </w:r>
          </w:p>
        </w:tc>
        <w:tc>
          <w:tcPr>
            <w:tcW w:w="3719" w:type="dxa"/>
          </w:tcPr>
          <w:p w:rsidR="008A2BD1" w:rsidRPr="008A2BD1" w:rsidRDefault="008A2BD1" w:rsidP="008A2BD1">
            <w:pPr>
              <w:widowControl w:val="0"/>
              <w:tabs>
                <w:tab w:val="clear" w:pos="567"/>
                <w:tab w:val="clear" w:pos="1276"/>
                <w:tab w:val="clear" w:pos="1843"/>
                <w:tab w:val="clear" w:pos="5387"/>
                <w:tab w:val="clear" w:pos="5954"/>
              </w:tabs>
              <w:jc w:val="left"/>
              <w:rPr>
                <w:rFonts w:asciiTheme="minorHAnsi" w:eastAsia="SimSun" w:hAnsiTheme="minorHAnsi" w:cs="Arial"/>
                <w:b/>
                <w:bCs/>
                <w:color w:val="000000"/>
                <w:lang w:val="en-US"/>
              </w:rPr>
            </w:pPr>
            <w:r w:rsidRPr="008A2BD1">
              <w:rPr>
                <w:rFonts w:asciiTheme="minorHAnsi" w:hAnsiTheme="minorHAnsi" w:cs="Calibri"/>
                <w:color w:val="000000"/>
                <w:lang w:val="de-CH"/>
              </w:rPr>
              <w:t>Mr. Gerhard Petz</w:t>
            </w:r>
          </w:p>
        </w:tc>
      </w:tr>
      <w:tr w:rsidR="008A2BD1" w:rsidRPr="005C7261"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Am Hafen 67</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5C726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fr-CH"/>
              </w:rPr>
            </w:pPr>
            <w:r w:rsidRPr="005C7261">
              <w:rPr>
                <w:rFonts w:asciiTheme="minorHAnsi" w:eastAsia="SimSun" w:hAnsiTheme="minorHAnsi" w:cs="Arial"/>
                <w:lang w:val="fr-CH"/>
              </w:rPr>
              <w:t>Tél.:</w:t>
            </w:r>
            <w:r w:rsidRPr="005C7261">
              <w:rPr>
                <w:rFonts w:asciiTheme="minorHAnsi" w:eastAsia="SimSun" w:hAnsiTheme="minorHAnsi" w:cs="Arial"/>
                <w:lang w:val="fr-CH" w:eastAsia="zh-CN"/>
              </w:rPr>
              <w:t xml:space="preserve"> </w:t>
            </w:r>
            <w:r w:rsidR="005C7261" w:rsidRPr="005C7261">
              <w:rPr>
                <w:rFonts w:asciiTheme="minorHAnsi" w:eastAsia="SimSun" w:hAnsiTheme="minorHAnsi" w:cs="Arial"/>
                <w:lang w:val="fr-CH" w:eastAsia="zh-CN"/>
              </w:rPr>
              <w:tab/>
            </w:r>
            <w:r w:rsidRPr="005C7261">
              <w:rPr>
                <w:rFonts w:asciiTheme="minorHAnsi" w:hAnsiTheme="minorHAnsi" w:cs="Calibri"/>
                <w:lang w:val="fr-CH"/>
              </w:rPr>
              <w:t xml:space="preserve">+49 </w:t>
            </w:r>
            <w:r w:rsidRPr="005C7261">
              <w:rPr>
                <w:rFonts w:asciiTheme="minorHAnsi" w:hAnsiTheme="minorHAnsi" w:cs="Calibri"/>
                <w:lang w:val="pt-BR"/>
              </w:rPr>
              <w:t>4101</w:t>
            </w:r>
            <w:r w:rsidRPr="005C7261">
              <w:rPr>
                <w:rFonts w:asciiTheme="minorHAnsi" w:hAnsiTheme="minorHAnsi" w:cs="Calibri"/>
                <w:lang w:val="fr-CH"/>
              </w:rPr>
              <w:t xml:space="preserve"> 203136</w:t>
            </w:r>
          </w:p>
        </w:tc>
      </w:tr>
      <w:tr w:rsidR="008A2BD1" w:rsidRPr="005C7261" w:rsidTr="008A2BD1">
        <w:tc>
          <w:tcPr>
            <w:tcW w:w="4503" w:type="dxa"/>
          </w:tcPr>
          <w:p w:rsidR="008A2BD1" w:rsidRPr="005C726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lang w:val="fr-CH"/>
              </w:rPr>
            </w:pPr>
            <w:r w:rsidRPr="005C7261">
              <w:rPr>
                <w:rFonts w:asciiTheme="minorHAnsi" w:eastAsia="SimSun" w:hAnsiTheme="minorHAnsi" w:cs="Arial"/>
                <w:color w:val="000000"/>
                <w:lang w:val="fr-CH"/>
              </w:rPr>
              <w:tab/>
            </w:r>
            <w:r w:rsidRPr="008A2BD1">
              <w:rPr>
                <w:rFonts w:asciiTheme="minorHAnsi" w:hAnsiTheme="minorHAnsi" w:cs="Calibri"/>
                <w:color w:val="000000"/>
                <w:lang w:val="de-CH"/>
              </w:rPr>
              <w:t>25421 PINNEBERG</w:t>
            </w:r>
          </w:p>
        </w:tc>
        <w:tc>
          <w:tcPr>
            <w:tcW w:w="1417" w:type="dxa"/>
          </w:tcPr>
          <w:p w:rsidR="008A2BD1" w:rsidRPr="005C726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5C726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lang w:val="fr-CH" w:eastAsia="zh-CN"/>
              </w:rPr>
            </w:pPr>
            <w:r w:rsidRPr="005C7261">
              <w:rPr>
                <w:rFonts w:asciiTheme="minorHAnsi" w:eastAsia="SimSun" w:hAnsiTheme="minorHAnsi" w:cs="Arial"/>
                <w:color w:val="000000"/>
                <w:lang w:val="fr-CH"/>
              </w:rPr>
              <w:t>Fax:</w:t>
            </w:r>
            <w:r w:rsidRPr="005C7261">
              <w:rPr>
                <w:rFonts w:asciiTheme="minorHAnsi" w:eastAsia="SimSun" w:hAnsiTheme="minorHAnsi" w:cs="Arial"/>
                <w:lang w:val="fr-CH" w:eastAsia="zh-CN"/>
              </w:rPr>
              <w:t xml:space="preserve"> </w:t>
            </w:r>
            <w:r w:rsidR="005C7261">
              <w:rPr>
                <w:rFonts w:asciiTheme="minorHAnsi" w:eastAsia="SimSun" w:hAnsiTheme="minorHAnsi" w:cs="Arial"/>
                <w:lang w:val="fr-CH" w:eastAsia="zh-CN"/>
              </w:rPr>
              <w:tab/>
            </w:r>
            <w:r w:rsidRPr="005C7261">
              <w:rPr>
                <w:rFonts w:asciiTheme="minorHAnsi" w:hAnsiTheme="minorHAnsi" w:cs="Calibri"/>
                <w:lang w:val="fr-CH"/>
              </w:rPr>
              <w:t>+49 4101 203144</w:t>
            </w:r>
          </w:p>
        </w:tc>
      </w:tr>
      <w:tr w:rsidR="008A2BD1" w:rsidRPr="005C7261" w:rsidTr="008A2BD1">
        <w:tc>
          <w:tcPr>
            <w:tcW w:w="4503" w:type="dxa"/>
          </w:tcPr>
          <w:p w:rsidR="008A2BD1" w:rsidRPr="005C726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color w:val="000000"/>
                <w:lang w:val="fr-CH"/>
              </w:rPr>
            </w:pPr>
          </w:p>
        </w:tc>
        <w:tc>
          <w:tcPr>
            <w:tcW w:w="1417" w:type="dxa"/>
          </w:tcPr>
          <w:p w:rsidR="008A2BD1" w:rsidRPr="005C726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color w:val="000000"/>
                <w:lang w:val="fr-CH"/>
              </w:rPr>
            </w:pPr>
          </w:p>
        </w:tc>
        <w:tc>
          <w:tcPr>
            <w:tcW w:w="3719" w:type="dxa"/>
          </w:tcPr>
          <w:p w:rsidR="008A2BD1" w:rsidRPr="008A2BD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pt-BR"/>
              </w:rPr>
            </w:pPr>
            <w:r w:rsidRPr="008A2BD1">
              <w:rPr>
                <w:rFonts w:asciiTheme="minorHAnsi" w:eastAsia="SimSun" w:hAnsiTheme="minorHAnsi" w:cs="Arial"/>
                <w:color w:val="000000"/>
                <w:lang w:val="pt-BR"/>
              </w:rPr>
              <w:t xml:space="preserve">E-mail: </w:t>
            </w:r>
            <w:r w:rsidR="005C7261">
              <w:rPr>
                <w:rFonts w:asciiTheme="minorHAnsi" w:eastAsia="SimSun" w:hAnsiTheme="minorHAnsi" w:cs="Arial"/>
                <w:color w:val="000000"/>
                <w:lang w:val="pt-BR"/>
              </w:rPr>
              <w:tab/>
            </w:r>
            <w:r w:rsidRPr="008A2BD1">
              <w:rPr>
                <w:rFonts w:asciiTheme="minorHAnsi" w:hAnsiTheme="minorHAnsi" w:cs="Calibri"/>
                <w:lang w:val="pt-BR"/>
              </w:rPr>
              <w:t>petz@pinnau.com</w:t>
            </w:r>
          </w:p>
        </w:tc>
      </w:tr>
    </w:tbl>
    <w:p w:rsidR="008A2BD1" w:rsidRPr="008A2BD1" w:rsidRDefault="008A2BD1" w:rsidP="008A2BD1">
      <w:pPr>
        <w:tabs>
          <w:tab w:val="clear" w:pos="567"/>
          <w:tab w:val="clear" w:pos="1276"/>
          <w:tab w:val="clear" w:pos="1843"/>
          <w:tab w:val="clear" w:pos="5387"/>
          <w:tab w:val="clear" w:pos="5954"/>
        </w:tabs>
        <w:spacing w:before="0"/>
        <w:jc w:val="left"/>
        <w:rPr>
          <w:rFonts w:asciiTheme="minorHAnsi" w:hAnsiTheme="minorHAnsi" w:cs="Calibri"/>
          <w:color w:val="000000"/>
          <w:sz w:val="8"/>
          <w:szCs w:val="24"/>
          <w:lang w:val="fr-CH"/>
        </w:rPr>
      </w:pPr>
    </w:p>
    <w:tbl>
      <w:tblPr>
        <w:tblW w:w="9639" w:type="dxa"/>
        <w:tblLayout w:type="fixed"/>
        <w:tblLook w:val="04A0" w:firstRow="1" w:lastRow="0" w:firstColumn="1" w:lastColumn="0" w:noHBand="0" w:noVBand="1"/>
      </w:tblPr>
      <w:tblGrid>
        <w:gridCol w:w="4503"/>
        <w:gridCol w:w="1417"/>
        <w:gridCol w:w="3719"/>
      </w:tblGrid>
      <w:tr w:rsidR="008A2BD1" w:rsidRPr="00FF40F0"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r w:rsidRPr="008A2BD1">
              <w:rPr>
                <w:rFonts w:asciiTheme="minorHAnsi" w:eastAsia="SimSun" w:hAnsiTheme="minorHAnsi" w:cs="Arial"/>
                <w:b/>
                <w:bCs/>
                <w:i/>
                <w:iCs/>
                <w:color w:val="000000"/>
                <w:sz w:val="22"/>
                <w:lang w:val="fr-FR"/>
              </w:rPr>
              <w:t>Allemagne (République fédérale d') / DEU</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b/>
                <w:bCs/>
                <w:i/>
                <w:iCs/>
                <w:color w:val="000000"/>
                <w:lang w:val="fr-CH"/>
              </w:rPr>
            </w:pPr>
          </w:p>
        </w:tc>
        <w:tc>
          <w:tcPr>
            <w:tcW w:w="3719" w:type="dxa"/>
          </w:tcPr>
          <w:p w:rsidR="008A2BD1" w:rsidRPr="008A2BD1" w:rsidRDefault="008A2BD1" w:rsidP="008A2BD1">
            <w:pPr>
              <w:widowControl w:val="0"/>
              <w:tabs>
                <w:tab w:val="clear" w:pos="567"/>
                <w:tab w:val="clear" w:pos="1276"/>
                <w:tab w:val="clear" w:pos="1843"/>
                <w:tab w:val="clear" w:pos="5387"/>
                <w:tab w:val="clear" w:pos="5954"/>
              </w:tabs>
              <w:spacing w:before="71"/>
              <w:jc w:val="left"/>
              <w:rPr>
                <w:rFonts w:asciiTheme="minorHAnsi" w:eastAsia="SimSun" w:hAnsiTheme="minorHAnsi" w:cs="Arial"/>
                <w:b/>
                <w:bCs/>
                <w:i/>
                <w:iCs/>
                <w:color w:val="000000"/>
                <w:lang w:val="fr-CH"/>
              </w:rPr>
            </w:pPr>
          </w:p>
        </w:tc>
      </w:tr>
      <w:tr w:rsidR="008A2BD1" w:rsidRPr="005C7261" w:rsidTr="008A2BD1">
        <w:tc>
          <w:tcPr>
            <w:tcW w:w="4503" w:type="dxa"/>
          </w:tcPr>
          <w:p w:rsidR="008A2BD1" w:rsidRPr="008A2BD1" w:rsidRDefault="008A2BD1" w:rsidP="008A2BD1">
            <w:pPr>
              <w:tabs>
                <w:tab w:val="clear" w:pos="567"/>
                <w:tab w:val="clear" w:pos="1276"/>
                <w:tab w:val="clear" w:pos="1843"/>
                <w:tab w:val="clear" w:pos="5387"/>
                <w:tab w:val="clear" w:pos="5954"/>
                <w:tab w:val="left" w:pos="426"/>
                <w:tab w:val="left" w:pos="4140"/>
                <w:tab w:val="left" w:pos="4230"/>
              </w:tabs>
              <w:jc w:val="left"/>
              <w:rPr>
                <w:rFonts w:asciiTheme="minorHAnsi" w:hAnsiTheme="minorHAnsi" w:cs="Arial"/>
                <w:b/>
                <w:bCs/>
                <w:lang w:val="de-CH"/>
              </w:rPr>
            </w:pPr>
            <w:r w:rsidRPr="008A2BD1">
              <w:rPr>
                <w:rFonts w:asciiTheme="minorHAnsi" w:hAnsiTheme="minorHAnsi" w:cs="Calibri"/>
                <w:color w:val="000000"/>
                <w:lang w:val="de-CH"/>
              </w:rPr>
              <w:t>Stiegeler Internet Services GmbH &amp; Co.KG</w:t>
            </w:r>
          </w:p>
        </w:tc>
        <w:tc>
          <w:tcPr>
            <w:tcW w:w="1417" w:type="dxa"/>
          </w:tcPr>
          <w:p w:rsidR="008A2BD1" w:rsidRPr="005C7261" w:rsidRDefault="008A2BD1" w:rsidP="008A2BD1">
            <w:pPr>
              <w:widowControl w:val="0"/>
              <w:tabs>
                <w:tab w:val="clear" w:pos="567"/>
                <w:tab w:val="clear" w:pos="1276"/>
                <w:tab w:val="clear" w:pos="1843"/>
                <w:tab w:val="clear" w:pos="5387"/>
                <w:tab w:val="clear" w:pos="5954"/>
              </w:tabs>
              <w:jc w:val="center"/>
              <w:rPr>
                <w:rFonts w:asciiTheme="minorHAnsi" w:eastAsia="SimSun" w:hAnsiTheme="minorHAnsi" w:cs="Arial"/>
                <w:b/>
                <w:bCs/>
                <w:color w:val="000000"/>
                <w:lang w:val="fr-CH"/>
              </w:rPr>
            </w:pPr>
            <w:r w:rsidRPr="005C7261">
              <w:rPr>
                <w:rFonts w:asciiTheme="minorHAnsi" w:eastAsia="SimSun" w:hAnsiTheme="minorHAnsi" w:cs="Arial"/>
                <w:b/>
                <w:bCs/>
                <w:color w:val="000000"/>
                <w:lang w:val="fr-CH"/>
              </w:rPr>
              <w:t>SIS</w:t>
            </w:r>
          </w:p>
        </w:tc>
        <w:tc>
          <w:tcPr>
            <w:tcW w:w="3719" w:type="dxa"/>
          </w:tcPr>
          <w:p w:rsidR="008A2BD1" w:rsidRPr="005C726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fr-CH"/>
              </w:rPr>
            </w:pPr>
            <w:r w:rsidRPr="005C7261">
              <w:rPr>
                <w:rFonts w:asciiTheme="minorHAnsi" w:eastAsia="SimSun" w:hAnsiTheme="minorHAnsi" w:cs="Arial"/>
                <w:lang w:val="fr-CH"/>
              </w:rPr>
              <w:t>Tél.:</w:t>
            </w:r>
            <w:r w:rsidRPr="005C7261">
              <w:rPr>
                <w:rFonts w:asciiTheme="minorHAnsi" w:eastAsia="SimSun" w:hAnsiTheme="minorHAnsi" w:cs="Arial"/>
                <w:lang w:val="fr-CH" w:eastAsia="zh-CN"/>
              </w:rPr>
              <w:t xml:space="preserve"> </w:t>
            </w:r>
            <w:r w:rsidR="005C7261">
              <w:rPr>
                <w:rFonts w:asciiTheme="minorHAnsi" w:eastAsia="SimSun" w:hAnsiTheme="minorHAnsi" w:cs="Arial"/>
                <w:lang w:val="fr-CH" w:eastAsia="zh-CN"/>
              </w:rPr>
              <w:tab/>
            </w:r>
            <w:r w:rsidRPr="005C7261">
              <w:rPr>
                <w:rFonts w:asciiTheme="minorHAnsi" w:hAnsiTheme="minorHAnsi" w:cs="Calibri"/>
                <w:lang w:val="fr-CH"/>
              </w:rPr>
              <w:t xml:space="preserve">+49 </w:t>
            </w:r>
            <w:r w:rsidRPr="005C7261">
              <w:rPr>
                <w:rFonts w:asciiTheme="minorHAnsi" w:hAnsiTheme="minorHAnsi" w:cs="Calibri"/>
                <w:lang w:val="pt-BR"/>
              </w:rPr>
              <w:t>7673</w:t>
            </w:r>
            <w:r w:rsidRPr="005C7261">
              <w:rPr>
                <w:rFonts w:asciiTheme="minorHAnsi" w:hAnsiTheme="minorHAnsi" w:cs="Calibri"/>
                <w:lang w:val="fr-CH"/>
              </w:rPr>
              <w:t xml:space="preserve"> 88899 23</w:t>
            </w:r>
          </w:p>
        </w:tc>
      </w:tr>
      <w:tr w:rsidR="008A2BD1" w:rsidRPr="005C7261" w:rsidTr="008A2BD1">
        <w:tc>
          <w:tcPr>
            <w:tcW w:w="4503" w:type="dxa"/>
          </w:tcPr>
          <w:p w:rsidR="008A2BD1" w:rsidRPr="008A2BD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color w:val="000000"/>
                <w:lang w:val="fr-FR"/>
              </w:rPr>
            </w:pPr>
            <w:r w:rsidRPr="008A2BD1">
              <w:rPr>
                <w:rFonts w:asciiTheme="minorHAnsi" w:eastAsia="SimSun" w:hAnsiTheme="minorHAnsi" w:cs="Arial"/>
                <w:color w:val="000000"/>
                <w:lang w:val="fr-FR"/>
              </w:rPr>
              <w:tab/>
            </w:r>
            <w:r w:rsidRPr="008A2BD1">
              <w:rPr>
                <w:rFonts w:asciiTheme="minorHAnsi" w:hAnsiTheme="minorHAnsi" w:cs="Calibri"/>
                <w:color w:val="000000"/>
                <w:lang w:val="de-CH"/>
              </w:rPr>
              <w:t>Paradiesstrasse 18</w:t>
            </w:r>
          </w:p>
        </w:tc>
        <w:tc>
          <w:tcPr>
            <w:tcW w:w="1417" w:type="dxa"/>
          </w:tcPr>
          <w:p w:rsidR="008A2BD1" w:rsidRPr="008A2BD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FR"/>
              </w:rPr>
            </w:pPr>
          </w:p>
        </w:tc>
        <w:tc>
          <w:tcPr>
            <w:tcW w:w="3719" w:type="dxa"/>
          </w:tcPr>
          <w:p w:rsidR="008A2BD1" w:rsidRPr="005C726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lang w:val="fr-CH" w:eastAsia="zh-CN"/>
              </w:rPr>
            </w:pPr>
            <w:r w:rsidRPr="005C7261">
              <w:rPr>
                <w:rFonts w:asciiTheme="minorHAnsi" w:eastAsia="SimSun" w:hAnsiTheme="minorHAnsi" w:cs="Arial"/>
                <w:color w:val="000000"/>
                <w:lang w:val="fr-CH"/>
              </w:rPr>
              <w:t>Fax:</w:t>
            </w:r>
            <w:r w:rsidRPr="005C7261">
              <w:rPr>
                <w:rFonts w:asciiTheme="minorHAnsi" w:eastAsia="SimSun" w:hAnsiTheme="minorHAnsi" w:cs="Arial"/>
                <w:lang w:val="fr-CH" w:eastAsia="zh-CN"/>
              </w:rPr>
              <w:t xml:space="preserve"> </w:t>
            </w:r>
            <w:r w:rsidR="005C7261" w:rsidRPr="005C7261">
              <w:rPr>
                <w:rFonts w:asciiTheme="minorHAnsi" w:eastAsia="SimSun" w:hAnsiTheme="minorHAnsi" w:cs="Arial"/>
                <w:lang w:val="fr-CH" w:eastAsia="zh-CN"/>
              </w:rPr>
              <w:tab/>
            </w:r>
            <w:r w:rsidRPr="005C7261">
              <w:rPr>
                <w:rFonts w:asciiTheme="minorHAnsi" w:hAnsiTheme="minorHAnsi" w:cs="Calibri"/>
                <w:lang w:val="fr-CH"/>
              </w:rPr>
              <w:t xml:space="preserve">+49 </w:t>
            </w:r>
            <w:r w:rsidRPr="005C7261">
              <w:rPr>
                <w:rFonts w:asciiTheme="minorHAnsi" w:hAnsiTheme="minorHAnsi" w:cs="Calibri"/>
                <w:lang w:val="pt-BR"/>
              </w:rPr>
              <w:t>7673</w:t>
            </w:r>
            <w:r w:rsidRPr="005C7261">
              <w:rPr>
                <w:rFonts w:asciiTheme="minorHAnsi" w:hAnsiTheme="minorHAnsi" w:cs="Calibri"/>
                <w:lang w:val="fr-CH"/>
              </w:rPr>
              <w:t xml:space="preserve"> 88899 99</w:t>
            </w:r>
          </w:p>
        </w:tc>
      </w:tr>
      <w:tr w:rsidR="008A2BD1" w:rsidRPr="005C7261" w:rsidTr="008A2BD1">
        <w:tc>
          <w:tcPr>
            <w:tcW w:w="4503" w:type="dxa"/>
          </w:tcPr>
          <w:p w:rsidR="008A2BD1" w:rsidRPr="005C7261" w:rsidRDefault="008A2BD1" w:rsidP="008A2BD1">
            <w:pPr>
              <w:widowControl w:val="0"/>
              <w:tabs>
                <w:tab w:val="clear" w:pos="567"/>
                <w:tab w:val="clear" w:pos="1276"/>
                <w:tab w:val="clear" w:pos="1843"/>
                <w:tab w:val="clear" w:pos="5387"/>
                <w:tab w:val="clear" w:pos="5954"/>
              </w:tabs>
              <w:spacing w:before="71"/>
              <w:ind w:left="720" w:hanging="720"/>
              <w:jc w:val="left"/>
              <w:rPr>
                <w:rFonts w:asciiTheme="minorHAnsi" w:eastAsia="SimSun" w:hAnsiTheme="minorHAnsi" w:cs="Arial"/>
                <w:lang w:val="fr-CH"/>
              </w:rPr>
            </w:pPr>
            <w:r w:rsidRPr="005C7261">
              <w:rPr>
                <w:rFonts w:asciiTheme="minorHAnsi" w:eastAsia="SimSun" w:hAnsiTheme="minorHAnsi" w:cs="Arial"/>
                <w:color w:val="000000"/>
                <w:lang w:val="fr-CH"/>
              </w:rPr>
              <w:tab/>
            </w:r>
            <w:r w:rsidRPr="008A2BD1">
              <w:rPr>
                <w:rFonts w:asciiTheme="minorHAnsi" w:hAnsiTheme="minorHAnsi" w:cs="Calibri"/>
                <w:color w:val="000000"/>
                <w:lang w:val="de-CH"/>
              </w:rPr>
              <w:t>79677 SCHOENAU</w:t>
            </w:r>
          </w:p>
        </w:tc>
        <w:tc>
          <w:tcPr>
            <w:tcW w:w="1417" w:type="dxa"/>
          </w:tcPr>
          <w:p w:rsidR="008A2BD1" w:rsidRPr="005C7261" w:rsidRDefault="008A2BD1" w:rsidP="008A2BD1">
            <w:pPr>
              <w:widowControl w:val="0"/>
              <w:tabs>
                <w:tab w:val="clear" w:pos="567"/>
                <w:tab w:val="clear" w:pos="1276"/>
                <w:tab w:val="clear" w:pos="1843"/>
                <w:tab w:val="clear" w:pos="5387"/>
                <w:tab w:val="clear" w:pos="5954"/>
              </w:tabs>
              <w:spacing w:before="71"/>
              <w:jc w:val="center"/>
              <w:rPr>
                <w:rFonts w:asciiTheme="minorHAnsi" w:eastAsia="SimSun" w:hAnsiTheme="minorHAnsi" w:cs="Arial"/>
                <w:color w:val="000000"/>
                <w:lang w:val="fr-CH"/>
              </w:rPr>
            </w:pPr>
          </w:p>
        </w:tc>
        <w:tc>
          <w:tcPr>
            <w:tcW w:w="3719" w:type="dxa"/>
          </w:tcPr>
          <w:p w:rsidR="008A2BD1" w:rsidRPr="008A2BD1" w:rsidRDefault="008A2BD1" w:rsidP="005C7261">
            <w:pPr>
              <w:widowControl w:val="0"/>
              <w:tabs>
                <w:tab w:val="clear" w:pos="567"/>
                <w:tab w:val="clear" w:pos="1276"/>
                <w:tab w:val="clear" w:pos="1843"/>
                <w:tab w:val="clear" w:pos="5387"/>
                <w:tab w:val="clear" w:pos="5954"/>
                <w:tab w:val="left" w:pos="776"/>
              </w:tabs>
              <w:spacing w:before="71"/>
              <w:jc w:val="left"/>
              <w:rPr>
                <w:rFonts w:asciiTheme="minorHAnsi" w:eastAsia="SimSun" w:hAnsiTheme="minorHAnsi" w:cs="Arial"/>
                <w:color w:val="000000"/>
                <w:lang w:val="pt-BR"/>
              </w:rPr>
            </w:pPr>
            <w:r w:rsidRPr="008A2BD1">
              <w:rPr>
                <w:rFonts w:asciiTheme="minorHAnsi" w:eastAsia="SimSun" w:hAnsiTheme="minorHAnsi" w:cs="Arial"/>
                <w:color w:val="000000"/>
                <w:lang w:val="pt-BR"/>
              </w:rPr>
              <w:t xml:space="preserve">E-mail: </w:t>
            </w:r>
            <w:r w:rsidR="005C7261">
              <w:rPr>
                <w:rFonts w:asciiTheme="minorHAnsi" w:eastAsia="SimSun" w:hAnsiTheme="minorHAnsi" w:cs="Arial"/>
                <w:color w:val="000000"/>
                <w:lang w:val="pt-BR"/>
              </w:rPr>
              <w:tab/>
            </w:r>
            <w:r w:rsidRPr="008A2BD1">
              <w:rPr>
                <w:rFonts w:asciiTheme="minorHAnsi" w:hAnsiTheme="minorHAnsi" w:cs="Calibri"/>
                <w:lang w:val="pt-BR"/>
              </w:rPr>
              <w:t>info@stiegeler.com</w:t>
            </w:r>
          </w:p>
        </w:tc>
      </w:tr>
    </w:tbl>
    <w:p w:rsidR="008A2BD1" w:rsidRPr="008A2BD1" w:rsidRDefault="008A2BD1" w:rsidP="008A2BD1">
      <w:pPr>
        <w:tabs>
          <w:tab w:val="clear" w:pos="567"/>
          <w:tab w:val="clear" w:pos="1276"/>
          <w:tab w:val="clear" w:pos="1843"/>
          <w:tab w:val="clear" w:pos="5387"/>
          <w:tab w:val="clear" w:pos="5954"/>
        </w:tabs>
        <w:spacing w:before="0"/>
        <w:jc w:val="left"/>
        <w:rPr>
          <w:rFonts w:cs="Calibri"/>
          <w:color w:val="000000"/>
          <w:sz w:val="8"/>
          <w:szCs w:val="24"/>
          <w:lang w:val="pt-BR"/>
        </w:rPr>
      </w:pPr>
    </w:p>
    <w:p w:rsidR="008A2BD1" w:rsidRDefault="008A2BD1">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fr-CH"/>
        </w:rPr>
      </w:pPr>
      <w:r>
        <w:rPr>
          <w:rFonts w:cs="Arial"/>
          <w:lang w:val="fr-CH"/>
        </w:rPr>
        <w:br w:type="page"/>
      </w:r>
    </w:p>
    <w:p w:rsidR="008A2BD1" w:rsidRPr="008A2BD1" w:rsidRDefault="008A2BD1" w:rsidP="008A2BD1">
      <w:pPr>
        <w:pStyle w:val="Heading2"/>
        <w:rPr>
          <w:lang w:val="fr-CH"/>
        </w:rPr>
      </w:pPr>
      <w:bookmarkStart w:id="113" w:name="_Toc436994437"/>
      <w:r w:rsidRPr="008A2BD1">
        <w:rPr>
          <w:lang w:val="fr-CH"/>
        </w:rPr>
        <w:lastRenderedPageBreak/>
        <w:t>Liste des codes de points sémaphores internationaux (ISPC</w:t>
      </w:r>
      <w:proofErr w:type="gramStart"/>
      <w:r w:rsidRPr="008A2BD1">
        <w:rPr>
          <w:lang w:val="fr-CH"/>
        </w:rPr>
        <w:t>)</w:t>
      </w:r>
      <w:proofErr w:type="gramEnd"/>
      <w:r w:rsidRPr="008A2BD1">
        <w:rPr>
          <w:lang w:val="fr-CH"/>
        </w:rPr>
        <w:br/>
        <w:t>(Selon la Recommandation UIT-T Q.708 (03/1999))</w:t>
      </w:r>
      <w:r w:rsidRPr="008A2BD1">
        <w:rPr>
          <w:lang w:val="fr-CH"/>
        </w:rPr>
        <w:br/>
        <w:t>(Situation au 1 janvier 2015)</w:t>
      </w:r>
      <w:bookmarkEnd w:id="113"/>
    </w:p>
    <w:p w:rsidR="008A2BD1" w:rsidRPr="008A2BD1" w:rsidRDefault="008A2BD1" w:rsidP="008A2BD1">
      <w:pPr>
        <w:keepNext/>
        <w:tabs>
          <w:tab w:val="clear" w:pos="1276"/>
          <w:tab w:val="clear" w:pos="1843"/>
          <w:tab w:val="clear" w:pos="5387"/>
          <w:tab w:val="clear" w:pos="5954"/>
          <w:tab w:val="right" w:pos="1021"/>
          <w:tab w:val="left" w:pos="1701"/>
          <w:tab w:val="left" w:pos="2268"/>
        </w:tabs>
        <w:spacing w:before="240"/>
        <w:jc w:val="center"/>
        <w:rPr>
          <w:bCs/>
          <w:lang w:val="fr-CH"/>
        </w:rPr>
      </w:pPr>
      <w:r w:rsidRPr="008A2BD1">
        <w:rPr>
          <w:bCs/>
          <w:lang w:val="fr-CH"/>
        </w:rPr>
        <w:t xml:space="preserve">(Annexe au Bulletin d'exploitation de l'UIT No. 1067 </w:t>
      </w:r>
      <w:r>
        <w:rPr>
          <w:bCs/>
          <w:lang w:val="fr-CH"/>
        </w:rPr>
        <w:t>–</w:t>
      </w:r>
      <w:r w:rsidRPr="008A2BD1">
        <w:rPr>
          <w:bCs/>
          <w:lang w:val="fr-CH"/>
        </w:rPr>
        <w:t xml:space="preserve"> 1.I.2015)</w:t>
      </w:r>
      <w:r w:rsidRPr="008A2BD1">
        <w:rPr>
          <w:bCs/>
          <w:lang w:val="fr-CH"/>
        </w:rPr>
        <w:br/>
        <w:t>(Amendement No. 20)</w:t>
      </w:r>
    </w:p>
    <w:p w:rsidR="008A2BD1" w:rsidRPr="008A2BD1" w:rsidRDefault="008A2BD1" w:rsidP="008A2BD1">
      <w:pPr>
        <w:keepNext/>
        <w:rPr>
          <w:lang w:val="fr-CH"/>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8A2BD1" w:rsidRPr="00FF40F0" w:rsidTr="00AE2882">
        <w:trPr>
          <w:cantSplit/>
          <w:trHeight w:val="227"/>
        </w:trPr>
        <w:tc>
          <w:tcPr>
            <w:tcW w:w="1818" w:type="dxa"/>
            <w:gridSpan w:val="2"/>
          </w:tcPr>
          <w:p w:rsidR="008A2BD1" w:rsidRPr="008A2BD1" w:rsidRDefault="008A2BD1" w:rsidP="008A2BD1">
            <w:pPr>
              <w:keepNext/>
              <w:tabs>
                <w:tab w:val="clear" w:pos="567"/>
                <w:tab w:val="clear" w:pos="5387"/>
                <w:tab w:val="clear" w:pos="5954"/>
              </w:tabs>
              <w:spacing w:before="60" w:after="60"/>
              <w:jc w:val="left"/>
              <w:rPr>
                <w:i/>
                <w:sz w:val="18"/>
                <w:lang w:val="fr-FR"/>
              </w:rPr>
            </w:pPr>
            <w:r w:rsidRPr="008A2BD1">
              <w:rPr>
                <w:i/>
                <w:sz w:val="18"/>
                <w:lang w:val="fr-FR"/>
              </w:rPr>
              <w:t>Pays/ Zone Géographique</w:t>
            </w:r>
          </w:p>
        </w:tc>
        <w:tc>
          <w:tcPr>
            <w:tcW w:w="3461" w:type="dxa"/>
            <w:vMerge w:val="restart"/>
            <w:shd w:val="clear" w:color="auto" w:fill="auto"/>
          </w:tcPr>
          <w:p w:rsidR="008A2BD1" w:rsidRPr="008A2BD1" w:rsidRDefault="008A2BD1" w:rsidP="008A2BD1">
            <w:pPr>
              <w:keepNext/>
              <w:tabs>
                <w:tab w:val="clear" w:pos="567"/>
                <w:tab w:val="clear" w:pos="5387"/>
                <w:tab w:val="clear" w:pos="5954"/>
              </w:tabs>
              <w:spacing w:before="60" w:after="60"/>
              <w:jc w:val="left"/>
              <w:rPr>
                <w:i/>
                <w:sz w:val="18"/>
                <w:lang w:val="fr-FR"/>
              </w:rPr>
            </w:pPr>
            <w:r w:rsidRPr="008A2BD1">
              <w:rPr>
                <w:i/>
                <w:sz w:val="18"/>
                <w:lang w:val="fr-FR"/>
              </w:rPr>
              <w:t>Nom unique du point sémaphore</w:t>
            </w:r>
          </w:p>
        </w:tc>
        <w:tc>
          <w:tcPr>
            <w:tcW w:w="4009" w:type="dxa"/>
            <w:vMerge w:val="restart"/>
            <w:shd w:val="clear" w:color="auto" w:fill="auto"/>
          </w:tcPr>
          <w:p w:rsidR="008A2BD1" w:rsidRPr="008A2BD1" w:rsidRDefault="008A2BD1" w:rsidP="008A2BD1">
            <w:pPr>
              <w:keepNext/>
              <w:tabs>
                <w:tab w:val="clear" w:pos="567"/>
                <w:tab w:val="clear" w:pos="5387"/>
                <w:tab w:val="clear" w:pos="5954"/>
              </w:tabs>
              <w:spacing w:before="60" w:after="60"/>
              <w:jc w:val="left"/>
              <w:rPr>
                <w:i/>
                <w:sz w:val="18"/>
                <w:lang w:val="fr-FR"/>
              </w:rPr>
            </w:pPr>
            <w:r w:rsidRPr="008A2BD1">
              <w:rPr>
                <w:i/>
                <w:sz w:val="18"/>
                <w:lang w:val="fr-FR"/>
              </w:rPr>
              <w:t>Nom de l'opérateur du point sémaphore</w:t>
            </w:r>
          </w:p>
        </w:tc>
      </w:tr>
      <w:tr w:rsidR="008A2BD1" w:rsidRPr="008A2BD1" w:rsidTr="00AE2882">
        <w:trPr>
          <w:cantSplit/>
          <w:trHeight w:val="227"/>
        </w:trPr>
        <w:tc>
          <w:tcPr>
            <w:tcW w:w="909" w:type="dxa"/>
          </w:tcPr>
          <w:p w:rsidR="008A2BD1" w:rsidRPr="008A2BD1" w:rsidRDefault="008A2BD1" w:rsidP="008A2BD1">
            <w:pPr>
              <w:keepNext/>
              <w:tabs>
                <w:tab w:val="clear" w:pos="567"/>
                <w:tab w:val="clear" w:pos="5387"/>
                <w:tab w:val="clear" w:pos="5954"/>
              </w:tabs>
              <w:spacing w:before="60" w:after="60"/>
              <w:jc w:val="left"/>
              <w:rPr>
                <w:i/>
                <w:sz w:val="18"/>
                <w:lang w:val="fr-FR"/>
              </w:rPr>
            </w:pPr>
            <w:r w:rsidRPr="008A2BD1">
              <w:rPr>
                <w:i/>
                <w:sz w:val="18"/>
                <w:lang w:val="fr-FR"/>
              </w:rPr>
              <w:t>ISPC</w:t>
            </w:r>
          </w:p>
        </w:tc>
        <w:tc>
          <w:tcPr>
            <w:tcW w:w="909" w:type="dxa"/>
            <w:shd w:val="clear" w:color="auto" w:fill="auto"/>
          </w:tcPr>
          <w:p w:rsidR="008A2BD1" w:rsidRPr="008A2BD1" w:rsidRDefault="008A2BD1" w:rsidP="008A2BD1">
            <w:pPr>
              <w:keepNext/>
              <w:tabs>
                <w:tab w:val="clear" w:pos="567"/>
                <w:tab w:val="clear" w:pos="5387"/>
                <w:tab w:val="clear" w:pos="5954"/>
              </w:tabs>
              <w:spacing w:before="60" w:after="60"/>
              <w:jc w:val="left"/>
              <w:rPr>
                <w:i/>
                <w:sz w:val="18"/>
                <w:lang w:val="fr-FR"/>
              </w:rPr>
            </w:pPr>
            <w:r w:rsidRPr="008A2BD1">
              <w:rPr>
                <w:i/>
                <w:sz w:val="18"/>
                <w:lang w:val="fr-FR"/>
              </w:rPr>
              <w:t>DEC</w:t>
            </w:r>
          </w:p>
        </w:tc>
        <w:tc>
          <w:tcPr>
            <w:tcW w:w="3461" w:type="dxa"/>
            <w:vMerge/>
            <w:shd w:val="clear" w:color="auto" w:fill="auto"/>
          </w:tcPr>
          <w:p w:rsidR="008A2BD1" w:rsidRPr="008A2BD1" w:rsidRDefault="008A2BD1" w:rsidP="008A2BD1">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8A2BD1" w:rsidRPr="008A2BD1" w:rsidRDefault="008A2BD1" w:rsidP="008A2BD1">
            <w:pPr>
              <w:keepNext/>
              <w:tabs>
                <w:tab w:val="clear" w:pos="567"/>
                <w:tab w:val="clear" w:pos="5387"/>
                <w:tab w:val="clear" w:pos="5954"/>
              </w:tabs>
              <w:spacing w:before="60" w:after="60"/>
              <w:jc w:val="left"/>
              <w:rPr>
                <w:i/>
                <w:sz w:val="18"/>
                <w:lang w:val="fr-FR"/>
              </w:rPr>
            </w:pPr>
          </w:p>
        </w:tc>
      </w:tr>
      <w:tr w:rsidR="008A2BD1" w:rsidRPr="008A2BD1" w:rsidTr="00AE2882">
        <w:trPr>
          <w:cantSplit/>
          <w:trHeight w:val="240"/>
        </w:trPr>
        <w:tc>
          <w:tcPr>
            <w:tcW w:w="9288" w:type="dxa"/>
            <w:gridSpan w:val="4"/>
            <w:shd w:val="clear" w:color="auto" w:fill="auto"/>
          </w:tcPr>
          <w:p w:rsidR="008A2BD1" w:rsidRPr="008A2BD1" w:rsidRDefault="008A2BD1" w:rsidP="008A2BD1">
            <w:pPr>
              <w:keepNext/>
              <w:tabs>
                <w:tab w:val="clear" w:pos="1276"/>
                <w:tab w:val="clear" w:pos="1843"/>
                <w:tab w:val="clear" w:pos="5387"/>
                <w:tab w:val="clear" w:pos="5954"/>
                <w:tab w:val="right" w:pos="1021"/>
                <w:tab w:val="left" w:pos="1701"/>
                <w:tab w:val="left" w:pos="2268"/>
              </w:tabs>
              <w:spacing w:before="240"/>
              <w:rPr>
                <w:b/>
              </w:rPr>
            </w:pPr>
            <w:r w:rsidRPr="008A2BD1">
              <w:rPr>
                <w:b/>
              </w:rPr>
              <w:t>Kiribati    ADD</w:t>
            </w:r>
          </w:p>
        </w:tc>
      </w:tr>
      <w:tr w:rsidR="008A2BD1" w:rsidRPr="008A2BD1" w:rsidTr="00AE2882">
        <w:trPr>
          <w:cantSplit/>
          <w:trHeight w:val="240"/>
        </w:trPr>
        <w:tc>
          <w:tcPr>
            <w:tcW w:w="909" w:type="dxa"/>
            <w:shd w:val="clear" w:color="auto" w:fill="auto"/>
          </w:tcPr>
          <w:p w:rsidR="008A2BD1" w:rsidRPr="008A2BD1" w:rsidRDefault="008A2BD1" w:rsidP="008A2BD1">
            <w:pPr>
              <w:tabs>
                <w:tab w:val="clear" w:pos="567"/>
                <w:tab w:val="clear" w:pos="1276"/>
                <w:tab w:val="clear" w:pos="1843"/>
                <w:tab w:val="clear" w:pos="5387"/>
                <w:tab w:val="clear" w:pos="5954"/>
                <w:tab w:val="right" w:pos="454"/>
              </w:tabs>
              <w:spacing w:before="40" w:after="40"/>
              <w:jc w:val="left"/>
              <w:rPr>
                <w:bCs/>
                <w:sz w:val="18"/>
                <w:szCs w:val="22"/>
                <w:lang w:val="fr-FR"/>
              </w:rPr>
            </w:pPr>
            <w:r w:rsidRPr="008A2BD1">
              <w:rPr>
                <w:bCs/>
                <w:sz w:val="18"/>
                <w:szCs w:val="22"/>
                <w:lang w:val="fr-FR"/>
              </w:rPr>
              <w:t>5-100-0</w:t>
            </w:r>
          </w:p>
        </w:tc>
        <w:tc>
          <w:tcPr>
            <w:tcW w:w="909" w:type="dxa"/>
            <w:shd w:val="clear" w:color="auto" w:fill="auto"/>
          </w:tcPr>
          <w:p w:rsidR="008A2BD1" w:rsidRPr="008A2BD1" w:rsidRDefault="008A2BD1" w:rsidP="008A2BD1">
            <w:pPr>
              <w:tabs>
                <w:tab w:val="clear" w:pos="567"/>
                <w:tab w:val="clear" w:pos="1276"/>
                <w:tab w:val="clear" w:pos="1843"/>
                <w:tab w:val="clear" w:pos="5387"/>
                <w:tab w:val="clear" w:pos="5954"/>
                <w:tab w:val="right" w:pos="454"/>
              </w:tabs>
              <w:spacing w:before="40" w:after="40"/>
              <w:jc w:val="left"/>
              <w:rPr>
                <w:bCs/>
                <w:sz w:val="18"/>
                <w:szCs w:val="22"/>
                <w:lang w:val="fr-FR"/>
              </w:rPr>
            </w:pPr>
            <w:r w:rsidRPr="008A2BD1">
              <w:rPr>
                <w:bCs/>
                <w:sz w:val="18"/>
                <w:szCs w:val="22"/>
                <w:lang w:val="fr-FR"/>
              </w:rPr>
              <w:t>11040</w:t>
            </w:r>
          </w:p>
        </w:tc>
        <w:tc>
          <w:tcPr>
            <w:tcW w:w="2640" w:type="dxa"/>
            <w:shd w:val="clear" w:color="auto" w:fill="auto"/>
          </w:tcPr>
          <w:p w:rsidR="008A2BD1" w:rsidRPr="008A2BD1" w:rsidRDefault="008A2BD1" w:rsidP="008A2BD1">
            <w:pPr>
              <w:tabs>
                <w:tab w:val="clear" w:pos="567"/>
                <w:tab w:val="clear" w:pos="1276"/>
                <w:tab w:val="clear" w:pos="1843"/>
                <w:tab w:val="clear" w:pos="5387"/>
                <w:tab w:val="clear" w:pos="5954"/>
                <w:tab w:val="right" w:pos="454"/>
              </w:tabs>
              <w:spacing w:before="40" w:after="40"/>
              <w:jc w:val="left"/>
              <w:rPr>
                <w:bCs/>
                <w:sz w:val="18"/>
                <w:szCs w:val="22"/>
                <w:lang w:val="fr-FR"/>
              </w:rPr>
            </w:pPr>
            <w:r w:rsidRPr="008A2BD1">
              <w:rPr>
                <w:bCs/>
                <w:sz w:val="18"/>
                <w:szCs w:val="22"/>
                <w:lang w:val="fr-FR"/>
              </w:rPr>
              <w:t>ATHKL_TARAWA</w:t>
            </w:r>
          </w:p>
        </w:tc>
        <w:tc>
          <w:tcPr>
            <w:tcW w:w="4009" w:type="dxa"/>
          </w:tcPr>
          <w:p w:rsidR="008A2BD1" w:rsidRPr="008A2BD1" w:rsidRDefault="008A2BD1" w:rsidP="008A2BD1">
            <w:pPr>
              <w:tabs>
                <w:tab w:val="clear" w:pos="567"/>
                <w:tab w:val="clear" w:pos="1276"/>
                <w:tab w:val="clear" w:pos="1843"/>
                <w:tab w:val="clear" w:pos="5387"/>
                <w:tab w:val="clear" w:pos="5954"/>
                <w:tab w:val="right" w:pos="454"/>
              </w:tabs>
              <w:spacing w:before="40" w:after="40"/>
              <w:jc w:val="left"/>
              <w:rPr>
                <w:bCs/>
                <w:sz w:val="18"/>
                <w:szCs w:val="22"/>
              </w:rPr>
            </w:pPr>
            <w:r w:rsidRPr="008A2BD1">
              <w:rPr>
                <w:bCs/>
                <w:sz w:val="18"/>
                <w:szCs w:val="22"/>
              </w:rPr>
              <w:t>Amalgamated Telecom Holdings Kiribati Limited (ATHKL)</w:t>
            </w:r>
          </w:p>
        </w:tc>
      </w:tr>
    </w:tbl>
    <w:p w:rsidR="008A2BD1" w:rsidRPr="008A2BD1" w:rsidRDefault="008A2BD1" w:rsidP="008A2BD1">
      <w:pPr>
        <w:tabs>
          <w:tab w:val="clear" w:pos="567"/>
          <w:tab w:val="clear" w:pos="5387"/>
          <w:tab w:val="clear" w:pos="5954"/>
          <w:tab w:val="left" w:pos="284"/>
        </w:tabs>
        <w:spacing w:before="136"/>
        <w:rPr>
          <w:position w:val="6"/>
          <w:sz w:val="16"/>
          <w:szCs w:val="16"/>
          <w:lang w:val="fr-FR"/>
        </w:rPr>
      </w:pPr>
      <w:r w:rsidRPr="008A2BD1">
        <w:rPr>
          <w:position w:val="6"/>
          <w:sz w:val="16"/>
          <w:szCs w:val="16"/>
          <w:lang w:val="fr-FR"/>
        </w:rPr>
        <w:t>____________</w:t>
      </w:r>
    </w:p>
    <w:p w:rsidR="008A2BD1" w:rsidRPr="008A2BD1" w:rsidRDefault="008A2BD1" w:rsidP="008A2BD1">
      <w:pPr>
        <w:tabs>
          <w:tab w:val="clear" w:pos="1276"/>
          <w:tab w:val="clear" w:pos="1843"/>
          <w:tab w:val="clear" w:pos="5387"/>
          <w:tab w:val="clear" w:pos="5954"/>
        </w:tabs>
        <w:spacing w:before="40"/>
        <w:jc w:val="left"/>
        <w:rPr>
          <w:sz w:val="16"/>
          <w:szCs w:val="16"/>
          <w:lang w:val="fr-FR"/>
        </w:rPr>
      </w:pPr>
      <w:r w:rsidRPr="008A2BD1">
        <w:rPr>
          <w:sz w:val="16"/>
          <w:szCs w:val="16"/>
          <w:lang w:val="fr-FR"/>
        </w:rPr>
        <w:t>ISPC:</w:t>
      </w:r>
      <w:r w:rsidRPr="008A2BD1">
        <w:rPr>
          <w:sz w:val="16"/>
          <w:szCs w:val="16"/>
          <w:lang w:val="fr-FR"/>
        </w:rPr>
        <w:tab/>
        <w:t xml:space="preserve">International </w:t>
      </w:r>
      <w:proofErr w:type="spellStart"/>
      <w:r w:rsidRPr="008A2BD1">
        <w:rPr>
          <w:sz w:val="16"/>
          <w:szCs w:val="16"/>
          <w:lang w:val="fr-FR"/>
        </w:rPr>
        <w:t>Signalling</w:t>
      </w:r>
      <w:proofErr w:type="spellEnd"/>
      <w:r w:rsidRPr="008A2BD1">
        <w:rPr>
          <w:sz w:val="16"/>
          <w:szCs w:val="16"/>
          <w:lang w:val="fr-FR"/>
        </w:rPr>
        <w:t xml:space="preserve"> Point Codes.</w:t>
      </w:r>
    </w:p>
    <w:p w:rsidR="008A2BD1" w:rsidRPr="008A2BD1" w:rsidRDefault="008A2BD1" w:rsidP="008A2BD1">
      <w:pPr>
        <w:tabs>
          <w:tab w:val="clear" w:pos="1276"/>
          <w:tab w:val="clear" w:pos="1843"/>
          <w:tab w:val="clear" w:pos="5387"/>
          <w:tab w:val="clear" w:pos="5954"/>
        </w:tabs>
        <w:spacing w:before="0"/>
        <w:jc w:val="left"/>
        <w:rPr>
          <w:sz w:val="16"/>
          <w:szCs w:val="16"/>
          <w:lang w:val="fr-FR"/>
        </w:rPr>
      </w:pPr>
      <w:r w:rsidRPr="008A2BD1">
        <w:rPr>
          <w:sz w:val="16"/>
          <w:szCs w:val="16"/>
          <w:lang w:val="fr-FR"/>
        </w:rPr>
        <w:tab/>
        <w:t>Codes de points sémaphores internationaux (CPSI).</w:t>
      </w:r>
    </w:p>
    <w:p w:rsidR="008A2BD1" w:rsidRPr="008A2BD1" w:rsidRDefault="008A2BD1" w:rsidP="008A2BD1">
      <w:pPr>
        <w:tabs>
          <w:tab w:val="clear" w:pos="1276"/>
          <w:tab w:val="clear" w:pos="1843"/>
          <w:tab w:val="clear" w:pos="5387"/>
          <w:tab w:val="clear" w:pos="5954"/>
        </w:tabs>
        <w:spacing w:before="0"/>
        <w:jc w:val="left"/>
        <w:rPr>
          <w:b/>
          <w:sz w:val="18"/>
          <w:szCs w:val="22"/>
          <w:lang w:val="es-ES"/>
        </w:rPr>
      </w:pPr>
      <w:r w:rsidRPr="008A2BD1">
        <w:rPr>
          <w:sz w:val="16"/>
          <w:szCs w:val="16"/>
          <w:lang w:val="fr-FR"/>
        </w:rPr>
        <w:tab/>
      </w:r>
      <w:r w:rsidRPr="008A2BD1">
        <w:rPr>
          <w:sz w:val="16"/>
          <w:szCs w:val="16"/>
          <w:lang w:val="es-ES"/>
        </w:rPr>
        <w:t>Códigos de puntos de señalización internacional (CPSI).</w:t>
      </w:r>
    </w:p>
    <w:p w:rsidR="008A2BD1" w:rsidRPr="008A2BD1" w:rsidRDefault="008A2BD1" w:rsidP="00C75B67">
      <w:pPr>
        <w:rPr>
          <w:rFonts w:cs="Arial"/>
          <w:lang w:val="es-ES"/>
        </w:rPr>
      </w:pPr>
    </w:p>
    <w:p w:rsidR="008A2BD1" w:rsidRPr="008A2BD1" w:rsidRDefault="008A2BD1" w:rsidP="008A2BD1">
      <w:pPr>
        <w:pStyle w:val="Heading2"/>
        <w:rPr>
          <w:lang w:val="fr-CH"/>
        </w:rPr>
      </w:pPr>
      <w:bookmarkStart w:id="114" w:name="_Toc436994438"/>
      <w:r w:rsidRPr="008A2BD1">
        <w:rPr>
          <w:lang w:val="fr-CH"/>
        </w:rPr>
        <w:t xml:space="preserve">Plan de numérotage </w:t>
      </w:r>
      <w:proofErr w:type="gramStart"/>
      <w:r w:rsidRPr="008A2BD1">
        <w:rPr>
          <w:lang w:val="fr-CH"/>
        </w:rPr>
        <w:t>national</w:t>
      </w:r>
      <w:proofErr w:type="gramEnd"/>
      <w:r w:rsidRPr="008A2BD1">
        <w:rPr>
          <w:lang w:val="fr-CH"/>
        </w:rPr>
        <w:br/>
        <w:t>(Selon la Recommandation UIT-T E.129 (01/2013))</w:t>
      </w:r>
      <w:bookmarkEnd w:id="114"/>
    </w:p>
    <w:p w:rsidR="008A2BD1" w:rsidRPr="008A2BD1" w:rsidRDefault="008A2BD1" w:rsidP="008A2BD1">
      <w:pPr>
        <w:tabs>
          <w:tab w:val="clear" w:pos="567"/>
          <w:tab w:val="clear" w:pos="1276"/>
          <w:tab w:val="clear" w:pos="1843"/>
          <w:tab w:val="clear" w:pos="5387"/>
          <w:tab w:val="clear" w:pos="5954"/>
        </w:tabs>
        <w:overflowPunct/>
        <w:autoSpaceDE/>
        <w:autoSpaceDN/>
        <w:adjustRightInd/>
        <w:jc w:val="center"/>
        <w:textAlignment w:val="auto"/>
        <w:rPr>
          <w:rFonts w:eastAsia="SimSun"/>
          <w:lang w:val="fr-FR"/>
        </w:rPr>
      </w:pPr>
      <w:proofErr w:type="spellStart"/>
      <w:r w:rsidRPr="008A2BD1">
        <w:rPr>
          <w:rFonts w:eastAsia="SimSun"/>
          <w:lang w:val="fr-FR"/>
        </w:rPr>
        <w:t>Web:www.itu.int</w:t>
      </w:r>
      <w:proofErr w:type="spellEnd"/>
      <w:r w:rsidRPr="008A2BD1">
        <w:rPr>
          <w:rFonts w:eastAsia="SimSun"/>
          <w:lang w:val="fr-FR"/>
        </w:rPr>
        <w:t>/</w:t>
      </w:r>
      <w:proofErr w:type="spellStart"/>
      <w:r w:rsidRPr="008A2BD1">
        <w:rPr>
          <w:rFonts w:eastAsia="SimSun"/>
          <w:lang w:val="fr-FR"/>
        </w:rPr>
        <w:t>itu</w:t>
      </w:r>
      <w:proofErr w:type="spellEnd"/>
      <w:r w:rsidRPr="008A2BD1">
        <w:rPr>
          <w:rFonts w:eastAsia="SimSun"/>
          <w:lang w:val="fr-FR"/>
        </w:rPr>
        <w:t>-t/</w:t>
      </w:r>
      <w:proofErr w:type="spellStart"/>
      <w:r w:rsidRPr="008A2BD1">
        <w:rPr>
          <w:rFonts w:eastAsia="SimSun"/>
          <w:lang w:val="fr-FR"/>
        </w:rPr>
        <w:t>inr</w:t>
      </w:r>
      <w:proofErr w:type="spellEnd"/>
      <w:r w:rsidRPr="008A2BD1">
        <w:rPr>
          <w:rFonts w:eastAsia="SimSun"/>
          <w:lang w:val="fr-FR"/>
        </w:rPr>
        <w:t>/</w:t>
      </w:r>
      <w:proofErr w:type="spellStart"/>
      <w:r w:rsidRPr="008A2BD1">
        <w:rPr>
          <w:rFonts w:eastAsia="SimSun"/>
          <w:lang w:val="fr-FR"/>
        </w:rPr>
        <w:t>nnp</w:t>
      </w:r>
      <w:proofErr w:type="spellEnd"/>
      <w:r w:rsidRPr="008A2BD1">
        <w:rPr>
          <w:rFonts w:eastAsia="SimSun"/>
          <w:lang w:val="fr-FR"/>
        </w:rPr>
        <w:t>/index.html</w:t>
      </w:r>
    </w:p>
    <w:p w:rsidR="008A2BD1" w:rsidRPr="008A2BD1" w:rsidRDefault="008A2BD1" w:rsidP="008A2BD1">
      <w:pPr>
        <w:rPr>
          <w:rFonts w:eastAsia="SimSun"/>
          <w:lang w:val="fr-FR"/>
        </w:rPr>
      </w:pPr>
      <w:r w:rsidRPr="008A2BD1">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8A2BD1">
          <w:rPr>
            <w:rFonts w:eastAsia="SimSun"/>
            <w:lang w:val="fr-FR"/>
          </w:rPr>
          <w:t>m</w:t>
        </w:r>
      </w:smartTag>
      <w:r w:rsidRPr="008A2BD1">
        <w:rPr>
          <w:rFonts w:eastAsia="SimSun"/>
          <w:lang w:val="fr-FR"/>
        </w:rPr>
        <w:t xml:space="preserve">ents, qui seront </w:t>
      </w:r>
      <w:smartTag w:uri="urn:schemas-microsoft-com:office:smarttags" w:element="PersonName">
        <w:r w:rsidRPr="008A2BD1">
          <w:rPr>
            <w:rFonts w:eastAsia="SimSun"/>
            <w:lang w:val="fr-FR"/>
          </w:rPr>
          <w:t>m</w:t>
        </w:r>
      </w:smartTag>
      <w:r w:rsidRPr="008A2BD1">
        <w:rPr>
          <w:rFonts w:eastAsia="SimSun"/>
          <w:lang w:val="fr-FR"/>
        </w:rPr>
        <w:t>is gratuite</w:t>
      </w:r>
      <w:smartTag w:uri="urn:schemas-microsoft-com:office:smarttags" w:element="PersonName">
        <w:r w:rsidRPr="008A2BD1">
          <w:rPr>
            <w:rFonts w:eastAsia="SimSun"/>
            <w:lang w:val="fr-FR"/>
          </w:rPr>
          <w:t>m</w:t>
        </w:r>
      </w:smartTag>
      <w:r w:rsidRPr="008A2BD1">
        <w:rPr>
          <w:rFonts w:eastAsia="SimSun"/>
          <w:lang w:val="fr-FR"/>
        </w:rPr>
        <w:t>ent à la disposition de toutes les Ad</w:t>
      </w:r>
      <w:smartTag w:uri="urn:schemas-microsoft-com:office:smarttags" w:element="PersonName">
        <w:r w:rsidRPr="008A2BD1">
          <w:rPr>
            <w:rFonts w:eastAsia="SimSun"/>
            <w:lang w:val="fr-FR"/>
          </w:rPr>
          <w:t>m</w:t>
        </w:r>
      </w:smartTag>
      <w:r w:rsidRPr="008A2BD1">
        <w:rPr>
          <w:rFonts w:eastAsia="SimSun"/>
          <w:lang w:val="fr-FR"/>
        </w:rPr>
        <w:t>inistrations/ER et des prestataires de services, seront postés sur le site web de l’UIT-T.</w:t>
      </w:r>
    </w:p>
    <w:p w:rsidR="008A2BD1" w:rsidRPr="008A2BD1" w:rsidRDefault="008A2BD1" w:rsidP="008A2BD1">
      <w:pPr>
        <w:rPr>
          <w:rFonts w:eastAsia="SimSun"/>
          <w:lang w:val="fr-FR"/>
        </w:rPr>
      </w:pPr>
      <w:r w:rsidRPr="008A2BD1">
        <w:rPr>
          <w:rFonts w:eastAsia="SimSun"/>
          <w:lang w:val="fr-FR"/>
        </w:rPr>
        <w:t xml:space="preserve">Pour leur site web sur le numérotage ou l’envoi de leurs informations à l’UIT/TSB (e-mail: tsbtson@itu.int), les Administrations sont priées de bien vouloir utiliser le format tel que décrit dans la Recommandation UIT-T E.129. Il leur est rappelé qu’elles seront responsables de la </w:t>
      </w:r>
      <w:smartTag w:uri="urn:schemas-microsoft-com:office:smarttags" w:element="PersonName">
        <w:r w:rsidRPr="008A2BD1">
          <w:rPr>
            <w:rFonts w:eastAsia="SimSun"/>
            <w:lang w:val="fr-FR"/>
          </w:rPr>
          <w:t>m</w:t>
        </w:r>
      </w:smartTag>
      <w:r w:rsidRPr="008A2BD1">
        <w:rPr>
          <w:rFonts w:eastAsia="SimSun"/>
          <w:lang w:val="fr-FR"/>
        </w:rPr>
        <w:t>ise à jour de ces infor</w:t>
      </w:r>
      <w:smartTag w:uri="urn:schemas-microsoft-com:office:smarttags" w:element="PersonName">
        <w:r w:rsidRPr="008A2BD1">
          <w:rPr>
            <w:rFonts w:eastAsia="SimSun"/>
            <w:lang w:val="fr-FR"/>
          </w:rPr>
          <w:t>m</w:t>
        </w:r>
      </w:smartTag>
      <w:r w:rsidRPr="008A2BD1">
        <w:rPr>
          <w:rFonts w:eastAsia="SimSun"/>
          <w:lang w:val="fr-FR"/>
        </w:rPr>
        <w:t xml:space="preserve">ations dans les </w:t>
      </w:r>
      <w:smartTag w:uri="urn:schemas-microsoft-com:office:smarttags" w:element="PersonName">
        <w:r w:rsidRPr="008A2BD1">
          <w:rPr>
            <w:rFonts w:eastAsia="SimSun"/>
            <w:lang w:val="fr-FR"/>
          </w:rPr>
          <w:t>m</w:t>
        </w:r>
      </w:smartTag>
      <w:r w:rsidRPr="008A2BD1">
        <w:rPr>
          <w:rFonts w:eastAsia="SimSun"/>
          <w:lang w:val="fr-FR"/>
        </w:rPr>
        <w:t>eilleurs délais.</w:t>
      </w:r>
    </w:p>
    <w:p w:rsidR="008A2BD1" w:rsidRPr="008A2BD1" w:rsidRDefault="008A2BD1" w:rsidP="008A2BD1">
      <w:pPr>
        <w:rPr>
          <w:rFonts w:eastAsia="SimSun"/>
          <w:lang w:val="fr-FR"/>
        </w:rPr>
      </w:pPr>
      <w:r w:rsidRPr="008A2BD1">
        <w:rPr>
          <w:rFonts w:eastAsia="SimSun"/>
          <w:lang w:val="fr-FR"/>
        </w:rPr>
        <w:t>Le 15.X.2015, les pays suivants ont actualisé leur plan de numérotage national sur le site:</w:t>
      </w:r>
    </w:p>
    <w:p w:rsidR="008A2BD1" w:rsidRPr="008A2BD1" w:rsidRDefault="008A2BD1" w:rsidP="008A2BD1">
      <w:pPr>
        <w:rPr>
          <w:rFonts w:eastAsia="SimSun"/>
          <w:lang w:val="fr-FR"/>
        </w:rPr>
      </w:pPr>
    </w:p>
    <w:tbl>
      <w:tblPr>
        <w:tblW w:w="850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875"/>
        <w:gridCol w:w="3630"/>
      </w:tblGrid>
      <w:tr w:rsidR="008A2BD1" w:rsidRPr="008A2BD1" w:rsidTr="008A2BD1">
        <w:trPr>
          <w:jc w:val="center"/>
        </w:trPr>
        <w:tc>
          <w:tcPr>
            <w:tcW w:w="3917" w:type="dxa"/>
            <w:tcBorders>
              <w:top w:val="single" w:sz="4" w:space="0" w:color="auto"/>
              <w:bottom w:val="single" w:sz="4" w:space="0" w:color="auto"/>
              <w:right w:val="single" w:sz="4" w:space="0" w:color="auto"/>
            </w:tcBorders>
            <w:hideMark/>
          </w:tcPr>
          <w:p w:rsidR="008A2BD1" w:rsidRPr="008A2BD1" w:rsidRDefault="008A2BD1" w:rsidP="008A2BD1">
            <w:pPr>
              <w:tabs>
                <w:tab w:val="clear" w:pos="567"/>
                <w:tab w:val="clear" w:pos="1276"/>
                <w:tab w:val="clear" w:pos="1843"/>
                <w:tab w:val="clear" w:pos="5387"/>
                <w:tab w:val="clear" w:pos="5954"/>
              </w:tabs>
              <w:overflowPunct/>
              <w:spacing w:before="40" w:after="40"/>
              <w:jc w:val="center"/>
              <w:textAlignment w:val="auto"/>
              <w:rPr>
                <w:rFonts w:eastAsia="SimSun" w:cs="Arial"/>
                <w:i/>
                <w:iCs/>
                <w:lang w:val="fr-FR"/>
              </w:rPr>
            </w:pPr>
            <w:r w:rsidRPr="008A2BD1">
              <w:rPr>
                <w:rFonts w:eastAsia="SimSun"/>
                <w:i/>
                <w:iCs/>
                <w:lang w:val="fr-FR"/>
              </w:rPr>
              <w:t>Pays</w:t>
            </w:r>
          </w:p>
        </w:tc>
        <w:tc>
          <w:tcPr>
            <w:tcW w:w="2916" w:type="dxa"/>
            <w:tcBorders>
              <w:top w:val="single" w:sz="4" w:space="0" w:color="auto"/>
              <w:left w:val="single" w:sz="4" w:space="0" w:color="auto"/>
              <w:bottom w:val="single" w:sz="4" w:space="0" w:color="auto"/>
            </w:tcBorders>
            <w:hideMark/>
          </w:tcPr>
          <w:p w:rsidR="008A2BD1" w:rsidRPr="008A2BD1" w:rsidRDefault="008A2BD1" w:rsidP="008A2BD1">
            <w:pPr>
              <w:tabs>
                <w:tab w:val="clear" w:pos="567"/>
                <w:tab w:val="clear" w:pos="1276"/>
                <w:tab w:val="clear" w:pos="1843"/>
                <w:tab w:val="clear" w:pos="5387"/>
                <w:tab w:val="clear" w:pos="5954"/>
              </w:tabs>
              <w:overflowPunct/>
              <w:spacing w:before="40" w:after="40"/>
              <w:jc w:val="center"/>
              <w:textAlignment w:val="auto"/>
              <w:rPr>
                <w:rFonts w:eastAsia="SimSun" w:cs="Arial"/>
                <w:i/>
                <w:iCs/>
                <w:lang w:val="fr-FR"/>
              </w:rPr>
            </w:pPr>
            <w:r w:rsidRPr="008A2BD1">
              <w:rPr>
                <w:rFonts w:eastAsia="SimSun" w:cs="Arial"/>
                <w:i/>
                <w:iCs/>
                <w:lang w:val="fr-FR" w:eastAsia="zh-CN"/>
              </w:rPr>
              <w:t>Indicatif de pays</w:t>
            </w:r>
            <w:r w:rsidRPr="008A2BD1">
              <w:rPr>
                <w:rFonts w:eastAsia="SimSun"/>
                <w:i/>
                <w:iCs/>
                <w:lang w:val="fr-FR"/>
              </w:rPr>
              <w:t xml:space="preserve"> (CC)</w:t>
            </w:r>
          </w:p>
        </w:tc>
      </w:tr>
      <w:tr w:rsidR="008A2BD1" w:rsidRPr="008A2BD1" w:rsidTr="008A2BD1">
        <w:trPr>
          <w:jc w:val="center"/>
        </w:trPr>
        <w:tc>
          <w:tcPr>
            <w:tcW w:w="3917" w:type="dxa"/>
            <w:tcBorders>
              <w:top w:val="single" w:sz="4" w:space="0" w:color="auto"/>
              <w:left w:val="single" w:sz="4" w:space="0" w:color="auto"/>
              <w:bottom w:val="single" w:sz="4" w:space="0" w:color="auto"/>
              <w:right w:val="single" w:sz="4" w:space="0" w:color="auto"/>
            </w:tcBorders>
          </w:tcPr>
          <w:p w:rsidR="008A2BD1" w:rsidRPr="008A2BD1" w:rsidRDefault="008A2BD1" w:rsidP="008A2BD1">
            <w:pPr>
              <w:tabs>
                <w:tab w:val="clear" w:pos="567"/>
                <w:tab w:val="clear" w:pos="1276"/>
                <w:tab w:val="clear" w:pos="1843"/>
                <w:tab w:val="clear" w:pos="5387"/>
                <w:tab w:val="clear" w:pos="5954"/>
                <w:tab w:val="left" w:pos="1245"/>
              </w:tabs>
              <w:overflowPunct/>
              <w:spacing w:before="40" w:after="40"/>
              <w:jc w:val="left"/>
              <w:textAlignment w:val="auto"/>
              <w:rPr>
                <w:rFonts w:eastAsia="SimSun"/>
                <w:lang w:val="en-US"/>
              </w:rPr>
            </w:pPr>
            <w:r w:rsidRPr="008A2BD1">
              <w:rPr>
                <w:rFonts w:eastAsia="SimSun"/>
                <w:lang w:val="en-US"/>
              </w:rPr>
              <w:t>Kiribati</w:t>
            </w:r>
          </w:p>
        </w:tc>
        <w:tc>
          <w:tcPr>
            <w:tcW w:w="2916" w:type="dxa"/>
            <w:tcBorders>
              <w:top w:val="single" w:sz="4" w:space="0" w:color="auto"/>
              <w:left w:val="single" w:sz="4" w:space="0" w:color="auto"/>
              <w:bottom w:val="single" w:sz="4" w:space="0" w:color="auto"/>
              <w:right w:val="single" w:sz="4" w:space="0" w:color="auto"/>
            </w:tcBorders>
          </w:tcPr>
          <w:p w:rsidR="008A2BD1" w:rsidRPr="008A2BD1" w:rsidRDefault="008A2BD1" w:rsidP="008A2BD1">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8A2BD1">
              <w:rPr>
                <w:rFonts w:eastAsia="SimSun"/>
                <w:lang w:val="en-US"/>
              </w:rPr>
              <w:t>+686</w:t>
            </w:r>
          </w:p>
        </w:tc>
      </w:tr>
      <w:tr w:rsidR="008A2BD1" w:rsidRPr="008A2BD1" w:rsidTr="008A2BD1">
        <w:trPr>
          <w:jc w:val="center"/>
        </w:trPr>
        <w:tc>
          <w:tcPr>
            <w:tcW w:w="3917" w:type="dxa"/>
            <w:tcBorders>
              <w:top w:val="single" w:sz="4" w:space="0" w:color="auto"/>
              <w:left w:val="single" w:sz="4" w:space="0" w:color="auto"/>
              <w:bottom w:val="single" w:sz="4" w:space="0" w:color="auto"/>
              <w:right w:val="single" w:sz="4" w:space="0" w:color="auto"/>
            </w:tcBorders>
          </w:tcPr>
          <w:p w:rsidR="008A2BD1" w:rsidRPr="008A2BD1" w:rsidRDefault="008A2BD1" w:rsidP="008A2BD1">
            <w:pPr>
              <w:tabs>
                <w:tab w:val="clear" w:pos="567"/>
                <w:tab w:val="clear" w:pos="1276"/>
                <w:tab w:val="clear" w:pos="1843"/>
                <w:tab w:val="clear" w:pos="5387"/>
                <w:tab w:val="clear" w:pos="5954"/>
              </w:tabs>
              <w:overflowPunct/>
              <w:spacing w:before="40" w:after="40"/>
              <w:jc w:val="left"/>
              <w:textAlignment w:val="auto"/>
              <w:rPr>
                <w:rFonts w:eastAsia="SimSun"/>
                <w:lang w:val="fr-CH"/>
              </w:rPr>
            </w:pPr>
            <w:r w:rsidRPr="008A2BD1">
              <w:rPr>
                <w:rFonts w:eastAsia="SimSun"/>
                <w:lang w:val="fr-CH"/>
              </w:rPr>
              <w:t>Tunisie</w:t>
            </w:r>
          </w:p>
        </w:tc>
        <w:tc>
          <w:tcPr>
            <w:tcW w:w="2916" w:type="dxa"/>
            <w:tcBorders>
              <w:top w:val="single" w:sz="4" w:space="0" w:color="auto"/>
              <w:left w:val="single" w:sz="4" w:space="0" w:color="auto"/>
              <w:bottom w:val="single" w:sz="4" w:space="0" w:color="auto"/>
              <w:right w:val="single" w:sz="4" w:space="0" w:color="auto"/>
            </w:tcBorders>
          </w:tcPr>
          <w:p w:rsidR="008A2BD1" w:rsidRPr="008A2BD1" w:rsidRDefault="008A2BD1" w:rsidP="008A2BD1">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8A2BD1">
              <w:rPr>
                <w:rFonts w:eastAsia="SimSun"/>
                <w:lang w:val="en-US"/>
              </w:rPr>
              <w:t>+216</w:t>
            </w:r>
          </w:p>
        </w:tc>
      </w:tr>
    </w:tbl>
    <w:p w:rsidR="00D2786E" w:rsidRPr="006E5CE0" w:rsidRDefault="00D2786E" w:rsidP="00C75B67">
      <w:pPr>
        <w:rPr>
          <w:rFonts w:cs="Arial"/>
          <w:lang w:val="es-ES"/>
        </w:rPr>
      </w:pPr>
    </w:p>
    <w:sectPr w:rsidR="00D2786E" w:rsidRPr="006E5CE0" w:rsidSect="005E1E2F">
      <w:headerReference w:type="even" r:id="rId13"/>
      <w:footerReference w:type="even" r:id="rId14"/>
      <w:footerReference w:type="default" r:id="rId15"/>
      <w:pgSz w:w="11907" w:h="16840" w:code="9"/>
      <w:pgMar w:top="1134" w:right="1418" w:bottom="1701" w:left="141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0F0" w:rsidRDefault="00FF40F0">
      <w:r>
        <w:separator/>
      </w:r>
    </w:p>
  </w:endnote>
  <w:endnote w:type="continuationSeparator" w:id="0">
    <w:p w:rsidR="00FF40F0" w:rsidRDefault="00FF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rugalSans">
    <w:altName w:val="Segoe UI Semibold"/>
    <w:charset w:val="00"/>
    <w:family w:val="auto"/>
    <w:pitch w:val="variable"/>
    <w:sig w:usb0="00000087" w:usb1="00000000" w:usb2="00000000" w:usb3="00000000" w:csb0="0000001B" w:csb1="00000000"/>
  </w:font>
  <w:font w:name="Univers">
    <w:altName w:val="Arial"/>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FF40F0" w:rsidRPr="007F091C" w:rsidTr="008149B6">
      <w:trPr>
        <w:cantSplit/>
        <w:trHeight w:val="900"/>
      </w:trPr>
      <w:tc>
        <w:tcPr>
          <w:tcW w:w="8147" w:type="dxa"/>
          <w:tcBorders>
            <w:top w:val="nil"/>
            <w:bottom w:val="nil"/>
          </w:tcBorders>
          <w:shd w:val="clear" w:color="auto" w:fill="FFFFFF"/>
          <w:vAlign w:val="center"/>
        </w:tcPr>
        <w:p w:rsidR="00FF40F0" w:rsidRDefault="00FF40F0"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FF40F0" w:rsidRPr="007F091C" w:rsidRDefault="00FF40F0"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5E411EC" wp14:editId="29906087">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FF40F0" w:rsidRDefault="00FF40F0"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F40F0" w:rsidRPr="007F091C" w:rsidTr="00921455">
      <w:trPr>
        <w:cantSplit/>
        <w:jc w:val="center"/>
      </w:trPr>
      <w:tc>
        <w:tcPr>
          <w:tcW w:w="1761" w:type="dxa"/>
          <w:shd w:val="clear" w:color="auto" w:fill="4C4C4C"/>
        </w:tcPr>
        <w:p w:rsidR="00FF40F0" w:rsidRPr="007F091C" w:rsidRDefault="00FF40F0"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75A00">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75A00">
            <w:rPr>
              <w:noProof/>
              <w:color w:val="FFFFFF"/>
              <w:lang w:val="en-US"/>
            </w:rPr>
            <w:t>8</w:t>
          </w:r>
          <w:r w:rsidRPr="007F091C">
            <w:rPr>
              <w:color w:val="FFFFFF"/>
              <w:lang w:val="en-US"/>
            </w:rPr>
            <w:fldChar w:fldCharType="end"/>
          </w:r>
        </w:p>
      </w:tc>
      <w:tc>
        <w:tcPr>
          <w:tcW w:w="7292" w:type="dxa"/>
          <w:shd w:val="clear" w:color="auto" w:fill="A6A6A6"/>
        </w:tcPr>
        <w:p w:rsidR="00FF40F0" w:rsidRPr="007F091C" w:rsidRDefault="00FF40F0"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FF40F0" w:rsidRDefault="00FF40F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F40F0" w:rsidRPr="007F091C" w:rsidTr="00921455">
      <w:trPr>
        <w:cantSplit/>
        <w:jc w:val="right"/>
      </w:trPr>
      <w:tc>
        <w:tcPr>
          <w:tcW w:w="7378" w:type="dxa"/>
          <w:shd w:val="clear" w:color="auto" w:fill="A6A6A6"/>
        </w:tcPr>
        <w:p w:rsidR="00FF40F0" w:rsidRPr="007F091C" w:rsidRDefault="00FF40F0"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FF40F0" w:rsidRPr="007F091C" w:rsidRDefault="00FF40F0"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75A00">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75A00">
            <w:rPr>
              <w:noProof/>
              <w:color w:val="FFFFFF"/>
              <w:lang w:val="en-US"/>
            </w:rPr>
            <w:t>7</w:t>
          </w:r>
          <w:r w:rsidRPr="007F091C">
            <w:rPr>
              <w:color w:val="FFFFFF"/>
              <w:lang w:val="en-US"/>
            </w:rPr>
            <w:fldChar w:fldCharType="end"/>
          </w:r>
          <w:r w:rsidRPr="007F091C">
            <w:rPr>
              <w:color w:val="FFFFFF"/>
              <w:lang w:val="es-ES_tradnl"/>
            </w:rPr>
            <w:t>  </w:t>
          </w:r>
        </w:p>
      </w:tc>
    </w:tr>
  </w:tbl>
  <w:p w:rsidR="00FF40F0" w:rsidRDefault="00FF40F0"/>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F40F0" w:rsidRPr="007F091C" w:rsidTr="000D70F7">
      <w:trPr>
        <w:cantSplit/>
        <w:jc w:val="right"/>
      </w:trPr>
      <w:tc>
        <w:tcPr>
          <w:tcW w:w="7378" w:type="dxa"/>
          <w:shd w:val="clear" w:color="auto" w:fill="A6A6A6"/>
        </w:tcPr>
        <w:p w:rsidR="00FF40F0" w:rsidRPr="007F091C" w:rsidRDefault="00FF40F0"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FF40F0" w:rsidRPr="007F091C" w:rsidRDefault="00FF40F0"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75A00">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w:t>
          </w:r>
          <w:r w:rsidRPr="007F091C">
            <w:rPr>
              <w:color w:val="FFFFFF"/>
              <w:lang w:val="en-US"/>
            </w:rPr>
            <w:fldChar w:fldCharType="end"/>
          </w:r>
          <w:r w:rsidRPr="007F091C">
            <w:rPr>
              <w:color w:val="FFFFFF"/>
              <w:lang w:val="es-ES_tradnl"/>
            </w:rPr>
            <w:t>  </w:t>
          </w:r>
        </w:p>
      </w:tc>
    </w:tr>
  </w:tbl>
  <w:p w:rsidR="00FF40F0" w:rsidRDefault="00FF40F0" w:rsidP="000D70F7">
    <w:pPr>
      <w:pStyle w:val="Footer"/>
    </w:pPr>
  </w:p>
  <w:p w:rsidR="00FF40F0" w:rsidRDefault="00FF40F0"/>
  <w:p w:rsidR="00FF40F0" w:rsidRDefault="00FF40F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FF40F0" w:rsidRPr="007F091C" w:rsidTr="002D135B">
      <w:trPr>
        <w:cantSplit/>
        <w:jc w:val="center"/>
      </w:trPr>
      <w:tc>
        <w:tcPr>
          <w:tcW w:w="1761" w:type="dxa"/>
          <w:shd w:val="clear" w:color="auto" w:fill="4C4C4C"/>
        </w:tcPr>
        <w:p w:rsidR="00FF40F0" w:rsidRPr="007F091C" w:rsidRDefault="00FF40F0" w:rsidP="009D4941">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75A00">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75A00">
            <w:rPr>
              <w:noProof/>
              <w:color w:val="FFFFFF"/>
              <w:lang w:val="en-US"/>
            </w:rPr>
            <w:t>12</w:t>
          </w:r>
          <w:r w:rsidRPr="007F091C">
            <w:rPr>
              <w:color w:val="FFFFFF"/>
              <w:lang w:val="en-US"/>
            </w:rPr>
            <w:fldChar w:fldCharType="end"/>
          </w:r>
        </w:p>
      </w:tc>
      <w:tc>
        <w:tcPr>
          <w:tcW w:w="7292" w:type="dxa"/>
          <w:shd w:val="clear" w:color="auto" w:fill="A6A6A6"/>
        </w:tcPr>
        <w:p w:rsidR="00FF40F0" w:rsidRPr="007F091C" w:rsidRDefault="00FF40F0" w:rsidP="009D4941">
          <w:pPr>
            <w:pStyle w:val="Footer"/>
            <w:spacing w:before="20" w:after="20"/>
            <w:ind w:right="141"/>
            <w:jc w:val="right"/>
            <w:rPr>
              <w:color w:val="FFFFFF"/>
              <w:lang w:val="es-ES_tradnl"/>
            </w:rPr>
          </w:pPr>
          <w:r w:rsidRPr="007F091C">
            <w:rPr>
              <w:color w:val="FFFFFF"/>
              <w:lang w:val="fr-CH"/>
            </w:rPr>
            <w:t>Bulletin d'exploitation de l'UIT</w:t>
          </w:r>
        </w:p>
      </w:tc>
    </w:tr>
  </w:tbl>
  <w:p w:rsidR="00FF40F0" w:rsidRDefault="00FF40F0" w:rsidP="009D4941">
    <w:pPr>
      <w:rPr>
        <w:lang w:val="es-ES_tradnl"/>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FF40F0" w:rsidRPr="007F091C" w:rsidTr="002D135B">
      <w:trPr>
        <w:cantSplit/>
        <w:jc w:val="right"/>
      </w:trPr>
      <w:tc>
        <w:tcPr>
          <w:tcW w:w="7378" w:type="dxa"/>
          <w:shd w:val="clear" w:color="auto" w:fill="A6A6A6"/>
        </w:tcPr>
        <w:p w:rsidR="00FF40F0" w:rsidRPr="007F091C" w:rsidRDefault="00FF40F0" w:rsidP="009D4941">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FF40F0" w:rsidRPr="007F091C" w:rsidRDefault="00FF40F0" w:rsidP="009D4941">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75A00">
            <w:rPr>
              <w:noProof/>
              <w:color w:val="FFFFFF"/>
              <w:lang w:val="es-ES_tradnl"/>
            </w:rPr>
            <w:t>1088</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75A00">
            <w:rPr>
              <w:noProof/>
              <w:color w:val="FFFFFF"/>
              <w:lang w:val="en-US"/>
            </w:rPr>
            <w:t>11</w:t>
          </w:r>
          <w:r w:rsidRPr="007F091C">
            <w:rPr>
              <w:color w:val="FFFFFF"/>
              <w:lang w:val="en-US"/>
            </w:rPr>
            <w:fldChar w:fldCharType="end"/>
          </w:r>
          <w:r w:rsidRPr="007F091C">
            <w:rPr>
              <w:color w:val="FFFFFF"/>
              <w:lang w:val="es-ES_tradnl"/>
            </w:rPr>
            <w:t>  </w:t>
          </w:r>
        </w:p>
      </w:tc>
    </w:tr>
  </w:tbl>
  <w:p w:rsidR="00FF40F0" w:rsidRPr="009D4941" w:rsidRDefault="00FF40F0" w:rsidP="009D49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0F0" w:rsidRDefault="00FF40F0">
      <w:r>
        <w:separator/>
      </w:r>
    </w:p>
  </w:footnote>
  <w:footnote w:type="continuationSeparator" w:id="0">
    <w:p w:rsidR="00FF40F0" w:rsidRDefault="00FF4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40F0" w:rsidRDefault="00FF4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68E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8A9B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FEED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76AC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2CB7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A650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028453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14467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D3C681B"/>
    <w:multiLevelType w:val="hybridMultilevel"/>
    <w:tmpl w:val="52424580"/>
    <w:lvl w:ilvl="0" w:tplc="A8A43FF8">
      <w:start w:val="9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2" w15:restartNumberingAfterBreak="0">
    <w:nsid w:val="25F30A38"/>
    <w:multiLevelType w:val="hybridMultilevel"/>
    <w:tmpl w:val="84CC115A"/>
    <w:lvl w:ilvl="0" w:tplc="BFC690F8">
      <w:start w:val="1"/>
      <w:numFmt w:val="bullet"/>
      <w:lvlText w:val=""/>
      <w:lvlJc w:val="left"/>
      <w:pPr>
        <w:ind w:left="360" w:hanging="360"/>
      </w:pPr>
      <w:rPr>
        <w:rFonts w:ascii="Symbol" w:hAnsi="Symbol" w:hint="default"/>
      </w:rPr>
    </w:lvl>
    <w:lvl w:ilvl="1" w:tplc="E7BA6F12" w:tentative="1">
      <w:start w:val="1"/>
      <w:numFmt w:val="bullet"/>
      <w:lvlText w:val="o"/>
      <w:lvlJc w:val="left"/>
      <w:pPr>
        <w:ind w:left="1080" w:hanging="360"/>
      </w:pPr>
      <w:rPr>
        <w:rFonts w:ascii="Courier New" w:hAnsi="Courier New" w:cs="Courier New" w:hint="default"/>
      </w:rPr>
    </w:lvl>
    <w:lvl w:ilvl="2" w:tplc="924CF9EC" w:tentative="1">
      <w:start w:val="1"/>
      <w:numFmt w:val="bullet"/>
      <w:lvlText w:val=""/>
      <w:lvlJc w:val="left"/>
      <w:pPr>
        <w:ind w:left="1800" w:hanging="360"/>
      </w:pPr>
      <w:rPr>
        <w:rFonts w:ascii="Wingdings" w:hAnsi="Wingdings" w:hint="default"/>
      </w:rPr>
    </w:lvl>
    <w:lvl w:ilvl="3" w:tplc="9D26674A" w:tentative="1">
      <w:start w:val="1"/>
      <w:numFmt w:val="bullet"/>
      <w:lvlText w:val=""/>
      <w:lvlJc w:val="left"/>
      <w:pPr>
        <w:ind w:left="2520" w:hanging="360"/>
      </w:pPr>
      <w:rPr>
        <w:rFonts w:ascii="Symbol" w:hAnsi="Symbol" w:hint="default"/>
      </w:rPr>
    </w:lvl>
    <w:lvl w:ilvl="4" w:tplc="D70C7638" w:tentative="1">
      <w:start w:val="1"/>
      <w:numFmt w:val="bullet"/>
      <w:lvlText w:val="o"/>
      <w:lvlJc w:val="left"/>
      <w:pPr>
        <w:ind w:left="3240" w:hanging="360"/>
      </w:pPr>
      <w:rPr>
        <w:rFonts w:ascii="Courier New" w:hAnsi="Courier New" w:cs="Courier New" w:hint="default"/>
      </w:rPr>
    </w:lvl>
    <w:lvl w:ilvl="5" w:tplc="C0143FB2" w:tentative="1">
      <w:start w:val="1"/>
      <w:numFmt w:val="bullet"/>
      <w:lvlText w:val=""/>
      <w:lvlJc w:val="left"/>
      <w:pPr>
        <w:ind w:left="3960" w:hanging="360"/>
      </w:pPr>
      <w:rPr>
        <w:rFonts w:ascii="Wingdings" w:hAnsi="Wingdings" w:hint="default"/>
      </w:rPr>
    </w:lvl>
    <w:lvl w:ilvl="6" w:tplc="025A8064" w:tentative="1">
      <w:start w:val="1"/>
      <w:numFmt w:val="bullet"/>
      <w:lvlText w:val=""/>
      <w:lvlJc w:val="left"/>
      <w:pPr>
        <w:ind w:left="4680" w:hanging="360"/>
      </w:pPr>
      <w:rPr>
        <w:rFonts w:ascii="Symbol" w:hAnsi="Symbol" w:hint="default"/>
      </w:rPr>
    </w:lvl>
    <w:lvl w:ilvl="7" w:tplc="1856EFF6" w:tentative="1">
      <w:start w:val="1"/>
      <w:numFmt w:val="bullet"/>
      <w:lvlText w:val="o"/>
      <w:lvlJc w:val="left"/>
      <w:pPr>
        <w:ind w:left="5400" w:hanging="360"/>
      </w:pPr>
      <w:rPr>
        <w:rFonts w:ascii="Courier New" w:hAnsi="Courier New" w:cs="Courier New" w:hint="default"/>
      </w:rPr>
    </w:lvl>
    <w:lvl w:ilvl="8" w:tplc="39C6E896" w:tentative="1">
      <w:start w:val="1"/>
      <w:numFmt w:val="bullet"/>
      <w:lvlText w:val=""/>
      <w:lvlJc w:val="left"/>
      <w:pPr>
        <w:ind w:left="6120" w:hanging="360"/>
      </w:pPr>
      <w:rPr>
        <w:rFonts w:ascii="Wingdings" w:hAnsi="Wingdings" w:hint="default"/>
      </w:rPr>
    </w:lvl>
  </w:abstractNum>
  <w:abstractNum w:abstractNumId="13" w15:restartNumberingAfterBreak="0">
    <w:nsid w:val="2C4F0420"/>
    <w:multiLevelType w:val="hybridMultilevel"/>
    <w:tmpl w:val="5F92D1D2"/>
    <w:lvl w:ilvl="0" w:tplc="D9C299DE">
      <w:start w:val="2"/>
      <w:numFmt w:val="upperLetter"/>
      <w:lvlText w:val="%1."/>
      <w:lvlJc w:val="left"/>
      <w:pPr>
        <w:tabs>
          <w:tab w:val="num" w:pos="1440"/>
        </w:tabs>
        <w:ind w:left="1440" w:hanging="720"/>
      </w:pPr>
      <w:rPr>
        <w:rFonts w:hint="default"/>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264E79"/>
    <w:multiLevelType w:val="hybridMultilevel"/>
    <w:tmpl w:val="77E29438"/>
    <w:lvl w:ilvl="0" w:tplc="D51E8AB8">
      <w:start w:val="1"/>
      <w:numFmt w:val="bullet"/>
      <w:lvlText w:val=""/>
      <w:lvlJc w:val="left"/>
      <w:pPr>
        <w:ind w:left="720" w:hanging="360"/>
      </w:pPr>
      <w:rPr>
        <w:rFonts w:ascii="Symbol" w:hAnsi="Symbol" w:hint="default"/>
      </w:rPr>
    </w:lvl>
    <w:lvl w:ilvl="1" w:tplc="4D28568E" w:tentative="1">
      <w:start w:val="1"/>
      <w:numFmt w:val="bullet"/>
      <w:lvlText w:val="o"/>
      <w:lvlJc w:val="left"/>
      <w:pPr>
        <w:ind w:left="1440" w:hanging="360"/>
      </w:pPr>
      <w:rPr>
        <w:rFonts w:ascii="Courier New" w:hAnsi="Courier New" w:cs="Courier New" w:hint="default"/>
      </w:rPr>
    </w:lvl>
    <w:lvl w:ilvl="2" w:tplc="21BA5058" w:tentative="1">
      <w:start w:val="1"/>
      <w:numFmt w:val="bullet"/>
      <w:lvlText w:val=""/>
      <w:lvlJc w:val="left"/>
      <w:pPr>
        <w:ind w:left="2160" w:hanging="360"/>
      </w:pPr>
      <w:rPr>
        <w:rFonts w:ascii="Wingdings" w:hAnsi="Wingdings" w:hint="default"/>
      </w:rPr>
    </w:lvl>
    <w:lvl w:ilvl="3" w:tplc="B93E099C" w:tentative="1">
      <w:start w:val="1"/>
      <w:numFmt w:val="bullet"/>
      <w:lvlText w:val=""/>
      <w:lvlJc w:val="left"/>
      <w:pPr>
        <w:ind w:left="2880" w:hanging="360"/>
      </w:pPr>
      <w:rPr>
        <w:rFonts w:ascii="Symbol" w:hAnsi="Symbol" w:hint="default"/>
      </w:rPr>
    </w:lvl>
    <w:lvl w:ilvl="4" w:tplc="EE3E6984" w:tentative="1">
      <w:start w:val="1"/>
      <w:numFmt w:val="bullet"/>
      <w:lvlText w:val="o"/>
      <w:lvlJc w:val="left"/>
      <w:pPr>
        <w:ind w:left="3600" w:hanging="360"/>
      </w:pPr>
      <w:rPr>
        <w:rFonts w:ascii="Courier New" w:hAnsi="Courier New" w:cs="Courier New" w:hint="default"/>
      </w:rPr>
    </w:lvl>
    <w:lvl w:ilvl="5" w:tplc="7B4EC696" w:tentative="1">
      <w:start w:val="1"/>
      <w:numFmt w:val="bullet"/>
      <w:lvlText w:val=""/>
      <w:lvlJc w:val="left"/>
      <w:pPr>
        <w:ind w:left="4320" w:hanging="360"/>
      </w:pPr>
      <w:rPr>
        <w:rFonts w:ascii="Wingdings" w:hAnsi="Wingdings" w:hint="default"/>
      </w:rPr>
    </w:lvl>
    <w:lvl w:ilvl="6" w:tplc="1E420A02" w:tentative="1">
      <w:start w:val="1"/>
      <w:numFmt w:val="bullet"/>
      <w:lvlText w:val=""/>
      <w:lvlJc w:val="left"/>
      <w:pPr>
        <w:ind w:left="5040" w:hanging="360"/>
      </w:pPr>
      <w:rPr>
        <w:rFonts w:ascii="Symbol" w:hAnsi="Symbol" w:hint="default"/>
      </w:rPr>
    </w:lvl>
    <w:lvl w:ilvl="7" w:tplc="56B02A6E" w:tentative="1">
      <w:start w:val="1"/>
      <w:numFmt w:val="bullet"/>
      <w:lvlText w:val="o"/>
      <w:lvlJc w:val="left"/>
      <w:pPr>
        <w:ind w:left="5760" w:hanging="360"/>
      </w:pPr>
      <w:rPr>
        <w:rFonts w:ascii="Courier New" w:hAnsi="Courier New" w:cs="Courier New" w:hint="default"/>
      </w:rPr>
    </w:lvl>
    <w:lvl w:ilvl="8" w:tplc="3698F638" w:tentative="1">
      <w:start w:val="1"/>
      <w:numFmt w:val="bullet"/>
      <w:lvlText w:val=""/>
      <w:lvlJc w:val="left"/>
      <w:pPr>
        <w:ind w:left="6480" w:hanging="360"/>
      </w:pPr>
      <w:rPr>
        <w:rFonts w:ascii="Wingdings" w:hAnsi="Wingdings" w:hint="default"/>
      </w:rPr>
    </w:lvl>
  </w:abstractNum>
  <w:abstractNum w:abstractNumId="16"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51229CF"/>
    <w:multiLevelType w:val="hybridMultilevel"/>
    <w:tmpl w:val="C1CAE3AA"/>
    <w:lvl w:ilvl="0" w:tplc="FDEC12DC">
      <w:start w:val="1"/>
      <w:numFmt w:val="bullet"/>
      <w:lvlText w:val="-"/>
      <w:lvlJc w:val="left"/>
      <w:pPr>
        <w:ind w:left="360" w:hanging="360"/>
      </w:pPr>
      <w:rPr>
        <w:rFonts w:ascii="Calibri" w:eastAsia="Times New Roman" w:hAnsi="Calibri" w:cs="Aria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6F51DD1"/>
    <w:multiLevelType w:val="hybridMultilevel"/>
    <w:tmpl w:val="4334A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6"/>
  </w:num>
  <w:num w:numId="2">
    <w:abstractNumId w:val="17"/>
  </w:num>
  <w:num w:numId="3">
    <w:abstractNumId w:val="14"/>
  </w:num>
  <w:num w:numId="4">
    <w:abstractNumId w:val="11"/>
  </w:num>
  <w:num w:numId="5">
    <w:abstractNumId w:val="6"/>
  </w:num>
  <w:num w:numId="6">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7">
    <w:abstractNumId w:val="13"/>
  </w:num>
  <w:num w:numId="8">
    <w:abstractNumId w:val="21"/>
  </w:num>
  <w:num w:numId="9">
    <w:abstractNumId w:val="19"/>
  </w:num>
  <w:num w:numId="10">
    <w:abstractNumId w:val="20"/>
  </w:num>
  <w:num w:numId="11">
    <w:abstractNumId w:val="10"/>
  </w:num>
  <w:num w:numId="12">
    <w:abstractNumId w:val="7"/>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 w:numId="21">
    <w:abstractNumId w:val="12"/>
  </w:num>
  <w:num w:numId="22">
    <w:abstractNumId w:val="22"/>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30699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031"/>
    <w:rsid w:val="00000330"/>
    <w:rsid w:val="0000076B"/>
    <w:rsid w:val="000009CC"/>
    <w:rsid w:val="00000B64"/>
    <w:rsid w:val="0000120E"/>
    <w:rsid w:val="0000134B"/>
    <w:rsid w:val="0000182B"/>
    <w:rsid w:val="00001855"/>
    <w:rsid w:val="00001FEF"/>
    <w:rsid w:val="00002C83"/>
    <w:rsid w:val="00002CB4"/>
    <w:rsid w:val="0000381E"/>
    <w:rsid w:val="00003877"/>
    <w:rsid w:val="000039F4"/>
    <w:rsid w:val="00003A9C"/>
    <w:rsid w:val="000042ED"/>
    <w:rsid w:val="00005108"/>
    <w:rsid w:val="00005B57"/>
    <w:rsid w:val="00005C0A"/>
    <w:rsid w:val="00005DCC"/>
    <w:rsid w:val="000062A0"/>
    <w:rsid w:val="0000682D"/>
    <w:rsid w:val="00006A35"/>
    <w:rsid w:val="00006B32"/>
    <w:rsid w:val="0000763A"/>
    <w:rsid w:val="00007BAB"/>
    <w:rsid w:val="00010479"/>
    <w:rsid w:val="0001047D"/>
    <w:rsid w:val="00010637"/>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D0B"/>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6D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129"/>
    <w:rsid w:val="00034B39"/>
    <w:rsid w:val="00035481"/>
    <w:rsid w:val="00035B71"/>
    <w:rsid w:val="00036085"/>
    <w:rsid w:val="00036378"/>
    <w:rsid w:val="0003667E"/>
    <w:rsid w:val="000372EA"/>
    <w:rsid w:val="00037491"/>
    <w:rsid w:val="000376C6"/>
    <w:rsid w:val="00037A75"/>
    <w:rsid w:val="00037D27"/>
    <w:rsid w:val="00037F3C"/>
    <w:rsid w:val="000401ED"/>
    <w:rsid w:val="00040D15"/>
    <w:rsid w:val="00041158"/>
    <w:rsid w:val="0004187E"/>
    <w:rsid w:val="000419BA"/>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809"/>
    <w:rsid w:val="00052D7F"/>
    <w:rsid w:val="000531E9"/>
    <w:rsid w:val="00053665"/>
    <w:rsid w:val="000539F1"/>
    <w:rsid w:val="00053DE8"/>
    <w:rsid w:val="000540B0"/>
    <w:rsid w:val="000546E8"/>
    <w:rsid w:val="00054863"/>
    <w:rsid w:val="00055054"/>
    <w:rsid w:val="000551AE"/>
    <w:rsid w:val="000553A5"/>
    <w:rsid w:val="00055472"/>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460"/>
    <w:rsid w:val="0007394A"/>
    <w:rsid w:val="00073EFF"/>
    <w:rsid w:val="00074855"/>
    <w:rsid w:val="00074A46"/>
    <w:rsid w:val="00074B61"/>
    <w:rsid w:val="00074C59"/>
    <w:rsid w:val="00074D9B"/>
    <w:rsid w:val="000754A8"/>
    <w:rsid w:val="00075DF2"/>
    <w:rsid w:val="00075FF1"/>
    <w:rsid w:val="00076197"/>
    <w:rsid w:val="000761EA"/>
    <w:rsid w:val="00076CC3"/>
    <w:rsid w:val="00076CDF"/>
    <w:rsid w:val="0007737B"/>
    <w:rsid w:val="00077452"/>
    <w:rsid w:val="00077851"/>
    <w:rsid w:val="00077FEE"/>
    <w:rsid w:val="000802C5"/>
    <w:rsid w:val="000806CD"/>
    <w:rsid w:val="00080704"/>
    <w:rsid w:val="00080797"/>
    <w:rsid w:val="000808E4"/>
    <w:rsid w:val="000813C8"/>
    <w:rsid w:val="000814F0"/>
    <w:rsid w:val="00081839"/>
    <w:rsid w:val="0008195C"/>
    <w:rsid w:val="00081AE3"/>
    <w:rsid w:val="00082046"/>
    <w:rsid w:val="000822DA"/>
    <w:rsid w:val="000829DE"/>
    <w:rsid w:val="00082B2E"/>
    <w:rsid w:val="00082C44"/>
    <w:rsid w:val="00083651"/>
    <w:rsid w:val="00083BEC"/>
    <w:rsid w:val="00083F6B"/>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3D"/>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021"/>
    <w:rsid w:val="00095403"/>
    <w:rsid w:val="000959BB"/>
    <w:rsid w:val="00095F87"/>
    <w:rsid w:val="0009621C"/>
    <w:rsid w:val="00096295"/>
    <w:rsid w:val="00096774"/>
    <w:rsid w:val="000968C6"/>
    <w:rsid w:val="000968D9"/>
    <w:rsid w:val="00096AD2"/>
    <w:rsid w:val="00097204"/>
    <w:rsid w:val="00097305"/>
    <w:rsid w:val="00097795"/>
    <w:rsid w:val="00097AE8"/>
    <w:rsid w:val="00097C5F"/>
    <w:rsid w:val="00097F44"/>
    <w:rsid w:val="000A063B"/>
    <w:rsid w:val="000A0BDD"/>
    <w:rsid w:val="000A1185"/>
    <w:rsid w:val="000A13A7"/>
    <w:rsid w:val="000A176B"/>
    <w:rsid w:val="000A239E"/>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810"/>
    <w:rsid w:val="000A5F2B"/>
    <w:rsid w:val="000A5F4E"/>
    <w:rsid w:val="000A64DE"/>
    <w:rsid w:val="000A65FF"/>
    <w:rsid w:val="000A67AF"/>
    <w:rsid w:val="000A67BD"/>
    <w:rsid w:val="000A6A24"/>
    <w:rsid w:val="000A6A34"/>
    <w:rsid w:val="000A6E48"/>
    <w:rsid w:val="000A7075"/>
    <w:rsid w:val="000A70A2"/>
    <w:rsid w:val="000A7C53"/>
    <w:rsid w:val="000A7D67"/>
    <w:rsid w:val="000A7DC3"/>
    <w:rsid w:val="000A7E64"/>
    <w:rsid w:val="000A7EE0"/>
    <w:rsid w:val="000B03AE"/>
    <w:rsid w:val="000B07F9"/>
    <w:rsid w:val="000B08B7"/>
    <w:rsid w:val="000B0AFE"/>
    <w:rsid w:val="000B0FEF"/>
    <w:rsid w:val="000B104A"/>
    <w:rsid w:val="000B1197"/>
    <w:rsid w:val="000B189F"/>
    <w:rsid w:val="000B1A8D"/>
    <w:rsid w:val="000B1E6A"/>
    <w:rsid w:val="000B2334"/>
    <w:rsid w:val="000B24BD"/>
    <w:rsid w:val="000B31A3"/>
    <w:rsid w:val="000B32FB"/>
    <w:rsid w:val="000B3519"/>
    <w:rsid w:val="000B3E57"/>
    <w:rsid w:val="000B4211"/>
    <w:rsid w:val="000B43B6"/>
    <w:rsid w:val="000B481D"/>
    <w:rsid w:val="000B4F24"/>
    <w:rsid w:val="000B52D7"/>
    <w:rsid w:val="000B5E50"/>
    <w:rsid w:val="000B6056"/>
    <w:rsid w:val="000B62A4"/>
    <w:rsid w:val="000B674A"/>
    <w:rsid w:val="000B6A4A"/>
    <w:rsid w:val="000B6D2B"/>
    <w:rsid w:val="000B733C"/>
    <w:rsid w:val="000B7703"/>
    <w:rsid w:val="000B7ADF"/>
    <w:rsid w:val="000B7E56"/>
    <w:rsid w:val="000C0181"/>
    <w:rsid w:val="000C01D2"/>
    <w:rsid w:val="000C0414"/>
    <w:rsid w:val="000C0AD8"/>
    <w:rsid w:val="000C0AFB"/>
    <w:rsid w:val="000C10C3"/>
    <w:rsid w:val="000C1370"/>
    <w:rsid w:val="000C1CC1"/>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401"/>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38D7"/>
    <w:rsid w:val="000D42FC"/>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423"/>
    <w:rsid w:val="000D7B25"/>
    <w:rsid w:val="000D7BD1"/>
    <w:rsid w:val="000E005B"/>
    <w:rsid w:val="000E027F"/>
    <w:rsid w:val="000E064F"/>
    <w:rsid w:val="000E078E"/>
    <w:rsid w:val="000E082F"/>
    <w:rsid w:val="000E098F"/>
    <w:rsid w:val="000E146E"/>
    <w:rsid w:val="000E1A6E"/>
    <w:rsid w:val="000E216E"/>
    <w:rsid w:val="000E21D0"/>
    <w:rsid w:val="000E24E8"/>
    <w:rsid w:val="000E25CA"/>
    <w:rsid w:val="000E3112"/>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6EFB"/>
    <w:rsid w:val="000F7126"/>
    <w:rsid w:val="000F72A0"/>
    <w:rsid w:val="000F74D4"/>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0EA"/>
    <w:rsid w:val="0011220D"/>
    <w:rsid w:val="001127BA"/>
    <w:rsid w:val="0011302C"/>
    <w:rsid w:val="00113094"/>
    <w:rsid w:val="00113CBB"/>
    <w:rsid w:val="0011471C"/>
    <w:rsid w:val="001149AA"/>
    <w:rsid w:val="00114DC3"/>
    <w:rsid w:val="00114E07"/>
    <w:rsid w:val="001152C2"/>
    <w:rsid w:val="001154D1"/>
    <w:rsid w:val="00115D5C"/>
    <w:rsid w:val="0011630E"/>
    <w:rsid w:val="00116378"/>
    <w:rsid w:val="0011675D"/>
    <w:rsid w:val="001168DD"/>
    <w:rsid w:val="00116AB6"/>
    <w:rsid w:val="00116FB5"/>
    <w:rsid w:val="0011711E"/>
    <w:rsid w:val="001171F0"/>
    <w:rsid w:val="00117637"/>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5F55"/>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C2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408"/>
    <w:rsid w:val="00141BBF"/>
    <w:rsid w:val="00141F19"/>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47E37"/>
    <w:rsid w:val="00150910"/>
    <w:rsid w:val="0015104A"/>
    <w:rsid w:val="001510DC"/>
    <w:rsid w:val="00151637"/>
    <w:rsid w:val="00151B25"/>
    <w:rsid w:val="00151D74"/>
    <w:rsid w:val="00152104"/>
    <w:rsid w:val="00152312"/>
    <w:rsid w:val="0015250D"/>
    <w:rsid w:val="0015270D"/>
    <w:rsid w:val="001529AE"/>
    <w:rsid w:val="001530C2"/>
    <w:rsid w:val="00153D6F"/>
    <w:rsid w:val="0015444F"/>
    <w:rsid w:val="001544B9"/>
    <w:rsid w:val="0015457C"/>
    <w:rsid w:val="001547C7"/>
    <w:rsid w:val="001548C6"/>
    <w:rsid w:val="00155438"/>
    <w:rsid w:val="0015550B"/>
    <w:rsid w:val="00155BC4"/>
    <w:rsid w:val="00155F19"/>
    <w:rsid w:val="001561A6"/>
    <w:rsid w:val="001566EA"/>
    <w:rsid w:val="00156741"/>
    <w:rsid w:val="001567D7"/>
    <w:rsid w:val="00156948"/>
    <w:rsid w:val="00156B0B"/>
    <w:rsid w:val="00156FC9"/>
    <w:rsid w:val="001575AB"/>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5B"/>
    <w:rsid w:val="00172EFD"/>
    <w:rsid w:val="00172F57"/>
    <w:rsid w:val="0017408C"/>
    <w:rsid w:val="0017416B"/>
    <w:rsid w:val="001747EC"/>
    <w:rsid w:val="00174AB6"/>
    <w:rsid w:val="0017525F"/>
    <w:rsid w:val="00175A00"/>
    <w:rsid w:val="00175D46"/>
    <w:rsid w:val="00176BF9"/>
    <w:rsid w:val="00177693"/>
    <w:rsid w:val="00177858"/>
    <w:rsid w:val="00177E4A"/>
    <w:rsid w:val="00180424"/>
    <w:rsid w:val="00180458"/>
    <w:rsid w:val="001807C6"/>
    <w:rsid w:val="00180B81"/>
    <w:rsid w:val="00180E61"/>
    <w:rsid w:val="001810DA"/>
    <w:rsid w:val="001815D9"/>
    <w:rsid w:val="00181A78"/>
    <w:rsid w:val="00181ABB"/>
    <w:rsid w:val="001828B3"/>
    <w:rsid w:val="001829D5"/>
    <w:rsid w:val="00182E10"/>
    <w:rsid w:val="001832FB"/>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87E21"/>
    <w:rsid w:val="001907BC"/>
    <w:rsid w:val="00190837"/>
    <w:rsid w:val="001909E4"/>
    <w:rsid w:val="00190D01"/>
    <w:rsid w:val="00190D96"/>
    <w:rsid w:val="001910EF"/>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338"/>
    <w:rsid w:val="00194E3E"/>
    <w:rsid w:val="001950F4"/>
    <w:rsid w:val="0019547B"/>
    <w:rsid w:val="00195A0E"/>
    <w:rsid w:val="00195A3F"/>
    <w:rsid w:val="00195B4E"/>
    <w:rsid w:val="00196244"/>
    <w:rsid w:val="001968E1"/>
    <w:rsid w:val="00196AC1"/>
    <w:rsid w:val="00196B57"/>
    <w:rsid w:val="00196B80"/>
    <w:rsid w:val="00196B9D"/>
    <w:rsid w:val="00196C33"/>
    <w:rsid w:val="0019780C"/>
    <w:rsid w:val="0019787E"/>
    <w:rsid w:val="00197A01"/>
    <w:rsid w:val="001A00F5"/>
    <w:rsid w:val="001A01B9"/>
    <w:rsid w:val="001A0297"/>
    <w:rsid w:val="001A0973"/>
    <w:rsid w:val="001A0B6F"/>
    <w:rsid w:val="001A1153"/>
    <w:rsid w:val="001A127F"/>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6C8B"/>
    <w:rsid w:val="001A72BD"/>
    <w:rsid w:val="001A7424"/>
    <w:rsid w:val="001A7AF2"/>
    <w:rsid w:val="001A7ED7"/>
    <w:rsid w:val="001B0304"/>
    <w:rsid w:val="001B0916"/>
    <w:rsid w:val="001B0964"/>
    <w:rsid w:val="001B0BD3"/>
    <w:rsid w:val="001B0EE0"/>
    <w:rsid w:val="001B1197"/>
    <w:rsid w:val="001B147D"/>
    <w:rsid w:val="001B1D8D"/>
    <w:rsid w:val="001B20B5"/>
    <w:rsid w:val="001B2622"/>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C16"/>
    <w:rsid w:val="001C1D1B"/>
    <w:rsid w:val="001C1E28"/>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D7652"/>
    <w:rsid w:val="001D7E36"/>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CB"/>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AE8"/>
    <w:rsid w:val="00201DFB"/>
    <w:rsid w:val="002022C0"/>
    <w:rsid w:val="00203838"/>
    <w:rsid w:val="00203A42"/>
    <w:rsid w:val="00203B55"/>
    <w:rsid w:val="00203F22"/>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07D3E"/>
    <w:rsid w:val="00207FA7"/>
    <w:rsid w:val="0021041C"/>
    <w:rsid w:val="00210892"/>
    <w:rsid w:val="00210C1A"/>
    <w:rsid w:val="00210E4B"/>
    <w:rsid w:val="0021159B"/>
    <w:rsid w:val="0021198A"/>
    <w:rsid w:val="002119B9"/>
    <w:rsid w:val="00212034"/>
    <w:rsid w:val="002127E0"/>
    <w:rsid w:val="002128B7"/>
    <w:rsid w:val="00212A70"/>
    <w:rsid w:val="00213034"/>
    <w:rsid w:val="00213619"/>
    <w:rsid w:val="002141FC"/>
    <w:rsid w:val="002145CC"/>
    <w:rsid w:val="002147F5"/>
    <w:rsid w:val="00214873"/>
    <w:rsid w:val="00214C92"/>
    <w:rsid w:val="00214EE4"/>
    <w:rsid w:val="00215561"/>
    <w:rsid w:val="00215601"/>
    <w:rsid w:val="00215916"/>
    <w:rsid w:val="002159F6"/>
    <w:rsid w:val="00215F63"/>
    <w:rsid w:val="00215FB9"/>
    <w:rsid w:val="0021604C"/>
    <w:rsid w:val="00216341"/>
    <w:rsid w:val="00216489"/>
    <w:rsid w:val="00216647"/>
    <w:rsid w:val="00216853"/>
    <w:rsid w:val="00216CA6"/>
    <w:rsid w:val="00217011"/>
    <w:rsid w:val="002171BF"/>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ACC"/>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8EB"/>
    <w:rsid w:val="00231942"/>
    <w:rsid w:val="00231CA8"/>
    <w:rsid w:val="00231E2E"/>
    <w:rsid w:val="00232315"/>
    <w:rsid w:val="002326E4"/>
    <w:rsid w:val="00232C19"/>
    <w:rsid w:val="00232D3F"/>
    <w:rsid w:val="00232F04"/>
    <w:rsid w:val="002337FC"/>
    <w:rsid w:val="00233D4A"/>
    <w:rsid w:val="0023420F"/>
    <w:rsid w:val="00234DB7"/>
    <w:rsid w:val="00234EC3"/>
    <w:rsid w:val="00234F69"/>
    <w:rsid w:val="0023576A"/>
    <w:rsid w:val="00235F1A"/>
    <w:rsid w:val="00236753"/>
    <w:rsid w:val="002367B2"/>
    <w:rsid w:val="00237511"/>
    <w:rsid w:val="002377E7"/>
    <w:rsid w:val="00237C82"/>
    <w:rsid w:val="002404D2"/>
    <w:rsid w:val="002405ED"/>
    <w:rsid w:val="00240EA3"/>
    <w:rsid w:val="002417A1"/>
    <w:rsid w:val="002418EE"/>
    <w:rsid w:val="002419F0"/>
    <w:rsid w:val="00241E1C"/>
    <w:rsid w:val="00241F2D"/>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C88"/>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32"/>
    <w:rsid w:val="002551FB"/>
    <w:rsid w:val="00255A76"/>
    <w:rsid w:val="00255BA0"/>
    <w:rsid w:val="002566D3"/>
    <w:rsid w:val="002604CA"/>
    <w:rsid w:val="00260600"/>
    <w:rsid w:val="002607CD"/>
    <w:rsid w:val="002612E4"/>
    <w:rsid w:val="00261686"/>
    <w:rsid w:val="002618DE"/>
    <w:rsid w:val="00262138"/>
    <w:rsid w:val="00262148"/>
    <w:rsid w:val="00262160"/>
    <w:rsid w:val="002621F5"/>
    <w:rsid w:val="0026222C"/>
    <w:rsid w:val="00262370"/>
    <w:rsid w:val="002623E3"/>
    <w:rsid w:val="002626DC"/>
    <w:rsid w:val="0026291E"/>
    <w:rsid w:val="00263098"/>
    <w:rsid w:val="0026344D"/>
    <w:rsid w:val="00263AD6"/>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94"/>
    <w:rsid w:val="00267AFE"/>
    <w:rsid w:val="00267E50"/>
    <w:rsid w:val="002719E1"/>
    <w:rsid w:val="00271EF1"/>
    <w:rsid w:val="00272365"/>
    <w:rsid w:val="00272521"/>
    <w:rsid w:val="00272537"/>
    <w:rsid w:val="00272D00"/>
    <w:rsid w:val="00273030"/>
    <w:rsid w:val="00273213"/>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D2A"/>
    <w:rsid w:val="00277E5F"/>
    <w:rsid w:val="00277EBC"/>
    <w:rsid w:val="00277FA0"/>
    <w:rsid w:val="00280409"/>
    <w:rsid w:val="0028092B"/>
    <w:rsid w:val="00280989"/>
    <w:rsid w:val="00280A54"/>
    <w:rsid w:val="00280CD4"/>
    <w:rsid w:val="00280D97"/>
    <w:rsid w:val="00281D61"/>
    <w:rsid w:val="00281D6A"/>
    <w:rsid w:val="00281D84"/>
    <w:rsid w:val="0028223D"/>
    <w:rsid w:val="002826D5"/>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23E"/>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5EA7"/>
    <w:rsid w:val="002961E4"/>
    <w:rsid w:val="00296489"/>
    <w:rsid w:val="00296B9F"/>
    <w:rsid w:val="00296C22"/>
    <w:rsid w:val="0029731F"/>
    <w:rsid w:val="0029752D"/>
    <w:rsid w:val="00297A04"/>
    <w:rsid w:val="00297AEC"/>
    <w:rsid w:val="00297DFA"/>
    <w:rsid w:val="002A07D7"/>
    <w:rsid w:val="002A092D"/>
    <w:rsid w:val="002A0AF5"/>
    <w:rsid w:val="002A0F27"/>
    <w:rsid w:val="002A17D2"/>
    <w:rsid w:val="002A189F"/>
    <w:rsid w:val="002A1CF3"/>
    <w:rsid w:val="002A1DC9"/>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9D7"/>
    <w:rsid w:val="002A6B0F"/>
    <w:rsid w:val="002A77BB"/>
    <w:rsid w:val="002A7C94"/>
    <w:rsid w:val="002B0E4B"/>
    <w:rsid w:val="002B1499"/>
    <w:rsid w:val="002B1A6A"/>
    <w:rsid w:val="002B1EC8"/>
    <w:rsid w:val="002B2451"/>
    <w:rsid w:val="002B2AEC"/>
    <w:rsid w:val="002B33AE"/>
    <w:rsid w:val="002B3779"/>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3DE"/>
    <w:rsid w:val="002C2655"/>
    <w:rsid w:val="002C26FE"/>
    <w:rsid w:val="002C2803"/>
    <w:rsid w:val="002C2883"/>
    <w:rsid w:val="002C2DFC"/>
    <w:rsid w:val="002C30E0"/>
    <w:rsid w:val="002C3302"/>
    <w:rsid w:val="002C3C0A"/>
    <w:rsid w:val="002C411C"/>
    <w:rsid w:val="002C4732"/>
    <w:rsid w:val="002C47FF"/>
    <w:rsid w:val="002C4C5E"/>
    <w:rsid w:val="002C4CAD"/>
    <w:rsid w:val="002C4FB2"/>
    <w:rsid w:val="002C54D8"/>
    <w:rsid w:val="002C5CEF"/>
    <w:rsid w:val="002C6258"/>
    <w:rsid w:val="002C641A"/>
    <w:rsid w:val="002C651B"/>
    <w:rsid w:val="002C65AC"/>
    <w:rsid w:val="002C6BBB"/>
    <w:rsid w:val="002C6EE8"/>
    <w:rsid w:val="002C6FD9"/>
    <w:rsid w:val="002C76E7"/>
    <w:rsid w:val="002C7F74"/>
    <w:rsid w:val="002D07DE"/>
    <w:rsid w:val="002D091A"/>
    <w:rsid w:val="002D0D42"/>
    <w:rsid w:val="002D1330"/>
    <w:rsid w:val="002D135B"/>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C8D"/>
    <w:rsid w:val="002E0E14"/>
    <w:rsid w:val="002E1138"/>
    <w:rsid w:val="002E121A"/>
    <w:rsid w:val="002E1365"/>
    <w:rsid w:val="002E14DC"/>
    <w:rsid w:val="002E217D"/>
    <w:rsid w:val="002E250E"/>
    <w:rsid w:val="002E2579"/>
    <w:rsid w:val="002E2780"/>
    <w:rsid w:val="002E2E47"/>
    <w:rsid w:val="002E2EA9"/>
    <w:rsid w:val="002E32EA"/>
    <w:rsid w:val="002E3831"/>
    <w:rsid w:val="002E461B"/>
    <w:rsid w:val="002E4686"/>
    <w:rsid w:val="002E4855"/>
    <w:rsid w:val="002E486B"/>
    <w:rsid w:val="002E4A8A"/>
    <w:rsid w:val="002E4B05"/>
    <w:rsid w:val="002E6168"/>
    <w:rsid w:val="002E67CD"/>
    <w:rsid w:val="002E68F5"/>
    <w:rsid w:val="002E71C6"/>
    <w:rsid w:val="002E7267"/>
    <w:rsid w:val="002E747A"/>
    <w:rsid w:val="002E75DC"/>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E1F"/>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E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46"/>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0A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B7"/>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4"/>
    <w:rsid w:val="00332A4D"/>
    <w:rsid w:val="00332AD9"/>
    <w:rsid w:val="00332B64"/>
    <w:rsid w:val="00333090"/>
    <w:rsid w:val="0033321E"/>
    <w:rsid w:val="003335C4"/>
    <w:rsid w:val="00333833"/>
    <w:rsid w:val="00333AD5"/>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0B9D"/>
    <w:rsid w:val="0034105C"/>
    <w:rsid w:val="0034109B"/>
    <w:rsid w:val="00341314"/>
    <w:rsid w:val="00341C24"/>
    <w:rsid w:val="003426E5"/>
    <w:rsid w:val="003433D0"/>
    <w:rsid w:val="00343D9D"/>
    <w:rsid w:val="00343E2A"/>
    <w:rsid w:val="0034402F"/>
    <w:rsid w:val="00344B05"/>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0F2B"/>
    <w:rsid w:val="00351227"/>
    <w:rsid w:val="00351755"/>
    <w:rsid w:val="00351B1A"/>
    <w:rsid w:val="00351C31"/>
    <w:rsid w:val="00351E99"/>
    <w:rsid w:val="00351EC7"/>
    <w:rsid w:val="00351EE6"/>
    <w:rsid w:val="00351EF7"/>
    <w:rsid w:val="00352263"/>
    <w:rsid w:val="0035245B"/>
    <w:rsid w:val="003527A0"/>
    <w:rsid w:val="00352A0B"/>
    <w:rsid w:val="00352BA8"/>
    <w:rsid w:val="00352E50"/>
    <w:rsid w:val="003530F9"/>
    <w:rsid w:val="00353370"/>
    <w:rsid w:val="0035408A"/>
    <w:rsid w:val="003542E0"/>
    <w:rsid w:val="0035459E"/>
    <w:rsid w:val="003545E1"/>
    <w:rsid w:val="00354BF4"/>
    <w:rsid w:val="00354FCE"/>
    <w:rsid w:val="00355385"/>
    <w:rsid w:val="00355572"/>
    <w:rsid w:val="00355D04"/>
    <w:rsid w:val="003560CE"/>
    <w:rsid w:val="00356341"/>
    <w:rsid w:val="00357095"/>
    <w:rsid w:val="003572E3"/>
    <w:rsid w:val="00357FFB"/>
    <w:rsid w:val="00360321"/>
    <w:rsid w:val="0036052B"/>
    <w:rsid w:val="00360A35"/>
    <w:rsid w:val="00360E27"/>
    <w:rsid w:val="00360E30"/>
    <w:rsid w:val="00361081"/>
    <w:rsid w:val="0036189F"/>
    <w:rsid w:val="00361B37"/>
    <w:rsid w:val="00362152"/>
    <w:rsid w:val="003623E5"/>
    <w:rsid w:val="00362445"/>
    <w:rsid w:val="00362829"/>
    <w:rsid w:val="00362C80"/>
    <w:rsid w:val="0036315F"/>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15C"/>
    <w:rsid w:val="003802D2"/>
    <w:rsid w:val="00380579"/>
    <w:rsid w:val="003807B8"/>
    <w:rsid w:val="00380C1A"/>
    <w:rsid w:val="00380C73"/>
    <w:rsid w:val="00381972"/>
    <w:rsid w:val="00382C64"/>
    <w:rsid w:val="00383188"/>
    <w:rsid w:val="003834CF"/>
    <w:rsid w:val="00383778"/>
    <w:rsid w:val="0038380B"/>
    <w:rsid w:val="003838BB"/>
    <w:rsid w:val="00383A11"/>
    <w:rsid w:val="00383E4F"/>
    <w:rsid w:val="00384787"/>
    <w:rsid w:val="00384A14"/>
    <w:rsid w:val="00384DD8"/>
    <w:rsid w:val="00385104"/>
    <w:rsid w:val="0038515F"/>
    <w:rsid w:val="00385556"/>
    <w:rsid w:val="00385C63"/>
    <w:rsid w:val="00385ED5"/>
    <w:rsid w:val="00385F6C"/>
    <w:rsid w:val="0038617C"/>
    <w:rsid w:val="00387595"/>
    <w:rsid w:val="003877B6"/>
    <w:rsid w:val="0039013A"/>
    <w:rsid w:val="0039035A"/>
    <w:rsid w:val="003905F6"/>
    <w:rsid w:val="00390895"/>
    <w:rsid w:val="00390E48"/>
    <w:rsid w:val="00390F33"/>
    <w:rsid w:val="003910C7"/>
    <w:rsid w:val="003912F7"/>
    <w:rsid w:val="003914A4"/>
    <w:rsid w:val="003916C0"/>
    <w:rsid w:val="003917E7"/>
    <w:rsid w:val="0039182A"/>
    <w:rsid w:val="00391A29"/>
    <w:rsid w:val="003920AB"/>
    <w:rsid w:val="003922DD"/>
    <w:rsid w:val="003926FD"/>
    <w:rsid w:val="00392CB3"/>
    <w:rsid w:val="00392DB4"/>
    <w:rsid w:val="0039365B"/>
    <w:rsid w:val="003936E4"/>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2F75"/>
    <w:rsid w:val="003B3022"/>
    <w:rsid w:val="003B3991"/>
    <w:rsid w:val="003B3A1D"/>
    <w:rsid w:val="003B3B69"/>
    <w:rsid w:val="003B3F17"/>
    <w:rsid w:val="003B3FD9"/>
    <w:rsid w:val="003B40DF"/>
    <w:rsid w:val="003B410B"/>
    <w:rsid w:val="003B4568"/>
    <w:rsid w:val="003B45B9"/>
    <w:rsid w:val="003B46B7"/>
    <w:rsid w:val="003B4AC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2B"/>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97E"/>
    <w:rsid w:val="003D1A98"/>
    <w:rsid w:val="003D2749"/>
    <w:rsid w:val="003D28A7"/>
    <w:rsid w:val="003D28EE"/>
    <w:rsid w:val="003D2CD7"/>
    <w:rsid w:val="003D30D7"/>
    <w:rsid w:val="003D3140"/>
    <w:rsid w:val="003D3394"/>
    <w:rsid w:val="003D35D0"/>
    <w:rsid w:val="003D43EC"/>
    <w:rsid w:val="003D4BC1"/>
    <w:rsid w:val="003D4CE2"/>
    <w:rsid w:val="003D4F41"/>
    <w:rsid w:val="003D52C3"/>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26AF"/>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E7D3B"/>
    <w:rsid w:val="003F02D3"/>
    <w:rsid w:val="003F07E2"/>
    <w:rsid w:val="003F08C2"/>
    <w:rsid w:val="003F09F1"/>
    <w:rsid w:val="003F1176"/>
    <w:rsid w:val="003F139E"/>
    <w:rsid w:val="003F13C3"/>
    <w:rsid w:val="003F19F2"/>
    <w:rsid w:val="003F1E2E"/>
    <w:rsid w:val="003F1E87"/>
    <w:rsid w:val="003F215D"/>
    <w:rsid w:val="003F24B5"/>
    <w:rsid w:val="003F2C64"/>
    <w:rsid w:val="003F371C"/>
    <w:rsid w:val="003F3A73"/>
    <w:rsid w:val="003F3D42"/>
    <w:rsid w:val="003F42D7"/>
    <w:rsid w:val="003F4541"/>
    <w:rsid w:val="003F5BA9"/>
    <w:rsid w:val="003F6505"/>
    <w:rsid w:val="003F69F0"/>
    <w:rsid w:val="003F6BB4"/>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2F5"/>
    <w:rsid w:val="004054A1"/>
    <w:rsid w:val="004055F6"/>
    <w:rsid w:val="004057E4"/>
    <w:rsid w:val="004058D1"/>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80"/>
    <w:rsid w:val="00416CAD"/>
    <w:rsid w:val="0041740E"/>
    <w:rsid w:val="004177B7"/>
    <w:rsid w:val="0042025F"/>
    <w:rsid w:val="0042026B"/>
    <w:rsid w:val="004202A4"/>
    <w:rsid w:val="004203FF"/>
    <w:rsid w:val="00420464"/>
    <w:rsid w:val="00420644"/>
    <w:rsid w:val="00420DC4"/>
    <w:rsid w:val="00420E4A"/>
    <w:rsid w:val="00421080"/>
    <w:rsid w:val="004210B0"/>
    <w:rsid w:val="004210FF"/>
    <w:rsid w:val="004214D7"/>
    <w:rsid w:val="004217CD"/>
    <w:rsid w:val="00421AE6"/>
    <w:rsid w:val="00421B24"/>
    <w:rsid w:val="00421DAC"/>
    <w:rsid w:val="00422282"/>
    <w:rsid w:val="00422363"/>
    <w:rsid w:val="004229A1"/>
    <w:rsid w:val="004229F8"/>
    <w:rsid w:val="00422A6B"/>
    <w:rsid w:val="00422CD5"/>
    <w:rsid w:val="00422D81"/>
    <w:rsid w:val="00422F49"/>
    <w:rsid w:val="00423FBE"/>
    <w:rsid w:val="004245BE"/>
    <w:rsid w:val="00424F6B"/>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18B"/>
    <w:rsid w:val="004324DA"/>
    <w:rsid w:val="00432D7C"/>
    <w:rsid w:val="00433049"/>
    <w:rsid w:val="0043324E"/>
    <w:rsid w:val="00433A62"/>
    <w:rsid w:val="004347F8"/>
    <w:rsid w:val="004349E5"/>
    <w:rsid w:val="00434E78"/>
    <w:rsid w:val="0043517C"/>
    <w:rsid w:val="004353A2"/>
    <w:rsid w:val="00435990"/>
    <w:rsid w:val="00435B7D"/>
    <w:rsid w:val="00436CDF"/>
    <w:rsid w:val="0043730F"/>
    <w:rsid w:val="0043798E"/>
    <w:rsid w:val="00437BB9"/>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4F8F"/>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957"/>
    <w:rsid w:val="00464AF6"/>
    <w:rsid w:val="00464D14"/>
    <w:rsid w:val="00464EA4"/>
    <w:rsid w:val="004652FB"/>
    <w:rsid w:val="0046543D"/>
    <w:rsid w:val="00465441"/>
    <w:rsid w:val="00465488"/>
    <w:rsid w:val="00465735"/>
    <w:rsid w:val="0046573F"/>
    <w:rsid w:val="00465A70"/>
    <w:rsid w:val="00465B8C"/>
    <w:rsid w:val="00465BBD"/>
    <w:rsid w:val="00465C4F"/>
    <w:rsid w:val="004668BB"/>
    <w:rsid w:val="004669C6"/>
    <w:rsid w:val="00466CA4"/>
    <w:rsid w:val="00466E06"/>
    <w:rsid w:val="00467308"/>
    <w:rsid w:val="00467BAB"/>
    <w:rsid w:val="00467C9F"/>
    <w:rsid w:val="00467E78"/>
    <w:rsid w:val="0047067A"/>
    <w:rsid w:val="00470B50"/>
    <w:rsid w:val="00470BC0"/>
    <w:rsid w:val="00470E3F"/>
    <w:rsid w:val="00471175"/>
    <w:rsid w:val="004712B3"/>
    <w:rsid w:val="004715C8"/>
    <w:rsid w:val="004718BA"/>
    <w:rsid w:val="00471957"/>
    <w:rsid w:val="00471B3F"/>
    <w:rsid w:val="004725BF"/>
    <w:rsid w:val="00472929"/>
    <w:rsid w:val="00472CFA"/>
    <w:rsid w:val="00472D9E"/>
    <w:rsid w:val="004738E5"/>
    <w:rsid w:val="00473E22"/>
    <w:rsid w:val="0047441B"/>
    <w:rsid w:val="004746C3"/>
    <w:rsid w:val="00474C16"/>
    <w:rsid w:val="0047517D"/>
    <w:rsid w:val="004754B9"/>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5DCF"/>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0C80"/>
    <w:rsid w:val="004A1446"/>
    <w:rsid w:val="004A1663"/>
    <w:rsid w:val="004A1EEB"/>
    <w:rsid w:val="004A1EEC"/>
    <w:rsid w:val="004A2161"/>
    <w:rsid w:val="004A25C2"/>
    <w:rsid w:val="004A28FE"/>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89"/>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2CE"/>
    <w:rsid w:val="004B6C47"/>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522"/>
    <w:rsid w:val="004C282A"/>
    <w:rsid w:val="004C2E38"/>
    <w:rsid w:val="004C31E6"/>
    <w:rsid w:val="004C362D"/>
    <w:rsid w:val="004C3959"/>
    <w:rsid w:val="004C3F62"/>
    <w:rsid w:val="004C40EC"/>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1D1"/>
    <w:rsid w:val="004D74FE"/>
    <w:rsid w:val="004D76AE"/>
    <w:rsid w:val="004D7D39"/>
    <w:rsid w:val="004D7DAA"/>
    <w:rsid w:val="004E0358"/>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856"/>
    <w:rsid w:val="004E4B5E"/>
    <w:rsid w:val="004E4C66"/>
    <w:rsid w:val="004E4D09"/>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3CEC"/>
    <w:rsid w:val="004F40CE"/>
    <w:rsid w:val="004F41E6"/>
    <w:rsid w:val="004F42C1"/>
    <w:rsid w:val="004F51E3"/>
    <w:rsid w:val="004F5AA4"/>
    <w:rsid w:val="004F5ADE"/>
    <w:rsid w:val="004F5E14"/>
    <w:rsid w:val="004F5E3A"/>
    <w:rsid w:val="004F5E3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5A5"/>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6EA9"/>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67DF"/>
    <w:rsid w:val="00517346"/>
    <w:rsid w:val="0051781D"/>
    <w:rsid w:val="00517CF9"/>
    <w:rsid w:val="00517E05"/>
    <w:rsid w:val="0052000A"/>
    <w:rsid w:val="00520156"/>
    <w:rsid w:val="005203F4"/>
    <w:rsid w:val="0052104C"/>
    <w:rsid w:val="00521572"/>
    <w:rsid w:val="00521A95"/>
    <w:rsid w:val="00521B5A"/>
    <w:rsid w:val="00521DD2"/>
    <w:rsid w:val="00521F2A"/>
    <w:rsid w:val="0052238F"/>
    <w:rsid w:val="00522444"/>
    <w:rsid w:val="00522C57"/>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27F9F"/>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96E"/>
    <w:rsid w:val="00537996"/>
    <w:rsid w:val="00537E95"/>
    <w:rsid w:val="005401F5"/>
    <w:rsid w:val="0054052A"/>
    <w:rsid w:val="00540F56"/>
    <w:rsid w:val="00540FE1"/>
    <w:rsid w:val="0054175D"/>
    <w:rsid w:val="00541844"/>
    <w:rsid w:val="00541BE4"/>
    <w:rsid w:val="00541D28"/>
    <w:rsid w:val="00541F7B"/>
    <w:rsid w:val="0054290A"/>
    <w:rsid w:val="00543309"/>
    <w:rsid w:val="005433A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04B"/>
    <w:rsid w:val="0055236C"/>
    <w:rsid w:val="00552444"/>
    <w:rsid w:val="00552802"/>
    <w:rsid w:val="00552E44"/>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156"/>
    <w:rsid w:val="00586419"/>
    <w:rsid w:val="005864BA"/>
    <w:rsid w:val="00586713"/>
    <w:rsid w:val="00586A67"/>
    <w:rsid w:val="005877B7"/>
    <w:rsid w:val="00587A73"/>
    <w:rsid w:val="00587B97"/>
    <w:rsid w:val="00587F7A"/>
    <w:rsid w:val="005902DC"/>
    <w:rsid w:val="00590BEF"/>
    <w:rsid w:val="005917F4"/>
    <w:rsid w:val="005918AE"/>
    <w:rsid w:val="00591950"/>
    <w:rsid w:val="00591989"/>
    <w:rsid w:val="00591AE7"/>
    <w:rsid w:val="00591DDC"/>
    <w:rsid w:val="00591FC3"/>
    <w:rsid w:val="00592185"/>
    <w:rsid w:val="00592B17"/>
    <w:rsid w:val="00592E25"/>
    <w:rsid w:val="00592EF2"/>
    <w:rsid w:val="00593246"/>
    <w:rsid w:val="00593AF2"/>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2BD"/>
    <w:rsid w:val="005B2316"/>
    <w:rsid w:val="005B27B9"/>
    <w:rsid w:val="005B29FF"/>
    <w:rsid w:val="005B2B5D"/>
    <w:rsid w:val="005B2BC8"/>
    <w:rsid w:val="005B2C85"/>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C8E"/>
    <w:rsid w:val="005C3EF3"/>
    <w:rsid w:val="005C3FFB"/>
    <w:rsid w:val="005C40BC"/>
    <w:rsid w:val="005C482D"/>
    <w:rsid w:val="005C4DDC"/>
    <w:rsid w:val="005C50BD"/>
    <w:rsid w:val="005C528E"/>
    <w:rsid w:val="005C5519"/>
    <w:rsid w:val="005C5B77"/>
    <w:rsid w:val="005C6A71"/>
    <w:rsid w:val="005C6BDD"/>
    <w:rsid w:val="005C7004"/>
    <w:rsid w:val="005C7261"/>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2F"/>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01D7"/>
    <w:rsid w:val="005F1194"/>
    <w:rsid w:val="005F1E83"/>
    <w:rsid w:val="005F1EB0"/>
    <w:rsid w:val="005F2081"/>
    <w:rsid w:val="005F26EE"/>
    <w:rsid w:val="005F2D7A"/>
    <w:rsid w:val="005F318F"/>
    <w:rsid w:val="005F3816"/>
    <w:rsid w:val="005F413B"/>
    <w:rsid w:val="005F53D7"/>
    <w:rsid w:val="005F53EA"/>
    <w:rsid w:val="005F5A88"/>
    <w:rsid w:val="005F622D"/>
    <w:rsid w:val="005F6D90"/>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34E7"/>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61E"/>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7B9"/>
    <w:rsid w:val="00621E7B"/>
    <w:rsid w:val="00622610"/>
    <w:rsid w:val="0062272B"/>
    <w:rsid w:val="00622CE5"/>
    <w:rsid w:val="00622E65"/>
    <w:rsid w:val="00622F5C"/>
    <w:rsid w:val="00623429"/>
    <w:rsid w:val="0062363C"/>
    <w:rsid w:val="00623D60"/>
    <w:rsid w:val="00623EB9"/>
    <w:rsid w:val="0062471F"/>
    <w:rsid w:val="0062475F"/>
    <w:rsid w:val="006249E2"/>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2942"/>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0FB0"/>
    <w:rsid w:val="00641101"/>
    <w:rsid w:val="0064117C"/>
    <w:rsid w:val="00641322"/>
    <w:rsid w:val="00641410"/>
    <w:rsid w:val="006414B4"/>
    <w:rsid w:val="006415E8"/>
    <w:rsid w:val="006418FD"/>
    <w:rsid w:val="00641FC9"/>
    <w:rsid w:val="00642B30"/>
    <w:rsid w:val="00643053"/>
    <w:rsid w:val="00643072"/>
    <w:rsid w:val="00643326"/>
    <w:rsid w:val="0064357F"/>
    <w:rsid w:val="0064394D"/>
    <w:rsid w:val="00643CE1"/>
    <w:rsid w:val="00644E1E"/>
    <w:rsid w:val="00645142"/>
    <w:rsid w:val="006453A2"/>
    <w:rsid w:val="006454A3"/>
    <w:rsid w:val="00645CA5"/>
    <w:rsid w:val="00645E1E"/>
    <w:rsid w:val="00646217"/>
    <w:rsid w:val="0064698C"/>
    <w:rsid w:val="00646BF2"/>
    <w:rsid w:val="00646CD4"/>
    <w:rsid w:val="00646E63"/>
    <w:rsid w:val="00646EE8"/>
    <w:rsid w:val="00646EEF"/>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581"/>
    <w:rsid w:val="00662AFE"/>
    <w:rsid w:val="00662CA5"/>
    <w:rsid w:val="00662DFD"/>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110"/>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532"/>
    <w:rsid w:val="00681626"/>
    <w:rsid w:val="0068180F"/>
    <w:rsid w:val="00681C69"/>
    <w:rsid w:val="00682209"/>
    <w:rsid w:val="0068237E"/>
    <w:rsid w:val="00682574"/>
    <w:rsid w:val="00682928"/>
    <w:rsid w:val="00683131"/>
    <w:rsid w:val="00683494"/>
    <w:rsid w:val="00683629"/>
    <w:rsid w:val="00683EE7"/>
    <w:rsid w:val="00684132"/>
    <w:rsid w:val="00684C38"/>
    <w:rsid w:val="00684FBB"/>
    <w:rsid w:val="0068556F"/>
    <w:rsid w:val="00686710"/>
    <w:rsid w:val="0068710E"/>
    <w:rsid w:val="00687140"/>
    <w:rsid w:val="00687B1B"/>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515"/>
    <w:rsid w:val="00693A3E"/>
    <w:rsid w:val="00693B06"/>
    <w:rsid w:val="00693EB1"/>
    <w:rsid w:val="00694650"/>
    <w:rsid w:val="006947CC"/>
    <w:rsid w:val="006956D3"/>
    <w:rsid w:val="006957E7"/>
    <w:rsid w:val="006963FE"/>
    <w:rsid w:val="006964D7"/>
    <w:rsid w:val="00696AFF"/>
    <w:rsid w:val="00696E70"/>
    <w:rsid w:val="00697CDB"/>
    <w:rsid w:val="00697D4C"/>
    <w:rsid w:val="006A0AEE"/>
    <w:rsid w:val="006A158A"/>
    <w:rsid w:val="006A17C8"/>
    <w:rsid w:val="006A1F0C"/>
    <w:rsid w:val="006A1FD2"/>
    <w:rsid w:val="006A218C"/>
    <w:rsid w:val="006A227D"/>
    <w:rsid w:val="006A23CA"/>
    <w:rsid w:val="006A2612"/>
    <w:rsid w:val="006A26A7"/>
    <w:rsid w:val="006A297F"/>
    <w:rsid w:val="006A299B"/>
    <w:rsid w:val="006A2C29"/>
    <w:rsid w:val="006A2F0C"/>
    <w:rsid w:val="006A3190"/>
    <w:rsid w:val="006A3326"/>
    <w:rsid w:val="006A34E2"/>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9EF"/>
    <w:rsid w:val="006A7A14"/>
    <w:rsid w:val="006B02A3"/>
    <w:rsid w:val="006B062B"/>
    <w:rsid w:val="006B0AC3"/>
    <w:rsid w:val="006B0BA9"/>
    <w:rsid w:val="006B0D9E"/>
    <w:rsid w:val="006B1246"/>
    <w:rsid w:val="006B1785"/>
    <w:rsid w:val="006B18C5"/>
    <w:rsid w:val="006B19FA"/>
    <w:rsid w:val="006B1A01"/>
    <w:rsid w:val="006B1F0E"/>
    <w:rsid w:val="006B221B"/>
    <w:rsid w:val="006B22D7"/>
    <w:rsid w:val="006B231A"/>
    <w:rsid w:val="006B24EC"/>
    <w:rsid w:val="006B2537"/>
    <w:rsid w:val="006B2B86"/>
    <w:rsid w:val="006B2CE7"/>
    <w:rsid w:val="006B2DCA"/>
    <w:rsid w:val="006B32C6"/>
    <w:rsid w:val="006B3317"/>
    <w:rsid w:val="006B3BEE"/>
    <w:rsid w:val="006B4859"/>
    <w:rsid w:val="006B4F20"/>
    <w:rsid w:val="006B50B5"/>
    <w:rsid w:val="006B6197"/>
    <w:rsid w:val="006B65F8"/>
    <w:rsid w:val="006B6704"/>
    <w:rsid w:val="006B7131"/>
    <w:rsid w:val="006B7294"/>
    <w:rsid w:val="006B7C30"/>
    <w:rsid w:val="006B7CC1"/>
    <w:rsid w:val="006B7D3E"/>
    <w:rsid w:val="006B7F18"/>
    <w:rsid w:val="006C0084"/>
    <w:rsid w:val="006C0BA2"/>
    <w:rsid w:val="006C0BAF"/>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C5A"/>
    <w:rsid w:val="006D7EAF"/>
    <w:rsid w:val="006D7F96"/>
    <w:rsid w:val="006E02BA"/>
    <w:rsid w:val="006E0822"/>
    <w:rsid w:val="006E0C8D"/>
    <w:rsid w:val="006E103D"/>
    <w:rsid w:val="006E1348"/>
    <w:rsid w:val="006E135A"/>
    <w:rsid w:val="006E1963"/>
    <w:rsid w:val="006E1B07"/>
    <w:rsid w:val="006E1ED8"/>
    <w:rsid w:val="006E21AC"/>
    <w:rsid w:val="006E2213"/>
    <w:rsid w:val="006E2587"/>
    <w:rsid w:val="006E25BE"/>
    <w:rsid w:val="006E2CB1"/>
    <w:rsid w:val="006E2FA8"/>
    <w:rsid w:val="006E3B72"/>
    <w:rsid w:val="006E3D99"/>
    <w:rsid w:val="006E42AE"/>
    <w:rsid w:val="006E440A"/>
    <w:rsid w:val="006E4AF2"/>
    <w:rsid w:val="006E4C79"/>
    <w:rsid w:val="006E51EA"/>
    <w:rsid w:val="006E5428"/>
    <w:rsid w:val="006E56CC"/>
    <w:rsid w:val="006E5794"/>
    <w:rsid w:val="006E5916"/>
    <w:rsid w:val="006E5CE0"/>
    <w:rsid w:val="006E5FE8"/>
    <w:rsid w:val="006E635C"/>
    <w:rsid w:val="006E6575"/>
    <w:rsid w:val="006E694E"/>
    <w:rsid w:val="006E698B"/>
    <w:rsid w:val="006E69CC"/>
    <w:rsid w:val="006E7AB1"/>
    <w:rsid w:val="006E7DA8"/>
    <w:rsid w:val="006F0E32"/>
    <w:rsid w:val="006F11F1"/>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826"/>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1FB"/>
    <w:rsid w:val="00714944"/>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9B2"/>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760"/>
    <w:rsid w:val="00732B63"/>
    <w:rsid w:val="00732E08"/>
    <w:rsid w:val="00732E41"/>
    <w:rsid w:val="00733101"/>
    <w:rsid w:val="00733AD6"/>
    <w:rsid w:val="00733AF9"/>
    <w:rsid w:val="00734078"/>
    <w:rsid w:val="00734137"/>
    <w:rsid w:val="0073419B"/>
    <w:rsid w:val="00734367"/>
    <w:rsid w:val="0073476C"/>
    <w:rsid w:val="00734A07"/>
    <w:rsid w:val="0073553B"/>
    <w:rsid w:val="00735A4C"/>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1D1E"/>
    <w:rsid w:val="00742185"/>
    <w:rsid w:val="00742515"/>
    <w:rsid w:val="0074256C"/>
    <w:rsid w:val="00742769"/>
    <w:rsid w:val="00742EBC"/>
    <w:rsid w:val="007431D7"/>
    <w:rsid w:val="00743CEE"/>
    <w:rsid w:val="0074443A"/>
    <w:rsid w:val="0074469F"/>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3D3"/>
    <w:rsid w:val="007624F3"/>
    <w:rsid w:val="007625E5"/>
    <w:rsid w:val="00762E3F"/>
    <w:rsid w:val="00763184"/>
    <w:rsid w:val="007631D9"/>
    <w:rsid w:val="0076325B"/>
    <w:rsid w:val="0076390C"/>
    <w:rsid w:val="007640D5"/>
    <w:rsid w:val="00764260"/>
    <w:rsid w:val="0076456D"/>
    <w:rsid w:val="00764A22"/>
    <w:rsid w:val="00765045"/>
    <w:rsid w:val="00765702"/>
    <w:rsid w:val="0076591D"/>
    <w:rsid w:val="00765BBF"/>
    <w:rsid w:val="00765C3F"/>
    <w:rsid w:val="00765D26"/>
    <w:rsid w:val="00765ED5"/>
    <w:rsid w:val="00766338"/>
    <w:rsid w:val="0076684C"/>
    <w:rsid w:val="00766AF3"/>
    <w:rsid w:val="00767447"/>
    <w:rsid w:val="00767A73"/>
    <w:rsid w:val="00767CDD"/>
    <w:rsid w:val="00767EAB"/>
    <w:rsid w:val="00770062"/>
    <w:rsid w:val="007701E8"/>
    <w:rsid w:val="0077037D"/>
    <w:rsid w:val="007708B1"/>
    <w:rsid w:val="00770C13"/>
    <w:rsid w:val="00770F3B"/>
    <w:rsid w:val="0077110B"/>
    <w:rsid w:val="00771D0E"/>
    <w:rsid w:val="00771F50"/>
    <w:rsid w:val="00772103"/>
    <w:rsid w:val="00772A79"/>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566E"/>
    <w:rsid w:val="00786114"/>
    <w:rsid w:val="00787AFA"/>
    <w:rsid w:val="007902B1"/>
    <w:rsid w:val="007903CE"/>
    <w:rsid w:val="007904C2"/>
    <w:rsid w:val="007916B1"/>
    <w:rsid w:val="007916EA"/>
    <w:rsid w:val="007928B4"/>
    <w:rsid w:val="00792CD0"/>
    <w:rsid w:val="00793459"/>
    <w:rsid w:val="007945EE"/>
    <w:rsid w:val="00794A7C"/>
    <w:rsid w:val="00794F7B"/>
    <w:rsid w:val="0079504E"/>
    <w:rsid w:val="007961F8"/>
    <w:rsid w:val="00796356"/>
    <w:rsid w:val="00796972"/>
    <w:rsid w:val="0079697E"/>
    <w:rsid w:val="00797396"/>
    <w:rsid w:val="007978BE"/>
    <w:rsid w:val="00797FAF"/>
    <w:rsid w:val="007A0466"/>
    <w:rsid w:val="007A04B6"/>
    <w:rsid w:val="007A07DB"/>
    <w:rsid w:val="007A08FB"/>
    <w:rsid w:val="007A0EF7"/>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64C"/>
    <w:rsid w:val="007A7D87"/>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7E9"/>
    <w:rsid w:val="007B784A"/>
    <w:rsid w:val="007B7FD7"/>
    <w:rsid w:val="007C028F"/>
    <w:rsid w:val="007C0527"/>
    <w:rsid w:val="007C07E5"/>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1EBC"/>
    <w:rsid w:val="007D2BBC"/>
    <w:rsid w:val="007D33FD"/>
    <w:rsid w:val="007D37E8"/>
    <w:rsid w:val="007D38EC"/>
    <w:rsid w:val="007D3EC1"/>
    <w:rsid w:val="007D433B"/>
    <w:rsid w:val="007D44A9"/>
    <w:rsid w:val="007D4AA7"/>
    <w:rsid w:val="007D4D82"/>
    <w:rsid w:val="007D4FEA"/>
    <w:rsid w:val="007D5778"/>
    <w:rsid w:val="007D5CF9"/>
    <w:rsid w:val="007D60A9"/>
    <w:rsid w:val="007D6390"/>
    <w:rsid w:val="007D66B8"/>
    <w:rsid w:val="007D6A38"/>
    <w:rsid w:val="007D6C31"/>
    <w:rsid w:val="007D7060"/>
    <w:rsid w:val="007E09DC"/>
    <w:rsid w:val="007E18EB"/>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2F3"/>
    <w:rsid w:val="007F1548"/>
    <w:rsid w:val="007F2321"/>
    <w:rsid w:val="007F285F"/>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CBC"/>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07FB0"/>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79B"/>
    <w:rsid w:val="00813BB2"/>
    <w:rsid w:val="00814256"/>
    <w:rsid w:val="008143B5"/>
    <w:rsid w:val="008149B6"/>
    <w:rsid w:val="00814CA0"/>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A69"/>
    <w:rsid w:val="00830D68"/>
    <w:rsid w:val="008312BD"/>
    <w:rsid w:val="00831361"/>
    <w:rsid w:val="00831432"/>
    <w:rsid w:val="008314F6"/>
    <w:rsid w:val="008319E9"/>
    <w:rsid w:val="00831B80"/>
    <w:rsid w:val="00832028"/>
    <w:rsid w:val="008321B3"/>
    <w:rsid w:val="008324FD"/>
    <w:rsid w:val="0083266E"/>
    <w:rsid w:val="00832DDB"/>
    <w:rsid w:val="008331E8"/>
    <w:rsid w:val="00833C1F"/>
    <w:rsid w:val="00833FD0"/>
    <w:rsid w:val="00834181"/>
    <w:rsid w:val="00834475"/>
    <w:rsid w:val="0083485F"/>
    <w:rsid w:val="00835280"/>
    <w:rsid w:val="008352C8"/>
    <w:rsid w:val="00835499"/>
    <w:rsid w:val="00835BD1"/>
    <w:rsid w:val="00835E7A"/>
    <w:rsid w:val="00835FC4"/>
    <w:rsid w:val="008364FB"/>
    <w:rsid w:val="00836BDA"/>
    <w:rsid w:val="00837207"/>
    <w:rsid w:val="008376D0"/>
    <w:rsid w:val="00837B1C"/>
    <w:rsid w:val="00837CD1"/>
    <w:rsid w:val="00840178"/>
    <w:rsid w:val="008416AA"/>
    <w:rsid w:val="008417A5"/>
    <w:rsid w:val="00841AE0"/>
    <w:rsid w:val="00841CDC"/>
    <w:rsid w:val="00841F34"/>
    <w:rsid w:val="00842076"/>
    <w:rsid w:val="008423E1"/>
    <w:rsid w:val="00843168"/>
    <w:rsid w:val="0084359D"/>
    <w:rsid w:val="0084393E"/>
    <w:rsid w:val="00844121"/>
    <w:rsid w:val="00844228"/>
    <w:rsid w:val="0084461E"/>
    <w:rsid w:val="00844BCF"/>
    <w:rsid w:val="00844D48"/>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321"/>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3F7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1F61"/>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3B8"/>
    <w:rsid w:val="0088352E"/>
    <w:rsid w:val="00883C43"/>
    <w:rsid w:val="00883D21"/>
    <w:rsid w:val="00884167"/>
    <w:rsid w:val="0088416A"/>
    <w:rsid w:val="00884408"/>
    <w:rsid w:val="0088464D"/>
    <w:rsid w:val="008848D7"/>
    <w:rsid w:val="0088494C"/>
    <w:rsid w:val="00884B8A"/>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362F"/>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2BD1"/>
    <w:rsid w:val="008A3920"/>
    <w:rsid w:val="008A44DA"/>
    <w:rsid w:val="008A45C8"/>
    <w:rsid w:val="008A45E8"/>
    <w:rsid w:val="008A5139"/>
    <w:rsid w:val="008A5F0B"/>
    <w:rsid w:val="008A66FC"/>
    <w:rsid w:val="008A6FA1"/>
    <w:rsid w:val="008A7BD4"/>
    <w:rsid w:val="008B09B8"/>
    <w:rsid w:val="008B0CFB"/>
    <w:rsid w:val="008B11B2"/>
    <w:rsid w:val="008B1717"/>
    <w:rsid w:val="008B1EEB"/>
    <w:rsid w:val="008B276F"/>
    <w:rsid w:val="008B28D2"/>
    <w:rsid w:val="008B2B10"/>
    <w:rsid w:val="008B318F"/>
    <w:rsid w:val="008B343A"/>
    <w:rsid w:val="008B3C29"/>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2B8"/>
    <w:rsid w:val="008C4937"/>
    <w:rsid w:val="008C5393"/>
    <w:rsid w:val="008C57AD"/>
    <w:rsid w:val="008C595F"/>
    <w:rsid w:val="008C5FEE"/>
    <w:rsid w:val="008C644A"/>
    <w:rsid w:val="008C6E3C"/>
    <w:rsid w:val="008C7C7A"/>
    <w:rsid w:val="008D04F4"/>
    <w:rsid w:val="008D0674"/>
    <w:rsid w:val="008D08EC"/>
    <w:rsid w:val="008D0B05"/>
    <w:rsid w:val="008D0E3A"/>
    <w:rsid w:val="008D0EDB"/>
    <w:rsid w:val="008D1344"/>
    <w:rsid w:val="008D142F"/>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25B"/>
    <w:rsid w:val="008D7611"/>
    <w:rsid w:val="008D76C3"/>
    <w:rsid w:val="008D7A44"/>
    <w:rsid w:val="008D7F46"/>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345A"/>
    <w:rsid w:val="008E3AED"/>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8F0"/>
    <w:rsid w:val="008F5E04"/>
    <w:rsid w:val="008F62F4"/>
    <w:rsid w:val="008F6E9A"/>
    <w:rsid w:val="008F7022"/>
    <w:rsid w:val="008F70B9"/>
    <w:rsid w:val="008F7257"/>
    <w:rsid w:val="008F77C4"/>
    <w:rsid w:val="008F7ADB"/>
    <w:rsid w:val="008F7D1C"/>
    <w:rsid w:val="0090014C"/>
    <w:rsid w:val="00900650"/>
    <w:rsid w:val="00900854"/>
    <w:rsid w:val="00900EE5"/>
    <w:rsid w:val="00901447"/>
    <w:rsid w:val="00901709"/>
    <w:rsid w:val="00901D8B"/>
    <w:rsid w:val="009029E9"/>
    <w:rsid w:val="009030A8"/>
    <w:rsid w:val="009031E1"/>
    <w:rsid w:val="00903643"/>
    <w:rsid w:val="009036B3"/>
    <w:rsid w:val="00903BCD"/>
    <w:rsid w:val="00903DB4"/>
    <w:rsid w:val="00903F86"/>
    <w:rsid w:val="0090464F"/>
    <w:rsid w:val="00904923"/>
    <w:rsid w:val="00904D19"/>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314"/>
    <w:rsid w:val="00917E71"/>
    <w:rsid w:val="0092017A"/>
    <w:rsid w:val="00920218"/>
    <w:rsid w:val="00920EFA"/>
    <w:rsid w:val="0092118C"/>
    <w:rsid w:val="00921455"/>
    <w:rsid w:val="0092147B"/>
    <w:rsid w:val="00921679"/>
    <w:rsid w:val="00921A45"/>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7B1"/>
    <w:rsid w:val="00930A8D"/>
    <w:rsid w:val="009311AC"/>
    <w:rsid w:val="00931342"/>
    <w:rsid w:val="0093157C"/>
    <w:rsid w:val="009315F5"/>
    <w:rsid w:val="00931C53"/>
    <w:rsid w:val="00931DB8"/>
    <w:rsid w:val="009328E4"/>
    <w:rsid w:val="00932C42"/>
    <w:rsid w:val="00932C6A"/>
    <w:rsid w:val="00932E59"/>
    <w:rsid w:val="0093311C"/>
    <w:rsid w:val="009339A9"/>
    <w:rsid w:val="00934533"/>
    <w:rsid w:val="0093454B"/>
    <w:rsid w:val="00934A34"/>
    <w:rsid w:val="00935467"/>
    <w:rsid w:val="00935BBB"/>
    <w:rsid w:val="00935C13"/>
    <w:rsid w:val="00935C65"/>
    <w:rsid w:val="00935F69"/>
    <w:rsid w:val="009363D9"/>
    <w:rsid w:val="00936AE3"/>
    <w:rsid w:val="00936F6B"/>
    <w:rsid w:val="00937068"/>
    <w:rsid w:val="00937428"/>
    <w:rsid w:val="00937764"/>
    <w:rsid w:val="00937C06"/>
    <w:rsid w:val="00940197"/>
    <w:rsid w:val="0094026D"/>
    <w:rsid w:val="0094054B"/>
    <w:rsid w:val="00940FFC"/>
    <w:rsid w:val="009410DE"/>
    <w:rsid w:val="009414CD"/>
    <w:rsid w:val="0094150E"/>
    <w:rsid w:val="00941BA1"/>
    <w:rsid w:val="00941FE8"/>
    <w:rsid w:val="009422F2"/>
    <w:rsid w:val="009422FF"/>
    <w:rsid w:val="00942C33"/>
    <w:rsid w:val="00942F73"/>
    <w:rsid w:val="00943089"/>
    <w:rsid w:val="00943139"/>
    <w:rsid w:val="00943984"/>
    <w:rsid w:val="00943991"/>
    <w:rsid w:val="00943CC1"/>
    <w:rsid w:val="0094423C"/>
    <w:rsid w:val="00944DD8"/>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BDB"/>
    <w:rsid w:val="00947E33"/>
    <w:rsid w:val="00950B48"/>
    <w:rsid w:val="00951129"/>
    <w:rsid w:val="00951AFF"/>
    <w:rsid w:val="00951CF8"/>
    <w:rsid w:val="00951D6D"/>
    <w:rsid w:val="00953FBF"/>
    <w:rsid w:val="00954B51"/>
    <w:rsid w:val="009555CB"/>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1DEB"/>
    <w:rsid w:val="009621A6"/>
    <w:rsid w:val="009623E1"/>
    <w:rsid w:val="009624AF"/>
    <w:rsid w:val="00962DD3"/>
    <w:rsid w:val="00964D92"/>
    <w:rsid w:val="00964DBE"/>
    <w:rsid w:val="00964E2A"/>
    <w:rsid w:val="00965397"/>
    <w:rsid w:val="00965644"/>
    <w:rsid w:val="00965A54"/>
    <w:rsid w:val="00965AB9"/>
    <w:rsid w:val="00965EE4"/>
    <w:rsid w:val="00966342"/>
    <w:rsid w:val="009666DF"/>
    <w:rsid w:val="009669AC"/>
    <w:rsid w:val="00966DAB"/>
    <w:rsid w:val="00967C24"/>
    <w:rsid w:val="00967F0D"/>
    <w:rsid w:val="0097003A"/>
    <w:rsid w:val="00970839"/>
    <w:rsid w:val="00970BA7"/>
    <w:rsid w:val="00970CDF"/>
    <w:rsid w:val="0097123F"/>
    <w:rsid w:val="009716CD"/>
    <w:rsid w:val="0097187A"/>
    <w:rsid w:val="00971ADB"/>
    <w:rsid w:val="009726C3"/>
    <w:rsid w:val="00973412"/>
    <w:rsid w:val="009741A9"/>
    <w:rsid w:val="00974725"/>
    <w:rsid w:val="00974B07"/>
    <w:rsid w:val="00974C0C"/>
    <w:rsid w:val="009755B8"/>
    <w:rsid w:val="00976213"/>
    <w:rsid w:val="00976285"/>
    <w:rsid w:val="0097632B"/>
    <w:rsid w:val="00976820"/>
    <w:rsid w:val="00976977"/>
    <w:rsid w:val="0097699F"/>
    <w:rsid w:val="00976B11"/>
    <w:rsid w:val="00976E07"/>
    <w:rsid w:val="00977144"/>
    <w:rsid w:val="009776D1"/>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3FC"/>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8E"/>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7E2"/>
    <w:rsid w:val="009A5904"/>
    <w:rsid w:val="009A5D33"/>
    <w:rsid w:val="009A5EE6"/>
    <w:rsid w:val="009A606E"/>
    <w:rsid w:val="009A6CE7"/>
    <w:rsid w:val="009A7012"/>
    <w:rsid w:val="009A7718"/>
    <w:rsid w:val="009A7A66"/>
    <w:rsid w:val="009A7C77"/>
    <w:rsid w:val="009A7CCB"/>
    <w:rsid w:val="009B03FF"/>
    <w:rsid w:val="009B07A4"/>
    <w:rsid w:val="009B0EB1"/>
    <w:rsid w:val="009B1458"/>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07CE"/>
    <w:rsid w:val="009C101D"/>
    <w:rsid w:val="009C1208"/>
    <w:rsid w:val="009C1415"/>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941"/>
    <w:rsid w:val="009D4EC1"/>
    <w:rsid w:val="009D55AA"/>
    <w:rsid w:val="009D5987"/>
    <w:rsid w:val="009D5AD0"/>
    <w:rsid w:val="009D5D02"/>
    <w:rsid w:val="009D5FF0"/>
    <w:rsid w:val="009D6374"/>
    <w:rsid w:val="009D67DB"/>
    <w:rsid w:val="009D6B20"/>
    <w:rsid w:val="009D6F00"/>
    <w:rsid w:val="009D6F37"/>
    <w:rsid w:val="009D70F6"/>
    <w:rsid w:val="009D7135"/>
    <w:rsid w:val="009D766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6C3C"/>
    <w:rsid w:val="009F756F"/>
    <w:rsid w:val="009F7DB6"/>
    <w:rsid w:val="00A007BF"/>
    <w:rsid w:val="00A00C94"/>
    <w:rsid w:val="00A01050"/>
    <w:rsid w:val="00A010C8"/>
    <w:rsid w:val="00A01192"/>
    <w:rsid w:val="00A01E5F"/>
    <w:rsid w:val="00A01E69"/>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9B"/>
    <w:rsid w:val="00A11EAC"/>
    <w:rsid w:val="00A121CB"/>
    <w:rsid w:val="00A1291D"/>
    <w:rsid w:val="00A12B83"/>
    <w:rsid w:val="00A12BF6"/>
    <w:rsid w:val="00A12C6E"/>
    <w:rsid w:val="00A12CB3"/>
    <w:rsid w:val="00A12EC3"/>
    <w:rsid w:val="00A131DD"/>
    <w:rsid w:val="00A1382C"/>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C4C"/>
    <w:rsid w:val="00A21DE8"/>
    <w:rsid w:val="00A22481"/>
    <w:rsid w:val="00A225D3"/>
    <w:rsid w:val="00A22633"/>
    <w:rsid w:val="00A226D4"/>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D08"/>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EEF"/>
    <w:rsid w:val="00A37F1F"/>
    <w:rsid w:val="00A402B3"/>
    <w:rsid w:val="00A408EA"/>
    <w:rsid w:val="00A4094A"/>
    <w:rsid w:val="00A40C51"/>
    <w:rsid w:val="00A413FC"/>
    <w:rsid w:val="00A41B0F"/>
    <w:rsid w:val="00A41E00"/>
    <w:rsid w:val="00A424E9"/>
    <w:rsid w:val="00A429D6"/>
    <w:rsid w:val="00A429ED"/>
    <w:rsid w:val="00A42C76"/>
    <w:rsid w:val="00A4345A"/>
    <w:rsid w:val="00A44222"/>
    <w:rsid w:val="00A443CE"/>
    <w:rsid w:val="00A4522B"/>
    <w:rsid w:val="00A4555E"/>
    <w:rsid w:val="00A45ABA"/>
    <w:rsid w:val="00A46556"/>
    <w:rsid w:val="00A468BB"/>
    <w:rsid w:val="00A46C12"/>
    <w:rsid w:val="00A4725E"/>
    <w:rsid w:val="00A47D83"/>
    <w:rsid w:val="00A50EDD"/>
    <w:rsid w:val="00A511C2"/>
    <w:rsid w:val="00A511E4"/>
    <w:rsid w:val="00A517AA"/>
    <w:rsid w:val="00A5193A"/>
    <w:rsid w:val="00A51C4C"/>
    <w:rsid w:val="00A52288"/>
    <w:rsid w:val="00A525AE"/>
    <w:rsid w:val="00A52716"/>
    <w:rsid w:val="00A535BF"/>
    <w:rsid w:val="00A53ECA"/>
    <w:rsid w:val="00A54249"/>
    <w:rsid w:val="00A543C1"/>
    <w:rsid w:val="00A545A9"/>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576"/>
    <w:rsid w:val="00A617EC"/>
    <w:rsid w:val="00A618D9"/>
    <w:rsid w:val="00A61AFB"/>
    <w:rsid w:val="00A61B8E"/>
    <w:rsid w:val="00A62526"/>
    <w:rsid w:val="00A6291B"/>
    <w:rsid w:val="00A62C5B"/>
    <w:rsid w:val="00A630B4"/>
    <w:rsid w:val="00A63282"/>
    <w:rsid w:val="00A63508"/>
    <w:rsid w:val="00A63EE8"/>
    <w:rsid w:val="00A63F5C"/>
    <w:rsid w:val="00A64363"/>
    <w:rsid w:val="00A64C8E"/>
    <w:rsid w:val="00A64E76"/>
    <w:rsid w:val="00A65206"/>
    <w:rsid w:val="00A6628B"/>
    <w:rsid w:val="00A66BA5"/>
    <w:rsid w:val="00A67018"/>
    <w:rsid w:val="00A675C7"/>
    <w:rsid w:val="00A67F11"/>
    <w:rsid w:val="00A701BB"/>
    <w:rsid w:val="00A708EA"/>
    <w:rsid w:val="00A70CB6"/>
    <w:rsid w:val="00A70DFB"/>
    <w:rsid w:val="00A70F90"/>
    <w:rsid w:val="00A71378"/>
    <w:rsid w:val="00A715FD"/>
    <w:rsid w:val="00A71628"/>
    <w:rsid w:val="00A71768"/>
    <w:rsid w:val="00A722A2"/>
    <w:rsid w:val="00A7243E"/>
    <w:rsid w:val="00A72A42"/>
    <w:rsid w:val="00A72B56"/>
    <w:rsid w:val="00A735E1"/>
    <w:rsid w:val="00A73E14"/>
    <w:rsid w:val="00A73E5B"/>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77929"/>
    <w:rsid w:val="00A80166"/>
    <w:rsid w:val="00A80AA4"/>
    <w:rsid w:val="00A80B0E"/>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8F4"/>
    <w:rsid w:val="00A95DF3"/>
    <w:rsid w:val="00A96CD7"/>
    <w:rsid w:val="00A96F58"/>
    <w:rsid w:val="00A973D9"/>
    <w:rsid w:val="00A97D16"/>
    <w:rsid w:val="00A97D32"/>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90E"/>
    <w:rsid w:val="00AA3FC4"/>
    <w:rsid w:val="00AA4216"/>
    <w:rsid w:val="00AA47C0"/>
    <w:rsid w:val="00AA5270"/>
    <w:rsid w:val="00AA52A5"/>
    <w:rsid w:val="00AA54F2"/>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B30"/>
    <w:rsid w:val="00AA7F30"/>
    <w:rsid w:val="00AB016E"/>
    <w:rsid w:val="00AB017D"/>
    <w:rsid w:val="00AB0183"/>
    <w:rsid w:val="00AB04E0"/>
    <w:rsid w:val="00AB0E35"/>
    <w:rsid w:val="00AB0EC6"/>
    <w:rsid w:val="00AB0ECA"/>
    <w:rsid w:val="00AB1065"/>
    <w:rsid w:val="00AB199A"/>
    <w:rsid w:val="00AB21E6"/>
    <w:rsid w:val="00AB2234"/>
    <w:rsid w:val="00AB253D"/>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3BD0"/>
    <w:rsid w:val="00AC4222"/>
    <w:rsid w:val="00AC4542"/>
    <w:rsid w:val="00AC4C40"/>
    <w:rsid w:val="00AC4CB6"/>
    <w:rsid w:val="00AC4EB4"/>
    <w:rsid w:val="00AC50D4"/>
    <w:rsid w:val="00AC57D4"/>
    <w:rsid w:val="00AC599B"/>
    <w:rsid w:val="00AC6945"/>
    <w:rsid w:val="00AC69C6"/>
    <w:rsid w:val="00AC6FD7"/>
    <w:rsid w:val="00AC70C8"/>
    <w:rsid w:val="00AC7213"/>
    <w:rsid w:val="00AC77FF"/>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A90"/>
    <w:rsid w:val="00AD5BAC"/>
    <w:rsid w:val="00AD64A4"/>
    <w:rsid w:val="00AD69DF"/>
    <w:rsid w:val="00AD6E5D"/>
    <w:rsid w:val="00AD7272"/>
    <w:rsid w:val="00AD7C27"/>
    <w:rsid w:val="00AE027E"/>
    <w:rsid w:val="00AE08C2"/>
    <w:rsid w:val="00AE0AB4"/>
    <w:rsid w:val="00AE0FAC"/>
    <w:rsid w:val="00AE1A2A"/>
    <w:rsid w:val="00AE24F4"/>
    <w:rsid w:val="00AE25C4"/>
    <w:rsid w:val="00AE2882"/>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046"/>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92F"/>
    <w:rsid w:val="00AF5A68"/>
    <w:rsid w:val="00AF5C6D"/>
    <w:rsid w:val="00AF5F2E"/>
    <w:rsid w:val="00AF6042"/>
    <w:rsid w:val="00AF63F7"/>
    <w:rsid w:val="00AF64ED"/>
    <w:rsid w:val="00AF6558"/>
    <w:rsid w:val="00AF689C"/>
    <w:rsid w:val="00AF6A0D"/>
    <w:rsid w:val="00AF75D0"/>
    <w:rsid w:val="00AF77DF"/>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506"/>
    <w:rsid w:val="00B14535"/>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1E"/>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4B8"/>
    <w:rsid w:val="00B417D0"/>
    <w:rsid w:val="00B4183C"/>
    <w:rsid w:val="00B42B15"/>
    <w:rsid w:val="00B42B5A"/>
    <w:rsid w:val="00B42E19"/>
    <w:rsid w:val="00B42E78"/>
    <w:rsid w:val="00B43134"/>
    <w:rsid w:val="00B435C7"/>
    <w:rsid w:val="00B43DD6"/>
    <w:rsid w:val="00B4495B"/>
    <w:rsid w:val="00B44A07"/>
    <w:rsid w:val="00B44B63"/>
    <w:rsid w:val="00B4532D"/>
    <w:rsid w:val="00B45357"/>
    <w:rsid w:val="00B45CF5"/>
    <w:rsid w:val="00B46C3C"/>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A72"/>
    <w:rsid w:val="00B53BE4"/>
    <w:rsid w:val="00B53F06"/>
    <w:rsid w:val="00B546E2"/>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0723"/>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1E4"/>
    <w:rsid w:val="00B7048B"/>
    <w:rsid w:val="00B708DD"/>
    <w:rsid w:val="00B70B13"/>
    <w:rsid w:val="00B71DC7"/>
    <w:rsid w:val="00B71F64"/>
    <w:rsid w:val="00B7204F"/>
    <w:rsid w:val="00B722AE"/>
    <w:rsid w:val="00B7248F"/>
    <w:rsid w:val="00B72673"/>
    <w:rsid w:val="00B72CB3"/>
    <w:rsid w:val="00B72F63"/>
    <w:rsid w:val="00B735EE"/>
    <w:rsid w:val="00B739D9"/>
    <w:rsid w:val="00B73B67"/>
    <w:rsid w:val="00B73C6A"/>
    <w:rsid w:val="00B73D55"/>
    <w:rsid w:val="00B74016"/>
    <w:rsid w:val="00B74FE4"/>
    <w:rsid w:val="00B7532C"/>
    <w:rsid w:val="00B7548F"/>
    <w:rsid w:val="00B75B1D"/>
    <w:rsid w:val="00B76AA5"/>
    <w:rsid w:val="00B76C5A"/>
    <w:rsid w:val="00B76D5E"/>
    <w:rsid w:val="00B77249"/>
    <w:rsid w:val="00B773FF"/>
    <w:rsid w:val="00B774D2"/>
    <w:rsid w:val="00B775F4"/>
    <w:rsid w:val="00B77FD1"/>
    <w:rsid w:val="00B800DF"/>
    <w:rsid w:val="00B8027B"/>
    <w:rsid w:val="00B8044B"/>
    <w:rsid w:val="00B807ED"/>
    <w:rsid w:val="00B809C4"/>
    <w:rsid w:val="00B80D2C"/>
    <w:rsid w:val="00B813E4"/>
    <w:rsid w:val="00B83230"/>
    <w:rsid w:val="00B83AFF"/>
    <w:rsid w:val="00B83D90"/>
    <w:rsid w:val="00B83DA4"/>
    <w:rsid w:val="00B83E8A"/>
    <w:rsid w:val="00B8408C"/>
    <w:rsid w:val="00B843E2"/>
    <w:rsid w:val="00B84A08"/>
    <w:rsid w:val="00B84A36"/>
    <w:rsid w:val="00B84FD1"/>
    <w:rsid w:val="00B85BEB"/>
    <w:rsid w:val="00B8609F"/>
    <w:rsid w:val="00B8694D"/>
    <w:rsid w:val="00B87BBB"/>
    <w:rsid w:val="00B87C91"/>
    <w:rsid w:val="00B900BD"/>
    <w:rsid w:val="00B901CE"/>
    <w:rsid w:val="00B90A53"/>
    <w:rsid w:val="00B90D31"/>
    <w:rsid w:val="00B90F07"/>
    <w:rsid w:val="00B9132D"/>
    <w:rsid w:val="00B9176A"/>
    <w:rsid w:val="00B91A85"/>
    <w:rsid w:val="00B91C9F"/>
    <w:rsid w:val="00B9200C"/>
    <w:rsid w:val="00B924D9"/>
    <w:rsid w:val="00B925C9"/>
    <w:rsid w:val="00B92742"/>
    <w:rsid w:val="00B929A1"/>
    <w:rsid w:val="00B92D76"/>
    <w:rsid w:val="00B93069"/>
    <w:rsid w:val="00B9393B"/>
    <w:rsid w:val="00B941D7"/>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1B38"/>
    <w:rsid w:val="00BA1D90"/>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5E1C"/>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36DF"/>
    <w:rsid w:val="00BB437F"/>
    <w:rsid w:val="00BB488C"/>
    <w:rsid w:val="00BB495D"/>
    <w:rsid w:val="00BB4F44"/>
    <w:rsid w:val="00BB533F"/>
    <w:rsid w:val="00BB5437"/>
    <w:rsid w:val="00BB5573"/>
    <w:rsid w:val="00BB567F"/>
    <w:rsid w:val="00BB590B"/>
    <w:rsid w:val="00BB753A"/>
    <w:rsid w:val="00BB7D24"/>
    <w:rsid w:val="00BC004A"/>
    <w:rsid w:val="00BC008E"/>
    <w:rsid w:val="00BC01A8"/>
    <w:rsid w:val="00BC0705"/>
    <w:rsid w:val="00BC088C"/>
    <w:rsid w:val="00BC0D66"/>
    <w:rsid w:val="00BC0EAD"/>
    <w:rsid w:val="00BC13E0"/>
    <w:rsid w:val="00BC13EA"/>
    <w:rsid w:val="00BC1FCD"/>
    <w:rsid w:val="00BC24A3"/>
    <w:rsid w:val="00BC24C9"/>
    <w:rsid w:val="00BC2E66"/>
    <w:rsid w:val="00BC33F1"/>
    <w:rsid w:val="00BC3971"/>
    <w:rsid w:val="00BC3FDF"/>
    <w:rsid w:val="00BC40B8"/>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33"/>
    <w:rsid w:val="00BE1DE1"/>
    <w:rsid w:val="00BE24E0"/>
    <w:rsid w:val="00BE2578"/>
    <w:rsid w:val="00BE258A"/>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D6B"/>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02"/>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4BC"/>
    <w:rsid w:val="00C07C7C"/>
    <w:rsid w:val="00C07D4A"/>
    <w:rsid w:val="00C07E50"/>
    <w:rsid w:val="00C1002C"/>
    <w:rsid w:val="00C10489"/>
    <w:rsid w:val="00C10A17"/>
    <w:rsid w:val="00C10A3D"/>
    <w:rsid w:val="00C10C03"/>
    <w:rsid w:val="00C11283"/>
    <w:rsid w:val="00C116E6"/>
    <w:rsid w:val="00C1179B"/>
    <w:rsid w:val="00C11A8D"/>
    <w:rsid w:val="00C11A96"/>
    <w:rsid w:val="00C11C04"/>
    <w:rsid w:val="00C11C8C"/>
    <w:rsid w:val="00C11CAA"/>
    <w:rsid w:val="00C11F9B"/>
    <w:rsid w:val="00C11FFD"/>
    <w:rsid w:val="00C127B7"/>
    <w:rsid w:val="00C14512"/>
    <w:rsid w:val="00C14764"/>
    <w:rsid w:val="00C14A8A"/>
    <w:rsid w:val="00C14AB6"/>
    <w:rsid w:val="00C14BAA"/>
    <w:rsid w:val="00C14E35"/>
    <w:rsid w:val="00C1536A"/>
    <w:rsid w:val="00C155BC"/>
    <w:rsid w:val="00C1563E"/>
    <w:rsid w:val="00C15CE9"/>
    <w:rsid w:val="00C15D69"/>
    <w:rsid w:val="00C16015"/>
    <w:rsid w:val="00C16192"/>
    <w:rsid w:val="00C16245"/>
    <w:rsid w:val="00C17149"/>
    <w:rsid w:val="00C17230"/>
    <w:rsid w:val="00C17FF6"/>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6BD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6D9"/>
    <w:rsid w:val="00C33D45"/>
    <w:rsid w:val="00C33ECB"/>
    <w:rsid w:val="00C33EF4"/>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2FF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63B"/>
    <w:rsid w:val="00C53BCC"/>
    <w:rsid w:val="00C53E3B"/>
    <w:rsid w:val="00C5494B"/>
    <w:rsid w:val="00C54A54"/>
    <w:rsid w:val="00C54B4F"/>
    <w:rsid w:val="00C54BF8"/>
    <w:rsid w:val="00C55019"/>
    <w:rsid w:val="00C55356"/>
    <w:rsid w:val="00C553E8"/>
    <w:rsid w:val="00C554B7"/>
    <w:rsid w:val="00C55747"/>
    <w:rsid w:val="00C55779"/>
    <w:rsid w:val="00C558A3"/>
    <w:rsid w:val="00C561A1"/>
    <w:rsid w:val="00C5624B"/>
    <w:rsid w:val="00C56338"/>
    <w:rsid w:val="00C56690"/>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3B8B"/>
    <w:rsid w:val="00C64252"/>
    <w:rsid w:val="00C648CC"/>
    <w:rsid w:val="00C64C92"/>
    <w:rsid w:val="00C658D2"/>
    <w:rsid w:val="00C65972"/>
    <w:rsid w:val="00C65DD5"/>
    <w:rsid w:val="00C661B2"/>
    <w:rsid w:val="00C665AC"/>
    <w:rsid w:val="00C668DD"/>
    <w:rsid w:val="00C66A2F"/>
    <w:rsid w:val="00C66A50"/>
    <w:rsid w:val="00C66D44"/>
    <w:rsid w:val="00C66EFF"/>
    <w:rsid w:val="00C67238"/>
    <w:rsid w:val="00C6760D"/>
    <w:rsid w:val="00C67FC9"/>
    <w:rsid w:val="00C67FD0"/>
    <w:rsid w:val="00C70070"/>
    <w:rsid w:val="00C7026F"/>
    <w:rsid w:val="00C7039C"/>
    <w:rsid w:val="00C71020"/>
    <w:rsid w:val="00C718CE"/>
    <w:rsid w:val="00C718D0"/>
    <w:rsid w:val="00C7192A"/>
    <w:rsid w:val="00C719E7"/>
    <w:rsid w:val="00C7233A"/>
    <w:rsid w:val="00C728B7"/>
    <w:rsid w:val="00C72B36"/>
    <w:rsid w:val="00C72B39"/>
    <w:rsid w:val="00C72FA0"/>
    <w:rsid w:val="00C7308B"/>
    <w:rsid w:val="00C7317C"/>
    <w:rsid w:val="00C734F4"/>
    <w:rsid w:val="00C73C43"/>
    <w:rsid w:val="00C73DEE"/>
    <w:rsid w:val="00C74967"/>
    <w:rsid w:val="00C74A0F"/>
    <w:rsid w:val="00C74A7E"/>
    <w:rsid w:val="00C750A7"/>
    <w:rsid w:val="00C753CD"/>
    <w:rsid w:val="00C75B31"/>
    <w:rsid w:val="00C75B67"/>
    <w:rsid w:val="00C766C9"/>
    <w:rsid w:val="00C76A56"/>
    <w:rsid w:val="00C77683"/>
    <w:rsid w:val="00C777E2"/>
    <w:rsid w:val="00C77840"/>
    <w:rsid w:val="00C77E1D"/>
    <w:rsid w:val="00C80B55"/>
    <w:rsid w:val="00C81002"/>
    <w:rsid w:val="00C810CF"/>
    <w:rsid w:val="00C81BA6"/>
    <w:rsid w:val="00C81E8E"/>
    <w:rsid w:val="00C826EA"/>
    <w:rsid w:val="00C82C00"/>
    <w:rsid w:val="00C82D2A"/>
    <w:rsid w:val="00C82ECC"/>
    <w:rsid w:val="00C83055"/>
    <w:rsid w:val="00C83C51"/>
    <w:rsid w:val="00C83CA0"/>
    <w:rsid w:val="00C856B3"/>
    <w:rsid w:val="00C856FF"/>
    <w:rsid w:val="00C858A0"/>
    <w:rsid w:val="00C858D9"/>
    <w:rsid w:val="00C85F83"/>
    <w:rsid w:val="00C85FED"/>
    <w:rsid w:val="00C86055"/>
    <w:rsid w:val="00C86109"/>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2E8"/>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A7958"/>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690"/>
    <w:rsid w:val="00CB4927"/>
    <w:rsid w:val="00CB4D7F"/>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DD1"/>
    <w:rsid w:val="00CC5EB7"/>
    <w:rsid w:val="00CC6519"/>
    <w:rsid w:val="00CC66CF"/>
    <w:rsid w:val="00CC6A80"/>
    <w:rsid w:val="00CC7253"/>
    <w:rsid w:val="00CC747A"/>
    <w:rsid w:val="00CC7C5A"/>
    <w:rsid w:val="00CD0141"/>
    <w:rsid w:val="00CD0464"/>
    <w:rsid w:val="00CD07E5"/>
    <w:rsid w:val="00CD096F"/>
    <w:rsid w:val="00CD10D2"/>
    <w:rsid w:val="00CD121D"/>
    <w:rsid w:val="00CD237F"/>
    <w:rsid w:val="00CD2419"/>
    <w:rsid w:val="00CD2727"/>
    <w:rsid w:val="00CD2737"/>
    <w:rsid w:val="00CD2BB7"/>
    <w:rsid w:val="00CD2D69"/>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7C"/>
    <w:rsid w:val="00CE3DDF"/>
    <w:rsid w:val="00CE3E24"/>
    <w:rsid w:val="00CE3E8D"/>
    <w:rsid w:val="00CE3EB9"/>
    <w:rsid w:val="00CE41CB"/>
    <w:rsid w:val="00CE428D"/>
    <w:rsid w:val="00CE4404"/>
    <w:rsid w:val="00CE4665"/>
    <w:rsid w:val="00CE4AF3"/>
    <w:rsid w:val="00CE4C47"/>
    <w:rsid w:val="00CE4E5E"/>
    <w:rsid w:val="00CE54CE"/>
    <w:rsid w:val="00CE55B5"/>
    <w:rsid w:val="00CE5736"/>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BAF"/>
    <w:rsid w:val="00CF3CD1"/>
    <w:rsid w:val="00CF3CDE"/>
    <w:rsid w:val="00CF5676"/>
    <w:rsid w:val="00CF56DE"/>
    <w:rsid w:val="00CF5A0C"/>
    <w:rsid w:val="00CF5AD1"/>
    <w:rsid w:val="00CF5B07"/>
    <w:rsid w:val="00CF5B3E"/>
    <w:rsid w:val="00CF617D"/>
    <w:rsid w:val="00CF6ADF"/>
    <w:rsid w:val="00CF6EC2"/>
    <w:rsid w:val="00CF71CB"/>
    <w:rsid w:val="00CF77A5"/>
    <w:rsid w:val="00D0081D"/>
    <w:rsid w:val="00D00837"/>
    <w:rsid w:val="00D00F3C"/>
    <w:rsid w:val="00D010B7"/>
    <w:rsid w:val="00D012A0"/>
    <w:rsid w:val="00D013D6"/>
    <w:rsid w:val="00D01797"/>
    <w:rsid w:val="00D01AA6"/>
    <w:rsid w:val="00D028F8"/>
    <w:rsid w:val="00D03389"/>
    <w:rsid w:val="00D03437"/>
    <w:rsid w:val="00D03506"/>
    <w:rsid w:val="00D0356D"/>
    <w:rsid w:val="00D0395D"/>
    <w:rsid w:val="00D04AE4"/>
    <w:rsid w:val="00D04BC5"/>
    <w:rsid w:val="00D04C26"/>
    <w:rsid w:val="00D0530C"/>
    <w:rsid w:val="00D058E4"/>
    <w:rsid w:val="00D05ED3"/>
    <w:rsid w:val="00D0602B"/>
    <w:rsid w:val="00D0667C"/>
    <w:rsid w:val="00D06703"/>
    <w:rsid w:val="00D0684E"/>
    <w:rsid w:val="00D06FCB"/>
    <w:rsid w:val="00D06FF6"/>
    <w:rsid w:val="00D071BD"/>
    <w:rsid w:val="00D077F6"/>
    <w:rsid w:val="00D07CA2"/>
    <w:rsid w:val="00D07FFA"/>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18F"/>
    <w:rsid w:val="00D153AD"/>
    <w:rsid w:val="00D15AB8"/>
    <w:rsid w:val="00D15E9C"/>
    <w:rsid w:val="00D15EF0"/>
    <w:rsid w:val="00D161D1"/>
    <w:rsid w:val="00D162EA"/>
    <w:rsid w:val="00D16AA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6E"/>
    <w:rsid w:val="00D27886"/>
    <w:rsid w:val="00D306AD"/>
    <w:rsid w:val="00D307C1"/>
    <w:rsid w:val="00D30EFA"/>
    <w:rsid w:val="00D31106"/>
    <w:rsid w:val="00D31340"/>
    <w:rsid w:val="00D31CCE"/>
    <w:rsid w:val="00D32478"/>
    <w:rsid w:val="00D32B16"/>
    <w:rsid w:val="00D32BCF"/>
    <w:rsid w:val="00D3361C"/>
    <w:rsid w:val="00D33695"/>
    <w:rsid w:val="00D33AB9"/>
    <w:rsid w:val="00D33C7C"/>
    <w:rsid w:val="00D3410A"/>
    <w:rsid w:val="00D34A47"/>
    <w:rsid w:val="00D34D6A"/>
    <w:rsid w:val="00D34F01"/>
    <w:rsid w:val="00D358D3"/>
    <w:rsid w:val="00D35B7D"/>
    <w:rsid w:val="00D35C4A"/>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B3F"/>
    <w:rsid w:val="00D5328A"/>
    <w:rsid w:val="00D53302"/>
    <w:rsid w:val="00D53363"/>
    <w:rsid w:val="00D5375C"/>
    <w:rsid w:val="00D54857"/>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438"/>
    <w:rsid w:val="00D658C2"/>
    <w:rsid w:val="00D6593F"/>
    <w:rsid w:val="00D65B34"/>
    <w:rsid w:val="00D6605F"/>
    <w:rsid w:val="00D6639F"/>
    <w:rsid w:val="00D666ED"/>
    <w:rsid w:val="00D6697C"/>
    <w:rsid w:val="00D66C14"/>
    <w:rsid w:val="00D67793"/>
    <w:rsid w:val="00D67832"/>
    <w:rsid w:val="00D678C0"/>
    <w:rsid w:val="00D67FAE"/>
    <w:rsid w:val="00D67FEA"/>
    <w:rsid w:val="00D70183"/>
    <w:rsid w:val="00D7073E"/>
    <w:rsid w:val="00D70D82"/>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77470"/>
    <w:rsid w:val="00D77DB3"/>
    <w:rsid w:val="00D80055"/>
    <w:rsid w:val="00D80147"/>
    <w:rsid w:val="00D804E4"/>
    <w:rsid w:val="00D8066C"/>
    <w:rsid w:val="00D80720"/>
    <w:rsid w:val="00D80AAF"/>
    <w:rsid w:val="00D80BB0"/>
    <w:rsid w:val="00D8170C"/>
    <w:rsid w:val="00D81A68"/>
    <w:rsid w:val="00D823B2"/>
    <w:rsid w:val="00D82565"/>
    <w:rsid w:val="00D828EF"/>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87679"/>
    <w:rsid w:val="00D9193D"/>
    <w:rsid w:val="00D91943"/>
    <w:rsid w:val="00D91969"/>
    <w:rsid w:val="00D91B91"/>
    <w:rsid w:val="00D92027"/>
    <w:rsid w:val="00D922AE"/>
    <w:rsid w:val="00D92A4F"/>
    <w:rsid w:val="00D92B75"/>
    <w:rsid w:val="00D92D3C"/>
    <w:rsid w:val="00D92DE2"/>
    <w:rsid w:val="00D93047"/>
    <w:rsid w:val="00D9304A"/>
    <w:rsid w:val="00D93165"/>
    <w:rsid w:val="00D93474"/>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6F7F"/>
    <w:rsid w:val="00D97515"/>
    <w:rsid w:val="00D975BD"/>
    <w:rsid w:val="00D976FA"/>
    <w:rsid w:val="00D97C88"/>
    <w:rsid w:val="00D97E9D"/>
    <w:rsid w:val="00DA0063"/>
    <w:rsid w:val="00DA02B9"/>
    <w:rsid w:val="00DA046E"/>
    <w:rsid w:val="00DA0709"/>
    <w:rsid w:val="00DA0AA7"/>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630"/>
    <w:rsid w:val="00DA5E3C"/>
    <w:rsid w:val="00DA61BA"/>
    <w:rsid w:val="00DA628B"/>
    <w:rsid w:val="00DA6311"/>
    <w:rsid w:val="00DA6A0A"/>
    <w:rsid w:val="00DA768E"/>
    <w:rsid w:val="00DA7F57"/>
    <w:rsid w:val="00DB0118"/>
    <w:rsid w:val="00DB014C"/>
    <w:rsid w:val="00DB0AB9"/>
    <w:rsid w:val="00DB0CF0"/>
    <w:rsid w:val="00DB1268"/>
    <w:rsid w:val="00DB1C91"/>
    <w:rsid w:val="00DB2592"/>
    <w:rsid w:val="00DB2D0F"/>
    <w:rsid w:val="00DB34A7"/>
    <w:rsid w:val="00DB358E"/>
    <w:rsid w:val="00DB3711"/>
    <w:rsid w:val="00DB38C2"/>
    <w:rsid w:val="00DB3A62"/>
    <w:rsid w:val="00DB4AF4"/>
    <w:rsid w:val="00DB519D"/>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6C2"/>
    <w:rsid w:val="00DC5812"/>
    <w:rsid w:val="00DC5FD8"/>
    <w:rsid w:val="00DC6AB0"/>
    <w:rsid w:val="00DC71A6"/>
    <w:rsid w:val="00DC735D"/>
    <w:rsid w:val="00DC740E"/>
    <w:rsid w:val="00DC74EC"/>
    <w:rsid w:val="00DC7549"/>
    <w:rsid w:val="00DC7855"/>
    <w:rsid w:val="00DC7CF0"/>
    <w:rsid w:val="00DC7F27"/>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1F4"/>
    <w:rsid w:val="00DE0240"/>
    <w:rsid w:val="00DE0272"/>
    <w:rsid w:val="00DE09ED"/>
    <w:rsid w:val="00DE0B48"/>
    <w:rsid w:val="00DE0B7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5AF0"/>
    <w:rsid w:val="00DE5DAD"/>
    <w:rsid w:val="00DE6430"/>
    <w:rsid w:val="00DE6804"/>
    <w:rsid w:val="00DE6BC7"/>
    <w:rsid w:val="00DE7374"/>
    <w:rsid w:val="00DE7BD7"/>
    <w:rsid w:val="00DF0015"/>
    <w:rsid w:val="00DF0E09"/>
    <w:rsid w:val="00DF2326"/>
    <w:rsid w:val="00DF2C2C"/>
    <w:rsid w:val="00DF2CBB"/>
    <w:rsid w:val="00DF2E95"/>
    <w:rsid w:val="00DF33A3"/>
    <w:rsid w:val="00DF39F7"/>
    <w:rsid w:val="00DF422D"/>
    <w:rsid w:val="00DF45E3"/>
    <w:rsid w:val="00DF4759"/>
    <w:rsid w:val="00DF4B6B"/>
    <w:rsid w:val="00DF5388"/>
    <w:rsid w:val="00DF54C4"/>
    <w:rsid w:val="00DF5583"/>
    <w:rsid w:val="00DF5714"/>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077"/>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662"/>
    <w:rsid w:val="00E07776"/>
    <w:rsid w:val="00E07DF0"/>
    <w:rsid w:val="00E100E6"/>
    <w:rsid w:val="00E1030F"/>
    <w:rsid w:val="00E1047D"/>
    <w:rsid w:val="00E10A9B"/>
    <w:rsid w:val="00E10D9E"/>
    <w:rsid w:val="00E1118A"/>
    <w:rsid w:val="00E1118E"/>
    <w:rsid w:val="00E118E2"/>
    <w:rsid w:val="00E11ABA"/>
    <w:rsid w:val="00E11E09"/>
    <w:rsid w:val="00E11EAC"/>
    <w:rsid w:val="00E11F1F"/>
    <w:rsid w:val="00E120BD"/>
    <w:rsid w:val="00E12E74"/>
    <w:rsid w:val="00E132CB"/>
    <w:rsid w:val="00E137D6"/>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197"/>
    <w:rsid w:val="00E172B0"/>
    <w:rsid w:val="00E17CA9"/>
    <w:rsid w:val="00E208F4"/>
    <w:rsid w:val="00E20A88"/>
    <w:rsid w:val="00E21431"/>
    <w:rsid w:val="00E218A9"/>
    <w:rsid w:val="00E21E4B"/>
    <w:rsid w:val="00E2243F"/>
    <w:rsid w:val="00E225A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469"/>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C3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4F8E"/>
    <w:rsid w:val="00E550A0"/>
    <w:rsid w:val="00E55130"/>
    <w:rsid w:val="00E5543C"/>
    <w:rsid w:val="00E559C4"/>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998"/>
    <w:rsid w:val="00E75C2F"/>
    <w:rsid w:val="00E76039"/>
    <w:rsid w:val="00E760F4"/>
    <w:rsid w:val="00E764AD"/>
    <w:rsid w:val="00E76991"/>
    <w:rsid w:val="00E76CE9"/>
    <w:rsid w:val="00E775E9"/>
    <w:rsid w:val="00E77F85"/>
    <w:rsid w:val="00E8079D"/>
    <w:rsid w:val="00E80829"/>
    <w:rsid w:val="00E808A1"/>
    <w:rsid w:val="00E809C3"/>
    <w:rsid w:val="00E80BE7"/>
    <w:rsid w:val="00E80C94"/>
    <w:rsid w:val="00E81102"/>
    <w:rsid w:val="00E816E7"/>
    <w:rsid w:val="00E81EA1"/>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8CA"/>
    <w:rsid w:val="00E87E3E"/>
    <w:rsid w:val="00E87ED5"/>
    <w:rsid w:val="00E87F58"/>
    <w:rsid w:val="00E9015A"/>
    <w:rsid w:val="00E90871"/>
    <w:rsid w:val="00E90939"/>
    <w:rsid w:val="00E90E97"/>
    <w:rsid w:val="00E91426"/>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2A10"/>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0D"/>
    <w:rsid w:val="00EB0065"/>
    <w:rsid w:val="00EB020C"/>
    <w:rsid w:val="00EB0804"/>
    <w:rsid w:val="00EB0810"/>
    <w:rsid w:val="00EB09AF"/>
    <w:rsid w:val="00EB09BD"/>
    <w:rsid w:val="00EB0ACC"/>
    <w:rsid w:val="00EB0AEF"/>
    <w:rsid w:val="00EB13FB"/>
    <w:rsid w:val="00EB15F6"/>
    <w:rsid w:val="00EB181B"/>
    <w:rsid w:val="00EB255C"/>
    <w:rsid w:val="00EB2A09"/>
    <w:rsid w:val="00EB2D6E"/>
    <w:rsid w:val="00EB2DE9"/>
    <w:rsid w:val="00EB457E"/>
    <w:rsid w:val="00EB4640"/>
    <w:rsid w:val="00EB553C"/>
    <w:rsid w:val="00EB5566"/>
    <w:rsid w:val="00EB5CD3"/>
    <w:rsid w:val="00EB6BCF"/>
    <w:rsid w:val="00EB6DFF"/>
    <w:rsid w:val="00EB6EBC"/>
    <w:rsid w:val="00EB7191"/>
    <w:rsid w:val="00EB75DB"/>
    <w:rsid w:val="00EB7DAE"/>
    <w:rsid w:val="00EC002F"/>
    <w:rsid w:val="00EC005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7D4"/>
    <w:rsid w:val="00EC44A9"/>
    <w:rsid w:val="00EC4667"/>
    <w:rsid w:val="00EC48AB"/>
    <w:rsid w:val="00EC4E85"/>
    <w:rsid w:val="00EC504E"/>
    <w:rsid w:val="00EC53DA"/>
    <w:rsid w:val="00EC5E99"/>
    <w:rsid w:val="00EC6510"/>
    <w:rsid w:val="00EC6AED"/>
    <w:rsid w:val="00EC6C19"/>
    <w:rsid w:val="00EC6C9D"/>
    <w:rsid w:val="00EC6E77"/>
    <w:rsid w:val="00EC7399"/>
    <w:rsid w:val="00EC74EF"/>
    <w:rsid w:val="00EC7C84"/>
    <w:rsid w:val="00EC7E23"/>
    <w:rsid w:val="00ED0FD8"/>
    <w:rsid w:val="00ED19FA"/>
    <w:rsid w:val="00ED1BDA"/>
    <w:rsid w:val="00ED1E09"/>
    <w:rsid w:val="00ED25B6"/>
    <w:rsid w:val="00ED2D84"/>
    <w:rsid w:val="00ED322A"/>
    <w:rsid w:val="00ED3763"/>
    <w:rsid w:val="00ED3E86"/>
    <w:rsid w:val="00ED434F"/>
    <w:rsid w:val="00ED4744"/>
    <w:rsid w:val="00ED4817"/>
    <w:rsid w:val="00ED5A03"/>
    <w:rsid w:val="00ED64DE"/>
    <w:rsid w:val="00ED683F"/>
    <w:rsid w:val="00ED6AA6"/>
    <w:rsid w:val="00ED7258"/>
    <w:rsid w:val="00ED7507"/>
    <w:rsid w:val="00ED7B20"/>
    <w:rsid w:val="00EE005B"/>
    <w:rsid w:val="00EE1353"/>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3CF"/>
    <w:rsid w:val="00F00431"/>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5AD"/>
    <w:rsid w:val="00F06791"/>
    <w:rsid w:val="00F071E9"/>
    <w:rsid w:val="00F0747F"/>
    <w:rsid w:val="00F0783F"/>
    <w:rsid w:val="00F07904"/>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96"/>
    <w:rsid w:val="00F14EB0"/>
    <w:rsid w:val="00F14FD7"/>
    <w:rsid w:val="00F15107"/>
    <w:rsid w:val="00F15189"/>
    <w:rsid w:val="00F16365"/>
    <w:rsid w:val="00F163FB"/>
    <w:rsid w:val="00F16626"/>
    <w:rsid w:val="00F1662A"/>
    <w:rsid w:val="00F16F78"/>
    <w:rsid w:val="00F170FF"/>
    <w:rsid w:val="00F17ADC"/>
    <w:rsid w:val="00F2005B"/>
    <w:rsid w:val="00F2079F"/>
    <w:rsid w:val="00F209C1"/>
    <w:rsid w:val="00F20D40"/>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BED"/>
    <w:rsid w:val="00F32D5C"/>
    <w:rsid w:val="00F331C1"/>
    <w:rsid w:val="00F3329A"/>
    <w:rsid w:val="00F332AC"/>
    <w:rsid w:val="00F33D4C"/>
    <w:rsid w:val="00F3435C"/>
    <w:rsid w:val="00F34663"/>
    <w:rsid w:val="00F34B23"/>
    <w:rsid w:val="00F34F90"/>
    <w:rsid w:val="00F35FD1"/>
    <w:rsid w:val="00F360EE"/>
    <w:rsid w:val="00F36268"/>
    <w:rsid w:val="00F364F1"/>
    <w:rsid w:val="00F3676C"/>
    <w:rsid w:val="00F36ABC"/>
    <w:rsid w:val="00F36B77"/>
    <w:rsid w:val="00F36CCE"/>
    <w:rsid w:val="00F37011"/>
    <w:rsid w:val="00F37131"/>
    <w:rsid w:val="00F37552"/>
    <w:rsid w:val="00F402E4"/>
    <w:rsid w:val="00F40963"/>
    <w:rsid w:val="00F412F2"/>
    <w:rsid w:val="00F41711"/>
    <w:rsid w:val="00F41935"/>
    <w:rsid w:val="00F41E8A"/>
    <w:rsid w:val="00F42172"/>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8D"/>
    <w:rsid w:val="00F526F4"/>
    <w:rsid w:val="00F5287B"/>
    <w:rsid w:val="00F529D7"/>
    <w:rsid w:val="00F52F7C"/>
    <w:rsid w:val="00F53283"/>
    <w:rsid w:val="00F5341B"/>
    <w:rsid w:val="00F536AA"/>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3A0E"/>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13"/>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4FD4"/>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124"/>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A4C"/>
    <w:rsid w:val="00F90393"/>
    <w:rsid w:val="00F908B1"/>
    <w:rsid w:val="00F90C14"/>
    <w:rsid w:val="00F90E7A"/>
    <w:rsid w:val="00F90F1E"/>
    <w:rsid w:val="00F91073"/>
    <w:rsid w:val="00F912DE"/>
    <w:rsid w:val="00F917B1"/>
    <w:rsid w:val="00F91B29"/>
    <w:rsid w:val="00F91F67"/>
    <w:rsid w:val="00F924EF"/>
    <w:rsid w:val="00F92B31"/>
    <w:rsid w:val="00F9331A"/>
    <w:rsid w:val="00F941E1"/>
    <w:rsid w:val="00F943B1"/>
    <w:rsid w:val="00F9460D"/>
    <w:rsid w:val="00F94B11"/>
    <w:rsid w:val="00F951E5"/>
    <w:rsid w:val="00F95471"/>
    <w:rsid w:val="00F95A0E"/>
    <w:rsid w:val="00F95D26"/>
    <w:rsid w:val="00F95DC2"/>
    <w:rsid w:val="00F9603F"/>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59C"/>
    <w:rsid w:val="00FA28D4"/>
    <w:rsid w:val="00FA2DD8"/>
    <w:rsid w:val="00FA34F3"/>
    <w:rsid w:val="00FA378A"/>
    <w:rsid w:val="00FA3822"/>
    <w:rsid w:val="00FA3A6C"/>
    <w:rsid w:val="00FA3C75"/>
    <w:rsid w:val="00FA4105"/>
    <w:rsid w:val="00FA4C8D"/>
    <w:rsid w:val="00FA533F"/>
    <w:rsid w:val="00FA57AC"/>
    <w:rsid w:val="00FA5966"/>
    <w:rsid w:val="00FA5E2F"/>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C5B"/>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0F0"/>
    <w:rsid w:val="00FF422A"/>
    <w:rsid w:val="00FF433A"/>
    <w:rsid w:val="00FF45F3"/>
    <w:rsid w:val="00FF4910"/>
    <w:rsid w:val="00FF4A70"/>
    <w:rsid w:val="00FF50BD"/>
    <w:rsid w:val="00FF51A8"/>
    <w:rsid w:val="00FF51DD"/>
    <w:rsid w:val="00FF57F5"/>
    <w:rsid w:val="00FF5D5E"/>
    <w:rsid w:val="00FF6360"/>
    <w:rsid w:val="00FF6469"/>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69953"/>
    <o:shapelayout v:ext="edit">
      <o:idmap v:ext="edit" data="1"/>
    </o:shapelayout>
  </w:shapeDefaults>
  <w:decimalSymbol w:val="."/>
  <w:listSeparator w:val=","/>
  <w15:docId w15:val="{BA9BE64E-FE70-40F0-8E18-91E66E84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D7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11711E"/>
    <w:pPr>
      <w:spacing w:before="360"/>
    </w:pPr>
    <w:rPr>
      <w:rFonts w:ascii="Calibri" w:hAnsi="Calibri" w:cs="Calibri"/>
      <w:color w:val="auto"/>
      <w:sz w:val="26"/>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
    <w:name w:val="No List22"/>
    <w:next w:val="NoList"/>
    <w:uiPriority w:val="99"/>
    <w:semiHidden/>
    <w:unhideWhenUsed/>
    <w:rsid w:val="00073460"/>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A61AF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numbering" w:customStyle="1" w:styleId="NoList110">
    <w:name w:val="No List110"/>
    <w:next w:val="NoList"/>
    <w:uiPriority w:val="99"/>
    <w:semiHidden/>
    <w:unhideWhenUsed/>
    <w:rsid w:val="00A61AFB"/>
  </w:style>
  <w:style w:type="numbering" w:customStyle="1" w:styleId="NoList23">
    <w:name w:val="No List23"/>
    <w:next w:val="NoList"/>
    <w:uiPriority w:val="99"/>
    <w:semiHidden/>
    <w:unhideWhenUsed/>
    <w:rsid w:val="00A61AFB"/>
  </w:style>
  <w:style w:type="table" w:customStyle="1" w:styleId="TableGrid23">
    <w:name w:val="Table Grid23"/>
    <w:basedOn w:val="TableNormal"/>
    <w:next w:val="TableGrid"/>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
    <w:name w:val="No List111"/>
    <w:next w:val="NoList"/>
    <w:uiPriority w:val="99"/>
    <w:semiHidden/>
    <w:unhideWhenUsed/>
    <w:rsid w:val="00A61AFB"/>
  </w:style>
  <w:style w:type="numbering" w:customStyle="1" w:styleId="NoList24">
    <w:name w:val="No List24"/>
    <w:next w:val="NoList"/>
    <w:semiHidden/>
    <w:unhideWhenUsed/>
    <w:rsid w:val="00A61AFB"/>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1">
    <w:name w:val="No List31"/>
    <w:next w:val="NoList"/>
    <w:uiPriority w:val="99"/>
    <w:semiHidden/>
    <w:rsid w:val="00A61AFB"/>
  </w:style>
  <w:style w:type="table" w:customStyle="1" w:styleId="TableGrid24">
    <w:name w:val="Table Grid24"/>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A61AFB"/>
  </w:style>
  <w:style w:type="table" w:customStyle="1" w:styleId="TableGrid31">
    <w:name w:val="Table Grid3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1">
    <w:name w:val="No List51"/>
    <w:next w:val="NoList"/>
    <w:uiPriority w:val="99"/>
    <w:semiHidden/>
    <w:unhideWhenUsed/>
    <w:rsid w:val="00A61AFB"/>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61">
    <w:name w:val="No List61"/>
    <w:next w:val="NoList"/>
    <w:uiPriority w:val="99"/>
    <w:semiHidden/>
    <w:unhideWhenUsed/>
    <w:rsid w:val="00A61AFB"/>
  </w:style>
  <w:style w:type="numbering" w:customStyle="1" w:styleId="NoList71">
    <w:name w:val="No List71"/>
    <w:next w:val="NoList"/>
    <w:uiPriority w:val="99"/>
    <w:semiHidden/>
    <w:unhideWhenUsed/>
    <w:rsid w:val="00A61AFB"/>
  </w:style>
  <w:style w:type="numbering" w:customStyle="1" w:styleId="NoList81">
    <w:name w:val="No List81"/>
    <w:next w:val="NoList"/>
    <w:uiPriority w:val="99"/>
    <w:semiHidden/>
    <w:unhideWhenUsed/>
    <w:rsid w:val="00A61AFB"/>
  </w:style>
  <w:style w:type="numbering" w:customStyle="1" w:styleId="NoList112">
    <w:name w:val="No List112"/>
    <w:next w:val="NoList"/>
    <w:uiPriority w:val="99"/>
    <w:semiHidden/>
    <w:rsid w:val="00A61AFB"/>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61AFB"/>
  </w:style>
  <w:style w:type="numbering" w:customStyle="1" w:styleId="NoList121">
    <w:name w:val="No List121"/>
    <w:next w:val="NoList"/>
    <w:uiPriority w:val="99"/>
    <w:semiHidden/>
    <w:unhideWhenUsed/>
    <w:rsid w:val="00A61AFB"/>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A61AFB"/>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61AFB"/>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141">
    <w:name w:val="No List141"/>
    <w:next w:val="NoList"/>
    <w:uiPriority w:val="99"/>
    <w:semiHidden/>
    <w:unhideWhenUsed/>
    <w:rsid w:val="00A61AFB"/>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61AFB"/>
  </w:style>
  <w:style w:type="numbering" w:customStyle="1" w:styleId="NoList161">
    <w:name w:val="No List161"/>
    <w:next w:val="NoList"/>
    <w:uiPriority w:val="99"/>
    <w:semiHidden/>
    <w:unhideWhenUsed/>
    <w:rsid w:val="00A61AFB"/>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61AFB"/>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A61AFB"/>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61AFB"/>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beredparagraphs1">
    <w:name w:val="Numbered paragraphs1"/>
    <w:rsid w:val="00A61AFB"/>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uiPriority w:val="99"/>
    <w:semiHidden/>
    <w:unhideWhenUsed/>
    <w:rsid w:val="00A61AFB"/>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1AFB"/>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21">
    <w:name w:val="No List221"/>
    <w:next w:val="NoList"/>
    <w:uiPriority w:val="99"/>
    <w:semiHidden/>
    <w:unhideWhenUsed/>
    <w:rsid w:val="00A61AFB"/>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A61AFB"/>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uiPriority w:val="99"/>
    <w:semiHidden/>
    <w:unhideWhenUsed/>
    <w:rsid w:val="007F12F3"/>
  </w:style>
  <w:style w:type="numbering" w:customStyle="1" w:styleId="NoList113">
    <w:name w:val="No List113"/>
    <w:next w:val="NoList"/>
    <w:uiPriority w:val="99"/>
    <w:semiHidden/>
    <w:unhideWhenUsed/>
    <w:rsid w:val="007F12F3"/>
  </w:style>
  <w:style w:type="table" w:customStyle="1" w:styleId="TableGrid26">
    <w:name w:val="Table Grid26"/>
    <w:basedOn w:val="TableNormal"/>
    <w:next w:val="TableGrid"/>
    <w:uiPriority w:val="59"/>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F12F3"/>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uiPriority w:val="39"/>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itu.int/itu-t/inr/nnp" TargetMode="Externa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44462-F3A5-4C28-B66B-00166C42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12</Pages>
  <Words>2798</Words>
  <Characters>15953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18714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72</cp:revision>
  <cp:lastPrinted>2015-12-14T09:51:00Z</cp:lastPrinted>
  <dcterms:created xsi:type="dcterms:W3CDTF">2015-08-26T06:56:00Z</dcterms:created>
  <dcterms:modified xsi:type="dcterms:W3CDTF">2015-12-14T09:54:00Z</dcterms:modified>
</cp:coreProperties>
</file>