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6B" w:rsidRPr="00507D30" w:rsidRDefault="00BF6D6B" w:rsidP="00BF6D6B">
      <w:pPr>
        <w:rPr>
          <w:lang w:val="fr-FR"/>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359"/>
        <w:gridCol w:w="3806"/>
        <w:gridCol w:w="2508"/>
      </w:tblGrid>
      <w:tr w:rsidR="00BF6D6B" w:rsidRPr="004712B3" w:rsidTr="00215F63">
        <w:tc>
          <w:tcPr>
            <w:tcW w:w="9180" w:type="dxa"/>
            <w:gridSpan w:val="4"/>
            <w:tcBorders>
              <w:top w:val="single" w:sz="8" w:space="0" w:color="333333"/>
              <w:left w:val="single" w:sz="8" w:space="0" w:color="333333"/>
              <w:bottom w:val="nil"/>
              <w:right w:val="single" w:sz="8" w:space="0" w:color="333333"/>
            </w:tcBorders>
            <w:shd w:val="clear" w:color="auto" w:fill="D9D9D9"/>
          </w:tcPr>
          <w:p w:rsidR="00BF6D6B" w:rsidRPr="0065264A" w:rsidRDefault="00BF6D6B" w:rsidP="00215F63">
            <w:pPr>
              <w:framePr w:hSpace="181" w:wrap="around" w:vAnchor="text" w:hAnchor="margin" w:xAlign="center" w:y="1"/>
              <w:spacing w:after="120"/>
              <w:jc w:val="center"/>
              <w:rPr>
                <w:b/>
                <w:bCs/>
                <w:color w:val="FFFFFF" w:themeColor="background1"/>
                <w:spacing w:val="6"/>
                <w:lang w:val="fr-FR"/>
              </w:rPr>
            </w:pPr>
            <w:r w:rsidRPr="0065264A">
              <w:rPr>
                <w:rFonts w:ascii="Arial" w:hAnsi="Arial" w:cs="Arial"/>
                <w:b/>
                <w:bCs/>
                <w:color w:val="FFFFFF" w:themeColor="background1"/>
                <w:spacing w:val="6"/>
                <w:sz w:val="56"/>
                <w:lang w:val="fr-FR"/>
              </w:rPr>
              <w:t>Bulletin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d'exploitation</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de</w:t>
            </w:r>
            <w:r>
              <w:rPr>
                <w:rFonts w:ascii="Arial" w:hAnsi="Arial" w:cs="Arial"/>
                <w:b/>
                <w:bCs/>
                <w:color w:val="FFFFFF" w:themeColor="background1"/>
                <w:spacing w:val="6"/>
                <w:sz w:val="56"/>
                <w:lang w:val="fr-FR"/>
              </w:rPr>
              <w:t xml:space="preserve"> </w:t>
            </w:r>
            <w:r w:rsidRPr="0065264A">
              <w:rPr>
                <w:rFonts w:ascii="Arial" w:hAnsi="Arial" w:cs="Arial"/>
                <w:b/>
                <w:bCs/>
                <w:color w:val="FFFFFF" w:themeColor="background1"/>
                <w:spacing w:val="6"/>
                <w:sz w:val="56"/>
                <w:lang w:val="fr-FR"/>
              </w:rPr>
              <w:t>l'UIT</w:t>
            </w:r>
            <w:r w:rsidRPr="0065264A">
              <w:rPr>
                <w:rFonts w:ascii="Arial" w:hAnsi="Arial" w:cs="Arial"/>
                <w:b/>
                <w:bCs/>
                <w:color w:val="FFFFFF" w:themeColor="background1"/>
                <w:spacing w:val="6"/>
                <w:sz w:val="56"/>
                <w:lang w:val="fr-FR"/>
              </w:rPr>
              <w:br/>
            </w:r>
            <w:r w:rsidRPr="00287ECF">
              <w:rPr>
                <w:b/>
                <w:bCs/>
                <w:color w:val="FFFFFF" w:themeColor="background1"/>
                <w:sz w:val="28"/>
                <w:szCs w:val="28"/>
                <w:lang w:val="fr-FR"/>
              </w:rPr>
              <w:t>www.itu.int/itu-t/bulletin</w:t>
            </w:r>
          </w:p>
        </w:tc>
      </w:tr>
      <w:tr w:rsidR="00BF6D6B" w:rsidRPr="004712B3" w:rsidTr="00215F63">
        <w:tc>
          <w:tcPr>
            <w:tcW w:w="1507" w:type="dxa"/>
            <w:tcBorders>
              <w:top w:val="nil"/>
              <w:left w:val="single" w:sz="8" w:space="0" w:color="333333"/>
              <w:bottom w:val="nil"/>
            </w:tcBorders>
            <w:shd w:val="clear" w:color="auto" w:fill="4C4C4C"/>
            <w:vAlign w:val="center"/>
          </w:tcPr>
          <w:p w:rsidR="00BF6D6B" w:rsidRPr="00F462DE" w:rsidRDefault="00BF6D6B" w:rsidP="000D38D7">
            <w:pPr>
              <w:framePr w:hSpace="181" w:wrap="around" w:vAnchor="text" w:hAnchor="margin" w:xAlign="center" w:y="1"/>
              <w:jc w:val="right"/>
              <w:rPr>
                <w:rFonts w:ascii="Arial" w:hAnsi="Arial" w:cs="Arial"/>
                <w:b/>
                <w:bCs/>
                <w:color w:val="FFFFFF"/>
                <w:sz w:val="28"/>
                <w:szCs w:val="28"/>
                <w:lang w:val="fr-FR"/>
              </w:rPr>
            </w:pPr>
            <w:r w:rsidRPr="004E21DC">
              <w:rPr>
                <w:rFonts w:ascii="Arial" w:hAnsi="Arial" w:cs="Arial"/>
                <w:color w:val="FFFFFF"/>
                <w:sz w:val="18"/>
                <w:lang w:val="fr-FR"/>
              </w:rPr>
              <w:t>N</w:t>
            </w:r>
            <w:r w:rsidRPr="004E21DC">
              <w:rPr>
                <w:rFonts w:ascii="Arial" w:hAnsi="Arial" w:cs="Arial"/>
                <w:color w:val="FFFFFF"/>
                <w:sz w:val="18"/>
                <w:vertAlign w:val="superscript"/>
                <w:lang w:val="fr-FR"/>
              </w:rPr>
              <w:t>o</w:t>
            </w:r>
            <w:r w:rsidRPr="004E21DC">
              <w:rPr>
                <w:rFonts w:ascii="Arial" w:hAnsi="Arial" w:cs="Arial"/>
                <w:b/>
                <w:bCs/>
                <w:color w:val="FFFFFF"/>
                <w:sz w:val="18"/>
                <w:lang w:val="fr-FR"/>
              </w:rPr>
              <w:t xml:space="preserve"> </w:t>
            </w:r>
            <w:r>
              <w:rPr>
                <w:rStyle w:val="Foot"/>
                <w:rFonts w:ascii="Arial" w:hAnsi="Arial" w:cs="Arial"/>
                <w:b/>
                <w:bCs/>
                <w:color w:val="FFFFFF"/>
                <w:sz w:val="28"/>
                <w:szCs w:val="28"/>
                <w:lang w:val="fr-FR"/>
              </w:rPr>
              <w:t>10</w:t>
            </w:r>
            <w:r w:rsidR="00CB4690">
              <w:rPr>
                <w:rStyle w:val="Foot"/>
                <w:rFonts w:ascii="Arial" w:hAnsi="Arial" w:cs="Arial"/>
                <w:b/>
                <w:bCs/>
                <w:color w:val="FFFFFF"/>
                <w:sz w:val="28"/>
                <w:szCs w:val="28"/>
                <w:lang w:val="fr-FR"/>
              </w:rPr>
              <w:t>8</w:t>
            </w:r>
            <w:r w:rsidR="000D38D7">
              <w:rPr>
                <w:rStyle w:val="Foot"/>
                <w:rFonts w:ascii="Arial" w:hAnsi="Arial" w:cs="Arial"/>
                <w:b/>
                <w:bCs/>
                <w:color w:val="FFFFFF"/>
                <w:sz w:val="28"/>
                <w:szCs w:val="28"/>
                <w:lang w:val="fr-FR"/>
              </w:rPr>
              <w:t>7</w:t>
            </w:r>
          </w:p>
        </w:tc>
        <w:tc>
          <w:tcPr>
            <w:tcW w:w="1359" w:type="dxa"/>
            <w:tcBorders>
              <w:top w:val="nil"/>
              <w:bottom w:val="nil"/>
            </w:tcBorders>
            <w:shd w:val="clear" w:color="auto" w:fill="A6A6A6"/>
            <w:vAlign w:val="center"/>
          </w:tcPr>
          <w:p w:rsidR="00BF6D6B" w:rsidRPr="004E21DC" w:rsidRDefault="00BF6D6B" w:rsidP="00CE3D7C">
            <w:pPr>
              <w:framePr w:hSpace="181" w:wrap="around" w:vAnchor="text" w:hAnchor="margin" w:xAlign="center" w:y="1"/>
              <w:jc w:val="left"/>
              <w:rPr>
                <w:rFonts w:ascii="Arial" w:hAnsi="Arial" w:cs="Arial"/>
                <w:color w:val="FFFFFF"/>
                <w:lang w:val="fr-FR"/>
              </w:rPr>
            </w:pPr>
            <w:proofErr w:type="gramStart"/>
            <w:r>
              <w:rPr>
                <w:color w:val="FFFFFF"/>
                <w:lang w:val="fr-FR"/>
              </w:rPr>
              <w:t>1.</w:t>
            </w:r>
            <w:r w:rsidR="00A44222">
              <w:rPr>
                <w:color w:val="FFFFFF"/>
                <w:lang w:val="fr-FR"/>
              </w:rPr>
              <w:t>X</w:t>
            </w:r>
            <w:r w:rsidR="00B807ED">
              <w:rPr>
                <w:color w:val="FFFFFF"/>
                <w:lang w:val="fr-FR"/>
              </w:rPr>
              <w:t>I</w:t>
            </w:r>
            <w:r>
              <w:rPr>
                <w:color w:val="FFFFFF"/>
                <w:lang w:val="fr-FR"/>
              </w:rPr>
              <w:t>.</w:t>
            </w:r>
            <w:r w:rsidRPr="004E21DC">
              <w:rPr>
                <w:color w:val="FFFFFF"/>
                <w:lang w:val="fr-FR"/>
              </w:rPr>
              <w:t>201</w:t>
            </w:r>
            <w:r>
              <w:rPr>
                <w:color w:val="FFFFFF"/>
                <w:lang w:val="fr-FR"/>
              </w:rPr>
              <w:t>5</w:t>
            </w:r>
            <w:proofErr w:type="gramEnd"/>
          </w:p>
        </w:tc>
        <w:tc>
          <w:tcPr>
            <w:tcW w:w="6314" w:type="dxa"/>
            <w:gridSpan w:val="2"/>
            <w:tcBorders>
              <w:top w:val="nil"/>
              <w:bottom w:val="nil"/>
              <w:right w:val="single" w:sz="8" w:space="0" w:color="333333"/>
            </w:tcBorders>
            <w:shd w:val="clear" w:color="auto" w:fill="A6A6A6"/>
            <w:vAlign w:val="center"/>
          </w:tcPr>
          <w:p w:rsidR="00BF6D6B" w:rsidRPr="004E21DC" w:rsidRDefault="00BF6D6B" w:rsidP="00B807ED">
            <w:pPr>
              <w:framePr w:hSpace="181" w:wrap="around" w:vAnchor="text" w:hAnchor="margin" w:xAlign="center" w:y="1"/>
              <w:tabs>
                <w:tab w:val="clear" w:pos="5387"/>
                <w:tab w:val="clear" w:pos="5954"/>
                <w:tab w:val="right" w:pos="5515"/>
              </w:tabs>
              <w:jc w:val="left"/>
              <w:rPr>
                <w:color w:val="FFFFFF"/>
                <w:lang w:val="fr-FR"/>
              </w:rPr>
            </w:pPr>
            <w:r w:rsidRPr="004E21DC">
              <w:rPr>
                <w:color w:val="FFFFFF"/>
                <w:lang w:val="fr-FR"/>
              </w:rPr>
              <w:t>(Renseignements reçus au</w:t>
            </w:r>
            <w:r>
              <w:rPr>
                <w:color w:val="FFFFFF"/>
                <w:lang w:val="fr-FR"/>
              </w:rPr>
              <w:t xml:space="preserve"> </w:t>
            </w:r>
            <w:r w:rsidR="007F12F3">
              <w:rPr>
                <w:color w:val="FFFFFF"/>
                <w:lang w:val="fr-FR"/>
              </w:rPr>
              <w:t>1</w:t>
            </w:r>
            <w:r w:rsidR="00CE3D7C">
              <w:rPr>
                <w:color w:val="FFFFFF"/>
                <w:lang w:val="fr-FR"/>
              </w:rPr>
              <w:t xml:space="preserve">7 </w:t>
            </w:r>
            <w:r w:rsidR="00B807ED">
              <w:rPr>
                <w:color w:val="FFFFFF"/>
                <w:lang w:val="fr-FR"/>
              </w:rPr>
              <w:t>octob</w:t>
            </w:r>
            <w:r w:rsidR="007F285F">
              <w:rPr>
                <w:color w:val="FFFFFF"/>
                <w:lang w:val="fr-FR"/>
              </w:rPr>
              <w:t>re</w:t>
            </w:r>
            <w:r w:rsidR="00CE3D7C">
              <w:rPr>
                <w:color w:val="FFFFFF"/>
                <w:lang w:val="fr-FR"/>
              </w:rPr>
              <w:t xml:space="preserve"> </w:t>
            </w:r>
            <w:r>
              <w:rPr>
                <w:color w:val="FFFFFF"/>
                <w:lang w:val="fr-FR"/>
              </w:rPr>
              <w:t>2015</w:t>
            </w:r>
            <w:r w:rsidRPr="004E21DC">
              <w:rPr>
                <w:color w:val="FFFFFF"/>
                <w:lang w:val="fr-FR"/>
              </w:rPr>
              <w:t>)</w:t>
            </w:r>
            <w:r w:rsidRPr="00971874">
              <w:rPr>
                <w:color w:val="FFFFFF"/>
                <w:spacing w:val="-4"/>
                <w:lang w:val="fr-CH"/>
              </w:rPr>
              <w:t xml:space="preserve"> </w:t>
            </w:r>
            <w:r>
              <w:rPr>
                <w:color w:val="FFFFFF"/>
                <w:spacing w:val="-4"/>
                <w:lang w:val="fr-CH"/>
              </w:rPr>
              <w:t xml:space="preserve"> </w:t>
            </w:r>
            <w:r w:rsidRPr="00971874">
              <w:rPr>
                <w:color w:val="FFFFFF"/>
                <w:spacing w:val="-4"/>
                <w:lang w:val="fr-CH"/>
              </w:rPr>
              <w:t>ISSN 1564-52</w:t>
            </w:r>
            <w:r w:rsidR="005F2D7A">
              <w:rPr>
                <w:color w:val="FFFFFF"/>
                <w:spacing w:val="-4"/>
                <w:lang w:val="fr-CH"/>
              </w:rPr>
              <w:t>4X</w:t>
            </w:r>
            <w:r w:rsidRPr="00971874">
              <w:rPr>
                <w:color w:val="FFFFFF"/>
                <w:spacing w:val="-4"/>
                <w:lang w:val="fr-CH"/>
              </w:rPr>
              <w:t xml:space="preserve"> (En ligne)</w:t>
            </w:r>
          </w:p>
        </w:tc>
      </w:tr>
      <w:tr w:rsidR="00BF6D6B" w:rsidRPr="004712B3" w:rsidTr="00215F63">
        <w:tc>
          <w:tcPr>
            <w:tcW w:w="2866" w:type="dxa"/>
            <w:gridSpan w:val="2"/>
            <w:tcBorders>
              <w:top w:val="nil"/>
              <w:left w:val="single" w:sz="8" w:space="0" w:color="333333"/>
              <w:bottom w:val="single" w:sz="8" w:space="0" w:color="333333"/>
            </w:tcBorders>
            <w:shd w:val="clear" w:color="auto" w:fill="auto"/>
          </w:tcPr>
          <w:p w:rsidR="00BF6D6B" w:rsidRPr="004E21DC" w:rsidRDefault="00BF6D6B" w:rsidP="00215F63">
            <w:pPr>
              <w:pStyle w:val="Firstfooter"/>
              <w:framePr w:hSpace="181" w:wrap="around" w:vAnchor="text" w:hAnchor="margin" w:xAlign="center" w:y="1"/>
              <w:spacing w:before="80"/>
              <w:rPr>
                <w:rFonts w:ascii="Calibri" w:hAnsi="Calibri"/>
                <w:b w:val="0"/>
                <w:bCs/>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r w:rsidRPr="004E21DC">
              <w:rPr>
                <w:rFonts w:ascii="Calibri" w:hAnsi="Calibri"/>
                <w:b w:val="0"/>
                <w:bCs/>
                <w:sz w:val="14"/>
                <w:szCs w:val="14"/>
                <w:lang w:val="fr-FR"/>
              </w:rPr>
              <w:t xml:space="preserve">Place des Nations CH-1211 </w:t>
            </w:r>
            <w:r w:rsidRPr="004E21DC">
              <w:rPr>
                <w:rFonts w:ascii="Calibri" w:hAnsi="Calibri"/>
                <w:b w:val="0"/>
                <w:bCs/>
                <w:sz w:val="14"/>
                <w:szCs w:val="14"/>
                <w:lang w:val="fr-FR"/>
              </w:rPr>
              <w:br/>
              <w:t xml:space="preserve">Genève 20 (Suisse) </w:t>
            </w:r>
            <w:r w:rsidRPr="004E21DC">
              <w:rPr>
                <w:rFonts w:ascii="Calibri" w:hAnsi="Calibri"/>
                <w:b w:val="0"/>
                <w:bCs/>
                <w:sz w:val="14"/>
                <w:szCs w:val="14"/>
                <w:lang w:val="fr-FR"/>
              </w:rPr>
              <w:br/>
              <w:t xml:space="preserve">Tél: </w:t>
            </w:r>
            <w:r w:rsidRPr="004E21DC">
              <w:rPr>
                <w:rFonts w:ascii="Calibri" w:hAnsi="Calibri"/>
                <w:b w:val="0"/>
                <w:bCs/>
                <w:sz w:val="14"/>
                <w:szCs w:val="14"/>
                <w:lang w:val="fr-FR"/>
              </w:rPr>
              <w:tab/>
              <w:t>+41 22 730 5111</w:t>
            </w:r>
            <w:bookmarkEnd w:id="0"/>
            <w:bookmarkEnd w:id="1"/>
            <w:bookmarkEnd w:id="2"/>
            <w:bookmarkEnd w:id="3"/>
            <w:bookmarkEnd w:id="4"/>
            <w:bookmarkEnd w:id="5"/>
            <w:r w:rsidRPr="004E21DC">
              <w:rPr>
                <w:rFonts w:ascii="Calibri" w:hAnsi="Calibri"/>
                <w:b w:val="0"/>
                <w:bCs/>
                <w:sz w:val="14"/>
                <w:szCs w:val="14"/>
                <w:lang w:val="fr-FR"/>
              </w:rPr>
              <w:t xml:space="preserve"> </w:t>
            </w:r>
          </w:p>
          <w:p w:rsidR="00BF6D6B" w:rsidRPr="004E21DC" w:rsidRDefault="00BF6D6B" w:rsidP="00215F63">
            <w:pPr>
              <w:framePr w:hSpace="181" w:wrap="around" w:vAnchor="text" w:hAnchor="margin" w:xAlign="center" w:y="1"/>
              <w:spacing w:before="0"/>
              <w:jc w:val="left"/>
              <w:rPr>
                <w:rFonts w:ascii="Arial" w:hAnsi="Arial" w:cs="Arial"/>
                <w:color w:val="FFFFFF"/>
                <w:sz w:val="18"/>
                <w:lang w:val="fr-FR"/>
              </w:rPr>
            </w:pPr>
            <w:r w:rsidRPr="004E21DC">
              <w:rPr>
                <w:b/>
                <w:bCs/>
                <w:sz w:val="14"/>
                <w:szCs w:val="14"/>
                <w:lang w:val="fr-FR"/>
              </w:rPr>
              <w:t>E-mail:</w:t>
            </w:r>
            <w:r w:rsidRPr="004E21DC">
              <w:rPr>
                <w:b/>
                <w:bCs/>
                <w:sz w:val="14"/>
                <w:szCs w:val="14"/>
                <w:lang w:val="fr-FR"/>
              </w:rPr>
              <w:tab/>
            </w:r>
            <w:r w:rsidRPr="004712B3">
              <w:rPr>
                <w:b/>
                <w:bCs/>
                <w:sz w:val="14"/>
                <w:szCs w:val="14"/>
                <w:lang w:val="fr-FR"/>
              </w:rPr>
              <w:t>itumail@itu.int</w:t>
            </w:r>
          </w:p>
        </w:tc>
        <w:tc>
          <w:tcPr>
            <w:tcW w:w="3806" w:type="dxa"/>
            <w:tcBorders>
              <w:top w:val="nil"/>
              <w:bottom w:val="single" w:sz="8" w:space="0" w:color="333333"/>
            </w:tcBorders>
            <w:shd w:val="clear" w:color="auto" w:fill="auto"/>
          </w:tcPr>
          <w:p w:rsidR="00BF6D6B" w:rsidRPr="004E21DC" w:rsidRDefault="00BF6D6B" w:rsidP="00215F63">
            <w:pPr>
              <w:keepNext/>
              <w:framePr w:hSpace="181" w:wrap="around" w:vAnchor="text" w:hAnchor="margin" w:xAlign="center" w:y="1"/>
              <w:spacing w:before="80" w:after="80"/>
              <w:jc w:val="left"/>
              <w:outlineLvl w:val="0"/>
              <w:rPr>
                <w:color w:val="FFFFFF"/>
                <w:lang w:val="fr-FR"/>
              </w:rPr>
            </w:pPr>
            <w:bookmarkStart w:id="6" w:name="_Toc419901106"/>
            <w:bookmarkStart w:id="7" w:name="_Toc423525450"/>
            <w:bookmarkStart w:id="8" w:name="_Toc424821405"/>
            <w:bookmarkStart w:id="9" w:name="_Toc429043948"/>
            <w:bookmarkStart w:id="10" w:name="_Toc430351610"/>
            <w:bookmarkStart w:id="11" w:name="_Toc435101736"/>
            <w:r w:rsidRPr="004E21DC">
              <w:rPr>
                <w:b/>
                <w:bCs/>
                <w:sz w:val="14"/>
                <w:szCs w:val="14"/>
                <w:lang w:val="fr-FR"/>
              </w:rPr>
              <w:t xml:space="preserve">Bureau de la normalisation des télécommunications (TSB) </w:t>
            </w:r>
            <w:r w:rsidRPr="004E21DC">
              <w:rPr>
                <w:b/>
                <w:bCs/>
                <w:sz w:val="14"/>
                <w:szCs w:val="14"/>
                <w:lang w:val="fr-FR"/>
              </w:rPr>
              <w:br/>
              <w:t>Tél:</w:t>
            </w:r>
            <w:r w:rsidRPr="004E21DC">
              <w:rPr>
                <w:b/>
                <w:bCs/>
                <w:sz w:val="14"/>
                <w:szCs w:val="14"/>
                <w:lang w:val="fr-FR"/>
              </w:rPr>
              <w:tab/>
              <w:t>+41 22 730 5</w:t>
            </w:r>
            <w:r>
              <w:rPr>
                <w:b/>
                <w:bCs/>
                <w:sz w:val="14"/>
                <w:szCs w:val="14"/>
                <w:lang w:val="fr-FR"/>
              </w:rPr>
              <w:t>211</w:t>
            </w:r>
            <w:r w:rsidRPr="004E21DC">
              <w:rPr>
                <w:b/>
                <w:bCs/>
                <w:sz w:val="14"/>
                <w:szCs w:val="14"/>
                <w:lang w:val="fr-FR"/>
              </w:rPr>
              <w:br/>
              <w:t>Fax:</w:t>
            </w:r>
            <w:r w:rsidRPr="004E21DC">
              <w:rPr>
                <w:b/>
                <w:bCs/>
                <w:sz w:val="14"/>
                <w:szCs w:val="14"/>
                <w:lang w:val="fr-FR"/>
              </w:rPr>
              <w:tab/>
              <w:t>+41 22 730 5853</w:t>
            </w:r>
            <w:r w:rsidRPr="004E21DC">
              <w:rPr>
                <w:b/>
                <w:bCs/>
                <w:sz w:val="14"/>
                <w:szCs w:val="14"/>
                <w:lang w:val="fr-FR"/>
              </w:rPr>
              <w:br/>
              <w:t>E-mail:</w:t>
            </w:r>
            <w:r w:rsidRPr="004E21DC">
              <w:rPr>
                <w:b/>
                <w:bCs/>
                <w:sz w:val="14"/>
                <w:szCs w:val="14"/>
                <w:lang w:val="fr-FR"/>
              </w:rPr>
              <w:tab/>
            </w:r>
            <w:r w:rsidRPr="004712B3">
              <w:rPr>
                <w:b/>
                <w:bCs/>
                <w:sz w:val="14"/>
                <w:szCs w:val="14"/>
                <w:lang w:val="fr-FR"/>
              </w:rPr>
              <w:t>tsbmail@itu.int</w:t>
            </w:r>
            <w:r w:rsidRPr="004E21DC">
              <w:rPr>
                <w:b/>
                <w:bCs/>
                <w:sz w:val="14"/>
                <w:szCs w:val="14"/>
                <w:lang w:val="fr-FR"/>
              </w:rPr>
              <w:t xml:space="preserve"> / </w:t>
            </w:r>
            <w:r w:rsidRPr="004712B3">
              <w:rPr>
                <w:rFonts w:eastAsia="SimSun" w:cs="Arial"/>
                <w:b/>
                <w:bCs/>
                <w:sz w:val="14"/>
                <w:szCs w:val="14"/>
                <w:lang w:val="fr-FR" w:eastAsia="zh-CN"/>
              </w:rPr>
              <w:t>tsbtson@itu.int</w:t>
            </w:r>
            <w:bookmarkEnd w:id="6"/>
            <w:bookmarkEnd w:id="7"/>
            <w:bookmarkEnd w:id="8"/>
            <w:bookmarkEnd w:id="9"/>
            <w:bookmarkEnd w:id="10"/>
            <w:bookmarkEnd w:id="11"/>
          </w:p>
        </w:tc>
        <w:tc>
          <w:tcPr>
            <w:tcW w:w="2508" w:type="dxa"/>
            <w:tcBorders>
              <w:top w:val="nil"/>
              <w:bottom w:val="single" w:sz="8" w:space="0" w:color="333333"/>
              <w:right w:val="single" w:sz="8" w:space="0" w:color="333333"/>
            </w:tcBorders>
            <w:shd w:val="clear" w:color="auto" w:fill="auto"/>
          </w:tcPr>
          <w:p w:rsidR="00BF6D6B" w:rsidRPr="004E21DC" w:rsidRDefault="00BF6D6B" w:rsidP="00215F63">
            <w:pPr>
              <w:keepNext/>
              <w:framePr w:hSpace="181" w:wrap="around" w:vAnchor="text" w:hAnchor="margin" w:xAlign="center" w:y="1"/>
              <w:spacing w:before="80"/>
              <w:jc w:val="left"/>
              <w:outlineLvl w:val="0"/>
              <w:rPr>
                <w:b/>
                <w:bCs/>
                <w:sz w:val="14"/>
                <w:szCs w:val="14"/>
                <w:lang w:val="fr-FR"/>
              </w:rPr>
            </w:pPr>
            <w:bookmarkStart w:id="12" w:name="_Toc419901107"/>
            <w:bookmarkStart w:id="13" w:name="_Toc423525451"/>
            <w:bookmarkStart w:id="14" w:name="_Toc424821406"/>
            <w:bookmarkStart w:id="15" w:name="_Toc429043949"/>
            <w:bookmarkStart w:id="16" w:name="_Toc430351611"/>
            <w:bookmarkStart w:id="17" w:name="_Toc435101737"/>
            <w:r w:rsidRPr="004E21DC">
              <w:rPr>
                <w:b/>
                <w:bCs/>
                <w:sz w:val="14"/>
                <w:szCs w:val="14"/>
                <w:lang w:val="fr-FR"/>
              </w:rPr>
              <w:t xml:space="preserve">Bureau des radiocommunications (BR) </w:t>
            </w:r>
            <w:r w:rsidRPr="004E21DC">
              <w:rPr>
                <w:b/>
                <w:bCs/>
                <w:sz w:val="14"/>
                <w:szCs w:val="14"/>
                <w:lang w:val="fr-FR"/>
              </w:rPr>
              <w:br/>
              <w:t>Tél:</w:t>
            </w:r>
            <w:r w:rsidRPr="004E21DC">
              <w:rPr>
                <w:b/>
                <w:bCs/>
                <w:sz w:val="14"/>
                <w:szCs w:val="14"/>
                <w:lang w:val="fr-FR"/>
              </w:rPr>
              <w:tab/>
              <w:t>+41 22 730 5560</w:t>
            </w:r>
            <w:r w:rsidRPr="004E21DC">
              <w:rPr>
                <w:b/>
                <w:bCs/>
                <w:sz w:val="14"/>
                <w:szCs w:val="14"/>
                <w:lang w:val="fr-FR"/>
              </w:rPr>
              <w:br/>
              <w:t>Fax:</w:t>
            </w:r>
            <w:r w:rsidRPr="004E21DC">
              <w:rPr>
                <w:b/>
                <w:bCs/>
                <w:sz w:val="14"/>
                <w:szCs w:val="14"/>
                <w:lang w:val="fr-FR"/>
              </w:rPr>
              <w:tab/>
              <w:t>+41 22 730 5785</w:t>
            </w:r>
            <w:r w:rsidRPr="004E21DC">
              <w:rPr>
                <w:b/>
                <w:bCs/>
                <w:sz w:val="14"/>
                <w:szCs w:val="14"/>
                <w:lang w:val="fr-FR"/>
              </w:rPr>
              <w:br/>
              <w:t>E-mail:</w:t>
            </w:r>
            <w:r w:rsidRPr="004E21DC">
              <w:rPr>
                <w:b/>
                <w:bCs/>
                <w:sz w:val="14"/>
                <w:szCs w:val="14"/>
                <w:lang w:val="fr-FR"/>
              </w:rPr>
              <w:tab/>
            </w:r>
            <w:r w:rsidRPr="004712B3">
              <w:rPr>
                <w:b/>
                <w:bCs/>
                <w:sz w:val="14"/>
                <w:szCs w:val="14"/>
                <w:lang w:val="fr-FR"/>
              </w:rPr>
              <w:t>brmail@itu.int</w:t>
            </w:r>
            <w:bookmarkEnd w:id="12"/>
            <w:bookmarkEnd w:id="13"/>
            <w:bookmarkEnd w:id="14"/>
            <w:bookmarkEnd w:id="15"/>
            <w:bookmarkEnd w:id="16"/>
            <w:bookmarkEnd w:id="17"/>
          </w:p>
        </w:tc>
      </w:tr>
    </w:tbl>
    <w:p w:rsidR="00BF6D6B" w:rsidRPr="007F41C3" w:rsidRDefault="00BF6D6B" w:rsidP="00BF6D6B">
      <w:pPr>
        <w:rPr>
          <w:lang w:val="fr-FR"/>
        </w:rPr>
      </w:pPr>
    </w:p>
    <w:p w:rsidR="00BF6D6B" w:rsidRPr="007F41C3" w:rsidRDefault="00BF6D6B" w:rsidP="00BF6D6B">
      <w:pPr>
        <w:rPr>
          <w:lang w:val="fr-FR"/>
        </w:rPr>
        <w:sectPr w:rsidR="00BF6D6B" w:rsidRPr="007F41C3" w:rsidSect="00BF6D6B">
          <w:footerReference w:type="first" r:id="rId8"/>
          <w:type w:val="continuous"/>
          <w:pgSz w:w="11901" w:h="16840" w:code="9"/>
          <w:pgMar w:top="1134" w:right="1418" w:bottom="1701" w:left="1418" w:header="720" w:footer="720" w:gutter="0"/>
          <w:paperSrc w:first="15" w:other="15"/>
          <w:cols w:space="720"/>
          <w:titlePg/>
          <w:docGrid w:linePitch="360"/>
        </w:sectPr>
      </w:pPr>
    </w:p>
    <w:p w:rsidR="00BF6D6B" w:rsidRPr="00A61AFB" w:rsidRDefault="00BF6D6B" w:rsidP="004715C8">
      <w:pPr>
        <w:pStyle w:val="Heading1"/>
        <w:rPr>
          <w:lang w:val="fr-FR"/>
        </w:rPr>
      </w:pPr>
      <w:bookmarkStart w:id="18" w:name="_Toc419901108"/>
      <w:bookmarkStart w:id="19" w:name="_Toc423525452"/>
      <w:bookmarkStart w:id="20" w:name="_Toc424821407"/>
      <w:bookmarkStart w:id="21" w:name="_Toc428366200"/>
      <w:bookmarkStart w:id="22" w:name="_Toc429043950"/>
      <w:bookmarkStart w:id="23" w:name="_Toc430351612"/>
      <w:bookmarkStart w:id="24" w:name="_Toc435101738"/>
      <w:r w:rsidRPr="00A61AFB">
        <w:rPr>
          <w:lang w:val="fr-FR"/>
        </w:rPr>
        <w:lastRenderedPageBreak/>
        <w:t>Table des matières</w:t>
      </w:r>
      <w:bookmarkEnd w:id="18"/>
      <w:bookmarkEnd w:id="19"/>
      <w:bookmarkEnd w:id="20"/>
      <w:bookmarkEnd w:id="21"/>
      <w:bookmarkEnd w:id="22"/>
      <w:bookmarkEnd w:id="23"/>
      <w:bookmarkEnd w:id="24"/>
    </w:p>
    <w:p w:rsidR="00BF6D6B" w:rsidRPr="00A61AFB" w:rsidRDefault="00BF6D6B" w:rsidP="00BF6D6B">
      <w:pPr>
        <w:tabs>
          <w:tab w:val="clear" w:pos="1276"/>
          <w:tab w:val="clear" w:pos="1843"/>
          <w:tab w:val="clear" w:pos="5387"/>
          <w:tab w:val="clear" w:pos="5954"/>
          <w:tab w:val="right" w:leader="dot" w:pos="8505"/>
          <w:tab w:val="right" w:pos="9072"/>
        </w:tabs>
        <w:spacing w:before="240" w:after="40"/>
        <w:ind w:hanging="1134"/>
        <w:jc w:val="right"/>
        <w:rPr>
          <w:i/>
          <w:noProof/>
          <w:szCs w:val="32"/>
          <w:lang w:val="fr-FR"/>
        </w:rPr>
      </w:pPr>
      <w:r w:rsidRPr="00A61AFB">
        <w:rPr>
          <w:i/>
          <w:noProof/>
          <w:szCs w:val="32"/>
          <w:lang w:val="fr-FR"/>
        </w:rPr>
        <w:t>Page</w:t>
      </w:r>
    </w:p>
    <w:p w:rsidR="00125F55" w:rsidRPr="00125F55" w:rsidRDefault="00125F55" w:rsidP="00125F55">
      <w:pPr>
        <w:pStyle w:val="TOC1"/>
        <w:rPr>
          <w:rFonts w:eastAsiaTheme="minorEastAsia"/>
          <w:b/>
          <w:bCs/>
          <w:lang w:val="fr-CH"/>
        </w:rPr>
      </w:pPr>
      <w:r w:rsidRPr="00125F55">
        <w:rPr>
          <w:b/>
          <w:bCs/>
        </w:rPr>
        <w:t>Information générale</w:t>
      </w:r>
    </w:p>
    <w:p w:rsidR="002A69D7" w:rsidRPr="002A69D7" w:rsidRDefault="002A69D7" w:rsidP="00A44222">
      <w:pPr>
        <w:pStyle w:val="TOC1"/>
        <w:rPr>
          <w:rFonts w:eastAsiaTheme="minorEastAsia"/>
          <w:lang w:val="fr-CH"/>
        </w:rPr>
      </w:pPr>
      <w:r w:rsidRPr="002A69D7">
        <w:rPr>
          <w:lang w:val="fr-CH"/>
        </w:rPr>
        <w:t xml:space="preserve">Listes </w:t>
      </w:r>
      <w:r w:rsidRPr="00125F55">
        <w:t>annexées</w:t>
      </w:r>
      <w:r w:rsidRPr="002A69D7">
        <w:rPr>
          <w:lang w:val="fr-CH"/>
        </w:rPr>
        <w:t xml:space="preserve"> au Bulletin d'exploitation de l'UIT</w:t>
      </w:r>
      <w:r w:rsidR="00662DFD">
        <w:rPr>
          <w:lang w:val="fr-CH"/>
        </w:rPr>
        <w:t xml:space="preserve">: </w:t>
      </w:r>
      <w:r w:rsidR="00662DFD" w:rsidRPr="00662DFD">
        <w:rPr>
          <w:i/>
          <w:iCs/>
          <w:lang w:val="fr-CH"/>
        </w:rPr>
        <w:t>Note du TSB</w:t>
      </w:r>
      <w:r w:rsidRPr="002A69D7">
        <w:rPr>
          <w:webHidden/>
          <w:lang w:val="fr-CH"/>
        </w:rPr>
        <w:tab/>
      </w:r>
      <w:r w:rsidR="00125F55">
        <w:rPr>
          <w:webHidden/>
          <w:lang w:val="fr-CH"/>
        </w:rPr>
        <w:tab/>
      </w:r>
      <w:r w:rsidR="00A44222">
        <w:rPr>
          <w:webHidden/>
          <w:lang w:val="fr-CH"/>
        </w:rPr>
        <w:t>3</w:t>
      </w:r>
    </w:p>
    <w:p w:rsidR="00662DFD" w:rsidRPr="00662DFD" w:rsidRDefault="00662DFD" w:rsidP="00662DFD">
      <w:pPr>
        <w:pStyle w:val="TOC1"/>
        <w:rPr>
          <w:rFonts w:eastAsiaTheme="minorEastAsia"/>
          <w:lang w:val="fr-CH"/>
        </w:rPr>
      </w:pPr>
      <w:r w:rsidRPr="00662DFD">
        <w:rPr>
          <w:lang w:val="fr-CH"/>
        </w:rPr>
        <w:t>Approbation de Recommandations UIT-T</w:t>
      </w:r>
      <w:r w:rsidRPr="00662DFD">
        <w:rPr>
          <w:webHidden/>
          <w:lang w:val="fr-CH"/>
        </w:rPr>
        <w:tab/>
      </w:r>
      <w:r>
        <w:rPr>
          <w:webHidden/>
          <w:lang w:val="fr-CH"/>
        </w:rPr>
        <w:tab/>
      </w:r>
      <w:r w:rsidR="00A44222">
        <w:rPr>
          <w:webHidden/>
          <w:lang w:val="fr-CH"/>
        </w:rPr>
        <w:t>4</w:t>
      </w:r>
    </w:p>
    <w:p w:rsidR="00CB4D7F" w:rsidRDefault="00CB4D7F" w:rsidP="004712B3">
      <w:pPr>
        <w:pStyle w:val="TOC1"/>
        <w:rPr>
          <w:lang w:val="fr-CH"/>
        </w:rPr>
      </w:pPr>
      <w:r w:rsidRPr="00AA7B30">
        <w:rPr>
          <w:lang w:val="fr-CH"/>
        </w:rPr>
        <w:t>Plan d’identification international pour les réseaux publics</w:t>
      </w:r>
      <w:r>
        <w:rPr>
          <w:lang w:val="fr-CH"/>
        </w:rPr>
        <w:t xml:space="preserve">  </w:t>
      </w:r>
      <w:r w:rsidRPr="00AA7B30">
        <w:rPr>
          <w:lang w:val="fr-CH"/>
        </w:rPr>
        <w:t>et les abonnements</w:t>
      </w:r>
      <w:r w:rsidR="004712B3">
        <w:rPr>
          <w:lang w:val="fr-CH"/>
        </w:rPr>
        <w:t xml:space="preserve"> </w:t>
      </w:r>
      <w:r w:rsidR="004712B3" w:rsidRPr="00AA7B30">
        <w:rPr>
          <w:lang w:val="fr-CH"/>
        </w:rPr>
        <w:t>(Recommandation</w:t>
      </w:r>
      <w:r w:rsidR="004712B3">
        <w:rPr>
          <w:lang w:val="fr-CH"/>
        </w:rPr>
        <w:br/>
      </w:r>
      <w:r w:rsidR="004712B3" w:rsidRPr="00AA7B30">
        <w:rPr>
          <w:lang w:val="fr-CH"/>
        </w:rPr>
        <w:t>UIT-T E.212 (05/2008)</w:t>
      </w:r>
      <w:r w:rsidR="004712B3">
        <w:rPr>
          <w:lang w:val="fr-CH"/>
        </w:rPr>
        <w:t xml:space="preserve">): </w:t>
      </w:r>
      <w:r w:rsidR="004712B3" w:rsidRPr="00AA7B30">
        <w:rPr>
          <w:i/>
          <w:iCs/>
        </w:rPr>
        <w:t>Codes d'identification des systèmes mobiles internationaux</w:t>
      </w:r>
      <w:r>
        <w:rPr>
          <w:lang w:val="fr-CH"/>
        </w:rPr>
        <w:tab/>
      </w:r>
      <w:r>
        <w:rPr>
          <w:lang w:val="fr-CH"/>
        </w:rPr>
        <w:tab/>
        <w:t>4</w:t>
      </w:r>
    </w:p>
    <w:p w:rsidR="00CB4D7F" w:rsidRPr="00CB4D7F" w:rsidRDefault="00CB4D7F" w:rsidP="004712B3">
      <w:pPr>
        <w:pStyle w:val="TOC1"/>
        <w:rPr>
          <w:lang w:val="fr-CH"/>
        </w:rPr>
      </w:pPr>
      <w:r w:rsidRPr="00AA7B30">
        <w:rPr>
          <w:lang w:val="fr-CH"/>
        </w:rPr>
        <w:t>Attribution de codes de zone/réseau sémaphore (SANC)</w:t>
      </w:r>
      <w:r w:rsidR="004712B3">
        <w:rPr>
          <w:lang w:val="fr-CH"/>
        </w:rPr>
        <w:t xml:space="preserve"> (</w:t>
      </w:r>
      <w:r w:rsidR="004712B3" w:rsidRPr="00AA7B30">
        <w:rPr>
          <w:lang w:val="fr-CH"/>
        </w:rPr>
        <w:t>(Recommandation UIT-T Q.708 (03/99))</w:t>
      </w:r>
      <w:r w:rsidR="004712B3">
        <w:rPr>
          <w:lang w:val="fr-CH"/>
        </w:rPr>
        <w:t>:</w:t>
      </w:r>
      <w:r w:rsidR="004712B3">
        <w:rPr>
          <w:lang w:val="fr-CH"/>
        </w:rPr>
        <w:br/>
      </w:r>
      <w:r w:rsidR="004712B3" w:rsidRPr="004712B3">
        <w:rPr>
          <w:rFonts w:eastAsia="SimSun"/>
          <w:i/>
          <w:iCs/>
        </w:rPr>
        <w:t>France de l'Océan indien</w:t>
      </w:r>
      <w:r>
        <w:rPr>
          <w:lang w:val="fr-CH"/>
        </w:rPr>
        <w:tab/>
      </w:r>
      <w:r w:rsidR="004712B3">
        <w:rPr>
          <w:lang w:val="fr-CH"/>
        </w:rPr>
        <w:tab/>
      </w:r>
      <w:r>
        <w:rPr>
          <w:lang w:val="fr-CH"/>
        </w:rPr>
        <w:t>4</w:t>
      </w:r>
    </w:p>
    <w:p w:rsidR="008B343A" w:rsidRPr="008B343A" w:rsidRDefault="008B343A" w:rsidP="004712B3">
      <w:pPr>
        <w:pStyle w:val="TOC1"/>
        <w:rPr>
          <w:rFonts w:eastAsiaTheme="minorEastAsia"/>
          <w:lang w:val="fr-CH"/>
        </w:rPr>
      </w:pPr>
      <w:r w:rsidRPr="008B343A">
        <w:rPr>
          <w:lang w:val="fr-CH"/>
        </w:rPr>
        <w:t>Autres communications</w:t>
      </w:r>
      <w:r w:rsidR="00646EEF">
        <w:rPr>
          <w:lang w:val="fr-CH"/>
        </w:rPr>
        <w:t xml:space="preserve">: </w:t>
      </w:r>
      <w:r w:rsidR="00646EEF" w:rsidRPr="00646EEF">
        <w:rPr>
          <w:i/>
          <w:iCs/>
          <w:lang w:val="fr-CH"/>
        </w:rPr>
        <w:t>Serbie</w:t>
      </w:r>
      <w:r w:rsidRPr="008B343A">
        <w:rPr>
          <w:webHidden/>
          <w:lang w:val="fr-CH"/>
        </w:rPr>
        <w:tab/>
      </w:r>
      <w:r w:rsidR="00646EEF">
        <w:rPr>
          <w:webHidden/>
          <w:lang w:val="fr-CH"/>
        </w:rPr>
        <w:tab/>
      </w:r>
      <w:r w:rsidR="004712B3">
        <w:rPr>
          <w:webHidden/>
          <w:lang w:val="fr-CH"/>
        </w:rPr>
        <w:t>5</w:t>
      </w:r>
    </w:p>
    <w:p w:rsidR="008B343A" w:rsidRPr="008B343A" w:rsidRDefault="008B343A" w:rsidP="004712B3">
      <w:pPr>
        <w:pStyle w:val="TOC1"/>
        <w:rPr>
          <w:rFonts w:eastAsiaTheme="minorEastAsia"/>
          <w:lang w:val="fr-CH"/>
        </w:rPr>
      </w:pPr>
      <w:r w:rsidRPr="008B343A">
        <w:rPr>
          <w:lang w:val="fr-CH"/>
        </w:rPr>
        <w:t>Restrictions de service</w:t>
      </w:r>
      <w:r w:rsidRPr="008B343A">
        <w:rPr>
          <w:webHidden/>
          <w:lang w:val="fr-CH"/>
        </w:rPr>
        <w:tab/>
      </w:r>
      <w:r w:rsidR="00646EEF">
        <w:rPr>
          <w:webHidden/>
          <w:lang w:val="fr-CH"/>
        </w:rPr>
        <w:tab/>
      </w:r>
      <w:r w:rsidR="004712B3">
        <w:rPr>
          <w:webHidden/>
          <w:lang w:val="fr-CH"/>
        </w:rPr>
        <w:t>6</w:t>
      </w:r>
    </w:p>
    <w:p w:rsidR="008B343A" w:rsidRPr="008B343A" w:rsidRDefault="008B343A" w:rsidP="004712B3">
      <w:pPr>
        <w:pStyle w:val="TOC1"/>
        <w:rPr>
          <w:rFonts w:eastAsiaTheme="minorEastAsia"/>
          <w:lang w:val="fr-CH"/>
        </w:rPr>
      </w:pPr>
      <w:r w:rsidRPr="008B343A">
        <w:rPr>
          <w:lang w:val="fr-CH"/>
        </w:rPr>
        <w:t>Systèmes de rappel (Call-Back) et procédures d'appel alternatives (Rés. 21 Rév. PP-2006)</w:t>
      </w:r>
      <w:r w:rsidRPr="008B343A">
        <w:rPr>
          <w:webHidden/>
          <w:lang w:val="fr-CH"/>
        </w:rPr>
        <w:tab/>
      </w:r>
      <w:r w:rsidR="00646EEF">
        <w:rPr>
          <w:webHidden/>
          <w:lang w:val="fr-CH"/>
        </w:rPr>
        <w:tab/>
      </w:r>
      <w:r w:rsidR="004712B3">
        <w:rPr>
          <w:webHidden/>
          <w:lang w:val="fr-CH"/>
        </w:rPr>
        <w:t>6</w:t>
      </w:r>
    </w:p>
    <w:p w:rsidR="00646EEF" w:rsidRPr="002A69D7" w:rsidRDefault="00646EEF" w:rsidP="00646EEF">
      <w:pPr>
        <w:pStyle w:val="TOC1"/>
        <w:rPr>
          <w:rFonts w:eastAsiaTheme="minorEastAsia"/>
          <w:lang w:val="fr-CH"/>
        </w:rPr>
      </w:pPr>
      <w:r w:rsidRPr="00125F55">
        <w:rPr>
          <w:b/>
          <w:bCs/>
        </w:rPr>
        <w:t>Amendements aux publications de service</w:t>
      </w:r>
    </w:p>
    <w:p w:rsidR="008B343A" w:rsidRPr="008B343A" w:rsidRDefault="008B343A" w:rsidP="004712B3">
      <w:pPr>
        <w:pStyle w:val="TOC1"/>
        <w:rPr>
          <w:rFonts w:eastAsiaTheme="minorEastAsia"/>
          <w:lang w:val="fr-CH"/>
        </w:rPr>
      </w:pPr>
      <w:r w:rsidRPr="008B343A">
        <w:rPr>
          <w:lang w:val="fr-CH"/>
        </w:rPr>
        <w:t>Nomenclature des stations de navire et des identités du service mobile maritime assignées (Liste V)</w:t>
      </w:r>
      <w:r w:rsidRPr="008B343A">
        <w:rPr>
          <w:webHidden/>
          <w:lang w:val="fr-CH"/>
        </w:rPr>
        <w:tab/>
      </w:r>
      <w:r w:rsidR="00646EEF">
        <w:rPr>
          <w:webHidden/>
          <w:lang w:val="fr-CH"/>
        </w:rPr>
        <w:tab/>
      </w:r>
      <w:r w:rsidR="004712B3">
        <w:rPr>
          <w:webHidden/>
          <w:lang w:val="fr-CH"/>
        </w:rPr>
        <w:t>7</w:t>
      </w:r>
    </w:p>
    <w:p w:rsidR="008B343A" w:rsidRPr="008B343A" w:rsidRDefault="008B343A" w:rsidP="004712B3">
      <w:pPr>
        <w:pStyle w:val="TOC1"/>
        <w:rPr>
          <w:lang w:val="fr-CH"/>
        </w:rPr>
      </w:pPr>
      <w:r w:rsidRPr="008B343A">
        <w:rPr>
          <w:lang w:val="fr-CH"/>
        </w:rPr>
        <w:t>Nomenclature des stations de contrôle international des émissions (Liste VIII)</w:t>
      </w:r>
      <w:r w:rsidRPr="008B343A">
        <w:rPr>
          <w:webHidden/>
          <w:lang w:val="fr-CH"/>
        </w:rPr>
        <w:tab/>
      </w:r>
      <w:r w:rsidR="00646EEF">
        <w:rPr>
          <w:webHidden/>
          <w:lang w:val="fr-CH"/>
        </w:rPr>
        <w:tab/>
      </w:r>
      <w:r w:rsidR="004712B3">
        <w:rPr>
          <w:webHidden/>
          <w:lang w:val="fr-CH"/>
        </w:rPr>
        <w:t>8</w:t>
      </w:r>
    </w:p>
    <w:p w:rsidR="008B343A" w:rsidRPr="008B343A" w:rsidRDefault="008B343A" w:rsidP="004712B3">
      <w:pPr>
        <w:pStyle w:val="TOC1"/>
        <w:rPr>
          <w:lang w:val="fr-CH"/>
        </w:rPr>
      </w:pPr>
      <w:r w:rsidRPr="008B343A">
        <w:rPr>
          <w:lang w:val="fr-CH"/>
        </w:rPr>
        <w:t>Liste des numéros identificateurs d'entités émettrices pour  les cartes internationales de facturation</w:t>
      </w:r>
      <w:r w:rsidR="00646EEF">
        <w:rPr>
          <w:lang w:val="fr-CH"/>
        </w:rPr>
        <w:br/>
      </w:r>
      <w:r w:rsidRPr="008B343A">
        <w:rPr>
          <w:lang w:val="fr-CH"/>
        </w:rPr>
        <w:t>des télécommunications</w:t>
      </w:r>
      <w:r w:rsidR="00646EEF">
        <w:rPr>
          <w:lang w:val="fr-CH"/>
        </w:rPr>
        <w:tab/>
      </w:r>
      <w:r w:rsidR="00646EEF">
        <w:rPr>
          <w:lang w:val="fr-CH"/>
        </w:rPr>
        <w:tab/>
      </w:r>
      <w:r w:rsidRPr="008B343A">
        <w:rPr>
          <w:webHidden/>
          <w:lang w:val="fr-CH"/>
        </w:rPr>
        <w:t>1</w:t>
      </w:r>
      <w:r w:rsidR="004712B3">
        <w:rPr>
          <w:webHidden/>
          <w:lang w:val="fr-CH"/>
        </w:rPr>
        <w:t>1</w:t>
      </w:r>
    </w:p>
    <w:p w:rsidR="008B343A" w:rsidRPr="008B343A" w:rsidRDefault="008B343A" w:rsidP="004712B3">
      <w:pPr>
        <w:pStyle w:val="TOC1"/>
        <w:rPr>
          <w:lang w:val="fr-CH"/>
        </w:rPr>
      </w:pPr>
      <w:r w:rsidRPr="008B343A">
        <w:rPr>
          <w:lang w:val="fr-CH"/>
        </w:rPr>
        <w:t xml:space="preserve">Codes de réseau mobile (MNC) pour le plan d'identification international pour les réseaux publics et </w:t>
      </w:r>
      <w:r w:rsidR="00646EEF">
        <w:rPr>
          <w:lang w:val="fr-CH"/>
        </w:rPr>
        <w:br/>
      </w:r>
      <w:r w:rsidRPr="008B343A">
        <w:rPr>
          <w:lang w:val="fr-CH"/>
        </w:rPr>
        <w:t>les abonnements</w:t>
      </w:r>
      <w:r w:rsidRPr="008B343A">
        <w:rPr>
          <w:webHidden/>
          <w:lang w:val="fr-CH"/>
        </w:rPr>
        <w:tab/>
      </w:r>
      <w:r w:rsidR="00646EEF">
        <w:rPr>
          <w:webHidden/>
          <w:lang w:val="fr-CH"/>
        </w:rPr>
        <w:tab/>
      </w:r>
      <w:r w:rsidRPr="008B343A">
        <w:rPr>
          <w:webHidden/>
          <w:lang w:val="fr-CH"/>
        </w:rPr>
        <w:t>1</w:t>
      </w:r>
      <w:r w:rsidR="004712B3">
        <w:rPr>
          <w:webHidden/>
          <w:lang w:val="fr-CH"/>
        </w:rPr>
        <w:t>1</w:t>
      </w:r>
    </w:p>
    <w:p w:rsidR="008B343A" w:rsidRPr="008B343A" w:rsidRDefault="008B343A" w:rsidP="004712B3">
      <w:pPr>
        <w:pStyle w:val="TOC1"/>
        <w:rPr>
          <w:lang w:val="fr-CH"/>
        </w:rPr>
      </w:pPr>
      <w:r w:rsidRPr="008B343A">
        <w:rPr>
          <w:lang w:val="fr-CH"/>
        </w:rPr>
        <w:t>Liste des codes de transporteur de l’UIT</w:t>
      </w:r>
      <w:r w:rsidRPr="008B343A">
        <w:rPr>
          <w:webHidden/>
          <w:lang w:val="fr-CH"/>
        </w:rPr>
        <w:tab/>
      </w:r>
      <w:r w:rsidR="00646EEF">
        <w:rPr>
          <w:webHidden/>
          <w:lang w:val="fr-CH"/>
        </w:rPr>
        <w:tab/>
      </w:r>
      <w:r w:rsidRPr="008B343A">
        <w:rPr>
          <w:webHidden/>
          <w:lang w:val="fr-CH"/>
        </w:rPr>
        <w:t>1</w:t>
      </w:r>
      <w:r w:rsidR="004712B3">
        <w:rPr>
          <w:webHidden/>
          <w:lang w:val="fr-CH"/>
        </w:rPr>
        <w:t>3</w:t>
      </w:r>
    </w:p>
    <w:p w:rsidR="008B343A" w:rsidRPr="008B343A" w:rsidRDefault="008B343A" w:rsidP="004712B3">
      <w:pPr>
        <w:pStyle w:val="TOC1"/>
        <w:rPr>
          <w:lang w:val="fr-CH"/>
        </w:rPr>
      </w:pPr>
      <w:r w:rsidRPr="008B343A">
        <w:rPr>
          <w:lang w:val="fr-CH"/>
        </w:rPr>
        <w:t>Liste des codes de zone/réseau sémaphore (SANC)</w:t>
      </w:r>
      <w:r w:rsidRPr="008B343A">
        <w:rPr>
          <w:webHidden/>
          <w:lang w:val="fr-CH"/>
        </w:rPr>
        <w:tab/>
      </w:r>
      <w:r w:rsidR="00646EEF">
        <w:rPr>
          <w:webHidden/>
          <w:lang w:val="fr-CH"/>
        </w:rPr>
        <w:tab/>
      </w:r>
      <w:r w:rsidRPr="008B343A">
        <w:rPr>
          <w:webHidden/>
          <w:lang w:val="fr-CH"/>
        </w:rPr>
        <w:t>1</w:t>
      </w:r>
      <w:r w:rsidR="004712B3">
        <w:rPr>
          <w:webHidden/>
          <w:lang w:val="fr-CH"/>
        </w:rPr>
        <w:t>4</w:t>
      </w:r>
    </w:p>
    <w:p w:rsidR="008B343A" w:rsidRPr="008B343A" w:rsidRDefault="008B343A" w:rsidP="004712B3">
      <w:pPr>
        <w:pStyle w:val="TOC1"/>
        <w:rPr>
          <w:lang w:val="fr-CH"/>
        </w:rPr>
      </w:pPr>
      <w:r w:rsidRPr="008B343A">
        <w:rPr>
          <w:lang w:val="fr-CH"/>
        </w:rPr>
        <w:t>Liste des codes de points sémaphores internationaux (ISPC)</w:t>
      </w:r>
      <w:r w:rsidRPr="008B343A">
        <w:rPr>
          <w:webHidden/>
          <w:lang w:val="fr-CH"/>
        </w:rPr>
        <w:tab/>
      </w:r>
      <w:r w:rsidR="00646EEF">
        <w:rPr>
          <w:webHidden/>
          <w:lang w:val="fr-CH"/>
        </w:rPr>
        <w:tab/>
      </w:r>
      <w:r w:rsidRPr="008B343A">
        <w:rPr>
          <w:webHidden/>
          <w:lang w:val="fr-CH"/>
        </w:rPr>
        <w:t>1</w:t>
      </w:r>
      <w:r w:rsidR="004712B3">
        <w:rPr>
          <w:webHidden/>
          <w:lang w:val="fr-CH"/>
        </w:rPr>
        <w:t>4</w:t>
      </w:r>
    </w:p>
    <w:p w:rsidR="008B343A" w:rsidRPr="008B343A" w:rsidRDefault="008B343A" w:rsidP="004712B3">
      <w:pPr>
        <w:pStyle w:val="TOC1"/>
        <w:rPr>
          <w:rFonts w:eastAsiaTheme="minorEastAsia"/>
          <w:lang w:val="fr-CH"/>
        </w:rPr>
      </w:pPr>
      <w:r w:rsidRPr="008B343A">
        <w:rPr>
          <w:lang w:val="fr-CH"/>
        </w:rPr>
        <w:t>Plan de numérotage national</w:t>
      </w:r>
      <w:r w:rsidRPr="008B343A">
        <w:rPr>
          <w:webHidden/>
          <w:lang w:val="fr-CH"/>
        </w:rPr>
        <w:tab/>
      </w:r>
      <w:r>
        <w:rPr>
          <w:webHidden/>
          <w:lang w:val="fr-CH"/>
        </w:rPr>
        <w:tab/>
      </w:r>
      <w:r w:rsidRPr="008B343A">
        <w:rPr>
          <w:webHidden/>
          <w:lang w:val="fr-CH"/>
        </w:rPr>
        <w:t>1</w:t>
      </w:r>
      <w:r w:rsidR="004712B3">
        <w:rPr>
          <w:webHidden/>
          <w:lang w:val="fr-CH"/>
        </w:rPr>
        <w:t>5</w:t>
      </w:r>
    </w:p>
    <w:p w:rsidR="00662DFD" w:rsidRPr="00662DFD" w:rsidRDefault="00662DFD" w:rsidP="002C5CEF">
      <w:pPr>
        <w:pStyle w:val="TOC1"/>
        <w:rPr>
          <w:rFonts w:eastAsiaTheme="minorEastAsia"/>
          <w:lang w:val="fr-CH"/>
        </w:rPr>
      </w:pPr>
    </w:p>
    <w:p w:rsidR="00E21431" w:rsidRPr="00E21431" w:rsidRDefault="00E21431" w:rsidP="00E21431">
      <w:pPr>
        <w:rPr>
          <w:lang w:val="fr-CH"/>
        </w:rPr>
      </w:pPr>
    </w:p>
    <w:p w:rsidR="00DE25D2" w:rsidRDefault="00DE25D2">
      <w:pPr>
        <w:tabs>
          <w:tab w:val="clear" w:pos="567"/>
          <w:tab w:val="clear" w:pos="1276"/>
          <w:tab w:val="clear" w:pos="1843"/>
          <w:tab w:val="clear" w:pos="5387"/>
          <w:tab w:val="clear" w:pos="5954"/>
        </w:tabs>
        <w:overflowPunct/>
        <w:autoSpaceDE/>
        <w:autoSpaceDN/>
        <w:adjustRightInd/>
        <w:spacing w:before="0"/>
        <w:jc w:val="left"/>
        <w:textAlignment w:val="auto"/>
        <w:rPr>
          <w:noProof/>
          <w:szCs w:val="32"/>
          <w:lang w:val="fr-CH"/>
        </w:rPr>
      </w:pPr>
      <w:r>
        <w:rPr>
          <w:lang w:val="fr-CH"/>
        </w:rPr>
        <w:br w:type="page"/>
      </w:r>
    </w:p>
    <w:p w:rsidR="00BF6D6B" w:rsidRDefault="00BF6D6B" w:rsidP="00BF6D6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eastAsiaTheme="minorEastAsia" w:hAnsi="Times New Roman"/>
          <w:sz w:val="24"/>
          <w:lang w:val="fr-FR"/>
        </w:rPr>
      </w:pPr>
    </w:p>
    <w:p w:rsidR="00BF6D6B" w:rsidRPr="00A61AFB" w:rsidRDefault="00BF6D6B" w:rsidP="002A1DC9">
      <w:pPr>
        <w:rPr>
          <w:rFonts w:eastAsiaTheme="minorEastAsia"/>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F6D6B" w:rsidRPr="004712B3" w:rsidTr="00215F63">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heme="minorHAnsi" w:eastAsia="SimSun" w:hAnsiTheme="minorHAnsi"/>
                <w:bCs/>
                <w:i/>
                <w:iCs/>
                <w:sz w:val="18"/>
                <w:szCs w:val="18"/>
                <w:lang w:val="fr-CH"/>
              </w:rPr>
            </w:pPr>
            <w:r w:rsidRPr="00A61AFB">
              <w:rPr>
                <w:rFonts w:asciiTheme="minorHAnsi" w:eastAsia="SimSun" w:hAnsiTheme="minorHAnsi"/>
                <w:bCs/>
                <w:i/>
                <w:iCs/>
                <w:sz w:val="18"/>
                <w:szCs w:val="18"/>
                <w:lang w:val="fr-CH"/>
              </w:rPr>
              <w:t>Dates de parution des prochains Bulletins d'exploitation</w:t>
            </w:r>
            <w:r>
              <w:rPr>
                <w:rFonts w:asciiTheme="minorHAnsi" w:eastAsia="SimSun" w:hAnsiTheme="minorHAnsi"/>
                <w:bCs/>
                <w:i/>
                <w:iCs/>
                <w:sz w:val="18"/>
                <w:szCs w:val="18"/>
                <w:lang w:val="fr-CH"/>
              </w:rPr>
              <w:t>*</w:t>
            </w:r>
          </w:p>
        </w:tc>
        <w:tc>
          <w:tcPr>
            <w:tcW w:w="2520"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ascii="Times New Roman" w:eastAsia="SimSun" w:hAnsi="Times New Roman"/>
                <w:bCs/>
                <w:sz w:val="22"/>
                <w:lang w:val="fr-CH"/>
              </w:rPr>
            </w:pPr>
            <w:r w:rsidRPr="00A61AFB">
              <w:rPr>
                <w:rFonts w:asciiTheme="minorHAnsi" w:eastAsia="SimSun" w:hAnsiTheme="minorHAnsi"/>
                <w:bCs/>
                <w:i/>
                <w:iCs/>
                <w:sz w:val="18"/>
                <w:szCs w:val="18"/>
                <w:lang w:val="fr-CH"/>
              </w:rPr>
              <w:t>Comprenant les renseignements reçus au</w:t>
            </w:r>
            <w:r w:rsidRPr="00A61AFB">
              <w:rPr>
                <w:rFonts w:asciiTheme="minorHAnsi" w:eastAsia="SimSun" w:hAnsiTheme="minorHAnsi"/>
                <w:bCs/>
                <w:sz w:val="18"/>
                <w:szCs w:val="18"/>
                <w:lang w:val="fr-CH"/>
              </w:rPr>
              <w:t>:</w:t>
            </w:r>
          </w:p>
        </w:tc>
      </w:tr>
      <w:tr w:rsidR="00BF6D6B" w:rsidRPr="00A61AFB" w:rsidTr="00215F63">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r w:rsidRPr="00A61AFB">
              <w:rPr>
                <w:rFonts w:asciiTheme="minorHAnsi" w:eastAsia="SimSun" w:hAnsiTheme="minorHAnsi"/>
                <w:sz w:val="18"/>
                <w:szCs w:val="18"/>
                <w:lang w:val="fr-FR"/>
              </w:rPr>
              <w:t>1088</w:t>
            </w:r>
          </w:p>
        </w:tc>
        <w:tc>
          <w:tcPr>
            <w:tcW w:w="1980"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r w:rsidRPr="00A61AFB">
              <w:rPr>
                <w:rFonts w:asciiTheme="minorHAnsi" w:eastAsia="SimSun" w:hAnsiTheme="minorHAnsi"/>
                <w:sz w:val="18"/>
                <w:szCs w:val="18"/>
                <w:lang w:val="fr-FR"/>
              </w:rPr>
              <w:t>15</w:t>
            </w:r>
            <w:proofErr w:type="gramStart"/>
            <w:r w:rsidRPr="00A61AFB">
              <w:rPr>
                <w:rFonts w:asciiTheme="minorHAnsi" w:eastAsia="SimSun" w:hAnsiTheme="minorHAnsi"/>
                <w:sz w:val="18"/>
                <w:szCs w:val="18"/>
                <w:lang w:val="fr-FR"/>
              </w:rPr>
              <w:t>.XI.2015</w:t>
            </w:r>
            <w:proofErr w:type="gramEnd"/>
          </w:p>
        </w:tc>
        <w:tc>
          <w:tcPr>
            <w:tcW w:w="2520"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proofErr w:type="gramStart"/>
            <w:r w:rsidRPr="00A61AFB">
              <w:rPr>
                <w:rFonts w:asciiTheme="minorHAnsi" w:eastAsia="SimSun" w:hAnsiTheme="minorHAnsi"/>
                <w:sz w:val="18"/>
                <w:szCs w:val="18"/>
                <w:lang w:val="fr-FR"/>
              </w:rPr>
              <w:t>2.XI.2015</w:t>
            </w:r>
            <w:proofErr w:type="gramEnd"/>
          </w:p>
        </w:tc>
      </w:tr>
      <w:tr w:rsidR="00BF6D6B" w:rsidRPr="00A61AFB" w:rsidTr="00215F63">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r w:rsidRPr="00A61AFB">
              <w:rPr>
                <w:rFonts w:asciiTheme="minorHAnsi" w:eastAsia="SimSun" w:hAnsiTheme="minorHAnsi"/>
                <w:sz w:val="18"/>
                <w:szCs w:val="18"/>
                <w:lang w:val="fr-FR"/>
              </w:rPr>
              <w:t>1089</w:t>
            </w:r>
          </w:p>
        </w:tc>
        <w:tc>
          <w:tcPr>
            <w:tcW w:w="1980"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proofErr w:type="gramStart"/>
            <w:r w:rsidRPr="00A61AFB">
              <w:rPr>
                <w:rFonts w:asciiTheme="minorHAnsi" w:eastAsia="SimSun" w:hAnsiTheme="minorHAnsi"/>
                <w:sz w:val="18"/>
                <w:szCs w:val="18"/>
                <w:lang w:val="fr-FR"/>
              </w:rPr>
              <w:t>1.XII.2015</w:t>
            </w:r>
            <w:proofErr w:type="gramEnd"/>
          </w:p>
        </w:tc>
        <w:tc>
          <w:tcPr>
            <w:tcW w:w="2520"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r w:rsidRPr="00A61AFB">
              <w:rPr>
                <w:rFonts w:asciiTheme="minorHAnsi" w:eastAsia="SimSun" w:hAnsiTheme="minorHAnsi"/>
                <w:sz w:val="18"/>
                <w:szCs w:val="18"/>
                <w:lang w:val="fr-FR"/>
              </w:rPr>
              <w:t>17</w:t>
            </w:r>
            <w:proofErr w:type="gramStart"/>
            <w:r w:rsidRPr="00A61AFB">
              <w:rPr>
                <w:rFonts w:asciiTheme="minorHAnsi" w:eastAsia="SimSun" w:hAnsiTheme="minorHAnsi"/>
                <w:sz w:val="18"/>
                <w:szCs w:val="18"/>
                <w:lang w:val="fr-FR"/>
              </w:rPr>
              <w:t>.XI.2015</w:t>
            </w:r>
            <w:proofErr w:type="gramEnd"/>
          </w:p>
        </w:tc>
      </w:tr>
      <w:tr w:rsidR="00BF6D6B" w:rsidRPr="00A61AFB" w:rsidTr="00215F63">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r w:rsidRPr="00A61AFB">
              <w:rPr>
                <w:rFonts w:asciiTheme="minorHAnsi" w:eastAsia="SimSun" w:hAnsiTheme="minorHAnsi"/>
                <w:sz w:val="18"/>
                <w:szCs w:val="18"/>
                <w:lang w:val="fr-FR"/>
              </w:rPr>
              <w:t>1090</w:t>
            </w:r>
          </w:p>
        </w:tc>
        <w:tc>
          <w:tcPr>
            <w:tcW w:w="1980"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r w:rsidRPr="00A61AFB">
              <w:rPr>
                <w:rFonts w:asciiTheme="minorHAnsi" w:eastAsia="SimSun" w:hAnsiTheme="minorHAnsi"/>
                <w:sz w:val="18"/>
                <w:szCs w:val="18"/>
                <w:lang w:val="fr-FR"/>
              </w:rPr>
              <w:t>15</w:t>
            </w:r>
            <w:proofErr w:type="gramStart"/>
            <w:r w:rsidRPr="00A61AFB">
              <w:rPr>
                <w:rFonts w:asciiTheme="minorHAnsi" w:eastAsia="SimSun" w:hAnsiTheme="minorHAnsi"/>
                <w:sz w:val="18"/>
                <w:szCs w:val="18"/>
                <w:lang w:val="fr-FR"/>
              </w:rPr>
              <w:t>.XII.2015</w:t>
            </w:r>
            <w:proofErr w:type="gramEnd"/>
          </w:p>
        </w:tc>
        <w:tc>
          <w:tcPr>
            <w:tcW w:w="2520" w:type="dxa"/>
            <w:tcBorders>
              <w:top w:val="single" w:sz="4" w:space="0" w:color="auto"/>
              <w:left w:val="single" w:sz="4" w:space="0" w:color="auto"/>
              <w:bottom w:val="single" w:sz="4" w:space="0" w:color="auto"/>
              <w:right w:val="single" w:sz="4" w:space="0" w:color="auto"/>
            </w:tcBorders>
            <w:hideMark/>
          </w:tcPr>
          <w:p w:rsidR="00BF6D6B" w:rsidRPr="00A61AFB" w:rsidRDefault="00BF6D6B" w:rsidP="00215F63">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asciiTheme="minorHAnsi" w:eastAsia="SimSun" w:hAnsiTheme="minorHAnsi"/>
                <w:sz w:val="18"/>
                <w:szCs w:val="18"/>
                <w:lang w:val="fr-FR"/>
              </w:rPr>
            </w:pPr>
            <w:proofErr w:type="gramStart"/>
            <w:r w:rsidRPr="00A61AFB">
              <w:rPr>
                <w:rFonts w:asciiTheme="minorHAnsi" w:eastAsia="SimSun" w:hAnsiTheme="minorHAnsi"/>
                <w:sz w:val="18"/>
                <w:szCs w:val="18"/>
                <w:lang w:val="fr-FR"/>
              </w:rPr>
              <w:t>1.XII.2015</w:t>
            </w:r>
            <w:proofErr w:type="gramEnd"/>
          </w:p>
        </w:tc>
      </w:tr>
    </w:tbl>
    <w:p w:rsidR="00BF6D6B" w:rsidRDefault="00BF6D6B" w:rsidP="002A1DC9">
      <w:pPr>
        <w:rPr>
          <w:lang w:val="fr-FR"/>
        </w:rPr>
      </w:pPr>
    </w:p>
    <w:p w:rsidR="00BF6D6B" w:rsidRDefault="00BF6D6B" w:rsidP="00BF6D6B">
      <w:pPr>
        <w:tabs>
          <w:tab w:val="clear" w:pos="567"/>
          <w:tab w:val="left" w:pos="252"/>
        </w:tabs>
        <w:rPr>
          <w:lang w:val="fr-FR"/>
        </w:rPr>
      </w:pPr>
      <w:r>
        <w:rPr>
          <w:lang w:val="fr-FR"/>
        </w:rPr>
        <w:t>*</w:t>
      </w:r>
      <w:r>
        <w:rPr>
          <w:lang w:val="fr-FR"/>
        </w:rPr>
        <w:tab/>
        <w:t>Ces dates concernent uniquement la version anglaise.</w:t>
      </w:r>
    </w:p>
    <w:p w:rsidR="004F5E3A" w:rsidRDefault="004F5E3A" w:rsidP="004715C8">
      <w:pPr>
        <w:pStyle w:val="Heading1"/>
        <w:rPr>
          <w:rFonts w:ascii="Times New Roman" w:hAnsi="Times New Roman"/>
          <w:sz w:val="24"/>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Pr="004F5E3A" w:rsidRDefault="004F5E3A" w:rsidP="004F5E3A">
      <w:pPr>
        <w:rPr>
          <w:lang w:val="fr-FR"/>
        </w:rPr>
      </w:pPr>
    </w:p>
    <w:p w:rsidR="004F5E3A" w:rsidRDefault="004F5E3A" w:rsidP="004F5E3A">
      <w:pPr>
        <w:pStyle w:val="Heading1"/>
        <w:tabs>
          <w:tab w:val="left" w:pos="877"/>
        </w:tabs>
        <w:jc w:val="both"/>
        <w:rPr>
          <w:lang w:val="fr-FR"/>
        </w:rPr>
      </w:pPr>
      <w:r>
        <w:rPr>
          <w:lang w:val="fr-FR"/>
        </w:rPr>
        <w:tab/>
      </w:r>
      <w:r>
        <w:rPr>
          <w:lang w:val="fr-FR"/>
        </w:rPr>
        <w:tab/>
      </w:r>
      <w:r>
        <w:rPr>
          <w:lang w:val="fr-FR"/>
        </w:rPr>
        <w:tab/>
      </w:r>
      <w:r>
        <w:rPr>
          <w:lang w:val="fr-FR"/>
        </w:rPr>
        <w:tab/>
      </w:r>
    </w:p>
    <w:p w:rsidR="00A61AFB" w:rsidRPr="00A61AFB" w:rsidRDefault="00A61AFB" w:rsidP="004715C8">
      <w:pPr>
        <w:pStyle w:val="Heading1"/>
        <w:rPr>
          <w:lang w:val="fr-FR"/>
        </w:rPr>
      </w:pPr>
      <w:r w:rsidRPr="004F5E3A">
        <w:rPr>
          <w:lang w:val="fr-FR"/>
        </w:rPr>
        <w:br w:type="page"/>
      </w:r>
      <w:bookmarkStart w:id="25" w:name="_Toc417551655"/>
      <w:bookmarkStart w:id="26" w:name="_Toc418172323"/>
      <w:bookmarkStart w:id="27" w:name="_Toc418590386"/>
      <w:bookmarkStart w:id="28" w:name="_Toc421025955"/>
      <w:bookmarkStart w:id="29" w:name="_Toc422401203"/>
      <w:bookmarkStart w:id="30" w:name="_Toc423525453"/>
      <w:bookmarkStart w:id="31" w:name="_Toc424821408"/>
      <w:bookmarkStart w:id="32" w:name="_Toc428366201"/>
      <w:bookmarkStart w:id="33" w:name="_Toc429043951"/>
      <w:bookmarkStart w:id="34" w:name="_Toc430351613"/>
      <w:bookmarkStart w:id="35" w:name="_Toc435101739"/>
      <w:r w:rsidRPr="00A61AFB">
        <w:rPr>
          <w:lang w:val="fr-FR"/>
        </w:rPr>
        <w:lastRenderedPageBreak/>
        <w:t>INFORMATION GÉNÉRALE</w:t>
      </w:r>
      <w:bookmarkEnd w:id="25"/>
      <w:bookmarkEnd w:id="26"/>
      <w:bookmarkEnd w:id="27"/>
      <w:bookmarkEnd w:id="28"/>
      <w:bookmarkEnd w:id="29"/>
      <w:bookmarkEnd w:id="30"/>
      <w:bookmarkEnd w:id="31"/>
      <w:bookmarkEnd w:id="32"/>
      <w:bookmarkEnd w:id="33"/>
      <w:bookmarkEnd w:id="34"/>
      <w:bookmarkEnd w:id="35"/>
    </w:p>
    <w:p w:rsidR="00A61AFB" w:rsidRPr="003D52C3" w:rsidRDefault="00A61AFB" w:rsidP="004715C8">
      <w:pPr>
        <w:pStyle w:val="Heading2"/>
        <w:rPr>
          <w:lang w:val="fr-CH"/>
        </w:rPr>
      </w:pPr>
      <w:bookmarkStart w:id="36" w:name="_Toc417551656"/>
      <w:bookmarkStart w:id="37" w:name="_Toc418172324"/>
      <w:bookmarkStart w:id="38" w:name="_Toc418590387"/>
      <w:bookmarkStart w:id="39" w:name="_Toc421025956"/>
      <w:bookmarkStart w:id="40" w:name="_Toc422401204"/>
      <w:bookmarkStart w:id="41" w:name="_Toc423525454"/>
      <w:bookmarkStart w:id="42" w:name="_Toc424821409"/>
      <w:bookmarkStart w:id="43" w:name="_Toc428366202"/>
      <w:bookmarkStart w:id="44" w:name="_Toc429043952"/>
      <w:bookmarkStart w:id="45" w:name="_Toc430351614"/>
      <w:bookmarkStart w:id="46" w:name="_Toc435101740"/>
      <w:r w:rsidRPr="003D52C3">
        <w:rPr>
          <w:lang w:val="fr-CH"/>
        </w:rPr>
        <w:t>Listes annexées au Bulletin d'exploitation de l'UIT</w:t>
      </w:r>
      <w:bookmarkEnd w:id="36"/>
      <w:bookmarkEnd w:id="37"/>
      <w:bookmarkEnd w:id="38"/>
      <w:bookmarkEnd w:id="39"/>
      <w:bookmarkEnd w:id="40"/>
      <w:bookmarkEnd w:id="41"/>
      <w:bookmarkEnd w:id="42"/>
      <w:bookmarkEnd w:id="43"/>
      <w:bookmarkEnd w:id="44"/>
      <w:bookmarkEnd w:id="45"/>
      <w:bookmarkEnd w:id="46"/>
    </w:p>
    <w:p w:rsidR="00A61AFB" w:rsidRPr="00A61AFB" w:rsidRDefault="00A61AFB" w:rsidP="00A61AFB">
      <w:pPr>
        <w:spacing w:before="200"/>
        <w:rPr>
          <w:rFonts w:asciiTheme="minorHAnsi" w:hAnsiTheme="minorHAnsi"/>
          <w:b/>
          <w:bCs/>
          <w:lang w:val="fr-CH"/>
        </w:rPr>
      </w:pPr>
      <w:r w:rsidRPr="00A61AFB">
        <w:rPr>
          <w:rFonts w:asciiTheme="minorHAnsi" w:hAnsiTheme="minorHAnsi"/>
          <w:b/>
          <w:bCs/>
          <w:lang w:val="fr-CH"/>
        </w:rPr>
        <w:t>Note du TSB</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A.</w:t>
      </w:r>
      <w:r w:rsidRPr="00A61AFB">
        <w:rPr>
          <w:rFonts w:asciiTheme="minorHAnsi" w:hAnsiTheme="minorHAnsi" w:cstheme="minorBidi"/>
          <w:lang w:val="fr-FR"/>
        </w:rPr>
        <w:tab/>
        <w:t>Les listes suivantes ont été publiées par le TSB ou le BR sous la forme d'une Annexe au Bulletin d'exploitation (BE) de l'UIT:</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jc w:val="left"/>
        <w:rPr>
          <w:rFonts w:asciiTheme="minorHAnsi" w:hAnsiTheme="minorHAnsi" w:cstheme="minorBidi"/>
          <w:vertAlign w:val="superscript"/>
          <w:lang w:val="fr-FR"/>
        </w:rPr>
      </w:pPr>
      <w:r w:rsidRPr="00A61AFB">
        <w:rPr>
          <w:rFonts w:asciiTheme="minorHAnsi" w:hAnsiTheme="minorHAnsi" w:cstheme="minorBidi"/>
          <w:lang w:val="fr-FR"/>
        </w:rPr>
        <w:t>BE N</w:t>
      </w:r>
      <w:r w:rsidRPr="00A61AFB">
        <w:rPr>
          <w:rFonts w:asciiTheme="minorHAnsi" w:hAnsiTheme="minorHAnsi" w:cstheme="minorBidi"/>
          <w:vertAlign w:val="superscript"/>
          <w:lang w:val="fr-FR"/>
        </w:rPr>
        <w:t>o</w:t>
      </w:r>
    </w:p>
    <w:p w:rsidR="00B807ED" w:rsidRPr="00A61AFB" w:rsidRDefault="00B807ED" w:rsidP="00B807E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w:t>
      </w:r>
      <w:r>
        <w:rPr>
          <w:rFonts w:asciiTheme="minorHAnsi" w:hAnsiTheme="minorHAnsi" w:cstheme="minorBidi"/>
          <w:lang w:val="fr-FR"/>
        </w:rPr>
        <w:t>86</w:t>
      </w:r>
      <w:r w:rsidRPr="00A61AFB">
        <w:rPr>
          <w:rFonts w:asciiTheme="minorHAnsi" w:hAnsiTheme="minorHAnsi" w:cstheme="minorBidi"/>
          <w:lang w:val="fr-FR"/>
        </w:rPr>
        <w:tab/>
        <w:t xml:space="preserve">Codes de réseau mobile (MNC) pour le plan d'identification international pour les réseaux publics et les abonnements (Selon la Recommandation UIT-T E.212 (05/2008)) (Situation au 15 </w:t>
      </w:r>
      <w:r>
        <w:rPr>
          <w:rFonts w:asciiTheme="minorHAnsi" w:hAnsiTheme="minorHAnsi" w:cstheme="minorBidi"/>
          <w:lang w:val="fr-FR"/>
        </w:rPr>
        <w:t>octobre</w:t>
      </w:r>
      <w:r w:rsidRPr="00A61AFB">
        <w:rPr>
          <w:rFonts w:asciiTheme="minorHAnsi" w:hAnsiTheme="minorHAnsi" w:cstheme="minorBidi"/>
          <w:lang w:val="fr-FR"/>
        </w:rPr>
        <w:t xml:space="preserve"> 201</w:t>
      </w:r>
      <w:r>
        <w:rPr>
          <w:rFonts w:asciiTheme="minorHAnsi" w:hAnsiTheme="minorHAnsi" w:cstheme="minorBidi"/>
          <w:lang w:val="fr-FR"/>
        </w:rPr>
        <w:t>5</w:t>
      </w:r>
      <w:r w:rsidRPr="00A61AFB">
        <w:rPr>
          <w:rFonts w:asciiTheme="minorHAnsi" w:hAnsiTheme="minorHAnsi" w:cstheme="minorBidi"/>
          <w:lang w:val="fr-FR"/>
        </w:rPr>
        <w:t>)</w:t>
      </w:r>
    </w:p>
    <w:p w:rsidR="003E26AF" w:rsidRPr="00A61AFB" w:rsidRDefault="003E26AF" w:rsidP="003E26AF">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spacing w:val="-2"/>
          <w:lang w:val="fr-FR"/>
        </w:rPr>
        <w:t>10</w:t>
      </w:r>
      <w:r>
        <w:rPr>
          <w:rFonts w:asciiTheme="minorHAnsi" w:hAnsiTheme="minorHAnsi" w:cstheme="minorBidi"/>
          <w:spacing w:val="-2"/>
          <w:lang w:val="fr-FR"/>
        </w:rPr>
        <w:t>73</w:t>
      </w:r>
      <w:r w:rsidRPr="00A61AFB">
        <w:rPr>
          <w:rFonts w:asciiTheme="minorHAnsi" w:hAnsiTheme="minorHAnsi" w:cstheme="minorBidi"/>
          <w:spacing w:val="-2"/>
          <w:lang w:val="fr-FR"/>
        </w:rPr>
        <w:tab/>
        <w:t>Heure légale 201</w:t>
      </w:r>
      <w:r>
        <w:rPr>
          <w:rFonts w:asciiTheme="minorHAnsi" w:hAnsiTheme="minorHAnsi" w:cstheme="minorBidi"/>
          <w:spacing w:val="-2"/>
          <w:lang w:val="fr-FR"/>
        </w:rPr>
        <w:t>5</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1067</w:t>
      </w:r>
      <w:r w:rsidRPr="00A61AFB">
        <w:rPr>
          <w:rFonts w:asciiTheme="minorHAnsi" w:hAnsiTheme="minorHAnsi" w:cstheme="minorBidi"/>
          <w:lang w:val="fr-FR"/>
        </w:rPr>
        <w:tab/>
        <w:t>Liste des codes de points sémaphores internationaux (ISPC) (Selon la Recommandation UIT-T Q.708 (03/99))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janvier 2015)</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1066</w:t>
      </w:r>
      <w:r w:rsidRPr="00A61AFB">
        <w:rPr>
          <w:rFonts w:asciiTheme="minorHAnsi" w:hAnsiTheme="minorHAnsi" w:cstheme="minorBidi"/>
          <w:lang w:val="fr-FR"/>
        </w:rPr>
        <w:tab/>
        <w:t>Liste des codes de zone/réseau sémaphore (SANC) (Complément à la Recommandation UIT-T Q.708 (03/99)) (Situation au 15 décembre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bCs/>
          <w:lang w:val="fr-FR"/>
        </w:rPr>
      </w:pPr>
      <w:r w:rsidRPr="00A61AFB">
        <w:rPr>
          <w:rFonts w:asciiTheme="minorHAnsi" w:hAnsiTheme="minorHAnsi" w:cstheme="minorBidi"/>
          <w:lang w:val="fr-FR"/>
        </w:rPr>
        <w:t>1060</w:t>
      </w:r>
      <w:r w:rsidRPr="00A61AFB">
        <w:rPr>
          <w:rFonts w:asciiTheme="minorHAnsi" w:hAnsiTheme="minorHAnsi" w:cstheme="minorBidi"/>
          <w:lang w:val="fr-FR"/>
        </w:rPr>
        <w:tab/>
      </w:r>
      <w:r w:rsidRPr="00A61AFB">
        <w:rPr>
          <w:rFonts w:asciiTheme="minorHAnsi" w:hAnsiTheme="minorHAnsi" w:cstheme="minorBidi"/>
          <w:bCs/>
          <w:lang w:val="fr-FR"/>
        </w:rPr>
        <w:t>Liste des codes de transporteur de l'UIT (Selon la Recommandation UIT-T M.1400 (03/2013)) (Situation au 15 septembre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CH"/>
        </w:rPr>
      </w:pPr>
      <w:r w:rsidRPr="00A61AFB">
        <w:rPr>
          <w:rFonts w:asciiTheme="minorHAnsi" w:hAnsiTheme="minorHAnsi" w:cstheme="minorBidi"/>
          <w:lang w:val="fr-CH"/>
        </w:rPr>
        <w:t>1055</w:t>
      </w:r>
      <w:r w:rsidRPr="00A61AFB">
        <w:rPr>
          <w:rFonts w:asciiTheme="minorHAnsi" w:hAnsiTheme="minorHAnsi" w:cstheme="minorBidi"/>
          <w:lang w:val="fr-CH"/>
        </w:rPr>
        <w:tab/>
        <w:t>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1</w:t>
      </w:r>
      <w:r w:rsidRPr="00A61AFB">
        <w:rPr>
          <w:rFonts w:asciiTheme="minorHAnsi" w:hAnsiTheme="minorHAnsi" w:cstheme="minorBidi"/>
          <w:vertAlign w:val="superscript"/>
          <w:lang w:val="fr-CH"/>
        </w:rPr>
        <w:t>er</w:t>
      </w:r>
      <w:r w:rsidRPr="00A61AFB">
        <w:rPr>
          <w:rFonts w:asciiTheme="minorHAnsi" w:hAnsiTheme="minorHAnsi" w:cstheme="minorBidi"/>
          <w:lang w:val="fr-CH"/>
        </w:rPr>
        <w:t xml:space="preserve"> juillet 2014)</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1040</w:t>
      </w:r>
      <w:r w:rsidRPr="00A61AFB">
        <w:rPr>
          <w:rFonts w:asciiTheme="minorHAnsi" w:hAnsiTheme="minorHAnsi" w:cstheme="minorBidi"/>
          <w:lang w:val="fr-FR"/>
        </w:rPr>
        <w:tab/>
      </w:r>
      <w:r w:rsidRPr="00A61AFB">
        <w:rPr>
          <w:rFonts w:asciiTheme="minorHAnsi" w:hAnsiTheme="minorHAnsi" w:cstheme="minorBidi"/>
          <w:spacing w:val="-2"/>
          <w:lang w:val="fr-FR"/>
        </w:rPr>
        <w:t>Liste des numéros identificateurs d'entités émettrices pour les cartes internationales de facturation des télécommunications (Selon la Recommandation UIT-T E.118 (05/2006)) (Situation au 15 novembre 2013)</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1015</w:t>
      </w:r>
      <w:r w:rsidRPr="00A61AFB">
        <w:rPr>
          <w:rFonts w:asciiTheme="minorHAnsi" w:hAnsiTheme="minorHAnsi" w:cstheme="minorBidi"/>
          <w:lang w:val="fr-FR"/>
        </w:rPr>
        <w:tab/>
        <w:t>Indicatifs/numéros d'accès à des réseaux mobiles (Selon la Recommandation UIT</w:t>
      </w:r>
      <w:r w:rsidRPr="00A61AFB">
        <w:rPr>
          <w:rFonts w:asciiTheme="minorHAnsi" w:hAnsiTheme="minorHAnsi" w:cstheme="minorBidi"/>
          <w:lang w:val="fr-FR"/>
        </w:rPr>
        <w:noBreakHyphen/>
        <w: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spacing w:val="-2"/>
          <w:lang w:val="fr-FR"/>
        </w:rPr>
      </w:pPr>
      <w:r w:rsidRPr="00A61AFB">
        <w:rPr>
          <w:rFonts w:asciiTheme="minorHAnsi" w:hAnsiTheme="minorHAnsi" w:cstheme="minorBidi"/>
          <w:lang w:val="fr-FR"/>
        </w:rPr>
        <w:t>1005</w:t>
      </w:r>
      <w:r w:rsidRPr="00A61AFB">
        <w:rPr>
          <w:rFonts w:asciiTheme="minorHAnsi" w:hAnsiTheme="minorHAnsi" w:cstheme="minorBidi"/>
          <w:lang w:val="fr-FR"/>
        </w:rPr>
        <w:tab/>
      </w:r>
      <w:r w:rsidRPr="00A61AFB">
        <w:rPr>
          <w:rFonts w:asciiTheme="minorHAnsi" w:hAnsiTheme="minorHAnsi" w:cstheme="minorBidi"/>
          <w:spacing w:val="-2"/>
          <w:lang w:val="fr-FR"/>
        </w:rPr>
        <w:t xml:space="preserve">Liste des indicatifs de pays ou de zones géographiques pour les stations mobiles </w:t>
      </w:r>
      <w:r w:rsidRPr="00A61AFB">
        <w:rPr>
          <w:rFonts w:asciiTheme="minorHAnsi" w:hAnsiTheme="minorHAnsi" w:cstheme="minorBidi"/>
          <w:lang w:val="fr-FR"/>
        </w:rPr>
        <w:t xml:space="preserve">(Complément à la Recommandation UIT-T E.212 (05/2008)) </w:t>
      </w:r>
      <w:r w:rsidRPr="00A61AFB">
        <w:rPr>
          <w:rFonts w:asciiTheme="minorHAnsi" w:hAnsiTheme="minorHAnsi" w:cstheme="minorBidi"/>
          <w:spacing w:val="-2"/>
          <w:lang w:val="fr-FR"/>
        </w:rPr>
        <w:t>(Situation au 1</w:t>
      </w:r>
      <w:r w:rsidRPr="00A61AFB">
        <w:rPr>
          <w:rFonts w:asciiTheme="minorHAnsi" w:hAnsiTheme="minorHAnsi" w:cstheme="minorBidi"/>
          <w:spacing w:val="-2"/>
          <w:vertAlign w:val="superscript"/>
          <w:lang w:val="fr-FR"/>
        </w:rPr>
        <w:t>er</w:t>
      </w:r>
      <w:r w:rsidRPr="00A61AFB">
        <w:rPr>
          <w:rFonts w:asciiTheme="minorHAnsi" w:hAnsiTheme="minorHAnsi" w:cstheme="minorBidi"/>
          <w:spacing w:val="-2"/>
          <w:lang w:val="fr-FR"/>
        </w:rPr>
        <w:t xml:space="preserve"> juin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1002</w:t>
      </w:r>
      <w:r w:rsidRPr="00A61AF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1001</w:t>
      </w:r>
      <w:r w:rsidRPr="00A61AFB">
        <w:rPr>
          <w:rFonts w:asciiTheme="minorHAnsi" w:hAnsiTheme="minorHAnsi" w:cstheme="minorBidi"/>
          <w:lang w:val="fr-FR"/>
        </w:rPr>
        <w:tab/>
        <w:t>Liste des autorités nationales, chargées de l'attribution des codes du prestataire terminal UIT-T T.35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1000</w:t>
      </w:r>
      <w:r w:rsidRPr="00A61AFB">
        <w:rPr>
          <w:rFonts w:asciiTheme="minorHAnsi" w:hAnsiTheme="minorHAnsi" w:cstheme="minorBidi"/>
          <w:lang w:val="fr-FR"/>
        </w:rPr>
        <w:tab/>
        <w:t>Restrictions de service (Liste récapitulative des restrictions de service en vigueur relatives à l'exploitation des télécommunications) (Situation au 15 mars 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994</w:t>
      </w:r>
      <w:r w:rsidRPr="00A61AF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Liste des indicatifs de pays de la Recommandation UIT-T E.164 attribués (Complément à la Recommandation UIT-T E.164 (11/2010))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novembre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991</w:t>
      </w:r>
      <w:r w:rsidRPr="00A61AFB">
        <w:rPr>
          <w:rFonts w:asciiTheme="minorHAnsi" w:hAnsiTheme="minorHAnsi" w:cstheme="minorBidi"/>
          <w:lang w:val="fr-FR"/>
        </w:rPr>
        <w:tab/>
        <w:t>Systèmes de rappel (Call-Back) et procédures d'appel alternatives (</w:t>
      </w:r>
      <w:proofErr w:type="spellStart"/>
      <w:r w:rsidRPr="00A61AFB">
        <w:rPr>
          <w:rFonts w:asciiTheme="minorHAnsi" w:hAnsiTheme="minorHAnsi" w:cstheme="minorBidi"/>
          <w:lang w:val="fr-FR"/>
        </w:rPr>
        <w:t>Rés</w:t>
      </w:r>
      <w:proofErr w:type="spellEnd"/>
      <w:r w:rsidRPr="00A61AFB">
        <w:rPr>
          <w:rFonts w:asciiTheme="minorHAnsi" w:hAnsiTheme="minorHAnsi" w:cstheme="minorBidi"/>
          <w:lang w:val="fr-FR"/>
        </w:rPr>
        <w:t xml:space="preserve">. 21 </w:t>
      </w:r>
      <w:proofErr w:type="spellStart"/>
      <w:r w:rsidRPr="00A61AFB">
        <w:rPr>
          <w:rFonts w:asciiTheme="minorHAnsi" w:hAnsiTheme="minorHAnsi" w:cstheme="minorBidi"/>
          <w:lang w:val="fr-FR"/>
        </w:rPr>
        <w:t>Rév</w:t>
      </w:r>
      <w:proofErr w:type="spellEnd"/>
      <w:r w:rsidRPr="00A61AFB">
        <w:rPr>
          <w:rFonts w:asciiTheme="minorHAnsi" w:hAnsiTheme="minorHAnsi" w:cstheme="minorBidi"/>
          <w:lang w:val="fr-FR"/>
        </w:rPr>
        <w:t>. PP-2006)</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980</w:t>
      </w:r>
      <w:r w:rsidRPr="00A61AFB">
        <w:rPr>
          <w:rFonts w:asciiTheme="minorHAnsi" w:hAnsiTheme="minorHAnsi" w:cstheme="minorBidi"/>
          <w:lang w:val="fr-FR"/>
        </w:rPr>
        <w:tab/>
        <w:t>Liste des indicateurs de destination des télégrammes (Selon la Recommandation UIT T F.32) (10/1995)) (Situation au 15 mai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spacing w:val="-4"/>
          <w:lang w:val="fr-FR"/>
        </w:rPr>
      </w:pPr>
      <w:r w:rsidRPr="00A61AFB">
        <w:rPr>
          <w:rFonts w:asciiTheme="minorHAnsi" w:hAnsiTheme="minorHAnsi" w:cstheme="minorBidi"/>
          <w:lang w:val="fr-FR"/>
        </w:rPr>
        <w:t>978</w:t>
      </w:r>
      <w:r w:rsidRPr="00A61AFB">
        <w:rPr>
          <w:rFonts w:asciiTheme="minorHAnsi" w:hAnsiTheme="minorHAnsi" w:cstheme="minorBidi"/>
          <w:lang w:val="fr-FR"/>
        </w:rPr>
        <w:tab/>
        <w:t xml:space="preserve">Liste des Codes Télex de Destination (CTD) et des Codes d'Identification de Réseaux Télex (CIRT) </w:t>
      </w:r>
      <w:r w:rsidRPr="00A61AFB">
        <w:rPr>
          <w:rFonts w:asciiTheme="minorHAnsi" w:hAnsiTheme="minorHAnsi" w:cstheme="minorBidi"/>
          <w:spacing w:val="-4"/>
          <w:lang w:val="fr-FR"/>
        </w:rPr>
        <w:t>(Complément aux Recommandations UIT-T F.69 (06/1994) et F.68 (11/1988)) (Situation au 15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977</w:t>
      </w:r>
      <w:r w:rsidRPr="00A61AFB">
        <w:rPr>
          <w:rFonts w:asciiTheme="minorHAnsi" w:hAnsiTheme="minorHAnsi" w:cstheme="minorBidi"/>
          <w:lang w:val="fr-FR"/>
        </w:rPr>
        <w:tab/>
        <w:t>Liste des codes d'identification de réseau pour données (CIRD) (Selon la Recommandation UIT-T X.121 (10/2000))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avril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976</w:t>
      </w:r>
      <w:r w:rsidRPr="00A61AFB">
        <w:rPr>
          <w:rFonts w:asciiTheme="minorHAnsi" w:hAnsiTheme="minorHAnsi" w:cstheme="minorBidi"/>
          <w:lang w:val="fr-FR"/>
        </w:rPr>
        <w:tab/>
        <w:t>Liste des indicatifs de pays ou zones géographiques pour transmission de données (Complément à la Recommandation UIT-T X.121) (10/2000)) (Situation au 15 mars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974</w:t>
      </w:r>
      <w:r w:rsidRPr="00A61AFB">
        <w:rPr>
          <w:rFonts w:asciiTheme="minorHAnsi" w:hAnsiTheme="minorHAnsi" w:cstheme="minorBidi"/>
          <w:lang w:val="fr-FR"/>
        </w:rPr>
        <w:tab/>
        <w:t>Liste des noms de domaines de gestion d'administration (DGAD) (Conformément aux Recommandations UIT-T des séries F.400 et X.400) (Situation au 15 février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972</w:t>
      </w:r>
      <w:r w:rsidRPr="00A61AFB">
        <w:rPr>
          <w:rFonts w:asciiTheme="minorHAnsi" w:hAnsiTheme="minorHAnsi" w:cstheme="minorBidi"/>
          <w:lang w:val="fr-FR"/>
        </w:rPr>
        <w:tab/>
      </w:r>
      <w:r w:rsidRPr="00A61AF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15 janvier 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955</w:t>
      </w:r>
      <w:r w:rsidRPr="00A61AFB">
        <w:rPr>
          <w:rFonts w:asciiTheme="minorHAnsi" w:hAnsiTheme="minorHAnsi" w:cstheme="minorBidi"/>
          <w:lang w:val="fr-FR"/>
        </w:rPr>
        <w:tab/>
        <w:t>Différentes tonalités rencontrées dans les réseaux nationaux (Selon la Recommandation UIT</w:t>
      </w:r>
      <w:r w:rsidRPr="00A61AFB">
        <w:rPr>
          <w:rFonts w:asciiTheme="minorHAnsi" w:hAnsiTheme="minorHAnsi" w:cstheme="minorBidi"/>
          <w:lang w:val="fr-FR"/>
        </w:rPr>
        <w:noBreakHyphen/>
        <w:t>T E.180 (03/98)) (Situation au 1</w:t>
      </w:r>
      <w:r w:rsidRPr="00A61AFB">
        <w:rPr>
          <w:rFonts w:asciiTheme="minorHAnsi" w:hAnsiTheme="minorHAnsi" w:cstheme="minorBidi"/>
          <w:vertAlign w:val="superscript"/>
          <w:lang w:val="fr-FR"/>
        </w:rPr>
        <w:t>er</w:t>
      </w:r>
      <w:r w:rsidRPr="00A61AFB">
        <w:rPr>
          <w:rFonts w:asciiTheme="minorHAnsi" w:hAnsiTheme="minorHAnsi" w:cstheme="minorBidi"/>
          <w:lang w:val="fr-FR"/>
        </w:rPr>
        <w:t xml:space="preserve"> mai 2010)</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line="220" w:lineRule="exact"/>
        <w:ind w:left="567" w:hanging="567"/>
        <w:jc w:val="left"/>
        <w:rPr>
          <w:rFonts w:asciiTheme="minorHAnsi" w:hAnsiTheme="minorHAnsi" w:cstheme="minorBidi"/>
          <w:lang w:val="fr-FR"/>
        </w:rPr>
      </w:pPr>
      <w:r w:rsidRPr="00A61AFB">
        <w:rPr>
          <w:rFonts w:asciiTheme="minorHAnsi" w:hAnsiTheme="minorHAnsi" w:cstheme="minorBidi"/>
          <w:lang w:val="fr-FR"/>
        </w:rPr>
        <w:t>669</w:t>
      </w:r>
      <w:r w:rsidRPr="00A61AFB">
        <w:rPr>
          <w:rFonts w:asciiTheme="minorHAnsi" w:hAnsiTheme="minorHAnsi" w:cstheme="minorBidi"/>
          <w:lang w:val="fr-FR"/>
        </w:rPr>
        <w:tab/>
        <w:t>Groupes d'expressions de codes à cinq lettres à l'usage du service public international des télégrammes (Selon la Recommandation UIT-T F.1 (03/1998))</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heme="minorHAnsi" w:hAnsiTheme="minorHAnsi" w:cstheme="minorBidi"/>
          <w:lang w:val="fr-FR"/>
        </w:rPr>
      </w:pPr>
      <w:r w:rsidRPr="00A61AFB">
        <w:rPr>
          <w:rFonts w:asciiTheme="minorHAnsi" w:hAnsiTheme="minorHAnsi" w:cstheme="minorBidi"/>
          <w:lang w:val="fr-FR"/>
        </w:rPr>
        <w:t>B.</w:t>
      </w:r>
      <w:r w:rsidRPr="00A61AFB">
        <w:rPr>
          <w:rFonts w:asciiTheme="minorHAnsi" w:hAnsiTheme="minorHAnsi" w:cstheme="minorBidi"/>
          <w:lang w:val="fr-FR"/>
        </w:rPr>
        <w:tab/>
        <w:t>Les listes suivantes sont disponibles en ligne sur le site web de l'UIT-T:</w:t>
      </w:r>
    </w:p>
    <w:p w:rsidR="00A61AFB" w:rsidRPr="00A61AFB" w:rsidRDefault="00A61AFB" w:rsidP="00E34469">
      <w:pPr>
        <w:tabs>
          <w:tab w:val="clear" w:pos="5387"/>
          <w:tab w:val="clear" w:pos="5954"/>
          <w:tab w:val="left" w:pos="3780"/>
          <w:tab w:val="left" w:pos="4872"/>
          <w:tab w:val="left" w:pos="5812"/>
        </w:tabs>
        <w:spacing w:before="20" w:after="20"/>
        <w:jc w:val="left"/>
        <w:rPr>
          <w:rFonts w:asciiTheme="minorHAnsi" w:hAnsiTheme="minorHAnsi" w:cstheme="minorBidi"/>
          <w:sz w:val="18"/>
          <w:szCs w:val="18"/>
          <w:lang w:val="fr-FR"/>
        </w:rPr>
      </w:pPr>
      <w:r w:rsidRPr="00A61AFB">
        <w:rPr>
          <w:rFonts w:asciiTheme="minorHAnsi" w:hAnsiTheme="minorHAnsi" w:cstheme="minorBidi"/>
          <w:sz w:val="18"/>
          <w:szCs w:val="18"/>
          <w:lang w:val="fr-CH"/>
        </w:rPr>
        <w:t xml:space="preserve">Liste des codes de transporteur de l'UIT (Rec. </w:t>
      </w:r>
      <w:r w:rsidRPr="00A61AFB">
        <w:rPr>
          <w:rFonts w:asciiTheme="minorHAnsi" w:hAnsiTheme="minorHAnsi" w:cstheme="minorBidi"/>
          <w:sz w:val="18"/>
          <w:szCs w:val="18"/>
          <w:lang w:val="fr-FR"/>
        </w:rPr>
        <w:t>UIT-T M.1400 (03/2013))</w:t>
      </w:r>
      <w:r w:rsidRPr="00A61AFB">
        <w:rPr>
          <w:rFonts w:asciiTheme="minorHAnsi" w:hAnsiTheme="minorHAnsi" w:cstheme="minorBidi"/>
          <w:sz w:val="18"/>
          <w:szCs w:val="18"/>
          <w:lang w:val="fr-FR"/>
        </w:rPr>
        <w:tab/>
        <w:t>www.itu.int/ITU-T/inr/icc/index.html</w:t>
      </w:r>
      <w:r w:rsidR="005167DF">
        <w:rPr>
          <w:rFonts w:asciiTheme="minorHAnsi" w:hAnsiTheme="minorHAnsi" w:cstheme="minorBidi"/>
          <w:sz w:val="18"/>
          <w:szCs w:val="18"/>
          <w:lang w:val="fr-FR"/>
        </w:rPr>
        <w:br/>
      </w:r>
      <w:r w:rsidRPr="00A61AFB">
        <w:rPr>
          <w:rFonts w:asciiTheme="minorHAnsi" w:hAnsiTheme="minorHAnsi" w:cstheme="minorBidi"/>
          <w:sz w:val="18"/>
          <w:szCs w:val="18"/>
          <w:lang w:val="fr-FR"/>
        </w:rPr>
        <w:t xml:space="preserve">Tableau </w:t>
      </w:r>
      <w:proofErr w:type="spellStart"/>
      <w:r w:rsidRPr="00A61AFB">
        <w:rPr>
          <w:rFonts w:asciiTheme="minorHAnsi" w:hAnsiTheme="minorHAnsi" w:cstheme="minorBidi"/>
          <w:sz w:val="18"/>
          <w:szCs w:val="18"/>
          <w:lang w:val="fr-FR"/>
        </w:rPr>
        <w:t>Bureaufax</w:t>
      </w:r>
      <w:proofErr w:type="spellEnd"/>
      <w:r w:rsidRPr="00A61AFB">
        <w:rPr>
          <w:rFonts w:asciiTheme="minorHAnsi" w:hAnsiTheme="minorHAnsi" w:cstheme="minorBidi"/>
          <w:sz w:val="18"/>
          <w:szCs w:val="18"/>
          <w:lang w:val="fr-FR"/>
        </w:rPr>
        <w:t xml:space="preserve"> (Rec. </w:t>
      </w:r>
      <w:r w:rsidRPr="00A61AFB">
        <w:rPr>
          <w:rFonts w:asciiTheme="minorHAnsi" w:hAnsiTheme="minorHAnsi" w:cstheme="minorBidi"/>
          <w:sz w:val="18"/>
          <w:szCs w:val="18"/>
          <w:lang w:val="fr-CH"/>
        </w:rPr>
        <w:t>UIT-T F.170)</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t>www.itu.int/ITU-</w:t>
      </w:r>
      <w:r w:rsidR="005167DF">
        <w:rPr>
          <w:rFonts w:asciiTheme="minorHAnsi" w:hAnsiTheme="minorHAnsi" w:cstheme="minorBidi"/>
          <w:sz w:val="18"/>
          <w:szCs w:val="18"/>
          <w:lang w:val="fr-CH"/>
        </w:rPr>
        <w:t>T</w:t>
      </w:r>
      <w:r w:rsidRPr="00A61AFB">
        <w:rPr>
          <w:rFonts w:asciiTheme="minorHAnsi" w:hAnsiTheme="minorHAnsi" w:cstheme="minorBidi"/>
          <w:sz w:val="18"/>
          <w:szCs w:val="18"/>
          <w:lang w:val="fr-CH"/>
        </w:rPr>
        <w:t>/inr/bureaufax/index.html</w:t>
      </w:r>
      <w:r w:rsidRPr="00A61AFB">
        <w:rPr>
          <w:rFonts w:asciiTheme="minorHAnsi" w:hAnsiTheme="minorHAnsi" w:cstheme="minorBidi"/>
          <w:sz w:val="18"/>
          <w:szCs w:val="18"/>
          <w:lang w:val="fr-CH"/>
        </w:rPr>
        <w:cr/>
        <w:t>Liste des exploitations reconnues (ER)</w:t>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CH"/>
        </w:rPr>
        <w:tab/>
      </w:r>
      <w:r w:rsidRPr="00A61AFB">
        <w:rPr>
          <w:rFonts w:asciiTheme="minorHAnsi" w:hAnsiTheme="minorHAnsi" w:cstheme="minorBidi"/>
          <w:sz w:val="18"/>
          <w:szCs w:val="18"/>
          <w:lang w:val="fr-FR"/>
        </w:rPr>
        <w:t>www.itu.int/ITU-T/inr/roa/index.html</w:t>
      </w:r>
    </w:p>
    <w:p w:rsidR="00A61AFB" w:rsidRPr="00A61AFB" w:rsidRDefault="00A61AFB" w:rsidP="00A61AFB">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4"/>
          <w:lang w:val="fr-FR"/>
        </w:rPr>
      </w:pPr>
      <w:r w:rsidRPr="00A61AFB">
        <w:rPr>
          <w:rFonts w:ascii="Times New Roman" w:hAnsi="Times New Roman"/>
          <w:sz w:val="24"/>
          <w:lang w:val="fr-FR"/>
        </w:rPr>
        <w:br w:type="page"/>
      </w:r>
    </w:p>
    <w:p w:rsidR="000D38D7" w:rsidRPr="00981CC2" w:rsidRDefault="000D38D7" w:rsidP="000D38D7">
      <w:pPr>
        <w:pStyle w:val="Heading2"/>
        <w:rPr>
          <w:lang w:val="fr-CH"/>
        </w:rPr>
      </w:pPr>
      <w:bookmarkStart w:id="47" w:name="_Toc435101741"/>
      <w:r w:rsidRPr="000D38D7">
        <w:rPr>
          <w:lang w:val="fr-CH"/>
        </w:rPr>
        <w:lastRenderedPageBreak/>
        <w:t>Approbation de Recommandations UIT-T</w:t>
      </w:r>
      <w:bookmarkEnd w:id="47"/>
    </w:p>
    <w:p w:rsidR="000D38D7" w:rsidRPr="006E5CE0" w:rsidRDefault="000D38D7" w:rsidP="000D38D7">
      <w:pPr>
        <w:pStyle w:val="NormalWeb"/>
        <w:spacing w:before="240"/>
        <w:rPr>
          <w:rFonts w:asciiTheme="minorHAnsi" w:hAnsiTheme="minorHAnsi"/>
          <w:sz w:val="20"/>
          <w:lang w:val="fr-CH"/>
        </w:rPr>
      </w:pPr>
      <w:r w:rsidRPr="006E5CE0">
        <w:rPr>
          <w:rFonts w:asciiTheme="minorHAnsi" w:hAnsiTheme="minorHAnsi"/>
          <w:sz w:val="20"/>
          <w:lang w:val="fr-CH"/>
        </w:rPr>
        <w:t>Par AAP-67, il a été annoncé l’approbation des Recommandations UIT-T suivantes, conformément à la procédure définie dans la Recommandation UIT-T A.8:</w:t>
      </w:r>
    </w:p>
    <w:p w:rsidR="000D38D7" w:rsidRPr="000D38D7" w:rsidRDefault="000D38D7" w:rsidP="000D38D7">
      <w:pPr>
        <w:pStyle w:val="NormalWeb"/>
        <w:tabs>
          <w:tab w:val="left" w:pos="567"/>
        </w:tabs>
        <w:rPr>
          <w:rFonts w:asciiTheme="minorHAnsi" w:hAnsiTheme="minorHAnsi" w:cs="Arial"/>
          <w:sz w:val="20"/>
          <w:lang w:val="fr-CH"/>
        </w:rPr>
      </w:pPr>
      <w:r>
        <w:rPr>
          <w:rFonts w:asciiTheme="minorHAnsi" w:hAnsiTheme="minorHAnsi" w:cs="Arial"/>
          <w:sz w:val="20"/>
          <w:lang w:val="fr-CH"/>
        </w:rPr>
        <w:t>–</w:t>
      </w:r>
      <w:r>
        <w:rPr>
          <w:rFonts w:asciiTheme="minorHAnsi" w:hAnsiTheme="minorHAnsi" w:cs="Arial"/>
          <w:sz w:val="20"/>
          <w:lang w:val="fr-CH"/>
        </w:rPr>
        <w:tab/>
      </w:r>
      <w:r w:rsidRPr="000D38D7">
        <w:rPr>
          <w:rFonts w:asciiTheme="minorHAnsi" w:hAnsiTheme="minorHAnsi" w:cs="Arial"/>
          <w:sz w:val="20"/>
          <w:lang w:val="fr-CH"/>
        </w:rPr>
        <w:t xml:space="preserve">ITU-T Q.3616 (10/2015): </w:t>
      </w:r>
      <w:r w:rsidRPr="000D38D7">
        <w:rPr>
          <w:rFonts w:asciiTheme="minorHAnsi" w:hAnsiTheme="minorHAnsi" w:cs="Arial"/>
          <w:i/>
          <w:iCs/>
          <w:sz w:val="20"/>
          <w:lang w:val="fr-CH"/>
        </w:rPr>
        <w:t>Traduction non disponible – Nouveau texte</w:t>
      </w:r>
    </w:p>
    <w:p w:rsidR="007F285F" w:rsidRPr="000D38D7" w:rsidRDefault="007F285F" w:rsidP="007F285F">
      <w:pPr>
        <w:rPr>
          <w:rFonts w:eastAsia="Calibri"/>
          <w:lang w:val="fr-CH"/>
        </w:rPr>
      </w:pPr>
    </w:p>
    <w:p w:rsidR="000D38D7" w:rsidRPr="000D38D7" w:rsidRDefault="000D38D7" w:rsidP="007F285F">
      <w:pPr>
        <w:rPr>
          <w:rFonts w:eastAsia="Calibri"/>
          <w:lang w:val="fr-CH"/>
        </w:rPr>
      </w:pPr>
    </w:p>
    <w:p w:rsidR="00AA7B30" w:rsidRPr="00AA7B30" w:rsidRDefault="00AA7B30" w:rsidP="00AA7B30">
      <w:pPr>
        <w:pStyle w:val="Heading2"/>
        <w:rPr>
          <w:lang w:val="fr-CH"/>
        </w:rPr>
      </w:pPr>
      <w:bookmarkStart w:id="48" w:name="_Toc304892160"/>
      <w:r w:rsidRPr="00AA7B30">
        <w:rPr>
          <w:lang w:val="fr-CH"/>
        </w:rPr>
        <w:t>Plan d’identification international pour les réseaux publics</w:t>
      </w:r>
      <w:r>
        <w:rPr>
          <w:lang w:val="fr-CH"/>
        </w:rPr>
        <w:br/>
        <w:t xml:space="preserve"> </w:t>
      </w:r>
      <w:r w:rsidRPr="00AA7B30">
        <w:rPr>
          <w:lang w:val="fr-CH"/>
        </w:rPr>
        <w:t>et les abonnements</w:t>
      </w:r>
    </w:p>
    <w:p w:rsidR="00AA7B30" w:rsidRPr="00AA7B30" w:rsidRDefault="00AA7B30" w:rsidP="00AA7B30">
      <w:pPr>
        <w:pStyle w:val="Heading2"/>
        <w:rPr>
          <w:lang w:val="fr-CH"/>
        </w:rPr>
      </w:pPr>
      <w:r w:rsidRPr="00AA7B30">
        <w:rPr>
          <w:lang w:val="fr-CH"/>
        </w:rPr>
        <w:t>(Recommandation UIT-T E.212 (05/2008))</w:t>
      </w:r>
    </w:p>
    <w:bookmarkEnd w:id="48"/>
    <w:p w:rsidR="00AA7B30" w:rsidRPr="00AA7B30" w:rsidRDefault="00AA7B30" w:rsidP="00AA7B30">
      <w:pPr>
        <w:rPr>
          <w:b/>
          <w:bCs/>
          <w:lang w:val="fr-FR"/>
        </w:rPr>
      </w:pPr>
      <w:r w:rsidRPr="00AA7B30">
        <w:rPr>
          <w:b/>
          <w:bCs/>
          <w:lang w:val="fr-FR"/>
        </w:rPr>
        <w:t>Note du TSB</w:t>
      </w:r>
    </w:p>
    <w:p w:rsidR="00AA7B30" w:rsidRPr="00AA7B30" w:rsidRDefault="00AA7B30" w:rsidP="00AA7B30">
      <w:pPr>
        <w:jc w:val="center"/>
        <w:rPr>
          <w:i/>
          <w:iCs/>
          <w:lang w:val="fr-FR"/>
        </w:rPr>
      </w:pPr>
      <w:r w:rsidRPr="00AA7B30">
        <w:rPr>
          <w:i/>
          <w:iCs/>
          <w:lang w:val="fr-FR"/>
        </w:rPr>
        <w:t>Codes d'identification des systèmes mobiles internationaux</w:t>
      </w:r>
    </w:p>
    <w:p w:rsidR="00AA7B30" w:rsidRPr="00AA7B30" w:rsidRDefault="00AA7B30" w:rsidP="00AA7B30">
      <w:pPr>
        <w:rPr>
          <w:lang w:val="fr-FR"/>
        </w:rPr>
      </w:pPr>
      <w:r w:rsidRPr="00AA7B30">
        <w:rPr>
          <w:lang w:val="fr-FR"/>
        </w:rPr>
        <w:t xml:space="preserve">Associé à l'indicatif de pays (pour les stations mobiles) (MCC) 901 attribué en partage, le code de réseau mobile (MNC) à deux chiffres ci-après  a été </w:t>
      </w:r>
      <w:r w:rsidRPr="00AA7B30">
        <w:rPr>
          <w:b/>
          <w:bCs/>
          <w:lang w:val="fr-FR"/>
        </w:rPr>
        <w:t xml:space="preserve">attribué </w:t>
      </w:r>
      <w:r w:rsidRPr="00AA7B30">
        <w:rPr>
          <w:lang w:val="fr-FR"/>
        </w:rPr>
        <w:t>le 15 octobre 2015:</w:t>
      </w:r>
    </w:p>
    <w:p w:rsidR="00AA7B30" w:rsidRPr="00AA7B30" w:rsidRDefault="00AA7B30" w:rsidP="00AA7B30">
      <w:pPr>
        <w:rPr>
          <w:color w:val="FF0000"/>
          <w:sz w:val="4"/>
          <w:lang w:val="fr-CH"/>
        </w:rPr>
      </w:pPr>
    </w:p>
    <w:tbl>
      <w:tblPr>
        <w:tblW w:w="7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03"/>
        <w:gridCol w:w="4362"/>
      </w:tblGrid>
      <w:tr w:rsidR="00AA7B30" w:rsidRPr="004712B3" w:rsidTr="000B6DCD">
        <w:trPr>
          <w:tblHeader/>
          <w:jc w:val="center"/>
        </w:trPr>
        <w:tc>
          <w:tcPr>
            <w:tcW w:w="3503" w:type="dxa"/>
            <w:vAlign w:val="center"/>
          </w:tcPr>
          <w:p w:rsidR="00AA7B30" w:rsidRPr="00AA7B30" w:rsidRDefault="00AA7B30" w:rsidP="00AA7B30">
            <w:pPr>
              <w:keepNext/>
              <w:tabs>
                <w:tab w:val="clear" w:pos="567"/>
                <w:tab w:val="clear" w:pos="5387"/>
                <w:tab w:val="clear" w:pos="5954"/>
              </w:tabs>
              <w:spacing w:before="60" w:after="60"/>
              <w:jc w:val="center"/>
              <w:rPr>
                <w:i/>
                <w:sz w:val="18"/>
                <w:lang w:val="fr-FR"/>
              </w:rPr>
            </w:pPr>
            <w:r w:rsidRPr="00AA7B30">
              <w:rPr>
                <w:i/>
                <w:sz w:val="18"/>
                <w:lang w:val="fr-FR"/>
              </w:rPr>
              <w:t>Réseau</w:t>
            </w:r>
          </w:p>
        </w:tc>
        <w:tc>
          <w:tcPr>
            <w:tcW w:w="4362" w:type="dxa"/>
            <w:vAlign w:val="center"/>
          </w:tcPr>
          <w:p w:rsidR="00AA7B30" w:rsidRPr="00AA7B30" w:rsidRDefault="00AA7B30" w:rsidP="00AA7B30">
            <w:pPr>
              <w:keepNext/>
              <w:tabs>
                <w:tab w:val="clear" w:pos="567"/>
                <w:tab w:val="clear" w:pos="5387"/>
                <w:tab w:val="clear" w:pos="5954"/>
              </w:tabs>
              <w:spacing w:before="60" w:after="60"/>
              <w:jc w:val="center"/>
              <w:rPr>
                <w:i/>
                <w:sz w:val="18"/>
                <w:lang w:val="fr-CH"/>
              </w:rPr>
            </w:pPr>
            <w:r w:rsidRPr="00AA7B30">
              <w:rPr>
                <w:i/>
                <w:sz w:val="18"/>
                <w:lang w:val="fr-FR"/>
              </w:rPr>
              <w:t>Indicatif de pays du mobile (MCC)*</w:t>
            </w:r>
            <w:r w:rsidRPr="00AA7B30">
              <w:rPr>
                <w:i/>
                <w:sz w:val="18"/>
                <w:lang w:val="fr-FR"/>
              </w:rPr>
              <w:br/>
              <w:t>et Code de réseau mobile (MNC</w:t>
            </w:r>
            <w:proofErr w:type="gramStart"/>
            <w:r w:rsidRPr="00AA7B30">
              <w:rPr>
                <w:i/>
                <w:sz w:val="18"/>
                <w:lang w:val="fr-FR"/>
              </w:rPr>
              <w:t>)*</w:t>
            </w:r>
            <w:proofErr w:type="gramEnd"/>
            <w:r w:rsidRPr="00AA7B30">
              <w:rPr>
                <w:i/>
                <w:sz w:val="18"/>
                <w:lang w:val="fr-FR"/>
              </w:rPr>
              <w:t>*</w:t>
            </w:r>
          </w:p>
        </w:tc>
      </w:tr>
      <w:tr w:rsidR="00AA7B30" w:rsidRPr="00AA7B30" w:rsidTr="000B6DCD">
        <w:trPr>
          <w:jc w:val="center"/>
        </w:trPr>
        <w:tc>
          <w:tcPr>
            <w:tcW w:w="3503" w:type="dxa"/>
            <w:textDirection w:val="lrTbV"/>
          </w:tcPr>
          <w:p w:rsidR="00AA7B30" w:rsidRPr="00AA7B30" w:rsidRDefault="00AA7B30" w:rsidP="00AA7B30">
            <w:pPr>
              <w:tabs>
                <w:tab w:val="clear" w:pos="567"/>
                <w:tab w:val="clear" w:pos="5387"/>
                <w:tab w:val="clear" w:pos="5954"/>
              </w:tabs>
              <w:spacing w:before="40" w:after="40"/>
              <w:jc w:val="left"/>
              <w:rPr>
                <w:bCs/>
                <w:sz w:val="18"/>
                <w:szCs w:val="22"/>
              </w:rPr>
            </w:pPr>
            <w:r w:rsidRPr="00AA7B30">
              <w:rPr>
                <w:bCs/>
                <w:sz w:val="18"/>
                <w:szCs w:val="22"/>
              </w:rPr>
              <w:t>Communications for Devices in Sweden AB</w:t>
            </w:r>
          </w:p>
        </w:tc>
        <w:tc>
          <w:tcPr>
            <w:tcW w:w="4362" w:type="dxa"/>
            <w:textDirection w:val="lrTbV"/>
          </w:tcPr>
          <w:p w:rsidR="00AA7B30" w:rsidRPr="00AA7B30" w:rsidRDefault="00AA7B30" w:rsidP="00AA7B30">
            <w:pPr>
              <w:tabs>
                <w:tab w:val="clear" w:pos="567"/>
                <w:tab w:val="clear" w:pos="5387"/>
                <w:tab w:val="clear" w:pos="5954"/>
              </w:tabs>
              <w:spacing w:before="40" w:after="40"/>
              <w:jc w:val="center"/>
              <w:rPr>
                <w:bCs/>
                <w:sz w:val="18"/>
                <w:szCs w:val="22"/>
                <w:lang w:val="fr-FR"/>
              </w:rPr>
            </w:pPr>
            <w:r w:rsidRPr="00AA7B30">
              <w:rPr>
                <w:bCs/>
                <w:sz w:val="18"/>
                <w:szCs w:val="22"/>
                <w:lang w:val="fr-FR"/>
              </w:rPr>
              <w:t>901 48</w:t>
            </w:r>
          </w:p>
        </w:tc>
      </w:tr>
    </w:tbl>
    <w:p w:rsidR="00AA7B30" w:rsidRPr="00AA7B30" w:rsidRDefault="00AA7B30" w:rsidP="00AA7B30">
      <w:pPr>
        <w:rPr>
          <w:lang w:val="fr-FR"/>
        </w:rPr>
      </w:pPr>
    </w:p>
    <w:p w:rsidR="00AA7B30" w:rsidRPr="00AA7B30" w:rsidRDefault="00AA7B30" w:rsidP="00AA7B30">
      <w:pPr>
        <w:rPr>
          <w:lang w:val="fr-FR"/>
        </w:rPr>
      </w:pPr>
      <w:r w:rsidRPr="00AA7B30">
        <w:rPr>
          <w:lang w:val="fr-FR"/>
        </w:rPr>
        <w:t>______________</w:t>
      </w:r>
    </w:p>
    <w:p w:rsidR="00AA7B30" w:rsidRPr="00AA7B30" w:rsidRDefault="00AA7B30" w:rsidP="00AA7B30">
      <w:pPr>
        <w:tabs>
          <w:tab w:val="clear" w:pos="567"/>
          <w:tab w:val="clear" w:pos="5387"/>
          <w:tab w:val="clear" w:pos="5954"/>
          <w:tab w:val="left" w:pos="426"/>
          <w:tab w:val="left" w:pos="992"/>
          <w:tab w:val="left" w:pos="1418"/>
          <w:tab w:val="left" w:pos="2268"/>
        </w:tabs>
        <w:spacing w:before="0"/>
        <w:ind w:left="992" w:hanging="992"/>
        <w:rPr>
          <w:rFonts w:asciiTheme="minorHAnsi" w:hAnsiTheme="minorHAnsi"/>
          <w:sz w:val="16"/>
          <w:szCs w:val="16"/>
          <w:lang w:val="fr-FR"/>
        </w:rPr>
      </w:pPr>
      <w:r w:rsidRPr="00AA7B30">
        <w:rPr>
          <w:rFonts w:asciiTheme="minorHAnsi" w:hAnsiTheme="minorHAnsi"/>
          <w:sz w:val="16"/>
          <w:szCs w:val="16"/>
          <w:lang w:val="fr-FR"/>
        </w:rPr>
        <w:t>*</w:t>
      </w:r>
      <w:r w:rsidRPr="00AA7B30">
        <w:rPr>
          <w:rFonts w:asciiTheme="minorHAnsi" w:hAnsiTheme="minorHAnsi"/>
          <w:sz w:val="16"/>
          <w:szCs w:val="16"/>
          <w:lang w:val="fr-FR"/>
        </w:rPr>
        <w:tab/>
        <w:t xml:space="preserve">MCC: Mobile Country Code / Indicatif de pays du mobile / </w:t>
      </w:r>
      <w:proofErr w:type="spellStart"/>
      <w:r w:rsidRPr="00AA7B30">
        <w:rPr>
          <w:rFonts w:asciiTheme="minorHAnsi" w:hAnsiTheme="minorHAnsi"/>
          <w:sz w:val="16"/>
          <w:szCs w:val="16"/>
          <w:lang w:val="fr-FR"/>
        </w:rPr>
        <w:t>Indicativo</w:t>
      </w:r>
      <w:proofErr w:type="spellEnd"/>
      <w:r w:rsidRPr="00AA7B30">
        <w:rPr>
          <w:rFonts w:asciiTheme="minorHAnsi" w:hAnsiTheme="minorHAnsi"/>
          <w:sz w:val="16"/>
          <w:szCs w:val="16"/>
          <w:lang w:val="fr-FR"/>
        </w:rPr>
        <w:t xml:space="preserve"> de </w:t>
      </w:r>
      <w:proofErr w:type="spellStart"/>
      <w:r w:rsidRPr="00AA7B30">
        <w:rPr>
          <w:rFonts w:asciiTheme="minorHAnsi" w:hAnsiTheme="minorHAnsi"/>
          <w:sz w:val="16"/>
          <w:szCs w:val="16"/>
          <w:lang w:val="fr-FR"/>
        </w:rPr>
        <w:t>país</w:t>
      </w:r>
      <w:proofErr w:type="spellEnd"/>
      <w:r w:rsidRPr="00AA7B30">
        <w:rPr>
          <w:rFonts w:asciiTheme="minorHAnsi" w:hAnsiTheme="minorHAnsi"/>
          <w:sz w:val="16"/>
          <w:szCs w:val="16"/>
          <w:lang w:val="fr-FR"/>
        </w:rPr>
        <w:t xml:space="preserve"> para el </w:t>
      </w:r>
      <w:proofErr w:type="spellStart"/>
      <w:r w:rsidRPr="00AA7B30">
        <w:rPr>
          <w:rFonts w:asciiTheme="minorHAnsi" w:hAnsiTheme="minorHAnsi"/>
          <w:sz w:val="16"/>
          <w:szCs w:val="16"/>
          <w:lang w:val="fr-FR"/>
        </w:rPr>
        <w:t>servicio</w:t>
      </w:r>
      <w:proofErr w:type="spellEnd"/>
      <w:r w:rsidRPr="00AA7B30">
        <w:rPr>
          <w:rFonts w:asciiTheme="minorHAnsi" w:hAnsiTheme="minorHAnsi"/>
          <w:sz w:val="16"/>
          <w:szCs w:val="16"/>
          <w:lang w:val="fr-FR"/>
        </w:rPr>
        <w:t xml:space="preserve"> </w:t>
      </w:r>
      <w:proofErr w:type="spellStart"/>
      <w:r w:rsidRPr="00AA7B30">
        <w:rPr>
          <w:rFonts w:asciiTheme="minorHAnsi" w:hAnsiTheme="minorHAnsi"/>
          <w:sz w:val="16"/>
          <w:szCs w:val="16"/>
          <w:lang w:val="fr-FR"/>
        </w:rPr>
        <w:t>móvil</w:t>
      </w:r>
      <w:proofErr w:type="spellEnd"/>
    </w:p>
    <w:p w:rsidR="00AA7B30" w:rsidRPr="00AA7B30" w:rsidRDefault="00AA7B30" w:rsidP="00AA7B30">
      <w:pPr>
        <w:tabs>
          <w:tab w:val="clear" w:pos="567"/>
          <w:tab w:val="clear" w:pos="5387"/>
          <w:tab w:val="clear" w:pos="5954"/>
          <w:tab w:val="left" w:pos="426"/>
          <w:tab w:val="left" w:pos="992"/>
          <w:tab w:val="left" w:pos="1418"/>
          <w:tab w:val="left" w:pos="2268"/>
        </w:tabs>
        <w:spacing w:before="0"/>
        <w:ind w:left="992" w:hanging="992"/>
        <w:rPr>
          <w:rFonts w:asciiTheme="minorHAnsi" w:hAnsiTheme="minorHAnsi"/>
          <w:sz w:val="16"/>
          <w:szCs w:val="16"/>
          <w:lang w:val="fr-FR"/>
        </w:rPr>
      </w:pPr>
      <w:r w:rsidRPr="00AA7B30">
        <w:rPr>
          <w:rFonts w:asciiTheme="minorHAnsi" w:hAnsiTheme="minorHAnsi"/>
          <w:sz w:val="16"/>
          <w:szCs w:val="16"/>
          <w:lang w:val="fr-FR"/>
        </w:rPr>
        <w:t>**</w:t>
      </w:r>
      <w:r w:rsidRPr="00AA7B30">
        <w:rPr>
          <w:rFonts w:asciiTheme="minorHAnsi" w:hAnsiTheme="minorHAnsi"/>
          <w:sz w:val="16"/>
          <w:szCs w:val="16"/>
          <w:lang w:val="fr-FR"/>
        </w:rPr>
        <w:tab/>
        <w:t xml:space="preserve">MNC: Mobile Network Code / Code de réseau mobile / </w:t>
      </w:r>
      <w:proofErr w:type="spellStart"/>
      <w:r w:rsidRPr="00AA7B30">
        <w:rPr>
          <w:rFonts w:asciiTheme="minorHAnsi" w:hAnsiTheme="minorHAnsi"/>
          <w:sz w:val="16"/>
          <w:szCs w:val="16"/>
          <w:lang w:val="fr-FR"/>
        </w:rPr>
        <w:t>Indicativo</w:t>
      </w:r>
      <w:proofErr w:type="spellEnd"/>
      <w:r w:rsidRPr="00AA7B30">
        <w:rPr>
          <w:rFonts w:asciiTheme="minorHAnsi" w:hAnsiTheme="minorHAnsi"/>
          <w:sz w:val="16"/>
          <w:szCs w:val="16"/>
          <w:lang w:val="fr-FR"/>
        </w:rPr>
        <w:t xml:space="preserve"> de </w:t>
      </w:r>
      <w:proofErr w:type="spellStart"/>
      <w:r w:rsidRPr="00AA7B30">
        <w:rPr>
          <w:rFonts w:asciiTheme="minorHAnsi" w:hAnsiTheme="minorHAnsi"/>
          <w:sz w:val="16"/>
          <w:szCs w:val="16"/>
          <w:lang w:val="fr-FR"/>
        </w:rPr>
        <w:t>red</w:t>
      </w:r>
      <w:proofErr w:type="spellEnd"/>
      <w:r w:rsidRPr="00AA7B30">
        <w:rPr>
          <w:rFonts w:asciiTheme="minorHAnsi" w:hAnsiTheme="minorHAnsi"/>
          <w:sz w:val="16"/>
          <w:szCs w:val="16"/>
          <w:lang w:val="fr-FR"/>
        </w:rPr>
        <w:t xml:space="preserve"> para el </w:t>
      </w:r>
      <w:proofErr w:type="spellStart"/>
      <w:r w:rsidRPr="00AA7B30">
        <w:rPr>
          <w:rFonts w:asciiTheme="minorHAnsi" w:hAnsiTheme="minorHAnsi"/>
          <w:sz w:val="16"/>
          <w:szCs w:val="16"/>
          <w:lang w:val="fr-FR"/>
        </w:rPr>
        <w:t>servicio</w:t>
      </w:r>
      <w:proofErr w:type="spellEnd"/>
      <w:r w:rsidRPr="00AA7B30">
        <w:rPr>
          <w:rFonts w:asciiTheme="minorHAnsi" w:hAnsiTheme="minorHAnsi"/>
          <w:sz w:val="16"/>
          <w:szCs w:val="16"/>
          <w:lang w:val="fr-FR"/>
        </w:rPr>
        <w:t xml:space="preserve"> </w:t>
      </w:r>
      <w:proofErr w:type="spellStart"/>
      <w:r w:rsidRPr="00AA7B30">
        <w:rPr>
          <w:rFonts w:asciiTheme="minorHAnsi" w:hAnsiTheme="minorHAnsi"/>
          <w:sz w:val="16"/>
          <w:szCs w:val="16"/>
          <w:lang w:val="fr-FR"/>
        </w:rPr>
        <w:t>móvil</w:t>
      </w:r>
      <w:proofErr w:type="spellEnd"/>
    </w:p>
    <w:p w:rsidR="000D38D7" w:rsidRDefault="000D38D7" w:rsidP="007F285F">
      <w:pPr>
        <w:rPr>
          <w:rFonts w:eastAsia="Calibri"/>
          <w:lang w:val="fr-CH"/>
        </w:rPr>
      </w:pPr>
    </w:p>
    <w:p w:rsidR="00B773FF" w:rsidRDefault="00B773FF" w:rsidP="007F285F">
      <w:pPr>
        <w:rPr>
          <w:rFonts w:eastAsia="Calibri"/>
          <w:lang w:val="fr-CH"/>
        </w:rPr>
      </w:pPr>
    </w:p>
    <w:p w:rsidR="00AA7B30" w:rsidRPr="00AA7B30" w:rsidRDefault="00AA7B30" w:rsidP="00AA7B30">
      <w:pPr>
        <w:pStyle w:val="Heading2"/>
        <w:rPr>
          <w:lang w:val="fr-CH"/>
        </w:rPr>
      </w:pPr>
      <w:bookmarkStart w:id="49" w:name="_Toc219001155"/>
      <w:bookmarkStart w:id="50" w:name="_Toc232315640"/>
      <w:r w:rsidRPr="00AA7B30">
        <w:rPr>
          <w:lang w:val="fr-CH"/>
        </w:rPr>
        <w:t>Attribution de codes de zone/réseau sémaphore (SANC</w:t>
      </w:r>
      <w:proofErr w:type="gramStart"/>
      <w:r w:rsidRPr="00AA7B30">
        <w:rPr>
          <w:lang w:val="fr-CH"/>
        </w:rPr>
        <w:t>)</w:t>
      </w:r>
      <w:proofErr w:type="gramEnd"/>
      <w:r w:rsidRPr="00AA7B30">
        <w:rPr>
          <w:lang w:val="fr-CH"/>
        </w:rPr>
        <w:br/>
        <w:t>(Recommandation UIT-T Q.708 (03/99))</w:t>
      </w:r>
      <w:bookmarkEnd w:id="49"/>
      <w:bookmarkEnd w:id="50"/>
    </w:p>
    <w:p w:rsidR="00AA7B30" w:rsidRPr="00AA7B30" w:rsidRDefault="00AA7B30" w:rsidP="00AA7B30">
      <w:pPr>
        <w:keepNext/>
        <w:keepLines/>
        <w:tabs>
          <w:tab w:val="clear" w:pos="1276"/>
          <w:tab w:val="clear" w:pos="1843"/>
          <w:tab w:val="left" w:pos="1134"/>
          <w:tab w:val="left" w:pos="1560"/>
          <w:tab w:val="left" w:pos="2127"/>
        </w:tabs>
        <w:spacing w:before="360"/>
        <w:jc w:val="left"/>
        <w:outlineLvl w:val="3"/>
        <w:rPr>
          <w:b/>
          <w:bCs/>
          <w:lang w:val="fr-FR"/>
        </w:rPr>
      </w:pPr>
      <w:bookmarkStart w:id="51" w:name="_Toc219001156"/>
      <w:bookmarkStart w:id="52" w:name="_Toc232315641"/>
      <w:r w:rsidRPr="00AA7B30">
        <w:rPr>
          <w:b/>
          <w:bCs/>
          <w:lang w:val="fr-FR"/>
        </w:rPr>
        <w:t>Note du TSB</w:t>
      </w:r>
      <w:bookmarkEnd w:id="51"/>
      <w:bookmarkEnd w:id="52"/>
    </w:p>
    <w:p w:rsidR="00AA7B30" w:rsidRPr="00AA7B30" w:rsidRDefault="00AA7B30" w:rsidP="00AA7B30">
      <w:pPr>
        <w:rPr>
          <w:rFonts w:eastAsia="SimSun"/>
          <w:lang w:val="fr-FR"/>
        </w:rPr>
      </w:pPr>
      <w:r w:rsidRPr="00AA7B30">
        <w:rPr>
          <w:lang w:val="fr-FR"/>
        </w:rPr>
        <w:t>A la demande de l’Administration de la France, le Directeur du TSB a attribué le code de zone/réseau sémaphore (SANC) suivant pour être utilisé dans la partie internationale du réseau de ce pays/zone géographique qui applique le système de signalisation N 7, conformément à la Recommandation UIT-T Q.708 (03/99):</w:t>
      </w:r>
    </w:p>
    <w:p w:rsidR="00AA7B30" w:rsidRPr="00AA7B30" w:rsidRDefault="00AA7B30" w:rsidP="00AA7B30">
      <w:pPr>
        <w:tabs>
          <w:tab w:val="clear" w:pos="1276"/>
          <w:tab w:val="clear" w:pos="1843"/>
          <w:tab w:val="left" w:pos="1134"/>
          <w:tab w:val="left" w:pos="1560"/>
          <w:tab w:val="left" w:pos="2127"/>
        </w:tabs>
        <w:spacing w:before="0"/>
        <w:ind w:firstLine="567"/>
        <w:rPr>
          <w:rFonts w:eastAsia="SimSun"/>
          <w:lang w:val="fr-FR"/>
        </w:rPr>
      </w:pPr>
    </w:p>
    <w:tbl>
      <w:tblPr>
        <w:tblW w:w="7620" w:type="dxa"/>
        <w:tblLayout w:type="fixed"/>
        <w:tblLook w:val="04A0" w:firstRow="1" w:lastRow="0" w:firstColumn="1" w:lastColumn="0" w:noHBand="0" w:noVBand="1"/>
      </w:tblPr>
      <w:tblGrid>
        <w:gridCol w:w="6056"/>
        <w:gridCol w:w="1564"/>
      </w:tblGrid>
      <w:tr w:rsidR="00AA7B30" w:rsidRPr="00AA7B30" w:rsidTr="000B6DCD">
        <w:tc>
          <w:tcPr>
            <w:tcW w:w="6056" w:type="dxa"/>
            <w:hideMark/>
          </w:tcPr>
          <w:p w:rsidR="00AA7B30" w:rsidRPr="00AA7B30" w:rsidRDefault="00AA7B30" w:rsidP="00AA7B30">
            <w:pPr>
              <w:framePr w:hSpace="181" w:wrap="around" w:vAnchor="text" w:hAnchor="margin" w:xAlign="center" w:y="1"/>
              <w:tabs>
                <w:tab w:val="clear" w:pos="1276"/>
                <w:tab w:val="clear" w:pos="1843"/>
                <w:tab w:val="left" w:pos="1134"/>
                <w:tab w:val="left" w:pos="1560"/>
                <w:tab w:val="left" w:pos="2127"/>
              </w:tabs>
              <w:spacing w:before="40" w:after="40"/>
              <w:ind w:firstLine="532"/>
              <w:jc w:val="left"/>
              <w:rPr>
                <w:i/>
                <w:iCs/>
                <w:lang w:val="fr-FR"/>
              </w:rPr>
            </w:pPr>
            <w:r w:rsidRPr="00AA7B30">
              <w:rPr>
                <w:i/>
                <w:lang w:val="fr-FR"/>
              </w:rPr>
              <w:t>Pays/zone géographique ou réseau sémaphore</w:t>
            </w:r>
          </w:p>
        </w:tc>
        <w:tc>
          <w:tcPr>
            <w:tcW w:w="1564" w:type="dxa"/>
            <w:hideMark/>
          </w:tcPr>
          <w:p w:rsidR="00AA7B30" w:rsidRPr="00AA7B30" w:rsidRDefault="00AA7B30" w:rsidP="00AA7B30">
            <w:pPr>
              <w:framePr w:hSpace="181" w:wrap="around" w:vAnchor="text" w:hAnchor="margin" w:xAlign="center" w:y="1"/>
              <w:tabs>
                <w:tab w:val="clear" w:pos="1276"/>
                <w:tab w:val="clear" w:pos="1843"/>
                <w:tab w:val="left" w:pos="1134"/>
                <w:tab w:val="left" w:pos="1560"/>
                <w:tab w:val="left" w:pos="2127"/>
              </w:tabs>
              <w:spacing w:before="40" w:after="40"/>
              <w:jc w:val="center"/>
              <w:rPr>
                <w:i/>
                <w:iCs/>
              </w:rPr>
            </w:pPr>
            <w:r w:rsidRPr="00AA7B30">
              <w:rPr>
                <w:i/>
                <w:iCs/>
              </w:rPr>
              <w:t>SANC</w:t>
            </w:r>
          </w:p>
        </w:tc>
      </w:tr>
      <w:tr w:rsidR="00AA7B30" w:rsidRPr="00AA7B30" w:rsidTr="000B6DCD">
        <w:tc>
          <w:tcPr>
            <w:tcW w:w="6056" w:type="dxa"/>
            <w:hideMark/>
          </w:tcPr>
          <w:p w:rsidR="00AA7B30" w:rsidRPr="00AA7B30" w:rsidRDefault="00AA7B30" w:rsidP="00AA7B30">
            <w:pPr>
              <w:framePr w:hSpace="181" w:wrap="around" w:vAnchor="text" w:hAnchor="margin" w:xAlign="center" w:y="1"/>
              <w:tabs>
                <w:tab w:val="clear" w:pos="567"/>
                <w:tab w:val="clear" w:pos="1276"/>
                <w:tab w:val="clear" w:pos="1843"/>
                <w:tab w:val="left" w:pos="720"/>
                <w:tab w:val="left" w:pos="1134"/>
                <w:tab w:val="left" w:pos="1560"/>
                <w:tab w:val="left" w:pos="2127"/>
              </w:tabs>
              <w:spacing w:before="0"/>
              <w:ind w:firstLine="533"/>
              <w:jc w:val="left"/>
              <w:rPr>
                <w:rFonts w:eastAsia="SimSun"/>
                <w:lang w:val="fr-FR"/>
              </w:rPr>
            </w:pPr>
            <w:r w:rsidRPr="00AA7B30">
              <w:rPr>
                <w:rFonts w:eastAsia="SimSun"/>
                <w:lang w:val="fr-FR"/>
              </w:rPr>
              <w:t>France de l'Océan indien</w:t>
            </w:r>
          </w:p>
        </w:tc>
        <w:tc>
          <w:tcPr>
            <w:tcW w:w="1564" w:type="dxa"/>
            <w:hideMark/>
          </w:tcPr>
          <w:p w:rsidR="00AA7B30" w:rsidRPr="00AA7B30" w:rsidRDefault="00AA7B30" w:rsidP="00AA7B30">
            <w:pPr>
              <w:framePr w:hSpace="181" w:wrap="around" w:vAnchor="text" w:hAnchor="margin" w:xAlign="center" w:y="1"/>
              <w:tabs>
                <w:tab w:val="clear" w:pos="567"/>
                <w:tab w:val="clear" w:pos="1276"/>
                <w:tab w:val="clear" w:pos="1843"/>
                <w:tab w:val="left" w:pos="675"/>
                <w:tab w:val="center" w:pos="955"/>
                <w:tab w:val="left" w:pos="1134"/>
                <w:tab w:val="left" w:pos="1560"/>
                <w:tab w:val="left" w:pos="2127"/>
              </w:tabs>
              <w:spacing w:before="0"/>
              <w:jc w:val="center"/>
              <w:rPr>
                <w:lang w:val="fr-FR"/>
              </w:rPr>
            </w:pPr>
            <w:r w:rsidRPr="00AA7B30">
              <w:rPr>
                <w:lang w:val="fr-FR"/>
              </w:rPr>
              <w:t>6-118</w:t>
            </w:r>
          </w:p>
        </w:tc>
      </w:tr>
    </w:tbl>
    <w:p w:rsidR="00AA7B30" w:rsidRPr="00AA7B30" w:rsidRDefault="00AA7B30" w:rsidP="00AA7B30">
      <w:pPr>
        <w:tabs>
          <w:tab w:val="clear" w:pos="567"/>
          <w:tab w:val="clear" w:pos="1276"/>
          <w:tab w:val="clear" w:pos="1843"/>
          <w:tab w:val="clear" w:pos="5387"/>
          <w:tab w:val="clear" w:pos="5954"/>
          <w:tab w:val="left" w:pos="284"/>
          <w:tab w:val="left" w:pos="1134"/>
        </w:tabs>
        <w:spacing w:before="136"/>
        <w:rPr>
          <w:position w:val="6"/>
          <w:sz w:val="16"/>
          <w:szCs w:val="16"/>
          <w:lang w:val="fr-FR"/>
        </w:rPr>
      </w:pPr>
      <w:r w:rsidRPr="00AA7B30">
        <w:rPr>
          <w:position w:val="6"/>
          <w:sz w:val="16"/>
          <w:szCs w:val="16"/>
          <w:lang w:val="fr-FR"/>
        </w:rPr>
        <w:t>____________</w:t>
      </w:r>
    </w:p>
    <w:p w:rsidR="00AA7B30" w:rsidRPr="004F5E3A" w:rsidRDefault="00AA7B30" w:rsidP="00AA7B30">
      <w:pPr>
        <w:tabs>
          <w:tab w:val="clear" w:pos="567"/>
          <w:tab w:val="clear" w:pos="1276"/>
          <w:tab w:val="clear" w:pos="1843"/>
          <w:tab w:val="clear" w:pos="5387"/>
          <w:tab w:val="clear" w:pos="5954"/>
          <w:tab w:val="left" w:pos="284"/>
          <w:tab w:val="left" w:pos="644"/>
        </w:tabs>
        <w:spacing w:before="0"/>
        <w:ind w:left="644" w:hanging="644"/>
        <w:jc w:val="left"/>
        <w:rPr>
          <w:sz w:val="16"/>
          <w:szCs w:val="16"/>
          <w:lang w:val="es-ES_tradnl"/>
        </w:rPr>
      </w:pPr>
      <w:r w:rsidRPr="00AA7B30">
        <w:rPr>
          <w:sz w:val="16"/>
          <w:szCs w:val="16"/>
          <w:lang w:val="en-US"/>
        </w:rPr>
        <w:t>SANC:</w:t>
      </w:r>
      <w:r w:rsidRPr="00AA7B30">
        <w:rPr>
          <w:sz w:val="16"/>
          <w:szCs w:val="16"/>
          <w:lang w:val="en-US"/>
        </w:rPr>
        <w:tab/>
      </w:r>
      <w:proofErr w:type="spellStart"/>
      <w:r w:rsidRPr="00AA7B30">
        <w:rPr>
          <w:sz w:val="16"/>
          <w:szCs w:val="16"/>
          <w:lang w:val="en-US"/>
        </w:rPr>
        <w:t>Signalling</w:t>
      </w:r>
      <w:proofErr w:type="spellEnd"/>
      <w:r w:rsidRPr="00AA7B30">
        <w:rPr>
          <w:sz w:val="16"/>
          <w:szCs w:val="16"/>
          <w:lang w:val="en-US"/>
        </w:rPr>
        <w:t xml:space="preserve"> Area/Network Code.</w:t>
      </w:r>
      <w:r w:rsidRPr="00AA7B30">
        <w:rPr>
          <w:sz w:val="16"/>
          <w:szCs w:val="16"/>
          <w:lang w:val="en-US"/>
        </w:rPr>
        <w:br/>
      </w:r>
      <w:r w:rsidRPr="00AA7B30">
        <w:rPr>
          <w:sz w:val="16"/>
          <w:szCs w:val="16"/>
          <w:lang w:val="fr-FR"/>
        </w:rPr>
        <w:t>Code de zone/réseau sémaphore (CZRS).</w:t>
      </w:r>
      <w:r w:rsidRPr="00AA7B30">
        <w:rPr>
          <w:sz w:val="16"/>
          <w:szCs w:val="16"/>
          <w:lang w:val="fr-FR"/>
        </w:rPr>
        <w:br/>
      </w:r>
      <w:r w:rsidRPr="004F5E3A">
        <w:rPr>
          <w:sz w:val="16"/>
          <w:szCs w:val="16"/>
          <w:lang w:val="es-ES_tradnl"/>
        </w:rPr>
        <w:t>Código de zona/red de señalización (CZRS).</w:t>
      </w:r>
    </w:p>
    <w:p w:rsidR="007F285F" w:rsidRPr="004F5E3A" w:rsidRDefault="007F285F">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lang w:val="es-ES_tradnl"/>
        </w:rPr>
      </w:pPr>
      <w:bookmarkStart w:id="53" w:name="lt_pId013"/>
      <w:r w:rsidRPr="004F5E3A">
        <w:rPr>
          <w:rFonts w:eastAsia="Calibri"/>
          <w:lang w:val="es-ES_tradnl"/>
        </w:rPr>
        <w:br w:type="page"/>
      </w:r>
    </w:p>
    <w:p w:rsidR="00B773FF" w:rsidRPr="004F5E3A" w:rsidRDefault="00B773FF" w:rsidP="00B773FF">
      <w:pPr>
        <w:pStyle w:val="Heading2"/>
        <w:rPr>
          <w:lang w:val="es-ES_tradnl"/>
        </w:rPr>
      </w:pPr>
      <w:bookmarkStart w:id="54" w:name="_Toc435101742"/>
      <w:proofErr w:type="spellStart"/>
      <w:r w:rsidRPr="004F5E3A">
        <w:rPr>
          <w:lang w:val="es-ES_tradnl"/>
        </w:rPr>
        <w:lastRenderedPageBreak/>
        <w:t>Autres</w:t>
      </w:r>
      <w:proofErr w:type="spellEnd"/>
      <w:r w:rsidRPr="004F5E3A">
        <w:rPr>
          <w:lang w:val="es-ES_tradnl"/>
        </w:rPr>
        <w:t xml:space="preserve"> </w:t>
      </w:r>
      <w:proofErr w:type="spellStart"/>
      <w:r w:rsidRPr="004F5E3A">
        <w:rPr>
          <w:lang w:val="es-ES_tradnl"/>
        </w:rPr>
        <w:t>communications</w:t>
      </w:r>
      <w:bookmarkEnd w:id="54"/>
      <w:proofErr w:type="spellEnd"/>
    </w:p>
    <w:p w:rsidR="00B773FF" w:rsidRPr="004F5E3A" w:rsidRDefault="00B773FF" w:rsidP="00B773FF">
      <w:pPr>
        <w:spacing w:before="240"/>
        <w:rPr>
          <w:b/>
          <w:bCs/>
          <w:lang w:val="es-ES_tradnl"/>
        </w:rPr>
      </w:pPr>
      <w:proofErr w:type="spellStart"/>
      <w:r w:rsidRPr="004F5E3A">
        <w:rPr>
          <w:b/>
          <w:bCs/>
          <w:lang w:val="es-ES_tradnl"/>
        </w:rPr>
        <w:t>Serbie</w:t>
      </w:r>
      <w:proofErr w:type="spellEnd"/>
      <w:r>
        <w:rPr>
          <w:b/>
          <w:bCs/>
        </w:rPr>
        <w:fldChar w:fldCharType="begin"/>
      </w:r>
      <w:r w:rsidRPr="004F5E3A">
        <w:rPr>
          <w:lang w:val="es-ES_tradnl"/>
        </w:rPr>
        <w:instrText xml:space="preserve"> TC "</w:instrText>
      </w:r>
      <w:bookmarkStart w:id="55" w:name="_Toc435101743"/>
      <w:proofErr w:type="spellStart"/>
      <w:r w:rsidRPr="004F5E3A">
        <w:rPr>
          <w:b/>
          <w:bCs/>
          <w:lang w:val="es-ES_tradnl"/>
        </w:rPr>
        <w:instrText>Serbie</w:instrText>
      </w:r>
      <w:bookmarkEnd w:id="55"/>
      <w:proofErr w:type="spellEnd"/>
      <w:r w:rsidRPr="004F5E3A">
        <w:rPr>
          <w:lang w:val="es-ES_tradnl"/>
        </w:rPr>
        <w:instrText xml:space="preserve">" \f C \l "1" </w:instrText>
      </w:r>
      <w:r>
        <w:rPr>
          <w:b/>
          <w:bCs/>
        </w:rPr>
        <w:fldChar w:fldCharType="end"/>
      </w:r>
    </w:p>
    <w:bookmarkEnd w:id="53"/>
    <w:p w:rsidR="00CC5DD1" w:rsidRPr="00CC5DD1" w:rsidRDefault="00CC5DD1" w:rsidP="00CC5DD1">
      <w:pPr>
        <w:tabs>
          <w:tab w:val="clear" w:pos="1276"/>
          <w:tab w:val="clear" w:pos="1843"/>
          <w:tab w:val="left" w:pos="1134"/>
          <w:tab w:val="left" w:pos="1560"/>
          <w:tab w:val="left" w:pos="2127"/>
        </w:tabs>
        <w:spacing w:before="40"/>
        <w:outlineLvl w:val="4"/>
        <w:rPr>
          <w:szCs w:val="18"/>
          <w:lang w:val="fr-FR"/>
        </w:rPr>
      </w:pPr>
      <w:r w:rsidRPr="00CC5DD1">
        <w:rPr>
          <w:szCs w:val="18"/>
          <w:lang w:val="fr-FR"/>
        </w:rPr>
        <w:t>Communications du 14.X.2015:</w:t>
      </w:r>
    </w:p>
    <w:p w:rsidR="00CC5DD1" w:rsidRPr="00CC5DD1" w:rsidRDefault="00CC5DD1" w:rsidP="00CC5DD1">
      <w:pPr>
        <w:tabs>
          <w:tab w:val="clear" w:pos="1276"/>
          <w:tab w:val="clear" w:pos="1843"/>
          <w:tab w:val="left" w:pos="1134"/>
          <w:tab w:val="left" w:pos="1560"/>
          <w:tab w:val="left" w:pos="2127"/>
        </w:tabs>
        <w:spacing w:line="240" w:lineRule="exact"/>
        <w:outlineLvl w:val="4"/>
        <w:rPr>
          <w:szCs w:val="18"/>
          <w:lang w:val="fr-FR"/>
        </w:rPr>
      </w:pPr>
      <w:r w:rsidRPr="00CC5DD1">
        <w:rPr>
          <w:szCs w:val="18"/>
          <w:lang w:val="fr-FR"/>
        </w:rPr>
        <w:t>A l'occasion du 100</w:t>
      </w:r>
      <w:r w:rsidRPr="00CC5DD1">
        <w:rPr>
          <w:position w:val="4"/>
          <w:sz w:val="18"/>
          <w:szCs w:val="18"/>
          <w:lang w:val="fr-FR"/>
        </w:rPr>
        <w:t>e</w:t>
      </w:r>
      <w:r w:rsidRPr="00CC5DD1">
        <w:rPr>
          <w:szCs w:val="18"/>
          <w:lang w:val="fr-FR"/>
        </w:rPr>
        <w:t xml:space="preserve"> anniversaire de la retraite de l'armée serbe par l'Albanie (le Golgotha albanais, 1915</w:t>
      </w:r>
      <w:r w:rsidRPr="00CC5DD1">
        <w:rPr>
          <w:szCs w:val="18"/>
          <w:lang w:val="fr-FR"/>
        </w:rPr>
        <w:noBreakHyphen/>
        <w:t xml:space="preserve">1916), la République de Serbie autorise plusieurs stations d'amateur serbes à utiliser l'indicatif d'appel spécial </w:t>
      </w:r>
      <w:r w:rsidRPr="00CC5DD1">
        <w:rPr>
          <w:b/>
          <w:bCs/>
          <w:szCs w:val="18"/>
          <w:lang w:val="fr-FR"/>
        </w:rPr>
        <w:t>YT100SG</w:t>
      </w:r>
      <w:r w:rsidRPr="00CC5DD1">
        <w:rPr>
          <w:szCs w:val="18"/>
          <w:lang w:val="fr-FR"/>
        </w:rPr>
        <w:t xml:space="preserve"> pendant la période comprise entre le 26 novembre 2015 et le 15 février 2016.</w:t>
      </w:r>
    </w:p>
    <w:p w:rsidR="000D38D7" w:rsidRDefault="00CC5DD1" w:rsidP="00CC5DD1">
      <w:pPr>
        <w:jc w:val="left"/>
        <w:rPr>
          <w:rFonts w:ascii="Times New Roman" w:hAnsi="Times New Roman"/>
          <w:lang w:val="fr-CH"/>
        </w:rPr>
      </w:pPr>
      <w:r w:rsidRPr="00CC5DD1">
        <w:rPr>
          <w:lang w:val="fr-FR"/>
        </w:rPr>
        <w:t xml:space="preserve">A l'occasion des 270 ans depuis l'arrivée des slovaques à </w:t>
      </w:r>
      <w:proofErr w:type="spellStart"/>
      <w:r w:rsidRPr="00CC5DD1">
        <w:rPr>
          <w:lang w:val="fr-FR"/>
        </w:rPr>
        <w:t>Ba</w:t>
      </w:r>
      <w:r w:rsidRPr="00CC5DD1">
        <w:rPr>
          <w:rFonts w:ascii="Times New Roman" w:hAnsi="Times New Roman"/>
          <w:lang w:val="fr-FR"/>
        </w:rPr>
        <w:t>č</w:t>
      </w:r>
      <w:r w:rsidRPr="00CC5DD1">
        <w:rPr>
          <w:lang w:val="fr-FR"/>
        </w:rPr>
        <w:t>ki</w:t>
      </w:r>
      <w:proofErr w:type="spellEnd"/>
      <w:r w:rsidRPr="00CC5DD1">
        <w:rPr>
          <w:lang w:val="fr-FR"/>
        </w:rPr>
        <w:t xml:space="preserve"> </w:t>
      </w:r>
      <w:proofErr w:type="spellStart"/>
      <w:r w:rsidRPr="00CC5DD1">
        <w:rPr>
          <w:lang w:val="fr-FR"/>
        </w:rPr>
        <w:t>Petrovac</w:t>
      </w:r>
      <w:proofErr w:type="spellEnd"/>
      <w:r w:rsidRPr="00CC5DD1">
        <w:rPr>
          <w:lang w:val="fr-FR"/>
        </w:rPr>
        <w:t xml:space="preserve">, la République de Serbie autorise plusieurs stations d'amateur serbes à utiliser l'indicatif d'appel spécial </w:t>
      </w:r>
      <w:r w:rsidRPr="00CC5DD1">
        <w:rPr>
          <w:b/>
          <w:bCs/>
          <w:lang w:val="fr-CH"/>
        </w:rPr>
        <w:t>YU270AJM</w:t>
      </w:r>
      <w:r w:rsidRPr="00CC5DD1">
        <w:rPr>
          <w:lang w:val="fr-FR"/>
        </w:rPr>
        <w:t xml:space="preserve"> pendant la période comprise entre le 1</w:t>
      </w:r>
      <w:r w:rsidRPr="00CC5DD1">
        <w:rPr>
          <w:position w:val="4"/>
          <w:sz w:val="18"/>
          <w:lang w:val="fr-FR"/>
        </w:rPr>
        <w:t>er</w:t>
      </w:r>
      <w:r w:rsidRPr="00CC5DD1">
        <w:rPr>
          <w:lang w:val="fr-FR"/>
        </w:rPr>
        <w:t> novembre et le 31 décembre 2015.</w:t>
      </w:r>
    </w:p>
    <w:p w:rsidR="000D38D7" w:rsidRPr="00215F63" w:rsidRDefault="000D38D7" w:rsidP="00CB4690">
      <w:pPr>
        <w:jc w:val="left"/>
        <w:rPr>
          <w:rFonts w:ascii="Times New Roman" w:hAnsi="Times New Roman"/>
          <w:lang w:val="fr-CH"/>
        </w:rPr>
      </w:pPr>
    </w:p>
    <w:p w:rsidR="00CB4690" w:rsidRPr="00215F63" w:rsidRDefault="00CB4690" w:rsidP="00CB4690">
      <w:pPr>
        <w:jc w:val="left"/>
        <w:rPr>
          <w:rFonts w:cs="Arial"/>
          <w:bCs/>
          <w:lang w:val="fr-CH"/>
        </w:rPr>
        <w:sectPr w:rsidR="00CB4690" w:rsidRPr="00215F63" w:rsidSect="005E1E2F">
          <w:footerReference w:type="even" r:id="rId9"/>
          <w:footerReference w:type="default" r:id="rId10"/>
          <w:footerReference w:type="first" r:id="rId11"/>
          <w:type w:val="continuous"/>
          <w:pgSz w:w="11901" w:h="16840" w:code="9"/>
          <w:pgMar w:top="1134" w:right="1418" w:bottom="1701" w:left="1418" w:header="720" w:footer="720" w:gutter="0"/>
          <w:paperSrc w:first="15" w:other="15"/>
          <w:cols w:space="720"/>
          <w:titlePg/>
          <w:docGrid w:linePitch="360"/>
        </w:sectPr>
      </w:pPr>
    </w:p>
    <w:p w:rsidR="00A61AFB" w:rsidRPr="00DB1268" w:rsidRDefault="00A61AFB" w:rsidP="004715C8">
      <w:pPr>
        <w:pStyle w:val="Heading2"/>
        <w:rPr>
          <w:lang w:val="fr-CH"/>
        </w:rPr>
      </w:pPr>
      <w:bookmarkStart w:id="56" w:name="_Toc417551684"/>
      <w:bookmarkStart w:id="57" w:name="_Toc418172334"/>
      <w:bookmarkStart w:id="58" w:name="_Toc418590416"/>
      <w:bookmarkStart w:id="59" w:name="_Toc421025977"/>
      <w:bookmarkStart w:id="60" w:name="_Toc422401214"/>
      <w:bookmarkStart w:id="61" w:name="_Toc423525459"/>
      <w:bookmarkStart w:id="62" w:name="_Toc424821420"/>
      <w:bookmarkStart w:id="63" w:name="_Toc428366209"/>
      <w:bookmarkStart w:id="64" w:name="_Toc429043969"/>
      <w:bookmarkStart w:id="65" w:name="_Toc430351629"/>
      <w:bookmarkStart w:id="66" w:name="_Toc435101744"/>
      <w:r w:rsidRPr="003D52C3">
        <w:rPr>
          <w:lang w:val="fr-CH"/>
        </w:rPr>
        <w:lastRenderedPageBreak/>
        <w:t>Restrictions</w:t>
      </w:r>
      <w:r w:rsidRPr="00DB1268">
        <w:rPr>
          <w:lang w:val="fr-CH"/>
        </w:rPr>
        <w:t xml:space="preserve"> de service</w:t>
      </w:r>
      <w:bookmarkEnd w:id="56"/>
      <w:bookmarkEnd w:id="57"/>
      <w:bookmarkEnd w:id="58"/>
      <w:bookmarkEnd w:id="59"/>
      <w:bookmarkEnd w:id="60"/>
      <w:bookmarkEnd w:id="61"/>
      <w:bookmarkEnd w:id="62"/>
      <w:bookmarkEnd w:id="63"/>
      <w:bookmarkEnd w:id="64"/>
      <w:bookmarkEnd w:id="65"/>
      <w:bookmarkEnd w:id="66"/>
    </w:p>
    <w:p w:rsidR="00A61AFB" w:rsidRPr="00DB1268"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CH"/>
        </w:rPr>
      </w:pPr>
    </w:p>
    <w:p w:rsidR="00A61AFB" w:rsidRPr="00A61AFB" w:rsidRDefault="00A61AFB" w:rsidP="00A61AFB">
      <w:pPr>
        <w:jc w:val="center"/>
        <w:rPr>
          <w:rFonts w:ascii="Times New Roman" w:hAnsi="Times New Roman"/>
          <w:sz w:val="24"/>
          <w:lang w:val="fr-FR"/>
        </w:rPr>
      </w:pPr>
      <w:r w:rsidRPr="00A61AFB">
        <w:rPr>
          <w:lang w:val="fr-CH"/>
        </w:rPr>
        <w:t>Voir URL: www.itu.int/pub/T-SP-SR.1-2012</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FR"/>
        </w:rPr>
      </w:pP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FR"/>
        </w:rPr>
      </w:pPr>
    </w:p>
    <w:tbl>
      <w:tblPr>
        <w:tblW w:w="0" w:type="auto"/>
        <w:tblLayout w:type="fixed"/>
        <w:tblLook w:val="0000" w:firstRow="0" w:lastRow="0" w:firstColumn="0" w:lastColumn="0" w:noHBand="0" w:noVBand="0"/>
      </w:tblPr>
      <w:tblGrid>
        <w:gridCol w:w="2904"/>
        <w:gridCol w:w="1985"/>
      </w:tblGrid>
      <w:tr w:rsidR="00A61AFB" w:rsidRPr="00A61AFB" w:rsidTr="00A61AFB">
        <w:tc>
          <w:tcPr>
            <w:tcW w:w="2904" w:type="dxa"/>
            <w:vAlign w:val="center"/>
          </w:tcPr>
          <w:p w:rsidR="00A61AFB" w:rsidRPr="00A61AFB" w:rsidRDefault="00A61AFB" w:rsidP="00A61AF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es-ES_tradnl"/>
              </w:rPr>
            </w:pPr>
            <w:proofErr w:type="spellStart"/>
            <w:r w:rsidRPr="00A61AFB">
              <w:rPr>
                <w:rFonts w:asciiTheme="minorHAnsi" w:hAnsiTheme="minorHAnsi"/>
                <w:b/>
                <w:i/>
                <w:iCs/>
                <w:lang w:val="es-ES_tradnl"/>
              </w:rPr>
              <w:t>Pays</w:t>
            </w:r>
            <w:proofErr w:type="spellEnd"/>
            <w:r w:rsidRPr="00A61AFB">
              <w:rPr>
                <w:rFonts w:asciiTheme="minorHAnsi" w:hAnsiTheme="minorHAnsi"/>
                <w:b/>
                <w:i/>
                <w:iCs/>
                <w:lang w:val="es-ES_tradnl"/>
              </w:rPr>
              <w:t>/</w:t>
            </w:r>
            <w:proofErr w:type="spellStart"/>
            <w:r w:rsidRPr="00A61AFB">
              <w:rPr>
                <w:rFonts w:asciiTheme="minorHAnsi" w:hAnsiTheme="minorHAnsi"/>
                <w:b/>
                <w:i/>
                <w:iCs/>
                <w:lang w:val="es-ES_tradnl"/>
              </w:rPr>
              <w:t>zone</w:t>
            </w:r>
            <w:proofErr w:type="spellEnd"/>
            <w:r w:rsidRPr="00A61AFB">
              <w:rPr>
                <w:rFonts w:asciiTheme="minorHAnsi" w:hAnsiTheme="minorHAnsi"/>
                <w:b/>
                <w:i/>
                <w:iCs/>
                <w:lang w:val="es-ES_tradnl"/>
              </w:rPr>
              <w:t xml:space="preserve"> </w:t>
            </w:r>
            <w:proofErr w:type="spellStart"/>
            <w:r w:rsidRPr="00A61AFB">
              <w:rPr>
                <w:rFonts w:asciiTheme="minorHAnsi" w:hAnsiTheme="minorHAnsi"/>
                <w:b/>
                <w:i/>
                <w:iCs/>
                <w:lang w:val="es-ES_tradnl"/>
              </w:rPr>
              <w:t>géographique</w:t>
            </w:r>
            <w:proofErr w:type="spellEnd"/>
          </w:p>
        </w:tc>
        <w:tc>
          <w:tcPr>
            <w:tcW w:w="1985" w:type="dxa"/>
            <w:vAlign w:val="center"/>
          </w:tcPr>
          <w:p w:rsidR="00A61AFB" w:rsidRPr="00A61AFB" w:rsidRDefault="00A61AFB" w:rsidP="00A61AFB">
            <w:pPr>
              <w:keepNext/>
              <w:framePr w:hSpace="181" w:wrap="around" w:vAnchor="text" w:hAnchor="page" w:x="1305" w:y="283"/>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es-ES_tradnl"/>
              </w:rPr>
            </w:pPr>
            <w:r w:rsidRPr="00A61AFB">
              <w:rPr>
                <w:rFonts w:asciiTheme="minorHAnsi" w:hAnsiTheme="minorHAnsi"/>
                <w:b/>
                <w:i/>
                <w:iCs/>
                <w:lang w:val="es-ES_tradnl"/>
              </w:rPr>
              <w:t>BE</w:t>
            </w:r>
          </w:p>
        </w:tc>
      </w:tr>
    </w:tbl>
    <w:tbl>
      <w:tblPr>
        <w:tblW w:w="0" w:type="auto"/>
        <w:tblInd w:w="108" w:type="dxa"/>
        <w:tblLayout w:type="fixed"/>
        <w:tblLook w:val="0000" w:firstRow="0" w:lastRow="0" w:firstColumn="0" w:lastColumn="0" w:noHBand="0" w:noVBand="0"/>
      </w:tblPr>
      <w:tblGrid>
        <w:gridCol w:w="2160"/>
        <w:gridCol w:w="1985"/>
        <w:gridCol w:w="2268"/>
        <w:gridCol w:w="1985"/>
      </w:tblGrid>
      <w:tr w:rsidR="00A61AFB" w:rsidRPr="00A61AFB" w:rsidTr="00A61AFB">
        <w:tc>
          <w:tcPr>
            <w:tcW w:w="2160"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Seychelles</w:t>
            </w:r>
          </w:p>
        </w:tc>
        <w:tc>
          <w:tcPr>
            <w:tcW w:w="1985"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1006 (p.13)</w:t>
            </w:r>
          </w:p>
        </w:tc>
        <w:tc>
          <w:tcPr>
            <w:tcW w:w="2268" w:type="dxa"/>
            <w:tcBorders>
              <w:left w:val="nil"/>
            </w:tcBorders>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A61AFB" w:rsidRPr="00A61AFB" w:rsidTr="00A61AFB">
        <w:tc>
          <w:tcPr>
            <w:tcW w:w="2160"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proofErr w:type="spellStart"/>
            <w:r w:rsidRPr="0011711E">
              <w:rPr>
                <w:rFonts w:asciiTheme="minorHAnsi" w:hAnsiTheme="minorHAnsi"/>
                <w:b/>
                <w:bCs/>
                <w:lang w:val="es-ES_tradnl"/>
              </w:rPr>
              <w:t>Slovaquie</w:t>
            </w:r>
            <w:proofErr w:type="spellEnd"/>
          </w:p>
        </w:tc>
        <w:tc>
          <w:tcPr>
            <w:tcW w:w="1985"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es-ES_tradnl"/>
              </w:rPr>
            </w:pPr>
            <w:r w:rsidRPr="0011711E">
              <w:rPr>
                <w:rFonts w:asciiTheme="minorHAnsi" w:hAnsiTheme="minorHAnsi"/>
                <w:b/>
                <w:bCs/>
                <w:lang w:val="es-ES_tradnl"/>
              </w:rPr>
              <w:t>1007 (p.12)</w:t>
            </w:r>
          </w:p>
        </w:tc>
        <w:tc>
          <w:tcPr>
            <w:tcW w:w="2268" w:type="dxa"/>
            <w:tcBorders>
              <w:left w:val="nil"/>
            </w:tcBorders>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c>
          <w:tcPr>
            <w:tcW w:w="1985" w:type="dxa"/>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es-ES_tradnl"/>
              </w:rPr>
            </w:pPr>
          </w:p>
        </w:tc>
      </w:tr>
      <w:tr w:rsidR="00A61AFB" w:rsidRPr="00A61AFB" w:rsidTr="00A61AFB">
        <w:tc>
          <w:tcPr>
            <w:tcW w:w="2160"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11711E">
              <w:rPr>
                <w:rFonts w:asciiTheme="minorHAnsi" w:hAnsiTheme="minorHAnsi"/>
                <w:b/>
                <w:bCs/>
                <w:lang w:val="fr-FR"/>
              </w:rPr>
              <w:t>Thaïlande</w:t>
            </w:r>
          </w:p>
        </w:tc>
        <w:tc>
          <w:tcPr>
            <w:tcW w:w="1985"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1034 (p.5)</w:t>
            </w:r>
          </w:p>
        </w:tc>
        <w:tc>
          <w:tcPr>
            <w:tcW w:w="2268" w:type="dxa"/>
            <w:tcBorders>
              <w:left w:val="nil"/>
            </w:tcBorders>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A61AFB" w:rsidRPr="00A61AFB" w:rsidTr="00A61AFB">
        <w:tc>
          <w:tcPr>
            <w:tcW w:w="2160"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Sao Tomé-et-Principe</w:t>
            </w:r>
          </w:p>
        </w:tc>
        <w:tc>
          <w:tcPr>
            <w:tcW w:w="1985"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A61AFB" w:rsidRPr="00A61AFB" w:rsidTr="00A61AFB">
        <w:tc>
          <w:tcPr>
            <w:tcW w:w="2160"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Uruguay</w:t>
            </w:r>
          </w:p>
        </w:tc>
        <w:tc>
          <w:tcPr>
            <w:tcW w:w="1985"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1039 (p.14)</w:t>
            </w:r>
          </w:p>
        </w:tc>
        <w:tc>
          <w:tcPr>
            <w:tcW w:w="2268" w:type="dxa"/>
            <w:tcBorders>
              <w:left w:val="nil"/>
            </w:tcBorders>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r w:rsidR="00A61AFB" w:rsidRPr="00A61AFB" w:rsidTr="00A61AFB">
        <w:tc>
          <w:tcPr>
            <w:tcW w:w="2160"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Hong Kong, Chine</w:t>
            </w:r>
          </w:p>
        </w:tc>
        <w:tc>
          <w:tcPr>
            <w:tcW w:w="1985" w:type="dxa"/>
          </w:tcPr>
          <w:p w:rsidR="00A61AFB" w:rsidRPr="0011711E"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CH"/>
              </w:rPr>
            </w:pPr>
            <w:r w:rsidRPr="0011711E">
              <w:rPr>
                <w:rFonts w:asciiTheme="minorHAnsi" w:hAnsiTheme="minorHAnsi"/>
                <w:b/>
                <w:bCs/>
                <w:lang w:val="fr-CH"/>
              </w:rPr>
              <w:t>1068 (p.4)</w:t>
            </w:r>
          </w:p>
        </w:tc>
        <w:tc>
          <w:tcPr>
            <w:tcW w:w="2268" w:type="dxa"/>
            <w:tcBorders>
              <w:left w:val="nil"/>
            </w:tcBorders>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c>
          <w:tcPr>
            <w:tcW w:w="1985" w:type="dxa"/>
          </w:tcPr>
          <w:p w:rsidR="00A61AFB" w:rsidRPr="00A61AFB" w:rsidRDefault="00A61AFB" w:rsidP="00A61AFB">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CH"/>
              </w:rPr>
            </w:pPr>
          </w:p>
        </w:tc>
      </w:tr>
    </w:tbl>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CH"/>
        </w:rPr>
      </w:pP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FR"/>
        </w:rPr>
      </w:pP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FR"/>
        </w:rPr>
      </w:pP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FR"/>
        </w:rPr>
      </w:pP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FR"/>
        </w:rPr>
      </w:pPr>
    </w:p>
    <w:p w:rsidR="00A61AFB" w:rsidRPr="003D52C3" w:rsidRDefault="00A61AFB" w:rsidP="004715C8">
      <w:pPr>
        <w:pStyle w:val="Heading2"/>
        <w:rPr>
          <w:lang w:val="fr-CH"/>
        </w:rPr>
      </w:pPr>
      <w:bookmarkStart w:id="67" w:name="_Toc417551685"/>
      <w:bookmarkStart w:id="68" w:name="_Toc418172335"/>
      <w:bookmarkStart w:id="69" w:name="_Toc418590417"/>
      <w:bookmarkStart w:id="70" w:name="_Toc421025978"/>
      <w:bookmarkStart w:id="71" w:name="_Toc422401215"/>
      <w:bookmarkStart w:id="72" w:name="_Toc423525460"/>
      <w:bookmarkStart w:id="73" w:name="_Toc424821421"/>
      <w:bookmarkStart w:id="74" w:name="_Toc428366210"/>
      <w:bookmarkStart w:id="75" w:name="_Toc429043970"/>
      <w:bookmarkStart w:id="76" w:name="_Toc430351630"/>
      <w:bookmarkStart w:id="77" w:name="_Toc435101745"/>
      <w:r w:rsidRPr="003D52C3">
        <w:rPr>
          <w:lang w:val="fr-CH"/>
        </w:rPr>
        <w:t>Systèmes de rappel (Call-Back</w:t>
      </w:r>
      <w:proofErr w:type="gramStart"/>
      <w:r w:rsidRPr="003D52C3">
        <w:rPr>
          <w:lang w:val="fr-CH"/>
        </w:rPr>
        <w:t>)</w:t>
      </w:r>
      <w:proofErr w:type="gramEnd"/>
      <w:r w:rsidRPr="003D52C3">
        <w:rPr>
          <w:lang w:val="fr-CH"/>
        </w:rPr>
        <w:br/>
        <w:t>et procédures d'appel alternatives (</w:t>
      </w:r>
      <w:proofErr w:type="spellStart"/>
      <w:r w:rsidRPr="003D52C3">
        <w:rPr>
          <w:lang w:val="fr-CH"/>
        </w:rPr>
        <w:t>Rés</w:t>
      </w:r>
      <w:proofErr w:type="spellEnd"/>
      <w:r w:rsidRPr="003D52C3">
        <w:rPr>
          <w:lang w:val="fr-CH"/>
        </w:rPr>
        <w:t xml:space="preserve">. 21 </w:t>
      </w:r>
      <w:proofErr w:type="spellStart"/>
      <w:r w:rsidRPr="003D52C3">
        <w:rPr>
          <w:lang w:val="fr-CH"/>
        </w:rPr>
        <w:t>Rév</w:t>
      </w:r>
      <w:proofErr w:type="spellEnd"/>
      <w:r w:rsidRPr="003D52C3">
        <w:rPr>
          <w:lang w:val="fr-CH"/>
        </w:rPr>
        <w:t>. PP-2006)</w:t>
      </w:r>
      <w:bookmarkEnd w:id="67"/>
      <w:bookmarkEnd w:id="68"/>
      <w:bookmarkEnd w:id="69"/>
      <w:bookmarkEnd w:id="70"/>
      <w:bookmarkEnd w:id="71"/>
      <w:bookmarkEnd w:id="72"/>
      <w:bookmarkEnd w:id="73"/>
      <w:bookmarkEnd w:id="74"/>
      <w:bookmarkEnd w:id="75"/>
      <w:bookmarkEnd w:id="76"/>
      <w:bookmarkEnd w:id="77"/>
    </w:p>
    <w:p w:rsidR="00A61AFB" w:rsidRPr="00A61AFB" w:rsidRDefault="00A61AFB" w:rsidP="00A61AFB">
      <w:pPr>
        <w:jc w:val="center"/>
        <w:rPr>
          <w:rFonts w:ascii="Times New Roman" w:hAnsi="Times New Roman"/>
          <w:sz w:val="24"/>
          <w:lang w:val="fr-CH"/>
        </w:rPr>
      </w:pPr>
      <w:r w:rsidRPr="00A61AFB">
        <w:rPr>
          <w:rFonts w:asciiTheme="minorHAnsi" w:hAnsiTheme="minorHAnsi"/>
          <w:lang w:val="fr-CH"/>
        </w:rPr>
        <w:t>Voir URL: www.itu.int/pub/T-SP-PP.RES.21-2011/</w:t>
      </w:r>
    </w:p>
    <w:p w:rsidR="00A61AFB" w:rsidRPr="00A61AFB" w:rsidRDefault="00A61AFB" w:rsidP="00A61AFB">
      <w:pPr>
        <w:tabs>
          <w:tab w:val="clear" w:pos="567"/>
          <w:tab w:val="clear" w:pos="1276"/>
          <w:tab w:val="clear" w:pos="1843"/>
          <w:tab w:val="clear" w:pos="5387"/>
          <w:tab w:val="clear" w:pos="5954"/>
          <w:tab w:val="left" w:pos="794"/>
          <w:tab w:val="left" w:pos="1191"/>
          <w:tab w:val="left" w:pos="1588"/>
          <w:tab w:val="left" w:pos="1985"/>
        </w:tabs>
        <w:jc w:val="left"/>
        <w:rPr>
          <w:rFonts w:ascii="Times New Roman" w:hAnsi="Times New Roman"/>
          <w:sz w:val="24"/>
          <w:lang w:val="fr-CH"/>
        </w:rPr>
      </w:pPr>
      <w:r w:rsidRPr="00A61AFB">
        <w:rPr>
          <w:rFonts w:ascii="Times New Roman" w:hAnsi="Times New Roman"/>
          <w:sz w:val="24"/>
          <w:lang w:val="fr-CH"/>
        </w:rPr>
        <w:br w:type="page"/>
      </w:r>
    </w:p>
    <w:p w:rsidR="00A61AFB" w:rsidRPr="002826D5" w:rsidRDefault="00A61AFB" w:rsidP="004715C8">
      <w:pPr>
        <w:pStyle w:val="Heading1"/>
        <w:rPr>
          <w:lang w:val="fr-FR"/>
        </w:rPr>
      </w:pPr>
      <w:bookmarkStart w:id="78" w:name="_Toc417551686"/>
      <w:bookmarkStart w:id="79" w:name="_Toc418172336"/>
      <w:bookmarkStart w:id="80" w:name="_Toc418590418"/>
      <w:bookmarkStart w:id="81" w:name="_Toc421025979"/>
      <w:bookmarkStart w:id="82" w:name="_Toc422401216"/>
      <w:bookmarkStart w:id="83" w:name="_Toc423525461"/>
      <w:bookmarkStart w:id="84" w:name="_Toc424821422"/>
      <w:bookmarkStart w:id="85" w:name="_Toc428366211"/>
      <w:bookmarkStart w:id="86" w:name="_Toc429043971"/>
      <w:bookmarkStart w:id="87" w:name="_Toc430351631"/>
      <w:bookmarkStart w:id="88" w:name="_Toc435101746"/>
      <w:r w:rsidRPr="002826D5">
        <w:rPr>
          <w:lang w:val="fr-FR"/>
        </w:rPr>
        <w:lastRenderedPageBreak/>
        <w:t>AMENDEMENTS AUX PUBLICATIONS DE SERVICE</w:t>
      </w:r>
      <w:bookmarkEnd w:id="78"/>
      <w:bookmarkEnd w:id="79"/>
      <w:bookmarkEnd w:id="80"/>
      <w:bookmarkEnd w:id="81"/>
      <w:bookmarkEnd w:id="82"/>
      <w:bookmarkEnd w:id="83"/>
      <w:bookmarkEnd w:id="84"/>
      <w:bookmarkEnd w:id="85"/>
      <w:bookmarkEnd w:id="86"/>
      <w:bookmarkEnd w:id="87"/>
      <w:bookmarkEnd w:id="88"/>
    </w:p>
    <w:p w:rsidR="00A61AFB" w:rsidRPr="002826D5" w:rsidRDefault="00A61AFB" w:rsidP="00A61AFB">
      <w:pPr>
        <w:tabs>
          <w:tab w:val="clear" w:pos="1276"/>
          <w:tab w:val="clear" w:pos="1843"/>
          <w:tab w:val="clear" w:pos="5387"/>
          <w:tab w:val="clear" w:pos="5954"/>
          <w:tab w:val="right" w:pos="1021"/>
          <w:tab w:val="left" w:pos="1701"/>
          <w:tab w:val="left" w:pos="2268"/>
        </w:tabs>
        <w:spacing w:before="240" w:after="160"/>
        <w:jc w:val="center"/>
        <w:rPr>
          <w:lang w:val="fr-FR"/>
        </w:rPr>
      </w:pPr>
      <w:r w:rsidRPr="002826D5">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2826D5" w:rsidRPr="002826D5" w:rsidTr="00A61AFB">
        <w:tc>
          <w:tcPr>
            <w:tcW w:w="590" w:type="dxa"/>
          </w:tcPr>
          <w:p w:rsidR="00A61AFB" w:rsidRPr="002826D5" w:rsidRDefault="00A61AFB" w:rsidP="00A61AFB">
            <w:pPr>
              <w:tabs>
                <w:tab w:val="clear" w:pos="567"/>
                <w:tab w:val="clear" w:pos="5387"/>
                <w:tab w:val="clear" w:pos="5954"/>
              </w:tabs>
              <w:spacing w:before="0"/>
              <w:jc w:val="left"/>
              <w:rPr>
                <w:b/>
                <w:lang w:val="en-US"/>
              </w:rPr>
            </w:pPr>
            <w:r w:rsidRPr="002826D5">
              <w:rPr>
                <w:b/>
                <w:lang w:val="en-US"/>
              </w:rPr>
              <w:t>ADD</w:t>
            </w:r>
          </w:p>
        </w:tc>
        <w:tc>
          <w:tcPr>
            <w:tcW w:w="1079" w:type="dxa"/>
          </w:tcPr>
          <w:p w:rsidR="00A61AFB" w:rsidRPr="002826D5" w:rsidRDefault="00A61AFB" w:rsidP="00A61AFB">
            <w:pPr>
              <w:tabs>
                <w:tab w:val="clear" w:pos="567"/>
                <w:tab w:val="clear" w:pos="5387"/>
                <w:tab w:val="clear" w:pos="5954"/>
              </w:tabs>
              <w:spacing w:before="0"/>
              <w:jc w:val="left"/>
              <w:rPr>
                <w:bCs/>
                <w:lang w:val="en-US"/>
              </w:rPr>
            </w:pPr>
            <w:proofErr w:type="spellStart"/>
            <w:r w:rsidRPr="002826D5">
              <w:rPr>
                <w:bCs/>
                <w:lang w:val="en-US"/>
              </w:rPr>
              <w:t>Insérer</w:t>
            </w:r>
            <w:proofErr w:type="spellEnd"/>
          </w:p>
        </w:tc>
        <w:tc>
          <w:tcPr>
            <w:tcW w:w="1077" w:type="dxa"/>
          </w:tcPr>
          <w:p w:rsidR="00A61AFB" w:rsidRPr="002826D5" w:rsidRDefault="00A61AFB" w:rsidP="00A61AFB">
            <w:pPr>
              <w:tabs>
                <w:tab w:val="clear" w:pos="567"/>
                <w:tab w:val="clear" w:pos="5387"/>
                <w:tab w:val="clear" w:pos="5954"/>
              </w:tabs>
              <w:spacing w:before="0"/>
              <w:jc w:val="left"/>
              <w:rPr>
                <w:bCs/>
                <w:lang w:val="en-US"/>
              </w:rPr>
            </w:pPr>
          </w:p>
        </w:tc>
        <w:tc>
          <w:tcPr>
            <w:tcW w:w="557" w:type="dxa"/>
          </w:tcPr>
          <w:p w:rsidR="00A61AFB" w:rsidRPr="002826D5" w:rsidRDefault="00A61AFB" w:rsidP="00A61AFB">
            <w:pPr>
              <w:tabs>
                <w:tab w:val="clear" w:pos="567"/>
                <w:tab w:val="clear" w:pos="5387"/>
                <w:tab w:val="clear" w:pos="5954"/>
              </w:tabs>
              <w:spacing w:before="0"/>
              <w:jc w:val="left"/>
              <w:rPr>
                <w:b/>
                <w:lang w:val="en-US"/>
              </w:rPr>
            </w:pPr>
            <w:r w:rsidRPr="002826D5">
              <w:rPr>
                <w:b/>
                <w:lang w:val="en-US"/>
              </w:rPr>
              <w:t>PAR</w:t>
            </w:r>
          </w:p>
        </w:tc>
        <w:tc>
          <w:tcPr>
            <w:tcW w:w="1251" w:type="dxa"/>
          </w:tcPr>
          <w:p w:rsidR="00A61AFB" w:rsidRPr="002826D5" w:rsidRDefault="00A61AFB" w:rsidP="00A61AFB">
            <w:pPr>
              <w:tabs>
                <w:tab w:val="clear" w:pos="567"/>
                <w:tab w:val="clear" w:pos="5387"/>
                <w:tab w:val="clear" w:pos="5954"/>
              </w:tabs>
              <w:spacing w:before="0"/>
              <w:jc w:val="left"/>
              <w:rPr>
                <w:bCs/>
                <w:lang w:val="en-US"/>
              </w:rPr>
            </w:pPr>
            <w:proofErr w:type="spellStart"/>
            <w:r w:rsidRPr="002826D5">
              <w:rPr>
                <w:bCs/>
                <w:lang w:val="en-US"/>
              </w:rPr>
              <w:t>paragraphe</w:t>
            </w:r>
            <w:proofErr w:type="spellEnd"/>
          </w:p>
        </w:tc>
      </w:tr>
      <w:tr w:rsidR="002826D5" w:rsidRPr="002826D5" w:rsidTr="00A61AFB">
        <w:tc>
          <w:tcPr>
            <w:tcW w:w="590" w:type="dxa"/>
          </w:tcPr>
          <w:p w:rsidR="00A61AFB" w:rsidRPr="002826D5" w:rsidRDefault="00A61AFB" w:rsidP="00A61AFB">
            <w:pPr>
              <w:tabs>
                <w:tab w:val="clear" w:pos="567"/>
                <w:tab w:val="clear" w:pos="5387"/>
                <w:tab w:val="clear" w:pos="5954"/>
              </w:tabs>
              <w:spacing w:before="0"/>
              <w:jc w:val="left"/>
              <w:rPr>
                <w:b/>
                <w:lang w:val="en-US"/>
              </w:rPr>
            </w:pPr>
            <w:r w:rsidRPr="002826D5">
              <w:rPr>
                <w:b/>
                <w:lang w:val="en-US"/>
              </w:rPr>
              <w:t>COL</w:t>
            </w:r>
          </w:p>
        </w:tc>
        <w:tc>
          <w:tcPr>
            <w:tcW w:w="1079" w:type="dxa"/>
          </w:tcPr>
          <w:p w:rsidR="00A61AFB" w:rsidRPr="002826D5" w:rsidRDefault="00A61AFB" w:rsidP="00A61AFB">
            <w:pPr>
              <w:tabs>
                <w:tab w:val="clear" w:pos="567"/>
                <w:tab w:val="clear" w:pos="5387"/>
                <w:tab w:val="clear" w:pos="5954"/>
              </w:tabs>
              <w:spacing w:before="0"/>
              <w:jc w:val="left"/>
              <w:rPr>
                <w:bCs/>
                <w:lang w:val="en-US"/>
              </w:rPr>
            </w:pPr>
            <w:proofErr w:type="spellStart"/>
            <w:r w:rsidRPr="002826D5">
              <w:rPr>
                <w:bCs/>
                <w:lang w:val="en-US"/>
              </w:rPr>
              <w:t>Colonne</w:t>
            </w:r>
            <w:proofErr w:type="spellEnd"/>
          </w:p>
        </w:tc>
        <w:tc>
          <w:tcPr>
            <w:tcW w:w="1077" w:type="dxa"/>
          </w:tcPr>
          <w:p w:rsidR="00A61AFB" w:rsidRPr="002826D5" w:rsidRDefault="00A61AFB" w:rsidP="00A61AFB">
            <w:pPr>
              <w:tabs>
                <w:tab w:val="clear" w:pos="567"/>
                <w:tab w:val="clear" w:pos="5387"/>
                <w:tab w:val="clear" w:pos="5954"/>
              </w:tabs>
              <w:spacing w:before="0"/>
              <w:jc w:val="left"/>
              <w:rPr>
                <w:bCs/>
                <w:lang w:val="en-US"/>
              </w:rPr>
            </w:pPr>
          </w:p>
        </w:tc>
        <w:tc>
          <w:tcPr>
            <w:tcW w:w="557" w:type="dxa"/>
          </w:tcPr>
          <w:p w:rsidR="00A61AFB" w:rsidRPr="002826D5" w:rsidRDefault="00A61AFB" w:rsidP="00A61AFB">
            <w:pPr>
              <w:tabs>
                <w:tab w:val="clear" w:pos="567"/>
                <w:tab w:val="clear" w:pos="5387"/>
                <w:tab w:val="clear" w:pos="5954"/>
              </w:tabs>
              <w:spacing w:before="0"/>
              <w:jc w:val="left"/>
              <w:rPr>
                <w:b/>
                <w:lang w:val="en-US"/>
              </w:rPr>
            </w:pPr>
            <w:r w:rsidRPr="002826D5">
              <w:rPr>
                <w:b/>
                <w:lang w:val="en-US"/>
              </w:rPr>
              <w:t>REP</w:t>
            </w:r>
          </w:p>
        </w:tc>
        <w:tc>
          <w:tcPr>
            <w:tcW w:w="1251" w:type="dxa"/>
          </w:tcPr>
          <w:p w:rsidR="00A61AFB" w:rsidRPr="002826D5" w:rsidRDefault="00A61AFB" w:rsidP="00A61AFB">
            <w:pPr>
              <w:tabs>
                <w:tab w:val="clear" w:pos="567"/>
                <w:tab w:val="clear" w:pos="5387"/>
                <w:tab w:val="clear" w:pos="5954"/>
              </w:tabs>
              <w:spacing w:before="0"/>
              <w:jc w:val="left"/>
              <w:rPr>
                <w:bCs/>
                <w:lang w:val="en-US"/>
              </w:rPr>
            </w:pPr>
            <w:proofErr w:type="spellStart"/>
            <w:r w:rsidRPr="002826D5">
              <w:rPr>
                <w:bCs/>
                <w:lang w:val="en-US"/>
              </w:rPr>
              <w:t>remplacer</w:t>
            </w:r>
            <w:proofErr w:type="spellEnd"/>
          </w:p>
        </w:tc>
      </w:tr>
      <w:tr w:rsidR="002826D5" w:rsidRPr="002826D5" w:rsidTr="00A61AFB">
        <w:tc>
          <w:tcPr>
            <w:tcW w:w="590" w:type="dxa"/>
          </w:tcPr>
          <w:p w:rsidR="00A61AFB" w:rsidRPr="002826D5" w:rsidRDefault="00A61AFB" w:rsidP="00A61AFB">
            <w:pPr>
              <w:tabs>
                <w:tab w:val="clear" w:pos="567"/>
                <w:tab w:val="clear" w:pos="5387"/>
                <w:tab w:val="clear" w:pos="5954"/>
              </w:tabs>
              <w:spacing w:before="0"/>
              <w:jc w:val="left"/>
              <w:rPr>
                <w:b/>
                <w:lang w:val="en-US"/>
              </w:rPr>
            </w:pPr>
            <w:r w:rsidRPr="002826D5">
              <w:rPr>
                <w:b/>
                <w:lang w:val="en-US"/>
              </w:rPr>
              <w:t>LIR</w:t>
            </w:r>
          </w:p>
        </w:tc>
        <w:tc>
          <w:tcPr>
            <w:tcW w:w="1079" w:type="dxa"/>
          </w:tcPr>
          <w:p w:rsidR="00A61AFB" w:rsidRPr="002826D5" w:rsidRDefault="00A61AFB" w:rsidP="00A61AFB">
            <w:pPr>
              <w:tabs>
                <w:tab w:val="clear" w:pos="567"/>
                <w:tab w:val="clear" w:pos="5387"/>
                <w:tab w:val="clear" w:pos="5954"/>
              </w:tabs>
              <w:spacing w:before="0"/>
              <w:jc w:val="left"/>
              <w:rPr>
                <w:bCs/>
                <w:lang w:val="en-US"/>
              </w:rPr>
            </w:pPr>
            <w:r w:rsidRPr="002826D5">
              <w:rPr>
                <w:bCs/>
                <w:lang w:val="en-US"/>
              </w:rPr>
              <w:t>Lire</w:t>
            </w:r>
          </w:p>
        </w:tc>
        <w:tc>
          <w:tcPr>
            <w:tcW w:w="1077" w:type="dxa"/>
          </w:tcPr>
          <w:p w:rsidR="00A61AFB" w:rsidRPr="002826D5" w:rsidRDefault="00A61AFB" w:rsidP="00A61AFB">
            <w:pPr>
              <w:tabs>
                <w:tab w:val="clear" w:pos="567"/>
                <w:tab w:val="clear" w:pos="5387"/>
                <w:tab w:val="clear" w:pos="5954"/>
              </w:tabs>
              <w:spacing w:before="0"/>
              <w:jc w:val="left"/>
              <w:rPr>
                <w:bCs/>
                <w:lang w:val="en-US"/>
              </w:rPr>
            </w:pPr>
          </w:p>
        </w:tc>
        <w:tc>
          <w:tcPr>
            <w:tcW w:w="557" w:type="dxa"/>
          </w:tcPr>
          <w:p w:rsidR="00A61AFB" w:rsidRPr="002826D5" w:rsidRDefault="00A61AFB" w:rsidP="00A61AFB">
            <w:pPr>
              <w:tabs>
                <w:tab w:val="clear" w:pos="567"/>
                <w:tab w:val="clear" w:pos="5387"/>
                <w:tab w:val="clear" w:pos="5954"/>
              </w:tabs>
              <w:spacing w:before="0"/>
              <w:jc w:val="left"/>
              <w:rPr>
                <w:b/>
                <w:lang w:val="en-US"/>
              </w:rPr>
            </w:pPr>
            <w:r w:rsidRPr="002826D5">
              <w:rPr>
                <w:b/>
                <w:lang w:val="en-US"/>
              </w:rPr>
              <w:t>SUP</w:t>
            </w:r>
          </w:p>
        </w:tc>
        <w:tc>
          <w:tcPr>
            <w:tcW w:w="1251" w:type="dxa"/>
          </w:tcPr>
          <w:p w:rsidR="00A61AFB" w:rsidRPr="002826D5" w:rsidRDefault="00A61AFB" w:rsidP="00A61AFB">
            <w:pPr>
              <w:tabs>
                <w:tab w:val="clear" w:pos="567"/>
                <w:tab w:val="clear" w:pos="5387"/>
                <w:tab w:val="clear" w:pos="5954"/>
              </w:tabs>
              <w:spacing w:before="0"/>
              <w:jc w:val="left"/>
              <w:rPr>
                <w:bCs/>
                <w:lang w:val="en-US"/>
              </w:rPr>
            </w:pPr>
            <w:proofErr w:type="spellStart"/>
            <w:r w:rsidRPr="002826D5">
              <w:rPr>
                <w:bCs/>
                <w:lang w:val="en-US"/>
              </w:rPr>
              <w:t>supprimer</w:t>
            </w:r>
            <w:proofErr w:type="spellEnd"/>
          </w:p>
        </w:tc>
      </w:tr>
      <w:tr w:rsidR="00A61AFB" w:rsidRPr="002826D5" w:rsidTr="00A61AFB">
        <w:tc>
          <w:tcPr>
            <w:tcW w:w="590" w:type="dxa"/>
          </w:tcPr>
          <w:p w:rsidR="00A61AFB" w:rsidRPr="002826D5" w:rsidRDefault="00A61AFB" w:rsidP="00A61AFB">
            <w:pPr>
              <w:tabs>
                <w:tab w:val="clear" w:pos="567"/>
                <w:tab w:val="clear" w:pos="5387"/>
                <w:tab w:val="clear" w:pos="5954"/>
              </w:tabs>
              <w:spacing w:before="0"/>
              <w:jc w:val="left"/>
              <w:rPr>
                <w:b/>
                <w:lang w:val="en-US"/>
              </w:rPr>
            </w:pPr>
            <w:r w:rsidRPr="002826D5">
              <w:rPr>
                <w:b/>
                <w:lang w:val="en-US"/>
              </w:rPr>
              <w:t>P</w:t>
            </w:r>
          </w:p>
        </w:tc>
        <w:tc>
          <w:tcPr>
            <w:tcW w:w="1079" w:type="dxa"/>
          </w:tcPr>
          <w:p w:rsidR="00A61AFB" w:rsidRPr="002826D5" w:rsidRDefault="00A61AFB" w:rsidP="00A61AFB">
            <w:pPr>
              <w:tabs>
                <w:tab w:val="clear" w:pos="567"/>
                <w:tab w:val="clear" w:pos="5387"/>
                <w:tab w:val="clear" w:pos="5954"/>
              </w:tabs>
              <w:spacing w:before="0"/>
              <w:jc w:val="left"/>
              <w:rPr>
                <w:bCs/>
                <w:lang w:val="en-US"/>
              </w:rPr>
            </w:pPr>
            <w:r w:rsidRPr="002826D5">
              <w:rPr>
                <w:bCs/>
                <w:lang w:val="en-US"/>
              </w:rPr>
              <w:t>page(s)</w:t>
            </w:r>
          </w:p>
        </w:tc>
        <w:tc>
          <w:tcPr>
            <w:tcW w:w="1077" w:type="dxa"/>
          </w:tcPr>
          <w:p w:rsidR="00A61AFB" w:rsidRPr="002826D5" w:rsidRDefault="00A61AFB" w:rsidP="00A61AFB">
            <w:pPr>
              <w:tabs>
                <w:tab w:val="clear" w:pos="567"/>
                <w:tab w:val="clear" w:pos="5387"/>
                <w:tab w:val="clear" w:pos="5954"/>
              </w:tabs>
              <w:spacing w:before="0"/>
              <w:jc w:val="left"/>
              <w:rPr>
                <w:bCs/>
                <w:lang w:val="en-US"/>
              </w:rPr>
            </w:pPr>
          </w:p>
        </w:tc>
        <w:tc>
          <w:tcPr>
            <w:tcW w:w="557" w:type="dxa"/>
          </w:tcPr>
          <w:p w:rsidR="00A61AFB" w:rsidRPr="002826D5" w:rsidRDefault="00A61AFB" w:rsidP="00A61AFB">
            <w:pPr>
              <w:tabs>
                <w:tab w:val="clear" w:pos="567"/>
                <w:tab w:val="clear" w:pos="5387"/>
                <w:tab w:val="clear" w:pos="5954"/>
              </w:tabs>
              <w:spacing w:before="0"/>
              <w:jc w:val="left"/>
              <w:rPr>
                <w:b/>
                <w:lang w:val="en-US"/>
              </w:rPr>
            </w:pPr>
          </w:p>
        </w:tc>
        <w:tc>
          <w:tcPr>
            <w:tcW w:w="1251" w:type="dxa"/>
          </w:tcPr>
          <w:p w:rsidR="00A61AFB" w:rsidRPr="002826D5" w:rsidRDefault="00A61AFB" w:rsidP="00A61AFB">
            <w:pPr>
              <w:tabs>
                <w:tab w:val="clear" w:pos="567"/>
                <w:tab w:val="clear" w:pos="5387"/>
                <w:tab w:val="clear" w:pos="5954"/>
              </w:tabs>
              <w:spacing w:before="0"/>
              <w:jc w:val="left"/>
              <w:rPr>
                <w:bCs/>
                <w:lang w:val="en-US"/>
              </w:rPr>
            </w:pPr>
          </w:p>
        </w:tc>
      </w:tr>
    </w:tbl>
    <w:p w:rsidR="00215F63" w:rsidRDefault="00215F63" w:rsidP="00D77DB3">
      <w:pPr>
        <w:rPr>
          <w:lang w:val="en-US"/>
        </w:rPr>
      </w:pPr>
    </w:p>
    <w:p w:rsidR="00965A54" w:rsidRDefault="00965A54" w:rsidP="00C75B67">
      <w:pPr>
        <w:rPr>
          <w:rFonts w:cs="Arial"/>
          <w:lang w:val="fr-FR"/>
        </w:rPr>
      </w:pPr>
    </w:p>
    <w:p w:rsidR="00310B46" w:rsidRDefault="00310B46" w:rsidP="00C75B67">
      <w:pPr>
        <w:rPr>
          <w:rFonts w:cs="Arial"/>
          <w:lang w:val="fr-FR"/>
        </w:rPr>
      </w:pPr>
    </w:p>
    <w:p w:rsidR="00310B46" w:rsidRDefault="00310B46" w:rsidP="00C75B67">
      <w:pPr>
        <w:rPr>
          <w:rFonts w:cs="Arial"/>
          <w:lang w:val="fr-FR"/>
        </w:rPr>
      </w:pPr>
    </w:p>
    <w:p w:rsidR="00F16365" w:rsidRPr="00F16365" w:rsidRDefault="00F16365" w:rsidP="00F16365">
      <w:pPr>
        <w:pStyle w:val="Heading2"/>
        <w:rPr>
          <w:lang w:val="fr-CH"/>
        </w:rPr>
      </w:pPr>
      <w:bookmarkStart w:id="89" w:name="_Toc435101747"/>
      <w:r w:rsidRPr="00F16365">
        <w:rPr>
          <w:lang w:val="fr-CH"/>
        </w:rPr>
        <w:t>Nomenclature des stations de navire et des identités</w:t>
      </w:r>
      <w:r w:rsidRPr="00F16365">
        <w:rPr>
          <w:lang w:val="fr-CH"/>
        </w:rPr>
        <w:br/>
        <w:t xml:space="preserve">du service mobile maritime </w:t>
      </w:r>
      <w:proofErr w:type="gramStart"/>
      <w:r w:rsidRPr="00F16365">
        <w:rPr>
          <w:lang w:val="fr-CH"/>
        </w:rPr>
        <w:t>assignées</w:t>
      </w:r>
      <w:proofErr w:type="gramEnd"/>
      <w:r w:rsidRPr="00F16365">
        <w:rPr>
          <w:lang w:val="fr-CH"/>
        </w:rPr>
        <w:br/>
        <w:t>(Liste V)</w:t>
      </w:r>
      <w:r w:rsidRPr="00F16365">
        <w:rPr>
          <w:lang w:val="fr-CH"/>
        </w:rPr>
        <w:br/>
        <w:t>Edition de 2015</w:t>
      </w:r>
      <w:r w:rsidRPr="00F16365">
        <w:rPr>
          <w:lang w:val="fr-CH"/>
        </w:rPr>
        <w:br/>
      </w:r>
      <w:r w:rsidRPr="00F16365">
        <w:rPr>
          <w:lang w:val="fr-CH"/>
        </w:rPr>
        <w:br/>
        <w:t>Section VI</w:t>
      </w:r>
      <w:bookmarkEnd w:id="89"/>
    </w:p>
    <w:p w:rsidR="00F16365" w:rsidRPr="00F16365" w:rsidRDefault="00F16365" w:rsidP="00F16365">
      <w:pPr>
        <w:widowControl w:val="0"/>
        <w:tabs>
          <w:tab w:val="clear" w:pos="1276"/>
          <w:tab w:val="clear" w:pos="1843"/>
          <w:tab w:val="left" w:pos="90"/>
          <w:tab w:val="left" w:pos="1134"/>
          <w:tab w:val="left" w:pos="1560"/>
          <w:tab w:val="left" w:pos="2127"/>
        </w:tabs>
        <w:spacing w:before="240"/>
        <w:rPr>
          <w:rFonts w:asciiTheme="minorHAnsi" w:hAnsiTheme="minorHAnsi" w:cs="Arial"/>
          <w:b/>
          <w:bCs/>
          <w:color w:val="000000"/>
          <w:lang w:val="en-US"/>
        </w:rPr>
      </w:pPr>
      <w:r w:rsidRPr="00F16365">
        <w:rPr>
          <w:rFonts w:asciiTheme="minorHAnsi" w:hAnsiTheme="minorHAnsi" w:cs="Arial"/>
          <w:b/>
          <w:bCs/>
          <w:color w:val="000000"/>
          <w:lang w:val="en-US"/>
        </w:rPr>
        <w:t>SUP</w:t>
      </w:r>
    </w:p>
    <w:p w:rsidR="00F16365" w:rsidRPr="00F16365" w:rsidRDefault="00F16365" w:rsidP="00F16365">
      <w:pPr>
        <w:widowControl w:val="0"/>
        <w:tabs>
          <w:tab w:val="clear" w:pos="1276"/>
          <w:tab w:val="clear" w:pos="1843"/>
          <w:tab w:val="left" w:pos="90"/>
          <w:tab w:val="left" w:pos="1133"/>
          <w:tab w:val="left" w:pos="1560"/>
          <w:tab w:val="left" w:pos="2127"/>
        </w:tabs>
        <w:spacing w:before="240"/>
        <w:ind w:firstLine="567"/>
        <w:rPr>
          <w:rFonts w:asciiTheme="minorHAnsi" w:hAnsiTheme="minorHAnsi" w:cs="Arial"/>
          <w:color w:val="000000"/>
        </w:rPr>
      </w:pPr>
      <w:r w:rsidRPr="00F16365">
        <w:rPr>
          <w:rFonts w:asciiTheme="minorHAnsi" w:hAnsiTheme="minorHAnsi" w:cs="Arial"/>
          <w:b/>
          <w:bCs/>
          <w:color w:val="000000"/>
          <w:lang w:val="en-US"/>
        </w:rPr>
        <w:t>GR15</w:t>
      </w:r>
      <w:r w:rsidRPr="00F16365">
        <w:rPr>
          <w:rFonts w:asciiTheme="minorHAnsi" w:hAnsiTheme="minorHAnsi" w:cs="Arial"/>
          <w:sz w:val="24"/>
          <w:szCs w:val="24"/>
          <w:lang w:val="en-US"/>
        </w:rPr>
        <w:tab/>
      </w:r>
      <w:r w:rsidRPr="00F16365">
        <w:rPr>
          <w:rFonts w:asciiTheme="minorHAnsi" w:hAnsiTheme="minorHAnsi" w:cs="Arial"/>
          <w:sz w:val="24"/>
          <w:szCs w:val="24"/>
          <w:lang w:val="en-US"/>
        </w:rPr>
        <w:tab/>
      </w:r>
      <w:r w:rsidRPr="00F16365">
        <w:rPr>
          <w:rFonts w:asciiTheme="minorHAnsi" w:hAnsiTheme="minorHAnsi" w:cs="Arial"/>
          <w:color w:val="000000"/>
        </w:rPr>
        <w:t xml:space="preserve">Minerva Marine (Andreas </w:t>
      </w:r>
      <w:proofErr w:type="spellStart"/>
      <w:r w:rsidRPr="00F16365">
        <w:rPr>
          <w:rFonts w:asciiTheme="minorHAnsi" w:hAnsiTheme="minorHAnsi" w:cs="Arial"/>
          <w:color w:val="000000"/>
        </w:rPr>
        <w:t>Martinos</w:t>
      </w:r>
      <w:proofErr w:type="spellEnd"/>
      <w:r w:rsidRPr="00F16365">
        <w:rPr>
          <w:rFonts w:asciiTheme="minorHAnsi" w:hAnsiTheme="minorHAnsi" w:cs="Arial"/>
          <w:color w:val="000000"/>
        </w:rPr>
        <w:t xml:space="preserve">-Alexandra </w:t>
      </w:r>
      <w:proofErr w:type="spellStart"/>
      <w:r w:rsidRPr="00F16365">
        <w:rPr>
          <w:rFonts w:asciiTheme="minorHAnsi" w:hAnsiTheme="minorHAnsi" w:cs="Arial"/>
          <w:color w:val="000000"/>
        </w:rPr>
        <w:t>Martinoy</w:t>
      </w:r>
      <w:proofErr w:type="spellEnd"/>
      <w:r w:rsidRPr="00F16365">
        <w:rPr>
          <w:rFonts w:asciiTheme="minorHAnsi" w:hAnsiTheme="minorHAnsi" w:cs="Arial"/>
          <w:color w:val="000000"/>
        </w:rPr>
        <w:t xml:space="preserve"> O.E),</w:t>
      </w:r>
    </w:p>
    <w:p w:rsidR="00F16365" w:rsidRPr="00F16365" w:rsidRDefault="00F16365" w:rsidP="00F16365">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sz w:val="25"/>
          <w:szCs w:val="25"/>
        </w:rPr>
      </w:pPr>
      <w:r w:rsidRPr="00F16365">
        <w:rPr>
          <w:rFonts w:asciiTheme="minorHAnsi" w:hAnsiTheme="minorHAnsi" w:cs="Arial"/>
          <w:color w:val="000000"/>
        </w:rPr>
        <w:tab/>
      </w:r>
      <w:r w:rsidRPr="00F16365">
        <w:rPr>
          <w:rFonts w:asciiTheme="minorHAnsi" w:hAnsiTheme="minorHAnsi" w:cs="Arial"/>
          <w:color w:val="000000"/>
        </w:rPr>
        <w:tab/>
        <w:t xml:space="preserve">Shipping Telecommunications Services, </w:t>
      </w:r>
    </w:p>
    <w:p w:rsidR="00F16365" w:rsidRPr="00F16365" w:rsidRDefault="00F16365" w:rsidP="00F16365">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r w:rsidRPr="00F16365">
        <w:rPr>
          <w:rFonts w:asciiTheme="minorHAnsi" w:hAnsiTheme="minorHAnsi" w:cs="Arial"/>
          <w:sz w:val="24"/>
          <w:szCs w:val="24"/>
        </w:rPr>
        <w:tab/>
      </w:r>
      <w:r w:rsidRPr="00F16365">
        <w:rPr>
          <w:rFonts w:asciiTheme="minorHAnsi" w:hAnsiTheme="minorHAnsi" w:cs="Arial"/>
          <w:sz w:val="24"/>
          <w:szCs w:val="24"/>
        </w:rPr>
        <w:tab/>
      </w:r>
      <w:r w:rsidRPr="00F16365">
        <w:rPr>
          <w:rFonts w:asciiTheme="minorHAnsi" w:hAnsiTheme="minorHAnsi" w:cs="Arial"/>
          <w:color w:val="000000"/>
        </w:rPr>
        <w:t xml:space="preserve">141-143 </w:t>
      </w:r>
      <w:proofErr w:type="spellStart"/>
      <w:r w:rsidRPr="00F16365">
        <w:rPr>
          <w:rFonts w:asciiTheme="minorHAnsi" w:hAnsiTheme="minorHAnsi" w:cs="Arial"/>
          <w:color w:val="000000"/>
        </w:rPr>
        <w:t>Vouliagmenis</w:t>
      </w:r>
      <w:proofErr w:type="spellEnd"/>
      <w:r w:rsidRPr="00F16365">
        <w:rPr>
          <w:rFonts w:asciiTheme="minorHAnsi" w:hAnsiTheme="minorHAnsi" w:cs="Arial"/>
          <w:color w:val="000000"/>
        </w:rPr>
        <w:t xml:space="preserve"> Ave. and </w:t>
      </w:r>
      <w:proofErr w:type="spellStart"/>
      <w:r w:rsidRPr="00F16365">
        <w:rPr>
          <w:rFonts w:asciiTheme="minorHAnsi" w:hAnsiTheme="minorHAnsi" w:cs="Arial"/>
          <w:color w:val="000000"/>
        </w:rPr>
        <w:t>Aeolou</w:t>
      </w:r>
      <w:proofErr w:type="spellEnd"/>
      <w:r w:rsidRPr="00F16365">
        <w:rPr>
          <w:rFonts w:asciiTheme="minorHAnsi" w:hAnsiTheme="minorHAnsi" w:cs="Arial"/>
          <w:color w:val="000000"/>
        </w:rPr>
        <w:t xml:space="preserve"> Street, 16673 </w:t>
      </w:r>
      <w:proofErr w:type="spellStart"/>
      <w:r w:rsidRPr="00F16365">
        <w:rPr>
          <w:rFonts w:asciiTheme="minorHAnsi" w:hAnsiTheme="minorHAnsi" w:cs="Arial"/>
          <w:color w:val="000000"/>
        </w:rPr>
        <w:t>Voula</w:t>
      </w:r>
      <w:proofErr w:type="spellEnd"/>
      <w:r w:rsidRPr="00F16365">
        <w:rPr>
          <w:rFonts w:asciiTheme="minorHAnsi" w:hAnsiTheme="minorHAnsi" w:cs="Arial"/>
          <w:color w:val="000000"/>
        </w:rPr>
        <w:t>, Athens, Greece.</w:t>
      </w:r>
    </w:p>
    <w:p w:rsidR="00F16365" w:rsidRPr="00F16365" w:rsidRDefault="00F16365" w:rsidP="00F16365">
      <w:pPr>
        <w:widowControl w:val="0"/>
        <w:tabs>
          <w:tab w:val="clear" w:pos="1276"/>
          <w:tab w:val="clear" w:pos="1843"/>
          <w:tab w:val="left" w:pos="1133"/>
          <w:tab w:val="left" w:pos="1560"/>
          <w:tab w:val="left" w:pos="2127"/>
        </w:tabs>
        <w:spacing w:before="0"/>
        <w:ind w:firstLine="567"/>
        <w:rPr>
          <w:rFonts w:asciiTheme="minorHAnsi" w:hAnsiTheme="minorHAnsi" w:cs="Arial"/>
          <w:color w:val="000000"/>
          <w:lang w:val="fr-CH"/>
        </w:rPr>
      </w:pPr>
      <w:r w:rsidRPr="00F16365">
        <w:rPr>
          <w:rFonts w:asciiTheme="minorHAnsi" w:hAnsiTheme="minorHAnsi" w:cs="Arial"/>
          <w:sz w:val="24"/>
          <w:szCs w:val="24"/>
        </w:rPr>
        <w:tab/>
      </w:r>
      <w:r w:rsidRPr="00F16365">
        <w:rPr>
          <w:rFonts w:asciiTheme="minorHAnsi" w:hAnsiTheme="minorHAnsi" w:cs="Arial"/>
          <w:sz w:val="24"/>
          <w:szCs w:val="24"/>
        </w:rPr>
        <w:tab/>
      </w:r>
      <w:r w:rsidRPr="00F16365">
        <w:rPr>
          <w:rFonts w:asciiTheme="minorHAnsi" w:hAnsiTheme="minorHAnsi" w:cs="Arial"/>
          <w:color w:val="000000"/>
          <w:lang w:val="fr-CH"/>
        </w:rPr>
        <w:t xml:space="preserve">Tél: +30 210 8907500, Fax: +30 210 8907670, E-Mail: </w:t>
      </w:r>
      <w:r w:rsidRPr="00F16365">
        <w:rPr>
          <w:rFonts w:asciiTheme="minorHAnsi" w:hAnsiTheme="minorHAnsi" w:cs="Arial"/>
          <w:color w:val="0000FF"/>
          <w:u w:val="single"/>
          <w:lang w:val="fr-CH"/>
        </w:rPr>
        <w:t>mima@minervamarine.com</w:t>
      </w:r>
    </w:p>
    <w:p w:rsidR="00F16365" w:rsidRPr="006E5CE0" w:rsidRDefault="00F16365" w:rsidP="00F16365">
      <w:pPr>
        <w:widowControl w:val="0"/>
        <w:tabs>
          <w:tab w:val="clear" w:pos="1276"/>
          <w:tab w:val="clear" w:pos="1843"/>
          <w:tab w:val="left" w:pos="90"/>
          <w:tab w:val="left" w:pos="1134"/>
          <w:tab w:val="left" w:pos="1560"/>
          <w:tab w:val="left" w:pos="2127"/>
        </w:tabs>
        <w:spacing w:before="0"/>
        <w:ind w:firstLine="567"/>
        <w:rPr>
          <w:rFonts w:asciiTheme="minorHAnsi" w:hAnsiTheme="minorHAnsi" w:cs="Arial"/>
          <w:i/>
          <w:iCs/>
          <w:color w:val="000000"/>
          <w:sz w:val="25"/>
          <w:szCs w:val="25"/>
          <w:lang w:val="fr-CH"/>
        </w:rPr>
      </w:pPr>
      <w:r w:rsidRPr="00F16365">
        <w:rPr>
          <w:rFonts w:asciiTheme="minorHAnsi" w:hAnsiTheme="minorHAnsi" w:cs="Arial"/>
          <w:sz w:val="24"/>
          <w:szCs w:val="24"/>
          <w:lang w:val="fr-CH"/>
        </w:rPr>
        <w:tab/>
      </w:r>
      <w:r w:rsidRPr="00F16365">
        <w:rPr>
          <w:rFonts w:asciiTheme="minorHAnsi" w:hAnsiTheme="minorHAnsi" w:cs="Arial"/>
          <w:sz w:val="24"/>
          <w:szCs w:val="24"/>
          <w:lang w:val="fr-CH"/>
        </w:rPr>
        <w:tab/>
      </w:r>
      <w:r w:rsidRPr="006E5CE0">
        <w:rPr>
          <w:rFonts w:asciiTheme="minorHAnsi" w:hAnsiTheme="minorHAnsi" w:cs="Arial"/>
          <w:i/>
          <w:iCs/>
          <w:color w:val="000000"/>
          <w:lang w:val="fr-CH"/>
        </w:rPr>
        <w:t xml:space="preserve">Personne de contact: </w:t>
      </w:r>
      <w:proofErr w:type="spellStart"/>
      <w:r w:rsidRPr="006E5CE0">
        <w:rPr>
          <w:rFonts w:asciiTheme="minorHAnsi" w:hAnsiTheme="minorHAnsi" w:cs="Arial"/>
          <w:i/>
          <w:iCs/>
          <w:color w:val="000000"/>
          <w:lang w:val="fr-CH"/>
        </w:rPr>
        <w:t>Martinos</w:t>
      </w:r>
      <w:proofErr w:type="spellEnd"/>
      <w:r w:rsidRPr="006E5CE0">
        <w:rPr>
          <w:rFonts w:asciiTheme="minorHAnsi" w:hAnsiTheme="minorHAnsi" w:cs="Arial"/>
          <w:i/>
          <w:iCs/>
          <w:color w:val="000000"/>
          <w:lang w:val="fr-CH"/>
        </w:rPr>
        <w:t xml:space="preserve"> Andreas</w:t>
      </w:r>
    </w:p>
    <w:p w:rsidR="00310B46" w:rsidRDefault="00310B46">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FR"/>
        </w:rPr>
      </w:pPr>
      <w:r>
        <w:rPr>
          <w:rFonts w:cs="Arial"/>
          <w:lang w:val="fr-FR"/>
        </w:rPr>
        <w:br w:type="page"/>
      </w:r>
    </w:p>
    <w:p w:rsidR="00310B46" w:rsidRPr="00310B46" w:rsidRDefault="00310B46" w:rsidP="00E04077">
      <w:pPr>
        <w:pStyle w:val="Heading2"/>
        <w:rPr>
          <w:rFonts w:ascii="Arial" w:eastAsia="SimSun" w:hAnsi="Arial" w:cs="Arial"/>
          <w:sz w:val="26"/>
          <w:lang w:val="fr-CH"/>
        </w:rPr>
      </w:pPr>
      <w:bookmarkStart w:id="90" w:name="_Toc252175439"/>
      <w:bookmarkStart w:id="91" w:name="_Toc262756313"/>
      <w:bookmarkStart w:id="92" w:name="_Toc435101748"/>
      <w:bookmarkStart w:id="93" w:name="_Toc218929462"/>
      <w:r w:rsidRPr="00310B46">
        <w:rPr>
          <w:rFonts w:ascii="Arial" w:eastAsia="SimSun" w:hAnsi="Arial" w:cs="Arial"/>
          <w:sz w:val="26"/>
          <w:lang w:val="fr-CH"/>
        </w:rPr>
        <w:lastRenderedPageBreak/>
        <w:t>Nomenclature des stations de contrôle</w:t>
      </w:r>
      <w:r w:rsidRPr="00310B46">
        <w:rPr>
          <w:rFonts w:ascii="Arial" w:eastAsia="SimSun" w:hAnsi="Arial" w:cs="Arial"/>
          <w:sz w:val="26"/>
          <w:lang w:val="fr-CH"/>
        </w:rPr>
        <w:br/>
      </w:r>
      <w:r w:rsidRPr="00310B46">
        <w:rPr>
          <w:lang w:val="fr-CH"/>
        </w:rPr>
        <w:t>international</w:t>
      </w:r>
      <w:r w:rsidRPr="00310B46">
        <w:rPr>
          <w:rFonts w:ascii="Arial" w:eastAsia="SimSun" w:hAnsi="Arial" w:cs="Arial"/>
          <w:sz w:val="26"/>
          <w:lang w:val="fr-CH"/>
        </w:rPr>
        <w:t xml:space="preserve"> des </w:t>
      </w:r>
      <w:proofErr w:type="gramStart"/>
      <w:r w:rsidRPr="00310B46">
        <w:rPr>
          <w:rFonts w:ascii="Arial" w:eastAsia="SimSun" w:hAnsi="Arial" w:cs="Arial"/>
          <w:sz w:val="26"/>
          <w:lang w:val="fr-CH"/>
        </w:rPr>
        <w:t>émissions</w:t>
      </w:r>
      <w:proofErr w:type="gramEnd"/>
      <w:r w:rsidRPr="00310B46">
        <w:rPr>
          <w:rFonts w:ascii="Arial" w:eastAsia="SimSun" w:hAnsi="Arial" w:cs="Arial"/>
          <w:sz w:val="26"/>
          <w:lang w:val="fr-CH"/>
        </w:rPr>
        <w:br/>
        <w:t>(Liste VIII)</w:t>
      </w:r>
      <w:r w:rsidRPr="00310B46">
        <w:rPr>
          <w:rFonts w:ascii="Arial" w:eastAsia="SimSun" w:hAnsi="Arial" w:cs="Arial"/>
          <w:sz w:val="26"/>
          <w:lang w:val="fr-CH"/>
        </w:rPr>
        <w:br/>
      </w:r>
      <w:bookmarkEnd w:id="90"/>
      <w:bookmarkEnd w:id="91"/>
      <w:r w:rsidRPr="00310B46">
        <w:rPr>
          <w:rFonts w:ascii="Arial" w:eastAsia="SimSun" w:hAnsi="Arial" w:cs="Arial"/>
          <w:sz w:val="26"/>
          <w:lang w:val="fr-CH"/>
        </w:rPr>
        <w:t>Édition de 2013</w:t>
      </w:r>
      <w:bookmarkEnd w:id="92"/>
    </w:p>
    <w:p w:rsidR="00310B46" w:rsidRPr="00310B46" w:rsidRDefault="00310B46" w:rsidP="00310B46">
      <w:pPr>
        <w:spacing w:before="240" w:after="60"/>
        <w:jc w:val="center"/>
        <w:outlineLvl w:val="6"/>
        <w:rPr>
          <w:rFonts w:eastAsia="SimSun"/>
          <w:lang w:val="fr-FR"/>
        </w:rPr>
      </w:pPr>
      <w:r w:rsidRPr="00310B46">
        <w:rPr>
          <w:rFonts w:eastAsia="SimSun"/>
          <w:lang w:val="fr-FR"/>
        </w:rPr>
        <w:t>(Amendement N</w:t>
      </w:r>
      <w:r w:rsidRPr="00310B46">
        <w:rPr>
          <w:rFonts w:eastAsia="SimSun"/>
          <w:vertAlign w:val="superscript"/>
          <w:lang w:val="fr-FR"/>
        </w:rPr>
        <w:t>o</w:t>
      </w:r>
      <w:r w:rsidRPr="00310B46">
        <w:rPr>
          <w:rFonts w:eastAsia="SimSun"/>
          <w:lang w:val="fr-FR"/>
        </w:rPr>
        <w:t xml:space="preserve"> 10)</w:t>
      </w:r>
    </w:p>
    <w:p w:rsidR="00310B46" w:rsidRPr="00310B46" w:rsidRDefault="00310B46" w:rsidP="00310B46">
      <w:pPr>
        <w:tabs>
          <w:tab w:val="clear" w:pos="1276"/>
          <w:tab w:val="clear" w:pos="1843"/>
          <w:tab w:val="clear" w:pos="5387"/>
          <w:tab w:val="clear" w:pos="5954"/>
          <w:tab w:val="right" w:pos="1021"/>
          <w:tab w:val="left" w:pos="1701"/>
          <w:tab w:val="left" w:pos="2268"/>
        </w:tabs>
        <w:spacing w:before="320"/>
        <w:jc w:val="center"/>
        <w:rPr>
          <w:rFonts w:eastAsia="SimSun"/>
          <w:b/>
          <w:lang w:val="fr-FR"/>
        </w:rPr>
      </w:pPr>
      <w:bookmarkStart w:id="94" w:name="Part_III"/>
      <w:bookmarkStart w:id="95" w:name="ARG_III_f"/>
      <w:bookmarkEnd w:id="93"/>
      <w:r w:rsidRPr="00310B46">
        <w:rPr>
          <w:rFonts w:eastAsia="SimSun"/>
          <w:b/>
          <w:lang w:val="fr-FR"/>
        </w:rPr>
        <w:t>PARTIE  I</w:t>
      </w:r>
    </w:p>
    <w:p w:rsidR="00310B46" w:rsidRPr="00310B46" w:rsidRDefault="00310B46" w:rsidP="00310B46">
      <w:pPr>
        <w:tabs>
          <w:tab w:val="clear" w:pos="1276"/>
          <w:tab w:val="clear" w:pos="1843"/>
          <w:tab w:val="clear" w:pos="5387"/>
          <w:tab w:val="clear" w:pos="5954"/>
          <w:tab w:val="right" w:pos="1021"/>
          <w:tab w:val="left" w:pos="1701"/>
          <w:tab w:val="left" w:pos="2268"/>
        </w:tabs>
        <w:spacing w:before="100"/>
        <w:jc w:val="center"/>
        <w:rPr>
          <w:rFonts w:eastAsia="SimSun"/>
          <w:b/>
          <w:lang w:val="fr-FR"/>
        </w:rPr>
      </w:pPr>
      <w:r w:rsidRPr="00310B46">
        <w:rPr>
          <w:rFonts w:eastAsia="SimSun"/>
          <w:b/>
          <w:lang w:val="fr-FR"/>
        </w:rPr>
        <w:t>STATIONS DANS LES SERVICES DE RADIOCOMMUNICATION DE TERRE</w:t>
      </w:r>
    </w:p>
    <w:p w:rsidR="00310B46" w:rsidRPr="00310B46" w:rsidRDefault="00310B46" w:rsidP="00310B46">
      <w:pPr>
        <w:tabs>
          <w:tab w:val="clear" w:pos="1276"/>
          <w:tab w:val="clear" w:pos="1843"/>
          <w:tab w:val="clear" w:pos="5387"/>
          <w:tab w:val="clear" w:pos="5954"/>
          <w:tab w:val="right" w:pos="1021"/>
          <w:tab w:val="left" w:pos="1701"/>
          <w:tab w:val="left" w:pos="2268"/>
        </w:tabs>
        <w:spacing w:before="360"/>
        <w:rPr>
          <w:rFonts w:eastAsia="SimSun"/>
          <w:b/>
          <w:lang w:val="fr-FR"/>
        </w:rPr>
      </w:pPr>
      <w:r w:rsidRPr="00310B46">
        <w:rPr>
          <w:rFonts w:eastAsia="SimSun"/>
          <w:b/>
          <w:lang w:val="fr-FR"/>
        </w:rPr>
        <w:t>RUS</w:t>
      </w:r>
      <w:r w:rsidRPr="00310B46">
        <w:rPr>
          <w:rFonts w:eastAsia="SimSun"/>
          <w:b/>
          <w:lang w:val="fr-FR"/>
        </w:rPr>
        <w:tab/>
        <w:t>Fédération de Russie</w:t>
      </w:r>
    </w:p>
    <w:p w:rsidR="00310B46" w:rsidRPr="00310B46" w:rsidRDefault="00310B46" w:rsidP="00310B46">
      <w:pPr>
        <w:tabs>
          <w:tab w:val="clear" w:pos="567"/>
          <w:tab w:val="clear" w:pos="1276"/>
          <w:tab w:val="clear" w:pos="1843"/>
          <w:tab w:val="clear" w:pos="5387"/>
          <w:tab w:val="clear" w:pos="5954"/>
        </w:tabs>
        <w:overflowPunct/>
        <w:autoSpaceDE/>
        <w:autoSpaceDN/>
        <w:adjustRightInd/>
        <w:spacing w:before="240"/>
        <w:jc w:val="left"/>
        <w:textAlignment w:val="auto"/>
        <w:rPr>
          <w:rFonts w:eastAsia="SimSun"/>
          <w:b/>
          <w:lang w:val="fr-FR"/>
        </w:rPr>
      </w:pPr>
      <w:r w:rsidRPr="00310B46">
        <w:rPr>
          <w:rFonts w:eastAsia="SimSun"/>
          <w:b/>
          <w:lang w:val="fr-FR"/>
        </w:rPr>
        <w:t>P</w:t>
      </w:r>
      <w:r w:rsidRPr="00310B46">
        <w:rPr>
          <w:rFonts w:eastAsia="SimSun"/>
          <w:bCs/>
          <w:lang w:val="fr-FR"/>
        </w:rPr>
        <w:t xml:space="preserve"> 332</w:t>
      </w:r>
      <w:r w:rsidRPr="00310B46">
        <w:rPr>
          <w:rFonts w:eastAsia="SimSun"/>
          <w:bCs/>
          <w:lang w:val="fr-FR"/>
        </w:rPr>
        <w:tab/>
      </w:r>
      <w:r w:rsidRPr="00310B46">
        <w:rPr>
          <w:rFonts w:eastAsia="SimSun"/>
          <w:b/>
          <w:lang w:val="fr-FR"/>
        </w:rPr>
        <w:t>REP</w:t>
      </w:r>
    </w:p>
    <w:p w:rsidR="00310B46" w:rsidRPr="00310B46" w:rsidRDefault="00310B46" w:rsidP="00310B46">
      <w:pPr>
        <w:keepNext/>
        <w:tabs>
          <w:tab w:val="clear" w:pos="567"/>
          <w:tab w:val="clear" w:pos="1276"/>
          <w:tab w:val="clear" w:pos="1843"/>
          <w:tab w:val="clear" w:pos="5387"/>
          <w:tab w:val="clear" w:pos="5954"/>
        </w:tabs>
        <w:spacing w:before="0"/>
        <w:jc w:val="left"/>
        <w:rPr>
          <w:rFonts w:ascii="Times New Roman" w:eastAsia="SimSun" w:hAnsi="Times New Roman"/>
          <w:lang w:val="fr-FR"/>
        </w:rPr>
      </w:pPr>
    </w:p>
    <w:tbl>
      <w:tblPr>
        <w:tblStyle w:val="TableGrid"/>
        <w:tblW w:w="9281" w:type="dxa"/>
        <w:tblLayout w:type="fixed"/>
        <w:tblLook w:val="04A0" w:firstRow="1" w:lastRow="0" w:firstColumn="1" w:lastColumn="0" w:noHBand="0" w:noVBand="1"/>
      </w:tblPr>
      <w:tblGrid>
        <w:gridCol w:w="2320"/>
        <w:gridCol w:w="3771"/>
        <w:gridCol w:w="3190"/>
      </w:tblGrid>
      <w:tr w:rsidR="00310B46" w:rsidRPr="00310B46" w:rsidTr="00310B46">
        <w:tc>
          <w:tcPr>
            <w:tcW w:w="2320" w:type="dxa"/>
            <w:tcBorders>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Nom de la station</w:t>
            </w:r>
          </w:p>
        </w:tc>
        <w:tc>
          <w:tcPr>
            <w:tcW w:w="3771" w:type="dxa"/>
            <w:tcBorders>
              <w:left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Adresse</w:t>
            </w:r>
            <w:proofErr w:type="spellEnd"/>
            <w:r w:rsidRPr="00310B46">
              <w:rPr>
                <w:rFonts w:eastAsia="SimSun"/>
                <w:b/>
                <w:bCs/>
                <w:lang w:val="en-US"/>
              </w:rPr>
              <w:t xml:space="preserve"> </w:t>
            </w:r>
            <w:proofErr w:type="spellStart"/>
            <w:r w:rsidRPr="00310B46">
              <w:rPr>
                <w:rFonts w:eastAsia="SimSun"/>
                <w:b/>
                <w:bCs/>
                <w:lang w:val="en-US"/>
              </w:rPr>
              <w:t>postale</w:t>
            </w:r>
            <w:proofErr w:type="spellEnd"/>
          </w:p>
        </w:tc>
        <w:tc>
          <w:tcPr>
            <w:tcW w:w="3190" w:type="dxa"/>
            <w:tcBorders>
              <w:lef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Téléphone</w:t>
            </w:r>
            <w:proofErr w:type="spellEnd"/>
            <w:r w:rsidRPr="00310B46">
              <w:rPr>
                <w:rFonts w:eastAsia="SimSun"/>
                <w:b/>
                <w:bCs/>
                <w:lang w:val="en-US"/>
              </w:rPr>
              <w:t xml:space="preserve">, </w:t>
            </w:r>
            <w:proofErr w:type="spellStart"/>
            <w:r w:rsidRPr="00310B46">
              <w:rPr>
                <w:rFonts w:eastAsia="SimSun"/>
                <w:b/>
                <w:bCs/>
                <w:lang w:val="en-US"/>
              </w:rPr>
              <w:t>Téléfax</w:t>
            </w:r>
            <w:proofErr w:type="spellEnd"/>
            <w:r w:rsidRPr="00310B46">
              <w:rPr>
                <w:rFonts w:eastAsia="SimSun"/>
                <w:b/>
                <w:bCs/>
                <w:lang w:val="en-US"/>
              </w:rPr>
              <w:t xml:space="preserve">, </w:t>
            </w:r>
            <w:proofErr w:type="spellStart"/>
            <w:r w:rsidRPr="00310B46">
              <w:rPr>
                <w:rFonts w:eastAsia="SimSun"/>
                <w:b/>
                <w:bCs/>
                <w:lang w:val="en-US"/>
              </w:rPr>
              <w:t>Courrier</w:t>
            </w:r>
            <w:proofErr w:type="spellEnd"/>
            <w:r w:rsidRPr="00310B46">
              <w:rPr>
                <w:rFonts w:eastAsia="SimSun"/>
                <w:b/>
                <w:bCs/>
                <w:lang w:val="en-US"/>
              </w:rPr>
              <w:t xml:space="preserve"> </w:t>
            </w:r>
            <w:proofErr w:type="spellStart"/>
            <w:r w:rsidRPr="00310B46">
              <w:rPr>
                <w:rFonts w:eastAsia="SimSun"/>
                <w:b/>
                <w:bCs/>
                <w:lang w:val="en-US"/>
              </w:rPr>
              <w:t>électronique</w:t>
            </w:r>
            <w:proofErr w:type="spellEnd"/>
          </w:p>
        </w:tc>
      </w:tr>
      <w:tr w:rsidR="00310B46" w:rsidRPr="00310B46" w:rsidTr="00844D48">
        <w:tc>
          <w:tcPr>
            <w:tcW w:w="2320" w:type="dxa"/>
            <w:vAlign w:val="center"/>
          </w:tcPr>
          <w:p w:rsidR="00310B46" w:rsidRPr="00310B46" w:rsidRDefault="00310B46" w:rsidP="00310B46">
            <w:pPr>
              <w:spacing w:before="60" w:after="60" w:line="200" w:lineRule="exact"/>
              <w:jc w:val="left"/>
              <w:rPr>
                <w:rFonts w:eastAsia="SimSun"/>
                <w:sz w:val="18"/>
                <w:szCs w:val="18"/>
                <w:lang w:val="en-US"/>
              </w:rPr>
            </w:pPr>
            <w:r w:rsidRPr="00310B46">
              <w:rPr>
                <w:rFonts w:eastAsia="SimSun"/>
                <w:sz w:val="18"/>
                <w:szCs w:val="18"/>
                <w:lang w:val="en-US"/>
              </w:rPr>
              <w:t>Novosibirsk (SCIE)</w:t>
            </w:r>
          </w:p>
        </w:tc>
        <w:tc>
          <w:tcPr>
            <w:tcW w:w="3771" w:type="dxa"/>
            <w:vAlign w:val="center"/>
          </w:tcPr>
          <w:p w:rsidR="00310B46" w:rsidRPr="00310B46" w:rsidRDefault="00310B46" w:rsidP="00310B46">
            <w:pPr>
              <w:spacing w:before="60" w:after="60" w:line="200" w:lineRule="exact"/>
              <w:jc w:val="left"/>
              <w:rPr>
                <w:rFonts w:eastAsia="SimSun"/>
                <w:sz w:val="18"/>
                <w:szCs w:val="18"/>
                <w:lang w:val="en-US"/>
              </w:rPr>
            </w:pPr>
            <w:r w:rsidRPr="00310B46">
              <w:rPr>
                <w:rFonts w:eastAsia="SimSun"/>
                <w:sz w:val="18"/>
                <w:szCs w:val="18"/>
                <w:lang w:val="en-US"/>
              </w:rPr>
              <w:t xml:space="preserve">4, </w:t>
            </w:r>
            <w:proofErr w:type="spellStart"/>
            <w:r w:rsidRPr="00310B46">
              <w:rPr>
                <w:rFonts w:eastAsia="SimSun"/>
                <w:sz w:val="18"/>
                <w:szCs w:val="18"/>
                <w:lang w:val="en-US"/>
              </w:rPr>
              <w:t>Oktyabrskaya</w:t>
            </w:r>
            <w:proofErr w:type="spellEnd"/>
            <w:r w:rsidRPr="00310B46">
              <w:rPr>
                <w:rFonts w:eastAsia="SimSun"/>
                <w:sz w:val="18"/>
                <w:szCs w:val="18"/>
                <w:lang w:val="en-US"/>
              </w:rPr>
              <w:t xml:space="preserve"> </w:t>
            </w:r>
            <w:proofErr w:type="spellStart"/>
            <w:r w:rsidRPr="00310B46">
              <w:rPr>
                <w:rFonts w:eastAsia="SimSun"/>
                <w:sz w:val="18"/>
                <w:szCs w:val="18"/>
                <w:lang w:val="en-US"/>
              </w:rPr>
              <w:t>Magistral</w:t>
            </w:r>
            <w:proofErr w:type="spellEnd"/>
            <w:r w:rsidRPr="00310B46">
              <w:rPr>
                <w:rFonts w:eastAsia="SimSun"/>
                <w:sz w:val="18"/>
                <w:szCs w:val="18"/>
                <w:lang w:val="en-US"/>
              </w:rPr>
              <w:br/>
              <w:t>630007 Novosibirsk</w:t>
            </w:r>
            <w:r w:rsidRPr="00310B46">
              <w:rPr>
                <w:rFonts w:eastAsia="SimSun"/>
                <w:sz w:val="18"/>
                <w:szCs w:val="18"/>
                <w:lang w:val="en-US"/>
              </w:rPr>
              <w:br/>
              <w:t>Russian Federation  </w:t>
            </w:r>
          </w:p>
        </w:tc>
        <w:tc>
          <w:tcPr>
            <w:tcW w:w="3190" w:type="dxa"/>
            <w:vAlign w:val="center"/>
          </w:tcPr>
          <w:p w:rsidR="00310B46" w:rsidRPr="00310B46" w:rsidRDefault="00310B46" w:rsidP="00310B46">
            <w:pPr>
              <w:spacing w:before="60" w:after="60" w:line="200" w:lineRule="exact"/>
              <w:jc w:val="left"/>
              <w:rPr>
                <w:rFonts w:eastAsia="SimSun"/>
                <w:sz w:val="18"/>
                <w:szCs w:val="18"/>
                <w:lang w:val="en-US"/>
              </w:rPr>
            </w:pPr>
            <w:r w:rsidRPr="00310B46">
              <w:rPr>
                <w:rFonts w:eastAsia="SimSun"/>
                <w:sz w:val="18"/>
                <w:szCs w:val="18"/>
                <w:lang w:val="en-US"/>
              </w:rPr>
              <w:t>TF : +7 383 2231182</w:t>
            </w:r>
            <w:r w:rsidRPr="00310B46">
              <w:rPr>
                <w:rFonts w:eastAsia="SimSun"/>
                <w:sz w:val="18"/>
                <w:szCs w:val="18"/>
                <w:lang w:val="en-US"/>
              </w:rPr>
              <w:br/>
              <w:t>FAX : +7 383 2231182</w:t>
            </w:r>
            <w:r w:rsidRPr="00310B46">
              <w:rPr>
                <w:rFonts w:eastAsia="SimSun"/>
                <w:sz w:val="18"/>
                <w:szCs w:val="18"/>
                <w:lang w:val="en-US"/>
              </w:rPr>
              <w:br/>
              <w:t>EMAIL : office@srfc.ru  </w:t>
            </w:r>
          </w:p>
        </w:tc>
      </w:tr>
    </w:tbl>
    <w:p w:rsidR="00310B46" w:rsidRPr="00310B46" w:rsidRDefault="00310B46" w:rsidP="00310B46">
      <w:pPr>
        <w:spacing w:before="0" w:line="40" w:lineRule="exact"/>
        <w:rPr>
          <w:rFonts w:eastAsia="SimSun"/>
          <w:sz w:val="4"/>
          <w:szCs w:val="4"/>
        </w:rPr>
      </w:pPr>
    </w:p>
    <w:tbl>
      <w:tblPr>
        <w:tblStyle w:val="TableGrid"/>
        <w:tblW w:w="9281" w:type="dxa"/>
        <w:tblLayout w:type="fixed"/>
        <w:tblLook w:val="04A0" w:firstRow="1" w:lastRow="0" w:firstColumn="1" w:lastColumn="0" w:noHBand="0" w:noVBand="1"/>
      </w:tblPr>
      <w:tblGrid>
        <w:gridCol w:w="1480"/>
        <w:gridCol w:w="2212"/>
        <w:gridCol w:w="2127"/>
        <w:gridCol w:w="980"/>
        <w:gridCol w:w="2482"/>
      </w:tblGrid>
      <w:tr w:rsidR="00310B46" w:rsidRPr="00310B46" w:rsidTr="00310B46">
        <w:tc>
          <w:tcPr>
            <w:tcW w:w="1480" w:type="dxa"/>
            <w:tcBorders>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Coordonnées</w:t>
            </w:r>
            <w:proofErr w:type="spellEnd"/>
            <w:r w:rsidRPr="00310B46">
              <w:rPr>
                <w:rFonts w:eastAsia="SimSun"/>
                <w:b/>
                <w:bCs/>
                <w:lang w:val="en-US"/>
              </w:rPr>
              <w:br/>
            </w:r>
            <w:proofErr w:type="spellStart"/>
            <w:r w:rsidRPr="00310B46">
              <w:rPr>
                <w:rFonts w:eastAsia="SimSun"/>
                <w:b/>
                <w:bCs/>
                <w:lang w:val="en-US"/>
              </w:rPr>
              <w:t>géographiques</w:t>
            </w:r>
            <w:proofErr w:type="spellEnd"/>
          </w:p>
        </w:tc>
        <w:tc>
          <w:tcPr>
            <w:tcW w:w="2212"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 xml:space="preserve">Types de </w:t>
            </w:r>
            <w:proofErr w:type="spellStart"/>
            <w:r w:rsidRPr="00310B46">
              <w:rPr>
                <w:rFonts w:eastAsia="SimSun"/>
                <w:b/>
                <w:bCs/>
                <w:lang w:val="en-US"/>
              </w:rPr>
              <w:t>mesures</w:t>
            </w:r>
            <w:proofErr w:type="spellEnd"/>
          </w:p>
        </w:tc>
        <w:tc>
          <w:tcPr>
            <w:tcW w:w="2127"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fr-FR"/>
              </w:rPr>
            </w:pPr>
            <w:r w:rsidRPr="00310B46">
              <w:rPr>
                <w:rFonts w:eastAsia="SimSun"/>
                <w:b/>
                <w:bCs/>
                <w:lang w:val="fr-FR"/>
              </w:rPr>
              <w:t>Gammes de</w:t>
            </w:r>
            <w:r w:rsidRPr="00310B46">
              <w:rPr>
                <w:rFonts w:eastAsia="SimSun"/>
                <w:b/>
                <w:bCs/>
                <w:lang w:val="fr-FR"/>
              </w:rPr>
              <w:br/>
              <w:t>fréquences pour</w:t>
            </w:r>
            <w:r w:rsidRPr="00310B46">
              <w:rPr>
                <w:rFonts w:eastAsia="SimSun"/>
                <w:b/>
                <w:bCs/>
                <w:lang w:val="fr-FR"/>
              </w:rPr>
              <w:br/>
              <w:t>chaque mesure</w:t>
            </w:r>
          </w:p>
        </w:tc>
        <w:tc>
          <w:tcPr>
            <w:tcW w:w="980"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Heures</w:t>
            </w:r>
            <w:proofErr w:type="spellEnd"/>
            <w:r w:rsidRPr="00310B46">
              <w:rPr>
                <w:rFonts w:eastAsia="SimSun"/>
                <w:b/>
                <w:bCs/>
                <w:lang w:val="en-US"/>
              </w:rPr>
              <w:br/>
              <w:t>de</w:t>
            </w:r>
            <w:r w:rsidRPr="00310B46">
              <w:rPr>
                <w:rFonts w:eastAsia="SimSun"/>
                <w:b/>
                <w:bCs/>
                <w:lang w:val="en-US"/>
              </w:rPr>
              <w:br/>
              <w:t>service</w:t>
            </w:r>
          </w:p>
        </w:tc>
        <w:tc>
          <w:tcPr>
            <w:tcW w:w="2482" w:type="dxa"/>
            <w:tcBorders>
              <w:left w:val="single" w:sz="4" w:space="0" w:color="auto"/>
              <w:bottom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Observations</w:t>
            </w:r>
          </w:p>
        </w:tc>
      </w:tr>
      <w:tr w:rsidR="00310B46" w:rsidRPr="00310B46" w:rsidTr="00844D48">
        <w:tc>
          <w:tcPr>
            <w:tcW w:w="1480" w:type="dxa"/>
            <w:tcBorders>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54°47'56''N</w:t>
            </w:r>
            <w:r w:rsidRPr="00310B46">
              <w:rPr>
                <w:rFonts w:eastAsia="SimSun"/>
                <w:sz w:val="18"/>
                <w:szCs w:val="18"/>
                <w:lang w:val="en-US"/>
              </w:rPr>
              <w:br/>
              <w:t>083°07'42''E</w:t>
            </w:r>
          </w:p>
        </w:tc>
        <w:tc>
          <w:tcPr>
            <w:tcW w:w="2212" w:type="dxa"/>
            <w:tcBorders>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proofErr w:type="spellStart"/>
            <w:r w:rsidRPr="00310B46">
              <w:rPr>
                <w:rFonts w:eastAsia="SimSun" w:cs="Calibri"/>
                <w:sz w:val="18"/>
                <w:szCs w:val="18"/>
              </w:rPr>
              <w:t>Mesures</w:t>
            </w:r>
            <w:proofErr w:type="spellEnd"/>
            <w:r w:rsidRPr="00310B46">
              <w:rPr>
                <w:rFonts w:eastAsia="SimSun" w:cs="Calibri"/>
                <w:sz w:val="18"/>
                <w:szCs w:val="18"/>
              </w:rPr>
              <w:t xml:space="preserve"> de </w:t>
            </w:r>
            <w:proofErr w:type="spellStart"/>
            <w:r w:rsidRPr="00310B46">
              <w:rPr>
                <w:rFonts w:eastAsia="SimSun" w:cs="Calibri"/>
                <w:sz w:val="18"/>
                <w:szCs w:val="18"/>
              </w:rPr>
              <w:t>fréquence</w:t>
            </w:r>
            <w:proofErr w:type="spellEnd"/>
            <w:r w:rsidRPr="00310B46">
              <w:rPr>
                <w:rFonts w:eastAsia="SimSun" w:cs="Calibri"/>
                <w:sz w:val="18"/>
                <w:szCs w:val="18"/>
              </w:rPr>
              <w:t xml:space="preserve">  </w:t>
            </w:r>
          </w:p>
        </w:tc>
        <w:tc>
          <w:tcPr>
            <w:tcW w:w="2127" w:type="dxa"/>
            <w:tcBorders>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H24</w:t>
            </w:r>
          </w:p>
        </w:tc>
        <w:tc>
          <w:tcPr>
            <w:tcW w:w="2482" w:type="dxa"/>
            <w:tcBorders>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p>
        </w:tc>
      </w:tr>
      <w:tr w:rsidR="00310B46" w:rsidRPr="00310B46" w:rsidTr="00844D48">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54°47'56''N</w:t>
            </w:r>
            <w:r w:rsidRPr="00310B46">
              <w:rPr>
                <w:rFonts w:eastAsia="SimSun"/>
                <w:sz w:val="18"/>
                <w:szCs w:val="18"/>
                <w:lang w:val="en-US"/>
              </w:rPr>
              <w:br/>
              <w:t>083°07'42''E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 d'intensité de champ ou de puissance surfacique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top w:val="dashed" w:sz="6" w:space="0" w:color="1F59A2"/>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p>
        </w:tc>
      </w:tr>
      <w:tr w:rsidR="00310B46" w:rsidRPr="004712B3" w:rsidTr="00844D48">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54°47'56''N</w:t>
            </w:r>
            <w:r w:rsidRPr="00310B46">
              <w:rPr>
                <w:rFonts w:eastAsia="SimSun"/>
                <w:sz w:val="18"/>
                <w:szCs w:val="18"/>
                <w:lang w:val="en-US"/>
              </w:rPr>
              <w:br/>
              <w:t>083°07'42''E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w:t>
            </w:r>
            <w:r w:rsidRPr="00310B46">
              <w:rPr>
                <w:rFonts w:eastAsia="SimSun" w:cs="Calibri"/>
                <w:sz w:val="18"/>
                <w:szCs w:val="18"/>
                <w:lang w:val="fr-FR"/>
              </w:rPr>
              <w:br/>
              <w:t>radiogoniométriques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- 100 kHz  </w:t>
            </w:r>
          </w:p>
        </w:tc>
        <w:tc>
          <w:tcPr>
            <w:tcW w:w="980" w:type="dxa"/>
            <w:tcBorders>
              <w:top w:val="dashed" w:sz="6" w:space="0" w:color="1F59A2"/>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lang w:val="fr-FR"/>
              </w:rPr>
              <w:t>H24</w:t>
            </w:r>
          </w:p>
        </w:tc>
        <w:tc>
          <w:tcPr>
            <w:tcW w:w="2482" w:type="dxa"/>
            <w:tcBorders>
              <w:top w:val="dashed" w:sz="6" w:space="0" w:color="1F59A2"/>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Deux antennes doublet magnétiques - cadres à plusieurs spires avec noyaux en ferrite. La longueur effective de l'antenne supérieure à 0,5 m. Polarisation verticale.  </w:t>
            </w:r>
          </w:p>
        </w:tc>
      </w:tr>
      <w:tr w:rsidR="00310B46" w:rsidRPr="004712B3" w:rsidTr="00844D48">
        <w:tblPrEx>
          <w:tblBorders>
            <w:insideH w:val="dashed" w:sz="6" w:space="0" w:color="1F59A2"/>
          </w:tblBorders>
        </w:tblPrEx>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54°47'56''N</w:t>
            </w:r>
            <w:r w:rsidRPr="00310B46">
              <w:rPr>
                <w:rFonts w:eastAsia="SimSun"/>
                <w:sz w:val="18"/>
                <w:szCs w:val="18"/>
                <w:lang w:val="en-US"/>
              </w:rPr>
              <w:br/>
              <w:t>083°07'42''E</w:t>
            </w:r>
          </w:p>
        </w:tc>
        <w:tc>
          <w:tcPr>
            <w:tcW w:w="2212"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cs="Calibri"/>
                <w:sz w:val="18"/>
                <w:szCs w:val="18"/>
                <w:lang w:val="fr-FR"/>
              </w:rPr>
            </w:pPr>
            <w:r w:rsidRPr="00310B46">
              <w:rPr>
                <w:rFonts w:eastAsia="SimSun" w:cs="Calibri"/>
                <w:sz w:val="18"/>
                <w:szCs w:val="18"/>
                <w:lang w:val="fr-FR"/>
              </w:rPr>
              <w:t>Mesures</w:t>
            </w:r>
            <w:r w:rsidRPr="00310B46">
              <w:rPr>
                <w:rFonts w:eastAsia="SimSun" w:cs="Calibri"/>
                <w:sz w:val="18"/>
                <w:szCs w:val="18"/>
                <w:lang w:val="fr-FR"/>
              </w:rPr>
              <w:br/>
              <w:t>radiogoniométriques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100 kHz - 1 MHz  </w:t>
            </w:r>
          </w:p>
        </w:tc>
        <w:tc>
          <w:tcPr>
            <w:tcW w:w="980"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sz w:val="18"/>
                <w:szCs w:val="18"/>
                <w:lang w:val="fr-FR"/>
              </w:rPr>
            </w:pPr>
            <w:r w:rsidRPr="00310B46">
              <w:rPr>
                <w:rFonts w:eastAsia="SimSun" w:cs="Calibri"/>
                <w:sz w:val="18"/>
                <w:szCs w:val="18"/>
                <w:lang w:val="fr-FR"/>
              </w:rPr>
              <w:t>H24</w:t>
            </w:r>
          </w:p>
        </w:tc>
        <w:tc>
          <w:tcPr>
            <w:tcW w:w="248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Deux antennes doublet magnétiques - cadres à trois spires d'un diamètre de 3 m. La longueur effective de l'antenne supérieure à 1,5 m. Polarisation verticale.  </w:t>
            </w:r>
          </w:p>
        </w:tc>
      </w:tr>
      <w:tr w:rsidR="00310B46" w:rsidRPr="004712B3" w:rsidTr="00844D48">
        <w:tblPrEx>
          <w:tblBorders>
            <w:insideH w:val="dashed" w:sz="6" w:space="0" w:color="1F59A2"/>
          </w:tblBorders>
        </w:tblPrEx>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54°47'56''N</w:t>
            </w:r>
            <w:r w:rsidRPr="00310B46">
              <w:rPr>
                <w:rFonts w:eastAsia="SimSun"/>
                <w:sz w:val="18"/>
                <w:szCs w:val="18"/>
                <w:lang w:val="en-US"/>
              </w:rPr>
              <w:br/>
              <w:t>083°07'42''E</w:t>
            </w:r>
          </w:p>
        </w:tc>
        <w:tc>
          <w:tcPr>
            <w:tcW w:w="2212"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cs="Calibri"/>
                <w:sz w:val="18"/>
                <w:szCs w:val="18"/>
                <w:lang w:val="fr-FR"/>
              </w:rPr>
            </w:pPr>
            <w:r w:rsidRPr="00310B46">
              <w:rPr>
                <w:rFonts w:eastAsia="SimSun" w:cs="Calibri"/>
                <w:sz w:val="18"/>
                <w:szCs w:val="18"/>
                <w:lang w:val="fr-FR"/>
              </w:rPr>
              <w:t>Mesures</w:t>
            </w:r>
            <w:r w:rsidRPr="00310B46">
              <w:rPr>
                <w:rFonts w:eastAsia="SimSun" w:cs="Calibri"/>
                <w:sz w:val="18"/>
                <w:szCs w:val="18"/>
                <w:lang w:val="fr-FR"/>
              </w:rPr>
              <w:br/>
              <w:t>radiogoniométriques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 MHz - 30 MHz  </w:t>
            </w:r>
          </w:p>
        </w:tc>
        <w:tc>
          <w:tcPr>
            <w:tcW w:w="980"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sz w:val="18"/>
                <w:szCs w:val="18"/>
                <w:lang w:val="fr-FR"/>
              </w:rPr>
            </w:pPr>
            <w:r w:rsidRPr="00310B46">
              <w:rPr>
                <w:rFonts w:eastAsia="SimSun" w:cs="Calibri"/>
                <w:sz w:val="18"/>
                <w:szCs w:val="18"/>
                <w:lang w:val="fr-FR"/>
              </w:rPr>
              <w:t>H24</w:t>
            </w:r>
          </w:p>
        </w:tc>
        <w:tc>
          <w:tcPr>
            <w:tcW w:w="248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17 antennes sur la base de dipôles asymétriques verticaux d'une hauteur de 11,93 m. Polarisation verticale.  </w:t>
            </w:r>
          </w:p>
        </w:tc>
      </w:tr>
      <w:tr w:rsidR="00310B46" w:rsidRPr="004712B3" w:rsidTr="00844D48">
        <w:tblPrEx>
          <w:tblBorders>
            <w:insideH w:val="dashed" w:sz="6" w:space="0" w:color="1F59A2"/>
          </w:tblBorders>
        </w:tblPrEx>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54°47'56''N</w:t>
            </w:r>
            <w:r w:rsidRPr="00310B46">
              <w:rPr>
                <w:rFonts w:eastAsia="SimSun"/>
                <w:sz w:val="18"/>
                <w:szCs w:val="18"/>
                <w:lang w:val="en-US"/>
              </w:rPr>
              <w:br/>
              <w:t>083°07'42''E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 de largeur</w:t>
            </w:r>
            <w:r w:rsidRPr="00310B46">
              <w:rPr>
                <w:rFonts w:eastAsia="SimSun" w:cs="Calibri"/>
                <w:sz w:val="18"/>
                <w:szCs w:val="18"/>
                <w:lang w:val="fr-FR"/>
              </w:rPr>
              <w:br/>
              <w:t>de bande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Conformément à la Recommandation UIT</w:t>
            </w:r>
            <w:r w:rsidRPr="00310B46">
              <w:rPr>
                <w:rFonts w:eastAsia="SimSun" w:cs="Calibri"/>
                <w:sz w:val="18"/>
                <w:szCs w:val="18"/>
                <w:lang w:val="fr-CH"/>
              </w:rPr>
              <w:noBreakHyphen/>
              <w:t>R SM.443-4.  </w:t>
            </w:r>
          </w:p>
        </w:tc>
      </w:tr>
      <w:tr w:rsidR="00310B46" w:rsidRPr="00310B46" w:rsidTr="00844D48">
        <w:tblPrEx>
          <w:tblBorders>
            <w:insideH w:val="dashed" w:sz="6" w:space="0" w:color="1F59A2"/>
          </w:tblBorders>
        </w:tblPrEx>
        <w:tc>
          <w:tcPr>
            <w:tcW w:w="1480" w:type="dxa"/>
            <w:tcBorders>
              <w:top w:val="dashed" w:sz="6" w:space="0" w:color="1F59A2"/>
              <w:bottom w:val="nil"/>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54°47'56''N</w:t>
            </w:r>
            <w:r w:rsidRPr="00310B46">
              <w:rPr>
                <w:rFonts w:eastAsia="SimSun"/>
                <w:sz w:val="18"/>
                <w:szCs w:val="18"/>
                <w:lang w:val="en-US"/>
              </w:rPr>
              <w:br/>
              <w:t>083°07'42''E</w:t>
            </w:r>
          </w:p>
        </w:tc>
        <w:tc>
          <w:tcPr>
            <w:tcW w:w="2212"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Relevés automatiques du degré d'occupation du spectre  </w:t>
            </w:r>
          </w:p>
        </w:tc>
        <w:tc>
          <w:tcPr>
            <w:tcW w:w="2127"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lang w:val="fr-CH"/>
              </w:rPr>
            </w:pPr>
          </w:p>
        </w:tc>
      </w:tr>
      <w:tr w:rsidR="00310B46" w:rsidRPr="00310B46" w:rsidTr="00844D48">
        <w:tblPrEx>
          <w:tblBorders>
            <w:insideH w:val="dashed" w:sz="6" w:space="0" w:color="1F59A2"/>
          </w:tblBorders>
        </w:tblPrEx>
        <w:tc>
          <w:tcPr>
            <w:tcW w:w="1480" w:type="dxa"/>
            <w:tcBorders>
              <w:top w:val="nil"/>
            </w:tcBorders>
            <w:vAlign w:val="center"/>
          </w:tcPr>
          <w:p w:rsidR="00310B46" w:rsidRPr="00310B46" w:rsidRDefault="00310B46" w:rsidP="00310B46">
            <w:pPr>
              <w:spacing w:before="0" w:line="40" w:lineRule="exact"/>
              <w:jc w:val="center"/>
              <w:rPr>
                <w:rFonts w:eastAsia="SimSun"/>
                <w:b/>
                <w:bCs/>
                <w:lang w:val="fr-FR"/>
              </w:rPr>
            </w:pPr>
          </w:p>
        </w:tc>
        <w:tc>
          <w:tcPr>
            <w:tcW w:w="2212" w:type="dxa"/>
            <w:tcBorders>
              <w:top w:val="nil"/>
            </w:tcBorders>
            <w:vAlign w:val="center"/>
          </w:tcPr>
          <w:p w:rsidR="00310B46" w:rsidRPr="00310B46" w:rsidRDefault="00310B46" w:rsidP="00310B46">
            <w:pPr>
              <w:spacing w:before="0" w:line="40" w:lineRule="exact"/>
              <w:jc w:val="center"/>
              <w:rPr>
                <w:rFonts w:ascii="Verdana" w:eastAsia="SimSun" w:hAnsi="Verdana"/>
                <w:sz w:val="18"/>
                <w:szCs w:val="18"/>
                <w:lang w:val="fr-FR"/>
              </w:rPr>
            </w:pPr>
          </w:p>
        </w:tc>
        <w:tc>
          <w:tcPr>
            <w:tcW w:w="2127" w:type="dxa"/>
            <w:tcBorders>
              <w:top w:val="nil"/>
            </w:tcBorders>
            <w:vAlign w:val="center"/>
          </w:tcPr>
          <w:p w:rsidR="00310B46" w:rsidRPr="00310B46" w:rsidRDefault="00310B46" w:rsidP="00310B46">
            <w:pPr>
              <w:spacing w:before="0" w:line="40" w:lineRule="exact"/>
              <w:jc w:val="center"/>
              <w:rPr>
                <w:rFonts w:eastAsia="SimSun"/>
                <w:lang w:val="fr-FR"/>
              </w:rPr>
            </w:pPr>
          </w:p>
        </w:tc>
        <w:tc>
          <w:tcPr>
            <w:tcW w:w="980" w:type="dxa"/>
            <w:tcBorders>
              <w:top w:val="nil"/>
            </w:tcBorders>
            <w:vAlign w:val="center"/>
          </w:tcPr>
          <w:p w:rsidR="00310B46" w:rsidRPr="00310B46" w:rsidRDefault="00310B46" w:rsidP="00310B46">
            <w:pPr>
              <w:spacing w:before="0" w:line="40" w:lineRule="exact"/>
              <w:jc w:val="center"/>
              <w:rPr>
                <w:rFonts w:eastAsia="SimSun"/>
                <w:lang w:val="fr-FR"/>
              </w:rPr>
            </w:pPr>
          </w:p>
        </w:tc>
        <w:tc>
          <w:tcPr>
            <w:tcW w:w="2482" w:type="dxa"/>
            <w:tcBorders>
              <w:top w:val="nil"/>
            </w:tcBorders>
            <w:vAlign w:val="center"/>
          </w:tcPr>
          <w:p w:rsidR="00310B46" w:rsidRPr="00310B46" w:rsidRDefault="00310B46" w:rsidP="00310B46">
            <w:pPr>
              <w:spacing w:before="0" w:line="40" w:lineRule="exact"/>
              <w:jc w:val="center"/>
              <w:rPr>
                <w:rFonts w:eastAsia="SimSun"/>
                <w:lang w:val="fr-FR"/>
              </w:rPr>
            </w:pPr>
          </w:p>
        </w:tc>
      </w:tr>
      <w:bookmarkEnd w:id="94"/>
      <w:bookmarkEnd w:id="95"/>
    </w:tbl>
    <w:p w:rsidR="00310B46" w:rsidRPr="00310B46" w:rsidRDefault="00310B46" w:rsidP="00310B46">
      <w:pPr>
        <w:spacing w:before="0"/>
        <w:rPr>
          <w:rFonts w:eastAsia="SimSun"/>
          <w:lang w:val="fr-FR"/>
        </w:rPr>
      </w:pPr>
    </w:p>
    <w:p w:rsidR="00310B46" w:rsidRPr="00310B46" w:rsidRDefault="00310B46" w:rsidP="00310B46">
      <w:pPr>
        <w:tabs>
          <w:tab w:val="clear" w:pos="567"/>
          <w:tab w:val="clear" w:pos="1276"/>
          <w:tab w:val="clear" w:pos="1843"/>
          <w:tab w:val="clear" w:pos="5387"/>
          <w:tab w:val="clear" w:pos="5954"/>
        </w:tabs>
        <w:overflowPunct/>
        <w:autoSpaceDE/>
        <w:autoSpaceDN/>
        <w:adjustRightInd/>
        <w:spacing w:before="0"/>
        <w:jc w:val="left"/>
        <w:textAlignment w:val="auto"/>
        <w:rPr>
          <w:rFonts w:eastAsia="SimSun"/>
          <w:b/>
          <w:lang w:val="fr-FR"/>
        </w:rPr>
      </w:pPr>
      <w:r w:rsidRPr="00310B46">
        <w:rPr>
          <w:rFonts w:eastAsia="SimSun"/>
          <w:b/>
          <w:lang w:val="fr-FR"/>
        </w:rPr>
        <w:br w:type="page"/>
      </w:r>
    </w:p>
    <w:p w:rsidR="00310B46" w:rsidRPr="00310B46" w:rsidRDefault="00310B46" w:rsidP="00310B46">
      <w:pPr>
        <w:tabs>
          <w:tab w:val="clear" w:pos="567"/>
          <w:tab w:val="clear" w:pos="1276"/>
          <w:tab w:val="clear" w:pos="1843"/>
          <w:tab w:val="clear" w:pos="5387"/>
          <w:tab w:val="clear" w:pos="5954"/>
        </w:tabs>
        <w:overflowPunct/>
        <w:autoSpaceDE/>
        <w:autoSpaceDN/>
        <w:adjustRightInd/>
        <w:spacing w:before="240"/>
        <w:jc w:val="left"/>
        <w:textAlignment w:val="auto"/>
        <w:rPr>
          <w:rFonts w:eastAsia="SimSun"/>
          <w:b/>
          <w:lang w:val="fr-FR"/>
        </w:rPr>
      </w:pPr>
      <w:r w:rsidRPr="00310B46">
        <w:rPr>
          <w:rFonts w:eastAsia="SimSun"/>
          <w:b/>
          <w:lang w:val="fr-FR"/>
        </w:rPr>
        <w:lastRenderedPageBreak/>
        <w:t>P</w:t>
      </w:r>
      <w:r w:rsidRPr="00310B46">
        <w:rPr>
          <w:rFonts w:eastAsia="SimSun"/>
          <w:bCs/>
          <w:lang w:val="fr-FR"/>
        </w:rPr>
        <w:t xml:space="preserve"> 333</w:t>
      </w:r>
      <w:r w:rsidRPr="00310B46">
        <w:rPr>
          <w:rFonts w:eastAsia="SimSun"/>
          <w:bCs/>
          <w:lang w:val="fr-FR"/>
        </w:rPr>
        <w:tab/>
      </w:r>
      <w:r w:rsidRPr="00310B46">
        <w:rPr>
          <w:rFonts w:eastAsia="SimSun"/>
          <w:b/>
          <w:lang w:val="fr-FR"/>
        </w:rPr>
        <w:t>REP</w:t>
      </w:r>
    </w:p>
    <w:p w:rsidR="00310B46" w:rsidRPr="00310B46" w:rsidRDefault="00310B46" w:rsidP="00310B46">
      <w:pPr>
        <w:keepNext/>
        <w:tabs>
          <w:tab w:val="clear" w:pos="567"/>
          <w:tab w:val="clear" w:pos="1276"/>
          <w:tab w:val="clear" w:pos="1843"/>
          <w:tab w:val="clear" w:pos="5387"/>
          <w:tab w:val="clear" w:pos="5954"/>
        </w:tabs>
        <w:spacing w:before="0"/>
        <w:jc w:val="left"/>
        <w:rPr>
          <w:rFonts w:ascii="Times New Roman" w:eastAsia="SimSun" w:hAnsi="Times New Roman"/>
          <w:lang w:val="fr-FR"/>
        </w:rPr>
      </w:pPr>
    </w:p>
    <w:tbl>
      <w:tblPr>
        <w:tblStyle w:val="TableGrid"/>
        <w:tblW w:w="9281" w:type="dxa"/>
        <w:tblLayout w:type="fixed"/>
        <w:tblLook w:val="04A0" w:firstRow="1" w:lastRow="0" w:firstColumn="1" w:lastColumn="0" w:noHBand="0" w:noVBand="1"/>
      </w:tblPr>
      <w:tblGrid>
        <w:gridCol w:w="2320"/>
        <w:gridCol w:w="3771"/>
        <w:gridCol w:w="3190"/>
      </w:tblGrid>
      <w:tr w:rsidR="00310B46" w:rsidRPr="00310B46" w:rsidTr="00310B46">
        <w:tc>
          <w:tcPr>
            <w:tcW w:w="2320" w:type="dxa"/>
            <w:tcBorders>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Nom de la station</w:t>
            </w:r>
          </w:p>
        </w:tc>
        <w:tc>
          <w:tcPr>
            <w:tcW w:w="3771" w:type="dxa"/>
            <w:tcBorders>
              <w:left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Adresse</w:t>
            </w:r>
            <w:proofErr w:type="spellEnd"/>
            <w:r w:rsidRPr="00310B46">
              <w:rPr>
                <w:rFonts w:eastAsia="SimSun"/>
                <w:b/>
                <w:bCs/>
                <w:lang w:val="en-US"/>
              </w:rPr>
              <w:t xml:space="preserve"> </w:t>
            </w:r>
            <w:proofErr w:type="spellStart"/>
            <w:r w:rsidRPr="00310B46">
              <w:rPr>
                <w:rFonts w:eastAsia="SimSun"/>
                <w:b/>
                <w:bCs/>
                <w:lang w:val="en-US"/>
              </w:rPr>
              <w:t>postale</w:t>
            </w:r>
            <w:proofErr w:type="spellEnd"/>
          </w:p>
        </w:tc>
        <w:tc>
          <w:tcPr>
            <w:tcW w:w="3190" w:type="dxa"/>
            <w:tcBorders>
              <w:lef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Téléphone</w:t>
            </w:r>
            <w:proofErr w:type="spellEnd"/>
            <w:r w:rsidRPr="00310B46">
              <w:rPr>
                <w:rFonts w:eastAsia="SimSun"/>
                <w:b/>
                <w:bCs/>
                <w:lang w:val="en-US"/>
              </w:rPr>
              <w:t xml:space="preserve">, </w:t>
            </w:r>
            <w:proofErr w:type="spellStart"/>
            <w:r w:rsidRPr="00310B46">
              <w:rPr>
                <w:rFonts w:eastAsia="SimSun"/>
                <w:b/>
                <w:bCs/>
                <w:lang w:val="en-US"/>
              </w:rPr>
              <w:t>Téléfax</w:t>
            </w:r>
            <w:proofErr w:type="spellEnd"/>
            <w:r w:rsidRPr="00310B46">
              <w:rPr>
                <w:rFonts w:eastAsia="SimSun"/>
                <w:b/>
                <w:bCs/>
                <w:lang w:val="en-US"/>
              </w:rPr>
              <w:t xml:space="preserve">, </w:t>
            </w:r>
            <w:proofErr w:type="spellStart"/>
            <w:r w:rsidRPr="00310B46">
              <w:rPr>
                <w:rFonts w:eastAsia="SimSun"/>
                <w:b/>
                <w:bCs/>
                <w:lang w:val="en-US"/>
              </w:rPr>
              <w:t>Courrier</w:t>
            </w:r>
            <w:proofErr w:type="spellEnd"/>
            <w:r w:rsidRPr="00310B46">
              <w:rPr>
                <w:rFonts w:eastAsia="SimSun"/>
                <w:b/>
                <w:bCs/>
                <w:lang w:val="en-US"/>
              </w:rPr>
              <w:t xml:space="preserve"> </w:t>
            </w:r>
            <w:proofErr w:type="spellStart"/>
            <w:r w:rsidRPr="00310B46">
              <w:rPr>
                <w:rFonts w:eastAsia="SimSun"/>
                <w:b/>
                <w:bCs/>
                <w:lang w:val="en-US"/>
              </w:rPr>
              <w:t>électronique</w:t>
            </w:r>
            <w:proofErr w:type="spellEnd"/>
          </w:p>
        </w:tc>
      </w:tr>
      <w:tr w:rsidR="00310B46" w:rsidRPr="00310B46" w:rsidTr="00844D48">
        <w:tc>
          <w:tcPr>
            <w:tcW w:w="2320" w:type="dxa"/>
            <w:vAlign w:val="center"/>
          </w:tcPr>
          <w:p w:rsidR="00310B46" w:rsidRPr="00310B46" w:rsidRDefault="00310B46" w:rsidP="00310B46">
            <w:pPr>
              <w:spacing w:before="60" w:after="60" w:line="200" w:lineRule="exact"/>
              <w:jc w:val="left"/>
              <w:rPr>
                <w:rFonts w:eastAsia="SimSun"/>
                <w:sz w:val="18"/>
                <w:szCs w:val="18"/>
                <w:lang w:val="en-US"/>
              </w:rPr>
            </w:pPr>
            <w:proofErr w:type="spellStart"/>
            <w:r w:rsidRPr="00310B46">
              <w:rPr>
                <w:rFonts w:eastAsia="SimSun"/>
                <w:sz w:val="18"/>
                <w:szCs w:val="18"/>
                <w:lang w:val="en-US"/>
              </w:rPr>
              <w:t>Nyagan</w:t>
            </w:r>
            <w:proofErr w:type="spellEnd"/>
          </w:p>
        </w:tc>
        <w:tc>
          <w:tcPr>
            <w:tcW w:w="3771" w:type="dxa"/>
            <w:vAlign w:val="center"/>
          </w:tcPr>
          <w:p w:rsidR="00310B46" w:rsidRPr="00310B46" w:rsidRDefault="00310B46" w:rsidP="00310B46">
            <w:pPr>
              <w:spacing w:before="60" w:after="60" w:line="200" w:lineRule="exact"/>
              <w:jc w:val="left"/>
              <w:rPr>
                <w:rFonts w:eastAsia="SimSun"/>
                <w:sz w:val="18"/>
                <w:szCs w:val="18"/>
                <w:lang w:val="en-US"/>
              </w:rPr>
            </w:pPr>
            <w:r w:rsidRPr="00310B46">
              <w:rPr>
                <w:rFonts w:eastAsia="SimSun"/>
                <w:sz w:val="18"/>
                <w:szCs w:val="18"/>
                <w:lang w:val="en-US"/>
              </w:rPr>
              <w:t>Highway, Building 1</w:t>
            </w:r>
            <w:r w:rsidRPr="00310B46">
              <w:rPr>
                <w:rFonts w:eastAsia="SimSun"/>
                <w:sz w:val="18"/>
                <w:szCs w:val="18"/>
                <w:lang w:val="en-US"/>
              </w:rPr>
              <w:br/>
              <w:t xml:space="preserve">14 </w:t>
            </w:r>
            <w:proofErr w:type="spellStart"/>
            <w:r w:rsidRPr="00310B46">
              <w:rPr>
                <w:rFonts w:eastAsia="SimSun"/>
                <w:sz w:val="18"/>
                <w:szCs w:val="18"/>
                <w:lang w:val="en-US"/>
              </w:rPr>
              <w:t>Unyugan</w:t>
            </w:r>
            <w:proofErr w:type="spellEnd"/>
            <w:r w:rsidRPr="00310B46">
              <w:rPr>
                <w:rFonts w:eastAsia="SimSun"/>
                <w:sz w:val="18"/>
                <w:szCs w:val="18"/>
                <w:lang w:val="en-US"/>
              </w:rPr>
              <w:t xml:space="preserve"> village</w:t>
            </w:r>
            <w:r w:rsidRPr="00310B46">
              <w:rPr>
                <w:rFonts w:eastAsia="SimSun"/>
                <w:sz w:val="18"/>
                <w:szCs w:val="18"/>
                <w:lang w:val="en-US"/>
              </w:rPr>
              <w:br/>
              <w:t>Khanty-</w:t>
            </w:r>
            <w:proofErr w:type="spellStart"/>
            <w:r w:rsidRPr="00310B46">
              <w:rPr>
                <w:rFonts w:eastAsia="SimSun"/>
                <w:sz w:val="18"/>
                <w:szCs w:val="18"/>
                <w:lang w:val="en-US"/>
              </w:rPr>
              <w:t>Mansiisk</w:t>
            </w:r>
            <w:proofErr w:type="spellEnd"/>
            <w:r w:rsidRPr="00310B46">
              <w:rPr>
                <w:rFonts w:eastAsia="SimSun"/>
                <w:sz w:val="18"/>
                <w:szCs w:val="18"/>
                <w:lang w:val="en-US"/>
              </w:rPr>
              <w:t xml:space="preserve"> autonomous district-</w:t>
            </w:r>
            <w:proofErr w:type="spellStart"/>
            <w:r w:rsidRPr="00310B46">
              <w:rPr>
                <w:rFonts w:eastAsia="SimSun"/>
                <w:sz w:val="18"/>
                <w:szCs w:val="18"/>
                <w:lang w:val="en-US"/>
              </w:rPr>
              <w:t>Yugra</w:t>
            </w:r>
            <w:proofErr w:type="spellEnd"/>
            <w:r w:rsidRPr="00310B46">
              <w:rPr>
                <w:rFonts w:eastAsia="SimSun"/>
                <w:sz w:val="18"/>
                <w:szCs w:val="18"/>
                <w:lang w:val="en-US"/>
              </w:rPr>
              <w:br/>
              <w:t xml:space="preserve">628181 </w:t>
            </w:r>
            <w:proofErr w:type="spellStart"/>
            <w:r w:rsidRPr="00310B46">
              <w:rPr>
                <w:rFonts w:eastAsia="SimSun"/>
                <w:sz w:val="18"/>
                <w:szCs w:val="18"/>
                <w:lang w:val="en-US"/>
              </w:rPr>
              <w:t>Nyagan</w:t>
            </w:r>
            <w:proofErr w:type="spellEnd"/>
            <w:r w:rsidRPr="00310B46">
              <w:rPr>
                <w:rFonts w:eastAsia="SimSun"/>
                <w:sz w:val="18"/>
                <w:szCs w:val="18"/>
                <w:lang w:val="en-US"/>
              </w:rPr>
              <w:br/>
              <w:t>Tyumen Region</w:t>
            </w:r>
            <w:r w:rsidRPr="00310B46">
              <w:rPr>
                <w:rFonts w:eastAsia="SimSun"/>
                <w:sz w:val="18"/>
                <w:szCs w:val="18"/>
                <w:lang w:val="en-US"/>
              </w:rPr>
              <w:br/>
              <w:t>Russian Federation</w:t>
            </w:r>
          </w:p>
        </w:tc>
        <w:tc>
          <w:tcPr>
            <w:tcW w:w="3190" w:type="dxa"/>
            <w:vAlign w:val="center"/>
          </w:tcPr>
          <w:p w:rsidR="00310B46" w:rsidRPr="00310B46" w:rsidRDefault="00310B46" w:rsidP="00310B46">
            <w:pPr>
              <w:spacing w:before="60" w:after="60" w:line="200" w:lineRule="exact"/>
              <w:jc w:val="left"/>
              <w:rPr>
                <w:rFonts w:eastAsia="SimSun"/>
                <w:sz w:val="18"/>
                <w:szCs w:val="18"/>
                <w:lang w:val="en-US"/>
              </w:rPr>
            </w:pPr>
            <w:r w:rsidRPr="00310B46">
              <w:rPr>
                <w:rFonts w:eastAsia="SimSun"/>
                <w:sz w:val="18"/>
                <w:szCs w:val="18"/>
                <w:lang w:val="en-US"/>
              </w:rPr>
              <w:t>TF : +7 346 7261332</w:t>
            </w:r>
            <w:r w:rsidRPr="00310B46">
              <w:rPr>
                <w:rFonts w:eastAsia="SimSun"/>
                <w:sz w:val="18"/>
                <w:szCs w:val="18"/>
                <w:lang w:val="en-US"/>
              </w:rPr>
              <w:br/>
              <w:t>FAX : +7 346 7266939</w:t>
            </w:r>
            <w:r w:rsidRPr="00310B46">
              <w:rPr>
                <w:rFonts w:eastAsia="SimSun"/>
                <w:sz w:val="18"/>
                <w:szCs w:val="18"/>
                <w:lang w:val="en-US"/>
              </w:rPr>
              <w:br/>
              <w:t xml:space="preserve">EMAIL : a.anisimov@urfc.ru </w:t>
            </w:r>
          </w:p>
        </w:tc>
      </w:tr>
    </w:tbl>
    <w:p w:rsidR="00310B46" w:rsidRPr="00310B46" w:rsidRDefault="00310B46" w:rsidP="00310B46">
      <w:pPr>
        <w:spacing w:before="0" w:line="40" w:lineRule="exact"/>
        <w:rPr>
          <w:rFonts w:eastAsia="SimSun"/>
          <w:sz w:val="4"/>
          <w:szCs w:val="4"/>
        </w:rPr>
      </w:pPr>
    </w:p>
    <w:tbl>
      <w:tblPr>
        <w:tblStyle w:val="TableGrid"/>
        <w:tblW w:w="9281" w:type="dxa"/>
        <w:tblLayout w:type="fixed"/>
        <w:tblLook w:val="04A0" w:firstRow="1" w:lastRow="0" w:firstColumn="1" w:lastColumn="0" w:noHBand="0" w:noVBand="1"/>
      </w:tblPr>
      <w:tblGrid>
        <w:gridCol w:w="1480"/>
        <w:gridCol w:w="2212"/>
        <w:gridCol w:w="2127"/>
        <w:gridCol w:w="980"/>
        <w:gridCol w:w="2482"/>
      </w:tblGrid>
      <w:tr w:rsidR="00310B46" w:rsidRPr="00310B46" w:rsidTr="00310B46">
        <w:tc>
          <w:tcPr>
            <w:tcW w:w="1480" w:type="dxa"/>
            <w:tcBorders>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Coordonnées</w:t>
            </w:r>
            <w:proofErr w:type="spellEnd"/>
            <w:r w:rsidRPr="00310B46">
              <w:rPr>
                <w:rFonts w:eastAsia="SimSun"/>
                <w:b/>
                <w:bCs/>
                <w:lang w:val="en-US"/>
              </w:rPr>
              <w:br/>
            </w:r>
            <w:proofErr w:type="spellStart"/>
            <w:r w:rsidRPr="00310B46">
              <w:rPr>
                <w:rFonts w:eastAsia="SimSun"/>
                <w:b/>
                <w:bCs/>
                <w:lang w:val="en-US"/>
              </w:rPr>
              <w:t>géographiques</w:t>
            </w:r>
            <w:proofErr w:type="spellEnd"/>
          </w:p>
        </w:tc>
        <w:tc>
          <w:tcPr>
            <w:tcW w:w="2212"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 xml:space="preserve">Types de </w:t>
            </w:r>
            <w:proofErr w:type="spellStart"/>
            <w:r w:rsidRPr="00310B46">
              <w:rPr>
                <w:rFonts w:eastAsia="SimSun"/>
                <w:b/>
                <w:bCs/>
                <w:lang w:val="en-US"/>
              </w:rPr>
              <w:t>mesures</w:t>
            </w:r>
            <w:proofErr w:type="spellEnd"/>
          </w:p>
        </w:tc>
        <w:tc>
          <w:tcPr>
            <w:tcW w:w="2127"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fr-FR"/>
              </w:rPr>
            </w:pPr>
            <w:r w:rsidRPr="00310B46">
              <w:rPr>
                <w:rFonts w:eastAsia="SimSun"/>
                <w:b/>
                <w:bCs/>
                <w:lang w:val="fr-FR"/>
              </w:rPr>
              <w:t>Gammes de</w:t>
            </w:r>
            <w:r w:rsidRPr="00310B46">
              <w:rPr>
                <w:rFonts w:eastAsia="SimSun"/>
                <w:b/>
                <w:bCs/>
                <w:lang w:val="fr-FR"/>
              </w:rPr>
              <w:br/>
              <w:t>fréquences pour</w:t>
            </w:r>
            <w:r w:rsidRPr="00310B46">
              <w:rPr>
                <w:rFonts w:eastAsia="SimSun"/>
                <w:b/>
                <w:bCs/>
                <w:lang w:val="fr-FR"/>
              </w:rPr>
              <w:br/>
              <w:t>chaque mesure</w:t>
            </w:r>
          </w:p>
        </w:tc>
        <w:tc>
          <w:tcPr>
            <w:tcW w:w="980"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Heures</w:t>
            </w:r>
            <w:proofErr w:type="spellEnd"/>
            <w:r w:rsidRPr="00310B46">
              <w:rPr>
                <w:rFonts w:eastAsia="SimSun"/>
                <w:b/>
                <w:bCs/>
                <w:lang w:val="en-US"/>
              </w:rPr>
              <w:br/>
              <w:t>de</w:t>
            </w:r>
            <w:r w:rsidRPr="00310B46">
              <w:rPr>
                <w:rFonts w:eastAsia="SimSun"/>
                <w:b/>
                <w:bCs/>
                <w:lang w:val="en-US"/>
              </w:rPr>
              <w:br/>
              <w:t>service</w:t>
            </w:r>
          </w:p>
        </w:tc>
        <w:tc>
          <w:tcPr>
            <w:tcW w:w="2482" w:type="dxa"/>
            <w:tcBorders>
              <w:left w:val="single" w:sz="4" w:space="0" w:color="auto"/>
              <w:bottom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Observations</w:t>
            </w:r>
          </w:p>
        </w:tc>
      </w:tr>
      <w:tr w:rsidR="00310B46" w:rsidRPr="004712B3" w:rsidTr="00844D48">
        <w:tc>
          <w:tcPr>
            <w:tcW w:w="1480" w:type="dxa"/>
            <w:tcBorders>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62°06'00''N</w:t>
            </w:r>
            <w:r w:rsidRPr="00310B46">
              <w:rPr>
                <w:rFonts w:eastAsia="SimSun"/>
                <w:sz w:val="18"/>
                <w:szCs w:val="18"/>
                <w:lang w:val="en-US"/>
              </w:rPr>
              <w:br/>
              <w:t>065°24'00''E</w:t>
            </w:r>
          </w:p>
        </w:tc>
        <w:tc>
          <w:tcPr>
            <w:tcW w:w="2212" w:type="dxa"/>
            <w:tcBorders>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proofErr w:type="spellStart"/>
            <w:r w:rsidRPr="00310B46">
              <w:rPr>
                <w:rFonts w:eastAsia="SimSun" w:cs="Calibri"/>
                <w:sz w:val="18"/>
                <w:szCs w:val="18"/>
              </w:rPr>
              <w:t>Mesures</w:t>
            </w:r>
            <w:proofErr w:type="spellEnd"/>
            <w:r w:rsidRPr="00310B46">
              <w:rPr>
                <w:rFonts w:eastAsia="SimSun" w:cs="Calibri"/>
                <w:sz w:val="18"/>
                <w:szCs w:val="18"/>
              </w:rPr>
              <w:t xml:space="preserve"> de </w:t>
            </w:r>
            <w:proofErr w:type="spellStart"/>
            <w:r w:rsidRPr="00310B46">
              <w:rPr>
                <w:rFonts w:eastAsia="SimSun" w:cs="Calibri"/>
                <w:sz w:val="18"/>
                <w:szCs w:val="18"/>
              </w:rPr>
              <w:t>fréquence</w:t>
            </w:r>
            <w:proofErr w:type="spellEnd"/>
            <w:r w:rsidRPr="00310B46">
              <w:rPr>
                <w:rFonts w:eastAsia="SimSun" w:cs="Calibri"/>
                <w:sz w:val="18"/>
                <w:szCs w:val="18"/>
              </w:rPr>
              <w:t xml:space="preserve">  </w:t>
            </w:r>
          </w:p>
        </w:tc>
        <w:tc>
          <w:tcPr>
            <w:tcW w:w="2127" w:type="dxa"/>
            <w:tcBorders>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 MHz - 30 MHz</w:t>
            </w:r>
          </w:p>
        </w:tc>
        <w:tc>
          <w:tcPr>
            <w:tcW w:w="980" w:type="dxa"/>
            <w:tcBorders>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H24</w:t>
            </w:r>
          </w:p>
        </w:tc>
        <w:tc>
          <w:tcPr>
            <w:tcW w:w="2482" w:type="dxa"/>
            <w:tcBorders>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Précision des mesures:</w:t>
            </w:r>
            <w:r w:rsidRPr="00310B46">
              <w:rPr>
                <w:rFonts w:eastAsia="SimSun" w:cs="Calibri"/>
                <w:sz w:val="18"/>
                <w:szCs w:val="18"/>
                <w:lang w:val="fr-CH"/>
              </w:rPr>
              <w:br/>
              <w:t>± 1 Hz (valeur absolue).  </w:t>
            </w:r>
          </w:p>
        </w:tc>
      </w:tr>
      <w:tr w:rsidR="00310B46" w:rsidRPr="00310B46" w:rsidTr="00844D48">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62°06'00''N</w:t>
            </w:r>
            <w:r w:rsidRPr="00310B46">
              <w:rPr>
                <w:rFonts w:eastAsia="SimSun"/>
                <w:sz w:val="18"/>
                <w:szCs w:val="18"/>
                <w:lang w:val="en-US"/>
              </w:rPr>
              <w:br/>
              <w:t>065°24'00''E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 d'intensité de champ ou de puissance surfacique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 MHz - 30 MHz</w:t>
            </w:r>
          </w:p>
        </w:tc>
        <w:tc>
          <w:tcPr>
            <w:tcW w:w="980" w:type="dxa"/>
            <w:tcBorders>
              <w:top w:val="dashed" w:sz="6" w:space="0" w:color="1F59A2"/>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 xml:space="preserve">Gamme de mesure: </w:t>
            </w:r>
            <w:r w:rsidRPr="00310B46">
              <w:rPr>
                <w:rFonts w:eastAsia="SimSun" w:cs="Calibri"/>
                <w:sz w:val="18"/>
                <w:szCs w:val="18"/>
                <w:lang w:val="fr-CH"/>
              </w:rPr>
              <w:br/>
              <w:t xml:space="preserve">10 - 120 </w:t>
            </w:r>
            <w:proofErr w:type="spellStart"/>
            <w:r w:rsidRPr="00310B46">
              <w:rPr>
                <w:rFonts w:eastAsia="SimSun" w:cs="Calibri"/>
                <w:sz w:val="18"/>
                <w:szCs w:val="18"/>
                <w:lang w:val="fr-CH"/>
              </w:rPr>
              <w:t>dBμV</w:t>
            </w:r>
            <w:proofErr w:type="spellEnd"/>
            <w:r w:rsidRPr="00310B46">
              <w:rPr>
                <w:rFonts w:eastAsia="SimSun" w:cs="Calibri"/>
                <w:sz w:val="18"/>
                <w:szCs w:val="18"/>
                <w:lang w:val="fr-CH"/>
              </w:rPr>
              <w:t xml:space="preserve">/m. </w:t>
            </w:r>
          </w:p>
          <w:p w:rsidR="00310B46" w:rsidRPr="00310B46" w:rsidRDefault="004712B3" w:rsidP="00310B46">
            <w:pPr>
              <w:spacing w:before="60" w:after="60" w:line="200" w:lineRule="exact"/>
              <w:jc w:val="left"/>
              <w:rPr>
                <w:rFonts w:eastAsia="SimSun" w:cs="Calibri"/>
                <w:sz w:val="18"/>
                <w:szCs w:val="18"/>
                <w:lang w:val="fr-CH"/>
              </w:rPr>
            </w:pPr>
            <w:r>
              <w:rPr>
                <w:rFonts w:eastAsia="SimSun" w:cs="Calibri"/>
                <w:sz w:val="18"/>
                <w:szCs w:val="18"/>
                <w:lang w:val="fr-CH"/>
              </w:rPr>
              <w:pict>
                <v:rect id="_x0000_i1025" style="width:0;height:1.5pt" o:hralign="center" o:hrstd="t" o:hr="t" fillcolor="#a0a0a0" stroked="f"/>
              </w:pict>
            </w:r>
          </w:p>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Précision des mesures:</w:t>
            </w:r>
            <w:r w:rsidRPr="00310B46">
              <w:rPr>
                <w:rFonts w:eastAsia="SimSun" w:cs="Calibri"/>
                <w:sz w:val="18"/>
                <w:szCs w:val="18"/>
                <w:lang w:val="fr-CH"/>
              </w:rPr>
              <w:br/>
              <w:t>± 3 dB.  </w:t>
            </w:r>
          </w:p>
        </w:tc>
      </w:tr>
      <w:tr w:rsidR="00310B46" w:rsidRPr="004712B3" w:rsidTr="00844D48">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62°06'00''N</w:t>
            </w:r>
            <w:r w:rsidRPr="00310B46">
              <w:rPr>
                <w:rFonts w:eastAsia="SimSun"/>
                <w:sz w:val="18"/>
                <w:szCs w:val="18"/>
                <w:lang w:val="en-US"/>
              </w:rPr>
              <w:br/>
              <w:t>065°24'00''E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w:t>
            </w:r>
            <w:r w:rsidRPr="00310B46">
              <w:rPr>
                <w:rFonts w:eastAsia="SimSun" w:cs="Calibri"/>
                <w:sz w:val="18"/>
                <w:szCs w:val="18"/>
                <w:lang w:val="fr-FR"/>
              </w:rPr>
              <w:br/>
              <w:t>radiogoniométriques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10 kHz - 30 MHz</w:t>
            </w:r>
          </w:p>
        </w:tc>
        <w:tc>
          <w:tcPr>
            <w:tcW w:w="980" w:type="dxa"/>
            <w:tcBorders>
              <w:top w:val="dashed" w:sz="6" w:space="0" w:color="1F59A2"/>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lang w:val="fr-FR"/>
              </w:rPr>
              <w:t>H24</w:t>
            </w:r>
          </w:p>
        </w:tc>
        <w:tc>
          <w:tcPr>
            <w:tcW w:w="2482" w:type="dxa"/>
            <w:tcBorders>
              <w:top w:val="dashed" w:sz="6" w:space="0" w:color="1F59A2"/>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 xml:space="preserve">Système d'antenne, gamme de fréquences de 10 kHz à 100 kHz - deux antennes doublet magnétiques - cadres à plusieurs spires avec noyaux en ferrite, longueur active de l'antenne supérieure à 1,5 m. Polarisation verticale. </w:t>
            </w:r>
          </w:p>
          <w:p w:rsidR="00310B46" w:rsidRPr="00310B46" w:rsidRDefault="004712B3" w:rsidP="00310B46">
            <w:pPr>
              <w:spacing w:before="60" w:after="60" w:line="200" w:lineRule="exact"/>
              <w:jc w:val="left"/>
              <w:rPr>
                <w:rFonts w:eastAsia="SimSun" w:cs="Calibri"/>
                <w:sz w:val="18"/>
                <w:szCs w:val="18"/>
                <w:lang w:val="fr-CH"/>
              </w:rPr>
            </w:pPr>
            <w:r>
              <w:rPr>
                <w:rFonts w:eastAsia="SimSun" w:cs="Calibri"/>
                <w:sz w:val="18"/>
                <w:szCs w:val="18"/>
                <w:lang w:val="fr-CH"/>
              </w:rPr>
              <w:pict>
                <v:rect id="_x0000_i1026" style="width:0;height:1.5pt" o:hralign="center" o:hrstd="t" o:hr="t" fillcolor="#a0a0a0" stroked="f"/>
              </w:pict>
            </w:r>
          </w:p>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 xml:space="preserve">Système d'antenne, gamme de fréquences de 100 kHz à 1 MHz - deux antennes doublet magnétiques - cadres à trois spires d'un diamètre de 3 m, longueur active de l'antenne supérieure à 1,5 m. Polarisation verticale. </w:t>
            </w:r>
          </w:p>
          <w:p w:rsidR="00310B46" w:rsidRPr="00310B46" w:rsidRDefault="004712B3" w:rsidP="00310B46">
            <w:pPr>
              <w:spacing w:before="60" w:after="60" w:line="200" w:lineRule="exact"/>
              <w:jc w:val="left"/>
              <w:rPr>
                <w:rFonts w:eastAsia="SimSun" w:cs="Calibri"/>
                <w:sz w:val="18"/>
                <w:szCs w:val="18"/>
                <w:lang w:val="fr-CH"/>
              </w:rPr>
            </w:pPr>
            <w:r>
              <w:rPr>
                <w:rFonts w:eastAsia="SimSun" w:cs="Calibri"/>
                <w:sz w:val="18"/>
                <w:szCs w:val="18"/>
                <w:lang w:val="fr-CH"/>
              </w:rPr>
              <w:pict>
                <v:rect id="_x0000_i1027" style="width:0;height:1.5pt" o:hralign="center" o:hrstd="t" o:hr="t" fillcolor="#a0a0a0" stroked="f"/>
              </w:pict>
            </w:r>
          </w:p>
          <w:p w:rsidR="00310B46" w:rsidRPr="00310B46" w:rsidRDefault="00310B46" w:rsidP="00310B46">
            <w:pPr>
              <w:spacing w:before="0" w:after="60" w:line="200" w:lineRule="exact"/>
              <w:jc w:val="left"/>
              <w:rPr>
                <w:rFonts w:eastAsia="SimSun" w:cs="Calibri"/>
                <w:sz w:val="18"/>
                <w:szCs w:val="18"/>
                <w:lang w:val="fr-CH"/>
              </w:rPr>
            </w:pPr>
            <w:r w:rsidRPr="00310B46">
              <w:rPr>
                <w:rFonts w:eastAsia="SimSun" w:cs="Calibri"/>
                <w:sz w:val="18"/>
                <w:szCs w:val="18"/>
                <w:lang w:val="fr-CH"/>
              </w:rPr>
              <w:t>Système d'antenne, gamme de fréquences de 1 MHz à 30 MHz - 17 antennes sur la base de dipôles volumétriques asymétriques verticaux d'une hauteur de 11,2 m. Polarisation verticale.</w:t>
            </w:r>
          </w:p>
        </w:tc>
      </w:tr>
      <w:tr w:rsidR="00310B46" w:rsidRPr="004712B3" w:rsidTr="00844D48">
        <w:tblPrEx>
          <w:tblBorders>
            <w:insideH w:val="dashed" w:sz="6" w:space="0" w:color="1F59A2"/>
          </w:tblBorders>
        </w:tblPrEx>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62°06'00''N</w:t>
            </w:r>
            <w:r w:rsidRPr="00310B46">
              <w:rPr>
                <w:rFonts w:eastAsia="SimSun"/>
                <w:sz w:val="18"/>
                <w:szCs w:val="18"/>
                <w:lang w:val="en-US"/>
              </w:rPr>
              <w:br/>
              <w:t>065°24'00''E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 de largeur</w:t>
            </w:r>
            <w:r w:rsidRPr="00310B46">
              <w:rPr>
                <w:rFonts w:eastAsia="SimSun" w:cs="Calibri"/>
                <w:sz w:val="18"/>
                <w:szCs w:val="18"/>
                <w:lang w:val="fr-FR"/>
              </w:rPr>
              <w:br/>
              <w:t>de bande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 MHz - 30 MHz</w:t>
            </w:r>
          </w:p>
        </w:tc>
        <w:tc>
          <w:tcPr>
            <w:tcW w:w="9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Méthode x dB selon la Recommandation UIT-R SM.443-4.  </w:t>
            </w:r>
          </w:p>
        </w:tc>
      </w:tr>
      <w:tr w:rsidR="00310B46" w:rsidRPr="004712B3" w:rsidTr="00844D48">
        <w:tblPrEx>
          <w:tblBorders>
            <w:insideH w:val="dashed" w:sz="6" w:space="0" w:color="1F59A2"/>
          </w:tblBorders>
        </w:tblPrEx>
        <w:tc>
          <w:tcPr>
            <w:tcW w:w="1480" w:type="dxa"/>
            <w:tcBorders>
              <w:top w:val="dashed" w:sz="6" w:space="0" w:color="1F59A2"/>
              <w:bottom w:val="nil"/>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62°06'00''N</w:t>
            </w:r>
            <w:r w:rsidRPr="00310B46">
              <w:rPr>
                <w:rFonts w:eastAsia="SimSun"/>
                <w:sz w:val="18"/>
                <w:szCs w:val="18"/>
                <w:lang w:val="en-US"/>
              </w:rPr>
              <w:br/>
              <w:t>065°24'00''E</w:t>
            </w:r>
          </w:p>
        </w:tc>
        <w:tc>
          <w:tcPr>
            <w:tcW w:w="2212"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Relevés automatiques du degré d'occupation du spectre  </w:t>
            </w:r>
          </w:p>
        </w:tc>
        <w:tc>
          <w:tcPr>
            <w:tcW w:w="2127"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w:t>
            </w:r>
          </w:p>
        </w:tc>
        <w:tc>
          <w:tcPr>
            <w:tcW w:w="980"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La mesure automatique de l'occupation du spectre est en conformité avec la Recommandation UIT-R SM.1880 et le Manuel sur le contrôle du spectre radioélectrique de l'UIT.  </w:t>
            </w:r>
          </w:p>
        </w:tc>
      </w:tr>
      <w:tr w:rsidR="00310B46" w:rsidRPr="004712B3" w:rsidTr="00844D48">
        <w:tblPrEx>
          <w:tblBorders>
            <w:insideH w:val="dashed" w:sz="6" w:space="0" w:color="1F59A2"/>
          </w:tblBorders>
        </w:tblPrEx>
        <w:tc>
          <w:tcPr>
            <w:tcW w:w="1480" w:type="dxa"/>
            <w:tcBorders>
              <w:top w:val="nil"/>
            </w:tcBorders>
            <w:vAlign w:val="center"/>
          </w:tcPr>
          <w:p w:rsidR="00310B46" w:rsidRPr="00310B46" w:rsidRDefault="00310B46" w:rsidP="00310B46">
            <w:pPr>
              <w:spacing w:before="0" w:line="40" w:lineRule="exact"/>
              <w:jc w:val="center"/>
              <w:rPr>
                <w:rFonts w:eastAsia="SimSun"/>
                <w:b/>
                <w:bCs/>
                <w:lang w:val="fr-FR"/>
              </w:rPr>
            </w:pPr>
          </w:p>
        </w:tc>
        <w:tc>
          <w:tcPr>
            <w:tcW w:w="2212" w:type="dxa"/>
            <w:tcBorders>
              <w:top w:val="nil"/>
            </w:tcBorders>
            <w:vAlign w:val="center"/>
          </w:tcPr>
          <w:p w:rsidR="00310B46" w:rsidRPr="00310B46" w:rsidRDefault="00310B46" w:rsidP="00310B46">
            <w:pPr>
              <w:spacing w:before="0" w:line="40" w:lineRule="exact"/>
              <w:jc w:val="center"/>
              <w:rPr>
                <w:rFonts w:ascii="Verdana" w:eastAsia="SimSun" w:hAnsi="Verdana"/>
                <w:sz w:val="18"/>
                <w:szCs w:val="18"/>
                <w:lang w:val="fr-FR"/>
              </w:rPr>
            </w:pPr>
          </w:p>
        </w:tc>
        <w:tc>
          <w:tcPr>
            <w:tcW w:w="2127" w:type="dxa"/>
            <w:tcBorders>
              <w:top w:val="nil"/>
            </w:tcBorders>
            <w:vAlign w:val="center"/>
          </w:tcPr>
          <w:p w:rsidR="00310B46" w:rsidRPr="00310B46" w:rsidRDefault="00310B46" w:rsidP="00310B46">
            <w:pPr>
              <w:spacing w:before="0" w:line="40" w:lineRule="exact"/>
              <w:jc w:val="center"/>
              <w:rPr>
                <w:rFonts w:eastAsia="SimSun"/>
                <w:lang w:val="fr-FR"/>
              </w:rPr>
            </w:pPr>
          </w:p>
        </w:tc>
        <w:tc>
          <w:tcPr>
            <w:tcW w:w="980" w:type="dxa"/>
            <w:tcBorders>
              <w:top w:val="nil"/>
            </w:tcBorders>
            <w:vAlign w:val="center"/>
          </w:tcPr>
          <w:p w:rsidR="00310B46" w:rsidRPr="00310B46" w:rsidRDefault="00310B46" w:rsidP="00310B46">
            <w:pPr>
              <w:spacing w:before="0" w:line="40" w:lineRule="exact"/>
              <w:jc w:val="center"/>
              <w:rPr>
                <w:rFonts w:eastAsia="SimSun"/>
                <w:lang w:val="fr-FR"/>
              </w:rPr>
            </w:pPr>
          </w:p>
        </w:tc>
        <w:tc>
          <w:tcPr>
            <w:tcW w:w="2482" w:type="dxa"/>
            <w:tcBorders>
              <w:top w:val="nil"/>
            </w:tcBorders>
            <w:vAlign w:val="center"/>
          </w:tcPr>
          <w:p w:rsidR="00310B46" w:rsidRPr="00310B46" w:rsidRDefault="00310B46" w:rsidP="00310B46">
            <w:pPr>
              <w:spacing w:before="0" w:line="40" w:lineRule="exact"/>
              <w:jc w:val="center"/>
              <w:rPr>
                <w:rFonts w:eastAsia="SimSun"/>
                <w:lang w:val="fr-FR"/>
              </w:rPr>
            </w:pPr>
          </w:p>
        </w:tc>
      </w:tr>
    </w:tbl>
    <w:p w:rsidR="00310B46" w:rsidRPr="00310B46" w:rsidRDefault="00310B46" w:rsidP="00310B46">
      <w:pPr>
        <w:spacing w:before="0"/>
        <w:rPr>
          <w:rFonts w:eastAsia="SimSun"/>
          <w:lang w:val="fr-FR"/>
        </w:rPr>
      </w:pPr>
    </w:p>
    <w:p w:rsidR="00310B46" w:rsidRPr="00310B46" w:rsidRDefault="00310B46" w:rsidP="00310B46">
      <w:pPr>
        <w:tabs>
          <w:tab w:val="clear" w:pos="567"/>
          <w:tab w:val="clear" w:pos="1276"/>
          <w:tab w:val="clear" w:pos="1843"/>
          <w:tab w:val="clear" w:pos="5387"/>
          <w:tab w:val="clear" w:pos="5954"/>
        </w:tabs>
        <w:overflowPunct/>
        <w:autoSpaceDE/>
        <w:autoSpaceDN/>
        <w:adjustRightInd/>
        <w:spacing w:before="0"/>
        <w:jc w:val="left"/>
        <w:textAlignment w:val="auto"/>
        <w:rPr>
          <w:rFonts w:eastAsia="SimSun"/>
          <w:lang w:val="fr-FR"/>
        </w:rPr>
      </w:pPr>
      <w:r w:rsidRPr="00310B46">
        <w:rPr>
          <w:rFonts w:eastAsia="SimSun"/>
          <w:lang w:val="fr-FR"/>
        </w:rPr>
        <w:br w:type="page"/>
      </w:r>
    </w:p>
    <w:p w:rsidR="00310B46" w:rsidRPr="00310B46" w:rsidRDefault="00310B46" w:rsidP="00310B46">
      <w:pPr>
        <w:tabs>
          <w:tab w:val="clear" w:pos="567"/>
          <w:tab w:val="clear" w:pos="1276"/>
          <w:tab w:val="clear" w:pos="1843"/>
          <w:tab w:val="clear" w:pos="5387"/>
          <w:tab w:val="clear" w:pos="5954"/>
        </w:tabs>
        <w:overflowPunct/>
        <w:autoSpaceDE/>
        <w:autoSpaceDN/>
        <w:adjustRightInd/>
        <w:spacing w:before="240"/>
        <w:jc w:val="left"/>
        <w:textAlignment w:val="auto"/>
        <w:rPr>
          <w:rFonts w:eastAsia="SimSun"/>
          <w:b/>
          <w:lang w:val="fr-FR"/>
        </w:rPr>
      </w:pPr>
      <w:r w:rsidRPr="00310B46">
        <w:rPr>
          <w:rFonts w:eastAsia="SimSun"/>
          <w:b/>
          <w:lang w:val="fr-FR"/>
        </w:rPr>
        <w:lastRenderedPageBreak/>
        <w:t>P</w:t>
      </w:r>
      <w:r w:rsidRPr="00310B46">
        <w:rPr>
          <w:rFonts w:eastAsia="SimSun"/>
          <w:bCs/>
          <w:lang w:val="fr-FR"/>
        </w:rPr>
        <w:t xml:space="preserve"> 334</w:t>
      </w:r>
      <w:r w:rsidRPr="00310B46">
        <w:rPr>
          <w:rFonts w:eastAsia="SimSun"/>
          <w:bCs/>
          <w:lang w:val="fr-FR"/>
        </w:rPr>
        <w:tab/>
      </w:r>
      <w:r w:rsidRPr="00310B46">
        <w:rPr>
          <w:rFonts w:eastAsia="SimSun"/>
          <w:b/>
          <w:lang w:val="fr-FR"/>
        </w:rPr>
        <w:t>REP</w:t>
      </w:r>
    </w:p>
    <w:p w:rsidR="00310B46" w:rsidRPr="00310B46" w:rsidRDefault="00310B46" w:rsidP="00310B46">
      <w:pPr>
        <w:keepNext/>
        <w:tabs>
          <w:tab w:val="clear" w:pos="567"/>
          <w:tab w:val="clear" w:pos="1276"/>
          <w:tab w:val="clear" w:pos="1843"/>
          <w:tab w:val="clear" w:pos="5387"/>
          <w:tab w:val="clear" w:pos="5954"/>
        </w:tabs>
        <w:spacing w:before="0"/>
        <w:jc w:val="left"/>
        <w:rPr>
          <w:rFonts w:ascii="Times New Roman" w:eastAsia="SimSun" w:hAnsi="Times New Roman"/>
          <w:lang w:val="fr-FR"/>
        </w:rPr>
      </w:pPr>
    </w:p>
    <w:tbl>
      <w:tblPr>
        <w:tblStyle w:val="TableGrid"/>
        <w:tblW w:w="9281" w:type="dxa"/>
        <w:tblLayout w:type="fixed"/>
        <w:tblLook w:val="04A0" w:firstRow="1" w:lastRow="0" w:firstColumn="1" w:lastColumn="0" w:noHBand="0" w:noVBand="1"/>
      </w:tblPr>
      <w:tblGrid>
        <w:gridCol w:w="2320"/>
        <w:gridCol w:w="3771"/>
        <w:gridCol w:w="3190"/>
      </w:tblGrid>
      <w:tr w:rsidR="00310B46" w:rsidRPr="00310B46" w:rsidTr="00310B46">
        <w:tc>
          <w:tcPr>
            <w:tcW w:w="2320" w:type="dxa"/>
            <w:tcBorders>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Nom de la station</w:t>
            </w:r>
          </w:p>
        </w:tc>
        <w:tc>
          <w:tcPr>
            <w:tcW w:w="3771" w:type="dxa"/>
            <w:tcBorders>
              <w:left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Adresse</w:t>
            </w:r>
            <w:proofErr w:type="spellEnd"/>
            <w:r w:rsidRPr="00310B46">
              <w:rPr>
                <w:rFonts w:eastAsia="SimSun"/>
                <w:b/>
                <w:bCs/>
                <w:lang w:val="en-US"/>
              </w:rPr>
              <w:t xml:space="preserve"> </w:t>
            </w:r>
            <w:proofErr w:type="spellStart"/>
            <w:r w:rsidRPr="00310B46">
              <w:rPr>
                <w:rFonts w:eastAsia="SimSun"/>
                <w:b/>
                <w:bCs/>
                <w:lang w:val="en-US"/>
              </w:rPr>
              <w:t>postale</w:t>
            </w:r>
            <w:proofErr w:type="spellEnd"/>
          </w:p>
        </w:tc>
        <w:tc>
          <w:tcPr>
            <w:tcW w:w="3190" w:type="dxa"/>
            <w:tcBorders>
              <w:lef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Téléphone</w:t>
            </w:r>
            <w:proofErr w:type="spellEnd"/>
            <w:r w:rsidRPr="00310B46">
              <w:rPr>
                <w:rFonts w:eastAsia="SimSun"/>
                <w:b/>
                <w:bCs/>
                <w:lang w:val="en-US"/>
              </w:rPr>
              <w:t xml:space="preserve">, </w:t>
            </w:r>
            <w:proofErr w:type="spellStart"/>
            <w:r w:rsidRPr="00310B46">
              <w:rPr>
                <w:rFonts w:eastAsia="SimSun"/>
                <w:b/>
                <w:bCs/>
                <w:lang w:val="en-US"/>
              </w:rPr>
              <w:t>Téléfax</w:t>
            </w:r>
            <w:proofErr w:type="spellEnd"/>
            <w:r w:rsidRPr="00310B46">
              <w:rPr>
                <w:rFonts w:eastAsia="SimSun"/>
                <w:b/>
                <w:bCs/>
                <w:lang w:val="en-US"/>
              </w:rPr>
              <w:t xml:space="preserve">, </w:t>
            </w:r>
            <w:proofErr w:type="spellStart"/>
            <w:r w:rsidRPr="00310B46">
              <w:rPr>
                <w:rFonts w:eastAsia="SimSun"/>
                <w:b/>
                <w:bCs/>
                <w:lang w:val="en-US"/>
              </w:rPr>
              <w:t>Courrier</w:t>
            </w:r>
            <w:proofErr w:type="spellEnd"/>
            <w:r w:rsidRPr="00310B46">
              <w:rPr>
                <w:rFonts w:eastAsia="SimSun"/>
                <w:b/>
                <w:bCs/>
                <w:lang w:val="en-US"/>
              </w:rPr>
              <w:t xml:space="preserve"> </w:t>
            </w:r>
            <w:proofErr w:type="spellStart"/>
            <w:r w:rsidRPr="00310B46">
              <w:rPr>
                <w:rFonts w:eastAsia="SimSun"/>
                <w:b/>
                <w:bCs/>
                <w:lang w:val="en-US"/>
              </w:rPr>
              <w:t>électronique</w:t>
            </w:r>
            <w:proofErr w:type="spellEnd"/>
          </w:p>
        </w:tc>
      </w:tr>
      <w:tr w:rsidR="00310B46" w:rsidRPr="00310B46" w:rsidTr="00844D48">
        <w:tc>
          <w:tcPr>
            <w:tcW w:w="2320" w:type="dxa"/>
            <w:vAlign w:val="center"/>
          </w:tcPr>
          <w:p w:rsidR="00310B46" w:rsidRPr="00310B46" w:rsidRDefault="00310B46" w:rsidP="00310B46">
            <w:pPr>
              <w:spacing w:before="60" w:after="60" w:line="200" w:lineRule="exact"/>
              <w:jc w:val="left"/>
              <w:rPr>
                <w:rFonts w:eastAsia="SimSun"/>
                <w:sz w:val="18"/>
                <w:szCs w:val="18"/>
                <w:lang w:val="en-US"/>
              </w:rPr>
            </w:pPr>
            <w:proofErr w:type="spellStart"/>
            <w:r w:rsidRPr="00310B46">
              <w:rPr>
                <w:rFonts w:eastAsia="SimSun"/>
                <w:sz w:val="18"/>
                <w:szCs w:val="18"/>
                <w:lang w:val="en-US"/>
              </w:rPr>
              <w:t>Slavyanka</w:t>
            </w:r>
            <w:proofErr w:type="spellEnd"/>
            <w:r w:rsidRPr="00310B46">
              <w:rPr>
                <w:rFonts w:eastAsia="SimSun"/>
                <w:sz w:val="18"/>
                <w:szCs w:val="18"/>
                <w:lang w:val="en-US"/>
              </w:rPr>
              <w:t xml:space="preserve"> (SCIE)</w:t>
            </w:r>
          </w:p>
        </w:tc>
        <w:tc>
          <w:tcPr>
            <w:tcW w:w="3771" w:type="dxa"/>
            <w:vAlign w:val="center"/>
          </w:tcPr>
          <w:p w:rsidR="00310B46" w:rsidRPr="00310B46" w:rsidRDefault="00310B46" w:rsidP="00310B46">
            <w:pPr>
              <w:spacing w:before="60" w:after="60" w:line="200" w:lineRule="exact"/>
              <w:jc w:val="left"/>
              <w:rPr>
                <w:rFonts w:eastAsia="SimSun"/>
                <w:sz w:val="18"/>
                <w:szCs w:val="18"/>
                <w:lang w:val="en-US"/>
              </w:rPr>
            </w:pPr>
            <w:r w:rsidRPr="00310B46">
              <w:rPr>
                <w:rFonts w:eastAsia="SimSun"/>
                <w:sz w:val="18"/>
                <w:szCs w:val="18"/>
                <w:lang w:val="en-US"/>
              </w:rPr>
              <w:t xml:space="preserve">17, </w:t>
            </w:r>
            <w:proofErr w:type="spellStart"/>
            <w:r w:rsidRPr="00310B46">
              <w:rPr>
                <w:rFonts w:eastAsia="SimSun"/>
                <w:sz w:val="18"/>
                <w:szCs w:val="18"/>
                <w:lang w:val="en-US"/>
              </w:rPr>
              <w:t>Irtyshskiy</w:t>
            </w:r>
            <w:proofErr w:type="spellEnd"/>
            <w:r w:rsidRPr="00310B46">
              <w:rPr>
                <w:rFonts w:eastAsia="SimSun"/>
                <w:sz w:val="18"/>
                <w:szCs w:val="18"/>
                <w:lang w:val="en-US"/>
              </w:rPr>
              <w:t xml:space="preserve"> </w:t>
            </w:r>
            <w:proofErr w:type="spellStart"/>
            <w:r w:rsidRPr="00310B46">
              <w:rPr>
                <w:rFonts w:eastAsia="SimSun"/>
                <w:sz w:val="18"/>
                <w:szCs w:val="18"/>
                <w:lang w:val="en-US"/>
              </w:rPr>
              <w:t>proezd</w:t>
            </w:r>
            <w:proofErr w:type="spellEnd"/>
            <w:r w:rsidRPr="00310B46">
              <w:rPr>
                <w:rFonts w:eastAsia="SimSun"/>
                <w:sz w:val="18"/>
                <w:szCs w:val="18"/>
                <w:lang w:val="en-US"/>
              </w:rPr>
              <w:br/>
              <w:t>680006 Khabarovsk</w:t>
            </w:r>
            <w:r w:rsidRPr="00310B46">
              <w:rPr>
                <w:rFonts w:eastAsia="SimSun"/>
                <w:sz w:val="18"/>
                <w:szCs w:val="18"/>
                <w:lang w:val="en-US"/>
              </w:rPr>
              <w:br/>
              <w:t>Russian Federation  </w:t>
            </w:r>
          </w:p>
        </w:tc>
        <w:tc>
          <w:tcPr>
            <w:tcW w:w="3190" w:type="dxa"/>
            <w:vAlign w:val="center"/>
          </w:tcPr>
          <w:p w:rsidR="00310B46" w:rsidRPr="00310B46" w:rsidRDefault="00310B46" w:rsidP="00310B46">
            <w:pPr>
              <w:spacing w:before="60" w:after="60" w:line="200" w:lineRule="exact"/>
              <w:jc w:val="left"/>
              <w:rPr>
                <w:rFonts w:eastAsia="SimSun"/>
                <w:sz w:val="18"/>
                <w:szCs w:val="18"/>
                <w:lang w:val="en-US"/>
              </w:rPr>
            </w:pPr>
            <w:r w:rsidRPr="00310B46">
              <w:rPr>
                <w:rFonts w:eastAsia="SimSun"/>
                <w:sz w:val="18"/>
                <w:szCs w:val="18"/>
                <w:lang w:val="en-US"/>
              </w:rPr>
              <w:t>TF : +7 421 2744000</w:t>
            </w:r>
            <w:r w:rsidRPr="00310B46">
              <w:rPr>
                <w:rFonts w:eastAsia="SimSun"/>
                <w:sz w:val="18"/>
                <w:szCs w:val="18"/>
                <w:lang w:val="en-US"/>
              </w:rPr>
              <w:br/>
              <w:t>FAX : +7 421 2744000</w:t>
            </w:r>
            <w:r w:rsidRPr="00310B46">
              <w:rPr>
                <w:rFonts w:eastAsia="SimSun"/>
                <w:sz w:val="18"/>
                <w:szCs w:val="18"/>
                <w:lang w:val="en-US"/>
              </w:rPr>
              <w:br/>
              <w:t>EMAIL : info@rfc-fefa.ru  </w:t>
            </w:r>
          </w:p>
        </w:tc>
      </w:tr>
    </w:tbl>
    <w:p w:rsidR="00310B46" w:rsidRPr="00310B46" w:rsidRDefault="00310B46" w:rsidP="00310B46">
      <w:pPr>
        <w:spacing w:before="0" w:line="40" w:lineRule="exact"/>
        <w:rPr>
          <w:rFonts w:eastAsia="SimSun"/>
          <w:sz w:val="4"/>
          <w:szCs w:val="4"/>
        </w:rPr>
      </w:pPr>
    </w:p>
    <w:tbl>
      <w:tblPr>
        <w:tblStyle w:val="TableGrid"/>
        <w:tblW w:w="9281" w:type="dxa"/>
        <w:tblLayout w:type="fixed"/>
        <w:tblLook w:val="04A0" w:firstRow="1" w:lastRow="0" w:firstColumn="1" w:lastColumn="0" w:noHBand="0" w:noVBand="1"/>
      </w:tblPr>
      <w:tblGrid>
        <w:gridCol w:w="1480"/>
        <w:gridCol w:w="2212"/>
        <w:gridCol w:w="2127"/>
        <w:gridCol w:w="980"/>
        <w:gridCol w:w="2482"/>
      </w:tblGrid>
      <w:tr w:rsidR="00310B46" w:rsidRPr="00310B46" w:rsidTr="00310B46">
        <w:tc>
          <w:tcPr>
            <w:tcW w:w="1480" w:type="dxa"/>
            <w:tcBorders>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Coordonnées</w:t>
            </w:r>
            <w:proofErr w:type="spellEnd"/>
            <w:r w:rsidRPr="00310B46">
              <w:rPr>
                <w:rFonts w:eastAsia="SimSun"/>
                <w:b/>
                <w:bCs/>
                <w:lang w:val="en-US"/>
              </w:rPr>
              <w:br/>
            </w:r>
            <w:proofErr w:type="spellStart"/>
            <w:r w:rsidRPr="00310B46">
              <w:rPr>
                <w:rFonts w:eastAsia="SimSun"/>
                <w:b/>
                <w:bCs/>
                <w:lang w:val="en-US"/>
              </w:rPr>
              <w:t>géographiques</w:t>
            </w:r>
            <w:proofErr w:type="spellEnd"/>
          </w:p>
        </w:tc>
        <w:tc>
          <w:tcPr>
            <w:tcW w:w="2212"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 xml:space="preserve">Types de </w:t>
            </w:r>
            <w:proofErr w:type="spellStart"/>
            <w:r w:rsidRPr="00310B46">
              <w:rPr>
                <w:rFonts w:eastAsia="SimSun"/>
                <w:b/>
                <w:bCs/>
                <w:lang w:val="en-US"/>
              </w:rPr>
              <w:t>mesures</w:t>
            </w:r>
            <w:proofErr w:type="spellEnd"/>
          </w:p>
        </w:tc>
        <w:tc>
          <w:tcPr>
            <w:tcW w:w="2127"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fr-FR"/>
              </w:rPr>
            </w:pPr>
            <w:r w:rsidRPr="00310B46">
              <w:rPr>
                <w:rFonts w:eastAsia="SimSun"/>
                <w:b/>
                <w:bCs/>
                <w:lang w:val="fr-FR"/>
              </w:rPr>
              <w:t>Gammes de</w:t>
            </w:r>
            <w:r w:rsidRPr="00310B46">
              <w:rPr>
                <w:rFonts w:eastAsia="SimSun"/>
                <w:b/>
                <w:bCs/>
                <w:lang w:val="fr-FR"/>
              </w:rPr>
              <w:br/>
              <w:t>fréquences pour</w:t>
            </w:r>
            <w:r w:rsidRPr="00310B46">
              <w:rPr>
                <w:rFonts w:eastAsia="SimSun"/>
                <w:b/>
                <w:bCs/>
                <w:lang w:val="fr-FR"/>
              </w:rPr>
              <w:br/>
              <w:t>chaque mesure</w:t>
            </w:r>
          </w:p>
        </w:tc>
        <w:tc>
          <w:tcPr>
            <w:tcW w:w="980" w:type="dxa"/>
            <w:tcBorders>
              <w:left w:val="single" w:sz="4" w:space="0" w:color="auto"/>
              <w:bottom w:val="single" w:sz="4" w:space="0" w:color="auto"/>
              <w:right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proofErr w:type="spellStart"/>
            <w:r w:rsidRPr="00310B46">
              <w:rPr>
                <w:rFonts w:eastAsia="SimSun"/>
                <w:b/>
                <w:bCs/>
                <w:lang w:val="en-US"/>
              </w:rPr>
              <w:t>Heures</w:t>
            </w:r>
            <w:proofErr w:type="spellEnd"/>
            <w:r w:rsidRPr="00310B46">
              <w:rPr>
                <w:rFonts w:eastAsia="SimSun"/>
                <w:b/>
                <w:bCs/>
                <w:lang w:val="en-US"/>
              </w:rPr>
              <w:br/>
              <w:t>de</w:t>
            </w:r>
            <w:r w:rsidRPr="00310B46">
              <w:rPr>
                <w:rFonts w:eastAsia="SimSun"/>
                <w:b/>
                <w:bCs/>
                <w:lang w:val="en-US"/>
              </w:rPr>
              <w:br/>
              <w:t>service</w:t>
            </w:r>
          </w:p>
        </w:tc>
        <w:tc>
          <w:tcPr>
            <w:tcW w:w="2482" w:type="dxa"/>
            <w:tcBorders>
              <w:left w:val="single" w:sz="4" w:space="0" w:color="auto"/>
              <w:bottom w:val="single" w:sz="4" w:space="0" w:color="auto"/>
            </w:tcBorders>
            <w:shd w:val="clear" w:color="auto" w:fill="D9D9D9"/>
            <w:vAlign w:val="center"/>
          </w:tcPr>
          <w:p w:rsidR="00310B46" w:rsidRPr="00310B46" w:rsidRDefault="00310B46" w:rsidP="00310B46">
            <w:pPr>
              <w:spacing w:before="60" w:after="60" w:line="220" w:lineRule="exact"/>
              <w:jc w:val="center"/>
              <w:rPr>
                <w:rFonts w:eastAsia="SimSun"/>
                <w:b/>
                <w:bCs/>
                <w:lang w:val="en-US"/>
              </w:rPr>
            </w:pPr>
            <w:r w:rsidRPr="00310B46">
              <w:rPr>
                <w:rFonts w:eastAsia="SimSun"/>
                <w:b/>
                <w:bCs/>
                <w:lang w:val="en-US"/>
              </w:rPr>
              <w:t>Observations</w:t>
            </w:r>
          </w:p>
        </w:tc>
      </w:tr>
      <w:tr w:rsidR="00310B46" w:rsidRPr="00310B46" w:rsidTr="00844D48">
        <w:tc>
          <w:tcPr>
            <w:tcW w:w="1480" w:type="dxa"/>
            <w:tcBorders>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42°49'53''N</w:t>
            </w:r>
            <w:r w:rsidRPr="00310B46">
              <w:rPr>
                <w:rFonts w:eastAsia="SimSun"/>
                <w:sz w:val="18"/>
                <w:szCs w:val="18"/>
                <w:lang w:val="en-US"/>
              </w:rPr>
              <w:br/>
              <w:t>131°18'51''E</w:t>
            </w:r>
          </w:p>
        </w:tc>
        <w:tc>
          <w:tcPr>
            <w:tcW w:w="2212" w:type="dxa"/>
            <w:tcBorders>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proofErr w:type="spellStart"/>
            <w:r w:rsidRPr="00310B46">
              <w:rPr>
                <w:rFonts w:eastAsia="SimSun" w:cs="Calibri"/>
                <w:sz w:val="18"/>
                <w:szCs w:val="18"/>
              </w:rPr>
              <w:t>Mesures</w:t>
            </w:r>
            <w:proofErr w:type="spellEnd"/>
            <w:r w:rsidRPr="00310B46">
              <w:rPr>
                <w:rFonts w:eastAsia="SimSun" w:cs="Calibri"/>
                <w:sz w:val="18"/>
                <w:szCs w:val="18"/>
              </w:rPr>
              <w:t xml:space="preserve"> de </w:t>
            </w:r>
            <w:proofErr w:type="spellStart"/>
            <w:r w:rsidRPr="00310B46">
              <w:rPr>
                <w:rFonts w:eastAsia="SimSun" w:cs="Calibri"/>
                <w:sz w:val="18"/>
                <w:szCs w:val="18"/>
              </w:rPr>
              <w:t>fréquence</w:t>
            </w:r>
            <w:proofErr w:type="spellEnd"/>
            <w:r w:rsidRPr="00310B46">
              <w:rPr>
                <w:rFonts w:eastAsia="SimSun" w:cs="Calibri"/>
                <w:sz w:val="18"/>
                <w:szCs w:val="18"/>
              </w:rPr>
              <w:t xml:space="preserve">  </w:t>
            </w:r>
          </w:p>
        </w:tc>
        <w:tc>
          <w:tcPr>
            <w:tcW w:w="2127" w:type="dxa"/>
            <w:tcBorders>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H24</w:t>
            </w:r>
          </w:p>
        </w:tc>
        <w:tc>
          <w:tcPr>
            <w:tcW w:w="2482" w:type="dxa"/>
            <w:tcBorders>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p>
        </w:tc>
      </w:tr>
      <w:tr w:rsidR="00310B46" w:rsidRPr="00310B46" w:rsidTr="00844D48">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42°49'53''N</w:t>
            </w:r>
            <w:r w:rsidRPr="00310B46">
              <w:rPr>
                <w:rFonts w:eastAsia="SimSun"/>
                <w:sz w:val="18"/>
                <w:szCs w:val="18"/>
                <w:lang w:val="en-US"/>
              </w:rPr>
              <w:br/>
              <w:t>131°18'51''E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 d'intensité de champ ou de puissance surfacique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top w:val="dashed" w:sz="6" w:space="0" w:color="1F59A2"/>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p>
        </w:tc>
      </w:tr>
      <w:tr w:rsidR="00310B46" w:rsidRPr="004712B3" w:rsidTr="00844D48">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42°49'53''N</w:t>
            </w:r>
            <w:r w:rsidRPr="00310B46">
              <w:rPr>
                <w:rFonts w:eastAsia="SimSun"/>
                <w:sz w:val="18"/>
                <w:szCs w:val="18"/>
                <w:lang w:val="en-US"/>
              </w:rPr>
              <w:br/>
              <w:t>131°18'51''E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w:t>
            </w:r>
            <w:r w:rsidRPr="00310B46">
              <w:rPr>
                <w:rFonts w:eastAsia="SimSun" w:cs="Calibri"/>
                <w:sz w:val="18"/>
                <w:szCs w:val="18"/>
                <w:lang w:val="fr-FR"/>
              </w:rPr>
              <w:br/>
              <w:t>radiogoniométriques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- 100 kHz  </w:t>
            </w:r>
          </w:p>
        </w:tc>
        <w:tc>
          <w:tcPr>
            <w:tcW w:w="980" w:type="dxa"/>
            <w:tcBorders>
              <w:top w:val="dashed" w:sz="6" w:space="0" w:color="1F59A2"/>
              <w:bottom w:val="dashed" w:sz="6" w:space="0" w:color="1F59A2"/>
              <w:right w:val="single" w:sz="4" w:space="0" w:color="auto"/>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lang w:val="fr-FR"/>
              </w:rPr>
              <w:t>H24</w:t>
            </w:r>
          </w:p>
        </w:tc>
        <w:tc>
          <w:tcPr>
            <w:tcW w:w="2482" w:type="dxa"/>
            <w:tcBorders>
              <w:top w:val="dashed" w:sz="6" w:space="0" w:color="1F59A2"/>
              <w:left w:val="single" w:sz="4" w:space="0" w:color="auto"/>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Deux antennes doublet magnétiques - cadres à plusieurs spires avec noyaux en ferrite. La longueur effective de l'antenne supérieure à 0,5 m. Polarisation verticale.  </w:t>
            </w:r>
          </w:p>
        </w:tc>
      </w:tr>
      <w:tr w:rsidR="00310B46" w:rsidRPr="004712B3" w:rsidTr="00844D48">
        <w:tblPrEx>
          <w:tblBorders>
            <w:insideH w:val="dashed" w:sz="6" w:space="0" w:color="1F59A2"/>
          </w:tblBorders>
        </w:tblPrEx>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42°49'53''N</w:t>
            </w:r>
            <w:r w:rsidRPr="00310B46">
              <w:rPr>
                <w:rFonts w:eastAsia="SimSun"/>
                <w:sz w:val="18"/>
                <w:szCs w:val="18"/>
                <w:lang w:val="en-US"/>
              </w:rPr>
              <w:br/>
              <w:t>131°18'51''E</w:t>
            </w:r>
          </w:p>
        </w:tc>
        <w:tc>
          <w:tcPr>
            <w:tcW w:w="2212"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cs="Calibri"/>
                <w:sz w:val="18"/>
                <w:szCs w:val="18"/>
                <w:lang w:val="fr-FR"/>
              </w:rPr>
            </w:pPr>
            <w:r w:rsidRPr="00310B46">
              <w:rPr>
                <w:rFonts w:eastAsia="SimSun" w:cs="Calibri"/>
                <w:sz w:val="18"/>
                <w:szCs w:val="18"/>
                <w:lang w:val="fr-FR"/>
              </w:rPr>
              <w:t>Mesures</w:t>
            </w:r>
            <w:r w:rsidRPr="00310B46">
              <w:rPr>
                <w:rFonts w:eastAsia="SimSun" w:cs="Calibri"/>
                <w:sz w:val="18"/>
                <w:szCs w:val="18"/>
                <w:lang w:val="fr-FR"/>
              </w:rPr>
              <w:br/>
              <w:t>radiogoniométriques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100 kHz - 1 MHz  </w:t>
            </w:r>
          </w:p>
        </w:tc>
        <w:tc>
          <w:tcPr>
            <w:tcW w:w="980"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sz w:val="18"/>
                <w:szCs w:val="18"/>
                <w:lang w:val="fr-FR"/>
              </w:rPr>
            </w:pPr>
            <w:r w:rsidRPr="00310B46">
              <w:rPr>
                <w:rFonts w:eastAsia="SimSun" w:cs="Calibri"/>
                <w:sz w:val="18"/>
                <w:szCs w:val="18"/>
                <w:lang w:val="fr-FR"/>
              </w:rPr>
              <w:t>H24</w:t>
            </w:r>
          </w:p>
        </w:tc>
        <w:tc>
          <w:tcPr>
            <w:tcW w:w="248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Deux antennes doublet magnétiques - cadres à trois spires d'un diamètre de 3 m. La longueur effective de l'antenne supérieure à 1,5 m. Polarisation verticale.  </w:t>
            </w:r>
          </w:p>
        </w:tc>
      </w:tr>
      <w:tr w:rsidR="00310B46" w:rsidRPr="004712B3" w:rsidTr="00844D48">
        <w:tblPrEx>
          <w:tblBorders>
            <w:insideH w:val="dashed" w:sz="6" w:space="0" w:color="1F59A2"/>
          </w:tblBorders>
        </w:tblPrEx>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42°49'53''N</w:t>
            </w:r>
            <w:r w:rsidRPr="00310B46">
              <w:rPr>
                <w:rFonts w:eastAsia="SimSun"/>
                <w:sz w:val="18"/>
                <w:szCs w:val="18"/>
                <w:lang w:val="en-US"/>
              </w:rPr>
              <w:br/>
              <w:t>131°18'51''E</w:t>
            </w:r>
          </w:p>
        </w:tc>
        <w:tc>
          <w:tcPr>
            <w:tcW w:w="2212"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cs="Calibri"/>
                <w:sz w:val="18"/>
                <w:szCs w:val="18"/>
                <w:lang w:val="fr-FR"/>
              </w:rPr>
            </w:pPr>
            <w:r w:rsidRPr="00310B46">
              <w:rPr>
                <w:rFonts w:eastAsia="SimSun" w:cs="Calibri"/>
                <w:sz w:val="18"/>
                <w:szCs w:val="18"/>
                <w:lang w:val="fr-FR"/>
              </w:rPr>
              <w:t>Mesures</w:t>
            </w:r>
            <w:r w:rsidRPr="00310B46">
              <w:rPr>
                <w:rFonts w:eastAsia="SimSun" w:cs="Calibri"/>
                <w:sz w:val="18"/>
                <w:szCs w:val="18"/>
                <w:lang w:val="fr-FR"/>
              </w:rPr>
              <w:br/>
              <w:t>radiogoniométriques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 MHz - 30 MHz  </w:t>
            </w:r>
          </w:p>
        </w:tc>
        <w:tc>
          <w:tcPr>
            <w:tcW w:w="980" w:type="dxa"/>
            <w:tcBorders>
              <w:top w:val="dashed" w:sz="6" w:space="0" w:color="1F59A2"/>
              <w:bottom w:val="dashed" w:sz="6" w:space="0" w:color="1F59A2"/>
            </w:tcBorders>
            <w:vAlign w:val="center"/>
          </w:tcPr>
          <w:p w:rsidR="00310B46" w:rsidRPr="00310B46" w:rsidRDefault="00310B46" w:rsidP="00310B46">
            <w:pPr>
              <w:spacing w:before="0" w:after="60" w:line="200" w:lineRule="exact"/>
              <w:jc w:val="left"/>
              <w:rPr>
                <w:rFonts w:eastAsia="SimSun" w:cs="Calibri"/>
                <w:sz w:val="18"/>
                <w:szCs w:val="18"/>
                <w:lang w:val="fr-FR"/>
              </w:rPr>
            </w:pPr>
            <w:r w:rsidRPr="00310B46">
              <w:rPr>
                <w:rFonts w:eastAsia="SimSun" w:cs="Calibri"/>
                <w:sz w:val="18"/>
                <w:szCs w:val="18"/>
                <w:lang w:val="fr-FR"/>
              </w:rPr>
              <w:t>H24</w:t>
            </w:r>
          </w:p>
        </w:tc>
        <w:tc>
          <w:tcPr>
            <w:tcW w:w="248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17 antennes sur la base de dipôles asymétriques verticaux d'une hauteur de 11,93 m. Polarisation verticale.  </w:t>
            </w:r>
          </w:p>
        </w:tc>
      </w:tr>
      <w:tr w:rsidR="00310B46" w:rsidRPr="004712B3" w:rsidTr="00844D48">
        <w:tblPrEx>
          <w:tblBorders>
            <w:insideH w:val="dashed" w:sz="6" w:space="0" w:color="1F59A2"/>
          </w:tblBorders>
        </w:tblPrEx>
        <w:tc>
          <w:tcPr>
            <w:tcW w:w="14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42°49'53''N</w:t>
            </w:r>
            <w:r w:rsidRPr="00310B46">
              <w:rPr>
                <w:rFonts w:eastAsia="SimSun"/>
                <w:sz w:val="18"/>
                <w:szCs w:val="18"/>
                <w:lang w:val="en-US"/>
              </w:rPr>
              <w:br/>
              <w:t>131°18'51''E</w:t>
            </w:r>
          </w:p>
        </w:tc>
        <w:tc>
          <w:tcPr>
            <w:tcW w:w="221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Mesures de largeur</w:t>
            </w:r>
            <w:r w:rsidRPr="00310B46">
              <w:rPr>
                <w:rFonts w:eastAsia="SimSun" w:cs="Calibri"/>
                <w:sz w:val="18"/>
                <w:szCs w:val="18"/>
                <w:lang w:val="fr-FR"/>
              </w:rPr>
              <w:br/>
              <w:t>de bande  </w:t>
            </w:r>
          </w:p>
        </w:tc>
        <w:tc>
          <w:tcPr>
            <w:tcW w:w="2127"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bottom w:val="dashed" w:sz="6" w:space="0" w:color="1F59A2"/>
            </w:tcBorders>
            <w:vAlign w:val="center"/>
          </w:tcPr>
          <w:p w:rsidR="00310B46" w:rsidRPr="00310B46" w:rsidRDefault="00310B46" w:rsidP="00310B46">
            <w:pPr>
              <w:spacing w:before="60" w:after="60" w:line="200" w:lineRule="exact"/>
              <w:jc w:val="left"/>
              <w:rPr>
                <w:rFonts w:eastAsia="SimSun" w:cs="Calibri"/>
                <w:sz w:val="18"/>
                <w:szCs w:val="18"/>
                <w:lang w:val="fr-CH"/>
              </w:rPr>
            </w:pPr>
            <w:r w:rsidRPr="00310B46">
              <w:rPr>
                <w:rFonts w:eastAsia="SimSun" w:cs="Calibri"/>
                <w:sz w:val="18"/>
                <w:szCs w:val="18"/>
                <w:lang w:val="fr-CH"/>
              </w:rPr>
              <w:t>Conformément à la Recommandation UIT-R SM.443-4.  </w:t>
            </w:r>
          </w:p>
        </w:tc>
      </w:tr>
      <w:tr w:rsidR="00310B46" w:rsidRPr="00310B46" w:rsidTr="00844D48">
        <w:tblPrEx>
          <w:tblBorders>
            <w:insideH w:val="dashed" w:sz="6" w:space="0" w:color="1F59A2"/>
          </w:tblBorders>
        </w:tblPrEx>
        <w:tc>
          <w:tcPr>
            <w:tcW w:w="1480" w:type="dxa"/>
            <w:tcBorders>
              <w:top w:val="dashed" w:sz="6" w:space="0" w:color="1F59A2"/>
              <w:bottom w:val="nil"/>
            </w:tcBorders>
            <w:vAlign w:val="center"/>
          </w:tcPr>
          <w:p w:rsidR="00310B46" w:rsidRPr="00310B46" w:rsidRDefault="00310B46" w:rsidP="00310B46">
            <w:pPr>
              <w:spacing w:before="60" w:after="60" w:line="200" w:lineRule="exact"/>
              <w:jc w:val="right"/>
              <w:rPr>
                <w:rFonts w:eastAsia="SimSun"/>
                <w:sz w:val="18"/>
                <w:szCs w:val="18"/>
                <w:lang w:val="en-US"/>
              </w:rPr>
            </w:pPr>
            <w:r w:rsidRPr="00310B46">
              <w:rPr>
                <w:rFonts w:eastAsia="SimSun"/>
                <w:sz w:val="18"/>
                <w:szCs w:val="18"/>
                <w:lang w:val="en-US"/>
              </w:rPr>
              <w:t>42°49'53''N</w:t>
            </w:r>
            <w:r w:rsidRPr="00310B46">
              <w:rPr>
                <w:rFonts w:eastAsia="SimSun"/>
                <w:sz w:val="18"/>
                <w:szCs w:val="18"/>
                <w:lang w:val="en-US"/>
              </w:rPr>
              <w:br/>
              <w:t>131°18'51''E</w:t>
            </w:r>
          </w:p>
        </w:tc>
        <w:tc>
          <w:tcPr>
            <w:tcW w:w="2212"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lang w:val="fr-FR"/>
              </w:rPr>
            </w:pPr>
            <w:r w:rsidRPr="00310B46">
              <w:rPr>
                <w:rFonts w:eastAsia="SimSun" w:cs="Calibri"/>
                <w:sz w:val="18"/>
                <w:szCs w:val="18"/>
                <w:lang w:val="fr-FR"/>
              </w:rPr>
              <w:t>Relevés automatiques du degré d'occupation du spectre  </w:t>
            </w:r>
          </w:p>
        </w:tc>
        <w:tc>
          <w:tcPr>
            <w:tcW w:w="2127"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rPr>
            </w:pPr>
            <w:r w:rsidRPr="00310B46">
              <w:rPr>
                <w:rFonts w:eastAsia="SimSun" w:cs="Calibri"/>
                <w:sz w:val="18"/>
                <w:szCs w:val="18"/>
              </w:rPr>
              <w:t>10 kHz - 30 MHz  </w:t>
            </w:r>
          </w:p>
        </w:tc>
        <w:tc>
          <w:tcPr>
            <w:tcW w:w="980"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sz w:val="18"/>
                <w:szCs w:val="18"/>
                <w:lang w:val="fr-FR"/>
              </w:rPr>
            </w:pPr>
            <w:r w:rsidRPr="00310B46">
              <w:rPr>
                <w:rFonts w:eastAsia="SimSun" w:cs="Calibri"/>
                <w:sz w:val="18"/>
                <w:szCs w:val="18"/>
              </w:rPr>
              <w:t>H24</w:t>
            </w:r>
          </w:p>
        </w:tc>
        <w:tc>
          <w:tcPr>
            <w:tcW w:w="2482" w:type="dxa"/>
            <w:tcBorders>
              <w:top w:val="dashed" w:sz="6" w:space="0" w:color="1F59A2"/>
              <w:bottom w:val="nil"/>
            </w:tcBorders>
            <w:vAlign w:val="center"/>
          </w:tcPr>
          <w:p w:rsidR="00310B46" w:rsidRPr="00310B46" w:rsidRDefault="00310B46" w:rsidP="00310B46">
            <w:pPr>
              <w:spacing w:before="60" w:after="60" w:line="200" w:lineRule="exact"/>
              <w:jc w:val="left"/>
              <w:rPr>
                <w:rFonts w:eastAsia="SimSun" w:cs="Calibri"/>
                <w:sz w:val="18"/>
                <w:szCs w:val="18"/>
                <w:lang w:val="fr-CH"/>
              </w:rPr>
            </w:pPr>
          </w:p>
        </w:tc>
      </w:tr>
      <w:tr w:rsidR="00310B46" w:rsidRPr="00310B46" w:rsidTr="00844D48">
        <w:tblPrEx>
          <w:tblBorders>
            <w:insideH w:val="dashed" w:sz="6" w:space="0" w:color="1F59A2"/>
          </w:tblBorders>
        </w:tblPrEx>
        <w:tc>
          <w:tcPr>
            <w:tcW w:w="1480" w:type="dxa"/>
            <w:tcBorders>
              <w:top w:val="nil"/>
            </w:tcBorders>
            <w:vAlign w:val="center"/>
          </w:tcPr>
          <w:p w:rsidR="00310B46" w:rsidRPr="00310B46" w:rsidRDefault="00310B46" w:rsidP="00310B46">
            <w:pPr>
              <w:spacing w:before="0" w:line="40" w:lineRule="exact"/>
              <w:jc w:val="center"/>
              <w:rPr>
                <w:rFonts w:eastAsia="SimSun"/>
                <w:b/>
                <w:bCs/>
                <w:lang w:val="fr-FR"/>
              </w:rPr>
            </w:pPr>
          </w:p>
        </w:tc>
        <w:tc>
          <w:tcPr>
            <w:tcW w:w="2212" w:type="dxa"/>
            <w:tcBorders>
              <w:top w:val="nil"/>
            </w:tcBorders>
            <w:vAlign w:val="center"/>
          </w:tcPr>
          <w:p w:rsidR="00310B46" w:rsidRPr="00310B46" w:rsidRDefault="00310B46" w:rsidP="00310B46">
            <w:pPr>
              <w:spacing w:before="0" w:line="40" w:lineRule="exact"/>
              <w:jc w:val="center"/>
              <w:rPr>
                <w:rFonts w:ascii="Verdana" w:eastAsia="SimSun" w:hAnsi="Verdana"/>
                <w:sz w:val="18"/>
                <w:szCs w:val="18"/>
                <w:lang w:val="fr-FR"/>
              </w:rPr>
            </w:pPr>
          </w:p>
        </w:tc>
        <w:tc>
          <w:tcPr>
            <w:tcW w:w="2127" w:type="dxa"/>
            <w:tcBorders>
              <w:top w:val="nil"/>
            </w:tcBorders>
            <w:vAlign w:val="center"/>
          </w:tcPr>
          <w:p w:rsidR="00310B46" w:rsidRPr="00310B46" w:rsidRDefault="00310B46" w:rsidP="00310B46">
            <w:pPr>
              <w:spacing w:before="0" w:line="40" w:lineRule="exact"/>
              <w:jc w:val="center"/>
              <w:rPr>
                <w:rFonts w:eastAsia="SimSun"/>
                <w:lang w:val="fr-FR"/>
              </w:rPr>
            </w:pPr>
          </w:p>
        </w:tc>
        <w:tc>
          <w:tcPr>
            <w:tcW w:w="980" w:type="dxa"/>
            <w:tcBorders>
              <w:top w:val="nil"/>
            </w:tcBorders>
            <w:vAlign w:val="center"/>
          </w:tcPr>
          <w:p w:rsidR="00310B46" w:rsidRPr="00310B46" w:rsidRDefault="00310B46" w:rsidP="00310B46">
            <w:pPr>
              <w:spacing w:before="0" w:line="40" w:lineRule="exact"/>
              <w:jc w:val="center"/>
              <w:rPr>
                <w:rFonts w:eastAsia="SimSun"/>
                <w:lang w:val="fr-FR"/>
              </w:rPr>
            </w:pPr>
          </w:p>
        </w:tc>
        <w:tc>
          <w:tcPr>
            <w:tcW w:w="2482" w:type="dxa"/>
            <w:tcBorders>
              <w:top w:val="nil"/>
            </w:tcBorders>
            <w:vAlign w:val="center"/>
          </w:tcPr>
          <w:p w:rsidR="00310B46" w:rsidRPr="00310B46" w:rsidRDefault="00310B46" w:rsidP="00310B46">
            <w:pPr>
              <w:spacing w:before="0" w:line="40" w:lineRule="exact"/>
              <w:jc w:val="center"/>
              <w:rPr>
                <w:rFonts w:eastAsia="SimSun"/>
                <w:lang w:val="fr-FR"/>
              </w:rPr>
            </w:pPr>
          </w:p>
        </w:tc>
      </w:tr>
    </w:tbl>
    <w:p w:rsidR="00310B46" w:rsidRPr="00310B46" w:rsidRDefault="00310B46" w:rsidP="00310B46">
      <w:pPr>
        <w:spacing w:before="0"/>
        <w:rPr>
          <w:rFonts w:eastAsia="SimSun"/>
          <w:lang w:val="fr-FR"/>
        </w:rPr>
      </w:pPr>
    </w:p>
    <w:p w:rsidR="00310B46" w:rsidRDefault="00310B46">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FR"/>
        </w:rPr>
      </w:pPr>
      <w:r>
        <w:rPr>
          <w:rFonts w:cs="Arial"/>
          <w:lang w:val="fr-FR"/>
        </w:rPr>
        <w:br w:type="page"/>
      </w:r>
    </w:p>
    <w:p w:rsidR="00844D48" w:rsidRPr="00844D48" w:rsidRDefault="00844D48" w:rsidP="00844D48">
      <w:pPr>
        <w:pStyle w:val="Heading20"/>
        <w:spacing w:before="240"/>
        <w:rPr>
          <w:sz w:val="28"/>
          <w:szCs w:val="28"/>
          <w:lang w:val="fr-CH"/>
        </w:rPr>
      </w:pPr>
      <w:bookmarkStart w:id="96" w:name="_Toc435101749"/>
      <w:r w:rsidRPr="00844D48">
        <w:rPr>
          <w:sz w:val="28"/>
          <w:szCs w:val="28"/>
          <w:lang w:val="fr-CH"/>
        </w:rPr>
        <w:lastRenderedPageBreak/>
        <w:t xml:space="preserve">Liste des numéros identificateurs d'entités émettrices pour </w:t>
      </w:r>
      <w:r w:rsidRPr="00844D48">
        <w:rPr>
          <w:sz w:val="28"/>
          <w:szCs w:val="28"/>
          <w:lang w:val="fr-CH"/>
        </w:rPr>
        <w:br/>
        <w:t xml:space="preserve">les cartes internationales de facturation des télécommunications </w:t>
      </w:r>
      <w:r w:rsidRPr="00844D48">
        <w:rPr>
          <w:sz w:val="28"/>
          <w:szCs w:val="28"/>
          <w:lang w:val="fr-CH"/>
        </w:rPr>
        <w:br/>
        <w:t xml:space="preserve">(selon la Recommandation UIT-T E.118 (05/2006)) </w:t>
      </w:r>
      <w:r w:rsidRPr="00844D48">
        <w:rPr>
          <w:sz w:val="28"/>
          <w:szCs w:val="28"/>
          <w:lang w:val="fr-CH"/>
        </w:rPr>
        <w:br/>
        <w:t>(Situation au 15 Novembre 2013)</w:t>
      </w:r>
      <w:bookmarkEnd w:id="96"/>
    </w:p>
    <w:p w:rsidR="00844D48" w:rsidRPr="00340E36" w:rsidRDefault="00844D48" w:rsidP="00844D48">
      <w:pPr>
        <w:tabs>
          <w:tab w:val="left" w:pos="720"/>
        </w:tabs>
        <w:spacing w:before="0"/>
        <w:jc w:val="center"/>
        <w:rPr>
          <w:rFonts w:cs="Arial"/>
          <w:lang w:val="fr-FR"/>
        </w:rPr>
      </w:pPr>
      <w:r w:rsidRPr="00340E36">
        <w:rPr>
          <w:rFonts w:cs="Arial"/>
          <w:lang w:val="fr-FR"/>
        </w:rPr>
        <w:t>(Annexe au Bulletin d'exploitation de l'UIT N° 1040</w:t>
      </w:r>
      <w:r>
        <w:rPr>
          <w:rFonts w:cs="Arial"/>
          <w:lang w:val="fr-FR"/>
        </w:rPr>
        <w:t xml:space="preserve"> – 15.XI.2013)</w:t>
      </w:r>
      <w:r>
        <w:rPr>
          <w:rFonts w:cs="Arial"/>
          <w:lang w:val="fr-FR"/>
        </w:rPr>
        <w:br/>
        <w:t>(Amendement N° 32</w:t>
      </w:r>
      <w:r w:rsidRPr="00340E36">
        <w:rPr>
          <w:rFonts w:cs="Arial"/>
          <w:lang w:val="fr-FR"/>
        </w:rPr>
        <w:t>)</w:t>
      </w:r>
    </w:p>
    <w:p w:rsidR="00844D48" w:rsidRPr="00AF3092" w:rsidRDefault="00844D48" w:rsidP="00844D48">
      <w:pPr>
        <w:tabs>
          <w:tab w:val="left" w:pos="1560"/>
          <w:tab w:val="left" w:pos="4140"/>
          <w:tab w:val="left" w:pos="4230"/>
        </w:tabs>
        <w:spacing w:before="0" w:after="80"/>
        <w:jc w:val="left"/>
        <w:rPr>
          <w:rFonts w:cs="Arial"/>
          <w:lang w:val="fr-FR"/>
        </w:rPr>
      </w:pPr>
      <w:proofErr w:type="spellStart"/>
      <w:r>
        <w:rPr>
          <w:rFonts w:cs="Arial"/>
          <w:b/>
          <w:bCs/>
          <w:lang w:val="fr-FR"/>
        </w:rPr>
        <w:t>Rép</w:t>
      </w:r>
      <w:proofErr w:type="spellEnd"/>
      <w:r>
        <w:rPr>
          <w:rFonts w:cs="Arial"/>
          <w:b/>
          <w:bCs/>
          <w:lang w:val="fr-FR"/>
        </w:rPr>
        <w:t xml:space="preserve"> tchèque</w:t>
      </w:r>
      <w:r w:rsidRPr="00AF3092">
        <w:rPr>
          <w:rFonts w:cs="Arial"/>
          <w:b/>
          <w:bCs/>
          <w:lang w:val="fr-FR"/>
        </w:rPr>
        <w:t xml:space="preserve"> </w:t>
      </w:r>
      <w:r w:rsidRPr="00AF3092">
        <w:rPr>
          <w:rFonts w:cs="Arial"/>
          <w:b/>
          <w:i/>
          <w:lang w:val="fr-FR"/>
        </w:rPr>
        <w:t xml:space="preserve">   </w:t>
      </w:r>
      <w:r w:rsidRPr="00AF3092">
        <w:rPr>
          <w:rFonts w:cs="Arial"/>
          <w:lang w:val="fr-FR"/>
        </w:rPr>
        <w:t xml:space="preserve"> </w:t>
      </w:r>
      <w:r w:rsidRPr="00AF3092">
        <w:rPr>
          <w:rFonts w:cs="Arial"/>
          <w:b/>
          <w:lang w:val="fr-FR"/>
        </w:rPr>
        <w:t>ADD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9"/>
        <w:gridCol w:w="2296"/>
        <w:gridCol w:w="1530"/>
        <w:gridCol w:w="2552"/>
        <w:gridCol w:w="1408"/>
      </w:tblGrid>
      <w:tr w:rsidR="00844D48" w:rsidRPr="004712B3" w:rsidTr="00844D48">
        <w:tc>
          <w:tcPr>
            <w:tcW w:w="1269" w:type="dxa"/>
            <w:tcBorders>
              <w:top w:val="single" w:sz="6" w:space="0" w:color="auto"/>
              <w:left w:val="single" w:sz="6" w:space="0" w:color="auto"/>
              <w:bottom w:val="single" w:sz="6" w:space="0" w:color="auto"/>
              <w:right w:val="single" w:sz="6" w:space="0" w:color="auto"/>
            </w:tcBorders>
            <w:vAlign w:val="center"/>
          </w:tcPr>
          <w:p w:rsidR="00844D48" w:rsidRPr="004712B3" w:rsidRDefault="00844D48" w:rsidP="00844D48">
            <w:pPr>
              <w:tabs>
                <w:tab w:val="left" w:pos="426"/>
                <w:tab w:val="left" w:pos="4140"/>
                <w:tab w:val="left" w:pos="4230"/>
              </w:tabs>
              <w:spacing w:before="40" w:after="40"/>
              <w:jc w:val="center"/>
              <w:rPr>
                <w:rFonts w:cs="Arial"/>
                <w:i/>
                <w:iCs/>
                <w:sz w:val="18"/>
                <w:szCs w:val="18"/>
                <w:lang w:val="fr-FR"/>
              </w:rPr>
            </w:pPr>
            <w:r w:rsidRPr="004712B3">
              <w:rPr>
                <w:rFonts w:cs="Arial"/>
                <w:i/>
                <w:iCs/>
                <w:sz w:val="18"/>
                <w:szCs w:val="18"/>
                <w:lang w:val="fr-FR"/>
              </w:rPr>
              <w:t>Pays/zone géographique</w:t>
            </w:r>
          </w:p>
        </w:tc>
        <w:tc>
          <w:tcPr>
            <w:tcW w:w="2296" w:type="dxa"/>
            <w:tcBorders>
              <w:top w:val="single" w:sz="6" w:space="0" w:color="auto"/>
              <w:left w:val="single" w:sz="6" w:space="0" w:color="auto"/>
              <w:bottom w:val="single" w:sz="6" w:space="0" w:color="auto"/>
              <w:right w:val="single" w:sz="6" w:space="0" w:color="auto"/>
            </w:tcBorders>
            <w:vAlign w:val="center"/>
          </w:tcPr>
          <w:p w:rsidR="00844D48" w:rsidRPr="004712B3" w:rsidRDefault="00844D48" w:rsidP="00844D48">
            <w:pPr>
              <w:tabs>
                <w:tab w:val="left" w:pos="426"/>
                <w:tab w:val="left" w:pos="4140"/>
                <w:tab w:val="left" w:pos="4230"/>
              </w:tabs>
              <w:spacing w:before="40" w:after="40"/>
              <w:jc w:val="center"/>
              <w:rPr>
                <w:rFonts w:cs="Arial"/>
                <w:i/>
                <w:iCs/>
                <w:sz w:val="18"/>
                <w:szCs w:val="18"/>
                <w:lang w:val="fr-FR"/>
              </w:rPr>
            </w:pPr>
            <w:r w:rsidRPr="004712B3">
              <w:rPr>
                <w:rFonts w:cs="Arial"/>
                <w:i/>
                <w:iCs/>
                <w:sz w:val="18"/>
                <w:szCs w:val="18"/>
                <w:lang w:val="fr-FR"/>
              </w:rPr>
              <w:t>Nom de la compagnie/</w:t>
            </w:r>
            <w:r w:rsidRPr="004712B3">
              <w:rPr>
                <w:rFonts w:cs="Arial"/>
                <w:i/>
                <w:iCs/>
                <w:sz w:val="18"/>
                <w:szCs w:val="18"/>
                <w:lang w:val="fr-FR"/>
              </w:rPr>
              <w:br/>
              <w:t>Adresse</w:t>
            </w:r>
          </w:p>
        </w:tc>
        <w:tc>
          <w:tcPr>
            <w:tcW w:w="1530" w:type="dxa"/>
            <w:tcBorders>
              <w:top w:val="single" w:sz="6" w:space="0" w:color="auto"/>
              <w:left w:val="single" w:sz="6" w:space="0" w:color="auto"/>
              <w:bottom w:val="single" w:sz="6" w:space="0" w:color="auto"/>
              <w:right w:val="single" w:sz="6" w:space="0" w:color="auto"/>
            </w:tcBorders>
            <w:vAlign w:val="center"/>
          </w:tcPr>
          <w:p w:rsidR="00844D48" w:rsidRPr="004712B3" w:rsidRDefault="00844D48" w:rsidP="00844D48">
            <w:pPr>
              <w:tabs>
                <w:tab w:val="left" w:pos="426"/>
                <w:tab w:val="left" w:pos="4140"/>
                <w:tab w:val="left" w:pos="4230"/>
              </w:tabs>
              <w:spacing w:before="40" w:after="40"/>
              <w:jc w:val="center"/>
              <w:rPr>
                <w:rFonts w:cs="Arial"/>
                <w:i/>
                <w:iCs/>
                <w:sz w:val="18"/>
                <w:szCs w:val="18"/>
                <w:lang w:val="fr-FR"/>
              </w:rPr>
            </w:pPr>
            <w:r w:rsidRPr="004712B3">
              <w:rPr>
                <w:rFonts w:cs="Arial"/>
                <w:i/>
                <w:iCs/>
                <w:sz w:val="18"/>
                <w:szCs w:val="18"/>
                <w:lang w:val="fr-FR"/>
              </w:rPr>
              <w:t>Identification d’entité émettrice</w:t>
            </w:r>
          </w:p>
        </w:tc>
        <w:tc>
          <w:tcPr>
            <w:tcW w:w="2552" w:type="dxa"/>
            <w:tcBorders>
              <w:top w:val="single" w:sz="6" w:space="0" w:color="auto"/>
              <w:left w:val="single" w:sz="6" w:space="0" w:color="auto"/>
              <w:bottom w:val="single" w:sz="6" w:space="0" w:color="auto"/>
              <w:right w:val="single" w:sz="6" w:space="0" w:color="auto"/>
            </w:tcBorders>
            <w:vAlign w:val="center"/>
          </w:tcPr>
          <w:p w:rsidR="00844D48" w:rsidRPr="004712B3" w:rsidRDefault="00844D48" w:rsidP="00844D48">
            <w:pPr>
              <w:tabs>
                <w:tab w:val="left" w:pos="426"/>
                <w:tab w:val="left" w:pos="4140"/>
                <w:tab w:val="left" w:pos="4230"/>
              </w:tabs>
              <w:spacing w:before="40" w:after="40"/>
              <w:jc w:val="center"/>
              <w:rPr>
                <w:rFonts w:cs="Arial"/>
                <w:i/>
                <w:iCs/>
                <w:sz w:val="18"/>
                <w:szCs w:val="18"/>
                <w:lang w:val="fr-FR"/>
              </w:rPr>
            </w:pPr>
            <w:r w:rsidRPr="004712B3">
              <w:rPr>
                <w:rFonts w:cs="Arial"/>
                <w:i/>
                <w:iCs/>
                <w:sz w:val="18"/>
                <w:szCs w:val="18"/>
                <w:lang w:val="fr-FR"/>
              </w:rPr>
              <w:t>Contact</w:t>
            </w:r>
          </w:p>
        </w:tc>
        <w:tc>
          <w:tcPr>
            <w:tcW w:w="1408" w:type="dxa"/>
            <w:tcBorders>
              <w:top w:val="single" w:sz="6" w:space="0" w:color="auto"/>
              <w:left w:val="single" w:sz="6" w:space="0" w:color="auto"/>
              <w:bottom w:val="single" w:sz="6" w:space="0" w:color="auto"/>
              <w:right w:val="single" w:sz="6" w:space="0" w:color="auto"/>
            </w:tcBorders>
            <w:vAlign w:val="center"/>
          </w:tcPr>
          <w:p w:rsidR="00844D48" w:rsidRPr="004712B3" w:rsidRDefault="00844D48" w:rsidP="00844D48">
            <w:pPr>
              <w:tabs>
                <w:tab w:val="left" w:pos="426"/>
                <w:tab w:val="left" w:pos="4140"/>
                <w:tab w:val="left" w:pos="4230"/>
              </w:tabs>
              <w:spacing w:before="40" w:after="40"/>
              <w:jc w:val="center"/>
              <w:rPr>
                <w:rFonts w:cs="Arial"/>
                <w:i/>
                <w:iCs/>
                <w:sz w:val="18"/>
                <w:szCs w:val="18"/>
                <w:lang w:val="fr-FR"/>
              </w:rPr>
            </w:pPr>
            <w:r w:rsidRPr="004712B3">
              <w:rPr>
                <w:rFonts w:cs="Arial"/>
                <w:i/>
                <w:iCs/>
                <w:sz w:val="18"/>
                <w:szCs w:val="18"/>
                <w:lang w:val="fr-FR"/>
              </w:rPr>
              <w:t xml:space="preserve">Date de </w:t>
            </w:r>
            <w:r w:rsidRPr="004712B3">
              <w:rPr>
                <w:rFonts w:cs="Arial"/>
                <w:i/>
                <w:iCs/>
                <w:sz w:val="18"/>
                <w:szCs w:val="18"/>
                <w:lang w:val="fr-FR"/>
              </w:rPr>
              <w:br/>
              <w:t>mise en application</w:t>
            </w:r>
          </w:p>
        </w:tc>
      </w:tr>
      <w:tr w:rsidR="00844D48" w:rsidRPr="00844D48" w:rsidTr="00844D48">
        <w:tc>
          <w:tcPr>
            <w:tcW w:w="1269" w:type="dxa"/>
            <w:tcBorders>
              <w:top w:val="single" w:sz="6" w:space="0" w:color="auto"/>
              <w:left w:val="single" w:sz="6" w:space="0" w:color="auto"/>
              <w:bottom w:val="single" w:sz="6" w:space="0" w:color="auto"/>
              <w:right w:val="single" w:sz="6" w:space="0" w:color="auto"/>
            </w:tcBorders>
          </w:tcPr>
          <w:p w:rsidR="00844D48" w:rsidRPr="004712B3" w:rsidRDefault="00844D48" w:rsidP="00844D48">
            <w:pPr>
              <w:tabs>
                <w:tab w:val="left" w:pos="426"/>
                <w:tab w:val="left" w:pos="4140"/>
                <w:tab w:val="left" w:pos="4230"/>
              </w:tabs>
              <w:spacing w:before="0"/>
              <w:jc w:val="left"/>
              <w:rPr>
                <w:rFonts w:cs="Arial"/>
                <w:sz w:val="18"/>
                <w:szCs w:val="18"/>
                <w:lang w:val="fr-FR"/>
              </w:rPr>
            </w:pPr>
            <w:proofErr w:type="spellStart"/>
            <w:r w:rsidRPr="004712B3">
              <w:rPr>
                <w:rFonts w:cs="Arial"/>
                <w:sz w:val="18"/>
                <w:szCs w:val="18"/>
                <w:lang w:val="fr-FR"/>
              </w:rPr>
              <w:t>Rép</w:t>
            </w:r>
            <w:proofErr w:type="spellEnd"/>
            <w:r w:rsidRPr="004712B3">
              <w:rPr>
                <w:rFonts w:cs="Arial"/>
                <w:sz w:val="18"/>
                <w:szCs w:val="18"/>
                <w:lang w:val="fr-FR"/>
              </w:rPr>
              <w:t xml:space="preserve"> tchèque</w:t>
            </w:r>
          </w:p>
        </w:tc>
        <w:tc>
          <w:tcPr>
            <w:tcW w:w="2296" w:type="dxa"/>
            <w:tcBorders>
              <w:top w:val="single" w:sz="6" w:space="0" w:color="auto"/>
              <w:left w:val="single" w:sz="6" w:space="0" w:color="auto"/>
              <w:bottom w:val="single" w:sz="6" w:space="0" w:color="auto"/>
              <w:right w:val="single" w:sz="6" w:space="0" w:color="auto"/>
            </w:tcBorders>
          </w:tcPr>
          <w:p w:rsidR="00844D48" w:rsidRPr="004712B3" w:rsidRDefault="00844D48" w:rsidP="00844D48">
            <w:pPr>
              <w:overflowPunct/>
              <w:autoSpaceDE/>
              <w:autoSpaceDN/>
              <w:adjustRightInd/>
              <w:spacing w:before="0"/>
              <w:jc w:val="left"/>
              <w:rPr>
                <w:rFonts w:asciiTheme="minorHAnsi" w:hAnsiTheme="minorHAnsi" w:cs="Arial"/>
                <w:sz w:val="18"/>
                <w:szCs w:val="18"/>
                <w:lang w:val="en-US"/>
              </w:rPr>
            </w:pPr>
            <w:r w:rsidRPr="004712B3">
              <w:rPr>
                <w:rFonts w:asciiTheme="minorHAnsi" w:hAnsiTheme="minorHAnsi" w:cs="Arial"/>
                <w:b/>
                <w:bCs/>
                <w:sz w:val="18"/>
                <w:szCs w:val="18"/>
                <w:lang w:val="cs-CZ"/>
              </w:rPr>
              <w:t>Mundio Distribution Czech Republic s.r.o.</w:t>
            </w:r>
            <w:r w:rsidRPr="004712B3">
              <w:rPr>
                <w:rFonts w:asciiTheme="minorHAnsi" w:hAnsiTheme="minorHAnsi" w:cs="Arial"/>
                <w:b/>
                <w:bCs/>
                <w:sz w:val="18"/>
                <w:szCs w:val="18"/>
                <w:lang w:val="cs-CZ"/>
              </w:rPr>
              <w:br/>
            </w:r>
            <w:r w:rsidRPr="004712B3">
              <w:rPr>
                <w:sz w:val="18"/>
                <w:szCs w:val="18"/>
                <w:lang w:val="cs-CZ"/>
              </w:rPr>
              <w:t>Toužimská 588/70, Kbely,</w:t>
            </w:r>
            <w:r w:rsidRPr="004712B3">
              <w:rPr>
                <w:sz w:val="18"/>
                <w:szCs w:val="18"/>
                <w:lang w:val="cs-CZ"/>
              </w:rPr>
              <w:br/>
              <w:t>197 00 PRAHA 9</w:t>
            </w:r>
          </w:p>
        </w:tc>
        <w:tc>
          <w:tcPr>
            <w:tcW w:w="1530" w:type="dxa"/>
            <w:tcBorders>
              <w:top w:val="single" w:sz="6" w:space="0" w:color="auto"/>
              <w:left w:val="single" w:sz="6" w:space="0" w:color="auto"/>
              <w:bottom w:val="single" w:sz="6" w:space="0" w:color="auto"/>
              <w:right w:val="single" w:sz="6" w:space="0" w:color="auto"/>
            </w:tcBorders>
          </w:tcPr>
          <w:p w:rsidR="00844D48" w:rsidRPr="004712B3" w:rsidRDefault="00844D48" w:rsidP="00844D48">
            <w:pPr>
              <w:tabs>
                <w:tab w:val="left" w:pos="426"/>
                <w:tab w:val="left" w:pos="4140"/>
                <w:tab w:val="left" w:pos="4230"/>
              </w:tabs>
              <w:spacing w:before="0"/>
              <w:jc w:val="center"/>
              <w:rPr>
                <w:rFonts w:asciiTheme="minorHAnsi" w:hAnsiTheme="minorHAnsi" w:cs="Arial"/>
                <w:b/>
                <w:sz w:val="18"/>
                <w:szCs w:val="18"/>
                <w:lang w:val="fr-FR"/>
              </w:rPr>
            </w:pPr>
            <w:r w:rsidRPr="004712B3">
              <w:rPr>
                <w:rFonts w:asciiTheme="minorHAnsi" w:hAnsiTheme="minorHAnsi" w:cs="Arial"/>
                <w:b/>
                <w:sz w:val="18"/>
                <w:szCs w:val="18"/>
                <w:lang w:val="fr-FR"/>
              </w:rPr>
              <w:t>89 420 06</w:t>
            </w:r>
          </w:p>
        </w:tc>
        <w:tc>
          <w:tcPr>
            <w:tcW w:w="2552" w:type="dxa"/>
            <w:tcBorders>
              <w:top w:val="single" w:sz="6" w:space="0" w:color="auto"/>
              <w:left w:val="single" w:sz="6" w:space="0" w:color="auto"/>
              <w:bottom w:val="single" w:sz="6" w:space="0" w:color="auto"/>
              <w:right w:val="single" w:sz="6" w:space="0" w:color="auto"/>
            </w:tcBorders>
          </w:tcPr>
          <w:p w:rsidR="00844D48" w:rsidRPr="004712B3" w:rsidRDefault="00844D48" w:rsidP="00844D48">
            <w:pPr>
              <w:tabs>
                <w:tab w:val="clear" w:pos="567"/>
                <w:tab w:val="left" w:pos="738"/>
                <w:tab w:val="left" w:pos="4140"/>
                <w:tab w:val="left" w:pos="4230"/>
              </w:tabs>
              <w:spacing w:before="0"/>
              <w:jc w:val="left"/>
              <w:rPr>
                <w:rFonts w:asciiTheme="minorHAnsi" w:hAnsiTheme="minorHAnsi" w:cs="Arial"/>
                <w:sz w:val="18"/>
                <w:szCs w:val="18"/>
                <w:lang w:val="en-US"/>
              </w:rPr>
            </w:pPr>
            <w:r w:rsidRPr="004712B3">
              <w:rPr>
                <w:sz w:val="18"/>
                <w:szCs w:val="18"/>
                <w:lang w:val="cs-CZ"/>
              </w:rPr>
              <w:t>Mr. Andoko Wicaksono</w:t>
            </w:r>
            <w:r w:rsidRPr="004712B3">
              <w:rPr>
                <w:sz w:val="18"/>
                <w:szCs w:val="18"/>
                <w:lang w:val="cs-CZ"/>
              </w:rPr>
              <w:br/>
              <w:t>Mundio Distribution</w:t>
            </w:r>
            <w:r w:rsidRPr="004712B3">
              <w:rPr>
                <w:sz w:val="18"/>
                <w:szCs w:val="18"/>
                <w:lang w:val="cs-CZ"/>
              </w:rPr>
              <w:br/>
              <w:t>Czech Republic s.r.o.</w:t>
            </w:r>
            <w:r w:rsidRPr="004712B3">
              <w:rPr>
                <w:sz w:val="18"/>
                <w:szCs w:val="18"/>
                <w:lang w:val="cs-CZ"/>
              </w:rPr>
              <w:br/>
              <w:t>Toužimská 588/70, Kbely,</w:t>
            </w:r>
            <w:r w:rsidRPr="004712B3">
              <w:rPr>
                <w:sz w:val="18"/>
                <w:szCs w:val="18"/>
                <w:lang w:val="cs-CZ"/>
              </w:rPr>
              <w:br/>
              <w:t>197 00 PRAHA 9</w:t>
            </w:r>
            <w:r w:rsidRPr="004712B3">
              <w:rPr>
                <w:sz w:val="18"/>
                <w:szCs w:val="18"/>
                <w:lang w:val="cs-CZ"/>
              </w:rPr>
              <w:br/>
            </w:r>
            <w:r w:rsidRPr="004712B3">
              <w:rPr>
                <w:rFonts w:asciiTheme="minorHAnsi" w:hAnsiTheme="minorHAnsi" w:cs="Arial"/>
                <w:sz w:val="18"/>
                <w:szCs w:val="18"/>
                <w:lang w:val="en-US"/>
              </w:rPr>
              <w:t xml:space="preserve">Tel: </w:t>
            </w:r>
            <w:r w:rsidRPr="004712B3">
              <w:rPr>
                <w:rFonts w:asciiTheme="minorHAnsi" w:hAnsiTheme="minorHAnsi" w:cs="Arial"/>
                <w:sz w:val="18"/>
                <w:szCs w:val="18"/>
                <w:lang w:val="en-US"/>
              </w:rPr>
              <w:tab/>
              <w:t>+44 207 536 4800</w:t>
            </w:r>
            <w:r w:rsidRPr="004712B3">
              <w:rPr>
                <w:rFonts w:asciiTheme="minorHAnsi" w:hAnsiTheme="minorHAnsi" w:cs="Arial"/>
                <w:sz w:val="18"/>
                <w:szCs w:val="18"/>
                <w:lang w:val="en-US"/>
              </w:rPr>
              <w:br/>
              <w:t>E-mail:</w:t>
            </w:r>
            <w:r w:rsidRPr="004712B3">
              <w:rPr>
                <w:rFonts w:asciiTheme="minorHAnsi" w:hAnsiTheme="minorHAnsi" w:cs="Arial"/>
                <w:sz w:val="18"/>
                <w:szCs w:val="18"/>
                <w:lang w:val="en-US"/>
              </w:rPr>
              <w:tab/>
              <w:t>legal@mundio.com</w:t>
            </w:r>
          </w:p>
        </w:tc>
        <w:tc>
          <w:tcPr>
            <w:tcW w:w="1408" w:type="dxa"/>
            <w:tcBorders>
              <w:top w:val="single" w:sz="6" w:space="0" w:color="auto"/>
              <w:left w:val="single" w:sz="6" w:space="0" w:color="auto"/>
              <w:bottom w:val="single" w:sz="6" w:space="0" w:color="auto"/>
              <w:right w:val="single" w:sz="6" w:space="0" w:color="auto"/>
            </w:tcBorders>
          </w:tcPr>
          <w:p w:rsidR="00844D48" w:rsidRPr="004712B3" w:rsidRDefault="00844D48" w:rsidP="00844D48">
            <w:pPr>
              <w:tabs>
                <w:tab w:val="left" w:pos="426"/>
                <w:tab w:val="left" w:pos="4140"/>
                <w:tab w:val="left" w:pos="4230"/>
              </w:tabs>
              <w:spacing w:before="0"/>
              <w:jc w:val="center"/>
              <w:rPr>
                <w:rFonts w:asciiTheme="minorHAnsi" w:hAnsiTheme="minorHAnsi" w:cs="Arial"/>
                <w:bCs/>
                <w:sz w:val="18"/>
                <w:szCs w:val="18"/>
                <w:lang w:val="fr-CH"/>
              </w:rPr>
            </w:pPr>
            <w:proofErr w:type="gramStart"/>
            <w:r w:rsidRPr="004712B3">
              <w:rPr>
                <w:rFonts w:asciiTheme="minorHAnsi" w:hAnsiTheme="minorHAnsi" w:cs="Arial"/>
                <w:bCs/>
                <w:sz w:val="18"/>
                <w:szCs w:val="18"/>
                <w:lang w:val="fr-CH"/>
              </w:rPr>
              <w:t>1.IX.2015</w:t>
            </w:r>
            <w:proofErr w:type="gramEnd"/>
          </w:p>
        </w:tc>
      </w:tr>
    </w:tbl>
    <w:p w:rsidR="00844D48" w:rsidRPr="00844D48" w:rsidRDefault="00844D48" w:rsidP="00844D48">
      <w:pPr>
        <w:rPr>
          <w:lang w:val="fr-CH"/>
        </w:rPr>
      </w:pPr>
    </w:p>
    <w:p w:rsidR="00F16365" w:rsidRDefault="00F16365" w:rsidP="00C75B67">
      <w:pPr>
        <w:rPr>
          <w:rFonts w:cs="Arial"/>
          <w:lang w:val="fr-FR"/>
        </w:rPr>
      </w:pPr>
    </w:p>
    <w:p w:rsidR="00E04077" w:rsidRPr="00844D48" w:rsidRDefault="00E04077" w:rsidP="00E04077">
      <w:pPr>
        <w:tabs>
          <w:tab w:val="clear" w:pos="567"/>
          <w:tab w:val="clear" w:pos="1276"/>
          <w:tab w:val="clear" w:pos="1843"/>
          <w:tab w:val="clear" w:pos="5387"/>
          <w:tab w:val="clear" w:pos="5954"/>
          <w:tab w:val="left" w:pos="30"/>
          <w:tab w:val="left" w:pos="9559"/>
        </w:tabs>
        <w:overflowPunct/>
        <w:autoSpaceDE/>
        <w:autoSpaceDN/>
        <w:adjustRightInd/>
        <w:spacing w:before="0"/>
        <w:jc w:val="left"/>
        <w:textAlignment w:val="auto"/>
        <w:rPr>
          <w:rFonts w:ascii="Times New Roman" w:hAnsi="Times New Roman"/>
          <w:sz w:val="2"/>
          <w:lang w:val="fr-CH"/>
        </w:rPr>
      </w:pPr>
      <w:r w:rsidRPr="00844D48">
        <w:rPr>
          <w:rFonts w:ascii="Times New Roman" w:hAnsi="Times New Roman"/>
          <w:sz w:val="2"/>
          <w:lang w:val="fr-CH"/>
        </w:rPr>
        <w:tab/>
      </w:r>
      <w:r w:rsidRPr="00844D48">
        <w:rPr>
          <w:rFonts w:ascii="Times New Roman" w:hAnsi="Times New Roman"/>
          <w:sz w:val="2"/>
          <w:lang w:val="fr-CH"/>
        </w:rPr>
        <w:tab/>
      </w:r>
    </w:p>
    <w:p w:rsidR="00E04077" w:rsidRPr="00E04077" w:rsidRDefault="00E04077" w:rsidP="00E04077">
      <w:pPr>
        <w:pStyle w:val="Heading2"/>
        <w:rPr>
          <w:lang w:val="fr-CH"/>
        </w:rPr>
      </w:pPr>
      <w:r w:rsidRPr="00844D48">
        <w:rPr>
          <w:rFonts w:ascii="Times New Roman" w:hAnsi="Times New Roman"/>
          <w:sz w:val="2"/>
          <w:lang w:val="fr-CH"/>
        </w:rPr>
        <w:tab/>
      </w:r>
      <w:bookmarkStart w:id="97" w:name="_Toc435101750"/>
      <w:r w:rsidRPr="00E04077">
        <w:rPr>
          <w:lang w:val="fr-CH"/>
        </w:rPr>
        <w:t>Codes de réseau mobile (MNC) pour le plan d'identification international</w:t>
      </w:r>
      <w:r w:rsidRPr="00E04077">
        <w:rPr>
          <w:lang w:val="fr-CH"/>
        </w:rPr>
        <w:br/>
        <w:t xml:space="preserve">pour les réseaux publics et les </w:t>
      </w:r>
      <w:proofErr w:type="gramStart"/>
      <w:r w:rsidRPr="00E04077">
        <w:rPr>
          <w:lang w:val="fr-CH"/>
        </w:rPr>
        <w:t>abonnements</w:t>
      </w:r>
      <w:proofErr w:type="gramEnd"/>
      <w:r w:rsidRPr="00E04077">
        <w:rPr>
          <w:lang w:val="fr-CH"/>
        </w:rPr>
        <w:br/>
        <w:t>(Selon la Recommandation UIT-T E.212 (05/2008))</w:t>
      </w:r>
      <w:r w:rsidRPr="00E04077">
        <w:rPr>
          <w:lang w:val="fr-CH"/>
        </w:rPr>
        <w:br/>
        <w:t>(Situation au 15 octobre 2015 )</w:t>
      </w:r>
      <w:bookmarkEnd w:id="97"/>
    </w:p>
    <w:p w:rsidR="00E04077" w:rsidRPr="00E04077" w:rsidRDefault="00E04077" w:rsidP="00E04077">
      <w:pPr>
        <w:tabs>
          <w:tab w:val="clear" w:pos="567"/>
          <w:tab w:val="clear" w:pos="1276"/>
          <w:tab w:val="clear" w:pos="1843"/>
          <w:tab w:val="clear" w:pos="5387"/>
          <w:tab w:val="clear" w:pos="5954"/>
          <w:tab w:val="left" w:pos="30"/>
          <w:tab w:val="left" w:pos="9559"/>
        </w:tabs>
        <w:overflowPunct/>
        <w:autoSpaceDE/>
        <w:autoSpaceDN/>
        <w:adjustRightInd/>
        <w:spacing w:before="0"/>
        <w:jc w:val="left"/>
        <w:textAlignment w:val="auto"/>
        <w:rPr>
          <w:rFonts w:ascii="Times New Roman" w:hAnsi="Times New Roman"/>
          <w:sz w:val="2"/>
          <w:lang w:val="fr-CH"/>
        </w:rPr>
      </w:pPr>
      <w:r w:rsidRPr="00E04077">
        <w:rPr>
          <w:rFonts w:ascii="Times New Roman" w:hAnsi="Times New Roman"/>
          <w:lang w:val="fr-CH"/>
        </w:rPr>
        <w:tab/>
      </w:r>
    </w:p>
    <w:p w:rsidR="00E04077" w:rsidRPr="00E04077" w:rsidRDefault="00E04077" w:rsidP="00E04077">
      <w:pPr>
        <w:tabs>
          <w:tab w:val="clear" w:pos="567"/>
          <w:tab w:val="clear" w:pos="1276"/>
          <w:tab w:val="clear" w:pos="1843"/>
          <w:tab w:val="clear" w:pos="5387"/>
          <w:tab w:val="clear" w:pos="5954"/>
          <w:tab w:val="left" w:pos="30"/>
          <w:tab w:val="left" w:pos="9559"/>
        </w:tabs>
        <w:overflowPunct/>
        <w:autoSpaceDE/>
        <w:autoSpaceDN/>
        <w:adjustRightInd/>
        <w:spacing w:before="0"/>
        <w:jc w:val="left"/>
        <w:textAlignment w:val="auto"/>
        <w:rPr>
          <w:rFonts w:ascii="Times New Roman" w:hAnsi="Times New Roman"/>
          <w:sz w:val="2"/>
          <w:lang w:val="fr-CH"/>
        </w:rPr>
      </w:pPr>
      <w:r w:rsidRPr="00E04077">
        <w:rPr>
          <w:rFonts w:ascii="Times New Roman" w:hAnsi="Times New Roman"/>
          <w:sz w:val="2"/>
          <w:lang w:val="fr-CH"/>
        </w:rPr>
        <w:tab/>
      </w:r>
      <w:r w:rsidRPr="00E04077">
        <w:rPr>
          <w:rFonts w:ascii="Times New Roman" w:hAnsi="Times New Roman"/>
          <w:sz w:val="2"/>
          <w:lang w:val="fr-CH"/>
        </w:rPr>
        <w:tab/>
      </w:r>
    </w:p>
    <w:p w:rsidR="00E04077" w:rsidRPr="00E04077" w:rsidRDefault="00E04077" w:rsidP="00E04077">
      <w:pPr>
        <w:tabs>
          <w:tab w:val="clear" w:pos="567"/>
          <w:tab w:val="clear" w:pos="1276"/>
          <w:tab w:val="clear" w:pos="1843"/>
          <w:tab w:val="clear" w:pos="5387"/>
          <w:tab w:val="clear" w:pos="5954"/>
        </w:tabs>
        <w:overflowPunct/>
        <w:autoSpaceDE/>
        <w:autoSpaceDN/>
        <w:adjustRightInd/>
        <w:spacing w:before="0"/>
        <w:jc w:val="center"/>
        <w:textAlignment w:val="auto"/>
        <w:rPr>
          <w:rFonts w:asciiTheme="minorHAnsi" w:hAnsiTheme="minorHAnsi"/>
          <w:lang w:val="fr-CH"/>
        </w:rPr>
      </w:pPr>
      <w:r w:rsidRPr="00E04077">
        <w:rPr>
          <w:rFonts w:asciiTheme="minorHAnsi" w:eastAsia="Arial" w:hAnsiTheme="minorHAnsi"/>
          <w:color w:val="000000"/>
          <w:lang w:val="fr-CH"/>
        </w:rPr>
        <w:t xml:space="preserve">(Annexe au Bulletin d'exploitation de l'UIT </w:t>
      </w:r>
      <w:r w:rsidRPr="00E04077">
        <w:rPr>
          <w:rFonts w:asciiTheme="minorHAnsi" w:eastAsia="Calibri" w:hAnsiTheme="minorHAnsi"/>
          <w:color w:val="000000"/>
          <w:lang w:val="fr-CH"/>
        </w:rPr>
        <w:t>N°</w:t>
      </w:r>
      <w:r w:rsidRPr="00E04077">
        <w:rPr>
          <w:rFonts w:asciiTheme="minorHAnsi" w:eastAsia="Arial" w:hAnsiTheme="minorHAnsi"/>
          <w:color w:val="000000"/>
          <w:lang w:val="fr-CH"/>
        </w:rPr>
        <w:t xml:space="preserve"> 1086 </w:t>
      </w:r>
      <w:r>
        <w:rPr>
          <w:rFonts w:asciiTheme="minorHAnsi" w:eastAsia="Arial" w:hAnsiTheme="minorHAnsi"/>
          <w:color w:val="000000"/>
          <w:lang w:val="fr-CH"/>
        </w:rPr>
        <w:t>–</w:t>
      </w:r>
      <w:r w:rsidRPr="00E04077">
        <w:rPr>
          <w:rFonts w:asciiTheme="minorHAnsi" w:eastAsia="Arial" w:hAnsiTheme="minorHAnsi"/>
          <w:color w:val="000000"/>
          <w:lang w:val="fr-CH"/>
        </w:rPr>
        <w:t xml:space="preserve"> 15.X.2015)</w:t>
      </w:r>
    </w:p>
    <w:p w:rsidR="00E04077" w:rsidRPr="00E04077" w:rsidRDefault="00E04077" w:rsidP="00E04077">
      <w:pPr>
        <w:tabs>
          <w:tab w:val="clear" w:pos="567"/>
          <w:tab w:val="clear" w:pos="1276"/>
          <w:tab w:val="clear" w:pos="1843"/>
          <w:tab w:val="clear" w:pos="5387"/>
          <w:tab w:val="clear" w:pos="5954"/>
        </w:tabs>
        <w:overflowPunct/>
        <w:autoSpaceDE/>
        <w:autoSpaceDN/>
        <w:adjustRightInd/>
        <w:spacing w:before="0"/>
        <w:ind w:left="40"/>
        <w:jc w:val="center"/>
        <w:textAlignment w:val="auto"/>
        <w:rPr>
          <w:rFonts w:asciiTheme="minorHAnsi" w:hAnsiTheme="minorHAnsi"/>
          <w:lang w:val="fr-CH"/>
        </w:rPr>
      </w:pPr>
      <w:r w:rsidRPr="00E04077">
        <w:rPr>
          <w:rFonts w:asciiTheme="minorHAnsi" w:eastAsia="Arial" w:hAnsiTheme="minorHAnsi"/>
          <w:color w:val="000000"/>
          <w:lang w:val="fr-CH"/>
        </w:rPr>
        <w:t xml:space="preserve">(Amendement </w:t>
      </w:r>
      <w:r w:rsidRPr="00E04077">
        <w:rPr>
          <w:rFonts w:asciiTheme="minorHAnsi" w:eastAsia="Calibri" w:hAnsiTheme="minorHAnsi"/>
          <w:color w:val="000000"/>
          <w:lang w:val="fr-CH"/>
        </w:rPr>
        <w:t xml:space="preserve">N° </w:t>
      </w:r>
      <w:proofErr w:type="gramStart"/>
      <w:r w:rsidRPr="00E04077">
        <w:rPr>
          <w:rFonts w:asciiTheme="minorHAnsi" w:eastAsia="Arial" w:hAnsiTheme="minorHAnsi"/>
          <w:color w:val="000000"/>
          <w:lang w:val="fr-CH"/>
        </w:rPr>
        <w:t>1 )</w:t>
      </w:r>
      <w:proofErr w:type="gramEnd"/>
    </w:p>
    <w:p w:rsidR="00E04077" w:rsidRPr="00E04077" w:rsidRDefault="00E04077" w:rsidP="00E04077">
      <w:pPr>
        <w:tabs>
          <w:tab w:val="clear" w:pos="567"/>
          <w:tab w:val="clear" w:pos="1276"/>
          <w:tab w:val="clear" w:pos="1843"/>
          <w:tab w:val="clear" w:pos="5387"/>
          <w:tab w:val="clear" w:pos="5954"/>
          <w:tab w:val="left" w:pos="52"/>
          <w:tab w:val="left" w:pos="9177"/>
          <w:tab w:val="left" w:pos="9184"/>
        </w:tabs>
        <w:overflowPunct/>
        <w:autoSpaceDE/>
        <w:autoSpaceDN/>
        <w:adjustRightInd/>
        <w:spacing w:before="0"/>
        <w:jc w:val="left"/>
        <w:textAlignment w:val="auto"/>
        <w:rPr>
          <w:rFonts w:asciiTheme="minorHAnsi" w:hAnsiTheme="minorHAnsi"/>
          <w:lang w:val="fr-CH"/>
        </w:rPr>
      </w:pPr>
    </w:p>
    <w:p w:rsidR="00E04077" w:rsidRPr="00E04077" w:rsidRDefault="00E04077" w:rsidP="004712B3">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eastAsia="Calibri" w:hAnsiTheme="minorHAnsi"/>
          <w:b/>
          <w:i/>
          <w:color w:val="000000"/>
          <w:lang w:val="fr-CH"/>
        </w:rPr>
        <w:t>Pays ou Zone géographique</w:t>
      </w:r>
      <w:r w:rsidRPr="00E04077">
        <w:rPr>
          <w:rFonts w:asciiTheme="minorHAnsi" w:hAnsiTheme="minorHAnsi"/>
          <w:lang w:val="fr-CH"/>
        </w:rPr>
        <w:tab/>
      </w:r>
      <w:r w:rsidRPr="00E04077">
        <w:rPr>
          <w:rFonts w:asciiTheme="minorHAnsi" w:eastAsia="Calibri" w:hAnsiTheme="minorHAnsi"/>
          <w:b/>
          <w:i/>
          <w:color w:val="000000"/>
          <w:lang w:val="fr-CH"/>
        </w:rPr>
        <w:t>MCC+MNC *</w:t>
      </w:r>
      <w:r w:rsidRPr="00E04077">
        <w:rPr>
          <w:rFonts w:asciiTheme="minorHAnsi" w:hAnsiTheme="minorHAnsi"/>
          <w:lang w:val="fr-CH"/>
        </w:rPr>
        <w:tab/>
      </w:r>
      <w:r w:rsidRPr="00E04077">
        <w:rPr>
          <w:rFonts w:asciiTheme="minorHAnsi" w:eastAsia="Calibri" w:hAnsiTheme="minorHAnsi"/>
          <w:b/>
          <w:i/>
          <w:color w:val="000000"/>
          <w:lang w:val="fr-CH"/>
        </w:rPr>
        <w:t>Nom de Réseau/Opérateur</w:t>
      </w:r>
    </w:p>
    <w:p w:rsidR="00E04077" w:rsidRPr="00E04077" w:rsidRDefault="00E04077" w:rsidP="009913FC">
      <w:pPr>
        <w:tabs>
          <w:tab w:val="clear" w:pos="567"/>
          <w:tab w:val="clear" w:pos="1276"/>
          <w:tab w:val="clear" w:pos="1843"/>
          <w:tab w:val="clear" w:pos="5387"/>
          <w:tab w:val="clear" w:pos="5954"/>
          <w:tab w:val="left" w:pos="3219"/>
          <w:tab w:val="left" w:pos="5061"/>
        </w:tabs>
        <w:overflowPunct/>
        <w:autoSpaceDE/>
        <w:autoSpaceDN/>
        <w:adjustRightInd/>
        <w:spacing w:before="240"/>
        <w:ind w:left="50"/>
        <w:jc w:val="left"/>
        <w:textAlignment w:val="auto"/>
        <w:rPr>
          <w:rFonts w:asciiTheme="minorHAnsi" w:hAnsiTheme="minorHAnsi"/>
          <w:lang w:val="fr-CH"/>
        </w:rPr>
      </w:pPr>
      <w:r w:rsidRPr="00E04077">
        <w:rPr>
          <w:rFonts w:asciiTheme="minorHAnsi" w:eastAsia="Calibri" w:hAnsiTheme="minorHAnsi"/>
          <w:b/>
          <w:color w:val="000000"/>
          <w:lang w:val="fr-CH"/>
        </w:rPr>
        <w:t xml:space="preserve">France </w:t>
      </w:r>
      <w:r>
        <w:rPr>
          <w:rFonts w:asciiTheme="minorHAnsi" w:eastAsia="Calibri" w:hAnsiTheme="minorHAnsi"/>
          <w:b/>
          <w:color w:val="000000"/>
          <w:lang w:val="fr-CH"/>
        </w:rPr>
        <w:t xml:space="preserve">    </w:t>
      </w:r>
      <w:r w:rsidRPr="00E04077">
        <w:rPr>
          <w:rFonts w:asciiTheme="minorHAnsi" w:eastAsia="Calibri" w:hAnsiTheme="minorHAnsi"/>
          <w:b/>
          <w:color w:val="000000"/>
          <w:lang w:val="fr-CH"/>
        </w:rPr>
        <w:t>SUP</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hAnsiTheme="minorHAnsi"/>
          <w:lang w:val="fr-CH"/>
        </w:rPr>
        <w:tab/>
      </w:r>
      <w:r w:rsidRPr="00E04077">
        <w:rPr>
          <w:rFonts w:asciiTheme="minorHAnsi" w:eastAsia="Calibri" w:hAnsiTheme="minorHAnsi"/>
          <w:color w:val="000000"/>
          <w:lang w:val="fr-CH"/>
        </w:rPr>
        <w:t>208 29</w:t>
      </w:r>
      <w:r w:rsidRPr="00E04077">
        <w:rPr>
          <w:rFonts w:asciiTheme="minorHAnsi" w:hAnsiTheme="minorHAnsi"/>
          <w:lang w:val="fr-CH"/>
        </w:rPr>
        <w:tab/>
      </w:r>
      <w:r w:rsidRPr="00E04077">
        <w:rPr>
          <w:rFonts w:asciiTheme="minorHAnsi" w:eastAsia="Calibri" w:hAnsiTheme="minorHAnsi"/>
          <w:color w:val="000000"/>
          <w:lang w:val="fr-CH"/>
        </w:rPr>
        <w:t>Société International Mobile Communication</w:t>
      </w:r>
    </w:p>
    <w:p w:rsidR="00E04077" w:rsidRPr="006E5CE0"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fr-CH"/>
        </w:rPr>
        <w:tab/>
      </w:r>
      <w:r w:rsidRPr="006E5CE0">
        <w:rPr>
          <w:rFonts w:asciiTheme="minorHAnsi" w:eastAsia="Calibri" w:hAnsiTheme="minorHAnsi"/>
          <w:color w:val="000000"/>
          <w:lang w:val="en-US"/>
        </w:rPr>
        <w:t>208 89</w:t>
      </w:r>
      <w:r w:rsidRPr="006E5CE0">
        <w:rPr>
          <w:rFonts w:asciiTheme="minorHAnsi" w:hAnsiTheme="minorHAnsi"/>
          <w:lang w:val="en-US"/>
        </w:rPr>
        <w:tab/>
      </w:r>
      <w:r w:rsidRPr="006E5CE0">
        <w:rPr>
          <w:rFonts w:asciiTheme="minorHAnsi" w:eastAsia="Calibri" w:hAnsiTheme="minorHAnsi"/>
          <w:color w:val="000000"/>
          <w:lang w:val="en-US"/>
        </w:rPr>
        <w:t>Omer Telecom Ltd</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eastAsia="Calibri" w:hAnsiTheme="minorHAnsi"/>
          <w:b/>
          <w:color w:val="000000"/>
          <w:lang w:val="en-US"/>
        </w:rPr>
        <w:t xml:space="preserve">France </w:t>
      </w:r>
      <w:r>
        <w:rPr>
          <w:rFonts w:asciiTheme="minorHAnsi" w:eastAsia="Calibri" w:hAnsiTheme="minorHAnsi"/>
          <w:b/>
          <w:color w:val="000000"/>
          <w:lang w:val="en-US"/>
        </w:rPr>
        <w:t xml:space="preserve">    </w:t>
      </w:r>
      <w:r w:rsidRPr="00E04077">
        <w:rPr>
          <w:rFonts w:asciiTheme="minorHAnsi" w:eastAsia="Calibri" w:hAnsiTheme="minorHAnsi"/>
          <w:b/>
          <w:color w:val="000000"/>
          <w:lang w:val="en-US"/>
        </w:rPr>
        <w:t>ADD</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208 08</w:t>
      </w:r>
      <w:r w:rsidRPr="00E04077">
        <w:rPr>
          <w:rFonts w:asciiTheme="minorHAnsi" w:hAnsiTheme="minorHAnsi"/>
          <w:lang w:val="en-US"/>
        </w:rPr>
        <w:tab/>
      </w:r>
      <w:proofErr w:type="spellStart"/>
      <w:r w:rsidRPr="00E04077">
        <w:rPr>
          <w:rFonts w:asciiTheme="minorHAnsi" w:eastAsia="Calibri" w:hAnsiTheme="minorHAnsi"/>
          <w:color w:val="000000"/>
          <w:lang w:val="en-US"/>
        </w:rPr>
        <w:t>Completel</w:t>
      </w:r>
      <w:proofErr w:type="spellEnd"/>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208 12</w:t>
      </w:r>
      <w:r w:rsidRPr="00E04077">
        <w:rPr>
          <w:rFonts w:asciiTheme="minorHAnsi" w:hAnsiTheme="minorHAnsi"/>
          <w:lang w:val="en-US"/>
        </w:rPr>
        <w:tab/>
      </w:r>
      <w:r w:rsidRPr="00E04077">
        <w:rPr>
          <w:rFonts w:asciiTheme="minorHAnsi" w:eastAsia="Calibri" w:hAnsiTheme="minorHAnsi"/>
          <w:color w:val="000000"/>
          <w:lang w:val="en-US"/>
        </w:rPr>
        <w:t>Hewlett-Packard France</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208 16</w:t>
      </w:r>
      <w:r w:rsidRPr="00E04077">
        <w:rPr>
          <w:rFonts w:asciiTheme="minorHAnsi" w:hAnsiTheme="minorHAnsi"/>
          <w:lang w:val="en-US"/>
        </w:rPr>
        <w:tab/>
      </w:r>
      <w:r w:rsidRPr="00E04077">
        <w:rPr>
          <w:rFonts w:asciiTheme="minorHAnsi" w:eastAsia="Calibri" w:hAnsiTheme="minorHAnsi"/>
          <w:color w:val="000000"/>
          <w:lang w:val="en-US"/>
        </w:rPr>
        <w:t>Free Mobile</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208 17</w:t>
      </w:r>
      <w:r w:rsidRPr="00E04077">
        <w:rPr>
          <w:rFonts w:asciiTheme="minorHAnsi" w:hAnsiTheme="minorHAnsi"/>
          <w:lang w:val="en-US"/>
        </w:rPr>
        <w:tab/>
      </w:r>
      <w:r w:rsidRPr="00E04077">
        <w:rPr>
          <w:rFonts w:asciiTheme="minorHAnsi" w:eastAsia="Calibri" w:hAnsiTheme="minorHAnsi"/>
          <w:color w:val="000000"/>
          <w:lang w:val="en-US"/>
        </w:rPr>
        <w:t>Legos</w:t>
      </w:r>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hAnsiTheme="minorHAnsi"/>
          <w:lang w:val="en-US"/>
        </w:rPr>
        <w:tab/>
      </w:r>
      <w:r w:rsidRPr="00B807ED">
        <w:rPr>
          <w:rFonts w:asciiTheme="minorHAnsi" w:eastAsia="Calibri" w:hAnsiTheme="minorHAnsi"/>
          <w:color w:val="000000"/>
          <w:lang w:val="fr-CH"/>
        </w:rPr>
        <w:t>208 18</w:t>
      </w:r>
      <w:r w:rsidRPr="00B807ED">
        <w:rPr>
          <w:rFonts w:asciiTheme="minorHAnsi" w:hAnsiTheme="minorHAnsi"/>
          <w:lang w:val="fr-CH"/>
        </w:rPr>
        <w:tab/>
      </w:r>
      <w:proofErr w:type="spellStart"/>
      <w:r w:rsidRPr="00B807ED">
        <w:rPr>
          <w:rFonts w:asciiTheme="minorHAnsi" w:eastAsia="Calibri" w:hAnsiTheme="minorHAnsi"/>
          <w:color w:val="000000"/>
          <w:lang w:val="fr-CH"/>
        </w:rPr>
        <w:t>Voxbone</w:t>
      </w:r>
      <w:proofErr w:type="spellEnd"/>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208 92</w:t>
      </w:r>
      <w:r w:rsidRPr="00B807ED">
        <w:rPr>
          <w:rFonts w:asciiTheme="minorHAnsi" w:hAnsiTheme="minorHAnsi"/>
          <w:lang w:val="fr-CH"/>
        </w:rPr>
        <w:tab/>
      </w:r>
      <w:r w:rsidRPr="00B807ED">
        <w:rPr>
          <w:rFonts w:asciiTheme="minorHAnsi" w:eastAsia="Calibri" w:hAnsiTheme="minorHAnsi"/>
          <w:color w:val="000000"/>
          <w:lang w:val="fr-CH"/>
        </w:rPr>
        <w:t xml:space="preserve">Plate-forme </w:t>
      </w:r>
      <w:proofErr w:type="spellStart"/>
      <w:r w:rsidRPr="00B807ED">
        <w:rPr>
          <w:rFonts w:asciiTheme="minorHAnsi" w:eastAsia="Calibri" w:hAnsiTheme="minorHAnsi"/>
          <w:color w:val="000000"/>
          <w:lang w:val="fr-CH"/>
        </w:rPr>
        <w:t>telecom</w:t>
      </w:r>
      <w:proofErr w:type="spellEnd"/>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208 94</w:t>
      </w:r>
      <w:r w:rsidRPr="00B807ED">
        <w:rPr>
          <w:rFonts w:asciiTheme="minorHAnsi" w:hAnsiTheme="minorHAnsi"/>
          <w:lang w:val="fr-CH"/>
        </w:rPr>
        <w:tab/>
      </w:r>
      <w:proofErr w:type="spellStart"/>
      <w:r w:rsidRPr="00B807ED">
        <w:rPr>
          <w:rFonts w:asciiTheme="minorHAnsi" w:eastAsia="Calibri" w:hAnsiTheme="minorHAnsi"/>
          <w:color w:val="000000"/>
          <w:lang w:val="fr-CH"/>
        </w:rPr>
        <w:t>Halys</w:t>
      </w:r>
      <w:proofErr w:type="spellEnd"/>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eastAsia="Calibri" w:hAnsiTheme="minorHAnsi"/>
          <w:b/>
          <w:color w:val="000000"/>
          <w:lang w:val="fr-CH"/>
        </w:rPr>
        <w:t>France     LIR</w:t>
      </w:r>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208 01</w:t>
      </w:r>
      <w:r w:rsidRPr="00B807ED">
        <w:rPr>
          <w:rFonts w:asciiTheme="minorHAnsi" w:hAnsiTheme="minorHAnsi"/>
          <w:lang w:val="fr-CH"/>
        </w:rPr>
        <w:tab/>
      </w:r>
      <w:r w:rsidRPr="00B807ED">
        <w:rPr>
          <w:rFonts w:asciiTheme="minorHAnsi" w:eastAsia="Calibri" w:hAnsiTheme="minorHAnsi"/>
          <w:color w:val="000000"/>
          <w:lang w:val="fr-CH"/>
        </w:rPr>
        <w:t>Orange</w:t>
      </w:r>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208 02</w:t>
      </w:r>
      <w:r w:rsidRPr="00B807ED">
        <w:rPr>
          <w:rFonts w:asciiTheme="minorHAnsi" w:hAnsiTheme="minorHAnsi"/>
          <w:lang w:val="fr-CH"/>
        </w:rPr>
        <w:tab/>
      </w:r>
      <w:r w:rsidRPr="00B807ED">
        <w:rPr>
          <w:rFonts w:asciiTheme="minorHAnsi" w:eastAsia="Calibri" w:hAnsiTheme="minorHAnsi"/>
          <w:color w:val="000000"/>
          <w:lang w:val="fr-CH"/>
        </w:rPr>
        <w:t>Orange</w:t>
      </w:r>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208 23</w:t>
      </w:r>
      <w:r w:rsidRPr="00B807ED">
        <w:rPr>
          <w:rFonts w:asciiTheme="minorHAnsi" w:hAnsiTheme="minorHAnsi"/>
          <w:lang w:val="fr-CH"/>
        </w:rPr>
        <w:tab/>
      </w:r>
      <w:proofErr w:type="spellStart"/>
      <w:r w:rsidRPr="00B807ED">
        <w:rPr>
          <w:rFonts w:asciiTheme="minorHAnsi" w:eastAsia="Calibri" w:hAnsiTheme="minorHAnsi"/>
          <w:color w:val="000000"/>
          <w:lang w:val="fr-CH"/>
        </w:rPr>
        <w:t>Omea</w:t>
      </w:r>
      <w:proofErr w:type="spellEnd"/>
      <w:r w:rsidRPr="00B807ED">
        <w:rPr>
          <w:rFonts w:asciiTheme="minorHAnsi" w:eastAsia="Calibri" w:hAnsiTheme="minorHAnsi"/>
          <w:color w:val="000000"/>
          <w:lang w:val="fr-CH"/>
        </w:rPr>
        <w:t xml:space="preserve"> Telecom</w:t>
      </w:r>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208 26</w:t>
      </w:r>
      <w:r w:rsidRPr="00B807ED">
        <w:rPr>
          <w:rFonts w:asciiTheme="minorHAnsi" w:hAnsiTheme="minorHAnsi"/>
          <w:lang w:val="fr-CH"/>
        </w:rPr>
        <w:tab/>
      </w:r>
      <w:r w:rsidRPr="00B807ED">
        <w:rPr>
          <w:rFonts w:asciiTheme="minorHAnsi" w:eastAsia="Calibri" w:hAnsiTheme="minorHAnsi"/>
          <w:color w:val="000000"/>
          <w:lang w:val="fr-CH"/>
        </w:rPr>
        <w:t xml:space="preserve">Euro-Information </w:t>
      </w:r>
      <w:proofErr w:type="spellStart"/>
      <w:r w:rsidRPr="00B807ED">
        <w:rPr>
          <w:rFonts w:asciiTheme="minorHAnsi" w:eastAsia="Calibri" w:hAnsiTheme="minorHAnsi"/>
          <w:color w:val="000000"/>
          <w:lang w:val="fr-CH"/>
        </w:rPr>
        <w:t>telecom</w:t>
      </w:r>
      <w:proofErr w:type="spellEnd"/>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208 28</w:t>
      </w:r>
      <w:r w:rsidRPr="00B807ED">
        <w:rPr>
          <w:rFonts w:asciiTheme="minorHAnsi" w:hAnsiTheme="minorHAnsi"/>
          <w:lang w:val="fr-CH"/>
        </w:rPr>
        <w:tab/>
      </w:r>
      <w:r w:rsidRPr="00B807ED">
        <w:rPr>
          <w:rFonts w:asciiTheme="minorHAnsi" w:eastAsia="Calibri" w:hAnsiTheme="minorHAnsi"/>
          <w:color w:val="000000"/>
          <w:lang w:val="fr-CH"/>
        </w:rPr>
        <w:t xml:space="preserve">Airbus </w:t>
      </w:r>
      <w:proofErr w:type="spellStart"/>
      <w:r w:rsidRPr="00B807ED">
        <w:rPr>
          <w:rFonts w:asciiTheme="minorHAnsi" w:eastAsia="Calibri" w:hAnsiTheme="minorHAnsi"/>
          <w:color w:val="000000"/>
          <w:lang w:val="fr-CH"/>
        </w:rPr>
        <w:t>defense</w:t>
      </w:r>
      <w:proofErr w:type="spellEnd"/>
      <w:r w:rsidRPr="00B807ED">
        <w:rPr>
          <w:rFonts w:asciiTheme="minorHAnsi" w:eastAsia="Calibri" w:hAnsiTheme="minorHAnsi"/>
          <w:color w:val="000000"/>
          <w:lang w:val="fr-CH"/>
        </w:rPr>
        <w:t xml:space="preserve"> ans </w:t>
      </w:r>
      <w:proofErr w:type="spellStart"/>
      <w:r w:rsidRPr="00B807ED">
        <w:rPr>
          <w:rFonts w:asciiTheme="minorHAnsi" w:eastAsia="Calibri" w:hAnsiTheme="minorHAnsi"/>
          <w:color w:val="000000"/>
          <w:lang w:val="fr-CH"/>
        </w:rPr>
        <w:t>space</w:t>
      </w:r>
      <w:proofErr w:type="spellEnd"/>
      <w:r w:rsidRPr="00B807ED">
        <w:rPr>
          <w:rFonts w:asciiTheme="minorHAnsi" w:eastAsia="Calibri" w:hAnsiTheme="minorHAnsi"/>
          <w:color w:val="000000"/>
          <w:lang w:val="fr-CH"/>
        </w:rPr>
        <w:t xml:space="preserve"> SAS</w:t>
      </w:r>
    </w:p>
    <w:p w:rsidR="00E04077" w:rsidRPr="00B807ED"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B807ED">
        <w:rPr>
          <w:rFonts w:asciiTheme="minorHAnsi" w:hAnsiTheme="minorHAnsi"/>
          <w:lang w:val="fr-CH"/>
        </w:rPr>
        <w:tab/>
      </w:r>
      <w:r w:rsidRPr="00B807ED">
        <w:rPr>
          <w:rFonts w:asciiTheme="minorHAnsi" w:eastAsia="Calibri" w:hAnsiTheme="minorHAnsi"/>
          <w:color w:val="000000"/>
          <w:lang w:val="fr-CH"/>
        </w:rPr>
        <w:t>208 91</w:t>
      </w:r>
      <w:r w:rsidRPr="00B807ED">
        <w:rPr>
          <w:rFonts w:asciiTheme="minorHAnsi" w:hAnsiTheme="minorHAnsi"/>
          <w:lang w:val="fr-CH"/>
        </w:rPr>
        <w:tab/>
      </w:r>
      <w:r w:rsidRPr="00B807ED">
        <w:rPr>
          <w:rFonts w:asciiTheme="minorHAnsi" w:eastAsia="Calibri" w:hAnsiTheme="minorHAnsi"/>
          <w:color w:val="000000"/>
          <w:lang w:val="fr-CH"/>
        </w:rPr>
        <w:t>Orange</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fr-CH"/>
        </w:rPr>
      </w:pPr>
      <w:r w:rsidRPr="00E04077">
        <w:rPr>
          <w:rFonts w:asciiTheme="minorHAnsi" w:eastAsia="Calibri" w:hAnsiTheme="minorHAnsi"/>
          <w:b/>
          <w:color w:val="000000"/>
          <w:lang w:val="fr-CH"/>
        </w:rPr>
        <w:t xml:space="preserve">France de l'Océan indien </w:t>
      </w:r>
      <w:r>
        <w:rPr>
          <w:rFonts w:asciiTheme="minorHAnsi" w:eastAsia="Calibri" w:hAnsiTheme="minorHAnsi"/>
          <w:b/>
          <w:color w:val="000000"/>
          <w:lang w:val="fr-CH"/>
        </w:rPr>
        <w:t xml:space="preserve">    </w:t>
      </w:r>
      <w:r w:rsidRPr="00E04077">
        <w:rPr>
          <w:rFonts w:asciiTheme="minorHAnsi" w:eastAsia="Calibri" w:hAnsiTheme="minorHAnsi"/>
          <w:b/>
          <w:color w:val="000000"/>
          <w:lang w:val="fr-CH"/>
        </w:rPr>
        <w:t>SUP</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hAnsiTheme="minorHAnsi"/>
          <w:lang w:val="fr-CH"/>
        </w:rPr>
        <w:tab/>
      </w:r>
      <w:r w:rsidRPr="00E04077">
        <w:rPr>
          <w:rFonts w:asciiTheme="minorHAnsi" w:eastAsia="Calibri" w:hAnsiTheme="minorHAnsi"/>
          <w:color w:val="000000"/>
          <w:lang w:val="fr-CH"/>
        </w:rPr>
        <w:t>647 02</w:t>
      </w:r>
      <w:r w:rsidRPr="00E04077">
        <w:rPr>
          <w:rFonts w:asciiTheme="minorHAnsi" w:hAnsiTheme="minorHAnsi"/>
          <w:lang w:val="fr-CH"/>
        </w:rPr>
        <w:tab/>
      </w:r>
      <w:r w:rsidRPr="00E04077">
        <w:rPr>
          <w:rFonts w:asciiTheme="minorHAnsi" w:eastAsia="Calibri" w:hAnsiTheme="minorHAnsi"/>
          <w:color w:val="000000"/>
          <w:lang w:val="fr-CH"/>
        </w:rPr>
        <w:t>Outremer Telecom</w:t>
      </w:r>
    </w:p>
    <w:p w:rsidR="009913FC" w:rsidRDefault="009913F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eastAsia="Calibri" w:hAnsiTheme="minorHAnsi"/>
          <w:b/>
          <w:color w:val="000000"/>
          <w:lang w:val="fr-CH"/>
        </w:rPr>
      </w:pPr>
      <w:r>
        <w:rPr>
          <w:rFonts w:asciiTheme="minorHAnsi" w:eastAsia="Calibri" w:hAnsiTheme="minorHAnsi"/>
          <w:b/>
          <w:color w:val="000000"/>
          <w:lang w:val="fr-CH"/>
        </w:rPr>
        <w:br w:type="page"/>
      </w:r>
    </w:p>
    <w:p w:rsidR="004712B3" w:rsidRPr="00E04077" w:rsidRDefault="004712B3" w:rsidP="004712B3">
      <w:pPr>
        <w:tabs>
          <w:tab w:val="clear" w:pos="567"/>
          <w:tab w:val="clear" w:pos="1276"/>
          <w:tab w:val="clear" w:pos="1843"/>
          <w:tab w:val="clear" w:pos="5387"/>
          <w:tab w:val="clear" w:pos="5954"/>
          <w:tab w:val="left" w:pos="52"/>
          <w:tab w:val="left" w:pos="9177"/>
          <w:tab w:val="left" w:pos="9184"/>
        </w:tabs>
        <w:overflowPunct/>
        <w:autoSpaceDE/>
        <w:autoSpaceDN/>
        <w:adjustRightInd/>
        <w:spacing w:before="0"/>
        <w:jc w:val="left"/>
        <w:textAlignment w:val="auto"/>
        <w:rPr>
          <w:rFonts w:asciiTheme="minorHAnsi" w:hAnsiTheme="minorHAnsi"/>
          <w:lang w:val="fr-CH"/>
        </w:rPr>
      </w:pPr>
    </w:p>
    <w:p w:rsidR="004712B3" w:rsidRPr="00E04077" w:rsidRDefault="004712B3" w:rsidP="004712B3">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eastAsia="Calibri" w:hAnsiTheme="minorHAnsi"/>
          <w:b/>
          <w:i/>
          <w:color w:val="000000"/>
          <w:lang w:val="fr-CH"/>
        </w:rPr>
        <w:t>Pays ou Zone géographique</w:t>
      </w:r>
      <w:r w:rsidRPr="00E04077">
        <w:rPr>
          <w:rFonts w:asciiTheme="minorHAnsi" w:hAnsiTheme="minorHAnsi"/>
          <w:lang w:val="fr-CH"/>
        </w:rPr>
        <w:tab/>
      </w:r>
      <w:r w:rsidRPr="00E04077">
        <w:rPr>
          <w:rFonts w:asciiTheme="minorHAnsi" w:eastAsia="Calibri" w:hAnsiTheme="minorHAnsi"/>
          <w:b/>
          <w:i/>
          <w:color w:val="000000"/>
          <w:lang w:val="fr-CH"/>
        </w:rPr>
        <w:t>MCC+MNC *</w:t>
      </w:r>
      <w:r w:rsidRPr="00E04077">
        <w:rPr>
          <w:rFonts w:asciiTheme="minorHAnsi" w:hAnsiTheme="minorHAnsi"/>
          <w:lang w:val="fr-CH"/>
        </w:rPr>
        <w:tab/>
      </w:r>
      <w:r w:rsidRPr="00E04077">
        <w:rPr>
          <w:rFonts w:asciiTheme="minorHAnsi" w:eastAsia="Calibri" w:hAnsiTheme="minorHAnsi"/>
          <w:b/>
          <w:i/>
          <w:color w:val="000000"/>
          <w:lang w:val="fr-CH"/>
        </w:rPr>
        <w:t>Nom de Réseau/Opérateur</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fr-CH"/>
        </w:rPr>
      </w:pPr>
      <w:r w:rsidRPr="00E04077">
        <w:rPr>
          <w:rFonts w:asciiTheme="minorHAnsi" w:eastAsia="Calibri" w:hAnsiTheme="minorHAnsi"/>
          <w:b/>
          <w:color w:val="000000"/>
          <w:lang w:val="fr-CH"/>
        </w:rPr>
        <w:t xml:space="preserve">France de l'Océan indien </w:t>
      </w:r>
      <w:r>
        <w:rPr>
          <w:rFonts w:asciiTheme="minorHAnsi" w:eastAsia="Calibri" w:hAnsiTheme="minorHAnsi"/>
          <w:b/>
          <w:color w:val="000000"/>
          <w:lang w:val="fr-CH"/>
        </w:rPr>
        <w:t xml:space="preserve">    </w:t>
      </w:r>
      <w:r w:rsidRPr="00E04077">
        <w:rPr>
          <w:rFonts w:asciiTheme="minorHAnsi" w:eastAsia="Calibri" w:hAnsiTheme="minorHAnsi"/>
          <w:b/>
          <w:color w:val="000000"/>
          <w:lang w:val="fr-CH"/>
        </w:rPr>
        <w:t>ADD</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en-US"/>
        </w:rPr>
      </w:pPr>
      <w:r w:rsidRPr="00E04077">
        <w:rPr>
          <w:rFonts w:asciiTheme="minorHAnsi" w:hAnsiTheme="minorHAnsi"/>
          <w:lang w:val="fr-CH"/>
        </w:rPr>
        <w:tab/>
      </w:r>
      <w:r w:rsidRPr="00E04077">
        <w:rPr>
          <w:rFonts w:asciiTheme="minorHAnsi" w:eastAsia="Calibri" w:hAnsiTheme="minorHAnsi"/>
          <w:color w:val="000000"/>
          <w:lang w:val="en-US"/>
        </w:rPr>
        <w:t>647 01</w:t>
      </w:r>
      <w:r w:rsidRPr="00E04077">
        <w:rPr>
          <w:rFonts w:asciiTheme="minorHAnsi" w:hAnsiTheme="minorHAnsi"/>
          <w:lang w:val="en-US"/>
        </w:rPr>
        <w:tab/>
      </w:r>
      <w:r w:rsidRPr="00E04077">
        <w:rPr>
          <w:rFonts w:asciiTheme="minorHAnsi" w:eastAsia="Calibri" w:hAnsiTheme="minorHAnsi"/>
          <w:color w:val="000000"/>
          <w:lang w:val="en-US"/>
        </w:rPr>
        <w:t>BJT Partners</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647 02</w:t>
      </w:r>
      <w:r w:rsidRPr="00E04077">
        <w:rPr>
          <w:rFonts w:asciiTheme="minorHAnsi" w:hAnsiTheme="minorHAnsi"/>
          <w:lang w:val="en-US"/>
        </w:rPr>
        <w:tab/>
      </w:r>
      <w:r w:rsidRPr="00E04077">
        <w:rPr>
          <w:rFonts w:asciiTheme="minorHAnsi" w:eastAsia="Calibri" w:hAnsiTheme="minorHAnsi"/>
          <w:color w:val="000000"/>
          <w:lang w:val="en-US"/>
        </w:rPr>
        <w:t>Telco OI</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en-US"/>
        </w:rPr>
      </w:pPr>
      <w:r w:rsidRPr="00E04077">
        <w:rPr>
          <w:rFonts w:asciiTheme="minorHAnsi" w:eastAsia="Calibri" w:hAnsiTheme="minorHAnsi"/>
          <w:b/>
          <w:color w:val="000000"/>
          <w:lang w:val="en-US"/>
        </w:rPr>
        <w:t xml:space="preserve">Guadeloupe </w:t>
      </w:r>
      <w:r>
        <w:rPr>
          <w:rFonts w:asciiTheme="minorHAnsi" w:eastAsia="Calibri" w:hAnsiTheme="minorHAnsi"/>
          <w:b/>
          <w:color w:val="000000"/>
          <w:lang w:val="en-US"/>
        </w:rPr>
        <w:t xml:space="preserve">    </w:t>
      </w:r>
      <w:r w:rsidRPr="00E04077">
        <w:rPr>
          <w:rFonts w:asciiTheme="minorHAnsi" w:eastAsia="Calibri" w:hAnsiTheme="minorHAnsi"/>
          <w:b/>
          <w:color w:val="000000"/>
          <w:lang w:val="en-US"/>
        </w:rPr>
        <w:t>LIR</w:t>
      </w:r>
      <w:r w:rsidRPr="00E04077">
        <w:rPr>
          <w:rFonts w:asciiTheme="minorHAnsi" w:hAnsiTheme="minorHAnsi"/>
          <w:lang w:val="en-US"/>
        </w:rPr>
        <w:tab/>
      </w:r>
      <w:r w:rsidRPr="00E04077">
        <w:rPr>
          <w:rFonts w:asciiTheme="minorHAnsi" w:hAnsiTheme="minorHAnsi"/>
          <w:lang w:val="en-US"/>
        </w:rPr>
        <w:tab/>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340 01</w:t>
      </w:r>
      <w:r w:rsidRPr="00E04077">
        <w:rPr>
          <w:rFonts w:asciiTheme="minorHAnsi" w:hAnsiTheme="minorHAnsi"/>
          <w:lang w:val="en-US"/>
        </w:rPr>
        <w:tab/>
      </w:r>
      <w:r w:rsidRPr="00E04077">
        <w:rPr>
          <w:rFonts w:asciiTheme="minorHAnsi" w:eastAsia="Calibri" w:hAnsiTheme="minorHAnsi"/>
          <w:color w:val="000000"/>
          <w:lang w:val="en-US"/>
        </w:rPr>
        <w:t xml:space="preserve">Orange </w:t>
      </w:r>
      <w:proofErr w:type="spellStart"/>
      <w:r w:rsidRPr="00E04077">
        <w:rPr>
          <w:rFonts w:asciiTheme="minorHAnsi" w:eastAsia="Calibri" w:hAnsiTheme="minorHAnsi"/>
          <w:color w:val="000000"/>
          <w:lang w:val="en-US"/>
        </w:rPr>
        <w:t>Caraïbe</w:t>
      </w:r>
      <w:proofErr w:type="spellEnd"/>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340 03</w:t>
      </w:r>
      <w:r w:rsidRPr="00E04077">
        <w:rPr>
          <w:rFonts w:asciiTheme="minorHAnsi" w:hAnsiTheme="minorHAnsi"/>
          <w:lang w:val="en-US"/>
        </w:rPr>
        <w:tab/>
      </w:r>
      <w:proofErr w:type="gramStart"/>
      <w:r w:rsidRPr="00E04077">
        <w:rPr>
          <w:rFonts w:asciiTheme="minorHAnsi" w:eastAsia="Calibri" w:hAnsiTheme="minorHAnsi"/>
          <w:color w:val="000000"/>
          <w:lang w:val="en-US"/>
        </w:rPr>
        <w:t>United</w:t>
      </w:r>
      <w:proofErr w:type="gramEnd"/>
      <w:r w:rsidRPr="00E04077">
        <w:rPr>
          <w:rFonts w:asciiTheme="minorHAnsi" w:eastAsia="Calibri" w:hAnsiTheme="minorHAnsi"/>
          <w:color w:val="000000"/>
          <w:lang w:val="en-US"/>
        </w:rPr>
        <w:t xml:space="preserve"> telecommunications services </w:t>
      </w:r>
      <w:proofErr w:type="spellStart"/>
      <w:r w:rsidRPr="00E04077">
        <w:rPr>
          <w:rFonts w:asciiTheme="minorHAnsi" w:eastAsia="Calibri" w:hAnsiTheme="minorHAnsi"/>
          <w:color w:val="000000"/>
          <w:lang w:val="en-US"/>
        </w:rPr>
        <w:t>Caraïbe</w:t>
      </w:r>
      <w:proofErr w:type="spellEnd"/>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340 20</w:t>
      </w:r>
      <w:r w:rsidRPr="00E04077">
        <w:rPr>
          <w:rFonts w:asciiTheme="minorHAnsi" w:hAnsiTheme="minorHAnsi"/>
          <w:lang w:val="en-US"/>
        </w:rPr>
        <w:tab/>
      </w:r>
      <w:r w:rsidRPr="00E04077">
        <w:rPr>
          <w:rFonts w:asciiTheme="minorHAnsi" w:eastAsia="Calibri" w:hAnsiTheme="minorHAnsi"/>
          <w:color w:val="000000"/>
          <w:lang w:val="en-US"/>
        </w:rPr>
        <w:t>Bouygues Telecom</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en-US"/>
        </w:rPr>
      </w:pPr>
      <w:r w:rsidRPr="00E04077">
        <w:rPr>
          <w:rFonts w:asciiTheme="minorHAnsi" w:eastAsia="Calibri" w:hAnsiTheme="minorHAnsi"/>
          <w:b/>
          <w:color w:val="000000"/>
          <w:lang w:val="en-US"/>
        </w:rPr>
        <w:t xml:space="preserve">Guyana </w:t>
      </w:r>
      <w:r>
        <w:rPr>
          <w:rFonts w:asciiTheme="minorHAnsi" w:eastAsia="Calibri" w:hAnsiTheme="minorHAnsi"/>
          <w:b/>
          <w:color w:val="000000"/>
          <w:lang w:val="en-US"/>
        </w:rPr>
        <w:t xml:space="preserve">    </w:t>
      </w:r>
      <w:r w:rsidRPr="00E04077">
        <w:rPr>
          <w:rFonts w:asciiTheme="minorHAnsi" w:eastAsia="Calibri" w:hAnsiTheme="minorHAnsi"/>
          <w:b/>
          <w:color w:val="000000"/>
          <w:lang w:val="en-US"/>
        </w:rPr>
        <w:t>ADD</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738 003</w:t>
      </w:r>
      <w:r w:rsidRPr="00E04077">
        <w:rPr>
          <w:rFonts w:asciiTheme="minorHAnsi" w:hAnsiTheme="minorHAnsi"/>
          <w:lang w:val="en-US"/>
        </w:rPr>
        <w:tab/>
      </w:r>
      <w:r w:rsidRPr="00E04077">
        <w:rPr>
          <w:rFonts w:asciiTheme="minorHAnsi" w:eastAsia="Calibri" w:hAnsiTheme="minorHAnsi"/>
          <w:color w:val="000000"/>
          <w:lang w:val="en-US"/>
        </w:rPr>
        <w:t>Quark Communications Inc.</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en-US"/>
        </w:rPr>
      </w:pPr>
      <w:r w:rsidRPr="00E04077">
        <w:rPr>
          <w:rFonts w:asciiTheme="minorHAnsi" w:hAnsiTheme="minorHAnsi"/>
          <w:lang w:val="en-US"/>
        </w:rPr>
        <w:tab/>
      </w:r>
      <w:r w:rsidRPr="00E04077">
        <w:rPr>
          <w:rFonts w:asciiTheme="minorHAnsi" w:eastAsia="Calibri" w:hAnsiTheme="minorHAnsi"/>
          <w:color w:val="000000"/>
          <w:lang w:val="en-US"/>
        </w:rPr>
        <w:t>738 05</w:t>
      </w:r>
      <w:r w:rsidRPr="00E04077">
        <w:rPr>
          <w:rFonts w:asciiTheme="minorHAnsi" w:hAnsiTheme="minorHAnsi"/>
          <w:lang w:val="en-US"/>
        </w:rPr>
        <w:tab/>
      </w:r>
      <w:proofErr w:type="spellStart"/>
      <w:r w:rsidRPr="00E04077">
        <w:rPr>
          <w:rFonts w:asciiTheme="minorHAnsi" w:eastAsia="Calibri" w:hAnsiTheme="minorHAnsi"/>
          <w:color w:val="000000"/>
          <w:lang w:val="en-US"/>
        </w:rPr>
        <w:t>eGovernment</w:t>
      </w:r>
      <w:proofErr w:type="spellEnd"/>
      <w:r w:rsidRPr="00E04077">
        <w:rPr>
          <w:rFonts w:asciiTheme="minorHAnsi" w:eastAsia="Calibri" w:hAnsiTheme="minorHAnsi"/>
          <w:color w:val="000000"/>
          <w:lang w:val="en-US"/>
        </w:rPr>
        <w:t xml:space="preserve"> Unit, Ministry of the Presidency</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eastAsia="Calibri" w:hAnsiTheme="minorHAnsi"/>
          <w:b/>
          <w:color w:val="000000"/>
          <w:lang w:val="fr-CH"/>
        </w:rPr>
        <w:t xml:space="preserve">Guyana </w:t>
      </w:r>
      <w:r>
        <w:rPr>
          <w:rFonts w:asciiTheme="minorHAnsi" w:eastAsia="Calibri" w:hAnsiTheme="minorHAnsi"/>
          <w:b/>
          <w:color w:val="000000"/>
          <w:lang w:val="fr-CH"/>
        </w:rPr>
        <w:t xml:space="preserve">    </w:t>
      </w:r>
      <w:r w:rsidRPr="00E04077">
        <w:rPr>
          <w:rFonts w:asciiTheme="minorHAnsi" w:eastAsia="Calibri" w:hAnsiTheme="minorHAnsi"/>
          <w:b/>
          <w:color w:val="000000"/>
          <w:lang w:val="fr-CH"/>
        </w:rPr>
        <w:t>LIR</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hAnsiTheme="minorHAnsi"/>
          <w:lang w:val="fr-CH"/>
        </w:rPr>
        <w:tab/>
      </w:r>
      <w:r w:rsidRPr="00E04077">
        <w:rPr>
          <w:rFonts w:asciiTheme="minorHAnsi" w:eastAsia="Calibri" w:hAnsiTheme="minorHAnsi"/>
          <w:color w:val="000000"/>
          <w:lang w:val="fr-CH"/>
        </w:rPr>
        <w:t>738 01</w:t>
      </w:r>
      <w:r w:rsidRPr="00E04077">
        <w:rPr>
          <w:rFonts w:asciiTheme="minorHAnsi" w:hAnsiTheme="minorHAnsi"/>
          <w:lang w:val="fr-CH"/>
        </w:rPr>
        <w:tab/>
      </w:r>
      <w:r w:rsidRPr="00E04077">
        <w:rPr>
          <w:rFonts w:asciiTheme="minorHAnsi" w:eastAsia="Calibri" w:hAnsiTheme="minorHAnsi"/>
          <w:color w:val="000000"/>
          <w:lang w:val="fr-CH"/>
        </w:rPr>
        <w:t>U-Mobile (Cellular) Inc.</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fr-CH"/>
        </w:rPr>
      </w:pPr>
      <w:r w:rsidRPr="00E04077">
        <w:rPr>
          <w:rFonts w:asciiTheme="minorHAnsi" w:eastAsia="Calibri" w:hAnsiTheme="minorHAnsi"/>
          <w:b/>
          <w:color w:val="000000"/>
          <w:lang w:val="fr-CH"/>
        </w:rPr>
        <w:t xml:space="preserve">Saint-Pierre-et-Miquelon </w:t>
      </w:r>
      <w:r>
        <w:rPr>
          <w:rFonts w:asciiTheme="minorHAnsi" w:eastAsia="Calibri" w:hAnsiTheme="minorHAnsi"/>
          <w:b/>
          <w:color w:val="000000"/>
          <w:lang w:val="fr-CH"/>
        </w:rPr>
        <w:t xml:space="preserve">    </w:t>
      </w:r>
      <w:r w:rsidRPr="00E04077">
        <w:rPr>
          <w:rFonts w:asciiTheme="minorHAnsi" w:eastAsia="Calibri" w:hAnsiTheme="minorHAnsi"/>
          <w:b/>
          <w:color w:val="000000"/>
          <w:lang w:val="fr-CH"/>
        </w:rPr>
        <w:t>ADD</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hAnsiTheme="minorHAnsi"/>
          <w:lang w:val="fr-CH"/>
        </w:rPr>
        <w:tab/>
      </w:r>
      <w:r w:rsidRPr="00E04077">
        <w:rPr>
          <w:rFonts w:asciiTheme="minorHAnsi" w:eastAsia="Calibri" w:hAnsiTheme="minorHAnsi"/>
          <w:color w:val="000000"/>
          <w:lang w:val="fr-CH"/>
        </w:rPr>
        <w:t>308 02</w:t>
      </w:r>
      <w:r w:rsidRPr="00E04077">
        <w:rPr>
          <w:rFonts w:asciiTheme="minorHAnsi" w:hAnsiTheme="minorHAnsi"/>
          <w:lang w:val="fr-CH"/>
        </w:rPr>
        <w:tab/>
      </w:r>
      <w:proofErr w:type="spellStart"/>
      <w:r w:rsidRPr="00E04077">
        <w:rPr>
          <w:rFonts w:asciiTheme="minorHAnsi" w:eastAsia="Calibri" w:hAnsiTheme="minorHAnsi"/>
          <w:color w:val="000000"/>
          <w:lang w:val="fr-CH"/>
        </w:rPr>
        <w:t>Globaltel</w:t>
      </w:r>
      <w:proofErr w:type="spellEnd"/>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fr-CH"/>
        </w:rPr>
      </w:pPr>
      <w:r w:rsidRPr="00E04077">
        <w:rPr>
          <w:rFonts w:asciiTheme="minorHAnsi" w:eastAsia="Calibri" w:hAnsiTheme="minorHAnsi"/>
          <w:b/>
          <w:color w:val="000000"/>
          <w:lang w:val="fr-CH"/>
        </w:rPr>
        <w:t xml:space="preserve">Saint-Pierre-et-Miquelon </w:t>
      </w:r>
      <w:r>
        <w:rPr>
          <w:rFonts w:asciiTheme="minorHAnsi" w:eastAsia="Calibri" w:hAnsiTheme="minorHAnsi"/>
          <w:b/>
          <w:color w:val="000000"/>
          <w:lang w:val="fr-CH"/>
        </w:rPr>
        <w:t xml:space="preserve">    </w:t>
      </w:r>
      <w:r w:rsidRPr="00E04077">
        <w:rPr>
          <w:rFonts w:asciiTheme="minorHAnsi" w:eastAsia="Calibri" w:hAnsiTheme="minorHAnsi"/>
          <w:b/>
          <w:color w:val="000000"/>
          <w:lang w:val="fr-CH"/>
        </w:rPr>
        <w:t>LIR</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0"/>
        <w:ind w:left="50"/>
        <w:jc w:val="left"/>
        <w:textAlignment w:val="auto"/>
        <w:rPr>
          <w:rFonts w:asciiTheme="minorHAnsi" w:hAnsiTheme="minorHAnsi"/>
          <w:lang w:val="fr-CH"/>
        </w:rPr>
      </w:pPr>
      <w:r w:rsidRPr="00E04077">
        <w:rPr>
          <w:rFonts w:asciiTheme="minorHAnsi" w:hAnsiTheme="minorHAnsi"/>
          <w:lang w:val="fr-CH"/>
        </w:rPr>
        <w:tab/>
      </w:r>
      <w:r w:rsidRPr="00E04077">
        <w:rPr>
          <w:rFonts w:asciiTheme="minorHAnsi" w:eastAsia="Calibri" w:hAnsiTheme="minorHAnsi"/>
          <w:color w:val="000000"/>
          <w:lang w:val="fr-CH"/>
        </w:rPr>
        <w:t>308 01</w:t>
      </w:r>
      <w:r w:rsidRPr="00E04077">
        <w:rPr>
          <w:rFonts w:asciiTheme="minorHAnsi" w:hAnsiTheme="minorHAnsi"/>
          <w:lang w:val="fr-CH"/>
        </w:rPr>
        <w:tab/>
      </w:r>
      <w:r w:rsidRPr="00E04077">
        <w:rPr>
          <w:rFonts w:asciiTheme="minorHAnsi" w:eastAsia="Calibri" w:hAnsiTheme="minorHAnsi"/>
          <w:color w:val="000000"/>
          <w:lang w:val="fr-CH"/>
        </w:rPr>
        <w:t>SAS SPM Telecom</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fr-CH"/>
        </w:rPr>
      </w:pPr>
      <w:r w:rsidRPr="00E04077">
        <w:rPr>
          <w:rFonts w:asciiTheme="minorHAnsi" w:eastAsia="Calibri" w:hAnsiTheme="minorHAnsi"/>
          <w:b/>
          <w:color w:val="000000"/>
          <w:lang w:val="fr-CH"/>
        </w:rPr>
        <w:t xml:space="preserve">Mobile international, indicatif partagé </w:t>
      </w:r>
      <w:r>
        <w:rPr>
          <w:rFonts w:asciiTheme="minorHAnsi" w:eastAsia="Calibri" w:hAnsiTheme="minorHAnsi"/>
          <w:b/>
          <w:color w:val="000000"/>
          <w:lang w:val="fr-CH"/>
        </w:rPr>
        <w:t xml:space="preserve">    </w:t>
      </w:r>
      <w:r w:rsidRPr="00E04077">
        <w:rPr>
          <w:rFonts w:asciiTheme="minorHAnsi" w:eastAsia="Calibri" w:hAnsiTheme="minorHAnsi"/>
          <w:b/>
          <w:color w:val="000000"/>
          <w:lang w:val="fr-CH"/>
        </w:rPr>
        <w:t>ADD</w:t>
      </w:r>
    </w:p>
    <w:p w:rsidR="00E04077" w:rsidRPr="00E04077" w:rsidRDefault="00E04077" w:rsidP="009913FC">
      <w:pPr>
        <w:tabs>
          <w:tab w:val="clear" w:pos="567"/>
          <w:tab w:val="clear" w:pos="1276"/>
          <w:tab w:val="clear" w:pos="1843"/>
          <w:tab w:val="clear" w:pos="5387"/>
          <w:tab w:val="clear" w:pos="5954"/>
          <w:tab w:val="left" w:pos="3544"/>
          <w:tab w:val="left" w:pos="5061"/>
        </w:tabs>
        <w:overflowPunct/>
        <w:autoSpaceDE/>
        <w:autoSpaceDN/>
        <w:adjustRightInd/>
        <w:spacing w:before="240"/>
        <w:ind w:left="50"/>
        <w:jc w:val="left"/>
        <w:textAlignment w:val="auto"/>
        <w:rPr>
          <w:rFonts w:asciiTheme="minorHAnsi" w:hAnsiTheme="minorHAnsi"/>
          <w:lang w:val="fr-CH"/>
        </w:rPr>
      </w:pPr>
      <w:r w:rsidRPr="00E04077">
        <w:rPr>
          <w:rFonts w:asciiTheme="minorHAnsi" w:hAnsiTheme="minorHAnsi"/>
          <w:lang w:val="fr-CH"/>
        </w:rPr>
        <w:tab/>
      </w:r>
      <w:r w:rsidRPr="00E04077">
        <w:rPr>
          <w:rFonts w:asciiTheme="minorHAnsi" w:eastAsia="Calibri" w:hAnsiTheme="minorHAnsi"/>
          <w:color w:val="000000"/>
          <w:lang w:val="fr-CH"/>
        </w:rPr>
        <w:t>901 48</w:t>
      </w:r>
      <w:r w:rsidRPr="00E04077">
        <w:rPr>
          <w:rFonts w:asciiTheme="minorHAnsi" w:hAnsiTheme="minorHAnsi"/>
          <w:lang w:val="fr-CH"/>
        </w:rPr>
        <w:tab/>
      </w:r>
      <w:r w:rsidRPr="00E04077">
        <w:rPr>
          <w:rFonts w:asciiTheme="minorHAnsi" w:eastAsia="Calibri" w:hAnsiTheme="minorHAnsi"/>
          <w:color w:val="000000"/>
          <w:lang w:val="fr-CH"/>
        </w:rPr>
        <w:t xml:space="preserve">Communications for </w:t>
      </w:r>
      <w:proofErr w:type="spellStart"/>
      <w:r w:rsidRPr="00E04077">
        <w:rPr>
          <w:rFonts w:asciiTheme="minorHAnsi" w:eastAsia="Calibri" w:hAnsiTheme="minorHAnsi"/>
          <w:color w:val="000000"/>
          <w:lang w:val="fr-CH"/>
        </w:rPr>
        <w:t>Devices</w:t>
      </w:r>
      <w:proofErr w:type="spellEnd"/>
      <w:r w:rsidRPr="00E04077">
        <w:rPr>
          <w:rFonts w:asciiTheme="minorHAnsi" w:eastAsia="Calibri" w:hAnsiTheme="minorHAnsi"/>
          <w:color w:val="000000"/>
          <w:lang w:val="fr-CH"/>
        </w:rPr>
        <w:t xml:space="preserve"> in </w:t>
      </w:r>
      <w:proofErr w:type="spellStart"/>
      <w:r w:rsidRPr="00E04077">
        <w:rPr>
          <w:rFonts w:asciiTheme="minorHAnsi" w:eastAsia="Calibri" w:hAnsiTheme="minorHAnsi"/>
          <w:color w:val="000000"/>
          <w:lang w:val="fr-CH"/>
        </w:rPr>
        <w:t>Sweden</w:t>
      </w:r>
      <w:proofErr w:type="spellEnd"/>
      <w:r w:rsidRPr="00E04077">
        <w:rPr>
          <w:rFonts w:asciiTheme="minorHAnsi" w:eastAsia="Calibri" w:hAnsiTheme="minorHAnsi"/>
          <w:color w:val="000000"/>
          <w:lang w:val="fr-CH"/>
        </w:rPr>
        <w:t xml:space="preserve"> AB</w:t>
      </w:r>
    </w:p>
    <w:p w:rsidR="00E04077" w:rsidRPr="00E04077" w:rsidRDefault="00E04077" w:rsidP="00E04077">
      <w:pPr>
        <w:tabs>
          <w:tab w:val="clear" w:pos="567"/>
          <w:tab w:val="clear" w:pos="1276"/>
          <w:tab w:val="clear" w:pos="1843"/>
          <w:tab w:val="clear" w:pos="5387"/>
          <w:tab w:val="clear" w:pos="5954"/>
          <w:tab w:val="left" w:pos="52"/>
          <w:tab w:val="left" w:pos="9177"/>
          <w:tab w:val="left" w:pos="9184"/>
        </w:tabs>
        <w:overflowPunct/>
        <w:autoSpaceDE/>
        <w:autoSpaceDN/>
        <w:adjustRightInd/>
        <w:spacing w:before="0"/>
        <w:jc w:val="left"/>
        <w:textAlignment w:val="auto"/>
        <w:rPr>
          <w:rFonts w:ascii="Times New Roman" w:hAnsi="Times New Roman"/>
          <w:sz w:val="2"/>
          <w:lang w:val="fr-CH"/>
        </w:rPr>
      </w:pPr>
      <w:r w:rsidRPr="00E04077">
        <w:rPr>
          <w:rFonts w:ascii="Times New Roman" w:hAnsi="Times New Roman"/>
          <w:lang w:val="fr-CH"/>
        </w:rPr>
        <w:tab/>
      </w:r>
      <w:r w:rsidRPr="00E04077">
        <w:rPr>
          <w:rFonts w:ascii="Times New Roman" w:hAnsi="Times New Roman"/>
          <w:sz w:val="2"/>
          <w:lang w:val="fr-CH"/>
        </w:rPr>
        <w:tab/>
      </w:r>
    </w:p>
    <w:p w:rsidR="00E04077" w:rsidRPr="00E04077" w:rsidRDefault="00E04077" w:rsidP="00E04077">
      <w:pPr>
        <w:tabs>
          <w:tab w:val="clear" w:pos="567"/>
          <w:tab w:val="clear" w:pos="1276"/>
          <w:tab w:val="clear" w:pos="1843"/>
          <w:tab w:val="clear" w:pos="5387"/>
          <w:tab w:val="clear" w:pos="5954"/>
          <w:tab w:val="left" w:pos="52"/>
          <w:tab w:val="left" w:pos="9177"/>
          <w:tab w:val="left" w:pos="9184"/>
        </w:tabs>
        <w:overflowPunct/>
        <w:autoSpaceDE/>
        <w:autoSpaceDN/>
        <w:adjustRightInd/>
        <w:spacing w:before="0"/>
        <w:jc w:val="left"/>
        <w:textAlignment w:val="auto"/>
        <w:rPr>
          <w:rFonts w:ascii="Times New Roman" w:hAnsi="Times New Roman"/>
          <w:sz w:val="2"/>
          <w:lang w:val="fr-CH"/>
        </w:rPr>
      </w:pPr>
      <w:r w:rsidRPr="00E04077">
        <w:rPr>
          <w:rFonts w:ascii="Times New Roman" w:hAnsi="Times New Roman"/>
          <w:sz w:val="2"/>
          <w:lang w:val="fr-CH"/>
        </w:rPr>
        <w:tab/>
      </w:r>
      <w:r w:rsidRPr="00E04077">
        <w:rPr>
          <w:rFonts w:ascii="Times New Roman" w:hAnsi="Times New Roman"/>
          <w:sz w:val="2"/>
          <w:lang w:val="fr-CH"/>
        </w:rPr>
        <w:tab/>
      </w:r>
      <w:r w:rsidRPr="00E04077">
        <w:rPr>
          <w:rFonts w:ascii="Times New Roman" w:hAnsi="Times New Roman"/>
          <w:sz w:val="2"/>
          <w:lang w:val="fr-CH"/>
        </w:rPr>
        <w:tab/>
      </w:r>
    </w:p>
    <w:p w:rsidR="00E04077" w:rsidRPr="00E04077" w:rsidRDefault="00E04077" w:rsidP="00E04077">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fr-CH"/>
        </w:rPr>
      </w:pPr>
      <w:r w:rsidRPr="00E04077">
        <w:rPr>
          <w:rFonts w:ascii="Arial" w:eastAsia="Arial" w:hAnsi="Arial"/>
          <w:color w:val="000000"/>
          <w:sz w:val="16"/>
          <w:lang w:val="fr-CH"/>
        </w:rPr>
        <w:t>____________</w:t>
      </w:r>
    </w:p>
    <w:p w:rsidR="00E04077" w:rsidRPr="00E04077" w:rsidRDefault="00E04077" w:rsidP="00E04077">
      <w:pPr>
        <w:tabs>
          <w:tab w:val="clear" w:pos="567"/>
          <w:tab w:val="clear" w:pos="1276"/>
          <w:tab w:val="clear" w:pos="1843"/>
          <w:tab w:val="clear" w:pos="5387"/>
          <w:tab w:val="clear" w:pos="5954"/>
          <w:tab w:val="left" w:pos="426"/>
        </w:tabs>
        <w:overflowPunct/>
        <w:autoSpaceDE/>
        <w:autoSpaceDN/>
        <w:adjustRightInd/>
        <w:spacing w:before="0"/>
        <w:jc w:val="left"/>
        <w:textAlignment w:val="auto"/>
        <w:rPr>
          <w:rFonts w:ascii="Times New Roman" w:hAnsi="Times New Roman"/>
          <w:lang w:val="fr-CH"/>
        </w:rPr>
      </w:pPr>
      <w:r w:rsidRPr="00E04077">
        <w:rPr>
          <w:rFonts w:eastAsia="Calibri"/>
          <w:color w:val="000000"/>
          <w:sz w:val="16"/>
          <w:lang w:val="fr-CH"/>
        </w:rPr>
        <w:t>*</w:t>
      </w:r>
      <w:r>
        <w:rPr>
          <w:rFonts w:eastAsia="Calibri"/>
          <w:color w:val="000000"/>
          <w:sz w:val="16"/>
          <w:lang w:val="fr-CH"/>
        </w:rPr>
        <w:tab/>
      </w:r>
      <w:r w:rsidRPr="00E04077">
        <w:rPr>
          <w:rFonts w:eastAsia="Calibri"/>
          <w:color w:val="000000"/>
          <w:sz w:val="18"/>
          <w:lang w:val="fr-CH"/>
        </w:rPr>
        <w:t>MCC</w:t>
      </w:r>
      <w:proofErr w:type="gramStart"/>
      <w:r w:rsidRPr="00E04077">
        <w:rPr>
          <w:rFonts w:eastAsia="Calibri"/>
          <w:color w:val="000000"/>
          <w:sz w:val="18"/>
          <w:lang w:val="fr-CH"/>
        </w:rPr>
        <w:t>:  Mobile</w:t>
      </w:r>
      <w:proofErr w:type="gramEnd"/>
      <w:r w:rsidRPr="00E04077">
        <w:rPr>
          <w:rFonts w:eastAsia="Calibri"/>
          <w:color w:val="000000"/>
          <w:sz w:val="18"/>
          <w:lang w:val="fr-CH"/>
        </w:rPr>
        <w:t xml:space="preserve"> Country Code / Indicatif de pays du mobile / </w:t>
      </w:r>
      <w:proofErr w:type="spellStart"/>
      <w:r w:rsidRPr="00E04077">
        <w:rPr>
          <w:rFonts w:eastAsia="Calibri"/>
          <w:color w:val="000000"/>
          <w:sz w:val="18"/>
          <w:lang w:val="fr-CH"/>
        </w:rPr>
        <w:t>Indicativo</w:t>
      </w:r>
      <w:proofErr w:type="spellEnd"/>
      <w:r w:rsidRPr="00E04077">
        <w:rPr>
          <w:rFonts w:eastAsia="Calibri"/>
          <w:color w:val="000000"/>
          <w:sz w:val="18"/>
          <w:lang w:val="fr-CH"/>
        </w:rPr>
        <w:t xml:space="preserve"> de </w:t>
      </w:r>
      <w:proofErr w:type="spellStart"/>
      <w:r w:rsidRPr="00E04077">
        <w:rPr>
          <w:rFonts w:eastAsia="Calibri"/>
          <w:color w:val="000000"/>
          <w:sz w:val="18"/>
          <w:lang w:val="fr-CH"/>
        </w:rPr>
        <w:t>país</w:t>
      </w:r>
      <w:proofErr w:type="spellEnd"/>
      <w:r w:rsidRPr="00E04077">
        <w:rPr>
          <w:rFonts w:eastAsia="Calibri"/>
          <w:color w:val="000000"/>
          <w:sz w:val="18"/>
          <w:lang w:val="fr-CH"/>
        </w:rPr>
        <w:t xml:space="preserve"> para el </w:t>
      </w:r>
      <w:proofErr w:type="spellStart"/>
      <w:r w:rsidRPr="00E04077">
        <w:rPr>
          <w:rFonts w:eastAsia="Calibri"/>
          <w:color w:val="000000"/>
          <w:sz w:val="18"/>
          <w:lang w:val="fr-CH"/>
        </w:rPr>
        <w:t>servicio</w:t>
      </w:r>
      <w:proofErr w:type="spellEnd"/>
      <w:r w:rsidRPr="00E04077">
        <w:rPr>
          <w:rFonts w:eastAsia="Calibri"/>
          <w:color w:val="000000"/>
          <w:sz w:val="18"/>
          <w:lang w:val="fr-CH"/>
        </w:rPr>
        <w:t xml:space="preserve"> </w:t>
      </w:r>
      <w:proofErr w:type="spellStart"/>
      <w:r w:rsidRPr="00E04077">
        <w:rPr>
          <w:rFonts w:eastAsia="Calibri"/>
          <w:color w:val="000000"/>
          <w:sz w:val="18"/>
          <w:lang w:val="fr-CH"/>
        </w:rPr>
        <w:t>móvil</w:t>
      </w:r>
      <w:proofErr w:type="spellEnd"/>
    </w:p>
    <w:p w:rsidR="00E04077" w:rsidRPr="00E04077" w:rsidRDefault="00E04077" w:rsidP="00E04077">
      <w:pPr>
        <w:tabs>
          <w:tab w:val="clear" w:pos="567"/>
          <w:tab w:val="clear" w:pos="1276"/>
          <w:tab w:val="clear" w:pos="1843"/>
          <w:tab w:val="clear" w:pos="5387"/>
          <w:tab w:val="clear" w:pos="5954"/>
          <w:tab w:val="left" w:pos="426"/>
        </w:tabs>
        <w:overflowPunct/>
        <w:autoSpaceDE/>
        <w:autoSpaceDN/>
        <w:adjustRightInd/>
        <w:spacing w:before="0"/>
        <w:ind w:left="40"/>
        <w:jc w:val="left"/>
        <w:textAlignment w:val="auto"/>
        <w:rPr>
          <w:rFonts w:ascii="Times New Roman" w:hAnsi="Times New Roman"/>
          <w:lang w:val="fr-CH"/>
        </w:rPr>
      </w:pPr>
      <w:r>
        <w:rPr>
          <w:rFonts w:eastAsia="Calibri"/>
          <w:color w:val="000000"/>
          <w:sz w:val="18"/>
          <w:lang w:val="fr-CH"/>
        </w:rPr>
        <w:tab/>
      </w:r>
      <w:r w:rsidRPr="00E04077">
        <w:rPr>
          <w:rFonts w:eastAsia="Calibri"/>
          <w:color w:val="000000"/>
          <w:sz w:val="18"/>
          <w:lang w:val="fr-CH"/>
        </w:rPr>
        <w:t>MNC</w:t>
      </w:r>
      <w:proofErr w:type="gramStart"/>
      <w:r w:rsidRPr="00E04077">
        <w:rPr>
          <w:rFonts w:eastAsia="Calibri"/>
          <w:color w:val="000000"/>
          <w:sz w:val="18"/>
          <w:lang w:val="fr-CH"/>
        </w:rPr>
        <w:t>:  Mobile</w:t>
      </w:r>
      <w:proofErr w:type="gramEnd"/>
      <w:r w:rsidRPr="00E04077">
        <w:rPr>
          <w:rFonts w:eastAsia="Calibri"/>
          <w:color w:val="000000"/>
          <w:sz w:val="18"/>
          <w:lang w:val="fr-CH"/>
        </w:rPr>
        <w:t xml:space="preserve"> Network Code / Code de réseau mobile / </w:t>
      </w:r>
      <w:proofErr w:type="spellStart"/>
      <w:r w:rsidRPr="00E04077">
        <w:rPr>
          <w:rFonts w:eastAsia="Calibri"/>
          <w:color w:val="000000"/>
          <w:sz w:val="18"/>
          <w:lang w:val="fr-CH"/>
        </w:rPr>
        <w:t>Indicativo</w:t>
      </w:r>
      <w:proofErr w:type="spellEnd"/>
      <w:r w:rsidRPr="00E04077">
        <w:rPr>
          <w:rFonts w:eastAsia="Calibri"/>
          <w:color w:val="000000"/>
          <w:sz w:val="18"/>
          <w:lang w:val="fr-CH"/>
        </w:rPr>
        <w:t xml:space="preserve"> de </w:t>
      </w:r>
      <w:proofErr w:type="spellStart"/>
      <w:r w:rsidRPr="00E04077">
        <w:rPr>
          <w:rFonts w:eastAsia="Calibri"/>
          <w:color w:val="000000"/>
          <w:sz w:val="18"/>
          <w:lang w:val="fr-CH"/>
        </w:rPr>
        <w:t>red</w:t>
      </w:r>
      <w:proofErr w:type="spellEnd"/>
      <w:r w:rsidRPr="00E04077">
        <w:rPr>
          <w:rFonts w:eastAsia="Calibri"/>
          <w:color w:val="000000"/>
          <w:sz w:val="18"/>
          <w:lang w:val="fr-CH"/>
        </w:rPr>
        <w:t xml:space="preserve"> para el </w:t>
      </w:r>
      <w:proofErr w:type="spellStart"/>
      <w:r w:rsidRPr="00E04077">
        <w:rPr>
          <w:rFonts w:eastAsia="Calibri"/>
          <w:color w:val="000000"/>
          <w:sz w:val="18"/>
          <w:lang w:val="fr-CH"/>
        </w:rPr>
        <w:t>servicio</w:t>
      </w:r>
      <w:proofErr w:type="spellEnd"/>
      <w:r w:rsidRPr="00E04077">
        <w:rPr>
          <w:rFonts w:eastAsia="Calibri"/>
          <w:color w:val="000000"/>
          <w:sz w:val="18"/>
          <w:lang w:val="fr-CH"/>
        </w:rPr>
        <w:t xml:space="preserve"> </w:t>
      </w:r>
      <w:proofErr w:type="spellStart"/>
      <w:r w:rsidRPr="00E04077">
        <w:rPr>
          <w:rFonts w:eastAsia="Calibri"/>
          <w:color w:val="000000"/>
          <w:sz w:val="18"/>
          <w:lang w:val="fr-CH"/>
        </w:rPr>
        <w:t>móvil</w:t>
      </w:r>
      <w:proofErr w:type="spellEnd"/>
    </w:p>
    <w:p w:rsidR="00E04077" w:rsidRPr="00E04077" w:rsidRDefault="00E04077" w:rsidP="00E04077">
      <w:pPr>
        <w:tabs>
          <w:tab w:val="clear" w:pos="567"/>
          <w:tab w:val="clear" w:pos="1276"/>
          <w:tab w:val="clear" w:pos="1843"/>
          <w:tab w:val="clear" w:pos="5387"/>
          <w:tab w:val="clear" w:pos="5954"/>
          <w:tab w:val="left" w:pos="52"/>
          <w:tab w:val="left" w:pos="9184"/>
        </w:tabs>
        <w:overflowPunct/>
        <w:autoSpaceDE/>
        <w:autoSpaceDN/>
        <w:adjustRightInd/>
        <w:spacing w:before="0"/>
        <w:jc w:val="left"/>
        <w:textAlignment w:val="auto"/>
        <w:rPr>
          <w:rFonts w:ascii="Times New Roman" w:hAnsi="Times New Roman"/>
          <w:sz w:val="2"/>
          <w:lang w:val="fr-CH"/>
        </w:rPr>
      </w:pPr>
      <w:r w:rsidRPr="00E04077">
        <w:rPr>
          <w:rFonts w:ascii="Times New Roman" w:hAnsi="Times New Roman"/>
          <w:lang w:val="fr-CH"/>
        </w:rPr>
        <w:tab/>
      </w:r>
    </w:p>
    <w:p w:rsidR="00E04077" w:rsidRPr="00E04077" w:rsidRDefault="00E04077" w:rsidP="00E04077">
      <w:pPr>
        <w:tabs>
          <w:tab w:val="clear" w:pos="567"/>
          <w:tab w:val="clear" w:pos="1276"/>
          <w:tab w:val="clear" w:pos="1843"/>
          <w:tab w:val="clear" w:pos="5387"/>
          <w:tab w:val="clear" w:pos="5954"/>
          <w:tab w:val="left" w:pos="30"/>
          <w:tab w:val="left" w:pos="9559"/>
        </w:tabs>
        <w:overflowPunct/>
        <w:autoSpaceDE/>
        <w:autoSpaceDN/>
        <w:adjustRightInd/>
        <w:spacing w:before="0"/>
        <w:jc w:val="left"/>
        <w:textAlignment w:val="auto"/>
        <w:rPr>
          <w:rFonts w:ascii="Times New Roman" w:hAnsi="Times New Roman"/>
          <w:sz w:val="2"/>
          <w:lang w:val="fr-CH"/>
        </w:rPr>
      </w:pPr>
      <w:r w:rsidRPr="00E04077">
        <w:rPr>
          <w:rFonts w:ascii="Times New Roman" w:hAnsi="Times New Roman"/>
          <w:lang w:val="fr-CH"/>
        </w:rPr>
        <w:tab/>
      </w:r>
    </w:p>
    <w:p w:rsidR="00310B46" w:rsidRDefault="00310B46" w:rsidP="00C75B67">
      <w:pPr>
        <w:rPr>
          <w:rFonts w:cs="Arial"/>
          <w:lang w:val="fr-FR"/>
        </w:rPr>
      </w:pPr>
    </w:p>
    <w:p w:rsidR="009913FC" w:rsidRDefault="009913FC">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FR"/>
        </w:rPr>
      </w:pPr>
      <w:r>
        <w:rPr>
          <w:rFonts w:cs="Arial"/>
          <w:lang w:val="fr-FR"/>
        </w:rPr>
        <w:br w:type="page"/>
      </w:r>
    </w:p>
    <w:p w:rsidR="006E1B07" w:rsidRPr="006E1B07" w:rsidRDefault="006E1B07" w:rsidP="006E1B07">
      <w:pPr>
        <w:pStyle w:val="Heading2"/>
        <w:rPr>
          <w:lang w:val="fr-CH"/>
        </w:rPr>
      </w:pPr>
      <w:bookmarkStart w:id="98" w:name="_Toc402878819"/>
      <w:bookmarkStart w:id="99" w:name="_Toc435101751"/>
      <w:r w:rsidRPr="006E1B07">
        <w:rPr>
          <w:lang w:val="fr-CH"/>
        </w:rPr>
        <w:lastRenderedPageBreak/>
        <w:t xml:space="preserve">Liste des codes de transporteur de </w:t>
      </w:r>
      <w:proofErr w:type="gramStart"/>
      <w:r w:rsidRPr="006E1B07">
        <w:rPr>
          <w:lang w:val="fr-CH"/>
        </w:rPr>
        <w:t>l’UIT</w:t>
      </w:r>
      <w:proofErr w:type="gramEnd"/>
      <w:r w:rsidRPr="006E1B07">
        <w:rPr>
          <w:lang w:val="fr-CH"/>
        </w:rPr>
        <w:br/>
        <w:t>(Selon la Recommandation UIT-T M.1400 ((03/2013))</w:t>
      </w:r>
      <w:r w:rsidRPr="006E1B07">
        <w:rPr>
          <w:lang w:val="fr-CH"/>
        </w:rPr>
        <w:br/>
        <w:t>(Situation au 15 septembre 2014)</w:t>
      </w:r>
      <w:bookmarkEnd w:id="98"/>
      <w:bookmarkEnd w:id="99"/>
    </w:p>
    <w:p w:rsidR="006E1B07" w:rsidRPr="00295284" w:rsidRDefault="006E1B07" w:rsidP="006E1B07">
      <w:pPr>
        <w:keepNext/>
        <w:tabs>
          <w:tab w:val="right" w:pos="1021"/>
          <w:tab w:val="left" w:pos="1701"/>
          <w:tab w:val="left" w:pos="2268"/>
        </w:tabs>
        <w:jc w:val="center"/>
        <w:rPr>
          <w:rFonts w:asciiTheme="minorHAnsi" w:hAnsiTheme="minorHAnsi"/>
          <w:lang w:val="fr-CH"/>
        </w:rPr>
      </w:pPr>
      <w:r w:rsidRPr="00295284">
        <w:rPr>
          <w:rFonts w:asciiTheme="minorHAnsi" w:hAnsiTheme="minorHAnsi"/>
          <w:lang w:val="fr-CH"/>
        </w:rPr>
        <w:t>(Annexe au Bulletin d'exploitation de l'UIT N° 1060 – 15.IX.2014)</w:t>
      </w:r>
      <w:r w:rsidRPr="00295284">
        <w:rPr>
          <w:rFonts w:asciiTheme="minorHAnsi" w:hAnsiTheme="minorHAnsi"/>
          <w:lang w:val="fr-CH"/>
        </w:rPr>
        <w:br/>
        <w:t xml:space="preserve">(Amendement N° </w:t>
      </w:r>
      <w:r>
        <w:rPr>
          <w:rFonts w:asciiTheme="minorHAnsi" w:hAnsiTheme="minorHAnsi"/>
          <w:lang w:val="fr-CH"/>
        </w:rPr>
        <w:t>17</w:t>
      </w:r>
      <w:r w:rsidRPr="00295284">
        <w:rPr>
          <w:rFonts w:asciiTheme="minorHAnsi" w:hAnsiTheme="minorHAnsi"/>
          <w:lang w:val="fr-CH"/>
        </w:rPr>
        <w:t>)</w:t>
      </w:r>
    </w:p>
    <w:p w:rsidR="006E1B07" w:rsidRPr="00F00431" w:rsidRDefault="006E1B07" w:rsidP="006E1B07">
      <w:pPr>
        <w:rPr>
          <w:sz w:val="8"/>
          <w:lang w:val="fr-CH"/>
        </w:rPr>
      </w:pPr>
    </w:p>
    <w:tbl>
      <w:tblPr>
        <w:tblW w:w="9322" w:type="dxa"/>
        <w:tblInd w:w="142" w:type="dxa"/>
        <w:tblLook w:val="04A0" w:firstRow="1" w:lastRow="0" w:firstColumn="1" w:lastColumn="0" w:noHBand="0" w:noVBand="1"/>
      </w:tblPr>
      <w:tblGrid>
        <w:gridCol w:w="6136"/>
        <w:gridCol w:w="3186"/>
      </w:tblGrid>
      <w:tr w:rsidR="006E1B07" w:rsidRPr="004712B3" w:rsidTr="00AC77FF">
        <w:tc>
          <w:tcPr>
            <w:tcW w:w="6136" w:type="dxa"/>
            <w:hideMark/>
          </w:tcPr>
          <w:p w:rsidR="006E1B07" w:rsidRPr="002B2451" w:rsidRDefault="006E1B07" w:rsidP="00521572">
            <w:pPr>
              <w:widowControl w:val="0"/>
              <w:tabs>
                <w:tab w:val="left" w:pos="3354"/>
              </w:tabs>
              <w:spacing w:before="40" w:after="40" w:line="276" w:lineRule="auto"/>
              <w:ind w:hanging="90"/>
              <w:rPr>
                <w:rFonts w:asciiTheme="minorHAnsi" w:hAnsiTheme="minorHAnsi" w:cs="Arial"/>
                <w:b/>
                <w:bCs/>
                <w:i/>
                <w:iCs/>
                <w:lang w:val="fr-FR"/>
              </w:rPr>
            </w:pPr>
            <w:r w:rsidRPr="002B2451">
              <w:rPr>
                <w:rFonts w:asciiTheme="minorHAnsi" w:hAnsiTheme="minorHAnsi" w:cs="Arial"/>
                <w:b/>
                <w:bCs/>
                <w:i/>
                <w:iCs/>
                <w:lang w:val="fr-FR"/>
              </w:rPr>
              <w:t>Pays ou zone/code ISO</w:t>
            </w:r>
          </w:p>
        </w:tc>
        <w:tc>
          <w:tcPr>
            <w:tcW w:w="3186" w:type="dxa"/>
            <w:hideMark/>
          </w:tcPr>
          <w:p w:rsidR="006E1B07" w:rsidRPr="005F2D7A" w:rsidRDefault="006E1B07" w:rsidP="00E34469">
            <w:pPr>
              <w:widowControl w:val="0"/>
              <w:tabs>
                <w:tab w:val="left" w:pos="662"/>
              </w:tabs>
              <w:spacing w:before="40" w:after="40" w:line="276" w:lineRule="auto"/>
              <w:rPr>
                <w:rFonts w:asciiTheme="minorHAnsi" w:hAnsiTheme="minorHAnsi" w:cs="Arial"/>
                <w:b/>
                <w:bCs/>
                <w:i/>
                <w:iCs/>
                <w:lang w:val="fr-CH"/>
              </w:rPr>
            </w:pPr>
          </w:p>
        </w:tc>
      </w:tr>
      <w:tr w:rsidR="006E1B07" w:rsidRPr="00BA5E1C" w:rsidTr="00AC77FF">
        <w:tc>
          <w:tcPr>
            <w:tcW w:w="6136" w:type="dxa"/>
            <w:tcBorders>
              <w:bottom w:val="single" w:sz="6" w:space="0" w:color="auto"/>
            </w:tcBorders>
            <w:hideMark/>
          </w:tcPr>
          <w:p w:rsidR="006E1B07" w:rsidRPr="002B2451" w:rsidRDefault="006E1B07" w:rsidP="00521572">
            <w:pPr>
              <w:widowControl w:val="0"/>
              <w:tabs>
                <w:tab w:val="left" w:pos="3963"/>
              </w:tabs>
              <w:spacing w:before="71" w:line="276" w:lineRule="auto"/>
              <w:rPr>
                <w:rFonts w:asciiTheme="minorHAnsi" w:eastAsia="SimSun" w:hAnsiTheme="minorHAnsi" w:cs="Arial"/>
                <w:b/>
                <w:bCs/>
                <w:i/>
                <w:iCs/>
                <w:lang w:val="fr-FR"/>
              </w:rPr>
            </w:pPr>
            <w:r w:rsidRPr="002B2451">
              <w:rPr>
                <w:rFonts w:asciiTheme="minorHAnsi" w:hAnsiTheme="minorHAnsi" w:cs="Arial"/>
                <w:b/>
                <w:bCs/>
                <w:i/>
                <w:iCs/>
                <w:lang w:val="fr-FR"/>
              </w:rPr>
              <w:t>Nom de la société/Adresse</w:t>
            </w:r>
            <w:r>
              <w:rPr>
                <w:rFonts w:asciiTheme="minorHAnsi" w:hAnsiTheme="minorHAnsi" w:cs="Arial"/>
                <w:b/>
                <w:bCs/>
                <w:i/>
                <w:iCs/>
                <w:lang w:val="fr-FR"/>
              </w:rPr>
              <w:tab/>
            </w:r>
            <w:r w:rsidRPr="002B2451">
              <w:rPr>
                <w:rFonts w:asciiTheme="minorHAnsi" w:hAnsiTheme="minorHAnsi" w:cs="Arial"/>
                <w:b/>
                <w:bCs/>
                <w:i/>
                <w:iCs/>
                <w:lang w:val="fr-FR"/>
              </w:rPr>
              <w:t>Code de la Société</w:t>
            </w:r>
          </w:p>
        </w:tc>
        <w:tc>
          <w:tcPr>
            <w:tcW w:w="3186" w:type="dxa"/>
            <w:tcBorders>
              <w:bottom w:val="single" w:sz="6" w:space="0" w:color="auto"/>
            </w:tcBorders>
          </w:tcPr>
          <w:p w:rsidR="006E1B07" w:rsidRPr="002B2451" w:rsidRDefault="006E1B07" w:rsidP="00521572">
            <w:pPr>
              <w:widowControl w:val="0"/>
              <w:tabs>
                <w:tab w:val="clear" w:pos="567"/>
                <w:tab w:val="left" w:pos="776"/>
              </w:tabs>
              <w:spacing w:before="71" w:line="276" w:lineRule="auto"/>
              <w:rPr>
                <w:rFonts w:asciiTheme="minorHAnsi" w:eastAsia="SimSun" w:hAnsiTheme="minorHAnsi" w:cs="Arial"/>
                <w:b/>
                <w:bCs/>
                <w:i/>
                <w:iCs/>
                <w:lang w:val="fr-FR"/>
              </w:rPr>
            </w:pPr>
            <w:r w:rsidRPr="002B2451">
              <w:rPr>
                <w:rFonts w:asciiTheme="minorHAnsi" w:hAnsiTheme="minorHAnsi" w:cs="Arial"/>
                <w:b/>
                <w:bCs/>
                <w:i/>
                <w:iCs/>
              </w:rPr>
              <w:t>Contact</w:t>
            </w:r>
          </w:p>
        </w:tc>
      </w:tr>
    </w:tbl>
    <w:p w:rsidR="006E1B07" w:rsidRPr="00F00431" w:rsidRDefault="006E1B07" w:rsidP="00F00431">
      <w:pPr>
        <w:spacing w:before="0"/>
        <w:rPr>
          <w:sz w:val="8"/>
        </w:rPr>
      </w:pPr>
    </w:p>
    <w:p w:rsidR="006E1B07" w:rsidRDefault="006E1B07" w:rsidP="00AC77FF">
      <w:pPr>
        <w:ind w:left="142"/>
        <w:rPr>
          <w:rFonts w:asciiTheme="minorHAnsi" w:eastAsia="SimSun" w:hAnsiTheme="minorHAnsi" w:cs="Arial"/>
          <w:b/>
          <w:bCs/>
          <w:color w:val="000000"/>
          <w:lang w:val="fr-FR"/>
        </w:rPr>
      </w:pPr>
      <w:r w:rsidRPr="002B2451">
        <w:rPr>
          <w:rFonts w:asciiTheme="minorHAnsi" w:eastAsia="SimSun" w:hAnsiTheme="minorHAnsi" w:cs="Arial"/>
          <w:b/>
          <w:bCs/>
          <w:i/>
          <w:iCs/>
          <w:color w:val="000000"/>
          <w:lang w:val="fr-FR"/>
        </w:rPr>
        <w:t xml:space="preserve">Allemagne (République fédérale d') / DEU     </w:t>
      </w:r>
      <w:r w:rsidRPr="002B2451">
        <w:rPr>
          <w:rFonts w:asciiTheme="minorHAnsi" w:eastAsia="SimSun" w:hAnsiTheme="minorHAnsi" w:cs="Arial"/>
          <w:b/>
          <w:bCs/>
          <w:color w:val="000000"/>
          <w:lang w:val="fr-FR"/>
        </w:rPr>
        <w:t>ADD</w:t>
      </w:r>
    </w:p>
    <w:p w:rsidR="006E1B07" w:rsidRPr="00F00431" w:rsidRDefault="006E1B07" w:rsidP="006E1B07">
      <w:pPr>
        <w:rPr>
          <w:sz w:val="8"/>
          <w:lang w:val="fr-CH"/>
        </w:rPr>
      </w:pPr>
    </w:p>
    <w:tbl>
      <w:tblPr>
        <w:tblW w:w="9498" w:type="dxa"/>
        <w:tblInd w:w="108" w:type="dxa"/>
        <w:tblLayout w:type="fixed"/>
        <w:tblLook w:val="04A0" w:firstRow="1" w:lastRow="0" w:firstColumn="1" w:lastColumn="0" w:noHBand="0" w:noVBand="1"/>
      </w:tblPr>
      <w:tblGrid>
        <w:gridCol w:w="4503"/>
        <w:gridCol w:w="1417"/>
        <w:gridCol w:w="3578"/>
      </w:tblGrid>
      <w:tr w:rsidR="006E1B07" w:rsidRPr="004712B3" w:rsidTr="00521572">
        <w:tc>
          <w:tcPr>
            <w:tcW w:w="4503" w:type="dxa"/>
          </w:tcPr>
          <w:p w:rsidR="006E1B07" w:rsidRPr="00207CD2" w:rsidRDefault="006E1B07" w:rsidP="00E34469">
            <w:pPr>
              <w:widowControl w:val="0"/>
              <w:spacing w:before="71"/>
              <w:rPr>
                <w:rFonts w:eastAsia="SimSun" w:cs="Arial"/>
                <w:b/>
                <w:bCs/>
                <w:i/>
                <w:iCs/>
                <w:color w:val="000000"/>
                <w:lang w:val="fr-CH"/>
              </w:rPr>
            </w:pPr>
            <w:r w:rsidRPr="002B2451">
              <w:rPr>
                <w:rFonts w:asciiTheme="minorHAnsi" w:eastAsia="SimSun" w:hAnsiTheme="minorHAnsi" w:cs="Arial"/>
                <w:b/>
                <w:bCs/>
                <w:i/>
                <w:iCs/>
                <w:color w:val="000000"/>
                <w:lang w:val="fr-FR"/>
              </w:rPr>
              <w:t>Allemagne (République fédérale d') / DEU</w:t>
            </w:r>
          </w:p>
        </w:tc>
        <w:tc>
          <w:tcPr>
            <w:tcW w:w="1417" w:type="dxa"/>
          </w:tcPr>
          <w:p w:rsidR="006E1B07" w:rsidRPr="00207CD2" w:rsidRDefault="006E1B07" w:rsidP="00E34469">
            <w:pPr>
              <w:widowControl w:val="0"/>
              <w:spacing w:before="71"/>
              <w:jc w:val="center"/>
              <w:rPr>
                <w:rFonts w:eastAsia="SimSun" w:cs="Arial"/>
                <w:b/>
                <w:bCs/>
                <w:i/>
                <w:iCs/>
                <w:color w:val="000000"/>
                <w:lang w:val="fr-CH"/>
              </w:rPr>
            </w:pPr>
          </w:p>
        </w:tc>
        <w:tc>
          <w:tcPr>
            <w:tcW w:w="3578" w:type="dxa"/>
          </w:tcPr>
          <w:p w:rsidR="006E1B07" w:rsidRPr="00207CD2" w:rsidRDefault="006E1B07" w:rsidP="00E34469">
            <w:pPr>
              <w:widowControl w:val="0"/>
              <w:spacing w:before="71"/>
              <w:rPr>
                <w:rFonts w:eastAsia="SimSun" w:cs="Arial"/>
                <w:b/>
                <w:bCs/>
                <w:i/>
                <w:iCs/>
                <w:color w:val="000000"/>
                <w:lang w:val="fr-CH"/>
              </w:rPr>
            </w:pPr>
          </w:p>
        </w:tc>
      </w:tr>
      <w:tr w:rsidR="006E1B07" w:rsidRPr="00533D83" w:rsidTr="00521572">
        <w:tc>
          <w:tcPr>
            <w:tcW w:w="4503" w:type="dxa"/>
          </w:tcPr>
          <w:p w:rsidR="006E1B07" w:rsidRPr="00860C0A" w:rsidRDefault="006E1B07" w:rsidP="006E1B07">
            <w:pPr>
              <w:tabs>
                <w:tab w:val="left" w:pos="426"/>
                <w:tab w:val="left" w:pos="4140"/>
                <w:tab w:val="left" w:pos="4230"/>
              </w:tabs>
              <w:spacing w:before="74"/>
              <w:jc w:val="left"/>
              <w:rPr>
                <w:rFonts w:cstheme="minorBidi"/>
                <w:lang w:val="de-CH"/>
              </w:rPr>
            </w:pPr>
            <w:r w:rsidRPr="00860C0A">
              <w:rPr>
                <w:rFonts w:eastAsia="SimSun" w:cstheme="minorBidi"/>
                <w:color w:val="000000"/>
                <w:lang w:val="de-CH"/>
              </w:rPr>
              <w:t xml:space="preserve">Deutsche Gesellschaft für Kommunikation </w:t>
            </w:r>
            <w:r w:rsidRPr="00860C0A">
              <w:rPr>
                <w:rFonts w:eastAsia="SimSun" w:cstheme="minorBidi"/>
                <w:color w:val="000000"/>
                <w:lang w:val="de-CH"/>
              </w:rPr>
              <w:br/>
              <w:t>und Service mbH</w:t>
            </w:r>
          </w:p>
        </w:tc>
        <w:tc>
          <w:tcPr>
            <w:tcW w:w="1417" w:type="dxa"/>
          </w:tcPr>
          <w:p w:rsidR="006E1B07" w:rsidRPr="00860C0A" w:rsidRDefault="006E1B07" w:rsidP="00E34469">
            <w:pPr>
              <w:widowControl w:val="0"/>
              <w:spacing w:before="74"/>
              <w:jc w:val="center"/>
              <w:rPr>
                <w:rFonts w:eastAsia="SimSun" w:cstheme="minorBidi"/>
                <w:b/>
                <w:bCs/>
                <w:color w:val="000000"/>
              </w:rPr>
            </w:pPr>
            <w:r w:rsidRPr="00860C0A">
              <w:rPr>
                <w:rFonts w:eastAsia="SimSun" w:cstheme="minorBidi"/>
                <w:b/>
                <w:bCs/>
                <w:color w:val="000000"/>
              </w:rPr>
              <w:t>DGKSMB</w:t>
            </w:r>
          </w:p>
        </w:tc>
        <w:tc>
          <w:tcPr>
            <w:tcW w:w="3578" w:type="dxa"/>
          </w:tcPr>
          <w:p w:rsidR="006E1B07" w:rsidRPr="00860C0A" w:rsidRDefault="006E1B07" w:rsidP="00E34469">
            <w:pPr>
              <w:widowControl w:val="0"/>
              <w:spacing w:before="74"/>
              <w:rPr>
                <w:rFonts w:eastAsia="SimSun" w:cstheme="minorBidi"/>
                <w:b/>
                <w:bCs/>
                <w:color w:val="000000"/>
              </w:rPr>
            </w:pPr>
            <w:r w:rsidRPr="00860C0A">
              <w:rPr>
                <w:rFonts w:eastAsia="SimSun" w:cstheme="minorBidi"/>
                <w:color w:val="000000"/>
                <w:lang w:val="fr-FR"/>
              </w:rPr>
              <w:t>Mr. Torsten Becker</w:t>
            </w:r>
          </w:p>
        </w:tc>
      </w:tr>
      <w:tr w:rsidR="006E1B07" w:rsidRPr="006E1B07" w:rsidTr="00521572">
        <w:tc>
          <w:tcPr>
            <w:tcW w:w="4503" w:type="dxa"/>
          </w:tcPr>
          <w:p w:rsidR="006E1B07" w:rsidRPr="00860C0A" w:rsidRDefault="006E1B07" w:rsidP="00F00431">
            <w:pPr>
              <w:widowControl w:val="0"/>
              <w:spacing w:before="40"/>
              <w:ind w:left="318" w:hanging="318"/>
              <w:rPr>
                <w:rFonts w:eastAsia="SimSun" w:cstheme="minorBidi"/>
                <w:color w:val="000000"/>
                <w:lang w:val="fr-FR"/>
              </w:rPr>
            </w:pPr>
            <w:r w:rsidRPr="00860C0A">
              <w:rPr>
                <w:rFonts w:eastAsia="SimSun" w:cstheme="minorBidi"/>
                <w:color w:val="000000"/>
                <w:lang w:val="fr-FR"/>
              </w:rPr>
              <w:tab/>
            </w:r>
            <w:proofErr w:type="spellStart"/>
            <w:r w:rsidRPr="00860C0A">
              <w:rPr>
                <w:rFonts w:eastAsia="SimSun" w:cstheme="minorBidi"/>
                <w:color w:val="000000"/>
                <w:lang w:val="fr-FR"/>
              </w:rPr>
              <w:t>Scheerengasse</w:t>
            </w:r>
            <w:proofErr w:type="spellEnd"/>
            <w:r w:rsidRPr="00860C0A">
              <w:rPr>
                <w:rFonts w:eastAsia="SimSun" w:cstheme="minorBidi"/>
                <w:color w:val="000000"/>
                <w:lang w:val="fr-FR"/>
              </w:rPr>
              <w:t xml:space="preserve"> 10-12</w:t>
            </w:r>
          </w:p>
        </w:tc>
        <w:tc>
          <w:tcPr>
            <w:tcW w:w="1417" w:type="dxa"/>
          </w:tcPr>
          <w:p w:rsidR="006E1B07" w:rsidRPr="00860C0A" w:rsidRDefault="006E1B07" w:rsidP="00F00431">
            <w:pPr>
              <w:widowControl w:val="0"/>
              <w:spacing w:before="40"/>
              <w:jc w:val="center"/>
              <w:rPr>
                <w:rFonts w:eastAsia="SimSun" w:cstheme="minorBidi"/>
                <w:color w:val="000000"/>
                <w:lang w:val="fr-FR"/>
              </w:rPr>
            </w:pPr>
          </w:p>
        </w:tc>
        <w:tc>
          <w:tcPr>
            <w:tcW w:w="3578" w:type="dxa"/>
          </w:tcPr>
          <w:p w:rsidR="006E1B07" w:rsidRPr="006E1B07" w:rsidRDefault="006E1B07" w:rsidP="004712B3">
            <w:pPr>
              <w:widowControl w:val="0"/>
              <w:tabs>
                <w:tab w:val="clear" w:pos="567"/>
                <w:tab w:val="left" w:pos="776"/>
              </w:tabs>
              <w:spacing w:before="40"/>
              <w:rPr>
                <w:rFonts w:eastAsia="SimSun" w:cstheme="minorBidi"/>
                <w:color w:val="000000"/>
                <w:lang w:val="fr-CH"/>
              </w:rPr>
            </w:pPr>
            <w:r w:rsidRPr="006E1B07">
              <w:rPr>
                <w:rFonts w:eastAsia="SimSun" w:cstheme="minorBidi"/>
                <w:lang w:val="fr-CH"/>
              </w:rPr>
              <w:t>Tel:</w:t>
            </w:r>
            <w:r w:rsidRPr="006E1B07">
              <w:rPr>
                <w:rFonts w:eastAsia="SimSun" w:cstheme="minorBidi"/>
                <w:lang w:val="fr-CH"/>
              </w:rPr>
              <w:tab/>
            </w:r>
            <w:r w:rsidRPr="006E1B07">
              <w:rPr>
                <w:rFonts w:eastAsiaTheme="minorEastAsia" w:cstheme="minorBidi"/>
                <w:lang w:val="fr-CH" w:eastAsia="zh-CN"/>
              </w:rPr>
              <w:t>+49 69 173201 112</w:t>
            </w:r>
          </w:p>
        </w:tc>
      </w:tr>
      <w:tr w:rsidR="006E1B07" w:rsidRPr="006E1B07" w:rsidTr="00521572">
        <w:tc>
          <w:tcPr>
            <w:tcW w:w="4503" w:type="dxa"/>
          </w:tcPr>
          <w:p w:rsidR="006E1B07" w:rsidRPr="006E1B07" w:rsidRDefault="006E1B07" w:rsidP="00F00431">
            <w:pPr>
              <w:widowControl w:val="0"/>
              <w:spacing w:before="40"/>
              <w:ind w:left="318" w:hanging="318"/>
              <w:rPr>
                <w:rFonts w:eastAsia="SimSun" w:cstheme="minorBidi"/>
                <w:lang w:val="fr-CH"/>
              </w:rPr>
            </w:pPr>
            <w:r w:rsidRPr="006E1B07">
              <w:rPr>
                <w:rFonts w:eastAsia="SimSun" w:cstheme="minorBidi"/>
                <w:color w:val="000000"/>
                <w:lang w:val="fr-CH"/>
              </w:rPr>
              <w:tab/>
              <w:t xml:space="preserve">60599 </w:t>
            </w:r>
            <w:r w:rsidRPr="006E1B07">
              <w:rPr>
                <w:rFonts w:eastAsia="SimSun" w:cstheme="minorBidi"/>
                <w:color w:val="000000"/>
                <w:lang w:val="fr-FR"/>
              </w:rPr>
              <w:t>FRANKFURT</w:t>
            </w:r>
          </w:p>
        </w:tc>
        <w:tc>
          <w:tcPr>
            <w:tcW w:w="1417" w:type="dxa"/>
          </w:tcPr>
          <w:p w:rsidR="006E1B07" w:rsidRPr="006E1B07" w:rsidRDefault="006E1B07" w:rsidP="00F00431">
            <w:pPr>
              <w:widowControl w:val="0"/>
              <w:spacing w:before="40"/>
              <w:jc w:val="center"/>
              <w:rPr>
                <w:rFonts w:eastAsia="SimSun" w:cstheme="minorBidi"/>
                <w:color w:val="000000"/>
                <w:lang w:val="fr-CH"/>
              </w:rPr>
            </w:pPr>
          </w:p>
        </w:tc>
        <w:tc>
          <w:tcPr>
            <w:tcW w:w="3578" w:type="dxa"/>
          </w:tcPr>
          <w:p w:rsidR="006E1B07" w:rsidRPr="006E1B07" w:rsidRDefault="006E1B07" w:rsidP="004712B3">
            <w:pPr>
              <w:widowControl w:val="0"/>
              <w:tabs>
                <w:tab w:val="clear" w:pos="567"/>
                <w:tab w:val="left" w:pos="776"/>
              </w:tabs>
              <w:spacing w:before="40"/>
              <w:rPr>
                <w:rFonts w:eastAsiaTheme="minorEastAsia" w:cstheme="minorBidi"/>
                <w:lang w:val="fr-CH" w:eastAsia="zh-CN"/>
              </w:rPr>
            </w:pPr>
            <w:r w:rsidRPr="006E1B07">
              <w:rPr>
                <w:rFonts w:eastAsia="SimSun" w:cstheme="minorBidi"/>
                <w:color w:val="000000"/>
                <w:lang w:val="fr-CH"/>
              </w:rPr>
              <w:t>Fax:</w:t>
            </w:r>
            <w:r>
              <w:rPr>
                <w:rFonts w:eastAsia="SimSun" w:cstheme="minorBidi"/>
                <w:color w:val="000000"/>
                <w:lang w:val="fr-CH"/>
              </w:rPr>
              <w:tab/>
            </w:r>
            <w:bookmarkStart w:id="100" w:name="_GoBack"/>
            <w:bookmarkEnd w:id="100"/>
            <w:r w:rsidRPr="006E1B07">
              <w:rPr>
                <w:rFonts w:eastAsiaTheme="minorEastAsia" w:cstheme="minorBidi"/>
                <w:lang w:val="fr-CH" w:eastAsia="zh-CN"/>
              </w:rPr>
              <w:t>+49 69 173201 199</w:t>
            </w:r>
          </w:p>
        </w:tc>
      </w:tr>
      <w:tr w:rsidR="006E1B07" w:rsidRPr="004712B3" w:rsidTr="00521572">
        <w:trPr>
          <w:trHeight w:val="259"/>
        </w:trPr>
        <w:tc>
          <w:tcPr>
            <w:tcW w:w="4503" w:type="dxa"/>
          </w:tcPr>
          <w:p w:rsidR="006E1B07" w:rsidRPr="006E1B07" w:rsidRDefault="006E1B07" w:rsidP="00F00431">
            <w:pPr>
              <w:widowControl w:val="0"/>
              <w:spacing w:before="40"/>
              <w:rPr>
                <w:rFonts w:eastAsia="SimSun" w:cstheme="minorBidi"/>
                <w:color w:val="000000"/>
                <w:lang w:val="fr-CH"/>
              </w:rPr>
            </w:pPr>
          </w:p>
        </w:tc>
        <w:tc>
          <w:tcPr>
            <w:tcW w:w="1417" w:type="dxa"/>
          </w:tcPr>
          <w:p w:rsidR="006E1B07" w:rsidRPr="006E1B07" w:rsidRDefault="006E1B07" w:rsidP="00F00431">
            <w:pPr>
              <w:widowControl w:val="0"/>
              <w:spacing w:before="40"/>
              <w:rPr>
                <w:rFonts w:eastAsia="SimSun" w:cstheme="minorBidi"/>
                <w:color w:val="000000"/>
                <w:lang w:val="fr-CH"/>
              </w:rPr>
            </w:pPr>
          </w:p>
        </w:tc>
        <w:tc>
          <w:tcPr>
            <w:tcW w:w="3578" w:type="dxa"/>
          </w:tcPr>
          <w:p w:rsidR="006E1B07" w:rsidRPr="00860C0A" w:rsidRDefault="006E1B07" w:rsidP="00F00431">
            <w:pPr>
              <w:widowControl w:val="0"/>
              <w:tabs>
                <w:tab w:val="clear" w:pos="567"/>
                <w:tab w:val="left" w:pos="776"/>
              </w:tabs>
              <w:spacing w:before="40"/>
              <w:rPr>
                <w:rFonts w:eastAsia="SimSun" w:cstheme="minorBidi"/>
                <w:color w:val="000000"/>
                <w:lang w:val="pt-BR"/>
              </w:rPr>
            </w:pPr>
            <w:r w:rsidRPr="00860C0A">
              <w:rPr>
                <w:rFonts w:eastAsia="SimSun" w:cstheme="minorBidi"/>
                <w:color w:val="000000"/>
                <w:lang w:val="pt-BR"/>
              </w:rPr>
              <w:t>E-mail:</w:t>
            </w:r>
            <w:r>
              <w:rPr>
                <w:rFonts w:eastAsia="SimSun" w:cstheme="minorBidi"/>
                <w:color w:val="000000"/>
                <w:lang w:val="pt-BR"/>
              </w:rPr>
              <w:tab/>
            </w:r>
            <w:r w:rsidRPr="00860C0A">
              <w:rPr>
                <w:rFonts w:eastAsia="SimSun" w:cstheme="minorBidi"/>
                <w:color w:val="000000"/>
                <w:lang w:val="pt-BR"/>
              </w:rPr>
              <w:t>info@sip-telefonanlagen.de</w:t>
            </w:r>
          </w:p>
        </w:tc>
      </w:tr>
    </w:tbl>
    <w:p w:rsidR="006E1B07" w:rsidRPr="00F00431" w:rsidRDefault="006E1B07" w:rsidP="006E1B07">
      <w:pPr>
        <w:rPr>
          <w:rFonts w:cs="Calibri"/>
          <w:color w:val="000000"/>
          <w:sz w:val="8"/>
          <w:szCs w:val="24"/>
          <w:lang w:val="fr-CH"/>
        </w:rPr>
      </w:pPr>
    </w:p>
    <w:tbl>
      <w:tblPr>
        <w:tblW w:w="9498" w:type="dxa"/>
        <w:tblInd w:w="108" w:type="dxa"/>
        <w:tblLayout w:type="fixed"/>
        <w:tblLook w:val="04A0" w:firstRow="1" w:lastRow="0" w:firstColumn="1" w:lastColumn="0" w:noHBand="0" w:noVBand="1"/>
      </w:tblPr>
      <w:tblGrid>
        <w:gridCol w:w="4503"/>
        <w:gridCol w:w="1417"/>
        <w:gridCol w:w="3578"/>
      </w:tblGrid>
      <w:tr w:rsidR="006E1B07" w:rsidRPr="004712B3" w:rsidTr="00521572">
        <w:tc>
          <w:tcPr>
            <w:tcW w:w="4503" w:type="dxa"/>
          </w:tcPr>
          <w:p w:rsidR="006E1B07" w:rsidRPr="00207CD2" w:rsidRDefault="006E1B07" w:rsidP="00E34469">
            <w:pPr>
              <w:widowControl w:val="0"/>
              <w:spacing w:before="71"/>
              <w:rPr>
                <w:rFonts w:eastAsia="SimSun" w:cs="Arial"/>
                <w:b/>
                <w:bCs/>
                <w:i/>
                <w:iCs/>
                <w:color w:val="000000"/>
                <w:lang w:val="fr-CH"/>
              </w:rPr>
            </w:pPr>
            <w:r w:rsidRPr="002B2451">
              <w:rPr>
                <w:rFonts w:asciiTheme="minorHAnsi" w:eastAsia="SimSun" w:hAnsiTheme="minorHAnsi" w:cs="Arial"/>
                <w:b/>
                <w:bCs/>
                <w:i/>
                <w:iCs/>
                <w:color w:val="000000"/>
                <w:lang w:val="fr-FR"/>
              </w:rPr>
              <w:t>Allemagne (République fédérale d') / DEU</w:t>
            </w:r>
          </w:p>
        </w:tc>
        <w:tc>
          <w:tcPr>
            <w:tcW w:w="1417" w:type="dxa"/>
          </w:tcPr>
          <w:p w:rsidR="006E1B07" w:rsidRPr="00207CD2" w:rsidRDefault="006E1B07" w:rsidP="00E34469">
            <w:pPr>
              <w:widowControl w:val="0"/>
              <w:spacing w:before="71"/>
              <w:jc w:val="center"/>
              <w:rPr>
                <w:rFonts w:eastAsia="SimSun" w:cs="Arial"/>
                <w:b/>
                <w:bCs/>
                <w:i/>
                <w:iCs/>
                <w:color w:val="000000"/>
                <w:lang w:val="fr-CH"/>
              </w:rPr>
            </w:pPr>
          </w:p>
        </w:tc>
        <w:tc>
          <w:tcPr>
            <w:tcW w:w="3578" w:type="dxa"/>
          </w:tcPr>
          <w:p w:rsidR="006E1B07" w:rsidRPr="00207CD2" w:rsidRDefault="006E1B07" w:rsidP="00E34469">
            <w:pPr>
              <w:widowControl w:val="0"/>
              <w:spacing w:before="71"/>
              <w:rPr>
                <w:rFonts w:eastAsia="SimSun" w:cs="Arial"/>
                <w:b/>
                <w:bCs/>
                <w:i/>
                <w:iCs/>
                <w:color w:val="000000"/>
                <w:lang w:val="fr-CH"/>
              </w:rPr>
            </w:pPr>
          </w:p>
        </w:tc>
      </w:tr>
      <w:tr w:rsidR="006E1B07" w:rsidRPr="006E1B07" w:rsidTr="00521572">
        <w:tc>
          <w:tcPr>
            <w:tcW w:w="4503" w:type="dxa"/>
          </w:tcPr>
          <w:p w:rsidR="006E1B07" w:rsidRPr="0005561F" w:rsidRDefault="006E1B07" w:rsidP="00E34469">
            <w:pPr>
              <w:tabs>
                <w:tab w:val="left" w:pos="426"/>
                <w:tab w:val="left" w:pos="4140"/>
                <w:tab w:val="left" w:pos="4230"/>
              </w:tabs>
              <w:spacing w:before="74"/>
              <w:rPr>
                <w:rFonts w:cstheme="minorBidi"/>
                <w:lang w:val="de-CH"/>
              </w:rPr>
            </w:pPr>
            <w:r w:rsidRPr="0005561F">
              <w:rPr>
                <w:rFonts w:eastAsia="SimSun" w:cstheme="minorBidi"/>
                <w:color w:val="000000"/>
                <w:lang w:val="de-CH"/>
              </w:rPr>
              <w:t>GWHtel GmbH &amp; Co.KG</w:t>
            </w:r>
          </w:p>
        </w:tc>
        <w:tc>
          <w:tcPr>
            <w:tcW w:w="1417" w:type="dxa"/>
          </w:tcPr>
          <w:p w:rsidR="006E1B07" w:rsidRPr="006E1B07" w:rsidRDefault="006E1B07" w:rsidP="00E34469">
            <w:pPr>
              <w:widowControl w:val="0"/>
              <w:spacing w:before="74"/>
              <w:jc w:val="center"/>
              <w:rPr>
                <w:rFonts w:eastAsia="SimSun" w:cstheme="minorBidi"/>
                <w:b/>
                <w:bCs/>
                <w:color w:val="000000"/>
                <w:lang w:val="fr-CH"/>
              </w:rPr>
            </w:pPr>
            <w:r w:rsidRPr="006E1B07">
              <w:rPr>
                <w:rFonts w:eastAsia="SimSun" w:cstheme="minorBidi"/>
                <w:b/>
                <w:bCs/>
                <w:color w:val="000000"/>
                <w:lang w:val="fr-CH"/>
              </w:rPr>
              <w:t>GWHTEL</w:t>
            </w:r>
          </w:p>
        </w:tc>
        <w:tc>
          <w:tcPr>
            <w:tcW w:w="3578" w:type="dxa"/>
          </w:tcPr>
          <w:p w:rsidR="006E1B07" w:rsidRPr="006E1B07" w:rsidRDefault="006E1B07" w:rsidP="00E34469">
            <w:pPr>
              <w:widowControl w:val="0"/>
              <w:spacing w:before="74"/>
              <w:rPr>
                <w:rFonts w:eastAsia="SimSun" w:cstheme="minorBidi"/>
                <w:b/>
                <w:bCs/>
                <w:color w:val="000000"/>
                <w:lang w:val="fr-CH"/>
              </w:rPr>
            </w:pPr>
            <w:r w:rsidRPr="0005561F">
              <w:rPr>
                <w:rFonts w:eastAsia="SimSun" w:cstheme="minorBidi"/>
                <w:color w:val="000000"/>
                <w:lang w:val="fr-FR"/>
              </w:rPr>
              <w:t xml:space="preserve">Mrs. </w:t>
            </w:r>
            <w:proofErr w:type="spellStart"/>
            <w:r w:rsidRPr="0005561F">
              <w:rPr>
                <w:rFonts w:eastAsia="SimSun" w:cstheme="minorBidi"/>
                <w:color w:val="000000"/>
                <w:lang w:val="fr-FR"/>
              </w:rPr>
              <w:t>Gesche</w:t>
            </w:r>
            <w:proofErr w:type="spellEnd"/>
            <w:r w:rsidRPr="0005561F">
              <w:rPr>
                <w:rFonts w:eastAsia="SimSun" w:cstheme="minorBidi"/>
                <w:color w:val="000000"/>
                <w:lang w:val="fr-FR"/>
              </w:rPr>
              <w:t xml:space="preserve"> Richter</w:t>
            </w:r>
          </w:p>
        </w:tc>
      </w:tr>
      <w:tr w:rsidR="006E1B07" w:rsidRPr="006E1B07" w:rsidTr="00521572">
        <w:tc>
          <w:tcPr>
            <w:tcW w:w="4503" w:type="dxa"/>
          </w:tcPr>
          <w:p w:rsidR="006E1B07" w:rsidRPr="0005561F" w:rsidRDefault="006E1B07" w:rsidP="00F00431">
            <w:pPr>
              <w:widowControl w:val="0"/>
              <w:spacing w:before="40"/>
              <w:ind w:left="318" w:hanging="318"/>
              <w:rPr>
                <w:rFonts w:eastAsia="SimSun" w:cstheme="minorBidi"/>
                <w:color w:val="000000"/>
                <w:lang w:val="fr-FR"/>
              </w:rPr>
            </w:pPr>
            <w:r w:rsidRPr="0005561F">
              <w:rPr>
                <w:rFonts w:eastAsia="SimSun" w:cstheme="minorBidi"/>
                <w:color w:val="000000"/>
                <w:lang w:val="fr-FR"/>
              </w:rPr>
              <w:tab/>
            </w:r>
            <w:proofErr w:type="spellStart"/>
            <w:r w:rsidRPr="0005561F">
              <w:rPr>
                <w:rFonts w:eastAsia="SimSun" w:cstheme="minorBidi"/>
                <w:color w:val="000000"/>
                <w:lang w:val="fr-FR"/>
              </w:rPr>
              <w:t>Ostereschweg</w:t>
            </w:r>
            <w:proofErr w:type="spellEnd"/>
            <w:r w:rsidRPr="0005561F">
              <w:rPr>
                <w:rFonts w:eastAsia="SimSun" w:cstheme="minorBidi"/>
                <w:color w:val="000000"/>
                <w:lang w:val="fr-FR"/>
              </w:rPr>
              <w:t xml:space="preserve"> 9</w:t>
            </w:r>
          </w:p>
        </w:tc>
        <w:tc>
          <w:tcPr>
            <w:tcW w:w="1417" w:type="dxa"/>
          </w:tcPr>
          <w:p w:rsidR="006E1B07" w:rsidRPr="0005561F" w:rsidRDefault="006E1B07" w:rsidP="00F00431">
            <w:pPr>
              <w:widowControl w:val="0"/>
              <w:spacing w:before="40"/>
              <w:jc w:val="center"/>
              <w:rPr>
                <w:rFonts w:eastAsia="SimSun" w:cstheme="minorBidi"/>
                <w:color w:val="000000"/>
                <w:lang w:val="fr-FR"/>
              </w:rPr>
            </w:pPr>
          </w:p>
        </w:tc>
        <w:tc>
          <w:tcPr>
            <w:tcW w:w="3578" w:type="dxa"/>
          </w:tcPr>
          <w:p w:rsidR="006E1B07" w:rsidRPr="006E1B07" w:rsidRDefault="006E1B07" w:rsidP="00F00431">
            <w:pPr>
              <w:widowControl w:val="0"/>
              <w:tabs>
                <w:tab w:val="clear" w:pos="567"/>
                <w:tab w:val="left" w:pos="776"/>
              </w:tabs>
              <w:spacing w:before="40"/>
              <w:rPr>
                <w:rFonts w:eastAsia="SimSun" w:cstheme="minorBidi"/>
                <w:color w:val="000000"/>
                <w:lang w:val="fr-CH"/>
              </w:rPr>
            </w:pPr>
            <w:r w:rsidRPr="006E1B07">
              <w:rPr>
                <w:rFonts w:eastAsia="SimSun" w:cstheme="minorBidi"/>
                <w:lang w:val="fr-CH"/>
              </w:rPr>
              <w:t>Tel.:</w:t>
            </w:r>
            <w:r>
              <w:rPr>
                <w:rFonts w:eastAsia="SimSun" w:cstheme="minorBidi"/>
                <w:lang w:val="fr-CH"/>
              </w:rPr>
              <w:tab/>
            </w:r>
            <w:r w:rsidRPr="006E1B07">
              <w:rPr>
                <w:rFonts w:eastAsiaTheme="minorEastAsia" w:cstheme="minorBidi"/>
                <w:lang w:val="fr-CH" w:eastAsia="zh-CN"/>
              </w:rPr>
              <w:t>+49 4104 4907 150</w:t>
            </w:r>
          </w:p>
        </w:tc>
      </w:tr>
      <w:tr w:rsidR="006E1B07" w:rsidRPr="006E1B07" w:rsidTr="00521572">
        <w:tc>
          <w:tcPr>
            <w:tcW w:w="4503" w:type="dxa"/>
          </w:tcPr>
          <w:p w:rsidR="006E1B07" w:rsidRPr="006E1B07" w:rsidRDefault="006E1B07" w:rsidP="00F00431">
            <w:pPr>
              <w:widowControl w:val="0"/>
              <w:spacing w:before="40"/>
              <w:ind w:left="318" w:hanging="318"/>
              <w:rPr>
                <w:rFonts w:eastAsia="SimSun" w:cstheme="minorBidi"/>
                <w:lang w:val="fr-CH"/>
              </w:rPr>
            </w:pPr>
            <w:r w:rsidRPr="006E1B07">
              <w:rPr>
                <w:rFonts w:eastAsia="SimSun" w:cstheme="minorBidi"/>
                <w:color w:val="000000"/>
                <w:lang w:val="fr-CH"/>
              </w:rPr>
              <w:tab/>
            </w:r>
            <w:r w:rsidRPr="006E1B07">
              <w:rPr>
                <w:rFonts w:eastAsia="SimSun" w:cstheme="minorBidi"/>
                <w:color w:val="000000"/>
                <w:lang w:val="fr-FR"/>
              </w:rPr>
              <w:t>25469</w:t>
            </w:r>
            <w:r w:rsidRPr="006E1B07">
              <w:rPr>
                <w:rFonts w:eastAsia="SimSun" w:cstheme="minorBidi"/>
                <w:color w:val="000000"/>
                <w:lang w:val="fr-CH"/>
              </w:rPr>
              <w:t xml:space="preserve"> HALSTENBEK</w:t>
            </w:r>
          </w:p>
        </w:tc>
        <w:tc>
          <w:tcPr>
            <w:tcW w:w="1417" w:type="dxa"/>
          </w:tcPr>
          <w:p w:rsidR="006E1B07" w:rsidRPr="006E1B07" w:rsidRDefault="006E1B07" w:rsidP="00F00431">
            <w:pPr>
              <w:widowControl w:val="0"/>
              <w:spacing w:before="40"/>
              <w:jc w:val="center"/>
              <w:rPr>
                <w:rFonts w:eastAsia="SimSun" w:cstheme="minorBidi"/>
                <w:color w:val="000000"/>
                <w:lang w:val="fr-CH"/>
              </w:rPr>
            </w:pPr>
          </w:p>
        </w:tc>
        <w:tc>
          <w:tcPr>
            <w:tcW w:w="3578" w:type="dxa"/>
          </w:tcPr>
          <w:p w:rsidR="006E1B07" w:rsidRPr="006E1B07" w:rsidRDefault="006E1B07" w:rsidP="00F00431">
            <w:pPr>
              <w:widowControl w:val="0"/>
              <w:tabs>
                <w:tab w:val="clear" w:pos="567"/>
                <w:tab w:val="left" w:pos="776"/>
              </w:tabs>
              <w:spacing w:before="40"/>
              <w:rPr>
                <w:rFonts w:eastAsiaTheme="minorEastAsia" w:cstheme="minorBidi"/>
                <w:lang w:val="fr-CH" w:eastAsia="zh-CN"/>
              </w:rPr>
            </w:pPr>
            <w:r w:rsidRPr="006E1B07">
              <w:rPr>
                <w:rFonts w:eastAsia="SimSun" w:cstheme="minorBidi"/>
                <w:color w:val="000000"/>
                <w:lang w:val="fr-CH"/>
              </w:rPr>
              <w:t>Fax:</w:t>
            </w:r>
            <w:r w:rsidRPr="006E1B07">
              <w:rPr>
                <w:rFonts w:eastAsiaTheme="minorEastAsia" w:cstheme="minorBidi"/>
                <w:lang w:val="fr-CH" w:eastAsia="zh-CN"/>
              </w:rPr>
              <w:t xml:space="preserve"> </w:t>
            </w:r>
            <w:r>
              <w:rPr>
                <w:rFonts w:eastAsiaTheme="minorEastAsia" w:cstheme="minorBidi"/>
                <w:lang w:val="fr-CH" w:eastAsia="zh-CN"/>
              </w:rPr>
              <w:tab/>
            </w:r>
            <w:r w:rsidRPr="006E1B07">
              <w:rPr>
                <w:rFonts w:eastAsiaTheme="minorEastAsia" w:cstheme="minorBidi"/>
                <w:lang w:val="fr-CH" w:eastAsia="zh-CN"/>
              </w:rPr>
              <w:t>+49 4101 4907 8150</w:t>
            </w:r>
          </w:p>
        </w:tc>
      </w:tr>
      <w:tr w:rsidR="006E1B07" w:rsidRPr="004712B3" w:rsidTr="00521572">
        <w:trPr>
          <w:trHeight w:val="259"/>
        </w:trPr>
        <w:tc>
          <w:tcPr>
            <w:tcW w:w="4503" w:type="dxa"/>
          </w:tcPr>
          <w:p w:rsidR="006E1B07" w:rsidRPr="006E1B07" w:rsidRDefault="006E1B07" w:rsidP="00F00431">
            <w:pPr>
              <w:widowControl w:val="0"/>
              <w:spacing w:before="40"/>
              <w:rPr>
                <w:rFonts w:eastAsia="SimSun" w:cstheme="minorBidi"/>
                <w:color w:val="000000"/>
                <w:lang w:val="fr-CH"/>
              </w:rPr>
            </w:pPr>
          </w:p>
        </w:tc>
        <w:tc>
          <w:tcPr>
            <w:tcW w:w="1417" w:type="dxa"/>
          </w:tcPr>
          <w:p w:rsidR="006E1B07" w:rsidRPr="006E1B07" w:rsidRDefault="006E1B07" w:rsidP="00F00431">
            <w:pPr>
              <w:widowControl w:val="0"/>
              <w:spacing w:before="40"/>
              <w:rPr>
                <w:rFonts w:eastAsia="SimSun" w:cstheme="minorBidi"/>
                <w:color w:val="000000"/>
                <w:lang w:val="fr-CH"/>
              </w:rPr>
            </w:pPr>
          </w:p>
        </w:tc>
        <w:tc>
          <w:tcPr>
            <w:tcW w:w="3578" w:type="dxa"/>
          </w:tcPr>
          <w:p w:rsidR="006E1B07" w:rsidRPr="0005561F" w:rsidRDefault="006E1B07" w:rsidP="00F00431">
            <w:pPr>
              <w:widowControl w:val="0"/>
              <w:tabs>
                <w:tab w:val="clear" w:pos="567"/>
                <w:tab w:val="left" w:pos="776"/>
              </w:tabs>
              <w:spacing w:before="40"/>
              <w:rPr>
                <w:rFonts w:eastAsia="SimSun" w:cstheme="minorBidi"/>
                <w:color w:val="000000"/>
                <w:lang w:val="pt-BR"/>
              </w:rPr>
            </w:pPr>
            <w:r w:rsidRPr="0005561F">
              <w:rPr>
                <w:rFonts w:eastAsia="SimSun" w:cstheme="minorBidi"/>
                <w:color w:val="000000"/>
                <w:lang w:val="pt-BR"/>
              </w:rPr>
              <w:t>E-mail:</w:t>
            </w:r>
            <w:r>
              <w:rPr>
                <w:rFonts w:eastAsia="SimSun" w:cstheme="minorBidi"/>
                <w:color w:val="000000"/>
                <w:lang w:val="pt-BR"/>
              </w:rPr>
              <w:tab/>
            </w:r>
            <w:r w:rsidRPr="0005561F">
              <w:rPr>
                <w:rFonts w:eastAsia="SimSun" w:cstheme="minorBidi"/>
                <w:color w:val="000000"/>
                <w:lang w:val="pt-BR"/>
              </w:rPr>
              <w:t>g.richter@gwh-halstenbek.de</w:t>
            </w:r>
          </w:p>
        </w:tc>
      </w:tr>
    </w:tbl>
    <w:p w:rsidR="006E1B07" w:rsidRPr="00F00431" w:rsidRDefault="006E1B07" w:rsidP="006E1B07">
      <w:pPr>
        <w:rPr>
          <w:rFonts w:cs="Calibri"/>
          <w:color w:val="000000"/>
          <w:sz w:val="8"/>
          <w:szCs w:val="24"/>
          <w:lang w:val="fr-CH"/>
        </w:rPr>
      </w:pPr>
    </w:p>
    <w:tbl>
      <w:tblPr>
        <w:tblW w:w="9498" w:type="dxa"/>
        <w:tblInd w:w="108" w:type="dxa"/>
        <w:tblLayout w:type="fixed"/>
        <w:tblLook w:val="04A0" w:firstRow="1" w:lastRow="0" w:firstColumn="1" w:lastColumn="0" w:noHBand="0" w:noVBand="1"/>
      </w:tblPr>
      <w:tblGrid>
        <w:gridCol w:w="4503"/>
        <w:gridCol w:w="1417"/>
        <w:gridCol w:w="3578"/>
      </w:tblGrid>
      <w:tr w:rsidR="006E1B07" w:rsidRPr="004712B3" w:rsidTr="00521572">
        <w:tc>
          <w:tcPr>
            <w:tcW w:w="4503" w:type="dxa"/>
          </w:tcPr>
          <w:p w:rsidR="006E1B07" w:rsidRPr="00207CD2" w:rsidRDefault="006E1B07" w:rsidP="00E34469">
            <w:pPr>
              <w:widowControl w:val="0"/>
              <w:spacing w:before="71"/>
              <w:rPr>
                <w:rFonts w:eastAsia="SimSun" w:cs="Arial"/>
                <w:b/>
                <w:bCs/>
                <w:i/>
                <w:iCs/>
                <w:color w:val="000000"/>
                <w:lang w:val="fr-CH"/>
              </w:rPr>
            </w:pPr>
            <w:r w:rsidRPr="002B2451">
              <w:rPr>
                <w:rFonts w:asciiTheme="minorHAnsi" w:eastAsia="SimSun" w:hAnsiTheme="minorHAnsi" w:cs="Arial"/>
                <w:b/>
                <w:bCs/>
                <w:i/>
                <w:iCs/>
                <w:color w:val="000000"/>
                <w:lang w:val="fr-FR"/>
              </w:rPr>
              <w:t>Allemagne (République fédérale d') / DEU</w:t>
            </w:r>
          </w:p>
        </w:tc>
        <w:tc>
          <w:tcPr>
            <w:tcW w:w="1417" w:type="dxa"/>
          </w:tcPr>
          <w:p w:rsidR="006E1B07" w:rsidRPr="00207CD2" w:rsidRDefault="006E1B07" w:rsidP="00E34469">
            <w:pPr>
              <w:widowControl w:val="0"/>
              <w:spacing w:before="71"/>
              <w:jc w:val="center"/>
              <w:rPr>
                <w:rFonts w:eastAsia="SimSun" w:cs="Arial"/>
                <w:b/>
                <w:bCs/>
                <w:i/>
                <w:iCs/>
                <w:color w:val="000000"/>
                <w:lang w:val="fr-CH"/>
              </w:rPr>
            </w:pPr>
          </w:p>
        </w:tc>
        <w:tc>
          <w:tcPr>
            <w:tcW w:w="3578" w:type="dxa"/>
          </w:tcPr>
          <w:p w:rsidR="006E1B07" w:rsidRPr="00207CD2" w:rsidRDefault="006E1B07" w:rsidP="00E34469">
            <w:pPr>
              <w:widowControl w:val="0"/>
              <w:spacing w:before="71"/>
              <w:rPr>
                <w:rFonts w:eastAsia="SimSun" w:cs="Arial"/>
                <w:b/>
                <w:bCs/>
                <w:i/>
                <w:iCs/>
                <w:color w:val="000000"/>
                <w:lang w:val="fr-CH"/>
              </w:rPr>
            </w:pPr>
          </w:p>
        </w:tc>
      </w:tr>
      <w:tr w:rsidR="006E1B07" w:rsidRPr="006E1B07" w:rsidTr="00521572">
        <w:tc>
          <w:tcPr>
            <w:tcW w:w="4503" w:type="dxa"/>
          </w:tcPr>
          <w:p w:rsidR="006E1B07" w:rsidRPr="004E0D78" w:rsidRDefault="006E1B07" w:rsidP="00E34469">
            <w:pPr>
              <w:tabs>
                <w:tab w:val="left" w:pos="426"/>
                <w:tab w:val="left" w:pos="4140"/>
                <w:tab w:val="left" w:pos="4230"/>
              </w:tabs>
              <w:spacing w:before="74"/>
              <w:rPr>
                <w:rFonts w:cstheme="minorBidi"/>
                <w:lang w:val="de-CH"/>
              </w:rPr>
            </w:pPr>
            <w:r w:rsidRPr="004E0D78">
              <w:rPr>
                <w:rFonts w:eastAsia="SimSun" w:cstheme="minorBidi"/>
                <w:color w:val="000000"/>
                <w:lang w:val="de-CH"/>
              </w:rPr>
              <w:t>OpenXS GmbH</w:t>
            </w:r>
          </w:p>
        </w:tc>
        <w:tc>
          <w:tcPr>
            <w:tcW w:w="1417" w:type="dxa"/>
          </w:tcPr>
          <w:p w:rsidR="006E1B07" w:rsidRPr="006E1B07" w:rsidRDefault="006E1B07" w:rsidP="00E34469">
            <w:pPr>
              <w:widowControl w:val="0"/>
              <w:spacing w:before="74"/>
              <w:jc w:val="center"/>
              <w:rPr>
                <w:rFonts w:eastAsia="SimSun" w:cstheme="minorBidi"/>
                <w:b/>
                <w:bCs/>
                <w:color w:val="000000"/>
                <w:lang w:val="fr-CH"/>
              </w:rPr>
            </w:pPr>
            <w:r w:rsidRPr="006E1B07">
              <w:rPr>
                <w:rFonts w:eastAsia="SimSun" w:cstheme="minorBidi"/>
                <w:b/>
                <w:bCs/>
                <w:color w:val="000000"/>
                <w:lang w:val="fr-CH"/>
              </w:rPr>
              <w:t>OPENXS</w:t>
            </w:r>
          </w:p>
        </w:tc>
        <w:tc>
          <w:tcPr>
            <w:tcW w:w="3578" w:type="dxa"/>
          </w:tcPr>
          <w:p w:rsidR="006E1B07" w:rsidRPr="006E1B07" w:rsidRDefault="006E1B07" w:rsidP="00E34469">
            <w:pPr>
              <w:widowControl w:val="0"/>
              <w:spacing w:before="74"/>
              <w:rPr>
                <w:rFonts w:eastAsia="SimSun" w:cstheme="minorBidi"/>
                <w:b/>
                <w:bCs/>
                <w:color w:val="000000"/>
                <w:lang w:val="fr-CH"/>
              </w:rPr>
            </w:pPr>
            <w:r w:rsidRPr="004E0D78">
              <w:rPr>
                <w:rFonts w:eastAsia="SimSun" w:cstheme="minorBidi"/>
                <w:color w:val="000000"/>
                <w:lang w:val="fr-FR"/>
              </w:rPr>
              <w:t>Mr. Dirk Mueller</w:t>
            </w:r>
          </w:p>
        </w:tc>
      </w:tr>
      <w:tr w:rsidR="006E1B07" w:rsidRPr="006E1B07" w:rsidTr="00521572">
        <w:tc>
          <w:tcPr>
            <w:tcW w:w="4503" w:type="dxa"/>
          </w:tcPr>
          <w:p w:rsidR="006E1B07" w:rsidRPr="004E0D78" w:rsidRDefault="006E1B07" w:rsidP="00F00431">
            <w:pPr>
              <w:widowControl w:val="0"/>
              <w:spacing w:before="40"/>
              <w:ind w:left="318" w:hanging="318"/>
              <w:rPr>
                <w:rFonts w:eastAsia="SimSun" w:cstheme="minorBidi"/>
                <w:color w:val="000000"/>
                <w:lang w:val="fr-FR"/>
              </w:rPr>
            </w:pPr>
            <w:r w:rsidRPr="004E0D78">
              <w:rPr>
                <w:rFonts w:eastAsia="SimSun" w:cstheme="minorBidi"/>
                <w:color w:val="000000"/>
                <w:lang w:val="fr-FR"/>
              </w:rPr>
              <w:tab/>
              <w:t>Otto-Hahn-Strasse 2</w:t>
            </w:r>
          </w:p>
        </w:tc>
        <w:tc>
          <w:tcPr>
            <w:tcW w:w="1417" w:type="dxa"/>
          </w:tcPr>
          <w:p w:rsidR="006E1B07" w:rsidRPr="004E0D78" w:rsidRDefault="006E1B07" w:rsidP="00F00431">
            <w:pPr>
              <w:widowControl w:val="0"/>
              <w:spacing w:before="40"/>
              <w:jc w:val="center"/>
              <w:rPr>
                <w:rFonts w:eastAsia="SimSun" w:cstheme="minorBidi"/>
                <w:color w:val="000000"/>
                <w:lang w:val="fr-FR"/>
              </w:rPr>
            </w:pPr>
          </w:p>
        </w:tc>
        <w:tc>
          <w:tcPr>
            <w:tcW w:w="3578" w:type="dxa"/>
          </w:tcPr>
          <w:p w:rsidR="006E1B07" w:rsidRPr="006E1B07" w:rsidRDefault="006E1B07" w:rsidP="00F00431">
            <w:pPr>
              <w:widowControl w:val="0"/>
              <w:tabs>
                <w:tab w:val="clear" w:pos="567"/>
                <w:tab w:val="left" w:pos="776"/>
              </w:tabs>
              <w:spacing w:before="40"/>
              <w:rPr>
                <w:rFonts w:eastAsia="SimSun" w:cstheme="minorBidi"/>
                <w:color w:val="000000"/>
                <w:lang w:val="pt-BR"/>
              </w:rPr>
            </w:pPr>
            <w:r w:rsidRPr="006E1B07">
              <w:rPr>
                <w:rFonts w:eastAsia="SimSun" w:cstheme="minorBidi"/>
                <w:color w:val="000000"/>
                <w:lang w:val="pt-BR"/>
              </w:rPr>
              <w:t xml:space="preserve">Tel: </w:t>
            </w:r>
            <w:r>
              <w:rPr>
                <w:rFonts w:eastAsia="SimSun" w:cstheme="minorBidi"/>
                <w:color w:val="000000"/>
                <w:lang w:val="pt-BR"/>
              </w:rPr>
              <w:tab/>
            </w:r>
            <w:r w:rsidRPr="006E1B07">
              <w:rPr>
                <w:rFonts w:eastAsia="SimSun" w:cstheme="minorBidi"/>
                <w:color w:val="000000"/>
                <w:lang w:val="pt-BR"/>
              </w:rPr>
              <w:t>+49 461 505280 20</w:t>
            </w:r>
          </w:p>
        </w:tc>
      </w:tr>
      <w:tr w:rsidR="006E1B07" w:rsidRPr="006E1B07" w:rsidTr="00521572">
        <w:tc>
          <w:tcPr>
            <w:tcW w:w="4503" w:type="dxa"/>
          </w:tcPr>
          <w:p w:rsidR="006E1B07" w:rsidRPr="006E1B07" w:rsidRDefault="006E1B07" w:rsidP="00F00431">
            <w:pPr>
              <w:widowControl w:val="0"/>
              <w:spacing w:before="40"/>
              <w:ind w:left="318" w:hanging="318"/>
              <w:rPr>
                <w:rFonts w:eastAsia="SimSun" w:cstheme="minorBidi"/>
                <w:lang w:val="fr-CH"/>
              </w:rPr>
            </w:pPr>
            <w:r w:rsidRPr="006E1B07">
              <w:rPr>
                <w:rFonts w:eastAsia="SimSun" w:cstheme="minorBidi"/>
                <w:color w:val="000000"/>
                <w:lang w:val="fr-CH"/>
              </w:rPr>
              <w:tab/>
            </w:r>
            <w:r w:rsidRPr="006E1B07">
              <w:rPr>
                <w:rFonts w:eastAsia="SimSun" w:cstheme="minorBidi"/>
                <w:color w:val="000000"/>
                <w:lang w:val="fr-FR"/>
              </w:rPr>
              <w:t>24941</w:t>
            </w:r>
            <w:r w:rsidRPr="006E1B07">
              <w:rPr>
                <w:rFonts w:eastAsia="SimSun" w:cstheme="minorBidi"/>
                <w:color w:val="000000"/>
                <w:lang w:val="fr-CH"/>
              </w:rPr>
              <w:t xml:space="preserve"> FLENSBURG</w:t>
            </w:r>
          </w:p>
        </w:tc>
        <w:tc>
          <w:tcPr>
            <w:tcW w:w="1417" w:type="dxa"/>
          </w:tcPr>
          <w:p w:rsidR="006E1B07" w:rsidRPr="006E1B07" w:rsidRDefault="006E1B07" w:rsidP="00F00431">
            <w:pPr>
              <w:widowControl w:val="0"/>
              <w:spacing w:before="40"/>
              <w:jc w:val="center"/>
              <w:rPr>
                <w:rFonts w:eastAsia="SimSun" w:cstheme="minorBidi"/>
                <w:color w:val="000000"/>
                <w:lang w:val="fr-CH"/>
              </w:rPr>
            </w:pPr>
          </w:p>
        </w:tc>
        <w:tc>
          <w:tcPr>
            <w:tcW w:w="3578" w:type="dxa"/>
          </w:tcPr>
          <w:p w:rsidR="006E1B07" w:rsidRPr="006E1B07" w:rsidRDefault="006E1B07" w:rsidP="00F00431">
            <w:pPr>
              <w:widowControl w:val="0"/>
              <w:tabs>
                <w:tab w:val="clear" w:pos="567"/>
                <w:tab w:val="left" w:pos="776"/>
              </w:tabs>
              <w:spacing w:before="40"/>
              <w:rPr>
                <w:rFonts w:eastAsia="SimSun" w:cstheme="minorBidi"/>
                <w:color w:val="000000"/>
                <w:lang w:val="pt-BR"/>
              </w:rPr>
            </w:pPr>
            <w:r w:rsidRPr="006E1B07">
              <w:rPr>
                <w:rFonts w:eastAsia="SimSun" w:cstheme="minorBidi"/>
                <w:color w:val="000000"/>
                <w:lang w:val="pt-BR"/>
              </w:rPr>
              <w:t>Fax:</w:t>
            </w:r>
            <w:r>
              <w:rPr>
                <w:rFonts w:eastAsia="SimSun" w:cstheme="minorBidi"/>
                <w:color w:val="000000"/>
                <w:lang w:val="pt-BR"/>
              </w:rPr>
              <w:tab/>
            </w:r>
            <w:r w:rsidRPr="006E1B07">
              <w:rPr>
                <w:rFonts w:eastAsia="SimSun" w:cstheme="minorBidi"/>
                <w:color w:val="000000"/>
                <w:lang w:val="pt-BR"/>
              </w:rPr>
              <w:t>+49 461 505280 21</w:t>
            </w:r>
          </w:p>
        </w:tc>
      </w:tr>
      <w:tr w:rsidR="006E1B07" w:rsidRPr="004712B3" w:rsidTr="00521572">
        <w:trPr>
          <w:trHeight w:val="259"/>
        </w:trPr>
        <w:tc>
          <w:tcPr>
            <w:tcW w:w="4503" w:type="dxa"/>
          </w:tcPr>
          <w:p w:rsidR="006E1B07" w:rsidRPr="006E1B07" w:rsidRDefault="006E1B07" w:rsidP="00F00431">
            <w:pPr>
              <w:widowControl w:val="0"/>
              <w:spacing w:before="40"/>
              <w:rPr>
                <w:rFonts w:eastAsia="SimSun" w:cstheme="minorBidi"/>
                <w:color w:val="000000"/>
                <w:lang w:val="fr-CH"/>
              </w:rPr>
            </w:pPr>
          </w:p>
        </w:tc>
        <w:tc>
          <w:tcPr>
            <w:tcW w:w="1417" w:type="dxa"/>
          </w:tcPr>
          <w:p w:rsidR="006E1B07" w:rsidRPr="006E1B07" w:rsidRDefault="006E1B07" w:rsidP="00F00431">
            <w:pPr>
              <w:widowControl w:val="0"/>
              <w:spacing w:before="40"/>
              <w:rPr>
                <w:rFonts w:eastAsia="SimSun" w:cstheme="minorBidi"/>
                <w:color w:val="000000"/>
                <w:lang w:val="fr-CH"/>
              </w:rPr>
            </w:pPr>
          </w:p>
        </w:tc>
        <w:tc>
          <w:tcPr>
            <w:tcW w:w="3578" w:type="dxa"/>
          </w:tcPr>
          <w:p w:rsidR="006E1B07" w:rsidRPr="004E0D78" w:rsidRDefault="006E1B07" w:rsidP="00F00431">
            <w:pPr>
              <w:widowControl w:val="0"/>
              <w:tabs>
                <w:tab w:val="clear" w:pos="567"/>
                <w:tab w:val="left" w:pos="776"/>
              </w:tabs>
              <w:spacing w:before="40"/>
              <w:rPr>
                <w:rFonts w:eastAsia="SimSun" w:cstheme="minorBidi"/>
                <w:color w:val="000000"/>
                <w:lang w:val="pt-BR"/>
              </w:rPr>
            </w:pPr>
            <w:r w:rsidRPr="004E0D78">
              <w:rPr>
                <w:rFonts w:eastAsia="SimSun" w:cstheme="minorBidi"/>
                <w:color w:val="000000"/>
                <w:lang w:val="pt-BR"/>
              </w:rPr>
              <w:t>E-mail:</w:t>
            </w:r>
            <w:r>
              <w:rPr>
                <w:rFonts w:eastAsia="SimSun" w:cstheme="minorBidi"/>
                <w:color w:val="000000"/>
                <w:lang w:val="pt-BR"/>
              </w:rPr>
              <w:tab/>
            </w:r>
            <w:r w:rsidRPr="004E0D78">
              <w:rPr>
                <w:rFonts w:eastAsia="SimSun" w:cstheme="minorBidi"/>
                <w:color w:val="000000"/>
                <w:lang w:val="pt-BR"/>
              </w:rPr>
              <w:t>kontakt@openxs.de</w:t>
            </w:r>
          </w:p>
        </w:tc>
      </w:tr>
    </w:tbl>
    <w:p w:rsidR="006E1B07" w:rsidRPr="00F00431" w:rsidRDefault="006E1B07" w:rsidP="006E1B07">
      <w:pPr>
        <w:rPr>
          <w:rFonts w:cs="Calibri"/>
          <w:color w:val="000000"/>
          <w:sz w:val="8"/>
          <w:szCs w:val="24"/>
          <w:lang w:val="pt-BR"/>
        </w:rPr>
      </w:pPr>
    </w:p>
    <w:tbl>
      <w:tblPr>
        <w:tblW w:w="9498" w:type="dxa"/>
        <w:tblInd w:w="108" w:type="dxa"/>
        <w:tblLayout w:type="fixed"/>
        <w:tblLook w:val="04A0" w:firstRow="1" w:lastRow="0" w:firstColumn="1" w:lastColumn="0" w:noHBand="0" w:noVBand="1"/>
      </w:tblPr>
      <w:tblGrid>
        <w:gridCol w:w="4503"/>
        <w:gridCol w:w="1417"/>
        <w:gridCol w:w="3578"/>
      </w:tblGrid>
      <w:tr w:rsidR="006E1B07" w:rsidRPr="004712B3" w:rsidTr="00521572">
        <w:tc>
          <w:tcPr>
            <w:tcW w:w="4503" w:type="dxa"/>
          </w:tcPr>
          <w:p w:rsidR="006E1B07" w:rsidRPr="00207CD2" w:rsidRDefault="006E1B07" w:rsidP="00E34469">
            <w:pPr>
              <w:widowControl w:val="0"/>
              <w:spacing w:before="71"/>
              <w:rPr>
                <w:rFonts w:eastAsia="SimSun" w:cs="Arial"/>
                <w:b/>
                <w:bCs/>
                <w:i/>
                <w:iCs/>
                <w:color w:val="000000"/>
                <w:lang w:val="fr-CH"/>
              </w:rPr>
            </w:pPr>
            <w:r w:rsidRPr="002B2451">
              <w:rPr>
                <w:rFonts w:asciiTheme="minorHAnsi" w:eastAsia="SimSun" w:hAnsiTheme="minorHAnsi" w:cs="Arial"/>
                <w:b/>
                <w:bCs/>
                <w:i/>
                <w:iCs/>
                <w:color w:val="000000"/>
                <w:lang w:val="fr-FR"/>
              </w:rPr>
              <w:t>Allemagne (République fédérale d') / DEU</w:t>
            </w:r>
          </w:p>
        </w:tc>
        <w:tc>
          <w:tcPr>
            <w:tcW w:w="1417" w:type="dxa"/>
          </w:tcPr>
          <w:p w:rsidR="006E1B07" w:rsidRPr="00207CD2" w:rsidRDefault="006E1B07" w:rsidP="00E34469">
            <w:pPr>
              <w:widowControl w:val="0"/>
              <w:spacing w:before="71"/>
              <w:jc w:val="center"/>
              <w:rPr>
                <w:rFonts w:eastAsia="SimSun" w:cs="Arial"/>
                <w:b/>
                <w:bCs/>
                <w:i/>
                <w:iCs/>
                <w:color w:val="000000"/>
                <w:lang w:val="fr-CH"/>
              </w:rPr>
            </w:pPr>
          </w:p>
        </w:tc>
        <w:tc>
          <w:tcPr>
            <w:tcW w:w="3578" w:type="dxa"/>
          </w:tcPr>
          <w:p w:rsidR="006E1B07" w:rsidRPr="00207CD2" w:rsidRDefault="006E1B07" w:rsidP="00E34469">
            <w:pPr>
              <w:widowControl w:val="0"/>
              <w:spacing w:before="71"/>
              <w:rPr>
                <w:rFonts w:eastAsia="SimSun" w:cs="Arial"/>
                <w:b/>
                <w:bCs/>
                <w:i/>
                <w:iCs/>
                <w:color w:val="000000"/>
                <w:lang w:val="fr-CH"/>
              </w:rPr>
            </w:pPr>
          </w:p>
        </w:tc>
      </w:tr>
      <w:tr w:rsidR="006E1B07" w:rsidRPr="006E1B07" w:rsidTr="00521572">
        <w:tc>
          <w:tcPr>
            <w:tcW w:w="4503" w:type="dxa"/>
          </w:tcPr>
          <w:p w:rsidR="006E1B07" w:rsidRPr="00E040D1" w:rsidRDefault="006E1B07" w:rsidP="00E34469">
            <w:pPr>
              <w:tabs>
                <w:tab w:val="left" w:pos="426"/>
                <w:tab w:val="left" w:pos="4140"/>
                <w:tab w:val="left" w:pos="4230"/>
              </w:tabs>
              <w:spacing w:before="74"/>
              <w:rPr>
                <w:rFonts w:cstheme="minorBidi"/>
                <w:lang w:val="de-CH"/>
              </w:rPr>
            </w:pPr>
            <w:r w:rsidRPr="00E040D1">
              <w:rPr>
                <w:rFonts w:eastAsia="SimSun" w:cstheme="minorBidi"/>
                <w:color w:val="000000"/>
                <w:lang w:val="de-CH"/>
              </w:rPr>
              <w:t>SWN Stadtwerke Neumünster GmbH</w:t>
            </w:r>
          </w:p>
        </w:tc>
        <w:tc>
          <w:tcPr>
            <w:tcW w:w="1417" w:type="dxa"/>
          </w:tcPr>
          <w:p w:rsidR="006E1B07" w:rsidRPr="006E1B07" w:rsidRDefault="006E1B07" w:rsidP="00E34469">
            <w:pPr>
              <w:widowControl w:val="0"/>
              <w:spacing w:before="74"/>
              <w:jc w:val="center"/>
              <w:rPr>
                <w:rFonts w:eastAsia="SimSun" w:cstheme="minorBidi"/>
                <w:b/>
                <w:bCs/>
                <w:color w:val="000000"/>
                <w:lang w:val="fr-CH"/>
              </w:rPr>
            </w:pPr>
            <w:r w:rsidRPr="006E1B07">
              <w:rPr>
                <w:rFonts w:eastAsia="SimSun" w:cstheme="minorBidi"/>
                <w:b/>
                <w:bCs/>
                <w:color w:val="000000"/>
                <w:lang w:val="fr-CH"/>
              </w:rPr>
              <w:t>SWNNET</w:t>
            </w:r>
          </w:p>
        </w:tc>
        <w:tc>
          <w:tcPr>
            <w:tcW w:w="3578" w:type="dxa"/>
          </w:tcPr>
          <w:p w:rsidR="006E1B07" w:rsidRPr="006E1B07" w:rsidRDefault="006E1B07" w:rsidP="00E34469">
            <w:pPr>
              <w:widowControl w:val="0"/>
              <w:spacing w:before="74"/>
              <w:rPr>
                <w:rFonts w:eastAsia="SimSun" w:cstheme="minorBidi"/>
                <w:b/>
                <w:bCs/>
                <w:color w:val="000000"/>
                <w:lang w:val="fr-CH"/>
              </w:rPr>
            </w:pPr>
            <w:r w:rsidRPr="00E040D1">
              <w:rPr>
                <w:rFonts w:eastAsia="SimSun" w:cstheme="minorBidi"/>
                <w:color w:val="000000"/>
                <w:lang w:val="fr-FR"/>
              </w:rPr>
              <w:t xml:space="preserve">Mr. Frank </w:t>
            </w:r>
            <w:proofErr w:type="spellStart"/>
            <w:r w:rsidRPr="00E040D1">
              <w:rPr>
                <w:rFonts w:eastAsia="SimSun" w:cstheme="minorBidi"/>
                <w:color w:val="000000"/>
                <w:lang w:val="fr-FR"/>
              </w:rPr>
              <w:t>Wede</w:t>
            </w:r>
            <w:proofErr w:type="spellEnd"/>
          </w:p>
        </w:tc>
      </w:tr>
      <w:tr w:rsidR="006E1B07" w:rsidRPr="006E1B07" w:rsidTr="00521572">
        <w:tc>
          <w:tcPr>
            <w:tcW w:w="4503" w:type="dxa"/>
          </w:tcPr>
          <w:p w:rsidR="006E1B07" w:rsidRPr="00E040D1" w:rsidRDefault="006E1B07" w:rsidP="00F00431">
            <w:pPr>
              <w:widowControl w:val="0"/>
              <w:spacing w:before="40"/>
              <w:ind w:left="318" w:hanging="318"/>
              <w:rPr>
                <w:rFonts w:eastAsia="SimSun" w:cstheme="minorBidi"/>
                <w:color w:val="000000"/>
                <w:lang w:val="fr-FR"/>
              </w:rPr>
            </w:pPr>
            <w:r w:rsidRPr="00E040D1">
              <w:rPr>
                <w:rFonts w:eastAsia="SimSun" w:cstheme="minorBidi"/>
                <w:color w:val="000000"/>
                <w:lang w:val="fr-FR"/>
              </w:rPr>
              <w:tab/>
            </w:r>
            <w:proofErr w:type="spellStart"/>
            <w:r w:rsidRPr="00E040D1">
              <w:rPr>
                <w:rFonts w:eastAsia="SimSun" w:cstheme="minorBidi"/>
                <w:color w:val="000000"/>
                <w:lang w:val="fr-FR"/>
              </w:rPr>
              <w:t>Bismarckstrasse</w:t>
            </w:r>
            <w:proofErr w:type="spellEnd"/>
            <w:r w:rsidRPr="00E040D1">
              <w:rPr>
                <w:rFonts w:eastAsia="SimSun" w:cstheme="minorBidi"/>
                <w:color w:val="000000"/>
                <w:lang w:val="fr-FR"/>
              </w:rPr>
              <w:t xml:space="preserve"> 51</w:t>
            </w:r>
          </w:p>
        </w:tc>
        <w:tc>
          <w:tcPr>
            <w:tcW w:w="1417" w:type="dxa"/>
          </w:tcPr>
          <w:p w:rsidR="006E1B07" w:rsidRPr="00E040D1" w:rsidRDefault="006E1B07" w:rsidP="00F00431">
            <w:pPr>
              <w:widowControl w:val="0"/>
              <w:spacing w:before="40"/>
              <w:jc w:val="center"/>
              <w:rPr>
                <w:rFonts w:eastAsia="SimSun" w:cstheme="minorBidi"/>
                <w:color w:val="000000"/>
                <w:lang w:val="fr-FR"/>
              </w:rPr>
            </w:pPr>
          </w:p>
        </w:tc>
        <w:tc>
          <w:tcPr>
            <w:tcW w:w="3578" w:type="dxa"/>
          </w:tcPr>
          <w:p w:rsidR="006E1B07" w:rsidRPr="006E1B07" w:rsidRDefault="006E1B07" w:rsidP="00F00431">
            <w:pPr>
              <w:widowControl w:val="0"/>
              <w:tabs>
                <w:tab w:val="clear" w:pos="567"/>
                <w:tab w:val="left" w:pos="776"/>
              </w:tabs>
              <w:spacing w:before="40"/>
              <w:rPr>
                <w:rFonts w:eastAsia="SimSun" w:cstheme="minorBidi"/>
                <w:color w:val="000000"/>
                <w:lang w:val="fr-CH"/>
              </w:rPr>
            </w:pPr>
            <w:r w:rsidRPr="006E1B07">
              <w:rPr>
                <w:rFonts w:eastAsia="SimSun" w:cstheme="minorBidi"/>
                <w:lang w:val="fr-CH"/>
              </w:rPr>
              <w:t>Tel:</w:t>
            </w:r>
            <w:r w:rsidRPr="006E1B07">
              <w:rPr>
                <w:rFonts w:eastAsiaTheme="minorEastAsia" w:cstheme="minorBidi"/>
                <w:lang w:val="fr-CH" w:eastAsia="zh-CN"/>
              </w:rPr>
              <w:t xml:space="preserve"> </w:t>
            </w:r>
            <w:r>
              <w:rPr>
                <w:rFonts w:eastAsiaTheme="minorEastAsia" w:cstheme="minorBidi"/>
                <w:lang w:val="fr-CH" w:eastAsia="zh-CN"/>
              </w:rPr>
              <w:tab/>
            </w:r>
            <w:r w:rsidRPr="006E1B07">
              <w:rPr>
                <w:rFonts w:eastAsiaTheme="minorEastAsia" w:cstheme="minorBidi"/>
                <w:lang w:val="fr-CH" w:eastAsia="zh-CN"/>
              </w:rPr>
              <w:t xml:space="preserve">+49 </w:t>
            </w:r>
            <w:r w:rsidRPr="006E1B07">
              <w:rPr>
                <w:rFonts w:eastAsia="SimSun" w:cstheme="minorBidi"/>
                <w:color w:val="000000"/>
                <w:lang w:val="pt-BR"/>
              </w:rPr>
              <w:t>4321</w:t>
            </w:r>
            <w:r w:rsidRPr="006E1B07">
              <w:rPr>
                <w:rFonts w:eastAsiaTheme="minorEastAsia" w:cstheme="minorBidi"/>
                <w:lang w:val="fr-CH" w:eastAsia="zh-CN"/>
              </w:rPr>
              <w:t xml:space="preserve"> 202 534</w:t>
            </w:r>
          </w:p>
        </w:tc>
      </w:tr>
      <w:tr w:rsidR="006E1B07" w:rsidRPr="006E1B07" w:rsidTr="00521572">
        <w:tc>
          <w:tcPr>
            <w:tcW w:w="4503" w:type="dxa"/>
          </w:tcPr>
          <w:p w:rsidR="006E1B07" w:rsidRPr="006E1B07" w:rsidRDefault="006E1B07" w:rsidP="00F00431">
            <w:pPr>
              <w:widowControl w:val="0"/>
              <w:spacing w:before="40"/>
              <w:ind w:left="318" w:hanging="318"/>
              <w:rPr>
                <w:rFonts w:eastAsia="SimSun" w:cstheme="minorBidi"/>
                <w:lang w:val="fr-CH"/>
              </w:rPr>
            </w:pPr>
            <w:r w:rsidRPr="006E1B07">
              <w:rPr>
                <w:rFonts w:eastAsia="SimSun" w:cstheme="minorBidi"/>
                <w:color w:val="000000"/>
                <w:lang w:val="fr-CH"/>
              </w:rPr>
              <w:tab/>
            </w:r>
            <w:r w:rsidRPr="006E1B07">
              <w:rPr>
                <w:rFonts w:eastAsia="SimSun" w:cstheme="minorBidi"/>
                <w:color w:val="000000"/>
                <w:lang w:val="fr-FR"/>
              </w:rPr>
              <w:t>24534</w:t>
            </w:r>
            <w:r w:rsidRPr="006E1B07">
              <w:rPr>
                <w:rFonts w:eastAsia="SimSun" w:cstheme="minorBidi"/>
                <w:color w:val="000000"/>
                <w:lang w:val="fr-CH"/>
              </w:rPr>
              <w:t xml:space="preserve"> NEUMUENSTER</w:t>
            </w:r>
          </w:p>
        </w:tc>
        <w:tc>
          <w:tcPr>
            <w:tcW w:w="1417" w:type="dxa"/>
          </w:tcPr>
          <w:p w:rsidR="006E1B07" w:rsidRPr="006E1B07" w:rsidRDefault="006E1B07" w:rsidP="00F00431">
            <w:pPr>
              <w:widowControl w:val="0"/>
              <w:spacing w:before="40"/>
              <w:jc w:val="center"/>
              <w:rPr>
                <w:rFonts w:eastAsia="SimSun" w:cstheme="minorBidi"/>
                <w:color w:val="000000"/>
                <w:lang w:val="fr-CH"/>
              </w:rPr>
            </w:pPr>
          </w:p>
        </w:tc>
        <w:tc>
          <w:tcPr>
            <w:tcW w:w="3578" w:type="dxa"/>
          </w:tcPr>
          <w:p w:rsidR="006E1B07" w:rsidRPr="006E1B07" w:rsidRDefault="006E1B07" w:rsidP="00F00431">
            <w:pPr>
              <w:widowControl w:val="0"/>
              <w:tabs>
                <w:tab w:val="clear" w:pos="567"/>
                <w:tab w:val="left" w:pos="776"/>
              </w:tabs>
              <w:spacing w:before="40"/>
              <w:rPr>
                <w:rFonts w:eastAsiaTheme="minorEastAsia" w:cstheme="minorBidi"/>
                <w:lang w:val="fr-CH" w:eastAsia="zh-CN"/>
              </w:rPr>
            </w:pPr>
            <w:r w:rsidRPr="006E1B07">
              <w:rPr>
                <w:rFonts w:eastAsia="SimSun" w:cstheme="minorBidi"/>
                <w:color w:val="000000"/>
                <w:lang w:val="fr-CH"/>
              </w:rPr>
              <w:t>Fax:</w:t>
            </w:r>
            <w:r w:rsidRPr="006E1B07">
              <w:rPr>
                <w:rFonts w:eastAsiaTheme="minorEastAsia" w:cstheme="minorBidi"/>
                <w:lang w:val="fr-CH" w:eastAsia="zh-CN"/>
              </w:rPr>
              <w:t xml:space="preserve"> </w:t>
            </w:r>
            <w:r>
              <w:rPr>
                <w:rFonts w:eastAsiaTheme="minorEastAsia" w:cstheme="minorBidi"/>
                <w:lang w:val="fr-CH" w:eastAsia="zh-CN"/>
              </w:rPr>
              <w:tab/>
            </w:r>
            <w:r w:rsidRPr="006E1B07">
              <w:rPr>
                <w:rFonts w:eastAsiaTheme="minorEastAsia" w:cstheme="minorBidi"/>
                <w:lang w:val="fr-CH" w:eastAsia="zh-CN"/>
              </w:rPr>
              <w:t xml:space="preserve">+49 </w:t>
            </w:r>
            <w:r w:rsidRPr="006E1B07">
              <w:rPr>
                <w:rFonts w:eastAsia="SimSun" w:cstheme="minorBidi"/>
                <w:color w:val="000000"/>
                <w:lang w:val="pt-BR"/>
              </w:rPr>
              <w:t>4321</w:t>
            </w:r>
            <w:r w:rsidRPr="006E1B07">
              <w:rPr>
                <w:rFonts w:eastAsiaTheme="minorEastAsia" w:cstheme="minorBidi"/>
                <w:lang w:val="fr-CH" w:eastAsia="zh-CN"/>
              </w:rPr>
              <w:t xml:space="preserve"> 202 85534</w:t>
            </w:r>
          </w:p>
        </w:tc>
      </w:tr>
      <w:tr w:rsidR="006E1B07" w:rsidRPr="004712B3" w:rsidTr="00521572">
        <w:trPr>
          <w:trHeight w:val="259"/>
        </w:trPr>
        <w:tc>
          <w:tcPr>
            <w:tcW w:w="4503" w:type="dxa"/>
          </w:tcPr>
          <w:p w:rsidR="006E1B07" w:rsidRPr="006E1B07" w:rsidRDefault="006E1B07" w:rsidP="00F00431">
            <w:pPr>
              <w:widowControl w:val="0"/>
              <w:spacing w:before="40"/>
              <w:rPr>
                <w:rFonts w:eastAsia="SimSun" w:cstheme="minorBidi"/>
                <w:color w:val="000000"/>
                <w:lang w:val="fr-CH"/>
              </w:rPr>
            </w:pPr>
          </w:p>
        </w:tc>
        <w:tc>
          <w:tcPr>
            <w:tcW w:w="1417" w:type="dxa"/>
          </w:tcPr>
          <w:p w:rsidR="006E1B07" w:rsidRPr="006E1B07" w:rsidRDefault="006E1B07" w:rsidP="00F00431">
            <w:pPr>
              <w:widowControl w:val="0"/>
              <w:spacing w:before="40"/>
              <w:rPr>
                <w:rFonts w:eastAsia="SimSun" w:cstheme="minorBidi"/>
                <w:color w:val="000000"/>
                <w:lang w:val="fr-CH"/>
              </w:rPr>
            </w:pPr>
          </w:p>
        </w:tc>
        <w:tc>
          <w:tcPr>
            <w:tcW w:w="3578" w:type="dxa"/>
          </w:tcPr>
          <w:p w:rsidR="006E1B07" w:rsidRPr="00E040D1" w:rsidRDefault="006E1B07" w:rsidP="00F00431">
            <w:pPr>
              <w:widowControl w:val="0"/>
              <w:tabs>
                <w:tab w:val="clear" w:pos="567"/>
                <w:tab w:val="left" w:pos="776"/>
              </w:tabs>
              <w:spacing w:before="40"/>
              <w:rPr>
                <w:rFonts w:eastAsia="SimSun" w:cstheme="minorBidi"/>
                <w:color w:val="000000"/>
                <w:lang w:val="pt-BR"/>
              </w:rPr>
            </w:pPr>
            <w:r w:rsidRPr="00E040D1">
              <w:rPr>
                <w:rFonts w:eastAsia="SimSun" w:cstheme="minorBidi"/>
                <w:color w:val="000000"/>
                <w:lang w:val="pt-BR"/>
              </w:rPr>
              <w:t>E-mail:</w:t>
            </w:r>
            <w:r>
              <w:rPr>
                <w:rFonts w:eastAsia="SimSun" w:cstheme="minorBidi"/>
                <w:color w:val="000000"/>
                <w:lang w:val="pt-BR"/>
              </w:rPr>
              <w:tab/>
            </w:r>
            <w:r w:rsidRPr="00E040D1">
              <w:rPr>
                <w:rFonts w:eastAsia="SimSun" w:cstheme="minorBidi"/>
                <w:color w:val="000000"/>
                <w:lang w:val="pt-BR"/>
              </w:rPr>
              <w:t>f.wede@swn.net</w:t>
            </w:r>
          </w:p>
        </w:tc>
      </w:tr>
    </w:tbl>
    <w:p w:rsidR="006E1B07" w:rsidRPr="00F00431" w:rsidRDefault="006E1B07" w:rsidP="006E1B07">
      <w:pPr>
        <w:rPr>
          <w:rFonts w:cs="Calibri"/>
          <w:color w:val="000000"/>
          <w:sz w:val="8"/>
          <w:szCs w:val="24"/>
          <w:lang w:val="fr-CH"/>
        </w:rPr>
      </w:pPr>
    </w:p>
    <w:tbl>
      <w:tblPr>
        <w:tblW w:w="9498" w:type="dxa"/>
        <w:tblInd w:w="108" w:type="dxa"/>
        <w:tblLayout w:type="fixed"/>
        <w:tblLook w:val="04A0" w:firstRow="1" w:lastRow="0" w:firstColumn="1" w:lastColumn="0" w:noHBand="0" w:noVBand="1"/>
      </w:tblPr>
      <w:tblGrid>
        <w:gridCol w:w="4503"/>
        <w:gridCol w:w="1417"/>
        <w:gridCol w:w="3578"/>
      </w:tblGrid>
      <w:tr w:rsidR="006E1B07" w:rsidRPr="004712B3" w:rsidTr="00521572">
        <w:tc>
          <w:tcPr>
            <w:tcW w:w="4503" w:type="dxa"/>
          </w:tcPr>
          <w:p w:rsidR="006E1B07" w:rsidRPr="00207CD2" w:rsidRDefault="006E1B07" w:rsidP="00E34469">
            <w:pPr>
              <w:widowControl w:val="0"/>
              <w:spacing w:before="71"/>
              <w:rPr>
                <w:rFonts w:eastAsia="SimSun" w:cs="Arial"/>
                <w:b/>
                <w:bCs/>
                <w:i/>
                <w:iCs/>
                <w:color w:val="000000"/>
                <w:lang w:val="fr-CH"/>
              </w:rPr>
            </w:pPr>
            <w:r w:rsidRPr="002B2451">
              <w:rPr>
                <w:rFonts w:asciiTheme="minorHAnsi" w:eastAsia="SimSun" w:hAnsiTheme="minorHAnsi" w:cs="Arial"/>
                <w:b/>
                <w:bCs/>
                <w:i/>
                <w:iCs/>
                <w:color w:val="000000"/>
                <w:lang w:val="fr-FR"/>
              </w:rPr>
              <w:t>Allemagne (République fédérale d') / DEU</w:t>
            </w:r>
          </w:p>
        </w:tc>
        <w:tc>
          <w:tcPr>
            <w:tcW w:w="1417" w:type="dxa"/>
          </w:tcPr>
          <w:p w:rsidR="006E1B07" w:rsidRPr="00207CD2" w:rsidRDefault="006E1B07" w:rsidP="00E34469">
            <w:pPr>
              <w:widowControl w:val="0"/>
              <w:spacing w:before="71"/>
              <w:jc w:val="center"/>
              <w:rPr>
                <w:rFonts w:eastAsia="SimSun" w:cs="Arial"/>
                <w:b/>
                <w:bCs/>
                <w:i/>
                <w:iCs/>
                <w:color w:val="000000"/>
                <w:lang w:val="fr-CH"/>
              </w:rPr>
            </w:pPr>
          </w:p>
        </w:tc>
        <w:tc>
          <w:tcPr>
            <w:tcW w:w="3578" w:type="dxa"/>
          </w:tcPr>
          <w:p w:rsidR="006E1B07" w:rsidRPr="00207CD2" w:rsidRDefault="006E1B07" w:rsidP="00E34469">
            <w:pPr>
              <w:widowControl w:val="0"/>
              <w:spacing w:before="71"/>
              <w:rPr>
                <w:rFonts w:eastAsia="SimSun" w:cs="Arial"/>
                <w:b/>
                <w:bCs/>
                <w:i/>
                <w:iCs/>
                <w:color w:val="000000"/>
                <w:lang w:val="fr-CH"/>
              </w:rPr>
            </w:pPr>
          </w:p>
        </w:tc>
      </w:tr>
      <w:tr w:rsidR="006E1B07" w:rsidRPr="006E1B07" w:rsidTr="00521572">
        <w:tc>
          <w:tcPr>
            <w:tcW w:w="4503" w:type="dxa"/>
          </w:tcPr>
          <w:p w:rsidR="006E1B07" w:rsidRPr="00BC72A2" w:rsidRDefault="006E1B07" w:rsidP="00E34469">
            <w:pPr>
              <w:tabs>
                <w:tab w:val="left" w:pos="426"/>
                <w:tab w:val="left" w:pos="4140"/>
                <w:tab w:val="left" w:pos="4230"/>
              </w:tabs>
              <w:spacing w:before="74"/>
              <w:rPr>
                <w:rFonts w:cstheme="minorBidi"/>
                <w:lang w:val="de-CH"/>
              </w:rPr>
            </w:pPr>
            <w:r w:rsidRPr="00BC72A2">
              <w:rPr>
                <w:rFonts w:cstheme="minorBidi"/>
                <w:lang w:val="de-CH"/>
              </w:rPr>
              <w:t>True Global Communications GmbH</w:t>
            </w:r>
          </w:p>
        </w:tc>
        <w:tc>
          <w:tcPr>
            <w:tcW w:w="1417" w:type="dxa"/>
          </w:tcPr>
          <w:p w:rsidR="006E1B07" w:rsidRPr="006E1B07" w:rsidRDefault="006E1B07" w:rsidP="00E34469">
            <w:pPr>
              <w:widowControl w:val="0"/>
              <w:spacing w:before="74"/>
              <w:jc w:val="center"/>
              <w:rPr>
                <w:rFonts w:eastAsia="SimSun" w:cstheme="minorBidi"/>
                <w:b/>
                <w:bCs/>
                <w:color w:val="000000"/>
                <w:lang w:val="fr-CH"/>
              </w:rPr>
            </w:pPr>
            <w:r w:rsidRPr="006E1B07">
              <w:rPr>
                <w:rFonts w:eastAsia="SimSun" w:cstheme="minorBidi"/>
                <w:b/>
                <w:bCs/>
                <w:color w:val="000000"/>
                <w:lang w:val="fr-CH"/>
              </w:rPr>
              <w:t>TGC</w:t>
            </w:r>
          </w:p>
        </w:tc>
        <w:tc>
          <w:tcPr>
            <w:tcW w:w="3578" w:type="dxa"/>
          </w:tcPr>
          <w:p w:rsidR="006E1B07" w:rsidRPr="006E1B07" w:rsidRDefault="006E1B07" w:rsidP="006E1B07">
            <w:pPr>
              <w:widowControl w:val="0"/>
              <w:tabs>
                <w:tab w:val="clear" w:pos="567"/>
                <w:tab w:val="left" w:pos="776"/>
              </w:tabs>
              <w:spacing w:before="71"/>
              <w:rPr>
                <w:rFonts w:eastAsia="SimSun" w:cstheme="minorBidi"/>
                <w:color w:val="000000"/>
                <w:lang w:val="pt-BR"/>
              </w:rPr>
            </w:pPr>
            <w:r w:rsidRPr="006E1B07">
              <w:rPr>
                <w:rFonts w:eastAsia="SimSun" w:cstheme="minorBidi"/>
                <w:color w:val="000000"/>
                <w:lang w:val="pt-BR"/>
              </w:rPr>
              <w:t>Tel:</w:t>
            </w:r>
            <w:r>
              <w:rPr>
                <w:rFonts w:eastAsia="SimSun" w:cstheme="minorBidi"/>
                <w:color w:val="000000"/>
                <w:lang w:val="pt-BR"/>
              </w:rPr>
              <w:tab/>
            </w:r>
            <w:r w:rsidRPr="006E1B07">
              <w:rPr>
                <w:rFonts w:eastAsia="SimSun" w:cstheme="minorBidi"/>
                <w:color w:val="000000"/>
                <w:lang w:val="pt-BR"/>
              </w:rPr>
              <w:t>+49 6171 2915202</w:t>
            </w:r>
          </w:p>
        </w:tc>
      </w:tr>
      <w:tr w:rsidR="006E1B07" w:rsidRPr="006E1B07" w:rsidTr="00521572">
        <w:tc>
          <w:tcPr>
            <w:tcW w:w="4503" w:type="dxa"/>
          </w:tcPr>
          <w:p w:rsidR="006E1B07" w:rsidRPr="00BC72A2" w:rsidRDefault="006E1B07" w:rsidP="00F00431">
            <w:pPr>
              <w:widowControl w:val="0"/>
              <w:spacing w:before="40"/>
              <w:ind w:left="318" w:hanging="318"/>
              <w:rPr>
                <w:rFonts w:eastAsia="SimSun" w:cstheme="minorBidi"/>
                <w:color w:val="000000"/>
                <w:lang w:val="fr-FR"/>
              </w:rPr>
            </w:pPr>
            <w:r w:rsidRPr="00BC72A2">
              <w:rPr>
                <w:rFonts w:eastAsia="SimSun" w:cstheme="minorBidi"/>
                <w:color w:val="000000"/>
                <w:lang w:val="fr-FR"/>
              </w:rPr>
              <w:tab/>
              <w:t>In der Au 27</w:t>
            </w:r>
          </w:p>
        </w:tc>
        <w:tc>
          <w:tcPr>
            <w:tcW w:w="1417" w:type="dxa"/>
          </w:tcPr>
          <w:p w:rsidR="006E1B07" w:rsidRPr="00BC72A2" w:rsidRDefault="006E1B07" w:rsidP="00F00431">
            <w:pPr>
              <w:widowControl w:val="0"/>
              <w:spacing w:before="40"/>
              <w:jc w:val="center"/>
              <w:rPr>
                <w:rFonts w:eastAsia="SimSun" w:cstheme="minorBidi"/>
                <w:color w:val="000000"/>
                <w:lang w:val="fr-FR"/>
              </w:rPr>
            </w:pPr>
          </w:p>
        </w:tc>
        <w:tc>
          <w:tcPr>
            <w:tcW w:w="3578" w:type="dxa"/>
          </w:tcPr>
          <w:p w:rsidR="006E1B07" w:rsidRPr="006E1B07" w:rsidRDefault="006E1B07" w:rsidP="00F00431">
            <w:pPr>
              <w:widowControl w:val="0"/>
              <w:tabs>
                <w:tab w:val="clear" w:pos="567"/>
                <w:tab w:val="left" w:pos="776"/>
              </w:tabs>
              <w:spacing w:before="40"/>
              <w:rPr>
                <w:rFonts w:eastAsia="SimSun" w:cstheme="minorBidi"/>
                <w:color w:val="000000"/>
                <w:lang w:val="pt-BR"/>
              </w:rPr>
            </w:pPr>
            <w:r w:rsidRPr="006E1B07">
              <w:rPr>
                <w:rFonts w:eastAsia="SimSun" w:cstheme="minorBidi"/>
                <w:color w:val="000000"/>
                <w:lang w:val="pt-BR"/>
              </w:rPr>
              <w:t xml:space="preserve">Fax: </w:t>
            </w:r>
            <w:r>
              <w:rPr>
                <w:rFonts w:eastAsia="SimSun" w:cstheme="minorBidi"/>
                <w:color w:val="000000"/>
                <w:lang w:val="pt-BR"/>
              </w:rPr>
              <w:tab/>
            </w:r>
            <w:r w:rsidRPr="006E1B07">
              <w:rPr>
                <w:rFonts w:eastAsia="SimSun" w:cstheme="minorBidi"/>
                <w:color w:val="000000"/>
                <w:lang w:val="pt-BR"/>
              </w:rPr>
              <w:t>+49 6171 9314444</w:t>
            </w:r>
          </w:p>
        </w:tc>
      </w:tr>
      <w:tr w:rsidR="006E1B07" w:rsidRPr="004712B3" w:rsidTr="00521572">
        <w:tc>
          <w:tcPr>
            <w:tcW w:w="4503" w:type="dxa"/>
          </w:tcPr>
          <w:p w:rsidR="006E1B07" w:rsidRPr="006E1B07" w:rsidRDefault="006E1B07" w:rsidP="00F00431">
            <w:pPr>
              <w:widowControl w:val="0"/>
              <w:spacing w:before="40"/>
              <w:ind w:left="318" w:hanging="318"/>
              <w:rPr>
                <w:rFonts w:eastAsia="SimSun" w:cstheme="minorBidi"/>
                <w:lang w:val="fr-CH"/>
              </w:rPr>
            </w:pPr>
            <w:r w:rsidRPr="006E1B07">
              <w:rPr>
                <w:rFonts w:eastAsia="SimSun" w:cstheme="minorBidi"/>
                <w:color w:val="000000"/>
                <w:lang w:val="fr-CH"/>
              </w:rPr>
              <w:tab/>
            </w:r>
            <w:r w:rsidRPr="006E1B07">
              <w:rPr>
                <w:rFonts w:eastAsia="SimSun" w:cstheme="minorBidi"/>
                <w:color w:val="000000"/>
                <w:lang w:val="fr-FR"/>
              </w:rPr>
              <w:t>61440</w:t>
            </w:r>
            <w:r w:rsidRPr="006E1B07">
              <w:rPr>
                <w:rFonts w:eastAsia="SimSun" w:cstheme="minorBidi"/>
                <w:color w:val="000000"/>
                <w:lang w:val="fr-CH"/>
              </w:rPr>
              <w:t xml:space="preserve"> OBERURSEL</w:t>
            </w:r>
          </w:p>
        </w:tc>
        <w:tc>
          <w:tcPr>
            <w:tcW w:w="1417" w:type="dxa"/>
          </w:tcPr>
          <w:p w:rsidR="006E1B07" w:rsidRPr="006E1B07" w:rsidRDefault="006E1B07" w:rsidP="00F00431">
            <w:pPr>
              <w:widowControl w:val="0"/>
              <w:spacing w:before="40"/>
              <w:jc w:val="center"/>
              <w:rPr>
                <w:rFonts w:eastAsia="SimSun" w:cstheme="minorBidi"/>
                <w:color w:val="000000"/>
                <w:lang w:val="fr-CH"/>
              </w:rPr>
            </w:pPr>
          </w:p>
        </w:tc>
        <w:tc>
          <w:tcPr>
            <w:tcW w:w="3578" w:type="dxa"/>
          </w:tcPr>
          <w:p w:rsidR="006E1B07" w:rsidRPr="006E1B07" w:rsidRDefault="006E1B07" w:rsidP="00F00431">
            <w:pPr>
              <w:widowControl w:val="0"/>
              <w:tabs>
                <w:tab w:val="clear" w:pos="567"/>
                <w:tab w:val="left" w:pos="776"/>
              </w:tabs>
              <w:spacing w:before="40"/>
              <w:rPr>
                <w:rFonts w:eastAsia="SimSun" w:cstheme="minorBidi"/>
                <w:color w:val="000000"/>
                <w:lang w:val="pt-BR"/>
              </w:rPr>
            </w:pPr>
            <w:r w:rsidRPr="00BC72A2">
              <w:rPr>
                <w:rFonts w:eastAsia="SimSun" w:cstheme="minorBidi"/>
                <w:color w:val="000000"/>
                <w:lang w:val="pt-BR"/>
              </w:rPr>
              <w:t>E-mail:</w:t>
            </w:r>
            <w:r>
              <w:rPr>
                <w:rFonts w:eastAsia="SimSun" w:cstheme="minorBidi"/>
                <w:color w:val="000000"/>
                <w:lang w:val="pt-BR"/>
              </w:rPr>
              <w:tab/>
            </w:r>
            <w:r w:rsidRPr="00BC72A2">
              <w:rPr>
                <w:rFonts w:eastAsia="SimSun" w:cstheme="minorBidi"/>
                <w:color w:val="000000"/>
                <w:lang w:val="pt-BR"/>
              </w:rPr>
              <w:t>support@tgnet.de</w:t>
            </w:r>
          </w:p>
        </w:tc>
      </w:tr>
    </w:tbl>
    <w:p w:rsidR="006E1B07" w:rsidRPr="00F00431" w:rsidRDefault="006E1B07" w:rsidP="006E1B07">
      <w:pPr>
        <w:rPr>
          <w:rFonts w:cs="Calibri"/>
          <w:color w:val="000000"/>
          <w:sz w:val="8"/>
          <w:szCs w:val="24"/>
          <w:lang w:val="fr-CH"/>
        </w:rPr>
      </w:pPr>
    </w:p>
    <w:tbl>
      <w:tblPr>
        <w:tblW w:w="9498" w:type="dxa"/>
        <w:tblInd w:w="108" w:type="dxa"/>
        <w:tblLayout w:type="fixed"/>
        <w:tblLook w:val="04A0" w:firstRow="1" w:lastRow="0" w:firstColumn="1" w:lastColumn="0" w:noHBand="0" w:noVBand="1"/>
      </w:tblPr>
      <w:tblGrid>
        <w:gridCol w:w="4503"/>
        <w:gridCol w:w="1417"/>
        <w:gridCol w:w="3578"/>
      </w:tblGrid>
      <w:tr w:rsidR="006E1B07" w:rsidRPr="004712B3" w:rsidTr="00521572">
        <w:tc>
          <w:tcPr>
            <w:tcW w:w="4503" w:type="dxa"/>
          </w:tcPr>
          <w:p w:rsidR="006E1B07" w:rsidRPr="00207CD2" w:rsidRDefault="006E1B07" w:rsidP="00E34469">
            <w:pPr>
              <w:widowControl w:val="0"/>
              <w:spacing w:before="71"/>
              <w:rPr>
                <w:rFonts w:eastAsia="SimSun" w:cs="Arial"/>
                <w:b/>
                <w:bCs/>
                <w:i/>
                <w:iCs/>
                <w:color w:val="000000"/>
                <w:lang w:val="fr-CH"/>
              </w:rPr>
            </w:pPr>
            <w:r w:rsidRPr="002B2451">
              <w:rPr>
                <w:rFonts w:asciiTheme="minorHAnsi" w:eastAsia="SimSun" w:hAnsiTheme="minorHAnsi" w:cs="Arial"/>
                <w:b/>
                <w:bCs/>
                <w:i/>
                <w:iCs/>
                <w:color w:val="000000"/>
                <w:lang w:val="fr-FR"/>
              </w:rPr>
              <w:t>Allemagne (République fédérale d') / DEU</w:t>
            </w:r>
          </w:p>
        </w:tc>
        <w:tc>
          <w:tcPr>
            <w:tcW w:w="1417" w:type="dxa"/>
          </w:tcPr>
          <w:p w:rsidR="006E1B07" w:rsidRPr="00207CD2" w:rsidRDefault="006E1B07" w:rsidP="00E34469">
            <w:pPr>
              <w:widowControl w:val="0"/>
              <w:spacing w:before="71"/>
              <w:jc w:val="center"/>
              <w:rPr>
                <w:rFonts w:eastAsia="SimSun" w:cs="Arial"/>
                <w:b/>
                <w:bCs/>
                <w:i/>
                <w:iCs/>
                <w:color w:val="000000"/>
                <w:lang w:val="fr-CH"/>
              </w:rPr>
            </w:pPr>
          </w:p>
        </w:tc>
        <w:tc>
          <w:tcPr>
            <w:tcW w:w="3578" w:type="dxa"/>
          </w:tcPr>
          <w:p w:rsidR="006E1B07" w:rsidRPr="00207CD2" w:rsidRDefault="006E1B07" w:rsidP="00E34469">
            <w:pPr>
              <w:widowControl w:val="0"/>
              <w:spacing w:before="71"/>
              <w:rPr>
                <w:rFonts w:eastAsia="SimSun" w:cs="Arial"/>
                <w:b/>
                <w:bCs/>
                <w:i/>
                <w:iCs/>
                <w:color w:val="000000"/>
                <w:lang w:val="fr-CH"/>
              </w:rPr>
            </w:pPr>
          </w:p>
        </w:tc>
      </w:tr>
      <w:tr w:rsidR="006E1B07" w:rsidRPr="007B0F89" w:rsidTr="00521572">
        <w:tc>
          <w:tcPr>
            <w:tcW w:w="4503" w:type="dxa"/>
          </w:tcPr>
          <w:p w:rsidR="006E1B07" w:rsidRPr="002A1145" w:rsidRDefault="006E1B07" w:rsidP="00E34469">
            <w:pPr>
              <w:tabs>
                <w:tab w:val="left" w:pos="426"/>
                <w:tab w:val="left" w:pos="4140"/>
                <w:tab w:val="left" w:pos="4230"/>
              </w:tabs>
              <w:rPr>
                <w:rFonts w:cstheme="minorBidi"/>
                <w:lang w:val="de-CH"/>
              </w:rPr>
            </w:pPr>
            <w:r w:rsidRPr="002A1145">
              <w:rPr>
                <w:rFonts w:eastAsia="SimSun" w:cstheme="minorBidi"/>
                <w:color w:val="000000"/>
                <w:lang w:val="de-CH"/>
              </w:rPr>
              <w:t>Trusted Network GmbH</w:t>
            </w:r>
          </w:p>
        </w:tc>
        <w:tc>
          <w:tcPr>
            <w:tcW w:w="1417" w:type="dxa"/>
          </w:tcPr>
          <w:p w:rsidR="006E1B07" w:rsidRPr="006E1B07" w:rsidRDefault="006E1B07" w:rsidP="00E34469">
            <w:pPr>
              <w:widowControl w:val="0"/>
              <w:jc w:val="center"/>
              <w:rPr>
                <w:rFonts w:eastAsia="SimSun" w:cstheme="minorBidi"/>
                <w:b/>
                <w:bCs/>
                <w:color w:val="000000"/>
                <w:lang w:val="fr-CH"/>
              </w:rPr>
            </w:pPr>
            <w:r w:rsidRPr="006E1B07">
              <w:rPr>
                <w:rFonts w:eastAsia="SimSun" w:cstheme="minorBidi"/>
                <w:b/>
                <w:bCs/>
                <w:color w:val="000000"/>
                <w:lang w:val="fr-CH"/>
              </w:rPr>
              <w:t>TNIB</w:t>
            </w:r>
          </w:p>
        </w:tc>
        <w:tc>
          <w:tcPr>
            <w:tcW w:w="3578" w:type="dxa"/>
          </w:tcPr>
          <w:p w:rsidR="006E1B07" w:rsidRPr="002A1145" w:rsidRDefault="006E1B07" w:rsidP="00E34469">
            <w:pPr>
              <w:widowControl w:val="0"/>
              <w:rPr>
                <w:rFonts w:eastAsia="SimSun" w:cstheme="minorBidi"/>
                <w:b/>
                <w:bCs/>
                <w:color w:val="000000"/>
              </w:rPr>
            </w:pPr>
            <w:r w:rsidRPr="002A1145">
              <w:rPr>
                <w:rFonts w:eastAsia="SimSun" w:cstheme="minorBidi"/>
                <w:color w:val="000000"/>
                <w:lang w:val="fr-FR"/>
              </w:rPr>
              <w:t xml:space="preserve">Mr. Joerg </w:t>
            </w:r>
            <w:proofErr w:type="spellStart"/>
            <w:r w:rsidRPr="002A1145">
              <w:rPr>
                <w:rFonts w:eastAsia="SimSun" w:cstheme="minorBidi"/>
                <w:color w:val="000000"/>
                <w:lang w:val="fr-FR"/>
              </w:rPr>
              <w:t>Staedele</w:t>
            </w:r>
            <w:proofErr w:type="spellEnd"/>
          </w:p>
        </w:tc>
      </w:tr>
      <w:tr w:rsidR="006E1B07" w:rsidRPr="006E1B07" w:rsidTr="00521572">
        <w:tc>
          <w:tcPr>
            <w:tcW w:w="4503" w:type="dxa"/>
          </w:tcPr>
          <w:p w:rsidR="006E1B07" w:rsidRPr="002A1145" w:rsidRDefault="006E1B07" w:rsidP="00F00431">
            <w:pPr>
              <w:widowControl w:val="0"/>
              <w:spacing w:before="40"/>
              <w:ind w:left="318" w:hanging="318"/>
              <w:rPr>
                <w:rFonts w:eastAsia="SimSun" w:cstheme="minorBidi"/>
                <w:color w:val="000000"/>
                <w:lang w:val="fr-FR"/>
              </w:rPr>
            </w:pPr>
            <w:r w:rsidRPr="002A1145">
              <w:rPr>
                <w:rFonts w:eastAsia="SimSun" w:cstheme="minorBidi"/>
                <w:color w:val="000000"/>
                <w:lang w:val="fr-FR"/>
              </w:rPr>
              <w:tab/>
              <w:t>Max-Planck-Strasse 1</w:t>
            </w:r>
          </w:p>
        </w:tc>
        <w:tc>
          <w:tcPr>
            <w:tcW w:w="1417" w:type="dxa"/>
          </w:tcPr>
          <w:p w:rsidR="006E1B07" w:rsidRPr="002A1145" w:rsidRDefault="006E1B07" w:rsidP="00F00431">
            <w:pPr>
              <w:widowControl w:val="0"/>
              <w:spacing w:before="40"/>
              <w:jc w:val="center"/>
              <w:rPr>
                <w:rFonts w:eastAsia="SimSun" w:cstheme="minorBidi"/>
                <w:color w:val="000000"/>
                <w:lang w:val="fr-FR"/>
              </w:rPr>
            </w:pPr>
          </w:p>
        </w:tc>
        <w:tc>
          <w:tcPr>
            <w:tcW w:w="3578" w:type="dxa"/>
          </w:tcPr>
          <w:p w:rsidR="006E1B07" w:rsidRPr="006E1B07" w:rsidRDefault="006E1B07" w:rsidP="00F00431">
            <w:pPr>
              <w:widowControl w:val="0"/>
              <w:tabs>
                <w:tab w:val="clear" w:pos="567"/>
                <w:tab w:val="left" w:pos="776"/>
              </w:tabs>
              <w:spacing w:before="40"/>
              <w:rPr>
                <w:rFonts w:eastAsia="SimSun" w:cstheme="minorBidi"/>
                <w:color w:val="000000"/>
                <w:lang w:val="fr-CH"/>
              </w:rPr>
            </w:pPr>
            <w:r w:rsidRPr="006E1B07">
              <w:rPr>
                <w:rFonts w:eastAsia="SimSun" w:cstheme="minorBidi"/>
                <w:lang w:val="fr-CH"/>
              </w:rPr>
              <w:t>Tel:</w:t>
            </w:r>
            <w:r w:rsidRPr="006E1B07">
              <w:rPr>
                <w:rFonts w:eastAsiaTheme="minorEastAsia" w:cstheme="minorBidi"/>
                <w:lang w:val="fr-CH" w:eastAsia="zh-CN"/>
              </w:rPr>
              <w:t xml:space="preserve"> </w:t>
            </w:r>
            <w:r w:rsidRPr="006E1B07">
              <w:rPr>
                <w:rFonts w:eastAsiaTheme="minorEastAsia" w:cstheme="minorBidi"/>
                <w:lang w:val="fr-CH" w:eastAsia="zh-CN"/>
              </w:rPr>
              <w:tab/>
              <w:t>+49 89 5480163 0</w:t>
            </w:r>
          </w:p>
        </w:tc>
      </w:tr>
      <w:tr w:rsidR="006E1B07" w:rsidRPr="006E1B07" w:rsidTr="00521572">
        <w:tc>
          <w:tcPr>
            <w:tcW w:w="4503" w:type="dxa"/>
          </w:tcPr>
          <w:p w:rsidR="006E1B07" w:rsidRPr="006E1B07" w:rsidRDefault="006E1B07" w:rsidP="00F00431">
            <w:pPr>
              <w:widowControl w:val="0"/>
              <w:spacing w:before="40"/>
              <w:ind w:left="318" w:hanging="318"/>
              <w:rPr>
                <w:rFonts w:eastAsia="SimSun" w:cstheme="minorBidi"/>
                <w:lang w:val="fr-CH"/>
              </w:rPr>
            </w:pPr>
            <w:r w:rsidRPr="006E1B07">
              <w:rPr>
                <w:rFonts w:eastAsia="SimSun" w:cstheme="minorBidi"/>
                <w:color w:val="000000"/>
                <w:lang w:val="fr-CH"/>
              </w:rPr>
              <w:tab/>
              <w:t>85716 UNTERSCHLEISSHEIM</w:t>
            </w:r>
          </w:p>
        </w:tc>
        <w:tc>
          <w:tcPr>
            <w:tcW w:w="1417" w:type="dxa"/>
          </w:tcPr>
          <w:p w:rsidR="006E1B07" w:rsidRPr="006E1B07" w:rsidRDefault="006E1B07" w:rsidP="00F00431">
            <w:pPr>
              <w:widowControl w:val="0"/>
              <w:spacing w:before="40"/>
              <w:jc w:val="center"/>
              <w:rPr>
                <w:rFonts w:eastAsia="SimSun" w:cstheme="minorBidi"/>
                <w:color w:val="000000"/>
                <w:lang w:val="fr-CH"/>
              </w:rPr>
            </w:pPr>
          </w:p>
        </w:tc>
        <w:tc>
          <w:tcPr>
            <w:tcW w:w="3578" w:type="dxa"/>
          </w:tcPr>
          <w:p w:rsidR="006E1B07" w:rsidRPr="006E1B07" w:rsidRDefault="006E1B07" w:rsidP="00F00431">
            <w:pPr>
              <w:widowControl w:val="0"/>
              <w:tabs>
                <w:tab w:val="clear" w:pos="567"/>
                <w:tab w:val="left" w:pos="776"/>
              </w:tabs>
              <w:spacing w:before="40"/>
              <w:rPr>
                <w:rFonts w:eastAsiaTheme="minorEastAsia" w:cstheme="minorBidi"/>
                <w:lang w:val="fr-CH" w:eastAsia="zh-CN"/>
              </w:rPr>
            </w:pPr>
            <w:r w:rsidRPr="006E1B07">
              <w:rPr>
                <w:rFonts w:eastAsia="SimSun" w:cstheme="minorBidi"/>
                <w:color w:val="000000"/>
                <w:lang w:val="fr-CH"/>
              </w:rPr>
              <w:t>Fax:</w:t>
            </w:r>
            <w:r w:rsidRPr="006E1B07">
              <w:rPr>
                <w:rFonts w:eastAsiaTheme="minorEastAsia" w:cstheme="minorBidi"/>
                <w:lang w:val="fr-CH" w:eastAsia="zh-CN"/>
              </w:rPr>
              <w:t xml:space="preserve"> </w:t>
            </w:r>
            <w:r>
              <w:rPr>
                <w:rFonts w:eastAsiaTheme="minorEastAsia" w:cstheme="minorBidi"/>
                <w:lang w:val="fr-CH" w:eastAsia="zh-CN"/>
              </w:rPr>
              <w:tab/>
            </w:r>
            <w:r w:rsidRPr="006E1B07">
              <w:rPr>
                <w:rFonts w:eastAsiaTheme="minorEastAsia" w:cstheme="minorBidi"/>
                <w:lang w:val="fr-CH" w:eastAsia="zh-CN"/>
              </w:rPr>
              <w:t>+49 89 5480163 222</w:t>
            </w:r>
          </w:p>
        </w:tc>
      </w:tr>
      <w:tr w:rsidR="006E1B07" w:rsidRPr="006E1B07" w:rsidTr="00521572">
        <w:trPr>
          <w:trHeight w:val="259"/>
        </w:trPr>
        <w:tc>
          <w:tcPr>
            <w:tcW w:w="4503" w:type="dxa"/>
          </w:tcPr>
          <w:p w:rsidR="006E1B07" w:rsidRPr="006E1B07" w:rsidRDefault="006E1B07" w:rsidP="00F00431">
            <w:pPr>
              <w:widowControl w:val="0"/>
              <w:spacing w:before="40"/>
              <w:rPr>
                <w:rFonts w:eastAsia="SimSun" w:cstheme="minorBidi"/>
                <w:color w:val="000000"/>
                <w:lang w:val="fr-CH"/>
              </w:rPr>
            </w:pPr>
          </w:p>
        </w:tc>
        <w:tc>
          <w:tcPr>
            <w:tcW w:w="1417" w:type="dxa"/>
          </w:tcPr>
          <w:p w:rsidR="006E1B07" w:rsidRPr="006E1B07" w:rsidRDefault="006E1B07" w:rsidP="00F00431">
            <w:pPr>
              <w:widowControl w:val="0"/>
              <w:spacing w:before="40"/>
              <w:rPr>
                <w:rFonts w:eastAsia="SimSun" w:cstheme="minorBidi"/>
                <w:color w:val="000000"/>
                <w:lang w:val="fr-CH"/>
              </w:rPr>
            </w:pPr>
          </w:p>
        </w:tc>
        <w:tc>
          <w:tcPr>
            <w:tcW w:w="3578" w:type="dxa"/>
          </w:tcPr>
          <w:p w:rsidR="006E1B07" w:rsidRPr="002A1145" w:rsidRDefault="006E1B07" w:rsidP="00F00431">
            <w:pPr>
              <w:widowControl w:val="0"/>
              <w:tabs>
                <w:tab w:val="clear" w:pos="567"/>
                <w:tab w:val="left" w:pos="776"/>
              </w:tabs>
              <w:spacing w:before="40"/>
              <w:rPr>
                <w:rFonts w:eastAsia="SimSun" w:cstheme="minorBidi"/>
                <w:color w:val="000000"/>
                <w:lang w:val="pt-BR"/>
              </w:rPr>
            </w:pPr>
            <w:r w:rsidRPr="002A1145">
              <w:rPr>
                <w:rFonts w:eastAsia="SimSun" w:cstheme="minorBidi"/>
                <w:color w:val="000000"/>
                <w:lang w:val="pt-BR"/>
              </w:rPr>
              <w:t xml:space="preserve">E-mail: </w:t>
            </w:r>
            <w:r>
              <w:rPr>
                <w:rFonts w:eastAsia="SimSun" w:cstheme="minorBidi"/>
                <w:color w:val="000000"/>
                <w:lang w:val="pt-BR"/>
              </w:rPr>
              <w:tab/>
              <w:t>i</w:t>
            </w:r>
            <w:r w:rsidRPr="002A1145">
              <w:rPr>
                <w:rFonts w:eastAsia="SimSun" w:cstheme="minorBidi"/>
                <w:color w:val="000000"/>
                <w:lang w:val="pt-BR"/>
              </w:rPr>
              <w:t>nfo@tnib.de</w:t>
            </w:r>
          </w:p>
        </w:tc>
      </w:tr>
    </w:tbl>
    <w:p w:rsidR="00F00431" w:rsidRPr="00F00431" w:rsidRDefault="00F00431">
      <w:pPr>
        <w:tabs>
          <w:tab w:val="clear" w:pos="567"/>
          <w:tab w:val="clear" w:pos="1276"/>
          <w:tab w:val="clear" w:pos="1843"/>
          <w:tab w:val="clear" w:pos="5387"/>
          <w:tab w:val="clear" w:pos="5954"/>
        </w:tabs>
        <w:overflowPunct/>
        <w:autoSpaceDE/>
        <w:autoSpaceDN/>
        <w:adjustRightInd/>
        <w:spacing w:before="0"/>
        <w:jc w:val="left"/>
        <w:textAlignment w:val="auto"/>
        <w:rPr>
          <w:rFonts w:cs="Calibri"/>
          <w:color w:val="000000"/>
          <w:sz w:val="6"/>
          <w:szCs w:val="24"/>
          <w:lang w:val="pt-BR"/>
        </w:rPr>
      </w:pPr>
    </w:p>
    <w:p w:rsidR="00F00431" w:rsidRDefault="00F00431">
      <w:pPr>
        <w:tabs>
          <w:tab w:val="clear" w:pos="567"/>
          <w:tab w:val="clear" w:pos="1276"/>
          <w:tab w:val="clear" w:pos="1843"/>
          <w:tab w:val="clear" w:pos="5387"/>
          <w:tab w:val="clear" w:pos="5954"/>
        </w:tabs>
        <w:overflowPunct/>
        <w:autoSpaceDE/>
        <w:autoSpaceDN/>
        <w:adjustRightInd/>
        <w:spacing w:before="0"/>
        <w:jc w:val="left"/>
        <w:textAlignment w:val="auto"/>
        <w:rPr>
          <w:rFonts w:cs="Calibri"/>
          <w:color w:val="000000"/>
          <w:sz w:val="24"/>
          <w:szCs w:val="24"/>
          <w:lang w:val="pt-BR"/>
        </w:rPr>
      </w:pPr>
      <w:r>
        <w:rPr>
          <w:rFonts w:cs="Calibri"/>
          <w:color w:val="000000"/>
          <w:sz w:val="24"/>
          <w:szCs w:val="24"/>
          <w:lang w:val="pt-BR"/>
        </w:rPr>
        <w:br w:type="page"/>
      </w:r>
    </w:p>
    <w:p w:rsidR="006E5CE0" w:rsidRPr="006E5CE0" w:rsidRDefault="006E5CE0" w:rsidP="006E5CE0">
      <w:pPr>
        <w:pStyle w:val="Heading2"/>
        <w:rPr>
          <w:lang w:val="fr-CH"/>
        </w:rPr>
      </w:pPr>
      <w:bookmarkStart w:id="101" w:name="_Toc435101752"/>
      <w:r w:rsidRPr="006E5CE0">
        <w:rPr>
          <w:lang w:val="fr-CH"/>
        </w:rPr>
        <w:lastRenderedPageBreak/>
        <w:t>Liste des codes de zone/réseau sémaphore (SANC</w:t>
      </w:r>
      <w:proofErr w:type="gramStart"/>
      <w:r w:rsidRPr="006E5CE0">
        <w:rPr>
          <w:lang w:val="fr-CH"/>
        </w:rPr>
        <w:t>)</w:t>
      </w:r>
      <w:proofErr w:type="gramEnd"/>
      <w:r w:rsidRPr="006E5CE0">
        <w:rPr>
          <w:lang w:val="fr-CH"/>
        </w:rPr>
        <w:br/>
        <w:t>(Complément à la Recommandation UIT-T Q.708 (03/1999))</w:t>
      </w:r>
      <w:r w:rsidRPr="006E5CE0">
        <w:rPr>
          <w:lang w:val="fr-CH"/>
        </w:rPr>
        <w:br/>
        <w:t>(Situation au 15 décembre 2014)</w:t>
      </w:r>
      <w:bookmarkEnd w:id="101"/>
    </w:p>
    <w:p w:rsidR="006E5CE0" w:rsidRPr="006E5CE0" w:rsidRDefault="006E5CE0" w:rsidP="006E5CE0">
      <w:pPr>
        <w:keepNext/>
        <w:tabs>
          <w:tab w:val="clear" w:pos="1276"/>
          <w:tab w:val="clear" w:pos="1843"/>
          <w:tab w:val="clear" w:pos="5387"/>
          <w:tab w:val="clear" w:pos="5954"/>
          <w:tab w:val="right" w:pos="1021"/>
          <w:tab w:val="left" w:pos="1701"/>
          <w:tab w:val="left" w:pos="2268"/>
        </w:tabs>
        <w:spacing w:before="0"/>
        <w:jc w:val="center"/>
        <w:rPr>
          <w:lang w:val="fr-CH"/>
        </w:rPr>
      </w:pPr>
      <w:r w:rsidRPr="006E5CE0">
        <w:rPr>
          <w:lang w:val="fr-CH"/>
        </w:rPr>
        <w:t xml:space="preserve">(Annexe au Bulletin d'exploitation de l'UIT No. 1066 </w:t>
      </w:r>
      <w:r>
        <w:rPr>
          <w:lang w:val="fr-CH"/>
        </w:rPr>
        <w:t>–</w:t>
      </w:r>
      <w:r w:rsidRPr="006E5CE0">
        <w:rPr>
          <w:lang w:val="fr-CH"/>
        </w:rPr>
        <w:t xml:space="preserve"> 15.XII.2014)</w:t>
      </w:r>
      <w:r w:rsidRPr="006E5CE0">
        <w:rPr>
          <w:lang w:val="fr-CH"/>
        </w:rPr>
        <w:br/>
        <w:t>(Amendement No. 10)</w:t>
      </w:r>
    </w:p>
    <w:p w:rsidR="006E5CE0" w:rsidRPr="006E5CE0" w:rsidRDefault="006E5CE0" w:rsidP="006E5CE0">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6E5CE0" w:rsidRPr="006E5CE0" w:rsidTr="00844D48">
        <w:trPr>
          <w:trHeight w:val="240"/>
        </w:trPr>
        <w:tc>
          <w:tcPr>
            <w:tcW w:w="9288" w:type="dxa"/>
            <w:gridSpan w:val="3"/>
            <w:shd w:val="clear" w:color="auto" w:fill="auto"/>
          </w:tcPr>
          <w:p w:rsidR="006E5CE0" w:rsidRPr="006E5CE0" w:rsidRDefault="006E5CE0" w:rsidP="006E5CE0">
            <w:pPr>
              <w:keepNext/>
              <w:tabs>
                <w:tab w:val="clear" w:pos="1276"/>
                <w:tab w:val="clear" w:pos="1843"/>
                <w:tab w:val="clear" w:pos="5387"/>
                <w:tab w:val="clear" w:pos="5954"/>
                <w:tab w:val="right" w:pos="1021"/>
                <w:tab w:val="left" w:pos="1701"/>
                <w:tab w:val="left" w:pos="2268"/>
              </w:tabs>
              <w:spacing w:before="240"/>
              <w:rPr>
                <w:b/>
              </w:rPr>
            </w:pPr>
            <w:proofErr w:type="spellStart"/>
            <w:r w:rsidRPr="006E5CE0">
              <w:rPr>
                <w:b/>
              </w:rPr>
              <w:t>Ordre</w:t>
            </w:r>
            <w:proofErr w:type="spellEnd"/>
            <w:r w:rsidRPr="006E5CE0">
              <w:rPr>
                <w:b/>
              </w:rPr>
              <w:t xml:space="preserve"> </w:t>
            </w:r>
            <w:proofErr w:type="spellStart"/>
            <w:r w:rsidRPr="006E5CE0">
              <w:rPr>
                <w:b/>
              </w:rPr>
              <w:t>numérique</w:t>
            </w:r>
            <w:proofErr w:type="spellEnd"/>
            <w:r w:rsidRPr="006E5CE0">
              <w:rPr>
                <w:b/>
              </w:rPr>
              <w:t xml:space="preserve">    ADD</w:t>
            </w:r>
          </w:p>
        </w:tc>
      </w:tr>
      <w:tr w:rsidR="006E5CE0" w:rsidRPr="006E5CE0" w:rsidTr="00844D48">
        <w:trPr>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6-118</w:t>
            </w:r>
          </w:p>
        </w:tc>
        <w:tc>
          <w:tcPr>
            <w:tcW w:w="747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France de l'Océan indien</w:t>
            </w:r>
          </w:p>
        </w:tc>
      </w:tr>
    </w:tbl>
    <w:p w:rsidR="006E5CE0" w:rsidRPr="006E5CE0" w:rsidRDefault="006E5CE0" w:rsidP="006E5CE0">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6E5CE0" w:rsidRPr="006E5CE0" w:rsidTr="00844D48">
        <w:trPr>
          <w:trHeight w:val="240"/>
        </w:trPr>
        <w:tc>
          <w:tcPr>
            <w:tcW w:w="9288" w:type="dxa"/>
            <w:gridSpan w:val="3"/>
            <w:shd w:val="clear" w:color="auto" w:fill="auto"/>
          </w:tcPr>
          <w:p w:rsidR="006E5CE0" w:rsidRPr="006E5CE0" w:rsidRDefault="006E5CE0" w:rsidP="006E5CE0">
            <w:pPr>
              <w:keepNext/>
              <w:tabs>
                <w:tab w:val="clear" w:pos="1276"/>
                <w:tab w:val="clear" w:pos="1843"/>
                <w:tab w:val="clear" w:pos="5387"/>
                <w:tab w:val="clear" w:pos="5954"/>
                <w:tab w:val="right" w:pos="1021"/>
                <w:tab w:val="left" w:pos="1701"/>
                <w:tab w:val="left" w:pos="2268"/>
              </w:tabs>
              <w:spacing w:before="240"/>
              <w:rPr>
                <w:b/>
              </w:rPr>
            </w:pPr>
            <w:proofErr w:type="spellStart"/>
            <w:r w:rsidRPr="006E5CE0">
              <w:rPr>
                <w:b/>
              </w:rPr>
              <w:t>Ordre</w:t>
            </w:r>
            <w:proofErr w:type="spellEnd"/>
            <w:r w:rsidRPr="006E5CE0">
              <w:rPr>
                <w:b/>
              </w:rPr>
              <w:t xml:space="preserve"> </w:t>
            </w:r>
            <w:proofErr w:type="spellStart"/>
            <w:r w:rsidRPr="006E5CE0">
              <w:rPr>
                <w:b/>
              </w:rPr>
              <w:t>alphabétique</w:t>
            </w:r>
            <w:proofErr w:type="spellEnd"/>
            <w:r w:rsidRPr="006E5CE0">
              <w:rPr>
                <w:b/>
              </w:rPr>
              <w:t xml:space="preserve">    ADD</w:t>
            </w:r>
          </w:p>
        </w:tc>
      </w:tr>
      <w:tr w:rsidR="006E5CE0" w:rsidRPr="006E5CE0" w:rsidTr="00844D48">
        <w:trPr>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6-118</w:t>
            </w:r>
          </w:p>
        </w:tc>
        <w:tc>
          <w:tcPr>
            <w:tcW w:w="747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France de l'Océan indien</w:t>
            </w:r>
          </w:p>
        </w:tc>
      </w:tr>
    </w:tbl>
    <w:p w:rsidR="006E5CE0" w:rsidRPr="006E5CE0" w:rsidRDefault="006E5CE0" w:rsidP="006E5CE0">
      <w:pPr>
        <w:tabs>
          <w:tab w:val="clear" w:pos="567"/>
          <w:tab w:val="clear" w:pos="5387"/>
          <w:tab w:val="clear" w:pos="5954"/>
          <w:tab w:val="left" w:pos="284"/>
        </w:tabs>
        <w:spacing w:before="136"/>
        <w:rPr>
          <w:position w:val="6"/>
          <w:sz w:val="16"/>
          <w:szCs w:val="16"/>
        </w:rPr>
      </w:pPr>
      <w:r w:rsidRPr="006E5CE0">
        <w:rPr>
          <w:position w:val="6"/>
          <w:sz w:val="16"/>
          <w:szCs w:val="16"/>
        </w:rPr>
        <w:t>____________</w:t>
      </w:r>
    </w:p>
    <w:p w:rsidR="006E5CE0" w:rsidRPr="006E5CE0" w:rsidRDefault="006E5CE0" w:rsidP="006E5CE0">
      <w:pPr>
        <w:tabs>
          <w:tab w:val="clear" w:pos="1276"/>
          <w:tab w:val="clear" w:pos="1843"/>
          <w:tab w:val="clear" w:pos="5387"/>
          <w:tab w:val="clear" w:pos="5954"/>
        </w:tabs>
        <w:spacing w:before="40"/>
        <w:jc w:val="left"/>
        <w:rPr>
          <w:sz w:val="16"/>
          <w:szCs w:val="16"/>
        </w:rPr>
      </w:pPr>
      <w:r w:rsidRPr="006E5CE0">
        <w:rPr>
          <w:sz w:val="16"/>
          <w:szCs w:val="16"/>
        </w:rPr>
        <w:t>SANC:</w:t>
      </w:r>
      <w:r w:rsidRPr="006E5CE0">
        <w:rPr>
          <w:sz w:val="16"/>
          <w:szCs w:val="16"/>
        </w:rPr>
        <w:tab/>
        <w:t>Signalling Area/Network Code.</w:t>
      </w:r>
    </w:p>
    <w:p w:rsidR="006E5CE0" w:rsidRPr="006E5CE0" w:rsidRDefault="006E5CE0" w:rsidP="006E5CE0">
      <w:pPr>
        <w:tabs>
          <w:tab w:val="clear" w:pos="1276"/>
          <w:tab w:val="clear" w:pos="1843"/>
          <w:tab w:val="clear" w:pos="5387"/>
          <w:tab w:val="clear" w:pos="5954"/>
        </w:tabs>
        <w:spacing w:before="0"/>
        <w:jc w:val="left"/>
        <w:rPr>
          <w:sz w:val="16"/>
          <w:szCs w:val="16"/>
          <w:lang w:val="fr-FR"/>
        </w:rPr>
      </w:pPr>
      <w:r w:rsidRPr="006E5CE0">
        <w:rPr>
          <w:sz w:val="16"/>
          <w:szCs w:val="16"/>
        </w:rPr>
        <w:tab/>
      </w:r>
      <w:r w:rsidRPr="006E5CE0">
        <w:rPr>
          <w:sz w:val="16"/>
          <w:szCs w:val="16"/>
          <w:lang w:val="fr-FR"/>
        </w:rPr>
        <w:t>Code de zone/réseau sémaphore (CZRS).</w:t>
      </w:r>
    </w:p>
    <w:p w:rsidR="006E5CE0" w:rsidRPr="006E5CE0" w:rsidRDefault="006E5CE0" w:rsidP="006E5CE0">
      <w:pPr>
        <w:tabs>
          <w:tab w:val="clear" w:pos="1276"/>
          <w:tab w:val="clear" w:pos="1843"/>
          <w:tab w:val="clear" w:pos="5387"/>
          <w:tab w:val="clear" w:pos="5954"/>
        </w:tabs>
        <w:spacing w:before="0"/>
        <w:jc w:val="left"/>
        <w:rPr>
          <w:b/>
          <w:sz w:val="18"/>
          <w:szCs w:val="22"/>
          <w:lang w:val="es-ES"/>
        </w:rPr>
      </w:pPr>
      <w:r w:rsidRPr="006E5CE0">
        <w:rPr>
          <w:sz w:val="16"/>
          <w:szCs w:val="16"/>
          <w:lang w:val="fr-FR"/>
        </w:rPr>
        <w:tab/>
      </w:r>
      <w:r w:rsidRPr="006E5CE0">
        <w:rPr>
          <w:sz w:val="16"/>
          <w:szCs w:val="16"/>
          <w:lang w:val="es-ES"/>
        </w:rPr>
        <w:t>Código de zona/red de señalización (CZRS).</w:t>
      </w:r>
    </w:p>
    <w:p w:rsidR="006E5CE0" w:rsidRDefault="006E5CE0" w:rsidP="00D2786E">
      <w:pPr>
        <w:rPr>
          <w:lang w:val="es-ES"/>
        </w:rPr>
      </w:pPr>
    </w:p>
    <w:p w:rsidR="00D2786E" w:rsidRDefault="00D2786E" w:rsidP="00D2786E">
      <w:pPr>
        <w:rPr>
          <w:lang w:val="es-ES"/>
        </w:rPr>
      </w:pPr>
    </w:p>
    <w:p w:rsidR="006E5CE0" w:rsidRPr="006E5CE0" w:rsidRDefault="006E5CE0" w:rsidP="006E5CE0">
      <w:pPr>
        <w:pStyle w:val="Heading2"/>
        <w:rPr>
          <w:lang w:val="fr-CH"/>
        </w:rPr>
      </w:pPr>
      <w:bookmarkStart w:id="102" w:name="_Toc435101753"/>
      <w:r w:rsidRPr="006E5CE0">
        <w:rPr>
          <w:lang w:val="fr-CH"/>
        </w:rPr>
        <w:t>Liste des codes de points sémaphores internationaux (ISPC</w:t>
      </w:r>
      <w:proofErr w:type="gramStart"/>
      <w:r w:rsidRPr="006E5CE0">
        <w:rPr>
          <w:lang w:val="fr-CH"/>
        </w:rPr>
        <w:t>)</w:t>
      </w:r>
      <w:proofErr w:type="gramEnd"/>
      <w:r w:rsidRPr="006E5CE0">
        <w:rPr>
          <w:lang w:val="fr-CH"/>
        </w:rPr>
        <w:br/>
        <w:t>(Selon la Recommandation UIT-T Q.708 (03/1999))</w:t>
      </w:r>
      <w:r w:rsidRPr="006E5CE0">
        <w:rPr>
          <w:lang w:val="fr-CH"/>
        </w:rPr>
        <w:br/>
        <w:t>(Situation au 1 janvier 2015)</w:t>
      </w:r>
      <w:bookmarkEnd w:id="102"/>
    </w:p>
    <w:p w:rsidR="006E5CE0" w:rsidRPr="006E5CE0" w:rsidRDefault="006E5CE0" w:rsidP="006E5CE0">
      <w:pPr>
        <w:keepNext/>
        <w:tabs>
          <w:tab w:val="clear" w:pos="1276"/>
          <w:tab w:val="clear" w:pos="1843"/>
          <w:tab w:val="clear" w:pos="5387"/>
          <w:tab w:val="clear" w:pos="5954"/>
          <w:tab w:val="right" w:pos="1021"/>
          <w:tab w:val="left" w:pos="1701"/>
          <w:tab w:val="left" w:pos="2268"/>
        </w:tabs>
        <w:spacing w:before="0"/>
        <w:jc w:val="center"/>
        <w:rPr>
          <w:lang w:val="fr-CH"/>
        </w:rPr>
      </w:pPr>
      <w:r w:rsidRPr="006E5CE0">
        <w:rPr>
          <w:lang w:val="fr-CH"/>
        </w:rPr>
        <w:t xml:space="preserve">(Annexe au Bulletin d'exploitation de l'UIT No. 1067 </w:t>
      </w:r>
      <w:r>
        <w:rPr>
          <w:lang w:val="fr-CH"/>
        </w:rPr>
        <w:t>–</w:t>
      </w:r>
      <w:r w:rsidRPr="006E5CE0">
        <w:rPr>
          <w:lang w:val="fr-CH"/>
        </w:rPr>
        <w:t xml:space="preserve"> 1.I.2015)</w:t>
      </w:r>
      <w:r w:rsidRPr="006E5CE0">
        <w:rPr>
          <w:lang w:val="fr-CH"/>
        </w:rPr>
        <w:br/>
        <w:t>(Amendement No. 19)</w:t>
      </w:r>
    </w:p>
    <w:p w:rsidR="006E5CE0" w:rsidRPr="006E5CE0" w:rsidRDefault="006E5CE0" w:rsidP="006E5CE0">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6E5CE0" w:rsidRPr="004712B3" w:rsidTr="00AC77FF">
        <w:trPr>
          <w:cantSplit/>
          <w:trHeight w:val="227"/>
          <w:tblHeader/>
        </w:trPr>
        <w:tc>
          <w:tcPr>
            <w:tcW w:w="1818" w:type="dxa"/>
            <w:gridSpan w:val="2"/>
          </w:tcPr>
          <w:p w:rsidR="006E5CE0" w:rsidRPr="006E5CE0" w:rsidRDefault="006E5CE0" w:rsidP="006E5CE0">
            <w:pPr>
              <w:keepNext/>
              <w:tabs>
                <w:tab w:val="clear" w:pos="567"/>
                <w:tab w:val="clear" w:pos="5387"/>
                <w:tab w:val="clear" w:pos="5954"/>
              </w:tabs>
              <w:spacing w:before="60" w:after="60"/>
              <w:jc w:val="left"/>
              <w:rPr>
                <w:i/>
                <w:sz w:val="18"/>
                <w:lang w:val="fr-FR"/>
              </w:rPr>
            </w:pPr>
            <w:r w:rsidRPr="006E5CE0">
              <w:rPr>
                <w:i/>
                <w:sz w:val="18"/>
                <w:lang w:val="fr-FR"/>
              </w:rPr>
              <w:t>Pays/ Zone Géographique</w:t>
            </w:r>
          </w:p>
        </w:tc>
        <w:tc>
          <w:tcPr>
            <w:tcW w:w="3461" w:type="dxa"/>
            <w:vMerge w:val="restart"/>
            <w:shd w:val="clear" w:color="auto" w:fill="auto"/>
          </w:tcPr>
          <w:p w:rsidR="006E5CE0" w:rsidRPr="006E5CE0" w:rsidRDefault="006E5CE0" w:rsidP="006E5CE0">
            <w:pPr>
              <w:keepNext/>
              <w:tabs>
                <w:tab w:val="clear" w:pos="567"/>
                <w:tab w:val="clear" w:pos="5387"/>
                <w:tab w:val="clear" w:pos="5954"/>
              </w:tabs>
              <w:spacing w:before="60" w:after="60"/>
              <w:jc w:val="left"/>
              <w:rPr>
                <w:i/>
                <w:sz w:val="18"/>
                <w:lang w:val="fr-FR"/>
              </w:rPr>
            </w:pPr>
            <w:r w:rsidRPr="006E5CE0">
              <w:rPr>
                <w:i/>
                <w:sz w:val="18"/>
                <w:lang w:val="fr-FR"/>
              </w:rPr>
              <w:t>Nom unique du point sémaphore</w:t>
            </w:r>
          </w:p>
        </w:tc>
        <w:tc>
          <w:tcPr>
            <w:tcW w:w="4009" w:type="dxa"/>
            <w:vMerge w:val="restart"/>
            <w:shd w:val="clear" w:color="auto" w:fill="auto"/>
          </w:tcPr>
          <w:p w:rsidR="006E5CE0" w:rsidRPr="006E5CE0" w:rsidRDefault="006E5CE0" w:rsidP="006E5CE0">
            <w:pPr>
              <w:keepNext/>
              <w:tabs>
                <w:tab w:val="clear" w:pos="567"/>
                <w:tab w:val="clear" w:pos="5387"/>
                <w:tab w:val="clear" w:pos="5954"/>
              </w:tabs>
              <w:spacing w:before="60" w:after="60"/>
              <w:jc w:val="left"/>
              <w:rPr>
                <w:i/>
                <w:sz w:val="18"/>
                <w:lang w:val="fr-FR"/>
              </w:rPr>
            </w:pPr>
            <w:r w:rsidRPr="006E5CE0">
              <w:rPr>
                <w:i/>
                <w:sz w:val="18"/>
                <w:lang w:val="fr-FR"/>
              </w:rPr>
              <w:t>Nom de l'opérateur du point sémaphore</w:t>
            </w:r>
          </w:p>
        </w:tc>
      </w:tr>
      <w:tr w:rsidR="006E5CE0" w:rsidRPr="006E5CE0" w:rsidTr="00AC77FF">
        <w:trPr>
          <w:cantSplit/>
          <w:trHeight w:val="227"/>
          <w:tblHeader/>
        </w:trPr>
        <w:tc>
          <w:tcPr>
            <w:tcW w:w="909" w:type="dxa"/>
          </w:tcPr>
          <w:p w:rsidR="006E5CE0" w:rsidRPr="006E5CE0" w:rsidRDefault="006E5CE0" w:rsidP="006E5CE0">
            <w:pPr>
              <w:keepNext/>
              <w:tabs>
                <w:tab w:val="clear" w:pos="567"/>
                <w:tab w:val="clear" w:pos="5387"/>
                <w:tab w:val="clear" w:pos="5954"/>
              </w:tabs>
              <w:spacing w:before="60" w:after="60"/>
              <w:jc w:val="left"/>
              <w:rPr>
                <w:i/>
                <w:sz w:val="18"/>
                <w:lang w:val="fr-FR"/>
              </w:rPr>
            </w:pPr>
            <w:r w:rsidRPr="006E5CE0">
              <w:rPr>
                <w:i/>
                <w:sz w:val="18"/>
                <w:lang w:val="fr-FR"/>
              </w:rPr>
              <w:t>ISPC</w:t>
            </w:r>
          </w:p>
        </w:tc>
        <w:tc>
          <w:tcPr>
            <w:tcW w:w="909" w:type="dxa"/>
            <w:shd w:val="clear" w:color="auto" w:fill="auto"/>
          </w:tcPr>
          <w:p w:rsidR="006E5CE0" w:rsidRPr="006E5CE0" w:rsidRDefault="006E5CE0" w:rsidP="006E5CE0">
            <w:pPr>
              <w:keepNext/>
              <w:tabs>
                <w:tab w:val="clear" w:pos="567"/>
                <w:tab w:val="clear" w:pos="5387"/>
                <w:tab w:val="clear" w:pos="5954"/>
              </w:tabs>
              <w:spacing w:before="60" w:after="60"/>
              <w:jc w:val="left"/>
              <w:rPr>
                <w:i/>
                <w:sz w:val="18"/>
                <w:lang w:val="fr-FR"/>
              </w:rPr>
            </w:pPr>
            <w:r w:rsidRPr="006E5CE0">
              <w:rPr>
                <w:i/>
                <w:sz w:val="18"/>
                <w:lang w:val="fr-FR"/>
              </w:rPr>
              <w:t>DEC</w:t>
            </w:r>
          </w:p>
        </w:tc>
        <w:tc>
          <w:tcPr>
            <w:tcW w:w="3461" w:type="dxa"/>
            <w:vMerge/>
            <w:shd w:val="clear" w:color="auto" w:fill="auto"/>
          </w:tcPr>
          <w:p w:rsidR="006E5CE0" w:rsidRPr="006E5CE0" w:rsidRDefault="006E5CE0" w:rsidP="006E5CE0">
            <w:pPr>
              <w:keepNext/>
              <w:tabs>
                <w:tab w:val="clear" w:pos="567"/>
                <w:tab w:val="clear" w:pos="5387"/>
                <w:tab w:val="clear" w:pos="5954"/>
              </w:tabs>
              <w:spacing w:before="60" w:after="60"/>
              <w:jc w:val="left"/>
              <w:rPr>
                <w:i/>
                <w:sz w:val="18"/>
                <w:lang w:val="fr-FR"/>
              </w:rPr>
            </w:pPr>
          </w:p>
        </w:tc>
        <w:tc>
          <w:tcPr>
            <w:tcW w:w="4009" w:type="dxa"/>
            <w:vMerge/>
            <w:shd w:val="clear" w:color="auto" w:fill="auto"/>
          </w:tcPr>
          <w:p w:rsidR="006E5CE0" w:rsidRPr="006E5CE0" w:rsidRDefault="006E5CE0" w:rsidP="006E5CE0">
            <w:pPr>
              <w:keepNext/>
              <w:tabs>
                <w:tab w:val="clear" w:pos="567"/>
                <w:tab w:val="clear" w:pos="5387"/>
                <w:tab w:val="clear" w:pos="5954"/>
              </w:tabs>
              <w:spacing w:before="60" w:after="60"/>
              <w:jc w:val="left"/>
              <w:rPr>
                <w:i/>
                <w:sz w:val="18"/>
                <w:lang w:val="fr-FR"/>
              </w:rPr>
            </w:pPr>
          </w:p>
        </w:tc>
      </w:tr>
      <w:tr w:rsidR="006E5CE0" w:rsidRPr="006E5CE0" w:rsidTr="00844D48">
        <w:trPr>
          <w:cantSplit/>
          <w:trHeight w:val="240"/>
        </w:trPr>
        <w:tc>
          <w:tcPr>
            <w:tcW w:w="9288" w:type="dxa"/>
            <w:gridSpan w:val="4"/>
            <w:shd w:val="clear" w:color="auto" w:fill="auto"/>
          </w:tcPr>
          <w:p w:rsidR="006E5CE0" w:rsidRPr="006E5CE0" w:rsidRDefault="006E5CE0" w:rsidP="006E5CE0">
            <w:pPr>
              <w:keepNext/>
              <w:tabs>
                <w:tab w:val="clear" w:pos="1276"/>
                <w:tab w:val="clear" w:pos="1843"/>
                <w:tab w:val="clear" w:pos="5387"/>
                <w:tab w:val="clear" w:pos="5954"/>
                <w:tab w:val="right" w:pos="1021"/>
                <w:tab w:val="left" w:pos="1701"/>
                <w:tab w:val="left" w:pos="2268"/>
              </w:tabs>
              <w:spacing w:before="240"/>
              <w:rPr>
                <w:b/>
              </w:rPr>
            </w:pPr>
            <w:proofErr w:type="spellStart"/>
            <w:r w:rsidRPr="006E5CE0">
              <w:rPr>
                <w:b/>
              </w:rPr>
              <w:t>Estonie</w:t>
            </w:r>
            <w:proofErr w:type="spellEnd"/>
            <w:r w:rsidRPr="006E5CE0">
              <w:rPr>
                <w:b/>
              </w:rPr>
              <w:t xml:space="preserve">    SUP</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2-199-3</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5691</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Tallinn</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6E5CE0">
              <w:rPr>
                <w:bCs/>
                <w:sz w:val="18"/>
                <w:szCs w:val="22"/>
                <w:lang w:val="fr-FR"/>
              </w:rPr>
              <w:t>ProGroup</w:t>
            </w:r>
            <w:proofErr w:type="spellEnd"/>
            <w:r w:rsidRPr="006E5CE0">
              <w:rPr>
                <w:bCs/>
                <w:sz w:val="18"/>
                <w:szCs w:val="22"/>
                <w:lang w:val="fr-FR"/>
              </w:rPr>
              <w:t xml:space="preserve"> Holding OY</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2-199-5</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5693</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Tallinn</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6E5CE0">
              <w:rPr>
                <w:bCs/>
                <w:sz w:val="18"/>
                <w:szCs w:val="22"/>
                <w:lang w:val="fr-FR"/>
              </w:rPr>
              <w:t>Skycompiler</w:t>
            </w:r>
            <w:proofErr w:type="spellEnd"/>
            <w:r w:rsidRPr="006E5CE0">
              <w:rPr>
                <w:bCs/>
                <w:sz w:val="18"/>
                <w:szCs w:val="22"/>
                <w:lang w:val="fr-FR"/>
              </w:rPr>
              <w:t xml:space="preserve"> OÜ</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2-199-6</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5694</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Tallinn</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 xml:space="preserve">AS </w:t>
            </w:r>
            <w:proofErr w:type="spellStart"/>
            <w:r w:rsidRPr="006E5CE0">
              <w:rPr>
                <w:bCs/>
                <w:sz w:val="18"/>
                <w:szCs w:val="22"/>
                <w:lang w:val="fr-FR"/>
              </w:rPr>
              <w:t>Telefant</w:t>
            </w:r>
            <w:proofErr w:type="spellEnd"/>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3-244-1</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8097</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Tallinn</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 xml:space="preserve">AS </w:t>
            </w:r>
            <w:proofErr w:type="spellStart"/>
            <w:r w:rsidRPr="006E5CE0">
              <w:rPr>
                <w:bCs/>
                <w:sz w:val="18"/>
                <w:szCs w:val="22"/>
                <w:lang w:val="fr-FR"/>
              </w:rPr>
              <w:t>Telefant</w:t>
            </w:r>
            <w:proofErr w:type="spellEnd"/>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3-244-2</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8098</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Tallinn</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Reval Vara OÜ</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3-244-3</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8099</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Tallinn</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Bravo Telecom OÜ</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5-230-2</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12082</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Tallinn</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6E5CE0">
              <w:rPr>
                <w:bCs/>
                <w:sz w:val="18"/>
                <w:szCs w:val="22"/>
                <w:lang w:val="fr-FR"/>
              </w:rPr>
              <w:t>InterSIM</w:t>
            </w:r>
            <w:proofErr w:type="spellEnd"/>
            <w:r w:rsidRPr="006E5CE0">
              <w:rPr>
                <w:bCs/>
                <w:sz w:val="18"/>
                <w:szCs w:val="22"/>
                <w:lang w:val="fr-FR"/>
              </w:rPr>
              <w:t xml:space="preserve"> </w:t>
            </w:r>
            <w:proofErr w:type="spellStart"/>
            <w:r w:rsidRPr="006E5CE0">
              <w:rPr>
                <w:bCs/>
                <w:sz w:val="18"/>
                <w:szCs w:val="22"/>
                <w:lang w:val="fr-FR"/>
              </w:rPr>
              <w:t>Baltic</w:t>
            </w:r>
            <w:proofErr w:type="spellEnd"/>
            <w:r w:rsidRPr="006E5CE0">
              <w:rPr>
                <w:bCs/>
                <w:sz w:val="18"/>
                <w:szCs w:val="22"/>
                <w:lang w:val="fr-FR"/>
              </w:rPr>
              <w:t xml:space="preserve"> OÜ</w:t>
            </w:r>
          </w:p>
        </w:tc>
      </w:tr>
      <w:tr w:rsidR="006E5CE0" w:rsidRPr="006E5CE0" w:rsidTr="00844D48">
        <w:trPr>
          <w:cantSplit/>
          <w:trHeight w:val="240"/>
        </w:trPr>
        <w:tc>
          <w:tcPr>
            <w:tcW w:w="9288" w:type="dxa"/>
            <w:gridSpan w:val="4"/>
            <w:shd w:val="clear" w:color="auto" w:fill="auto"/>
          </w:tcPr>
          <w:p w:rsidR="006E5CE0" w:rsidRPr="006E5CE0" w:rsidRDefault="006E5CE0" w:rsidP="006E5CE0">
            <w:pPr>
              <w:keepNext/>
              <w:tabs>
                <w:tab w:val="clear" w:pos="1276"/>
                <w:tab w:val="clear" w:pos="1843"/>
                <w:tab w:val="clear" w:pos="5387"/>
                <w:tab w:val="clear" w:pos="5954"/>
                <w:tab w:val="right" w:pos="1021"/>
                <w:tab w:val="left" w:pos="1701"/>
                <w:tab w:val="left" w:pos="2268"/>
              </w:tabs>
              <w:spacing w:before="240"/>
              <w:rPr>
                <w:b/>
              </w:rPr>
            </w:pPr>
            <w:proofErr w:type="spellStart"/>
            <w:r w:rsidRPr="006E5CE0">
              <w:rPr>
                <w:b/>
              </w:rPr>
              <w:t>Norvège</w:t>
            </w:r>
            <w:proofErr w:type="spellEnd"/>
            <w:r w:rsidRPr="006E5CE0">
              <w:rPr>
                <w:b/>
              </w:rPr>
              <w:t xml:space="preserve">    ADD</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7-217-0</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16072</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OSL3MGC1</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ICE Communication Norge AS</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7-217-1</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16073</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OSL4MGC1</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ICE Communication Norge AS</w:t>
            </w:r>
          </w:p>
        </w:tc>
      </w:tr>
      <w:tr w:rsidR="006E5CE0" w:rsidRPr="006E5CE0" w:rsidTr="00844D48">
        <w:trPr>
          <w:cantSplit/>
          <w:trHeight w:val="240"/>
        </w:trPr>
        <w:tc>
          <w:tcPr>
            <w:tcW w:w="9288" w:type="dxa"/>
            <w:gridSpan w:val="4"/>
            <w:shd w:val="clear" w:color="auto" w:fill="auto"/>
          </w:tcPr>
          <w:p w:rsidR="006E5CE0" w:rsidRPr="006E5CE0" w:rsidRDefault="006E5CE0" w:rsidP="00D2786E">
            <w:pPr>
              <w:pageBreakBefore/>
              <w:tabs>
                <w:tab w:val="clear" w:pos="1276"/>
                <w:tab w:val="clear" w:pos="1843"/>
                <w:tab w:val="clear" w:pos="5387"/>
                <w:tab w:val="clear" w:pos="5954"/>
                <w:tab w:val="right" w:pos="1021"/>
                <w:tab w:val="left" w:pos="1701"/>
                <w:tab w:val="left" w:pos="2268"/>
              </w:tabs>
              <w:spacing w:before="240"/>
              <w:rPr>
                <w:b/>
              </w:rPr>
            </w:pPr>
            <w:proofErr w:type="spellStart"/>
            <w:r w:rsidRPr="006E5CE0">
              <w:rPr>
                <w:b/>
              </w:rPr>
              <w:lastRenderedPageBreak/>
              <w:t>Singapour</w:t>
            </w:r>
            <w:proofErr w:type="spellEnd"/>
            <w:r w:rsidRPr="006E5CE0">
              <w:rPr>
                <w:b/>
              </w:rPr>
              <w:t xml:space="preserve">    ADD</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5-143-3</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11387</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rPr>
            </w:pPr>
            <w:r w:rsidRPr="006E5CE0">
              <w:rPr>
                <w:bCs/>
                <w:sz w:val="18"/>
                <w:szCs w:val="22"/>
              </w:rPr>
              <w:t xml:space="preserve">Hello Technology – </w:t>
            </w:r>
            <w:proofErr w:type="spellStart"/>
            <w:r w:rsidRPr="006E5CE0">
              <w:rPr>
                <w:bCs/>
                <w:sz w:val="18"/>
                <w:szCs w:val="22"/>
              </w:rPr>
              <w:t>Starhub</w:t>
            </w:r>
            <w:proofErr w:type="spellEnd"/>
            <w:r w:rsidRPr="006E5CE0">
              <w:rPr>
                <w:bCs/>
                <w:sz w:val="18"/>
                <w:szCs w:val="22"/>
              </w:rPr>
              <w:t xml:space="preserve"> IO DC</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 xml:space="preserve">Hello </w:t>
            </w:r>
            <w:proofErr w:type="spellStart"/>
            <w:r w:rsidRPr="006E5CE0">
              <w:rPr>
                <w:bCs/>
                <w:sz w:val="18"/>
                <w:szCs w:val="22"/>
                <w:lang w:val="fr-FR"/>
              </w:rPr>
              <w:t>Technology</w:t>
            </w:r>
            <w:proofErr w:type="spellEnd"/>
            <w:r w:rsidRPr="006E5CE0">
              <w:rPr>
                <w:bCs/>
                <w:sz w:val="18"/>
                <w:szCs w:val="22"/>
                <w:lang w:val="fr-FR"/>
              </w:rPr>
              <w:t xml:space="preserve"> </w:t>
            </w:r>
            <w:proofErr w:type="spellStart"/>
            <w:r w:rsidRPr="006E5CE0">
              <w:rPr>
                <w:bCs/>
                <w:sz w:val="18"/>
                <w:szCs w:val="22"/>
                <w:lang w:val="fr-FR"/>
              </w:rPr>
              <w:t>Pte</w:t>
            </w:r>
            <w:proofErr w:type="spellEnd"/>
            <w:r w:rsidRPr="006E5CE0">
              <w:rPr>
                <w:bCs/>
                <w:sz w:val="18"/>
                <w:szCs w:val="22"/>
                <w:lang w:val="fr-FR"/>
              </w:rPr>
              <w:t xml:space="preserve"> Ltd</w:t>
            </w:r>
          </w:p>
        </w:tc>
      </w:tr>
      <w:tr w:rsidR="006E5CE0" w:rsidRPr="006E5CE0" w:rsidTr="00844D48">
        <w:trPr>
          <w:cantSplit/>
          <w:trHeight w:val="240"/>
        </w:trPr>
        <w:tc>
          <w:tcPr>
            <w:tcW w:w="9288" w:type="dxa"/>
            <w:gridSpan w:val="4"/>
            <w:shd w:val="clear" w:color="auto" w:fill="auto"/>
          </w:tcPr>
          <w:p w:rsidR="006E5CE0" w:rsidRPr="006E5CE0" w:rsidRDefault="006E5CE0" w:rsidP="006E5CE0">
            <w:pPr>
              <w:keepNext/>
              <w:tabs>
                <w:tab w:val="clear" w:pos="1276"/>
                <w:tab w:val="clear" w:pos="1843"/>
                <w:tab w:val="clear" w:pos="5387"/>
                <w:tab w:val="clear" w:pos="5954"/>
                <w:tab w:val="right" w:pos="1021"/>
                <w:tab w:val="left" w:pos="1701"/>
                <w:tab w:val="left" w:pos="2268"/>
              </w:tabs>
              <w:spacing w:before="240"/>
              <w:rPr>
                <w:b/>
              </w:rPr>
            </w:pPr>
            <w:proofErr w:type="spellStart"/>
            <w:r w:rsidRPr="006E5CE0">
              <w:rPr>
                <w:b/>
              </w:rPr>
              <w:t>Sudafricaine</w:t>
            </w:r>
            <w:proofErr w:type="spellEnd"/>
            <w:r w:rsidRPr="006E5CE0">
              <w:rPr>
                <w:b/>
              </w:rPr>
              <w:t xml:space="preserve"> (</w:t>
            </w:r>
            <w:proofErr w:type="spellStart"/>
            <w:r w:rsidRPr="006E5CE0">
              <w:rPr>
                <w:b/>
              </w:rPr>
              <w:t>Rép</w:t>
            </w:r>
            <w:proofErr w:type="spellEnd"/>
            <w:r w:rsidRPr="006E5CE0">
              <w:rPr>
                <w:b/>
              </w:rPr>
              <w:t>.)    ADD</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6-109-5</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13165</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 xml:space="preserve">New </w:t>
            </w:r>
            <w:proofErr w:type="spellStart"/>
            <w:r w:rsidRPr="006E5CE0">
              <w:rPr>
                <w:bCs/>
                <w:sz w:val="18"/>
                <w:szCs w:val="22"/>
                <w:lang w:val="fr-FR"/>
              </w:rPr>
              <w:t>Doornfontein</w:t>
            </w:r>
            <w:proofErr w:type="spellEnd"/>
            <w:r w:rsidRPr="006E5CE0">
              <w:rPr>
                <w:bCs/>
                <w:sz w:val="18"/>
                <w:szCs w:val="22"/>
                <w:lang w:val="fr-FR"/>
              </w:rPr>
              <w:t>–NDF00</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6E5CE0">
              <w:rPr>
                <w:bCs/>
                <w:sz w:val="18"/>
                <w:szCs w:val="22"/>
                <w:lang w:val="fr-FR"/>
              </w:rPr>
              <w:t>Telkom</w:t>
            </w:r>
            <w:proofErr w:type="spellEnd"/>
            <w:r w:rsidRPr="006E5CE0">
              <w:rPr>
                <w:bCs/>
                <w:sz w:val="18"/>
                <w:szCs w:val="22"/>
                <w:lang w:val="fr-FR"/>
              </w:rPr>
              <w:t xml:space="preserve"> S.A. Ltd</w:t>
            </w:r>
          </w:p>
        </w:tc>
      </w:tr>
      <w:tr w:rsidR="006E5CE0" w:rsidRPr="006E5CE0" w:rsidTr="00844D48">
        <w:trPr>
          <w:cantSplit/>
          <w:trHeight w:val="240"/>
        </w:trPr>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6-113-7</w:t>
            </w:r>
          </w:p>
        </w:tc>
        <w:tc>
          <w:tcPr>
            <w:tcW w:w="909"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r w:rsidRPr="006E5CE0">
              <w:rPr>
                <w:bCs/>
                <w:sz w:val="18"/>
                <w:szCs w:val="22"/>
                <w:lang w:val="fr-FR"/>
              </w:rPr>
              <w:t>13199</w:t>
            </w:r>
          </w:p>
        </w:tc>
        <w:tc>
          <w:tcPr>
            <w:tcW w:w="2640" w:type="dxa"/>
            <w:shd w:val="clear" w:color="auto" w:fill="auto"/>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rPr>
            </w:pPr>
            <w:r w:rsidRPr="006E5CE0">
              <w:rPr>
                <w:bCs/>
                <w:sz w:val="18"/>
                <w:szCs w:val="22"/>
              </w:rPr>
              <w:t>Cape Town Barrack Street–CBS00</w:t>
            </w:r>
          </w:p>
        </w:tc>
        <w:tc>
          <w:tcPr>
            <w:tcW w:w="4009" w:type="dxa"/>
          </w:tcPr>
          <w:p w:rsidR="006E5CE0" w:rsidRPr="006E5CE0" w:rsidRDefault="006E5CE0" w:rsidP="006E5CE0">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6E5CE0">
              <w:rPr>
                <w:bCs/>
                <w:sz w:val="18"/>
                <w:szCs w:val="22"/>
                <w:lang w:val="fr-FR"/>
              </w:rPr>
              <w:t>Telkom</w:t>
            </w:r>
            <w:proofErr w:type="spellEnd"/>
            <w:r w:rsidRPr="006E5CE0">
              <w:rPr>
                <w:bCs/>
                <w:sz w:val="18"/>
                <w:szCs w:val="22"/>
                <w:lang w:val="fr-FR"/>
              </w:rPr>
              <w:t xml:space="preserve"> S.A. Ltd</w:t>
            </w:r>
          </w:p>
        </w:tc>
      </w:tr>
    </w:tbl>
    <w:p w:rsidR="006E5CE0" w:rsidRPr="006E5CE0" w:rsidRDefault="006E5CE0" w:rsidP="006E5CE0">
      <w:pPr>
        <w:tabs>
          <w:tab w:val="clear" w:pos="567"/>
          <w:tab w:val="clear" w:pos="5387"/>
          <w:tab w:val="clear" w:pos="5954"/>
          <w:tab w:val="left" w:pos="284"/>
        </w:tabs>
        <w:spacing w:before="136"/>
        <w:rPr>
          <w:position w:val="6"/>
          <w:sz w:val="16"/>
          <w:szCs w:val="16"/>
          <w:lang w:val="fr-FR"/>
        </w:rPr>
      </w:pPr>
      <w:r w:rsidRPr="006E5CE0">
        <w:rPr>
          <w:position w:val="6"/>
          <w:sz w:val="16"/>
          <w:szCs w:val="16"/>
          <w:lang w:val="fr-FR"/>
        </w:rPr>
        <w:t>____________</w:t>
      </w:r>
    </w:p>
    <w:p w:rsidR="006E5CE0" w:rsidRPr="006E5CE0" w:rsidRDefault="006E5CE0" w:rsidP="006E5CE0">
      <w:pPr>
        <w:tabs>
          <w:tab w:val="clear" w:pos="1276"/>
          <w:tab w:val="clear" w:pos="1843"/>
          <w:tab w:val="clear" w:pos="5387"/>
          <w:tab w:val="clear" w:pos="5954"/>
        </w:tabs>
        <w:spacing w:before="40"/>
        <w:jc w:val="left"/>
        <w:rPr>
          <w:sz w:val="16"/>
          <w:szCs w:val="16"/>
          <w:lang w:val="fr-FR"/>
        </w:rPr>
      </w:pPr>
      <w:r w:rsidRPr="006E5CE0">
        <w:rPr>
          <w:sz w:val="16"/>
          <w:szCs w:val="16"/>
          <w:lang w:val="fr-FR"/>
        </w:rPr>
        <w:t>ISPC:</w:t>
      </w:r>
      <w:r w:rsidRPr="006E5CE0">
        <w:rPr>
          <w:sz w:val="16"/>
          <w:szCs w:val="16"/>
          <w:lang w:val="fr-FR"/>
        </w:rPr>
        <w:tab/>
        <w:t xml:space="preserve">International </w:t>
      </w:r>
      <w:proofErr w:type="spellStart"/>
      <w:r w:rsidRPr="006E5CE0">
        <w:rPr>
          <w:sz w:val="16"/>
          <w:szCs w:val="16"/>
          <w:lang w:val="fr-FR"/>
        </w:rPr>
        <w:t>Signalling</w:t>
      </w:r>
      <w:proofErr w:type="spellEnd"/>
      <w:r w:rsidRPr="006E5CE0">
        <w:rPr>
          <w:sz w:val="16"/>
          <w:szCs w:val="16"/>
          <w:lang w:val="fr-FR"/>
        </w:rPr>
        <w:t xml:space="preserve"> Point Codes.</w:t>
      </w:r>
    </w:p>
    <w:p w:rsidR="006E5CE0" w:rsidRPr="006E5CE0" w:rsidRDefault="006E5CE0" w:rsidP="006E5CE0">
      <w:pPr>
        <w:tabs>
          <w:tab w:val="clear" w:pos="1276"/>
          <w:tab w:val="clear" w:pos="1843"/>
          <w:tab w:val="clear" w:pos="5387"/>
          <w:tab w:val="clear" w:pos="5954"/>
        </w:tabs>
        <w:spacing w:before="0"/>
        <w:jc w:val="left"/>
        <w:rPr>
          <w:sz w:val="16"/>
          <w:szCs w:val="16"/>
          <w:lang w:val="fr-FR"/>
        </w:rPr>
      </w:pPr>
      <w:r w:rsidRPr="006E5CE0">
        <w:rPr>
          <w:sz w:val="16"/>
          <w:szCs w:val="16"/>
          <w:lang w:val="fr-FR"/>
        </w:rPr>
        <w:tab/>
        <w:t>Codes de points sémaphores internationaux (CPSI).</w:t>
      </w:r>
    </w:p>
    <w:p w:rsidR="006E5CE0" w:rsidRPr="006E5CE0" w:rsidRDefault="006E5CE0" w:rsidP="006E5CE0">
      <w:pPr>
        <w:tabs>
          <w:tab w:val="clear" w:pos="1276"/>
          <w:tab w:val="clear" w:pos="1843"/>
          <w:tab w:val="clear" w:pos="5387"/>
          <w:tab w:val="clear" w:pos="5954"/>
        </w:tabs>
        <w:spacing w:before="0"/>
        <w:jc w:val="left"/>
        <w:rPr>
          <w:b/>
          <w:sz w:val="18"/>
          <w:szCs w:val="22"/>
          <w:lang w:val="es-ES"/>
        </w:rPr>
      </w:pPr>
      <w:r w:rsidRPr="006E5CE0">
        <w:rPr>
          <w:sz w:val="16"/>
          <w:szCs w:val="16"/>
          <w:lang w:val="fr-FR"/>
        </w:rPr>
        <w:tab/>
      </w:r>
      <w:r w:rsidRPr="006E5CE0">
        <w:rPr>
          <w:sz w:val="16"/>
          <w:szCs w:val="16"/>
          <w:lang w:val="es-ES"/>
        </w:rPr>
        <w:t>Códigos de puntos de señalización internacional (CPSI).</w:t>
      </w:r>
    </w:p>
    <w:p w:rsidR="006E5CE0" w:rsidRDefault="006E5CE0" w:rsidP="00C75B67">
      <w:pPr>
        <w:rPr>
          <w:rFonts w:cs="Arial"/>
          <w:lang w:val="es-ES"/>
        </w:rPr>
      </w:pPr>
    </w:p>
    <w:p w:rsidR="00250C88" w:rsidRDefault="00250C88" w:rsidP="00C75B67">
      <w:pPr>
        <w:rPr>
          <w:rFonts w:cs="Arial"/>
          <w:lang w:val="es-ES"/>
        </w:rPr>
      </w:pPr>
    </w:p>
    <w:p w:rsidR="00250C88" w:rsidRDefault="00250C88" w:rsidP="00C75B67">
      <w:pPr>
        <w:rPr>
          <w:rFonts w:cs="Arial"/>
          <w:lang w:val="es-ES"/>
        </w:rPr>
      </w:pPr>
    </w:p>
    <w:p w:rsidR="00250C88" w:rsidRPr="00250C88" w:rsidRDefault="00250C88" w:rsidP="00250C88">
      <w:pPr>
        <w:pStyle w:val="Heading2"/>
        <w:rPr>
          <w:lang w:val="fr-CH"/>
        </w:rPr>
      </w:pPr>
      <w:bookmarkStart w:id="103" w:name="_Toc36874412"/>
      <w:bookmarkStart w:id="104" w:name="_Toc435101754"/>
      <w:r w:rsidRPr="00250C88">
        <w:rPr>
          <w:lang w:val="fr-CH"/>
        </w:rPr>
        <w:t xml:space="preserve">Plan de numérotage </w:t>
      </w:r>
      <w:proofErr w:type="gramStart"/>
      <w:r w:rsidRPr="00250C88">
        <w:rPr>
          <w:lang w:val="fr-CH"/>
        </w:rPr>
        <w:t>national</w:t>
      </w:r>
      <w:proofErr w:type="gramEnd"/>
      <w:r w:rsidRPr="00250C88">
        <w:rPr>
          <w:lang w:val="fr-CH"/>
        </w:rPr>
        <w:br/>
        <w:t>(Selon la Recommandation UIT-T E.129 (01/2013))</w:t>
      </w:r>
      <w:bookmarkEnd w:id="103"/>
      <w:bookmarkEnd w:id="104"/>
    </w:p>
    <w:p w:rsidR="00250C88" w:rsidRPr="00595D9A" w:rsidRDefault="00250C88" w:rsidP="00250C88">
      <w:pPr>
        <w:jc w:val="center"/>
        <w:rPr>
          <w:rFonts w:asciiTheme="minorHAnsi" w:hAnsiTheme="minorHAnsi"/>
          <w:lang w:val="fr-FR"/>
        </w:rPr>
      </w:pPr>
      <w:bookmarkStart w:id="105" w:name="_Toc36875244"/>
      <w:proofErr w:type="spellStart"/>
      <w:r w:rsidRPr="00595D9A">
        <w:rPr>
          <w:rFonts w:asciiTheme="minorHAnsi" w:hAnsiTheme="minorHAnsi"/>
          <w:lang w:val="fr-FR"/>
        </w:rPr>
        <w:t>Web:www.itu.int</w:t>
      </w:r>
      <w:proofErr w:type="spellEnd"/>
      <w:r w:rsidRPr="00595D9A">
        <w:rPr>
          <w:rFonts w:asciiTheme="minorHAnsi" w:hAnsiTheme="minorHAnsi"/>
          <w:lang w:val="fr-FR"/>
        </w:rPr>
        <w:t>/</w:t>
      </w:r>
      <w:proofErr w:type="spellStart"/>
      <w:r w:rsidRPr="00595D9A">
        <w:rPr>
          <w:rFonts w:asciiTheme="minorHAnsi" w:hAnsiTheme="minorHAnsi"/>
          <w:lang w:val="fr-FR"/>
        </w:rPr>
        <w:t>itu</w:t>
      </w:r>
      <w:proofErr w:type="spellEnd"/>
      <w:r w:rsidRPr="00595D9A">
        <w:rPr>
          <w:rFonts w:asciiTheme="minorHAnsi" w:hAnsiTheme="minorHAnsi"/>
          <w:lang w:val="fr-FR"/>
        </w:rPr>
        <w:t>-t/</w:t>
      </w:r>
      <w:proofErr w:type="spellStart"/>
      <w:r w:rsidRPr="00595D9A">
        <w:rPr>
          <w:rFonts w:asciiTheme="minorHAnsi" w:hAnsiTheme="minorHAnsi"/>
          <w:lang w:val="fr-FR"/>
        </w:rPr>
        <w:t>inr</w:t>
      </w:r>
      <w:proofErr w:type="spellEnd"/>
      <w:r w:rsidRPr="00595D9A">
        <w:rPr>
          <w:rFonts w:asciiTheme="minorHAnsi" w:hAnsiTheme="minorHAnsi"/>
          <w:lang w:val="fr-FR"/>
        </w:rPr>
        <w:t>/</w:t>
      </w:r>
      <w:proofErr w:type="spellStart"/>
      <w:r w:rsidRPr="00595D9A">
        <w:rPr>
          <w:rFonts w:asciiTheme="minorHAnsi" w:hAnsiTheme="minorHAnsi"/>
          <w:lang w:val="fr-FR"/>
        </w:rPr>
        <w:t>nnp</w:t>
      </w:r>
      <w:proofErr w:type="spellEnd"/>
      <w:r w:rsidRPr="00595D9A">
        <w:rPr>
          <w:rFonts w:asciiTheme="minorHAnsi" w:hAnsiTheme="minorHAnsi"/>
          <w:lang w:val="fr-FR"/>
        </w:rPr>
        <w:t>/index.html</w:t>
      </w:r>
    </w:p>
    <w:bookmarkEnd w:id="105"/>
    <w:p w:rsidR="00250C88" w:rsidRPr="00CB3C56" w:rsidRDefault="00250C88" w:rsidP="00250C88">
      <w:pPr>
        <w:spacing w:before="240"/>
        <w:rPr>
          <w:lang w:val="fr-FR"/>
        </w:rPr>
      </w:pPr>
      <w:r w:rsidRPr="00CB3C56">
        <w:rPr>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w:t>
      </w:r>
      <w:smartTag w:uri="urn:schemas-microsoft-com:office:smarttags" w:element="PersonName">
        <w:r w:rsidRPr="00CB3C56">
          <w:rPr>
            <w:lang w:val="fr-FR"/>
          </w:rPr>
          <w:t>m</w:t>
        </w:r>
      </w:smartTag>
      <w:r w:rsidRPr="00CB3C56">
        <w:rPr>
          <w:lang w:val="fr-FR"/>
        </w:rPr>
        <w:t xml:space="preserve">ents, qui seront </w:t>
      </w:r>
      <w:smartTag w:uri="urn:schemas-microsoft-com:office:smarttags" w:element="PersonName">
        <w:r w:rsidRPr="00CB3C56">
          <w:rPr>
            <w:lang w:val="fr-FR"/>
          </w:rPr>
          <w:t>m</w:t>
        </w:r>
      </w:smartTag>
      <w:r w:rsidRPr="00CB3C56">
        <w:rPr>
          <w:lang w:val="fr-FR"/>
        </w:rPr>
        <w:t>is gratuite</w:t>
      </w:r>
      <w:smartTag w:uri="urn:schemas-microsoft-com:office:smarttags" w:element="PersonName">
        <w:r w:rsidRPr="00CB3C56">
          <w:rPr>
            <w:lang w:val="fr-FR"/>
          </w:rPr>
          <w:t>m</w:t>
        </w:r>
      </w:smartTag>
      <w:r w:rsidRPr="00CB3C56">
        <w:rPr>
          <w:lang w:val="fr-FR"/>
        </w:rPr>
        <w:t>ent à la disposition de toutes les Ad</w:t>
      </w:r>
      <w:smartTag w:uri="urn:schemas-microsoft-com:office:smarttags" w:element="PersonName">
        <w:r w:rsidRPr="00CB3C56">
          <w:rPr>
            <w:lang w:val="fr-FR"/>
          </w:rPr>
          <w:t>m</w:t>
        </w:r>
      </w:smartTag>
      <w:r w:rsidRPr="00CB3C56">
        <w:rPr>
          <w:lang w:val="fr-FR"/>
        </w:rPr>
        <w:t>inistrations/ER et des prestataires de services, seront postés sur le site web de l’UIT-T.</w:t>
      </w:r>
    </w:p>
    <w:p w:rsidR="00250C88" w:rsidRPr="00CB3C56" w:rsidRDefault="00250C88" w:rsidP="00250C88">
      <w:pPr>
        <w:rPr>
          <w:lang w:val="fr-FR"/>
        </w:rPr>
      </w:pPr>
      <w:r w:rsidRPr="00CB3C56">
        <w:rPr>
          <w:lang w:val="fr-FR"/>
        </w:rPr>
        <w:t xml:space="preserve">Pour leur site web sur le numérotage ou l’envoi de leurs informations à l’UIT/TSB (e-mail: tsbtson@itu.int), les Administrations sont priées de bien vouloir utiliser le format tel que décrit dans la Recommandation UIT-T E.129. Il leur est rappelé qu’elles seront responsables de la </w:t>
      </w:r>
      <w:smartTag w:uri="urn:schemas-microsoft-com:office:smarttags" w:element="PersonName">
        <w:r w:rsidRPr="00CB3C56">
          <w:rPr>
            <w:lang w:val="fr-FR"/>
          </w:rPr>
          <w:t>m</w:t>
        </w:r>
      </w:smartTag>
      <w:r w:rsidRPr="00CB3C56">
        <w:rPr>
          <w:lang w:val="fr-FR"/>
        </w:rPr>
        <w:t>ise à jour de ces infor</w:t>
      </w:r>
      <w:smartTag w:uri="urn:schemas-microsoft-com:office:smarttags" w:element="PersonName">
        <w:r w:rsidRPr="00CB3C56">
          <w:rPr>
            <w:lang w:val="fr-FR"/>
          </w:rPr>
          <w:t>m</w:t>
        </w:r>
      </w:smartTag>
      <w:r w:rsidRPr="00CB3C56">
        <w:rPr>
          <w:lang w:val="fr-FR"/>
        </w:rPr>
        <w:t xml:space="preserve">ations dans les </w:t>
      </w:r>
      <w:smartTag w:uri="urn:schemas-microsoft-com:office:smarttags" w:element="PersonName">
        <w:r w:rsidRPr="00CB3C56">
          <w:rPr>
            <w:lang w:val="fr-FR"/>
          </w:rPr>
          <w:t>m</w:t>
        </w:r>
      </w:smartTag>
      <w:r w:rsidRPr="00CB3C56">
        <w:rPr>
          <w:lang w:val="fr-FR"/>
        </w:rPr>
        <w:t>eilleurs délais.</w:t>
      </w:r>
    </w:p>
    <w:p w:rsidR="00250C88" w:rsidRPr="00CB3C56" w:rsidRDefault="00250C88" w:rsidP="00250C88">
      <w:pPr>
        <w:rPr>
          <w:lang w:val="fr-FR"/>
        </w:rPr>
      </w:pPr>
      <w:r w:rsidRPr="00CB3C56">
        <w:rPr>
          <w:lang w:val="fr-FR"/>
        </w:rPr>
        <w:t>Le 1.</w:t>
      </w:r>
      <w:r>
        <w:rPr>
          <w:lang w:val="fr-FR"/>
        </w:rPr>
        <w:t>X</w:t>
      </w:r>
      <w:r w:rsidRPr="00CB3C56">
        <w:rPr>
          <w:lang w:val="fr-FR"/>
        </w:rPr>
        <w:t>.2015, les pays suivants ont actualisé leur plan de numérotage national sur le site:</w:t>
      </w:r>
    </w:p>
    <w:p w:rsidR="00250C88" w:rsidRPr="00CB3C56" w:rsidRDefault="00250C88" w:rsidP="00250C88">
      <w:pPr>
        <w:rPr>
          <w:lang w:val="fr-FR"/>
        </w:rPr>
      </w:pP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01"/>
        <w:gridCol w:w="3871"/>
      </w:tblGrid>
      <w:tr w:rsidR="00250C88" w:rsidRPr="00CB3C56" w:rsidTr="00250C88">
        <w:trPr>
          <w:jc w:val="center"/>
        </w:trPr>
        <w:tc>
          <w:tcPr>
            <w:tcW w:w="3917" w:type="dxa"/>
            <w:tcBorders>
              <w:top w:val="single" w:sz="4" w:space="0" w:color="auto"/>
              <w:bottom w:val="single" w:sz="4" w:space="0" w:color="auto"/>
              <w:right w:val="single" w:sz="4" w:space="0" w:color="auto"/>
            </w:tcBorders>
            <w:hideMark/>
          </w:tcPr>
          <w:p w:rsidR="00250C88" w:rsidRPr="00CB3C56" w:rsidRDefault="00250C88" w:rsidP="00E34469">
            <w:pPr>
              <w:spacing w:before="40" w:after="40"/>
              <w:jc w:val="center"/>
              <w:rPr>
                <w:rFonts w:asciiTheme="minorHAnsi" w:hAnsiTheme="minorHAnsi" w:cs="Arial"/>
                <w:i/>
                <w:iCs/>
                <w:lang w:val="fr-FR"/>
              </w:rPr>
            </w:pPr>
            <w:r w:rsidRPr="00CB3C56">
              <w:rPr>
                <w:rFonts w:asciiTheme="minorHAnsi" w:hAnsiTheme="minorHAnsi"/>
                <w:i/>
                <w:iCs/>
                <w:lang w:val="fr-FR"/>
              </w:rPr>
              <w:t>Pays</w:t>
            </w:r>
          </w:p>
        </w:tc>
        <w:tc>
          <w:tcPr>
            <w:tcW w:w="2916" w:type="dxa"/>
            <w:tcBorders>
              <w:top w:val="single" w:sz="4" w:space="0" w:color="auto"/>
              <w:left w:val="single" w:sz="4" w:space="0" w:color="auto"/>
              <w:bottom w:val="single" w:sz="4" w:space="0" w:color="auto"/>
            </w:tcBorders>
            <w:hideMark/>
          </w:tcPr>
          <w:p w:rsidR="00250C88" w:rsidRPr="00CB3C56" w:rsidRDefault="00250C88" w:rsidP="00E34469">
            <w:pPr>
              <w:spacing w:before="40" w:after="40"/>
              <w:jc w:val="center"/>
              <w:rPr>
                <w:rFonts w:asciiTheme="minorHAnsi" w:hAnsiTheme="minorHAnsi" w:cs="Arial"/>
                <w:i/>
                <w:iCs/>
                <w:lang w:val="fr-FR"/>
              </w:rPr>
            </w:pPr>
            <w:r w:rsidRPr="00CB3C56">
              <w:rPr>
                <w:rFonts w:asciiTheme="minorHAnsi" w:hAnsiTheme="minorHAnsi" w:cs="Arial"/>
                <w:i/>
                <w:iCs/>
                <w:lang w:val="fr-FR" w:eastAsia="zh-CN"/>
              </w:rPr>
              <w:t>Indicatif de pays</w:t>
            </w:r>
            <w:r w:rsidRPr="00CB3C56">
              <w:rPr>
                <w:rFonts w:asciiTheme="minorHAnsi" w:hAnsiTheme="minorHAnsi"/>
                <w:i/>
                <w:iCs/>
                <w:lang w:val="fr-FR"/>
              </w:rPr>
              <w:t xml:space="preserve"> (CC)</w:t>
            </w:r>
          </w:p>
        </w:tc>
      </w:tr>
      <w:tr w:rsidR="00250C88" w:rsidRPr="00CB3C56" w:rsidTr="00250C88">
        <w:trPr>
          <w:jc w:val="center"/>
        </w:trPr>
        <w:tc>
          <w:tcPr>
            <w:tcW w:w="3917" w:type="dxa"/>
            <w:tcBorders>
              <w:top w:val="single" w:sz="4" w:space="0" w:color="auto"/>
              <w:left w:val="single" w:sz="4" w:space="0" w:color="auto"/>
              <w:bottom w:val="single" w:sz="4" w:space="0" w:color="auto"/>
              <w:right w:val="single" w:sz="4" w:space="0" w:color="auto"/>
            </w:tcBorders>
          </w:tcPr>
          <w:p w:rsidR="00250C88" w:rsidRPr="00CB3C56" w:rsidRDefault="00250C88" w:rsidP="00E34469">
            <w:pPr>
              <w:tabs>
                <w:tab w:val="left" w:pos="1245"/>
              </w:tabs>
              <w:spacing w:before="40" w:after="40"/>
              <w:rPr>
                <w:rFonts w:asciiTheme="minorHAnsi" w:hAnsiTheme="minorHAnsi"/>
              </w:rPr>
            </w:pPr>
            <w:r>
              <w:rPr>
                <w:rFonts w:asciiTheme="minorHAnsi" w:hAnsiTheme="minorHAnsi"/>
              </w:rPr>
              <w:t>Burundi</w:t>
            </w:r>
          </w:p>
        </w:tc>
        <w:tc>
          <w:tcPr>
            <w:tcW w:w="2916" w:type="dxa"/>
            <w:tcBorders>
              <w:top w:val="single" w:sz="4" w:space="0" w:color="auto"/>
              <w:left w:val="single" w:sz="4" w:space="0" w:color="auto"/>
              <w:bottom w:val="single" w:sz="4" w:space="0" w:color="auto"/>
              <w:right w:val="single" w:sz="4" w:space="0" w:color="auto"/>
            </w:tcBorders>
          </w:tcPr>
          <w:p w:rsidR="00250C88" w:rsidRPr="00924F91" w:rsidRDefault="00250C88" w:rsidP="00AC77FF">
            <w:pPr>
              <w:spacing w:before="40" w:after="40"/>
              <w:jc w:val="center"/>
              <w:rPr>
                <w:rFonts w:asciiTheme="minorHAnsi" w:hAnsiTheme="minorHAnsi"/>
              </w:rPr>
            </w:pPr>
            <w:r>
              <w:rPr>
                <w:rFonts w:asciiTheme="minorHAnsi" w:hAnsiTheme="minorHAnsi"/>
              </w:rPr>
              <w:t>+257</w:t>
            </w:r>
          </w:p>
        </w:tc>
      </w:tr>
      <w:tr w:rsidR="00250C88" w:rsidRPr="00CB3C56" w:rsidTr="00250C88">
        <w:trPr>
          <w:jc w:val="center"/>
        </w:trPr>
        <w:tc>
          <w:tcPr>
            <w:tcW w:w="3917" w:type="dxa"/>
            <w:tcBorders>
              <w:top w:val="single" w:sz="4" w:space="0" w:color="auto"/>
              <w:left w:val="single" w:sz="4" w:space="0" w:color="auto"/>
              <w:bottom w:val="single" w:sz="4" w:space="0" w:color="auto"/>
              <w:right w:val="single" w:sz="4" w:space="0" w:color="auto"/>
            </w:tcBorders>
          </w:tcPr>
          <w:p w:rsidR="00250C88" w:rsidRPr="00CB3C56" w:rsidRDefault="00250C88" w:rsidP="00E34469">
            <w:pPr>
              <w:spacing w:before="40" w:after="40"/>
              <w:rPr>
                <w:rFonts w:asciiTheme="minorHAnsi" w:hAnsiTheme="minorHAnsi"/>
                <w:lang w:val="fr-CH"/>
              </w:rPr>
            </w:pPr>
            <w:r>
              <w:rPr>
                <w:rFonts w:asciiTheme="minorHAnsi" w:hAnsiTheme="minorHAnsi"/>
                <w:lang w:val="fr-CH"/>
              </w:rPr>
              <w:t>Chine</w:t>
            </w:r>
          </w:p>
        </w:tc>
        <w:tc>
          <w:tcPr>
            <w:tcW w:w="2916" w:type="dxa"/>
            <w:tcBorders>
              <w:top w:val="single" w:sz="4" w:space="0" w:color="auto"/>
              <w:left w:val="single" w:sz="4" w:space="0" w:color="auto"/>
              <w:bottom w:val="single" w:sz="4" w:space="0" w:color="auto"/>
              <w:right w:val="single" w:sz="4" w:space="0" w:color="auto"/>
            </w:tcBorders>
          </w:tcPr>
          <w:p w:rsidR="00250C88" w:rsidRPr="00924F91" w:rsidRDefault="00250C88" w:rsidP="00AC77FF">
            <w:pPr>
              <w:spacing w:before="40" w:after="40"/>
              <w:jc w:val="center"/>
              <w:rPr>
                <w:rFonts w:asciiTheme="minorHAnsi" w:hAnsiTheme="minorHAnsi"/>
              </w:rPr>
            </w:pPr>
            <w:r>
              <w:rPr>
                <w:rFonts w:asciiTheme="minorHAnsi" w:hAnsiTheme="minorHAnsi"/>
              </w:rPr>
              <w:t>+86</w:t>
            </w:r>
          </w:p>
        </w:tc>
      </w:tr>
      <w:tr w:rsidR="00250C88" w:rsidRPr="00CB3C56" w:rsidTr="00250C88">
        <w:trPr>
          <w:jc w:val="center"/>
        </w:trPr>
        <w:tc>
          <w:tcPr>
            <w:tcW w:w="3917" w:type="dxa"/>
            <w:tcBorders>
              <w:top w:val="single" w:sz="4" w:space="0" w:color="auto"/>
              <w:left w:val="single" w:sz="4" w:space="0" w:color="auto"/>
              <w:bottom w:val="single" w:sz="4" w:space="0" w:color="auto"/>
              <w:right w:val="single" w:sz="4" w:space="0" w:color="auto"/>
            </w:tcBorders>
          </w:tcPr>
          <w:p w:rsidR="00250C88" w:rsidRPr="00CB3C56" w:rsidRDefault="00250C88" w:rsidP="00E34469">
            <w:pPr>
              <w:spacing w:before="40" w:after="40"/>
              <w:rPr>
                <w:rFonts w:asciiTheme="minorHAnsi" w:hAnsiTheme="minorHAnsi"/>
                <w:lang w:val="fr-CH"/>
              </w:rPr>
            </w:pPr>
            <w:proofErr w:type="spellStart"/>
            <w:r>
              <w:rPr>
                <w:rFonts w:asciiTheme="minorHAnsi" w:hAnsiTheme="minorHAnsi"/>
              </w:rPr>
              <w:t>Guinée</w:t>
            </w:r>
            <w:proofErr w:type="spellEnd"/>
            <w:r>
              <w:rPr>
                <w:rFonts w:asciiTheme="minorHAnsi" w:hAnsiTheme="minorHAnsi"/>
              </w:rPr>
              <w:t>-Bissau</w:t>
            </w:r>
          </w:p>
        </w:tc>
        <w:tc>
          <w:tcPr>
            <w:tcW w:w="2916" w:type="dxa"/>
            <w:tcBorders>
              <w:top w:val="single" w:sz="4" w:space="0" w:color="auto"/>
              <w:left w:val="single" w:sz="4" w:space="0" w:color="auto"/>
              <w:bottom w:val="single" w:sz="4" w:space="0" w:color="auto"/>
              <w:right w:val="single" w:sz="4" w:space="0" w:color="auto"/>
            </w:tcBorders>
          </w:tcPr>
          <w:p w:rsidR="00250C88" w:rsidRPr="00924F91" w:rsidRDefault="00250C88" w:rsidP="00AC77FF">
            <w:pPr>
              <w:spacing w:before="40" w:after="40"/>
              <w:jc w:val="center"/>
              <w:rPr>
                <w:rFonts w:asciiTheme="minorHAnsi" w:hAnsiTheme="minorHAnsi"/>
              </w:rPr>
            </w:pPr>
            <w:r>
              <w:rPr>
                <w:rFonts w:asciiTheme="minorHAnsi" w:hAnsiTheme="minorHAnsi"/>
              </w:rPr>
              <w:t>+245</w:t>
            </w:r>
          </w:p>
        </w:tc>
      </w:tr>
      <w:tr w:rsidR="00250C88" w:rsidRPr="00CB3C56" w:rsidTr="00250C88">
        <w:trPr>
          <w:jc w:val="center"/>
        </w:trPr>
        <w:tc>
          <w:tcPr>
            <w:tcW w:w="3917" w:type="dxa"/>
            <w:tcBorders>
              <w:top w:val="single" w:sz="4" w:space="0" w:color="auto"/>
              <w:left w:val="single" w:sz="4" w:space="0" w:color="auto"/>
              <w:bottom w:val="single" w:sz="4" w:space="0" w:color="auto"/>
              <w:right w:val="single" w:sz="4" w:space="0" w:color="auto"/>
            </w:tcBorders>
          </w:tcPr>
          <w:p w:rsidR="00250C88" w:rsidRPr="00CB3C56" w:rsidRDefault="00250C88" w:rsidP="00E34469">
            <w:pPr>
              <w:spacing w:before="40" w:after="40"/>
              <w:rPr>
                <w:rFonts w:asciiTheme="minorHAnsi" w:hAnsiTheme="minorHAnsi"/>
                <w:lang w:val="fr-CH"/>
              </w:rPr>
            </w:pPr>
            <w:r>
              <w:rPr>
                <w:rFonts w:asciiTheme="minorHAnsi" w:hAnsiTheme="minorHAnsi"/>
                <w:lang w:val="fr-CH"/>
              </w:rPr>
              <w:t>Israël</w:t>
            </w:r>
          </w:p>
        </w:tc>
        <w:tc>
          <w:tcPr>
            <w:tcW w:w="2916" w:type="dxa"/>
            <w:tcBorders>
              <w:top w:val="single" w:sz="4" w:space="0" w:color="auto"/>
              <w:left w:val="single" w:sz="4" w:space="0" w:color="auto"/>
              <w:bottom w:val="single" w:sz="4" w:space="0" w:color="auto"/>
              <w:right w:val="single" w:sz="4" w:space="0" w:color="auto"/>
            </w:tcBorders>
          </w:tcPr>
          <w:p w:rsidR="00250C88" w:rsidRDefault="00250C88" w:rsidP="00AC77FF">
            <w:pPr>
              <w:spacing w:before="40" w:after="40"/>
              <w:jc w:val="center"/>
              <w:rPr>
                <w:rFonts w:asciiTheme="minorHAnsi" w:hAnsiTheme="minorHAnsi"/>
              </w:rPr>
            </w:pPr>
            <w:r>
              <w:rPr>
                <w:rFonts w:asciiTheme="minorHAnsi" w:hAnsiTheme="minorHAnsi"/>
              </w:rPr>
              <w:t>+972</w:t>
            </w:r>
          </w:p>
        </w:tc>
      </w:tr>
      <w:tr w:rsidR="00250C88" w:rsidRPr="00CB3C56" w:rsidTr="00250C88">
        <w:trPr>
          <w:jc w:val="center"/>
        </w:trPr>
        <w:tc>
          <w:tcPr>
            <w:tcW w:w="3917" w:type="dxa"/>
            <w:tcBorders>
              <w:top w:val="single" w:sz="4" w:space="0" w:color="auto"/>
              <w:left w:val="single" w:sz="4" w:space="0" w:color="auto"/>
              <w:bottom w:val="single" w:sz="4" w:space="0" w:color="auto"/>
              <w:right w:val="single" w:sz="4" w:space="0" w:color="auto"/>
            </w:tcBorders>
          </w:tcPr>
          <w:p w:rsidR="00250C88" w:rsidRPr="00CB3C56" w:rsidRDefault="00250C88" w:rsidP="00E34469">
            <w:pPr>
              <w:spacing w:before="40" w:after="40"/>
              <w:rPr>
                <w:rFonts w:asciiTheme="minorHAnsi" w:hAnsiTheme="minorHAnsi"/>
                <w:lang w:val="fr-CH"/>
              </w:rPr>
            </w:pPr>
            <w:r>
              <w:rPr>
                <w:rFonts w:asciiTheme="minorHAnsi" w:hAnsiTheme="minorHAnsi"/>
                <w:lang w:val="fr-CH"/>
              </w:rPr>
              <w:t>Mongolie</w:t>
            </w:r>
          </w:p>
        </w:tc>
        <w:tc>
          <w:tcPr>
            <w:tcW w:w="2916" w:type="dxa"/>
            <w:tcBorders>
              <w:top w:val="single" w:sz="4" w:space="0" w:color="auto"/>
              <w:left w:val="single" w:sz="4" w:space="0" w:color="auto"/>
              <w:bottom w:val="single" w:sz="4" w:space="0" w:color="auto"/>
              <w:right w:val="single" w:sz="4" w:space="0" w:color="auto"/>
            </w:tcBorders>
          </w:tcPr>
          <w:p w:rsidR="00250C88" w:rsidRDefault="00250C88" w:rsidP="00AC77FF">
            <w:pPr>
              <w:spacing w:before="40" w:after="40"/>
              <w:jc w:val="center"/>
              <w:rPr>
                <w:rFonts w:asciiTheme="minorHAnsi" w:hAnsiTheme="minorHAnsi"/>
              </w:rPr>
            </w:pPr>
            <w:r>
              <w:rPr>
                <w:rFonts w:asciiTheme="minorHAnsi" w:hAnsiTheme="minorHAnsi"/>
              </w:rPr>
              <w:t>+976</w:t>
            </w:r>
          </w:p>
        </w:tc>
      </w:tr>
    </w:tbl>
    <w:p w:rsidR="00D2786E" w:rsidRPr="006E5CE0" w:rsidRDefault="00D2786E" w:rsidP="00C75B67">
      <w:pPr>
        <w:rPr>
          <w:rFonts w:cs="Arial"/>
          <w:lang w:val="es-ES"/>
        </w:rPr>
      </w:pPr>
    </w:p>
    <w:sectPr w:rsidR="00D2786E" w:rsidRPr="006E5CE0" w:rsidSect="005E1E2F">
      <w:headerReference w:type="even" r:id="rId12"/>
      <w:footerReference w:type="even" r:id="rId13"/>
      <w:footerReference w:type="default" r:id="rId14"/>
      <w:pgSz w:w="11907" w:h="16840" w:code="9"/>
      <w:pgMar w:top="1134" w:right="1418" w:bottom="1701"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469" w:rsidRDefault="00E34469">
      <w:r>
        <w:separator/>
      </w:r>
    </w:p>
  </w:endnote>
  <w:endnote w:type="continuationSeparator" w:id="0">
    <w:p w:rsidR="00E34469" w:rsidRDefault="00E3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galSans">
    <w:altName w:val="Segoe UI Semibold"/>
    <w:charset w:val="00"/>
    <w:family w:val="auto"/>
    <w:pitch w:val="variable"/>
    <w:sig w:usb0="00000087" w:usb1="00000000" w:usb2="00000000" w:usb3="00000000" w:csb0="0000001B" w:csb1="00000000"/>
  </w:font>
  <w:font w:name="Univers">
    <w:altName w:val="Arial"/>
    <w:charset w:val="00"/>
    <w:family w:val="swiss"/>
    <w:pitch w:val="variable"/>
    <w:sig w:usb0="00000007"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MS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E34469" w:rsidRPr="007F091C" w:rsidTr="008149B6">
      <w:trPr>
        <w:cantSplit/>
        <w:trHeight w:val="900"/>
      </w:trPr>
      <w:tc>
        <w:tcPr>
          <w:tcW w:w="8147" w:type="dxa"/>
          <w:tcBorders>
            <w:top w:val="nil"/>
            <w:bottom w:val="nil"/>
          </w:tcBorders>
          <w:shd w:val="clear" w:color="auto" w:fill="FFFFFF"/>
          <w:vAlign w:val="center"/>
        </w:tcPr>
        <w:p w:rsidR="00E34469" w:rsidRDefault="00E34469"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E34469" w:rsidRPr="007F091C" w:rsidRDefault="00E34469"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5E411EC" wp14:editId="29906087">
                <wp:extent cx="523875" cy="590550"/>
                <wp:effectExtent l="19050" t="0" r="9525" b="0"/>
                <wp:docPr id="2" name="Picture 2"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E34469" w:rsidRDefault="00E34469"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E34469" w:rsidRPr="007F091C" w:rsidTr="00921455">
      <w:trPr>
        <w:cantSplit/>
        <w:jc w:val="center"/>
      </w:trPr>
      <w:tc>
        <w:tcPr>
          <w:tcW w:w="1761" w:type="dxa"/>
          <w:shd w:val="clear" w:color="auto" w:fill="4C4C4C"/>
        </w:tcPr>
        <w:p w:rsidR="00E34469" w:rsidRPr="007F091C" w:rsidRDefault="00E34469" w:rsidP="00921455">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712B3">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712B3">
            <w:rPr>
              <w:noProof/>
              <w:color w:val="FFFFFF"/>
              <w:lang w:val="en-US"/>
            </w:rPr>
            <w:t>4</w:t>
          </w:r>
          <w:r w:rsidRPr="007F091C">
            <w:rPr>
              <w:color w:val="FFFFFF"/>
              <w:lang w:val="en-US"/>
            </w:rPr>
            <w:fldChar w:fldCharType="end"/>
          </w:r>
        </w:p>
      </w:tc>
      <w:tc>
        <w:tcPr>
          <w:tcW w:w="7292" w:type="dxa"/>
          <w:shd w:val="clear" w:color="auto" w:fill="A6A6A6"/>
        </w:tcPr>
        <w:p w:rsidR="00E34469" w:rsidRPr="007F091C" w:rsidRDefault="00E34469" w:rsidP="00921455">
          <w:pPr>
            <w:pStyle w:val="Footer"/>
            <w:spacing w:before="20" w:after="20"/>
            <w:ind w:right="141"/>
            <w:jc w:val="right"/>
            <w:rPr>
              <w:color w:val="FFFFFF"/>
              <w:lang w:val="es-ES_tradnl"/>
            </w:rPr>
          </w:pPr>
          <w:r w:rsidRPr="007F091C">
            <w:rPr>
              <w:color w:val="FFFFFF"/>
              <w:lang w:val="fr-CH"/>
            </w:rPr>
            <w:t>Bulletin d'exploitation de l'UIT</w:t>
          </w:r>
        </w:p>
      </w:tc>
    </w:tr>
  </w:tbl>
  <w:p w:rsidR="00E34469" w:rsidRDefault="00E3446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E34469" w:rsidRPr="007F091C" w:rsidTr="00921455">
      <w:trPr>
        <w:cantSplit/>
        <w:jc w:val="right"/>
      </w:trPr>
      <w:tc>
        <w:tcPr>
          <w:tcW w:w="7378" w:type="dxa"/>
          <w:shd w:val="clear" w:color="auto" w:fill="A6A6A6"/>
        </w:tcPr>
        <w:p w:rsidR="00E34469" w:rsidRPr="007F091C" w:rsidRDefault="00E34469" w:rsidP="00921455">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E34469" w:rsidRPr="007F091C" w:rsidRDefault="00E34469" w:rsidP="00921455">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712B3">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712B3">
            <w:rPr>
              <w:noProof/>
              <w:color w:val="FFFFFF"/>
              <w:lang w:val="en-US"/>
            </w:rPr>
            <w:t>5</w:t>
          </w:r>
          <w:r w:rsidRPr="007F091C">
            <w:rPr>
              <w:color w:val="FFFFFF"/>
              <w:lang w:val="en-US"/>
            </w:rPr>
            <w:fldChar w:fldCharType="end"/>
          </w:r>
          <w:r w:rsidRPr="007F091C">
            <w:rPr>
              <w:color w:val="FFFFFF"/>
              <w:lang w:val="es-ES_tradnl"/>
            </w:rPr>
            <w:t>  </w:t>
          </w:r>
        </w:p>
      </w:tc>
    </w:tr>
  </w:tbl>
  <w:p w:rsidR="00E34469" w:rsidRDefault="00E3446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E34469" w:rsidRPr="007F091C" w:rsidTr="000D70F7">
      <w:trPr>
        <w:cantSplit/>
        <w:jc w:val="right"/>
      </w:trPr>
      <w:tc>
        <w:tcPr>
          <w:tcW w:w="7378" w:type="dxa"/>
          <w:shd w:val="clear" w:color="auto" w:fill="A6A6A6"/>
        </w:tcPr>
        <w:p w:rsidR="00E34469" w:rsidRPr="007F091C" w:rsidRDefault="00E34469" w:rsidP="00B72F63">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E34469" w:rsidRPr="007F091C" w:rsidRDefault="00E34469" w:rsidP="00B72F63">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CA32E8">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Pr>
              <w:noProof/>
              <w:color w:val="FFFFFF"/>
              <w:lang w:val="en-US"/>
            </w:rPr>
            <w:t>2</w:t>
          </w:r>
          <w:r w:rsidRPr="007F091C">
            <w:rPr>
              <w:color w:val="FFFFFF"/>
              <w:lang w:val="en-US"/>
            </w:rPr>
            <w:fldChar w:fldCharType="end"/>
          </w:r>
          <w:r w:rsidRPr="007F091C">
            <w:rPr>
              <w:color w:val="FFFFFF"/>
              <w:lang w:val="es-ES_tradnl"/>
            </w:rPr>
            <w:t>  </w:t>
          </w:r>
        </w:p>
      </w:tc>
    </w:tr>
  </w:tbl>
  <w:p w:rsidR="00E34469" w:rsidRDefault="00E34469" w:rsidP="000D70F7">
    <w:pPr>
      <w:pStyle w:val="Footer"/>
    </w:pPr>
  </w:p>
  <w:p w:rsidR="00E34469" w:rsidRDefault="00E34469"/>
  <w:p w:rsidR="00E34469" w:rsidRDefault="00E3446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E34469" w:rsidRPr="007F091C" w:rsidTr="002D135B">
      <w:trPr>
        <w:cantSplit/>
        <w:jc w:val="center"/>
      </w:trPr>
      <w:tc>
        <w:tcPr>
          <w:tcW w:w="1761" w:type="dxa"/>
          <w:shd w:val="clear" w:color="auto" w:fill="4C4C4C"/>
        </w:tcPr>
        <w:p w:rsidR="00E34469" w:rsidRPr="007F091C" w:rsidRDefault="00E34469" w:rsidP="009D4941">
          <w:pPr>
            <w:pStyle w:val="Footer"/>
            <w:spacing w:before="20" w:after="20"/>
            <w:jc w:val="left"/>
            <w:rPr>
              <w:color w:val="FFFFFF"/>
              <w:lang w:val="fr-CH"/>
            </w:rPr>
          </w:pPr>
          <w:r w:rsidRPr="007F091C">
            <w:rPr>
              <w:color w:val="FFFFFF"/>
              <w:lang w:val="es-ES_tradnl"/>
            </w:rPr>
            <w:t>  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712B3">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712B3">
            <w:rPr>
              <w:noProof/>
              <w:color w:val="FFFFFF"/>
              <w:lang w:val="en-US"/>
            </w:rPr>
            <w:t>14</w:t>
          </w:r>
          <w:r w:rsidRPr="007F091C">
            <w:rPr>
              <w:color w:val="FFFFFF"/>
              <w:lang w:val="en-US"/>
            </w:rPr>
            <w:fldChar w:fldCharType="end"/>
          </w:r>
        </w:p>
      </w:tc>
      <w:tc>
        <w:tcPr>
          <w:tcW w:w="7292" w:type="dxa"/>
          <w:shd w:val="clear" w:color="auto" w:fill="A6A6A6"/>
        </w:tcPr>
        <w:p w:rsidR="00E34469" w:rsidRPr="007F091C" w:rsidRDefault="00E34469" w:rsidP="009D4941">
          <w:pPr>
            <w:pStyle w:val="Footer"/>
            <w:spacing w:before="20" w:after="20"/>
            <w:ind w:right="141"/>
            <w:jc w:val="right"/>
            <w:rPr>
              <w:color w:val="FFFFFF"/>
              <w:lang w:val="es-ES_tradnl"/>
            </w:rPr>
          </w:pPr>
          <w:r w:rsidRPr="007F091C">
            <w:rPr>
              <w:color w:val="FFFFFF"/>
              <w:lang w:val="fr-CH"/>
            </w:rPr>
            <w:t>Bulletin d'exploitation de l'UIT</w:t>
          </w:r>
        </w:p>
      </w:tc>
    </w:tr>
  </w:tbl>
  <w:p w:rsidR="00E34469" w:rsidRDefault="00E34469" w:rsidP="009D4941">
    <w:pPr>
      <w:rPr>
        <w:lang w:val="es-ES_tradnl"/>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E34469" w:rsidRPr="007F091C" w:rsidTr="002D135B">
      <w:trPr>
        <w:cantSplit/>
        <w:jc w:val="right"/>
      </w:trPr>
      <w:tc>
        <w:tcPr>
          <w:tcW w:w="7378" w:type="dxa"/>
          <w:shd w:val="clear" w:color="auto" w:fill="A6A6A6"/>
        </w:tcPr>
        <w:p w:rsidR="00E34469" w:rsidRPr="007F091C" w:rsidRDefault="00E34469" w:rsidP="009D4941">
          <w:pPr>
            <w:pStyle w:val="Footer"/>
            <w:spacing w:before="20" w:after="20"/>
            <w:ind w:left="142"/>
            <w:jc w:val="left"/>
            <w:rPr>
              <w:color w:val="FFFFFF"/>
              <w:lang w:val="es-ES_tradnl"/>
            </w:rPr>
          </w:pPr>
          <w:r w:rsidRPr="007F091C">
            <w:rPr>
              <w:color w:val="FFFFFF"/>
              <w:lang w:val="fr-CH"/>
            </w:rPr>
            <w:t>Bulletin d'exploitation de l'UIT</w:t>
          </w:r>
        </w:p>
      </w:tc>
      <w:tc>
        <w:tcPr>
          <w:tcW w:w="1701" w:type="dxa"/>
          <w:shd w:val="clear" w:color="auto" w:fill="4C4C4C"/>
          <w:vAlign w:val="center"/>
        </w:tcPr>
        <w:p w:rsidR="00E34469" w:rsidRPr="007F091C" w:rsidRDefault="00E34469" w:rsidP="009D4941">
          <w:pPr>
            <w:pStyle w:val="Footer"/>
            <w:spacing w:before="20" w:after="20"/>
            <w:ind w:left="142"/>
            <w:jc w:val="right"/>
            <w:rPr>
              <w:color w:val="FFFFFF"/>
              <w:lang w:val="en-US"/>
            </w:rPr>
          </w:pPr>
          <w:r w:rsidRPr="007F091C">
            <w:rPr>
              <w:color w:val="FFFFFF"/>
              <w:lang w:val="es-ES_tradnl"/>
            </w:rPr>
            <w:t>N</w:t>
          </w:r>
          <w:r w:rsidRPr="007F091C">
            <w:rPr>
              <w:color w:val="FFFFFF"/>
              <w:vertAlign w:val="superscript"/>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4712B3">
            <w:rPr>
              <w:noProof/>
              <w:color w:val="FFFFFF"/>
              <w:lang w:val="es-ES_tradnl"/>
            </w:rPr>
            <w:t>1087</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4712B3">
            <w:rPr>
              <w:noProof/>
              <w:color w:val="FFFFFF"/>
              <w:lang w:val="en-US"/>
            </w:rPr>
            <w:t>15</w:t>
          </w:r>
          <w:r w:rsidRPr="007F091C">
            <w:rPr>
              <w:color w:val="FFFFFF"/>
              <w:lang w:val="en-US"/>
            </w:rPr>
            <w:fldChar w:fldCharType="end"/>
          </w:r>
          <w:r w:rsidRPr="007F091C">
            <w:rPr>
              <w:color w:val="FFFFFF"/>
              <w:lang w:val="es-ES_tradnl"/>
            </w:rPr>
            <w:t>  </w:t>
          </w:r>
        </w:p>
      </w:tc>
    </w:tr>
  </w:tbl>
  <w:p w:rsidR="00E34469" w:rsidRPr="009D4941" w:rsidRDefault="00E34469" w:rsidP="009D4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469" w:rsidRDefault="00E34469">
      <w:r>
        <w:separator/>
      </w:r>
    </w:p>
  </w:footnote>
  <w:footnote w:type="continuationSeparator" w:id="0">
    <w:p w:rsidR="00E34469" w:rsidRDefault="00E34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469" w:rsidRDefault="00E344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68E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58A9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FEED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76AC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2CB7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A650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2845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14467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D3C681B"/>
    <w:multiLevelType w:val="hybridMultilevel"/>
    <w:tmpl w:val="52424580"/>
    <w:lvl w:ilvl="0" w:tplc="A8A43FF8">
      <w:start w:val="9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2" w15:restartNumberingAfterBreak="0">
    <w:nsid w:val="25F30A38"/>
    <w:multiLevelType w:val="hybridMultilevel"/>
    <w:tmpl w:val="84CC115A"/>
    <w:lvl w:ilvl="0" w:tplc="BFC690F8">
      <w:start w:val="1"/>
      <w:numFmt w:val="bullet"/>
      <w:lvlText w:val=""/>
      <w:lvlJc w:val="left"/>
      <w:pPr>
        <w:ind w:left="360" w:hanging="360"/>
      </w:pPr>
      <w:rPr>
        <w:rFonts w:ascii="Symbol" w:hAnsi="Symbol" w:hint="default"/>
      </w:rPr>
    </w:lvl>
    <w:lvl w:ilvl="1" w:tplc="E7BA6F12" w:tentative="1">
      <w:start w:val="1"/>
      <w:numFmt w:val="bullet"/>
      <w:lvlText w:val="o"/>
      <w:lvlJc w:val="left"/>
      <w:pPr>
        <w:ind w:left="1080" w:hanging="360"/>
      </w:pPr>
      <w:rPr>
        <w:rFonts w:ascii="Courier New" w:hAnsi="Courier New" w:cs="Courier New" w:hint="default"/>
      </w:rPr>
    </w:lvl>
    <w:lvl w:ilvl="2" w:tplc="924CF9EC" w:tentative="1">
      <w:start w:val="1"/>
      <w:numFmt w:val="bullet"/>
      <w:lvlText w:val=""/>
      <w:lvlJc w:val="left"/>
      <w:pPr>
        <w:ind w:left="1800" w:hanging="360"/>
      </w:pPr>
      <w:rPr>
        <w:rFonts w:ascii="Wingdings" w:hAnsi="Wingdings" w:hint="default"/>
      </w:rPr>
    </w:lvl>
    <w:lvl w:ilvl="3" w:tplc="9D26674A" w:tentative="1">
      <w:start w:val="1"/>
      <w:numFmt w:val="bullet"/>
      <w:lvlText w:val=""/>
      <w:lvlJc w:val="left"/>
      <w:pPr>
        <w:ind w:left="2520" w:hanging="360"/>
      </w:pPr>
      <w:rPr>
        <w:rFonts w:ascii="Symbol" w:hAnsi="Symbol" w:hint="default"/>
      </w:rPr>
    </w:lvl>
    <w:lvl w:ilvl="4" w:tplc="D70C7638" w:tentative="1">
      <w:start w:val="1"/>
      <w:numFmt w:val="bullet"/>
      <w:lvlText w:val="o"/>
      <w:lvlJc w:val="left"/>
      <w:pPr>
        <w:ind w:left="3240" w:hanging="360"/>
      </w:pPr>
      <w:rPr>
        <w:rFonts w:ascii="Courier New" w:hAnsi="Courier New" w:cs="Courier New" w:hint="default"/>
      </w:rPr>
    </w:lvl>
    <w:lvl w:ilvl="5" w:tplc="C0143FB2" w:tentative="1">
      <w:start w:val="1"/>
      <w:numFmt w:val="bullet"/>
      <w:lvlText w:val=""/>
      <w:lvlJc w:val="left"/>
      <w:pPr>
        <w:ind w:left="3960" w:hanging="360"/>
      </w:pPr>
      <w:rPr>
        <w:rFonts w:ascii="Wingdings" w:hAnsi="Wingdings" w:hint="default"/>
      </w:rPr>
    </w:lvl>
    <w:lvl w:ilvl="6" w:tplc="025A8064" w:tentative="1">
      <w:start w:val="1"/>
      <w:numFmt w:val="bullet"/>
      <w:lvlText w:val=""/>
      <w:lvlJc w:val="left"/>
      <w:pPr>
        <w:ind w:left="4680" w:hanging="360"/>
      </w:pPr>
      <w:rPr>
        <w:rFonts w:ascii="Symbol" w:hAnsi="Symbol" w:hint="default"/>
      </w:rPr>
    </w:lvl>
    <w:lvl w:ilvl="7" w:tplc="1856EFF6" w:tentative="1">
      <w:start w:val="1"/>
      <w:numFmt w:val="bullet"/>
      <w:lvlText w:val="o"/>
      <w:lvlJc w:val="left"/>
      <w:pPr>
        <w:ind w:left="5400" w:hanging="360"/>
      </w:pPr>
      <w:rPr>
        <w:rFonts w:ascii="Courier New" w:hAnsi="Courier New" w:cs="Courier New" w:hint="default"/>
      </w:rPr>
    </w:lvl>
    <w:lvl w:ilvl="8" w:tplc="39C6E896" w:tentative="1">
      <w:start w:val="1"/>
      <w:numFmt w:val="bullet"/>
      <w:lvlText w:val=""/>
      <w:lvlJc w:val="left"/>
      <w:pPr>
        <w:ind w:left="6120" w:hanging="360"/>
      </w:pPr>
      <w:rPr>
        <w:rFonts w:ascii="Wingdings" w:hAnsi="Wingdings" w:hint="default"/>
      </w:rPr>
    </w:lvl>
  </w:abstractNum>
  <w:abstractNum w:abstractNumId="13" w15:restartNumberingAfterBreak="0">
    <w:nsid w:val="2C4F0420"/>
    <w:multiLevelType w:val="hybridMultilevel"/>
    <w:tmpl w:val="5F92D1D2"/>
    <w:lvl w:ilvl="0" w:tplc="D9C299DE">
      <w:start w:val="2"/>
      <w:numFmt w:val="upperLetter"/>
      <w:lvlText w:val="%1."/>
      <w:lvlJc w:val="left"/>
      <w:pPr>
        <w:tabs>
          <w:tab w:val="num" w:pos="1440"/>
        </w:tabs>
        <w:ind w:left="1440" w:hanging="720"/>
      </w:pPr>
      <w:rPr>
        <w:rFonts w:hint="default"/>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64E79"/>
    <w:multiLevelType w:val="hybridMultilevel"/>
    <w:tmpl w:val="77E29438"/>
    <w:lvl w:ilvl="0" w:tplc="D51E8AB8">
      <w:start w:val="1"/>
      <w:numFmt w:val="bullet"/>
      <w:lvlText w:val=""/>
      <w:lvlJc w:val="left"/>
      <w:pPr>
        <w:ind w:left="720" w:hanging="360"/>
      </w:pPr>
      <w:rPr>
        <w:rFonts w:ascii="Symbol" w:hAnsi="Symbol" w:hint="default"/>
      </w:rPr>
    </w:lvl>
    <w:lvl w:ilvl="1" w:tplc="4D28568E" w:tentative="1">
      <w:start w:val="1"/>
      <w:numFmt w:val="bullet"/>
      <w:lvlText w:val="o"/>
      <w:lvlJc w:val="left"/>
      <w:pPr>
        <w:ind w:left="1440" w:hanging="360"/>
      </w:pPr>
      <w:rPr>
        <w:rFonts w:ascii="Courier New" w:hAnsi="Courier New" w:cs="Courier New" w:hint="default"/>
      </w:rPr>
    </w:lvl>
    <w:lvl w:ilvl="2" w:tplc="21BA5058" w:tentative="1">
      <w:start w:val="1"/>
      <w:numFmt w:val="bullet"/>
      <w:lvlText w:val=""/>
      <w:lvlJc w:val="left"/>
      <w:pPr>
        <w:ind w:left="2160" w:hanging="360"/>
      </w:pPr>
      <w:rPr>
        <w:rFonts w:ascii="Wingdings" w:hAnsi="Wingdings" w:hint="default"/>
      </w:rPr>
    </w:lvl>
    <w:lvl w:ilvl="3" w:tplc="B93E099C" w:tentative="1">
      <w:start w:val="1"/>
      <w:numFmt w:val="bullet"/>
      <w:lvlText w:val=""/>
      <w:lvlJc w:val="left"/>
      <w:pPr>
        <w:ind w:left="2880" w:hanging="360"/>
      </w:pPr>
      <w:rPr>
        <w:rFonts w:ascii="Symbol" w:hAnsi="Symbol" w:hint="default"/>
      </w:rPr>
    </w:lvl>
    <w:lvl w:ilvl="4" w:tplc="EE3E6984" w:tentative="1">
      <w:start w:val="1"/>
      <w:numFmt w:val="bullet"/>
      <w:lvlText w:val="o"/>
      <w:lvlJc w:val="left"/>
      <w:pPr>
        <w:ind w:left="3600" w:hanging="360"/>
      </w:pPr>
      <w:rPr>
        <w:rFonts w:ascii="Courier New" w:hAnsi="Courier New" w:cs="Courier New" w:hint="default"/>
      </w:rPr>
    </w:lvl>
    <w:lvl w:ilvl="5" w:tplc="7B4EC696" w:tentative="1">
      <w:start w:val="1"/>
      <w:numFmt w:val="bullet"/>
      <w:lvlText w:val=""/>
      <w:lvlJc w:val="left"/>
      <w:pPr>
        <w:ind w:left="4320" w:hanging="360"/>
      </w:pPr>
      <w:rPr>
        <w:rFonts w:ascii="Wingdings" w:hAnsi="Wingdings" w:hint="default"/>
      </w:rPr>
    </w:lvl>
    <w:lvl w:ilvl="6" w:tplc="1E420A02" w:tentative="1">
      <w:start w:val="1"/>
      <w:numFmt w:val="bullet"/>
      <w:lvlText w:val=""/>
      <w:lvlJc w:val="left"/>
      <w:pPr>
        <w:ind w:left="5040" w:hanging="360"/>
      </w:pPr>
      <w:rPr>
        <w:rFonts w:ascii="Symbol" w:hAnsi="Symbol" w:hint="default"/>
      </w:rPr>
    </w:lvl>
    <w:lvl w:ilvl="7" w:tplc="56B02A6E" w:tentative="1">
      <w:start w:val="1"/>
      <w:numFmt w:val="bullet"/>
      <w:lvlText w:val="o"/>
      <w:lvlJc w:val="left"/>
      <w:pPr>
        <w:ind w:left="5760" w:hanging="360"/>
      </w:pPr>
      <w:rPr>
        <w:rFonts w:ascii="Courier New" w:hAnsi="Courier New" w:cs="Courier New" w:hint="default"/>
      </w:rPr>
    </w:lvl>
    <w:lvl w:ilvl="8" w:tplc="3698F638" w:tentative="1">
      <w:start w:val="1"/>
      <w:numFmt w:val="bullet"/>
      <w:lvlText w:val=""/>
      <w:lvlJc w:val="left"/>
      <w:pPr>
        <w:ind w:left="6480" w:hanging="360"/>
      </w:pPr>
      <w:rPr>
        <w:rFonts w:ascii="Wingdings" w:hAnsi="Wingdings" w:hint="default"/>
      </w:rPr>
    </w:lvl>
  </w:abstractNum>
  <w:abstractNum w:abstractNumId="16"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229CF"/>
    <w:multiLevelType w:val="hybridMultilevel"/>
    <w:tmpl w:val="C1CAE3AA"/>
    <w:lvl w:ilvl="0" w:tplc="FDEC12DC">
      <w:start w:val="1"/>
      <w:numFmt w:val="bullet"/>
      <w:lvlText w:val="-"/>
      <w:lvlJc w:val="left"/>
      <w:pPr>
        <w:ind w:left="360" w:hanging="360"/>
      </w:pPr>
      <w:rPr>
        <w:rFonts w:ascii="Calibri" w:eastAsia="Times New Roman" w:hAnsi="Calibri"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F51DD1"/>
    <w:multiLevelType w:val="hybridMultilevel"/>
    <w:tmpl w:val="4334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4"/>
  </w:num>
  <w:num w:numId="4">
    <w:abstractNumId w:val="11"/>
  </w:num>
  <w:num w:numId="5">
    <w:abstractNumId w:val="6"/>
  </w:num>
  <w:num w:numId="6">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7">
    <w:abstractNumId w:val="13"/>
  </w:num>
  <w:num w:numId="8">
    <w:abstractNumId w:val="20"/>
  </w:num>
  <w:num w:numId="9">
    <w:abstractNumId w:val="18"/>
  </w:num>
  <w:num w:numId="10">
    <w:abstractNumId w:val="19"/>
  </w:num>
  <w:num w:numId="11">
    <w:abstractNumId w:val="10"/>
  </w:num>
  <w:num w:numId="12">
    <w:abstractNumId w:val="7"/>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0617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031"/>
    <w:rsid w:val="00000330"/>
    <w:rsid w:val="0000076B"/>
    <w:rsid w:val="000009CC"/>
    <w:rsid w:val="00000B64"/>
    <w:rsid w:val="0000120E"/>
    <w:rsid w:val="0000134B"/>
    <w:rsid w:val="0000182B"/>
    <w:rsid w:val="00001855"/>
    <w:rsid w:val="00001FEF"/>
    <w:rsid w:val="00002C83"/>
    <w:rsid w:val="00002CB4"/>
    <w:rsid w:val="0000381E"/>
    <w:rsid w:val="00003877"/>
    <w:rsid w:val="000039F4"/>
    <w:rsid w:val="00003A9C"/>
    <w:rsid w:val="000042ED"/>
    <w:rsid w:val="00005108"/>
    <w:rsid w:val="00005B57"/>
    <w:rsid w:val="00005C0A"/>
    <w:rsid w:val="00005DCC"/>
    <w:rsid w:val="000062A0"/>
    <w:rsid w:val="0000682D"/>
    <w:rsid w:val="00006A35"/>
    <w:rsid w:val="00006B32"/>
    <w:rsid w:val="0000763A"/>
    <w:rsid w:val="00007BAB"/>
    <w:rsid w:val="00010479"/>
    <w:rsid w:val="0001047D"/>
    <w:rsid w:val="00010637"/>
    <w:rsid w:val="000106E0"/>
    <w:rsid w:val="00010E79"/>
    <w:rsid w:val="000115EF"/>
    <w:rsid w:val="00011627"/>
    <w:rsid w:val="000121F8"/>
    <w:rsid w:val="00012578"/>
    <w:rsid w:val="000129E8"/>
    <w:rsid w:val="00012BCB"/>
    <w:rsid w:val="00012CAB"/>
    <w:rsid w:val="00012CCD"/>
    <w:rsid w:val="000130F2"/>
    <w:rsid w:val="00013769"/>
    <w:rsid w:val="00013E1F"/>
    <w:rsid w:val="000149F4"/>
    <w:rsid w:val="00014BA3"/>
    <w:rsid w:val="00014BB6"/>
    <w:rsid w:val="00014DD0"/>
    <w:rsid w:val="000151B9"/>
    <w:rsid w:val="00015264"/>
    <w:rsid w:val="00015465"/>
    <w:rsid w:val="00015AA8"/>
    <w:rsid w:val="00015BE7"/>
    <w:rsid w:val="00016094"/>
    <w:rsid w:val="000167C8"/>
    <w:rsid w:val="000173BC"/>
    <w:rsid w:val="000175DD"/>
    <w:rsid w:val="00017B47"/>
    <w:rsid w:val="00017CC0"/>
    <w:rsid w:val="00017D0B"/>
    <w:rsid w:val="00017E37"/>
    <w:rsid w:val="0002004D"/>
    <w:rsid w:val="0002092E"/>
    <w:rsid w:val="00020A45"/>
    <w:rsid w:val="00020AE5"/>
    <w:rsid w:val="000213D9"/>
    <w:rsid w:val="000214DA"/>
    <w:rsid w:val="00021819"/>
    <w:rsid w:val="00021B08"/>
    <w:rsid w:val="00021C8C"/>
    <w:rsid w:val="00022086"/>
    <w:rsid w:val="00022232"/>
    <w:rsid w:val="000227E5"/>
    <w:rsid w:val="000228A0"/>
    <w:rsid w:val="0002334A"/>
    <w:rsid w:val="000233E8"/>
    <w:rsid w:val="000238E8"/>
    <w:rsid w:val="00024164"/>
    <w:rsid w:val="000244F9"/>
    <w:rsid w:val="000245AA"/>
    <w:rsid w:val="000245B6"/>
    <w:rsid w:val="00024672"/>
    <w:rsid w:val="000247E5"/>
    <w:rsid w:val="00024B56"/>
    <w:rsid w:val="00024BCA"/>
    <w:rsid w:val="00024F9A"/>
    <w:rsid w:val="0002651E"/>
    <w:rsid w:val="00026656"/>
    <w:rsid w:val="000266D6"/>
    <w:rsid w:val="00026957"/>
    <w:rsid w:val="00026B0B"/>
    <w:rsid w:val="0002778D"/>
    <w:rsid w:val="00027830"/>
    <w:rsid w:val="00027A9B"/>
    <w:rsid w:val="00030522"/>
    <w:rsid w:val="0003085B"/>
    <w:rsid w:val="00030993"/>
    <w:rsid w:val="00030BEF"/>
    <w:rsid w:val="00030FEE"/>
    <w:rsid w:val="00031136"/>
    <w:rsid w:val="000312FB"/>
    <w:rsid w:val="0003146D"/>
    <w:rsid w:val="000315EA"/>
    <w:rsid w:val="00031B17"/>
    <w:rsid w:val="00031C80"/>
    <w:rsid w:val="000320C0"/>
    <w:rsid w:val="000320E4"/>
    <w:rsid w:val="00032829"/>
    <w:rsid w:val="00032C93"/>
    <w:rsid w:val="00033161"/>
    <w:rsid w:val="0003321F"/>
    <w:rsid w:val="0003370F"/>
    <w:rsid w:val="0003397F"/>
    <w:rsid w:val="00033F01"/>
    <w:rsid w:val="00034045"/>
    <w:rsid w:val="00034129"/>
    <w:rsid w:val="00034B39"/>
    <w:rsid w:val="00035481"/>
    <w:rsid w:val="00035B71"/>
    <w:rsid w:val="00036085"/>
    <w:rsid w:val="00036378"/>
    <w:rsid w:val="0003667E"/>
    <w:rsid w:val="000372EA"/>
    <w:rsid w:val="00037491"/>
    <w:rsid w:val="000376C6"/>
    <w:rsid w:val="00037A75"/>
    <w:rsid w:val="00037D27"/>
    <w:rsid w:val="00037F3C"/>
    <w:rsid w:val="000401ED"/>
    <w:rsid w:val="00040D15"/>
    <w:rsid w:val="00041158"/>
    <w:rsid w:val="0004187E"/>
    <w:rsid w:val="000419BA"/>
    <w:rsid w:val="00041BA0"/>
    <w:rsid w:val="00041D01"/>
    <w:rsid w:val="000423AF"/>
    <w:rsid w:val="00042B10"/>
    <w:rsid w:val="00042B28"/>
    <w:rsid w:val="00042F5C"/>
    <w:rsid w:val="000434A2"/>
    <w:rsid w:val="00043B5F"/>
    <w:rsid w:val="00044062"/>
    <w:rsid w:val="000440E7"/>
    <w:rsid w:val="000441D3"/>
    <w:rsid w:val="00044464"/>
    <w:rsid w:val="00045408"/>
    <w:rsid w:val="000455DD"/>
    <w:rsid w:val="00045704"/>
    <w:rsid w:val="00046198"/>
    <w:rsid w:val="00046378"/>
    <w:rsid w:val="000470E2"/>
    <w:rsid w:val="00047330"/>
    <w:rsid w:val="00047332"/>
    <w:rsid w:val="0005000E"/>
    <w:rsid w:val="00050044"/>
    <w:rsid w:val="00050555"/>
    <w:rsid w:val="0005074E"/>
    <w:rsid w:val="00050E31"/>
    <w:rsid w:val="00051626"/>
    <w:rsid w:val="000518BE"/>
    <w:rsid w:val="00052433"/>
    <w:rsid w:val="0005273D"/>
    <w:rsid w:val="000527C9"/>
    <w:rsid w:val="00052809"/>
    <w:rsid w:val="00052D7F"/>
    <w:rsid w:val="000531E9"/>
    <w:rsid w:val="00053665"/>
    <w:rsid w:val="000539F1"/>
    <w:rsid w:val="00053DE8"/>
    <w:rsid w:val="000540B0"/>
    <w:rsid w:val="000546E8"/>
    <w:rsid w:val="00054863"/>
    <w:rsid w:val="00055054"/>
    <w:rsid w:val="000551AE"/>
    <w:rsid w:val="000553A5"/>
    <w:rsid w:val="00055472"/>
    <w:rsid w:val="0005573E"/>
    <w:rsid w:val="00055905"/>
    <w:rsid w:val="0005628F"/>
    <w:rsid w:val="000562D8"/>
    <w:rsid w:val="00056F86"/>
    <w:rsid w:val="0005776E"/>
    <w:rsid w:val="00057852"/>
    <w:rsid w:val="000579A2"/>
    <w:rsid w:val="00057FC7"/>
    <w:rsid w:val="00060271"/>
    <w:rsid w:val="000602C9"/>
    <w:rsid w:val="00060BD6"/>
    <w:rsid w:val="00060D5C"/>
    <w:rsid w:val="00060D82"/>
    <w:rsid w:val="00060F16"/>
    <w:rsid w:val="0006253A"/>
    <w:rsid w:val="000628D1"/>
    <w:rsid w:val="00062B6C"/>
    <w:rsid w:val="0006318A"/>
    <w:rsid w:val="00063390"/>
    <w:rsid w:val="00063B85"/>
    <w:rsid w:val="00063C1A"/>
    <w:rsid w:val="00063EB2"/>
    <w:rsid w:val="0006436E"/>
    <w:rsid w:val="000643AD"/>
    <w:rsid w:val="00064416"/>
    <w:rsid w:val="00064942"/>
    <w:rsid w:val="00064F57"/>
    <w:rsid w:val="000653DA"/>
    <w:rsid w:val="000660AF"/>
    <w:rsid w:val="00066657"/>
    <w:rsid w:val="00066CD3"/>
    <w:rsid w:val="00066F10"/>
    <w:rsid w:val="0006740B"/>
    <w:rsid w:val="00067AEC"/>
    <w:rsid w:val="000704F0"/>
    <w:rsid w:val="00070862"/>
    <w:rsid w:val="00070AD3"/>
    <w:rsid w:val="00070D66"/>
    <w:rsid w:val="00071440"/>
    <w:rsid w:val="000717F5"/>
    <w:rsid w:val="0007199A"/>
    <w:rsid w:val="00072045"/>
    <w:rsid w:val="00072469"/>
    <w:rsid w:val="00072482"/>
    <w:rsid w:val="0007327B"/>
    <w:rsid w:val="00073460"/>
    <w:rsid w:val="0007394A"/>
    <w:rsid w:val="00073EFF"/>
    <w:rsid w:val="00074855"/>
    <w:rsid w:val="00074A46"/>
    <w:rsid w:val="00074B61"/>
    <w:rsid w:val="00074C59"/>
    <w:rsid w:val="00074D9B"/>
    <w:rsid w:val="000754A8"/>
    <w:rsid w:val="00075DF2"/>
    <w:rsid w:val="00075FF1"/>
    <w:rsid w:val="00076197"/>
    <w:rsid w:val="000761EA"/>
    <w:rsid w:val="00076CC3"/>
    <w:rsid w:val="00076CDF"/>
    <w:rsid w:val="0007737B"/>
    <w:rsid w:val="00077452"/>
    <w:rsid w:val="00077851"/>
    <w:rsid w:val="00077FEE"/>
    <w:rsid w:val="000802C5"/>
    <w:rsid w:val="000806CD"/>
    <w:rsid w:val="00080704"/>
    <w:rsid w:val="00080797"/>
    <w:rsid w:val="000808E4"/>
    <w:rsid w:val="000813C8"/>
    <w:rsid w:val="000814F0"/>
    <w:rsid w:val="00081839"/>
    <w:rsid w:val="0008195C"/>
    <w:rsid w:val="00081AE3"/>
    <w:rsid w:val="00082046"/>
    <w:rsid w:val="000822DA"/>
    <w:rsid w:val="000829DE"/>
    <w:rsid w:val="00082B2E"/>
    <w:rsid w:val="00082C44"/>
    <w:rsid w:val="00083651"/>
    <w:rsid w:val="00083BEC"/>
    <w:rsid w:val="00083F6B"/>
    <w:rsid w:val="0008414F"/>
    <w:rsid w:val="00084347"/>
    <w:rsid w:val="000845D2"/>
    <w:rsid w:val="00084B65"/>
    <w:rsid w:val="0008581A"/>
    <w:rsid w:val="00085A4E"/>
    <w:rsid w:val="00085CB9"/>
    <w:rsid w:val="00085DB7"/>
    <w:rsid w:val="000866FD"/>
    <w:rsid w:val="00086A6C"/>
    <w:rsid w:val="0008759B"/>
    <w:rsid w:val="00090315"/>
    <w:rsid w:val="000909C7"/>
    <w:rsid w:val="00090DCE"/>
    <w:rsid w:val="0009103D"/>
    <w:rsid w:val="000910F4"/>
    <w:rsid w:val="00091558"/>
    <w:rsid w:val="000916DA"/>
    <w:rsid w:val="00091A79"/>
    <w:rsid w:val="00091B00"/>
    <w:rsid w:val="0009244C"/>
    <w:rsid w:val="000925C7"/>
    <w:rsid w:val="00092F19"/>
    <w:rsid w:val="0009353F"/>
    <w:rsid w:val="000936DB"/>
    <w:rsid w:val="00093821"/>
    <w:rsid w:val="0009390C"/>
    <w:rsid w:val="00093B86"/>
    <w:rsid w:val="00094263"/>
    <w:rsid w:val="0009493D"/>
    <w:rsid w:val="00094CA1"/>
    <w:rsid w:val="00095021"/>
    <w:rsid w:val="00095403"/>
    <w:rsid w:val="000959BB"/>
    <w:rsid w:val="00095F87"/>
    <w:rsid w:val="0009621C"/>
    <w:rsid w:val="00096295"/>
    <w:rsid w:val="00096774"/>
    <w:rsid w:val="000968C6"/>
    <w:rsid w:val="000968D9"/>
    <w:rsid w:val="00096AD2"/>
    <w:rsid w:val="00097204"/>
    <w:rsid w:val="00097305"/>
    <w:rsid w:val="00097795"/>
    <w:rsid w:val="00097AE8"/>
    <w:rsid w:val="00097C5F"/>
    <w:rsid w:val="00097F44"/>
    <w:rsid w:val="000A063B"/>
    <w:rsid w:val="000A0BDD"/>
    <w:rsid w:val="000A1185"/>
    <w:rsid w:val="000A13A7"/>
    <w:rsid w:val="000A176B"/>
    <w:rsid w:val="000A239E"/>
    <w:rsid w:val="000A253F"/>
    <w:rsid w:val="000A257B"/>
    <w:rsid w:val="000A25DC"/>
    <w:rsid w:val="000A27F5"/>
    <w:rsid w:val="000A300C"/>
    <w:rsid w:val="000A392A"/>
    <w:rsid w:val="000A3B87"/>
    <w:rsid w:val="000A3F71"/>
    <w:rsid w:val="000A401B"/>
    <w:rsid w:val="000A41A0"/>
    <w:rsid w:val="000A4254"/>
    <w:rsid w:val="000A433A"/>
    <w:rsid w:val="000A4757"/>
    <w:rsid w:val="000A4BD2"/>
    <w:rsid w:val="000A4E27"/>
    <w:rsid w:val="000A5071"/>
    <w:rsid w:val="000A5377"/>
    <w:rsid w:val="000A57ED"/>
    <w:rsid w:val="000A5810"/>
    <w:rsid w:val="000A5F2B"/>
    <w:rsid w:val="000A5F4E"/>
    <w:rsid w:val="000A64DE"/>
    <w:rsid w:val="000A65FF"/>
    <w:rsid w:val="000A67AF"/>
    <w:rsid w:val="000A67BD"/>
    <w:rsid w:val="000A6A24"/>
    <w:rsid w:val="000A6A34"/>
    <w:rsid w:val="000A6E48"/>
    <w:rsid w:val="000A7075"/>
    <w:rsid w:val="000A70A2"/>
    <w:rsid w:val="000A7C53"/>
    <w:rsid w:val="000A7D67"/>
    <w:rsid w:val="000A7DC3"/>
    <w:rsid w:val="000A7E64"/>
    <w:rsid w:val="000A7EE0"/>
    <w:rsid w:val="000B03AE"/>
    <w:rsid w:val="000B07F9"/>
    <w:rsid w:val="000B08B7"/>
    <w:rsid w:val="000B0AFE"/>
    <w:rsid w:val="000B0FEF"/>
    <w:rsid w:val="000B104A"/>
    <w:rsid w:val="000B1197"/>
    <w:rsid w:val="000B189F"/>
    <w:rsid w:val="000B1A8D"/>
    <w:rsid w:val="000B1E6A"/>
    <w:rsid w:val="000B2334"/>
    <w:rsid w:val="000B24BD"/>
    <w:rsid w:val="000B31A3"/>
    <w:rsid w:val="000B32FB"/>
    <w:rsid w:val="000B3519"/>
    <w:rsid w:val="000B3E57"/>
    <w:rsid w:val="000B4211"/>
    <w:rsid w:val="000B43B6"/>
    <w:rsid w:val="000B481D"/>
    <w:rsid w:val="000B4F24"/>
    <w:rsid w:val="000B52D7"/>
    <w:rsid w:val="000B5E50"/>
    <w:rsid w:val="000B6056"/>
    <w:rsid w:val="000B62A4"/>
    <w:rsid w:val="000B674A"/>
    <w:rsid w:val="000B6A4A"/>
    <w:rsid w:val="000B6D2B"/>
    <w:rsid w:val="000B733C"/>
    <w:rsid w:val="000B7703"/>
    <w:rsid w:val="000B7ADF"/>
    <w:rsid w:val="000B7E56"/>
    <w:rsid w:val="000C0181"/>
    <w:rsid w:val="000C01D2"/>
    <w:rsid w:val="000C0414"/>
    <w:rsid w:val="000C0AD8"/>
    <w:rsid w:val="000C0AFB"/>
    <w:rsid w:val="000C10C3"/>
    <w:rsid w:val="000C1370"/>
    <w:rsid w:val="000C1CC1"/>
    <w:rsid w:val="000C1FDE"/>
    <w:rsid w:val="000C24D1"/>
    <w:rsid w:val="000C27F7"/>
    <w:rsid w:val="000C2DDC"/>
    <w:rsid w:val="000C3231"/>
    <w:rsid w:val="000C32A7"/>
    <w:rsid w:val="000C336E"/>
    <w:rsid w:val="000C388E"/>
    <w:rsid w:val="000C3D5A"/>
    <w:rsid w:val="000C4400"/>
    <w:rsid w:val="000C4637"/>
    <w:rsid w:val="000C4A2B"/>
    <w:rsid w:val="000C4FAE"/>
    <w:rsid w:val="000C58D5"/>
    <w:rsid w:val="000C5A36"/>
    <w:rsid w:val="000C5EDF"/>
    <w:rsid w:val="000C6401"/>
    <w:rsid w:val="000C65CF"/>
    <w:rsid w:val="000C6933"/>
    <w:rsid w:val="000C6F0C"/>
    <w:rsid w:val="000C7232"/>
    <w:rsid w:val="000D0974"/>
    <w:rsid w:val="000D0A27"/>
    <w:rsid w:val="000D154E"/>
    <w:rsid w:val="000D1F85"/>
    <w:rsid w:val="000D227B"/>
    <w:rsid w:val="000D22F4"/>
    <w:rsid w:val="000D2944"/>
    <w:rsid w:val="000D2A40"/>
    <w:rsid w:val="000D2D02"/>
    <w:rsid w:val="000D312F"/>
    <w:rsid w:val="000D38D7"/>
    <w:rsid w:val="000D42FC"/>
    <w:rsid w:val="000D4B24"/>
    <w:rsid w:val="000D4F48"/>
    <w:rsid w:val="000D4F7E"/>
    <w:rsid w:val="000D5346"/>
    <w:rsid w:val="000D5A0A"/>
    <w:rsid w:val="000D5EAB"/>
    <w:rsid w:val="000D6330"/>
    <w:rsid w:val="000D6449"/>
    <w:rsid w:val="000D6648"/>
    <w:rsid w:val="000D6AF5"/>
    <w:rsid w:val="000D6B92"/>
    <w:rsid w:val="000D6D3A"/>
    <w:rsid w:val="000D6F7C"/>
    <w:rsid w:val="000D70F7"/>
    <w:rsid w:val="000D7150"/>
    <w:rsid w:val="000D7423"/>
    <w:rsid w:val="000D7B25"/>
    <w:rsid w:val="000D7BD1"/>
    <w:rsid w:val="000E005B"/>
    <w:rsid w:val="000E027F"/>
    <w:rsid w:val="000E064F"/>
    <w:rsid w:val="000E078E"/>
    <w:rsid w:val="000E082F"/>
    <w:rsid w:val="000E098F"/>
    <w:rsid w:val="000E146E"/>
    <w:rsid w:val="000E1A6E"/>
    <w:rsid w:val="000E216E"/>
    <w:rsid w:val="000E21D0"/>
    <w:rsid w:val="000E24E8"/>
    <w:rsid w:val="000E25CA"/>
    <w:rsid w:val="000E3112"/>
    <w:rsid w:val="000E3585"/>
    <w:rsid w:val="000E3703"/>
    <w:rsid w:val="000E3AA3"/>
    <w:rsid w:val="000E4641"/>
    <w:rsid w:val="000E4A8E"/>
    <w:rsid w:val="000E57C6"/>
    <w:rsid w:val="000E5C39"/>
    <w:rsid w:val="000E6437"/>
    <w:rsid w:val="000E6768"/>
    <w:rsid w:val="000E6B57"/>
    <w:rsid w:val="000E7960"/>
    <w:rsid w:val="000E7B5F"/>
    <w:rsid w:val="000F0C4D"/>
    <w:rsid w:val="000F12B0"/>
    <w:rsid w:val="000F14D9"/>
    <w:rsid w:val="000F16F5"/>
    <w:rsid w:val="000F17D6"/>
    <w:rsid w:val="000F2A58"/>
    <w:rsid w:val="000F3252"/>
    <w:rsid w:val="000F3CD7"/>
    <w:rsid w:val="000F3E91"/>
    <w:rsid w:val="000F4288"/>
    <w:rsid w:val="000F428B"/>
    <w:rsid w:val="000F48F8"/>
    <w:rsid w:val="000F4BF9"/>
    <w:rsid w:val="000F56D2"/>
    <w:rsid w:val="000F596A"/>
    <w:rsid w:val="000F629F"/>
    <w:rsid w:val="000F6470"/>
    <w:rsid w:val="000F66FA"/>
    <w:rsid w:val="000F6EFB"/>
    <w:rsid w:val="000F7126"/>
    <w:rsid w:val="000F72A0"/>
    <w:rsid w:val="000F74D4"/>
    <w:rsid w:val="001014A4"/>
    <w:rsid w:val="00101988"/>
    <w:rsid w:val="001024BD"/>
    <w:rsid w:val="001024E6"/>
    <w:rsid w:val="0010290E"/>
    <w:rsid w:val="001031A1"/>
    <w:rsid w:val="00103204"/>
    <w:rsid w:val="00103963"/>
    <w:rsid w:val="00103D6F"/>
    <w:rsid w:val="00104007"/>
    <w:rsid w:val="00104ECE"/>
    <w:rsid w:val="0010500D"/>
    <w:rsid w:val="001056B5"/>
    <w:rsid w:val="0010603B"/>
    <w:rsid w:val="00106A2B"/>
    <w:rsid w:val="00106D95"/>
    <w:rsid w:val="001073D2"/>
    <w:rsid w:val="0010771F"/>
    <w:rsid w:val="00107A07"/>
    <w:rsid w:val="00107B6F"/>
    <w:rsid w:val="00110189"/>
    <w:rsid w:val="00111012"/>
    <w:rsid w:val="001112F6"/>
    <w:rsid w:val="001118F2"/>
    <w:rsid w:val="00111CB2"/>
    <w:rsid w:val="001120EA"/>
    <w:rsid w:val="0011220D"/>
    <w:rsid w:val="001127BA"/>
    <w:rsid w:val="0011302C"/>
    <w:rsid w:val="00113094"/>
    <w:rsid w:val="00113CBB"/>
    <w:rsid w:val="0011471C"/>
    <w:rsid w:val="001149AA"/>
    <w:rsid w:val="00114DC3"/>
    <w:rsid w:val="00114E07"/>
    <w:rsid w:val="001152C2"/>
    <w:rsid w:val="001154D1"/>
    <w:rsid w:val="00115D5C"/>
    <w:rsid w:val="0011630E"/>
    <w:rsid w:val="00116378"/>
    <w:rsid w:val="0011675D"/>
    <w:rsid w:val="001168DD"/>
    <w:rsid w:val="00116AB6"/>
    <w:rsid w:val="00116FB5"/>
    <w:rsid w:val="0011711E"/>
    <w:rsid w:val="001171F0"/>
    <w:rsid w:val="00117637"/>
    <w:rsid w:val="00117707"/>
    <w:rsid w:val="00117BE0"/>
    <w:rsid w:val="00120203"/>
    <w:rsid w:val="0012091F"/>
    <w:rsid w:val="00120B4D"/>
    <w:rsid w:val="00121B05"/>
    <w:rsid w:val="0012208C"/>
    <w:rsid w:val="0012290F"/>
    <w:rsid w:val="00122B70"/>
    <w:rsid w:val="00123777"/>
    <w:rsid w:val="00124258"/>
    <w:rsid w:val="001245DE"/>
    <w:rsid w:val="001247C9"/>
    <w:rsid w:val="00124928"/>
    <w:rsid w:val="001259C8"/>
    <w:rsid w:val="00125AF5"/>
    <w:rsid w:val="00125B78"/>
    <w:rsid w:val="00125BC0"/>
    <w:rsid w:val="00125E36"/>
    <w:rsid w:val="00125F55"/>
    <w:rsid w:val="001261F5"/>
    <w:rsid w:val="0012633F"/>
    <w:rsid w:val="001263B0"/>
    <w:rsid w:val="00126C4C"/>
    <w:rsid w:val="001273E4"/>
    <w:rsid w:val="00127E9E"/>
    <w:rsid w:val="00130390"/>
    <w:rsid w:val="00130BC6"/>
    <w:rsid w:val="00130C21"/>
    <w:rsid w:val="001316D1"/>
    <w:rsid w:val="00131AEA"/>
    <w:rsid w:val="001323EE"/>
    <w:rsid w:val="0013333F"/>
    <w:rsid w:val="001333D1"/>
    <w:rsid w:val="00133CFF"/>
    <w:rsid w:val="00134B58"/>
    <w:rsid w:val="00134C30"/>
    <w:rsid w:val="00134E55"/>
    <w:rsid w:val="001351A2"/>
    <w:rsid w:val="00135C22"/>
    <w:rsid w:val="00135E95"/>
    <w:rsid w:val="00135EF6"/>
    <w:rsid w:val="001360E6"/>
    <w:rsid w:val="0013726B"/>
    <w:rsid w:val="001372EB"/>
    <w:rsid w:val="00137DDD"/>
    <w:rsid w:val="0014000E"/>
    <w:rsid w:val="001400EC"/>
    <w:rsid w:val="00140244"/>
    <w:rsid w:val="001404F8"/>
    <w:rsid w:val="00140663"/>
    <w:rsid w:val="00140857"/>
    <w:rsid w:val="00141155"/>
    <w:rsid w:val="0014117A"/>
    <w:rsid w:val="00141350"/>
    <w:rsid w:val="00141408"/>
    <w:rsid w:val="00141BBF"/>
    <w:rsid w:val="00141F19"/>
    <w:rsid w:val="00141FC9"/>
    <w:rsid w:val="001422E7"/>
    <w:rsid w:val="001427F8"/>
    <w:rsid w:val="001429D4"/>
    <w:rsid w:val="00142AB1"/>
    <w:rsid w:val="0014363A"/>
    <w:rsid w:val="001437F7"/>
    <w:rsid w:val="00143846"/>
    <w:rsid w:val="00143CDF"/>
    <w:rsid w:val="00143D17"/>
    <w:rsid w:val="00144895"/>
    <w:rsid w:val="00144F3B"/>
    <w:rsid w:val="001450D2"/>
    <w:rsid w:val="001451EF"/>
    <w:rsid w:val="00145620"/>
    <w:rsid w:val="00145E7E"/>
    <w:rsid w:val="00145F81"/>
    <w:rsid w:val="001462ED"/>
    <w:rsid w:val="0014650E"/>
    <w:rsid w:val="00146B47"/>
    <w:rsid w:val="0014709D"/>
    <w:rsid w:val="00147568"/>
    <w:rsid w:val="00147AB8"/>
    <w:rsid w:val="00147C76"/>
    <w:rsid w:val="00147E37"/>
    <w:rsid w:val="00150910"/>
    <w:rsid w:val="0015104A"/>
    <w:rsid w:val="001510DC"/>
    <w:rsid w:val="00151637"/>
    <w:rsid w:val="00151B25"/>
    <w:rsid w:val="00151D74"/>
    <w:rsid w:val="00152104"/>
    <w:rsid w:val="00152312"/>
    <w:rsid w:val="0015250D"/>
    <w:rsid w:val="0015270D"/>
    <w:rsid w:val="001529AE"/>
    <w:rsid w:val="001530C2"/>
    <w:rsid w:val="00153D6F"/>
    <w:rsid w:val="0015444F"/>
    <w:rsid w:val="001544B9"/>
    <w:rsid w:val="0015457C"/>
    <w:rsid w:val="001547C7"/>
    <w:rsid w:val="001548C6"/>
    <w:rsid w:val="00155438"/>
    <w:rsid w:val="0015550B"/>
    <w:rsid w:val="00155BC4"/>
    <w:rsid w:val="00155F19"/>
    <w:rsid w:val="001561A6"/>
    <w:rsid w:val="001566EA"/>
    <w:rsid w:val="00156741"/>
    <w:rsid w:val="001567D7"/>
    <w:rsid w:val="00156948"/>
    <w:rsid w:val="00156B0B"/>
    <w:rsid w:val="00156FC9"/>
    <w:rsid w:val="00157614"/>
    <w:rsid w:val="00157FB1"/>
    <w:rsid w:val="00157FF1"/>
    <w:rsid w:val="00160141"/>
    <w:rsid w:val="001603EA"/>
    <w:rsid w:val="00160A69"/>
    <w:rsid w:val="00161281"/>
    <w:rsid w:val="00162986"/>
    <w:rsid w:val="00163435"/>
    <w:rsid w:val="00163638"/>
    <w:rsid w:val="0016364F"/>
    <w:rsid w:val="001638A9"/>
    <w:rsid w:val="001640D5"/>
    <w:rsid w:val="0016450B"/>
    <w:rsid w:val="001646A1"/>
    <w:rsid w:val="00164A55"/>
    <w:rsid w:val="001650D3"/>
    <w:rsid w:val="001653A5"/>
    <w:rsid w:val="001653FE"/>
    <w:rsid w:val="0016560D"/>
    <w:rsid w:val="00165E66"/>
    <w:rsid w:val="00166383"/>
    <w:rsid w:val="001664CF"/>
    <w:rsid w:val="00167170"/>
    <w:rsid w:val="00167240"/>
    <w:rsid w:val="00167700"/>
    <w:rsid w:val="00167C46"/>
    <w:rsid w:val="0017069A"/>
    <w:rsid w:val="00170C75"/>
    <w:rsid w:val="00171BA3"/>
    <w:rsid w:val="0017220D"/>
    <w:rsid w:val="00172475"/>
    <w:rsid w:val="00172751"/>
    <w:rsid w:val="0017280B"/>
    <w:rsid w:val="00172847"/>
    <w:rsid w:val="00172B64"/>
    <w:rsid w:val="00172C52"/>
    <w:rsid w:val="00172E5B"/>
    <w:rsid w:val="00172EFD"/>
    <w:rsid w:val="00172F57"/>
    <w:rsid w:val="0017408C"/>
    <w:rsid w:val="0017416B"/>
    <w:rsid w:val="001747EC"/>
    <w:rsid w:val="00174AB6"/>
    <w:rsid w:val="0017525F"/>
    <w:rsid w:val="00175D46"/>
    <w:rsid w:val="00176BF9"/>
    <w:rsid w:val="00177693"/>
    <w:rsid w:val="00177858"/>
    <w:rsid w:val="00177E4A"/>
    <w:rsid w:val="00180424"/>
    <w:rsid w:val="00180458"/>
    <w:rsid w:val="001807C6"/>
    <w:rsid w:val="00180B81"/>
    <w:rsid w:val="00180E61"/>
    <w:rsid w:val="001810DA"/>
    <w:rsid w:val="001815D9"/>
    <w:rsid w:val="00181A78"/>
    <w:rsid w:val="00181ABB"/>
    <w:rsid w:val="001828B3"/>
    <w:rsid w:val="001829D5"/>
    <w:rsid w:val="00182E10"/>
    <w:rsid w:val="001832FB"/>
    <w:rsid w:val="001836EA"/>
    <w:rsid w:val="00183BD5"/>
    <w:rsid w:val="00183BE7"/>
    <w:rsid w:val="00183EE3"/>
    <w:rsid w:val="0018410C"/>
    <w:rsid w:val="00184B9A"/>
    <w:rsid w:val="00184FCF"/>
    <w:rsid w:val="001856AD"/>
    <w:rsid w:val="001861DF"/>
    <w:rsid w:val="001866C9"/>
    <w:rsid w:val="00186780"/>
    <w:rsid w:val="00186905"/>
    <w:rsid w:val="001871A2"/>
    <w:rsid w:val="001872BF"/>
    <w:rsid w:val="00187B59"/>
    <w:rsid w:val="00187DDF"/>
    <w:rsid w:val="00187E21"/>
    <w:rsid w:val="001907BC"/>
    <w:rsid w:val="00190837"/>
    <w:rsid w:val="001909E4"/>
    <w:rsid w:val="00190D01"/>
    <w:rsid w:val="00190D96"/>
    <w:rsid w:val="001910EF"/>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FD6"/>
    <w:rsid w:val="00194338"/>
    <w:rsid w:val="00194E3E"/>
    <w:rsid w:val="001950F4"/>
    <w:rsid w:val="0019547B"/>
    <w:rsid w:val="00195A0E"/>
    <w:rsid w:val="00195A3F"/>
    <w:rsid w:val="00195B4E"/>
    <w:rsid w:val="00196244"/>
    <w:rsid w:val="001968E1"/>
    <w:rsid w:val="00196AC1"/>
    <w:rsid w:val="00196B57"/>
    <w:rsid w:val="00196B80"/>
    <w:rsid w:val="00196B9D"/>
    <w:rsid w:val="00196C33"/>
    <w:rsid w:val="0019780C"/>
    <w:rsid w:val="0019787E"/>
    <w:rsid w:val="00197A01"/>
    <w:rsid w:val="001A00F5"/>
    <w:rsid w:val="001A01B9"/>
    <w:rsid w:val="001A0297"/>
    <w:rsid w:val="001A0973"/>
    <w:rsid w:val="001A0B6F"/>
    <w:rsid w:val="001A1153"/>
    <w:rsid w:val="001A127F"/>
    <w:rsid w:val="001A2096"/>
    <w:rsid w:val="001A25AA"/>
    <w:rsid w:val="001A2A53"/>
    <w:rsid w:val="001A2D71"/>
    <w:rsid w:val="001A3807"/>
    <w:rsid w:val="001A3DF6"/>
    <w:rsid w:val="001A4218"/>
    <w:rsid w:val="001A4224"/>
    <w:rsid w:val="001A447C"/>
    <w:rsid w:val="001A4C9C"/>
    <w:rsid w:val="001A5102"/>
    <w:rsid w:val="001A5620"/>
    <w:rsid w:val="001A5934"/>
    <w:rsid w:val="001A59FA"/>
    <w:rsid w:val="001A5B2E"/>
    <w:rsid w:val="001A6013"/>
    <w:rsid w:val="001A6227"/>
    <w:rsid w:val="001A6C8B"/>
    <w:rsid w:val="001A72BD"/>
    <w:rsid w:val="001A7424"/>
    <w:rsid w:val="001A7AF2"/>
    <w:rsid w:val="001A7ED7"/>
    <w:rsid w:val="001B0304"/>
    <w:rsid w:val="001B0916"/>
    <w:rsid w:val="001B0964"/>
    <w:rsid w:val="001B0BD3"/>
    <w:rsid w:val="001B0EE0"/>
    <w:rsid w:val="001B1197"/>
    <w:rsid w:val="001B147D"/>
    <w:rsid w:val="001B1D8D"/>
    <w:rsid w:val="001B20B5"/>
    <w:rsid w:val="001B2622"/>
    <w:rsid w:val="001B2925"/>
    <w:rsid w:val="001B32A7"/>
    <w:rsid w:val="001B3536"/>
    <w:rsid w:val="001B3F69"/>
    <w:rsid w:val="001B4114"/>
    <w:rsid w:val="001B4134"/>
    <w:rsid w:val="001B41BA"/>
    <w:rsid w:val="001B41C3"/>
    <w:rsid w:val="001B4773"/>
    <w:rsid w:val="001B517A"/>
    <w:rsid w:val="001B5840"/>
    <w:rsid w:val="001B5A61"/>
    <w:rsid w:val="001B5D30"/>
    <w:rsid w:val="001B60E0"/>
    <w:rsid w:val="001B60F0"/>
    <w:rsid w:val="001B641C"/>
    <w:rsid w:val="001B66A0"/>
    <w:rsid w:val="001B68EC"/>
    <w:rsid w:val="001B6A9B"/>
    <w:rsid w:val="001B6B3B"/>
    <w:rsid w:val="001B6FCA"/>
    <w:rsid w:val="001B7126"/>
    <w:rsid w:val="001C00D8"/>
    <w:rsid w:val="001C0606"/>
    <w:rsid w:val="001C0AEE"/>
    <w:rsid w:val="001C1787"/>
    <w:rsid w:val="001C1C16"/>
    <w:rsid w:val="001C1D1B"/>
    <w:rsid w:val="001C1E28"/>
    <w:rsid w:val="001C1F90"/>
    <w:rsid w:val="001C250B"/>
    <w:rsid w:val="001C25A3"/>
    <w:rsid w:val="001C281C"/>
    <w:rsid w:val="001C2937"/>
    <w:rsid w:val="001C4461"/>
    <w:rsid w:val="001C5094"/>
    <w:rsid w:val="001C59DC"/>
    <w:rsid w:val="001C5D51"/>
    <w:rsid w:val="001C6DF5"/>
    <w:rsid w:val="001C6EFD"/>
    <w:rsid w:val="001C6F07"/>
    <w:rsid w:val="001C6F2C"/>
    <w:rsid w:val="001C7458"/>
    <w:rsid w:val="001C77AE"/>
    <w:rsid w:val="001C7806"/>
    <w:rsid w:val="001C7948"/>
    <w:rsid w:val="001C7CEE"/>
    <w:rsid w:val="001D0187"/>
    <w:rsid w:val="001D1557"/>
    <w:rsid w:val="001D1703"/>
    <w:rsid w:val="001D1B52"/>
    <w:rsid w:val="001D1B61"/>
    <w:rsid w:val="001D2521"/>
    <w:rsid w:val="001D25F4"/>
    <w:rsid w:val="001D2778"/>
    <w:rsid w:val="001D2DC7"/>
    <w:rsid w:val="001D306D"/>
    <w:rsid w:val="001D3330"/>
    <w:rsid w:val="001D3771"/>
    <w:rsid w:val="001D3878"/>
    <w:rsid w:val="001D3B16"/>
    <w:rsid w:val="001D41DE"/>
    <w:rsid w:val="001D44C5"/>
    <w:rsid w:val="001D48D9"/>
    <w:rsid w:val="001D4A96"/>
    <w:rsid w:val="001D54EC"/>
    <w:rsid w:val="001D5EA7"/>
    <w:rsid w:val="001D6518"/>
    <w:rsid w:val="001D7426"/>
    <w:rsid w:val="001D752F"/>
    <w:rsid w:val="001D759C"/>
    <w:rsid w:val="001D7652"/>
    <w:rsid w:val="001D7E36"/>
    <w:rsid w:val="001E02E1"/>
    <w:rsid w:val="001E05F5"/>
    <w:rsid w:val="001E0954"/>
    <w:rsid w:val="001E0C99"/>
    <w:rsid w:val="001E14EE"/>
    <w:rsid w:val="001E1676"/>
    <w:rsid w:val="001E1B3C"/>
    <w:rsid w:val="001E2526"/>
    <w:rsid w:val="001E261D"/>
    <w:rsid w:val="001E2CCC"/>
    <w:rsid w:val="001E3346"/>
    <w:rsid w:val="001E3414"/>
    <w:rsid w:val="001E3691"/>
    <w:rsid w:val="001E3811"/>
    <w:rsid w:val="001E3963"/>
    <w:rsid w:val="001E3B53"/>
    <w:rsid w:val="001E3E1D"/>
    <w:rsid w:val="001E3F96"/>
    <w:rsid w:val="001E40CE"/>
    <w:rsid w:val="001E47AA"/>
    <w:rsid w:val="001E4D71"/>
    <w:rsid w:val="001E5531"/>
    <w:rsid w:val="001E555A"/>
    <w:rsid w:val="001E56A0"/>
    <w:rsid w:val="001E5807"/>
    <w:rsid w:val="001E5B74"/>
    <w:rsid w:val="001E5F23"/>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D3"/>
    <w:rsid w:val="001F0A37"/>
    <w:rsid w:val="001F1186"/>
    <w:rsid w:val="001F19CB"/>
    <w:rsid w:val="001F19F3"/>
    <w:rsid w:val="001F1A5E"/>
    <w:rsid w:val="001F1CF2"/>
    <w:rsid w:val="001F21A1"/>
    <w:rsid w:val="001F293D"/>
    <w:rsid w:val="001F2A7A"/>
    <w:rsid w:val="001F333C"/>
    <w:rsid w:val="001F3BE4"/>
    <w:rsid w:val="001F3FC1"/>
    <w:rsid w:val="001F3FF3"/>
    <w:rsid w:val="001F40B7"/>
    <w:rsid w:val="001F426F"/>
    <w:rsid w:val="001F46A6"/>
    <w:rsid w:val="001F47E2"/>
    <w:rsid w:val="001F4870"/>
    <w:rsid w:val="001F5B28"/>
    <w:rsid w:val="001F5F45"/>
    <w:rsid w:val="001F6135"/>
    <w:rsid w:val="001F64D0"/>
    <w:rsid w:val="001F69E6"/>
    <w:rsid w:val="001F6D90"/>
    <w:rsid w:val="001F728D"/>
    <w:rsid w:val="001F761F"/>
    <w:rsid w:val="001F7AE9"/>
    <w:rsid w:val="0020035A"/>
    <w:rsid w:val="002006EA"/>
    <w:rsid w:val="00201AE8"/>
    <w:rsid w:val="00201DFB"/>
    <w:rsid w:val="002022C0"/>
    <w:rsid w:val="00203838"/>
    <w:rsid w:val="00203A42"/>
    <w:rsid w:val="00203B55"/>
    <w:rsid w:val="00203F22"/>
    <w:rsid w:val="0020410A"/>
    <w:rsid w:val="002043A1"/>
    <w:rsid w:val="00204753"/>
    <w:rsid w:val="002049BB"/>
    <w:rsid w:val="00204A3D"/>
    <w:rsid w:val="002050FE"/>
    <w:rsid w:val="002051BC"/>
    <w:rsid w:val="002057E8"/>
    <w:rsid w:val="00205847"/>
    <w:rsid w:val="0020619E"/>
    <w:rsid w:val="0020627F"/>
    <w:rsid w:val="0020671B"/>
    <w:rsid w:val="0020692D"/>
    <w:rsid w:val="00206A5B"/>
    <w:rsid w:val="00206E1C"/>
    <w:rsid w:val="00207123"/>
    <w:rsid w:val="002072FB"/>
    <w:rsid w:val="002074DD"/>
    <w:rsid w:val="002078FE"/>
    <w:rsid w:val="00207D3E"/>
    <w:rsid w:val="00207FA7"/>
    <w:rsid w:val="0021041C"/>
    <w:rsid w:val="00210892"/>
    <w:rsid w:val="00210C1A"/>
    <w:rsid w:val="00210E4B"/>
    <w:rsid w:val="0021159B"/>
    <w:rsid w:val="0021198A"/>
    <w:rsid w:val="002119B9"/>
    <w:rsid w:val="00212034"/>
    <w:rsid w:val="002127E0"/>
    <w:rsid w:val="002128B7"/>
    <w:rsid w:val="00212A70"/>
    <w:rsid w:val="00213034"/>
    <w:rsid w:val="00213619"/>
    <w:rsid w:val="002141FC"/>
    <w:rsid w:val="002145CC"/>
    <w:rsid w:val="002147F5"/>
    <w:rsid w:val="00214873"/>
    <w:rsid w:val="00214C92"/>
    <w:rsid w:val="00214EE4"/>
    <w:rsid w:val="00215561"/>
    <w:rsid w:val="00215601"/>
    <w:rsid w:val="00215916"/>
    <w:rsid w:val="002159F6"/>
    <w:rsid w:val="00215F63"/>
    <w:rsid w:val="00215FB9"/>
    <w:rsid w:val="0021604C"/>
    <w:rsid w:val="00216341"/>
    <w:rsid w:val="00216489"/>
    <w:rsid w:val="00216647"/>
    <w:rsid w:val="00216853"/>
    <w:rsid w:val="00216CA6"/>
    <w:rsid w:val="00217011"/>
    <w:rsid w:val="002171BF"/>
    <w:rsid w:val="00217536"/>
    <w:rsid w:val="0021765D"/>
    <w:rsid w:val="002179BD"/>
    <w:rsid w:val="00217A96"/>
    <w:rsid w:val="00217BF7"/>
    <w:rsid w:val="00217C08"/>
    <w:rsid w:val="0022035F"/>
    <w:rsid w:val="00220434"/>
    <w:rsid w:val="00220B82"/>
    <w:rsid w:val="00220EBF"/>
    <w:rsid w:val="00220F84"/>
    <w:rsid w:val="0022173E"/>
    <w:rsid w:val="00221974"/>
    <w:rsid w:val="00221988"/>
    <w:rsid w:val="002219D3"/>
    <w:rsid w:val="00221BCF"/>
    <w:rsid w:val="00221CDB"/>
    <w:rsid w:val="00222711"/>
    <w:rsid w:val="00222D22"/>
    <w:rsid w:val="00222D73"/>
    <w:rsid w:val="00222DD1"/>
    <w:rsid w:val="002242A3"/>
    <w:rsid w:val="00224816"/>
    <w:rsid w:val="00224F00"/>
    <w:rsid w:val="00225632"/>
    <w:rsid w:val="00225ACC"/>
    <w:rsid w:val="00225DA3"/>
    <w:rsid w:val="00225ED2"/>
    <w:rsid w:val="00225F74"/>
    <w:rsid w:val="00225F9D"/>
    <w:rsid w:val="00226CA5"/>
    <w:rsid w:val="002271DE"/>
    <w:rsid w:val="002278B2"/>
    <w:rsid w:val="00227BE8"/>
    <w:rsid w:val="00227DCE"/>
    <w:rsid w:val="0023004E"/>
    <w:rsid w:val="00230570"/>
    <w:rsid w:val="0023068D"/>
    <w:rsid w:val="00231189"/>
    <w:rsid w:val="00231306"/>
    <w:rsid w:val="002318EB"/>
    <w:rsid w:val="00231942"/>
    <w:rsid w:val="00231CA8"/>
    <w:rsid w:val="00231E2E"/>
    <w:rsid w:val="00232315"/>
    <w:rsid w:val="002326E4"/>
    <w:rsid w:val="00232C19"/>
    <w:rsid w:val="00232D3F"/>
    <w:rsid w:val="00232F04"/>
    <w:rsid w:val="002337FC"/>
    <w:rsid w:val="00233D4A"/>
    <w:rsid w:val="0023420F"/>
    <w:rsid w:val="00234DB7"/>
    <w:rsid w:val="00234EC3"/>
    <w:rsid w:val="00234F69"/>
    <w:rsid w:val="0023576A"/>
    <w:rsid w:val="00235F1A"/>
    <w:rsid w:val="00236753"/>
    <w:rsid w:val="002367B2"/>
    <w:rsid w:val="00237511"/>
    <w:rsid w:val="002377E7"/>
    <w:rsid w:val="00237C82"/>
    <w:rsid w:val="002404D2"/>
    <w:rsid w:val="002405ED"/>
    <w:rsid w:val="00240EA3"/>
    <w:rsid w:val="002417A1"/>
    <w:rsid w:val="002418EE"/>
    <w:rsid w:val="002419F0"/>
    <w:rsid w:val="00241E1C"/>
    <w:rsid w:val="00241F2D"/>
    <w:rsid w:val="00242085"/>
    <w:rsid w:val="002420F3"/>
    <w:rsid w:val="00242685"/>
    <w:rsid w:val="00242C81"/>
    <w:rsid w:val="002432AA"/>
    <w:rsid w:val="00244625"/>
    <w:rsid w:val="00244B30"/>
    <w:rsid w:val="00244FE9"/>
    <w:rsid w:val="00245059"/>
    <w:rsid w:val="002451D9"/>
    <w:rsid w:val="002455A5"/>
    <w:rsid w:val="002457FC"/>
    <w:rsid w:val="00245D20"/>
    <w:rsid w:val="00246535"/>
    <w:rsid w:val="0024685A"/>
    <w:rsid w:val="00247953"/>
    <w:rsid w:val="00247D16"/>
    <w:rsid w:val="002505BA"/>
    <w:rsid w:val="00250C88"/>
    <w:rsid w:val="00250F5C"/>
    <w:rsid w:val="002514B1"/>
    <w:rsid w:val="00251C77"/>
    <w:rsid w:val="00252238"/>
    <w:rsid w:val="0025260A"/>
    <w:rsid w:val="00253095"/>
    <w:rsid w:val="002534F2"/>
    <w:rsid w:val="00253CCB"/>
    <w:rsid w:val="00253E12"/>
    <w:rsid w:val="00253EE6"/>
    <w:rsid w:val="002541B2"/>
    <w:rsid w:val="0025420C"/>
    <w:rsid w:val="002544DD"/>
    <w:rsid w:val="002548D1"/>
    <w:rsid w:val="00254920"/>
    <w:rsid w:val="00254C43"/>
    <w:rsid w:val="00254E54"/>
    <w:rsid w:val="002551FB"/>
    <w:rsid w:val="00255A76"/>
    <w:rsid w:val="00255BA0"/>
    <w:rsid w:val="002566D3"/>
    <w:rsid w:val="002604CA"/>
    <w:rsid w:val="00260600"/>
    <w:rsid w:val="002607CD"/>
    <w:rsid w:val="002612E4"/>
    <w:rsid w:val="00261686"/>
    <w:rsid w:val="002618DE"/>
    <w:rsid w:val="00262138"/>
    <w:rsid w:val="00262148"/>
    <w:rsid w:val="00262160"/>
    <w:rsid w:val="002621F5"/>
    <w:rsid w:val="0026222C"/>
    <w:rsid w:val="00262370"/>
    <w:rsid w:val="002623E3"/>
    <w:rsid w:val="002626DC"/>
    <w:rsid w:val="0026291E"/>
    <w:rsid w:val="00263098"/>
    <w:rsid w:val="0026344D"/>
    <w:rsid w:val="00263AD6"/>
    <w:rsid w:val="00263E76"/>
    <w:rsid w:val="00264A9C"/>
    <w:rsid w:val="00264CDC"/>
    <w:rsid w:val="0026587A"/>
    <w:rsid w:val="002658F3"/>
    <w:rsid w:val="00265C17"/>
    <w:rsid w:val="00265CDC"/>
    <w:rsid w:val="00265E5D"/>
    <w:rsid w:val="00265F27"/>
    <w:rsid w:val="00265FE8"/>
    <w:rsid w:val="002669F3"/>
    <w:rsid w:val="00266E9F"/>
    <w:rsid w:val="0026702C"/>
    <w:rsid w:val="0026709D"/>
    <w:rsid w:val="002674F1"/>
    <w:rsid w:val="002677B4"/>
    <w:rsid w:val="00267A94"/>
    <w:rsid w:val="00267AFE"/>
    <w:rsid w:val="00267E50"/>
    <w:rsid w:val="002719E1"/>
    <w:rsid w:val="00271EF1"/>
    <w:rsid w:val="00272365"/>
    <w:rsid w:val="00272521"/>
    <w:rsid w:val="00272537"/>
    <w:rsid w:val="00272D00"/>
    <w:rsid w:val="00273030"/>
    <w:rsid w:val="00273213"/>
    <w:rsid w:val="00273324"/>
    <w:rsid w:val="00273420"/>
    <w:rsid w:val="00273900"/>
    <w:rsid w:val="00273D3F"/>
    <w:rsid w:val="00273F1F"/>
    <w:rsid w:val="002742F2"/>
    <w:rsid w:val="00274810"/>
    <w:rsid w:val="0027487E"/>
    <w:rsid w:val="00274FEE"/>
    <w:rsid w:val="00275C42"/>
    <w:rsid w:val="00275FA9"/>
    <w:rsid w:val="002761A6"/>
    <w:rsid w:val="00276907"/>
    <w:rsid w:val="00276A81"/>
    <w:rsid w:val="0027703C"/>
    <w:rsid w:val="00277AB3"/>
    <w:rsid w:val="00277D2A"/>
    <w:rsid w:val="00277E5F"/>
    <w:rsid w:val="00277EBC"/>
    <w:rsid w:val="00277FA0"/>
    <w:rsid w:val="00280409"/>
    <w:rsid w:val="0028092B"/>
    <w:rsid w:val="00280989"/>
    <w:rsid w:val="00280A54"/>
    <w:rsid w:val="00280CD4"/>
    <w:rsid w:val="00280D97"/>
    <w:rsid w:val="00281D61"/>
    <w:rsid w:val="00281D6A"/>
    <w:rsid w:val="00281D84"/>
    <w:rsid w:val="0028223D"/>
    <w:rsid w:val="002826D5"/>
    <w:rsid w:val="0028325A"/>
    <w:rsid w:val="00283447"/>
    <w:rsid w:val="00283BEA"/>
    <w:rsid w:val="00283C26"/>
    <w:rsid w:val="002840CC"/>
    <w:rsid w:val="002840F3"/>
    <w:rsid w:val="00284237"/>
    <w:rsid w:val="002845FF"/>
    <w:rsid w:val="00284887"/>
    <w:rsid w:val="00284A40"/>
    <w:rsid w:val="00284ECF"/>
    <w:rsid w:val="00284ED3"/>
    <w:rsid w:val="002850A6"/>
    <w:rsid w:val="002855C4"/>
    <w:rsid w:val="00285DE0"/>
    <w:rsid w:val="0028619F"/>
    <w:rsid w:val="0028623E"/>
    <w:rsid w:val="00286310"/>
    <w:rsid w:val="00286419"/>
    <w:rsid w:val="00286958"/>
    <w:rsid w:val="00286C6B"/>
    <w:rsid w:val="002870A0"/>
    <w:rsid w:val="002871D0"/>
    <w:rsid w:val="00287324"/>
    <w:rsid w:val="00287481"/>
    <w:rsid w:val="00287ADF"/>
    <w:rsid w:val="00287ECF"/>
    <w:rsid w:val="00290650"/>
    <w:rsid w:val="00290BEF"/>
    <w:rsid w:val="00290FFF"/>
    <w:rsid w:val="002913F9"/>
    <w:rsid w:val="00291490"/>
    <w:rsid w:val="0029286F"/>
    <w:rsid w:val="00293091"/>
    <w:rsid w:val="00293984"/>
    <w:rsid w:val="00293DD0"/>
    <w:rsid w:val="00293E81"/>
    <w:rsid w:val="002941D0"/>
    <w:rsid w:val="002945E8"/>
    <w:rsid w:val="002949E3"/>
    <w:rsid w:val="00294F2B"/>
    <w:rsid w:val="002951C6"/>
    <w:rsid w:val="00295812"/>
    <w:rsid w:val="00295971"/>
    <w:rsid w:val="00295EA7"/>
    <w:rsid w:val="002961E4"/>
    <w:rsid w:val="00296489"/>
    <w:rsid w:val="00296B9F"/>
    <w:rsid w:val="00296C22"/>
    <w:rsid w:val="0029731F"/>
    <w:rsid w:val="0029752D"/>
    <w:rsid w:val="00297A04"/>
    <w:rsid w:val="00297AEC"/>
    <w:rsid w:val="00297DFA"/>
    <w:rsid w:val="002A07D7"/>
    <w:rsid w:val="002A092D"/>
    <w:rsid w:val="002A0AF5"/>
    <w:rsid w:val="002A0F27"/>
    <w:rsid w:val="002A17D2"/>
    <w:rsid w:val="002A189F"/>
    <w:rsid w:val="002A1CF3"/>
    <w:rsid w:val="002A1DC9"/>
    <w:rsid w:val="002A205D"/>
    <w:rsid w:val="002A208B"/>
    <w:rsid w:val="002A208E"/>
    <w:rsid w:val="002A20CC"/>
    <w:rsid w:val="002A236C"/>
    <w:rsid w:val="002A27D7"/>
    <w:rsid w:val="002A28F7"/>
    <w:rsid w:val="002A2A7A"/>
    <w:rsid w:val="002A2AD6"/>
    <w:rsid w:val="002A3065"/>
    <w:rsid w:val="002A31D7"/>
    <w:rsid w:val="002A35F7"/>
    <w:rsid w:val="002A3F84"/>
    <w:rsid w:val="002A46AC"/>
    <w:rsid w:val="002A482A"/>
    <w:rsid w:val="002A4C39"/>
    <w:rsid w:val="002A4CDC"/>
    <w:rsid w:val="002A67F2"/>
    <w:rsid w:val="002A69D7"/>
    <w:rsid w:val="002A6B0F"/>
    <w:rsid w:val="002A77BB"/>
    <w:rsid w:val="002A7C94"/>
    <w:rsid w:val="002B0E4B"/>
    <w:rsid w:val="002B1499"/>
    <w:rsid w:val="002B1A6A"/>
    <w:rsid w:val="002B1EC8"/>
    <w:rsid w:val="002B2451"/>
    <w:rsid w:val="002B2AEC"/>
    <w:rsid w:val="002B33AE"/>
    <w:rsid w:val="002B3779"/>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6285"/>
    <w:rsid w:val="002B63C7"/>
    <w:rsid w:val="002B6629"/>
    <w:rsid w:val="002B6FB1"/>
    <w:rsid w:val="002B702A"/>
    <w:rsid w:val="002B71BC"/>
    <w:rsid w:val="002B7761"/>
    <w:rsid w:val="002B7C32"/>
    <w:rsid w:val="002B7DA9"/>
    <w:rsid w:val="002C051C"/>
    <w:rsid w:val="002C079F"/>
    <w:rsid w:val="002C0A84"/>
    <w:rsid w:val="002C107E"/>
    <w:rsid w:val="002C11F0"/>
    <w:rsid w:val="002C1917"/>
    <w:rsid w:val="002C1BC7"/>
    <w:rsid w:val="002C1E98"/>
    <w:rsid w:val="002C2261"/>
    <w:rsid w:val="002C235E"/>
    <w:rsid w:val="002C23DE"/>
    <w:rsid w:val="002C2655"/>
    <w:rsid w:val="002C26FE"/>
    <w:rsid w:val="002C2803"/>
    <w:rsid w:val="002C2883"/>
    <w:rsid w:val="002C2DFC"/>
    <w:rsid w:val="002C30E0"/>
    <w:rsid w:val="002C3302"/>
    <w:rsid w:val="002C3C0A"/>
    <w:rsid w:val="002C411C"/>
    <w:rsid w:val="002C4732"/>
    <w:rsid w:val="002C47FF"/>
    <w:rsid w:val="002C4C5E"/>
    <w:rsid w:val="002C4CAD"/>
    <w:rsid w:val="002C4FB2"/>
    <w:rsid w:val="002C54D8"/>
    <w:rsid w:val="002C5CEF"/>
    <w:rsid w:val="002C6258"/>
    <w:rsid w:val="002C641A"/>
    <w:rsid w:val="002C651B"/>
    <w:rsid w:val="002C65AC"/>
    <w:rsid w:val="002C6BBB"/>
    <w:rsid w:val="002C6EE8"/>
    <w:rsid w:val="002C6FD9"/>
    <w:rsid w:val="002C76E7"/>
    <w:rsid w:val="002C7F74"/>
    <w:rsid w:val="002D07DE"/>
    <w:rsid w:val="002D091A"/>
    <w:rsid w:val="002D0D42"/>
    <w:rsid w:val="002D1330"/>
    <w:rsid w:val="002D135B"/>
    <w:rsid w:val="002D1920"/>
    <w:rsid w:val="002D1A7C"/>
    <w:rsid w:val="002D2058"/>
    <w:rsid w:val="002D209D"/>
    <w:rsid w:val="002D226C"/>
    <w:rsid w:val="002D23E4"/>
    <w:rsid w:val="002D27CC"/>
    <w:rsid w:val="002D2F09"/>
    <w:rsid w:val="002D2FE7"/>
    <w:rsid w:val="002D3812"/>
    <w:rsid w:val="002D39E3"/>
    <w:rsid w:val="002D3F2F"/>
    <w:rsid w:val="002D434B"/>
    <w:rsid w:val="002D4FB2"/>
    <w:rsid w:val="002D5582"/>
    <w:rsid w:val="002D59E7"/>
    <w:rsid w:val="002D5A5E"/>
    <w:rsid w:val="002D5A99"/>
    <w:rsid w:val="002D5D40"/>
    <w:rsid w:val="002D5FDB"/>
    <w:rsid w:val="002D7436"/>
    <w:rsid w:val="002D7DA8"/>
    <w:rsid w:val="002D7F81"/>
    <w:rsid w:val="002E03AB"/>
    <w:rsid w:val="002E081B"/>
    <w:rsid w:val="002E0C8D"/>
    <w:rsid w:val="002E0E14"/>
    <w:rsid w:val="002E1138"/>
    <w:rsid w:val="002E121A"/>
    <w:rsid w:val="002E1365"/>
    <w:rsid w:val="002E14DC"/>
    <w:rsid w:val="002E217D"/>
    <w:rsid w:val="002E250E"/>
    <w:rsid w:val="002E2579"/>
    <w:rsid w:val="002E2780"/>
    <w:rsid w:val="002E2E47"/>
    <w:rsid w:val="002E2EA9"/>
    <w:rsid w:val="002E32EA"/>
    <w:rsid w:val="002E3831"/>
    <w:rsid w:val="002E461B"/>
    <w:rsid w:val="002E4686"/>
    <w:rsid w:val="002E4855"/>
    <w:rsid w:val="002E486B"/>
    <w:rsid w:val="002E4A8A"/>
    <w:rsid w:val="002E4B05"/>
    <w:rsid w:val="002E6168"/>
    <w:rsid w:val="002E67CD"/>
    <w:rsid w:val="002E68F5"/>
    <w:rsid w:val="002E71C6"/>
    <w:rsid w:val="002E7267"/>
    <w:rsid w:val="002E747A"/>
    <w:rsid w:val="002E75DC"/>
    <w:rsid w:val="002F086C"/>
    <w:rsid w:val="002F1983"/>
    <w:rsid w:val="002F19AB"/>
    <w:rsid w:val="002F287F"/>
    <w:rsid w:val="002F2AF6"/>
    <w:rsid w:val="002F2EBA"/>
    <w:rsid w:val="002F2EBD"/>
    <w:rsid w:val="002F32A5"/>
    <w:rsid w:val="002F33A7"/>
    <w:rsid w:val="002F3952"/>
    <w:rsid w:val="002F39E3"/>
    <w:rsid w:val="002F3BFD"/>
    <w:rsid w:val="002F3EF6"/>
    <w:rsid w:val="002F458E"/>
    <w:rsid w:val="002F4AC7"/>
    <w:rsid w:val="002F4DB4"/>
    <w:rsid w:val="002F4E69"/>
    <w:rsid w:val="002F5562"/>
    <w:rsid w:val="002F558D"/>
    <w:rsid w:val="002F5603"/>
    <w:rsid w:val="002F5832"/>
    <w:rsid w:val="002F59F7"/>
    <w:rsid w:val="002F5CED"/>
    <w:rsid w:val="002F5E1F"/>
    <w:rsid w:val="002F5F7A"/>
    <w:rsid w:val="002F61E7"/>
    <w:rsid w:val="002F62A9"/>
    <w:rsid w:val="002F6362"/>
    <w:rsid w:val="002F66E9"/>
    <w:rsid w:val="002F6ECA"/>
    <w:rsid w:val="003001D3"/>
    <w:rsid w:val="00300965"/>
    <w:rsid w:val="003015A7"/>
    <w:rsid w:val="00301837"/>
    <w:rsid w:val="00301894"/>
    <w:rsid w:val="00301C74"/>
    <w:rsid w:val="00301F0E"/>
    <w:rsid w:val="00302201"/>
    <w:rsid w:val="00302711"/>
    <w:rsid w:val="00302AC5"/>
    <w:rsid w:val="00302EC5"/>
    <w:rsid w:val="00302FD4"/>
    <w:rsid w:val="0030301B"/>
    <w:rsid w:val="003036C3"/>
    <w:rsid w:val="00303706"/>
    <w:rsid w:val="00303D91"/>
    <w:rsid w:val="00304150"/>
    <w:rsid w:val="00304341"/>
    <w:rsid w:val="0030448C"/>
    <w:rsid w:val="00304CB4"/>
    <w:rsid w:val="00305E34"/>
    <w:rsid w:val="00306298"/>
    <w:rsid w:val="003064A2"/>
    <w:rsid w:val="003065FA"/>
    <w:rsid w:val="003069A4"/>
    <w:rsid w:val="00306F23"/>
    <w:rsid w:val="003074AF"/>
    <w:rsid w:val="00307862"/>
    <w:rsid w:val="00307B97"/>
    <w:rsid w:val="0031070D"/>
    <w:rsid w:val="00310758"/>
    <w:rsid w:val="0031085B"/>
    <w:rsid w:val="00310B46"/>
    <w:rsid w:val="00310BAB"/>
    <w:rsid w:val="00310C41"/>
    <w:rsid w:val="003112B6"/>
    <w:rsid w:val="00312578"/>
    <w:rsid w:val="003127D0"/>
    <w:rsid w:val="0031296B"/>
    <w:rsid w:val="00312ADE"/>
    <w:rsid w:val="00312DDC"/>
    <w:rsid w:val="00312EBB"/>
    <w:rsid w:val="00312EE0"/>
    <w:rsid w:val="00313007"/>
    <w:rsid w:val="003133B7"/>
    <w:rsid w:val="003136CB"/>
    <w:rsid w:val="003139EC"/>
    <w:rsid w:val="00314302"/>
    <w:rsid w:val="00314C88"/>
    <w:rsid w:val="00315512"/>
    <w:rsid w:val="00315762"/>
    <w:rsid w:val="00315B2E"/>
    <w:rsid w:val="00315DDC"/>
    <w:rsid w:val="003160AC"/>
    <w:rsid w:val="00316BB1"/>
    <w:rsid w:val="00317146"/>
    <w:rsid w:val="003171B8"/>
    <w:rsid w:val="003171D2"/>
    <w:rsid w:val="00317590"/>
    <w:rsid w:val="003179A7"/>
    <w:rsid w:val="00317F2B"/>
    <w:rsid w:val="00317F61"/>
    <w:rsid w:val="00320148"/>
    <w:rsid w:val="0032062C"/>
    <w:rsid w:val="00320655"/>
    <w:rsid w:val="003208E2"/>
    <w:rsid w:val="003210AF"/>
    <w:rsid w:val="0032121E"/>
    <w:rsid w:val="003213C1"/>
    <w:rsid w:val="00321607"/>
    <w:rsid w:val="00321D5B"/>
    <w:rsid w:val="00321F5C"/>
    <w:rsid w:val="003220A6"/>
    <w:rsid w:val="0032250E"/>
    <w:rsid w:val="00322BA3"/>
    <w:rsid w:val="00323388"/>
    <w:rsid w:val="00323FE3"/>
    <w:rsid w:val="0032415D"/>
    <w:rsid w:val="00324A20"/>
    <w:rsid w:val="003250CC"/>
    <w:rsid w:val="003256B4"/>
    <w:rsid w:val="0032576E"/>
    <w:rsid w:val="003259A3"/>
    <w:rsid w:val="00325A58"/>
    <w:rsid w:val="00325DB4"/>
    <w:rsid w:val="00325DDD"/>
    <w:rsid w:val="00325E10"/>
    <w:rsid w:val="00325E48"/>
    <w:rsid w:val="00326577"/>
    <w:rsid w:val="00326585"/>
    <w:rsid w:val="00326B8A"/>
    <w:rsid w:val="00326CB7"/>
    <w:rsid w:val="00326CC1"/>
    <w:rsid w:val="0032724F"/>
    <w:rsid w:val="00327FB6"/>
    <w:rsid w:val="00330743"/>
    <w:rsid w:val="00330816"/>
    <w:rsid w:val="00330993"/>
    <w:rsid w:val="00330A88"/>
    <w:rsid w:val="0033149A"/>
    <w:rsid w:val="003314B7"/>
    <w:rsid w:val="003314E9"/>
    <w:rsid w:val="0033187B"/>
    <w:rsid w:val="00331974"/>
    <w:rsid w:val="00331BE7"/>
    <w:rsid w:val="00331D2C"/>
    <w:rsid w:val="0033289E"/>
    <w:rsid w:val="00332A44"/>
    <w:rsid w:val="00332A4D"/>
    <w:rsid w:val="00332AD9"/>
    <w:rsid w:val="00332B64"/>
    <w:rsid w:val="00333090"/>
    <w:rsid w:val="0033321E"/>
    <w:rsid w:val="003335C4"/>
    <w:rsid w:val="00333833"/>
    <w:rsid w:val="00333AD5"/>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B6E"/>
    <w:rsid w:val="00337E51"/>
    <w:rsid w:val="00340245"/>
    <w:rsid w:val="00340349"/>
    <w:rsid w:val="00340383"/>
    <w:rsid w:val="00340890"/>
    <w:rsid w:val="00340B9D"/>
    <w:rsid w:val="0034105C"/>
    <w:rsid w:val="0034109B"/>
    <w:rsid w:val="00341314"/>
    <w:rsid w:val="00341C24"/>
    <w:rsid w:val="003426E5"/>
    <w:rsid w:val="003433D0"/>
    <w:rsid w:val="00343D9D"/>
    <w:rsid w:val="00343E2A"/>
    <w:rsid w:val="0034402F"/>
    <w:rsid w:val="00344B05"/>
    <w:rsid w:val="00344B7A"/>
    <w:rsid w:val="00344C87"/>
    <w:rsid w:val="003450F4"/>
    <w:rsid w:val="003455EC"/>
    <w:rsid w:val="00345FF1"/>
    <w:rsid w:val="00345FF6"/>
    <w:rsid w:val="00346B0A"/>
    <w:rsid w:val="00346B9C"/>
    <w:rsid w:val="00347324"/>
    <w:rsid w:val="00347550"/>
    <w:rsid w:val="00347608"/>
    <w:rsid w:val="0034769A"/>
    <w:rsid w:val="00347A8B"/>
    <w:rsid w:val="00347D86"/>
    <w:rsid w:val="00347FAE"/>
    <w:rsid w:val="0035042F"/>
    <w:rsid w:val="003508D7"/>
    <w:rsid w:val="00350AE2"/>
    <w:rsid w:val="00350E17"/>
    <w:rsid w:val="00350F2B"/>
    <w:rsid w:val="00351227"/>
    <w:rsid w:val="00351755"/>
    <w:rsid w:val="00351B1A"/>
    <w:rsid w:val="00351C31"/>
    <w:rsid w:val="00351E99"/>
    <w:rsid w:val="00351EC7"/>
    <w:rsid w:val="00351EE6"/>
    <w:rsid w:val="00351EF7"/>
    <w:rsid w:val="00352263"/>
    <w:rsid w:val="0035245B"/>
    <w:rsid w:val="003527A0"/>
    <w:rsid w:val="00352A0B"/>
    <w:rsid w:val="00352BA8"/>
    <w:rsid w:val="00352E50"/>
    <w:rsid w:val="003530F9"/>
    <w:rsid w:val="00353370"/>
    <w:rsid w:val="0035408A"/>
    <w:rsid w:val="003542E0"/>
    <w:rsid w:val="0035459E"/>
    <w:rsid w:val="003545E1"/>
    <w:rsid w:val="00354BF4"/>
    <w:rsid w:val="00354FCE"/>
    <w:rsid w:val="00355385"/>
    <w:rsid w:val="00355572"/>
    <w:rsid w:val="00355D04"/>
    <w:rsid w:val="003560CE"/>
    <w:rsid w:val="00356341"/>
    <w:rsid w:val="00357095"/>
    <w:rsid w:val="003572E3"/>
    <w:rsid w:val="00357FFB"/>
    <w:rsid w:val="00360321"/>
    <w:rsid w:val="0036052B"/>
    <w:rsid w:val="00360A35"/>
    <w:rsid w:val="00360E27"/>
    <w:rsid w:val="00360E30"/>
    <w:rsid w:val="00361081"/>
    <w:rsid w:val="0036189F"/>
    <w:rsid w:val="00361B37"/>
    <w:rsid w:val="00362152"/>
    <w:rsid w:val="003623E5"/>
    <w:rsid w:val="00362445"/>
    <w:rsid w:val="00362829"/>
    <w:rsid w:val="00362C80"/>
    <w:rsid w:val="0036315F"/>
    <w:rsid w:val="00363484"/>
    <w:rsid w:val="00363490"/>
    <w:rsid w:val="003636F9"/>
    <w:rsid w:val="00363FDE"/>
    <w:rsid w:val="00364E90"/>
    <w:rsid w:val="003651BA"/>
    <w:rsid w:val="003652BD"/>
    <w:rsid w:val="00365EA5"/>
    <w:rsid w:val="00366224"/>
    <w:rsid w:val="0036666E"/>
    <w:rsid w:val="0036696F"/>
    <w:rsid w:val="00366A65"/>
    <w:rsid w:val="00366CA2"/>
    <w:rsid w:val="00366FE9"/>
    <w:rsid w:val="0036731A"/>
    <w:rsid w:val="003700F6"/>
    <w:rsid w:val="003701C1"/>
    <w:rsid w:val="0037043F"/>
    <w:rsid w:val="0037055C"/>
    <w:rsid w:val="00370D46"/>
    <w:rsid w:val="00371768"/>
    <w:rsid w:val="00371795"/>
    <w:rsid w:val="0037230B"/>
    <w:rsid w:val="00372495"/>
    <w:rsid w:val="00372706"/>
    <w:rsid w:val="00372C94"/>
    <w:rsid w:val="0037300C"/>
    <w:rsid w:val="00373489"/>
    <w:rsid w:val="00373561"/>
    <w:rsid w:val="003737AF"/>
    <w:rsid w:val="003738CF"/>
    <w:rsid w:val="00373912"/>
    <w:rsid w:val="00374244"/>
    <w:rsid w:val="003742AA"/>
    <w:rsid w:val="00374AC3"/>
    <w:rsid w:val="003752F0"/>
    <w:rsid w:val="00375B2A"/>
    <w:rsid w:val="00375B9D"/>
    <w:rsid w:val="00375E3A"/>
    <w:rsid w:val="003767D6"/>
    <w:rsid w:val="00376F3E"/>
    <w:rsid w:val="0038015C"/>
    <w:rsid w:val="003802D2"/>
    <w:rsid w:val="00380579"/>
    <w:rsid w:val="003807B8"/>
    <w:rsid w:val="00380C1A"/>
    <w:rsid w:val="00380C73"/>
    <w:rsid w:val="00381972"/>
    <w:rsid w:val="00382C64"/>
    <w:rsid w:val="00383188"/>
    <w:rsid w:val="003834CF"/>
    <w:rsid w:val="00383778"/>
    <w:rsid w:val="0038380B"/>
    <w:rsid w:val="003838BB"/>
    <w:rsid w:val="00383A11"/>
    <w:rsid w:val="00383E4F"/>
    <w:rsid w:val="00384787"/>
    <w:rsid w:val="00384A14"/>
    <w:rsid w:val="00384DD8"/>
    <w:rsid w:val="00385104"/>
    <w:rsid w:val="0038515F"/>
    <w:rsid w:val="00385556"/>
    <w:rsid w:val="00385C63"/>
    <w:rsid w:val="00385ED5"/>
    <w:rsid w:val="00385F6C"/>
    <w:rsid w:val="0038617C"/>
    <w:rsid w:val="00387595"/>
    <w:rsid w:val="003877B6"/>
    <w:rsid w:val="0039013A"/>
    <w:rsid w:val="0039035A"/>
    <w:rsid w:val="003905F6"/>
    <w:rsid w:val="00390895"/>
    <w:rsid w:val="00390E48"/>
    <w:rsid w:val="00390F33"/>
    <w:rsid w:val="003910C7"/>
    <w:rsid w:val="003912F7"/>
    <w:rsid w:val="003914A4"/>
    <w:rsid w:val="003916C0"/>
    <w:rsid w:val="003917E7"/>
    <w:rsid w:val="0039182A"/>
    <w:rsid w:val="00391A29"/>
    <w:rsid w:val="003920AB"/>
    <w:rsid w:val="003922DD"/>
    <w:rsid w:val="003926FD"/>
    <w:rsid w:val="00392CB3"/>
    <w:rsid w:val="00392DB4"/>
    <w:rsid w:val="0039365B"/>
    <w:rsid w:val="003936E4"/>
    <w:rsid w:val="00394831"/>
    <w:rsid w:val="003949C2"/>
    <w:rsid w:val="00395374"/>
    <w:rsid w:val="00395A23"/>
    <w:rsid w:val="00395B67"/>
    <w:rsid w:val="00395C47"/>
    <w:rsid w:val="00395FC4"/>
    <w:rsid w:val="003963F3"/>
    <w:rsid w:val="00396472"/>
    <w:rsid w:val="003967E0"/>
    <w:rsid w:val="00396C6D"/>
    <w:rsid w:val="00396C83"/>
    <w:rsid w:val="00396DF0"/>
    <w:rsid w:val="00396FAA"/>
    <w:rsid w:val="00397707"/>
    <w:rsid w:val="00397C27"/>
    <w:rsid w:val="003A0310"/>
    <w:rsid w:val="003A0904"/>
    <w:rsid w:val="003A1088"/>
    <w:rsid w:val="003A15AE"/>
    <w:rsid w:val="003A16BE"/>
    <w:rsid w:val="003A183A"/>
    <w:rsid w:val="003A18D5"/>
    <w:rsid w:val="003A1BB6"/>
    <w:rsid w:val="003A2163"/>
    <w:rsid w:val="003A2591"/>
    <w:rsid w:val="003A2EBC"/>
    <w:rsid w:val="003A2EDC"/>
    <w:rsid w:val="003A32E5"/>
    <w:rsid w:val="003A3577"/>
    <w:rsid w:val="003A40D8"/>
    <w:rsid w:val="003A41BF"/>
    <w:rsid w:val="003A41D2"/>
    <w:rsid w:val="003A46F3"/>
    <w:rsid w:val="003A4752"/>
    <w:rsid w:val="003A4EE2"/>
    <w:rsid w:val="003A4F34"/>
    <w:rsid w:val="003A4FA7"/>
    <w:rsid w:val="003A580F"/>
    <w:rsid w:val="003A6339"/>
    <w:rsid w:val="003A65AE"/>
    <w:rsid w:val="003A671C"/>
    <w:rsid w:val="003A7E4F"/>
    <w:rsid w:val="003B042A"/>
    <w:rsid w:val="003B11BF"/>
    <w:rsid w:val="003B1412"/>
    <w:rsid w:val="003B16B1"/>
    <w:rsid w:val="003B16DC"/>
    <w:rsid w:val="003B19F8"/>
    <w:rsid w:val="003B1A25"/>
    <w:rsid w:val="003B1B62"/>
    <w:rsid w:val="003B2280"/>
    <w:rsid w:val="003B2AFD"/>
    <w:rsid w:val="003B2D87"/>
    <w:rsid w:val="003B2F75"/>
    <w:rsid w:val="003B3022"/>
    <w:rsid w:val="003B3991"/>
    <w:rsid w:val="003B3A1D"/>
    <w:rsid w:val="003B3B69"/>
    <w:rsid w:val="003B3F17"/>
    <w:rsid w:val="003B3FD9"/>
    <w:rsid w:val="003B40DF"/>
    <w:rsid w:val="003B410B"/>
    <w:rsid w:val="003B4568"/>
    <w:rsid w:val="003B45B9"/>
    <w:rsid w:val="003B46B7"/>
    <w:rsid w:val="003B4AC7"/>
    <w:rsid w:val="003B4E21"/>
    <w:rsid w:val="003B51D5"/>
    <w:rsid w:val="003B5AB9"/>
    <w:rsid w:val="003B5B00"/>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D2B"/>
    <w:rsid w:val="003C1D7E"/>
    <w:rsid w:val="003C1F3F"/>
    <w:rsid w:val="003C264E"/>
    <w:rsid w:val="003C28DE"/>
    <w:rsid w:val="003C2A06"/>
    <w:rsid w:val="003C2A53"/>
    <w:rsid w:val="003C2A85"/>
    <w:rsid w:val="003C316B"/>
    <w:rsid w:val="003C3662"/>
    <w:rsid w:val="003C38CE"/>
    <w:rsid w:val="003C3A64"/>
    <w:rsid w:val="003C3E4F"/>
    <w:rsid w:val="003C42C1"/>
    <w:rsid w:val="003C44E2"/>
    <w:rsid w:val="003C45EB"/>
    <w:rsid w:val="003C4E1A"/>
    <w:rsid w:val="003C55F0"/>
    <w:rsid w:val="003C5AAA"/>
    <w:rsid w:val="003C6003"/>
    <w:rsid w:val="003C6636"/>
    <w:rsid w:val="003C67E7"/>
    <w:rsid w:val="003C6E0F"/>
    <w:rsid w:val="003C7BA3"/>
    <w:rsid w:val="003D0224"/>
    <w:rsid w:val="003D03FB"/>
    <w:rsid w:val="003D0625"/>
    <w:rsid w:val="003D0656"/>
    <w:rsid w:val="003D0F4E"/>
    <w:rsid w:val="003D14E3"/>
    <w:rsid w:val="003D15FA"/>
    <w:rsid w:val="003D197E"/>
    <w:rsid w:val="003D1A98"/>
    <w:rsid w:val="003D2749"/>
    <w:rsid w:val="003D28A7"/>
    <w:rsid w:val="003D28EE"/>
    <w:rsid w:val="003D2CD7"/>
    <w:rsid w:val="003D30D7"/>
    <w:rsid w:val="003D3140"/>
    <w:rsid w:val="003D3394"/>
    <w:rsid w:val="003D35D0"/>
    <w:rsid w:val="003D43EC"/>
    <w:rsid w:val="003D4BC1"/>
    <w:rsid w:val="003D4CE2"/>
    <w:rsid w:val="003D4F41"/>
    <w:rsid w:val="003D52C3"/>
    <w:rsid w:val="003D535E"/>
    <w:rsid w:val="003D5A92"/>
    <w:rsid w:val="003D5D70"/>
    <w:rsid w:val="003D633E"/>
    <w:rsid w:val="003D6AA2"/>
    <w:rsid w:val="003D7273"/>
    <w:rsid w:val="003D7E0E"/>
    <w:rsid w:val="003E03C1"/>
    <w:rsid w:val="003E052F"/>
    <w:rsid w:val="003E0BBD"/>
    <w:rsid w:val="003E0C16"/>
    <w:rsid w:val="003E1013"/>
    <w:rsid w:val="003E1141"/>
    <w:rsid w:val="003E134D"/>
    <w:rsid w:val="003E16D0"/>
    <w:rsid w:val="003E1B1B"/>
    <w:rsid w:val="003E1B89"/>
    <w:rsid w:val="003E22B1"/>
    <w:rsid w:val="003E26AF"/>
    <w:rsid w:val="003E33AF"/>
    <w:rsid w:val="003E3E30"/>
    <w:rsid w:val="003E43B6"/>
    <w:rsid w:val="003E43D7"/>
    <w:rsid w:val="003E44FA"/>
    <w:rsid w:val="003E4717"/>
    <w:rsid w:val="003E49E9"/>
    <w:rsid w:val="003E53A4"/>
    <w:rsid w:val="003E5858"/>
    <w:rsid w:val="003E62EF"/>
    <w:rsid w:val="003E64DD"/>
    <w:rsid w:val="003E65C0"/>
    <w:rsid w:val="003E6D3B"/>
    <w:rsid w:val="003E6E65"/>
    <w:rsid w:val="003E7528"/>
    <w:rsid w:val="003E771A"/>
    <w:rsid w:val="003E7889"/>
    <w:rsid w:val="003E789E"/>
    <w:rsid w:val="003E7A73"/>
    <w:rsid w:val="003E7C61"/>
    <w:rsid w:val="003E7CBF"/>
    <w:rsid w:val="003E7D28"/>
    <w:rsid w:val="003E7D3B"/>
    <w:rsid w:val="003F02D3"/>
    <w:rsid w:val="003F07E2"/>
    <w:rsid w:val="003F08C2"/>
    <w:rsid w:val="003F09F1"/>
    <w:rsid w:val="003F1176"/>
    <w:rsid w:val="003F139E"/>
    <w:rsid w:val="003F13C3"/>
    <w:rsid w:val="003F19F2"/>
    <w:rsid w:val="003F1E2E"/>
    <w:rsid w:val="003F1E87"/>
    <w:rsid w:val="003F215D"/>
    <w:rsid w:val="003F24B5"/>
    <w:rsid w:val="003F2C64"/>
    <w:rsid w:val="003F371C"/>
    <w:rsid w:val="003F3A73"/>
    <w:rsid w:val="003F3D42"/>
    <w:rsid w:val="003F42D7"/>
    <w:rsid w:val="003F4541"/>
    <w:rsid w:val="003F5BA9"/>
    <w:rsid w:val="003F6505"/>
    <w:rsid w:val="003F69F0"/>
    <w:rsid w:val="003F6BB4"/>
    <w:rsid w:val="003F6E1C"/>
    <w:rsid w:val="003F7313"/>
    <w:rsid w:val="003F7690"/>
    <w:rsid w:val="003F7C8F"/>
    <w:rsid w:val="004003D8"/>
    <w:rsid w:val="004005C7"/>
    <w:rsid w:val="00400947"/>
    <w:rsid w:val="004009B7"/>
    <w:rsid w:val="00400F92"/>
    <w:rsid w:val="00401018"/>
    <w:rsid w:val="00401911"/>
    <w:rsid w:val="00401F09"/>
    <w:rsid w:val="0040262E"/>
    <w:rsid w:val="004026F9"/>
    <w:rsid w:val="0040290A"/>
    <w:rsid w:val="00402D41"/>
    <w:rsid w:val="004034B3"/>
    <w:rsid w:val="004034E4"/>
    <w:rsid w:val="00403729"/>
    <w:rsid w:val="00403DF3"/>
    <w:rsid w:val="00403E3C"/>
    <w:rsid w:val="00404257"/>
    <w:rsid w:val="004042E1"/>
    <w:rsid w:val="0040431F"/>
    <w:rsid w:val="00404812"/>
    <w:rsid w:val="004051C7"/>
    <w:rsid w:val="004052F5"/>
    <w:rsid w:val="004054A1"/>
    <w:rsid w:val="004055F6"/>
    <w:rsid w:val="004057E4"/>
    <w:rsid w:val="004058D1"/>
    <w:rsid w:val="00405D32"/>
    <w:rsid w:val="00406E3A"/>
    <w:rsid w:val="00407A7D"/>
    <w:rsid w:val="00407D59"/>
    <w:rsid w:val="00410231"/>
    <w:rsid w:val="0041052D"/>
    <w:rsid w:val="004108F7"/>
    <w:rsid w:val="00410BDA"/>
    <w:rsid w:val="00410EFB"/>
    <w:rsid w:val="00410FAB"/>
    <w:rsid w:val="004115E8"/>
    <w:rsid w:val="00411B31"/>
    <w:rsid w:val="00411C23"/>
    <w:rsid w:val="0041230F"/>
    <w:rsid w:val="0041353C"/>
    <w:rsid w:val="00413666"/>
    <w:rsid w:val="0041375F"/>
    <w:rsid w:val="00414529"/>
    <w:rsid w:val="004146A2"/>
    <w:rsid w:val="00414C08"/>
    <w:rsid w:val="00414D52"/>
    <w:rsid w:val="00415261"/>
    <w:rsid w:val="0041537D"/>
    <w:rsid w:val="00415397"/>
    <w:rsid w:val="00415B65"/>
    <w:rsid w:val="00415BA9"/>
    <w:rsid w:val="004161E6"/>
    <w:rsid w:val="00416C55"/>
    <w:rsid w:val="00416C80"/>
    <w:rsid w:val="00416CAD"/>
    <w:rsid w:val="0041740E"/>
    <w:rsid w:val="004177B7"/>
    <w:rsid w:val="0042025F"/>
    <w:rsid w:val="0042026B"/>
    <w:rsid w:val="004202A4"/>
    <w:rsid w:val="004203FF"/>
    <w:rsid w:val="00420464"/>
    <w:rsid w:val="00420644"/>
    <w:rsid w:val="00420DC4"/>
    <w:rsid w:val="00420E4A"/>
    <w:rsid w:val="00421080"/>
    <w:rsid w:val="004210B0"/>
    <w:rsid w:val="004210FF"/>
    <w:rsid w:val="004214D7"/>
    <w:rsid w:val="004217CD"/>
    <w:rsid w:val="00421AE6"/>
    <w:rsid w:val="00421B24"/>
    <w:rsid w:val="00421DAC"/>
    <w:rsid w:val="00422282"/>
    <w:rsid w:val="00422363"/>
    <w:rsid w:val="004229A1"/>
    <w:rsid w:val="004229F8"/>
    <w:rsid w:val="00422A6B"/>
    <w:rsid w:val="00422CD5"/>
    <w:rsid w:val="00422D81"/>
    <w:rsid w:val="00422F49"/>
    <w:rsid w:val="00423FBE"/>
    <w:rsid w:val="004245BE"/>
    <w:rsid w:val="00424F6B"/>
    <w:rsid w:val="00425456"/>
    <w:rsid w:val="004259ED"/>
    <w:rsid w:val="00425B7B"/>
    <w:rsid w:val="00426444"/>
    <w:rsid w:val="00426ACC"/>
    <w:rsid w:val="00426BA3"/>
    <w:rsid w:val="004273B0"/>
    <w:rsid w:val="00427815"/>
    <w:rsid w:val="00427988"/>
    <w:rsid w:val="00427F50"/>
    <w:rsid w:val="00430043"/>
    <w:rsid w:val="00430105"/>
    <w:rsid w:val="00430599"/>
    <w:rsid w:val="0043096B"/>
    <w:rsid w:val="004309A9"/>
    <w:rsid w:val="0043112E"/>
    <w:rsid w:val="0043124D"/>
    <w:rsid w:val="004313F6"/>
    <w:rsid w:val="00431F2E"/>
    <w:rsid w:val="0043218B"/>
    <w:rsid w:val="004324DA"/>
    <w:rsid w:val="00432D7C"/>
    <w:rsid w:val="00433049"/>
    <w:rsid w:val="0043324E"/>
    <w:rsid w:val="00433A62"/>
    <w:rsid w:val="004347F8"/>
    <w:rsid w:val="004349E5"/>
    <w:rsid w:val="00434E78"/>
    <w:rsid w:val="0043517C"/>
    <w:rsid w:val="004353A2"/>
    <w:rsid w:val="00435990"/>
    <w:rsid w:val="00435B7D"/>
    <w:rsid w:val="00436CDF"/>
    <w:rsid w:val="0043730F"/>
    <w:rsid w:val="0043798E"/>
    <w:rsid w:val="00437BB9"/>
    <w:rsid w:val="00441344"/>
    <w:rsid w:val="004414DD"/>
    <w:rsid w:val="00442577"/>
    <w:rsid w:val="0044262D"/>
    <w:rsid w:val="00442C20"/>
    <w:rsid w:val="00442FCF"/>
    <w:rsid w:val="0044310F"/>
    <w:rsid w:val="00443573"/>
    <w:rsid w:val="00443782"/>
    <w:rsid w:val="0044384E"/>
    <w:rsid w:val="00443BD3"/>
    <w:rsid w:val="00443F7A"/>
    <w:rsid w:val="00444128"/>
    <w:rsid w:val="00444784"/>
    <w:rsid w:val="00444F8F"/>
    <w:rsid w:val="00445166"/>
    <w:rsid w:val="00445232"/>
    <w:rsid w:val="00445246"/>
    <w:rsid w:val="004454F7"/>
    <w:rsid w:val="00445930"/>
    <w:rsid w:val="00445FC3"/>
    <w:rsid w:val="0044619E"/>
    <w:rsid w:val="00446BC1"/>
    <w:rsid w:val="004475FC"/>
    <w:rsid w:val="0044792A"/>
    <w:rsid w:val="00447C45"/>
    <w:rsid w:val="004508F7"/>
    <w:rsid w:val="0045160D"/>
    <w:rsid w:val="004517CF"/>
    <w:rsid w:val="0045198C"/>
    <w:rsid w:val="00452C48"/>
    <w:rsid w:val="00453267"/>
    <w:rsid w:val="004533EC"/>
    <w:rsid w:val="0045355C"/>
    <w:rsid w:val="00453E58"/>
    <w:rsid w:val="004540BE"/>
    <w:rsid w:val="004541E1"/>
    <w:rsid w:val="00454828"/>
    <w:rsid w:val="00454994"/>
    <w:rsid w:val="00455ABD"/>
    <w:rsid w:val="0045626A"/>
    <w:rsid w:val="00456512"/>
    <w:rsid w:val="00456CD9"/>
    <w:rsid w:val="00456E0D"/>
    <w:rsid w:val="004575AF"/>
    <w:rsid w:val="004579D9"/>
    <w:rsid w:val="00457E79"/>
    <w:rsid w:val="004600A4"/>
    <w:rsid w:val="004601C3"/>
    <w:rsid w:val="00461D9F"/>
    <w:rsid w:val="00461F5C"/>
    <w:rsid w:val="0046202F"/>
    <w:rsid w:val="0046236B"/>
    <w:rsid w:val="00462454"/>
    <w:rsid w:val="004628DD"/>
    <w:rsid w:val="00462D02"/>
    <w:rsid w:val="00462DA7"/>
    <w:rsid w:val="00463034"/>
    <w:rsid w:val="0046320E"/>
    <w:rsid w:val="004636FC"/>
    <w:rsid w:val="004645A5"/>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CA4"/>
    <w:rsid w:val="00466E06"/>
    <w:rsid w:val="00467308"/>
    <w:rsid w:val="00467BAB"/>
    <w:rsid w:val="00467C9F"/>
    <w:rsid w:val="00467E78"/>
    <w:rsid w:val="0047067A"/>
    <w:rsid w:val="00470B50"/>
    <w:rsid w:val="00470BC0"/>
    <w:rsid w:val="00470E3F"/>
    <w:rsid w:val="00471175"/>
    <w:rsid w:val="004712B3"/>
    <w:rsid w:val="004715C8"/>
    <w:rsid w:val="004718BA"/>
    <w:rsid w:val="00471957"/>
    <w:rsid w:val="00471B3F"/>
    <w:rsid w:val="004725BF"/>
    <w:rsid w:val="00472929"/>
    <w:rsid w:val="00472CFA"/>
    <w:rsid w:val="00472D9E"/>
    <w:rsid w:val="004738E5"/>
    <w:rsid w:val="00473E22"/>
    <w:rsid w:val="0047441B"/>
    <w:rsid w:val="004746C3"/>
    <w:rsid w:val="00474C16"/>
    <w:rsid w:val="0047517D"/>
    <w:rsid w:val="004754B9"/>
    <w:rsid w:val="004756E1"/>
    <w:rsid w:val="00475874"/>
    <w:rsid w:val="00475F02"/>
    <w:rsid w:val="00475F0C"/>
    <w:rsid w:val="004761B2"/>
    <w:rsid w:val="00476817"/>
    <w:rsid w:val="00476AB5"/>
    <w:rsid w:val="004772FD"/>
    <w:rsid w:val="004773CA"/>
    <w:rsid w:val="004776C2"/>
    <w:rsid w:val="00477773"/>
    <w:rsid w:val="00477867"/>
    <w:rsid w:val="00477B17"/>
    <w:rsid w:val="00477E79"/>
    <w:rsid w:val="00480461"/>
    <w:rsid w:val="004809A4"/>
    <w:rsid w:val="00480DCC"/>
    <w:rsid w:val="004819EB"/>
    <w:rsid w:val="00481D2F"/>
    <w:rsid w:val="00482059"/>
    <w:rsid w:val="00482714"/>
    <w:rsid w:val="00483BAA"/>
    <w:rsid w:val="0048452C"/>
    <w:rsid w:val="00484739"/>
    <w:rsid w:val="004850CE"/>
    <w:rsid w:val="00485240"/>
    <w:rsid w:val="0048549D"/>
    <w:rsid w:val="00485580"/>
    <w:rsid w:val="00485DCF"/>
    <w:rsid w:val="00486719"/>
    <w:rsid w:val="00486C29"/>
    <w:rsid w:val="00487392"/>
    <w:rsid w:val="00487749"/>
    <w:rsid w:val="00487B61"/>
    <w:rsid w:val="00487EFF"/>
    <w:rsid w:val="00490AA7"/>
    <w:rsid w:val="00490B34"/>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5AB"/>
    <w:rsid w:val="00494633"/>
    <w:rsid w:val="00494B30"/>
    <w:rsid w:val="00495059"/>
    <w:rsid w:val="00495549"/>
    <w:rsid w:val="00495805"/>
    <w:rsid w:val="00495DA9"/>
    <w:rsid w:val="00495FF3"/>
    <w:rsid w:val="00496225"/>
    <w:rsid w:val="00496617"/>
    <w:rsid w:val="004968D2"/>
    <w:rsid w:val="00496EB2"/>
    <w:rsid w:val="00497C40"/>
    <w:rsid w:val="00497F5F"/>
    <w:rsid w:val="00497F75"/>
    <w:rsid w:val="00497FB6"/>
    <w:rsid w:val="004A0C80"/>
    <w:rsid w:val="004A1446"/>
    <w:rsid w:val="004A1663"/>
    <w:rsid w:val="004A1EEB"/>
    <w:rsid w:val="004A1EEC"/>
    <w:rsid w:val="004A2161"/>
    <w:rsid w:val="004A25C2"/>
    <w:rsid w:val="004A28FE"/>
    <w:rsid w:val="004A2F8D"/>
    <w:rsid w:val="004A39DA"/>
    <w:rsid w:val="004A439A"/>
    <w:rsid w:val="004A4BE7"/>
    <w:rsid w:val="004A4DF9"/>
    <w:rsid w:val="004A5D77"/>
    <w:rsid w:val="004A650A"/>
    <w:rsid w:val="004A6BBA"/>
    <w:rsid w:val="004A752F"/>
    <w:rsid w:val="004A7B84"/>
    <w:rsid w:val="004B0333"/>
    <w:rsid w:val="004B0F88"/>
    <w:rsid w:val="004B109F"/>
    <w:rsid w:val="004B112D"/>
    <w:rsid w:val="004B1495"/>
    <w:rsid w:val="004B1548"/>
    <w:rsid w:val="004B1E06"/>
    <w:rsid w:val="004B1F82"/>
    <w:rsid w:val="004B2722"/>
    <w:rsid w:val="004B287A"/>
    <w:rsid w:val="004B2920"/>
    <w:rsid w:val="004B2989"/>
    <w:rsid w:val="004B29A7"/>
    <w:rsid w:val="004B29FA"/>
    <w:rsid w:val="004B2EA1"/>
    <w:rsid w:val="004B2EFA"/>
    <w:rsid w:val="004B34E7"/>
    <w:rsid w:val="004B3D13"/>
    <w:rsid w:val="004B40EF"/>
    <w:rsid w:val="004B4227"/>
    <w:rsid w:val="004B49CC"/>
    <w:rsid w:val="004B49E8"/>
    <w:rsid w:val="004B4ED8"/>
    <w:rsid w:val="004B5018"/>
    <w:rsid w:val="004B50E1"/>
    <w:rsid w:val="004B55F6"/>
    <w:rsid w:val="004B55FF"/>
    <w:rsid w:val="004B5C49"/>
    <w:rsid w:val="004B62CE"/>
    <w:rsid w:val="004B6C47"/>
    <w:rsid w:val="004B6E64"/>
    <w:rsid w:val="004B70DC"/>
    <w:rsid w:val="004B7239"/>
    <w:rsid w:val="004B78F7"/>
    <w:rsid w:val="004B7C4D"/>
    <w:rsid w:val="004C0063"/>
    <w:rsid w:val="004C00C2"/>
    <w:rsid w:val="004C02F4"/>
    <w:rsid w:val="004C02F5"/>
    <w:rsid w:val="004C057D"/>
    <w:rsid w:val="004C0AE3"/>
    <w:rsid w:val="004C0CDF"/>
    <w:rsid w:val="004C0D87"/>
    <w:rsid w:val="004C0ECB"/>
    <w:rsid w:val="004C0EE9"/>
    <w:rsid w:val="004C0F7B"/>
    <w:rsid w:val="004C1437"/>
    <w:rsid w:val="004C1655"/>
    <w:rsid w:val="004C1660"/>
    <w:rsid w:val="004C2522"/>
    <w:rsid w:val="004C282A"/>
    <w:rsid w:val="004C2E38"/>
    <w:rsid w:val="004C31E6"/>
    <w:rsid w:val="004C362D"/>
    <w:rsid w:val="004C3959"/>
    <w:rsid w:val="004C3F62"/>
    <w:rsid w:val="004C40EC"/>
    <w:rsid w:val="004C44CF"/>
    <w:rsid w:val="004C4564"/>
    <w:rsid w:val="004C46F0"/>
    <w:rsid w:val="004C47A9"/>
    <w:rsid w:val="004C4811"/>
    <w:rsid w:val="004C5120"/>
    <w:rsid w:val="004C537E"/>
    <w:rsid w:val="004C5C12"/>
    <w:rsid w:val="004C6127"/>
    <w:rsid w:val="004C6918"/>
    <w:rsid w:val="004C6B4B"/>
    <w:rsid w:val="004C6BD6"/>
    <w:rsid w:val="004C6DEE"/>
    <w:rsid w:val="004C712C"/>
    <w:rsid w:val="004C742A"/>
    <w:rsid w:val="004C75D2"/>
    <w:rsid w:val="004C796D"/>
    <w:rsid w:val="004C7AC2"/>
    <w:rsid w:val="004C7B5E"/>
    <w:rsid w:val="004C7DFA"/>
    <w:rsid w:val="004D01A9"/>
    <w:rsid w:val="004D0D26"/>
    <w:rsid w:val="004D0D4D"/>
    <w:rsid w:val="004D0EC5"/>
    <w:rsid w:val="004D1619"/>
    <w:rsid w:val="004D2433"/>
    <w:rsid w:val="004D260E"/>
    <w:rsid w:val="004D2B03"/>
    <w:rsid w:val="004D318F"/>
    <w:rsid w:val="004D343B"/>
    <w:rsid w:val="004D390F"/>
    <w:rsid w:val="004D3CC2"/>
    <w:rsid w:val="004D568A"/>
    <w:rsid w:val="004D5898"/>
    <w:rsid w:val="004D5911"/>
    <w:rsid w:val="004D5CC2"/>
    <w:rsid w:val="004D5E05"/>
    <w:rsid w:val="004D656A"/>
    <w:rsid w:val="004D6643"/>
    <w:rsid w:val="004D6764"/>
    <w:rsid w:val="004D68D1"/>
    <w:rsid w:val="004D6D57"/>
    <w:rsid w:val="004D71D1"/>
    <w:rsid w:val="004D74FE"/>
    <w:rsid w:val="004D76AE"/>
    <w:rsid w:val="004D7D39"/>
    <w:rsid w:val="004D7DAA"/>
    <w:rsid w:val="004E0358"/>
    <w:rsid w:val="004E051B"/>
    <w:rsid w:val="004E0DC7"/>
    <w:rsid w:val="004E0F48"/>
    <w:rsid w:val="004E1543"/>
    <w:rsid w:val="004E18A1"/>
    <w:rsid w:val="004E1DAC"/>
    <w:rsid w:val="004E20D1"/>
    <w:rsid w:val="004E20D2"/>
    <w:rsid w:val="004E21DC"/>
    <w:rsid w:val="004E230A"/>
    <w:rsid w:val="004E2773"/>
    <w:rsid w:val="004E2B8D"/>
    <w:rsid w:val="004E2D42"/>
    <w:rsid w:val="004E37C6"/>
    <w:rsid w:val="004E3CAD"/>
    <w:rsid w:val="004E3DA9"/>
    <w:rsid w:val="004E41FE"/>
    <w:rsid w:val="004E4856"/>
    <w:rsid w:val="004E4B5E"/>
    <w:rsid w:val="004E4C66"/>
    <w:rsid w:val="004E4D09"/>
    <w:rsid w:val="004E4E2C"/>
    <w:rsid w:val="004E5825"/>
    <w:rsid w:val="004E5A6A"/>
    <w:rsid w:val="004E5C05"/>
    <w:rsid w:val="004E6412"/>
    <w:rsid w:val="004E6597"/>
    <w:rsid w:val="004E6656"/>
    <w:rsid w:val="004E748D"/>
    <w:rsid w:val="004E7987"/>
    <w:rsid w:val="004F0125"/>
    <w:rsid w:val="004F0496"/>
    <w:rsid w:val="004F0EC1"/>
    <w:rsid w:val="004F1780"/>
    <w:rsid w:val="004F209B"/>
    <w:rsid w:val="004F226F"/>
    <w:rsid w:val="004F238D"/>
    <w:rsid w:val="004F294A"/>
    <w:rsid w:val="004F2DAF"/>
    <w:rsid w:val="004F3189"/>
    <w:rsid w:val="004F36D7"/>
    <w:rsid w:val="004F3CEC"/>
    <w:rsid w:val="004F40CE"/>
    <w:rsid w:val="004F41E6"/>
    <w:rsid w:val="004F42C1"/>
    <w:rsid w:val="004F51E3"/>
    <w:rsid w:val="004F5AA4"/>
    <w:rsid w:val="004F5ADE"/>
    <w:rsid w:val="004F5E14"/>
    <w:rsid w:val="004F5E3A"/>
    <w:rsid w:val="004F5E3E"/>
    <w:rsid w:val="004F647A"/>
    <w:rsid w:val="004F6F64"/>
    <w:rsid w:val="004F773E"/>
    <w:rsid w:val="004F7A44"/>
    <w:rsid w:val="004F7C0C"/>
    <w:rsid w:val="004F7FC7"/>
    <w:rsid w:val="005000F0"/>
    <w:rsid w:val="00500B1C"/>
    <w:rsid w:val="00500DEC"/>
    <w:rsid w:val="00500FDF"/>
    <w:rsid w:val="0050109A"/>
    <w:rsid w:val="0050111E"/>
    <w:rsid w:val="00501179"/>
    <w:rsid w:val="005014A2"/>
    <w:rsid w:val="005015A5"/>
    <w:rsid w:val="00501819"/>
    <w:rsid w:val="005018C1"/>
    <w:rsid w:val="005019B8"/>
    <w:rsid w:val="00501A84"/>
    <w:rsid w:val="00501E3D"/>
    <w:rsid w:val="00501E87"/>
    <w:rsid w:val="00502083"/>
    <w:rsid w:val="00502552"/>
    <w:rsid w:val="005043AC"/>
    <w:rsid w:val="00504792"/>
    <w:rsid w:val="00504A7F"/>
    <w:rsid w:val="00505207"/>
    <w:rsid w:val="00505362"/>
    <w:rsid w:val="005062A6"/>
    <w:rsid w:val="00506592"/>
    <w:rsid w:val="00506EA9"/>
    <w:rsid w:val="00507172"/>
    <w:rsid w:val="005072F1"/>
    <w:rsid w:val="00507397"/>
    <w:rsid w:val="0050746C"/>
    <w:rsid w:val="00507D30"/>
    <w:rsid w:val="00507E61"/>
    <w:rsid w:val="0051059C"/>
    <w:rsid w:val="0051060C"/>
    <w:rsid w:val="005108BF"/>
    <w:rsid w:val="0051094F"/>
    <w:rsid w:val="00510A12"/>
    <w:rsid w:val="00510B38"/>
    <w:rsid w:val="005111BE"/>
    <w:rsid w:val="0051134D"/>
    <w:rsid w:val="00511DDF"/>
    <w:rsid w:val="005123C9"/>
    <w:rsid w:val="005124BB"/>
    <w:rsid w:val="00512935"/>
    <w:rsid w:val="00512C8C"/>
    <w:rsid w:val="00512E35"/>
    <w:rsid w:val="00512F7C"/>
    <w:rsid w:val="00513A5F"/>
    <w:rsid w:val="00513B49"/>
    <w:rsid w:val="00513C05"/>
    <w:rsid w:val="00513F94"/>
    <w:rsid w:val="0051402A"/>
    <w:rsid w:val="0051420C"/>
    <w:rsid w:val="005144ED"/>
    <w:rsid w:val="00514601"/>
    <w:rsid w:val="00514DDD"/>
    <w:rsid w:val="00514E64"/>
    <w:rsid w:val="00514F9E"/>
    <w:rsid w:val="00515204"/>
    <w:rsid w:val="005159F2"/>
    <w:rsid w:val="00515DA5"/>
    <w:rsid w:val="00516163"/>
    <w:rsid w:val="005164D0"/>
    <w:rsid w:val="005167DF"/>
    <w:rsid w:val="00517346"/>
    <w:rsid w:val="0051781D"/>
    <w:rsid w:val="00517CF9"/>
    <w:rsid w:val="00517E05"/>
    <w:rsid w:val="0052000A"/>
    <w:rsid w:val="00520156"/>
    <w:rsid w:val="005203F4"/>
    <w:rsid w:val="0052104C"/>
    <w:rsid w:val="00521572"/>
    <w:rsid w:val="00521A95"/>
    <w:rsid w:val="00521B5A"/>
    <w:rsid w:val="00521DD2"/>
    <w:rsid w:val="00521F2A"/>
    <w:rsid w:val="0052238F"/>
    <w:rsid w:val="00522444"/>
    <w:rsid w:val="00522C57"/>
    <w:rsid w:val="0052356C"/>
    <w:rsid w:val="0052404D"/>
    <w:rsid w:val="005247F8"/>
    <w:rsid w:val="00524E54"/>
    <w:rsid w:val="005250CD"/>
    <w:rsid w:val="0052532E"/>
    <w:rsid w:val="0052540E"/>
    <w:rsid w:val="00525760"/>
    <w:rsid w:val="00525AF3"/>
    <w:rsid w:val="00526221"/>
    <w:rsid w:val="005263D8"/>
    <w:rsid w:val="005270CD"/>
    <w:rsid w:val="00527A50"/>
    <w:rsid w:val="00527A5F"/>
    <w:rsid w:val="00527B11"/>
    <w:rsid w:val="00527F9F"/>
    <w:rsid w:val="005308C4"/>
    <w:rsid w:val="00530923"/>
    <w:rsid w:val="00530A4F"/>
    <w:rsid w:val="00530D80"/>
    <w:rsid w:val="00530EA4"/>
    <w:rsid w:val="00531393"/>
    <w:rsid w:val="00531B0C"/>
    <w:rsid w:val="00531F83"/>
    <w:rsid w:val="005328DC"/>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96E"/>
    <w:rsid w:val="00537996"/>
    <w:rsid w:val="00537E95"/>
    <w:rsid w:val="005401F5"/>
    <w:rsid w:val="0054052A"/>
    <w:rsid w:val="00540F56"/>
    <w:rsid w:val="00540FE1"/>
    <w:rsid w:val="0054175D"/>
    <w:rsid w:val="00541844"/>
    <w:rsid w:val="00541BE4"/>
    <w:rsid w:val="00541D28"/>
    <w:rsid w:val="00541F7B"/>
    <w:rsid w:val="0054290A"/>
    <w:rsid w:val="00543309"/>
    <w:rsid w:val="005433AA"/>
    <w:rsid w:val="005434F5"/>
    <w:rsid w:val="0054362B"/>
    <w:rsid w:val="00543633"/>
    <w:rsid w:val="00543709"/>
    <w:rsid w:val="005438B7"/>
    <w:rsid w:val="0054444F"/>
    <w:rsid w:val="0054447E"/>
    <w:rsid w:val="0054473F"/>
    <w:rsid w:val="00544D88"/>
    <w:rsid w:val="00544FC9"/>
    <w:rsid w:val="005459D7"/>
    <w:rsid w:val="00545C84"/>
    <w:rsid w:val="00545CEC"/>
    <w:rsid w:val="00545EB1"/>
    <w:rsid w:val="00546634"/>
    <w:rsid w:val="005468D8"/>
    <w:rsid w:val="00546F27"/>
    <w:rsid w:val="00547291"/>
    <w:rsid w:val="00547BFF"/>
    <w:rsid w:val="00547E87"/>
    <w:rsid w:val="00550C5E"/>
    <w:rsid w:val="0055138C"/>
    <w:rsid w:val="00551746"/>
    <w:rsid w:val="00551886"/>
    <w:rsid w:val="0055204B"/>
    <w:rsid w:val="0055236C"/>
    <w:rsid w:val="00552444"/>
    <w:rsid w:val="00552802"/>
    <w:rsid w:val="00552E44"/>
    <w:rsid w:val="00552F52"/>
    <w:rsid w:val="005538F8"/>
    <w:rsid w:val="00553D3E"/>
    <w:rsid w:val="005542E9"/>
    <w:rsid w:val="005547EA"/>
    <w:rsid w:val="00554856"/>
    <w:rsid w:val="005552F7"/>
    <w:rsid w:val="0055552C"/>
    <w:rsid w:val="0055576F"/>
    <w:rsid w:val="0055586C"/>
    <w:rsid w:val="00555A6B"/>
    <w:rsid w:val="0055631C"/>
    <w:rsid w:val="00556808"/>
    <w:rsid w:val="00557484"/>
    <w:rsid w:val="0055765C"/>
    <w:rsid w:val="00557ACC"/>
    <w:rsid w:val="00557C4F"/>
    <w:rsid w:val="00557DC1"/>
    <w:rsid w:val="00557FF1"/>
    <w:rsid w:val="00560212"/>
    <w:rsid w:val="005606D6"/>
    <w:rsid w:val="0056071A"/>
    <w:rsid w:val="00560D9C"/>
    <w:rsid w:val="00560FE2"/>
    <w:rsid w:val="005611BC"/>
    <w:rsid w:val="00561280"/>
    <w:rsid w:val="005617A7"/>
    <w:rsid w:val="00561ED3"/>
    <w:rsid w:val="005621A7"/>
    <w:rsid w:val="005623DE"/>
    <w:rsid w:val="00562639"/>
    <w:rsid w:val="0056295D"/>
    <w:rsid w:val="00562A22"/>
    <w:rsid w:val="00563193"/>
    <w:rsid w:val="0056357A"/>
    <w:rsid w:val="00563683"/>
    <w:rsid w:val="00564719"/>
    <w:rsid w:val="0056472E"/>
    <w:rsid w:val="00564985"/>
    <w:rsid w:val="005649B3"/>
    <w:rsid w:val="00565302"/>
    <w:rsid w:val="00565418"/>
    <w:rsid w:val="00565493"/>
    <w:rsid w:val="00565516"/>
    <w:rsid w:val="0056551F"/>
    <w:rsid w:val="005656C9"/>
    <w:rsid w:val="0056693C"/>
    <w:rsid w:val="00566A5B"/>
    <w:rsid w:val="0056759A"/>
    <w:rsid w:val="0056764E"/>
    <w:rsid w:val="0056778C"/>
    <w:rsid w:val="00567A05"/>
    <w:rsid w:val="00567A0E"/>
    <w:rsid w:val="00567B5A"/>
    <w:rsid w:val="00567BD4"/>
    <w:rsid w:val="0057009B"/>
    <w:rsid w:val="00570769"/>
    <w:rsid w:val="005707BA"/>
    <w:rsid w:val="00571076"/>
    <w:rsid w:val="00571EC5"/>
    <w:rsid w:val="00571F10"/>
    <w:rsid w:val="005724AA"/>
    <w:rsid w:val="00572D79"/>
    <w:rsid w:val="00573436"/>
    <w:rsid w:val="0057450B"/>
    <w:rsid w:val="00574A27"/>
    <w:rsid w:val="00574B85"/>
    <w:rsid w:val="00574D5A"/>
    <w:rsid w:val="005752B5"/>
    <w:rsid w:val="00575788"/>
    <w:rsid w:val="00575923"/>
    <w:rsid w:val="00575A62"/>
    <w:rsid w:val="00575CFB"/>
    <w:rsid w:val="005760C1"/>
    <w:rsid w:val="0057653D"/>
    <w:rsid w:val="005767A4"/>
    <w:rsid w:val="00576C8C"/>
    <w:rsid w:val="00576CB1"/>
    <w:rsid w:val="00576CBA"/>
    <w:rsid w:val="00576FE6"/>
    <w:rsid w:val="0057720F"/>
    <w:rsid w:val="005778D5"/>
    <w:rsid w:val="00577A8A"/>
    <w:rsid w:val="00577E92"/>
    <w:rsid w:val="00577FF0"/>
    <w:rsid w:val="0058024C"/>
    <w:rsid w:val="005802B2"/>
    <w:rsid w:val="005802D0"/>
    <w:rsid w:val="0058140D"/>
    <w:rsid w:val="00581B70"/>
    <w:rsid w:val="00581E44"/>
    <w:rsid w:val="00582532"/>
    <w:rsid w:val="005828FB"/>
    <w:rsid w:val="005829FE"/>
    <w:rsid w:val="00582C22"/>
    <w:rsid w:val="00583332"/>
    <w:rsid w:val="00583393"/>
    <w:rsid w:val="00583673"/>
    <w:rsid w:val="00583A59"/>
    <w:rsid w:val="005840E1"/>
    <w:rsid w:val="005846E8"/>
    <w:rsid w:val="00584769"/>
    <w:rsid w:val="00584F0B"/>
    <w:rsid w:val="0058509B"/>
    <w:rsid w:val="00585601"/>
    <w:rsid w:val="0058567D"/>
    <w:rsid w:val="00585BCD"/>
    <w:rsid w:val="00585BEC"/>
    <w:rsid w:val="00586156"/>
    <w:rsid w:val="00586419"/>
    <w:rsid w:val="005864BA"/>
    <w:rsid w:val="00586713"/>
    <w:rsid w:val="00586A67"/>
    <w:rsid w:val="005877B7"/>
    <w:rsid w:val="00587A73"/>
    <w:rsid w:val="00587B97"/>
    <w:rsid w:val="00587F7A"/>
    <w:rsid w:val="005902DC"/>
    <w:rsid w:val="00590BEF"/>
    <w:rsid w:val="005917F4"/>
    <w:rsid w:val="005918AE"/>
    <w:rsid w:val="00591950"/>
    <w:rsid w:val="00591989"/>
    <w:rsid w:val="00591AE7"/>
    <w:rsid w:val="00591DDC"/>
    <w:rsid w:val="00591FC3"/>
    <w:rsid w:val="00592185"/>
    <w:rsid w:val="00592B17"/>
    <w:rsid w:val="00592E25"/>
    <w:rsid w:val="00592EF2"/>
    <w:rsid w:val="00593246"/>
    <w:rsid w:val="00593AF2"/>
    <w:rsid w:val="00594201"/>
    <w:rsid w:val="005948C2"/>
    <w:rsid w:val="005950BD"/>
    <w:rsid w:val="00596047"/>
    <w:rsid w:val="00596233"/>
    <w:rsid w:val="005963D0"/>
    <w:rsid w:val="005975F8"/>
    <w:rsid w:val="00597930"/>
    <w:rsid w:val="00597973"/>
    <w:rsid w:val="00597A2B"/>
    <w:rsid w:val="00597F2B"/>
    <w:rsid w:val="005A0FF0"/>
    <w:rsid w:val="005A1350"/>
    <w:rsid w:val="005A1606"/>
    <w:rsid w:val="005A1C85"/>
    <w:rsid w:val="005A205D"/>
    <w:rsid w:val="005A21C3"/>
    <w:rsid w:val="005A23B3"/>
    <w:rsid w:val="005A3B8B"/>
    <w:rsid w:val="005A3FB8"/>
    <w:rsid w:val="005A4071"/>
    <w:rsid w:val="005A43C1"/>
    <w:rsid w:val="005A43CB"/>
    <w:rsid w:val="005A486C"/>
    <w:rsid w:val="005A4AE1"/>
    <w:rsid w:val="005A4C89"/>
    <w:rsid w:val="005A525B"/>
    <w:rsid w:val="005A52D2"/>
    <w:rsid w:val="005A58F1"/>
    <w:rsid w:val="005A5D1F"/>
    <w:rsid w:val="005A6644"/>
    <w:rsid w:val="005A6BDF"/>
    <w:rsid w:val="005A6CEB"/>
    <w:rsid w:val="005A7461"/>
    <w:rsid w:val="005B0646"/>
    <w:rsid w:val="005B08D4"/>
    <w:rsid w:val="005B0917"/>
    <w:rsid w:val="005B0B95"/>
    <w:rsid w:val="005B0BD4"/>
    <w:rsid w:val="005B0E86"/>
    <w:rsid w:val="005B1BE9"/>
    <w:rsid w:val="005B1D6E"/>
    <w:rsid w:val="005B213E"/>
    <w:rsid w:val="005B22BD"/>
    <w:rsid w:val="005B2316"/>
    <w:rsid w:val="005B27B9"/>
    <w:rsid w:val="005B29FF"/>
    <w:rsid w:val="005B2B5D"/>
    <w:rsid w:val="005B2BC8"/>
    <w:rsid w:val="005B2C85"/>
    <w:rsid w:val="005B2CC7"/>
    <w:rsid w:val="005B2D80"/>
    <w:rsid w:val="005B301B"/>
    <w:rsid w:val="005B3297"/>
    <w:rsid w:val="005B350A"/>
    <w:rsid w:val="005B3B6F"/>
    <w:rsid w:val="005B3DA4"/>
    <w:rsid w:val="005B4197"/>
    <w:rsid w:val="005B4A1C"/>
    <w:rsid w:val="005B5146"/>
    <w:rsid w:val="005B5783"/>
    <w:rsid w:val="005B59FC"/>
    <w:rsid w:val="005B5A78"/>
    <w:rsid w:val="005B6327"/>
    <w:rsid w:val="005B6684"/>
    <w:rsid w:val="005B6DCA"/>
    <w:rsid w:val="005B7133"/>
    <w:rsid w:val="005B78E0"/>
    <w:rsid w:val="005C0400"/>
    <w:rsid w:val="005C0758"/>
    <w:rsid w:val="005C0C5F"/>
    <w:rsid w:val="005C0EF4"/>
    <w:rsid w:val="005C1631"/>
    <w:rsid w:val="005C16DD"/>
    <w:rsid w:val="005C1D10"/>
    <w:rsid w:val="005C2044"/>
    <w:rsid w:val="005C239A"/>
    <w:rsid w:val="005C2544"/>
    <w:rsid w:val="005C2674"/>
    <w:rsid w:val="005C2888"/>
    <w:rsid w:val="005C336B"/>
    <w:rsid w:val="005C3C8E"/>
    <w:rsid w:val="005C3EF3"/>
    <w:rsid w:val="005C3FFB"/>
    <w:rsid w:val="005C40BC"/>
    <w:rsid w:val="005C482D"/>
    <w:rsid w:val="005C4DDC"/>
    <w:rsid w:val="005C50BD"/>
    <w:rsid w:val="005C528E"/>
    <w:rsid w:val="005C5519"/>
    <w:rsid w:val="005C5B77"/>
    <w:rsid w:val="005C6A71"/>
    <w:rsid w:val="005C6BDD"/>
    <w:rsid w:val="005C7004"/>
    <w:rsid w:val="005C7C2E"/>
    <w:rsid w:val="005D024A"/>
    <w:rsid w:val="005D064F"/>
    <w:rsid w:val="005D0F07"/>
    <w:rsid w:val="005D1989"/>
    <w:rsid w:val="005D2033"/>
    <w:rsid w:val="005D21FF"/>
    <w:rsid w:val="005D2346"/>
    <w:rsid w:val="005D23CA"/>
    <w:rsid w:val="005D2BAF"/>
    <w:rsid w:val="005D3A63"/>
    <w:rsid w:val="005D3E45"/>
    <w:rsid w:val="005D3F83"/>
    <w:rsid w:val="005D40D1"/>
    <w:rsid w:val="005D4C27"/>
    <w:rsid w:val="005D552D"/>
    <w:rsid w:val="005D5585"/>
    <w:rsid w:val="005D5A0D"/>
    <w:rsid w:val="005D62EB"/>
    <w:rsid w:val="005D65C6"/>
    <w:rsid w:val="005D65FB"/>
    <w:rsid w:val="005D69D8"/>
    <w:rsid w:val="005D69F6"/>
    <w:rsid w:val="005D7823"/>
    <w:rsid w:val="005D7A8D"/>
    <w:rsid w:val="005E0871"/>
    <w:rsid w:val="005E08AC"/>
    <w:rsid w:val="005E0967"/>
    <w:rsid w:val="005E0CBD"/>
    <w:rsid w:val="005E1450"/>
    <w:rsid w:val="005E155A"/>
    <w:rsid w:val="005E1C62"/>
    <w:rsid w:val="005E1E2F"/>
    <w:rsid w:val="005E1E9A"/>
    <w:rsid w:val="005E20BB"/>
    <w:rsid w:val="005E21BD"/>
    <w:rsid w:val="005E2675"/>
    <w:rsid w:val="005E3820"/>
    <w:rsid w:val="005E481A"/>
    <w:rsid w:val="005E4A01"/>
    <w:rsid w:val="005E4C27"/>
    <w:rsid w:val="005E4F95"/>
    <w:rsid w:val="005E53F1"/>
    <w:rsid w:val="005E5489"/>
    <w:rsid w:val="005E550B"/>
    <w:rsid w:val="005E627F"/>
    <w:rsid w:val="005E629D"/>
    <w:rsid w:val="005E68ED"/>
    <w:rsid w:val="005E6980"/>
    <w:rsid w:val="005E751E"/>
    <w:rsid w:val="005E7858"/>
    <w:rsid w:val="005F0169"/>
    <w:rsid w:val="005F01D2"/>
    <w:rsid w:val="005F01D7"/>
    <w:rsid w:val="005F1194"/>
    <w:rsid w:val="005F1E83"/>
    <w:rsid w:val="005F1EB0"/>
    <w:rsid w:val="005F2081"/>
    <w:rsid w:val="005F26EE"/>
    <w:rsid w:val="005F2D7A"/>
    <w:rsid w:val="005F318F"/>
    <w:rsid w:val="005F3816"/>
    <w:rsid w:val="005F413B"/>
    <w:rsid w:val="005F53D7"/>
    <w:rsid w:val="005F53EA"/>
    <w:rsid w:val="005F5A88"/>
    <w:rsid w:val="005F622D"/>
    <w:rsid w:val="005F6D90"/>
    <w:rsid w:val="005F6E67"/>
    <w:rsid w:val="005F701E"/>
    <w:rsid w:val="005F75CC"/>
    <w:rsid w:val="005F7E56"/>
    <w:rsid w:val="00600049"/>
    <w:rsid w:val="006000B4"/>
    <w:rsid w:val="00600233"/>
    <w:rsid w:val="00600CA3"/>
    <w:rsid w:val="006011EE"/>
    <w:rsid w:val="0060148E"/>
    <w:rsid w:val="00601B75"/>
    <w:rsid w:val="00601B7A"/>
    <w:rsid w:val="00601E9B"/>
    <w:rsid w:val="00602207"/>
    <w:rsid w:val="00602336"/>
    <w:rsid w:val="006024BF"/>
    <w:rsid w:val="00602B90"/>
    <w:rsid w:val="00602BAD"/>
    <w:rsid w:val="00602E56"/>
    <w:rsid w:val="006034E7"/>
    <w:rsid w:val="00604058"/>
    <w:rsid w:val="006042FD"/>
    <w:rsid w:val="00604517"/>
    <w:rsid w:val="006047A4"/>
    <w:rsid w:val="00605749"/>
    <w:rsid w:val="0060584A"/>
    <w:rsid w:val="00605D46"/>
    <w:rsid w:val="00605F01"/>
    <w:rsid w:val="0060602A"/>
    <w:rsid w:val="006061A6"/>
    <w:rsid w:val="006064C3"/>
    <w:rsid w:val="00606772"/>
    <w:rsid w:val="00607308"/>
    <w:rsid w:val="0060783F"/>
    <w:rsid w:val="006078A7"/>
    <w:rsid w:val="0061061E"/>
    <w:rsid w:val="00610D99"/>
    <w:rsid w:val="0061113B"/>
    <w:rsid w:val="00611222"/>
    <w:rsid w:val="00611993"/>
    <w:rsid w:val="006119EC"/>
    <w:rsid w:val="00611AE1"/>
    <w:rsid w:val="00611DD2"/>
    <w:rsid w:val="006125A0"/>
    <w:rsid w:val="0061277B"/>
    <w:rsid w:val="00612A25"/>
    <w:rsid w:val="006131DB"/>
    <w:rsid w:val="00613C4B"/>
    <w:rsid w:val="00614005"/>
    <w:rsid w:val="0061434C"/>
    <w:rsid w:val="00614A4D"/>
    <w:rsid w:val="00615025"/>
    <w:rsid w:val="00615864"/>
    <w:rsid w:val="00615911"/>
    <w:rsid w:val="00615CBB"/>
    <w:rsid w:val="00615CF6"/>
    <w:rsid w:val="00616575"/>
    <w:rsid w:val="00616CEB"/>
    <w:rsid w:val="00616F3F"/>
    <w:rsid w:val="00617623"/>
    <w:rsid w:val="00617AD5"/>
    <w:rsid w:val="00620687"/>
    <w:rsid w:val="00620943"/>
    <w:rsid w:val="00620955"/>
    <w:rsid w:val="006217B9"/>
    <w:rsid w:val="00621E7B"/>
    <w:rsid w:val="00622610"/>
    <w:rsid w:val="0062272B"/>
    <w:rsid w:val="00622CE5"/>
    <w:rsid w:val="00622E65"/>
    <w:rsid w:val="00622F5C"/>
    <w:rsid w:val="00623429"/>
    <w:rsid w:val="0062363C"/>
    <w:rsid w:val="00623D60"/>
    <w:rsid w:val="00623EB9"/>
    <w:rsid w:val="0062471F"/>
    <w:rsid w:val="0062475F"/>
    <w:rsid w:val="006249E2"/>
    <w:rsid w:val="00624A18"/>
    <w:rsid w:val="00626488"/>
    <w:rsid w:val="0062681F"/>
    <w:rsid w:val="0062687C"/>
    <w:rsid w:val="00626BBA"/>
    <w:rsid w:val="00626CE4"/>
    <w:rsid w:val="00626CF5"/>
    <w:rsid w:val="00627083"/>
    <w:rsid w:val="0062790C"/>
    <w:rsid w:val="00627F4E"/>
    <w:rsid w:val="0063020B"/>
    <w:rsid w:val="00630CAB"/>
    <w:rsid w:val="006314DF"/>
    <w:rsid w:val="00631F28"/>
    <w:rsid w:val="00631FC2"/>
    <w:rsid w:val="0063288C"/>
    <w:rsid w:val="00632942"/>
    <w:rsid w:val="00633C04"/>
    <w:rsid w:val="00633C1D"/>
    <w:rsid w:val="00633D6C"/>
    <w:rsid w:val="00633FBC"/>
    <w:rsid w:val="006343C9"/>
    <w:rsid w:val="006347C6"/>
    <w:rsid w:val="00634AC4"/>
    <w:rsid w:val="00634B1D"/>
    <w:rsid w:val="00634B97"/>
    <w:rsid w:val="00634F2B"/>
    <w:rsid w:val="00635468"/>
    <w:rsid w:val="006354C8"/>
    <w:rsid w:val="00635731"/>
    <w:rsid w:val="0063632A"/>
    <w:rsid w:val="00636501"/>
    <w:rsid w:val="00636B2A"/>
    <w:rsid w:val="006376FE"/>
    <w:rsid w:val="00637A7F"/>
    <w:rsid w:val="006400EB"/>
    <w:rsid w:val="00640469"/>
    <w:rsid w:val="00640FB0"/>
    <w:rsid w:val="00641101"/>
    <w:rsid w:val="0064117C"/>
    <w:rsid w:val="00641322"/>
    <w:rsid w:val="00641410"/>
    <w:rsid w:val="006414B4"/>
    <w:rsid w:val="006415E8"/>
    <w:rsid w:val="006418FD"/>
    <w:rsid w:val="00641FC9"/>
    <w:rsid w:val="00642B30"/>
    <w:rsid w:val="00643053"/>
    <w:rsid w:val="00643072"/>
    <w:rsid w:val="00643326"/>
    <w:rsid w:val="0064357F"/>
    <w:rsid w:val="0064394D"/>
    <w:rsid w:val="00643CE1"/>
    <w:rsid w:val="00645142"/>
    <w:rsid w:val="006453A2"/>
    <w:rsid w:val="006454A3"/>
    <w:rsid w:val="00645CA5"/>
    <w:rsid w:val="00645E1E"/>
    <w:rsid w:val="00646217"/>
    <w:rsid w:val="0064698C"/>
    <w:rsid w:val="00646BF2"/>
    <w:rsid w:val="00646CD4"/>
    <w:rsid w:val="00646E63"/>
    <w:rsid w:val="00646EE8"/>
    <w:rsid w:val="00646EEF"/>
    <w:rsid w:val="006476B7"/>
    <w:rsid w:val="00647797"/>
    <w:rsid w:val="006479EE"/>
    <w:rsid w:val="00647C23"/>
    <w:rsid w:val="0065019B"/>
    <w:rsid w:val="00650463"/>
    <w:rsid w:val="00650C72"/>
    <w:rsid w:val="0065155E"/>
    <w:rsid w:val="00651573"/>
    <w:rsid w:val="00651999"/>
    <w:rsid w:val="00651A18"/>
    <w:rsid w:val="00651B39"/>
    <w:rsid w:val="0065264A"/>
    <w:rsid w:val="0065273C"/>
    <w:rsid w:val="006527F2"/>
    <w:rsid w:val="00652C52"/>
    <w:rsid w:val="00652D2D"/>
    <w:rsid w:val="00653029"/>
    <w:rsid w:val="006533BC"/>
    <w:rsid w:val="0065382B"/>
    <w:rsid w:val="00653B87"/>
    <w:rsid w:val="00653E9B"/>
    <w:rsid w:val="00654572"/>
    <w:rsid w:val="00654809"/>
    <w:rsid w:val="00654A8E"/>
    <w:rsid w:val="00654B7F"/>
    <w:rsid w:val="006555AF"/>
    <w:rsid w:val="006558A3"/>
    <w:rsid w:val="00655E7C"/>
    <w:rsid w:val="00656C84"/>
    <w:rsid w:val="006573D1"/>
    <w:rsid w:val="00657789"/>
    <w:rsid w:val="00657D89"/>
    <w:rsid w:val="00660231"/>
    <w:rsid w:val="00660336"/>
    <w:rsid w:val="00660867"/>
    <w:rsid w:val="0066232D"/>
    <w:rsid w:val="00662581"/>
    <w:rsid w:val="00662AFE"/>
    <w:rsid w:val="00662CA5"/>
    <w:rsid w:val="00662DFD"/>
    <w:rsid w:val="00663143"/>
    <w:rsid w:val="00663196"/>
    <w:rsid w:val="006631E4"/>
    <w:rsid w:val="0066331C"/>
    <w:rsid w:val="00663356"/>
    <w:rsid w:val="006634C6"/>
    <w:rsid w:val="00663ED6"/>
    <w:rsid w:val="00664B52"/>
    <w:rsid w:val="00664C37"/>
    <w:rsid w:val="0066563A"/>
    <w:rsid w:val="0066581A"/>
    <w:rsid w:val="00665C4C"/>
    <w:rsid w:val="00665F5A"/>
    <w:rsid w:val="00666DE0"/>
    <w:rsid w:val="00667155"/>
    <w:rsid w:val="0066772A"/>
    <w:rsid w:val="006677A9"/>
    <w:rsid w:val="00667D2D"/>
    <w:rsid w:val="00670063"/>
    <w:rsid w:val="006701AA"/>
    <w:rsid w:val="0067028C"/>
    <w:rsid w:val="00670639"/>
    <w:rsid w:val="006709AF"/>
    <w:rsid w:val="00670CEB"/>
    <w:rsid w:val="00670F6C"/>
    <w:rsid w:val="00671110"/>
    <w:rsid w:val="006719FE"/>
    <w:rsid w:val="00671BAD"/>
    <w:rsid w:val="00671BB8"/>
    <w:rsid w:val="0067242E"/>
    <w:rsid w:val="00672567"/>
    <w:rsid w:val="00672666"/>
    <w:rsid w:val="006729C4"/>
    <w:rsid w:val="00672DDA"/>
    <w:rsid w:val="00673031"/>
    <w:rsid w:val="00673305"/>
    <w:rsid w:val="0067369B"/>
    <w:rsid w:val="00673FFE"/>
    <w:rsid w:val="00674A9E"/>
    <w:rsid w:val="00674F34"/>
    <w:rsid w:val="0067512C"/>
    <w:rsid w:val="0067554B"/>
    <w:rsid w:val="00675783"/>
    <w:rsid w:val="00675A41"/>
    <w:rsid w:val="0067608A"/>
    <w:rsid w:val="006766C0"/>
    <w:rsid w:val="006769D4"/>
    <w:rsid w:val="0067702B"/>
    <w:rsid w:val="006774A5"/>
    <w:rsid w:val="006774AB"/>
    <w:rsid w:val="00677888"/>
    <w:rsid w:val="006778FE"/>
    <w:rsid w:val="00677BE0"/>
    <w:rsid w:val="00677E1C"/>
    <w:rsid w:val="0068043A"/>
    <w:rsid w:val="00680838"/>
    <w:rsid w:val="00680BC0"/>
    <w:rsid w:val="00680FC5"/>
    <w:rsid w:val="00681532"/>
    <w:rsid w:val="00681626"/>
    <w:rsid w:val="0068180F"/>
    <w:rsid w:val="00681C69"/>
    <w:rsid w:val="00682209"/>
    <w:rsid w:val="0068237E"/>
    <w:rsid w:val="00682574"/>
    <w:rsid w:val="00682928"/>
    <w:rsid w:val="00683131"/>
    <w:rsid w:val="00683494"/>
    <w:rsid w:val="00683629"/>
    <w:rsid w:val="00683EE7"/>
    <w:rsid w:val="00684132"/>
    <w:rsid w:val="00684C38"/>
    <w:rsid w:val="00684FBB"/>
    <w:rsid w:val="0068556F"/>
    <w:rsid w:val="00686710"/>
    <w:rsid w:val="0068710E"/>
    <w:rsid w:val="00687140"/>
    <w:rsid w:val="00687B1B"/>
    <w:rsid w:val="00687B73"/>
    <w:rsid w:val="0069016A"/>
    <w:rsid w:val="0069038E"/>
    <w:rsid w:val="00690676"/>
    <w:rsid w:val="00690989"/>
    <w:rsid w:val="00691043"/>
    <w:rsid w:val="0069105F"/>
    <w:rsid w:val="00691131"/>
    <w:rsid w:val="00691548"/>
    <w:rsid w:val="00691B0A"/>
    <w:rsid w:val="00692190"/>
    <w:rsid w:val="0069222F"/>
    <w:rsid w:val="006928BD"/>
    <w:rsid w:val="00692EBA"/>
    <w:rsid w:val="00693515"/>
    <w:rsid w:val="00693A3E"/>
    <w:rsid w:val="00693B06"/>
    <w:rsid w:val="00693EB1"/>
    <w:rsid w:val="00694650"/>
    <w:rsid w:val="006947CC"/>
    <w:rsid w:val="006956D3"/>
    <w:rsid w:val="006957E7"/>
    <w:rsid w:val="006963FE"/>
    <w:rsid w:val="006964D7"/>
    <w:rsid w:val="00696AFF"/>
    <w:rsid w:val="00696E70"/>
    <w:rsid w:val="00697CDB"/>
    <w:rsid w:val="00697D4C"/>
    <w:rsid w:val="006A0AEE"/>
    <w:rsid w:val="006A158A"/>
    <w:rsid w:val="006A17C8"/>
    <w:rsid w:val="006A1F0C"/>
    <w:rsid w:val="006A1FD2"/>
    <w:rsid w:val="006A218C"/>
    <w:rsid w:val="006A227D"/>
    <w:rsid w:val="006A23CA"/>
    <w:rsid w:val="006A2612"/>
    <w:rsid w:val="006A26A7"/>
    <w:rsid w:val="006A297F"/>
    <w:rsid w:val="006A299B"/>
    <w:rsid w:val="006A2C29"/>
    <w:rsid w:val="006A2F0C"/>
    <w:rsid w:val="006A3190"/>
    <w:rsid w:val="006A3326"/>
    <w:rsid w:val="006A34E2"/>
    <w:rsid w:val="006A3748"/>
    <w:rsid w:val="006A4067"/>
    <w:rsid w:val="006A4657"/>
    <w:rsid w:val="006A4805"/>
    <w:rsid w:val="006A4C0B"/>
    <w:rsid w:val="006A5175"/>
    <w:rsid w:val="006A56CB"/>
    <w:rsid w:val="006A5FEC"/>
    <w:rsid w:val="006A6551"/>
    <w:rsid w:val="006A6769"/>
    <w:rsid w:val="006A6859"/>
    <w:rsid w:val="006A6A7E"/>
    <w:rsid w:val="006A6C23"/>
    <w:rsid w:val="006A6D6E"/>
    <w:rsid w:val="006A6E11"/>
    <w:rsid w:val="006A6EC7"/>
    <w:rsid w:val="006A6EF0"/>
    <w:rsid w:val="006A735B"/>
    <w:rsid w:val="006A74E7"/>
    <w:rsid w:val="006A770D"/>
    <w:rsid w:val="006A79EF"/>
    <w:rsid w:val="006A7A14"/>
    <w:rsid w:val="006B02A3"/>
    <w:rsid w:val="006B062B"/>
    <w:rsid w:val="006B0AC3"/>
    <w:rsid w:val="006B0BA9"/>
    <w:rsid w:val="006B0D9E"/>
    <w:rsid w:val="006B1246"/>
    <w:rsid w:val="006B1785"/>
    <w:rsid w:val="006B18C5"/>
    <w:rsid w:val="006B19FA"/>
    <w:rsid w:val="006B1A01"/>
    <w:rsid w:val="006B1F0E"/>
    <w:rsid w:val="006B221B"/>
    <w:rsid w:val="006B22D7"/>
    <w:rsid w:val="006B231A"/>
    <w:rsid w:val="006B24EC"/>
    <w:rsid w:val="006B2537"/>
    <w:rsid w:val="006B2B86"/>
    <w:rsid w:val="006B2CE7"/>
    <w:rsid w:val="006B2DCA"/>
    <w:rsid w:val="006B32C6"/>
    <w:rsid w:val="006B3317"/>
    <w:rsid w:val="006B3BEE"/>
    <w:rsid w:val="006B4859"/>
    <w:rsid w:val="006B4F20"/>
    <w:rsid w:val="006B50B5"/>
    <w:rsid w:val="006B6197"/>
    <w:rsid w:val="006B65F8"/>
    <w:rsid w:val="006B6704"/>
    <w:rsid w:val="006B7131"/>
    <w:rsid w:val="006B7294"/>
    <w:rsid w:val="006B7C30"/>
    <w:rsid w:val="006B7CC1"/>
    <w:rsid w:val="006B7D3E"/>
    <w:rsid w:val="006B7F18"/>
    <w:rsid w:val="006C0084"/>
    <w:rsid w:val="006C0BA2"/>
    <w:rsid w:val="006C0BAF"/>
    <w:rsid w:val="006C0C6A"/>
    <w:rsid w:val="006C1119"/>
    <w:rsid w:val="006C11B7"/>
    <w:rsid w:val="006C1209"/>
    <w:rsid w:val="006C19DD"/>
    <w:rsid w:val="006C1BD3"/>
    <w:rsid w:val="006C1C6B"/>
    <w:rsid w:val="006C1DAB"/>
    <w:rsid w:val="006C1E67"/>
    <w:rsid w:val="006C2021"/>
    <w:rsid w:val="006C2102"/>
    <w:rsid w:val="006C2513"/>
    <w:rsid w:val="006C262C"/>
    <w:rsid w:val="006C2770"/>
    <w:rsid w:val="006C3A01"/>
    <w:rsid w:val="006C3A14"/>
    <w:rsid w:val="006C4C87"/>
    <w:rsid w:val="006C571A"/>
    <w:rsid w:val="006C57E7"/>
    <w:rsid w:val="006C59C2"/>
    <w:rsid w:val="006C6363"/>
    <w:rsid w:val="006C63CB"/>
    <w:rsid w:val="006C6515"/>
    <w:rsid w:val="006C694B"/>
    <w:rsid w:val="006C6EA8"/>
    <w:rsid w:val="006C72D3"/>
    <w:rsid w:val="006C779E"/>
    <w:rsid w:val="006C78F1"/>
    <w:rsid w:val="006C7A34"/>
    <w:rsid w:val="006D0A68"/>
    <w:rsid w:val="006D0CFB"/>
    <w:rsid w:val="006D14EB"/>
    <w:rsid w:val="006D1D38"/>
    <w:rsid w:val="006D2731"/>
    <w:rsid w:val="006D27EB"/>
    <w:rsid w:val="006D2A98"/>
    <w:rsid w:val="006D2DE1"/>
    <w:rsid w:val="006D2EE4"/>
    <w:rsid w:val="006D3060"/>
    <w:rsid w:val="006D35FC"/>
    <w:rsid w:val="006D3990"/>
    <w:rsid w:val="006D3A85"/>
    <w:rsid w:val="006D3F0A"/>
    <w:rsid w:val="006D47F6"/>
    <w:rsid w:val="006D4C10"/>
    <w:rsid w:val="006D51B4"/>
    <w:rsid w:val="006D55B7"/>
    <w:rsid w:val="006D647D"/>
    <w:rsid w:val="006D6544"/>
    <w:rsid w:val="006D66B8"/>
    <w:rsid w:val="006D67AC"/>
    <w:rsid w:val="006D67C4"/>
    <w:rsid w:val="006D69A5"/>
    <w:rsid w:val="006D6A7E"/>
    <w:rsid w:val="006D6D63"/>
    <w:rsid w:val="006D7500"/>
    <w:rsid w:val="006D79E9"/>
    <w:rsid w:val="006D7C5A"/>
    <w:rsid w:val="006D7EAF"/>
    <w:rsid w:val="006D7F96"/>
    <w:rsid w:val="006E02BA"/>
    <w:rsid w:val="006E0822"/>
    <w:rsid w:val="006E0C8D"/>
    <w:rsid w:val="006E103D"/>
    <w:rsid w:val="006E1348"/>
    <w:rsid w:val="006E135A"/>
    <w:rsid w:val="006E1963"/>
    <w:rsid w:val="006E1B07"/>
    <w:rsid w:val="006E1ED8"/>
    <w:rsid w:val="006E21AC"/>
    <w:rsid w:val="006E2213"/>
    <w:rsid w:val="006E2587"/>
    <w:rsid w:val="006E25BE"/>
    <w:rsid w:val="006E2CB1"/>
    <w:rsid w:val="006E2FA8"/>
    <w:rsid w:val="006E3B72"/>
    <w:rsid w:val="006E3D99"/>
    <w:rsid w:val="006E42AE"/>
    <w:rsid w:val="006E440A"/>
    <w:rsid w:val="006E4AF2"/>
    <w:rsid w:val="006E4C79"/>
    <w:rsid w:val="006E51EA"/>
    <w:rsid w:val="006E5428"/>
    <w:rsid w:val="006E56CC"/>
    <w:rsid w:val="006E5794"/>
    <w:rsid w:val="006E5916"/>
    <w:rsid w:val="006E5CE0"/>
    <w:rsid w:val="006E5FE8"/>
    <w:rsid w:val="006E635C"/>
    <w:rsid w:val="006E6575"/>
    <w:rsid w:val="006E694E"/>
    <w:rsid w:val="006E698B"/>
    <w:rsid w:val="006E69CC"/>
    <w:rsid w:val="006E7AB1"/>
    <w:rsid w:val="006E7DA8"/>
    <w:rsid w:val="006F0E32"/>
    <w:rsid w:val="006F11F1"/>
    <w:rsid w:val="006F11F2"/>
    <w:rsid w:val="006F13F9"/>
    <w:rsid w:val="006F1F78"/>
    <w:rsid w:val="006F1FAF"/>
    <w:rsid w:val="006F2A96"/>
    <w:rsid w:val="006F37A2"/>
    <w:rsid w:val="006F3D83"/>
    <w:rsid w:val="006F4278"/>
    <w:rsid w:val="006F4429"/>
    <w:rsid w:val="006F4662"/>
    <w:rsid w:val="006F4D15"/>
    <w:rsid w:val="006F4FDE"/>
    <w:rsid w:val="006F5460"/>
    <w:rsid w:val="006F5536"/>
    <w:rsid w:val="006F5569"/>
    <w:rsid w:val="006F5AF7"/>
    <w:rsid w:val="006F61A7"/>
    <w:rsid w:val="006F6753"/>
    <w:rsid w:val="006F6845"/>
    <w:rsid w:val="006F7309"/>
    <w:rsid w:val="006F7852"/>
    <w:rsid w:val="006F798F"/>
    <w:rsid w:val="00700226"/>
    <w:rsid w:val="0070094B"/>
    <w:rsid w:val="00700A28"/>
    <w:rsid w:val="00700D4B"/>
    <w:rsid w:val="007011BB"/>
    <w:rsid w:val="00701262"/>
    <w:rsid w:val="0070146E"/>
    <w:rsid w:val="007020D0"/>
    <w:rsid w:val="007025DF"/>
    <w:rsid w:val="00702FA8"/>
    <w:rsid w:val="007034D4"/>
    <w:rsid w:val="00703911"/>
    <w:rsid w:val="00703D62"/>
    <w:rsid w:val="00704077"/>
    <w:rsid w:val="0070509D"/>
    <w:rsid w:val="0070512D"/>
    <w:rsid w:val="007058BD"/>
    <w:rsid w:val="00705FDB"/>
    <w:rsid w:val="00706120"/>
    <w:rsid w:val="00706826"/>
    <w:rsid w:val="00706B08"/>
    <w:rsid w:val="00706BD8"/>
    <w:rsid w:val="00706E1E"/>
    <w:rsid w:val="00706F19"/>
    <w:rsid w:val="00707B46"/>
    <w:rsid w:val="00707BA4"/>
    <w:rsid w:val="00707DB1"/>
    <w:rsid w:val="007101DB"/>
    <w:rsid w:val="00710260"/>
    <w:rsid w:val="0071031B"/>
    <w:rsid w:val="0071071E"/>
    <w:rsid w:val="00710B35"/>
    <w:rsid w:val="00710D42"/>
    <w:rsid w:val="0071102A"/>
    <w:rsid w:val="007116A5"/>
    <w:rsid w:val="0071175F"/>
    <w:rsid w:val="00711841"/>
    <w:rsid w:val="00711C8E"/>
    <w:rsid w:val="00711D3B"/>
    <w:rsid w:val="00712E08"/>
    <w:rsid w:val="0071314F"/>
    <w:rsid w:val="00713A69"/>
    <w:rsid w:val="00713A8F"/>
    <w:rsid w:val="00713BD3"/>
    <w:rsid w:val="00713D82"/>
    <w:rsid w:val="00714003"/>
    <w:rsid w:val="007141FB"/>
    <w:rsid w:val="00714944"/>
    <w:rsid w:val="00714F1E"/>
    <w:rsid w:val="007156DE"/>
    <w:rsid w:val="00715856"/>
    <w:rsid w:val="00715FCD"/>
    <w:rsid w:val="00716AE4"/>
    <w:rsid w:val="00716F27"/>
    <w:rsid w:val="007170BA"/>
    <w:rsid w:val="0072051F"/>
    <w:rsid w:val="007207B7"/>
    <w:rsid w:val="00720884"/>
    <w:rsid w:val="00720927"/>
    <w:rsid w:val="0072095A"/>
    <w:rsid w:val="00720F2C"/>
    <w:rsid w:val="007210F3"/>
    <w:rsid w:val="0072138E"/>
    <w:rsid w:val="007213A5"/>
    <w:rsid w:val="00721505"/>
    <w:rsid w:val="00722613"/>
    <w:rsid w:val="00723B74"/>
    <w:rsid w:val="00724052"/>
    <w:rsid w:val="0072414F"/>
    <w:rsid w:val="007243F9"/>
    <w:rsid w:val="00724652"/>
    <w:rsid w:val="007247AF"/>
    <w:rsid w:val="00724BD3"/>
    <w:rsid w:val="00725733"/>
    <w:rsid w:val="007257F7"/>
    <w:rsid w:val="007259B2"/>
    <w:rsid w:val="00725B25"/>
    <w:rsid w:val="00726C0C"/>
    <w:rsid w:val="0072706F"/>
    <w:rsid w:val="00727D67"/>
    <w:rsid w:val="00727E8E"/>
    <w:rsid w:val="00730030"/>
    <w:rsid w:val="007300BF"/>
    <w:rsid w:val="007302C3"/>
    <w:rsid w:val="00730D73"/>
    <w:rsid w:val="0073103B"/>
    <w:rsid w:val="00731121"/>
    <w:rsid w:val="00731D0C"/>
    <w:rsid w:val="00732061"/>
    <w:rsid w:val="007321C5"/>
    <w:rsid w:val="007325FF"/>
    <w:rsid w:val="00732760"/>
    <w:rsid w:val="00732B63"/>
    <w:rsid w:val="00732E08"/>
    <w:rsid w:val="00732E41"/>
    <w:rsid w:val="00733101"/>
    <w:rsid w:val="00733AD6"/>
    <w:rsid w:val="00733AF9"/>
    <w:rsid w:val="00734078"/>
    <w:rsid w:val="00734137"/>
    <w:rsid w:val="0073419B"/>
    <w:rsid w:val="00734367"/>
    <w:rsid w:val="0073476C"/>
    <w:rsid w:val="00734A07"/>
    <w:rsid w:val="0073553B"/>
    <w:rsid w:val="00735A4C"/>
    <w:rsid w:val="00735D0D"/>
    <w:rsid w:val="007360BC"/>
    <w:rsid w:val="0073634B"/>
    <w:rsid w:val="007366A2"/>
    <w:rsid w:val="0073675E"/>
    <w:rsid w:val="00736A97"/>
    <w:rsid w:val="00736C4D"/>
    <w:rsid w:val="00736C8C"/>
    <w:rsid w:val="00736CBF"/>
    <w:rsid w:val="00737079"/>
    <w:rsid w:val="00737B90"/>
    <w:rsid w:val="0074029B"/>
    <w:rsid w:val="0074094E"/>
    <w:rsid w:val="00741489"/>
    <w:rsid w:val="0074198E"/>
    <w:rsid w:val="00741D1E"/>
    <w:rsid w:val="00742185"/>
    <w:rsid w:val="00742515"/>
    <w:rsid w:val="0074256C"/>
    <w:rsid w:val="00742769"/>
    <w:rsid w:val="00742EBC"/>
    <w:rsid w:val="007431D7"/>
    <w:rsid w:val="00743CEE"/>
    <w:rsid w:val="0074443A"/>
    <w:rsid w:val="0074469F"/>
    <w:rsid w:val="00744726"/>
    <w:rsid w:val="007447F8"/>
    <w:rsid w:val="0074483F"/>
    <w:rsid w:val="007450DD"/>
    <w:rsid w:val="007452AC"/>
    <w:rsid w:val="00745695"/>
    <w:rsid w:val="00745718"/>
    <w:rsid w:val="00745742"/>
    <w:rsid w:val="00745C52"/>
    <w:rsid w:val="00745C7C"/>
    <w:rsid w:val="00745CBE"/>
    <w:rsid w:val="00745D6F"/>
    <w:rsid w:val="007462AA"/>
    <w:rsid w:val="007469C5"/>
    <w:rsid w:val="007469E6"/>
    <w:rsid w:val="00746ACF"/>
    <w:rsid w:val="00747613"/>
    <w:rsid w:val="00747AFF"/>
    <w:rsid w:val="00747BCE"/>
    <w:rsid w:val="00750F6E"/>
    <w:rsid w:val="00751214"/>
    <w:rsid w:val="00751440"/>
    <w:rsid w:val="007533A5"/>
    <w:rsid w:val="00753913"/>
    <w:rsid w:val="00754284"/>
    <w:rsid w:val="00754367"/>
    <w:rsid w:val="0075491F"/>
    <w:rsid w:val="0075499D"/>
    <w:rsid w:val="00754AE0"/>
    <w:rsid w:val="00755065"/>
    <w:rsid w:val="007550C8"/>
    <w:rsid w:val="007557CA"/>
    <w:rsid w:val="0075680A"/>
    <w:rsid w:val="00756A09"/>
    <w:rsid w:val="00756C09"/>
    <w:rsid w:val="00756D64"/>
    <w:rsid w:val="0075760C"/>
    <w:rsid w:val="00757F93"/>
    <w:rsid w:val="0076042B"/>
    <w:rsid w:val="007605C1"/>
    <w:rsid w:val="0076064E"/>
    <w:rsid w:val="00760A4C"/>
    <w:rsid w:val="00760A5D"/>
    <w:rsid w:val="00760DE5"/>
    <w:rsid w:val="00761388"/>
    <w:rsid w:val="00761417"/>
    <w:rsid w:val="00761821"/>
    <w:rsid w:val="00761F47"/>
    <w:rsid w:val="007623D3"/>
    <w:rsid w:val="007624F3"/>
    <w:rsid w:val="007625E5"/>
    <w:rsid w:val="00762E3F"/>
    <w:rsid w:val="00763184"/>
    <w:rsid w:val="007631D9"/>
    <w:rsid w:val="0076325B"/>
    <w:rsid w:val="0076390C"/>
    <w:rsid w:val="007640D5"/>
    <w:rsid w:val="00764260"/>
    <w:rsid w:val="0076456D"/>
    <w:rsid w:val="00764A22"/>
    <w:rsid w:val="00765045"/>
    <w:rsid w:val="00765702"/>
    <w:rsid w:val="0076591D"/>
    <w:rsid w:val="00765BBF"/>
    <w:rsid w:val="00765C3F"/>
    <w:rsid w:val="00765D26"/>
    <w:rsid w:val="00765ED5"/>
    <w:rsid w:val="00766338"/>
    <w:rsid w:val="0076684C"/>
    <w:rsid w:val="00766AF3"/>
    <w:rsid w:val="00767447"/>
    <w:rsid w:val="00767A73"/>
    <w:rsid w:val="00767CDD"/>
    <w:rsid w:val="00767EAB"/>
    <w:rsid w:val="00770062"/>
    <w:rsid w:val="007701E8"/>
    <w:rsid w:val="0077037D"/>
    <w:rsid w:val="007708B1"/>
    <w:rsid w:val="00770C13"/>
    <w:rsid w:val="00770F3B"/>
    <w:rsid w:val="0077110B"/>
    <w:rsid w:val="00771D0E"/>
    <w:rsid w:val="00771F50"/>
    <w:rsid w:val="00772103"/>
    <w:rsid w:val="00772A79"/>
    <w:rsid w:val="00772AD8"/>
    <w:rsid w:val="00772C2E"/>
    <w:rsid w:val="00773567"/>
    <w:rsid w:val="007743AA"/>
    <w:rsid w:val="007743AC"/>
    <w:rsid w:val="00774843"/>
    <w:rsid w:val="00774C75"/>
    <w:rsid w:val="00774CA8"/>
    <w:rsid w:val="0077540B"/>
    <w:rsid w:val="00775A12"/>
    <w:rsid w:val="00775A64"/>
    <w:rsid w:val="007760E3"/>
    <w:rsid w:val="00776428"/>
    <w:rsid w:val="00776C41"/>
    <w:rsid w:val="00776C8A"/>
    <w:rsid w:val="00777194"/>
    <w:rsid w:val="0077761E"/>
    <w:rsid w:val="00777E87"/>
    <w:rsid w:val="0078023A"/>
    <w:rsid w:val="007804BE"/>
    <w:rsid w:val="00780666"/>
    <w:rsid w:val="0078066A"/>
    <w:rsid w:val="00780CB5"/>
    <w:rsid w:val="007810CC"/>
    <w:rsid w:val="007817B1"/>
    <w:rsid w:val="00781A1E"/>
    <w:rsid w:val="00781E36"/>
    <w:rsid w:val="00782455"/>
    <w:rsid w:val="007831EC"/>
    <w:rsid w:val="00783907"/>
    <w:rsid w:val="00783B23"/>
    <w:rsid w:val="00783FDE"/>
    <w:rsid w:val="0078491D"/>
    <w:rsid w:val="007849B6"/>
    <w:rsid w:val="00784BDE"/>
    <w:rsid w:val="00784EC8"/>
    <w:rsid w:val="00784F43"/>
    <w:rsid w:val="00785333"/>
    <w:rsid w:val="0078566E"/>
    <w:rsid w:val="00786114"/>
    <w:rsid w:val="00787AFA"/>
    <w:rsid w:val="007902B1"/>
    <w:rsid w:val="007903CE"/>
    <w:rsid w:val="007904C2"/>
    <w:rsid w:val="007916B1"/>
    <w:rsid w:val="007916EA"/>
    <w:rsid w:val="007928B4"/>
    <w:rsid w:val="00792CD0"/>
    <w:rsid w:val="00793459"/>
    <w:rsid w:val="007945EE"/>
    <w:rsid w:val="00794A7C"/>
    <w:rsid w:val="00794F7B"/>
    <w:rsid w:val="0079504E"/>
    <w:rsid w:val="007961F8"/>
    <w:rsid w:val="00796356"/>
    <w:rsid w:val="00796972"/>
    <w:rsid w:val="0079697E"/>
    <w:rsid w:val="00797396"/>
    <w:rsid w:val="007978BE"/>
    <w:rsid w:val="00797FAF"/>
    <w:rsid w:val="007A0466"/>
    <w:rsid w:val="007A04B6"/>
    <w:rsid w:val="007A07DB"/>
    <w:rsid w:val="007A08FB"/>
    <w:rsid w:val="007A0EF7"/>
    <w:rsid w:val="007A137C"/>
    <w:rsid w:val="007A168B"/>
    <w:rsid w:val="007A1CDE"/>
    <w:rsid w:val="007A3326"/>
    <w:rsid w:val="007A3354"/>
    <w:rsid w:val="007A3AB0"/>
    <w:rsid w:val="007A3B06"/>
    <w:rsid w:val="007A430F"/>
    <w:rsid w:val="007A4420"/>
    <w:rsid w:val="007A49C2"/>
    <w:rsid w:val="007A4CD5"/>
    <w:rsid w:val="007A5371"/>
    <w:rsid w:val="007A5595"/>
    <w:rsid w:val="007A58BD"/>
    <w:rsid w:val="007A5A28"/>
    <w:rsid w:val="007A5BA7"/>
    <w:rsid w:val="007A5EE1"/>
    <w:rsid w:val="007A605A"/>
    <w:rsid w:val="007A6387"/>
    <w:rsid w:val="007A646F"/>
    <w:rsid w:val="007A69B9"/>
    <w:rsid w:val="007A6BC1"/>
    <w:rsid w:val="007A6E44"/>
    <w:rsid w:val="007A6E54"/>
    <w:rsid w:val="007A764C"/>
    <w:rsid w:val="007A7E48"/>
    <w:rsid w:val="007B031D"/>
    <w:rsid w:val="007B0D87"/>
    <w:rsid w:val="007B0FD6"/>
    <w:rsid w:val="007B18E4"/>
    <w:rsid w:val="007B1EF6"/>
    <w:rsid w:val="007B2142"/>
    <w:rsid w:val="007B2392"/>
    <w:rsid w:val="007B2722"/>
    <w:rsid w:val="007B3127"/>
    <w:rsid w:val="007B36C9"/>
    <w:rsid w:val="007B4181"/>
    <w:rsid w:val="007B47E1"/>
    <w:rsid w:val="007B491C"/>
    <w:rsid w:val="007B4F6D"/>
    <w:rsid w:val="007B507B"/>
    <w:rsid w:val="007B5602"/>
    <w:rsid w:val="007B5CFD"/>
    <w:rsid w:val="007B60E6"/>
    <w:rsid w:val="007B6184"/>
    <w:rsid w:val="007B65F1"/>
    <w:rsid w:val="007B6767"/>
    <w:rsid w:val="007B6C72"/>
    <w:rsid w:val="007B73EE"/>
    <w:rsid w:val="007B77E9"/>
    <w:rsid w:val="007B784A"/>
    <w:rsid w:val="007B7FD7"/>
    <w:rsid w:val="007C028F"/>
    <w:rsid w:val="007C0527"/>
    <w:rsid w:val="007C07E5"/>
    <w:rsid w:val="007C091C"/>
    <w:rsid w:val="007C0AFA"/>
    <w:rsid w:val="007C0B07"/>
    <w:rsid w:val="007C0DD3"/>
    <w:rsid w:val="007C1696"/>
    <w:rsid w:val="007C1A87"/>
    <w:rsid w:val="007C274B"/>
    <w:rsid w:val="007C2D49"/>
    <w:rsid w:val="007C2D55"/>
    <w:rsid w:val="007C2D86"/>
    <w:rsid w:val="007C2EB6"/>
    <w:rsid w:val="007C31AF"/>
    <w:rsid w:val="007C3AE6"/>
    <w:rsid w:val="007C3B05"/>
    <w:rsid w:val="007C3B5D"/>
    <w:rsid w:val="007C4903"/>
    <w:rsid w:val="007C4A09"/>
    <w:rsid w:val="007C4B1B"/>
    <w:rsid w:val="007C4B84"/>
    <w:rsid w:val="007C4F2C"/>
    <w:rsid w:val="007C5735"/>
    <w:rsid w:val="007C5AED"/>
    <w:rsid w:val="007C64CB"/>
    <w:rsid w:val="007C6877"/>
    <w:rsid w:val="007C6C54"/>
    <w:rsid w:val="007C7998"/>
    <w:rsid w:val="007D0362"/>
    <w:rsid w:val="007D0531"/>
    <w:rsid w:val="007D0D7D"/>
    <w:rsid w:val="007D0E06"/>
    <w:rsid w:val="007D12A7"/>
    <w:rsid w:val="007D1589"/>
    <w:rsid w:val="007D19E1"/>
    <w:rsid w:val="007D1EBC"/>
    <w:rsid w:val="007D2BBC"/>
    <w:rsid w:val="007D33FD"/>
    <w:rsid w:val="007D37E8"/>
    <w:rsid w:val="007D38EC"/>
    <w:rsid w:val="007D3EC1"/>
    <w:rsid w:val="007D433B"/>
    <w:rsid w:val="007D44A9"/>
    <w:rsid w:val="007D4AA7"/>
    <w:rsid w:val="007D4D82"/>
    <w:rsid w:val="007D4FEA"/>
    <w:rsid w:val="007D5778"/>
    <w:rsid w:val="007D5CF9"/>
    <w:rsid w:val="007D60A9"/>
    <w:rsid w:val="007D6390"/>
    <w:rsid w:val="007D66B8"/>
    <w:rsid w:val="007D6A38"/>
    <w:rsid w:val="007D6C31"/>
    <w:rsid w:val="007D7060"/>
    <w:rsid w:val="007E09DC"/>
    <w:rsid w:val="007E18EB"/>
    <w:rsid w:val="007E23A3"/>
    <w:rsid w:val="007E33CE"/>
    <w:rsid w:val="007E3E17"/>
    <w:rsid w:val="007E3F13"/>
    <w:rsid w:val="007E3F3D"/>
    <w:rsid w:val="007E3F87"/>
    <w:rsid w:val="007E40F8"/>
    <w:rsid w:val="007E476A"/>
    <w:rsid w:val="007E4890"/>
    <w:rsid w:val="007E4ADF"/>
    <w:rsid w:val="007E4DFD"/>
    <w:rsid w:val="007E562B"/>
    <w:rsid w:val="007E5A73"/>
    <w:rsid w:val="007E5B44"/>
    <w:rsid w:val="007E5CAB"/>
    <w:rsid w:val="007E5FE4"/>
    <w:rsid w:val="007E6069"/>
    <w:rsid w:val="007E6F0B"/>
    <w:rsid w:val="007E7B31"/>
    <w:rsid w:val="007E7CB7"/>
    <w:rsid w:val="007F07C7"/>
    <w:rsid w:val="007F0836"/>
    <w:rsid w:val="007F0CE2"/>
    <w:rsid w:val="007F0D25"/>
    <w:rsid w:val="007F12F3"/>
    <w:rsid w:val="007F1548"/>
    <w:rsid w:val="007F2321"/>
    <w:rsid w:val="007F285F"/>
    <w:rsid w:val="007F2AFB"/>
    <w:rsid w:val="007F2B72"/>
    <w:rsid w:val="007F2ED4"/>
    <w:rsid w:val="007F386B"/>
    <w:rsid w:val="007F387F"/>
    <w:rsid w:val="007F389D"/>
    <w:rsid w:val="007F3CF0"/>
    <w:rsid w:val="007F3E94"/>
    <w:rsid w:val="007F3EE0"/>
    <w:rsid w:val="007F41C3"/>
    <w:rsid w:val="007F478A"/>
    <w:rsid w:val="007F4C96"/>
    <w:rsid w:val="007F4D0A"/>
    <w:rsid w:val="007F58B7"/>
    <w:rsid w:val="007F58C9"/>
    <w:rsid w:val="007F62D8"/>
    <w:rsid w:val="007F68A4"/>
    <w:rsid w:val="007F68FF"/>
    <w:rsid w:val="007F69EC"/>
    <w:rsid w:val="007F7231"/>
    <w:rsid w:val="007F7269"/>
    <w:rsid w:val="007F7804"/>
    <w:rsid w:val="007F7A61"/>
    <w:rsid w:val="00800A3B"/>
    <w:rsid w:val="00800E02"/>
    <w:rsid w:val="008010E3"/>
    <w:rsid w:val="008012E4"/>
    <w:rsid w:val="00801BBA"/>
    <w:rsid w:val="00801CBC"/>
    <w:rsid w:val="00801D0D"/>
    <w:rsid w:val="00801F2C"/>
    <w:rsid w:val="00801FF1"/>
    <w:rsid w:val="00802831"/>
    <w:rsid w:val="008037DD"/>
    <w:rsid w:val="00803CB6"/>
    <w:rsid w:val="00803CCD"/>
    <w:rsid w:val="00803F6B"/>
    <w:rsid w:val="00804014"/>
    <w:rsid w:val="0080490E"/>
    <w:rsid w:val="00804CAD"/>
    <w:rsid w:val="00805A9D"/>
    <w:rsid w:val="00805F91"/>
    <w:rsid w:val="0080625C"/>
    <w:rsid w:val="008062CB"/>
    <w:rsid w:val="00806B1F"/>
    <w:rsid w:val="00806DD8"/>
    <w:rsid w:val="0080716A"/>
    <w:rsid w:val="00807527"/>
    <w:rsid w:val="0080794C"/>
    <w:rsid w:val="00807DCF"/>
    <w:rsid w:val="00807EF1"/>
    <w:rsid w:val="00807FB0"/>
    <w:rsid w:val="0081044C"/>
    <w:rsid w:val="0081052F"/>
    <w:rsid w:val="0081059F"/>
    <w:rsid w:val="00810823"/>
    <w:rsid w:val="008108E9"/>
    <w:rsid w:val="008109E5"/>
    <w:rsid w:val="00811816"/>
    <w:rsid w:val="00811B0A"/>
    <w:rsid w:val="00811F5D"/>
    <w:rsid w:val="008122EA"/>
    <w:rsid w:val="00812909"/>
    <w:rsid w:val="00812BA8"/>
    <w:rsid w:val="008130C4"/>
    <w:rsid w:val="00813105"/>
    <w:rsid w:val="0081379B"/>
    <w:rsid w:val="00813BB2"/>
    <w:rsid w:val="00814256"/>
    <w:rsid w:val="008143B5"/>
    <w:rsid w:val="008149B6"/>
    <w:rsid w:val="00814CA0"/>
    <w:rsid w:val="00814CFD"/>
    <w:rsid w:val="00814EE8"/>
    <w:rsid w:val="00814F93"/>
    <w:rsid w:val="0081521A"/>
    <w:rsid w:val="0081534C"/>
    <w:rsid w:val="00815776"/>
    <w:rsid w:val="00815EA2"/>
    <w:rsid w:val="00815F0B"/>
    <w:rsid w:val="00816822"/>
    <w:rsid w:val="00816932"/>
    <w:rsid w:val="00816B62"/>
    <w:rsid w:val="00816C85"/>
    <w:rsid w:val="00816F41"/>
    <w:rsid w:val="0081708D"/>
    <w:rsid w:val="00817529"/>
    <w:rsid w:val="008179F5"/>
    <w:rsid w:val="008200F7"/>
    <w:rsid w:val="00820517"/>
    <w:rsid w:val="0082061A"/>
    <w:rsid w:val="008206B3"/>
    <w:rsid w:val="0082089F"/>
    <w:rsid w:val="00820BB0"/>
    <w:rsid w:val="00820D80"/>
    <w:rsid w:val="00821676"/>
    <w:rsid w:val="00821978"/>
    <w:rsid w:val="00822110"/>
    <w:rsid w:val="00822456"/>
    <w:rsid w:val="008227B3"/>
    <w:rsid w:val="00822B5F"/>
    <w:rsid w:val="00822B74"/>
    <w:rsid w:val="0082351F"/>
    <w:rsid w:val="008238E2"/>
    <w:rsid w:val="00823CE7"/>
    <w:rsid w:val="008245DB"/>
    <w:rsid w:val="008264A1"/>
    <w:rsid w:val="00826690"/>
    <w:rsid w:val="0082669A"/>
    <w:rsid w:val="00826B82"/>
    <w:rsid w:val="00826FD2"/>
    <w:rsid w:val="00827486"/>
    <w:rsid w:val="008274AE"/>
    <w:rsid w:val="0082774E"/>
    <w:rsid w:val="008277F4"/>
    <w:rsid w:val="00827F3B"/>
    <w:rsid w:val="0083079A"/>
    <w:rsid w:val="00830939"/>
    <w:rsid w:val="00830A69"/>
    <w:rsid w:val="00830D68"/>
    <w:rsid w:val="008312BD"/>
    <w:rsid w:val="00831361"/>
    <w:rsid w:val="00831432"/>
    <w:rsid w:val="008314F6"/>
    <w:rsid w:val="008319E9"/>
    <w:rsid w:val="00831B80"/>
    <w:rsid w:val="00832028"/>
    <w:rsid w:val="008321B3"/>
    <w:rsid w:val="008324FD"/>
    <w:rsid w:val="0083266E"/>
    <w:rsid w:val="00832DDB"/>
    <w:rsid w:val="008331E8"/>
    <w:rsid w:val="00833C1F"/>
    <w:rsid w:val="00833FD0"/>
    <w:rsid w:val="00834181"/>
    <w:rsid w:val="00834475"/>
    <w:rsid w:val="0083485F"/>
    <w:rsid w:val="00835280"/>
    <w:rsid w:val="008352C8"/>
    <w:rsid w:val="00835499"/>
    <w:rsid w:val="00835BD1"/>
    <w:rsid w:val="00835E7A"/>
    <w:rsid w:val="00835FC4"/>
    <w:rsid w:val="008364FB"/>
    <w:rsid w:val="00836BDA"/>
    <w:rsid w:val="00837207"/>
    <w:rsid w:val="008376D0"/>
    <w:rsid w:val="00837B1C"/>
    <w:rsid w:val="00837CD1"/>
    <w:rsid w:val="00840178"/>
    <w:rsid w:val="008416AA"/>
    <w:rsid w:val="008417A5"/>
    <w:rsid w:val="00841AE0"/>
    <w:rsid w:val="00841CDC"/>
    <w:rsid w:val="00841F34"/>
    <w:rsid w:val="00842076"/>
    <w:rsid w:val="008423E1"/>
    <w:rsid w:val="00843168"/>
    <w:rsid w:val="0084359D"/>
    <w:rsid w:val="0084393E"/>
    <w:rsid w:val="00844121"/>
    <w:rsid w:val="00844228"/>
    <w:rsid w:val="0084461E"/>
    <w:rsid w:val="00844BCF"/>
    <w:rsid w:val="00844D48"/>
    <w:rsid w:val="008450EE"/>
    <w:rsid w:val="00845B3B"/>
    <w:rsid w:val="00845CD9"/>
    <w:rsid w:val="00846360"/>
    <w:rsid w:val="008465F9"/>
    <w:rsid w:val="00846A1E"/>
    <w:rsid w:val="00846ED8"/>
    <w:rsid w:val="0084719E"/>
    <w:rsid w:val="008476B0"/>
    <w:rsid w:val="008501A9"/>
    <w:rsid w:val="00850416"/>
    <w:rsid w:val="00850670"/>
    <w:rsid w:val="00850768"/>
    <w:rsid w:val="008509D7"/>
    <w:rsid w:val="00850DAD"/>
    <w:rsid w:val="00850F43"/>
    <w:rsid w:val="0085113F"/>
    <w:rsid w:val="00851321"/>
    <w:rsid w:val="00851734"/>
    <w:rsid w:val="00851890"/>
    <w:rsid w:val="008518E9"/>
    <w:rsid w:val="00851D90"/>
    <w:rsid w:val="008520E2"/>
    <w:rsid w:val="00852110"/>
    <w:rsid w:val="008521AB"/>
    <w:rsid w:val="00852318"/>
    <w:rsid w:val="00852786"/>
    <w:rsid w:val="00853305"/>
    <w:rsid w:val="008535D9"/>
    <w:rsid w:val="008535F3"/>
    <w:rsid w:val="0085365A"/>
    <w:rsid w:val="00853EE2"/>
    <w:rsid w:val="00853F72"/>
    <w:rsid w:val="008542B3"/>
    <w:rsid w:val="008542C7"/>
    <w:rsid w:val="00854300"/>
    <w:rsid w:val="00854D35"/>
    <w:rsid w:val="0085559B"/>
    <w:rsid w:val="008557E4"/>
    <w:rsid w:val="00856077"/>
    <w:rsid w:val="00856123"/>
    <w:rsid w:val="008567EC"/>
    <w:rsid w:val="0085685E"/>
    <w:rsid w:val="00856980"/>
    <w:rsid w:val="00857948"/>
    <w:rsid w:val="00857A37"/>
    <w:rsid w:val="00857E0F"/>
    <w:rsid w:val="00857EB3"/>
    <w:rsid w:val="00857EFF"/>
    <w:rsid w:val="008603AB"/>
    <w:rsid w:val="008603B7"/>
    <w:rsid w:val="00860490"/>
    <w:rsid w:val="00860723"/>
    <w:rsid w:val="008608C1"/>
    <w:rsid w:val="00860F2C"/>
    <w:rsid w:val="008611DC"/>
    <w:rsid w:val="00861703"/>
    <w:rsid w:val="00861770"/>
    <w:rsid w:val="00861A84"/>
    <w:rsid w:val="00861D0D"/>
    <w:rsid w:val="00861EB5"/>
    <w:rsid w:val="00861F61"/>
    <w:rsid w:val="00862440"/>
    <w:rsid w:val="00863018"/>
    <w:rsid w:val="008634FC"/>
    <w:rsid w:val="00863B1E"/>
    <w:rsid w:val="00863D9D"/>
    <w:rsid w:val="0086458E"/>
    <w:rsid w:val="008646A7"/>
    <w:rsid w:val="008650F7"/>
    <w:rsid w:val="008653F2"/>
    <w:rsid w:val="008658A0"/>
    <w:rsid w:val="0086610F"/>
    <w:rsid w:val="0086636B"/>
    <w:rsid w:val="008664E5"/>
    <w:rsid w:val="00866689"/>
    <w:rsid w:val="00866741"/>
    <w:rsid w:val="008667CC"/>
    <w:rsid w:val="00866892"/>
    <w:rsid w:val="00866D3A"/>
    <w:rsid w:val="00866D7E"/>
    <w:rsid w:val="008674C2"/>
    <w:rsid w:val="00867A98"/>
    <w:rsid w:val="00867C61"/>
    <w:rsid w:val="0087040B"/>
    <w:rsid w:val="0087136A"/>
    <w:rsid w:val="008713CA"/>
    <w:rsid w:val="00871975"/>
    <w:rsid w:val="00871A71"/>
    <w:rsid w:val="0087230F"/>
    <w:rsid w:val="008724D5"/>
    <w:rsid w:val="00872869"/>
    <w:rsid w:val="00872C86"/>
    <w:rsid w:val="00873D1D"/>
    <w:rsid w:val="00874165"/>
    <w:rsid w:val="008747C4"/>
    <w:rsid w:val="0087496E"/>
    <w:rsid w:val="00874F79"/>
    <w:rsid w:val="00875268"/>
    <w:rsid w:val="008752E7"/>
    <w:rsid w:val="00875411"/>
    <w:rsid w:val="0087556C"/>
    <w:rsid w:val="0087617D"/>
    <w:rsid w:val="008761FC"/>
    <w:rsid w:val="00876352"/>
    <w:rsid w:val="008765CE"/>
    <w:rsid w:val="00876954"/>
    <w:rsid w:val="00876AAF"/>
    <w:rsid w:val="00876B63"/>
    <w:rsid w:val="00876DF4"/>
    <w:rsid w:val="00876F64"/>
    <w:rsid w:val="00876F89"/>
    <w:rsid w:val="00876FAF"/>
    <w:rsid w:val="008770B7"/>
    <w:rsid w:val="00877180"/>
    <w:rsid w:val="0087738E"/>
    <w:rsid w:val="0087794D"/>
    <w:rsid w:val="00877982"/>
    <w:rsid w:val="00877A66"/>
    <w:rsid w:val="00877D41"/>
    <w:rsid w:val="00880A68"/>
    <w:rsid w:val="00880B24"/>
    <w:rsid w:val="008812EB"/>
    <w:rsid w:val="008815B3"/>
    <w:rsid w:val="0088194C"/>
    <w:rsid w:val="008820D5"/>
    <w:rsid w:val="008822EE"/>
    <w:rsid w:val="00882720"/>
    <w:rsid w:val="008833B8"/>
    <w:rsid w:val="0088352E"/>
    <w:rsid w:val="00883C43"/>
    <w:rsid w:val="00883D21"/>
    <w:rsid w:val="00884167"/>
    <w:rsid w:val="0088416A"/>
    <w:rsid w:val="00884408"/>
    <w:rsid w:val="0088464D"/>
    <w:rsid w:val="008848D7"/>
    <w:rsid w:val="0088494C"/>
    <w:rsid w:val="00884B8A"/>
    <w:rsid w:val="00884E33"/>
    <w:rsid w:val="00885375"/>
    <w:rsid w:val="008854FF"/>
    <w:rsid w:val="008857DA"/>
    <w:rsid w:val="0088582E"/>
    <w:rsid w:val="0088627F"/>
    <w:rsid w:val="0088666E"/>
    <w:rsid w:val="0088693D"/>
    <w:rsid w:val="008871B9"/>
    <w:rsid w:val="00887368"/>
    <w:rsid w:val="008878A4"/>
    <w:rsid w:val="008879BA"/>
    <w:rsid w:val="00890245"/>
    <w:rsid w:val="008902A6"/>
    <w:rsid w:val="0089057D"/>
    <w:rsid w:val="008908D2"/>
    <w:rsid w:val="008910E4"/>
    <w:rsid w:val="008915A8"/>
    <w:rsid w:val="00891B20"/>
    <w:rsid w:val="00892042"/>
    <w:rsid w:val="008929D6"/>
    <w:rsid w:val="00892E35"/>
    <w:rsid w:val="00892EDA"/>
    <w:rsid w:val="0089362F"/>
    <w:rsid w:val="0089498B"/>
    <w:rsid w:val="00894CB8"/>
    <w:rsid w:val="00894E3D"/>
    <w:rsid w:val="00894EFC"/>
    <w:rsid w:val="0089524F"/>
    <w:rsid w:val="00895C18"/>
    <w:rsid w:val="00896748"/>
    <w:rsid w:val="00896764"/>
    <w:rsid w:val="008975E1"/>
    <w:rsid w:val="0089761A"/>
    <w:rsid w:val="00897940"/>
    <w:rsid w:val="00897F59"/>
    <w:rsid w:val="00897FE5"/>
    <w:rsid w:val="008A0AEC"/>
    <w:rsid w:val="008A0BD5"/>
    <w:rsid w:val="008A1736"/>
    <w:rsid w:val="008A1A31"/>
    <w:rsid w:val="008A1DD0"/>
    <w:rsid w:val="008A2312"/>
    <w:rsid w:val="008A272E"/>
    <w:rsid w:val="008A28D4"/>
    <w:rsid w:val="008A3920"/>
    <w:rsid w:val="008A44DA"/>
    <w:rsid w:val="008A45C8"/>
    <w:rsid w:val="008A45E8"/>
    <w:rsid w:val="008A5139"/>
    <w:rsid w:val="008A5F0B"/>
    <w:rsid w:val="008A66FC"/>
    <w:rsid w:val="008A6FA1"/>
    <w:rsid w:val="008A7BD4"/>
    <w:rsid w:val="008B09B8"/>
    <w:rsid w:val="008B0CFB"/>
    <w:rsid w:val="008B11B2"/>
    <w:rsid w:val="008B1717"/>
    <w:rsid w:val="008B1EEB"/>
    <w:rsid w:val="008B276F"/>
    <w:rsid w:val="008B28D2"/>
    <w:rsid w:val="008B2B10"/>
    <w:rsid w:val="008B318F"/>
    <w:rsid w:val="008B343A"/>
    <w:rsid w:val="008B3C29"/>
    <w:rsid w:val="008B440D"/>
    <w:rsid w:val="008B4675"/>
    <w:rsid w:val="008B47EA"/>
    <w:rsid w:val="008B4D25"/>
    <w:rsid w:val="008B56E2"/>
    <w:rsid w:val="008B5930"/>
    <w:rsid w:val="008B5FF1"/>
    <w:rsid w:val="008B60B5"/>
    <w:rsid w:val="008B6226"/>
    <w:rsid w:val="008B650C"/>
    <w:rsid w:val="008C0131"/>
    <w:rsid w:val="008C038B"/>
    <w:rsid w:val="008C051E"/>
    <w:rsid w:val="008C0524"/>
    <w:rsid w:val="008C06B4"/>
    <w:rsid w:val="008C0B85"/>
    <w:rsid w:val="008C0D18"/>
    <w:rsid w:val="008C0F22"/>
    <w:rsid w:val="008C1491"/>
    <w:rsid w:val="008C1557"/>
    <w:rsid w:val="008C1A8B"/>
    <w:rsid w:val="008C1ABF"/>
    <w:rsid w:val="008C1C88"/>
    <w:rsid w:val="008C265B"/>
    <w:rsid w:val="008C28D9"/>
    <w:rsid w:val="008C387F"/>
    <w:rsid w:val="008C3AA5"/>
    <w:rsid w:val="008C3B8C"/>
    <w:rsid w:val="008C42B8"/>
    <w:rsid w:val="008C4937"/>
    <w:rsid w:val="008C5393"/>
    <w:rsid w:val="008C57AD"/>
    <w:rsid w:val="008C595F"/>
    <w:rsid w:val="008C5FEE"/>
    <w:rsid w:val="008C644A"/>
    <w:rsid w:val="008C6E3C"/>
    <w:rsid w:val="008C7C7A"/>
    <w:rsid w:val="008D04F4"/>
    <w:rsid w:val="008D0674"/>
    <w:rsid w:val="008D08EC"/>
    <w:rsid w:val="008D0B05"/>
    <w:rsid w:val="008D0E3A"/>
    <w:rsid w:val="008D0EDB"/>
    <w:rsid w:val="008D1344"/>
    <w:rsid w:val="008D142F"/>
    <w:rsid w:val="008D15EE"/>
    <w:rsid w:val="008D19F9"/>
    <w:rsid w:val="008D1A8B"/>
    <w:rsid w:val="008D21F8"/>
    <w:rsid w:val="008D22F2"/>
    <w:rsid w:val="008D28A7"/>
    <w:rsid w:val="008D2ABF"/>
    <w:rsid w:val="008D3422"/>
    <w:rsid w:val="008D3D8D"/>
    <w:rsid w:val="008D42A4"/>
    <w:rsid w:val="008D4644"/>
    <w:rsid w:val="008D59E9"/>
    <w:rsid w:val="008D5B0E"/>
    <w:rsid w:val="008D5B7E"/>
    <w:rsid w:val="008D5D13"/>
    <w:rsid w:val="008D664E"/>
    <w:rsid w:val="008D66E0"/>
    <w:rsid w:val="008D6864"/>
    <w:rsid w:val="008D707C"/>
    <w:rsid w:val="008D70F4"/>
    <w:rsid w:val="008D725B"/>
    <w:rsid w:val="008D7611"/>
    <w:rsid w:val="008D76C3"/>
    <w:rsid w:val="008D7A44"/>
    <w:rsid w:val="008D7F46"/>
    <w:rsid w:val="008E02AA"/>
    <w:rsid w:val="008E07E4"/>
    <w:rsid w:val="008E0926"/>
    <w:rsid w:val="008E0D14"/>
    <w:rsid w:val="008E0E3F"/>
    <w:rsid w:val="008E121A"/>
    <w:rsid w:val="008E13D9"/>
    <w:rsid w:val="008E13EB"/>
    <w:rsid w:val="008E1424"/>
    <w:rsid w:val="008E146F"/>
    <w:rsid w:val="008E160B"/>
    <w:rsid w:val="008E191C"/>
    <w:rsid w:val="008E1D96"/>
    <w:rsid w:val="008E1F0D"/>
    <w:rsid w:val="008E1F97"/>
    <w:rsid w:val="008E2010"/>
    <w:rsid w:val="008E22C2"/>
    <w:rsid w:val="008E24C8"/>
    <w:rsid w:val="008E2A1A"/>
    <w:rsid w:val="008E3026"/>
    <w:rsid w:val="008E3336"/>
    <w:rsid w:val="008E3458"/>
    <w:rsid w:val="008E345A"/>
    <w:rsid w:val="008E3AED"/>
    <w:rsid w:val="008E40C7"/>
    <w:rsid w:val="008E4A34"/>
    <w:rsid w:val="008E4A46"/>
    <w:rsid w:val="008E4DE6"/>
    <w:rsid w:val="008E4E44"/>
    <w:rsid w:val="008E509F"/>
    <w:rsid w:val="008E5175"/>
    <w:rsid w:val="008E586C"/>
    <w:rsid w:val="008E5CAE"/>
    <w:rsid w:val="008E65DE"/>
    <w:rsid w:val="008E6D24"/>
    <w:rsid w:val="008E7116"/>
    <w:rsid w:val="008E79A8"/>
    <w:rsid w:val="008F0669"/>
    <w:rsid w:val="008F0B62"/>
    <w:rsid w:val="008F1322"/>
    <w:rsid w:val="008F173C"/>
    <w:rsid w:val="008F1764"/>
    <w:rsid w:val="008F17B8"/>
    <w:rsid w:val="008F275A"/>
    <w:rsid w:val="008F27C2"/>
    <w:rsid w:val="008F40A2"/>
    <w:rsid w:val="008F42ED"/>
    <w:rsid w:val="008F444A"/>
    <w:rsid w:val="008F4A9B"/>
    <w:rsid w:val="008F52D6"/>
    <w:rsid w:val="008F55D7"/>
    <w:rsid w:val="008F58C4"/>
    <w:rsid w:val="008F58F0"/>
    <w:rsid w:val="008F5E04"/>
    <w:rsid w:val="008F62F4"/>
    <w:rsid w:val="008F6E9A"/>
    <w:rsid w:val="008F7022"/>
    <w:rsid w:val="008F70B9"/>
    <w:rsid w:val="008F7257"/>
    <w:rsid w:val="008F77C4"/>
    <w:rsid w:val="008F7ADB"/>
    <w:rsid w:val="008F7D1C"/>
    <w:rsid w:val="0090014C"/>
    <w:rsid w:val="00900650"/>
    <w:rsid w:val="00900854"/>
    <w:rsid w:val="00900EE5"/>
    <w:rsid w:val="00901447"/>
    <w:rsid w:val="00901709"/>
    <w:rsid w:val="00901D8B"/>
    <w:rsid w:val="009029E9"/>
    <w:rsid w:val="009030A8"/>
    <w:rsid w:val="009031E1"/>
    <w:rsid w:val="00903643"/>
    <w:rsid w:val="009036B3"/>
    <w:rsid w:val="00903BCD"/>
    <w:rsid w:val="00903DB4"/>
    <w:rsid w:val="00903F86"/>
    <w:rsid w:val="0090464F"/>
    <w:rsid w:val="00904923"/>
    <w:rsid w:val="00904D19"/>
    <w:rsid w:val="00905118"/>
    <w:rsid w:val="00905F5E"/>
    <w:rsid w:val="00906103"/>
    <w:rsid w:val="00906714"/>
    <w:rsid w:val="0090692A"/>
    <w:rsid w:val="0090697D"/>
    <w:rsid w:val="009069D8"/>
    <w:rsid w:val="00906C43"/>
    <w:rsid w:val="009070E3"/>
    <w:rsid w:val="00907534"/>
    <w:rsid w:val="00907648"/>
    <w:rsid w:val="009100A0"/>
    <w:rsid w:val="009106A9"/>
    <w:rsid w:val="00910E5B"/>
    <w:rsid w:val="00910F0A"/>
    <w:rsid w:val="00911132"/>
    <w:rsid w:val="00911385"/>
    <w:rsid w:val="00911E71"/>
    <w:rsid w:val="00911F3D"/>
    <w:rsid w:val="00911FD0"/>
    <w:rsid w:val="00912064"/>
    <w:rsid w:val="00912357"/>
    <w:rsid w:val="00912860"/>
    <w:rsid w:val="0091298B"/>
    <w:rsid w:val="00912BE0"/>
    <w:rsid w:val="00912E9B"/>
    <w:rsid w:val="009134AF"/>
    <w:rsid w:val="009139AB"/>
    <w:rsid w:val="00913E3E"/>
    <w:rsid w:val="00913EDE"/>
    <w:rsid w:val="00914458"/>
    <w:rsid w:val="0091449C"/>
    <w:rsid w:val="009144ED"/>
    <w:rsid w:val="0091489C"/>
    <w:rsid w:val="00914D70"/>
    <w:rsid w:val="00915457"/>
    <w:rsid w:val="00915997"/>
    <w:rsid w:val="00915998"/>
    <w:rsid w:val="00915C30"/>
    <w:rsid w:val="00916346"/>
    <w:rsid w:val="0091640B"/>
    <w:rsid w:val="00916C39"/>
    <w:rsid w:val="00916D39"/>
    <w:rsid w:val="00916F7D"/>
    <w:rsid w:val="00917314"/>
    <w:rsid w:val="00917E71"/>
    <w:rsid w:val="0092017A"/>
    <w:rsid w:val="00920218"/>
    <w:rsid w:val="00920EFA"/>
    <w:rsid w:val="0092118C"/>
    <w:rsid w:val="00921455"/>
    <w:rsid w:val="0092147B"/>
    <w:rsid w:val="00921679"/>
    <w:rsid w:val="00921A45"/>
    <w:rsid w:val="00921F91"/>
    <w:rsid w:val="00922F83"/>
    <w:rsid w:val="00922FBF"/>
    <w:rsid w:val="00923390"/>
    <w:rsid w:val="00923508"/>
    <w:rsid w:val="009239EB"/>
    <w:rsid w:val="00923C37"/>
    <w:rsid w:val="00923D49"/>
    <w:rsid w:val="00923E2E"/>
    <w:rsid w:val="009243BA"/>
    <w:rsid w:val="0092491E"/>
    <w:rsid w:val="00924EA9"/>
    <w:rsid w:val="009251FC"/>
    <w:rsid w:val="0092575D"/>
    <w:rsid w:val="00925B95"/>
    <w:rsid w:val="00925C29"/>
    <w:rsid w:val="009262C9"/>
    <w:rsid w:val="00926316"/>
    <w:rsid w:val="0092638A"/>
    <w:rsid w:val="00926519"/>
    <w:rsid w:val="00926729"/>
    <w:rsid w:val="00926B07"/>
    <w:rsid w:val="00926B6C"/>
    <w:rsid w:val="0092714C"/>
    <w:rsid w:val="009273E0"/>
    <w:rsid w:val="0092775E"/>
    <w:rsid w:val="00927BDD"/>
    <w:rsid w:val="00927DE4"/>
    <w:rsid w:val="00927E4C"/>
    <w:rsid w:val="00930172"/>
    <w:rsid w:val="009303A7"/>
    <w:rsid w:val="009307B1"/>
    <w:rsid w:val="00930A8D"/>
    <w:rsid w:val="009311AC"/>
    <w:rsid w:val="00931342"/>
    <w:rsid w:val="0093157C"/>
    <w:rsid w:val="009315F5"/>
    <w:rsid w:val="00931C53"/>
    <w:rsid w:val="00931DB8"/>
    <w:rsid w:val="009328E4"/>
    <w:rsid w:val="00932C42"/>
    <w:rsid w:val="00932C6A"/>
    <w:rsid w:val="00932E59"/>
    <w:rsid w:val="0093311C"/>
    <w:rsid w:val="009339A9"/>
    <w:rsid w:val="00934533"/>
    <w:rsid w:val="0093454B"/>
    <w:rsid w:val="00934A34"/>
    <w:rsid w:val="00935467"/>
    <w:rsid w:val="00935BBB"/>
    <w:rsid w:val="00935C13"/>
    <w:rsid w:val="00935C65"/>
    <w:rsid w:val="00935F69"/>
    <w:rsid w:val="009363D9"/>
    <w:rsid w:val="00936AE3"/>
    <w:rsid w:val="00936F6B"/>
    <w:rsid w:val="00937068"/>
    <w:rsid w:val="00937428"/>
    <w:rsid w:val="00937764"/>
    <w:rsid w:val="00937C06"/>
    <w:rsid w:val="00940197"/>
    <w:rsid w:val="0094026D"/>
    <w:rsid w:val="0094054B"/>
    <w:rsid w:val="00940FFC"/>
    <w:rsid w:val="009410DE"/>
    <w:rsid w:val="009414CD"/>
    <w:rsid w:val="0094150E"/>
    <w:rsid w:val="00941BA1"/>
    <w:rsid w:val="00941FE8"/>
    <w:rsid w:val="009422F2"/>
    <w:rsid w:val="009422FF"/>
    <w:rsid w:val="00942C33"/>
    <w:rsid w:val="00942F73"/>
    <w:rsid w:val="00943089"/>
    <w:rsid w:val="00943139"/>
    <w:rsid w:val="00943984"/>
    <w:rsid w:val="00943991"/>
    <w:rsid w:val="00943CC1"/>
    <w:rsid w:val="0094423C"/>
    <w:rsid w:val="00944DD8"/>
    <w:rsid w:val="00944E5B"/>
    <w:rsid w:val="009450AE"/>
    <w:rsid w:val="00945512"/>
    <w:rsid w:val="009456F0"/>
    <w:rsid w:val="009459D4"/>
    <w:rsid w:val="00945B3D"/>
    <w:rsid w:val="009460E6"/>
    <w:rsid w:val="00946140"/>
    <w:rsid w:val="00946546"/>
    <w:rsid w:val="00946CDB"/>
    <w:rsid w:val="00946DCD"/>
    <w:rsid w:val="00946FA6"/>
    <w:rsid w:val="00947975"/>
    <w:rsid w:val="00947ADE"/>
    <w:rsid w:val="00947BDB"/>
    <w:rsid w:val="00947E33"/>
    <w:rsid w:val="00950B48"/>
    <w:rsid w:val="00951129"/>
    <w:rsid w:val="00951AFF"/>
    <w:rsid w:val="00951CF8"/>
    <w:rsid w:val="00951D6D"/>
    <w:rsid w:val="00953FBF"/>
    <w:rsid w:val="00954B51"/>
    <w:rsid w:val="009555CB"/>
    <w:rsid w:val="009563F0"/>
    <w:rsid w:val="009564FE"/>
    <w:rsid w:val="00956D6E"/>
    <w:rsid w:val="00956D9B"/>
    <w:rsid w:val="00957137"/>
    <w:rsid w:val="00957698"/>
    <w:rsid w:val="009578B6"/>
    <w:rsid w:val="00957B5E"/>
    <w:rsid w:val="00957B8E"/>
    <w:rsid w:val="00957F4C"/>
    <w:rsid w:val="00960AED"/>
    <w:rsid w:val="00961043"/>
    <w:rsid w:val="009613FF"/>
    <w:rsid w:val="0096162D"/>
    <w:rsid w:val="0096168D"/>
    <w:rsid w:val="00961CD5"/>
    <w:rsid w:val="00961DEB"/>
    <w:rsid w:val="009621A6"/>
    <w:rsid w:val="009623E1"/>
    <w:rsid w:val="009624AF"/>
    <w:rsid w:val="00962DD3"/>
    <w:rsid w:val="00964D92"/>
    <w:rsid w:val="00964DBE"/>
    <w:rsid w:val="00964E2A"/>
    <w:rsid w:val="00965397"/>
    <w:rsid w:val="00965644"/>
    <w:rsid w:val="00965A54"/>
    <w:rsid w:val="00965AB9"/>
    <w:rsid w:val="00965EE4"/>
    <w:rsid w:val="00966342"/>
    <w:rsid w:val="009666DF"/>
    <w:rsid w:val="009669AC"/>
    <w:rsid w:val="00966DAB"/>
    <w:rsid w:val="00967C24"/>
    <w:rsid w:val="00967F0D"/>
    <w:rsid w:val="0097003A"/>
    <w:rsid w:val="00970839"/>
    <w:rsid w:val="00970BA7"/>
    <w:rsid w:val="00970CDF"/>
    <w:rsid w:val="0097123F"/>
    <w:rsid w:val="009716CD"/>
    <w:rsid w:val="0097187A"/>
    <w:rsid w:val="00971ADB"/>
    <w:rsid w:val="009726C3"/>
    <w:rsid w:val="00973412"/>
    <w:rsid w:val="009741A9"/>
    <w:rsid w:val="00974725"/>
    <w:rsid w:val="00974B07"/>
    <w:rsid w:val="00974C0C"/>
    <w:rsid w:val="009755B8"/>
    <w:rsid w:val="00976213"/>
    <w:rsid w:val="00976285"/>
    <w:rsid w:val="0097632B"/>
    <w:rsid w:val="00976820"/>
    <w:rsid w:val="00976977"/>
    <w:rsid w:val="0097699F"/>
    <w:rsid w:val="00976B11"/>
    <w:rsid w:val="00976E07"/>
    <w:rsid w:val="00977144"/>
    <w:rsid w:val="009776D1"/>
    <w:rsid w:val="00977C98"/>
    <w:rsid w:val="009803DD"/>
    <w:rsid w:val="009805B4"/>
    <w:rsid w:val="00980787"/>
    <w:rsid w:val="00980A27"/>
    <w:rsid w:val="00980B65"/>
    <w:rsid w:val="00982408"/>
    <w:rsid w:val="009826A4"/>
    <w:rsid w:val="0098273A"/>
    <w:rsid w:val="009827D5"/>
    <w:rsid w:val="00982C99"/>
    <w:rsid w:val="00983610"/>
    <w:rsid w:val="009838B5"/>
    <w:rsid w:val="00983931"/>
    <w:rsid w:val="0098394F"/>
    <w:rsid w:val="00984A96"/>
    <w:rsid w:val="00984C6E"/>
    <w:rsid w:val="00984DDF"/>
    <w:rsid w:val="0098553F"/>
    <w:rsid w:val="009858AF"/>
    <w:rsid w:val="00986284"/>
    <w:rsid w:val="00986BD4"/>
    <w:rsid w:val="00986E58"/>
    <w:rsid w:val="00987277"/>
    <w:rsid w:val="00987439"/>
    <w:rsid w:val="00987754"/>
    <w:rsid w:val="00987FEB"/>
    <w:rsid w:val="00990865"/>
    <w:rsid w:val="00990DD1"/>
    <w:rsid w:val="009910D1"/>
    <w:rsid w:val="009912B2"/>
    <w:rsid w:val="009913FC"/>
    <w:rsid w:val="00991AC1"/>
    <w:rsid w:val="00992047"/>
    <w:rsid w:val="0099206A"/>
    <w:rsid w:val="00992AC2"/>
    <w:rsid w:val="00992EF1"/>
    <w:rsid w:val="009933F3"/>
    <w:rsid w:val="00993AEA"/>
    <w:rsid w:val="00993B9F"/>
    <w:rsid w:val="0099436E"/>
    <w:rsid w:val="009943D3"/>
    <w:rsid w:val="00994A69"/>
    <w:rsid w:val="00994DFE"/>
    <w:rsid w:val="009958DC"/>
    <w:rsid w:val="009963CA"/>
    <w:rsid w:val="0099672B"/>
    <w:rsid w:val="00996B52"/>
    <w:rsid w:val="009971FC"/>
    <w:rsid w:val="0099788E"/>
    <w:rsid w:val="009978F2"/>
    <w:rsid w:val="00997A1F"/>
    <w:rsid w:val="00997C81"/>
    <w:rsid w:val="009A0736"/>
    <w:rsid w:val="009A07D3"/>
    <w:rsid w:val="009A0ABE"/>
    <w:rsid w:val="009A0D03"/>
    <w:rsid w:val="009A0EF8"/>
    <w:rsid w:val="009A1072"/>
    <w:rsid w:val="009A10D8"/>
    <w:rsid w:val="009A1226"/>
    <w:rsid w:val="009A1724"/>
    <w:rsid w:val="009A1A10"/>
    <w:rsid w:val="009A215A"/>
    <w:rsid w:val="009A2B99"/>
    <w:rsid w:val="009A2ED2"/>
    <w:rsid w:val="009A2FD1"/>
    <w:rsid w:val="009A3596"/>
    <w:rsid w:val="009A40A9"/>
    <w:rsid w:val="009A42B8"/>
    <w:rsid w:val="009A4891"/>
    <w:rsid w:val="009A4F2F"/>
    <w:rsid w:val="009A57E2"/>
    <w:rsid w:val="009A5904"/>
    <w:rsid w:val="009A5D33"/>
    <w:rsid w:val="009A5EE6"/>
    <w:rsid w:val="009A606E"/>
    <w:rsid w:val="009A6CE7"/>
    <w:rsid w:val="009A7012"/>
    <w:rsid w:val="009A7718"/>
    <w:rsid w:val="009A7A66"/>
    <w:rsid w:val="009A7C77"/>
    <w:rsid w:val="009A7CCB"/>
    <w:rsid w:val="009B03FF"/>
    <w:rsid w:val="009B07A4"/>
    <w:rsid w:val="009B0EB1"/>
    <w:rsid w:val="009B1458"/>
    <w:rsid w:val="009B148E"/>
    <w:rsid w:val="009B24E5"/>
    <w:rsid w:val="009B2617"/>
    <w:rsid w:val="009B2B6C"/>
    <w:rsid w:val="009B2E82"/>
    <w:rsid w:val="009B3870"/>
    <w:rsid w:val="009B3872"/>
    <w:rsid w:val="009B3BBE"/>
    <w:rsid w:val="009B4719"/>
    <w:rsid w:val="009B4BCB"/>
    <w:rsid w:val="009B4FEE"/>
    <w:rsid w:val="009B5CC8"/>
    <w:rsid w:val="009B5D4D"/>
    <w:rsid w:val="009B671B"/>
    <w:rsid w:val="009B6C5F"/>
    <w:rsid w:val="009B7541"/>
    <w:rsid w:val="009C101D"/>
    <w:rsid w:val="009C1208"/>
    <w:rsid w:val="009C1415"/>
    <w:rsid w:val="009C1484"/>
    <w:rsid w:val="009C163A"/>
    <w:rsid w:val="009C20FF"/>
    <w:rsid w:val="009C21CC"/>
    <w:rsid w:val="009C2A59"/>
    <w:rsid w:val="009C2D1C"/>
    <w:rsid w:val="009C2F39"/>
    <w:rsid w:val="009C3FDE"/>
    <w:rsid w:val="009C4147"/>
    <w:rsid w:val="009C4632"/>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A48"/>
    <w:rsid w:val="009D042B"/>
    <w:rsid w:val="009D043F"/>
    <w:rsid w:val="009D0656"/>
    <w:rsid w:val="009D0761"/>
    <w:rsid w:val="009D07EC"/>
    <w:rsid w:val="009D0B99"/>
    <w:rsid w:val="009D18C4"/>
    <w:rsid w:val="009D228B"/>
    <w:rsid w:val="009D22CF"/>
    <w:rsid w:val="009D27A4"/>
    <w:rsid w:val="009D2A58"/>
    <w:rsid w:val="009D2A7A"/>
    <w:rsid w:val="009D2D88"/>
    <w:rsid w:val="009D317E"/>
    <w:rsid w:val="009D32E3"/>
    <w:rsid w:val="009D3890"/>
    <w:rsid w:val="009D3A92"/>
    <w:rsid w:val="009D3C51"/>
    <w:rsid w:val="009D4472"/>
    <w:rsid w:val="009D4941"/>
    <w:rsid w:val="009D4EC1"/>
    <w:rsid w:val="009D55AA"/>
    <w:rsid w:val="009D5987"/>
    <w:rsid w:val="009D5AD0"/>
    <w:rsid w:val="009D5D02"/>
    <w:rsid w:val="009D5FF0"/>
    <w:rsid w:val="009D6374"/>
    <w:rsid w:val="009D67DB"/>
    <w:rsid w:val="009D6B20"/>
    <w:rsid w:val="009D6F00"/>
    <w:rsid w:val="009D6F37"/>
    <w:rsid w:val="009D70F6"/>
    <w:rsid w:val="009D7135"/>
    <w:rsid w:val="009D7665"/>
    <w:rsid w:val="009D77A8"/>
    <w:rsid w:val="009D7836"/>
    <w:rsid w:val="009D787E"/>
    <w:rsid w:val="009D7BC4"/>
    <w:rsid w:val="009D7BCE"/>
    <w:rsid w:val="009E0287"/>
    <w:rsid w:val="009E03F2"/>
    <w:rsid w:val="009E08FF"/>
    <w:rsid w:val="009E0B00"/>
    <w:rsid w:val="009E0B03"/>
    <w:rsid w:val="009E115A"/>
    <w:rsid w:val="009E12DC"/>
    <w:rsid w:val="009E18F3"/>
    <w:rsid w:val="009E1B84"/>
    <w:rsid w:val="009E2537"/>
    <w:rsid w:val="009E364D"/>
    <w:rsid w:val="009E4C65"/>
    <w:rsid w:val="009E53E4"/>
    <w:rsid w:val="009E53E6"/>
    <w:rsid w:val="009E55D1"/>
    <w:rsid w:val="009E565D"/>
    <w:rsid w:val="009E5CE3"/>
    <w:rsid w:val="009E625F"/>
    <w:rsid w:val="009E62FF"/>
    <w:rsid w:val="009E6739"/>
    <w:rsid w:val="009E6821"/>
    <w:rsid w:val="009E6BEA"/>
    <w:rsid w:val="009E7396"/>
    <w:rsid w:val="009E79F4"/>
    <w:rsid w:val="009E7F81"/>
    <w:rsid w:val="009F0859"/>
    <w:rsid w:val="009F0A2F"/>
    <w:rsid w:val="009F1F6D"/>
    <w:rsid w:val="009F232B"/>
    <w:rsid w:val="009F2E5B"/>
    <w:rsid w:val="009F335B"/>
    <w:rsid w:val="009F3398"/>
    <w:rsid w:val="009F3BB9"/>
    <w:rsid w:val="009F4242"/>
    <w:rsid w:val="009F4764"/>
    <w:rsid w:val="009F4DA7"/>
    <w:rsid w:val="009F52BF"/>
    <w:rsid w:val="009F5DA5"/>
    <w:rsid w:val="009F6474"/>
    <w:rsid w:val="009F6584"/>
    <w:rsid w:val="009F68C1"/>
    <w:rsid w:val="009F69EF"/>
    <w:rsid w:val="009F6AB0"/>
    <w:rsid w:val="009F6B1B"/>
    <w:rsid w:val="009F6C2F"/>
    <w:rsid w:val="009F6C3C"/>
    <w:rsid w:val="009F756F"/>
    <w:rsid w:val="009F7DB6"/>
    <w:rsid w:val="00A007BF"/>
    <w:rsid w:val="00A00C94"/>
    <w:rsid w:val="00A01050"/>
    <w:rsid w:val="00A010C8"/>
    <w:rsid w:val="00A01192"/>
    <w:rsid w:val="00A01E5F"/>
    <w:rsid w:val="00A01E69"/>
    <w:rsid w:val="00A02112"/>
    <w:rsid w:val="00A023E2"/>
    <w:rsid w:val="00A02434"/>
    <w:rsid w:val="00A025ED"/>
    <w:rsid w:val="00A0283E"/>
    <w:rsid w:val="00A02B9D"/>
    <w:rsid w:val="00A02BAA"/>
    <w:rsid w:val="00A0303D"/>
    <w:rsid w:val="00A031F5"/>
    <w:rsid w:val="00A04155"/>
    <w:rsid w:val="00A044EA"/>
    <w:rsid w:val="00A0467B"/>
    <w:rsid w:val="00A0469C"/>
    <w:rsid w:val="00A04BD6"/>
    <w:rsid w:val="00A04BE9"/>
    <w:rsid w:val="00A04D76"/>
    <w:rsid w:val="00A04E3C"/>
    <w:rsid w:val="00A055F0"/>
    <w:rsid w:val="00A05E21"/>
    <w:rsid w:val="00A060F4"/>
    <w:rsid w:val="00A066C1"/>
    <w:rsid w:val="00A103AC"/>
    <w:rsid w:val="00A10553"/>
    <w:rsid w:val="00A1063A"/>
    <w:rsid w:val="00A10697"/>
    <w:rsid w:val="00A109EB"/>
    <w:rsid w:val="00A10A84"/>
    <w:rsid w:val="00A10D88"/>
    <w:rsid w:val="00A11099"/>
    <w:rsid w:val="00A116D3"/>
    <w:rsid w:val="00A11E9B"/>
    <w:rsid w:val="00A11EAC"/>
    <w:rsid w:val="00A121CB"/>
    <w:rsid w:val="00A1291D"/>
    <w:rsid w:val="00A12B83"/>
    <w:rsid w:val="00A12BF6"/>
    <w:rsid w:val="00A12C6E"/>
    <w:rsid w:val="00A12CB3"/>
    <w:rsid w:val="00A12EC3"/>
    <w:rsid w:val="00A131DD"/>
    <w:rsid w:val="00A1382C"/>
    <w:rsid w:val="00A14234"/>
    <w:rsid w:val="00A149A5"/>
    <w:rsid w:val="00A152ED"/>
    <w:rsid w:val="00A158DD"/>
    <w:rsid w:val="00A16259"/>
    <w:rsid w:val="00A1708A"/>
    <w:rsid w:val="00A17C26"/>
    <w:rsid w:val="00A17CBC"/>
    <w:rsid w:val="00A20428"/>
    <w:rsid w:val="00A204BC"/>
    <w:rsid w:val="00A206A7"/>
    <w:rsid w:val="00A20721"/>
    <w:rsid w:val="00A21175"/>
    <w:rsid w:val="00A21286"/>
    <w:rsid w:val="00A212A8"/>
    <w:rsid w:val="00A2165C"/>
    <w:rsid w:val="00A216F8"/>
    <w:rsid w:val="00A21C4C"/>
    <w:rsid w:val="00A21DE8"/>
    <w:rsid w:val="00A22481"/>
    <w:rsid w:val="00A225D3"/>
    <w:rsid w:val="00A22633"/>
    <w:rsid w:val="00A226D4"/>
    <w:rsid w:val="00A22CA1"/>
    <w:rsid w:val="00A22D01"/>
    <w:rsid w:val="00A233D3"/>
    <w:rsid w:val="00A238B0"/>
    <w:rsid w:val="00A238EE"/>
    <w:rsid w:val="00A23B85"/>
    <w:rsid w:val="00A23C25"/>
    <w:rsid w:val="00A23E01"/>
    <w:rsid w:val="00A241E7"/>
    <w:rsid w:val="00A245F8"/>
    <w:rsid w:val="00A246B4"/>
    <w:rsid w:val="00A246FE"/>
    <w:rsid w:val="00A24E56"/>
    <w:rsid w:val="00A24F0C"/>
    <w:rsid w:val="00A258B2"/>
    <w:rsid w:val="00A25CB9"/>
    <w:rsid w:val="00A25ECA"/>
    <w:rsid w:val="00A26214"/>
    <w:rsid w:val="00A26716"/>
    <w:rsid w:val="00A26890"/>
    <w:rsid w:val="00A268A3"/>
    <w:rsid w:val="00A26AE6"/>
    <w:rsid w:val="00A26D08"/>
    <w:rsid w:val="00A26F05"/>
    <w:rsid w:val="00A27BD9"/>
    <w:rsid w:val="00A301A3"/>
    <w:rsid w:val="00A303CA"/>
    <w:rsid w:val="00A305FC"/>
    <w:rsid w:val="00A30A90"/>
    <w:rsid w:val="00A30C6C"/>
    <w:rsid w:val="00A30CF4"/>
    <w:rsid w:val="00A31154"/>
    <w:rsid w:val="00A31296"/>
    <w:rsid w:val="00A31C47"/>
    <w:rsid w:val="00A31FD6"/>
    <w:rsid w:val="00A3239C"/>
    <w:rsid w:val="00A325B5"/>
    <w:rsid w:val="00A329C3"/>
    <w:rsid w:val="00A32A79"/>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EEF"/>
    <w:rsid w:val="00A37F1F"/>
    <w:rsid w:val="00A402B3"/>
    <w:rsid w:val="00A408EA"/>
    <w:rsid w:val="00A4094A"/>
    <w:rsid w:val="00A40C51"/>
    <w:rsid w:val="00A413FC"/>
    <w:rsid w:val="00A41B0F"/>
    <w:rsid w:val="00A41E00"/>
    <w:rsid w:val="00A424E9"/>
    <w:rsid w:val="00A429D6"/>
    <w:rsid w:val="00A429ED"/>
    <w:rsid w:val="00A42C76"/>
    <w:rsid w:val="00A4345A"/>
    <w:rsid w:val="00A44222"/>
    <w:rsid w:val="00A443CE"/>
    <w:rsid w:val="00A4522B"/>
    <w:rsid w:val="00A4555E"/>
    <w:rsid w:val="00A45ABA"/>
    <w:rsid w:val="00A46556"/>
    <w:rsid w:val="00A468BB"/>
    <w:rsid w:val="00A46C12"/>
    <w:rsid w:val="00A4725E"/>
    <w:rsid w:val="00A47D83"/>
    <w:rsid w:val="00A50EDD"/>
    <w:rsid w:val="00A511C2"/>
    <w:rsid w:val="00A511E4"/>
    <w:rsid w:val="00A517AA"/>
    <w:rsid w:val="00A5193A"/>
    <w:rsid w:val="00A51C4C"/>
    <w:rsid w:val="00A52288"/>
    <w:rsid w:val="00A525AE"/>
    <w:rsid w:val="00A52716"/>
    <w:rsid w:val="00A535BF"/>
    <w:rsid w:val="00A53ECA"/>
    <w:rsid w:val="00A54249"/>
    <w:rsid w:val="00A543C1"/>
    <w:rsid w:val="00A545A9"/>
    <w:rsid w:val="00A54738"/>
    <w:rsid w:val="00A54EA5"/>
    <w:rsid w:val="00A550F4"/>
    <w:rsid w:val="00A55292"/>
    <w:rsid w:val="00A554A7"/>
    <w:rsid w:val="00A55C66"/>
    <w:rsid w:val="00A56003"/>
    <w:rsid w:val="00A56606"/>
    <w:rsid w:val="00A56749"/>
    <w:rsid w:val="00A56FA1"/>
    <w:rsid w:val="00A57055"/>
    <w:rsid w:val="00A57311"/>
    <w:rsid w:val="00A57B2F"/>
    <w:rsid w:val="00A57EBD"/>
    <w:rsid w:val="00A602AE"/>
    <w:rsid w:val="00A602D5"/>
    <w:rsid w:val="00A60B11"/>
    <w:rsid w:val="00A60BCF"/>
    <w:rsid w:val="00A60D5E"/>
    <w:rsid w:val="00A60EB2"/>
    <w:rsid w:val="00A61576"/>
    <w:rsid w:val="00A617EC"/>
    <w:rsid w:val="00A618D9"/>
    <w:rsid w:val="00A61AFB"/>
    <w:rsid w:val="00A61B8E"/>
    <w:rsid w:val="00A62526"/>
    <w:rsid w:val="00A6291B"/>
    <w:rsid w:val="00A62C5B"/>
    <w:rsid w:val="00A630B4"/>
    <w:rsid w:val="00A63282"/>
    <w:rsid w:val="00A63508"/>
    <w:rsid w:val="00A63EE8"/>
    <w:rsid w:val="00A63F5C"/>
    <w:rsid w:val="00A64363"/>
    <w:rsid w:val="00A64C8E"/>
    <w:rsid w:val="00A64E76"/>
    <w:rsid w:val="00A65206"/>
    <w:rsid w:val="00A6628B"/>
    <w:rsid w:val="00A66BA5"/>
    <w:rsid w:val="00A67018"/>
    <w:rsid w:val="00A675C7"/>
    <w:rsid w:val="00A67F11"/>
    <w:rsid w:val="00A701BB"/>
    <w:rsid w:val="00A708EA"/>
    <w:rsid w:val="00A70CB6"/>
    <w:rsid w:val="00A70DFB"/>
    <w:rsid w:val="00A70F90"/>
    <w:rsid w:val="00A71378"/>
    <w:rsid w:val="00A715FD"/>
    <w:rsid w:val="00A71628"/>
    <w:rsid w:val="00A71768"/>
    <w:rsid w:val="00A722A2"/>
    <w:rsid w:val="00A7243E"/>
    <w:rsid w:val="00A72A42"/>
    <w:rsid w:val="00A72B56"/>
    <w:rsid w:val="00A735E1"/>
    <w:rsid w:val="00A73E14"/>
    <w:rsid w:val="00A73E5B"/>
    <w:rsid w:val="00A743C8"/>
    <w:rsid w:val="00A743CE"/>
    <w:rsid w:val="00A74580"/>
    <w:rsid w:val="00A74829"/>
    <w:rsid w:val="00A7490A"/>
    <w:rsid w:val="00A763A2"/>
    <w:rsid w:val="00A76780"/>
    <w:rsid w:val="00A76911"/>
    <w:rsid w:val="00A76B9D"/>
    <w:rsid w:val="00A76C48"/>
    <w:rsid w:val="00A76EDE"/>
    <w:rsid w:val="00A773B0"/>
    <w:rsid w:val="00A7786D"/>
    <w:rsid w:val="00A77926"/>
    <w:rsid w:val="00A77929"/>
    <w:rsid w:val="00A80166"/>
    <w:rsid w:val="00A80AA4"/>
    <w:rsid w:val="00A80B0E"/>
    <w:rsid w:val="00A80BC6"/>
    <w:rsid w:val="00A81311"/>
    <w:rsid w:val="00A813DE"/>
    <w:rsid w:val="00A8166D"/>
    <w:rsid w:val="00A8175F"/>
    <w:rsid w:val="00A81905"/>
    <w:rsid w:val="00A8217C"/>
    <w:rsid w:val="00A821ED"/>
    <w:rsid w:val="00A828C5"/>
    <w:rsid w:val="00A82A6A"/>
    <w:rsid w:val="00A82DF3"/>
    <w:rsid w:val="00A83270"/>
    <w:rsid w:val="00A8357B"/>
    <w:rsid w:val="00A835B2"/>
    <w:rsid w:val="00A83655"/>
    <w:rsid w:val="00A83DFE"/>
    <w:rsid w:val="00A84CB0"/>
    <w:rsid w:val="00A84D20"/>
    <w:rsid w:val="00A85168"/>
    <w:rsid w:val="00A85221"/>
    <w:rsid w:val="00A85263"/>
    <w:rsid w:val="00A8574A"/>
    <w:rsid w:val="00A85865"/>
    <w:rsid w:val="00A85883"/>
    <w:rsid w:val="00A858D6"/>
    <w:rsid w:val="00A85A23"/>
    <w:rsid w:val="00A85CB9"/>
    <w:rsid w:val="00A86222"/>
    <w:rsid w:val="00A86507"/>
    <w:rsid w:val="00A86C6D"/>
    <w:rsid w:val="00A87092"/>
    <w:rsid w:val="00A90312"/>
    <w:rsid w:val="00A90344"/>
    <w:rsid w:val="00A9049A"/>
    <w:rsid w:val="00A905EC"/>
    <w:rsid w:val="00A90D36"/>
    <w:rsid w:val="00A91083"/>
    <w:rsid w:val="00A910A1"/>
    <w:rsid w:val="00A910A4"/>
    <w:rsid w:val="00A9129F"/>
    <w:rsid w:val="00A919DA"/>
    <w:rsid w:val="00A91A73"/>
    <w:rsid w:val="00A91F43"/>
    <w:rsid w:val="00A92378"/>
    <w:rsid w:val="00A92BE4"/>
    <w:rsid w:val="00A92C0D"/>
    <w:rsid w:val="00A92C4E"/>
    <w:rsid w:val="00A92E6C"/>
    <w:rsid w:val="00A92FD9"/>
    <w:rsid w:val="00A93006"/>
    <w:rsid w:val="00A9314A"/>
    <w:rsid w:val="00A932CE"/>
    <w:rsid w:val="00A933B4"/>
    <w:rsid w:val="00A93559"/>
    <w:rsid w:val="00A93823"/>
    <w:rsid w:val="00A93C65"/>
    <w:rsid w:val="00A93EAD"/>
    <w:rsid w:val="00A943A0"/>
    <w:rsid w:val="00A94714"/>
    <w:rsid w:val="00A94AEF"/>
    <w:rsid w:val="00A94C40"/>
    <w:rsid w:val="00A94E17"/>
    <w:rsid w:val="00A95111"/>
    <w:rsid w:val="00A95496"/>
    <w:rsid w:val="00A9560A"/>
    <w:rsid w:val="00A958F4"/>
    <w:rsid w:val="00A95DF3"/>
    <w:rsid w:val="00A96CD7"/>
    <w:rsid w:val="00A96F58"/>
    <w:rsid w:val="00A973D9"/>
    <w:rsid w:val="00A97D16"/>
    <w:rsid w:val="00A97D32"/>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90E"/>
    <w:rsid w:val="00AA3FC4"/>
    <w:rsid w:val="00AA4216"/>
    <w:rsid w:val="00AA47C0"/>
    <w:rsid w:val="00AA5270"/>
    <w:rsid w:val="00AA52A5"/>
    <w:rsid w:val="00AA54F2"/>
    <w:rsid w:val="00AA59ED"/>
    <w:rsid w:val="00AA5C14"/>
    <w:rsid w:val="00AA5F0E"/>
    <w:rsid w:val="00AA62B1"/>
    <w:rsid w:val="00AA6380"/>
    <w:rsid w:val="00AA6386"/>
    <w:rsid w:val="00AA67EE"/>
    <w:rsid w:val="00AA6D40"/>
    <w:rsid w:val="00AA6E92"/>
    <w:rsid w:val="00AA6EE2"/>
    <w:rsid w:val="00AA711D"/>
    <w:rsid w:val="00AA715E"/>
    <w:rsid w:val="00AA727A"/>
    <w:rsid w:val="00AA7735"/>
    <w:rsid w:val="00AA77F4"/>
    <w:rsid w:val="00AA7B0B"/>
    <w:rsid w:val="00AA7B30"/>
    <w:rsid w:val="00AA7F30"/>
    <w:rsid w:val="00AB016E"/>
    <w:rsid w:val="00AB017D"/>
    <w:rsid w:val="00AB0183"/>
    <w:rsid w:val="00AB04E0"/>
    <w:rsid w:val="00AB0E35"/>
    <w:rsid w:val="00AB0EC6"/>
    <w:rsid w:val="00AB0ECA"/>
    <w:rsid w:val="00AB1065"/>
    <w:rsid w:val="00AB199A"/>
    <w:rsid w:val="00AB21E6"/>
    <w:rsid w:val="00AB2234"/>
    <w:rsid w:val="00AB253D"/>
    <w:rsid w:val="00AB27F8"/>
    <w:rsid w:val="00AB2817"/>
    <w:rsid w:val="00AB3C76"/>
    <w:rsid w:val="00AB4091"/>
    <w:rsid w:val="00AB40FF"/>
    <w:rsid w:val="00AB47C8"/>
    <w:rsid w:val="00AB4EB5"/>
    <w:rsid w:val="00AB5212"/>
    <w:rsid w:val="00AB55BD"/>
    <w:rsid w:val="00AB56F3"/>
    <w:rsid w:val="00AB6F17"/>
    <w:rsid w:val="00AB72D7"/>
    <w:rsid w:val="00AB7803"/>
    <w:rsid w:val="00AB7CAB"/>
    <w:rsid w:val="00AC02CB"/>
    <w:rsid w:val="00AC0357"/>
    <w:rsid w:val="00AC0503"/>
    <w:rsid w:val="00AC1887"/>
    <w:rsid w:val="00AC2533"/>
    <w:rsid w:val="00AC257D"/>
    <w:rsid w:val="00AC2E2A"/>
    <w:rsid w:val="00AC2EAE"/>
    <w:rsid w:val="00AC3409"/>
    <w:rsid w:val="00AC346B"/>
    <w:rsid w:val="00AC3BD0"/>
    <w:rsid w:val="00AC4222"/>
    <w:rsid w:val="00AC4542"/>
    <w:rsid w:val="00AC4C40"/>
    <w:rsid w:val="00AC4CB6"/>
    <w:rsid w:val="00AC4EB4"/>
    <w:rsid w:val="00AC50D4"/>
    <w:rsid w:val="00AC57D4"/>
    <w:rsid w:val="00AC599B"/>
    <w:rsid w:val="00AC6945"/>
    <w:rsid w:val="00AC69C6"/>
    <w:rsid w:val="00AC6FD7"/>
    <w:rsid w:val="00AC70C8"/>
    <w:rsid w:val="00AC7213"/>
    <w:rsid w:val="00AC77FF"/>
    <w:rsid w:val="00AC7A9D"/>
    <w:rsid w:val="00AD02BB"/>
    <w:rsid w:val="00AD04D6"/>
    <w:rsid w:val="00AD0878"/>
    <w:rsid w:val="00AD0E99"/>
    <w:rsid w:val="00AD13BC"/>
    <w:rsid w:val="00AD15BE"/>
    <w:rsid w:val="00AD18A2"/>
    <w:rsid w:val="00AD1A5E"/>
    <w:rsid w:val="00AD1E10"/>
    <w:rsid w:val="00AD27C9"/>
    <w:rsid w:val="00AD2883"/>
    <w:rsid w:val="00AD28C6"/>
    <w:rsid w:val="00AD2BC6"/>
    <w:rsid w:val="00AD3DCA"/>
    <w:rsid w:val="00AD45E6"/>
    <w:rsid w:val="00AD475F"/>
    <w:rsid w:val="00AD4844"/>
    <w:rsid w:val="00AD4C92"/>
    <w:rsid w:val="00AD4D5D"/>
    <w:rsid w:val="00AD507A"/>
    <w:rsid w:val="00AD59AF"/>
    <w:rsid w:val="00AD5A90"/>
    <w:rsid w:val="00AD5BAC"/>
    <w:rsid w:val="00AD64A4"/>
    <w:rsid w:val="00AD69DF"/>
    <w:rsid w:val="00AD6E5D"/>
    <w:rsid w:val="00AD7272"/>
    <w:rsid w:val="00AD7C27"/>
    <w:rsid w:val="00AE027E"/>
    <w:rsid w:val="00AE08C2"/>
    <w:rsid w:val="00AE0AB4"/>
    <w:rsid w:val="00AE0FAC"/>
    <w:rsid w:val="00AE1A2A"/>
    <w:rsid w:val="00AE24F4"/>
    <w:rsid w:val="00AE25C4"/>
    <w:rsid w:val="00AE2EAB"/>
    <w:rsid w:val="00AE3837"/>
    <w:rsid w:val="00AE398F"/>
    <w:rsid w:val="00AE43BE"/>
    <w:rsid w:val="00AE446E"/>
    <w:rsid w:val="00AE474F"/>
    <w:rsid w:val="00AE4CB1"/>
    <w:rsid w:val="00AE4E74"/>
    <w:rsid w:val="00AE4F49"/>
    <w:rsid w:val="00AE542D"/>
    <w:rsid w:val="00AE5515"/>
    <w:rsid w:val="00AE56C0"/>
    <w:rsid w:val="00AE5724"/>
    <w:rsid w:val="00AE584A"/>
    <w:rsid w:val="00AE5B57"/>
    <w:rsid w:val="00AE5CDE"/>
    <w:rsid w:val="00AE6BC5"/>
    <w:rsid w:val="00AE74B0"/>
    <w:rsid w:val="00AE74F5"/>
    <w:rsid w:val="00AF0046"/>
    <w:rsid w:val="00AF0A18"/>
    <w:rsid w:val="00AF0A8D"/>
    <w:rsid w:val="00AF0D69"/>
    <w:rsid w:val="00AF114D"/>
    <w:rsid w:val="00AF1F18"/>
    <w:rsid w:val="00AF21C5"/>
    <w:rsid w:val="00AF256E"/>
    <w:rsid w:val="00AF2760"/>
    <w:rsid w:val="00AF29A7"/>
    <w:rsid w:val="00AF2DD1"/>
    <w:rsid w:val="00AF2F82"/>
    <w:rsid w:val="00AF3841"/>
    <w:rsid w:val="00AF3C87"/>
    <w:rsid w:val="00AF3E2E"/>
    <w:rsid w:val="00AF41B9"/>
    <w:rsid w:val="00AF420D"/>
    <w:rsid w:val="00AF592F"/>
    <w:rsid w:val="00AF5A68"/>
    <w:rsid w:val="00AF5C6D"/>
    <w:rsid w:val="00AF5F2E"/>
    <w:rsid w:val="00AF6042"/>
    <w:rsid w:val="00AF63F7"/>
    <w:rsid w:val="00AF64ED"/>
    <w:rsid w:val="00AF6558"/>
    <w:rsid w:val="00AF689C"/>
    <w:rsid w:val="00AF6A0D"/>
    <w:rsid w:val="00AF75D0"/>
    <w:rsid w:val="00AF77DF"/>
    <w:rsid w:val="00AF7AB4"/>
    <w:rsid w:val="00B001A3"/>
    <w:rsid w:val="00B001CC"/>
    <w:rsid w:val="00B001D5"/>
    <w:rsid w:val="00B00259"/>
    <w:rsid w:val="00B00374"/>
    <w:rsid w:val="00B00387"/>
    <w:rsid w:val="00B0069F"/>
    <w:rsid w:val="00B00766"/>
    <w:rsid w:val="00B01070"/>
    <w:rsid w:val="00B01925"/>
    <w:rsid w:val="00B02B91"/>
    <w:rsid w:val="00B02C83"/>
    <w:rsid w:val="00B02C8E"/>
    <w:rsid w:val="00B02E2C"/>
    <w:rsid w:val="00B02E48"/>
    <w:rsid w:val="00B02ED2"/>
    <w:rsid w:val="00B02F35"/>
    <w:rsid w:val="00B0307F"/>
    <w:rsid w:val="00B030CA"/>
    <w:rsid w:val="00B0313C"/>
    <w:rsid w:val="00B03272"/>
    <w:rsid w:val="00B03313"/>
    <w:rsid w:val="00B03314"/>
    <w:rsid w:val="00B033EF"/>
    <w:rsid w:val="00B039C1"/>
    <w:rsid w:val="00B03A76"/>
    <w:rsid w:val="00B03C95"/>
    <w:rsid w:val="00B03E69"/>
    <w:rsid w:val="00B04A5A"/>
    <w:rsid w:val="00B05331"/>
    <w:rsid w:val="00B05351"/>
    <w:rsid w:val="00B05554"/>
    <w:rsid w:val="00B05E7B"/>
    <w:rsid w:val="00B06487"/>
    <w:rsid w:val="00B06917"/>
    <w:rsid w:val="00B07142"/>
    <w:rsid w:val="00B074F4"/>
    <w:rsid w:val="00B07A57"/>
    <w:rsid w:val="00B07A81"/>
    <w:rsid w:val="00B07B3E"/>
    <w:rsid w:val="00B07BEF"/>
    <w:rsid w:val="00B10550"/>
    <w:rsid w:val="00B105B2"/>
    <w:rsid w:val="00B10836"/>
    <w:rsid w:val="00B10F3B"/>
    <w:rsid w:val="00B10FD1"/>
    <w:rsid w:val="00B11051"/>
    <w:rsid w:val="00B1144E"/>
    <w:rsid w:val="00B115D9"/>
    <w:rsid w:val="00B1160A"/>
    <w:rsid w:val="00B11E6C"/>
    <w:rsid w:val="00B11F70"/>
    <w:rsid w:val="00B12652"/>
    <w:rsid w:val="00B12752"/>
    <w:rsid w:val="00B12ECE"/>
    <w:rsid w:val="00B13456"/>
    <w:rsid w:val="00B1431C"/>
    <w:rsid w:val="00B14506"/>
    <w:rsid w:val="00B14535"/>
    <w:rsid w:val="00B148F0"/>
    <w:rsid w:val="00B14CF6"/>
    <w:rsid w:val="00B151AF"/>
    <w:rsid w:val="00B151D0"/>
    <w:rsid w:val="00B1528E"/>
    <w:rsid w:val="00B154BD"/>
    <w:rsid w:val="00B15DA4"/>
    <w:rsid w:val="00B15E32"/>
    <w:rsid w:val="00B16ADA"/>
    <w:rsid w:val="00B17813"/>
    <w:rsid w:val="00B1798B"/>
    <w:rsid w:val="00B201D6"/>
    <w:rsid w:val="00B20AEF"/>
    <w:rsid w:val="00B20C41"/>
    <w:rsid w:val="00B2111F"/>
    <w:rsid w:val="00B21612"/>
    <w:rsid w:val="00B21700"/>
    <w:rsid w:val="00B21753"/>
    <w:rsid w:val="00B21BCE"/>
    <w:rsid w:val="00B2212F"/>
    <w:rsid w:val="00B225E8"/>
    <w:rsid w:val="00B22E9E"/>
    <w:rsid w:val="00B23453"/>
    <w:rsid w:val="00B2439A"/>
    <w:rsid w:val="00B2439D"/>
    <w:rsid w:val="00B244D6"/>
    <w:rsid w:val="00B2452E"/>
    <w:rsid w:val="00B24C8D"/>
    <w:rsid w:val="00B25681"/>
    <w:rsid w:val="00B25899"/>
    <w:rsid w:val="00B25D9D"/>
    <w:rsid w:val="00B26012"/>
    <w:rsid w:val="00B260F4"/>
    <w:rsid w:val="00B26AEC"/>
    <w:rsid w:val="00B271B8"/>
    <w:rsid w:val="00B27413"/>
    <w:rsid w:val="00B27599"/>
    <w:rsid w:val="00B27862"/>
    <w:rsid w:val="00B27D08"/>
    <w:rsid w:val="00B301A7"/>
    <w:rsid w:val="00B305DE"/>
    <w:rsid w:val="00B30B2B"/>
    <w:rsid w:val="00B30CFD"/>
    <w:rsid w:val="00B30D8F"/>
    <w:rsid w:val="00B31D72"/>
    <w:rsid w:val="00B328B2"/>
    <w:rsid w:val="00B32B6F"/>
    <w:rsid w:val="00B32EC5"/>
    <w:rsid w:val="00B32F72"/>
    <w:rsid w:val="00B330BD"/>
    <w:rsid w:val="00B331A4"/>
    <w:rsid w:val="00B33283"/>
    <w:rsid w:val="00B33765"/>
    <w:rsid w:val="00B33D35"/>
    <w:rsid w:val="00B34376"/>
    <w:rsid w:val="00B34853"/>
    <w:rsid w:val="00B34C4F"/>
    <w:rsid w:val="00B34E39"/>
    <w:rsid w:val="00B35265"/>
    <w:rsid w:val="00B352F7"/>
    <w:rsid w:val="00B3594F"/>
    <w:rsid w:val="00B35F1E"/>
    <w:rsid w:val="00B35F7F"/>
    <w:rsid w:val="00B36365"/>
    <w:rsid w:val="00B36484"/>
    <w:rsid w:val="00B364DE"/>
    <w:rsid w:val="00B368F6"/>
    <w:rsid w:val="00B36D5D"/>
    <w:rsid w:val="00B37017"/>
    <w:rsid w:val="00B373DD"/>
    <w:rsid w:val="00B37472"/>
    <w:rsid w:val="00B375AF"/>
    <w:rsid w:val="00B378A9"/>
    <w:rsid w:val="00B409DC"/>
    <w:rsid w:val="00B40ECC"/>
    <w:rsid w:val="00B4149F"/>
    <w:rsid w:val="00B414B8"/>
    <w:rsid w:val="00B417D0"/>
    <w:rsid w:val="00B4183C"/>
    <w:rsid w:val="00B42B15"/>
    <w:rsid w:val="00B42B5A"/>
    <w:rsid w:val="00B42E19"/>
    <w:rsid w:val="00B42E78"/>
    <w:rsid w:val="00B43134"/>
    <w:rsid w:val="00B435C7"/>
    <w:rsid w:val="00B43DD6"/>
    <w:rsid w:val="00B4495B"/>
    <w:rsid w:val="00B44A07"/>
    <w:rsid w:val="00B44B63"/>
    <w:rsid w:val="00B4532D"/>
    <w:rsid w:val="00B45357"/>
    <w:rsid w:val="00B45CF5"/>
    <w:rsid w:val="00B46C3C"/>
    <w:rsid w:val="00B47056"/>
    <w:rsid w:val="00B479C3"/>
    <w:rsid w:val="00B47F0D"/>
    <w:rsid w:val="00B5019B"/>
    <w:rsid w:val="00B5040E"/>
    <w:rsid w:val="00B504FB"/>
    <w:rsid w:val="00B506FF"/>
    <w:rsid w:val="00B507D7"/>
    <w:rsid w:val="00B508D8"/>
    <w:rsid w:val="00B50EF1"/>
    <w:rsid w:val="00B512FE"/>
    <w:rsid w:val="00B519FE"/>
    <w:rsid w:val="00B52AB7"/>
    <w:rsid w:val="00B53251"/>
    <w:rsid w:val="00B533C1"/>
    <w:rsid w:val="00B539BB"/>
    <w:rsid w:val="00B53A72"/>
    <w:rsid w:val="00B53BE4"/>
    <w:rsid w:val="00B53F06"/>
    <w:rsid w:val="00B546E2"/>
    <w:rsid w:val="00B54ABE"/>
    <w:rsid w:val="00B54B16"/>
    <w:rsid w:val="00B54BF1"/>
    <w:rsid w:val="00B54C25"/>
    <w:rsid w:val="00B55CDC"/>
    <w:rsid w:val="00B55D01"/>
    <w:rsid w:val="00B55EA6"/>
    <w:rsid w:val="00B56476"/>
    <w:rsid w:val="00B5660D"/>
    <w:rsid w:val="00B56F8B"/>
    <w:rsid w:val="00B5718C"/>
    <w:rsid w:val="00B57209"/>
    <w:rsid w:val="00B5723C"/>
    <w:rsid w:val="00B574F5"/>
    <w:rsid w:val="00B57EA9"/>
    <w:rsid w:val="00B60362"/>
    <w:rsid w:val="00B60723"/>
    <w:rsid w:val="00B611E5"/>
    <w:rsid w:val="00B61348"/>
    <w:rsid w:val="00B614F8"/>
    <w:rsid w:val="00B61725"/>
    <w:rsid w:val="00B61B51"/>
    <w:rsid w:val="00B626B7"/>
    <w:rsid w:val="00B62BE1"/>
    <w:rsid w:val="00B6348F"/>
    <w:rsid w:val="00B63769"/>
    <w:rsid w:val="00B638EE"/>
    <w:rsid w:val="00B63B09"/>
    <w:rsid w:val="00B63BE5"/>
    <w:rsid w:val="00B63C22"/>
    <w:rsid w:val="00B63EFC"/>
    <w:rsid w:val="00B6427D"/>
    <w:rsid w:val="00B64538"/>
    <w:rsid w:val="00B64654"/>
    <w:rsid w:val="00B649BB"/>
    <w:rsid w:val="00B6502A"/>
    <w:rsid w:val="00B6539F"/>
    <w:rsid w:val="00B6601D"/>
    <w:rsid w:val="00B6663C"/>
    <w:rsid w:val="00B66B40"/>
    <w:rsid w:val="00B66B9F"/>
    <w:rsid w:val="00B6744F"/>
    <w:rsid w:val="00B6754B"/>
    <w:rsid w:val="00B679FC"/>
    <w:rsid w:val="00B67BD5"/>
    <w:rsid w:val="00B701E4"/>
    <w:rsid w:val="00B7048B"/>
    <w:rsid w:val="00B708DD"/>
    <w:rsid w:val="00B70B13"/>
    <w:rsid w:val="00B71DC7"/>
    <w:rsid w:val="00B71F64"/>
    <w:rsid w:val="00B7204F"/>
    <w:rsid w:val="00B722AE"/>
    <w:rsid w:val="00B7248F"/>
    <w:rsid w:val="00B72673"/>
    <w:rsid w:val="00B72CB3"/>
    <w:rsid w:val="00B72F63"/>
    <w:rsid w:val="00B735EE"/>
    <w:rsid w:val="00B739D9"/>
    <w:rsid w:val="00B73B67"/>
    <w:rsid w:val="00B73C6A"/>
    <w:rsid w:val="00B73D55"/>
    <w:rsid w:val="00B74016"/>
    <w:rsid w:val="00B74FE4"/>
    <w:rsid w:val="00B7532C"/>
    <w:rsid w:val="00B7548F"/>
    <w:rsid w:val="00B75B1D"/>
    <w:rsid w:val="00B76AA5"/>
    <w:rsid w:val="00B76C5A"/>
    <w:rsid w:val="00B76D5E"/>
    <w:rsid w:val="00B77249"/>
    <w:rsid w:val="00B773FF"/>
    <w:rsid w:val="00B774D2"/>
    <w:rsid w:val="00B775F4"/>
    <w:rsid w:val="00B77FD1"/>
    <w:rsid w:val="00B800DF"/>
    <w:rsid w:val="00B8027B"/>
    <w:rsid w:val="00B8044B"/>
    <w:rsid w:val="00B807ED"/>
    <w:rsid w:val="00B809C4"/>
    <w:rsid w:val="00B80D2C"/>
    <w:rsid w:val="00B813E4"/>
    <w:rsid w:val="00B83230"/>
    <w:rsid w:val="00B83AFF"/>
    <w:rsid w:val="00B83D90"/>
    <w:rsid w:val="00B83DA4"/>
    <w:rsid w:val="00B83E8A"/>
    <w:rsid w:val="00B8408C"/>
    <w:rsid w:val="00B843E2"/>
    <w:rsid w:val="00B84A08"/>
    <w:rsid w:val="00B84A36"/>
    <w:rsid w:val="00B84FD1"/>
    <w:rsid w:val="00B85BEB"/>
    <w:rsid w:val="00B8609F"/>
    <w:rsid w:val="00B8694D"/>
    <w:rsid w:val="00B87BBB"/>
    <w:rsid w:val="00B87C91"/>
    <w:rsid w:val="00B900BD"/>
    <w:rsid w:val="00B901CE"/>
    <w:rsid w:val="00B90A53"/>
    <w:rsid w:val="00B90D31"/>
    <w:rsid w:val="00B90F07"/>
    <w:rsid w:val="00B9132D"/>
    <w:rsid w:val="00B9176A"/>
    <w:rsid w:val="00B91A85"/>
    <w:rsid w:val="00B91C9F"/>
    <w:rsid w:val="00B9200C"/>
    <w:rsid w:val="00B924D9"/>
    <w:rsid w:val="00B925C9"/>
    <w:rsid w:val="00B92742"/>
    <w:rsid w:val="00B929A1"/>
    <w:rsid w:val="00B92D76"/>
    <w:rsid w:val="00B93069"/>
    <w:rsid w:val="00B9393B"/>
    <w:rsid w:val="00B941D7"/>
    <w:rsid w:val="00B94F44"/>
    <w:rsid w:val="00B94FD8"/>
    <w:rsid w:val="00B951C7"/>
    <w:rsid w:val="00B956DA"/>
    <w:rsid w:val="00B95A34"/>
    <w:rsid w:val="00B95A4D"/>
    <w:rsid w:val="00B96312"/>
    <w:rsid w:val="00B96351"/>
    <w:rsid w:val="00B964B6"/>
    <w:rsid w:val="00B9675B"/>
    <w:rsid w:val="00B96864"/>
    <w:rsid w:val="00B96BD3"/>
    <w:rsid w:val="00B978BE"/>
    <w:rsid w:val="00B97BBB"/>
    <w:rsid w:val="00BA0139"/>
    <w:rsid w:val="00BA0252"/>
    <w:rsid w:val="00BA05B9"/>
    <w:rsid w:val="00BA1B38"/>
    <w:rsid w:val="00BA1D90"/>
    <w:rsid w:val="00BA20E2"/>
    <w:rsid w:val="00BA2291"/>
    <w:rsid w:val="00BA27B7"/>
    <w:rsid w:val="00BA2925"/>
    <w:rsid w:val="00BA2E1E"/>
    <w:rsid w:val="00BA2EFF"/>
    <w:rsid w:val="00BA32D6"/>
    <w:rsid w:val="00BA3327"/>
    <w:rsid w:val="00BA3351"/>
    <w:rsid w:val="00BA3D69"/>
    <w:rsid w:val="00BA3E37"/>
    <w:rsid w:val="00BA48A9"/>
    <w:rsid w:val="00BA5961"/>
    <w:rsid w:val="00BA5C00"/>
    <w:rsid w:val="00BA5CE3"/>
    <w:rsid w:val="00BA5E1C"/>
    <w:rsid w:val="00BA67EB"/>
    <w:rsid w:val="00BA6F4B"/>
    <w:rsid w:val="00BA76E4"/>
    <w:rsid w:val="00BA7E7B"/>
    <w:rsid w:val="00BA7FCC"/>
    <w:rsid w:val="00BB0116"/>
    <w:rsid w:val="00BB09E3"/>
    <w:rsid w:val="00BB0A84"/>
    <w:rsid w:val="00BB100B"/>
    <w:rsid w:val="00BB1177"/>
    <w:rsid w:val="00BB1552"/>
    <w:rsid w:val="00BB21DB"/>
    <w:rsid w:val="00BB22C4"/>
    <w:rsid w:val="00BB272C"/>
    <w:rsid w:val="00BB2F5E"/>
    <w:rsid w:val="00BB36DF"/>
    <w:rsid w:val="00BB437F"/>
    <w:rsid w:val="00BB488C"/>
    <w:rsid w:val="00BB495D"/>
    <w:rsid w:val="00BB4F44"/>
    <w:rsid w:val="00BB533F"/>
    <w:rsid w:val="00BB5437"/>
    <w:rsid w:val="00BB5573"/>
    <w:rsid w:val="00BB567F"/>
    <w:rsid w:val="00BB590B"/>
    <w:rsid w:val="00BB753A"/>
    <w:rsid w:val="00BB7D24"/>
    <w:rsid w:val="00BC004A"/>
    <w:rsid w:val="00BC008E"/>
    <w:rsid w:val="00BC01A8"/>
    <w:rsid w:val="00BC0705"/>
    <w:rsid w:val="00BC088C"/>
    <w:rsid w:val="00BC0D66"/>
    <w:rsid w:val="00BC0EAD"/>
    <w:rsid w:val="00BC13E0"/>
    <w:rsid w:val="00BC13EA"/>
    <w:rsid w:val="00BC1FCD"/>
    <w:rsid w:val="00BC24A3"/>
    <w:rsid w:val="00BC24C9"/>
    <w:rsid w:val="00BC2E66"/>
    <w:rsid w:val="00BC33F1"/>
    <w:rsid w:val="00BC3971"/>
    <w:rsid w:val="00BC3FDF"/>
    <w:rsid w:val="00BC40B8"/>
    <w:rsid w:val="00BC4AC8"/>
    <w:rsid w:val="00BC4AE2"/>
    <w:rsid w:val="00BC4C06"/>
    <w:rsid w:val="00BC5858"/>
    <w:rsid w:val="00BC5EB6"/>
    <w:rsid w:val="00BC6336"/>
    <w:rsid w:val="00BC6453"/>
    <w:rsid w:val="00BC6562"/>
    <w:rsid w:val="00BC6F4A"/>
    <w:rsid w:val="00BC71C3"/>
    <w:rsid w:val="00BC720B"/>
    <w:rsid w:val="00BC788E"/>
    <w:rsid w:val="00BC7BF8"/>
    <w:rsid w:val="00BC7C0F"/>
    <w:rsid w:val="00BD0965"/>
    <w:rsid w:val="00BD0E50"/>
    <w:rsid w:val="00BD0F1B"/>
    <w:rsid w:val="00BD1455"/>
    <w:rsid w:val="00BD260E"/>
    <w:rsid w:val="00BD2791"/>
    <w:rsid w:val="00BD2DB7"/>
    <w:rsid w:val="00BD34A8"/>
    <w:rsid w:val="00BD3F38"/>
    <w:rsid w:val="00BD403A"/>
    <w:rsid w:val="00BD4486"/>
    <w:rsid w:val="00BD48B6"/>
    <w:rsid w:val="00BD4EB0"/>
    <w:rsid w:val="00BD4ED9"/>
    <w:rsid w:val="00BD50A9"/>
    <w:rsid w:val="00BD5320"/>
    <w:rsid w:val="00BD5420"/>
    <w:rsid w:val="00BD5948"/>
    <w:rsid w:val="00BD59C3"/>
    <w:rsid w:val="00BD5DFD"/>
    <w:rsid w:val="00BD633F"/>
    <w:rsid w:val="00BD67FC"/>
    <w:rsid w:val="00BD6E1E"/>
    <w:rsid w:val="00BD77D5"/>
    <w:rsid w:val="00BE111A"/>
    <w:rsid w:val="00BE1D33"/>
    <w:rsid w:val="00BE1DE1"/>
    <w:rsid w:val="00BE24E0"/>
    <w:rsid w:val="00BE2578"/>
    <w:rsid w:val="00BE258A"/>
    <w:rsid w:val="00BE35B5"/>
    <w:rsid w:val="00BE3668"/>
    <w:rsid w:val="00BE382E"/>
    <w:rsid w:val="00BE3A08"/>
    <w:rsid w:val="00BE3F4B"/>
    <w:rsid w:val="00BE4732"/>
    <w:rsid w:val="00BE474A"/>
    <w:rsid w:val="00BE48D4"/>
    <w:rsid w:val="00BE48E3"/>
    <w:rsid w:val="00BE4B2B"/>
    <w:rsid w:val="00BE5CCA"/>
    <w:rsid w:val="00BE5E53"/>
    <w:rsid w:val="00BE6498"/>
    <w:rsid w:val="00BE6734"/>
    <w:rsid w:val="00BE6896"/>
    <w:rsid w:val="00BE697C"/>
    <w:rsid w:val="00BE77BB"/>
    <w:rsid w:val="00BE79C7"/>
    <w:rsid w:val="00BF00C1"/>
    <w:rsid w:val="00BF09DC"/>
    <w:rsid w:val="00BF0CA7"/>
    <w:rsid w:val="00BF0FFE"/>
    <w:rsid w:val="00BF1103"/>
    <w:rsid w:val="00BF142D"/>
    <w:rsid w:val="00BF14AA"/>
    <w:rsid w:val="00BF1741"/>
    <w:rsid w:val="00BF17D2"/>
    <w:rsid w:val="00BF1903"/>
    <w:rsid w:val="00BF1A81"/>
    <w:rsid w:val="00BF1C46"/>
    <w:rsid w:val="00BF1C8E"/>
    <w:rsid w:val="00BF1F0A"/>
    <w:rsid w:val="00BF1FB6"/>
    <w:rsid w:val="00BF2040"/>
    <w:rsid w:val="00BF21DD"/>
    <w:rsid w:val="00BF2978"/>
    <w:rsid w:val="00BF2E37"/>
    <w:rsid w:val="00BF3947"/>
    <w:rsid w:val="00BF402F"/>
    <w:rsid w:val="00BF46F7"/>
    <w:rsid w:val="00BF4C09"/>
    <w:rsid w:val="00BF544E"/>
    <w:rsid w:val="00BF59BF"/>
    <w:rsid w:val="00BF621A"/>
    <w:rsid w:val="00BF6260"/>
    <w:rsid w:val="00BF62A4"/>
    <w:rsid w:val="00BF69F6"/>
    <w:rsid w:val="00BF6B9E"/>
    <w:rsid w:val="00BF6D6B"/>
    <w:rsid w:val="00BF6F9F"/>
    <w:rsid w:val="00BF71CA"/>
    <w:rsid w:val="00BF768E"/>
    <w:rsid w:val="00BF7AA8"/>
    <w:rsid w:val="00BF7BFA"/>
    <w:rsid w:val="00BF7E18"/>
    <w:rsid w:val="00BF7EC1"/>
    <w:rsid w:val="00C00333"/>
    <w:rsid w:val="00C0056B"/>
    <w:rsid w:val="00C00634"/>
    <w:rsid w:val="00C00B3A"/>
    <w:rsid w:val="00C00F4F"/>
    <w:rsid w:val="00C010D7"/>
    <w:rsid w:val="00C014B4"/>
    <w:rsid w:val="00C018B4"/>
    <w:rsid w:val="00C01E2F"/>
    <w:rsid w:val="00C028A5"/>
    <w:rsid w:val="00C02C7A"/>
    <w:rsid w:val="00C03778"/>
    <w:rsid w:val="00C03802"/>
    <w:rsid w:val="00C038F6"/>
    <w:rsid w:val="00C03A07"/>
    <w:rsid w:val="00C03C59"/>
    <w:rsid w:val="00C03EDB"/>
    <w:rsid w:val="00C048E5"/>
    <w:rsid w:val="00C04DE2"/>
    <w:rsid w:val="00C05019"/>
    <w:rsid w:val="00C055C5"/>
    <w:rsid w:val="00C05A32"/>
    <w:rsid w:val="00C05BB4"/>
    <w:rsid w:val="00C061DE"/>
    <w:rsid w:val="00C062EF"/>
    <w:rsid w:val="00C063B2"/>
    <w:rsid w:val="00C06909"/>
    <w:rsid w:val="00C06D86"/>
    <w:rsid w:val="00C0712F"/>
    <w:rsid w:val="00C0718C"/>
    <w:rsid w:val="00C0720A"/>
    <w:rsid w:val="00C074BC"/>
    <w:rsid w:val="00C07C7C"/>
    <w:rsid w:val="00C07D4A"/>
    <w:rsid w:val="00C07E50"/>
    <w:rsid w:val="00C1002C"/>
    <w:rsid w:val="00C10489"/>
    <w:rsid w:val="00C10A17"/>
    <w:rsid w:val="00C10A3D"/>
    <w:rsid w:val="00C10C03"/>
    <w:rsid w:val="00C11283"/>
    <w:rsid w:val="00C116E6"/>
    <w:rsid w:val="00C1179B"/>
    <w:rsid w:val="00C11A8D"/>
    <w:rsid w:val="00C11A96"/>
    <w:rsid w:val="00C11C04"/>
    <w:rsid w:val="00C11C8C"/>
    <w:rsid w:val="00C11CAA"/>
    <w:rsid w:val="00C11F9B"/>
    <w:rsid w:val="00C11FFD"/>
    <w:rsid w:val="00C127B7"/>
    <w:rsid w:val="00C14512"/>
    <w:rsid w:val="00C14764"/>
    <w:rsid w:val="00C14A8A"/>
    <w:rsid w:val="00C14AB6"/>
    <w:rsid w:val="00C14BAA"/>
    <w:rsid w:val="00C14E35"/>
    <w:rsid w:val="00C1536A"/>
    <w:rsid w:val="00C155BC"/>
    <w:rsid w:val="00C1563E"/>
    <w:rsid w:val="00C15CE9"/>
    <w:rsid w:val="00C15D69"/>
    <w:rsid w:val="00C16015"/>
    <w:rsid w:val="00C16192"/>
    <w:rsid w:val="00C16245"/>
    <w:rsid w:val="00C17149"/>
    <w:rsid w:val="00C17230"/>
    <w:rsid w:val="00C17FF6"/>
    <w:rsid w:val="00C20119"/>
    <w:rsid w:val="00C204A1"/>
    <w:rsid w:val="00C210AF"/>
    <w:rsid w:val="00C210E4"/>
    <w:rsid w:val="00C219F5"/>
    <w:rsid w:val="00C21D8C"/>
    <w:rsid w:val="00C21F87"/>
    <w:rsid w:val="00C22378"/>
    <w:rsid w:val="00C22F49"/>
    <w:rsid w:val="00C23195"/>
    <w:rsid w:val="00C235E0"/>
    <w:rsid w:val="00C235F6"/>
    <w:rsid w:val="00C24077"/>
    <w:rsid w:val="00C2464C"/>
    <w:rsid w:val="00C24A3D"/>
    <w:rsid w:val="00C24E4D"/>
    <w:rsid w:val="00C2555B"/>
    <w:rsid w:val="00C25707"/>
    <w:rsid w:val="00C25C59"/>
    <w:rsid w:val="00C25EEA"/>
    <w:rsid w:val="00C26086"/>
    <w:rsid w:val="00C260B4"/>
    <w:rsid w:val="00C2631A"/>
    <w:rsid w:val="00C263EE"/>
    <w:rsid w:val="00C264B0"/>
    <w:rsid w:val="00C26648"/>
    <w:rsid w:val="00C26721"/>
    <w:rsid w:val="00C2697F"/>
    <w:rsid w:val="00C26B59"/>
    <w:rsid w:val="00C26BDF"/>
    <w:rsid w:val="00C2711A"/>
    <w:rsid w:val="00C27299"/>
    <w:rsid w:val="00C2768E"/>
    <w:rsid w:val="00C278B2"/>
    <w:rsid w:val="00C27959"/>
    <w:rsid w:val="00C27E9D"/>
    <w:rsid w:val="00C304F1"/>
    <w:rsid w:val="00C30797"/>
    <w:rsid w:val="00C309F0"/>
    <w:rsid w:val="00C30A59"/>
    <w:rsid w:val="00C30AA0"/>
    <w:rsid w:val="00C31694"/>
    <w:rsid w:val="00C31852"/>
    <w:rsid w:val="00C3190B"/>
    <w:rsid w:val="00C31D34"/>
    <w:rsid w:val="00C31E3A"/>
    <w:rsid w:val="00C32072"/>
    <w:rsid w:val="00C32F17"/>
    <w:rsid w:val="00C32F1F"/>
    <w:rsid w:val="00C32FC8"/>
    <w:rsid w:val="00C3341F"/>
    <w:rsid w:val="00C3342B"/>
    <w:rsid w:val="00C3346E"/>
    <w:rsid w:val="00C336D9"/>
    <w:rsid w:val="00C33D45"/>
    <w:rsid w:val="00C33ECB"/>
    <w:rsid w:val="00C33EF4"/>
    <w:rsid w:val="00C34202"/>
    <w:rsid w:val="00C34429"/>
    <w:rsid w:val="00C34639"/>
    <w:rsid w:val="00C34903"/>
    <w:rsid w:val="00C3496D"/>
    <w:rsid w:val="00C35642"/>
    <w:rsid w:val="00C35AA9"/>
    <w:rsid w:val="00C360A2"/>
    <w:rsid w:val="00C36408"/>
    <w:rsid w:val="00C36B64"/>
    <w:rsid w:val="00C36E46"/>
    <w:rsid w:val="00C37CCB"/>
    <w:rsid w:val="00C37D86"/>
    <w:rsid w:val="00C40062"/>
    <w:rsid w:val="00C40C7B"/>
    <w:rsid w:val="00C41305"/>
    <w:rsid w:val="00C4140A"/>
    <w:rsid w:val="00C41427"/>
    <w:rsid w:val="00C4162B"/>
    <w:rsid w:val="00C416BB"/>
    <w:rsid w:val="00C417D8"/>
    <w:rsid w:val="00C41B72"/>
    <w:rsid w:val="00C422A8"/>
    <w:rsid w:val="00C424DC"/>
    <w:rsid w:val="00C42819"/>
    <w:rsid w:val="00C4282E"/>
    <w:rsid w:val="00C42F53"/>
    <w:rsid w:val="00C42FF3"/>
    <w:rsid w:val="00C43A35"/>
    <w:rsid w:val="00C43A46"/>
    <w:rsid w:val="00C43AD3"/>
    <w:rsid w:val="00C4437D"/>
    <w:rsid w:val="00C44ADE"/>
    <w:rsid w:val="00C44E45"/>
    <w:rsid w:val="00C45171"/>
    <w:rsid w:val="00C459B9"/>
    <w:rsid w:val="00C45DEF"/>
    <w:rsid w:val="00C4617C"/>
    <w:rsid w:val="00C46AD5"/>
    <w:rsid w:val="00C472A7"/>
    <w:rsid w:val="00C47B77"/>
    <w:rsid w:val="00C50253"/>
    <w:rsid w:val="00C502BD"/>
    <w:rsid w:val="00C502E5"/>
    <w:rsid w:val="00C50532"/>
    <w:rsid w:val="00C5068F"/>
    <w:rsid w:val="00C50BD7"/>
    <w:rsid w:val="00C50C70"/>
    <w:rsid w:val="00C50DB5"/>
    <w:rsid w:val="00C50FC8"/>
    <w:rsid w:val="00C513D5"/>
    <w:rsid w:val="00C51DE8"/>
    <w:rsid w:val="00C5241D"/>
    <w:rsid w:val="00C529AA"/>
    <w:rsid w:val="00C52FFD"/>
    <w:rsid w:val="00C5362A"/>
    <w:rsid w:val="00C5363B"/>
    <w:rsid w:val="00C53BCC"/>
    <w:rsid w:val="00C53E3B"/>
    <w:rsid w:val="00C5494B"/>
    <w:rsid w:val="00C54A54"/>
    <w:rsid w:val="00C54B4F"/>
    <w:rsid w:val="00C54BF8"/>
    <w:rsid w:val="00C55019"/>
    <w:rsid w:val="00C55356"/>
    <w:rsid w:val="00C553E8"/>
    <w:rsid w:val="00C554B7"/>
    <w:rsid w:val="00C55747"/>
    <w:rsid w:val="00C55779"/>
    <w:rsid w:val="00C558A3"/>
    <w:rsid w:val="00C561A1"/>
    <w:rsid w:val="00C5624B"/>
    <w:rsid w:val="00C56338"/>
    <w:rsid w:val="00C56690"/>
    <w:rsid w:val="00C56821"/>
    <w:rsid w:val="00C56868"/>
    <w:rsid w:val="00C568B0"/>
    <w:rsid w:val="00C56F7A"/>
    <w:rsid w:val="00C56FB2"/>
    <w:rsid w:val="00C57057"/>
    <w:rsid w:val="00C579A0"/>
    <w:rsid w:val="00C57BAC"/>
    <w:rsid w:val="00C60410"/>
    <w:rsid w:val="00C606A2"/>
    <w:rsid w:val="00C607F7"/>
    <w:rsid w:val="00C60F9A"/>
    <w:rsid w:val="00C6110D"/>
    <w:rsid w:val="00C61262"/>
    <w:rsid w:val="00C616FB"/>
    <w:rsid w:val="00C617A8"/>
    <w:rsid w:val="00C61A10"/>
    <w:rsid w:val="00C61F2A"/>
    <w:rsid w:val="00C62742"/>
    <w:rsid w:val="00C62799"/>
    <w:rsid w:val="00C62DCB"/>
    <w:rsid w:val="00C62FF1"/>
    <w:rsid w:val="00C63091"/>
    <w:rsid w:val="00C637CB"/>
    <w:rsid w:val="00C63AF0"/>
    <w:rsid w:val="00C63B8B"/>
    <w:rsid w:val="00C64252"/>
    <w:rsid w:val="00C648CC"/>
    <w:rsid w:val="00C64C92"/>
    <w:rsid w:val="00C658D2"/>
    <w:rsid w:val="00C65972"/>
    <w:rsid w:val="00C65DD5"/>
    <w:rsid w:val="00C661B2"/>
    <w:rsid w:val="00C665AC"/>
    <w:rsid w:val="00C668DD"/>
    <w:rsid w:val="00C66A2F"/>
    <w:rsid w:val="00C66A50"/>
    <w:rsid w:val="00C66D44"/>
    <w:rsid w:val="00C66EFF"/>
    <w:rsid w:val="00C67238"/>
    <w:rsid w:val="00C6760D"/>
    <w:rsid w:val="00C67FC9"/>
    <w:rsid w:val="00C67FD0"/>
    <w:rsid w:val="00C70070"/>
    <w:rsid w:val="00C7026F"/>
    <w:rsid w:val="00C7039C"/>
    <w:rsid w:val="00C71020"/>
    <w:rsid w:val="00C718CE"/>
    <w:rsid w:val="00C718D0"/>
    <w:rsid w:val="00C7192A"/>
    <w:rsid w:val="00C719E7"/>
    <w:rsid w:val="00C7233A"/>
    <w:rsid w:val="00C728B7"/>
    <w:rsid w:val="00C72B36"/>
    <w:rsid w:val="00C72B39"/>
    <w:rsid w:val="00C72FA0"/>
    <w:rsid w:val="00C7308B"/>
    <w:rsid w:val="00C7317C"/>
    <w:rsid w:val="00C734F4"/>
    <w:rsid w:val="00C73C43"/>
    <w:rsid w:val="00C73DEE"/>
    <w:rsid w:val="00C74967"/>
    <w:rsid w:val="00C74A0F"/>
    <w:rsid w:val="00C74A7E"/>
    <w:rsid w:val="00C750A7"/>
    <w:rsid w:val="00C753CD"/>
    <w:rsid w:val="00C75B31"/>
    <w:rsid w:val="00C75B67"/>
    <w:rsid w:val="00C766C9"/>
    <w:rsid w:val="00C76A56"/>
    <w:rsid w:val="00C77683"/>
    <w:rsid w:val="00C777E2"/>
    <w:rsid w:val="00C77840"/>
    <w:rsid w:val="00C77E1D"/>
    <w:rsid w:val="00C80B55"/>
    <w:rsid w:val="00C81002"/>
    <w:rsid w:val="00C810CF"/>
    <w:rsid w:val="00C81BA6"/>
    <w:rsid w:val="00C81E8E"/>
    <w:rsid w:val="00C826EA"/>
    <w:rsid w:val="00C82C00"/>
    <w:rsid w:val="00C82D2A"/>
    <w:rsid w:val="00C82ECC"/>
    <w:rsid w:val="00C83055"/>
    <w:rsid w:val="00C83C51"/>
    <w:rsid w:val="00C83CA0"/>
    <w:rsid w:val="00C856B3"/>
    <w:rsid w:val="00C856FF"/>
    <w:rsid w:val="00C858A0"/>
    <w:rsid w:val="00C858D9"/>
    <w:rsid w:val="00C85F83"/>
    <w:rsid w:val="00C85FED"/>
    <w:rsid w:val="00C86055"/>
    <w:rsid w:val="00C86109"/>
    <w:rsid w:val="00C8631A"/>
    <w:rsid w:val="00C865F0"/>
    <w:rsid w:val="00C871AA"/>
    <w:rsid w:val="00C872BF"/>
    <w:rsid w:val="00C8791F"/>
    <w:rsid w:val="00C90446"/>
    <w:rsid w:val="00C91011"/>
    <w:rsid w:val="00C91CC2"/>
    <w:rsid w:val="00C92154"/>
    <w:rsid w:val="00C92ADB"/>
    <w:rsid w:val="00C93508"/>
    <w:rsid w:val="00C93D2D"/>
    <w:rsid w:val="00C940BA"/>
    <w:rsid w:val="00C94480"/>
    <w:rsid w:val="00C945A4"/>
    <w:rsid w:val="00C94D47"/>
    <w:rsid w:val="00C956ED"/>
    <w:rsid w:val="00C95713"/>
    <w:rsid w:val="00C957EC"/>
    <w:rsid w:val="00C958B3"/>
    <w:rsid w:val="00C95B86"/>
    <w:rsid w:val="00C95EFC"/>
    <w:rsid w:val="00C96737"/>
    <w:rsid w:val="00C968CD"/>
    <w:rsid w:val="00C9692C"/>
    <w:rsid w:val="00C9707D"/>
    <w:rsid w:val="00C978F0"/>
    <w:rsid w:val="00CA04E7"/>
    <w:rsid w:val="00CA0AB2"/>
    <w:rsid w:val="00CA0C59"/>
    <w:rsid w:val="00CA14DE"/>
    <w:rsid w:val="00CA21DC"/>
    <w:rsid w:val="00CA2298"/>
    <w:rsid w:val="00CA26CE"/>
    <w:rsid w:val="00CA2762"/>
    <w:rsid w:val="00CA2A6E"/>
    <w:rsid w:val="00CA2CA4"/>
    <w:rsid w:val="00CA2EB1"/>
    <w:rsid w:val="00CA3069"/>
    <w:rsid w:val="00CA30F0"/>
    <w:rsid w:val="00CA32E8"/>
    <w:rsid w:val="00CA336B"/>
    <w:rsid w:val="00CA35F9"/>
    <w:rsid w:val="00CA36CC"/>
    <w:rsid w:val="00CA39D2"/>
    <w:rsid w:val="00CA3B39"/>
    <w:rsid w:val="00CA3C81"/>
    <w:rsid w:val="00CA3D5B"/>
    <w:rsid w:val="00CA42E5"/>
    <w:rsid w:val="00CA467B"/>
    <w:rsid w:val="00CA5431"/>
    <w:rsid w:val="00CA557C"/>
    <w:rsid w:val="00CA5949"/>
    <w:rsid w:val="00CA5A0B"/>
    <w:rsid w:val="00CA5E1B"/>
    <w:rsid w:val="00CA5E34"/>
    <w:rsid w:val="00CA5F1B"/>
    <w:rsid w:val="00CA6381"/>
    <w:rsid w:val="00CA6ACF"/>
    <w:rsid w:val="00CA7317"/>
    <w:rsid w:val="00CA738B"/>
    <w:rsid w:val="00CA7651"/>
    <w:rsid w:val="00CA76C9"/>
    <w:rsid w:val="00CA7958"/>
    <w:rsid w:val="00CB05E8"/>
    <w:rsid w:val="00CB0A1F"/>
    <w:rsid w:val="00CB0B02"/>
    <w:rsid w:val="00CB0B6B"/>
    <w:rsid w:val="00CB0B91"/>
    <w:rsid w:val="00CB0BCC"/>
    <w:rsid w:val="00CB0ECD"/>
    <w:rsid w:val="00CB0F0D"/>
    <w:rsid w:val="00CB1C86"/>
    <w:rsid w:val="00CB246C"/>
    <w:rsid w:val="00CB308D"/>
    <w:rsid w:val="00CB31F4"/>
    <w:rsid w:val="00CB34AB"/>
    <w:rsid w:val="00CB357F"/>
    <w:rsid w:val="00CB3744"/>
    <w:rsid w:val="00CB38E2"/>
    <w:rsid w:val="00CB3AC8"/>
    <w:rsid w:val="00CB3BA4"/>
    <w:rsid w:val="00CB3D8A"/>
    <w:rsid w:val="00CB3DB3"/>
    <w:rsid w:val="00CB3E18"/>
    <w:rsid w:val="00CB428E"/>
    <w:rsid w:val="00CB4690"/>
    <w:rsid w:val="00CB4927"/>
    <w:rsid w:val="00CB4D7F"/>
    <w:rsid w:val="00CB5306"/>
    <w:rsid w:val="00CB5449"/>
    <w:rsid w:val="00CB5CB7"/>
    <w:rsid w:val="00CB5DDD"/>
    <w:rsid w:val="00CB5E96"/>
    <w:rsid w:val="00CB63D4"/>
    <w:rsid w:val="00CB6724"/>
    <w:rsid w:val="00CB677E"/>
    <w:rsid w:val="00CB67A0"/>
    <w:rsid w:val="00CB681E"/>
    <w:rsid w:val="00CB70E3"/>
    <w:rsid w:val="00CB71AF"/>
    <w:rsid w:val="00CB7277"/>
    <w:rsid w:val="00CB75E3"/>
    <w:rsid w:val="00CB7955"/>
    <w:rsid w:val="00CB7FDC"/>
    <w:rsid w:val="00CC0215"/>
    <w:rsid w:val="00CC074E"/>
    <w:rsid w:val="00CC0E47"/>
    <w:rsid w:val="00CC0EF0"/>
    <w:rsid w:val="00CC0F8B"/>
    <w:rsid w:val="00CC13FD"/>
    <w:rsid w:val="00CC1515"/>
    <w:rsid w:val="00CC1A2A"/>
    <w:rsid w:val="00CC1BB4"/>
    <w:rsid w:val="00CC1E91"/>
    <w:rsid w:val="00CC20DA"/>
    <w:rsid w:val="00CC21D6"/>
    <w:rsid w:val="00CC27B4"/>
    <w:rsid w:val="00CC289E"/>
    <w:rsid w:val="00CC2A45"/>
    <w:rsid w:val="00CC2C31"/>
    <w:rsid w:val="00CC2F16"/>
    <w:rsid w:val="00CC2F2F"/>
    <w:rsid w:val="00CC345E"/>
    <w:rsid w:val="00CC3846"/>
    <w:rsid w:val="00CC3994"/>
    <w:rsid w:val="00CC4726"/>
    <w:rsid w:val="00CC501F"/>
    <w:rsid w:val="00CC5110"/>
    <w:rsid w:val="00CC56B4"/>
    <w:rsid w:val="00CC5DD1"/>
    <w:rsid w:val="00CC5EB7"/>
    <w:rsid w:val="00CC6519"/>
    <w:rsid w:val="00CC66CF"/>
    <w:rsid w:val="00CC6A80"/>
    <w:rsid w:val="00CC7253"/>
    <w:rsid w:val="00CC747A"/>
    <w:rsid w:val="00CC7C5A"/>
    <w:rsid w:val="00CD0141"/>
    <w:rsid w:val="00CD0464"/>
    <w:rsid w:val="00CD07E5"/>
    <w:rsid w:val="00CD096F"/>
    <w:rsid w:val="00CD10D2"/>
    <w:rsid w:val="00CD121D"/>
    <w:rsid w:val="00CD237F"/>
    <w:rsid w:val="00CD2419"/>
    <w:rsid w:val="00CD2727"/>
    <w:rsid w:val="00CD2737"/>
    <w:rsid w:val="00CD2BB7"/>
    <w:rsid w:val="00CD2D69"/>
    <w:rsid w:val="00CD3BB3"/>
    <w:rsid w:val="00CD3D20"/>
    <w:rsid w:val="00CD3F3D"/>
    <w:rsid w:val="00CD4770"/>
    <w:rsid w:val="00CD483A"/>
    <w:rsid w:val="00CD49B2"/>
    <w:rsid w:val="00CD588A"/>
    <w:rsid w:val="00CD58A0"/>
    <w:rsid w:val="00CD5DFE"/>
    <w:rsid w:val="00CD5E4D"/>
    <w:rsid w:val="00CD6858"/>
    <w:rsid w:val="00CD6911"/>
    <w:rsid w:val="00CD6B49"/>
    <w:rsid w:val="00CD6B79"/>
    <w:rsid w:val="00CD6C45"/>
    <w:rsid w:val="00CD6EF6"/>
    <w:rsid w:val="00CD7381"/>
    <w:rsid w:val="00CE02D0"/>
    <w:rsid w:val="00CE0A59"/>
    <w:rsid w:val="00CE0B6C"/>
    <w:rsid w:val="00CE1146"/>
    <w:rsid w:val="00CE1E49"/>
    <w:rsid w:val="00CE2C73"/>
    <w:rsid w:val="00CE2CFE"/>
    <w:rsid w:val="00CE37A1"/>
    <w:rsid w:val="00CE3932"/>
    <w:rsid w:val="00CE3BE5"/>
    <w:rsid w:val="00CE3D7C"/>
    <w:rsid w:val="00CE3DDF"/>
    <w:rsid w:val="00CE3E24"/>
    <w:rsid w:val="00CE3E8D"/>
    <w:rsid w:val="00CE3EB9"/>
    <w:rsid w:val="00CE41CB"/>
    <w:rsid w:val="00CE428D"/>
    <w:rsid w:val="00CE4404"/>
    <w:rsid w:val="00CE4665"/>
    <w:rsid w:val="00CE4AF3"/>
    <w:rsid w:val="00CE4C47"/>
    <w:rsid w:val="00CE4E5E"/>
    <w:rsid w:val="00CE54CE"/>
    <w:rsid w:val="00CE55B5"/>
    <w:rsid w:val="00CE5736"/>
    <w:rsid w:val="00CE5D48"/>
    <w:rsid w:val="00CE60FE"/>
    <w:rsid w:val="00CE67F3"/>
    <w:rsid w:val="00CE6BCF"/>
    <w:rsid w:val="00CE7170"/>
    <w:rsid w:val="00CE73EC"/>
    <w:rsid w:val="00CE76E1"/>
    <w:rsid w:val="00CE7B46"/>
    <w:rsid w:val="00CE7C85"/>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B24"/>
    <w:rsid w:val="00CF3BAF"/>
    <w:rsid w:val="00CF3CD1"/>
    <w:rsid w:val="00CF3CDE"/>
    <w:rsid w:val="00CF5676"/>
    <w:rsid w:val="00CF56DE"/>
    <w:rsid w:val="00CF5A0C"/>
    <w:rsid w:val="00CF5AD1"/>
    <w:rsid w:val="00CF5B07"/>
    <w:rsid w:val="00CF5B3E"/>
    <w:rsid w:val="00CF617D"/>
    <w:rsid w:val="00CF6ADF"/>
    <w:rsid w:val="00CF6EC2"/>
    <w:rsid w:val="00CF71CB"/>
    <w:rsid w:val="00CF77A5"/>
    <w:rsid w:val="00D0081D"/>
    <w:rsid w:val="00D00837"/>
    <w:rsid w:val="00D00F3C"/>
    <w:rsid w:val="00D010B7"/>
    <w:rsid w:val="00D012A0"/>
    <w:rsid w:val="00D013D6"/>
    <w:rsid w:val="00D01797"/>
    <w:rsid w:val="00D01AA6"/>
    <w:rsid w:val="00D028F8"/>
    <w:rsid w:val="00D03389"/>
    <w:rsid w:val="00D03437"/>
    <w:rsid w:val="00D03506"/>
    <w:rsid w:val="00D0356D"/>
    <w:rsid w:val="00D0395D"/>
    <w:rsid w:val="00D04AE4"/>
    <w:rsid w:val="00D04BC5"/>
    <w:rsid w:val="00D04C26"/>
    <w:rsid w:val="00D0530C"/>
    <w:rsid w:val="00D058E4"/>
    <w:rsid w:val="00D05ED3"/>
    <w:rsid w:val="00D0602B"/>
    <w:rsid w:val="00D0667C"/>
    <w:rsid w:val="00D06703"/>
    <w:rsid w:val="00D0684E"/>
    <w:rsid w:val="00D06FCB"/>
    <w:rsid w:val="00D06FF6"/>
    <w:rsid w:val="00D071BD"/>
    <w:rsid w:val="00D077F6"/>
    <w:rsid w:val="00D07CA2"/>
    <w:rsid w:val="00D07FFA"/>
    <w:rsid w:val="00D1071C"/>
    <w:rsid w:val="00D1075C"/>
    <w:rsid w:val="00D10C1F"/>
    <w:rsid w:val="00D119E4"/>
    <w:rsid w:val="00D129C2"/>
    <w:rsid w:val="00D12B24"/>
    <w:rsid w:val="00D13380"/>
    <w:rsid w:val="00D138D3"/>
    <w:rsid w:val="00D13B0B"/>
    <w:rsid w:val="00D14017"/>
    <w:rsid w:val="00D14355"/>
    <w:rsid w:val="00D1438C"/>
    <w:rsid w:val="00D1455A"/>
    <w:rsid w:val="00D14FC9"/>
    <w:rsid w:val="00D1518F"/>
    <w:rsid w:val="00D153AD"/>
    <w:rsid w:val="00D15AB8"/>
    <w:rsid w:val="00D15E9C"/>
    <w:rsid w:val="00D15EF0"/>
    <w:rsid w:val="00D161D1"/>
    <w:rsid w:val="00D162EA"/>
    <w:rsid w:val="00D16AAA"/>
    <w:rsid w:val="00D16BB3"/>
    <w:rsid w:val="00D17CE8"/>
    <w:rsid w:val="00D2015A"/>
    <w:rsid w:val="00D20967"/>
    <w:rsid w:val="00D209D7"/>
    <w:rsid w:val="00D20B05"/>
    <w:rsid w:val="00D20BB2"/>
    <w:rsid w:val="00D217D7"/>
    <w:rsid w:val="00D21B33"/>
    <w:rsid w:val="00D21E4F"/>
    <w:rsid w:val="00D21E74"/>
    <w:rsid w:val="00D2219E"/>
    <w:rsid w:val="00D227F9"/>
    <w:rsid w:val="00D22C22"/>
    <w:rsid w:val="00D239C8"/>
    <w:rsid w:val="00D242CA"/>
    <w:rsid w:val="00D24861"/>
    <w:rsid w:val="00D24A37"/>
    <w:rsid w:val="00D259C1"/>
    <w:rsid w:val="00D264DC"/>
    <w:rsid w:val="00D26A7D"/>
    <w:rsid w:val="00D26B99"/>
    <w:rsid w:val="00D26E88"/>
    <w:rsid w:val="00D275BA"/>
    <w:rsid w:val="00D2786E"/>
    <w:rsid w:val="00D27886"/>
    <w:rsid w:val="00D306AD"/>
    <w:rsid w:val="00D307C1"/>
    <w:rsid w:val="00D30EFA"/>
    <w:rsid w:val="00D31106"/>
    <w:rsid w:val="00D31340"/>
    <w:rsid w:val="00D31CCE"/>
    <w:rsid w:val="00D32478"/>
    <w:rsid w:val="00D32B16"/>
    <w:rsid w:val="00D32BCF"/>
    <w:rsid w:val="00D3361C"/>
    <w:rsid w:val="00D33695"/>
    <w:rsid w:val="00D33AB9"/>
    <w:rsid w:val="00D33C7C"/>
    <w:rsid w:val="00D3410A"/>
    <w:rsid w:val="00D34A47"/>
    <w:rsid w:val="00D34D6A"/>
    <w:rsid w:val="00D34F01"/>
    <w:rsid w:val="00D358D3"/>
    <w:rsid w:val="00D35B7D"/>
    <w:rsid w:val="00D35C4A"/>
    <w:rsid w:val="00D35C78"/>
    <w:rsid w:val="00D36147"/>
    <w:rsid w:val="00D3644A"/>
    <w:rsid w:val="00D365EA"/>
    <w:rsid w:val="00D400AE"/>
    <w:rsid w:val="00D40240"/>
    <w:rsid w:val="00D4029D"/>
    <w:rsid w:val="00D4063C"/>
    <w:rsid w:val="00D40E4D"/>
    <w:rsid w:val="00D40F86"/>
    <w:rsid w:val="00D412F2"/>
    <w:rsid w:val="00D41ADE"/>
    <w:rsid w:val="00D42883"/>
    <w:rsid w:val="00D42A4C"/>
    <w:rsid w:val="00D42AAE"/>
    <w:rsid w:val="00D43642"/>
    <w:rsid w:val="00D44223"/>
    <w:rsid w:val="00D44FC0"/>
    <w:rsid w:val="00D45872"/>
    <w:rsid w:val="00D45A20"/>
    <w:rsid w:val="00D45B7E"/>
    <w:rsid w:val="00D45FA7"/>
    <w:rsid w:val="00D469AC"/>
    <w:rsid w:val="00D46A58"/>
    <w:rsid w:val="00D46D80"/>
    <w:rsid w:val="00D46EF6"/>
    <w:rsid w:val="00D50040"/>
    <w:rsid w:val="00D50694"/>
    <w:rsid w:val="00D50A3C"/>
    <w:rsid w:val="00D50D9C"/>
    <w:rsid w:val="00D511B9"/>
    <w:rsid w:val="00D5131B"/>
    <w:rsid w:val="00D51D0E"/>
    <w:rsid w:val="00D522CF"/>
    <w:rsid w:val="00D52556"/>
    <w:rsid w:val="00D52B3F"/>
    <w:rsid w:val="00D5328A"/>
    <w:rsid w:val="00D53302"/>
    <w:rsid w:val="00D53363"/>
    <w:rsid w:val="00D5375C"/>
    <w:rsid w:val="00D54857"/>
    <w:rsid w:val="00D54A44"/>
    <w:rsid w:val="00D54F8C"/>
    <w:rsid w:val="00D55C7E"/>
    <w:rsid w:val="00D55CB5"/>
    <w:rsid w:val="00D55EB9"/>
    <w:rsid w:val="00D560F5"/>
    <w:rsid w:val="00D561E5"/>
    <w:rsid w:val="00D56A9D"/>
    <w:rsid w:val="00D57C46"/>
    <w:rsid w:val="00D57EE0"/>
    <w:rsid w:val="00D60924"/>
    <w:rsid w:val="00D60AC5"/>
    <w:rsid w:val="00D614A8"/>
    <w:rsid w:val="00D61B30"/>
    <w:rsid w:val="00D61C3D"/>
    <w:rsid w:val="00D61D25"/>
    <w:rsid w:val="00D61D94"/>
    <w:rsid w:val="00D62143"/>
    <w:rsid w:val="00D62798"/>
    <w:rsid w:val="00D627B8"/>
    <w:rsid w:val="00D62F74"/>
    <w:rsid w:val="00D6304C"/>
    <w:rsid w:val="00D64390"/>
    <w:rsid w:val="00D643E8"/>
    <w:rsid w:val="00D64576"/>
    <w:rsid w:val="00D64659"/>
    <w:rsid w:val="00D64AC1"/>
    <w:rsid w:val="00D64C25"/>
    <w:rsid w:val="00D64C9E"/>
    <w:rsid w:val="00D64E15"/>
    <w:rsid w:val="00D65144"/>
    <w:rsid w:val="00D65330"/>
    <w:rsid w:val="00D65438"/>
    <w:rsid w:val="00D658C2"/>
    <w:rsid w:val="00D6593F"/>
    <w:rsid w:val="00D65B34"/>
    <w:rsid w:val="00D6605F"/>
    <w:rsid w:val="00D6639F"/>
    <w:rsid w:val="00D666ED"/>
    <w:rsid w:val="00D6697C"/>
    <w:rsid w:val="00D66C14"/>
    <w:rsid w:val="00D67793"/>
    <w:rsid w:val="00D67832"/>
    <w:rsid w:val="00D678C0"/>
    <w:rsid w:val="00D67FAE"/>
    <w:rsid w:val="00D67FEA"/>
    <w:rsid w:val="00D70183"/>
    <w:rsid w:val="00D7073E"/>
    <w:rsid w:val="00D70D82"/>
    <w:rsid w:val="00D71108"/>
    <w:rsid w:val="00D71D70"/>
    <w:rsid w:val="00D71F1E"/>
    <w:rsid w:val="00D71FB2"/>
    <w:rsid w:val="00D7207B"/>
    <w:rsid w:val="00D7227E"/>
    <w:rsid w:val="00D72D25"/>
    <w:rsid w:val="00D72DFB"/>
    <w:rsid w:val="00D72FFD"/>
    <w:rsid w:val="00D73134"/>
    <w:rsid w:val="00D732F7"/>
    <w:rsid w:val="00D73B6C"/>
    <w:rsid w:val="00D747B8"/>
    <w:rsid w:val="00D74A9A"/>
    <w:rsid w:val="00D756B1"/>
    <w:rsid w:val="00D75BAC"/>
    <w:rsid w:val="00D75C7A"/>
    <w:rsid w:val="00D75E48"/>
    <w:rsid w:val="00D764C2"/>
    <w:rsid w:val="00D7687C"/>
    <w:rsid w:val="00D768F6"/>
    <w:rsid w:val="00D76D2F"/>
    <w:rsid w:val="00D76E64"/>
    <w:rsid w:val="00D76F00"/>
    <w:rsid w:val="00D77174"/>
    <w:rsid w:val="00D77470"/>
    <w:rsid w:val="00D77DB3"/>
    <w:rsid w:val="00D80055"/>
    <w:rsid w:val="00D80147"/>
    <w:rsid w:val="00D804E4"/>
    <w:rsid w:val="00D8066C"/>
    <w:rsid w:val="00D80720"/>
    <w:rsid w:val="00D80AAF"/>
    <w:rsid w:val="00D80BB0"/>
    <w:rsid w:val="00D8170C"/>
    <w:rsid w:val="00D81A68"/>
    <w:rsid w:val="00D823B2"/>
    <w:rsid w:val="00D82565"/>
    <w:rsid w:val="00D828EF"/>
    <w:rsid w:val="00D830E9"/>
    <w:rsid w:val="00D83AEC"/>
    <w:rsid w:val="00D83F7D"/>
    <w:rsid w:val="00D84715"/>
    <w:rsid w:val="00D85431"/>
    <w:rsid w:val="00D8594D"/>
    <w:rsid w:val="00D85AC4"/>
    <w:rsid w:val="00D86403"/>
    <w:rsid w:val="00D86469"/>
    <w:rsid w:val="00D8649A"/>
    <w:rsid w:val="00D868AE"/>
    <w:rsid w:val="00D869FF"/>
    <w:rsid w:val="00D86D7E"/>
    <w:rsid w:val="00D87420"/>
    <w:rsid w:val="00D874B2"/>
    <w:rsid w:val="00D87679"/>
    <w:rsid w:val="00D9193D"/>
    <w:rsid w:val="00D91943"/>
    <w:rsid w:val="00D91969"/>
    <w:rsid w:val="00D91B91"/>
    <w:rsid w:val="00D92027"/>
    <w:rsid w:val="00D922AE"/>
    <w:rsid w:val="00D92A4F"/>
    <w:rsid w:val="00D92B75"/>
    <w:rsid w:val="00D92D3C"/>
    <w:rsid w:val="00D92DE2"/>
    <w:rsid w:val="00D93047"/>
    <w:rsid w:val="00D9304A"/>
    <w:rsid w:val="00D93165"/>
    <w:rsid w:val="00D93474"/>
    <w:rsid w:val="00D9360C"/>
    <w:rsid w:val="00D936CD"/>
    <w:rsid w:val="00D93881"/>
    <w:rsid w:val="00D93ACB"/>
    <w:rsid w:val="00D93DB4"/>
    <w:rsid w:val="00D93E37"/>
    <w:rsid w:val="00D9475C"/>
    <w:rsid w:val="00D947AF"/>
    <w:rsid w:val="00D94BF3"/>
    <w:rsid w:val="00D94E5D"/>
    <w:rsid w:val="00D95059"/>
    <w:rsid w:val="00D959B0"/>
    <w:rsid w:val="00D95B10"/>
    <w:rsid w:val="00D966FA"/>
    <w:rsid w:val="00D96F7F"/>
    <w:rsid w:val="00D97515"/>
    <w:rsid w:val="00D975BD"/>
    <w:rsid w:val="00D976FA"/>
    <w:rsid w:val="00D97C88"/>
    <w:rsid w:val="00D97E9D"/>
    <w:rsid w:val="00DA0063"/>
    <w:rsid w:val="00DA02B9"/>
    <w:rsid w:val="00DA046E"/>
    <w:rsid w:val="00DA0709"/>
    <w:rsid w:val="00DA0AA7"/>
    <w:rsid w:val="00DA0BBA"/>
    <w:rsid w:val="00DA0F2F"/>
    <w:rsid w:val="00DA11C0"/>
    <w:rsid w:val="00DA1352"/>
    <w:rsid w:val="00DA195E"/>
    <w:rsid w:val="00DA19CB"/>
    <w:rsid w:val="00DA1AC9"/>
    <w:rsid w:val="00DA1C4F"/>
    <w:rsid w:val="00DA1D26"/>
    <w:rsid w:val="00DA1F67"/>
    <w:rsid w:val="00DA2500"/>
    <w:rsid w:val="00DA2588"/>
    <w:rsid w:val="00DA2981"/>
    <w:rsid w:val="00DA29C6"/>
    <w:rsid w:val="00DA2D80"/>
    <w:rsid w:val="00DA327B"/>
    <w:rsid w:val="00DA33CF"/>
    <w:rsid w:val="00DA3DF8"/>
    <w:rsid w:val="00DA3E92"/>
    <w:rsid w:val="00DA452D"/>
    <w:rsid w:val="00DA4876"/>
    <w:rsid w:val="00DA4BF0"/>
    <w:rsid w:val="00DA5068"/>
    <w:rsid w:val="00DA557E"/>
    <w:rsid w:val="00DA5630"/>
    <w:rsid w:val="00DA5E3C"/>
    <w:rsid w:val="00DA61BA"/>
    <w:rsid w:val="00DA628B"/>
    <w:rsid w:val="00DA6311"/>
    <w:rsid w:val="00DA6A0A"/>
    <w:rsid w:val="00DA768E"/>
    <w:rsid w:val="00DA7F57"/>
    <w:rsid w:val="00DB0118"/>
    <w:rsid w:val="00DB014C"/>
    <w:rsid w:val="00DB0AB9"/>
    <w:rsid w:val="00DB0CF0"/>
    <w:rsid w:val="00DB1268"/>
    <w:rsid w:val="00DB1C91"/>
    <w:rsid w:val="00DB2592"/>
    <w:rsid w:val="00DB2D0F"/>
    <w:rsid w:val="00DB34A7"/>
    <w:rsid w:val="00DB358E"/>
    <w:rsid w:val="00DB3711"/>
    <w:rsid w:val="00DB38C2"/>
    <w:rsid w:val="00DB3A62"/>
    <w:rsid w:val="00DB4AF4"/>
    <w:rsid w:val="00DB519D"/>
    <w:rsid w:val="00DB5298"/>
    <w:rsid w:val="00DB5DC1"/>
    <w:rsid w:val="00DB6506"/>
    <w:rsid w:val="00DB6ADA"/>
    <w:rsid w:val="00DB7E4F"/>
    <w:rsid w:val="00DC11D8"/>
    <w:rsid w:val="00DC153F"/>
    <w:rsid w:val="00DC17EE"/>
    <w:rsid w:val="00DC1849"/>
    <w:rsid w:val="00DC1DE3"/>
    <w:rsid w:val="00DC230C"/>
    <w:rsid w:val="00DC231F"/>
    <w:rsid w:val="00DC248F"/>
    <w:rsid w:val="00DC2650"/>
    <w:rsid w:val="00DC337E"/>
    <w:rsid w:val="00DC3459"/>
    <w:rsid w:val="00DC36B7"/>
    <w:rsid w:val="00DC3F0E"/>
    <w:rsid w:val="00DC4AC9"/>
    <w:rsid w:val="00DC4B0C"/>
    <w:rsid w:val="00DC4D98"/>
    <w:rsid w:val="00DC509F"/>
    <w:rsid w:val="00DC5369"/>
    <w:rsid w:val="00DC5606"/>
    <w:rsid w:val="00DC56C2"/>
    <w:rsid w:val="00DC5812"/>
    <w:rsid w:val="00DC5FD8"/>
    <w:rsid w:val="00DC6AB0"/>
    <w:rsid w:val="00DC71A6"/>
    <w:rsid w:val="00DC735D"/>
    <w:rsid w:val="00DC740E"/>
    <w:rsid w:val="00DC74EC"/>
    <w:rsid w:val="00DC7549"/>
    <w:rsid w:val="00DC7855"/>
    <w:rsid w:val="00DC7CF0"/>
    <w:rsid w:val="00DC7F27"/>
    <w:rsid w:val="00DD06B8"/>
    <w:rsid w:val="00DD1549"/>
    <w:rsid w:val="00DD18DA"/>
    <w:rsid w:val="00DD209D"/>
    <w:rsid w:val="00DD2B97"/>
    <w:rsid w:val="00DD2D21"/>
    <w:rsid w:val="00DD3337"/>
    <w:rsid w:val="00DD43CC"/>
    <w:rsid w:val="00DD4C24"/>
    <w:rsid w:val="00DD5311"/>
    <w:rsid w:val="00DD5A7D"/>
    <w:rsid w:val="00DD5BD5"/>
    <w:rsid w:val="00DD5D87"/>
    <w:rsid w:val="00DD619B"/>
    <w:rsid w:val="00DD62F9"/>
    <w:rsid w:val="00DD66E5"/>
    <w:rsid w:val="00DD6DF1"/>
    <w:rsid w:val="00DD70F4"/>
    <w:rsid w:val="00DD7176"/>
    <w:rsid w:val="00DD7AF7"/>
    <w:rsid w:val="00DD7D4E"/>
    <w:rsid w:val="00DD7E64"/>
    <w:rsid w:val="00DE01B3"/>
    <w:rsid w:val="00DE01F4"/>
    <w:rsid w:val="00DE0240"/>
    <w:rsid w:val="00DE0272"/>
    <w:rsid w:val="00DE09ED"/>
    <w:rsid w:val="00DE0B48"/>
    <w:rsid w:val="00DE0B7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65E"/>
    <w:rsid w:val="00DE46B0"/>
    <w:rsid w:val="00DE48BC"/>
    <w:rsid w:val="00DE49AD"/>
    <w:rsid w:val="00DE4B3A"/>
    <w:rsid w:val="00DE50DB"/>
    <w:rsid w:val="00DE55BF"/>
    <w:rsid w:val="00DE5AF0"/>
    <w:rsid w:val="00DE5DAD"/>
    <w:rsid w:val="00DE6430"/>
    <w:rsid w:val="00DE6804"/>
    <w:rsid w:val="00DE6BC7"/>
    <w:rsid w:val="00DE7374"/>
    <w:rsid w:val="00DE7BD7"/>
    <w:rsid w:val="00DF0015"/>
    <w:rsid w:val="00DF0E09"/>
    <w:rsid w:val="00DF2326"/>
    <w:rsid w:val="00DF2C2C"/>
    <w:rsid w:val="00DF2CBB"/>
    <w:rsid w:val="00DF2E95"/>
    <w:rsid w:val="00DF33A3"/>
    <w:rsid w:val="00DF39F7"/>
    <w:rsid w:val="00DF422D"/>
    <w:rsid w:val="00DF45E3"/>
    <w:rsid w:val="00DF4759"/>
    <w:rsid w:val="00DF4B6B"/>
    <w:rsid w:val="00DF5388"/>
    <w:rsid w:val="00DF54C4"/>
    <w:rsid w:val="00DF5583"/>
    <w:rsid w:val="00DF5714"/>
    <w:rsid w:val="00DF5B1F"/>
    <w:rsid w:val="00DF5FEE"/>
    <w:rsid w:val="00DF67A9"/>
    <w:rsid w:val="00DF6F33"/>
    <w:rsid w:val="00DF6FEE"/>
    <w:rsid w:val="00DF7504"/>
    <w:rsid w:val="00E00651"/>
    <w:rsid w:val="00E006DA"/>
    <w:rsid w:val="00E00B75"/>
    <w:rsid w:val="00E011E9"/>
    <w:rsid w:val="00E0178B"/>
    <w:rsid w:val="00E01A2D"/>
    <w:rsid w:val="00E023F8"/>
    <w:rsid w:val="00E02422"/>
    <w:rsid w:val="00E030B0"/>
    <w:rsid w:val="00E04042"/>
    <w:rsid w:val="00E04077"/>
    <w:rsid w:val="00E04339"/>
    <w:rsid w:val="00E0486A"/>
    <w:rsid w:val="00E04E1B"/>
    <w:rsid w:val="00E04FC8"/>
    <w:rsid w:val="00E04FF7"/>
    <w:rsid w:val="00E058C3"/>
    <w:rsid w:val="00E06043"/>
    <w:rsid w:val="00E060C2"/>
    <w:rsid w:val="00E060E7"/>
    <w:rsid w:val="00E06206"/>
    <w:rsid w:val="00E063D9"/>
    <w:rsid w:val="00E064F4"/>
    <w:rsid w:val="00E067C6"/>
    <w:rsid w:val="00E06CA7"/>
    <w:rsid w:val="00E07662"/>
    <w:rsid w:val="00E07776"/>
    <w:rsid w:val="00E07DF0"/>
    <w:rsid w:val="00E100E6"/>
    <w:rsid w:val="00E1030F"/>
    <w:rsid w:val="00E1047D"/>
    <w:rsid w:val="00E10A9B"/>
    <w:rsid w:val="00E10D9E"/>
    <w:rsid w:val="00E1118A"/>
    <w:rsid w:val="00E1118E"/>
    <w:rsid w:val="00E118E2"/>
    <w:rsid w:val="00E11ABA"/>
    <w:rsid w:val="00E11E09"/>
    <w:rsid w:val="00E11EAC"/>
    <w:rsid w:val="00E11F1F"/>
    <w:rsid w:val="00E120BD"/>
    <w:rsid w:val="00E12E74"/>
    <w:rsid w:val="00E132CB"/>
    <w:rsid w:val="00E137D6"/>
    <w:rsid w:val="00E13898"/>
    <w:rsid w:val="00E13932"/>
    <w:rsid w:val="00E13F33"/>
    <w:rsid w:val="00E140F7"/>
    <w:rsid w:val="00E141D5"/>
    <w:rsid w:val="00E14262"/>
    <w:rsid w:val="00E145AB"/>
    <w:rsid w:val="00E149D2"/>
    <w:rsid w:val="00E15970"/>
    <w:rsid w:val="00E15BB8"/>
    <w:rsid w:val="00E16263"/>
    <w:rsid w:val="00E163F4"/>
    <w:rsid w:val="00E16A30"/>
    <w:rsid w:val="00E16AA7"/>
    <w:rsid w:val="00E170B9"/>
    <w:rsid w:val="00E17197"/>
    <w:rsid w:val="00E172B0"/>
    <w:rsid w:val="00E17CA9"/>
    <w:rsid w:val="00E208F4"/>
    <w:rsid w:val="00E20A88"/>
    <w:rsid w:val="00E21431"/>
    <w:rsid w:val="00E218A9"/>
    <w:rsid w:val="00E21E4B"/>
    <w:rsid w:val="00E2243F"/>
    <w:rsid w:val="00E225AF"/>
    <w:rsid w:val="00E22A98"/>
    <w:rsid w:val="00E22AA4"/>
    <w:rsid w:val="00E22D05"/>
    <w:rsid w:val="00E233DB"/>
    <w:rsid w:val="00E23452"/>
    <w:rsid w:val="00E234C3"/>
    <w:rsid w:val="00E247FE"/>
    <w:rsid w:val="00E249A9"/>
    <w:rsid w:val="00E24C69"/>
    <w:rsid w:val="00E26157"/>
    <w:rsid w:val="00E2689E"/>
    <w:rsid w:val="00E26A67"/>
    <w:rsid w:val="00E26B43"/>
    <w:rsid w:val="00E26E08"/>
    <w:rsid w:val="00E2707E"/>
    <w:rsid w:val="00E27452"/>
    <w:rsid w:val="00E27A85"/>
    <w:rsid w:val="00E31059"/>
    <w:rsid w:val="00E3119C"/>
    <w:rsid w:val="00E31355"/>
    <w:rsid w:val="00E3137E"/>
    <w:rsid w:val="00E313D7"/>
    <w:rsid w:val="00E31740"/>
    <w:rsid w:val="00E317EE"/>
    <w:rsid w:val="00E330EE"/>
    <w:rsid w:val="00E33E36"/>
    <w:rsid w:val="00E341B6"/>
    <w:rsid w:val="00E34222"/>
    <w:rsid w:val="00E34469"/>
    <w:rsid w:val="00E34D45"/>
    <w:rsid w:val="00E350B0"/>
    <w:rsid w:val="00E350C1"/>
    <w:rsid w:val="00E3539C"/>
    <w:rsid w:val="00E3548C"/>
    <w:rsid w:val="00E35869"/>
    <w:rsid w:val="00E35906"/>
    <w:rsid w:val="00E359EC"/>
    <w:rsid w:val="00E35C25"/>
    <w:rsid w:val="00E3688E"/>
    <w:rsid w:val="00E36D86"/>
    <w:rsid w:val="00E37329"/>
    <w:rsid w:val="00E375B5"/>
    <w:rsid w:val="00E37702"/>
    <w:rsid w:val="00E37D81"/>
    <w:rsid w:val="00E4039E"/>
    <w:rsid w:val="00E40E2A"/>
    <w:rsid w:val="00E41024"/>
    <w:rsid w:val="00E41222"/>
    <w:rsid w:val="00E41412"/>
    <w:rsid w:val="00E41A67"/>
    <w:rsid w:val="00E41D42"/>
    <w:rsid w:val="00E42109"/>
    <w:rsid w:val="00E423B2"/>
    <w:rsid w:val="00E42648"/>
    <w:rsid w:val="00E42A01"/>
    <w:rsid w:val="00E42BF0"/>
    <w:rsid w:val="00E42C0C"/>
    <w:rsid w:val="00E43318"/>
    <w:rsid w:val="00E44560"/>
    <w:rsid w:val="00E44584"/>
    <w:rsid w:val="00E44691"/>
    <w:rsid w:val="00E4475A"/>
    <w:rsid w:val="00E447EA"/>
    <w:rsid w:val="00E44D97"/>
    <w:rsid w:val="00E44FA7"/>
    <w:rsid w:val="00E45348"/>
    <w:rsid w:val="00E45C38"/>
    <w:rsid w:val="00E45EB4"/>
    <w:rsid w:val="00E465A1"/>
    <w:rsid w:val="00E46BD2"/>
    <w:rsid w:val="00E46BEA"/>
    <w:rsid w:val="00E47269"/>
    <w:rsid w:val="00E47385"/>
    <w:rsid w:val="00E47F60"/>
    <w:rsid w:val="00E502D0"/>
    <w:rsid w:val="00E50463"/>
    <w:rsid w:val="00E50637"/>
    <w:rsid w:val="00E50C9F"/>
    <w:rsid w:val="00E50E21"/>
    <w:rsid w:val="00E5145C"/>
    <w:rsid w:val="00E518EE"/>
    <w:rsid w:val="00E520C7"/>
    <w:rsid w:val="00E5320C"/>
    <w:rsid w:val="00E5398E"/>
    <w:rsid w:val="00E53A77"/>
    <w:rsid w:val="00E53D3F"/>
    <w:rsid w:val="00E540C2"/>
    <w:rsid w:val="00E541FD"/>
    <w:rsid w:val="00E5434F"/>
    <w:rsid w:val="00E544DD"/>
    <w:rsid w:val="00E5469E"/>
    <w:rsid w:val="00E54AF3"/>
    <w:rsid w:val="00E54B2E"/>
    <w:rsid w:val="00E54B97"/>
    <w:rsid w:val="00E54F8E"/>
    <w:rsid w:val="00E550A0"/>
    <w:rsid w:val="00E55130"/>
    <w:rsid w:val="00E5543C"/>
    <w:rsid w:val="00E559C4"/>
    <w:rsid w:val="00E55B7D"/>
    <w:rsid w:val="00E55BAB"/>
    <w:rsid w:val="00E55CAB"/>
    <w:rsid w:val="00E55F7B"/>
    <w:rsid w:val="00E56363"/>
    <w:rsid w:val="00E563DB"/>
    <w:rsid w:val="00E565A5"/>
    <w:rsid w:val="00E57524"/>
    <w:rsid w:val="00E576D0"/>
    <w:rsid w:val="00E579B0"/>
    <w:rsid w:val="00E57C65"/>
    <w:rsid w:val="00E57E14"/>
    <w:rsid w:val="00E60655"/>
    <w:rsid w:val="00E60AB5"/>
    <w:rsid w:val="00E60B57"/>
    <w:rsid w:val="00E613A7"/>
    <w:rsid w:val="00E61519"/>
    <w:rsid w:val="00E6158F"/>
    <w:rsid w:val="00E615A2"/>
    <w:rsid w:val="00E6179D"/>
    <w:rsid w:val="00E61AD7"/>
    <w:rsid w:val="00E61ECC"/>
    <w:rsid w:val="00E6201E"/>
    <w:rsid w:val="00E62099"/>
    <w:rsid w:val="00E62242"/>
    <w:rsid w:val="00E634CD"/>
    <w:rsid w:val="00E637EB"/>
    <w:rsid w:val="00E64AD8"/>
    <w:rsid w:val="00E64CC1"/>
    <w:rsid w:val="00E64D1D"/>
    <w:rsid w:val="00E651BF"/>
    <w:rsid w:val="00E65332"/>
    <w:rsid w:val="00E65400"/>
    <w:rsid w:val="00E657A2"/>
    <w:rsid w:val="00E65B45"/>
    <w:rsid w:val="00E66487"/>
    <w:rsid w:val="00E66525"/>
    <w:rsid w:val="00E66BD6"/>
    <w:rsid w:val="00E67561"/>
    <w:rsid w:val="00E675C5"/>
    <w:rsid w:val="00E701A2"/>
    <w:rsid w:val="00E708C7"/>
    <w:rsid w:val="00E70BD3"/>
    <w:rsid w:val="00E713FE"/>
    <w:rsid w:val="00E715A8"/>
    <w:rsid w:val="00E72184"/>
    <w:rsid w:val="00E72689"/>
    <w:rsid w:val="00E72867"/>
    <w:rsid w:val="00E72980"/>
    <w:rsid w:val="00E72A13"/>
    <w:rsid w:val="00E72D24"/>
    <w:rsid w:val="00E72E3B"/>
    <w:rsid w:val="00E73936"/>
    <w:rsid w:val="00E739A0"/>
    <w:rsid w:val="00E73E68"/>
    <w:rsid w:val="00E7415A"/>
    <w:rsid w:val="00E74402"/>
    <w:rsid w:val="00E74AB8"/>
    <w:rsid w:val="00E758FE"/>
    <w:rsid w:val="00E75998"/>
    <w:rsid w:val="00E75C2F"/>
    <w:rsid w:val="00E76039"/>
    <w:rsid w:val="00E760F4"/>
    <w:rsid w:val="00E764AD"/>
    <w:rsid w:val="00E76991"/>
    <w:rsid w:val="00E76CE9"/>
    <w:rsid w:val="00E775E9"/>
    <w:rsid w:val="00E77F85"/>
    <w:rsid w:val="00E8079D"/>
    <w:rsid w:val="00E80829"/>
    <w:rsid w:val="00E808A1"/>
    <w:rsid w:val="00E809C3"/>
    <w:rsid w:val="00E80BE7"/>
    <w:rsid w:val="00E80C94"/>
    <w:rsid w:val="00E81102"/>
    <w:rsid w:val="00E816E7"/>
    <w:rsid w:val="00E81EA1"/>
    <w:rsid w:val="00E821D8"/>
    <w:rsid w:val="00E828A6"/>
    <w:rsid w:val="00E828F6"/>
    <w:rsid w:val="00E82A95"/>
    <w:rsid w:val="00E82F87"/>
    <w:rsid w:val="00E83238"/>
    <w:rsid w:val="00E83298"/>
    <w:rsid w:val="00E83409"/>
    <w:rsid w:val="00E834C2"/>
    <w:rsid w:val="00E83515"/>
    <w:rsid w:val="00E83622"/>
    <w:rsid w:val="00E83941"/>
    <w:rsid w:val="00E83A6D"/>
    <w:rsid w:val="00E84796"/>
    <w:rsid w:val="00E8489E"/>
    <w:rsid w:val="00E8507E"/>
    <w:rsid w:val="00E85444"/>
    <w:rsid w:val="00E85A6C"/>
    <w:rsid w:val="00E8749E"/>
    <w:rsid w:val="00E87E3E"/>
    <w:rsid w:val="00E87ED5"/>
    <w:rsid w:val="00E87F58"/>
    <w:rsid w:val="00E9015A"/>
    <w:rsid w:val="00E90871"/>
    <w:rsid w:val="00E90939"/>
    <w:rsid w:val="00E90E97"/>
    <w:rsid w:val="00E91426"/>
    <w:rsid w:val="00E9192C"/>
    <w:rsid w:val="00E920BF"/>
    <w:rsid w:val="00E92292"/>
    <w:rsid w:val="00E928D2"/>
    <w:rsid w:val="00E92E95"/>
    <w:rsid w:val="00E93CBE"/>
    <w:rsid w:val="00E945C5"/>
    <w:rsid w:val="00E94897"/>
    <w:rsid w:val="00E94E80"/>
    <w:rsid w:val="00E94E8D"/>
    <w:rsid w:val="00E94FB8"/>
    <w:rsid w:val="00E95189"/>
    <w:rsid w:val="00E95ACB"/>
    <w:rsid w:val="00E95C4C"/>
    <w:rsid w:val="00E96268"/>
    <w:rsid w:val="00E968CC"/>
    <w:rsid w:val="00E97816"/>
    <w:rsid w:val="00E97B18"/>
    <w:rsid w:val="00E97EBD"/>
    <w:rsid w:val="00EA04A9"/>
    <w:rsid w:val="00EA0647"/>
    <w:rsid w:val="00EA1214"/>
    <w:rsid w:val="00EA129C"/>
    <w:rsid w:val="00EA1BBD"/>
    <w:rsid w:val="00EA1EA0"/>
    <w:rsid w:val="00EA20C9"/>
    <w:rsid w:val="00EA26B2"/>
    <w:rsid w:val="00EA2A10"/>
    <w:rsid w:val="00EA30B0"/>
    <w:rsid w:val="00EA3689"/>
    <w:rsid w:val="00EA3CA3"/>
    <w:rsid w:val="00EA3F98"/>
    <w:rsid w:val="00EA4A69"/>
    <w:rsid w:val="00EA4B9B"/>
    <w:rsid w:val="00EA51E0"/>
    <w:rsid w:val="00EA5514"/>
    <w:rsid w:val="00EA5E40"/>
    <w:rsid w:val="00EA6239"/>
    <w:rsid w:val="00EA6439"/>
    <w:rsid w:val="00EA6DCD"/>
    <w:rsid w:val="00EA6EEF"/>
    <w:rsid w:val="00EA7FD0"/>
    <w:rsid w:val="00EB000D"/>
    <w:rsid w:val="00EB0065"/>
    <w:rsid w:val="00EB020C"/>
    <w:rsid w:val="00EB0804"/>
    <w:rsid w:val="00EB0810"/>
    <w:rsid w:val="00EB09AF"/>
    <w:rsid w:val="00EB09BD"/>
    <w:rsid w:val="00EB0ACC"/>
    <w:rsid w:val="00EB0AEF"/>
    <w:rsid w:val="00EB13FB"/>
    <w:rsid w:val="00EB15F6"/>
    <w:rsid w:val="00EB181B"/>
    <w:rsid w:val="00EB255C"/>
    <w:rsid w:val="00EB2A09"/>
    <w:rsid w:val="00EB2D6E"/>
    <w:rsid w:val="00EB2DE9"/>
    <w:rsid w:val="00EB457E"/>
    <w:rsid w:val="00EB4640"/>
    <w:rsid w:val="00EB553C"/>
    <w:rsid w:val="00EB5566"/>
    <w:rsid w:val="00EB5CD3"/>
    <w:rsid w:val="00EB6BCF"/>
    <w:rsid w:val="00EB6DFF"/>
    <w:rsid w:val="00EB6EBC"/>
    <w:rsid w:val="00EB7191"/>
    <w:rsid w:val="00EB75DB"/>
    <w:rsid w:val="00EB7DAE"/>
    <w:rsid w:val="00EC002F"/>
    <w:rsid w:val="00EC005F"/>
    <w:rsid w:val="00EC07EA"/>
    <w:rsid w:val="00EC0820"/>
    <w:rsid w:val="00EC0BAC"/>
    <w:rsid w:val="00EC0EA9"/>
    <w:rsid w:val="00EC10E4"/>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7D4"/>
    <w:rsid w:val="00EC44A9"/>
    <w:rsid w:val="00EC4667"/>
    <w:rsid w:val="00EC48AB"/>
    <w:rsid w:val="00EC4E85"/>
    <w:rsid w:val="00EC504E"/>
    <w:rsid w:val="00EC53DA"/>
    <w:rsid w:val="00EC5E99"/>
    <w:rsid w:val="00EC6510"/>
    <w:rsid w:val="00EC6AED"/>
    <w:rsid w:val="00EC6C19"/>
    <w:rsid w:val="00EC6C9D"/>
    <w:rsid w:val="00EC6E77"/>
    <w:rsid w:val="00EC7399"/>
    <w:rsid w:val="00EC74EF"/>
    <w:rsid w:val="00EC7C84"/>
    <w:rsid w:val="00EC7E23"/>
    <w:rsid w:val="00ED0FD8"/>
    <w:rsid w:val="00ED19FA"/>
    <w:rsid w:val="00ED1BDA"/>
    <w:rsid w:val="00ED1E09"/>
    <w:rsid w:val="00ED25B6"/>
    <w:rsid w:val="00ED2D84"/>
    <w:rsid w:val="00ED322A"/>
    <w:rsid w:val="00ED3763"/>
    <w:rsid w:val="00ED3E86"/>
    <w:rsid w:val="00ED434F"/>
    <w:rsid w:val="00ED4744"/>
    <w:rsid w:val="00ED4817"/>
    <w:rsid w:val="00ED5A03"/>
    <w:rsid w:val="00ED64DE"/>
    <w:rsid w:val="00ED683F"/>
    <w:rsid w:val="00ED6AA6"/>
    <w:rsid w:val="00ED7258"/>
    <w:rsid w:val="00ED7507"/>
    <w:rsid w:val="00ED7B20"/>
    <w:rsid w:val="00EE005B"/>
    <w:rsid w:val="00EE1353"/>
    <w:rsid w:val="00EE163F"/>
    <w:rsid w:val="00EE1BFC"/>
    <w:rsid w:val="00EE2309"/>
    <w:rsid w:val="00EE240A"/>
    <w:rsid w:val="00EE2456"/>
    <w:rsid w:val="00EE2683"/>
    <w:rsid w:val="00EE2D54"/>
    <w:rsid w:val="00EE3016"/>
    <w:rsid w:val="00EE333D"/>
    <w:rsid w:val="00EE37A0"/>
    <w:rsid w:val="00EE38EE"/>
    <w:rsid w:val="00EE3FC2"/>
    <w:rsid w:val="00EE41DB"/>
    <w:rsid w:val="00EE4209"/>
    <w:rsid w:val="00EE44C0"/>
    <w:rsid w:val="00EE4C00"/>
    <w:rsid w:val="00EE4E51"/>
    <w:rsid w:val="00EE4EB4"/>
    <w:rsid w:val="00EE541C"/>
    <w:rsid w:val="00EE5DD2"/>
    <w:rsid w:val="00EE606A"/>
    <w:rsid w:val="00EE775E"/>
    <w:rsid w:val="00EF0056"/>
    <w:rsid w:val="00EF087F"/>
    <w:rsid w:val="00EF0965"/>
    <w:rsid w:val="00EF0BCE"/>
    <w:rsid w:val="00EF1233"/>
    <w:rsid w:val="00EF14B9"/>
    <w:rsid w:val="00EF1A89"/>
    <w:rsid w:val="00EF2821"/>
    <w:rsid w:val="00EF2B32"/>
    <w:rsid w:val="00EF2B6E"/>
    <w:rsid w:val="00EF36DD"/>
    <w:rsid w:val="00EF4060"/>
    <w:rsid w:val="00EF4170"/>
    <w:rsid w:val="00EF4315"/>
    <w:rsid w:val="00EF46D8"/>
    <w:rsid w:val="00EF48F2"/>
    <w:rsid w:val="00EF53A8"/>
    <w:rsid w:val="00EF5820"/>
    <w:rsid w:val="00EF5870"/>
    <w:rsid w:val="00EF58F8"/>
    <w:rsid w:val="00EF65D4"/>
    <w:rsid w:val="00EF7616"/>
    <w:rsid w:val="00EF789A"/>
    <w:rsid w:val="00EF7E80"/>
    <w:rsid w:val="00EF7F7F"/>
    <w:rsid w:val="00F001F7"/>
    <w:rsid w:val="00F0023C"/>
    <w:rsid w:val="00F003CF"/>
    <w:rsid w:val="00F00431"/>
    <w:rsid w:val="00F00931"/>
    <w:rsid w:val="00F00F42"/>
    <w:rsid w:val="00F00F99"/>
    <w:rsid w:val="00F01000"/>
    <w:rsid w:val="00F0140A"/>
    <w:rsid w:val="00F0177A"/>
    <w:rsid w:val="00F0186A"/>
    <w:rsid w:val="00F018AE"/>
    <w:rsid w:val="00F022F6"/>
    <w:rsid w:val="00F023D2"/>
    <w:rsid w:val="00F0277C"/>
    <w:rsid w:val="00F02798"/>
    <w:rsid w:val="00F027BB"/>
    <w:rsid w:val="00F02988"/>
    <w:rsid w:val="00F032E2"/>
    <w:rsid w:val="00F037CC"/>
    <w:rsid w:val="00F03D58"/>
    <w:rsid w:val="00F04937"/>
    <w:rsid w:val="00F05B37"/>
    <w:rsid w:val="00F065AD"/>
    <w:rsid w:val="00F06791"/>
    <w:rsid w:val="00F071E9"/>
    <w:rsid w:val="00F0747F"/>
    <w:rsid w:val="00F0783F"/>
    <w:rsid w:val="00F07904"/>
    <w:rsid w:val="00F07A70"/>
    <w:rsid w:val="00F07AAF"/>
    <w:rsid w:val="00F07F95"/>
    <w:rsid w:val="00F103E1"/>
    <w:rsid w:val="00F10587"/>
    <w:rsid w:val="00F1058F"/>
    <w:rsid w:val="00F10EE7"/>
    <w:rsid w:val="00F1162F"/>
    <w:rsid w:val="00F11BC6"/>
    <w:rsid w:val="00F11C0C"/>
    <w:rsid w:val="00F11CB4"/>
    <w:rsid w:val="00F12096"/>
    <w:rsid w:val="00F123F9"/>
    <w:rsid w:val="00F13655"/>
    <w:rsid w:val="00F136E1"/>
    <w:rsid w:val="00F138A9"/>
    <w:rsid w:val="00F138F7"/>
    <w:rsid w:val="00F13BD6"/>
    <w:rsid w:val="00F1400D"/>
    <w:rsid w:val="00F14E96"/>
    <w:rsid w:val="00F14EB0"/>
    <w:rsid w:val="00F14FD7"/>
    <w:rsid w:val="00F15107"/>
    <w:rsid w:val="00F15189"/>
    <w:rsid w:val="00F16365"/>
    <w:rsid w:val="00F163FB"/>
    <w:rsid w:val="00F16626"/>
    <w:rsid w:val="00F1662A"/>
    <w:rsid w:val="00F16F78"/>
    <w:rsid w:val="00F170FF"/>
    <w:rsid w:val="00F17ADC"/>
    <w:rsid w:val="00F2005B"/>
    <w:rsid w:val="00F2079F"/>
    <w:rsid w:val="00F209C1"/>
    <w:rsid w:val="00F20D40"/>
    <w:rsid w:val="00F21129"/>
    <w:rsid w:val="00F21715"/>
    <w:rsid w:val="00F21E62"/>
    <w:rsid w:val="00F22202"/>
    <w:rsid w:val="00F222DD"/>
    <w:rsid w:val="00F22590"/>
    <w:rsid w:val="00F22718"/>
    <w:rsid w:val="00F22B75"/>
    <w:rsid w:val="00F23438"/>
    <w:rsid w:val="00F23A4F"/>
    <w:rsid w:val="00F23DCC"/>
    <w:rsid w:val="00F2407C"/>
    <w:rsid w:val="00F243D1"/>
    <w:rsid w:val="00F24916"/>
    <w:rsid w:val="00F25694"/>
    <w:rsid w:val="00F2581B"/>
    <w:rsid w:val="00F2583D"/>
    <w:rsid w:val="00F25B79"/>
    <w:rsid w:val="00F2605B"/>
    <w:rsid w:val="00F262FC"/>
    <w:rsid w:val="00F2635D"/>
    <w:rsid w:val="00F26386"/>
    <w:rsid w:val="00F26404"/>
    <w:rsid w:val="00F2642A"/>
    <w:rsid w:val="00F26510"/>
    <w:rsid w:val="00F265FB"/>
    <w:rsid w:val="00F26AFF"/>
    <w:rsid w:val="00F26D75"/>
    <w:rsid w:val="00F270F3"/>
    <w:rsid w:val="00F272BE"/>
    <w:rsid w:val="00F30046"/>
    <w:rsid w:val="00F30491"/>
    <w:rsid w:val="00F30502"/>
    <w:rsid w:val="00F30CA4"/>
    <w:rsid w:val="00F30D22"/>
    <w:rsid w:val="00F3153F"/>
    <w:rsid w:val="00F315D4"/>
    <w:rsid w:val="00F31D26"/>
    <w:rsid w:val="00F323DF"/>
    <w:rsid w:val="00F3256D"/>
    <w:rsid w:val="00F32BED"/>
    <w:rsid w:val="00F32D5C"/>
    <w:rsid w:val="00F331C1"/>
    <w:rsid w:val="00F3329A"/>
    <w:rsid w:val="00F332AC"/>
    <w:rsid w:val="00F33D4C"/>
    <w:rsid w:val="00F3435C"/>
    <w:rsid w:val="00F34663"/>
    <w:rsid w:val="00F34B23"/>
    <w:rsid w:val="00F34F90"/>
    <w:rsid w:val="00F35FD1"/>
    <w:rsid w:val="00F360EE"/>
    <w:rsid w:val="00F36268"/>
    <w:rsid w:val="00F364F1"/>
    <w:rsid w:val="00F3676C"/>
    <w:rsid w:val="00F36ABC"/>
    <w:rsid w:val="00F36B77"/>
    <w:rsid w:val="00F36CCE"/>
    <w:rsid w:val="00F37011"/>
    <w:rsid w:val="00F37131"/>
    <w:rsid w:val="00F37552"/>
    <w:rsid w:val="00F402E4"/>
    <w:rsid w:val="00F40963"/>
    <w:rsid w:val="00F412F2"/>
    <w:rsid w:val="00F41711"/>
    <w:rsid w:val="00F41935"/>
    <w:rsid w:val="00F41E8A"/>
    <w:rsid w:val="00F42172"/>
    <w:rsid w:val="00F42222"/>
    <w:rsid w:val="00F422B2"/>
    <w:rsid w:val="00F422E1"/>
    <w:rsid w:val="00F4230A"/>
    <w:rsid w:val="00F4260B"/>
    <w:rsid w:val="00F427C6"/>
    <w:rsid w:val="00F42955"/>
    <w:rsid w:val="00F42B65"/>
    <w:rsid w:val="00F42E10"/>
    <w:rsid w:val="00F43D13"/>
    <w:rsid w:val="00F44208"/>
    <w:rsid w:val="00F449A8"/>
    <w:rsid w:val="00F44B05"/>
    <w:rsid w:val="00F44D63"/>
    <w:rsid w:val="00F44ED0"/>
    <w:rsid w:val="00F4515C"/>
    <w:rsid w:val="00F458DB"/>
    <w:rsid w:val="00F45FE1"/>
    <w:rsid w:val="00F462DE"/>
    <w:rsid w:val="00F463F7"/>
    <w:rsid w:val="00F46AD8"/>
    <w:rsid w:val="00F46D94"/>
    <w:rsid w:val="00F4776D"/>
    <w:rsid w:val="00F47C9B"/>
    <w:rsid w:val="00F50046"/>
    <w:rsid w:val="00F5006E"/>
    <w:rsid w:val="00F50280"/>
    <w:rsid w:val="00F503A1"/>
    <w:rsid w:val="00F503C1"/>
    <w:rsid w:val="00F50484"/>
    <w:rsid w:val="00F51127"/>
    <w:rsid w:val="00F51335"/>
    <w:rsid w:val="00F513E2"/>
    <w:rsid w:val="00F51852"/>
    <w:rsid w:val="00F519B6"/>
    <w:rsid w:val="00F51E3A"/>
    <w:rsid w:val="00F51EE8"/>
    <w:rsid w:val="00F5268D"/>
    <w:rsid w:val="00F526F4"/>
    <w:rsid w:val="00F5287B"/>
    <w:rsid w:val="00F529D7"/>
    <w:rsid w:val="00F52F7C"/>
    <w:rsid w:val="00F53283"/>
    <w:rsid w:val="00F5341B"/>
    <w:rsid w:val="00F536AA"/>
    <w:rsid w:val="00F539D3"/>
    <w:rsid w:val="00F53ED7"/>
    <w:rsid w:val="00F547BF"/>
    <w:rsid w:val="00F55911"/>
    <w:rsid w:val="00F5645E"/>
    <w:rsid w:val="00F56B48"/>
    <w:rsid w:val="00F57803"/>
    <w:rsid w:val="00F57B7E"/>
    <w:rsid w:val="00F57E8A"/>
    <w:rsid w:val="00F57EE8"/>
    <w:rsid w:val="00F608DB"/>
    <w:rsid w:val="00F60ECF"/>
    <w:rsid w:val="00F61A1A"/>
    <w:rsid w:val="00F61AEB"/>
    <w:rsid w:val="00F61B7F"/>
    <w:rsid w:val="00F622D9"/>
    <w:rsid w:val="00F624A7"/>
    <w:rsid w:val="00F624CA"/>
    <w:rsid w:val="00F62CB4"/>
    <w:rsid w:val="00F630A7"/>
    <w:rsid w:val="00F6378F"/>
    <w:rsid w:val="00F63A0E"/>
    <w:rsid w:val="00F64019"/>
    <w:rsid w:val="00F6417C"/>
    <w:rsid w:val="00F641E0"/>
    <w:rsid w:val="00F64C67"/>
    <w:rsid w:val="00F65000"/>
    <w:rsid w:val="00F65581"/>
    <w:rsid w:val="00F658C6"/>
    <w:rsid w:val="00F65921"/>
    <w:rsid w:val="00F659F2"/>
    <w:rsid w:val="00F65CEE"/>
    <w:rsid w:val="00F65E55"/>
    <w:rsid w:val="00F6605B"/>
    <w:rsid w:val="00F661BB"/>
    <w:rsid w:val="00F6649A"/>
    <w:rsid w:val="00F670D1"/>
    <w:rsid w:val="00F67BAB"/>
    <w:rsid w:val="00F67D13"/>
    <w:rsid w:val="00F67DDA"/>
    <w:rsid w:val="00F67E0B"/>
    <w:rsid w:val="00F67F7F"/>
    <w:rsid w:val="00F704E5"/>
    <w:rsid w:val="00F70939"/>
    <w:rsid w:val="00F711B8"/>
    <w:rsid w:val="00F71378"/>
    <w:rsid w:val="00F718DB"/>
    <w:rsid w:val="00F71DB2"/>
    <w:rsid w:val="00F7200A"/>
    <w:rsid w:val="00F7221D"/>
    <w:rsid w:val="00F722C1"/>
    <w:rsid w:val="00F72F22"/>
    <w:rsid w:val="00F7362B"/>
    <w:rsid w:val="00F73A1B"/>
    <w:rsid w:val="00F73CC1"/>
    <w:rsid w:val="00F742B5"/>
    <w:rsid w:val="00F7470F"/>
    <w:rsid w:val="00F749F5"/>
    <w:rsid w:val="00F74FD4"/>
    <w:rsid w:val="00F751C2"/>
    <w:rsid w:val="00F753A7"/>
    <w:rsid w:val="00F75E1B"/>
    <w:rsid w:val="00F762D2"/>
    <w:rsid w:val="00F76356"/>
    <w:rsid w:val="00F76D8F"/>
    <w:rsid w:val="00F76EA6"/>
    <w:rsid w:val="00F776E6"/>
    <w:rsid w:val="00F777DB"/>
    <w:rsid w:val="00F779B3"/>
    <w:rsid w:val="00F77D67"/>
    <w:rsid w:val="00F80D2F"/>
    <w:rsid w:val="00F81195"/>
    <w:rsid w:val="00F813A4"/>
    <w:rsid w:val="00F814D6"/>
    <w:rsid w:val="00F8150C"/>
    <w:rsid w:val="00F81773"/>
    <w:rsid w:val="00F818BF"/>
    <w:rsid w:val="00F81AAB"/>
    <w:rsid w:val="00F81F0D"/>
    <w:rsid w:val="00F82066"/>
    <w:rsid w:val="00F820A5"/>
    <w:rsid w:val="00F82646"/>
    <w:rsid w:val="00F82D66"/>
    <w:rsid w:val="00F8323B"/>
    <w:rsid w:val="00F833EE"/>
    <w:rsid w:val="00F834A2"/>
    <w:rsid w:val="00F83596"/>
    <w:rsid w:val="00F835E5"/>
    <w:rsid w:val="00F837A3"/>
    <w:rsid w:val="00F84124"/>
    <w:rsid w:val="00F84478"/>
    <w:rsid w:val="00F84CDD"/>
    <w:rsid w:val="00F84CDE"/>
    <w:rsid w:val="00F85428"/>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A4C"/>
    <w:rsid w:val="00F90393"/>
    <w:rsid w:val="00F908B1"/>
    <w:rsid w:val="00F90C14"/>
    <w:rsid w:val="00F90E7A"/>
    <w:rsid w:val="00F90F1E"/>
    <w:rsid w:val="00F91073"/>
    <w:rsid w:val="00F912DE"/>
    <w:rsid w:val="00F917B1"/>
    <w:rsid w:val="00F91B29"/>
    <w:rsid w:val="00F91F67"/>
    <w:rsid w:val="00F924EF"/>
    <w:rsid w:val="00F92B31"/>
    <w:rsid w:val="00F9331A"/>
    <w:rsid w:val="00F941E1"/>
    <w:rsid w:val="00F943B1"/>
    <w:rsid w:val="00F9460D"/>
    <w:rsid w:val="00F94B11"/>
    <w:rsid w:val="00F951E5"/>
    <w:rsid w:val="00F95471"/>
    <w:rsid w:val="00F95A0E"/>
    <w:rsid w:val="00F95D26"/>
    <w:rsid w:val="00F95DC2"/>
    <w:rsid w:val="00F9603F"/>
    <w:rsid w:val="00F9627F"/>
    <w:rsid w:val="00F9653F"/>
    <w:rsid w:val="00F9660D"/>
    <w:rsid w:val="00F96708"/>
    <w:rsid w:val="00F968C3"/>
    <w:rsid w:val="00F969CC"/>
    <w:rsid w:val="00F96B15"/>
    <w:rsid w:val="00F9770F"/>
    <w:rsid w:val="00F9790A"/>
    <w:rsid w:val="00F97BB3"/>
    <w:rsid w:val="00F97C1E"/>
    <w:rsid w:val="00FA07E6"/>
    <w:rsid w:val="00FA0A34"/>
    <w:rsid w:val="00FA0C31"/>
    <w:rsid w:val="00FA145C"/>
    <w:rsid w:val="00FA1BCE"/>
    <w:rsid w:val="00FA1E4F"/>
    <w:rsid w:val="00FA1EEC"/>
    <w:rsid w:val="00FA259C"/>
    <w:rsid w:val="00FA28D4"/>
    <w:rsid w:val="00FA2DD8"/>
    <w:rsid w:val="00FA34F3"/>
    <w:rsid w:val="00FA378A"/>
    <w:rsid w:val="00FA3822"/>
    <w:rsid w:val="00FA3A6C"/>
    <w:rsid w:val="00FA3C75"/>
    <w:rsid w:val="00FA4105"/>
    <w:rsid w:val="00FA4C8D"/>
    <w:rsid w:val="00FA533F"/>
    <w:rsid w:val="00FA57AC"/>
    <w:rsid w:val="00FA5966"/>
    <w:rsid w:val="00FA5E2F"/>
    <w:rsid w:val="00FA691B"/>
    <w:rsid w:val="00FA694F"/>
    <w:rsid w:val="00FA7309"/>
    <w:rsid w:val="00FA764C"/>
    <w:rsid w:val="00FA7731"/>
    <w:rsid w:val="00FA7762"/>
    <w:rsid w:val="00FA78C7"/>
    <w:rsid w:val="00FA7DBB"/>
    <w:rsid w:val="00FB04EE"/>
    <w:rsid w:val="00FB0665"/>
    <w:rsid w:val="00FB06D6"/>
    <w:rsid w:val="00FB0708"/>
    <w:rsid w:val="00FB0B70"/>
    <w:rsid w:val="00FB0CAD"/>
    <w:rsid w:val="00FB0E7C"/>
    <w:rsid w:val="00FB0F34"/>
    <w:rsid w:val="00FB1BAC"/>
    <w:rsid w:val="00FB1F1B"/>
    <w:rsid w:val="00FB2A78"/>
    <w:rsid w:val="00FB32BC"/>
    <w:rsid w:val="00FB33E0"/>
    <w:rsid w:val="00FB340A"/>
    <w:rsid w:val="00FB37BA"/>
    <w:rsid w:val="00FB3EC4"/>
    <w:rsid w:val="00FB410F"/>
    <w:rsid w:val="00FB428C"/>
    <w:rsid w:val="00FB43E7"/>
    <w:rsid w:val="00FB45E3"/>
    <w:rsid w:val="00FB4700"/>
    <w:rsid w:val="00FB485F"/>
    <w:rsid w:val="00FB5260"/>
    <w:rsid w:val="00FB5364"/>
    <w:rsid w:val="00FB5378"/>
    <w:rsid w:val="00FB53C9"/>
    <w:rsid w:val="00FB58D1"/>
    <w:rsid w:val="00FB6109"/>
    <w:rsid w:val="00FB61F0"/>
    <w:rsid w:val="00FB670E"/>
    <w:rsid w:val="00FB6EE1"/>
    <w:rsid w:val="00FB7190"/>
    <w:rsid w:val="00FB73DC"/>
    <w:rsid w:val="00FB77D4"/>
    <w:rsid w:val="00FB7B9F"/>
    <w:rsid w:val="00FC03F5"/>
    <w:rsid w:val="00FC0615"/>
    <w:rsid w:val="00FC061F"/>
    <w:rsid w:val="00FC09B7"/>
    <w:rsid w:val="00FC0D0A"/>
    <w:rsid w:val="00FC0E89"/>
    <w:rsid w:val="00FC1334"/>
    <w:rsid w:val="00FC1593"/>
    <w:rsid w:val="00FC1ACF"/>
    <w:rsid w:val="00FC1C28"/>
    <w:rsid w:val="00FC2036"/>
    <w:rsid w:val="00FC2197"/>
    <w:rsid w:val="00FC2386"/>
    <w:rsid w:val="00FC26F6"/>
    <w:rsid w:val="00FC29E1"/>
    <w:rsid w:val="00FC29F9"/>
    <w:rsid w:val="00FC2C50"/>
    <w:rsid w:val="00FC2D38"/>
    <w:rsid w:val="00FC2E2E"/>
    <w:rsid w:val="00FC3344"/>
    <w:rsid w:val="00FC37CA"/>
    <w:rsid w:val="00FC3B54"/>
    <w:rsid w:val="00FC3C9B"/>
    <w:rsid w:val="00FC3D81"/>
    <w:rsid w:val="00FC43D8"/>
    <w:rsid w:val="00FC4B55"/>
    <w:rsid w:val="00FC5A68"/>
    <w:rsid w:val="00FC5D6D"/>
    <w:rsid w:val="00FC6232"/>
    <w:rsid w:val="00FC68D8"/>
    <w:rsid w:val="00FC6A2D"/>
    <w:rsid w:val="00FC6DF2"/>
    <w:rsid w:val="00FD13D2"/>
    <w:rsid w:val="00FD145B"/>
    <w:rsid w:val="00FD15C7"/>
    <w:rsid w:val="00FD1951"/>
    <w:rsid w:val="00FD1DFC"/>
    <w:rsid w:val="00FD2447"/>
    <w:rsid w:val="00FD2820"/>
    <w:rsid w:val="00FD3099"/>
    <w:rsid w:val="00FD385A"/>
    <w:rsid w:val="00FD3963"/>
    <w:rsid w:val="00FD3CFF"/>
    <w:rsid w:val="00FD401B"/>
    <w:rsid w:val="00FD40A6"/>
    <w:rsid w:val="00FD4277"/>
    <w:rsid w:val="00FD43D5"/>
    <w:rsid w:val="00FD4D75"/>
    <w:rsid w:val="00FD4F16"/>
    <w:rsid w:val="00FD5347"/>
    <w:rsid w:val="00FD5543"/>
    <w:rsid w:val="00FD5611"/>
    <w:rsid w:val="00FD59C3"/>
    <w:rsid w:val="00FD5A51"/>
    <w:rsid w:val="00FD5AE4"/>
    <w:rsid w:val="00FD5B6E"/>
    <w:rsid w:val="00FD5F5C"/>
    <w:rsid w:val="00FD6EDE"/>
    <w:rsid w:val="00FD78D4"/>
    <w:rsid w:val="00FD79C9"/>
    <w:rsid w:val="00FD7DC2"/>
    <w:rsid w:val="00FD7DEE"/>
    <w:rsid w:val="00FE0805"/>
    <w:rsid w:val="00FE09E3"/>
    <w:rsid w:val="00FE1503"/>
    <w:rsid w:val="00FE2282"/>
    <w:rsid w:val="00FE24E3"/>
    <w:rsid w:val="00FE345F"/>
    <w:rsid w:val="00FE3563"/>
    <w:rsid w:val="00FE3BA9"/>
    <w:rsid w:val="00FE401E"/>
    <w:rsid w:val="00FE4885"/>
    <w:rsid w:val="00FE4EED"/>
    <w:rsid w:val="00FE52E1"/>
    <w:rsid w:val="00FE593A"/>
    <w:rsid w:val="00FE5DF4"/>
    <w:rsid w:val="00FE64B2"/>
    <w:rsid w:val="00FE64C7"/>
    <w:rsid w:val="00FE6890"/>
    <w:rsid w:val="00FE6DA6"/>
    <w:rsid w:val="00FE6F57"/>
    <w:rsid w:val="00FE723E"/>
    <w:rsid w:val="00FE74F7"/>
    <w:rsid w:val="00FE7854"/>
    <w:rsid w:val="00FE79EA"/>
    <w:rsid w:val="00FE7CE1"/>
    <w:rsid w:val="00FE7D37"/>
    <w:rsid w:val="00FF1187"/>
    <w:rsid w:val="00FF2FD9"/>
    <w:rsid w:val="00FF310F"/>
    <w:rsid w:val="00FF362B"/>
    <w:rsid w:val="00FF39FF"/>
    <w:rsid w:val="00FF3FAC"/>
    <w:rsid w:val="00FF422A"/>
    <w:rsid w:val="00FF433A"/>
    <w:rsid w:val="00FF45F3"/>
    <w:rsid w:val="00FF4910"/>
    <w:rsid w:val="00FF4A70"/>
    <w:rsid w:val="00FF50BD"/>
    <w:rsid w:val="00FF51A8"/>
    <w:rsid w:val="00FF51DD"/>
    <w:rsid w:val="00FF57F5"/>
    <w:rsid w:val="00FF5D5E"/>
    <w:rsid w:val="00FF6360"/>
    <w:rsid w:val="00FF6469"/>
    <w:rsid w:val="00FF6506"/>
    <w:rsid w:val="00FF71E4"/>
    <w:rsid w:val="00FF762C"/>
    <w:rsid w:val="00FF7906"/>
    <w:rsid w:val="00FF7956"/>
    <w:rsid w:val="00FF7C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61761"/>
    <o:shapelayout v:ext="edit">
      <o:idmap v:ext="edit" data="1"/>
    </o:shapelayout>
  </w:shapeDefaults>
  <w:decimalSymbol w:val="."/>
  <w:listSeparator w:val=","/>
  <w15:docId w15:val="{BA9BE64E-FE70-40F0-8E18-91E66E84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D7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Heading1"/>
    <w:next w:val="Normal"/>
    <w:link w:val="Heading6Char"/>
    <w:uiPriority w:val="9"/>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uiPriority w:val="9"/>
    <w:rsid w:val="00D92D3C"/>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uiPriority w:val="9"/>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rsid w:val="00AA5C14"/>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D92A4F"/>
    <w:pPr>
      <w:tabs>
        <w:tab w:val="clear" w:pos="567"/>
        <w:tab w:val="clear" w:pos="5387"/>
        <w:tab w:val="clear" w:pos="5954"/>
        <w:tab w:val="left" w:pos="992"/>
        <w:tab w:val="left" w:pos="1418"/>
        <w:tab w:val="left" w:pos="2268"/>
      </w:tabs>
      <w:spacing w:before="80"/>
      <w:ind w:left="992" w:hanging="425"/>
    </w:pPr>
    <w:rPr>
      <w:rFonts w:asciiTheme="minorHAnsi" w:hAnsiTheme="minorHAnsi"/>
    </w:rPr>
  </w:style>
  <w:style w:type="character" w:customStyle="1" w:styleId="enumlev1Char">
    <w:name w:val="enumlev1 Char"/>
    <w:basedOn w:val="DefaultParagraphFont"/>
    <w:link w:val="enumlev1"/>
    <w:rsid w:val="00D92A4F"/>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11711E"/>
    <w:pPr>
      <w:spacing w:before="360"/>
    </w:pPr>
    <w:rPr>
      <w:rFonts w:ascii="Calibri" w:hAnsi="Calibri" w:cs="Calibri"/>
      <w:color w:val="auto"/>
      <w:sz w:val="26"/>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uiPriority w:val="22"/>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w:hAnsi="Times"/>
      <w:b/>
      <w:sz w:val="24"/>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D92D3C"/>
    <w:rPr>
      <w:rFonts w:eastAsia="Times New Roman"/>
      <w:b/>
      <w:sz w:val="28"/>
      <w:lang w:val="fr-FR" w:eastAsia="en-US"/>
    </w:rPr>
  </w:style>
  <w:style w:type="paragraph" w:customStyle="1" w:styleId="AppendixNotitle">
    <w:name w:val="Appendix_No &amp; title"/>
    <w:basedOn w:val="AnnexNotitle"/>
    <w:next w:val="Normal"/>
    <w:rsid w:val="00D92D3C"/>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931C53"/>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numbering" w:customStyle="1" w:styleId="NoList2">
    <w:name w:val="No List2"/>
    <w:next w:val="NoList"/>
    <w:semiHidden/>
    <w:unhideWhenUsed/>
    <w:rsid w:val="00E350C1"/>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
    <w:name w:val="No List3"/>
    <w:next w:val="NoList"/>
    <w:uiPriority w:val="99"/>
    <w:semiHidden/>
    <w:rsid w:val="00A31C47"/>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4357F"/>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numbering" w:customStyle="1" w:styleId="NoList5">
    <w:name w:val="No List5"/>
    <w:next w:val="NoList"/>
    <w:uiPriority w:val="99"/>
    <w:semiHidden/>
    <w:unhideWhenUsed/>
    <w:rsid w:val="003A18D5"/>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numbering" w:customStyle="1" w:styleId="NoList6">
    <w:name w:val="No List6"/>
    <w:next w:val="NoList"/>
    <w:uiPriority w:val="99"/>
    <w:semiHidden/>
    <w:unhideWhenUsed/>
    <w:rsid w:val="0068237E"/>
  </w:style>
  <w:style w:type="numbering" w:customStyle="1" w:styleId="NoList7">
    <w:name w:val="No List7"/>
    <w:next w:val="NoList"/>
    <w:uiPriority w:val="99"/>
    <w:semiHidden/>
    <w:unhideWhenUsed/>
    <w:rsid w:val="00A25ECA"/>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numbering" w:customStyle="1" w:styleId="NoList8">
    <w:name w:val="No List8"/>
    <w:next w:val="NoList"/>
    <w:uiPriority w:val="99"/>
    <w:semiHidden/>
    <w:unhideWhenUsed/>
    <w:rsid w:val="00A02BAA"/>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numbering" w:customStyle="1" w:styleId="NoList11">
    <w:name w:val="No List11"/>
    <w:next w:val="NoList"/>
    <w:uiPriority w:val="99"/>
    <w:semiHidden/>
    <w:rsid w:val="00A02BAA"/>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841CDC"/>
  </w:style>
  <w:style w:type="numbering" w:customStyle="1" w:styleId="NoList12">
    <w:name w:val="No List12"/>
    <w:next w:val="NoList"/>
    <w:uiPriority w:val="99"/>
    <w:semiHidden/>
    <w:unhideWhenUsed/>
    <w:rsid w:val="00841CDC"/>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numbering" w:customStyle="1" w:styleId="NoList10">
    <w:name w:val="No List10"/>
    <w:next w:val="NoList"/>
    <w:uiPriority w:val="99"/>
    <w:semiHidden/>
    <w:unhideWhenUsed/>
    <w:rsid w:val="00203A42"/>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3">
    <w:name w:val="No List13"/>
    <w:next w:val="NoList"/>
    <w:uiPriority w:val="99"/>
    <w:semiHidden/>
    <w:unhideWhenUsed/>
    <w:rsid w:val="009456F0"/>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numbering" w:customStyle="1" w:styleId="NoList14">
    <w:name w:val="No List14"/>
    <w:next w:val="NoList"/>
    <w:uiPriority w:val="99"/>
    <w:semiHidden/>
    <w:unhideWhenUsed/>
    <w:rsid w:val="003A4FA7"/>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A4FA7"/>
  </w:style>
  <w:style w:type="numbering" w:customStyle="1" w:styleId="NoList16">
    <w:name w:val="No List16"/>
    <w:next w:val="NoList"/>
    <w:uiPriority w:val="99"/>
    <w:semiHidden/>
    <w:unhideWhenUsed/>
    <w:rsid w:val="003A4FA7"/>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numbering" w:customStyle="1" w:styleId="NoList17">
    <w:name w:val="No List17"/>
    <w:next w:val="NoList"/>
    <w:uiPriority w:val="99"/>
    <w:semiHidden/>
    <w:unhideWhenUsed/>
    <w:rsid w:val="003A4FA7"/>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A4FA7"/>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3A4FA7"/>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E4EB4"/>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numbering" w:customStyle="1" w:styleId="Numberedparagraphs">
    <w:name w:val="Numbered paragraphs"/>
    <w:rsid w:val="00EE4EB4"/>
    <w:pPr>
      <w:numPr>
        <w:numId w:val="4"/>
      </w:numPr>
    </w:p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numbering" w:customStyle="1" w:styleId="NoList20">
    <w:name w:val="No List20"/>
    <w:next w:val="NoList"/>
    <w:uiPriority w:val="99"/>
    <w:semiHidden/>
    <w:unhideWhenUsed/>
    <w:rsid w:val="008E2A1A"/>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numbering" w:customStyle="1" w:styleId="NoList21">
    <w:name w:val="No List21"/>
    <w:next w:val="NoList"/>
    <w:uiPriority w:val="99"/>
    <w:semiHidden/>
    <w:unhideWhenUsed/>
    <w:rsid w:val="003B766B"/>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73460"/>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A61AF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numbering" w:customStyle="1" w:styleId="NoList110">
    <w:name w:val="No List110"/>
    <w:next w:val="NoList"/>
    <w:uiPriority w:val="99"/>
    <w:semiHidden/>
    <w:unhideWhenUsed/>
    <w:rsid w:val="00A61AFB"/>
  </w:style>
  <w:style w:type="numbering" w:customStyle="1" w:styleId="NoList23">
    <w:name w:val="No List23"/>
    <w:next w:val="NoList"/>
    <w:uiPriority w:val="99"/>
    <w:semiHidden/>
    <w:unhideWhenUsed/>
    <w:rsid w:val="00A61AFB"/>
  </w:style>
  <w:style w:type="table" w:customStyle="1" w:styleId="TableGrid23">
    <w:name w:val="Table Grid23"/>
    <w:basedOn w:val="TableNormal"/>
    <w:next w:val="TableGrid"/>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61AFB"/>
  </w:style>
  <w:style w:type="numbering" w:customStyle="1" w:styleId="NoList24">
    <w:name w:val="No List24"/>
    <w:next w:val="NoList"/>
    <w:semiHidden/>
    <w:unhideWhenUsed/>
    <w:rsid w:val="00A61AFB"/>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1">
    <w:name w:val="No List31"/>
    <w:next w:val="NoList"/>
    <w:uiPriority w:val="99"/>
    <w:semiHidden/>
    <w:rsid w:val="00A61AFB"/>
  </w:style>
  <w:style w:type="table" w:customStyle="1" w:styleId="TableGrid24">
    <w:name w:val="Table Grid24"/>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rsid w:val="00A61AFB"/>
  </w:style>
  <w:style w:type="table" w:customStyle="1" w:styleId="TableGrid31">
    <w:name w:val="Table Grid3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unhideWhenUsed/>
    <w:rsid w:val="00A61AFB"/>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A61AFB"/>
  </w:style>
  <w:style w:type="numbering" w:customStyle="1" w:styleId="NoList71">
    <w:name w:val="No List71"/>
    <w:next w:val="NoList"/>
    <w:uiPriority w:val="99"/>
    <w:semiHidden/>
    <w:unhideWhenUsed/>
    <w:rsid w:val="00A61AFB"/>
  </w:style>
  <w:style w:type="numbering" w:customStyle="1" w:styleId="NoList81">
    <w:name w:val="No List81"/>
    <w:next w:val="NoList"/>
    <w:uiPriority w:val="99"/>
    <w:semiHidden/>
    <w:unhideWhenUsed/>
    <w:rsid w:val="00A61AFB"/>
  </w:style>
  <w:style w:type="numbering" w:customStyle="1" w:styleId="NoList112">
    <w:name w:val="No List112"/>
    <w:next w:val="NoList"/>
    <w:uiPriority w:val="99"/>
    <w:semiHidden/>
    <w:rsid w:val="00A61AFB"/>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61AFB"/>
  </w:style>
  <w:style w:type="numbering" w:customStyle="1" w:styleId="NoList121">
    <w:name w:val="No List121"/>
    <w:next w:val="NoList"/>
    <w:uiPriority w:val="99"/>
    <w:semiHidden/>
    <w:unhideWhenUsed/>
    <w:rsid w:val="00A61AFB"/>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A61AFB"/>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61AFB"/>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41">
    <w:name w:val="No List141"/>
    <w:next w:val="NoList"/>
    <w:uiPriority w:val="99"/>
    <w:semiHidden/>
    <w:unhideWhenUsed/>
    <w:rsid w:val="00A61AFB"/>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61AFB"/>
  </w:style>
  <w:style w:type="numbering" w:customStyle="1" w:styleId="NoList161">
    <w:name w:val="No List161"/>
    <w:next w:val="NoList"/>
    <w:uiPriority w:val="99"/>
    <w:semiHidden/>
    <w:unhideWhenUsed/>
    <w:rsid w:val="00A61AFB"/>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A61AFB"/>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A61AFB"/>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61AFB"/>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A61AFB"/>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A61AFB"/>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61AFB"/>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A61AFB"/>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1">
    <w:name w:val="No List1101"/>
    <w:next w:val="NoList"/>
    <w:uiPriority w:val="99"/>
    <w:semiHidden/>
    <w:unhideWhenUsed/>
    <w:rsid w:val="00A61AFB"/>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7F12F3"/>
  </w:style>
  <w:style w:type="numbering" w:customStyle="1" w:styleId="NoList113">
    <w:name w:val="No List113"/>
    <w:next w:val="NoList"/>
    <w:uiPriority w:val="99"/>
    <w:semiHidden/>
    <w:unhideWhenUsed/>
    <w:rsid w:val="007F12F3"/>
  </w:style>
  <w:style w:type="table" w:customStyle="1" w:styleId="TableGrid26">
    <w:name w:val="Table Grid26"/>
    <w:basedOn w:val="TableNormal"/>
    <w:next w:val="TableGrid"/>
    <w:uiPriority w:val="59"/>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7F12F3"/>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uiPriority w:val="39"/>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8169C-EBFE-46BA-91D6-F77D83B4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15</Pages>
  <Words>3166</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21171</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denicola</dc:creator>
  <cp:keywords/>
  <dc:description/>
  <cp:lastModifiedBy>Elliott, Linda</cp:lastModifiedBy>
  <cp:revision>65</cp:revision>
  <cp:lastPrinted>2015-11-12T13:58:00Z</cp:lastPrinted>
  <dcterms:created xsi:type="dcterms:W3CDTF">2015-08-26T06:56:00Z</dcterms:created>
  <dcterms:modified xsi:type="dcterms:W3CDTF">2015-11-17T09:29:00Z</dcterms:modified>
</cp:coreProperties>
</file>