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5071" w:rsidRPr="001C4F41" w:rsidRDefault="000A5071">
      <w:pPr>
        <w:rPr>
          <w:rFonts w:ascii="Arial" w:hAnsi="Arial" w:cs="Arial"/>
          <w:lang w:val="en-US"/>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firstRow="1" w:lastRow="1" w:firstColumn="1" w:lastColumn="1" w:noHBand="0" w:noVBand="0"/>
      </w:tblPr>
      <w:tblGrid>
        <w:gridCol w:w="1507"/>
        <w:gridCol w:w="1477"/>
        <w:gridCol w:w="3688"/>
        <w:gridCol w:w="2508"/>
      </w:tblGrid>
      <w:tr w:rsidR="008149B6" w:rsidRPr="001C4F41" w:rsidTr="002D4CF6">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467C2C" w:rsidRDefault="00605BDD" w:rsidP="002D4CF6">
            <w:pPr>
              <w:framePr w:hSpace="181" w:wrap="around" w:vAnchor="text" w:hAnchor="margin" w:xAlign="center" w:y="1"/>
              <w:spacing w:after="120"/>
              <w:jc w:val="center"/>
              <w:rPr>
                <w:b/>
                <w:bCs/>
                <w:color w:val="FFFFFF" w:themeColor="background1"/>
                <w:spacing w:val="6"/>
                <w:lang w:val="en-US"/>
              </w:rPr>
            </w:pPr>
            <w:r w:rsidRPr="00467C2C">
              <w:rPr>
                <w:rFonts w:ascii="Arial" w:hAnsi="Arial" w:cs="Arial"/>
                <w:b/>
                <w:bCs/>
                <w:color w:val="FFFFFF" w:themeColor="background1"/>
                <w:spacing w:val="6"/>
                <w:sz w:val="56"/>
                <w:lang w:val="en-US"/>
              </w:rPr>
              <w:t>ITU Operational Bulletin</w:t>
            </w:r>
            <w:r w:rsidR="00F81773" w:rsidRPr="00467C2C">
              <w:rPr>
                <w:rFonts w:ascii="Arial" w:hAnsi="Arial" w:cs="Arial"/>
                <w:b/>
                <w:bCs/>
                <w:color w:val="FFFFFF" w:themeColor="background1"/>
                <w:spacing w:val="6"/>
                <w:sz w:val="56"/>
                <w:lang w:val="en-US"/>
              </w:rPr>
              <w:br/>
            </w:r>
            <w:r w:rsidR="00F81773" w:rsidRPr="00467C2C">
              <w:rPr>
                <w:b/>
                <w:bCs/>
                <w:color w:val="FFFFFF" w:themeColor="background1"/>
                <w:sz w:val="28"/>
                <w:szCs w:val="28"/>
                <w:lang w:val="en-US"/>
              </w:rPr>
              <w:t>www.itu.int/itu-t/bulletin</w:t>
            </w:r>
          </w:p>
        </w:tc>
      </w:tr>
      <w:tr w:rsidR="008149B6" w:rsidRPr="001C4F41" w:rsidTr="002D4CF6">
        <w:tc>
          <w:tcPr>
            <w:tcW w:w="1507" w:type="dxa"/>
            <w:tcBorders>
              <w:top w:val="nil"/>
              <w:left w:val="single" w:sz="8" w:space="0" w:color="333333"/>
              <w:bottom w:val="nil"/>
            </w:tcBorders>
            <w:shd w:val="clear" w:color="auto" w:fill="4C4C4C"/>
            <w:vAlign w:val="center"/>
          </w:tcPr>
          <w:p w:rsidR="0021191A" w:rsidRPr="00467C2C" w:rsidRDefault="008149B6" w:rsidP="00DB784D">
            <w:pPr>
              <w:framePr w:hSpace="181" w:wrap="around" w:vAnchor="text" w:hAnchor="margin" w:xAlign="center" w:y="1"/>
              <w:jc w:val="right"/>
              <w:rPr>
                <w:rFonts w:ascii="Arial" w:hAnsi="Arial" w:cs="Arial"/>
                <w:b/>
                <w:bCs/>
                <w:color w:val="FFFFFF" w:themeColor="background1"/>
                <w:sz w:val="28"/>
                <w:szCs w:val="28"/>
                <w:lang w:val="fr-FR"/>
              </w:rPr>
            </w:pPr>
            <w:r w:rsidRPr="00467C2C">
              <w:rPr>
                <w:rFonts w:ascii="Arial" w:hAnsi="Arial" w:cs="Arial"/>
                <w:color w:val="FFFFFF" w:themeColor="background1"/>
                <w:sz w:val="18"/>
                <w:lang w:val="fr-FR"/>
              </w:rPr>
              <w:t>N</w:t>
            </w:r>
            <w:r w:rsidR="00605BDD" w:rsidRPr="00467C2C">
              <w:rPr>
                <w:rFonts w:ascii="Arial" w:hAnsi="Arial" w:cs="Arial"/>
                <w:color w:val="FFFFFF" w:themeColor="background1"/>
                <w:sz w:val="18"/>
                <w:lang w:val="fr-FR"/>
              </w:rPr>
              <w:t>o.</w:t>
            </w:r>
            <w:r w:rsidR="007261DF">
              <w:rPr>
                <w:rFonts w:ascii="Arial" w:hAnsi="Arial" w:cs="Arial"/>
                <w:color w:val="FFFFFF" w:themeColor="background1"/>
                <w:sz w:val="18"/>
                <w:lang w:val="fr-FR"/>
              </w:rPr>
              <w:t xml:space="preserve"> </w:t>
            </w:r>
            <w:r w:rsidR="001F429B">
              <w:rPr>
                <w:rStyle w:val="Foot"/>
                <w:rFonts w:ascii="Arial" w:hAnsi="Arial" w:cs="Arial"/>
                <w:b/>
                <w:bCs/>
                <w:color w:val="FFFFFF" w:themeColor="background1"/>
                <w:sz w:val="28"/>
                <w:szCs w:val="28"/>
                <w:lang w:val="fr-FR"/>
              </w:rPr>
              <w:t>1</w:t>
            </w:r>
            <w:r w:rsidR="00C35D9A">
              <w:rPr>
                <w:rStyle w:val="Foot"/>
                <w:rFonts w:ascii="Arial" w:hAnsi="Arial" w:cs="Arial"/>
                <w:b/>
                <w:bCs/>
                <w:color w:val="FFFFFF" w:themeColor="background1"/>
                <w:sz w:val="28"/>
                <w:szCs w:val="28"/>
                <w:lang w:val="fr-FR"/>
              </w:rPr>
              <w:t>0</w:t>
            </w:r>
            <w:r w:rsidR="008B2B85">
              <w:rPr>
                <w:rStyle w:val="Foot"/>
                <w:rFonts w:ascii="Arial" w:hAnsi="Arial" w:cs="Arial"/>
                <w:b/>
                <w:bCs/>
                <w:color w:val="FFFFFF" w:themeColor="background1"/>
                <w:sz w:val="28"/>
                <w:szCs w:val="28"/>
                <w:lang w:val="fr-FR"/>
              </w:rPr>
              <w:t>6</w:t>
            </w:r>
            <w:r w:rsidR="00DB784D">
              <w:rPr>
                <w:rStyle w:val="Foot"/>
                <w:rFonts w:ascii="Arial" w:hAnsi="Arial" w:cs="Arial"/>
                <w:b/>
                <w:bCs/>
                <w:color w:val="FFFFFF" w:themeColor="background1"/>
                <w:sz w:val="28"/>
                <w:szCs w:val="28"/>
                <w:lang w:val="fr-FR"/>
              </w:rPr>
              <w:t>7</w:t>
            </w:r>
          </w:p>
        </w:tc>
        <w:tc>
          <w:tcPr>
            <w:tcW w:w="1477" w:type="dxa"/>
            <w:tcBorders>
              <w:top w:val="nil"/>
              <w:bottom w:val="nil"/>
            </w:tcBorders>
            <w:shd w:val="clear" w:color="auto" w:fill="A6A6A6"/>
            <w:vAlign w:val="center"/>
          </w:tcPr>
          <w:p w:rsidR="00AD284D" w:rsidRPr="00451D79" w:rsidRDefault="00F81773" w:rsidP="009E6B08">
            <w:pPr>
              <w:framePr w:hSpace="181" w:wrap="around" w:vAnchor="text" w:hAnchor="margin" w:xAlign="center" w:y="1"/>
              <w:jc w:val="left"/>
              <w:rPr>
                <w:color w:val="FFFFFF" w:themeColor="background1"/>
                <w:lang w:val="en-US"/>
              </w:rPr>
            </w:pPr>
            <w:r w:rsidRPr="00451D79">
              <w:rPr>
                <w:color w:val="FFFFFF" w:themeColor="background1"/>
                <w:lang w:val="en-US"/>
              </w:rPr>
              <w:t>1</w:t>
            </w:r>
            <w:r w:rsidR="00197D93" w:rsidRPr="00451D79">
              <w:rPr>
                <w:color w:val="FFFFFF" w:themeColor="background1"/>
                <w:lang w:val="en-US"/>
              </w:rPr>
              <w:t>.</w:t>
            </w:r>
            <w:r w:rsidR="00451D79" w:rsidRPr="00451D79">
              <w:rPr>
                <w:color w:val="FFFFFF" w:themeColor="background1"/>
                <w:lang w:val="en-US"/>
              </w:rPr>
              <w:t xml:space="preserve"> </w:t>
            </w:r>
            <w:r w:rsidR="006320D9">
              <w:rPr>
                <w:color w:val="FFFFFF" w:themeColor="background1"/>
                <w:lang w:val="en-US"/>
              </w:rPr>
              <w:t>I</w:t>
            </w:r>
            <w:r w:rsidR="00E572F7">
              <w:rPr>
                <w:color w:val="FFFFFF" w:themeColor="background1"/>
                <w:lang w:val="en-US"/>
              </w:rPr>
              <w:t>.</w:t>
            </w:r>
            <w:r w:rsidR="00AD284D" w:rsidRPr="00451D79">
              <w:rPr>
                <w:color w:val="FFFFFF" w:themeColor="background1"/>
                <w:lang w:val="en-US"/>
              </w:rPr>
              <w:t xml:space="preserve"> 201</w:t>
            </w:r>
            <w:r w:rsidR="009E6B08">
              <w:rPr>
                <w:color w:val="FFFFFF" w:themeColor="background1"/>
                <w:lang w:val="en-US"/>
              </w:rPr>
              <w:t>5</w:t>
            </w:r>
          </w:p>
        </w:tc>
        <w:tc>
          <w:tcPr>
            <w:tcW w:w="6196" w:type="dxa"/>
            <w:gridSpan w:val="2"/>
            <w:tcBorders>
              <w:top w:val="nil"/>
              <w:bottom w:val="nil"/>
              <w:right w:val="single" w:sz="8" w:space="0" w:color="333333"/>
            </w:tcBorders>
            <w:shd w:val="clear" w:color="auto" w:fill="A6A6A6"/>
            <w:vAlign w:val="center"/>
          </w:tcPr>
          <w:p w:rsidR="008149B6" w:rsidRPr="00D21C24" w:rsidRDefault="008149B6" w:rsidP="00522333">
            <w:pPr>
              <w:framePr w:hSpace="181" w:wrap="around" w:vAnchor="text" w:hAnchor="margin" w:xAlign="center" w:y="1"/>
              <w:tabs>
                <w:tab w:val="clear" w:pos="5387"/>
                <w:tab w:val="clear" w:pos="5954"/>
                <w:tab w:val="right" w:pos="5515"/>
              </w:tabs>
              <w:jc w:val="left"/>
              <w:rPr>
                <w:color w:val="FFFFFF" w:themeColor="background1"/>
                <w:lang w:val="en-US"/>
              </w:rPr>
            </w:pPr>
            <w:r w:rsidRPr="00D21C24">
              <w:rPr>
                <w:color w:val="FFFFFF" w:themeColor="background1"/>
                <w:lang w:val="en-US"/>
              </w:rPr>
              <w:t>(</w:t>
            </w:r>
            <w:r w:rsidR="00605BDD" w:rsidRPr="00D21C24">
              <w:rPr>
                <w:color w:val="FFFFFF" w:themeColor="background1"/>
                <w:lang w:val="en-US"/>
              </w:rPr>
              <w:t xml:space="preserve">Information received by </w:t>
            </w:r>
            <w:r w:rsidR="00D3375D">
              <w:rPr>
                <w:color w:val="FFFFFF" w:themeColor="background1"/>
                <w:lang w:val="en-US"/>
              </w:rPr>
              <w:t>1</w:t>
            </w:r>
            <w:r w:rsidR="009E6B08">
              <w:rPr>
                <w:color w:val="FFFFFF" w:themeColor="background1"/>
                <w:lang w:val="en-US"/>
              </w:rPr>
              <w:t>1</w:t>
            </w:r>
            <w:r w:rsidR="00E67963" w:rsidRPr="00D21C24">
              <w:rPr>
                <w:color w:val="FFFFFF" w:themeColor="background1"/>
                <w:lang w:val="en-US"/>
              </w:rPr>
              <w:t xml:space="preserve"> </w:t>
            </w:r>
            <w:r w:rsidR="00522333">
              <w:rPr>
                <w:color w:val="FFFFFF" w:themeColor="background1"/>
                <w:lang w:val="en-US"/>
              </w:rPr>
              <w:t>December</w:t>
            </w:r>
            <w:r w:rsidRPr="00D21C24">
              <w:rPr>
                <w:color w:val="FFFFFF" w:themeColor="background1"/>
                <w:lang w:val="en-US"/>
              </w:rPr>
              <w:t xml:space="preserve"> 20</w:t>
            </w:r>
            <w:r w:rsidR="00923508" w:rsidRPr="00D21C24">
              <w:rPr>
                <w:color w:val="FFFFFF" w:themeColor="background1"/>
                <w:lang w:val="en-US"/>
              </w:rPr>
              <w:t>1</w:t>
            </w:r>
            <w:r w:rsidR="00F65822" w:rsidRPr="00D21C24">
              <w:rPr>
                <w:color w:val="FFFFFF" w:themeColor="background1"/>
                <w:lang w:val="en-US"/>
              </w:rPr>
              <w:t>4</w:t>
            </w:r>
            <w:r w:rsidRPr="00D21C24">
              <w:rPr>
                <w:color w:val="FFFFFF" w:themeColor="background1"/>
                <w:lang w:val="en-US"/>
              </w:rPr>
              <w:t>)</w:t>
            </w:r>
            <w:r w:rsidR="00423A70" w:rsidRPr="005C5D03">
              <w:rPr>
                <w:color w:val="FFFFFF" w:themeColor="background1"/>
                <w:spacing w:val="-4"/>
                <w:lang w:val="en-US"/>
              </w:rPr>
              <w:t xml:space="preserve"> </w:t>
            </w:r>
            <w:r w:rsidR="00423A70">
              <w:rPr>
                <w:color w:val="FFFFFF" w:themeColor="background1"/>
                <w:spacing w:val="-4"/>
                <w:lang w:val="en-US"/>
              </w:rPr>
              <w:t xml:space="preserve"> </w:t>
            </w:r>
            <w:r w:rsidR="00423A70" w:rsidRPr="005C5D03">
              <w:rPr>
                <w:color w:val="FFFFFF" w:themeColor="background1"/>
                <w:spacing w:val="-4"/>
                <w:lang w:val="en-US"/>
              </w:rPr>
              <w:t>ISSN 1564-5223 (Online)</w:t>
            </w:r>
          </w:p>
        </w:tc>
      </w:tr>
      <w:tr w:rsidR="008149B6" w:rsidRPr="00550A50" w:rsidTr="002D4CF6">
        <w:tc>
          <w:tcPr>
            <w:tcW w:w="2984" w:type="dxa"/>
            <w:gridSpan w:val="2"/>
            <w:tcBorders>
              <w:top w:val="nil"/>
              <w:left w:val="single" w:sz="8" w:space="0" w:color="333333"/>
              <w:bottom w:val="single" w:sz="8" w:space="0" w:color="333333"/>
            </w:tcBorders>
            <w:shd w:val="clear" w:color="auto" w:fill="auto"/>
          </w:tcPr>
          <w:p w:rsidR="008149B6" w:rsidRPr="001C4F41" w:rsidRDefault="008149B6" w:rsidP="002D4CF6">
            <w:pPr>
              <w:pStyle w:val="Firstfooter"/>
              <w:framePr w:hSpace="181" w:wrap="around" w:vAnchor="text" w:hAnchor="margin" w:xAlign="center" w:y="1"/>
              <w:spacing w:before="80"/>
              <w:rPr>
                <w:rFonts w:ascii="Calibri" w:hAnsi="Calibri"/>
                <w:b w:val="0"/>
                <w:bCs/>
                <w:sz w:val="14"/>
                <w:szCs w:val="14"/>
                <w:lang w:val="fr-FR"/>
              </w:rPr>
            </w:pPr>
            <w:bookmarkStart w:id="0" w:name="_Toc253407139"/>
            <w:bookmarkStart w:id="1" w:name="_Toc268773995"/>
            <w:bookmarkStart w:id="2" w:name="_Toc271700474"/>
            <w:bookmarkStart w:id="3" w:name="_Toc273023316"/>
            <w:bookmarkStart w:id="4" w:name="_Toc274223812"/>
            <w:bookmarkStart w:id="5" w:name="_Toc276717160"/>
            <w:bookmarkStart w:id="6" w:name="_Toc279669133"/>
            <w:bookmarkStart w:id="7" w:name="_Toc280349203"/>
            <w:bookmarkStart w:id="8" w:name="_Toc282526035"/>
            <w:bookmarkStart w:id="9" w:name="_Toc283737192"/>
            <w:bookmarkStart w:id="10" w:name="_Toc286218709"/>
            <w:bookmarkStart w:id="11" w:name="_Toc288660266"/>
            <w:bookmarkStart w:id="12" w:name="_Toc291005376"/>
            <w:bookmarkStart w:id="13" w:name="_Toc292704946"/>
            <w:bookmarkStart w:id="14" w:name="_Toc295387891"/>
            <w:bookmarkStart w:id="15" w:name="_Toc296675474"/>
            <w:bookmarkStart w:id="16" w:name="_Toc297804715"/>
            <w:bookmarkStart w:id="17" w:name="_Toc301945285"/>
            <w:bookmarkStart w:id="18" w:name="_Toc303344246"/>
            <w:bookmarkStart w:id="19" w:name="_Toc304892152"/>
            <w:bookmarkStart w:id="20" w:name="_Toc308530332"/>
            <w:bookmarkStart w:id="21" w:name="_Toc311103640"/>
            <w:bookmarkStart w:id="22" w:name="_Toc313973310"/>
            <w:bookmarkStart w:id="23" w:name="_Toc316479950"/>
            <w:bookmarkStart w:id="24" w:name="_Toc318964996"/>
            <w:bookmarkStart w:id="25" w:name="_Toc320536952"/>
            <w:bookmarkStart w:id="26" w:name="_Toc321233385"/>
            <w:bookmarkStart w:id="27" w:name="_Toc321311656"/>
            <w:bookmarkStart w:id="28" w:name="_Toc321820536"/>
            <w:bookmarkStart w:id="29" w:name="_Toc323035702"/>
            <w:bookmarkStart w:id="30" w:name="_Toc323904370"/>
            <w:bookmarkStart w:id="31" w:name="_Toc332272642"/>
            <w:bookmarkStart w:id="32" w:name="_Toc334776188"/>
            <w:bookmarkStart w:id="33" w:name="_Toc335901495"/>
            <w:bookmarkStart w:id="34" w:name="_Toc337110329"/>
            <w:bookmarkStart w:id="35" w:name="_Toc338779369"/>
            <w:bookmarkStart w:id="36" w:name="_Toc340225509"/>
            <w:bookmarkStart w:id="37" w:name="_Toc341451208"/>
            <w:bookmarkStart w:id="38" w:name="_Toc342912835"/>
            <w:bookmarkStart w:id="39" w:name="_Toc343262672"/>
            <w:bookmarkStart w:id="40" w:name="_Toc345579823"/>
            <w:bookmarkStart w:id="41" w:name="_Toc346885928"/>
            <w:bookmarkStart w:id="42" w:name="_Toc347929576"/>
            <w:bookmarkStart w:id="43" w:name="_Toc349288244"/>
            <w:bookmarkStart w:id="44" w:name="_Toc350415574"/>
            <w:bookmarkStart w:id="45" w:name="_Toc351549872"/>
            <w:bookmarkStart w:id="46" w:name="_Toc352940472"/>
            <w:bookmarkStart w:id="47" w:name="_Toc354053817"/>
            <w:bookmarkStart w:id="48" w:name="_Toc355708832"/>
            <w:bookmarkStart w:id="49" w:name="_Toc357001925"/>
            <w:bookmarkStart w:id="50" w:name="_Toc358192556"/>
            <w:bookmarkStart w:id="51" w:name="_Toc359489409"/>
            <w:bookmarkStart w:id="52" w:name="_Toc360696812"/>
            <w:bookmarkStart w:id="53" w:name="_Toc361921545"/>
            <w:bookmarkStart w:id="54" w:name="_Toc363741382"/>
            <w:bookmarkStart w:id="55" w:name="_Toc364672331"/>
            <w:bookmarkStart w:id="56" w:name="_Toc366157671"/>
            <w:bookmarkStart w:id="57" w:name="_Toc367715510"/>
            <w:bookmarkStart w:id="58" w:name="_Toc369007672"/>
            <w:bookmarkStart w:id="59" w:name="_Toc369007852"/>
            <w:bookmarkStart w:id="60" w:name="_Toc370373459"/>
            <w:bookmarkStart w:id="61" w:name="_Toc371588835"/>
            <w:bookmarkStart w:id="62" w:name="_Toc373157808"/>
            <w:bookmarkStart w:id="63" w:name="_Toc374006621"/>
            <w:bookmarkStart w:id="64" w:name="_Toc374692679"/>
            <w:bookmarkStart w:id="65" w:name="_Toc374692756"/>
            <w:bookmarkStart w:id="66" w:name="_Toc377026486"/>
            <w:bookmarkStart w:id="67" w:name="_Toc378322701"/>
            <w:bookmarkStart w:id="68" w:name="_Toc379440359"/>
            <w:bookmarkStart w:id="69" w:name="_Toc380582884"/>
            <w:bookmarkStart w:id="70" w:name="_Toc381784214"/>
            <w:bookmarkStart w:id="71" w:name="_Toc383182293"/>
            <w:bookmarkStart w:id="72" w:name="_Toc384625679"/>
            <w:bookmarkStart w:id="73" w:name="_Toc385496778"/>
            <w:bookmarkStart w:id="74" w:name="_Toc388946302"/>
            <w:bookmarkStart w:id="75" w:name="_Toc388947549"/>
            <w:bookmarkStart w:id="76" w:name="_Toc389730864"/>
            <w:bookmarkStart w:id="77" w:name="_Toc391386061"/>
            <w:bookmarkStart w:id="78" w:name="_Toc392235865"/>
            <w:bookmarkStart w:id="79" w:name="_Toc393713404"/>
            <w:bookmarkStart w:id="80" w:name="_Toc393714452"/>
            <w:bookmarkStart w:id="81" w:name="_Toc393715456"/>
            <w:bookmarkStart w:id="82" w:name="_Toc395100441"/>
            <w:bookmarkStart w:id="83" w:name="_Toc396212797"/>
            <w:bookmarkStart w:id="84" w:name="_Toc397517634"/>
            <w:bookmarkStart w:id="85" w:name="_Toc399160618"/>
            <w:bookmarkStart w:id="86" w:name="_Toc400374862"/>
            <w:bookmarkStart w:id="87" w:name="_Toc401757898"/>
            <w:bookmarkStart w:id="88" w:name="_Toc402967087"/>
            <w:bookmarkStart w:id="89" w:name="_Toc404332300"/>
            <w:bookmarkStart w:id="90" w:name="_Toc405386766"/>
            <w:bookmarkStart w:id="91" w:name="_Toc406507999"/>
            <w:r w:rsidRPr="00ED1863">
              <w:rPr>
                <w:rFonts w:ascii="Calibri" w:hAnsi="Calibri"/>
                <w:b w:val="0"/>
                <w:bCs/>
                <w:sz w:val="14"/>
                <w:szCs w:val="14"/>
                <w:lang w:val="fr-CH"/>
              </w:rPr>
              <w:t xml:space="preserve">Place des Nations CH-1211 </w:t>
            </w:r>
            <w:r w:rsidR="00F81773" w:rsidRPr="00ED1863">
              <w:rPr>
                <w:rFonts w:ascii="Calibri" w:hAnsi="Calibri"/>
                <w:b w:val="0"/>
                <w:bCs/>
                <w:sz w:val="14"/>
                <w:szCs w:val="14"/>
                <w:lang w:val="fr-CH"/>
              </w:rPr>
              <w:br/>
            </w:r>
            <w:r w:rsidRPr="00ED1863">
              <w:rPr>
                <w:rFonts w:ascii="Calibri" w:hAnsi="Calibri"/>
                <w:b w:val="0"/>
                <w:bCs/>
                <w:sz w:val="14"/>
                <w:szCs w:val="14"/>
                <w:lang w:val="fr-CH"/>
              </w:rPr>
              <w:t>Genève 20 (</w:t>
            </w:r>
            <w:r w:rsidR="00911AE9" w:rsidRPr="00ED1863">
              <w:rPr>
                <w:rFonts w:ascii="Calibri" w:hAnsi="Calibri"/>
                <w:b w:val="0"/>
                <w:bCs/>
                <w:sz w:val="14"/>
                <w:szCs w:val="14"/>
                <w:lang w:val="fr-CH"/>
              </w:rPr>
              <w:t>Switzerland</w:t>
            </w:r>
            <w:r w:rsidRPr="00ED1863">
              <w:rPr>
                <w:rFonts w:ascii="Calibri" w:hAnsi="Calibri"/>
                <w:b w:val="0"/>
                <w:bCs/>
                <w:sz w:val="14"/>
                <w:szCs w:val="14"/>
                <w:lang w:val="fr-CH"/>
              </w:rPr>
              <w:t xml:space="preserve">) </w:t>
            </w:r>
            <w:r w:rsidRPr="00ED1863">
              <w:rPr>
                <w:rFonts w:ascii="Calibri" w:hAnsi="Calibri"/>
                <w:b w:val="0"/>
                <w:bCs/>
                <w:sz w:val="14"/>
                <w:szCs w:val="14"/>
                <w:lang w:val="fr-CH"/>
              </w:rPr>
              <w:br/>
              <w:t>T</w:t>
            </w:r>
            <w:r w:rsidR="00911AE9" w:rsidRPr="00ED1863">
              <w:rPr>
                <w:rFonts w:ascii="Calibri" w:hAnsi="Calibri"/>
                <w:b w:val="0"/>
                <w:bCs/>
                <w:sz w:val="14"/>
                <w:szCs w:val="14"/>
                <w:lang w:val="fr-CH"/>
              </w:rPr>
              <w:t>e</w:t>
            </w:r>
            <w:r w:rsidRPr="00ED1863">
              <w:rPr>
                <w:rFonts w:ascii="Calibri" w:hAnsi="Calibri"/>
                <w:b w:val="0"/>
                <w:bCs/>
                <w:sz w:val="14"/>
                <w:szCs w:val="14"/>
                <w:lang w:val="fr-CH"/>
              </w:rPr>
              <w:t xml:space="preserve">l: </w:t>
            </w:r>
            <w:r w:rsidRPr="00ED1863">
              <w:rPr>
                <w:rFonts w:ascii="Calibri" w:hAnsi="Calibri"/>
                <w:b w:val="0"/>
                <w:bCs/>
                <w:sz w:val="14"/>
                <w:szCs w:val="14"/>
                <w:lang w:val="fr-CH"/>
              </w:rPr>
              <w:tab/>
            </w:r>
            <w:r w:rsidRPr="00FF538A">
              <w:rPr>
                <w:rFonts w:ascii="Calibri" w:hAnsi="Calibri"/>
                <w:b w:val="0"/>
                <w:bCs/>
                <w:sz w:val="14"/>
                <w:szCs w:val="14"/>
                <w:lang w:val="fr-CH"/>
              </w:rPr>
              <w:t>+4</w:t>
            </w:r>
            <w:r w:rsidRPr="001C4F41">
              <w:rPr>
                <w:rFonts w:ascii="Calibri" w:hAnsi="Calibri"/>
                <w:b w:val="0"/>
                <w:bCs/>
                <w:sz w:val="14"/>
                <w:szCs w:val="14"/>
                <w:lang w:val="fr-FR"/>
              </w:rPr>
              <w:t>1 22 730 5111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r w:rsidRPr="001C4F41">
              <w:rPr>
                <w:rFonts w:ascii="Calibri" w:hAnsi="Calibri"/>
                <w:b w:val="0"/>
                <w:bCs/>
                <w:sz w:val="14"/>
                <w:szCs w:val="14"/>
                <w:lang w:val="fr-FR"/>
              </w:rPr>
              <w:t xml:space="preserve"> </w:t>
            </w:r>
          </w:p>
          <w:p w:rsidR="008149B6" w:rsidRPr="001C4F41" w:rsidRDefault="008149B6" w:rsidP="002D4CF6">
            <w:pPr>
              <w:framePr w:hSpace="181" w:wrap="around" w:vAnchor="text" w:hAnchor="margin" w:xAlign="center" w:y="1"/>
              <w:spacing w:before="0"/>
              <w:jc w:val="left"/>
              <w:rPr>
                <w:rFonts w:ascii="Arial" w:hAnsi="Arial" w:cs="Arial"/>
                <w:sz w:val="18"/>
                <w:lang w:val="fr-FR"/>
              </w:rPr>
            </w:pPr>
            <w:r w:rsidRPr="001C4F41">
              <w:rPr>
                <w:b/>
                <w:bCs/>
                <w:sz w:val="14"/>
                <w:szCs w:val="14"/>
                <w:lang w:val="fr-FR"/>
              </w:rPr>
              <w:t>E-mail:</w:t>
            </w:r>
            <w:r w:rsidRPr="001C4F41">
              <w:rPr>
                <w:b/>
                <w:bCs/>
                <w:sz w:val="14"/>
                <w:szCs w:val="14"/>
                <w:lang w:val="fr-FR"/>
              </w:rPr>
              <w:tab/>
            </w:r>
            <w:hyperlink r:id="rId8" w:history="1">
              <w:r w:rsidR="00714DF8" w:rsidRPr="00A530A5">
                <w:rPr>
                  <w:rStyle w:val="Hyperlink"/>
                  <w:b/>
                  <w:bCs/>
                  <w:sz w:val="14"/>
                  <w:szCs w:val="14"/>
                  <w:lang w:val="fr-FR"/>
                </w:rPr>
                <w:t>itumail@itu.int</w:t>
              </w:r>
            </w:hyperlink>
          </w:p>
        </w:tc>
        <w:tc>
          <w:tcPr>
            <w:tcW w:w="3688" w:type="dxa"/>
            <w:tcBorders>
              <w:top w:val="nil"/>
              <w:bottom w:val="single" w:sz="8" w:space="0" w:color="333333"/>
            </w:tcBorders>
            <w:shd w:val="clear" w:color="auto" w:fill="auto"/>
          </w:tcPr>
          <w:p w:rsidR="008149B6" w:rsidRPr="001C4F41" w:rsidRDefault="00605BDD" w:rsidP="006A7FAA">
            <w:pPr>
              <w:keepNext/>
              <w:framePr w:hSpace="181" w:wrap="around" w:vAnchor="text" w:hAnchor="margin" w:xAlign="center" w:y="1"/>
              <w:spacing w:before="80" w:after="80"/>
              <w:jc w:val="left"/>
              <w:outlineLvl w:val="0"/>
              <w:rPr>
                <w:lang w:val="fr-FR"/>
              </w:rPr>
            </w:pPr>
            <w:bookmarkStart w:id="92" w:name="_Toc273023317"/>
            <w:bookmarkStart w:id="93" w:name="_Toc292704947"/>
            <w:bookmarkStart w:id="94" w:name="_Toc295387892"/>
            <w:bookmarkStart w:id="95" w:name="_Toc296675475"/>
            <w:bookmarkStart w:id="96" w:name="_Toc301945286"/>
            <w:bookmarkStart w:id="97" w:name="_Toc308530333"/>
            <w:bookmarkStart w:id="98" w:name="_Toc321233386"/>
            <w:bookmarkStart w:id="99" w:name="_Toc321311657"/>
            <w:bookmarkStart w:id="100" w:name="_Toc321820537"/>
            <w:bookmarkStart w:id="101" w:name="_Toc323035703"/>
            <w:bookmarkStart w:id="102" w:name="_Toc323904371"/>
            <w:bookmarkStart w:id="103" w:name="_Toc332272643"/>
            <w:bookmarkStart w:id="104" w:name="_Toc334776189"/>
            <w:bookmarkStart w:id="105" w:name="_Toc335901496"/>
            <w:bookmarkStart w:id="106" w:name="_Toc337110330"/>
            <w:bookmarkStart w:id="107" w:name="_Toc338779370"/>
            <w:bookmarkStart w:id="108" w:name="_Toc340225510"/>
            <w:bookmarkStart w:id="109" w:name="_Toc341451209"/>
            <w:bookmarkStart w:id="110" w:name="_Toc342912836"/>
            <w:bookmarkStart w:id="111" w:name="_Toc343262673"/>
            <w:bookmarkStart w:id="112" w:name="_Toc345579824"/>
            <w:bookmarkStart w:id="113" w:name="_Toc346885929"/>
            <w:bookmarkStart w:id="114" w:name="_Toc347929577"/>
            <w:bookmarkStart w:id="115" w:name="_Toc349288245"/>
            <w:bookmarkStart w:id="116" w:name="_Toc350415575"/>
            <w:bookmarkStart w:id="117" w:name="_Toc351549873"/>
            <w:bookmarkStart w:id="118" w:name="_Toc352940473"/>
            <w:bookmarkStart w:id="119" w:name="_Toc354053818"/>
            <w:bookmarkStart w:id="120" w:name="_Toc355708833"/>
            <w:bookmarkStart w:id="121" w:name="_Toc357001926"/>
            <w:bookmarkStart w:id="122" w:name="_Toc358192557"/>
            <w:bookmarkStart w:id="123" w:name="_Toc359489410"/>
            <w:bookmarkStart w:id="124" w:name="_Toc360696813"/>
            <w:bookmarkStart w:id="125" w:name="_Toc361921546"/>
            <w:bookmarkStart w:id="126" w:name="_Toc363741383"/>
            <w:bookmarkStart w:id="127" w:name="_Toc364672332"/>
            <w:bookmarkStart w:id="128" w:name="_Toc366157672"/>
            <w:bookmarkStart w:id="129" w:name="_Toc367715511"/>
            <w:bookmarkStart w:id="130" w:name="_Toc369007673"/>
            <w:bookmarkStart w:id="131" w:name="_Toc369007853"/>
            <w:bookmarkStart w:id="132" w:name="_Toc370373460"/>
            <w:bookmarkStart w:id="133" w:name="_Toc371588836"/>
            <w:bookmarkStart w:id="134" w:name="_Toc373157809"/>
            <w:bookmarkStart w:id="135" w:name="_Toc374006622"/>
            <w:bookmarkStart w:id="136" w:name="_Toc374692680"/>
            <w:bookmarkStart w:id="137" w:name="_Toc374692757"/>
            <w:bookmarkStart w:id="138" w:name="_Toc377026487"/>
            <w:bookmarkStart w:id="139" w:name="_Toc378322702"/>
            <w:bookmarkStart w:id="140" w:name="_Toc379440360"/>
            <w:bookmarkStart w:id="141" w:name="_Toc380582885"/>
            <w:bookmarkStart w:id="142" w:name="_Toc381784215"/>
            <w:bookmarkStart w:id="143" w:name="_Toc383182294"/>
            <w:bookmarkStart w:id="144" w:name="_Toc384625680"/>
            <w:bookmarkStart w:id="145" w:name="_Toc385496779"/>
            <w:bookmarkStart w:id="146" w:name="_Toc388946303"/>
            <w:bookmarkStart w:id="147" w:name="_Toc388947550"/>
            <w:bookmarkStart w:id="148" w:name="_Toc389730865"/>
            <w:bookmarkStart w:id="149" w:name="_Toc391386062"/>
            <w:bookmarkStart w:id="150" w:name="_Toc392235866"/>
            <w:bookmarkStart w:id="151" w:name="_Toc393713405"/>
            <w:bookmarkStart w:id="152" w:name="_Toc393714453"/>
            <w:bookmarkStart w:id="153" w:name="_Toc393715457"/>
            <w:bookmarkStart w:id="154" w:name="_Toc395100442"/>
            <w:bookmarkStart w:id="155" w:name="_Toc396212798"/>
            <w:bookmarkStart w:id="156" w:name="_Toc397517635"/>
            <w:bookmarkStart w:id="157" w:name="_Toc399160619"/>
            <w:bookmarkStart w:id="158" w:name="_Toc400374863"/>
            <w:bookmarkStart w:id="159" w:name="_Toc401757899"/>
            <w:bookmarkStart w:id="160" w:name="_Toc402967088"/>
            <w:bookmarkStart w:id="161" w:name="_Toc404332301"/>
            <w:bookmarkStart w:id="162" w:name="_Toc405386767"/>
            <w:bookmarkStart w:id="163" w:name="_Toc406508000"/>
            <w:bookmarkStart w:id="164" w:name="_Toc268773996"/>
            <w:r w:rsidRPr="001C4F41">
              <w:rPr>
                <w:b/>
                <w:bCs/>
                <w:sz w:val="14"/>
                <w:szCs w:val="14"/>
                <w:lang w:val="fr-FR"/>
              </w:rPr>
              <w:t>Standardization Bureau (TSB)</w:t>
            </w:r>
            <w:r w:rsidR="008149B6" w:rsidRPr="001C4F41">
              <w:rPr>
                <w:b/>
                <w:bCs/>
                <w:sz w:val="14"/>
                <w:szCs w:val="14"/>
                <w:lang w:val="fr-FR"/>
              </w:rPr>
              <w:br/>
              <w:t>T</w:t>
            </w:r>
            <w:r w:rsidR="00911AE9"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+41 22 730 5</w:t>
            </w:r>
            <w:r w:rsidR="00956A11" w:rsidRPr="001C4F41">
              <w:rPr>
                <w:b/>
                <w:bCs/>
                <w:sz w:val="14"/>
                <w:szCs w:val="14"/>
                <w:lang w:val="fr-FR"/>
              </w:rPr>
              <w:t>2</w:t>
            </w:r>
            <w:r w:rsidR="006A7FAA" w:rsidRPr="001C4F41">
              <w:rPr>
                <w:b/>
                <w:bCs/>
                <w:sz w:val="14"/>
                <w:szCs w:val="14"/>
                <w:lang w:val="fr-FR"/>
              </w:rPr>
              <w:t>11</w:t>
            </w:r>
            <w:r w:rsidR="008149B6" w:rsidRPr="001C4F41">
              <w:rPr>
                <w:b/>
                <w:bCs/>
                <w:sz w:val="14"/>
                <w:szCs w:val="14"/>
                <w:lang w:val="fr-FR"/>
              </w:rPr>
              <w:br/>
              <w:t>Fax:</w:t>
            </w:r>
            <w:r w:rsidR="008149B6" w:rsidRPr="001C4F41">
              <w:rPr>
                <w:b/>
                <w:bCs/>
                <w:sz w:val="14"/>
                <w:szCs w:val="14"/>
                <w:lang w:val="fr-FR"/>
              </w:rPr>
              <w:tab/>
              <w:t>+41 22 730 5853</w:t>
            </w:r>
            <w:r w:rsidR="008149B6" w:rsidRPr="001C4F41">
              <w:rPr>
                <w:b/>
                <w:bCs/>
                <w:sz w:val="14"/>
                <w:szCs w:val="14"/>
                <w:lang w:val="fr-FR"/>
              </w:rPr>
              <w:br/>
              <w:t>E-mail:</w:t>
            </w:r>
            <w:r w:rsidR="008149B6" w:rsidRPr="001C4F41">
              <w:rPr>
                <w:b/>
                <w:bCs/>
                <w:sz w:val="14"/>
                <w:szCs w:val="14"/>
                <w:lang w:val="fr-FR"/>
              </w:rPr>
              <w:tab/>
            </w:r>
            <w:hyperlink r:id="rId9" w:history="1">
              <w:r w:rsidR="007D33FD" w:rsidRPr="001C4F41">
                <w:rPr>
                  <w:rStyle w:val="Hyperlink"/>
                  <w:b/>
                  <w:bCs/>
                  <w:color w:val="auto"/>
                  <w:sz w:val="14"/>
                  <w:szCs w:val="14"/>
                  <w:lang w:val="fr-FR"/>
                </w:rPr>
                <w:t>tsbmail@itu.int</w:t>
              </w:r>
            </w:hyperlink>
            <w:r w:rsidR="007D33FD" w:rsidRPr="001C4F41">
              <w:rPr>
                <w:b/>
                <w:bCs/>
                <w:sz w:val="14"/>
                <w:szCs w:val="14"/>
                <w:lang w:val="fr-FR"/>
              </w:rPr>
              <w:t xml:space="preserve"> / </w:t>
            </w:r>
            <w:hyperlink r:id="rId10" w:history="1">
              <w:r w:rsidR="008C0D80" w:rsidRPr="009C38B7">
                <w:rPr>
                  <w:rStyle w:val="Hyperlink"/>
                  <w:rFonts w:eastAsia="SimSun" w:cs="Arial"/>
                  <w:b/>
                  <w:bCs/>
                  <w:sz w:val="14"/>
                  <w:szCs w:val="14"/>
                  <w:lang w:val="en-US" w:eastAsia="zh-CN"/>
                </w:rPr>
                <w:t>tsbtson@itu.int</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hyperlink>
            <w:bookmarkEnd w:id="164"/>
          </w:p>
        </w:tc>
        <w:tc>
          <w:tcPr>
            <w:tcW w:w="2508" w:type="dxa"/>
            <w:tcBorders>
              <w:top w:val="nil"/>
              <w:bottom w:val="single" w:sz="8" w:space="0" w:color="333333"/>
              <w:right w:val="single" w:sz="8" w:space="0" w:color="333333"/>
            </w:tcBorders>
            <w:shd w:val="clear" w:color="auto" w:fill="auto"/>
          </w:tcPr>
          <w:p w:rsidR="008149B6" w:rsidRPr="001C4F41" w:rsidRDefault="00911AE9" w:rsidP="002D4CF6">
            <w:pPr>
              <w:keepNext/>
              <w:framePr w:hSpace="181" w:wrap="around" w:vAnchor="text" w:hAnchor="margin" w:xAlign="center" w:y="1"/>
              <w:spacing w:before="80"/>
              <w:jc w:val="left"/>
              <w:outlineLvl w:val="0"/>
              <w:rPr>
                <w:b/>
                <w:bCs/>
                <w:sz w:val="14"/>
                <w:szCs w:val="14"/>
                <w:lang w:val="fr-FR"/>
              </w:rPr>
            </w:pPr>
            <w:bookmarkStart w:id="165" w:name="_Toc268773997"/>
            <w:bookmarkStart w:id="166" w:name="_Toc273023318"/>
            <w:bookmarkStart w:id="167" w:name="_Toc292704948"/>
            <w:bookmarkStart w:id="168" w:name="_Toc295387893"/>
            <w:bookmarkStart w:id="169" w:name="_Toc296675476"/>
            <w:bookmarkStart w:id="170" w:name="_Toc301945287"/>
            <w:bookmarkStart w:id="171" w:name="_Toc308530334"/>
            <w:bookmarkStart w:id="172" w:name="_Toc321233387"/>
            <w:bookmarkStart w:id="173" w:name="_Toc321311658"/>
            <w:bookmarkStart w:id="174" w:name="_Toc321820538"/>
            <w:bookmarkStart w:id="175" w:name="_Toc323035704"/>
            <w:bookmarkStart w:id="176" w:name="_Toc323904372"/>
            <w:bookmarkStart w:id="177" w:name="_Toc332272644"/>
            <w:bookmarkStart w:id="178" w:name="_Toc334776190"/>
            <w:bookmarkStart w:id="179" w:name="_Toc335901497"/>
            <w:bookmarkStart w:id="180" w:name="_Toc337110331"/>
            <w:bookmarkStart w:id="181" w:name="_Toc338779371"/>
            <w:bookmarkStart w:id="182" w:name="_Toc340225511"/>
            <w:bookmarkStart w:id="183" w:name="_Toc341451210"/>
            <w:bookmarkStart w:id="184" w:name="_Toc342912837"/>
            <w:bookmarkStart w:id="185" w:name="_Toc343262674"/>
            <w:bookmarkStart w:id="186" w:name="_Toc345579825"/>
            <w:bookmarkStart w:id="187" w:name="_Toc346885930"/>
            <w:bookmarkStart w:id="188" w:name="_Toc347929578"/>
            <w:bookmarkStart w:id="189" w:name="_Toc349288246"/>
            <w:bookmarkStart w:id="190" w:name="_Toc350415576"/>
            <w:bookmarkStart w:id="191" w:name="_Toc351549874"/>
            <w:bookmarkStart w:id="192" w:name="_Toc352940474"/>
            <w:bookmarkStart w:id="193" w:name="_Toc354053819"/>
            <w:bookmarkStart w:id="194" w:name="_Toc355708834"/>
            <w:bookmarkStart w:id="195" w:name="_Toc357001927"/>
            <w:bookmarkStart w:id="196" w:name="_Toc358192558"/>
            <w:bookmarkStart w:id="197" w:name="_Toc359489411"/>
            <w:bookmarkStart w:id="198" w:name="_Toc360696814"/>
            <w:bookmarkStart w:id="199" w:name="_Toc361921547"/>
            <w:bookmarkStart w:id="200" w:name="_Toc363741384"/>
            <w:bookmarkStart w:id="201" w:name="_Toc364672333"/>
            <w:bookmarkStart w:id="202" w:name="_Toc366157673"/>
            <w:bookmarkStart w:id="203" w:name="_Toc367715512"/>
            <w:bookmarkStart w:id="204" w:name="_Toc369007674"/>
            <w:bookmarkStart w:id="205" w:name="_Toc369007854"/>
            <w:bookmarkStart w:id="206" w:name="_Toc370373461"/>
            <w:bookmarkStart w:id="207" w:name="_Toc371588837"/>
            <w:bookmarkStart w:id="208" w:name="_Toc373157810"/>
            <w:bookmarkStart w:id="209" w:name="_Toc374006623"/>
            <w:bookmarkStart w:id="210" w:name="_Toc374692681"/>
            <w:bookmarkStart w:id="211" w:name="_Toc374692758"/>
            <w:bookmarkStart w:id="212" w:name="_Toc377026488"/>
            <w:bookmarkStart w:id="213" w:name="_Toc378322703"/>
            <w:bookmarkStart w:id="214" w:name="_Toc379440361"/>
            <w:bookmarkStart w:id="215" w:name="_Toc380582886"/>
            <w:bookmarkStart w:id="216" w:name="_Toc381784216"/>
            <w:bookmarkStart w:id="217" w:name="_Toc383182295"/>
            <w:bookmarkStart w:id="218" w:name="_Toc384625681"/>
            <w:bookmarkStart w:id="219" w:name="_Toc385496780"/>
            <w:bookmarkStart w:id="220" w:name="_Toc388946304"/>
            <w:bookmarkStart w:id="221" w:name="_Toc388947551"/>
            <w:bookmarkStart w:id="222" w:name="_Toc389730866"/>
            <w:bookmarkStart w:id="223" w:name="_Toc391386063"/>
            <w:bookmarkStart w:id="224" w:name="_Toc392235867"/>
            <w:bookmarkStart w:id="225" w:name="_Toc393713406"/>
            <w:bookmarkStart w:id="226" w:name="_Toc393714454"/>
            <w:bookmarkStart w:id="227" w:name="_Toc393715458"/>
            <w:bookmarkStart w:id="228" w:name="_Toc395100443"/>
            <w:bookmarkStart w:id="229" w:name="_Toc396212799"/>
            <w:bookmarkStart w:id="230" w:name="_Toc397517636"/>
            <w:bookmarkStart w:id="231" w:name="_Toc399160620"/>
            <w:bookmarkStart w:id="232" w:name="_Toc400374864"/>
            <w:bookmarkStart w:id="233" w:name="_Toc401757900"/>
            <w:bookmarkStart w:id="234" w:name="_Toc402967089"/>
            <w:bookmarkStart w:id="235" w:name="_Toc404332302"/>
            <w:bookmarkStart w:id="236" w:name="_Toc405386768"/>
            <w:bookmarkStart w:id="237" w:name="_Toc406508001"/>
            <w:r w:rsidRPr="001C4F41">
              <w:rPr>
                <w:b/>
                <w:bCs/>
                <w:sz w:val="14"/>
                <w:szCs w:val="14"/>
                <w:lang w:val="fr-FR"/>
              </w:rPr>
              <w:t>Radiocommunication Bureau (BR)</w:t>
            </w:r>
            <w:r w:rsidR="008149B6" w:rsidRPr="001C4F41">
              <w:rPr>
                <w:b/>
                <w:bCs/>
                <w:sz w:val="14"/>
                <w:szCs w:val="14"/>
                <w:lang w:val="fr-FR"/>
              </w:rPr>
              <w:br/>
              <w:t>T</w:t>
            </w:r>
            <w:r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 xml:space="preserve">+41 22 730 </w:t>
            </w:r>
            <w:r w:rsidR="00664C37" w:rsidRPr="001C4F41">
              <w:rPr>
                <w:b/>
                <w:bCs/>
                <w:sz w:val="14"/>
                <w:szCs w:val="14"/>
                <w:lang w:val="fr-FR"/>
              </w:rPr>
              <w:t>5560</w:t>
            </w:r>
            <w:r w:rsidR="008149B6" w:rsidRPr="001C4F41">
              <w:rPr>
                <w:b/>
                <w:bCs/>
                <w:sz w:val="14"/>
                <w:szCs w:val="14"/>
                <w:lang w:val="fr-FR"/>
              </w:rPr>
              <w:br/>
              <w:t>Fax:</w:t>
            </w:r>
            <w:r w:rsidR="008149B6" w:rsidRPr="001C4F41">
              <w:rPr>
                <w:b/>
                <w:bCs/>
                <w:sz w:val="14"/>
                <w:szCs w:val="14"/>
                <w:lang w:val="fr-FR"/>
              </w:rPr>
              <w:tab/>
              <w:t>+41 22 730 5785</w:t>
            </w:r>
            <w:r w:rsidR="008149B6" w:rsidRPr="001C4F41">
              <w:rPr>
                <w:b/>
                <w:bCs/>
                <w:sz w:val="14"/>
                <w:szCs w:val="14"/>
                <w:lang w:val="fr-FR"/>
              </w:rPr>
              <w:br/>
              <w:t>E-mail:</w:t>
            </w:r>
            <w:r w:rsidR="008149B6" w:rsidRPr="001C4F41">
              <w:rPr>
                <w:b/>
                <w:bCs/>
                <w:sz w:val="14"/>
                <w:szCs w:val="14"/>
                <w:lang w:val="fr-FR"/>
              </w:rPr>
              <w:tab/>
            </w:r>
            <w:r w:rsidR="00664C37" w:rsidRPr="001C4F41">
              <w:rPr>
                <w:b/>
                <w:bCs/>
                <w:sz w:val="14"/>
                <w:szCs w:val="14"/>
                <w:u w:val="single"/>
                <w:lang w:val="fr-FR"/>
              </w:rPr>
              <w:t>brmail@itu.int</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tc>
      </w:tr>
    </w:tbl>
    <w:p w:rsidR="008149B6" w:rsidRPr="001C4F41" w:rsidRDefault="008149B6">
      <w:pPr>
        <w:rPr>
          <w:lang w:val="fr-CH"/>
        </w:rPr>
      </w:pPr>
    </w:p>
    <w:p w:rsidR="008149B6" w:rsidRPr="001C4F41" w:rsidRDefault="008149B6">
      <w:pPr>
        <w:rPr>
          <w:lang w:val="fr-FR"/>
        </w:rPr>
        <w:sectPr w:rsidR="008149B6" w:rsidRPr="001C4F41" w:rsidSect="00793006">
          <w:footerReference w:type="first" r:id="rId11"/>
          <w:pgSz w:w="11901" w:h="16840" w:code="9"/>
          <w:pgMar w:top="1134" w:right="1418" w:bottom="1701" w:left="1418" w:header="720" w:footer="720" w:gutter="0"/>
          <w:paperSrc w:first="15" w:other="15"/>
          <w:cols w:space="720"/>
          <w:titlePg/>
          <w:docGrid w:linePitch="360"/>
        </w:sectPr>
      </w:pPr>
    </w:p>
    <w:p w:rsidR="008149B6" w:rsidRDefault="00605BDD" w:rsidP="00216FC8">
      <w:pPr>
        <w:pStyle w:val="Heading1"/>
        <w:spacing w:before="0"/>
        <w:ind w:left="142"/>
        <w:jc w:val="center"/>
        <w:rPr>
          <w:lang w:val="en-US"/>
        </w:rPr>
      </w:pPr>
      <w:bookmarkStart w:id="238" w:name="_Toc253407140"/>
      <w:bookmarkStart w:id="239" w:name="_Toc259783103"/>
      <w:bookmarkStart w:id="240" w:name="_Toc266181232"/>
      <w:bookmarkStart w:id="241" w:name="_Toc268773998"/>
      <w:bookmarkStart w:id="242" w:name="_Toc271700475"/>
      <w:bookmarkStart w:id="243" w:name="_Toc273023319"/>
      <w:bookmarkStart w:id="244" w:name="_Toc274223813"/>
      <w:bookmarkStart w:id="245" w:name="_Toc276717161"/>
      <w:bookmarkStart w:id="246" w:name="_Toc279669134"/>
      <w:bookmarkStart w:id="247" w:name="_Toc280349204"/>
      <w:bookmarkStart w:id="248" w:name="_Toc282526036"/>
      <w:bookmarkStart w:id="249" w:name="_Toc283737193"/>
      <w:bookmarkStart w:id="250" w:name="_Toc286218710"/>
      <w:bookmarkStart w:id="251" w:name="_Toc288660267"/>
      <w:bookmarkStart w:id="252" w:name="_Toc291005377"/>
      <w:bookmarkStart w:id="253" w:name="_Toc292704949"/>
      <w:bookmarkStart w:id="254" w:name="_Toc295387894"/>
      <w:bookmarkStart w:id="255" w:name="_Toc296675477"/>
      <w:bookmarkStart w:id="256" w:name="_Toc297804716"/>
      <w:bookmarkStart w:id="257" w:name="_Toc301945288"/>
      <w:bookmarkStart w:id="258" w:name="_Toc303344247"/>
      <w:bookmarkStart w:id="259" w:name="_Toc304892153"/>
      <w:bookmarkStart w:id="260" w:name="_Toc308530335"/>
      <w:bookmarkStart w:id="261" w:name="_Toc311103641"/>
      <w:bookmarkStart w:id="262" w:name="_Toc313973311"/>
      <w:bookmarkStart w:id="263" w:name="_Toc316479951"/>
      <w:bookmarkStart w:id="264" w:name="_Toc318964997"/>
      <w:bookmarkStart w:id="265" w:name="_Toc320536953"/>
      <w:bookmarkStart w:id="266" w:name="_Toc321233388"/>
      <w:bookmarkStart w:id="267" w:name="_Toc321311659"/>
      <w:bookmarkStart w:id="268" w:name="_Toc321820539"/>
      <w:bookmarkStart w:id="269" w:name="_Toc323035705"/>
      <w:bookmarkStart w:id="270" w:name="_Toc323904373"/>
      <w:bookmarkStart w:id="271" w:name="_Toc332272645"/>
      <w:bookmarkStart w:id="272" w:name="_Toc334776191"/>
      <w:bookmarkStart w:id="273" w:name="_Toc335901498"/>
      <w:bookmarkStart w:id="274" w:name="_Toc337110332"/>
      <w:bookmarkStart w:id="275" w:name="_Toc338779372"/>
      <w:bookmarkStart w:id="276" w:name="_Toc340225512"/>
      <w:bookmarkStart w:id="277" w:name="_Toc341451211"/>
      <w:bookmarkStart w:id="278" w:name="_Toc342912838"/>
      <w:bookmarkStart w:id="279" w:name="_Toc343262675"/>
      <w:bookmarkStart w:id="280" w:name="_Toc345579826"/>
      <w:bookmarkStart w:id="281" w:name="_Toc346885931"/>
      <w:bookmarkStart w:id="282" w:name="_Toc347929579"/>
      <w:bookmarkStart w:id="283" w:name="_Toc349288247"/>
      <w:bookmarkStart w:id="284" w:name="_Toc350415577"/>
      <w:bookmarkStart w:id="285" w:name="_Toc351549875"/>
      <w:bookmarkStart w:id="286" w:name="_Toc352940475"/>
      <w:bookmarkStart w:id="287" w:name="_Toc354053820"/>
      <w:bookmarkStart w:id="288" w:name="_Toc355708835"/>
      <w:bookmarkStart w:id="289" w:name="_Toc357001928"/>
      <w:bookmarkStart w:id="290" w:name="_Toc358192559"/>
      <w:bookmarkStart w:id="291" w:name="_Toc359489412"/>
      <w:bookmarkStart w:id="292" w:name="_Toc360696815"/>
      <w:bookmarkStart w:id="293" w:name="_Toc361921548"/>
      <w:bookmarkStart w:id="294" w:name="_Toc363741385"/>
      <w:bookmarkStart w:id="295" w:name="_Toc364672334"/>
      <w:bookmarkStart w:id="296" w:name="_Toc366157674"/>
      <w:bookmarkStart w:id="297" w:name="_Toc367715513"/>
      <w:bookmarkStart w:id="298" w:name="_Toc369007675"/>
      <w:bookmarkStart w:id="299" w:name="_Toc369007855"/>
      <w:bookmarkStart w:id="300" w:name="_Toc370373462"/>
      <w:bookmarkStart w:id="301" w:name="_Toc371588838"/>
      <w:bookmarkStart w:id="302" w:name="_Toc373157811"/>
      <w:bookmarkStart w:id="303" w:name="_Toc374006624"/>
      <w:bookmarkStart w:id="304" w:name="_Toc374692682"/>
      <w:bookmarkStart w:id="305" w:name="_Toc374692759"/>
      <w:bookmarkStart w:id="306" w:name="_Toc377026489"/>
      <w:bookmarkStart w:id="307" w:name="_Toc378322704"/>
      <w:bookmarkStart w:id="308" w:name="_Toc379440362"/>
      <w:bookmarkStart w:id="309" w:name="_Toc380582887"/>
      <w:bookmarkStart w:id="310" w:name="_Toc381784217"/>
      <w:bookmarkStart w:id="311" w:name="_Toc383182296"/>
      <w:bookmarkStart w:id="312" w:name="_Toc384625682"/>
      <w:bookmarkStart w:id="313" w:name="_Toc385496781"/>
      <w:bookmarkStart w:id="314" w:name="_Toc388946305"/>
      <w:bookmarkStart w:id="315" w:name="_Toc388947552"/>
      <w:bookmarkStart w:id="316" w:name="_Toc389730867"/>
      <w:bookmarkStart w:id="317" w:name="_Toc391386064"/>
      <w:bookmarkStart w:id="318" w:name="_Toc392235868"/>
      <w:bookmarkStart w:id="319" w:name="_Toc393713407"/>
      <w:bookmarkStart w:id="320" w:name="_Toc393714455"/>
      <w:bookmarkStart w:id="321" w:name="_Toc393715459"/>
      <w:bookmarkStart w:id="322" w:name="_Toc395100444"/>
      <w:bookmarkStart w:id="323" w:name="_Toc396212800"/>
      <w:bookmarkStart w:id="324" w:name="_Toc397517637"/>
      <w:bookmarkStart w:id="325" w:name="_Toc399160621"/>
      <w:bookmarkStart w:id="326" w:name="_Toc400374865"/>
      <w:bookmarkStart w:id="327" w:name="_Toc401757901"/>
      <w:bookmarkStart w:id="328" w:name="_Toc402967090"/>
      <w:bookmarkStart w:id="329" w:name="_Toc404332303"/>
      <w:bookmarkStart w:id="330" w:name="_Toc405386769"/>
      <w:bookmarkStart w:id="331" w:name="_Toc406508002"/>
      <w:r w:rsidRPr="001C4F41">
        <w:rPr>
          <w:lang w:val="en-US"/>
        </w:rPr>
        <w:lastRenderedPageBreak/>
        <w:t>Table</w:t>
      </w:r>
      <w:r w:rsidR="005427B9">
        <w:rPr>
          <w:lang w:val="en-US"/>
        </w:rPr>
        <w:t xml:space="preserve"> </w:t>
      </w:r>
      <w:r w:rsidRPr="001C4F41">
        <w:rPr>
          <w:lang w:val="en-US"/>
        </w:rPr>
        <w:t>of Contents</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rsidR="008149B6" w:rsidRPr="00EB4E65" w:rsidRDefault="008149B6" w:rsidP="00A17247">
      <w:pPr>
        <w:pStyle w:val="TOC0"/>
        <w:tabs>
          <w:tab w:val="clear" w:pos="567"/>
          <w:tab w:val="clear" w:pos="9072"/>
        </w:tabs>
        <w:spacing w:before="240"/>
        <w:ind w:right="-6"/>
        <w:rPr>
          <w:i/>
          <w:iCs/>
          <w:lang w:val="en-US"/>
        </w:rPr>
      </w:pPr>
      <w:r w:rsidRPr="00EB4E65">
        <w:rPr>
          <w:i/>
          <w:iCs/>
          <w:lang w:val="en-US"/>
        </w:rPr>
        <w:t>Page</w:t>
      </w:r>
    </w:p>
    <w:p w:rsidR="00785BEA" w:rsidRPr="00974BFE" w:rsidRDefault="00785BEA" w:rsidP="00BA0F2C">
      <w:pPr>
        <w:pStyle w:val="TOC1"/>
        <w:rPr>
          <w:rFonts w:eastAsiaTheme="minorEastAsia"/>
          <w:b/>
          <w:bCs/>
          <w:lang w:val="en-US"/>
        </w:rPr>
      </w:pPr>
      <w:r w:rsidRPr="00974BFE">
        <w:rPr>
          <w:b/>
          <w:bCs/>
          <w:lang w:val="en-US"/>
        </w:rPr>
        <w:t>General</w:t>
      </w:r>
      <w:r w:rsidR="00DB2C23" w:rsidRPr="00974BFE">
        <w:rPr>
          <w:b/>
          <w:bCs/>
          <w:lang w:val="en-US"/>
        </w:rPr>
        <w:t xml:space="preserve"> </w:t>
      </w:r>
      <w:r w:rsidRPr="00974BFE">
        <w:rPr>
          <w:b/>
          <w:bCs/>
          <w:lang w:val="en-US"/>
        </w:rPr>
        <w:t>information</w:t>
      </w:r>
    </w:p>
    <w:p w:rsidR="009D03A0" w:rsidRPr="004B1B74" w:rsidRDefault="009D03A0" w:rsidP="00653D55">
      <w:pPr>
        <w:pStyle w:val="TOC1"/>
        <w:tabs>
          <w:tab w:val="clear" w:pos="567"/>
          <w:tab w:val="center" w:leader="dot" w:pos="8505"/>
          <w:tab w:val="right" w:pos="9072"/>
        </w:tabs>
        <w:rPr>
          <w:rFonts w:eastAsiaTheme="minorEastAsia"/>
          <w:lang w:val="en-US"/>
        </w:rPr>
      </w:pPr>
      <w:r w:rsidRPr="004B1B74">
        <w:rPr>
          <w:lang w:val="en-US"/>
        </w:rPr>
        <w:t>Lists</w:t>
      </w:r>
      <w:r w:rsidR="007C0C4C" w:rsidRPr="004B1B74">
        <w:rPr>
          <w:lang w:val="en-US"/>
        </w:rPr>
        <w:t xml:space="preserve"> </w:t>
      </w:r>
      <w:r w:rsidRPr="004B1B74">
        <w:rPr>
          <w:lang w:val="en-US"/>
        </w:rPr>
        <w:t>annexed</w:t>
      </w:r>
      <w:r w:rsidR="00E650CC">
        <w:rPr>
          <w:lang w:val="en-US"/>
        </w:rPr>
        <w:t xml:space="preserve"> </w:t>
      </w:r>
      <w:r w:rsidRPr="004B1B74">
        <w:rPr>
          <w:lang w:val="en-US"/>
        </w:rPr>
        <w:t>to</w:t>
      </w:r>
      <w:r w:rsidR="00F56647">
        <w:rPr>
          <w:lang w:val="en-US"/>
        </w:rPr>
        <w:t xml:space="preserve"> </w:t>
      </w:r>
      <w:r w:rsidRPr="004B1B74">
        <w:rPr>
          <w:lang w:val="en-US"/>
        </w:rPr>
        <w:t>the</w:t>
      </w:r>
      <w:r w:rsidR="00653D55">
        <w:rPr>
          <w:lang w:val="en-US"/>
        </w:rPr>
        <w:t xml:space="preserve"> </w:t>
      </w:r>
      <w:r w:rsidRPr="004B1B74">
        <w:rPr>
          <w:lang w:val="en-US"/>
        </w:rPr>
        <w:t>ITU Operational</w:t>
      </w:r>
      <w:r w:rsidR="00063FA2" w:rsidRPr="004B1B74">
        <w:rPr>
          <w:lang w:val="en-US"/>
        </w:rPr>
        <w:t xml:space="preserve"> </w:t>
      </w:r>
      <w:r w:rsidRPr="004B1B74">
        <w:rPr>
          <w:lang w:val="en-US"/>
        </w:rPr>
        <w:t xml:space="preserve">Bulletin: </w:t>
      </w:r>
      <w:r w:rsidRPr="00C8310D">
        <w:rPr>
          <w:i/>
          <w:iCs/>
          <w:lang w:val="en-US"/>
        </w:rPr>
        <w:t>Note from TSB</w:t>
      </w:r>
      <w:r w:rsidRPr="004B1B74">
        <w:rPr>
          <w:webHidden/>
          <w:lang w:val="en-US"/>
        </w:rPr>
        <w:tab/>
      </w:r>
      <w:r w:rsidR="005E121B" w:rsidRPr="004B1B74">
        <w:rPr>
          <w:webHidden/>
          <w:lang w:val="en-US"/>
        </w:rPr>
        <w:tab/>
      </w:r>
      <w:r w:rsidRPr="004B1B74">
        <w:rPr>
          <w:webHidden/>
          <w:lang w:val="en-US"/>
        </w:rPr>
        <w:t>3</w:t>
      </w:r>
    </w:p>
    <w:p w:rsidR="00A01C2E" w:rsidRPr="00A01C2E" w:rsidRDefault="00A01C2E" w:rsidP="00E05954">
      <w:pPr>
        <w:pStyle w:val="TOC1"/>
        <w:tabs>
          <w:tab w:val="clear" w:pos="567"/>
          <w:tab w:val="center" w:leader="dot" w:pos="8505"/>
          <w:tab w:val="right" w:pos="9072"/>
        </w:tabs>
        <w:rPr>
          <w:rFonts w:eastAsiaTheme="minorEastAsia"/>
          <w:lang w:val="en-US"/>
        </w:rPr>
      </w:pPr>
      <w:r w:rsidRPr="00A01C2E">
        <w:rPr>
          <w:lang w:val="en-US"/>
        </w:rPr>
        <w:t>Approval of ITU-T Recommendations</w:t>
      </w:r>
      <w:r w:rsidRPr="00A01C2E">
        <w:rPr>
          <w:webHidden/>
          <w:lang w:val="en-US"/>
        </w:rPr>
        <w:tab/>
      </w:r>
      <w:r w:rsidRPr="00A01C2E">
        <w:rPr>
          <w:webHidden/>
          <w:lang w:val="en-US"/>
        </w:rPr>
        <w:tab/>
      </w:r>
      <w:r w:rsidR="00E05954">
        <w:rPr>
          <w:webHidden/>
          <w:lang w:val="en-US"/>
        </w:rPr>
        <w:t>4</w:t>
      </w:r>
    </w:p>
    <w:p w:rsidR="00A01C2E" w:rsidRPr="00A01C2E" w:rsidRDefault="00A01C2E" w:rsidP="00A01C2E">
      <w:pPr>
        <w:pStyle w:val="TOC1"/>
        <w:tabs>
          <w:tab w:val="clear" w:pos="567"/>
          <w:tab w:val="center" w:leader="dot" w:pos="8505"/>
          <w:tab w:val="right" w:pos="9072"/>
        </w:tabs>
        <w:rPr>
          <w:rFonts w:eastAsiaTheme="minorEastAsia"/>
          <w:lang w:val="en-US"/>
        </w:rPr>
      </w:pPr>
      <w:r w:rsidRPr="00A01C2E">
        <w:rPr>
          <w:lang w:val="en-US"/>
        </w:rPr>
        <w:t>Telephone</w:t>
      </w:r>
      <w:r w:rsidRPr="00A01C2E">
        <w:rPr>
          <w:lang w:val="en-GB"/>
        </w:rPr>
        <w:t xml:space="preserve"> Service</w:t>
      </w:r>
      <w:r>
        <w:rPr>
          <w:lang w:val="en-GB"/>
        </w:rPr>
        <w:t>:</w:t>
      </w:r>
    </w:p>
    <w:p w:rsidR="00A01C2E" w:rsidRPr="00A01C2E" w:rsidRDefault="00A01C2E" w:rsidP="00E05954">
      <w:pPr>
        <w:pStyle w:val="TOC2"/>
        <w:tabs>
          <w:tab w:val="center" w:leader="dot" w:pos="8505"/>
          <w:tab w:val="right" w:pos="9072"/>
        </w:tabs>
        <w:rPr>
          <w:rFonts w:eastAsiaTheme="minorEastAsia"/>
        </w:rPr>
      </w:pPr>
      <w:r w:rsidRPr="00A501BB">
        <w:rPr>
          <w:i/>
          <w:iCs/>
          <w:lang w:val="en-US"/>
        </w:rPr>
        <w:t>Belgium</w:t>
      </w:r>
      <w:r w:rsidR="00A501BB" w:rsidRPr="00A501BB">
        <w:rPr>
          <w:i/>
          <w:iCs/>
          <w:lang w:val="en-US"/>
        </w:rPr>
        <w:t xml:space="preserve"> (</w:t>
      </w:r>
      <w:r w:rsidR="00A501BB" w:rsidRPr="00A501BB">
        <w:rPr>
          <w:i/>
          <w:iCs/>
        </w:rPr>
        <w:t xml:space="preserve">Belgium </w:t>
      </w:r>
      <w:r w:rsidR="00A501BB" w:rsidRPr="00A501BB">
        <w:rPr>
          <w:i/>
          <w:iCs/>
          <w:lang w:val="en-US"/>
        </w:rPr>
        <w:t>Institute</w:t>
      </w:r>
      <w:r w:rsidR="00A501BB" w:rsidRPr="00A501BB">
        <w:rPr>
          <w:i/>
          <w:iCs/>
        </w:rPr>
        <w:t xml:space="preserve"> for Postal Services and Telecommunications, Brussels)</w:t>
      </w:r>
      <w:r w:rsidRPr="00A01C2E">
        <w:rPr>
          <w:webHidden/>
        </w:rPr>
        <w:tab/>
      </w:r>
      <w:r w:rsidR="00A501BB">
        <w:rPr>
          <w:webHidden/>
        </w:rPr>
        <w:tab/>
      </w:r>
      <w:r w:rsidR="00E05954">
        <w:rPr>
          <w:webHidden/>
        </w:rPr>
        <w:t>5</w:t>
      </w:r>
    </w:p>
    <w:p w:rsidR="00A01C2E" w:rsidRPr="00A01C2E" w:rsidRDefault="00A01C2E" w:rsidP="00E05954">
      <w:pPr>
        <w:pStyle w:val="TOC2"/>
        <w:tabs>
          <w:tab w:val="center" w:leader="dot" w:pos="8505"/>
          <w:tab w:val="right" w:pos="9072"/>
        </w:tabs>
        <w:rPr>
          <w:rFonts w:eastAsiaTheme="minorEastAsia"/>
          <w:lang w:val="en-US"/>
        </w:rPr>
      </w:pPr>
      <w:r w:rsidRPr="00A501BB">
        <w:rPr>
          <w:i/>
          <w:iCs/>
          <w:lang w:val="en-US"/>
        </w:rPr>
        <w:t>Denmark</w:t>
      </w:r>
      <w:r w:rsidR="00A501BB" w:rsidRPr="00A501BB">
        <w:rPr>
          <w:i/>
          <w:iCs/>
          <w:lang w:val="en-US"/>
        </w:rPr>
        <w:t xml:space="preserve"> (Danish Business Authority, Copenhagen)</w:t>
      </w:r>
      <w:r w:rsidRPr="00A01C2E">
        <w:rPr>
          <w:webHidden/>
          <w:lang w:val="en-US"/>
        </w:rPr>
        <w:tab/>
      </w:r>
      <w:r w:rsidR="00A501BB">
        <w:rPr>
          <w:webHidden/>
          <w:lang w:val="en-US"/>
        </w:rPr>
        <w:tab/>
      </w:r>
      <w:r w:rsidR="00E05954">
        <w:rPr>
          <w:webHidden/>
          <w:lang w:val="en-US"/>
        </w:rPr>
        <w:t>5</w:t>
      </w:r>
    </w:p>
    <w:p w:rsidR="00A01C2E" w:rsidRPr="00A01C2E" w:rsidRDefault="00A01C2E" w:rsidP="00E05954">
      <w:pPr>
        <w:pStyle w:val="TOC2"/>
        <w:tabs>
          <w:tab w:val="center" w:leader="dot" w:pos="8505"/>
          <w:tab w:val="right" w:pos="9072"/>
        </w:tabs>
        <w:rPr>
          <w:rFonts w:eastAsiaTheme="minorEastAsia"/>
          <w:lang w:val="en-US"/>
        </w:rPr>
      </w:pPr>
      <w:r w:rsidRPr="00A501BB">
        <w:rPr>
          <w:i/>
          <w:iCs/>
          <w:lang w:val="en-US"/>
        </w:rPr>
        <w:t>Ghana</w:t>
      </w:r>
      <w:r w:rsidR="00A501BB" w:rsidRPr="00A501BB">
        <w:rPr>
          <w:i/>
          <w:iCs/>
          <w:lang w:val="en-US"/>
        </w:rPr>
        <w:t xml:space="preserve"> (National Communications Authority (NCA), Accra)</w:t>
      </w:r>
      <w:r w:rsidRPr="00A01C2E">
        <w:rPr>
          <w:webHidden/>
          <w:lang w:val="en-US"/>
        </w:rPr>
        <w:tab/>
      </w:r>
      <w:r w:rsidR="00A501BB">
        <w:rPr>
          <w:webHidden/>
          <w:lang w:val="en-US"/>
        </w:rPr>
        <w:tab/>
      </w:r>
      <w:r w:rsidR="00E05954">
        <w:rPr>
          <w:webHidden/>
          <w:lang w:val="en-US"/>
        </w:rPr>
        <w:t>6</w:t>
      </w:r>
    </w:p>
    <w:p w:rsidR="00A01C2E" w:rsidRPr="00A01C2E" w:rsidRDefault="00A01C2E" w:rsidP="00E05954">
      <w:pPr>
        <w:pStyle w:val="TOC2"/>
        <w:tabs>
          <w:tab w:val="center" w:leader="dot" w:pos="8505"/>
          <w:tab w:val="right" w:pos="9072"/>
        </w:tabs>
        <w:rPr>
          <w:rFonts w:eastAsiaTheme="minorEastAsia"/>
          <w:lang w:val="en-US"/>
        </w:rPr>
      </w:pPr>
      <w:r w:rsidRPr="00A501BB">
        <w:rPr>
          <w:i/>
          <w:iCs/>
          <w:lang w:val="en-US"/>
        </w:rPr>
        <w:t>Kuwait</w:t>
      </w:r>
      <w:r w:rsidR="00A501BB" w:rsidRPr="00A501BB">
        <w:rPr>
          <w:i/>
          <w:iCs/>
          <w:lang w:val="en-US"/>
        </w:rPr>
        <w:t xml:space="preserve"> (Ministry of Communications (MOC), Safat)</w:t>
      </w:r>
      <w:r w:rsidRPr="00A01C2E">
        <w:rPr>
          <w:webHidden/>
          <w:lang w:val="en-US"/>
        </w:rPr>
        <w:tab/>
      </w:r>
      <w:r w:rsidR="00A501BB">
        <w:rPr>
          <w:webHidden/>
          <w:lang w:val="en-US"/>
        </w:rPr>
        <w:tab/>
      </w:r>
      <w:r w:rsidR="00E05954">
        <w:rPr>
          <w:webHidden/>
          <w:lang w:val="en-US"/>
        </w:rPr>
        <w:t>6</w:t>
      </w:r>
    </w:p>
    <w:p w:rsidR="00A01C2E" w:rsidRPr="00A01C2E" w:rsidRDefault="00A01C2E" w:rsidP="00E05954">
      <w:pPr>
        <w:pStyle w:val="TOC2"/>
        <w:tabs>
          <w:tab w:val="center" w:leader="dot" w:pos="8505"/>
          <w:tab w:val="right" w:pos="9072"/>
        </w:tabs>
        <w:rPr>
          <w:rFonts w:eastAsiaTheme="minorEastAsia"/>
          <w:lang w:val="en-US"/>
        </w:rPr>
      </w:pPr>
      <w:r w:rsidRPr="00A501BB">
        <w:rPr>
          <w:i/>
          <w:iCs/>
          <w:lang w:val="en-US"/>
        </w:rPr>
        <w:t>Montenegro</w:t>
      </w:r>
      <w:r w:rsidR="00A501BB" w:rsidRPr="00A501BB">
        <w:rPr>
          <w:i/>
          <w:iCs/>
          <w:lang w:val="en-US"/>
        </w:rPr>
        <w:t xml:space="preserve"> (</w:t>
      </w:r>
      <w:r w:rsidR="00A501BB" w:rsidRPr="00A501BB">
        <w:rPr>
          <w:rFonts w:cs="Arial"/>
          <w:i/>
          <w:iCs/>
          <w:lang w:val="sr-Latn-CS"/>
        </w:rPr>
        <w:t>Agency for Electronic Communications and Postal Services (EKIP), Podgorica)</w:t>
      </w:r>
      <w:r w:rsidRPr="00A01C2E">
        <w:rPr>
          <w:webHidden/>
          <w:lang w:val="en-US"/>
        </w:rPr>
        <w:tab/>
      </w:r>
      <w:r w:rsidR="00A501BB">
        <w:rPr>
          <w:webHidden/>
          <w:lang w:val="en-US"/>
        </w:rPr>
        <w:tab/>
      </w:r>
      <w:r w:rsidR="00E05954">
        <w:rPr>
          <w:webHidden/>
          <w:lang w:val="en-US"/>
        </w:rPr>
        <w:t>7</w:t>
      </w:r>
    </w:p>
    <w:p w:rsidR="00A01C2E" w:rsidRPr="00A01C2E" w:rsidRDefault="00A01C2E" w:rsidP="00E05954">
      <w:pPr>
        <w:pStyle w:val="TOC2"/>
        <w:tabs>
          <w:tab w:val="center" w:leader="dot" w:pos="8505"/>
          <w:tab w:val="right" w:pos="9072"/>
        </w:tabs>
        <w:rPr>
          <w:rFonts w:eastAsiaTheme="minorEastAsia"/>
          <w:lang w:val="en-US"/>
        </w:rPr>
      </w:pPr>
      <w:r w:rsidRPr="00A501BB">
        <w:rPr>
          <w:i/>
          <w:iCs/>
          <w:lang w:val="en-US"/>
        </w:rPr>
        <w:t>Solomon Islands</w:t>
      </w:r>
      <w:r w:rsidR="00A501BB" w:rsidRPr="00A501BB">
        <w:rPr>
          <w:i/>
          <w:iCs/>
          <w:lang w:val="en-US"/>
        </w:rPr>
        <w:t xml:space="preserve"> (Telecommunications Commission of Solomon Islands (TCSI), Honiara)</w:t>
      </w:r>
      <w:r w:rsidRPr="00A01C2E">
        <w:rPr>
          <w:webHidden/>
          <w:lang w:val="en-US"/>
        </w:rPr>
        <w:tab/>
      </w:r>
      <w:r w:rsidR="00A501BB">
        <w:rPr>
          <w:webHidden/>
          <w:lang w:val="en-US"/>
        </w:rPr>
        <w:tab/>
      </w:r>
      <w:r w:rsidR="00E05954">
        <w:rPr>
          <w:webHidden/>
          <w:lang w:val="en-US"/>
        </w:rPr>
        <w:t>9</w:t>
      </w:r>
    </w:p>
    <w:p w:rsidR="00A01C2E" w:rsidRPr="00EA7C80" w:rsidRDefault="00A01C2E" w:rsidP="00E05954">
      <w:pPr>
        <w:pStyle w:val="TOC1"/>
        <w:tabs>
          <w:tab w:val="clear" w:pos="567"/>
          <w:tab w:val="center" w:leader="dot" w:pos="8505"/>
          <w:tab w:val="right" w:pos="9072"/>
        </w:tabs>
        <w:rPr>
          <w:rFonts w:eastAsiaTheme="minorEastAsia"/>
          <w:lang w:val="en-US"/>
        </w:rPr>
      </w:pPr>
      <w:r w:rsidRPr="00A01C2E">
        <w:rPr>
          <w:lang w:val="en-US"/>
        </w:rPr>
        <w:t>Service Restrictions</w:t>
      </w:r>
      <w:r w:rsidRPr="00EA7C80">
        <w:rPr>
          <w:webHidden/>
          <w:lang w:val="en-US"/>
        </w:rPr>
        <w:tab/>
      </w:r>
      <w:r w:rsidR="00A501BB" w:rsidRPr="00EA7C80">
        <w:rPr>
          <w:webHidden/>
          <w:lang w:val="en-US"/>
        </w:rPr>
        <w:tab/>
      </w:r>
      <w:r w:rsidRPr="00EA7C80">
        <w:rPr>
          <w:webHidden/>
          <w:lang w:val="en-US"/>
        </w:rPr>
        <w:t>1</w:t>
      </w:r>
      <w:r w:rsidR="00E05954">
        <w:rPr>
          <w:webHidden/>
          <w:lang w:val="en-US"/>
        </w:rPr>
        <w:t>0</w:t>
      </w:r>
    </w:p>
    <w:p w:rsidR="00A01C2E" w:rsidRPr="00EA7C80" w:rsidRDefault="00A01C2E" w:rsidP="00E05954">
      <w:pPr>
        <w:pStyle w:val="TOC1"/>
        <w:tabs>
          <w:tab w:val="clear" w:pos="567"/>
          <w:tab w:val="center" w:leader="dot" w:pos="8505"/>
          <w:tab w:val="right" w:pos="9072"/>
        </w:tabs>
        <w:rPr>
          <w:rFonts w:eastAsiaTheme="minorEastAsia"/>
          <w:lang w:val="en-US"/>
        </w:rPr>
      </w:pPr>
      <w:r w:rsidRPr="00A01C2E">
        <w:rPr>
          <w:lang w:val="en-US"/>
        </w:rPr>
        <w:t>Call-Back and alternative calling procedures (Res. 21 Rev. PP-2006)</w:t>
      </w:r>
      <w:r w:rsidRPr="00EA7C80">
        <w:rPr>
          <w:webHidden/>
          <w:lang w:val="en-US"/>
        </w:rPr>
        <w:tab/>
      </w:r>
      <w:r w:rsidR="00A501BB" w:rsidRPr="00EA7C80">
        <w:rPr>
          <w:webHidden/>
          <w:lang w:val="en-US"/>
        </w:rPr>
        <w:tab/>
      </w:r>
      <w:r w:rsidRPr="00EA7C80">
        <w:rPr>
          <w:webHidden/>
          <w:lang w:val="en-US"/>
        </w:rPr>
        <w:t>1</w:t>
      </w:r>
      <w:r w:rsidR="00E05954">
        <w:rPr>
          <w:webHidden/>
          <w:lang w:val="en-US"/>
        </w:rPr>
        <w:t>0</w:t>
      </w:r>
    </w:p>
    <w:p w:rsidR="00A01C2E" w:rsidRPr="006C603A" w:rsidRDefault="00A01C2E" w:rsidP="00A01C2E">
      <w:pPr>
        <w:pStyle w:val="TOC1"/>
        <w:tabs>
          <w:tab w:val="clear" w:pos="567"/>
          <w:tab w:val="center" w:leader="dot" w:pos="8505"/>
          <w:tab w:val="right" w:pos="9072"/>
        </w:tabs>
        <w:spacing w:before="240"/>
        <w:rPr>
          <w:rStyle w:val="Hyperlink"/>
          <w:b/>
          <w:bCs/>
          <w:color w:val="auto"/>
          <w:u w:val="none"/>
          <w:lang w:val="en-US"/>
        </w:rPr>
      </w:pPr>
      <w:r w:rsidRPr="00F55FE0">
        <w:rPr>
          <w:b/>
          <w:bCs/>
          <w:lang w:val="en-US"/>
        </w:rPr>
        <w:t>Amendments to service publications</w:t>
      </w:r>
    </w:p>
    <w:p w:rsidR="00A01C2E" w:rsidRPr="00A501BB" w:rsidRDefault="00A01C2E" w:rsidP="00E05954">
      <w:pPr>
        <w:pStyle w:val="TOC1"/>
        <w:tabs>
          <w:tab w:val="center" w:leader="dot" w:pos="8505"/>
          <w:tab w:val="right" w:pos="9072"/>
        </w:tabs>
        <w:rPr>
          <w:rFonts w:eastAsiaTheme="minorEastAsia"/>
          <w:lang w:val="en-US"/>
        </w:rPr>
      </w:pPr>
      <w:r w:rsidRPr="00A01C2E">
        <w:rPr>
          <w:lang w:val="en-US"/>
        </w:rPr>
        <w:t xml:space="preserve">List of Ship </w:t>
      </w:r>
      <w:r w:rsidRPr="00A01C2E">
        <w:rPr>
          <w:lang w:val="sr-Latn-CS"/>
        </w:rPr>
        <w:t>Stations</w:t>
      </w:r>
      <w:r w:rsidRPr="00A01C2E">
        <w:rPr>
          <w:lang w:val="en-US"/>
        </w:rPr>
        <w:t xml:space="preserve"> and Maritime Mobile Service Identity Assignments (List V)</w:t>
      </w:r>
      <w:r w:rsidRPr="00A501BB">
        <w:rPr>
          <w:webHidden/>
          <w:lang w:val="en-US"/>
        </w:rPr>
        <w:tab/>
      </w:r>
      <w:r w:rsidRPr="00A501BB">
        <w:rPr>
          <w:webHidden/>
          <w:lang w:val="en-US"/>
        </w:rPr>
        <w:tab/>
        <w:t>1</w:t>
      </w:r>
      <w:r w:rsidR="00E05954">
        <w:rPr>
          <w:webHidden/>
          <w:lang w:val="en-US"/>
        </w:rPr>
        <w:t>1</w:t>
      </w:r>
    </w:p>
    <w:p w:rsidR="00A01C2E" w:rsidRPr="00EA7C80" w:rsidRDefault="00A01C2E" w:rsidP="00E05954">
      <w:pPr>
        <w:pStyle w:val="TOC1"/>
        <w:tabs>
          <w:tab w:val="center" w:leader="dot" w:pos="8505"/>
          <w:tab w:val="right" w:pos="9072"/>
        </w:tabs>
        <w:rPr>
          <w:rFonts w:eastAsiaTheme="minorEastAsia"/>
          <w:lang w:val="en-US"/>
        </w:rPr>
      </w:pPr>
      <w:r w:rsidRPr="00A01C2E">
        <w:rPr>
          <w:lang w:val="en-US"/>
        </w:rPr>
        <w:t xml:space="preserve">List of </w:t>
      </w:r>
      <w:r w:rsidRPr="00A01C2E">
        <w:rPr>
          <w:lang w:val="sr-Latn-CS"/>
        </w:rPr>
        <w:t>Issuer</w:t>
      </w:r>
      <w:r w:rsidRPr="00A01C2E">
        <w:rPr>
          <w:lang w:val="en-US"/>
        </w:rPr>
        <w:t xml:space="preserve"> Identifier Numbers for the International Telecommunication Charge Card</w:t>
      </w:r>
      <w:r w:rsidRPr="00EA7C80">
        <w:rPr>
          <w:webHidden/>
          <w:lang w:val="en-US"/>
        </w:rPr>
        <w:tab/>
      </w:r>
      <w:r w:rsidRPr="00EA7C80">
        <w:rPr>
          <w:webHidden/>
          <w:lang w:val="en-US"/>
        </w:rPr>
        <w:tab/>
        <w:t>1</w:t>
      </w:r>
      <w:r w:rsidR="00E05954">
        <w:rPr>
          <w:webHidden/>
          <w:lang w:val="en-US"/>
        </w:rPr>
        <w:t>1</w:t>
      </w:r>
    </w:p>
    <w:p w:rsidR="00A01C2E" w:rsidRPr="002A52F3" w:rsidRDefault="00A01C2E" w:rsidP="00E05954">
      <w:pPr>
        <w:pStyle w:val="TOC1"/>
        <w:tabs>
          <w:tab w:val="center" w:leader="dot" w:pos="8505"/>
          <w:tab w:val="right" w:pos="9072"/>
        </w:tabs>
        <w:rPr>
          <w:rFonts w:eastAsiaTheme="minorEastAsia"/>
          <w:lang w:val="en-US"/>
        </w:rPr>
      </w:pPr>
      <w:r w:rsidRPr="00A01C2E">
        <w:rPr>
          <w:lang w:val="en-US"/>
        </w:rPr>
        <w:t>Mobile Network Codes (MNC) for the international identification plan for public networks and</w:t>
      </w:r>
      <w:r w:rsidR="002A52F3">
        <w:rPr>
          <w:lang w:val="en-US"/>
        </w:rPr>
        <w:br/>
      </w:r>
      <w:r w:rsidRPr="00A01C2E">
        <w:rPr>
          <w:lang w:val="en-US"/>
        </w:rPr>
        <w:t>subscriptions</w:t>
      </w:r>
      <w:r w:rsidRPr="002A52F3">
        <w:rPr>
          <w:webHidden/>
          <w:lang w:val="en-US"/>
        </w:rPr>
        <w:tab/>
      </w:r>
      <w:r w:rsidRPr="002A52F3">
        <w:rPr>
          <w:webHidden/>
          <w:lang w:val="en-US"/>
        </w:rPr>
        <w:tab/>
        <w:t>1</w:t>
      </w:r>
      <w:r w:rsidR="00E05954">
        <w:rPr>
          <w:webHidden/>
          <w:lang w:val="en-US"/>
        </w:rPr>
        <w:t>2</w:t>
      </w:r>
    </w:p>
    <w:p w:rsidR="00A01C2E" w:rsidRPr="00EA7C80" w:rsidRDefault="00A01C2E" w:rsidP="00E05954">
      <w:pPr>
        <w:pStyle w:val="TOC1"/>
        <w:tabs>
          <w:tab w:val="center" w:leader="dot" w:pos="8505"/>
          <w:tab w:val="right" w:pos="9072"/>
        </w:tabs>
        <w:rPr>
          <w:rFonts w:eastAsiaTheme="minorEastAsia"/>
          <w:lang w:val="en-US"/>
        </w:rPr>
      </w:pPr>
      <w:r w:rsidRPr="00A01C2E">
        <w:rPr>
          <w:lang w:val="en-US"/>
        </w:rPr>
        <w:t xml:space="preserve">List of </w:t>
      </w:r>
      <w:r w:rsidRPr="00A01C2E">
        <w:rPr>
          <w:lang w:val="sr-Latn-CS"/>
        </w:rPr>
        <w:t>ITU</w:t>
      </w:r>
      <w:r w:rsidRPr="00A01C2E">
        <w:rPr>
          <w:lang w:val="en-US"/>
        </w:rPr>
        <w:t xml:space="preserve"> Carrier Codes</w:t>
      </w:r>
      <w:r w:rsidRPr="00EA7C80">
        <w:rPr>
          <w:webHidden/>
          <w:lang w:val="en-US"/>
        </w:rPr>
        <w:tab/>
      </w:r>
      <w:r w:rsidRPr="00EA7C80">
        <w:rPr>
          <w:webHidden/>
          <w:lang w:val="en-US"/>
        </w:rPr>
        <w:tab/>
        <w:t>1</w:t>
      </w:r>
      <w:r w:rsidR="00E05954">
        <w:rPr>
          <w:webHidden/>
          <w:lang w:val="en-US"/>
        </w:rPr>
        <w:t>2</w:t>
      </w:r>
    </w:p>
    <w:p w:rsidR="00A01C2E" w:rsidRPr="00EA7C80" w:rsidRDefault="00A01C2E" w:rsidP="00E05954">
      <w:pPr>
        <w:pStyle w:val="TOC1"/>
        <w:tabs>
          <w:tab w:val="center" w:leader="dot" w:pos="8505"/>
          <w:tab w:val="right" w:pos="9072"/>
        </w:tabs>
        <w:rPr>
          <w:rFonts w:eastAsiaTheme="minorEastAsia"/>
          <w:lang w:val="en-US"/>
        </w:rPr>
      </w:pPr>
      <w:r w:rsidRPr="00A01C2E">
        <w:rPr>
          <w:lang w:val="en-US"/>
        </w:rPr>
        <w:t>List of International Signalling Point Codes (ISPC)</w:t>
      </w:r>
      <w:r w:rsidRPr="00EA7C80">
        <w:rPr>
          <w:webHidden/>
          <w:lang w:val="en-US"/>
        </w:rPr>
        <w:tab/>
      </w:r>
      <w:r w:rsidRPr="00EA7C80">
        <w:rPr>
          <w:webHidden/>
          <w:lang w:val="en-US"/>
        </w:rPr>
        <w:tab/>
        <w:t>1</w:t>
      </w:r>
      <w:r w:rsidR="00E05954">
        <w:rPr>
          <w:webHidden/>
          <w:lang w:val="en-US"/>
        </w:rPr>
        <w:t>3</w:t>
      </w:r>
    </w:p>
    <w:p w:rsidR="00A01C2E" w:rsidRPr="003232FA" w:rsidRDefault="00A01C2E" w:rsidP="00E05954">
      <w:pPr>
        <w:pStyle w:val="TOC1"/>
        <w:tabs>
          <w:tab w:val="center" w:leader="dot" w:pos="8505"/>
          <w:tab w:val="right" w:pos="9072"/>
        </w:tabs>
        <w:rPr>
          <w:rFonts w:eastAsiaTheme="minorEastAsia"/>
          <w:lang w:val="en-US"/>
        </w:rPr>
      </w:pPr>
      <w:r w:rsidRPr="00A01C2E">
        <w:rPr>
          <w:lang w:val="sr-Latn-CS"/>
        </w:rPr>
        <w:t>National</w:t>
      </w:r>
      <w:r w:rsidRPr="00A01C2E">
        <w:rPr>
          <w:lang w:val="en-US"/>
        </w:rPr>
        <w:t xml:space="preserve"> Numbering Plan</w:t>
      </w:r>
      <w:r>
        <w:rPr>
          <w:lang w:val="en-US"/>
        </w:rPr>
        <w:tab/>
      </w:r>
      <w:r>
        <w:rPr>
          <w:lang w:val="en-US"/>
        </w:rPr>
        <w:tab/>
        <w:t>1</w:t>
      </w:r>
      <w:r w:rsidR="00E05954">
        <w:rPr>
          <w:lang w:val="en-US"/>
        </w:rPr>
        <w:t>4</w:t>
      </w:r>
    </w:p>
    <w:p w:rsidR="00522333" w:rsidRDefault="00522333" w:rsidP="00522333">
      <w:pPr>
        <w:rPr>
          <w:rFonts w:eastAsiaTheme="minorEastAsia"/>
          <w:lang w:val="en-US"/>
        </w:rPr>
      </w:pPr>
    </w:p>
    <w:p w:rsidR="009A449E" w:rsidRDefault="009A449E" w:rsidP="00E05954">
      <w:pPr>
        <w:pStyle w:val="TOC1"/>
        <w:tabs>
          <w:tab w:val="clear" w:pos="567"/>
          <w:tab w:val="center" w:leader="dot" w:pos="8505"/>
          <w:tab w:val="right" w:pos="9072"/>
        </w:tabs>
        <w:spacing w:before="240"/>
        <w:rPr>
          <w:b/>
          <w:bCs/>
          <w:lang w:val="en-US"/>
        </w:rPr>
      </w:pPr>
      <w:r w:rsidRPr="009A449E">
        <w:rPr>
          <w:b/>
          <w:bCs/>
          <w:lang w:val="en-US"/>
        </w:rPr>
        <w:t>Annex</w:t>
      </w:r>
    </w:p>
    <w:p w:rsidR="003232FA" w:rsidRPr="003232FA" w:rsidRDefault="003232FA" w:rsidP="00E05954">
      <w:pPr>
        <w:pStyle w:val="TOC1"/>
        <w:tabs>
          <w:tab w:val="center" w:leader="dot" w:pos="8505"/>
          <w:tab w:val="right" w:pos="9072"/>
        </w:tabs>
        <w:ind w:left="0" w:firstLine="0"/>
        <w:rPr>
          <w:lang w:val="en-US"/>
        </w:rPr>
      </w:pPr>
      <w:r w:rsidRPr="003232FA">
        <w:rPr>
          <w:lang w:val="en-US"/>
        </w:rPr>
        <w:t>List of International Signalling Point Codes (ISPC) (According to ITU-T Recommendation Q.708 (03/99))</w:t>
      </w:r>
      <w:r w:rsidR="00E05954">
        <w:rPr>
          <w:lang w:val="en-US"/>
        </w:rPr>
        <w:br/>
      </w:r>
      <w:r w:rsidRPr="003232FA">
        <w:rPr>
          <w:lang w:val="en-US"/>
        </w:rPr>
        <w:t>(Position on 1 January 2015)</w:t>
      </w:r>
    </w:p>
    <w:p w:rsidR="009A449E" w:rsidRPr="003232FA" w:rsidRDefault="009A449E" w:rsidP="003232FA">
      <w:pPr>
        <w:pStyle w:val="TOC1"/>
        <w:tabs>
          <w:tab w:val="center" w:leader="dot" w:pos="8505"/>
          <w:tab w:val="right" w:pos="9072"/>
        </w:tabs>
        <w:rPr>
          <w:lang w:val="en-US"/>
        </w:rPr>
      </w:pPr>
    </w:p>
    <w:p w:rsidR="002C2D56" w:rsidRDefault="002C2D56">
      <w:pPr>
        <w:tabs>
          <w:tab w:val="clear" w:pos="567"/>
          <w:tab w:val="clear" w:pos="1276"/>
          <w:tab w:val="clear" w:pos="1843"/>
          <w:tab w:val="clear" w:pos="5387"/>
          <w:tab w:val="clear" w:pos="5954"/>
        </w:tabs>
        <w:overflowPunct/>
        <w:autoSpaceDE/>
        <w:autoSpaceDN/>
        <w:adjustRightInd/>
        <w:spacing w:before="0"/>
        <w:jc w:val="left"/>
        <w:textAlignment w:val="auto"/>
        <w:rPr>
          <w:rFonts w:eastAsiaTheme="minorEastAsia"/>
          <w:noProof/>
          <w:szCs w:val="32"/>
          <w:lang w:val="en-US"/>
        </w:rPr>
      </w:pPr>
      <w:r>
        <w:rPr>
          <w:rFonts w:eastAsiaTheme="minorEastAsia"/>
          <w:lang w:val="en-US"/>
        </w:rPr>
        <w:br w:type="page"/>
      </w:r>
    </w:p>
    <w:p w:rsidR="00AE1B22" w:rsidRPr="00DA7270" w:rsidRDefault="00AE1B22" w:rsidP="00AE1B22">
      <w:pPr>
        <w:rPr>
          <w:rFonts w:eastAsiaTheme="minorEastAsia"/>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80"/>
        <w:gridCol w:w="2520"/>
      </w:tblGrid>
      <w:tr w:rsidR="00AE1B22" w:rsidRPr="00677B65" w:rsidTr="00AE1B22">
        <w:trPr>
          <w:tblHeader/>
          <w:jc w:val="center"/>
        </w:trPr>
        <w:tc>
          <w:tcPr>
            <w:tcW w:w="2988" w:type="dxa"/>
            <w:gridSpan w:val="2"/>
            <w:tcBorders>
              <w:top w:val="single" w:sz="4" w:space="0" w:color="auto"/>
              <w:left w:val="single" w:sz="4" w:space="0" w:color="auto"/>
              <w:bottom w:val="single" w:sz="4" w:space="0" w:color="auto"/>
              <w:right w:val="single" w:sz="4" w:space="0" w:color="auto"/>
            </w:tcBorders>
          </w:tcPr>
          <w:p w:rsidR="00AE1B22" w:rsidRPr="00677B65" w:rsidRDefault="00AE1B22" w:rsidP="00AE1B22">
            <w:pPr>
              <w:pStyle w:val="TableHead1"/>
              <w:rPr>
                <w:rFonts w:eastAsia="SimSun"/>
                <w:lang w:val="en-US" w:eastAsia="zh-CN"/>
              </w:rPr>
            </w:pPr>
            <w:r w:rsidRPr="00677B65">
              <w:rPr>
                <w:rFonts w:eastAsia="SimSun"/>
                <w:lang w:val="en-US" w:eastAsia="zh-CN"/>
              </w:rPr>
              <w:t>Dates of publication of the next</w:t>
            </w:r>
            <w:r>
              <w:rPr>
                <w:rFonts w:eastAsia="SimSun"/>
                <w:lang w:val="en-US" w:eastAsia="zh-CN"/>
              </w:rPr>
              <w:br/>
            </w:r>
            <w:r w:rsidRPr="00677B65">
              <w:rPr>
                <w:rFonts w:eastAsia="SimSun"/>
                <w:lang w:val="en-US" w:eastAsia="zh-CN"/>
              </w:rPr>
              <w:t>Operational Bulletins</w:t>
            </w:r>
          </w:p>
        </w:tc>
        <w:tc>
          <w:tcPr>
            <w:tcW w:w="2520" w:type="dxa"/>
            <w:tcBorders>
              <w:top w:val="single" w:sz="4" w:space="0" w:color="auto"/>
              <w:left w:val="single" w:sz="4" w:space="0" w:color="auto"/>
              <w:bottom w:val="single" w:sz="4" w:space="0" w:color="auto"/>
              <w:right w:val="single" w:sz="4" w:space="0" w:color="auto"/>
            </w:tcBorders>
          </w:tcPr>
          <w:p w:rsidR="00AE1B22" w:rsidRPr="00677B65" w:rsidRDefault="00AE1B22" w:rsidP="00AE1B22">
            <w:pPr>
              <w:pStyle w:val="TableHead1"/>
              <w:rPr>
                <w:rFonts w:eastAsia="SimSun"/>
                <w:lang w:val="en-US" w:eastAsia="zh-CN"/>
              </w:rPr>
            </w:pPr>
            <w:r w:rsidRPr="00677B65">
              <w:rPr>
                <w:rFonts w:eastAsia="SimSun"/>
                <w:lang w:val="en-US" w:eastAsia="zh-CN"/>
              </w:rPr>
              <w:t>Including information</w:t>
            </w:r>
            <w:r w:rsidRPr="00677B65">
              <w:rPr>
                <w:rFonts w:eastAsia="SimSun"/>
                <w:lang w:val="en-US" w:eastAsia="zh-CN"/>
              </w:rPr>
              <w:br/>
              <w:t>received by:</w:t>
            </w:r>
          </w:p>
        </w:tc>
      </w:tr>
      <w:tr w:rsidR="00AE1B22" w:rsidTr="00AE1B22">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1068</w:t>
            </w:r>
          </w:p>
        </w:tc>
        <w:tc>
          <w:tcPr>
            <w:tcW w:w="198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15.I.2015</w:t>
            </w:r>
          </w:p>
        </w:tc>
        <w:tc>
          <w:tcPr>
            <w:tcW w:w="252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1.I.2015</w:t>
            </w:r>
          </w:p>
        </w:tc>
      </w:tr>
      <w:tr w:rsidR="00AE1B22" w:rsidTr="00AE1B22">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1069</w:t>
            </w:r>
          </w:p>
        </w:tc>
        <w:tc>
          <w:tcPr>
            <w:tcW w:w="198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1.II.2015</w:t>
            </w:r>
          </w:p>
        </w:tc>
        <w:tc>
          <w:tcPr>
            <w:tcW w:w="252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19.I.2015</w:t>
            </w:r>
          </w:p>
        </w:tc>
      </w:tr>
      <w:tr w:rsidR="00AE1B22" w:rsidTr="00AE1B22">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1070</w:t>
            </w:r>
          </w:p>
        </w:tc>
        <w:tc>
          <w:tcPr>
            <w:tcW w:w="198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15.II.2015</w:t>
            </w:r>
          </w:p>
        </w:tc>
        <w:tc>
          <w:tcPr>
            <w:tcW w:w="252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2.II.2015</w:t>
            </w:r>
          </w:p>
        </w:tc>
      </w:tr>
      <w:tr w:rsidR="00AE1B22" w:rsidTr="00AE1B22">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1071</w:t>
            </w:r>
          </w:p>
        </w:tc>
        <w:tc>
          <w:tcPr>
            <w:tcW w:w="198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1.III.2015</w:t>
            </w:r>
          </w:p>
        </w:tc>
        <w:tc>
          <w:tcPr>
            <w:tcW w:w="252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16.II.2015</w:t>
            </w:r>
          </w:p>
        </w:tc>
      </w:tr>
      <w:tr w:rsidR="00AE1B22" w:rsidTr="00AE1B22">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1072</w:t>
            </w:r>
          </w:p>
        </w:tc>
        <w:tc>
          <w:tcPr>
            <w:tcW w:w="198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15.III.2015</w:t>
            </w:r>
          </w:p>
        </w:tc>
        <w:tc>
          <w:tcPr>
            <w:tcW w:w="252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2.III.2015</w:t>
            </w:r>
          </w:p>
        </w:tc>
      </w:tr>
      <w:tr w:rsidR="00AE1B22" w:rsidTr="00AE1B22">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1073</w:t>
            </w:r>
          </w:p>
        </w:tc>
        <w:tc>
          <w:tcPr>
            <w:tcW w:w="198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1.IV.2015</w:t>
            </w:r>
          </w:p>
        </w:tc>
        <w:tc>
          <w:tcPr>
            <w:tcW w:w="252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18.III.2015</w:t>
            </w:r>
          </w:p>
        </w:tc>
      </w:tr>
      <w:tr w:rsidR="00AE1B22" w:rsidTr="00AE1B22">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1074</w:t>
            </w:r>
          </w:p>
        </w:tc>
        <w:tc>
          <w:tcPr>
            <w:tcW w:w="198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15.IV.2015</w:t>
            </w:r>
          </w:p>
        </w:tc>
        <w:tc>
          <w:tcPr>
            <w:tcW w:w="252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31.III.2015</w:t>
            </w:r>
          </w:p>
        </w:tc>
      </w:tr>
      <w:tr w:rsidR="00AE1B22" w:rsidTr="00AE1B22">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1075</w:t>
            </w:r>
          </w:p>
        </w:tc>
        <w:tc>
          <w:tcPr>
            <w:tcW w:w="198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1.V.2015</w:t>
            </w:r>
          </w:p>
        </w:tc>
        <w:tc>
          <w:tcPr>
            <w:tcW w:w="252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17.IV.2015</w:t>
            </w:r>
          </w:p>
        </w:tc>
      </w:tr>
      <w:tr w:rsidR="00AE1B22" w:rsidTr="00AE1B22">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1076</w:t>
            </w:r>
          </w:p>
        </w:tc>
        <w:tc>
          <w:tcPr>
            <w:tcW w:w="198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15.V.2015</w:t>
            </w:r>
          </w:p>
        </w:tc>
        <w:tc>
          <w:tcPr>
            <w:tcW w:w="252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1.V.2015</w:t>
            </w:r>
          </w:p>
        </w:tc>
      </w:tr>
      <w:tr w:rsidR="00AE1B22" w:rsidTr="00AE1B22">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1077</w:t>
            </w:r>
          </w:p>
        </w:tc>
        <w:tc>
          <w:tcPr>
            <w:tcW w:w="198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1.VI.2015</w:t>
            </w:r>
          </w:p>
        </w:tc>
        <w:tc>
          <w:tcPr>
            <w:tcW w:w="252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18.V.2015</w:t>
            </w:r>
          </w:p>
        </w:tc>
      </w:tr>
      <w:tr w:rsidR="00AE1B22" w:rsidTr="00AE1B22">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1078</w:t>
            </w:r>
          </w:p>
        </w:tc>
        <w:tc>
          <w:tcPr>
            <w:tcW w:w="198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15.VI.2015</w:t>
            </w:r>
          </w:p>
        </w:tc>
        <w:tc>
          <w:tcPr>
            <w:tcW w:w="252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1.VI.2015</w:t>
            </w:r>
          </w:p>
        </w:tc>
      </w:tr>
      <w:tr w:rsidR="00AE1B22" w:rsidTr="00AE1B22">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1079</w:t>
            </w:r>
          </w:p>
        </w:tc>
        <w:tc>
          <w:tcPr>
            <w:tcW w:w="198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1.VII.2015</w:t>
            </w:r>
          </w:p>
        </w:tc>
        <w:tc>
          <w:tcPr>
            <w:tcW w:w="252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17.VI.2015</w:t>
            </w:r>
          </w:p>
        </w:tc>
      </w:tr>
      <w:tr w:rsidR="00AE1B22" w:rsidTr="00AE1B22">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1080</w:t>
            </w:r>
          </w:p>
        </w:tc>
        <w:tc>
          <w:tcPr>
            <w:tcW w:w="198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15.VII.2015</w:t>
            </w:r>
          </w:p>
        </w:tc>
        <w:tc>
          <w:tcPr>
            <w:tcW w:w="252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1.VII.2015</w:t>
            </w:r>
          </w:p>
        </w:tc>
      </w:tr>
      <w:tr w:rsidR="00AE1B22" w:rsidTr="00AE1B22">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1081</w:t>
            </w:r>
          </w:p>
        </w:tc>
        <w:tc>
          <w:tcPr>
            <w:tcW w:w="198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1.VIII.2015</w:t>
            </w:r>
          </w:p>
        </w:tc>
        <w:tc>
          <w:tcPr>
            <w:tcW w:w="252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20.VII.2015</w:t>
            </w:r>
          </w:p>
        </w:tc>
      </w:tr>
      <w:tr w:rsidR="00AE1B22" w:rsidTr="00AE1B22">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1082</w:t>
            </w:r>
          </w:p>
        </w:tc>
        <w:tc>
          <w:tcPr>
            <w:tcW w:w="198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15.VIII.2015</w:t>
            </w:r>
          </w:p>
        </w:tc>
        <w:tc>
          <w:tcPr>
            <w:tcW w:w="252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3.VIII.2015</w:t>
            </w:r>
          </w:p>
        </w:tc>
      </w:tr>
      <w:tr w:rsidR="00AE1B22" w:rsidTr="00AE1B22">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1083</w:t>
            </w:r>
          </w:p>
        </w:tc>
        <w:tc>
          <w:tcPr>
            <w:tcW w:w="198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1.IX.2015</w:t>
            </w:r>
          </w:p>
        </w:tc>
        <w:tc>
          <w:tcPr>
            <w:tcW w:w="252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18.VIII.2015</w:t>
            </w:r>
          </w:p>
        </w:tc>
      </w:tr>
      <w:tr w:rsidR="00AE1B22" w:rsidTr="00AE1B22">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1084</w:t>
            </w:r>
          </w:p>
        </w:tc>
        <w:tc>
          <w:tcPr>
            <w:tcW w:w="198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15.IX.2015</w:t>
            </w:r>
          </w:p>
        </w:tc>
        <w:tc>
          <w:tcPr>
            <w:tcW w:w="252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1.IX.2015</w:t>
            </w:r>
          </w:p>
        </w:tc>
      </w:tr>
      <w:tr w:rsidR="00AE1B22" w:rsidTr="00AE1B22">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1085</w:t>
            </w:r>
          </w:p>
        </w:tc>
        <w:tc>
          <w:tcPr>
            <w:tcW w:w="198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1.X.2015</w:t>
            </w:r>
          </w:p>
        </w:tc>
        <w:tc>
          <w:tcPr>
            <w:tcW w:w="252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17.IX.2015</w:t>
            </w:r>
          </w:p>
        </w:tc>
      </w:tr>
      <w:tr w:rsidR="00AE1B22" w:rsidTr="00AE1B22">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1086</w:t>
            </w:r>
          </w:p>
        </w:tc>
        <w:tc>
          <w:tcPr>
            <w:tcW w:w="198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15.X.2015</w:t>
            </w:r>
          </w:p>
        </w:tc>
        <w:tc>
          <w:tcPr>
            <w:tcW w:w="252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1.X.2015</w:t>
            </w:r>
          </w:p>
        </w:tc>
      </w:tr>
      <w:tr w:rsidR="00AE1B22" w:rsidTr="00AE1B22">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1087</w:t>
            </w:r>
          </w:p>
        </w:tc>
        <w:tc>
          <w:tcPr>
            <w:tcW w:w="198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1.XI.2015</w:t>
            </w:r>
          </w:p>
        </w:tc>
        <w:tc>
          <w:tcPr>
            <w:tcW w:w="252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19.X.2015</w:t>
            </w:r>
          </w:p>
        </w:tc>
      </w:tr>
      <w:tr w:rsidR="00AE1B22" w:rsidTr="00AE1B22">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1088</w:t>
            </w:r>
          </w:p>
        </w:tc>
        <w:tc>
          <w:tcPr>
            <w:tcW w:w="198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15.XI.2015</w:t>
            </w:r>
          </w:p>
        </w:tc>
        <w:tc>
          <w:tcPr>
            <w:tcW w:w="252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2.XI.2015</w:t>
            </w:r>
          </w:p>
        </w:tc>
      </w:tr>
      <w:tr w:rsidR="00AE1B22" w:rsidTr="00AE1B22">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1089</w:t>
            </w:r>
          </w:p>
        </w:tc>
        <w:tc>
          <w:tcPr>
            <w:tcW w:w="198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1.XII.2015</w:t>
            </w:r>
          </w:p>
        </w:tc>
        <w:tc>
          <w:tcPr>
            <w:tcW w:w="252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17.XI.2015</w:t>
            </w:r>
          </w:p>
        </w:tc>
      </w:tr>
      <w:tr w:rsidR="00AE1B22" w:rsidTr="00AE1B22">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1090</w:t>
            </w:r>
          </w:p>
        </w:tc>
        <w:tc>
          <w:tcPr>
            <w:tcW w:w="198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15.XII.2015</w:t>
            </w:r>
          </w:p>
        </w:tc>
        <w:tc>
          <w:tcPr>
            <w:tcW w:w="252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1.XII.2015</w:t>
            </w:r>
          </w:p>
        </w:tc>
      </w:tr>
    </w:tbl>
    <w:p w:rsidR="00AE1B22" w:rsidRDefault="00AE1B22" w:rsidP="00AE1B22"/>
    <w:p w:rsidR="00E10D9E" w:rsidRPr="00DB3264" w:rsidRDefault="008149B6" w:rsidP="00DB7DC6">
      <w:pPr>
        <w:pStyle w:val="Heading1"/>
        <w:spacing w:before="0"/>
        <w:jc w:val="center"/>
        <w:rPr>
          <w:rFonts w:asciiTheme="minorHAnsi" w:hAnsiTheme="minorHAnsi"/>
          <w:lang w:val="en-US"/>
        </w:rPr>
      </w:pPr>
      <w:r w:rsidRPr="00DB3264">
        <w:rPr>
          <w:rFonts w:asciiTheme="minorHAnsi" w:hAnsiTheme="minorHAnsi"/>
          <w:lang w:val="en-US"/>
        </w:rPr>
        <w:br w:type="page"/>
      </w:r>
      <w:bookmarkStart w:id="332" w:name="_Toc253407141"/>
      <w:bookmarkStart w:id="333" w:name="_Toc259783104"/>
      <w:bookmarkStart w:id="334" w:name="_Toc266181233"/>
      <w:bookmarkStart w:id="335" w:name="_Toc268773999"/>
      <w:bookmarkStart w:id="336" w:name="_Toc271700476"/>
      <w:bookmarkStart w:id="337" w:name="_Toc273023320"/>
      <w:bookmarkStart w:id="338" w:name="_Toc274223814"/>
      <w:bookmarkStart w:id="339" w:name="_Toc276717162"/>
      <w:bookmarkStart w:id="340" w:name="_Toc279669135"/>
      <w:bookmarkStart w:id="341" w:name="_Toc280349205"/>
      <w:bookmarkStart w:id="342" w:name="_Toc282526037"/>
      <w:bookmarkStart w:id="343" w:name="_Toc283737194"/>
      <w:bookmarkStart w:id="344" w:name="_Toc286218711"/>
      <w:bookmarkStart w:id="345" w:name="_Toc288660268"/>
      <w:bookmarkStart w:id="346" w:name="_Toc291005378"/>
      <w:bookmarkStart w:id="347" w:name="_Toc292704950"/>
      <w:bookmarkStart w:id="348" w:name="_Toc295387895"/>
      <w:bookmarkStart w:id="349" w:name="_Toc296675478"/>
      <w:bookmarkStart w:id="350" w:name="_Toc297804717"/>
      <w:bookmarkStart w:id="351" w:name="_Toc301945289"/>
      <w:bookmarkStart w:id="352" w:name="_Toc303344248"/>
      <w:bookmarkStart w:id="353" w:name="_Toc304892154"/>
      <w:bookmarkStart w:id="354" w:name="_Toc308530336"/>
      <w:bookmarkStart w:id="355" w:name="_Toc311103642"/>
      <w:bookmarkStart w:id="356" w:name="_Toc313973312"/>
      <w:bookmarkStart w:id="357" w:name="_Toc316479952"/>
      <w:bookmarkStart w:id="358" w:name="_Toc318964998"/>
      <w:bookmarkStart w:id="359" w:name="_Toc320536954"/>
      <w:bookmarkStart w:id="360" w:name="_Toc321233389"/>
      <w:bookmarkStart w:id="361" w:name="_Toc321311660"/>
      <w:bookmarkStart w:id="362" w:name="_Toc321820540"/>
      <w:bookmarkStart w:id="363" w:name="_Toc323035706"/>
      <w:bookmarkStart w:id="364" w:name="_Toc323904374"/>
      <w:bookmarkStart w:id="365" w:name="_Toc332272646"/>
      <w:bookmarkStart w:id="366" w:name="_Toc334776192"/>
      <w:bookmarkStart w:id="367" w:name="_Toc335901499"/>
      <w:bookmarkStart w:id="368" w:name="_Toc337110333"/>
      <w:bookmarkStart w:id="369" w:name="_Toc338779373"/>
      <w:bookmarkStart w:id="370" w:name="_Toc340225513"/>
      <w:bookmarkStart w:id="371" w:name="_Toc341451212"/>
      <w:bookmarkStart w:id="372" w:name="_Toc342912839"/>
      <w:bookmarkStart w:id="373" w:name="_Toc343262676"/>
      <w:bookmarkStart w:id="374" w:name="_Toc345579827"/>
      <w:bookmarkStart w:id="375" w:name="_Toc346885932"/>
      <w:bookmarkStart w:id="376" w:name="_Toc347929580"/>
      <w:bookmarkStart w:id="377" w:name="_Toc349288248"/>
      <w:bookmarkStart w:id="378" w:name="_Toc350415578"/>
      <w:bookmarkStart w:id="379" w:name="_Toc351549876"/>
      <w:bookmarkStart w:id="380" w:name="_Toc352940476"/>
      <w:bookmarkStart w:id="381" w:name="_Toc354053821"/>
      <w:bookmarkStart w:id="382" w:name="_Toc355708836"/>
      <w:bookmarkStart w:id="383" w:name="_Toc357001929"/>
      <w:bookmarkStart w:id="384" w:name="_Toc358192560"/>
      <w:bookmarkStart w:id="385" w:name="_Toc359489413"/>
      <w:bookmarkStart w:id="386" w:name="_Toc360696816"/>
      <w:bookmarkStart w:id="387" w:name="_Toc361921549"/>
      <w:bookmarkStart w:id="388" w:name="_Toc363741386"/>
      <w:bookmarkStart w:id="389" w:name="_Toc364672335"/>
      <w:bookmarkStart w:id="390" w:name="_Toc366157675"/>
      <w:bookmarkStart w:id="391" w:name="_Toc367715514"/>
      <w:bookmarkStart w:id="392" w:name="_Toc369007676"/>
      <w:bookmarkStart w:id="393" w:name="_Toc369007856"/>
      <w:bookmarkStart w:id="394" w:name="_Toc370373463"/>
      <w:bookmarkStart w:id="395" w:name="_Toc371588839"/>
      <w:bookmarkStart w:id="396" w:name="_Toc373157812"/>
      <w:bookmarkStart w:id="397" w:name="_Toc374006625"/>
      <w:bookmarkStart w:id="398" w:name="_Toc374692683"/>
      <w:bookmarkStart w:id="399" w:name="_Toc374692760"/>
      <w:bookmarkStart w:id="400" w:name="_Toc377026490"/>
      <w:bookmarkStart w:id="401" w:name="_Toc378322705"/>
      <w:bookmarkStart w:id="402" w:name="_Toc379440363"/>
      <w:bookmarkStart w:id="403" w:name="_Toc380582888"/>
      <w:bookmarkStart w:id="404" w:name="_Toc381784218"/>
      <w:bookmarkStart w:id="405" w:name="_Toc383182297"/>
      <w:bookmarkStart w:id="406" w:name="_Toc384625683"/>
      <w:bookmarkStart w:id="407" w:name="_Toc385496782"/>
      <w:bookmarkStart w:id="408" w:name="_Toc388946306"/>
      <w:bookmarkStart w:id="409" w:name="_Toc388947553"/>
      <w:bookmarkStart w:id="410" w:name="_Toc389730868"/>
      <w:bookmarkStart w:id="411" w:name="_Toc391386065"/>
      <w:bookmarkStart w:id="412" w:name="_Toc392235869"/>
      <w:bookmarkStart w:id="413" w:name="_Toc393713408"/>
      <w:bookmarkStart w:id="414" w:name="_Toc393714456"/>
      <w:bookmarkStart w:id="415" w:name="_Toc393715460"/>
      <w:bookmarkStart w:id="416" w:name="_Toc395100445"/>
      <w:bookmarkStart w:id="417" w:name="_Toc396212801"/>
      <w:bookmarkStart w:id="418" w:name="_Toc397517638"/>
      <w:bookmarkStart w:id="419" w:name="_Toc399160622"/>
      <w:bookmarkStart w:id="420" w:name="_Toc400374866"/>
      <w:bookmarkStart w:id="421" w:name="_Toc401757902"/>
      <w:bookmarkStart w:id="422" w:name="_Toc402967091"/>
      <w:bookmarkStart w:id="423" w:name="_Toc404332304"/>
      <w:bookmarkStart w:id="424" w:name="_Toc405386770"/>
      <w:bookmarkStart w:id="425" w:name="_Toc406508003"/>
      <w:r w:rsidR="00911AE9" w:rsidRPr="00DB3264">
        <w:rPr>
          <w:rFonts w:asciiTheme="minorHAnsi" w:hAnsiTheme="minorHAnsi"/>
          <w:lang w:val="en-US"/>
        </w:rPr>
        <w:lastRenderedPageBreak/>
        <w:t>GENERAL  INFORMATION</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rsidR="00E10D9E" w:rsidRPr="00115C7C" w:rsidRDefault="00911AE9" w:rsidP="00F149EA">
      <w:pPr>
        <w:pStyle w:val="Heading20"/>
        <w:spacing w:before="180"/>
        <w:rPr>
          <w:lang w:val="en-US"/>
        </w:rPr>
      </w:pPr>
      <w:bookmarkStart w:id="426" w:name="_Toc253407142"/>
      <w:bookmarkStart w:id="427" w:name="_Toc259783105"/>
      <w:bookmarkStart w:id="428" w:name="_Toc262631768"/>
      <w:bookmarkStart w:id="429" w:name="_Toc265056484"/>
      <w:bookmarkStart w:id="430" w:name="_Toc266181234"/>
      <w:bookmarkStart w:id="431" w:name="_Toc268774000"/>
      <w:bookmarkStart w:id="432" w:name="_Toc271700477"/>
      <w:bookmarkStart w:id="433" w:name="_Toc273023321"/>
      <w:bookmarkStart w:id="434" w:name="_Toc274223815"/>
      <w:bookmarkStart w:id="435" w:name="_Toc276717163"/>
      <w:bookmarkStart w:id="436" w:name="_Toc279669136"/>
      <w:bookmarkStart w:id="437" w:name="_Toc280349206"/>
      <w:bookmarkStart w:id="438" w:name="_Toc282526038"/>
      <w:bookmarkStart w:id="439" w:name="_Toc283737195"/>
      <w:bookmarkStart w:id="440" w:name="_Toc286218712"/>
      <w:bookmarkStart w:id="441" w:name="_Toc288660269"/>
      <w:bookmarkStart w:id="442" w:name="_Toc291005379"/>
      <w:bookmarkStart w:id="443" w:name="_Toc292704951"/>
      <w:bookmarkStart w:id="444" w:name="_Toc295387896"/>
      <w:bookmarkStart w:id="445" w:name="_Toc296675479"/>
      <w:bookmarkStart w:id="446" w:name="_Toc297804718"/>
      <w:bookmarkStart w:id="447" w:name="_Toc301945290"/>
      <w:bookmarkStart w:id="448" w:name="_Toc303344249"/>
      <w:bookmarkStart w:id="449" w:name="_Toc304892155"/>
      <w:bookmarkStart w:id="450" w:name="_Toc308530337"/>
      <w:bookmarkStart w:id="451" w:name="_Toc311103643"/>
      <w:bookmarkStart w:id="452" w:name="_Toc313973313"/>
      <w:bookmarkStart w:id="453" w:name="_Toc316479953"/>
      <w:bookmarkStart w:id="454" w:name="_Toc318964999"/>
      <w:bookmarkStart w:id="455" w:name="_Toc320536955"/>
      <w:bookmarkStart w:id="456" w:name="_Toc321233390"/>
      <w:bookmarkStart w:id="457" w:name="_Toc321311661"/>
      <w:bookmarkStart w:id="458" w:name="_Toc321820541"/>
      <w:bookmarkStart w:id="459" w:name="_Toc323035707"/>
      <w:bookmarkStart w:id="460" w:name="_Toc323904375"/>
      <w:bookmarkStart w:id="461" w:name="_Toc332272647"/>
      <w:bookmarkStart w:id="462" w:name="_Toc334776193"/>
      <w:bookmarkStart w:id="463" w:name="_Toc335901500"/>
      <w:bookmarkStart w:id="464" w:name="_Toc337110334"/>
      <w:bookmarkStart w:id="465" w:name="_Toc338779374"/>
      <w:bookmarkStart w:id="466" w:name="_Toc340225514"/>
      <w:bookmarkStart w:id="467" w:name="_Toc341451213"/>
      <w:bookmarkStart w:id="468" w:name="_Toc342912840"/>
      <w:bookmarkStart w:id="469" w:name="_Toc343262677"/>
      <w:bookmarkStart w:id="470" w:name="_Toc345579828"/>
      <w:bookmarkStart w:id="471" w:name="_Toc346885933"/>
      <w:bookmarkStart w:id="472" w:name="_Toc347929581"/>
      <w:bookmarkStart w:id="473" w:name="_Toc349288249"/>
      <w:bookmarkStart w:id="474" w:name="_Toc350415579"/>
      <w:bookmarkStart w:id="475" w:name="_Toc351549877"/>
      <w:bookmarkStart w:id="476" w:name="_Toc352940477"/>
      <w:bookmarkStart w:id="477" w:name="_Toc354053822"/>
      <w:bookmarkStart w:id="478" w:name="_Toc355708837"/>
      <w:bookmarkStart w:id="479" w:name="_Toc357001930"/>
      <w:bookmarkStart w:id="480" w:name="_Toc358192561"/>
      <w:bookmarkStart w:id="481" w:name="_Toc359489414"/>
      <w:bookmarkStart w:id="482" w:name="_Toc360696817"/>
      <w:bookmarkStart w:id="483" w:name="_Toc361921550"/>
      <w:bookmarkStart w:id="484" w:name="_Toc363741387"/>
      <w:bookmarkStart w:id="485" w:name="_Toc364672336"/>
      <w:bookmarkStart w:id="486" w:name="_Toc366157676"/>
      <w:bookmarkStart w:id="487" w:name="_Toc367715515"/>
      <w:bookmarkStart w:id="488" w:name="_Toc369007677"/>
      <w:bookmarkStart w:id="489" w:name="_Toc369007857"/>
      <w:bookmarkStart w:id="490" w:name="_Toc370373464"/>
      <w:bookmarkStart w:id="491" w:name="_Toc371588840"/>
      <w:bookmarkStart w:id="492" w:name="_Toc373157813"/>
      <w:bookmarkStart w:id="493" w:name="_Toc374006626"/>
      <w:bookmarkStart w:id="494" w:name="_Toc374692684"/>
      <w:bookmarkStart w:id="495" w:name="_Toc374692761"/>
      <w:bookmarkStart w:id="496" w:name="_Toc377026491"/>
      <w:bookmarkStart w:id="497" w:name="_Toc378322706"/>
      <w:bookmarkStart w:id="498" w:name="_Toc379440364"/>
      <w:bookmarkStart w:id="499" w:name="_Toc380582889"/>
      <w:bookmarkStart w:id="500" w:name="_Toc381784219"/>
      <w:bookmarkStart w:id="501" w:name="_Toc383182298"/>
      <w:bookmarkStart w:id="502" w:name="_Toc384625684"/>
      <w:bookmarkStart w:id="503" w:name="_Toc385496783"/>
      <w:bookmarkStart w:id="504" w:name="_Toc388946307"/>
      <w:bookmarkStart w:id="505" w:name="_Toc388947554"/>
      <w:bookmarkStart w:id="506" w:name="_Toc389730869"/>
      <w:bookmarkStart w:id="507" w:name="_Toc391386066"/>
      <w:bookmarkStart w:id="508" w:name="_Toc392235870"/>
      <w:bookmarkStart w:id="509" w:name="_Toc393713409"/>
      <w:bookmarkStart w:id="510" w:name="_Toc393714457"/>
      <w:bookmarkStart w:id="511" w:name="_Toc393715461"/>
      <w:bookmarkStart w:id="512" w:name="_Toc395100446"/>
      <w:bookmarkStart w:id="513" w:name="_Toc396212802"/>
      <w:bookmarkStart w:id="514" w:name="_Toc397517639"/>
      <w:bookmarkStart w:id="515" w:name="_Toc399160623"/>
      <w:bookmarkStart w:id="516" w:name="_Toc400374867"/>
      <w:bookmarkStart w:id="517" w:name="_Toc401757903"/>
      <w:bookmarkStart w:id="518" w:name="_Toc402967092"/>
      <w:bookmarkStart w:id="519" w:name="_Toc404332305"/>
      <w:bookmarkStart w:id="520" w:name="_Toc405386771"/>
      <w:bookmarkStart w:id="521" w:name="_Toc406508004"/>
      <w:r w:rsidRPr="00115C7C">
        <w:rPr>
          <w:lang w:val="en-US"/>
        </w:rPr>
        <w:t>Lists annexed to the ITU Operational Bulletin</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rsidR="00D31948" w:rsidRPr="00DB3264" w:rsidRDefault="00D31948" w:rsidP="00D31948">
      <w:pPr>
        <w:spacing w:before="200"/>
        <w:rPr>
          <w:rFonts w:asciiTheme="minorHAnsi" w:hAnsiTheme="minorHAnsi"/>
          <w:b/>
          <w:bCs/>
        </w:rPr>
      </w:pPr>
      <w:bookmarkStart w:id="522" w:name="_Toc105302119"/>
      <w:bookmarkStart w:id="523" w:name="_Toc106504837"/>
      <w:bookmarkStart w:id="524" w:name="_Toc107798484"/>
      <w:bookmarkStart w:id="525" w:name="_Toc109028728"/>
      <w:bookmarkStart w:id="526" w:name="_Toc109631795"/>
      <w:bookmarkStart w:id="527" w:name="_Toc109631890"/>
      <w:bookmarkStart w:id="528" w:name="_Toc110233107"/>
      <w:bookmarkStart w:id="529" w:name="_Toc110233322"/>
      <w:bookmarkStart w:id="530" w:name="_Toc111607471"/>
      <w:bookmarkStart w:id="531" w:name="_Toc113250000"/>
      <w:bookmarkStart w:id="532" w:name="_Toc114285869"/>
      <w:bookmarkStart w:id="533" w:name="_Toc116117066"/>
      <w:bookmarkStart w:id="534" w:name="_Toc117389514"/>
      <w:bookmarkStart w:id="535" w:name="_Toc119749612"/>
      <w:bookmarkStart w:id="536" w:name="_Toc121281070"/>
      <w:bookmarkStart w:id="537" w:name="_Toc122238432"/>
      <w:bookmarkStart w:id="538" w:name="_Toc122940721"/>
      <w:bookmarkStart w:id="539" w:name="_Toc126481926"/>
      <w:bookmarkStart w:id="540" w:name="_Toc127606592"/>
      <w:bookmarkStart w:id="541" w:name="_Toc128886943"/>
      <w:bookmarkStart w:id="542" w:name="_Toc131917082"/>
      <w:bookmarkStart w:id="543" w:name="_Toc131917356"/>
      <w:bookmarkStart w:id="544" w:name="_Toc135453245"/>
      <w:bookmarkStart w:id="545" w:name="_Toc136762578"/>
      <w:bookmarkStart w:id="546" w:name="_Toc138153363"/>
      <w:bookmarkStart w:id="547" w:name="_Toc139444662"/>
      <w:bookmarkStart w:id="548" w:name="_Toc140656512"/>
      <w:bookmarkStart w:id="549" w:name="_Toc141774304"/>
      <w:bookmarkStart w:id="550" w:name="_Toc143331177"/>
      <w:bookmarkStart w:id="551" w:name="_Toc144780335"/>
      <w:bookmarkStart w:id="552" w:name="_Toc146011631"/>
      <w:bookmarkStart w:id="553" w:name="_Toc147313830"/>
      <w:bookmarkStart w:id="554" w:name="_Toc148518933"/>
      <w:bookmarkStart w:id="555" w:name="_Toc148519277"/>
      <w:bookmarkStart w:id="556" w:name="_Toc150078542"/>
      <w:bookmarkStart w:id="557" w:name="_Toc151281224"/>
      <w:bookmarkStart w:id="558" w:name="_Toc152663483"/>
      <w:bookmarkStart w:id="559" w:name="_Toc153877708"/>
      <w:bookmarkStart w:id="560" w:name="_Toc156378795"/>
      <w:bookmarkStart w:id="561" w:name="_Toc158019338"/>
      <w:bookmarkStart w:id="562" w:name="_Toc159212689"/>
      <w:bookmarkStart w:id="563" w:name="_Toc160456136"/>
      <w:bookmarkStart w:id="564" w:name="_Toc161638205"/>
      <w:bookmarkStart w:id="565" w:name="_Toc162942676"/>
      <w:bookmarkStart w:id="566" w:name="_Toc164586120"/>
      <w:bookmarkStart w:id="567" w:name="_Toc165690490"/>
      <w:bookmarkStart w:id="568" w:name="_Toc166647544"/>
      <w:bookmarkStart w:id="569" w:name="_Toc168388002"/>
      <w:bookmarkStart w:id="570" w:name="_Toc169584443"/>
      <w:bookmarkStart w:id="571" w:name="_Toc170815249"/>
      <w:bookmarkStart w:id="572" w:name="_Toc171936761"/>
      <w:bookmarkStart w:id="573" w:name="_Toc173647010"/>
      <w:bookmarkStart w:id="574" w:name="_Toc174436269"/>
      <w:bookmarkStart w:id="575" w:name="_Toc176340203"/>
      <w:bookmarkStart w:id="576" w:name="_Toc177526404"/>
      <w:bookmarkStart w:id="577" w:name="_Toc178733525"/>
      <w:bookmarkStart w:id="578" w:name="_Toc181591757"/>
      <w:bookmarkStart w:id="579" w:name="_Toc182996109"/>
      <w:bookmarkStart w:id="580" w:name="_Toc184099119"/>
      <w:bookmarkStart w:id="581" w:name="_Toc187491733"/>
      <w:bookmarkStart w:id="582" w:name="_Toc188073917"/>
      <w:bookmarkStart w:id="583" w:name="_Toc191803606"/>
      <w:bookmarkStart w:id="584" w:name="_Toc192925234"/>
      <w:bookmarkStart w:id="585" w:name="_Toc193013099"/>
      <w:bookmarkStart w:id="586" w:name="_Toc196019478"/>
      <w:bookmarkStart w:id="587" w:name="_Toc197223434"/>
      <w:bookmarkStart w:id="588" w:name="_Toc198519367"/>
      <w:bookmarkStart w:id="589" w:name="_Toc200872012"/>
      <w:bookmarkStart w:id="590" w:name="_Toc202750807"/>
      <w:bookmarkStart w:id="591" w:name="_Toc202750917"/>
      <w:bookmarkStart w:id="592" w:name="_Toc202751280"/>
      <w:bookmarkStart w:id="593" w:name="_Toc203553649"/>
      <w:bookmarkStart w:id="594" w:name="_Toc204666529"/>
      <w:bookmarkStart w:id="595" w:name="_Toc205106594"/>
      <w:bookmarkStart w:id="596" w:name="_Toc206389934"/>
      <w:bookmarkStart w:id="597" w:name="_Toc208205449"/>
      <w:bookmarkStart w:id="598" w:name="_Toc211848177"/>
      <w:bookmarkStart w:id="599" w:name="_Toc212964587"/>
      <w:bookmarkStart w:id="600" w:name="_Toc214162711"/>
      <w:bookmarkStart w:id="601" w:name="_Toc215907199"/>
      <w:bookmarkStart w:id="602" w:name="_Toc219001148"/>
      <w:bookmarkStart w:id="603" w:name="_Toc219610057"/>
      <w:bookmarkStart w:id="604" w:name="_Toc222028812"/>
      <w:bookmarkStart w:id="605" w:name="_Toc223252037"/>
      <w:bookmarkStart w:id="606" w:name="_Toc224533682"/>
      <w:bookmarkStart w:id="607" w:name="_Toc226791560"/>
      <w:bookmarkStart w:id="608" w:name="_Toc228766354"/>
      <w:bookmarkStart w:id="609" w:name="_Toc229971353"/>
      <w:bookmarkStart w:id="610" w:name="_Toc232323931"/>
      <w:bookmarkStart w:id="611" w:name="_Toc233609592"/>
      <w:bookmarkStart w:id="612" w:name="_Toc235352384"/>
      <w:bookmarkStart w:id="613" w:name="_Toc236573557"/>
      <w:bookmarkStart w:id="614" w:name="_Toc240790085"/>
      <w:bookmarkStart w:id="615" w:name="_Toc242001425"/>
      <w:bookmarkStart w:id="616" w:name="_Toc243300311"/>
      <w:bookmarkStart w:id="617" w:name="_Toc244506936"/>
      <w:bookmarkStart w:id="618" w:name="_Toc248829258"/>
      <w:bookmarkStart w:id="619" w:name="_Toc262631799"/>
      <w:bookmarkStart w:id="620" w:name="_Toc253407143"/>
      <w:r w:rsidRPr="00DB3264">
        <w:rPr>
          <w:rFonts w:asciiTheme="minorHAnsi" w:hAnsiTheme="minorHAnsi"/>
          <w:b/>
          <w:bCs/>
        </w:rPr>
        <w:t xml:space="preserve">Note from </w:t>
      </w:r>
      <w:r w:rsidRPr="00DB3264">
        <w:rPr>
          <w:rFonts w:asciiTheme="minorHAnsi" w:hAnsiTheme="minorHAnsi"/>
          <w:b/>
          <w:bCs/>
          <w:lang w:val="en-US"/>
        </w:rPr>
        <w:t>TSB</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rsidR="00D31948" w:rsidRPr="00DB3264" w:rsidRDefault="00D31948" w:rsidP="00D31948">
      <w:pPr>
        <w:spacing w:before="0"/>
        <w:ind w:left="567" w:hanging="567"/>
        <w:rPr>
          <w:rFonts w:asciiTheme="minorHAnsi" w:hAnsiTheme="minorHAnsi"/>
        </w:rPr>
      </w:pPr>
      <w:r w:rsidRPr="00DB3264">
        <w:rPr>
          <w:rFonts w:asciiTheme="minorHAnsi" w:hAnsiTheme="minorHAnsi"/>
        </w:rPr>
        <w:t>A.</w:t>
      </w:r>
      <w:r w:rsidRPr="00DB3264">
        <w:rPr>
          <w:rFonts w:asciiTheme="minorHAnsi" w:hAnsiTheme="minorHAnsi"/>
        </w:rPr>
        <w:tab/>
        <w:t xml:space="preserve">The </w:t>
      </w:r>
      <w:r w:rsidRPr="00DB3264">
        <w:rPr>
          <w:rFonts w:asciiTheme="minorHAnsi" w:hAnsiTheme="minorHAnsi"/>
          <w:lang w:val="en-US"/>
        </w:rPr>
        <w:t>following</w:t>
      </w:r>
      <w:r w:rsidRPr="00DB3264">
        <w:rPr>
          <w:rFonts w:asciiTheme="minorHAnsi" w:hAnsiTheme="minorHAnsi"/>
        </w:rPr>
        <w:t xml:space="preserve"> Lists</w:t>
      </w:r>
      <w:r>
        <w:rPr>
          <w:rFonts w:asciiTheme="minorHAnsi" w:hAnsiTheme="minorHAnsi"/>
        </w:rPr>
        <w:t xml:space="preserve"> </w:t>
      </w:r>
      <w:r w:rsidRPr="00DB3264">
        <w:rPr>
          <w:rFonts w:asciiTheme="minorHAnsi" w:hAnsiTheme="minorHAnsi"/>
        </w:rPr>
        <w:t>have been published by TSB or BR as Annexes to the ITU Operational Bulletin (OB):</w:t>
      </w:r>
    </w:p>
    <w:p w:rsidR="00D31948" w:rsidRPr="00DB3264" w:rsidRDefault="00D31948" w:rsidP="00D31948">
      <w:pPr>
        <w:spacing w:before="0"/>
        <w:ind w:left="567" w:hanging="567"/>
        <w:rPr>
          <w:rFonts w:asciiTheme="minorHAnsi" w:hAnsiTheme="minorHAnsi"/>
          <w:sz w:val="8"/>
          <w:szCs w:val="8"/>
        </w:rPr>
      </w:pP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OB No.</w:t>
      </w:r>
    </w:p>
    <w:p w:rsidR="00DB7DC6" w:rsidRDefault="00DB7DC6" w:rsidP="002D23E9">
      <w:pPr>
        <w:spacing w:before="0" w:line="200" w:lineRule="exact"/>
        <w:ind w:left="567" w:hanging="567"/>
        <w:rPr>
          <w:rFonts w:asciiTheme="minorHAnsi" w:hAnsiTheme="minorHAnsi"/>
          <w:lang w:val="en-US"/>
        </w:rPr>
      </w:pPr>
    </w:p>
    <w:p w:rsidR="003C62EA" w:rsidRPr="00DB3264" w:rsidRDefault="003C62EA" w:rsidP="009E6B08">
      <w:pPr>
        <w:spacing w:before="0"/>
        <w:ind w:left="567" w:hanging="567"/>
        <w:rPr>
          <w:rFonts w:asciiTheme="minorHAnsi" w:hAnsiTheme="minorHAnsi"/>
          <w:lang w:val="en-US"/>
        </w:rPr>
      </w:pPr>
      <w:r>
        <w:rPr>
          <w:rFonts w:asciiTheme="minorHAnsi" w:hAnsiTheme="minorHAnsi"/>
          <w:lang w:val="en-US"/>
        </w:rPr>
        <w:t>1067</w:t>
      </w:r>
      <w:r w:rsidRPr="00DB3264">
        <w:rPr>
          <w:rFonts w:asciiTheme="minorHAnsi" w:hAnsiTheme="minorHAnsi"/>
          <w:lang w:val="en-US"/>
        </w:rPr>
        <w:tab/>
        <w:t xml:space="preserve">List of International Signalling Point Codes (ISPC) (According to ITU-T Recommendation Q.708 (03/99)) (Position on </w:t>
      </w:r>
      <w:r w:rsidR="009E6B08">
        <w:rPr>
          <w:rFonts w:asciiTheme="minorHAnsi" w:hAnsiTheme="minorHAnsi"/>
          <w:lang w:val="en-US"/>
        </w:rPr>
        <w:t xml:space="preserve">1 </w:t>
      </w:r>
      <w:r>
        <w:rPr>
          <w:rFonts w:asciiTheme="minorHAnsi" w:hAnsiTheme="minorHAnsi"/>
          <w:lang w:val="en-US"/>
        </w:rPr>
        <w:t>January</w:t>
      </w:r>
      <w:r w:rsidRPr="00DB3264">
        <w:rPr>
          <w:rFonts w:asciiTheme="minorHAnsi" w:hAnsiTheme="minorHAnsi"/>
          <w:lang w:val="en-US"/>
        </w:rPr>
        <w:t xml:space="preserve"> 201</w:t>
      </w:r>
      <w:r w:rsidR="009E6B08">
        <w:rPr>
          <w:rFonts w:asciiTheme="minorHAnsi" w:hAnsiTheme="minorHAnsi"/>
          <w:lang w:val="en-US"/>
        </w:rPr>
        <w:t>5</w:t>
      </w:r>
      <w:r w:rsidRPr="00DB3264">
        <w:rPr>
          <w:rFonts w:asciiTheme="minorHAnsi" w:hAnsiTheme="minorHAnsi"/>
          <w:lang w:val="en-US"/>
        </w:rPr>
        <w:t>)</w:t>
      </w:r>
    </w:p>
    <w:p w:rsidR="00522333" w:rsidRPr="00DB3264" w:rsidRDefault="00522333" w:rsidP="003C62EA">
      <w:pPr>
        <w:spacing w:before="0"/>
        <w:ind w:left="567" w:hanging="567"/>
        <w:rPr>
          <w:rFonts w:asciiTheme="minorHAnsi" w:hAnsiTheme="minorHAnsi"/>
          <w:lang w:val="en-US"/>
        </w:rPr>
      </w:pPr>
      <w:r>
        <w:rPr>
          <w:rFonts w:asciiTheme="minorHAnsi" w:hAnsiTheme="minorHAnsi"/>
          <w:lang w:val="en-US"/>
        </w:rPr>
        <w:t>1066</w:t>
      </w:r>
      <w:r w:rsidRPr="00DB3264">
        <w:rPr>
          <w:rFonts w:asciiTheme="minorHAnsi" w:hAnsiTheme="minorHAnsi"/>
          <w:lang w:val="en-US"/>
        </w:rPr>
        <w:tab/>
        <w:t>List of Signalling Area/Network Codes (SANC) (Complement to ITU-T Recommendation Q.708 (03/99)) (Position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December</w:t>
      </w:r>
      <w:r w:rsidRPr="00DB3264">
        <w:rPr>
          <w:rFonts w:asciiTheme="minorHAnsi" w:hAnsiTheme="minorHAnsi"/>
          <w:lang w:val="en-US"/>
        </w:rPr>
        <w:t xml:space="preserve"> 201</w:t>
      </w:r>
      <w:r w:rsidR="003C62EA">
        <w:rPr>
          <w:rFonts w:asciiTheme="minorHAnsi" w:hAnsiTheme="minorHAnsi"/>
          <w:lang w:val="en-US"/>
        </w:rPr>
        <w:t>5</w:t>
      </w:r>
      <w:r w:rsidRPr="00DB3264">
        <w:rPr>
          <w:rFonts w:asciiTheme="minorHAnsi" w:hAnsiTheme="minorHAnsi"/>
          <w:lang w:val="en-US"/>
        </w:rPr>
        <w:t>)</w:t>
      </w:r>
    </w:p>
    <w:p w:rsidR="0086562C" w:rsidRPr="003E3FE0" w:rsidRDefault="0086562C" w:rsidP="007A3FB3">
      <w:pPr>
        <w:spacing w:before="0"/>
        <w:ind w:left="567" w:hanging="567"/>
        <w:rPr>
          <w:rFonts w:asciiTheme="minorHAnsi" w:hAnsiTheme="minorHAnsi"/>
          <w:bCs/>
          <w:spacing w:val="-2"/>
        </w:rPr>
      </w:pPr>
      <w:r>
        <w:rPr>
          <w:rFonts w:asciiTheme="minorHAnsi" w:hAnsiTheme="minorHAnsi"/>
          <w:lang w:val="en-US"/>
        </w:rPr>
        <w:t>1060</w:t>
      </w:r>
      <w:r>
        <w:rPr>
          <w:rFonts w:asciiTheme="minorHAnsi" w:hAnsiTheme="minorHAnsi"/>
          <w:lang w:val="en-US"/>
        </w:rPr>
        <w:tab/>
      </w:r>
      <w:r w:rsidRPr="003E3FE0">
        <w:rPr>
          <w:rFonts w:asciiTheme="minorHAnsi" w:hAnsiTheme="minorHAnsi"/>
          <w:bCs/>
          <w:spacing w:val="-2"/>
        </w:rPr>
        <w:t>List of ITU Carrier Codes (According to ITU-T Recommendation M.1400 (0</w:t>
      </w:r>
      <w:r>
        <w:rPr>
          <w:rFonts w:asciiTheme="minorHAnsi" w:hAnsiTheme="minorHAnsi"/>
          <w:bCs/>
          <w:spacing w:val="-2"/>
        </w:rPr>
        <w:t>3</w:t>
      </w:r>
      <w:r w:rsidRPr="003E3FE0">
        <w:rPr>
          <w:rFonts w:asciiTheme="minorHAnsi" w:hAnsiTheme="minorHAnsi"/>
          <w:bCs/>
          <w:spacing w:val="-2"/>
        </w:rPr>
        <w:t>/20</w:t>
      </w:r>
      <w:r>
        <w:rPr>
          <w:rFonts w:asciiTheme="minorHAnsi" w:hAnsiTheme="minorHAnsi"/>
          <w:bCs/>
          <w:spacing w:val="-2"/>
        </w:rPr>
        <w:t>13</w:t>
      </w:r>
      <w:r w:rsidRPr="003E3FE0">
        <w:rPr>
          <w:rFonts w:asciiTheme="minorHAnsi" w:hAnsiTheme="minorHAnsi"/>
          <w:bCs/>
          <w:spacing w:val="-2"/>
        </w:rPr>
        <w:t>) (Position on</w:t>
      </w:r>
      <w:r w:rsidR="007A3FB3">
        <w:rPr>
          <w:rFonts w:asciiTheme="minorHAnsi" w:hAnsiTheme="minorHAnsi"/>
          <w:bCs/>
          <w:spacing w:val="-2"/>
        </w:rPr>
        <w:t> </w:t>
      </w:r>
      <w:r w:rsidRPr="003E3FE0">
        <w:rPr>
          <w:rFonts w:asciiTheme="minorHAnsi" w:hAnsiTheme="minorHAnsi"/>
          <w:bCs/>
          <w:spacing w:val="-2"/>
        </w:rPr>
        <w:t>1</w:t>
      </w:r>
      <w:r>
        <w:rPr>
          <w:rFonts w:asciiTheme="minorHAnsi" w:hAnsiTheme="minorHAnsi"/>
          <w:bCs/>
          <w:spacing w:val="-2"/>
        </w:rPr>
        <w:t>5</w:t>
      </w:r>
      <w:r w:rsidR="007A3FB3">
        <w:rPr>
          <w:rFonts w:asciiTheme="minorHAnsi" w:hAnsiTheme="minorHAnsi"/>
          <w:bCs/>
          <w:spacing w:val="-2"/>
        </w:rPr>
        <w:t> </w:t>
      </w:r>
      <w:r>
        <w:rPr>
          <w:rFonts w:asciiTheme="minorHAnsi" w:hAnsiTheme="minorHAnsi"/>
          <w:bCs/>
          <w:spacing w:val="-2"/>
        </w:rPr>
        <w:t>September</w:t>
      </w:r>
      <w:r w:rsidRPr="003E3FE0">
        <w:rPr>
          <w:rFonts w:asciiTheme="minorHAnsi" w:hAnsiTheme="minorHAnsi"/>
          <w:bCs/>
          <w:spacing w:val="-2"/>
        </w:rPr>
        <w:t xml:space="preserve"> 201</w:t>
      </w:r>
      <w:r>
        <w:rPr>
          <w:rFonts w:asciiTheme="minorHAnsi" w:hAnsiTheme="minorHAnsi"/>
          <w:bCs/>
          <w:spacing w:val="-2"/>
        </w:rPr>
        <w:t>4</w:t>
      </w:r>
      <w:r w:rsidRPr="003E3FE0">
        <w:rPr>
          <w:rFonts w:asciiTheme="minorHAnsi" w:hAnsiTheme="minorHAnsi"/>
          <w:bCs/>
          <w:spacing w:val="-2"/>
        </w:rPr>
        <w:t>)</w:t>
      </w:r>
    </w:p>
    <w:p w:rsidR="001079B9" w:rsidRPr="00DB3264" w:rsidRDefault="001079B9" w:rsidP="001079B9">
      <w:pPr>
        <w:spacing w:before="0"/>
        <w:ind w:left="567" w:hanging="567"/>
        <w:rPr>
          <w:rFonts w:asciiTheme="minorHAnsi" w:hAnsiTheme="minorHAnsi"/>
          <w:lang w:val="en-US"/>
        </w:rPr>
      </w:pPr>
      <w:r>
        <w:rPr>
          <w:rFonts w:asciiTheme="minorHAnsi" w:hAnsiTheme="minorHAnsi"/>
          <w:lang w:val="en-US"/>
        </w:rPr>
        <w:t>1056</w:t>
      </w:r>
      <w:r w:rsidRPr="00DB3264">
        <w:rPr>
          <w:rFonts w:asciiTheme="minorHAnsi" w:hAnsiTheme="minorHAnsi"/>
          <w:lang w:val="en-US"/>
        </w:rPr>
        <w:tab/>
        <w:t>Mobile Network Code</w:t>
      </w:r>
      <w:r w:rsidR="0067087B">
        <w:rPr>
          <w:rFonts w:asciiTheme="minorHAnsi" w:hAnsiTheme="minorHAnsi"/>
          <w:lang w:val="en-US"/>
        </w:rPr>
        <w:t>s</w:t>
      </w:r>
      <w:r w:rsidRPr="00DB3264">
        <w:rPr>
          <w:rFonts w:asciiTheme="minorHAnsi" w:hAnsiTheme="minorHAnsi"/>
          <w:lang w:val="en-US"/>
        </w:rPr>
        <w:t xml:space="preserve"> (MNC) for the international identification plan for public networks and subscriptions (According to ITU-T Recommendation E.212 (05/2008)) (Position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July</w:t>
      </w:r>
      <w:r w:rsidRPr="00DB3264">
        <w:rPr>
          <w:rFonts w:asciiTheme="minorHAnsi" w:hAnsiTheme="minorHAnsi"/>
          <w:lang w:val="en-US"/>
        </w:rPr>
        <w:t xml:space="preserve"> 201</w:t>
      </w:r>
      <w:r>
        <w:rPr>
          <w:rFonts w:asciiTheme="minorHAnsi" w:hAnsiTheme="minorHAnsi"/>
          <w:lang w:val="en-US"/>
        </w:rPr>
        <w:t>4</w:t>
      </w:r>
      <w:r w:rsidRPr="00DB3264">
        <w:rPr>
          <w:rFonts w:asciiTheme="minorHAnsi" w:hAnsiTheme="minorHAnsi"/>
          <w:lang w:val="en-US"/>
        </w:rPr>
        <w:t>)</w:t>
      </w:r>
    </w:p>
    <w:p w:rsidR="007F4B21" w:rsidRPr="00DB3264" w:rsidRDefault="007F4B21" w:rsidP="007F4B21">
      <w:pPr>
        <w:spacing w:before="0"/>
        <w:ind w:left="567" w:hanging="567"/>
        <w:rPr>
          <w:rFonts w:asciiTheme="minorHAnsi" w:hAnsiTheme="minorHAnsi"/>
          <w:lang w:val="en-US"/>
        </w:rPr>
      </w:pPr>
      <w:r>
        <w:rPr>
          <w:rFonts w:asciiTheme="minorHAnsi" w:hAnsiTheme="minorHAnsi"/>
          <w:lang w:val="en-US"/>
        </w:rPr>
        <w:t>1055</w:t>
      </w:r>
      <w:r w:rsidRPr="00DB3264">
        <w:rPr>
          <w:rFonts w:asciiTheme="minorHAnsi" w:hAnsiTheme="minorHAnsi"/>
          <w:lang w:val="en-US"/>
        </w:rPr>
        <w:tab/>
        <w:t xml:space="preserve">Status of Radiocommunications between Amateur Stations of Different Countries (In accordance with optional provision No. 25.1 of the Radio Regulations) and Form of Call Signs assigned by each Administration to its Amateur and Experimental Stations (Position on 1 </w:t>
      </w:r>
      <w:r>
        <w:rPr>
          <w:rFonts w:asciiTheme="minorHAnsi" w:hAnsiTheme="minorHAnsi"/>
          <w:lang w:val="en-US"/>
        </w:rPr>
        <w:t>July</w:t>
      </w:r>
      <w:r w:rsidRPr="00DB3264">
        <w:rPr>
          <w:rFonts w:asciiTheme="minorHAnsi" w:hAnsiTheme="minorHAnsi"/>
          <w:lang w:val="en-US"/>
        </w:rPr>
        <w:t xml:space="preserve"> 201</w:t>
      </w:r>
      <w:r>
        <w:rPr>
          <w:rFonts w:asciiTheme="minorHAnsi" w:hAnsiTheme="minorHAnsi"/>
          <w:lang w:val="en-US"/>
        </w:rPr>
        <w:t>4</w:t>
      </w:r>
      <w:r w:rsidRPr="00DB3264">
        <w:rPr>
          <w:rFonts w:asciiTheme="minorHAnsi" w:hAnsiTheme="minorHAnsi"/>
          <w:lang w:val="en-US"/>
        </w:rPr>
        <w:t>)</w:t>
      </w:r>
    </w:p>
    <w:p w:rsidR="005E09F4" w:rsidRPr="00DB3264" w:rsidRDefault="005E09F4" w:rsidP="005E09F4">
      <w:pPr>
        <w:spacing w:before="0" w:line="200" w:lineRule="exact"/>
        <w:ind w:left="567" w:hanging="567"/>
        <w:rPr>
          <w:rFonts w:asciiTheme="minorHAnsi" w:hAnsiTheme="minorHAnsi"/>
          <w:lang w:val="en-US"/>
        </w:rPr>
      </w:pPr>
      <w:r>
        <w:rPr>
          <w:rFonts w:asciiTheme="minorHAnsi" w:hAnsiTheme="minorHAnsi"/>
          <w:lang w:val="en-US"/>
        </w:rPr>
        <w:t>1049</w:t>
      </w:r>
      <w:r>
        <w:rPr>
          <w:rFonts w:asciiTheme="minorHAnsi" w:hAnsiTheme="minorHAnsi"/>
          <w:lang w:val="en-US"/>
        </w:rPr>
        <w:tab/>
        <w:t>Legal time 2014</w:t>
      </w:r>
    </w:p>
    <w:p w:rsidR="00C54ED6" w:rsidRPr="00DB3264" w:rsidRDefault="00C54ED6" w:rsidP="00C54ED6">
      <w:pPr>
        <w:spacing w:before="0"/>
        <w:ind w:left="567" w:hanging="567"/>
        <w:rPr>
          <w:rFonts w:asciiTheme="minorHAnsi" w:hAnsiTheme="minorHAnsi"/>
          <w:lang w:val="en-US"/>
        </w:rPr>
      </w:pPr>
      <w:r>
        <w:rPr>
          <w:rFonts w:asciiTheme="minorHAnsi" w:hAnsiTheme="minorHAnsi"/>
          <w:lang w:val="en-US"/>
        </w:rPr>
        <w:t>1040</w:t>
      </w:r>
      <w:r w:rsidRPr="00DB3264">
        <w:rPr>
          <w:rFonts w:asciiTheme="minorHAnsi" w:hAnsiTheme="minorHAnsi"/>
          <w:lang w:val="en-US"/>
        </w:rPr>
        <w:tab/>
        <w:t>List of Issuer Identifier Numbers for the International Telecommunication Charge Card (In accordance with ITU-T Recommendation E.118 (05/2006)) (Position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November</w:t>
      </w:r>
      <w:r w:rsidRPr="00DB3264">
        <w:rPr>
          <w:rFonts w:asciiTheme="minorHAnsi" w:hAnsiTheme="minorHAnsi"/>
          <w:lang w:val="en-US"/>
        </w:rPr>
        <w:t xml:space="preserve"> 201</w:t>
      </w:r>
      <w:r>
        <w:rPr>
          <w:rFonts w:asciiTheme="minorHAnsi" w:hAnsiTheme="minorHAnsi"/>
          <w:lang w:val="en-US"/>
        </w:rPr>
        <w:t>3</w:t>
      </w:r>
      <w:r w:rsidRPr="00DB3264">
        <w:rPr>
          <w:rFonts w:asciiTheme="minorHAnsi" w:hAnsiTheme="minorHAnsi"/>
          <w:lang w:val="en-US"/>
        </w:rPr>
        <w:t>)</w:t>
      </w:r>
    </w:p>
    <w:p w:rsidR="002D23E9" w:rsidRPr="00DB3264" w:rsidRDefault="002D23E9" w:rsidP="002D23E9">
      <w:pPr>
        <w:spacing w:before="0" w:line="200" w:lineRule="exact"/>
        <w:ind w:left="567" w:hanging="567"/>
        <w:rPr>
          <w:rFonts w:asciiTheme="minorHAnsi" w:hAnsiTheme="minorHAnsi"/>
          <w:lang w:val="en-US"/>
        </w:rPr>
      </w:pPr>
      <w:r>
        <w:rPr>
          <w:rFonts w:asciiTheme="minorHAnsi" w:hAnsiTheme="minorHAnsi"/>
          <w:lang w:val="en-US"/>
        </w:rPr>
        <w:t>1015</w:t>
      </w:r>
      <w:r w:rsidRPr="00DB3264">
        <w:rPr>
          <w:rFonts w:asciiTheme="minorHAnsi" w:hAnsiTheme="minorHAnsi"/>
          <w:lang w:val="en-US"/>
        </w:rPr>
        <w:tab/>
        <w:t>Access codes/numbers for mobile networks (According to ITU-T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w:t>
      </w:r>
      <w:r w:rsidRPr="00DB3264">
        <w:rPr>
          <w:rFonts w:asciiTheme="minorHAnsi" w:hAnsiTheme="minorHAnsi"/>
          <w:lang w:val="en-US"/>
        </w:rPr>
        <w:t xml:space="preserve">0)) (Position on 1 </w:t>
      </w:r>
      <w:r>
        <w:rPr>
          <w:rFonts w:asciiTheme="minorHAnsi" w:hAnsiTheme="minorHAnsi"/>
          <w:lang w:val="en-US"/>
        </w:rPr>
        <w:t>November</w:t>
      </w:r>
      <w:r w:rsidRPr="00DB3264">
        <w:rPr>
          <w:rFonts w:asciiTheme="minorHAnsi" w:hAnsiTheme="minorHAnsi"/>
          <w:lang w:val="en-US"/>
        </w:rPr>
        <w:t xml:space="preserve"> 201</w:t>
      </w:r>
      <w:r>
        <w:rPr>
          <w:rFonts w:asciiTheme="minorHAnsi" w:hAnsiTheme="minorHAnsi"/>
          <w:lang w:val="en-US"/>
        </w:rPr>
        <w:t>2</w:t>
      </w:r>
      <w:r w:rsidRPr="00DB3264">
        <w:rPr>
          <w:rFonts w:asciiTheme="minorHAnsi" w:hAnsiTheme="minorHAnsi"/>
          <w:lang w:val="en-US"/>
        </w:rPr>
        <w:t>)</w:t>
      </w:r>
    </w:p>
    <w:p w:rsidR="00CA54AD" w:rsidRDefault="00CA54AD" w:rsidP="00CA54AD">
      <w:pPr>
        <w:spacing w:before="0"/>
        <w:ind w:left="567" w:hanging="567"/>
        <w:rPr>
          <w:rFonts w:asciiTheme="minorHAnsi" w:hAnsiTheme="minorHAnsi"/>
          <w:lang w:val="en-US"/>
        </w:rPr>
      </w:pPr>
      <w:r>
        <w:rPr>
          <w:rFonts w:asciiTheme="minorHAnsi" w:hAnsiTheme="minorHAnsi"/>
          <w:lang w:val="en-US"/>
        </w:rPr>
        <w:t>1005</w:t>
      </w:r>
      <w:r>
        <w:rPr>
          <w:rFonts w:asciiTheme="minorHAnsi" w:hAnsiTheme="minorHAnsi"/>
          <w:lang w:val="en-US"/>
        </w:rPr>
        <w:tab/>
      </w:r>
      <w:r w:rsidRPr="00DB3264">
        <w:rPr>
          <w:rFonts w:asciiTheme="minorHAnsi" w:hAnsiTheme="minorHAnsi"/>
          <w:lang w:val="en-US"/>
        </w:rPr>
        <w:t>List of mobile country or geographical area codes (Complement to ITU</w:t>
      </w:r>
      <w:r w:rsidRPr="00DB3264">
        <w:rPr>
          <w:rFonts w:asciiTheme="minorHAnsi" w:hAnsiTheme="minorHAnsi"/>
          <w:lang w:val="en-US"/>
        </w:rPr>
        <w:noBreakHyphen/>
        <w:t>T Recommendation E.212 (05/</w:t>
      </w:r>
      <w:r>
        <w:rPr>
          <w:rFonts w:asciiTheme="minorHAnsi" w:hAnsiTheme="minorHAnsi"/>
          <w:lang w:val="en-US"/>
        </w:rPr>
        <w:t>2008)) (Position on 1 June 2012</w:t>
      </w:r>
      <w:r w:rsidRPr="00DB3264">
        <w:rPr>
          <w:rFonts w:asciiTheme="minorHAnsi" w:hAnsiTheme="minorHAnsi"/>
          <w:lang w:val="en-US"/>
        </w:rPr>
        <w:t>).</w:t>
      </w:r>
    </w:p>
    <w:p w:rsidR="00D31948" w:rsidRPr="00DB3264" w:rsidRDefault="00D31948" w:rsidP="00D31948">
      <w:pPr>
        <w:spacing w:before="0"/>
        <w:ind w:left="567" w:hanging="567"/>
        <w:rPr>
          <w:rFonts w:asciiTheme="minorHAnsi" w:hAnsiTheme="minorHAnsi"/>
          <w:lang w:val="en-US"/>
        </w:rPr>
      </w:pPr>
      <w:r>
        <w:rPr>
          <w:rFonts w:asciiTheme="minorHAnsi" w:hAnsiTheme="minorHAnsi"/>
          <w:lang w:val="en-US"/>
        </w:rPr>
        <w:t>1002</w:t>
      </w:r>
      <w:r w:rsidRPr="00DB3264">
        <w:rPr>
          <w:rFonts w:asciiTheme="minorHAnsi" w:hAnsiTheme="minorHAnsi"/>
          <w:lang w:val="en-US"/>
        </w:rPr>
        <w:tab/>
        <w:t xml:space="preserve">List of Country or Geographical Area Codes for non-standard facilities in telematic services </w:t>
      </w:r>
      <w:r>
        <w:rPr>
          <w:rFonts w:asciiTheme="minorHAnsi" w:hAnsiTheme="minorHAnsi"/>
          <w:lang w:val="en-US"/>
        </w:rPr>
        <w:t xml:space="preserve">(Complement to ITU-T Recommendation T.35 (02/2000)) </w:t>
      </w:r>
      <w:r w:rsidRPr="00DB3264">
        <w:rPr>
          <w:rFonts w:asciiTheme="minorHAnsi" w:hAnsiTheme="minorHAnsi"/>
          <w:lang w:val="en-US"/>
        </w:rPr>
        <w:t>(Position on 1</w:t>
      </w:r>
      <w:r>
        <w:rPr>
          <w:rFonts w:asciiTheme="minorHAnsi" w:hAnsiTheme="minorHAnsi"/>
          <w:lang w:val="en-US"/>
        </w:rPr>
        <w:t>5</w:t>
      </w:r>
      <w:r w:rsidRPr="00DB3264">
        <w:rPr>
          <w:rFonts w:asciiTheme="minorHAnsi" w:hAnsiTheme="minorHAnsi"/>
          <w:lang w:val="en-US"/>
        </w:rPr>
        <w:t> </w:t>
      </w:r>
      <w:r>
        <w:rPr>
          <w:rFonts w:asciiTheme="minorHAnsi" w:hAnsiTheme="minorHAnsi"/>
          <w:lang w:val="en-US"/>
        </w:rPr>
        <w:t>April</w:t>
      </w:r>
      <w:r w:rsidRPr="00DB3264">
        <w:rPr>
          <w:rFonts w:asciiTheme="minorHAnsi" w:hAnsiTheme="minorHAnsi"/>
          <w:lang w:val="en-US"/>
        </w:rPr>
        <w:t xml:space="preserve"> 20</w:t>
      </w:r>
      <w:r>
        <w:rPr>
          <w:rFonts w:asciiTheme="minorHAnsi" w:hAnsiTheme="minorHAnsi"/>
          <w:lang w:val="en-US"/>
        </w:rPr>
        <w:t>12</w:t>
      </w:r>
      <w:r w:rsidRPr="00DB3264">
        <w:rPr>
          <w:rFonts w:asciiTheme="minorHAnsi" w:hAnsiTheme="minorHAnsi"/>
          <w:lang w:val="en-US"/>
        </w:rPr>
        <w:t>)</w:t>
      </w:r>
    </w:p>
    <w:p w:rsidR="00D31948" w:rsidRPr="00DB3264" w:rsidRDefault="00D31948" w:rsidP="00D31948">
      <w:pPr>
        <w:spacing w:before="0"/>
        <w:ind w:left="567" w:hanging="567"/>
        <w:rPr>
          <w:rFonts w:asciiTheme="minorHAnsi" w:hAnsiTheme="minorHAnsi"/>
          <w:lang w:val="en-US"/>
        </w:rPr>
      </w:pPr>
      <w:r>
        <w:rPr>
          <w:rFonts w:asciiTheme="minorHAnsi" w:hAnsiTheme="minorHAnsi"/>
          <w:lang w:val="en-US"/>
        </w:rPr>
        <w:t>1001</w:t>
      </w:r>
      <w:r w:rsidRPr="00DB3264">
        <w:rPr>
          <w:rFonts w:asciiTheme="minorHAnsi" w:hAnsiTheme="minorHAnsi"/>
          <w:lang w:val="en-US"/>
        </w:rPr>
        <w:tab/>
        <w:t xml:space="preserve">List of the national authorities designated to assign ITU-T Recommendation T.35 terminal provider codes (Position on 1 </w:t>
      </w:r>
      <w:r>
        <w:rPr>
          <w:rFonts w:asciiTheme="minorHAnsi" w:hAnsiTheme="minorHAnsi"/>
          <w:lang w:val="en-US"/>
        </w:rPr>
        <w:t>April</w:t>
      </w:r>
      <w:r w:rsidRPr="00DB3264">
        <w:rPr>
          <w:rFonts w:asciiTheme="minorHAnsi" w:hAnsiTheme="minorHAnsi"/>
          <w:lang w:val="en-US"/>
        </w:rPr>
        <w:t xml:space="preserve"> 201</w:t>
      </w:r>
      <w:r>
        <w:rPr>
          <w:rFonts w:asciiTheme="minorHAnsi" w:hAnsiTheme="minorHAnsi"/>
          <w:lang w:val="en-US"/>
        </w:rPr>
        <w:t>2</w:t>
      </w:r>
      <w:r w:rsidRPr="00DB3264">
        <w:rPr>
          <w:rFonts w:asciiTheme="minorHAnsi" w:hAnsiTheme="minorHAnsi"/>
          <w:lang w:val="en-US"/>
        </w:rPr>
        <w:t>)</w:t>
      </w:r>
    </w:p>
    <w:p w:rsidR="00D31948" w:rsidRDefault="00D31948" w:rsidP="00D31948">
      <w:pPr>
        <w:spacing w:before="0" w:line="200" w:lineRule="exact"/>
        <w:ind w:left="567" w:hanging="567"/>
        <w:rPr>
          <w:rFonts w:asciiTheme="minorHAnsi" w:hAnsiTheme="minorHAnsi"/>
          <w:lang w:val="en-US"/>
        </w:rPr>
      </w:pPr>
      <w:r>
        <w:rPr>
          <w:rFonts w:asciiTheme="minorHAnsi" w:hAnsiTheme="minorHAnsi"/>
          <w:lang w:val="en-US"/>
        </w:rPr>
        <w:t>1000</w:t>
      </w:r>
      <w:r>
        <w:rPr>
          <w:rFonts w:asciiTheme="minorHAnsi" w:hAnsiTheme="minorHAnsi"/>
          <w:lang w:val="en-US"/>
        </w:rPr>
        <w:tab/>
      </w:r>
      <w:r w:rsidRPr="00AB25DF">
        <w:t>Service Restrictions</w:t>
      </w:r>
      <w:r>
        <w:t xml:space="preserve"> </w:t>
      </w:r>
      <w:r w:rsidRPr="00AB25DF">
        <w:t>(Recapitulatory list of service restrictions in force relating to telecommunications operation)</w:t>
      </w:r>
      <w:r>
        <w:t xml:space="preserve"> </w:t>
      </w:r>
      <w:r w:rsidRPr="00AB25DF">
        <w:t>(Position on 15 March 2012)</w:t>
      </w:r>
    </w:p>
    <w:p w:rsidR="00D31948" w:rsidRPr="00DB3264" w:rsidRDefault="00D31948" w:rsidP="00D31948">
      <w:pPr>
        <w:spacing w:before="0" w:line="200" w:lineRule="exact"/>
        <w:ind w:left="567" w:hanging="567"/>
        <w:rPr>
          <w:rFonts w:asciiTheme="minorHAnsi" w:hAnsiTheme="minorHAnsi"/>
          <w:lang w:val="en-US"/>
        </w:rPr>
      </w:pPr>
      <w:r w:rsidRPr="00DB3264">
        <w:rPr>
          <w:rFonts w:asciiTheme="minorHAnsi" w:hAnsiTheme="minorHAnsi"/>
          <w:lang w:val="en-US"/>
        </w:rPr>
        <w:t>9</w:t>
      </w:r>
      <w:r>
        <w:rPr>
          <w:rFonts w:asciiTheme="minorHAnsi" w:hAnsiTheme="minorHAnsi"/>
          <w:lang w:val="en-US"/>
        </w:rPr>
        <w:t>94</w:t>
      </w:r>
      <w:r w:rsidRPr="00DB3264">
        <w:rPr>
          <w:rFonts w:asciiTheme="minorHAnsi" w:hAnsiTheme="minorHAnsi"/>
          <w:lang w:val="en-US"/>
        </w:rPr>
        <w:tab/>
        <w:t>Dialling Procedures (International prefix, national (trunk) prefix and national (significant) number) (In accordance with ITU-T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10</w:t>
      </w:r>
      <w:r w:rsidRPr="00DB3264">
        <w:rPr>
          <w:rFonts w:asciiTheme="minorHAnsi" w:hAnsiTheme="minorHAnsi"/>
          <w:lang w:val="en-US"/>
        </w:rPr>
        <w:t>)) (Position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December</w:t>
      </w:r>
      <w:r w:rsidRPr="00DB3264">
        <w:rPr>
          <w:rFonts w:asciiTheme="minorHAnsi" w:hAnsiTheme="minorHAnsi"/>
          <w:lang w:val="en-US"/>
        </w:rPr>
        <w:t xml:space="preserve"> 201</w:t>
      </w:r>
      <w:r>
        <w:rPr>
          <w:rFonts w:asciiTheme="minorHAnsi" w:hAnsiTheme="minorHAnsi"/>
          <w:lang w:val="en-US"/>
        </w:rPr>
        <w:t>1</w:t>
      </w:r>
      <w:r w:rsidRPr="00DB3264">
        <w:rPr>
          <w:rFonts w:asciiTheme="minorHAnsi" w:hAnsiTheme="minorHAnsi"/>
          <w:lang w:val="en-US"/>
        </w:rPr>
        <w:t>)</w:t>
      </w:r>
    </w:p>
    <w:p w:rsidR="00D31948" w:rsidRPr="00DB3264" w:rsidRDefault="00D31948" w:rsidP="00D31948">
      <w:pPr>
        <w:spacing w:before="0"/>
        <w:ind w:left="567" w:hanging="567"/>
        <w:rPr>
          <w:rFonts w:asciiTheme="minorHAnsi" w:hAnsiTheme="minorHAnsi"/>
          <w:lang w:val="en-US"/>
        </w:rPr>
      </w:pPr>
      <w:r w:rsidRPr="00020FC6">
        <w:rPr>
          <w:rFonts w:asciiTheme="minorHAnsi" w:hAnsiTheme="minorHAnsi"/>
          <w:lang w:val="en-US"/>
        </w:rPr>
        <w:t>991</w:t>
      </w:r>
      <w:r w:rsidRPr="00DB3264">
        <w:rPr>
          <w:rFonts w:asciiTheme="minorHAnsi" w:hAnsiTheme="minorHAnsi"/>
          <w:lang w:val="en-US"/>
        </w:rPr>
        <w:tab/>
        <w:t>List of ITU-T Recommendation E.164 assigned country codes (Complement to ITU</w:t>
      </w:r>
      <w:r w:rsidRPr="00DB3264">
        <w:rPr>
          <w:rFonts w:asciiTheme="minorHAnsi" w:hAnsiTheme="minorHAnsi"/>
          <w:lang w:val="en-US"/>
        </w:rPr>
        <w:noBreakHyphen/>
        <w:t>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10</w:t>
      </w:r>
      <w:r w:rsidRPr="00DB3264">
        <w:rPr>
          <w:rFonts w:asciiTheme="minorHAnsi" w:hAnsiTheme="minorHAnsi"/>
          <w:lang w:val="en-US"/>
        </w:rPr>
        <w:t xml:space="preserve">)) (Position on 1 </w:t>
      </w:r>
      <w:r>
        <w:rPr>
          <w:rFonts w:asciiTheme="minorHAnsi" w:hAnsiTheme="minorHAnsi"/>
          <w:lang w:val="en-US"/>
        </w:rPr>
        <w:t>November</w:t>
      </w:r>
      <w:r w:rsidRPr="00DB3264">
        <w:rPr>
          <w:rFonts w:asciiTheme="minorHAnsi" w:hAnsiTheme="minorHAnsi"/>
          <w:lang w:val="en-US"/>
        </w:rPr>
        <w:t xml:space="preserve"> 20</w:t>
      </w:r>
      <w:r>
        <w:rPr>
          <w:rFonts w:asciiTheme="minorHAnsi" w:hAnsiTheme="minorHAnsi"/>
          <w:lang w:val="en-US"/>
        </w:rPr>
        <w:t>11</w:t>
      </w:r>
      <w:r w:rsidRPr="00DB3264">
        <w:rPr>
          <w:rFonts w:asciiTheme="minorHAnsi" w:hAnsiTheme="minorHAnsi"/>
          <w:lang w:val="en-US"/>
        </w:rPr>
        <w:t>)</w:t>
      </w:r>
    </w:p>
    <w:p w:rsidR="00D31948" w:rsidRDefault="00D31948" w:rsidP="00D31948">
      <w:pPr>
        <w:spacing w:before="0"/>
        <w:ind w:left="567" w:hanging="567"/>
        <w:rPr>
          <w:rFonts w:asciiTheme="minorHAnsi" w:hAnsiTheme="minorHAnsi"/>
          <w:lang w:val="en-US"/>
        </w:rPr>
      </w:pPr>
      <w:r w:rsidRPr="00020FC6">
        <w:rPr>
          <w:rFonts w:asciiTheme="minorHAnsi" w:hAnsiTheme="minorHAnsi"/>
          <w:lang w:val="en-US"/>
        </w:rPr>
        <w:t>991</w:t>
      </w:r>
      <w:r>
        <w:rPr>
          <w:rFonts w:asciiTheme="minorHAnsi" w:hAnsiTheme="minorHAnsi"/>
          <w:lang w:val="en-US"/>
        </w:rPr>
        <w:tab/>
        <w:t>Call-Back and alternative calling procedures (Res. 21.PP-2006)</w:t>
      </w:r>
    </w:p>
    <w:p w:rsidR="00D31948" w:rsidRPr="00DB3264" w:rsidRDefault="00D31948" w:rsidP="00D31948">
      <w:pPr>
        <w:spacing w:before="0"/>
        <w:ind w:left="567" w:hanging="567"/>
        <w:rPr>
          <w:rFonts w:asciiTheme="minorHAnsi" w:hAnsiTheme="minorHAnsi"/>
          <w:lang w:val="en-US"/>
        </w:rPr>
      </w:pPr>
      <w:r>
        <w:rPr>
          <w:rFonts w:asciiTheme="minorHAnsi" w:hAnsiTheme="minorHAnsi"/>
          <w:lang w:val="en-US"/>
        </w:rPr>
        <w:t>980</w:t>
      </w:r>
      <w:r w:rsidRPr="00DB3264">
        <w:rPr>
          <w:rFonts w:asciiTheme="minorHAnsi" w:hAnsiTheme="minorHAnsi"/>
          <w:lang w:val="en-US"/>
        </w:rPr>
        <w:tab/>
        <w:t>List of Telegram Destination Indicators (In accordance with ITU-T Recommen</w:t>
      </w:r>
      <w:r w:rsidRPr="00DB3264">
        <w:rPr>
          <w:rFonts w:asciiTheme="minorHAnsi" w:hAnsiTheme="minorHAnsi"/>
          <w:lang w:val="en-US"/>
        </w:rPr>
        <w:softHyphen/>
        <w:t>dation F.32 (10/1995)) (Position on 1</w:t>
      </w:r>
      <w:r>
        <w:rPr>
          <w:rFonts w:asciiTheme="minorHAnsi" w:hAnsiTheme="minorHAnsi"/>
          <w:lang w:val="en-US"/>
        </w:rPr>
        <w:t>5</w:t>
      </w:r>
      <w:r w:rsidRPr="00DB3264">
        <w:rPr>
          <w:rFonts w:asciiTheme="minorHAnsi" w:hAnsiTheme="minorHAnsi"/>
          <w:lang w:val="en-US"/>
        </w:rPr>
        <w:t xml:space="preserve"> Ma</w:t>
      </w:r>
      <w:r>
        <w:rPr>
          <w:rFonts w:asciiTheme="minorHAnsi" w:hAnsiTheme="minorHAnsi"/>
          <w:lang w:val="en-US"/>
        </w:rPr>
        <w:t>y</w:t>
      </w:r>
      <w:r w:rsidRPr="00DB3264">
        <w:rPr>
          <w:rFonts w:asciiTheme="minorHAnsi" w:hAnsiTheme="minorHAnsi"/>
          <w:lang w:val="en-US"/>
        </w:rPr>
        <w:t xml:space="preserve"> 20</w:t>
      </w:r>
      <w:r>
        <w:rPr>
          <w:rFonts w:asciiTheme="minorHAnsi" w:hAnsiTheme="minorHAnsi"/>
          <w:lang w:val="en-US"/>
        </w:rPr>
        <w:t>11</w:t>
      </w:r>
      <w:r w:rsidRPr="00DB3264">
        <w:rPr>
          <w:rFonts w:asciiTheme="minorHAnsi" w:hAnsiTheme="minorHAnsi"/>
          <w:lang w:val="en-US"/>
        </w:rPr>
        <w:t>)</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978</w:t>
      </w:r>
      <w:r w:rsidRPr="00DB3264">
        <w:rPr>
          <w:rFonts w:asciiTheme="minorHAnsi" w:hAnsiTheme="minorHAnsi"/>
          <w:lang w:val="en-US"/>
        </w:rPr>
        <w:tab/>
        <w:t>List of Telex Destination Codes (TDC) and Telex Network Identification Codes (TNIC)</w:t>
      </w:r>
      <w:r w:rsidR="00E46D2E">
        <w:rPr>
          <w:rFonts w:asciiTheme="minorHAnsi" w:hAnsiTheme="minorHAnsi"/>
          <w:lang w:val="en-US"/>
        </w:rPr>
        <w:t xml:space="preserve"> </w:t>
      </w:r>
      <w:r w:rsidRPr="00DB3264">
        <w:rPr>
          <w:rFonts w:asciiTheme="minorHAnsi" w:hAnsiTheme="minorHAnsi"/>
          <w:lang w:val="en-US"/>
        </w:rPr>
        <w:t>(Complement to ITU-T Recommendations F.69 (06/1994) and F.68 (11/1988)) (Position on 15 April 2011)</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977</w:t>
      </w:r>
      <w:r w:rsidRPr="00DB3264">
        <w:rPr>
          <w:rFonts w:asciiTheme="minorHAnsi" w:hAnsiTheme="minorHAnsi"/>
          <w:lang w:val="en-US"/>
        </w:rPr>
        <w:tab/>
        <w:t>List of Data Network Identification Codes (DNIC) (According to ITU-T Recommen</w:t>
      </w:r>
      <w:r w:rsidRPr="00DB3264">
        <w:rPr>
          <w:rFonts w:asciiTheme="minorHAnsi" w:hAnsiTheme="minorHAnsi"/>
          <w:lang w:val="en-US"/>
        </w:rPr>
        <w:softHyphen/>
        <w:t>dation X.121 (10/2000)) (Position on 1 April 2011)</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976</w:t>
      </w:r>
      <w:r w:rsidRPr="00DB3264">
        <w:rPr>
          <w:rFonts w:asciiTheme="minorHAnsi" w:hAnsiTheme="minorHAnsi"/>
          <w:lang w:val="en-US"/>
        </w:rPr>
        <w:tab/>
        <w:t>List of Data Country or Geographical Area Codes (Complement to ITU</w:t>
      </w:r>
      <w:r w:rsidRPr="00DB3264">
        <w:rPr>
          <w:rFonts w:asciiTheme="minorHAnsi" w:hAnsiTheme="minorHAnsi"/>
          <w:lang w:val="en-US"/>
        </w:rPr>
        <w:noBreakHyphen/>
        <w:t>T Recommen</w:t>
      </w:r>
      <w:r w:rsidRPr="00DB3264">
        <w:rPr>
          <w:rFonts w:asciiTheme="minorHAnsi" w:hAnsiTheme="minorHAnsi"/>
          <w:lang w:val="en-US"/>
        </w:rPr>
        <w:softHyphen/>
        <w:t>dation X.121 (10/2000)) (Position on 15 March 2011)</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974</w:t>
      </w:r>
      <w:r w:rsidRPr="00DB3264">
        <w:rPr>
          <w:rFonts w:asciiTheme="minorHAnsi" w:hAnsiTheme="minorHAnsi"/>
          <w:lang w:val="en-US"/>
        </w:rPr>
        <w:tab/>
        <w:t>List of Names of Administration Management Domains (ADMD) (In accordance with ITU</w:t>
      </w:r>
      <w:r w:rsidRPr="00DB3264">
        <w:rPr>
          <w:rFonts w:asciiTheme="minorHAnsi" w:hAnsiTheme="minorHAnsi"/>
          <w:lang w:val="en-US"/>
        </w:rPr>
        <w:noBreakHyphen/>
        <w:t>T F.400 and X.400 series Recommendations) (Position on 15 February 2011)</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972</w:t>
      </w:r>
      <w:r w:rsidRPr="00DB3264">
        <w:rPr>
          <w:rFonts w:asciiTheme="minorHAnsi" w:hAnsiTheme="minorHAnsi"/>
          <w:lang w:val="en-US"/>
        </w:rPr>
        <w:tab/>
        <w:t>List of terrestrial trunk radio mobile country codes (Complement to ITU-T Recommen</w:t>
      </w:r>
      <w:r w:rsidRPr="00DB3264">
        <w:rPr>
          <w:rFonts w:asciiTheme="minorHAnsi" w:hAnsiTheme="minorHAnsi"/>
          <w:lang w:val="en-US"/>
        </w:rPr>
        <w:softHyphen/>
        <w:t>dation E.218 (05/2004)) (Position on 15 January 2011)</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955</w:t>
      </w:r>
      <w:r w:rsidRPr="00DB3264">
        <w:rPr>
          <w:rFonts w:asciiTheme="minorHAnsi" w:hAnsiTheme="minorHAnsi"/>
          <w:lang w:val="en-US"/>
        </w:rPr>
        <w:tab/>
        <w:t>Various tones used in national networks (According to ITU-T Recommendation E.180 (03/98)) (Position on 1 May 2010)</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669</w:t>
      </w:r>
      <w:r w:rsidRPr="00DB3264">
        <w:rPr>
          <w:rFonts w:asciiTheme="minorHAnsi" w:hAnsiTheme="minorHAnsi"/>
          <w:lang w:val="en-US"/>
        </w:rPr>
        <w:tab/>
        <w:t>Five-letter Code Groups for the use of the International Public Telegram Service (According to ITU-T Recommendation F.1 (03/1998))</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B.</w:t>
      </w:r>
      <w:r w:rsidRPr="00DB3264">
        <w:rPr>
          <w:rFonts w:asciiTheme="minorHAnsi" w:hAnsiTheme="minorHAnsi"/>
          <w:lang w:val="en-US"/>
        </w:rPr>
        <w:tab/>
        <w:t>The following Lists are available online from the ITU-T website:</w:t>
      </w:r>
    </w:p>
    <w:p w:rsidR="00D31948" w:rsidRPr="00DB3264" w:rsidRDefault="00D31948" w:rsidP="00AE1B22">
      <w:pPr>
        <w:tabs>
          <w:tab w:val="clear" w:pos="5387"/>
          <w:tab w:val="clear" w:pos="5954"/>
          <w:tab w:val="left" w:pos="3780"/>
          <w:tab w:val="left" w:pos="4872"/>
        </w:tabs>
        <w:spacing w:before="20" w:after="20"/>
        <w:jc w:val="left"/>
        <w:rPr>
          <w:rFonts w:asciiTheme="minorHAnsi" w:hAnsiTheme="minorHAnsi"/>
          <w:sz w:val="18"/>
          <w:szCs w:val="18"/>
          <w:lang w:val="fr-CH"/>
        </w:rPr>
      </w:pPr>
      <w:r w:rsidRPr="00DB3264">
        <w:rPr>
          <w:rFonts w:asciiTheme="minorHAnsi" w:hAnsiTheme="minorHAnsi"/>
          <w:sz w:val="18"/>
          <w:szCs w:val="18"/>
          <w:lang w:val="fr-CH"/>
        </w:rPr>
        <w:t>List of ITU Carrier Codes (ITU-T Rec. M.1400 (0</w:t>
      </w:r>
      <w:r w:rsidR="00AE1B22">
        <w:rPr>
          <w:rFonts w:asciiTheme="minorHAnsi" w:hAnsiTheme="minorHAnsi"/>
          <w:sz w:val="18"/>
          <w:szCs w:val="18"/>
          <w:lang w:val="fr-CH"/>
        </w:rPr>
        <w:t>3</w:t>
      </w:r>
      <w:r w:rsidRPr="00DB3264">
        <w:rPr>
          <w:rFonts w:asciiTheme="minorHAnsi" w:hAnsiTheme="minorHAnsi"/>
          <w:sz w:val="18"/>
          <w:szCs w:val="18"/>
          <w:lang w:val="fr-CH"/>
        </w:rPr>
        <w:t>/20</w:t>
      </w:r>
      <w:r w:rsidR="00AE1B22">
        <w:rPr>
          <w:rFonts w:asciiTheme="minorHAnsi" w:hAnsiTheme="minorHAnsi"/>
          <w:sz w:val="18"/>
          <w:szCs w:val="18"/>
          <w:lang w:val="fr-CH"/>
        </w:rPr>
        <w:t>13</w:t>
      </w:r>
      <w:r w:rsidRPr="00DB3264">
        <w:rPr>
          <w:rFonts w:asciiTheme="minorHAnsi" w:hAnsiTheme="minorHAnsi"/>
          <w:sz w:val="18"/>
          <w:szCs w:val="18"/>
          <w:lang w:val="fr-CH"/>
        </w:rPr>
        <w:t>))</w:t>
      </w:r>
      <w:r w:rsidRPr="00DB3264">
        <w:rPr>
          <w:rFonts w:asciiTheme="minorHAnsi" w:hAnsiTheme="minorHAnsi"/>
          <w:sz w:val="18"/>
          <w:szCs w:val="18"/>
          <w:lang w:val="fr-CH"/>
        </w:rPr>
        <w:tab/>
      </w:r>
      <w:hyperlink r:id="rId12" w:history="1">
        <w:r w:rsidRPr="00DB3264">
          <w:rPr>
            <w:rFonts w:asciiTheme="minorHAnsi" w:hAnsiTheme="minorHAnsi"/>
            <w:sz w:val="18"/>
            <w:szCs w:val="18"/>
            <w:lang w:val="fr-CH"/>
          </w:rPr>
          <w:t>www.itu.int/ITU-T/inr/icc/index.html</w:t>
        </w:r>
      </w:hyperlink>
    </w:p>
    <w:p w:rsidR="00D31948" w:rsidRPr="00DB3264" w:rsidRDefault="00D31948" w:rsidP="00D31948">
      <w:pPr>
        <w:tabs>
          <w:tab w:val="clear" w:pos="5387"/>
          <w:tab w:val="left" w:pos="4872"/>
        </w:tabs>
        <w:spacing w:before="20" w:after="20"/>
        <w:jc w:val="left"/>
        <w:rPr>
          <w:rFonts w:asciiTheme="minorHAnsi" w:hAnsiTheme="minorHAnsi"/>
          <w:sz w:val="18"/>
          <w:szCs w:val="18"/>
          <w:lang w:val="fr-FR"/>
        </w:rPr>
      </w:pPr>
      <w:r w:rsidRPr="00DB3264">
        <w:rPr>
          <w:rFonts w:asciiTheme="minorHAnsi" w:hAnsiTheme="minorHAnsi"/>
          <w:sz w:val="18"/>
          <w:szCs w:val="18"/>
          <w:lang w:val="fr-CH"/>
        </w:rPr>
        <w:t>Bureaufax Table (ITU-T Rec. F.170)</w:t>
      </w:r>
      <w:r w:rsidRPr="00DB3264">
        <w:rPr>
          <w:rFonts w:asciiTheme="minorHAnsi" w:hAnsiTheme="minorHAnsi"/>
          <w:sz w:val="18"/>
          <w:szCs w:val="18"/>
          <w:lang w:val="fr-CH"/>
        </w:rPr>
        <w:tab/>
      </w:r>
      <w:hyperlink r:id="rId13" w:history="1">
        <w:r w:rsidRPr="00DB3264">
          <w:rPr>
            <w:rFonts w:asciiTheme="minorHAnsi" w:hAnsiTheme="minorHAnsi"/>
            <w:sz w:val="18"/>
            <w:szCs w:val="18"/>
            <w:lang w:val="fr-CH"/>
          </w:rPr>
          <w:t>www.itu.int/ITU-T/inr/bureaufax/index.html</w:t>
        </w:r>
      </w:hyperlink>
    </w:p>
    <w:p w:rsidR="00D31948" w:rsidRDefault="00D31948" w:rsidP="004A238A">
      <w:pPr>
        <w:tabs>
          <w:tab w:val="clear" w:pos="5387"/>
          <w:tab w:val="left" w:pos="4872"/>
        </w:tabs>
        <w:spacing w:before="20" w:after="20"/>
        <w:jc w:val="left"/>
      </w:pPr>
      <w:r w:rsidRPr="00DB3264">
        <w:rPr>
          <w:rFonts w:asciiTheme="minorHAnsi" w:hAnsiTheme="minorHAnsi"/>
          <w:sz w:val="18"/>
          <w:szCs w:val="18"/>
          <w:lang w:val="en-US"/>
        </w:rPr>
        <w:t>List of recognized operating agencies (ROAs)</w:t>
      </w:r>
      <w:r w:rsidRPr="00DB3264">
        <w:rPr>
          <w:rFonts w:asciiTheme="minorHAnsi" w:hAnsiTheme="minorHAnsi"/>
          <w:sz w:val="18"/>
          <w:szCs w:val="18"/>
          <w:lang w:val="en-US"/>
        </w:rPr>
        <w:tab/>
      </w:r>
      <w:hyperlink r:id="rId14" w:history="1">
        <w:r w:rsidRPr="00DB3264">
          <w:rPr>
            <w:rFonts w:asciiTheme="minorHAnsi" w:hAnsiTheme="minorHAnsi"/>
            <w:sz w:val="18"/>
            <w:szCs w:val="18"/>
            <w:lang w:val="en-US"/>
          </w:rPr>
          <w:t>www.itu.int/ITU-T/inr/roa/index.html</w:t>
        </w:r>
      </w:hyperlink>
    </w:p>
    <w:p w:rsidR="005F429E" w:rsidRDefault="005F429E">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3C62EA" w:rsidRPr="003C62EA" w:rsidRDefault="003C62EA" w:rsidP="009A7903">
      <w:pPr>
        <w:pStyle w:val="Heading20"/>
        <w:spacing w:before="80" w:after="40"/>
        <w:rPr>
          <w:lang w:val="en-US"/>
        </w:rPr>
      </w:pPr>
      <w:bookmarkStart w:id="621" w:name="_Toc406508005"/>
      <w:r w:rsidRPr="003C62EA">
        <w:rPr>
          <w:lang w:val="en-US"/>
        </w:rPr>
        <w:lastRenderedPageBreak/>
        <w:t>Approval of ITU-T Recommendations</w:t>
      </w:r>
      <w:bookmarkEnd w:id="621"/>
    </w:p>
    <w:p w:rsidR="003C62EA" w:rsidRDefault="003C62EA" w:rsidP="003C62EA">
      <w:pPr>
        <w:spacing w:before="240"/>
      </w:pPr>
      <w:r w:rsidRPr="003324D3">
        <w:t>By AAP-48, it was announced that the following ITU-T Recommendations were approved, in accordance with the procedures outlined in Recommendation ITU-T A.8:</w:t>
      </w:r>
    </w:p>
    <w:p w:rsidR="003C62EA" w:rsidRDefault="003C62EA" w:rsidP="003C62EA">
      <w:pPr>
        <w:ind w:left="567" w:hanging="567"/>
      </w:pPr>
      <w:r w:rsidRPr="003324D3">
        <w:t>–</w:t>
      </w:r>
      <w:r>
        <w:tab/>
      </w:r>
      <w:r w:rsidRPr="003324D3">
        <w:t>ITU-T G.989.2 (12/2014): 40-Gigabit-capable passive optical networks 2 (NG-PON2): Physical media dependent (PMD) layer specification</w:t>
      </w:r>
    </w:p>
    <w:p w:rsidR="003C62EA" w:rsidRDefault="003C62EA" w:rsidP="009A7903">
      <w:pPr>
        <w:spacing w:before="40"/>
      </w:pPr>
      <w:r w:rsidRPr="003324D3">
        <w:t>–</w:t>
      </w:r>
      <w:r>
        <w:tab/>
      </w:r>
      <w:r w:rsidRPr="003324D3">
        <w:t>ITU-T G.994.1 (2012) Amd. 4 (12/2014)</w:t>
      </w:r>
    </w:p>
    <w:p w:rsidR="003C62EA" w:rsidRDefault="003C62EA" w:rsidP="009A7903">
      <w:pPr>
        <w:spacing w:before="40"/>
      </w:pPr>
      <w:r w:rsidRPr="003324D3">
        <w:t>–</w:t>
      </w:r>
      <w:r>
        <w:tab/>
      </w:r>
      <w:r w:rsidRPr="003324D3">
        <w:t>ITU-T G.9701 (12/2014): Fast Access to Subscriber Terminals (G.fast) - Physical layer specification</w:t>
      </w:r>
    </w:p>
    <w:p w:rsidR="003C62EA" w:rsidRDefault="003C62EA" w:rsidP="009A7903">
      <w:pPr>
        <w:spacing w:before="40"/>
      </w:pPr>
      <w:r w:rsidRPr="003324D3">
        <w:t>–</w:t>
      </w:r>
      <w:r>
        <w:tab/>
      </w:r>
      <w:r w:rsidRPr="003324D3">
        <w:t>ITU-T G.9979 (12/2014): ITU-T Extension to the IEEE 1905.1 2013 Standard</w:t>
      </w:r>
    </w:p>
    <w:p w:rsidR="003C62EA" w:rsidRDefault="003C62EA" w:rsidP="009A7903">
      <w:pPr>
        <w:spacing w:before="40"/>
      </w:pPr>
      <w:r w:rsidRPr="003324D3">
        <w:t>–</w:t>
      </w:r>
      <w:r>
        <w:tab/>
      </w:r>
      <w:r w:rsidRPr="003324D3">
        <w:t>ITU-T H.761 (11/2014): Nested context language (NCL) and Ginga-NCL</w:t>
      </w:r>
    </w:p>
    <w:p w:rsidR="003C62EA" w:rsidRDefault="003C62EA" w:rsidP="009A7903">
      <w:pPr>
        <w:spacing w:before="40"/>
      </w:pPr>
      <w:r w:rsidRPr="003324D3">
        <w:t>–</w:t>
      </w:r>
      <w:r>
        <w:tab/>
      </w:r>
      <w:r w:rsidRPr="003324D3">
        <w:t>ITU-T J.343 (11/2014): Hybrid perceptual bitstream video quality assessment</w:t>
      </w:r>
    </w:p>
    <w:p w:rsidR="003C62EA" w:rsidRDefault="003C62EA" w:rsidP="009A7903">
      <w:pPr>
        <w:spacing w:before="40"/>
        <w:ind w:left="567" w:hanging="567"/>
      </w:pPr>
      <w:r w:rsidRPr="003324D3">
        <w:t>–</w:t>
      </w:r>
      <w:r>
        <w:tab/>
      </w:r>
      <w:r w:rsidRPr="003324D3">
        <w:t>ITU-T J.343.1 (11/2014): Hybrid-NRe objective perceptual video quality measurement for HDTV and multimedia IP-based video services in the presence of encrypted bitstream data</w:t>
      </w:r>
    </w:p>
    <w:p w:rsidR="003C62EA" w:rsidRDefault="003C62EA" w:rsidP="009A7903">
      <w:pPr>
        <w:spacing w:before="40"/>
        <w:ind w:left="567" w:hanging="567"/>
      </w:pPr>
      <w:r w:rsidRPr="003324D3">
        <w:t>–</w:t>
      </w:r>
      <w:r>
        <w:tab/>
      </w:r>
      <w:r w:rsidRPr="003324D3">
        <w:t>ITU-T J.343.2 (11/2014): Hybrid-NR objective perceptual video quality measurement for HDTV and multimedia IP-based video services in the presence of non-encrypted bitstream data</w:t>
      </w:r>
    </w:p>
    <w:p w:rsidR="003C62EA" w:rsidRDefault="003C62EA" w:rsidP="009A7903">
      <w:pPr>
        <w:spacing w:before="40"/>
        <w:ind w:left="567" w:hanging="567"/>
      </w:pPr>
      <w:r w:rsidRPr="003324D3">
        <w:t>–</w:t>
      </w:r>
      <w:r>
        <w:tab/>
      </w:r>
      <w:r w:rsidRPr="003324D3">
        <w:t>ITU-T J.343.3 (11/2014): Hybrid-RRe objective perceptual video quality measurement for HDTV and multimedia IP-based video services in the presence of a reduced reference signal and encrypted bitstream data</w:t>
      </w:r>
    </w:p>
    <w:p w:rsidR="003C62EA" w:rsidRDefault="003C62EA" w:rsidP="009A7903">
      <w:pPr>
        <w:spacing w:before="40"/>
        <w:ind w:left="567" w:hanging="567"/>
      </w:pPr>
      <w:r w:rsidRPr="003324D3">
        <w:t>–</w:t>
      </w:r>
      <w:r>
        <w:tab/>
      </w:r>
      <w:r w:rsidRPr="003324D3">
        <w:t>ITU-T J.343.4 (11/2014): Hybrid-RR objective perceptual video quality measurement for HDTV and multimedia IP-based video services in the presence of a reduced reference signal and non-encrypted bitstream data</w:t>
      </w:r>
    </w:p>
    <w:p w:rsidR="003C62EA" w:rsidRDefault="003C62EA" w:rsidP="009A7903">
      <w:pPr>
        <w:spacing w:before="40"/>
        <w:ind w:left="567" w:hanging="567"/>
      </w:pPr>
      <w:r w:rsidRPr="003324D3">
        <w:t>–</w:t>
      </w:r>
      <w:r>
        <w:tab/>
      </w:r>
      <w:r w:rsidRPr="003324D3">
        <w:t>ITU-T J.343.5 (11/2014): Hybrid-FRe objective perceptual video quality measurement for HDTV and multimedia IP-based video services in the presence of a full reference signal and encrypted bitstream data</w:t>
      </w:r>
    </w:p>
    <w:p w:rsidR="003C62EA" w:rsidRDefault="003C62EA" w:rsidP="009A7903">
      <w:pPr>
        <w:spacing w:before="40"/>
        <w:ind w:left="567" w:hanging="567"/>
      </w:pPr>
      <w:r w:rsidRPr="003324D3">
        <w:t>–</w:t>
      </w:r>
      <w:r>
        <w:tab/>
      </w:r>
      <w:r w:rsidRPr="003324D3">
        <w:t>ITU-T J.343.6 (11/2014): Hybrid-FR objective perceptual video quality measurement for HDTV and multimedia IP-based video services in the presence of a full reference signal and non-encrypted bitstream data</w:t>
      </w:r>
    </w:p>
    <w:p w:rsidR="003C62EA" w:rsidRDefault="003C62EA" w:rsidP="009A7903">
      <w:pPr>
        <w:spacing w:before="40"/>
      </w:pPr>
      <w:r w:rsidRPr="003324D3">
        <w:t>–</w:t>
      </w:r>
      <w:r>
        <w:tab/>
      </w:r>
      <w:r w:rsidRPr="003324D3">
        <w:t xml:space="preserve">ITU-T K.100 (12/2014): Measurement of radio frequency electromagnetic fields to determine </w:t>
      </w:r>
      <w:r>
        <w:tab/>
      </w:r>
      <w:r w:rsidRPr="003324D3">
        <w:t>compliance with human exposure limits when a base station is put into service</w:t>
      </w:r>
    </w:p>
    <w:p w:rsidR="003C62EA" w:rsidRDefault="003C62EA" w:rsidP="009A7903">
      <w:pPr>
        <w:spacing w:before="40"/>
      </w:pPr>
      <w:r w:rsidRPr="003324D3">
        <w:t>–</w:t>
      </w:r>
      <w:r>
        <w:tab/>
      </w:r>
      <w:r w:rsidRPr="003324D3">
        <w:t>ITU-T K.101 (12/2014): Shielding factors for lightning protection</w:t>
      </w:r>
    </w:p>
    <w:p w:rsidR="003C62EA" w:rsidRDefault="003C62EA" w:rsidP="009A7903">
      <w:pPr>
        <w:spacing w:before="40"/>
        <w:ind w:left="567" w:hanging="567"/>
      </w:pPr>
      <w:r w:rsidRPr="003324D3">
        <w:t>–</w:t>
      </w:r>
      <w:r>
        <w:tab/>
      </w:r>
      <w:r w:rsidRPr="003324D3">
        <w:t>ITU-T L.1410 (12/2014): Methodology for Environmental Life Cycle Assessment (LCA) of information and communication (ICT) goods, networks and services</w:t>
      </w:r>
    </w:p>
    <w:p w:rsidR="003C62EA" w:rsidRDefault="003C62EA" w:rsidP="009A7903">
      <w:pPr>
        <w:spacing w:before="40"/>
        <w:ind w:left="567" w:hanging="567"/>
      </w:pPr>
      <w:r w:rsidRPr="003324D3">
        <w:t>–</w:t>
      </w:r>
      <w:r>
        <w:tab/>
      </w:r>
      <w:r w:rsidRPr="003324D3">
        <w:t>ITU-T X.1311 (2011) Cor. 1 (11/2014): Information technology – Security framework for ubiquitous sensor networks</w:t>
      </w:r>
    </w:p>
    <w:p w:rsidR="009A7903" w:rsidRDefault="009A7903">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9A7903" w:rsidRPr="00933F50" w:rsidRDefault="009A7903" w:rsidP="009A7903">
      <w:pPr>
        <w:pStyle w:val="Heading20"/>
        <w:rPr>
          <w:lang w:val="fr-CH"/>
        </w:rPr>
      </w:pPr>
      <w:bookmarkStart w:id="622" w:name="_Toc333228144"/>
      <w:bookmarkStart w:id="623" w:name="_Toc337110339"/>
      <w:bookmarkStart w:id="624" w:name="_Toc406508006"/>
      <w:r w:rsidRPr="00933F50">
        <w:rPr>
          <w:lang w:val="fr-CH"/>
        </w:rPr>
        <w:lastRenderedPageBreak/>
        <w:t>Telephone Service</w:t>
      </w:r>
      <w:bookmarkEnd w:id="622"/>
      <w:r w:rsidRPr="00933F50">
        <w:rPr>
          <w:lang w:val="fr-CH"/>
        </w:rPr>
        <w:br/>
        <w:t>(Recommendation ITU-T E.164)</w:t>
      </w:r>
      <w:bookmarkEnd w:id="623"/>
      <w:bookmarkEnd w:id="624"/>
    </w:p>
    <w:p w:rsidR="009A7903" w:rsidRPr="00A22A2E" w:rsidRDefault="009A7903" w:rsidP="009A7903">
      <w:pPr>
        <w:jc w:val="center"/>
      </w:pPr>
      <w:r w:rsidRPr="00A22A2E">
        <w:t xml:space="preserve">url: </w:t>
      </w:r>
      <w:hyperlink r:id="rId15" w:history="1">
        <w:r w:rsidRPr="00A22A2E">
          <w:t>www.itu.int/itu-t/inr/nnp</w:t>
        </w:r>
      </w:hyperlink>
    </w:p>
    <w:p w:rsidR="009A7903" w:rsidRPr="003F3703" w:rsidRDefault="009A7903" w:rsidP="009A7903">
      <w:pPr>
        <w:pStyle w:val="Heading4"/>
        <w:spacing w:after="0"/>
        <w:rPr>
          <w:b/>
          <w:bCs/>
          <w:sz w:val="20"/>
          <w:szCs w:val="20"/>
        </w:rPr>
      </w:pPr>
      <w:r w:rsidRPr="003F3703">
        <w:rPr>
          <w:b/>
          <w:bCs/>
          <w:sz w:val="20"/>
          <w:szCs w:val="20"/>
        </w:rPr>
        <w:t>Belgium</w:t>
      </w:r>
      <w:r>
        <w:rPr>
          <w:b/>
          <w:bCs/>
          <w:sz w:val="20"/>
          <w:szCs w:val="20"/>
        </w:rPr>
        <w:fldChar w:fldCharType="begin"/>
      </w:r>
      <w:r>
        <w:instrText xml:space="preserve"> TC "</w:instrText>
      </w:r>
      <w:bookmarkStart w:id="625" w:name="_Toc406508007"/>
      <w:r w:rsidRPr="009E371A">
        <w:rPr>
          <w:b/>
          <w:bCs/>
          <w:sz w:val="20"/>
          <w:szCs w:val="20"/>
        </w:rPr>
        <w:instrText>Belgium</w:instrText>
      </w:r>
      <w:bookmarkEnd w:id="625"/>
      <w:r>
        <w:instrText xml:space="preserve">" \f C \l "1" </w:instrText>
      </w:r>
      <w:r>
        <w:rPr>
          <w:b/>
          <w:bCs/>
          <w:sz w:val="20"/>
          <w:szCs w:val="20"/>
        </w:rPr>
        <w:fldChar w:fldCharType="end"/>
      </w:r>
      <w:r w:rsidRPr="003F3703">
        <w:rPr>
          <w:b/>
          <w:bCs/>
          <w:sz w:val="20"/>
          <w:szCs w:val="20"/>
        </w:rPr>
        <w:t xml:space="preserve"> (country code +32) </w:t>
      </w:r>
    </w:p>
    <w:p w:rsidR="009A7903" w:rsidRPr="003F3703" w:rsidRDefault="009A7903" w:rsidP="009A7903">
      <w:pPr>
        <w:pStyle w:val="Heading4"/>
        <w:spacing w:before="0" w:after="120"/>
        <w:rPr>
          <w:sz w:val="20"/>
          <w:szCs w:val="20"/>
        </w:rPr>
      </w:pPr>
      <w:r w:rsidRPr="003F3703">
        <w:rPr>
          <w:sz w:val="20"/>
          <w:szCs w:val="20"/>
        </w:rPr>
        <w:t>Communication of 2.XII.2014:</w:t>
      </w:r>
    </w:p>
    <w:p w:rsidR="009A7903" w:rsidRPr="00E66ACA" w:rsidRDefault="009A7903" w:rsidP="009E6B08">
      <w:pPr>
        <w:spacing w:before="20"/>
        <w:rPr>
          <w:rFonts w:cs="Arial"/>
        </w:rPr>
      </w:pPr>
      <w:r w:rsidRPr="00E66ACA">
        <w:rPr>
          <w:rFonts w:cs="Arial"/>
        </w:rPr>
        <w:t xml:space="preserve">The </w:t>
      </w:r>
      <w:r w:rsidRPr="00E66ACA">
        <w:rPr>
          <w:rFonts w:cs="Arial"/>
          <w:i/>
          <w:iCs/>
        </w:rPr>
        <w:t xml:space="preserve">Belgium Institute for Postal Services and Telecommunications, </w:t>
      </w:r>
      <w:r w:rsidRPr="00E66ACA">
        <w:rPr>
          <w:rFonts w:cs="Arial"/>
        </w:rPr>
        <w:t>Brussels</w:t>
      </w:r>
      <w:r>
        <w:rPr>
          <w:rFonts w:cs="Arial"/>
        </w:rPr>
        <w:fldChar w:fldCharType="begin"/>
      </w:r>
      <w:r>
        <w:instrText xml:space="preserve"> TC "</w:instrText>
      </w:r>
      <w:bookmarkStart w:id="626" w:name="_Toc406508008"/>
      <w:r w:rsidRPr="00FB32FD">
        <w:rPr>
          <w:rFonts w:cs="Arial"/>
          <w:i/>
          <w:iCs/>
        </w:rPr>
        <w:instrText xml:space="preserve">Belgium Institute for Postal Services and Telecommunications, </w:instrText>
      </w:r>
      <w:r w:rsidRPr="00FB32FD">
        <w:rPr>
          <w:rFonts w:cs="Arial"/>
        </w:rPr>
        <w:instrText>Brussels</w:instrText>
      </w:r>
      <w:bookmarkEnd w:id="626"/>
      <w:r>
        <w:instrText xml:space="preserve">" \f C \l "1" </w:instrText>
      </w:r>
      <w:r>
        <w:rPr>
          <w:rFonts w:cs="Arial"/>
        </w:rPr>
        <w:fldChar w:fldCharType="end"/>
      </w:r>
      <w:r w:rsidRPr="00E66ACA">
        <w:rPr>
          <w:rFonts w:cs="Arial"/>
        </w:rPr>
        <w:t xml:space="preserve">, announces that </w:t>
      </w:r>
      <w:r w:rsidRPr="00E66ACA">
        <w:rPr>
          <w:rFonts w:cs="Arial"/>
          <w:i/>
          <w:iCs/>
        </w:rPr>
        <w:t>Join</w:t>
      </w:r>
      <w:r w:rsidRPr="00E66ACA">
        <w:rPr>
          <w:rFonts w:cs="Arial"/>
        </w:rPr>
        <w:t xml:space="preserve"> </w:t>
      </w:r>
      <w:r w:rsidRPr="00E66ACA">
        <w:rPr>
          <w:rFonts w:cs="Arial"/>
          <w:i/>
          <w:iCs/>
        </w:rPr>
        <w:t>Experience Belgium</w:t>
      </w:r>
      <w:r w:rsidRPr="00E66ACA">
        <w:rPr>
          <w:rFonts w:cs="Arial"/>
        </w:rPr>
        <w:t xml:space="preserve"> has implemented the mobile number series that begins with +32 467 1X XX XX from 1</w:t>
      </w:r>
      <w:r w:rsidRPr="00E66ACA">
        <w:rPr>
          <w:rFonts w:cs="Arial"/>
          <w:vertAlign w:val="superscript"/>
        </w:rPr>
        <w:t>st</w:t>
      </w:r>
      <w:r w:rsidRPr="00E66ACA">
        <w:rPr>
          <w:rFonts w:cs="Arial"/>
        </w:rPr>
        <w:t xml:space="preserve"> of December 2014.</w:t>
      </w:r>
    </w:p>
    <w:p w:rsidR="009A7903" w:rsidRPr="00E66ACA" w:rsidRDefault="009A7903" w:rsidP="009A7903">
      <w:r w:rsidRPr="00E66ACA">
        <w:t>Contact:</w:t>
      </w:r>
    </w:p>
    <w:p w:rsidR="009A7903" w:rsidRPr="00E66ACA" w:rsidRDefault="009A7903" w:rsidP="009A7903">
      <w:pPr>
        <w:ind w:left="567" w:hanging="567"/>
        <w:jc w:val="left"/>
        <w:rPr>
          <w:rFonts w:cs="Arial"/>
        </w:rPr>
      </w:pPr>
      <w:r>
        <w:tab/>
      </w:r>
      <w:r w:rsidRPr="00E66ACA">
        <w:t>Belgium Institute for Postal Services and Telecommunications</w:t>
      </w:r>
      <w:r>
        <w:br/>
      </w:r>
      <w:r w:rsidRPr="00E66ACA">
        <w:rPr>
          <w:rFonts w:cs="Arial"/>
        </w:rPr>
        <w:t>Ellipse Building, Building C</w:t>
      </w:r>
      <w:r>
        <w:rPr>
          <w:rFonts w:cs="Arial"/>
        </w:rPr>
        <w:br/>
      </w:r>
      <w:r w:rsidRPr="00E66ACA">
        <w:rPr>
          <w:rFonts w:cs="Arial"/>
        </w:rPr>
        <w:t>Koning Albert II – Iaan 35</w:t>
      </w:r>
      <w:r>
        <w:rPr>
          <w:rFonts w:cs="Arial"/>
        </w:rPr>
        <w:br/>
      </w:r>
      <w:r w:rsidRPr="00E66ACA">
        <w:rPr>
          <w:rFonts w:cs="Arial"/>
        </w:rPr>
        <w:t>1030 BRUSSELS</w:t>
      </w:r>
      <w:r>
        <w:rPr>
          <w:rFonts w:cs="Arial"/>
        </w:rPr>
        <w:br/>
      </w:r>
      <w:r w:rsidRPr="00E66ACA">
        <w:rPr>
          <w:rFonts w:cs="Arial"/>
        </w:rPr>
        <w:t xml:space="preserve">Belgium </w:t>
      </w:r>
      <w:r>
        <w:rPr>
          <w:rFonts w:cs="Arial"/>
        </w:rPr>
        <w:br/>
      </w:r>
      <w:r w:rsidRPr="00E66ACA">
        <w:rPr>
          <w:rFonts w:cs="Arial"/>
        </w:rPr>
        <w:t>Tel:</w:t>
      </w:r>
      <w:r w:rsidRPr="00E66ACA">
        <w:rPr>
          <w:rFonts w:cs="Arial"/>
        </w:rPr>
        <w:tab/>
        <w:t>+32 2 226 8888</w:t>
      </w:r>
      <w:r w:rsidRPr="00E66ACA">
        <w:rPr>
          <w:rFonts w:cs="Arial"/>
        </w:rPr>
        <w:br/>
        <w:t>Fax:</w:t>
      </w:r>
      <w:r w:rsidRPr="00E66ACA">
        <w:rPr>
          <w:rFonts w:cs="Arial"/>
        </w:rPr>
        <w:tab/>
        <w:t>+32 2 226 8877</w:t>
      </w:r>
      <w:r w:rsidRPr="00E66ACA">
        <w:rPr>
          <w:rFonts w:cs="Arial"/>
        </w:rPr>
        <w:br/>
      </w:r>
      <w:r w:rsidRPr="003F3703">
        <w:t>E-mail:</w:t>
      </w:r>
      <w:r w:rsidRPr="003F3703">
        <w:tab/>
      </w:r>
      <w:hyperlink r:id="rId16" w:history="1">
        <w:r w:rsidRPr="003F3703">
          <w:t>info@bipt.be</w:t>
        </w:r>
      </w:hyperlink>
      <w:r w:rsidRPr="003F3703">
        <w:br/>
      </w:r>
      <w:r w:rsidRPr="00E66ACA">
        <w:rPr>
          <w:rFonts w:cs="Arial"/>
        </w:rPr>
        <w:t>URL:</w:t>
      </w:r>
      <w:r w:rsidRPr="00E66ACA">
        <w:rPr>
          <w:rFonts w:cs="Arial"/>
        </w:rPr>
        <w:tab/>
        <w:t xml:space="preserve">www.bipt.be </w:t>
      </w:r>
    </w:p>
    <w:p w:rsidR="009A7903" w:rsidRPr="003F3703" w:rsidRDefault="009A7903" w:rsidP="009A7903">
      <w:pPr>
        <w:pStyle w:val="Heading4"/>
        <w:spacing w:after="0"/>
        <w:rPr>
          <w:rFonts w:asciiTheme="minorHAnsi" w:hAnsiTheme="minorHAnsi"/>
          <w:b/>
          <w:bCs/>
          <w:sz w:val="20"/>
          <w:szCs w:val="20"/>
          <w:lang w:val="en-US"/>
        </w:rPr>
      </w:pPr>
      <w:r w:rsidRPr="003F3703">
        <w:rPr>
          <w:rFonts w:asciiTheme="minorHAnsi" w:hAnsiTheme="minorHAnsi"/>
          <w:b/>
          <w:bCs/>
          <w:sz w:val="20"/>
          <w:szCs w:val="20"/>
          <w:lang w:val="en-US"/>
        </w:rPr>
        <w:t>Denmark</w:t>
      </w:r>
      <w:r>
        <w:rPr>
          <w:rFonts w:asciiTheme="minorHAnsi" w:hAnsiTheme="minorHAnsi"/>
          <w:b/>
          <w:bCs/>
          <w:sz w:val="20"/>
          <w:szCs w:val="20"/>
          <w:lang w:val="en-US"/>
        </w:rPr>
        <w:fldChar w:fldCharType="begin"/>
      </w:r>
      <w:r>
        <w:instrText xml:space="preserve"> TC "</w:instrText>
      </w:r>
      <w:bookmarkStart w:id="627" w:name="_Toc406508009"/>
      <w:r w:rsidRPr="002A765F">
        <w:rPr>
          <w:rFonts w:asciiTheme="minorHAnsi" w:hAnsiTheme="minorHAnsi"/>
          <w:b/>
          <w:bCs/>
          <w:sz w:val="20"/>
          <w:szCs w:val="20"/>
          <w:lang w:val="en-US"/>
        </w:rPr>
        <w:instrText>Denmark</w:instrText>
      </w:r>
      <w:bookmarkEnd w:id="627"/>
      <w:r>
        <w:instrText xml:space="preserve">" \f C \l "1" </w:instrText>
      </w:r>
      <w:r>
        <w:rPr>
          <w:rFonts w:asciiTheme="minorHAnsi" w:hAnsiTheme="minorHAnsi"/>
          <w:b/>
          <w:bCs/>
          <w:sz w:val="20"/>
          <w:szCs w:val="20"/>
          <w:lang w:val="en-US"/>
        </w:rPr>
        <w:fldChar w:fldCharType="end"/>
      </w:r>
      <w:r w:rsidRPr="003F3703">
        <w:rPr>
          <w:rFonts w:asciiTheme="minorHAnsi" w:hAnsiTheme="minorHAnsi"/>
          <w:b/>
          <w:bCs/>
          <w:sz w:val="20"/>
          <w:szCs w:val="20"/>
          <w:lang w:val="en-US"/>
        </w:rPr>
        <w:t xml:space="preserve"> (country code +45)</w:t>
      </w:r>
      <w:r w:rsidRPr="003F3703">
        <w:rPr>
          <w:rFonts w:asciiTheme="minorHAnsi" w:hAnsiTheme="minorHAnsi"/>
          <w:b/>
          <w:bCs/>
          <w:i/>
          <w:noProof/>
          <w:sz w:val="20"/>
          <w:szCs w:val="20"/>
          <w:lang w:eastAsia="zh-CN"/>
        </w:rPr>
        <w:t xml:space="preserve"> </w:t>
      </w:r>
    </w:p>
    <w:p w:rsidR="009A7903" w:rsidRPr="003F3703" w:rsidRDefault="009A7903" w:rsidP="009A7903">
      <w:pPr>
        <w:pStyle w:val="Heading4"/>
        <w:spacing w:before="0" w:after="120"/>
        <w:rPr>
          <w:rFonts w:asciiTheme="minorHAnsi" w:hAnsiTheme="minorHAnsi"/>
          <w:b/>
          <w:sz w:val="20"/>
          <w:szCs w:val="20"/>
          <w:lang w:val="en-US"/>
        </w:rPr>
      </w:pPr>
      <w:r w:rsidRPr="003F3703">
        <w:rPr>
          <w:rFonts w:asciiTheme="minorHAnsi" w:hAnsiTheme="minorHAnsi"/>
          <w:sz w:val="20"/>
          <w:szCs w:val="20"/>
          <w:lang w:val="en-US"/>
        </w:rPr>
        <w:t>Communication of 4.XII.2014:</w:t>
      </w:r>
    </w:p>
    <w:p w:rsidR="009A7903" w:rsidRPr="00E66ACA" w:rsidRDefault="009A7903" w:rsidP="009A7903">
      <w:pPr>
        <w:rPr>
          <w:rFonts w:cs="Arial"/>
        </w:rPr>
      </w:pPr>
      <w:r w:rsidRPr="00E66ACA">
        <w:rPr>
          <w:rFonts w:cs="Arial"/>
        </w:rPr>
        <w:t xml:space="preserve">The </w:t>
      </w:r>
      <w:r w:rsidRPr="00E66ACA">
        <w:rPr>
          <w:rFonts w:cs="Arial"/>
          <w:i/>
        </w:rPr>
        <w:t>Danish Business Authority</w:t>
      </w:r>
      <w:r w:rsidRPr="00E66ACA">
        <w:rPr>
          <w:rFonts w:cs="Arial"/>
        </w:rPr>
        <w:t>, Copenhagen</w:t>
      </w:r>
      <w:r>
        <w:rPr>
          <w:rFonts w:cs="Arial"/>
        </w:rPr>
        <w:fldChar w:fldCharType="begin"/>
      </w:r>
      <w:r>
        <w:instrText xml:space="preserve"> TC "</w:instrText>
      </w:r>
      <w:bookmarkStart w:id="628" w:name="_Toc406508010"/>
      <w:r w:rsidRPr="009233E3">
        <w:rPr>
          <w:rFonts w:cs="Arial"/>
          <w:i/>
        </w:rPr>
        <w:instrText>Danish Business Authority</w:instrText>
      </w:r>
      <w:r w:rsidRPr="009233E3">
        <w:rPr>
          <w:rFonts w:cs="Arial"/>
        </w:rPr>
        <w:instrText>, Copenhagen</w:instrText>
      </w:r>
      <w:bookmarkEnd w:id="628"/>
      <w:r>
        <w:instrText xml:space="preserve">" \f C \l "1" </w:instrText>
      </w:r>
      <w:r>
        <w:rPr>
          <w:rFonts w:cs="Arial"/>
        </w:rPr>
        <w:fldChar w:fldCharType="end"/>
      </w:r>
      <w:r w:rsidRPr="00E66ACA">
        <w:rPr>
          <w:rFonts w:cs="Arial"/>
        </w:rPr>
        <w:t>, announces the following changes to the Danish telephone numbering plan:</w:t>
      </w:r>
    </w:p>
    <w:p w:rsidR="009A7903" w:rsidRDefault="009A7903" w:rsidP="009A7903">
      <w:r>
        <w:t>•</w:t>
      </w:r>
      <w:r>
        <w:tab/>
      </w:r>
      <w:r w:rsidRPr="00E66ACA">
        <w:t>withdrawal –</w:t>
      </w:r>
      <w:r w:rsidRPr="00E66ACA">
        <w:rPr>
          <w:color w:val="FF0000"/>
        </w:rPr>
        <w:t xml:space="preserve"> </w:t>
      </w:r>
      <w:r w:rsidRPr="00E66ACA">
        <w:t>mobile communication service</w:t>
      </w:r>
    </w:p>
    <w:p w:rsidR="009A7903" w:rsidRPr="00E66ACA" w:rsidRDefault="009A7903" w:rsidP="009A7903"/>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firstRow="0" w:lastRow="0" w:firstColumn="0" w:lastColumn="0" w:noHBand="0" w:noVBand="0"/>
      </w:tblPr>
      <w:tblGrid>
        <w:gridCol w:w="2806"/>
        <w:gridCol w:w="3861"/>
        <w:gridCol w:w="2405"/>
      </w:tblGrid>
      <w:tr w:rsidR="009A7903" w:rsidRPr="003F3703" w:rsidTr="00EA7C80">
        <w:trPr>
          <w:trHeight w:val="20"/>
          <w:jc w:val="center"/>
        </w:trPr>
        <w:tc>
          <w:tcPr>
            <w:tcW w:w="2806" w:type="dxa"/>
            <w:tcBorders>
              <w:top w:val="single" w:sz="6" w:space="0" w:color="auto"/>
              <w:left w:val="single" w:sz="6" w:space="0" w:color="auto"/>
              <w:bottom w:val="single" w:sz="6" w:space="0" w:color="auto"/>
              <w:right w:val="single" w:sz="6" w:space="0" w:color="auto"/>
            </w:tcBorders>
          </w:tcPr>
          <w:p w:rsidR="009A7903" w:rsidRPr="003F3703" w:rsidRDefault="009A7903" w:rsidP="00EA7C80">
            <w:pPr>
              <w:numPr>
                <w:ilvl w:val="12"/>
                <w:numId w:val="0"/>
              </w:numPr>
              <w:spacing w:before="60" w:after="60"/>
              <w:jc w:val="center"/>
              <w:rPr>
                <w:rFonts w:cs="Arial"/>
                <w:i/>
                <w:sz w:val="18"/>
                <w:szCs w:val="18"/>
              </w:rPr>
            </w:pPr>
            <w:r w:rsidRPr="003F3703">
              <w:rPr>
                <w:rFonts w:cs="Arial"/>
                <w:i/>
                <w:sz w:val="18"/>
                <w:szCs w:val="18"/>
              </w:rPr>
              <w:t>Provider</w:t>
            </w:r>
          </w:p>
        </w:tc>
        <w:tc>
          <w:tcPr>
            <w:tcW w:w="3861" w:type="dxa"/>
            <w:tcBorders>
              <w:top w:val="single" w:sz="6" w:space="0" w:color="auto"/>
              <w:left w:val="single" w:sz="6" w:space="0" w:color="auto"/>
              <w:bottom w:val="single" w:sz="6" w:space="0" w:color="auto"/>
              <w:right w:val="single" w:sz="6" w:space="0" w:color="auto"/>
            </w:tcBorders>
          </w:tcPr>
          <w:p w:rsidR="009A7903" w:rsidRPr="003F3703" w:rsidRDefault="009A7903" w:rsidP="00EA7C80">
            <w:pPr>
              <w:numPr>
                <w:ilvl w:val="12"/>
                <w:numId w:val="0"/>
              </w:numPr>
              <w:spacing w:before="60" w:after="60"/>
              <w:jc w:val="center"/>
              <w:rPr>
                <w:rFonts w:cs="Arial"/>
                <w:sz w:val="18"/>
                <w:szCs w:val="18"/>
              </w:rPr>
            </w:pPr>
            <w:r w:rsidRPr="003F3703">
              <w:rPr>
                <w:rFonts w:cs="Arial"/>
                <w:bCs/>
                <w:i/>
                <w:sz w:val="18"/>
                <w:szCs w:val="18"/>
              </w:rPr>
              <w:t>Numbering series</w:t>
            </w:r>
          </w:p>
        </w:tc>
        <w:tc>
          <w:tcPr>
            <w:tcW w:w="2405" w:type="dxa"/>
            <w:tcBorders>
              <w:top w:val="single" w:sz="6" w:space="0" w:color="auto"/>
              <w:left w:val="single" w:sz="6" w:space="0" w:color="auto"/>
              <w:bottom w:val="single" w:sz="6" w:space="0" w:color="auto"/>
              <w:right w:val="single" w:sz="6" w:space="0" w:color="auto"/>
            </w:tcBorders>
          </w:tcPr>
          <w:p w:rsidR="009A7903" w:rsidRPr="003F3703" w:rsidRDefault="009A7903" w:rsidP="00EA7C80">
            <w:pPr>
              <w:numPr>
                <w:ilvl w:val="12"/>
                <w:numId w:val="0"/>
              </w:numPr>
              <w:spacing w:before="60" w:after="60"/>
              <w:jc w:val="center"/>
              <w:rPr>
                <w:rFonts w:cs="Arial"/>
                <w:i/>
                <w:sz w:val="18"/>
                <w:szCs w:val="18"/>
              </w:rPr>
            </w:pPr>
            <w:r w:rsidRPr="003F3703">
              <w:rPr>
                <w:rFonts w:cs="Arial"/>
                <w:i/>
                <w:sz w:val="18"/>
                <w:szCs w:val="18"/>
              </w:rPr>
              <w:t xml:space="preserve">Date of </w:t>
            </w:r>
            <w:r w:rsidRPr="003F3703">
              <w:rPr>
                <w:rFonts w:cs="Arial"/>
                <w:bCs/>
                <w:i/>
                <w:sz w:val="18"/>
                <w:szCs w:val="18"/>
              </w:rPr>
              <w:t>withdrawal</w:t>
            </w:r>
          </w:p>
        </w:tc>
      </w:tr>
      <w:tr w:rsidR="009A7903" w:rsidRPr="003F3703" w:rsidTr="00EA7C80">
        <w:trPr>
          <w:trHeight w:val="20"/>
          <w:jc w:val="center"/>
        </w:trPr>
        <w:tc>
          <w:tcPr>
            <w:tcW w:w="2806" w:type="dxa"/>
            <w:tcBorders>
              <w:top w:val="single" w:sz="6" w:space="0" w:color="auto"/>
              <w:left w:val="single" w:sz="6" w:space="0" w:color="auto"/>
              <w:right w:val="single" w:sz="6" w:space="0" w:color="auto"/>
            </w:tcBorders>
          </w:tcPr>
          <w:p w:rsidR="009A7903" w:rsidRPr="003F3703" w:rsidRDefault="009A7903" w:rsidP="00EA7C80">
            <w:pPr>
              <w:numPr>
                <w:ilvl w:val="12"/>
                <w:numId w:val="0"/>
              </w:numPr>
              <w:spacing w:before="60" w:after="60"/>
              <w:jc w:val="center"/>
              <w:rPr>
                <w:rFonts w:cs="Arial"/>
                <w:sz w:val="18"/>
                <w:szCs w:val="18"/>
                <w:lang w:val="es-ES"/>
              </w:rPr>
            </w:pPr>
            <w:r w:rsidRPr="003F3703">
              <w:rPr>
                <w:rFonts w:cs="Arial"/>
                <w:sz w:val="18"/>
                <w:szCs w:val="18"/>
                <w:lang w:val="da-DK"/>
              </w:rPr>
              <w:t>Polperro A/S</w:t>
            </w:r>
          </w:p>
        </w:tc>
        <w:tc>
          <w:tcPr>
            <w:tcW w:w="3861" w:type="dxa"/>
            <w:tcBorders>
              <w:top w:val="single" w:sz="6" w:space="0" w:color="auto"/>
              <w:left w:val="single" w:sz="6" w:space="0" w:color="auto"/>
              <w:right w:val="single" w:sz="6" w:space="0" w:color="auto"/>
            </w:tcBorders>
          </w:tcPr>
          <w:p w:rsidR="009A7903" w:rsidRPr="003F3703" w:rsidRDefault="009A7903" w:rsidP="00EA7C80">
            <w:pPr>
              <w:spacing w:before="60" w:after="60"/>
              <w:jc w:val="center"/>
              <w:rPr>
                <w:rFonts w:cs="Arial"/>
                <w:sz w:val="18"/>
                <w:szCs w:val="18"/>
                <w:lang w:val="da-DK"/>
              </w:rPr>
            </w:pPr>
            <w:r w:rsidRPr="003F3703">
              <w:rPr>
                <w:rFonts w:cs="Arial"/>
                <w:sz w:val="18"/>
                <w:szCs w:val="18"/>
                <w:lang w:val="da-DK"/>
              </w:rPr>
              <w:t>7174efgh</w:t>
            </w:r>
          </w:p>
        </w:tc>
        <w:tc>
          <w:tcPr>
            <w:tcW w:w="2405" w:type="dxa"/>
            <w:tcBorders>
              <w:top w:val="single" w:sz="6" w:space="0" w:color="auto"/>
              <w:left w:val="single" w:sz="6" w:space="0" w:color="auto"/>
              <w:right w:val="single" w:sz="6" w:space="0" w:color="auto"/>
            </w:tcBorders>
          </w:tcPr>
          <w:p w:rsidR="009A7903" w:rsidRPr="003F3703" w:rsidRDefault="009A7903" w:rsidP="009E6B08">
            <w:pPr>
              <w:numPr>
                <w:ilvl w:val="12"/>
                <w:numId w:val="0"/>
              </w:numPr>
              <w:spacing w:before="60" w:after="60"/>
              <w:jc w:val="center"/>
              <w:rPr>
                <w:rFonts w:cs="Arial"/>
                <w:sz w:val="18"/>
                <w:szCs w:val="18"/>
              </w:rPr>
            </w:pPr>
            <w:r w:rsidRPr="003F3703">
              <w:rPr>
                <w:rFonts w:cs="Arial"/>
                <w:sz w:val="18"/>
                <w:szCs w:val="18"/>
              </w:rPr>
              <w:t>4.XII.2014</w:t>
            </w:r>
          </w:p>
        </w:tc>
      </w:tr>
    </w:tbl>
    <w:p w:rsidR="009A7903" w:rsidRPr="00E66ACA" w:rsidRDefault="009A7903" w:rsidP="009A7903">
      <w:pPr>
        <w:tabs>
          <w:tab w:val="left" w:pos="1800"/>
        </w:tabs>
        <w:ind w:left="1080" w:hanging="1080"/>
        <w:rPr>
          <w:rFonts w:cs="Arial"/>
        </w:rPr>
      </w:pPr>
    </w:p>
    <w:p w:rsidR="009A7903" w:rsidRPr="00E66ACA" w:rsidRDefault="009A7903" w:rsidP="009A7903">
      <w:pPr>
        <w:tabs>
          <w:tab w:val="left" w:pos="1800"/>
        </w:tabs>
        <w:ind w:left="1080" w:hanging="1080"/>
        <w:rPr>
          <w:rFonts w:cs="Arial"/>
        </w:rPr>
      </w:pPr>
      <w:r w:rsidRPr="00E66ACA">
        <w:rPr>
          <w:rFonts w:cs="Arial"/>
        </w:rPr>
        <w:t>Contact:</w:t>
      </w:r>
    </w:p>
    <w:p w:rsidR="009A7903" w:rsidRPr="00E66ACA" w:rsidRDefault="009A7903" w:rsidP="009A7903">
      <w:pPr>
        <w:tabs>
          <w:tab w:val="left" w:pos="1800"/>
        </w:tabs>
        <w:ind w:left="567" w:hanging="567"/>
        <w:jc w:val="left"/>
        <w:rPr>
          <w:rFonts w:cs="Arial"/>
          <w:lang w:val="de-CH"/>
        </w:rPr>
      </w:pPr>
      <w:r w:rsidRPr="00E66ACA">
        <w:rPr>
          <w:rFonts w:cs="Arial"/>
        </w:rPr>
        <w:tab/>
        <w:t>Danish Business Authority</w:t>
      </w:r>
      <w:r w:rsidRPr="00E66ACA">
        <w:rPr>
          <w:rFonts w:cs="Arial"/>
        </w:rPr>
        <w:br/>
        <w:t>Dahlerups Pakhus</w:t>
      </w:r>
      <w:r>
        <w:rPr>
          <w:rFonts w:cs="Arial"/>
        </w:rPr>
        <w:br/>
      </w:r>
      <w:r w:rsidRPr="003F3703">
        <w:rPr>
          <w:rFonts w:cs="Arial"/>
          <w:lang w:val="en-US"/>
        </w:rPr>
        <w:t>Langelinie Allé 17</w:t>
      </w:r>
      <w:r w:rsidRPr="003F3703">
        <w:rPr>
          <w:rFonts w:cs="Arial"/>
          <w:lang w:val="en-US"/>
        </w:rPr>
        <w:br/>
      </w:r>
      <w:r w:rsidRPr="00E66ACA">
        <w:rPr>
          <w:rFonts w:cs="Arial"/>
          <w:lang w:val="de-CH"/>
        </w:rPr>
        <w:t>DK-2100 COPENHAGEN</w:t>
      </w:r>
      <w:r w:rsidRPr="00E66ACA">
        <w:rPr>
          <w:rFonts w:cs="Arial"/>
          <w:lang w:val="de-CH"/>
        </w:rPr>
        <w:br/>
        <w:t>Denmark</w:t>
      </w:r>
      <w:r w:rsidRPr="00E66ACA">
        <w:rPr>
          <w:rFonts w:cs="Arial"/>
          <w:lang w:val="de-CH"/>
        </w:rPr>
        <w:br/>
        <w:t>Tel:</w:t>
      </w:r>
      <w:r w:rsidRPr="00E66ACA">
        <w:rPr>
          <w:rFonts w:cs="Arial"/>
          <w:lang w:val="de-CH"/>
        </w:rPr>
        <w:tab/>
        <w:t xml:space="preserve">+45 35 29 10 00 </w:t>
      </w:r>
      <w:r w:rsidRPr="00E66ACA">
        <w:rPr>
          <w:rFonts w:cs="Arial"/>
          <w:lang w:val="de-CH"/>
        </w:rPr>
        <w:br/>
        <w:t>Fax:</w:t>
      </w:r>
      <w:r w:rsidRPr="00E66ACA">
        <w:rPr>
          <w:rFonts w:cs="Arial"/>
          <w:lang w:val="de-CH"/>
        </w:rPr>
        <w:tab/>
        <w:t xml:space="preserve">+45 35 46 60 01 </w:t>
      </w:r>
      <w:r w:rsidRPr="00E66ACA">
        <w:rPr>
          <w:rFonts w:cs="Arial"/>
          <w:lang w:val="de-CH"/>
        </w:rPr>
        <w:br/>
        <w:t>E-mail:</w:t>
      </w:r>
      <w:r w:rsidRPr="00E66ACA">
        <w:rPr>
          <w:rFonts w:cs="Arial"/>
          <w:lang w:val="de-CH"/>
        </w:rPr>
        <w:tab/>
        <w:t xml:space="preserve">erst@erst.dk </w:t>
      </w:r>
      <w:r w:rsidRPr="00E66ACA">
        <w:rPr>
          <w:rFonts w:cs="Arial"/>
          <w:lang w:val="de-CH"/>
        </w:rPr>
        <w:br/>
        <w:t>URL:</w:t>
      </w:r>
      <w:r w:rsidRPr="00E66ACA">
        <w:rPr>
          <w:rFonts w:cs="Arial"/>
          <w:lang w:val="de-CH"/>
        </w:rPr>
        <w:tab/>
        <w:t xml:space="preserve">www.erst.dk </w:t>
      </w:r>
      <w:bookmarkStart w:id="629" w:name="dtmis_Start"/>
      <w:bookmarkStart w:id="630" w:name="dtmis_Underskriver"/>
      <w:bookmarkEnd w:id="629"/>
      <w:bookmarkEnd w:id="630"/>
    </w:p>
    <w:p w:rsidR="009A7903" w:rsidRDefault="009A7903">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
          <w:bCs/>
          <w:szCs w:val="26"/>
        </w:rPr>
      </w:pPr>
      <w:r>
        <w:rPr>
          <w:rFonts w:asciiTheme="minorHAnsi" w:hAnsiTheme="minorHAnsi" w:cs="Arial"/>
          <w:i/>
          <w:iCs/>
        </w:rPr>
        <w:br w:type="page"/>
      </w:r>
    </w:p>
    <w:p w:rsidR="009A7903" w:rsidRPr="003F3703" w:rsidRDefault="009A7903" w:rsidP="009A7903">
      <w:pPr>
        <w:pStyle w:val="Heading5"/>
        <w:spacing w:after="0"/>
        <w:rPr>
          <w:rFonts w:asciiTheme="minorHAnsi" w:hAnsiTheme="minorHAnsi" w:cs="Arial"/>
          <w:i w:val="0"/>
          <w:iCs w:val="0"/>
          <w:sz w:val="20"/>
        </w:rPr>
      </w:pPr>
      <w:r w:rsidRPr="003F3703">
        <w:rPr>
          <w:rFonts w:asciiTheme="minorHAnsi" w:hAnsiTheme="minorHAnsi" w:cs="Arial"/>
          <w:i w:val="0"/>
          <w:iCs w:val="0"/>
          <w:sz w:val="20"/>
        </w:rPr>
        <w:lastRenderedPageBreak/>
        <w:t>Ghana</w:t>
      </w:r>
      <w:r w:rsidRPr="003F3703">
        <w:rPr>
          <w:rFonts w:asciiTheme="minorHAnsi" w:hAnsiTheme="minorHAnsi" w:cs="Arial"/>
          <w:i w:val="0"/>
          <w:iCs w:val="0"/>
          <w:sz w:val="20"/>
        </w:rPr>
        <w:fldChar w:fldCharType="begin"/>
      </w:r>
      <w:r w:rsidRPr="003F3703">
        <w:instrText xml:space="preserve"> TC "</w:instrText>
      </w:r>
      <w:bookmarkStart w:id="631" w:name="_Toc406508011"/>
      <w:r w:rsidRPr="003F3703">
        <w:rPr>
          <w:rFonts w:asciiTheme="minorHAnsi" w:hAnsiTheme="minorHAnsi" w:cs="Arial"/>
          <w:i w:val="0"/>
          <w:iCs w:val="0"/>
          <w:sz w:val="20"/>
        </w:rPr>
        <w:instrText>Ghana</w:instrText>
      </w:r>
      <w:bookmarkEnd w:id="631"/>
      <w:r w:rsidRPr="003F3703">
        <w:instrText xml:space="preserve">" \f C \l "1" </w:instrText>
      </w:r>
      <w:r w:rsidRPr="003F3703">
        <w:rPr>
          <w:rFonts w:asciiTheme="minorHAnsi" w:hAnsiTheme="minorHAnsi" w:cs="Arial"/>
          <w:i w:val="0"/>
          <w:iCs w:val="0"/>
          <w:sz w:val="20"/>
        </w:rPr>
        <w:fldChar w:fldCharType="end"/>
      </w:r>
      <w:r w:rsidRPr="003F3703">
        <w:rPr>
          <w:rFonts w:asciiTheme="minorHAnsi" w:hAnsiTheme="minorHAnsi" w:cs="Arial"/>
          <w:i w:val="0"/>
          <w:iCs w:val="0"/>
          <w:sz w:val="20"/>
        </w:rPr>
        <w:t xml:space="preserve"> (country code +233)</w:t>
      </w:r>
    </w:p>
    <w:p w:rsidR="009A7903" w:rsidRPr="003F3703" w:rsidRDefault="009A7903" w:rsidP="009A7903">
      <w:pPr>
        <w:spacing w:before="0"/>
      </w:pPr>
      <w:r w:rsidRPr="003F3703">
        <w:t>Communication of 8.XII.2014:</w:t>
      </w:r>
    </w:p>
    <w:p w:rsidR="009A7903" w:rsidRPr="00E66ACA" w:rsidRDefault="009A7903" w:rsidP="009A7903">
      <w:pPr>
        <w:rPr>
          <w:rFonts w:cs="Arial"/>
        </w:rPr>
      </w:pPr>
      <w:r w:rsidRPr="00E66ACA">
        <w:rPr>
          <w:rFonts w:cs="Arial"/>
        </w:rPr>
        <w:t>The</w:t>
      </w:r>
      <w:r w:rsidRPr="00E66ACA">
        <w:rPr>
          <w:rFonts w:cs="Arial"/>
          <w:i/>
        </w:rPr>
        <w:t xml:space="preserve"> National Communications Authority (NCA), </w:t>
      </w:r>
      <w:r w:rsidRPr="00E66ACA">
        <w:rPr>
          <w:rFonts w:cs="Arial"/>
        </w:rPr>
        <w:t>Accra</w:t>
      </w:r>
      <w:r>
        <w:rPr>
          <w:rFonts w:cs="Arial"/>
        </w:rPr>
        <w:fldChar w:fldCharType="begin"/>
      </w:r>
      <w:r>
        <w:instrText xml:space="preserve"> TC "</w:instrText>
      </w:r>
      <w:bookmarkStart w:id="632" w:name="_Toc406508012"/>
      <w:r w:rsidRPr="00B33087">
        <w:rPr>
          <w:rFonts w:cs="Arial"/>
          <w:i/>
        </w:rPr>
        <w:instrText xml:space="preserve">National Communications Authority (NCA), </w:instrText>
      </w:r>
      <w:r w:rsidRPr="00B33087">
        <w:rPr>
          <w:rFonts w:cs="Arial"/>
        </w:rPr>
        <w:instrText>Accra</w:instrText>
      </w:r>
      <w:bookmarkEnd w:id="632"/>
      <w:r>
        <w:instrText xml:space="preserve">" \f C \l "1" </w:instrText>
      </w:r>
      <w:r>
        <w:rPr>
          <w:rFonts w:cs="Arial"/>
        </w:rPr>
        <w:fldChar w:fldCharType="end"/>
      </w:r>
      <w:r w:rsidRPr="00E66ACA">
        <w:rPr>
          <w:rFonts w:cs="Arial"/>
        </w:rPr>
        <w:t>, announces the assignment of new numbering blocks to an existing GSM/UMTS operator, Scancom Ghana Limited (MTN) with effect from November 20, 2014.</w:t>
      </w:r>
    </w:p>
    <w:p w:rsidR="009A7903" w:rsidRPr="00E66ACA" w:rsidRDefault="009A7903" w:rsidP="009A7903">
      <w:r>
        <w:t>a)</w:t>
      </w:r>
      <w:r>
        <w:tab/>
      </w:r>
      <w:r w:rsidRPr="00E66ACA">
        <w:t>Overview:</w:t>
      </w:r>
    </w:p>
    <w:p w:rsidR="009A7903" w:rsidRPr="00E66ACA" w:rsidRDefault="009A7903" w:rsidP="00F412EA">
      <w:pPr>
        <w:jc w:val="left"/>
        <w:rPr>
          <w:rFonts w:cs="Arial"/>
        </w:rPr>
      </w:pPr>
      <w:r>
        <w:tab/>
      </w:r>
      <w:r w:rsidRPr="00E66ACA">
        <w:t>The minimum number length (excluding the country code):</w:t>
      </w:r>
      <w:r w:rsidRPr="00E66ACA">
        <w:tab/>
      </w:r>
      <w:r w:rsidR="00550A50">
        <w:tab/>
      </w:r>
      <w:r w:rsidRPr="00E66ACA">
        <w:t>nine (9) digits</w:t>
      </w:r>
      <w:r>
        <w:br/>
      </w:r>
      <w:r>
        <w:rPr>
          <w:rFonts w:cs="Arial"/>
        </w:rPr>
        <w:tab/>
      </w:r>
      <w:r w:rsidRPr="00E66ACA">
        <w:rPr>
          <w:rFonts w:cs="Arial"/>
        </w:rPr>
        <w:t xml:space="preserve">The maximum number length (excluding the country code): </w:t>
      </w:r>
      <w:r w:rsidRPr="00E66ACA">
        <w:rPr>
          <w:rFonts w:cs="Arial"/>
        </w:rPr>
        <w:tab/>
        <w:t>nine (9) digits</w:t>
      </w:r>
    </w:p>
    <w:p w:rsidR="009A7903" w:rsidRPr="00E66ACA" w:rsidRDefault="009A7903" w:rsidP="009A7903">
      <w:r>
        <w:t>b)</w:t>
      </w:r>
      <w:r>
        <w:tab/>
      </w:r>
      <w:r w:rsidRPr="00E66ACA">
        <w:t xml:space="preserve">Detail of numbering scheme </w:t>
      </w:r>
    </w:p>
    <w:p w:rsidR="009A7903" w:rsidRPr="009A7903" w:rsidRDefault="009A7903" w:rsidP="009A7903">
      <w:pPr>
        <w:rPr>
          <w:sz w:val="4"/>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7"/>
        <w:gridCol w:w="1170"/>
        <w:gridCol w:w="1170"/>
        <w:gridCol w:w="2636"/>
        <w:gridCol w:w="2049"/>
      </w:tblGrid>
      <w:tr w:rsidR="009A7903" w:rsidRPr="003F3703" w:rsidTr="00EA7C80">
        <w:trPr>
          <w:trHeight w:val="20"/>
          <w:tblHeade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9A7903" w:rsidRPr="003F3703" w:rsidRDefault="009A7903" w:rsidP="00EA7C80">
            <w:pPr>
              <w:pStyle w:val="Tablehead"/>
              <w:spacing w:before="120" w:after="120" w:line="276" w:lineRule="auto"/>
              <w:rPr>
                <w:rFonts w:asciiTheme="minorHAnsi" w:hAnsiTheme="minorHAnsi" w:cs="Arial"/>
                <w:b w:val="0"/>
                <w:szCs w:val="18"/>
                <w:lang w:val="en-GB"/>
              </w:rPr>
            </w:pPr>
            <w:r w:rsidRPr="003F3703">
              <w:rPr>
                <w:rFonts w:asciiTheme="minorHAnsi" w:hAnsiTheme="minorHAnsi" w:cs="Arial"/>
                <w:b w:val="0"/>
                <w:szCs w:val="18"/>
                <w:lang w:val="en-GB"/>
              </w:rPr>
              <w:t>NDC (National Destination Code) or leading digits of N(S)N (National (Significant) Number)</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9A7903" w:rsidRPr="003F3703" w:rsidRDefault="009A7903" w:rsidP="00EA7C80">
            <w:pPr>
              <w:pStyle w:val="Tablehead"/>
              <w:spacing w:before="120" w:after="120" w:line="276" w:lineRule="auto"/>
              <w:rPr>
                <w:rFonts w:asciiTheme="minorHAnsi" w:hAnsiTheme="minorHAnsi" w:cs="Arial"/>
                <w:b w:val="0"/>
                <w:szCs w:val="18"/>
                <w:lang w:val="en-GB"/>
              </w:rPr>
            </w:pPr>
            <w:r w:rsidRPr="003F3703">
              <w:rPr>
                <w:rFonts w:asciiTheme="minorHAnsi" w:hAnsiTheme="minorHAnsi" w:cs="Arial"/>
                <w:b w:val="0"/>
                <w:szCs w:val="18"/>
                <w:lang w:val="en-GB"/>
              </w:rPr>
              <w:t>N(S)N number length</w:t>
            </w:r>
          </w:p>
        </w:tc>
        <w:tc>
          <w:tcPr>
            <w:tcW w:w="2556" w:type="dxa"/>
            <w:vMerge w:val="restart"/>
            <w:tcBorders>
              <w:top w:val="single" w:sz="4" w:space="0" w:color="auto"/>
              <w:left w:val="single" w:sz="4" w:space="0" w:color="auto"/>
              <w:bottom w:val="single" w:sz="4" w:space="0" w:color="auto"/>
              <w:right w:val="single" w:sz="4" w:space="0" w:color="auto"/>
            </w:tcBorders>
            <w:vAlign w:val="center"/>
            <w:hideMark/>
          </w:tcPr>
          <w:p w:rsidR="009A7903" w:rsidRPr="003F3703" w:rsidRDefault="009A7903" w:rsidP="00EA7C80">
            <w:pPr>
              <w:pStyle w:val="Tablehead"/>
              <w:spacing w:before="120" w:after="120" w:line="276" w:lineRule="auto"/>
              <w:rPr>
                <w:rFonts w:asciiTheme="minorHAnsi" w:hAnsiTheme="minorHAnsi" w:cs="Arial"/>
                <w:b w:val="0"/>
                <w:szCs w:val="18"/>
                <w:lang w:val="en-GB"/>
              </w:rPr>
            </w:pPr>
            <w:r w:rsidRPr="003F3703">
              <w:rPr>
                <w:rFonts w:asciiTheme="minorHAnsi" w:hAnsiTheme="minorHAnsi" w:cs="Arial"/>
                <w:b w:val="0"/>
                <w:szCs w:val="18"/>
                <w:lang w:val="en-GB"/>
              </w:rPr>
              <w:t>Usage of E.164 Number</w:t>
            </w:r>
          </w:p>
        </w:tc>
        <w:tc>
          <w:tcPr>
            <w:tcW w:w="1987" w:type="dxa"/>
            <w:vMerge w:val="restart"/>
            <w:tcBorders>
              <w:top w:val="single" w:sz="4" w:space="0" w:color="auto"/>
              <w:left w:val="single" w:sz="4" w:space="0" w:color="auto"/>
              <w:bottom w:val="single" w:sz="4" w:space="0" w:color="auto"/>
              <w:right w:val="single" w:sz="4" w:space="0" w:color="auto"/>
            </w:tcBorders>
            <w:vAlign w:val="center"/>
            <w:hideMark/>
          </w:tcPr>
          <w:p w:rsidR="009A7903" w:rsidRPr="003F3703" w:rsidRDefault="009A7903" w:rsidP="00EA7C80">
            <w:pPr>
              <w:pStyle w:val="Tablehead"/>
              <w:spacing w:before="120" w:after="120" w:line="276" w:lineRule="auto"/>
              <w:rPr>
                <w:rFonts w:asciiTheme="minorHAnsi" w:hAnsiTheme="minorHAnsi" w:cs="Arial"/>
                <w:b w:val="0"/>
                <w:szCs w:val="18"/>
                <w:lang w:val="en-GB"/>
              </w:rPr>
            </w:pPr>
            <w:r w:rsidRPr="003F3703">
              <w:rPr>
                <w:rFonts w:asciiTheme="minorHAnsi" w:hAnsiTheme="minorHAnsi" w:cs="Arial"/>
                <w:b w:val="0"/>
                <w:szCs w:val="18"/>
                <w:lang w:val="en-GB"/>
              </w:rPr>
              <w:t>Additional information</w:t>
            </w:r>
          </w:p>
        </w:tc>
      </w:tr>
      <w:tr w:rsidR="009A7903" w:rsidRPr="003F3703" w:rsidTr="00EA7C80">
        <w:trPr>
          <w:trHeight w:val="20"/>
          <w:tblHeade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9A7903" w:rsidRPr="003F3703" w:rsidRDefault="009A7903" w:rsidP="00EA7C80">
            <w:pPr>
              <w:overflowPunct/>
              <w:autoSpaceDE/>
              <w:autoSpaceDN/>
              <w:adjustRightInd/>
              <w:rPr>
                <w:rFonts w:asciiTheme="minorHAnsi" w:hAnsiTheme="minorHAnsi" w:cs="Arial"/>
                <w:bCs/>
                <w:i/>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9A7903" w:rsidRPr="003F3703" w:rsidRDefault="009A7903" w:rsidP="00EA7C80">
            <w:pPr>
              <w:pStyle w:val="Tablehead"/>
              <w:spacing w:before="120" w:after="120" w:line="276" w:lineRule="auto"/>
              <w:rPr>
                <w:rFonts w:asciiTheme="minorHAnsi" w:hAnsiTheme="minorHAnsi" w:cs="Arial"/>
                <w:b w:val="0"/>
                <w:szCs w:val="18"/>
                <w:lang w:val="en-GB"/>
              </w:rPr>
            </w:pPr>
            <w:r w:rsidRPr="003F3703">
              <w:rPr>
                <w:rFonts w:asciiTheme="minorHAnsi" w:hAnsiTheme="minorHAnsi" w:cs="Arial"/>
                <w:b w:val="0"/>
                <w:szCs w:val="18"/>
                <w:lang w:val="en-GB"/>
              </w:rPr>
              <w:t>Maximum</w:t>
            </w:r>
            <w:r w:rsidRPr="003F3703">
              <w:rPr>
                <w:rFonts w:asciiTheme="minorHAnsi" w:hAnsiTheme="minorHAnsi" w:cs="Arial"/>
                <w:b w:val="0"/>
                <w:szCs w:val="18"/>
                <w:lang w:val="en-GB"/>
              </w:rPr>
              <w:br/>
              <w:t>length</w:t>
            </w:r>
          </w:p>
        </w:tc>
        <w:tc>
          <w:tcPr>
            <w:tcW w:w="1134" w:type="dxa"/>
            <w:tcBorders>
              <w:top w:val="single" w:sz="4" w:space="0" w:color="auto"/>
              <w:left w:val="single" w:sz="4" w:space="0" w:color="auto"/>
              <w:bottom w:val="single" w:sz="4" w:space="0" w:color="auto"/>
              <w:right w:val="single" w:sz="4" w:space="0" w:color="auto"/>
            </w:tcBorders>
            <w:vAlign w:val="center"/>
            <w:hideMark/>
          </w:tcPr>
          <w:p w:rsidR="009A7903" w:rsidRPr="003F3703" w:rsidRDefault="009A7903" w:rsidP="00EA7C80">
            <w:pPr>
              <w:pStyle w:val="Tablehead"/>
              <w:spacing w:before="120" w:after="120" w:line="276" w:lineRule="auto"/>
              <w:rPr>
                <w:rFonts w:asciiTheme="minorHAnsi" w:hAnsiTheme="minorHAnsi" w:cs="Arial"/>
                <w:b w:val="0"/>
                <w:szCs w:val="18"/>
                <w:lang w:val="en-GB"/>
              </w:rPr>
            </w:pPr>
            <w:r w:rsidRPr="003F3703">
              <w:rPr>
                <w:rFonts w:asciiTheme="minorHAnsi" w:hAnsiTheme="minorHAnsi" w:cs="Arial"/>
                <w:b w:val="0"/>
                <w:szCs w:val="18"/>
                <w:lang w:val="en-GB"/>
              </w:rPr>
              <w:t>Minimum</w:t>
            </w:r>
            <w:r w:rsidRPr="003F3703">
              <w:rPr>
                <w:rFonts w:asciiTheme="minorHAnsi" w:hAnsiTheme="minorHAnsi" w:cs="Arial"/>
                <w:b w:val="0"/>
                <w:szCs w:val="18"/>
                <w:lang w:val="en-GB"/>
              </w:rPr>
              <w:br/>
              <w:t>length</w:t>
            </w:r>
          </w:p>
        </w:tc>
        <w:tc>
          <w:tcPr>
            <w:tcW w:w="2556" w:type="dxa"/>
            <w:vMerge/>
            <w:tcBorders>
              <w:top w:val="single" w:sz="4" w:space="0" w:color="auto"/>
              <w:left w:val="single" w:sz="4" w:space="0" w:color="auto"/>
              <w:bottom w:val="single" w:sz="4" w:space="0" w:color="auto"/>
              <w:right w:val="single" w:sz="4" w:space="0" w:color="auto"/>
            </w:tcBorders>
            <w:vAlign w:val="center"/>
            <w:hideMark/>
          </w:tcPr>
          <w:p w:rsidR="009A7903" w:rsidRPr="003F3703" w:rsidRDefault="009A7903" w:rsidP="00EA7C80">
            <w:pPr>
              <w:overflowPunct/>
              <w:autoSpaceDE/>
              <w:autoSpaceDN/>
              <w:adjustRightInd/>
              <w:rPr>
                <w:rFonts w:asciiTheme="minorHAnsi" w:hAnsiTheme="minorHAnsi" w:cs="Arial"/>
                <w:bCs/>
                <w:i/>
                <w:sz w:val="18"/>
                <w:szCs w:val="18"/>
              </w:rPr>
            </w:pPr>
          </w:p>
        </w:tc>
        <w:tc>
          <w:tcPr>
            <w:tcW w:w="1987" w:type="dxa"/>
            <w:vMerge/>
            <w:tcBorders>
              <w:top w:val="single" w:sz="4" w:space="0" w:color="auto"/>
              <w:left w:val="single" w:sz="4" w:space="0" w:color="auto"/>
              <w:bottom w:val="single" w:sz="4" w:space="0" w:color="auto"/>
              <w:right w:val="single" w:sz="4" w:space="0" w:color="auto"/>
            </w:tcBorders>
            <w:vAlign w:val="center"/>
            <w:hideMark/>
          </w:tcPr>
          <w:p w:rsidR="009A7903" w:rsidRPr="003F3703" w:rsidRDefault="009A7903" w:rsidP="00EA7C80">
            <w:pPr>
              <w:overflowPunct/>
              <w:autoSpaceDE/>
              <w:autoSpaceDN/>
              <w:adjustRightInd/>
              <w:rPr>
                <w:rFonts w:asciiTheme="minorHAnsi" w:hAnsiTheme="minorHAnsi" w:cs="Arial"/>
                <w:bCs/>
                <w:i/>
                <w:sz w:val="18"/>
                <w:szCs w:val="18"/>
              </w:rPr>
            </w:pPr>
          </w:p>
        </w:tc>
      </w:tr>
      <w:tr w:rsidR="009A7903" w:rsidRPr="003F3703" w:rsidTr="00EA7C80">
        <w:trPr>
          <w:jc w:val="center"/>
        </w:trPr>
        <w:tc>
          <w:tcPr>
            <w:tcW w:w="1985" w:type="dxa"/>
            <w:tcBorders>
              <w:top w:val="single" w:sz="4" w:space="0" w:color="auto"/>
              <w:left w:val="single" w:sz="4" w:space="0" w:color="auto"/>
              <w:bottom w:val="single" w:sz="4" w:space="0" w:color="auto"/>
              <w:right w:val="single" w:sz="4" w:space="0" w:color="auto"/>
            </w:tcBorders>
            <w:hideMark/>
          </w:tcPr>
          <w:p w:rsidR="009A7903" w:rsidRPr="003F3703" w:rsidRDefault="009A7903" w:rsidP="00F412EA">
            <w:pPr>
              <w:pStyle w:val="Tabletext"/>
              <w:spacing w:line="276" w:lineRule="auto"/>
              <w:ind w:left="64" w:hanging="14"/>
              <w:rPr>
                <w:rFonts w:asciiTheme="minorHAnsi" w:hAnsiTheme="minorHAnsi" w:cs="Arial"/>
                <w:b w:val="0"/>
                <w:szCs w:val="18"/>
                <w:lang w:val="es-ES"/>
              </w:rPr>
            </w:pPr>
            <w:r w:rsidRPr="003F3703">
              <w:rPr>
                <w:rFonts w:asciiTheme="minorHAnsi" w:hAnsiTheme="minorHAnsi" w:cs="Arial"/>
                <w:b w:val="0"/>
                <w:szCs w:val="18"/>
                <w:lang w:val="es-ES"/>
              </w:rPr>
              <w:t>55Y (NDC)</w:t>
            </w:r>
            <w:r w:rsidRPr="003F3703">
              <w:rPr>
                <w:rFonts w:asciiTheme="minorHAnsi" w:hAnsiTheme="minorHAnsi" w:cs="Arial"/>
                <w:b w:val="0"/>
                <w:szCs w:val="18"/>
                <w:lang w:val="es-ES"/>
              </w:rPr>
              <w:br/>
              <w:t>Y= 3, 5 &amp; 6</w:t>
            </w:r>
            <w:r w:rsidRPr="003F3703">
              <w:rPr>
                <w:rFonts w:asciiTheme="minorHAnsi" w:hAnsiTheme="minorHAnsi" w:cs="Arial"/>
                <w:b w:val="0"/>
                <w:szCs w:val="18"/>
                <w:lang w:val="es-ES"/>
              </w:rPr>
              <w:br/>
              <w:t>(55 3XX XXXX)</w:t>
            </w:r>
            <w:r w:rsidRPr="003F3703">
              <w:rPr>
                <w:rFonts w:asciiTheme="minorHAnsi" w:hAnsiTheme="minorHAnsi" w:cs="Arial"/>
                <w:b w:val="0"/>
                <w:szCs w:val="18"/>
                <w:lang w:val="es-ES"/>
              </w:rPr>
              <w:br/>
              <w:t>(55 5XX XXXX)</w:t>
            </w:r>
            <w:r w:rsidRPr="003F3703">
              <w:rPr>
                <w:rFonts w:asciiTheme="minorHAnsi" w:hAnsiTheme="minorHAnsi" w:cs="Arial"/>
                <w:b w:val="0"/>
                <w:szCs w:val="18"/>
                <w:lang w:val="es-ES"/>
              </w:rPr>
              <w:br/>
              <w:t>(55 6XX XXXX)</w:t>
            </w:r>
          </w:p>
        </w:tc>
        <w:tc>
          <w:tcPr>
            <w:tcW w:w="1134" w:type="dxa"/>
            <w:tcBorders>
              <w:top w:val="single" w:sz="4" w:space="0" w:color="auto"/>
              <w:left w:val="single" w:sz="4" w:space="0" w:color="auto"/>
              <w:bottom w:val="single" w:sz="4" w:space="0" w:color="auto"/>
              <w:right w:val="single" w:sz="4" w:space="0" w:color="auto"/>
            </w:tcBorders>
            <w:hideMark/>
          </w:tcPr>
          <w:p w:rsidR="009A7903" w:rsidRPr="003F3703" w:rsidRDefault="009A7903" w:rsidP="00EA7C80">
            <w:pPr>
              <w:pStyle w:val="Tabletext"/>
              <w:spacing w:line="276" w:lineRule="auto"/>
              <w:jc w:val="center"/>
              <w:rPr>
                <w:rFonts w:asciiTheme="minorHAnsi" w:hAnsiTheme="minorHAnsi" w:cs="Arial"/>
                <w:b w:val="0"/>
                <w:szCs w:val="18"/>
                <w:lang w:val="en-GB"/>
              </w:rPr>
            </w:pPr>
            <w:r w:rsidRPr="003F3703">
              <w:rPr>
                <w:rFonts w:asciiTheme="minorHAnsi" w:hAnsiTheme="minorHAnsi" w:cs="Arial"/>
                <w:b w:val="0"/>
                <w:szCs w:val="18"/>
                <w:lang w:val="en-GB"/>
              </w:rPr>
              <w:t>Nine</w:t>
            </w:r>
          </w:p>
        </w:tc>
        <w:tc>
          <w:tcPr>
            <w:tcW w:w="1134" w:type="dxa"/>
            <w:tcBorders>
              <w:top w:val="single" w:sz="4" w:space="0" w:color="auto"/>
              <w:left w:val="single" w:sz="4" w:space="0" w:color="auto"/>
              <w:bottom w:val="single" w:sz="4" w:space="0" w:color="auto"/>
              <w:right w:val="single" w:sz="4" w:space="0" w:color="auto"/>
            </w:tcBorders>
            <w:hideMark/>
          </w:tcPr>
          <w:p w:rsidR="009A7903" w:rsidRPr="003F3703" w:rsidRDefault="009A7903" w:rsidP="00EA7C80">
            <w:pPr>
              <w:pStyle w:val="Tabletext"/>
              <w:spacing w:line="276" w:lineRule="auto"/>
              <w:jc w:val="center"/>
              <w:rPr>
                <w:rFonts w:asciiTheme="minorHAnsi" w:hAnsiTheme="minorHAnsi" w:cs="Arial"/>
                <w:b w:val="0"/>
                <w:szCs w:val="18"/>
                <w:lang w:val="en-GB"/>
              </w:rPr>
            </w:pPr>
            <w:r w:rsidRPr="003F3703">
              <w:rPr>
                <w:rFonts w:asciiTheme="minorHAnsi" w:hAnsiTheme="minorHAnsi" w:cs="Arial"/>
                <w:b w:val="0"/>
                <w:szCs w:val="18"/>
                <w:lang w:val="en-GB"/>
              </w:rPr>
              <w:t>Nine</w:t>
            </w:r>
          </w:p>
        </w:tc>
        <w:tc>
          <w:tcPr>
            <w:tcW w:w="2556" w:type="dxa"/>
            <w:tcBorders>
              <w:top w:val="single" w:sz="4" w:space="0" w:color="auto"/>
              <w:left w:val="single" w:sz="4" w:space="0" w:color="auto"/>
              <w:bottom w:val="single" w:sz="4" w:space="0" w:color="auto"/>
              <w:right w:val="single" w:sz="4" w:space="0" w:color="auto"/>
            </w:tcBorders>
            <w:hideMark/>
          </w:tcPr>
          <w:p w:rsidR="009A7903" w:rsidRPr="003F3703" w:rsidRDefault="009A7903" w:rsidP="00EA7C80">
            <w:pPr>
              <w:pStyle w:val="Tabletext"/>
              <w:spacing w:line="276" w:lineRule="auto"/>
              <w:rPr>
                <w:rFonts w:asciiTheme="minorHAnsi" w:hAnsiTheme="minorHAnsi" w:cs="Arial"/>
                <w:b w:val="0"/>
                <w:szCs w:val="18"/>
                <w:lang w:val="en-GB"/>
              </w:rPr>
            </w:pPr>
            <w:r w:rsidRPr="003F3703">
              <w:rPr>
                <w:rFonts w:asciiTheme="minorHAnsi" w:hAnsiTheme="minorHAnsi" w:cs="Arial"/>
                <w:b w:val="0"/>
                <w:szCs w:val="18"/>
                <w:lang w:val="en-GB"/>
              </w:rPr>
              <w:t>Non-geographic number for mobile services</w:t>
            </w:r>
          </w:p>
        </w:tc>
        <w:tc>
          <w:tcPr>
            <w:tcW w:w="1987" w:type="dxa"/>
            <w:tcBorders>
              <w:top w:val="single" w:sz="4" w:space="0" w:color="auto"/>
              <w:left w:val="single" w:sz="4" w:space="0" w:color="auto"/>
              <w:bottom w:val="single" w:sz="4" w:space="0" w:color="auto"/>
              <w:right w:val="single" w:sz="4" w:space="0" w:color="auto"/>
            </w:tcBorders>
            <w:hideMark/>
          </w:tcPr>
          <w:p w:rsidR="009A7903" w:rsidRPr="003F3703" w:rsidRDefault="009A7903" w:rsidP="00EA7C80">
            <w:pPr>
              <w:pStyle w:val="Tabletext"/>
              <w:spacing w:line="276" w:lineRule="auto"/>
              <w:rPr>
                <w:rFonts w:asciiTheme="minorHAnsi" w:hAnsiTheme="minorHAnsi" w:cs="Arial"/>
                <w:b w:val="0"/>
                <w:szCs w:val="18"/>
                <w:lang w:val="en-GB"/>
              </w:rPr>
            </w:pPr>
            <w:r w:rsidRPr="003F3703">
              <w:rPr>
                <w:rFonts w:asciiTheme="minorHAnsi" w:hAnsiTheme="minorHAnsi" w:cs="Arial"/>
                <w:b w:val="0"/>
                <w:bCs/>
                <w:szCs w:val="18"/>
                <w:lang w:val="en-US"/>
              </w:rPr>
              <w:t>Digital mobile (GSM) telephony services; NDC assigned to MTN</w:t>
            </w:r>
          </w:p>
        </w:tc>
      </w:tr>
    </w:tbl>
    <w:p w:rsidR="009A7903" w:rsidRPr="009A7903" w:rsidRDefault="009A7903" w:rsidP="009A7903">
      <w:pPr>
        <w:rPr>
          <w:sz w:val="4"/>
        </w:rPr>
      </w:pPr>
    </w:p>
    <w:p w:rsidR="009A7903" w:rsidRPr="00E66ACA" w:rsidRDefault="009A7903" w:rsidP="009A7903">
      <w:r w:rsidRPr="00E66ACA">
        <w:t>Contact:</w:t>
      </w:r>
    </w:p>
    <w:p w:rsidR="009A7903" w:rsidRPr="003F3703" w:rsidRDefault="009A7903" w:rsidP="009A7903">
      <w:pPr>
        <w:ind w:left="567" w:hanging="567"/>
        <w:jc w:val="left"/>
        <w:rPr>
          <w:lang w:val="en-US"/>
        </w:rPr>
      </w:pPr>
      <w:r w:rsidRPr="00E66ACA">
        <w:tab/>
        <w:t>National Communications Authority (NCA)</w:t>
      </w:r>
      <w:r w:rsidRPr="00E66ACA">
        <w:br/>
        <w:t>First Rangoon Close</w:t>
      </w:r>
      <w:r w:rsidRPr="00E66ACA">
        <w:br/>
        <w:t>P.O. Box CT1568 Cantonments</w:t>
      </w:r>
      <w:r>
        <w:br/>
      </w:r>
      <w:r w:rsidRPr="003F3703">
        <w:rPr>
          <w:rFonts w:cs="Arial"/>
          <w:lang w:val="en-US"/>
        </w:rPr>
        <w:t>ACCRA</w:t>
      </w:r>
      <w:r w:rsidRPr="003F3703">
        <w:rPr>
          <w:rFonts w:cs="Arial"/>
          <w:lang w:val="en-US"/>
        </w:rPr>
        <w:br/>
        <w:t xml:space="preserve">Ghana </w:t>
      </w:r>
      <w:r w:rsidRPr="003F3703">
        <w:rPr>
          <w:rFonts w:cs="Arial"/>
          <w:lang w:val="en-US"/>
        </w:rPr>
        <w:br/>
        <w:t>Tel:</w:t>
      </w:r>
      <w:r w:rsidRPr="003F3703">
        <w:rPr>
          <w:rFonts w:cs="Arial"/>
          <w:lang w:val="en-US"/>
        </w:rPr>
        <w:tab/>
        <w:t>+233 302 776 621</w:t>
      </w:r>
      <w:r w:rsidRPr="003F3703">
        <w:rPr>
          <w:rFonts w:cs="Arial"/>
          <w:lang w:val="en-US"/>
        </w:rPr>
        <w:br/>
        <w:t>Fax:</w:t>
      </w:r>
      <w:r w:rsidRPr="003F3703">
        <w:rPr>
          <w:rFonts w:cs="Arial"/>
          <w:lang w:val="en-US"/>
        </w:rPr>
        <w:tab/>
        <w:t>+233 302 763 449</w:t>
      </w:r>
      <w:r w:rsidRPr="003F3703">
        <w:rPr>
          <w:rFonts w:cs="Arial"/>
          <w:lang w:val="en-US"/>
        </w:rPr>
        <w:br/>
      </w:r>
      <w:r w:rsidRPr="003F3703">
        <w:rPr>
          <w:lang w:val="en-US"/>
        </w:rPr>
        <w:t>E-mail:</w:t>
      </w:r>
      <w:r w:rsidRPr="003F3703">
        <w:rPr>
          <w:lang w:val="en-US"/>
        </w:rPr>
        <w:tab/>
      </w:r>
      <w:hyperlink r:id="rId17" w:history="1">
        <w:r w:rsidRPr="003F3703">
          <w:rPr>
            <w:lang w:val="en-US"/>
          </w:rPr>
          <w:t>info@nca.com.gh</w:t>
        </w:r>
      </w:hyperlink>
      <w:r w:rsidRPr="003F3703">
        <w:rPr>
          <w:lang w:val="en-US"/>
        </w:rPr>
        <w:br/>
        <w:t>URL:</w:t>
      </w:r>
      <w:r w:rsidRPr="003F3703">
        <w:rPr>
          <w:lang w:val="en-US"/>
        </w:rPr>
        <w:tab/>
      </w:r>
      <w:hyperlink r:id="rId18" w:history="1">
        <w:r w:rsidRPr="003F3703">
          <w:rPr>
            <w:lang w:val="en-US"/>
          </w:rPr>
          <w:t>www.nca.org.gh</w:t>
        </w:r>
      </w:hyperlink>
    </w:p>
    <w:p w:rsidR="009A7903" w:rsidRPr="00E66ACA" w:rsidRDefault="009A7903" w:rsidP="009A7903">
      <w:pPr>
        <w:overflowPunct/>
        <w:autoSpaceDE/>
        <w:adjustRightInd/>
        <w:spacing w:before="240"/>
        <w:rPr>
          <w:rFonts w:cs="Arial"/>
        </w:rPr>
      </w:pPr>
      <w:r w:rsidRPr="00E66ACA">
        <w:rPr>
          <w:rFonts w:cs="Arial"/>
          <w:b/>
          <w:bCs/>
        </w:rPr>
        <w:t>Kuwait</w:t>
      </w:r>
      <w:r>
        <w:rPr>
          <w:rFonts w:cs="Arial"/>
          <w:b/>
          <w:bCs/>
        </w:rPr>
        <w:fldChar w:fldCharType="begin"/>
      </w:r>
      <w:r>
        <w:instrText xml:space="preserve"> TC "</w:instrText>
      </w:r>
      <w:bookmarkStart w:id="633" w:name="_Toc406508013"/>
      <w:r w:rsidRPr="00A200EC">
        <w:rPr>
          <w:rFonts w:cs="Arial"/>
          <w:b/>
          <w:bCs/>
        </w:rPr>
        <w:instrText>Kuwait</w:instrText>
      </w:r>
      <w:bookmarkEnd w:id="633"/>
      <w:r>
        <w:instrText xml:space="preserve">" \f C \l "1" </w:instrText>
      </w:r>
      <w:r>
        <w:rPr>
          <w:rFonts w:cs="Arial"/>
          <w:b/>
          <w:bCs/>
        </w:rPr>
        <w:fldChar w:fldCharType="end"/>
      </w:r>
      <w:r w:rsidRPr="00E66ACA">
        <w:rPr>
          <w:rFonts w:cs="Arial"/>
          <w:b/>
          <w:bCs/>
        </w:rPr>
        <w:t xml:space="preserve"> (country code +965) </w:t>
      </w:r>
    </w:p>
    <w:p w:rsidR="009A7903" w:rsidRPr="00E66ACA" w:rsidRDefault="009A7903" w:rsidP="009A7903">
      <w:pPr>
        <w:overflowPunct/>
        <w:autoSpaceDE/>
        <w:adjustRightInd/>
        <w:spacing w:before="0"/>
        <w:rPr>
          <w:rFonts w:cs="Arial"/>
        </w:rPr>
      </w:pPr>
      <w:r w:rsidRPr="00E66ACA">
        <w:rPr>
          <w:rFonts w:cs="Arial"/>
        </w:rPr>
        <w:t xml:space="preserve">Communication of 8.XII.2014: </w:t>
      </w:r>
    </w:p>
    <w:p w:rsidR="009A7903" w:rsidRPr="00E66ACA" w:rsidRDefault="009A7903" w:rsidP="005C76F9">
      <w:pPr>
        <w:overflowPunct/>
        <w:autoSpaceDE/>
        <w:adjustRightInd/>
        <w:rPr>
          <w:rFonts w:cs="Arial"/>
        </w:rPr>
      </w:pPr>
      <w:r w:rsidRPr="00E66ACA">
        <w:rPr>
          <w:rFonts w:cs="Arial"/>
        </w:rPr>
        <w:t xml:space="preserve">The </w:t>
      </w:r>
      <w:r w:rsidRPr="00E66ACA">
        <w:rPr>
          <w:rFonts w:cs="Arial"/>
          <w:i/>
          <w:iCs/>
        </w:rPr>
        <w:t>Ministry of Communications (MOC)</w:t>
      </w:r>
      <w:r>
        <w:rPr>
          <w:rFonts w:cs="Arial"/>
        </w:rPr>
        <w:t>, Safat</w:t>
      </w:r>
      <w:r>
        <w:rPr>
          <w:rFonts w:cs="Arial"/>
        </w:rPr>
        <w:fldChar w:fldCharType="begin"/>
      </w:r>
      <w:r>
        <w:instrText xml:space="preserve"> TC "</w:instrText>
      </w:r>
      <w:bookmarkStart w:id="634" w:name="_Toc406508014"/>
      <w:r w:rsidRPr="00731853">
        <w:rPr>
          <w:rFonts w:cs="Arial"/>
          <w:i/>
          <w:iCs/>
        </w:rPr>
        <w:instrText>Ministry of Communications (MOC)</w:instrText>
      </w:r>
      <w:r w:rsidRPr="00731853">
        <w:rPr>
          <w:rFonts w:cs="Arial"/>
        </w:rPr>
        <w:instrText>, Safat</w:instrText>
      </w:r>
      <w:bookmarkEnd w:id="634"/>
      <w:r>
        <w:instrText xml:space="preserve">" \f C \l "1" </w:instrText>
      </w:r>
      <w:r>
        <w:rPr>
          <w:rFonts w:cs="Arial"/>
        </w:rPr>
        <w:fldChar w:fldCharType="end"/>
      </w:r>
      <w:r>
        <w:rPr>
          <w:rFonts w:cs="Arial"/>
        </w:rPr>
        <w:t>, announces that the</w:t>
      </w:r>
      <w:r w:rsidRPr="00E66ACA">
        <w:rPr>
          <w:rFonts w:cs="Arial"/>
        </w:rPr>
        <w:t xml:space="preserve"> mobile operator ZAIN has launched the following new mobile range: </w:t>
      </w:r>
    </w:p>
    <w:p w:rsidR="009A7903" w:rsidRPr="009A7903" w:rsidRDefault="009A7903" w:rsidP="009A7903">
      <w:pPr>
        <w:overflowPunct/>
        <w:autoSpaceDE/>
        <w:adjustRightInd/>
        <w:rPr>
          <w:rFonts w:cs="Arial"/>
          <w:sz w:val="4"/>
        </w:rPr>
      </w:pPr>
    </w:p>
    <w:tbl>
      <w:tblPr>
        <w:tblW w:w="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454"/>
        <w:gridCol w:w="3406"/>
      </w:tblGrid>
      <w:tr w:rsidR="009A7903" w:rsidRPr="00E66ACA" w:rsidTr="005C76F9">
        <w:trPr>
          <w:trHeight w:val="20"/>
          <w:jc w:val="center"/>
        </w:trPr>
        <w:tc>
          <w:tcPr>
            <w:tcW w:w="2454" w:type="dxa"/>
            <w:tcBorders>
              <w:top w:val="single" w:sz="4" w:space="0" w:color="auto"/>
              <w:left w:val="single" w:sz="4" w:space="0" w:color="auto"/>
              <w:bottom w:val="single" w:sz="4" w:space="0" w:color="auto"/>
              <w:right w:val="single" w:sz="4" w:space="0" w:color="auto"/>
            </w:tcBorders>
            <w:hideMark/>
          </w:tcPr>
          <w:p w:rsidR="009A7903" w:rsidRPr="00E66ACA" w:rsidRDefault="009A7903" w:rsidP="00EA7C80">
            <w:pPr>
              <w:overflowPunct/>
              <w:autoSpaceDE/>
              <w:adjustRightInd/>
              <w:spacing w:before="60" w:after="60"/>
              <w:rPr>
                <w:rFonts w:cs="Arial"/>
              </w:rPr>
            </w:pPr>
            <w:r w:rsidRPr="00E66ACA">
              <w:rPr>
                <w:rFonts w:cs="Arial"/>
              </w:rPr>
              <w:t xml:space="preserve">Zain </w:t>
            </w:r>
          </w:p>
        </w:tc>
        <w:tc>
          <w:tcPr>
            <w:tcW w:w="3406" w:type="dxa"/>
            <w:tcBorders>
              <w:top w:val="single" w:sz="4" w:space="0" w:color="auto"/>
              <w:left w:val="single" w:sz="4" w:space="0" w:color="auto"/>
              <w:bottom w:val="single" w:sz="4" w:space="0" w:color="auto"/>
              <w:right w:val="single" w:sz="4" w:space="0" w:color="auto"/>
            </w:tcBorders>
            <w:hideMark/>
          </w:tcPr>
          <w:p w:rsidR="009A7903" w:rsidRPr="00E66ACA" w:rsidRDefault="009A7903" w:rsidP="00EA7C80">
            <w:pPr>
              <w:overflowPunct/>
              <w:autoSpaceDE/>
              <w:adjustRightInd/>
              <w:spacing w:before="60" w:after="60"/>
              <w:rPr>
                <w:rFonts w:cs="Arial"/>
              </w:rPr>
            </w:pPr>
            <w:r w:rsidRPr="00E66ACA">
              <w:rPr>
                <w:rFonts w:cs="Arial"/>
              </w:rPr>
              <w:t xml:space="preserve">CC: +965 / </w:t>
            </w:r>
            <w:r w:rsidRPr="00E66ACA">
              <w:rPr>
                <w:rFonts w:cs="Arial"/>
                <w:color w:val="282828"/>
              </w:rPr>
              <w:t xml:space="preserve">987 </w:t>
            </w:r>
            <w:r w:rsidRPr="00E66ACA">
              <w:rPr>
                <w:rFonts w:cs="Arial"/>
              </w:rPr>
              <w:t xml:space="preserve">00000 – </w:t>
            </w:r>
            <w:r w:rsidRPr="00E66ACA">
              <w:rPr>
                <w:rFonts w:cs="Arial"/>
                <w:color w:val="282828"/>
              </w:rPr>
              <w:t xml:space="preserve">987 </w:t>
            </w:r>
            <w:r w:rsidRPr="00E66ACA">
              <w:rPr>
                <w:rFonts w:cs="Arial"/>
              </w:rPr>
              <w:t xml:space="preserve">99999 </w:t>
            </w:r>
          </w:p>
        </w:tc>
      </w:tr>
    </w:tbl>
    <w:p w:rsidR="009A7903" w:rsidRPr="009A7903" w:rsidRDefault="009A7903" w:rsidP="009A7903">
      <w:pPr>
        <w:rPr>
          <w:rFonts w:cs="Arial"/>
          <w:sz w:val="4"/>
        </w:rPr>
      </w:pPr>
    </w:p>
    <w:p w:rsidR="009A7903" w:rsidRPr="00E66ACA" w:rsidRDefault="009A7903" w:rsidP="009A7903">
      <w:r w:rsidRPr="00E66ACA">
        <w:t>Contact:</w:t>
      </w:r>
    </w:p>
    <w:p w:rsidR="009A7903" w:rsidRPr="003F3703" w:rsidRDefault="009A7903" w:rsidP="009A7903">
      <w:pPr>
        <w:ind w:left="567" w:hanging="567"/>
        <w:jc w:val="left"/>
      </w:pPr>
      <w:r w:rsidRPr="00E66ACA">
        <w:rPr>
          <w:rFonts w:cs="Arial"/>
        </w:rPr>
        <w:tab/>
        <w:t>ISCC Kuwait</w:t>
      </w:r>
      <w:r w:rsidRPr="00E66ACA">
        <w:rPr>
          <w:rFonts w:cs="Arial"/>
        </w:rPr>
        <w:br/>
        <w:t>Ministry of Communications</w:t>
      </w:r>
      <w:r w:rsidRPr="00E66ACA">
        <w:rPr>
          <w:rFonts w:cs="Arial"/>
        </w:rPr>
        <w:br/>
        <w:t>P.O. Box 318</w:t>
      </w:r>
      <w:r w:rsidRPr="00E66ACA">
        <w:rPr>
          <w:rFonts w:cs="Arial"/>
        </w:rPr>
        <w:br/>
        <w:t>11111 SAFAT</w:t>
      </w:r>
      <w:r w:rsidRPr="00E66ACA">
        <w:rPr>
          <w:rFonts w:cs="Arial"/>
        </w:rPr>
        <w:br/>
        <w:t>Kuwait</w:t>
      </w:r>
      <w:r w:rsidRPr="00E66ACA">
        <w:rPr>
          <w:rFonts w:cs="Arial"/>
        </w:rPr>
        <w:br/>
        <w:t>Tel:</w:t>
      </w:r>
      <w:r w:rsidRPr="00E66ACA">
        <w:rPr>
          <w:rFonts w:cs="Arial"/>
        </w:rPr>
        <w:tab/>
        <w:t>+965 2241 1777</w:t>
      </w:r>
      <w:r w:rsidRPr="00E66ACA">
        <w:rPr>
          <w:rFonts w:cs="Arial"/>
        </w:rPr>
        <w:br/>
        <w:t>Fax:</w:t>
      </w:r>
      <w:r w:rsidRPr="00E66ACA">
        <w:rPr>
          <w:rFonts w:cs="Arial"/>
        </w:rPr>
        <w:tab/>
        <w:t>+965 2241 9815</w:t>
      </w:r>
      <w:r w:rsidRPr="00E66ACA">
        <w:rPr>
          <w:rFonts w:cs="Arial"/>
        </w:rPr>
        <w:br/>
        <w:t>E-mail:</w:t>
      </w:r>
      <w:r>
        <w:rPr>
          <w:rFonts w:cs="Arial"/>
        </w:rPr>
        <w:tab/>
      </w:r>
      <w:r w:rsidRPr="00E66ACA">
        <w:rPr>
          <w:rFonts w:cs="Arial"/>
        </w:rPr>
        <w:t>iscckuwait@gmail.com</w:t>
      </w:r>
      <w:r w:rsidRPr="00E66ACA">
        <w:rPr>
          <w:rFonts w:cs="Arial"/>
        </w:rPr>
        <w:br/>
        <w:t>URL:</w:t>
      </w:r>
      <w:r w:rsidRPr="00E66ACA">
        <w:rPr>
          <w:rFonts w:cs="Arial"/>
        </w:rPr>
        <w:tab/>
      </w:r>
      <w:hyperlink r:id="rId19" w:history="1">
        <w:r w:rsidRPr="003F3703">
          <w:t>www.moc.kw</w:t>
        </w:r>
      </w:hyperlink>
    </w:p>
    <w:p w:rsidR="009A7903" w:rsidRDefault="009A7903">
      <w:pPr>
        <w:tabs>
          <w:tab w:val="clear" w:pos="567"/>
          <w:tab w:val="clear" w:pos="1276"/>
          <w:tab w:val="clear" w:pos="1843"/>
          <w:tab w:val="clear" w:pos="5387"/>
          <w:tab w:val="clear" w:pos="5954"/>
        </w:tabs>
        <w:overflowPunct/>
        <w:autoSpaceDE/>
        <w:autoSpaceDN/>
        <w:adjustRightInd/>
        <w:spacing w:before="0"/>
        <w:jc w:val="left"/>
        <w:textAlignment w:val="auto"/>
        <w:rPr>
          <w:rFonts w:cs="Arial"/>
          <w:b/>
          <w:lang w:val="sr-Latn-CS"/>
        </w:rPr>
      </w:pPr>
      <w:r>
        <w:rPr>
          <w:rFonts w:cs="Arial"/>
          <w:b/>
          <w:lang w:val="sr-Latn-CS"/>
        </w:rPr>
        <w:br w:type="page"/>
      </w:r>
    </w:p>
    <w:p w:rsidR="009A7903" w:rsidRPr="00E66ACA" w:rsidRDefault="009A7903" w:rsidP="009A7903">
      <w:pPr>
        <w:spacing w:before="240"/>
        <w:outlineLvl w:val="0"/>
        <w:rPr>
          <w:rFonts w:cs="Arial"/>
          <w:b/>
          <w:lang w:val="sr-Latn-CS"/>
        </w:rPr>
      </w:pPr>
      <w:bookmarkStart w:id="635" w:name="_Toc406508015"/>
      <w:r w:rsidRPr="00E66ACA">
        <w:rPr>
          <w:rFonts w:cs="Arial"/>
          <w:b/>
          <w:lang w:val="sr-Latn-CS"/>
        </w:rPr>
        <w:lastRenderedPageBreak/>
        <w:t>Montenegro</w:t>
      </w:r>
      <w:r>
        <w:rPr>
          <w:rFonts w:cs="Arial"/>
          <w:b/>
          <w:lang w:val="sr-Latn-CS"/>
        </w:rPr>
        <w:fldChar w:fldCharType="begin"/>
      </w:r>
      <w:r>
        <w:instrText xml:space="preserve"> TC "</w:instrText>
      </w:r>
      <w:bookmarkStart w:id="636" w:name="_Toc406508016"/>
      <w:r w:rsidRPr="003B39F7">
        <w:rPr>
          <w:rFonts w:cs="Arial"/>
          <w:b/>
          <w:lang w:val="sr-Latn-CS"/>
        </w:rPr>
        <w:instrText>Montenegro</w:instrText>
      </w:r>
      <w:bookmarkEnd w:id="636"/>
      <w:r>
        <w:instrText xml:space="preserve">" \f C \l "1" </w:instrText>
      </w:r>
      <w:r>
        <w:rPr>
          <w:rFonts w:cs="Arial"/>
          <w:b/>
          <w:lang w:val="sr-Latn-CS"/>
        </w:rPr>
        <w:fldChar w:fldCharType="end"/>
      </w:r>
      <w:r w:rsidRPr="00E66ACA">
        <w:rPr>
          <w:rFonts w:cs="Arial"/>
          <w:b/>
          <w:lang w:val="sr-Latn-CS"/>
        </w:rPr>
        <w:t xml:space="preserve"> (country code +382)</w:t>
      </w:r>
      <w:bookmarkEnd w:id="635"/>
    </w:p>
    <w:p w:rsidR="009A7903" w:rsidRPr="00E66ACA" w:rsidRDefault="009A7903" w:rsidP="009A7903">
      <w:pPr>
        <w:spacing w:before="0"/>
        <w:rPr>
          <w:rFonts w:cs="Arial"/>
          <w:lang w:val="sr-Latn-CS"/>
        </w:rPr>
      </w:pPr>
      <w:r>
        <w:rPr>
          <w:rFonts w:cs="Arial"/>
          <w:lang w:val="sr-Latn-CS"/>
        </w:rPr>
        <w:t>Communication of 5.XI.2014</w:t>
      </w:r>
      <w:r w:rsidRPr="00E66ACA">
        <w:rPr>
          <w:rFonts w:cs="Arial"/>
          <w:lang w:val="sr-Latn-CS"/>
        </w:rPr>
        <w:t>:</w:t>
      </w:r>
    </w:p>
    <w:p w:rsidR="009A7903" w:rsidRPr="00E66ACA" w:rsidRDefault="009A7903" w:rsidP="009A7903">
      <w:pPr>
        <w:rPr>
          <w:rFonts w:cs="Arial"/>
          <w:lang w:val="sr-Latn-CS"/>
        </w:rPr>
      </w:pPr>
      <w:r w:rsidRPr="00E66ACA">
        <w:rPr>
          <w:rFonts w:cs="Arial"/>
          <w:lang w:val="sr-Latn-CS"/>
        </w:rPr>
        <w:t xml:space="preserve">The </w:t>
      </w:r>
      <w:r w:rsidRPr="00E66ACA">
        <w:rPr>
          <w:rFonts w:cs="Arial"/>
          <w:i/>
          <w:iCs/>
          <w:lang w:val="sr-Latn-CS"/>
        </w:rPr>
        <w:t>Agency for Electronic Communications and Postal Services (EKIP),</w:t>
      </w:r>
      <w:r w:rsidRPr="00E66ACA">
        <w:rPr>
          <w:rFonts w:cs="Arial"/>
          <w:lang w:val="sr-Latn-CS"/>
        </w:rPr>
        <w:t xml:space="preserve"> Podgorica, announces the following Numbering Plan for Montenegro.</w:t>
      </w:r>
    </w:p>
    <w:p w:rsidR="009A7903" w:rsidRPr="00E66ACA" w:rsidRDefault="009A7903" w:rsidP="009A7903">
      <w:pPr>
        <w:jc w:val="center"/>
        <w:outlineLvl w:val="0"/>
        <w:rPr>
          <w:rFonts w:cs="Arial"/>
          <w:lang w:val="sr-Latn-CS"/>
        </w:rPr>
      </w:pPr>
      <w:bookmarkStart w:id="637" w:name="_Toc406508017"/>
      <w:r w:rsidRPr="00E66ACA">
        <w:rPr>
          <w:rFonts w:cs="Arial"/>
          <w:lang w:val="sr-Latn-CS"/>
        </w:rPr>
        <w:t>National numbering plan</w:t>
      </w:r>
      <w:bookmarkEnd w:id="637"/>
    </w:p>
    <w:p w:rsidR="009A7903" w:rsidRDefault="009A7903" w:rsidP="009A7903">
      <w:pPr>
        <w:rPr>
          <w:lang w:val="sr-Latn-CS"/>
        </w:rPr>
      </w:pPr>
      <w:r w:rsidRPr="00E66ACA">
        <w:rPr>
          <w:lang w:val="sr-Latn-CS"/>
        </w:rPr>
        <w:t xml:space="preserve">General information: </w:t>
      </w:r>
    </w:p>
    <w:p w:rsidR="009A7903" w:rsidRPr="00E66ACA" w:rsidRDefault="009A7903" w:rsidP="009A7903">
      <w:pPr>
        <w:rPr>
          <w:lang w:val="sr-Latn-C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37"/>
        <w:gridCol w:w="3935"/>
      </w:tblGrid>
      <w:tr w:rsidR="009A7903" w:rsidRPr="00B35334" w:rsidTr="00EA7C80">
        <w:trPr>
          <w:tblHeader/>
          <w:jc w:val="center"/>
        </w:trPr>
        <w:tc>
          <w:tcPr>
            <w:tcW w:w="4816" w:type="dxa"/>
            <w:tcBorders>
              <w:top w:val="single" w:sz="4" w:space="0" w:color="auto"/>
              <w:left w:val="single" w:sz="4" w:space="0" w:color="auto"/>
              <w:bottom w:val="single" w:sz="4" w:space="0" w:color="auto"/>
              <w:right w:val="single" w:sz="4" w:space="0" w:color="auto"/>
            </w:tcBorders>
            <w:hideMark/>
          </w:tcPr>
          <w:p w:rsidR="009A7903" w:rsidRPr="005C76F9" w:rsidRDefault="009A7903" w:rsidP="00EA7C80">
            <w:pPr>
              <w:spacing w:before="60" w:after="60"/>
              <w:rPr>
                <w:rFonts w:asciiTheme="minorHAnsi" w:hAnsiTheme="minorHAnsi" w:cs="Arial"/>
                <w:bCs/>
                <w:sz w:val="18"/>
                <w:szCs w:val="18"/>
                <w:lang w:val="sr-Latn-CS"/>
              </w:rPr>
            </w:pPr>
            <w:r w:rsidRPr="005C76F9">
              <w:rPr>
                <w:rFonts w:asciiTheme="minorHAnsi" w:hAnsiTheme="minorHAnsi" w:cs="Arial"/>
                <w:bCs/>
                <w:sz w:val="18"/>
                <w:szCs w:val="18"/>
                <w:lang w:val="sr-Latn-CS"/>
              </w:rPr>
              <w:t xml:space="preserve">Country code (CC):  </w:t>
            </w:r>
          </w:p>
        </w:tc>
        <w:tc>
          <w:tcPr>
            <w:tcW w:w="3689" w:type="dxa"/>
            <w:tcBorders>
              <w:top w:val="single" w:sz="4" w:space="0" w:color="auto"/>
              <w:left w:val="single" w:sz="4" w:space="0" w:color="auto"/>
              <w:bottom w:val="single" w:sz="4" w:space="0" w:color="auto"/>
              <w:right w:val="single" w:sz="4" w:space="0" w:color="auto"/>
            </w:tcBorders>
            <w:hideMark/>
          </w:tcPr>
          <w:p w:rsidR="009A7903" w:rsidRPr="005C76F9" w:rsidRDefault="009A7903" w:rsidP="00EA7C80">
            <w:pPr>
              <w:pStyle w:val="Tabletext"/>
              <w:keepNext/>
              <w:spacing w:before="60" w:after="60"/>
              <w:jc w:val="center"/>
              <w:rPr>
                <w:rFonts w:asciiTheme="minorHAnsi" w:hAnsiTheme="minorHAnsi" w:cs="Arial"/>
                <w:b w:val="0"/>
                <w:bCs/>
                <w:szCs w:val="18"/>
              </w:rPr>
            </w:pPr>
            <w:r w:rsidRPr="005C76F9">
              <w:rPr>
                <w:rFonts w:asciiTheme="minorHAnsi" w:hAnsiTheme="minorHAnsi" w:cs="Arial"/>
                <w:b w:val="0"/>
                <w:bCs/>
                <w:szCs w:val="18"/>
              </w:rPr>
              <w:t>+382</w:t>
            </w:r>
          </w:p>
        </w:tc>
      </w:tr>
      <w:tr w:rsidR="009A7903" w:rsidRPr="00B35334" w:rsidTr="00EA7C80">
        <w:trPr>
          <w:tblHeader/>
          <w:jc w:val="center"/>
        </w:trPr>
        <w:tc>
          <w:tcPr>
            <w:tcW w:w="4816" w:type="dxa"/>
            <w:tcBorders>
              <w:top w:val="single" w:sz="4" w:space="0" w:color="auto"/>
              <w:left w:val="single" w:sz="4" w:space="0" w:color="auto"/>
              <w:bottom w:val="single" w:sz="4" w:space="0" w:color="auto"/>
              <w:right w:val="single" w:sz="4" w:space="0" w:color="auto"/>
            </w:tcBorders>
            <w:hideMark/>
          </w:tcPr>
          <w:p w:rsidR="009A7903" w:rsidRPr="005C76F9" w:rsidRDefault="009A7903" w:rsidP="00EA7C80">
            <w:pPr>
              <w:spacing w:before="60" w:after="60"/>
              <w:rPr>
                <w:rFonts w:asciiTheme="minorHAnsi" w:hAnsiTheme="minorHAnsi" w:cs="Arial"/>
                <w:bCs/>
                <w:sz w:val="18"/>
                <w:szCs w:val="18"/>
                <w:lang w:val="sr-Latn-CS"/>
              </w:rPr>
            </w:pPr>
            <w:r w:rsidRPr="005C76F9">
              <w:rPr>
                <w:rFonts w:asciiTheme="minorHAnsi" w:hAnsiTheme="minorHAnsi" w:cs="Arial"/>
                <w:bCs/>
                <w:sz w:val="18"/>
                <w:szCs w:val="18"/>
                <w:lang w:val="sr-Latn-CS"/>
              </w:rPr>
              <w:t>National Destination Code (NDC):</w:t>
            </w:r>
          </w:p>
        </w:tc>
        <w:tc>
          <w:tcPr>
            <w:tcW w:w="3689" w:type="dxa"/>
            <w:tcBorders>
              <w:top w:val="single" w:sz="4" w:space="0" w:color="auto"/>
              <w:left w:val="single" w:sz="4" w:space="0" w:color="auto"/>
              <w:bottom w:val="single" w:sz="4" w:space="0" w:color="auto"/>
              <w:right w:val="single" w:sz="4" w:space="0" w:color="auto"/>
            </w:tcBorders>
            <w:hideMark/>
          </w:tcPr>
          <w:p w:rsidR="009A7903" w:rsidRPr="005C76F9" w:rsidRDefault="009A7903" w:rsidP="00EA7C80">
            <w:pPr>
              <w:pStyle w:val="Tabletext"/>
              <w:keepNext/>
              <w:spacing w:before="60" w:after="60"/>
              <w:jc w:val="center"/>
              <w:rPr>
                <w:rFonts w:asciiTheme="minorHAnsi" w:hAnsiTheme="minorHAnsi" w:cs="Arial"/>
                <w:b w:val="0"/>
                <w:bCs/>
                <w:szCs w:val="18"/>
              </w:rPr>
            </w:pPr>
            <w:r w:rsidRPr="005C76F9">
              <w:rPr>
                <w:rFonts w:asciiTheme="minorHAnsi" w:hAnsiTheme="minorHAnsi" w:cs="Arial"/>
                <w:b w:val="0"/>
                <w:bCs/>
                <w:szCs w:val="18"/>
                <w:lang w:val="sr-Latn-CS"/>
              </w:rPr>
              <w:t>two digits (AB)</w:t>
            </w:r>
          </w:p>
        </w:tc>
      </w:tr>
      <w:tr w:rsidR="009A7903" w:rsidRPr="00B35334" w:rsidTr="00EA7C80">
        <w:trPr>
          <w:tblHeader/>
          <w:jc w:val="center"/>
        </w:trPr>
        <w:tc>
          <w:tcPr>
            <w:tcW w:w="4816" w:type="dxa"/>
            <w:tcBorders>
              <w:top w:val="single" w:sz="4" w:space="0" w:color="auto"/>
              <w:left w:val="single" w:sz="4" w:space="0" w:color="auto"/>
              <w:bottom w:val="single" w:sz="4" w:space="0" w:color="auto"/>
              <w:right w:val="single" w:sz="4" w:space="0" w:color="auto"/>
            </w:tcBorders>
            <w:hideMark/>
          </w:tcPr>
          <w:p w:rsidR="009A7903" w:rsidRPr="005C76F9" w:rsidRDefault="009A7903" w:rsidP="00EA7C80">
            <w:pPr>
              <w:spacing w:before="60" w:after="60"/>
              <w:rPr>
                <w:rFonts w:asciiTheme="minorHAnsi" w:hAnsiTheme="minorHAnsi" w:cs="Arial"/>
                <w:bCs/>
                <w:sz w:val="18"/>
                <w:szCs w:val="18"/>
                <w:lang w:val="sr-Latn-CS"/>
              </w:rPr>
            </w:pPr>
            <w:r w:rsidRPr="005C76F9">
              <w:rPr>
                <w:rFonts w:asciiTheme="minorHAnsi" w:hAnsiTheme="minorHAnsi" w:cs="Arial"/>
                <w:bCs/>
                <w:sz w:val="18"/>
                <w:szCs w:val="18"/>
                <w:lang w:val="sr-Latn-CS"/>
              </w:rPr>
              <w:t>National prefix:</w:t>
            </w:r>
          </w:p>
        </w:tc>
        <w:tc>
          <w:tcPr>
            <w:tcW w:w="3689" w:type="dxa"/>
            <w:tcBorders>
              <w:top w:val="single" w:sz="4" w:space="0" w:color="auto"/>
              <w:left w:val="single" w:sz="4" w:space="0" w:color="auto"/>
              <w:bottom w:val="single" w:sz="4" w:space="0" w:color="auto"/>
              <w:right w:val="single" w:sz="4" w:space="0" w:color="auto"/>
            </w:tcBorders>
            <w:hideMark/>
          </w:tcPr>
          <w:p w:rsidR="009A7903" w:rsidRPr="005C76F9" w:rsidRDefault="009A7903" w:rsidP="00EA7C80">
            <w:pPr>
              <w:pStyle w:val="Tabletext"/>
              <w:keepNext/>
              <w:spacing w:before="60" w:after="60"/>
              <w:jc w:val="center"/>
              <w:rPr>
                <w:rFonts w:asciiTheme="minorHAnsi" w:hAnsiTheme="minorHAnsi" w:cs="Arial"/>
                <w:b w:val="0"/>
                <w:bCs/>
                <w:szCs w:val="18"/>
              </w:rPr>
            </w:pPr>
            <w:r w:rsidRPr="005C76F9">
              <w:rPr>
                <w:rFonts w:asciiTheme="minorHAnsi" w:hAnsiTheme="minorHAnsi" w:cs="Arial"/>
                <w:b w:val="0"/>
                <w:bCs/>
                <w:szCs w:val="18"/>
              </w:rPr>
              <w:t>0</w:t>
            </w:r>
          </w:p>
        </w:tc>
      </w:tr>
      <w:tr w:rsidR="009A7903" w:rsidRPr="00B35334" w:rsidTr="00EA7C80">
        <w:trPr>
          <w:tblHeader/>
          <w:jc w:val="center"/>
        </w:trPr>
        <w:tc>
          <w:tcPr>
            <w:tcW w:w="4816" w:type="dxa"/>
            <w:tcBorders>
              <w:top w:val="single" w:sz="4" w:space="0" w:color="auto"/>
              <w:left w:val="single" w:sz="4" w:space="0" w:color="auto"/>
              <w:bottom w:val="single" w:sz="4" w:space="0" w:color="auto"/>
              <w:right w:val="single" w:sz="4" w:space="0" w:color="auto"/>
            </w:tcBorders>
            <w:hideMark/>
          </w:tcPr>
          <w:p w:rsidR="009A7903" w:rsidRPr="005C76F9" w:rsidRDefault="009A7903" w:rsidP="00EA7C80">
            <w:pPr>
              <w:pStyle w:val="Tabletext"/>
              <w:keepNext/>
              <w:spacing w:before="60" w:after="60"/>
              <w:rPr>
                <w:rFonts w:asciiTheme="minorHAnsi" w:hAnsiTheme="minorHAnsi" w:cs="Arial"/>
                <w:b w:val="0"/>
                <w:bCs/>
                <w:szCs w:val="18"/>
              </w:rPr>
            </w:pPr>
            <w:r w:rsidRPr="005C76F9">
              <w:rPr>
                <w:rFonts w:asciiTheme="minorHAnsi" w:hAnsiTheme="minorHAnsi" w:cs="Arial"/>
                <w:b w:val="0"/>
                <w:bCs/>
                <w:szCs w:val="18"/>
                <w:lang w:val="sr-Latn-CS"/>
              </w:rPr>
              <w:t>International prefix:</w:t>
            </w:r>
          </w:p>
        </w:tc>
        <w:tc>
          <w:tcPr>
            <w:tcW w:w="3689" w:type="dxa"/>
            <w:tcBorders>
              <w:top w:val="single" w:sz="4" w:space="0" w:color="auto"/>
              <w:left w:val="single" w:sz="4" w:space="0" w:color="auto"/>
              <w:bottom w:val="single" w:sz="4" w:space="0" w:color="auto"/>
              <w:right w:val="single" w:sz="4" w:space="0" w:color="auto"/>
            </w:tcBorders>
            <w:hideMark/>
          </w:tcPr>
          <w:p w:rsidR="009A7903" w:rsidRPr="005C76F9" w:rsidRDefault="009A7903" w:rsidP="00EA7C80">
            <w:pPr>
              <w:pStyle w:val="Tabletext"/>
              <w:keepNext/>
              <w:spacing w:before="60" w:after="60"/>
              <w:jc w:val="center"/>
              <w:rPr>
                <w:rFonts w:asciiTheme="minorHAnsi" w:hAnsiTheme="minorHAnsi" w:cs="Arial"/>
                <w:b w:val="0"/>
                <w:bCs/>
                <w:szCs w:val="18"/>
              </w:rPr>
            </w:pPr>
            <w:r w:rsidRPr="005C76F9">
              <w:rPr>
                <w:rFonts w:asciiTheme="minorHAnsi" w:hAnsiTheme="minorHAnsi" w:cs="Arial"/>
                <w:b w:val="0"/>
                <w:bCs/>
                <w:szCs w:val="18"/>
              </w:rPr>
              <w:t>00</w:t>
            </w:r>
          </w:p>
        </w:tc>
      </w:tr>
    </w:tbl>
    <w:p w:rsidR="009A7903" w:rsidRPr="00E66ACA" w:rsidRDefault="009A7903" w:rsidP="009A7903">
      <w:pPr>
        <w:rPr>
          <w:lang w:val="sr-Latn-CS"/>
        </w:rPr>
      </w:pPr>
    </w:p>
    <w:p w:rsidR="009A7903" w:rsidRPr="00E66ACA" w:rsidRDefault="009A7903" w:rsidP="009A7903">
      <w:pPr>
        <w:rPr>
          <w:lang w:val="sr-Latn-CS"/>
        </w:rPr>
      </w:pPr>
      <w:r w:rsidRPr="00E66ACA">
        <w:rPr>
          <w:lang w:val="sr-Latn-CS"/>
        </w:rPr>
        <w:t>Geographical services</w:t>
      </w:r>
    </w:p>
    <w:p w:rsidR="009A7903" w:rsidRPr="00E66ACA" w:rsidRDefault="009A7903" w:rsidP="009A7903">
      <w:pPr>
        <w:rPr>
          <w:lang w:val="sr-Latn-CS"/>
        </w:rPr>
      </w:pPr>
    </w:p>
    <w:tbl>
      <w:tblPr>
        <w:tblStyle w:val="TableGrid"/>
        <w:tblW w:w="9072" w:type="dxa"/>
        <w:jc w:val="center"/>
        <w:tblLook w:val="01E0" w:firstRow="1" w:lastRow="1" w:firstColumn="1" w:lastColumn="1" w:noHBand="0" w:noVBand="0"/>
      </w:tblPr>
      <w:tblGrid>
        <w:gridCol w:w="4966"/>
        <w:gridCol w:w="4106"/>
      </w:tblGrid>
      <w:tr w:rsidR="009A7903" w:rsidRPr="00550A50" w:rsidTr="00EA7C80">
        <w:trPr>
          <w:jc w:val="center"/>
        </w:trPr>
        <w:tc>
          <w:tcPr>
            <w:tcW w:w="4966" w:type="dxa"/>
          </w:tcPr>
          <w:p w:rsidR="009A7903" w:rsidRPr="00B35334" w:rsidRDefault="009A7903" w:rsidP="00EA7C80">
            <w:pPr>
              <w:spacing w:before="100" w:after="100"/>
              <w:jc w:val="center"/>
              <w:rPr>
                <w:rFonts w:cs="Arial"/>
                <w:bCs/>
                <w:i/>
                <w:iCs/>
                <w:sz w:val="18"/>
                <w:szCs w:val="18"/>
                <w:lang w:val="sr-Latn-CS"/>
              </w:rPr>
            </w:pPr>
            <w:r w:rsidRPr="00B35334">
              <w:rPr>
                <w:rFonts w:cs="Arial"/>
                <w:bCs/>
                <w:i/>
                <w:iCs/>
                <w:sz w:val="18"/>
                <w:szCs w:val="18"/>
                <w:lang w:val="sr-Latn-CS"/>
              </w:rPr>
              <w:t>Geographical area</w:t>
            </w:r>
            <w:r>
              <w:rPr>
                <w:rFonts w:cs="Arial"/>
                <w:bCs/>
                <w:i/>
                <w:iCs/>
                <w:sz w:val="18"/>
                <w:szCs w:val="18"/>
                <w:lang w:val="sr-Latn-CS"/>
              </w:rPr>
              <w:br/>
            </w:r>
            <w:r w:rsidRPr="00B35334">
              <w:rPr>
                <w:rFonts w:cs="Arial"/>
                <w:bCs/>
                <w:i/>
                <w:iCs/>
                <w:sz w:val="18"/>
                <w:szCs w:val="18"/>
                <w:lang w:val="sr-Latn-CS"/>
              </w:rPr>
              <w:t>(network group)</w:t>
            </w:r>
          </w:p>
        </w:tc>
        <w:tc>
          <w:tcPr>
            <w:tcW w:w="4106" w:type="dxa"/>
          </w:tcPr>
          <w:p w:rsidR="009A7903" w:rsidRPr="00B35334" w:rsidRDefault="009A7903" w:rsidP="00EA7C80">
            <w:pPr>
              <w:spacing w:before="100" w:after="100"/>
              <w:jc w:val="center"/>
              <w:rPr>
                <w:rFonts w:cs="Arial"/>
                <w:bCs/>
                <w:i/>
                <w:iCs/>
                <w:sz w:val="18"/>
                <w:szCs w:val="18"/>
                <w:lang w:val="sr-Latn-CS"/>
              </w:rPr>
            </w:pPr>
            <w:r w:rsidRPr="00B35334">
              <w:rPr>
                <w:rFonts w:cs="Arial"/>
                <w:bCs/>
                <w:i/>
                <w:iCs/>
                <w:sz w:val="18"/>
                <w:szCs w:val="18"/>
                <w:lang w:val="sr-Latn-CS"/>
              </w:rPr>
              <w:t>National Destination Code (NDC)</w:t>
            </w:r>
            <w:r>
              <w:rPr>
                <w:rFonts w:cs="Arial"/>
                <w:bCs/>
                <w:i/>
                <w:iCs/>
                <w:sz w:val="18"/>
                <w:szCs w:val="18"/>
                <w:lang w:val="sr-Latn-CS"/>
              </w:rPr>
              <w:br/>
            </w:r>
            <w:r w:rsidRPr="00B35334">
              <w:rPr>
                <w:rFonts w:cs="Arial"/>
                <w:bCs/>
                <w:i/>
                <w:iCs/>
                <w:sz w:val="18"/>
                <w:szCs w:val="18"/>
                <w:lang w:val="sr-Latn-CS"/>
              </w:rPr>
              <w:t>(area(trunk) code)</w:t>
            </w:r>
          </w:p>
        </w:tc>
      </w:tr>
      <w:tr w:rsidR="009A7903" w:rsidRPr="00B35334" w:rsidTr="00EA7C80">
        <w:trPr>
          <w:jc w:val="center"/>
        </w:trPr>
        <w:tc>
          <w:tcPr>
            <w:tcW w:w="4966" w:type="dxa"/>
          </w:tcPr>
          <w:p w:rsidR="009A7903" w:rsidRPr="00B35334" w:rsidRDefault="009A7903" w:rsidP="00EA7C80">
            <w:pPr>
              <w:spacing w:before="60" w:after="60"/>
              <w:rPr>
                <w:rFonts w:cs="Arial"/>
                <w:bCs/>
                <w:sz w:val="18"/>
                <w:szCs w:val="18"/>
                <w:lang w:val="sr-Latn-CS"/>
              </w:rPr>
            </w:pPr>
            <w:r w:rsidRPr="00B35334">
              <w:rPr>
                <w:rFonts w:cs="Arial"/>
                <w:bCs/>
                <w:sz w:val="18"/>
                <w:szCs w:val="18"/>
                <w:lang w:val="sr-Latn-CS"/>
              </w:rPr>
              <w:t xml:space="preserve">PODGORICA </w:t>
            </w:r>
            <w:r>
              <w:rPr>
                <w:rFonts w:cs="Arial"/>
                <w:bCs/>
                <w:sz w:val="18"/>
                <w:szCs w:val="18"/>
                <w:lang w:val="sr-Latn-CS"/>
              </w:rPr>
              <w:br/>
            </w:r>
            <w:r w:rsidRPr="00B35334">
              <w:rPr>
                <w:rFonts w:cs="Arial"/>
                <w:bCs/>
                <w:sz w:val="18"/>
                <w:szCs w:val="18"/>
                <w:lang w:val="sr-Latn-CS"/>
              </w:rPr>
              <w:t>(Podgorica, Danilovgrad, Kolašin)</w:t>
            </w:r>
          </w:p>
        </w:tc>
        <w:tc>
          <w:tcPr>
            <w:tcW w:w="4106" w:type="dxa"/>
          </w:tcPr>
          <w:p w:rsidR="009A7903" w:rsidRPr="00B35334" w:rsidRDefault="009A7903" w:rsidP="00EA7C80">
            <w:pPr>
              <w:spacing w:before="60" w:after="60"/>
              <w:jc w:val="center"/>
              <w:rPr>
                <w:rFonts w:cs="Arial"/>
                <w:bCs/>
                <w:sz w:val="18"/>
                <w:szCs w:val="18"/>
                <w:lang w:val="sr-Latn-CS"/>
              </w:rPr>
            </w:pPr>
            <w:r w:rsidRPr="00B35334">
              <w:rPr>
                <w:rFonts w:cs="Arial"/>
                <w:bCs/>
                <w:sz w:val="18"/>
                <w:szCs w:val="18"/>
                <w:lang w:val="sr-Latn-CS"/>
              </w:rPr>
              <w:t>20 XXXXXX</w:t>
            </w:r>
          </w:p>
        </w:tc>
      </w:tr>
      <w:tr w:rsidR="009A7903" w:rsidRPr="00B35334" w:rsidTr="00EA7C80">
        <w:trPr>
          <w:jc w:val="center"/>
        </w:trPr>
        <w:tc>
          <w:tcPr>
            <w:tcW w:w="4966" w:type="dxa"/>
          </w:tcPr>
          <w:p w:rsidR="009A7903" w:rsidRPr="00B35334" w:rsidRDefault="009A7903" w:rsidP="00EA7C80">
            <w:pPr>
              <w:spacing w:before="60" w:after="60"/>
              <w:rPr>
                <w:rFonts w:cs="Arial"/>
                <w:bCs/>
                <w:sz w:val="18"/>
                <w:szCs w:val="18"/>
                <w:lang w:val="sr-Latn-CS"/>
              </w:rPr>
            </w:pPr>
            <w:r w:rsidRPr="00B35334">
              <w:rPr>
                <w:rFonts w:cs="Arial"/>
                <w:bCs/>
                <w:sz w:val="18"/>
                <w:szCs w:val="18"/>
                <w:lang w:val="sr-Latn-CS"/>
              </w:rPr>
              <w:t>BAR</w:t>
            </w:r>
            <w:r>
              <w:rPr>
                <w:rFonts w:cs="Arial"/>
                <w:bCs/>
                <w:sz w:val="18"/>
                <w:szCs w:val="18"/>
                <w:lang w:val="sr-Latn-CS"/>
              </w:rPr>
              <w:br/>
            </w:r>
            <w:r w:rsidRPr="00B35334">
              <w:rPr>
                <w:rFonts w:cs="Arial"/>
                <w:bCs/>
                <w:sz w:val="18"/>
                <w:szCs w:val="18"/>
                <w:lang w:val="sr-Latn-CS"/>
              </w:rPr>
              <w:t>(Bar, Ulcinj)</w:t>
            </w:r>
          </w:p>
        </w:tc>
        <w:tc>
          <w:tcPr>
            <w:tcW w:w="4106" w:type="dxa"/>
          </w:tcPr>
          <w:p w:rsidR="009A7903" w:rsidRPr="00B35334" w:rsidRDefault="009A7903" w:rsidP="00EA7C80">
            <w:pPr>
              <w:spacing w:before="60" w:after="60"/>
              <w:jc w:val="center"/>
              <w:rPr>
                <w:rFonts w:cs="Arial"/>
                <w:bCs/>
                <w:sz w:val="18"/>
                <w:szCs w:val="18"/>
                <w:lang w:val="sr-Latn-CS"/>
              </w:rPr>
            </w:pPr>
            <w:r w:rsidRPr="00B35334">
              <w:rPr>
                <w:rFonts w:cs="Arial"/>
                <w:bCs/>
                <w:sz w:val="18"/>
                <w:szCs w:val="18"/>
                <w:lang w:val="sr-Latn-CS"/>
              </w:rPr>
              <w:t>30 XXXXXX</w:t>
            </w:r>
          </w:p>
        </w:tc>
      </w:tr>
      <w:tr w:rsidR="009A7903" w:rsidRPr="00B35334" w:rsidTr="00EA7C80">
        <w:trPr>
          <w:jc w:val="center"/>
        </w:trPr>
        <w:tc>
          <w:tcPr>
            <w:tcW w:w="4966" w:type="dxa"/>
          </w:tcPr>
          <w:p w:rsidR="009A7903" w:rsidRPr="00B35334" w:rsidRDefault="009A7903" w:rsidP="00EA7C80">
            <w:pPr>
              <w:spacing w:before="60" w:after="60"/>
              <w:rPr>
                <w:rFonts w:cs="Arial"/>
                <w:bCs/>
                <w:sz w:val="18"/>
                <w:szCs w:val="18"/>
                <w:lang w:val="sr-Latn-CS"/>
              </w:rPr>
            </w:pPr>
            <w:r w:rsidRPr="00B35334">
              <w:rPr>
                <w:rFonts w:cs="Arial"/>
                <w:bCs/>
                <w:sz w:val="18"/>
                <w:szCs w:val="18"/>
                <w:lang w:val="sr-Latn-CS"/>
              </w:rPr>
              <w:t>HERCEG NOVI</w:t>
            </w:r>
          </w:p>
        </w:tc>
        <w:tc>
          <w:tcPr>
            <w:tcW w:w="4106" w:type="dxa"/>
          </w:tcPr>
          <w:p w:rsidR="009A7903" w:rsidRPr="00B35334" w:rsidRDefault="009A7903" w:rsidP="00EA7C80">
            <w:pPr>
              <w:spacing w:before="60" w:after="60"/>
              <w:jc w:val="center"/>
              <w:rPr>
                <w:rFonts w:cs="Arial"/>
                <w:bCs/>
                <w:sz w:val="18"/>
                <w:szCs w:val="18"/>
                <w:lang w:val="sr-Latn-CS"/>
              </w:rPr>
            </w:pPr>
            <w:r w:rsidRPr="00B35334">
              <w:rPr>
                <w:rFonts w:cs="Arial"/>
                <w:bCs/>
                <w:sz w:val="18"/>
                <w:szCs w:val="18"/>
                <w:lang w:val="sr-Latn-CS"/>
              </w:rPr>
              <w:t>31 XXXXXX</w:t>
            </w:r>
          </w:p>
        </w:tc>
      </w:tr>
      <w:tr w:rsidR="009A7903" w:rsidRPr="00B35334" w:rsidTr="00EA7C80">
        <w:trPr>
          <w:jc w:val="center"/>
        </w:trPr>
        <w:tc>
          <w:tcPr>
            <w:tcW w:w="4966" w:type="dxa"/>
          </w:tcPr>
          <w:p w:rsidR="009A7903" w:rsidRPr="00B35334" w:rsidRDefault="009A7903" w:rsidP="00EA7C80">
            <w:pPr>
              <w:spacing w:before="60" w:after="60"/>
              <w:rPr>
                <w:rFonts w:cs="Arial"/>
                <w:bCs/>
                <w:sz w:val="18"/>
                <w:szCs w:val="18"/>
                <w:lang w:val="sr-Latn-CS"/>
              </w:rPr>
            </w:pPr>
            <w:r w:rsidRPr="00B35334">
              <w:rPr>
                <w:rFonts w:cs="Arial"/>
                <w:bCs/>
                <w:sz w:val="18"/>
                <w:szCs w:val="18"/>
                <w:lang w:val="sr-Latn-CS"/>
              </w:rPr>
              <w:t>KOTOR</w:t>
            </w:r>
            <w:r>
              <w:rPr>
                <w:rFonts w:cs="Arial"/>
                <w:bCs/>
                <w:sz w:val="18"/>
                <w:szCs w:val="18"/>
                <w:lang w:val="sr-Latn-CS"/>
              </w:rPr>
              <w:br/>
            </w:r>
            <w:r w:rsidRPr="00B35334">
              <w:rPr>
                <w:rFonts w:cs="Arial"/>
                <w:bCs/>
                <w:sz w:val="18"/>
                <w:szCs w:val="18"/>
                <w:lang w:val="sr-Latn-CS"/>
              </w:rPr>
              <w:t>(Kotor, Tivat)</w:t>
            </w:r>
          </w:p>
        </w:tc>
        <w:tc>
          <w:tcPr>
            <w:tcW w:w="4106" w:type="dxa"/>
          </w:tcPr>
          <w:p w:rsidR="009A7903" w:rsidRPr="00B35334" w:rsidRDefault="009A7903" w:rsidP="00EA7C80">
            <w:pPr>
              <w:spacing w:before="60" w:after="60"/>
              <w:jc w:val="center"/>
              <w:rPr>
                <w:rFonts w:cs="Arial"/>
                <w:bCs/>
                <w:sz w:val="18"/>
                <w:szCs w:val="18"/>
                <w:lang w:val="sr-Latn-CS"/>
              </w:rPr>
            </w:pPr>
            <w:r w:rsidRPr="00B35334">
              <w:rPr>
                <w:rFonts w:cs="Arial"/>
                <w:bCs/>
                <w:sz w:val="18"/>
                <w:szCs w:val="18"/>
                <w:lang w:val="sr-Latn-CS"/>
              </w:rPr>
              <w:t>32 XXXXXX</w:t>
            </w:r>
          </w:p>
        </w:tc>
      </w:tr>
      <w:tr w:rsidR="009A7903" w:rsidRPr="00B35334" w:rsidTr="00EA7C80">
        <w:trPr>
          <w:jc w:val="center"/>
        </w:trPr>
        <w:tc>
          <w:tcPr>
            <w:tcW w:w="4966" w:type="dxa"/>
          </w:tcPr>
          <w:p w:rsidR="009A7903" w:rsidRPr="00B35334" w:rsidRDefault="009A7903" w:rsidP="00EA7C80">
            <w:pPr>
              <w:spacing w:before="60" w:after="60"/>
              <w:rPr>
                <w:rFonts w:cs="Arial"/>
                <w:bCs/>
                <w:sz w:val="18"/>
                <w:szCs w:val="18"/>
                <w:lang w:val="sr-Latn-CS"/>
              </w:rPr>
            </w:pPr>
            <w:r w:rsidRPr="00B35334">
              <w:rPr>
                <w:rFonts w:cs="Arial"/>
                <w:bCs/>
                <w:sz w:val="18"/>
                <w:szCs w:val="18"/>
                <w:lang w:val="sr-Latn-CS"/>
              </w:rPr>
              <w:t>BUDVA</w:t>
            </w:r>
          </w:p>
        </w:tc>
        <w:tc>
          <w:tcPr>
            <w:tcW w:w="4106" w:type="dxa"/>
          </w:tcPr>
          <w:p w:rsidR="009A7903" w:rsidRPr="00B35334" w:rsidRDefault="009A7903" w:rsidP="00EA7C80">
            <w:pPr>
              <w:spacing w:before="60" w:after="60"/>
              <w:jc w:val="center"/>
              <w:rPr>
                <w:rFonts w:cs="Arial"/>
                <w:bCs/>
                <w:sz w:val="18"/>
                <w:szCs w:val="18"/>
                <w:lang w:val="sr-Latn-CS"/>
              </w:rPr>
            </w:pPr>
            <w:r w:rsidRPr="00B35334">
              <w:rPr>
                <w:rFonts w:cs="Arial"/>
                <w:bCs/>
                <w:sz w:val="18"/>
                <w:szCs w:val="18"/>
                <w:lang w:val="sr-Latn-CS"/>
              </w:rPr>
              <w:t>33 XXXXXX</w:t>
            </w:r>
          </w:p>
        </w:tc>
      </w:tr>
      <w:tr w:rsidR="009A7903" w:rsidRPr="00B35334" w:rsidTr="00EA7C80">
        <w:trPr>
          <w:jc w:val="center"/>
        </w:trPr>
        <w:tc>
          <w:tcPr>
            <w:tcW w:w="4966" w:type="dxa"/>
          </w:tcPr>
          <w:p w:rsidR="009A7903" w:rsidRPr="00B35334" w:rsidRDefault="009A7903" w:rsidP="00EA7C80">
            <w:pPr>
              <w:spacing w:before="60" w:after="60"/>
              <w:rPr>
                <w:rFonts w:cs="Arial"/>
                <w:bCs/>
                <w:sz w:val="18"/>
                <w:szCs w:val="18"/>
                <w:lang w:val="sr-Latn-CS"/>
              </w:rPr>
            </w:pPr>
            <w:r w:rsidRPr="00B35334">
              <w:rPr>
                <w:rFonts w:cs="Arial"/>
                <w:bCs/>
                <w:sz w:val="18"/>
                <w:szCs w:val="18"/>
                <w:lang w:val="sr-Latn-CS"/>
              </w:rPr>
              <w:t>NIKŠIĆ</w:t>
            </w:r>
            <w:r>
              <w:rPr>
                <w:rFonts w:cs="Arial"/>
                <w:bCs/>
                <w:sz w:val="18"/>
                <w:szCs w:val="18"/>
                <w:lang w:val="sr-Latn-CS"/>
              </w:rPr>
              <w:br/>
            </w:r>
            <w:r w:rsidRPr="00B35334">
              <w:rPr>
                <w:rFonts w:cs="Arial"/>
                <w:bCs/>
                <w:sz w:val="18"/>
                <w:szCs w:val="18"/>
                <w:lang w:val="sr-Latn-CS"/>
              </w:rPr>
              <w:t>(Nikšić, Šavnik, Plužine)</w:t>
            </w:r>
          </w:p>
        </w:tc>
        <w:tc>
          <w:tcPr>
            <w:tcW w:w="4106" w:type="dxa"/>
          </w:tcPr>
          <w:p w:rsidR="009A7903" w:rsidRPr="00B35334" w:rsidRDefault="009A7903" w:rsidP="00EA7C80">
            <w:pPr>
              <w:spacing w:before="60" w:after="60"/>
              <w:jc w:val="center"/>
              <w:rPr>
                <w:rFonts w:cs="Arial"/>
                <w:bCs/>
                <w:sz w:val="18"/>
                <w:szCs w:val="18"/>
                <w:lang w:val="sr-Latn-CS"/>
              </w:rPr>
            </w:pPr>
            <w:r w:rsidRPr="00B35334">
              <w:rPr>
                <w:rFonts w:cs="Arial"/>
                <w:bCs/>
                <w:sz w:val="18"/>
                <w:szCs w:val="18"/>
                <w:lang w:val="sr-Latn-CS"/>
              </w:rPr>
              <w:t>40 XXXXXX</w:t>
            </w:r>
          </w:p>
        </w:tc>
      </w:tr>
      <w:tr w:rsidR="009A7903" w:rsidRPr="00B35334" w:rsidTr="00EA7C80">
        <w:trPr>
          <w:jc w:val="center"/>
        </w:trPr>
        <w:tc>
          <w:tcPr>
            <w:tcW w:w="4966" w:type="dxa"/>
          </w:tcPr>
          <w:p w:rsidR="009A7903" w:rsidRPr="00B35334" w:rsidRDefault="009A7903" w:rsidP="00EA7C80">
            <w:pPr>
              <w:spacing w:before="60" w:after="60"/>
              <w:rPr>
                <w:rFonts w:cs="Arial"/>
                <w:bCs/>
                <w:sz w:val="18"/>
                <w:szCs w:val="18"/>
                <w:lang w:val="sr-Latn-CS"/>
              </w:rPr>
            </w:pPr>
            <w:r w:rsidRPr="00B35334">
              <w:rPr>
                <w:rFonts w:cs="Arial"/>
                <w:bCs/>
                <w:sz w:val="18"/>
                <w:szCs w:val="18"/>
                <w:lang w:val="sr-Latn-CS"/>
              </w:rPr>
              <w:t>CETINJE</w:t>
            </w:r>
          </w:p>
        </w:tc>
        <w:tc>
          <w:tcPr>
            <w:tcW w:w="4106" w:type="dxa"/>
          </w:tcPr>
          <w:p w:rsidR="009A7903" w:rsidRPr="00B35334" w:rsidRDefault="009A7903" w:rsidP="00EA7C80">
            <w:pPr>
              <w:spacing w:before="60" w:after="60"/>
              <w:jc w:val="center"/>
              <w:rPr>
                <w:rFonts w:cs="Arial"/>
                <w:bCs/>
                <w:sz w:val="18"/>
                <w:szCs w:val="18"/>
                <w:lang w:val="sr-Latn-CS"/>
              </w:rPr>
            </w:pPr>
            <w:r w:rsidRPr="00B35334">
              <w:rPr>
                <w:rFonts w:cs="Arial"/>
                <w:bCs/>
                <w:sz w:val="18"/>
                <w:szCs w:val="18"/>
                <w:lang w:val="sr-Latn-CS"/>
              </w:rPr>
              <w:t>41 XXXXXX</w:t>
            </w:r>
          </w:p>
        </w:tc>
      </w:tr>
      <w:tr w:rsidR="009A7903" w:rsidRPr="00B35334" w:rsidTr="00EA7C80">
        <w:trPr>
          <w:jc w:val="center"/>
        </w:trPr>
        <w:tc>
          <w:tcPr>
            <w:tcW w:w="4966" w:type="dxa"/>
          </w:tcPr>
          <w:p w:rsidR="009A7903" w:rsidRPr="00B35334" w:rsidRDefault="009A7903" w:rsidP="00EA7C80">
            <w:pPr>
              <w:spacing w:before="60" w:after="60"/>
              <w:jc w:val="left"/>
              <w:rPr>
                <w:rFonts w:cs="Arial"/>
                <w:bCs/>
                <w:sz w:val="18"/>
                <w:szCs w:val="18"/>
                <w:lang w:val="sr-Latn-CS"/>
              </w:rPr>
            </w:pPr>
            <w:r w:rsidRPr="00B35334">
              <w:rPr>
                <w:rFonts w:cs="Arial"/>
                <w:bCs/>
                <w:sz w:val="18"/>
                <w:szCs w:val="18"/>
                <w:lang w:val="sr-Latn-CS"/>
              </w:rPr>
              <w:t>BIJELO POLJE</w:t>
            </w:r>
            <w:r>
              <w:rPr>
                <w:rFonts w:cs="Arial"/>
                <w:bCs/>
                <w:sz w:val="18"/>
                <w:szCs w:val="18"/>
                <w:lang w:val="sr-Latn-CS"/>
              </w:rPr>
              <w:br/>
            </w:r>
            <w:r w:rsidRPr="00B35334">
              <w:rPr>
                <w:rFonts w:cs="Arial"/>
                <w:bCs/>
                <w:sz w:val="18"/>
                <w:szCs w:val="18"/>
                <w:lang w:val="sr-Latn-CS"/>
              </w:rPr>
              <w:t>(Bijelo Polje, Mojkovac)</w:t>
            </w:r>
          </w:p>
        </w:tc>
        <w:tc>
          <w:tcPr>
            <w:tcW w:w="4106" w:type="dxa"/>
          </w:tcPr>
          <w:p w:rsidR="009A7903" w:rsidRPr="00B35334" w:rsidRDefault="009A7903" w:rsidP="00EA7C80">
            <w:pPr>
              <w:spacing w:before="60" w:after="60"/>
              <w:jc w:val="center"/>
              <w:rPr>
                <w:rFonts w:cs="Arial"/>
                <w:bCs/>
                <w:sz w:val="18"/>
                <w:szCs w:val="18"/>
                <w:lang w:val="sr-Latn-CS"/>
              </w:rPr>
            </w:pPr>
            <w:r w:rsidRPr="00B35334">
              <w:rPr>
                <w:rFonts w:cs="Arial"/>
                <w:bCs/>
                <w:sz w:val="18"/>
                <w:szCs w:val="18"/>
                <w:lang w:val="sr-Latn-CS"/>
              </w:rPr>
              <w:t>50 XXXXXX</w:t>
            </w:r>
          </w:p>
        </w:tc>
      </w:tr>
      <w:tr w:rsidR="009A7903" w:rsidRPr="00B35334" w:rsidTr="00EA7C80">
        <w:trPr>
          <w:jc w:val="center"/>
        </w:trPr>
        <w:tc>
          <w:tcPr>
            <w:tcW w:w="4966" w:type="dxa"/>
          </w:tcPr>
          <w:p w:rsidR="009A7903" w:rsidRPr="00B35334" w:rsidRDefault="009A7903" w:rsidP="00EA7C80">
            <w:pPr>
              <w:spacing w:before="60" w:after="60"/>
              <w:rPr>
                <w:rFonts w:cs="Arial"/>
                <w:bCs/>
                <w:sz w:val="18"/>
                <w:szCs w:val="18"/>
                <w:lang w:val="sr-Latn-CS"/>
              </w:rPr>
            </w:pPr>
            <w:r w:rsidRPr="00B35334">
              <w:rPr>
                <w:rFonts w:cs="Arial"/>
                <w:bCs/>
                <w:sz w:val="18"/>
                <w:szCs w:val="18"/>
                <w:lang w:val="sr-Latn-CS"/>
              </w:rPr>
              <w:t>BERANE</w:t>
            </w:r>
            <w:r>
              <w:rPr>
                <w:rFonts w:cs="Arial"/>
                <w:bCs/>
                <w:sz w:val="18"/>
                <w:szCs w:val="18"/>
                <w:lang w:val="sr-Latn-CS"/>
              </w:rPr>
              <w:br/>
            </w:r>
            <w:r w:rsidRPr="00B35334">
              <w:rPr>
                <w:rFonts w:cs="Arial"/>
                <w:bCs/>
                <w:sz w:val="18"/>
                <w:szCs w:val="18"/>
                <w:lang w:val="sr-Latn-CS"/>
              </w:rPr>
              <w:t>(Berane, Andrijevica, Rožaje, Plav)</w:t>
            </w:r>
          </w:p>
        </w:tc>
        <w:tc>
          <w:tcPr>
            <w:tcW w:w="4106" w:type="dxa"/>
          </w:tcPr>
          <w:p w:rsidR="009A7903" w:rsidRPr="00B35334" w:rsidRDefault="009A7903" w:rsidP="00EA7C80">
            <w:pPr>
              <w:spacing w:before="60" w:after="60"/>
              <w:jc w:val="center"/>
              <w:rPr>
                <w:rFonts w:cs="Arial"/>
                <w:bCs/>
                <w:sz w:val="18"/>
                <w:szCs w:val="18"/>
                <w:lang w:val="sr-Latn-CS"/>
              </w:rPr>
            </w:pPr>
            <w:r w:rsidRPr="00B35334">
              <w:rPr>
                <w:rFonts w:cs="Arial"/>
                <w:bCs/>
                <w:sz w:val="18"/>
                <w:szCs w:val="18"/>
                <w:lang w:val="sr-Latn-CS"/>
              </w:rPr>
              <w:t>51 XXXXXX</w:t>
            </w:r>
          </w:p>
        </w:tc>
      </w:tr>
      <w:tr w:rsidR="009A7903" w:rsidRPr="00B35334" w:rsidTr="00EA7C80">
        <w:trPr>
          <w:jc w:val="center"/>
        </w:trPr>
        <w:tc>
          <w:tcPr>
            <w:tcW w:w="4966" w:type="dxa"/>
          </w:tcPr>
          <w:p w:rsidR="009A7903" w:rsidRPr="00B35334" w:rsidRDefault="009A7903" w:rsidP="00EA7C80">
            <w:pPr>
              <w:spacing w:before="60" w:after="60"/>
              <w:rPr>
                <w:rFonts w:cs="Arial"/>
                <w:bCs/>
                <w:sz w:val="18"/>
                <w:szCs w:val="18"/>
                <w:lang w:val="sr-Latn-CS"/>
              </w:rPr>
            </w:pPr>
            <w:r w:rsidRPr="00B35334">
              <w:rPr>
                <w:rFonts w:cs="Arial"/>
                <w:bCs/>
                <w:sz w:val="18"/>
                <w:szCs w:val="18"/>
                <w:lang w:val="sr-Latn-CS"/>
              </w:rPr>
              <w:t>PLJEVLJA</w:t>
            </w:r>
            <w:r>
              <w:rPr>
                <w:rFonts w:cs="Arial"/>
                <w:bCs/>
                <w:sz w:val="18"/>
                <w:szCs w:val="18"/>
                <w:lang w:val="sr-Latn-CS"/>
              </w:rPr>
              <w:br/>
            </w:r>
            <w:r w:rsidRPr="00B35334">
              <w:rPr>
                <w:rFonts w:cs="Arial"/>
                <w:bCs/>
                <w:sz w:val="18"/>
                <w:szCs w:val="18"/>
                <w:lang w:val="sr-Latn-CS"/>
              </w:rPr>
              <w:t>(Pljevlja, Žabljak)</w:t>
            </w:r>
          </w:p>
        </w:tc>
        <w:tc>
          <w:tcPr>
            <w:tcW w:w="4106" w:type="dxa"/>
          </w:tcPr>
          <w:p w:rsidR="009A7903" w:rsidRPr="00B35334" w:rsidRDefault="009A7903" w:rsidP="00EA7C80">
            <w:pPr>
              <w:spacing w:before="60" w:after="60"/>
              <w:jc w:val="center"/>
              <w:rPr>
                <w:rFonts w:cs="Arial"/>
                <w:bCs/>
                <w:sz w:val="18"/>
                <w:szCs w:val="18"/>
                <w:lang w:val="sr-Latn-CS"/>
              </w:rPr>
            </w:pPr>
            <w:r w:rsidRPr="00B35334">
              <w:rPr>
                <w:rFonts w:cs="Arial"/>
                <w:bCs/>
                <w:sz w:val="18"/>
                <w:szCs w:val="18"/>
                <w:lang w:val="sr-Latn-CS"/>
              </w:rPr>
              <w:t>52 XXXXXX</w:t>
            </w:r>
          </w:p>
        </w:tc>
      </w:tr>
    </w:tbl>
    <w:p w:rsidR="009A7903" w:rsidRPr="00E66ACA" w:rsidRDefault="009A7903" w:rsidP="009A7903">
      <w:pPr>
        <w:rPr>
          <w:rFonts w:cs="Arial"/>
          <w:bCs/>
          <w:u w:val="single"/>
          <w:lang w:val="sr-Latn-CS"/>
        </w:rPr>
      </w:pPr>
    </w:p>
    <w:p w:rsidR="009A7903" w:rsidRDefault="009A7903">
      <w:pPr>
        <w:tabs>
          <w:tab w:val="clear" w:pos="567"/>
          <w:tab w:val="clear" w:pos="1276"/>
          <w:tab w:val="clear" w:pos="1843"/>
          <w:tab w:val="clear" w:pos="5387"/>
          <w:tab w:val="clear" w:pos="5954"/>
        </w:tabs>
        <w:overflowPunct/>
        <w:autoSpaceDE/>
        <w:autoSpaceDN/>
        <w:adjustRightInd/>
        <w:spacing w:before="0"/>
        <w:jc w:val="left"/>
        <w:textAlignment w:val="auto"/>
        <w:rPr>
          <w:lang w:val="sr-Latn-CS"/>
        </w:rPr>
      </w:pPr>
      <w:r>
        <w:rPr>
          <w:lang w:val="sr-Latn-CS"/>
        </w:rPr>
        <w:br w:type="page"/>
      </w:r>
    </w:p>
    <w:p w:rsidR="009A7903" w:rsidRPr="00E66ACA" w:rsidRDefault="009A7903" w:rsidP="009A7903">
      <w:pPr>
        <w:rPr>
          <w:lang w:val="sr-Latn-CS"/>
        </w:rPr>
      </w:pPr>
      <w:r w:rsidRPr="00E66ACA">
        <w:rPr>
          <w:lang w:val="sr-Latn-CS"/>
        </w:rPr>
        <w:lastRenderedPageBreak/>
        <w:t>Non-geographical services</w:t>
      </w:r>
    </w:p>
    <w:p w:rsidR="009A7903" w:rsidRPr="00E66ACA" w:rsidRDefault="009A7903" w:rsidP="009A7903">
      <w:pPr>
        <w:rPr>
          <w:lang w:val="sr-Latn-CS"/>
        </w:rPr>
      </w:pPr>
      <w:r>
        <w:rPr>
          <w:lang w:val="sr-Latn-CS"/>
        </w:rPr>
        <w:t>•</w:t>
      </w:r>
      <w:r>
        <w:rPr>
          <w:lang w:val="sr-Latn-CS"/>
        </w:rPr>
        <w:tab/>
      </w:r>
      <w:r w:rsidRPr="00E66ACA">
        <w:rPr>
          <w:lang w:val="sr-Latn-CS"/>
        </w:rPr>
        <w:t>Mobile networks</w:t>
      </w:r>
    </w:p>
    <w:p w:rsidR="009A7903" w:rsidRPr="00E66ACA" w:rsidRDefault="009A7903" w:rsidP="009A7903">
      <w:pPr>
        <w:pStyle w:val="NoSpacing"/>
        <w:rPr>
          <w:rFonts w:ascii="Arial" w:hAnsi="Arial" w:cs="Arial"/>
          <w:bCs/>
          <w:sz w:val="20"/>
          <w:szCs w:val="20"/>
          <w:lang w:val="sr-Latn-C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2"/>
        <w:gridCol w:w="1204"/>
        <w:gridCol w:w="1197"/>
        <w:gridCol w:w="2084"/>
        <w:gridCol w:w="2545"/>
      </w:tblGrid>
      <w:tr w:rsidR="009A7903" w:rsidRPr="00586D7B" w:rsidTr="00EA7C80">
        <w:trPr>
          <w:trHeight w:val="407"/>
          <w:jc w:val="center"/>
        </w:trPr>
        <w:tc>
          <w:tcPr>
            <w:tcW w:w="2268" w:type="dxa"/>
            <w:vMerge w:val="restart"/>
            <w:tcBorders>
              <w:top w:val="single" w:sz="4" w:space="0" w:color="auto"/>
              <w:left w:val="single" w:sz="4" w:space="0" w:color="auto"/>
              <w:right w:val="single" w:sz="4" w:space="0" w:color="auto"/>
            </w:tcBorders>
            <w:vAlign w:val="center"/>
          </w:tcPr>
          <w:p w:rsidR="009A7903" w:rsidRPr="00586D7B" w:rsidRDefault="009A7903" w:rsidP="00EA7C80">
            <w:pPr>
              <w:pStyle w:val="NoSpacing"/>
              <w:jc w:val="center"/>
              <w:rPr>
                <w:rFonts w:asciiTheme="minorHAnsi" w:hAnsiTheme="minorHAnsi" w:cs="Arial"/>
                <w:bCs/>
                <w:i/>
                <w:iCs/>
                <w:sz w:val="18"/>
                <w:szCs w:val="18"/>
                <w:lang w:val="sr-Latn-CS"/>
              </w:rPr>
            </w:pPr>
            <w:r w:rsidRPr="00586D7B">
              <w:rPr>
                <w:rFonts w:asciiTheme="minorHAnsi" w:hAnsiTheme="minorHAnsi" w:cs="Arial"/>
                <w:bCs/>
                <w:i/>
                <w:iCs/>
                <w:sz w:val="18"/>
                <w:szCs w:val="18"/>
                <w:lang w:val="sr-Latn-CS"/>
              </w:rPr>
              <w:t>NDC (National Destination Code)</w:t>
            </w:r>
          </w:p>
        </w:tc>
        <w:tc>
          <w:tcPr>
            <w:tcW w:w="2520" w:type="dxa"/>
            <w:gridSpan w:val="2"/>
            <w:tcBorders>
              <w:top w:val="single" w:sz="4" w:space="0" w:color="auto"/>
              <w:left w:val="single" w:sz="4" w:space="0" w:color="auto"/>
              <w:bottom w:val="single" w:sz="4" w:space="0" w:color="auto"/>
              <w:right w:val="single" w:sz="4" w:space="0" w:color="auto"/>
            </w:tcBorders>
            <w:vAlign w:val="center"/>
          </w:tcPr>
          <w:p w:rsidR="009A7903" w:rsidRPr="00586D7B" w:rsidRDefault="009A7903" w:rsidP="00EA7C80">
            <w:pPr>
              <w:pStyle w:val="NoSpacing"/>
              <w:jc w:val="center"/>
              <w:rPr>
                <w:rFonts w:asciiTheme="minorHAnsi" w:hAnsiTheme="minorHAnsi" w:cs="Arial"/>
                <w:bCs/>
                <w:i/>
                <w:iCs/>
                <w:sz w:val="18"/>
                <w:szCs w:val="18"/>
                <w:lang w:val="sr-Latn-CS"/>
              </w:rPr>
            </w:pPr>
            <w:r w:rsidRPr="00586D7B">
              <w:rPr>
                <w:rFonts w:asciiTheme="minorHAnsi" w:hAnsiTheme="minorHAnsi" w:cs="Arial"/>
                <w:bCs/>
                <w:i/>
                <w:iCs/>
                <w:sz w:val="18"/>
                <w:szCs w:val="18"/>
                <w:lang w:val="sr-Latn-CS"/>
              </w:rPr>
              <w:t>N(S)N</w:t>
            </w:r>
          </w:p>
          <w:p w:rsidR="009A7903" w:rsidRPr="00586D7B" w:rsidRDefault="009A7903" w:rsidP="00EA7C80">
            <w:pPr>
              <w:pStyle w:val="NoSpacing"/>
              <w:spacing w:before="60" w:after="60"/>
              <w:jc w:val="center"/>
              <w:rPr>
                <w:rFonts w:asciiTheme="minorHAnsi" w:hAnsiTheme="minorHAnsi" w:cs="Arial"/>
                <w:bCs/>
                <w:i/>
                <w:iCs/>
                <w:sz w:val="18"/>
                <w:szCs w:val="18"/>
                <w:lang w:val="sr-Latn-CS"/>
              </w:rPr>
            </w:pPr>
            <w:r w:rsidRPr="00586D7B">
              <w:rPr>
                <w:rFonts w:asciiTheme="minorHAnsi" w:hAnsiTheme="minorHAnsi" w:cs="Arial"/>
                <w:bCs/>
                <w:i/>
                <w:iCs/>
                <w:sz w:val="18"/>
                <w:szCs w:val="18"/>
                <w:lang w:val="sr-Latn-CS"/>
              </w:rPr>
              <w:t>Number length</w:t>
            </w:r>
          </w:p>
        </w:tc>
        <w:tc>
          <w:tcPr>
            <w:tcW w:w="2340" w:type="dxa"/>
            <w:vMerge w:val="restart"/>
            <w:tcBorders>
              <w:top w:val="single" w:sz="4" w:space="0" w:color="auto"/>
              <w:left w:val="single" w:sz="4" w:space="0" w:color="auto"/>
              <w:right w:val="single" w:sz="4" w:space="0" w:color="auto"/>
            </w:tcBorders>
            <w:vAlign w:val="center"/>
          </w:tcPr>
          <w:p w:rsidR="009A7903" w:rsidRPr="00586D7B" w:rsidRDefault="009A7903" w:rsidP="00EA7C80">
            <w:pPr>
              <w:pStyle w:val="NoSpacing"/>
              <w:rPr>
                <w:rFonts w:asciiTheme="minorHAnsi" w:hAnsiTheme="minorHAnsi" w:cs="Arial"/>
                <w:bCs/>
                <w:i/>
                <w:iCs/>
                <w:sz w:val="18"/>
                <w:szCs w:val="18"/>
                <w:lang w:val="sr-Latn-CS"/>
              </w:rPr>
            </w:pPr>
            <w:r w:rsidRPr="00586D7B">
              <w:rPr>
                <w:rFonts w:asciiTheme="minorHAnsi" w:hAnsiTheme="minorHAnsi" w:cs="Arial"/>
                <w:bCs/>
                <w:i/>
                <w:iCs/>
                <w:sz w:val="18"/>
                <w:szCs w:val="18"/>
                <w:lang w:val="sr-Latn-CS"/>
              </w:rPr>
              <w:t>Usage of E.164 number</w:t>
            </w:r>
          </w:p>
        </w:tc>
        <w:tc>
          <w:tcPr>
            <w:tcW w:w="2880" w:type="dxa"/>
            <w:vMerge w:val="restart"/>
            <w:tcBorders>
              <w:top w:val="single" w:sz="4" w:space="0" w:color="auto"/>
              <w:left w:val="single" w:sz="4" w:space="0" w:color="auto"/>
              <w:right w:val="single" w:sz="4" w:space="0" w:color="auto"/>
            </w:tcBorders>
            <w:vAlign w:val="center"/>
          </w:tcPr>
          <w:p w:rsidR="009A7903" w:rsidRPr="00586D7B" w:rsidRDefault="009A7903" w:rsidP="00EA7C80">
            <w:pPr>
              <w:pStyle w:val="NoSpacing"/>
              <w:jc w:val="center"/>
              <w:rPr>
                <w:rFonts w:asciiTheme="minorHAnsi" w:hAnsiTheme="minorHAnsi" w:cs="Arial"/>
                <w:bCs/>
                <w:i/>
                <w:iCs/>
                <w:sz w:val="18"/>
                <w:szCs w:val="18"/>
                <w:lang w:val="sr-Latn-CS"/>
              </w:rPr>
            </w:pPr>
            <w:r w:rsidRPr="00586D7B">
              <w:rPr>
                <w:rFonts w:asciiTheme="minorHAnsi" w:hAnsiTheme="minorHAnsi" w:cs="Arial"/>
                <w:bCs/>
                <w:i/>
                <w:iCs/>
                <w:sz w:val="18"/>
                <w:szCs w:val="18"/>
                <w:lang w:val="sr-Latn-CS"/>
              </w:rPr>
              <w:t>Additional information</w:t>
            </w:r>
          </w:p>
        </w:tc>
      </w:tr>
      <w:tr w:rsidR="009A7903" w:rsidRPr="00586D7B" w:rsidTr="00EA7C80">
        <w:trPr>
          <w:trHeight w:val="407"/>
          <w:jc w:val="center"/>
        </w:trPr>
        <w:tc>
          <w:tcPr>
            <w:tcW w:w="2268" w:type="dxa"/>
            <w:vMerge/>
            <w:tcBorders>
              <w:left w:val="single" w:sz="4" w:space="0" w:color="auto"/>
              <w:bottom w:val="single" w:sz="4" w:space="0" w:color="auto"/>
              <w:right w:val="single" w:sz="4" w:space="0" w:color="auto"/>
            </w:tcBorders>
            <w:vAlign w:val="center"/>
          </w:tcPr>
          <w:p w:rsidR="009A7903" w:rsidRPr="00586D7B" w:rsidRDefault="009A7903" w:rsidP="00EA7C80">
            <w:pPr>
              <w:pStyle w:val="NoSpacing"/>
              <w:jc w:val="center"/>
              <w:rPr>
                <w:rFonts w:asciiTheme="minorHAnsi" w:hAnsiTheme="minorHAnsi" w:cs="Arial"/>
                <w:bCs/>
                <w:sz w:val="18"/>
                <w:szCs w:val="18"/>
                <w:lang w:val="sr-Latn-CS"/>
              </w:rPr>
            </w:pPr>
          </w:p>
        </w:tc>
        <w:tc>
          <w:tcPr>
            <w:tcW w:w="1260" w:type="dxa"/>
            <w:tcBorders>
              <w:top w:val="single" w:sz="4" w:space="0" w:color="auto"/>
              <w:left w:val="single" w:sz="4" w:space="0" w:color="auto"/>
              <w:bottom w:val="single" w:sz="4" w:space="0" w:color="auto"/>
              <w:right w:val="single" w:sz="4" w:space="0" w:color="auto"/>
            </w:tcBorders>
            <w:vAlign w:val="center"/>
          </w:tcPr>
          <w:p w:rsidR="009A7903" w:rsidRPr="00586D7B" w:rsidRDefault="009A7903" w:rsidP="00EA7C80">
            <w:pPr>
              <w:pStyle w:val="NoSpacing"/>
              <w:jc w:val="center"/>
              <w:rPr>
                <w:rFonts w:asciiTheme="minorHAnsi" w:hAnsiTheme="minorHAnsi" w:cs="Arial"/>
                <w:bCs/>
                <w:i/>
                <w:iCs/>
                <w:sz w:val="18"/>
                <w:szCs w:val="18"/>
                <w:lang w:val="sr-Latn-CS"/>
              </w:rPr>
            </w:pPr>
            <w:r w:rsidRPr="00586D7B">
              <w:rPr>
                <w:rFonts w:asciiTheme="minorHAnsi" w:hAnsiTheme="minorHAnsi" w:cs="Arial"/>
                <w:bCs/>
                <w:i/>
                <w:iCs/>
                <w:sz w:val="18"/>
                <w:szCs w:val="18"/>
                <w:lang w:val="sr-Latn-CS"/>
              </w:rPr>
              <w:t xml:space="preserve">Maximum </w:t>
            </w:r>
            <w:r>
              <w:rPr>
                <w:rFonts w:asciiTheme="minorHAnsi" w:hAnsiTheme="minorHAnsi" w:cs="Arial"/>
                <w:bCs/>
                <w:i/>
                <w:iCs/>
                <w:sz w:val="18"/>
                <w:szCs w:val="18"/>
                <w:lang w:val="sr-Latn-CS"/>
              </w:rPr>
              <w:br/>
            </w:r>
            <w:r w:rsidRPr="00586D7B">
              <w:rPr>
                <w:rFonts w:asciiTheme="minorHAnsi" w:hAnsiTheme="minorHAnsi" w:cs="Arial"/>
                <w:bCs/>
                <w:i/>
                <w:iCs/>
                <w:sz w:val="18"/>
                <w:szCs w:val="18"/>
                <w:lang w:val="sr-Latn-CS"/>
              </w:rPr>
              <w:t>length</w:t>
            </w:r>
          </w:p>
        </w:tc>
        <w:tc>
          <w:tcPr>
            <w:tcW w:w="1260" w:type="dxa"/>
            <w:tcBorders>
              <w:top w:val="single" w:sz="4" w:space="0" w:color="auto"/>
              <w:left w:val="single" w:sz="4" w:space="0" w:color="auto"/>
              <w:bottom w:val="single" w:sz="4" w:space="0" w:color="auto"/>
              <w:right w:val="single" w:sz="4" w:space="0" w:color="auto"/>
            </w:tcBorders>
            <w:vAlign w:val="center"/>
          </w:tcPr>
          <w:p w:rsidR="009A7903" w:rsidRPr="00586D7B" w:rsidRDefault="009A7903" w:rsidP="00EA7C80">
            <w:pPr>
              <w:pStyle w:val="NoSpacing"/>
              <w:jc w:val="center"/>
              <w:rPr>
                <w:rFonts w:asciiTheme="minorHAnsi" w:hAnsiTheme="minorHAnsi" w:cs="Arial"/>
                <w:bCs/>
                <w:i/>
                <w:iCs/>
                <w:sz w:val="18"/>
                <w:szCs w:val="18"/>
                <w:lang w:val="sr-Latn-CS"/>
              </w:rPr>
            </w:pPr>
            <w:r w:rsidRPr="00586D7B">
              <w:rPr>
                <w:rFonts w:asciiTheme="minorHAnsi" w:hAnsiTheme="minorHAnsi" w:cs="Arial"/>
                <w:bCs/>
                <w:i/>
                <w:iCs/>
                <w:sz w:val="18"/>
                <w:szCs w:val="18"/>
                <w:lang w:val="sr-Latn-CS"/>
              </w:rPr>
              <w:t>Minimum</w:t>
            </w:r>
            <w:r>
              <w:rPr>
                <w:rFonts w:asciiTheme="minorHAnsi" w:hAnsiTheme="minorHAnsi" w:cs="Arial"/>
                <w:bCs/>
                <w:i/>
                <w:iCs/>
                <w:sz w:val="18"/>
                <w:szCs w:val="18"/>
                <w:lang w:val="sr-Latn-CS"/>
              </w:rPr>
              <w:br/>
            </w:r>
            <w:r w:rsidRPr="00586D7B">
              <w:rPr>
                <w:rFonts w:asciiTheme="minorHAnsi" w:hAnsiTheme="minorHAnsi" w:cs="Arial"/>
                <w:bCs/>
                <w:i/>
                <w:iCs/>
                <w:sz w:val="18"/>
                <w:szCs w:val="18"/>
                <w:lang w:val="sr-Latn-CS"/>
              </w:rPr>
              <w:t>length</w:t>
            </w:r>
          </w:p>
        </w:tc>
        <w:tc>
          <w:tcPr>
            <w:tcW w:w="2340" w:type="dxa"/>
            <w:vMerge/>
            <w:tcBorders>
              <w:left w:val="single" w:sz="4" w:space="0" w:color="auto"/>
              <w:bottom w:val="single" w:sz="4" w:space="0" w:color="auto"/>
              <w:right w:val="single" w:sz="4" w:space="0" w:color="auto"/>
            </w:tcBorders>
            <w:vAlign w:val="center"/>
          </w:tcPr>
          <w:p w:rsidR="009A7903" w:rsidRPr="00586D7B" w:rsidRDefault="009A7903" w:rsidP="00EA7C80">
            <w:pPr>
              <w:pStyle w:val="NoSpacing"/>
              <w:rPr>
                <w:rFonts w:asciiTheme="minorHAnsi" w:hAnsiTheme="minorHAnsi" w:cs="Arial"/>
                <w:bCs/>
                <w:sz w:val="18"/>
                <w:szCs w:val="18"/>
                <w:lang w:val="sr-Latn-CS"/>
              </w:rPr>
            </w:pPr>
          </w:p>
        </w:tc>
        <w:tc>
          <w:tcPr>
            <w:tcW w:w="2880" w:type="dxa"/>
            <w:vMerge/>
            <w:tcBorders>
              <w:left w:val="single" w:sz="4" w:space="0" w:color="auto"/>
              <w:bottom w:val="single" w:sz="4" w:space="0" w:color="auto"/>
              <w:right w:val="single" w:sz="4" w:space="0" w:color="auto"/>
            </w:tcBorders>
            <w:vAlign w:val="center"/>
          </w:tcPr>
          <w:p w:rsidR="009A7903" w:rsidRPr="00586D7B" w:rsidRDefault="009A7903" w:rsidP="00EA7C80">
            <w:pPr>
              <w:pStyle w:val="NoSpacing"/>
              <w:jc w:val="center"/>
              <w:rPr>
                <w:rFonts w:asciiTheme="minorHAnsi" w:hAnsiTheme="minorHAnsi" w:cs="Arial"/>
                <w:bCs/>
                <w:sz w:val="18"/>
                <w:szCs w:val="18"/>
                <w:lang w:val="sr-Latn-CS"/>
              </w:rPr>
            </w:pPr>
          </w:p>
        </w:tc>
      </w:tr>
      <w:tr w:rsidR="009A7903" w:rsidRPr="00586D7B" w:rsidTr="00EA7C80">
        <w:trPr>
          <w:trHeight w:val="20"/>
          <w:jc w:val="center"/>
        </w:trPr>
        <w:tc>
          <w:tcPr>
            <w:tcW w:w="2268" w:type="dxa"/>
            <w:tcBorders>
              <w:top w:val="single" w:sz="4" w:space="0" w:color="auto"/>
              <w:left w:val="single" w:sz="4" w:space="0" w:color="auto"/>
              <w:bottom w:val="single" w:sz="4" w:space="0" w:color="auto"/>
              <w:right w:val="single" w:sz="4" w:space="0" w:color="auto"/>
            </w:tcBorders>
          </w:tcPr>
          <w:p w:rsidR="009A7903" w:rsidRPr="00586D7B" w:rsidRDefault="009A7903" w:rsidP="00EA7C80">
            <w:pPr>
              <w:pStyle w:val="NoSpacing"/>
              <w:spacing w:before="60" w:after="60"/>
              <w:jc w:val="center"/>
              <w:rPr>
                <w:rFonts w:asciiTheme="minorHAnsi" w:hAnsiTheme="minorHAnsi" w:cs="Arial"/>
                <w:bCs/>
                <w:sz w:val="18"/>
                <w:szCs w:val="18"/>
                <w:lang w:val="sr-Latn-CS"/>
              </w:rPr>
            </w:pPr>
            <w:r w:rsidRPr="00586D7B">
              <w:rPr>
                <w:rFonts w:asciiTheme="minorHAnsi" w:hAnsiTheme="minorHAnsi" w:cs="Arial"/>
                <w:bCs/>
                <w:sz w:val="18"/>
                <w:szCs w:val="18"/>
                <w:lang w:val="sr-Latn-CS"/>
              </w:rPr>
              <w:t>60</w:t>
            </w:r>
          </w:p>
        </w:tc>
        <w:tc>
          <w:tcPr>
            <w:tcW w:w="1260" w:type="dxa"/>
            <w:tcBorders>
              <w:top w:val="single" w:sz="4" w:space="0" w:color="auto"/>
              <w:left w:val="single" w:sz="4" w:space="0" w:color="auto"/>
              <w:bottom w:val="single" w:sz="4" w:space="0" w:color="auto"/>
              <w:right w:val="single" w:sz="4" w:space="0" w:color="auto"/>
            </w:tcBorders>
          </w:tcPr>
          <w:p w:rsidR="009A7903" w:rsidRPr="00586D7B" w:rsidRDefault="009A7903" w:rsidP="00EA7C80">
            <w:pPr>
              <w:pStyle w:val="NoSpacing"/>
              <w:spacing w:before="60" w:after="60"/>
              <w:jc w:val="center"/>
              <w:rPr>
                <w:rFonts w:asciiTheme="minorHAnsi" w:hAnsiTheme="minorHAnsi" w:cs="Arial"/>
                <w:bCs/>
                <w:sz w:val="18"/>
                <w:szCs w:val="18"/>
                <w:lang w:val="sr-Latn-CS"/>
              </w:rPr>
            </w:pPr>
            <w:r w:rsidRPr="00586D7B">
              <w:rPr>
                <w:rFonts w:asciiTheme="minorHAnsi" w:hAnsiTheme="minorHAnsi" w:cs="Arial"/>
                <w:bCs/>
                <w:sz w:val="18"/>
                <w:szCs w:val="18"/>
                <w:lang w:val="sr-Latn-CS"/>
              </w:rPr>
              <w:t>12</w:t>
            </w:r>
          </w:p>
        </w:tc>
        <w:tc>
          <w:tcPr>
            <w:tcW w:w="1260" w:type="dxa"/>
            <w:tcBorders>
              <w:top w:val="single" w:sz="4" w:space="0" w:color="auto"/>
              <w:left w:val="single" w:sz="4" w:space="0" w:color="auto"/>
              <w:bottom w:val="single" w:sz="4" w:space="0" w:color="auto"/>
              <w:right w:val="single" w:sz="4" w:space="0" w:color="auto"/>
            </w:tcBorders>
          </w:tcPr>
          <w:p w:rsidR="009A7903" w:rsidRPr="00586D7B" w:rsidRDefault="009A7903" w:rsidP="00EA7C80">
            <w:pPr>
              <w:pStyle w:val="NoSpacing"/>
              <w:spacing w:before="60" w:after="60"/>
              <w:jc w:val="center"/>
              <w:rPr>
                <w:rFonts w:asciiTheme="minorHAnsi" w:hAnsiTheme="minorHAnsi" w:cs="Arial"/>
                <w:bCs/>
                <w:sz w:val="18"/>
                <w:szCs w:val="18"/>
                <w:lang w:val="sr-Latn-CS"/>
              </w:rPr>
            </w:pPr>
            <w:r w:rsidRPr="00586D7B">
              <w:rPr>
                <w:rFonts w:asciiTheme="minorHAnsi" w:hAnsiTheme="minorHAnsi" w:cs="Arial"/>
                <w:bCs/>
                <w:sz w:val="18"/>
                <w:szCs w:val="18"/>
                <w:lang w:val="sr-Latn-CS"/>
              </w:rPr>
              <w:t>4</w:t>
            </w:r>
          </w:p>
        </w:tc>
        <w:tc>
          <w:tcPr>
            <w:tcW w:w="2340" w:type="dxa"/>
            <w:tcBorders>
              <w:top w:val="single" w:sz="4" w:space="0" w:color="auto"/>
              <w:left w:val="single" w:sz="4" w:space="0" w:color="auto"/>
              <w:bottom w:val="single" w:sz="4" w:space="0" w:color="auto"/>
              <w:right w:val="single" w:sz="4" w:space="0" w:color="auto"/>
            </w:tcBorders>
          </w:tcPr>
          <w:p w:rsidR="009A7903" w:rsidRPr="00586D7B" w:rsidRDefault="009A7903" w:rsidP="00EA7C80">
            <w:pPr>
              <w:pStyle w:val="NoSpacing"/>
              <w:spacing w:before="60" w:after="60"/>
              <w:rPr>
                <w:rFonts w:asciiTheme="minorHAnsi" w:hAnsiTheme="minorHAnsi" w:cs="Arial"/>
                <w:bCs/>
                <w:sz w:val="18"/>
                <w:szCs w:val="18"/>
                <w:lang w:val="sr-Latn-CS"/>
              </w:rPr>
            </w:pPr>
            <w:r w:rsidRPr="00586D7B">
              <w:rPr>
                <w:rFonts w:asciiTheme="minorHAnsi" w:hAnsiTheme="minorHAnsi" w:cs="Arial"/>
                <w:bCs/>
                <w:sz w:val="18"/>
                <w:szCs w:val="18"/>
                <w:lang w:val="sr-Latn-CS"/>
              </w:rPr>
              <w:t>Mobile telephone service</w:t>
            </w:r>
          </w:p>
        </w:tc>
        <w:tc>
          <w:tcPr>
            <w:tcW w:w="2880" w:type="dxa"/>
            <w:tcBorders>
              <w:top w:val="single" w:sz="4" w:space="0" w:color="auto"/>
              <w:left w:val="single" w:sz="4" w:space="0" w:color="auto"/>
              <w:bottom w:val="single" w:sz="4" w:space="0" w:color="auto"/>
              <w:right w:val="single" w:sz="4" w:space="0" w:color="auto"/>
            </w:tcBorders>
          </w:tcPr>
          <w:p w:rsidR="009A7903" w:rsidRPr="00586D7B" w:rsidRDefault="009A7903" w:rsidP="00EA7C80">
            <w:pPr>
              <w:pStyle w:val="NoSpacing"/>
              <w:spacing w:before="60" w:after="60"/>
              <w:jc w:val="center"/>
              <w:rPr>
                <w:rFonts w:asciiTheme="minorHAnsi" w:hAnsiTheme="minorHAnsi" w:cs="Arial"/>
                <w:bCs/>
                <w:sz w:val="18"/>
                <w:szCs w:val="18"/>
                <w:lang w:val="sr-Latn-CS"/>
              </w:rPr>
            </w:pPr>
            <w:r w:rsidRPr="00586D7B">
              <w:rPr>
                <w:rFonts w:asciiTheme="minorHAnsi" w:hAnsiTheme="minorHAnsi" w:cs="Arial"/>
                <w:bCs/>
                <w:sz w:val="18"/>
                <w:szCs w:val="18"/>
                <w:lang w:val="sr-Latn-CS"/>
              </w:rPr>
              <w:t>Mtel</w:t>
            </w:r>
          </w:p>
        </w:tc>
      </w:tr>
      <w:tr w:rsidR="009A7903" w:rsidRPr="00586D7B" w:rsidTr="00EA7C80">
        <w:trPr>
          <w:trHeight w:val="20"/>
          <w:jc w:val="center"/>
        </w:trPr>
        <w:tc>
          <w:tcPr>
            <w:tcW w:w="2268" w:type="dxa"/>
            <w:tcBorders>
              <w:top w:val="single" w:sz="4" w:space="0" w:color="auto"/>
              <w:left w:val="single" w:sz="4" w:space="0" w:color="auto"/>
              <w:bottom w:val="single" w:sz="4" w:space="0" w:color="auto"/>
              <w:right w:val="single" w:sz="4" w:space="0" w:color="auto"/>
            </w:tcBorders>
          </w:tcPr>
          <w:p w:rsidR="009A7903" w:rsidRPr="00586D7B" w:rsidRDefault="009A7903" w:rsidP="00EA7C80">
            <w:pPr>
              <w:pStyle w:val="NoSpacing"/>
              <w:spacing w:before="60" w:after="60"/>
              <w:jc w:val="center"/>
              <w:rPr>
                <w:rFonts w:asciiTheme="minorHAnsi" w:hAnsiTheme="minorHAnsi" w:cs="Arial"/>
                <w:bCs/>
                <w:sz w:val="18"/>
                <w:szCs w:val="18"/>
                <w:lang w:val="sr-Latn-CS"/>
              </w:rPr>
            </w:pPr>
            <w:r w:rsidRPr="00586D7B">
              <w:rPr>
                <w:rFonts w:asciiTheme="minorHAnsi" w:hAnsiTheme="minorHAnsi" w:cs="Arial"/>
                <w:bCs/>
                <w:sz w:val="18"/>
                <w:szCs w:val="18"/>
                <w:lang w:val="sr-Latn-CS"/>
              </w:rPr>
              <w:t>63</w:t>
            </w:r>
          </w:p>
        </w:tc>
        <w:tc>
          <w:tcPr>
            <w:tcW w:w="1260" w:type="dxa"/>
            <w:tcBorders>
              <w:top w:val="single" w:sz="4" w:space="0" w:color="auto"/>
              <w:left w:val="single" w:sz="4" w:space="0" w:color="auto"/>
              <w:bottom w:val="single" w:sz="4" w:space="0" w:color="auto"/>
              <w:right w:val="single" w:sz="4" w:space="0" w:color="auto"/>
            </w:tcBorders>
          </w:tcPr>
          <w:p w:rsidR="009A7903" w:rsidRPr="00586D7B" w:rsidRDefault="009A7903" w:rsidP="00EA7C80">
            <w:pPr>
              <w:pStyle w:val="NoSpacing"/>
              <w:spacing w:before="60" w:after="60"/>
              <w:jc w:val="center"/>
              <w:rPr>
                <w:rFonts w:asciiTheme="minorHAnsi" w:hAnsiTheme="minorHAnsi" w:cs="Arial"/>
                <w:bCs/>
                <w:sz w:val="18"/>
                <w:szCs w:val="18"/>
                <w:lang w:val="sr-Latn-CS"/>
              </w:rPr>
            </w:pPr>
            <w:r w:rsidRPr="00586D7B">
              <w:rPr>
                <w:rFonts w:asciiTheme="minorHAnsi" w:hAnsiTheme="minorHAnsi" w:cs="Arial"/>
                <w:bCs/>
                <w:sz w:val="18"/>
                <w:szCs w:val="18"/>
                <w:lang w:val="sr-Latn-CS"/>
              </w:rPr>
              <w:t>12</w:t>
            </w:r>
          </w:p>
        </w:tc>
        <w:tc>
          <w:tcPr>
            <w:tcW w:w="1260" w:type="dxa"/>
            <w:tcBorders>
              <w:top w:val="single" w:sz="4" w:space="0" w:color="auto"/>
              <w:left w:val="single" w:sz="4" w:space="0" w:color="auto"/>
              <w:bottom w:val="single" w:sz="4" w:space="0" w:color="auto"/>
              <w:right w:val="single" w:sz="4" w:space="0" w:color="auto"/>
            </w:tcBorders>
          </w:tcPr>
          <w:p w:rsidR="009A7903" w:rsidRPr="00586D7B" w:rsidRDefault="009A7903" w:rsidP="00EA7C80">
            <w:pPr>
              <w:pStyle w:val="NoSpacing"/>
              <w:spacing w:before="60" w:after="60"/>
              <w:jc w:val="center"/>
              <w:rPr>
                <w:rFonts w:asciiTheme="minorHAnsi" w:hAnsiTheme="minorHAnsi" w:cs="Arial"/>
                <w:bCs/>
                <w:sz w:val="18"/>
                <w:szCs w:val="18"/>
                <w:lang w:val="sr-Latn-CS"/>
              </w:rPr>
            </w:pPr>
            <w:r w:rsidRPr="00586D7B">
              <w:rPr>
                <w:rFonts w:asciiTheme="minorHAnsi" w:hAnsiTheme="minorHAnsi" w:cs="Arial"/>
                <w:bCs/>
                <w:sz w:val="18"/>
                <w:szCs w:val="18"/>
                <w:lang w:val="sr-Latn-CS"/>
              </w:rPr>
              <w:t>5</w:t>
            </w:r>
          </w:p>
        </w:tc>
        <w:tc>
          <w:tcPr>
            <w:tcW w:w="2340" w:type="dxa"/>
            <w:tcBorders>
              <w:top w:val="single" w:sz="4" w:space="0" w:color="auto"/>
              <w:left w:val="single" w:sz="4" w:space="0" w:color="auto"/>
              <w:bottom w:val="single" w:sz="4" w:space="0" w:color="auto"/>
              <w:right w:val="single" w:sz="4" w:space="0" w:color="auto"/>
            </w:tcBorders>
          </w:tcPr>
          <w:p w:rsidR="009A7903" w:rsidRPr="00586D7B" w:rsidRDefault="009A7903" w:rsidP="00EA7C80">
            <w:pPr>
              <w:pStyle w:val="NoSpacing"/>
              <w:spacing w:before="60" w:after="60"/>
              <w:rPr>
                <w:rFonts w:asciiTheme="minorHAnsi" w:hAnsiTheme="minorHAnsi" w:cs="Arial"/>
                <w:bCs/>
                <w:sz w:val="18"/>
                <w:szCs w:val="18"/>
                <w:lang w:val="sr-Latn-CS"/>
              </w:rPr>
            </w:pPr>
            <w:r w:rsidRPr="00586D7B">
              <w:rPr>
                <w:rFonts w:asciiTheme="minorHAnsi" w:hAnsiTheme="minorHAnsi" w:cs="Arial"/>
                <w:bCs/>
                <w:sz w:val="18"/>
                <w:szCs w:val="18"/>
                <w:lang w:val="sr-Latn-CS"/>
              </w:rPr>
              <w:t>Mobile telephone service</w:t>
            </w:r>
          </w:p>
        </w:tc>
        <w:tc>
          <w:tcPr>
            <w:tcW w:w="2880" w:type="dxa"/>
            <w:tcBorders>
              <w:top w:val="single" w:sz="4" w:space="0" w:color="auto"/>
              <w:left w:val="single" w:sz="4" w:space="0" w:color="auto"/>
              <w:bottom w:val="single" w:sz="4" w:space="0" w:color="auto"/>
              <w:right w:val="single" w:sz="4" w:space="0" w:color="auto"/>
            </w:tcBorders>
          </w:tcPr>
          <w:p w:rsidR="009A7903" w:rsidRPr="00586D7B" w:rsidRDefault="009A7903" w:rsidP="00EA7C80">
            <w:pPr>
              <w:pStyle w:val="NoSpacing"/>
              <w:spacing w:before="60" w:after="60"/>
              <w:jc w:val="center"/>
              <w:rPr>
                <w:rFonts w:asciiTheme="minorHAnsi" w:hAnsiTheme="minorHAnsi" w:cs="Arial"/>
                <w:bCs/>
                <w:sz w:val="18"/>
                <w:szCs w:val="18"/>
                <w:lang w:val="sr-Latn-CS"/>
              </w:rPr>
            </w:pPr>
            <w:r w:rsidRPr="00586D7B">
              <w:rPr>
                <w:rFonts w:asciiTheme="minorHAnsi" w:hAnsiTheme="minorHAnsi" w:cs="Arial"/>
                <w:bCs/>
                <w:sz w:val="18"/>
                <w:szCs w:val="18"/>
                <w:lang w:val="sr-Latn-CS"/>
              </w:rPr>
              <w:t>Telenor</w:t>
            </w:r>
          </w:p>
        </w:tc>
      </w:tr>
      <w:tr w:rsidR="009A7903" w:rsidRPr="00586D7B" w:rsidTr="00EA7C80">
        <w:trPr>
          <w:trHeight w:val="20"/>
          <w:jc w:val="center"/>
        </w:trPr>
        <w:tc>
          <w:tcPr>
            <w:tcW w:w="2268" w:type="dxa"/>
            <w:tcBorders>
              <w:top w:val="single" w:sz="4" w:space="0" w:color="auto"/>
              <w:left w:val="single" w:sz="4" w:space="0" w:color="auto"/>
              <w:bottom w:val="single" w:sz="4" w:space="0" w:color="auto"/>
              <w:right w:val="single" w:sz="4" w:space="0" w:color="auto"/>
            </w:tcBorders>
          </w:tcPr>
          <w:p w:rsidR="009A7903" w:rsidRPr="00586D7B" w:rsidRDefault="009A7903" w:rsidP="00EA7C80">
            <w:pPr>
              <w:pStyle w:val="NoSpacing"/>
              <w:spacing w:before="60" w:after="60"/>
              <w:jc w:val="center"/>
              <w:rPr>
                <w:rFonts w:asciiTheme="minorHAnsi" w:hAnsiTheme="minorHAnsi" w:cs="Arial"/>
                <w:bCs/>
                <w:sz w:val="18"/>
                <w:szCs w:val="18"/>
                <w:lang w:val="sr-Latn-CS"/>
              </w:rPr>
            </w:pPr>
            <w:r w:rsidRPr="00586D7B">
              <w:rPr>
                <w:rFonts w:asciiTheme="minorHAnsi" w:hAnsiTheme="minorHAnsi" w:cs="Arial"/>
                <w:bCs/>
                <w:sz w:val="18"/>
                <w:szCs w:val="18"/>
                <w:lang w:val="sr-Latn-CS"/>
              </w:rPr>
              <w:t>66</w:t>
            </w:r>
          </w:p>
        </w:tc>
        <w:tc>
          <w:tcPr>
            <w:tcW w:w="1260" w:type="dxa"/>
            <w:tcBorders>
              <w:top w:val="single" w:sz="4" w:space="0" w:color="auto"/>
              <w:left w:val="single" w:sz="4" w:space="0" w:color="auto"/>
              <w:bottom w:val="single" w:sz="4" w:space="0" w:color="auto"/>
              <w:right w:val="single" w:sz="4" w:space="0" w:color="auto"/>
            </w:tcBorders>
          </w:tcPr>
          <w:p w:rsidR="009A7903" w:rsidRPr="00586D7B" w:rsidRDefault="009A7903" w:rsidP="00EA7C80">
            <w:pPr>
              <w:pStyle w:val="NoSpacing"/>
              <w:spacing w:before="60" w:after="60"/>
              <w:jc w:val="center"/>
              <w:rPr>
                <w:rFonts w:asciiTheme="minorHAnsi" w:hAnsiTheme="minorHAnsi" w:cs="Arial"/>
                <w:bCs/>
                <w:sz w:val="18"/>
                <w:szCs w:val="18"/>
                <w:lang w:val="sr-Latn-CS"/>
              </w:rPr>
            </w:pPr>
            <w:r w:rsidRPr="00586D7B">
              <w:rPr>
                <w:rFonts w:asciiTheme="minorHAnsi" w:hAnsiTheme="minorHAnsi" w:cs="Arial"/>
                <w:bCs/>
                <w:sz w:val="18"/>
                <w:szCs w:val="18"/>
                <w:lang w:val="sr-Latn-CS"/>
              </w:rPr>
              <w:t>12</w:t>
            </w:r>
          </w:p>
        </w:tc>
        <w:tc>
          <w:tcPr>
            <w:tcW w:w="1260" w:type="dxa"/>
            <w:tcBorders>
              <w:top w:val="single" w:sz="4" w:space="0" w:color="auto"/>
              <w:left w:val="single" w:sz="4" w:space="0" w:color="auto"/>
              <w:bottom w:val="single" w:sz="4" w:space="0" w:color="auto"/>
              <w:right w:val="single" w:sz="4" w:space="0" w:color="auto"/>
            </w:tcBorders>
          </w:tcPr>
          <w:p w:rsidR="009A7903" w:rsidRPr="00586D7B" w:rsidRDefault="009A7903" w:rsidP="00EA7C80">
            <w:pPr>
              <w:pStyle w:val="NoSpacing"/>
              <w:spacing w:before="60" w:after="60"/>
              <w:jc w:val="center"/>
              <w:rPr>
                <w:rFonts w:asciiTheme="minorHAnsi" w:hAnsiTheme="minorHAnsi" w:cs="Arial"/>
                <w:bCs/>
                <w:sz w:val="18"/>
                <w:szCs w:val="18"/>
                <w:lang w:val="sr-Latn-CS"/>
              </w:rPr>
            </w:pPr>
            <w:r w:rsidRPr="00586D7B">
              <w:rPr>
                <w:rFonts w:asciiTheme="minorHAnsi" w:hAnsiTheme="minorHAnsi" w:cs="Arial"/>
                <w:bCs/>
                <w:sz w:val="18"/>
                <w:szCs w:val="18"/>
                <w:lang w:val="sr-Latn-CS"/>
              </w:rPr>
              <w:t>5</w:t>
            </w:r>
          </w:p>
        </w:tc>
        <w:tc>
          <w:tcPr>
            <w:tcW w:w="2340" w:type="dxa"/>
            <w:tcBorders>
              <w:top w:val="single" w:sz="4" w:space="0" w:color="auto"/>
              <w:left w:val="single" w:sz="4" w:space="0" w:color="auto"/>
              <w:bottom w:val="single" w:sz="4" w:space="0" w:color="auto"/>
              <w:right w:val="single" w:sz="4" w:space="0" w:color="auto"/>
            </w:tcBorders>
          </w:tcPr>
          <w:p w:rsidR="009A7903" w:rsidRPr="00586D7B" w:rsidRDefault="009A7903" w:rsidP="00EA7C80">
            <w:pPr>
              <w:pStyle w:val="NoSpacing"/>
              <w:spacing w:before="60" w:after="60"/>
              <w:rPr>
                <w:rFonts w:asciiTheme="minorHAnsi" w:hAnsiTheme="minorHAnsi" w:cs="Arial"/>
                <w:bCs/>
                <w:sz w:val="18"/>
                <w:szCs w:val="18"/>
                <w:lang w:val="sr-Latn-CS"/>
              </w:rPr>
            </w:pPr>
            <w:r w:rsidRPr="00586D7B">
              <w:rPr>
                <w:rFonts w:asciiTheme="minorHAnsi" w:hAnsiTheme="minorHAnsi" w:cs="Arial"/>
                <w:bCs/>
                <w:sz w:val="18"/>
                <w:szCs w:val="18"/>
                <w:lang w:val="sr-Latn-CS"/>
              </w:rPr>
              <w:t>Mobile telephone service</w:t>
            </w:r>
          </w:p>
        </w:tc>
        <w:tc>
          <w:tcPr>
            <w:tcW w:w="2880" w:type="dxa"/>
            <w:tcBorders>
              <w:top w:val="single" w:sz="4" w:space="0" w:color="auto"/>
              <w:left w:val="single" w:sz="4" w:space="0" w:color="auto"/>
              <w:bottom w:val="single" w:sz="4" w:space="0" w:color="auto"/>
              <w:right w:val="single" w:sz="4" w:space="0" w:color="auto"/>
            </w:tcBorders>
          </w:tcPr>
          <w:p w:rsidR="009A7903" w:rsidRPr="00586D7B" w:rsidRDefault="009A7903" w:rsidP="00EA7C80">
            <w:pPr>
              <w:pStyle w:val="NoSpacing"/>
              <w:spacing w:before="60" w:after="60"/>
              <w:jc w:val="center"/>
              <w:rPr>
                <w:rFonts w:asciiTheme="minorHAnsi" w:hAnsiTheme="minorHAnsi" w:cs="Arial"/>
                <w:bCs/>
                <w:sz w:val="18"/>
                <w:szCs w:val="18"/>
                <w:lang w:val="sr-Latn-CS"/>
              </w:rPr>
            </w:pPr>
            <w:r w:rsidRPr="00586D7B">
              <w:rPr>
                <w:rFonts w:asciiTheme="minorHAnsi" w:hAnsiTheme="minorHAnsi" w:cs="Arial"/>
                <w:bCs/>
                <w:sz w:val="18"/>
                <w:szCs w:val="18"/>
                <w:lang w:val="sr-Latn-CS"/>
              </w:rPr>
              <w:t>Crnogorski Telekom</w:t>
            </w:r>
          </w:p>
        </w:tc>
      </w:tr>
      <w:tr w:rsidR="009A7903" w:rsidRPr="00586D7B" w:rsidTr="00EA7C80">
        <w:trPr>
          <w:trHeight w:val="20"/>
          <w:jc w:val="center"/>
        </w:trPr>
        <w:tc>
          <w:tcPr>
            <w:tcW w:w="2268" w:type="dxa"/>
            <w:tcBorders>
              <w:top w:val="single" w:sz="4" w:space="0" w:color="auto"/>
              <w:left w:val="single" w:sz="4" w:space="0" w:color="auto"/>
              <w:bottom w:val="single" w:sz="4" w:space="0" w:color="auto"/>
              <w:right w:val="single" w:sz="4" w:space="0" w:color="auto"/>
            </w:tcBorders>
          </w:tcPr>
          <w:p w:rsidR="009A7903" w:rsidRPr="00586D7B" w:rsidRDefault="009A7903" w:rsidP="00EA7C80">
            <w:pPr>
              <w:pStyle w:val="NoSpacing"/>
              <w:spacing w:before="60" w:after="60"/>
              <w:jc w:val="center"/>
              <w:rPr>
                <w:rFonts w:asciiTheme="minorHAnsi" w:hAnsiTheme="minorHAnsi" w:cs="Arial"/>
                <w:bCs/>
                <w:sz w:val="18"/>
                <w:szCs w:val="18"/>
                <w:lang w:val="sr-Latn-CS"/>
              </w:rPr>
            </w:pPr>
            <w:r w:rsidRPr="00586D7B">
              <w:rPr>
                <w:rFonts w:asciiTheme="minorHAnsi" w:hAnsiTheme="minorHAnsi" w:cs="Arial"/>
                <w:bCs/>
                <w:sz w:val="18"/>
                <w:szCs w:val="18"/>
                <w:lang w:val="sr-Latn-CS"/>
              </w:rPr>
              <w:t>67</w:t>
            </w:r>
          </w:p>
        </w:tc>
        <w:tc>
          <w:tcPr>
            <w:tcW w:w="1260" w:type="dxa"/>
            <w:tcBorders>
              <w:top w:val="single" w:sz="4" w:space="0" w:color="auto"/>
              <w:left w:val="single" w:sz="4" w:space="0" w:color="auto"/>
              <w:bottom w:val="single" w:sz="4" w:space="0" w:color="auto"/>
              <w:right w:val="single" w:sz="4" w:space="0" w:color="auto"/>
            </w:tcBorders>
          </w:tcPr>
          <w:p w:rsidR="009A7903" w:rsidRPr="00586D7B" w:rsidRDefault="009A7903" w:rsidP="00EA7C80">
            <w:pPr>
              <w:pStyle w:val="NoSpacing"/>
              <w:spacing w:before="60" w:after="60"/>
              <w:jc w:val="center"/>
              <w:rPr>
                <w:rFonts w:asciiTheme="minorHAnsi" w:hAnsiTheme="minorHAnsi" w:cs="Arial"/>
                <w:bCs/>
                <w:sz w:val="18"/>
                <w:szCs w:val="18"/>
                <w:lang w:val="sr-Latn-CS"/>
              </w:rPr>
            </w:pPr>
            <w:r w:rsidRPr="00586D7B">
              <w:rPr>
                <w:rFonts w:asciiTheme="minorHAnsi" w:hAnsiTheme="minorHAnsi" w:cs="Arial"/>
                <w:bCs/>
                <w:sz w:val="18"/>
                <w:szCs w:val="18"/>
                <w:lang w:val="sr-Latn-CS"/>
              </w:rPr>
              <w:t>12</w:t>
            </w:r>
          </w:p>
        </w:tc>
        <w:tc>
          <w:tcPr>
            <w:tcW w:w="1260" w:type="dxa"/>
            <w:tcBorders>
              <w:top w:val="single" w:sz="4" w:space="0" w:color="auto"/>
              <w:left w:val="single" w:sz="4" w:space="0" w:color="auto"/>
              <w:bottom w:val="single" w:sz="4" w:space="0" w:color="auto"/>
              <w:right w:val="single" w:sz="4" w:space="0" w:color="auto"/>
            </w:tcBorders>
          </w:tcPr>
          <w:p w:rsidR="009A7903" w:rsidRPr="00586D7B" w:rsidRDefault="009A7903" w:rsidP="00EA7C80">
            <w:pPr>
              <w:pStyle w:val="NoSpacing"/>
              <w:spacing w:before="60" w:after="60"/>
              <w:jc w:val="center"/>
              <w:rPr>
                <w:rFonts w:asciiTheme="minorHAnsi" w:hAnsiTheme="minorHAnsi" w:cs="Arial"/>
                <w:bCs/>
                <w:sz w:val="18"/>
                <w:szCs w:val="18"/>
                <w:lang w:val="sr-Latn-CS"/>
              </w:rPr>
            </w:pPr>
            <w:r w:rsidRPr="00586D7B">
              <w:rPr>
                <w:rFonts w:asciiTheme="minorHAnsi" w:hAnsiTheme="minorHAnsi" w:cs="Arial"/>
                <w:bCs/>
                <w:sz w:val="18"/>
                <w:szCs w:val="18"/>
                <w:lang w:val="sr-Latn-CS"/>
              </w:rPr>
              <w:t>5</w:t>
            </w:r>
          </w:p>
        </w:tc>
        <w:tc>
          <w:tcPr>
            <w:tcW w:w="2340" w:type="dxa"/>
            <w:tcBorders>
              <w:top w:val="single" w:sz="4" w:space="0" w:color="auto"/>
              <w:left w:val="single" w:sz="4" w:space="0" w:color="auto"/>
              <w:bottom w:val="single" w:sz="4" w:space="0" w:color="auto"/>
              <w:right w:val="single" w:sz="4" w:space="0" w:color="auto"/>
            </w:tcBorders>
          </w:tcPr>
          <w:p w:rsidR="009A7903" w:rsidRPr="00586D7B" w:rsidRDefault="009A7903" w:rsidP="00EA7C80">
            <w:pPr>
              <w:pStyle w:val="NoSpacing"/>
              <w:spacing w:before="60" w:after="60"/>
              <w:rPr>
                <w:rFonts w:asciiTheme="minorHAnsi" w:hAnsiTheme="minorHAnsi" w:cs="Arial"/>
                <w:bCs/>
                <w:sz w:val="18"/>
                <w:szCs w:val="18"/>
                <w:lang w:val="sr-Latn-CS"/>
              </w:rPr>
            </w:pPr>
            <w:r w:rsidRPr="00586D7B">
              <w:rPr>
                <w:rFonts w:asciiTheme="minorHAnsi" w:hAnsiTheme="minorHAnsi" w:cs="Arial"/>
                <w:bCs/>
                <w:sz w:val="18"/>
                <w:szCs w:val="18"/>
                <w:lang w:val="sr-Latn-CS"/>
              </w:rPr>
              <w:t>Mobile telephone service</w:t>
            </w:r>
          </w:p>
        </w:tc>
        <w:tc>
          <w:tcPr>
            <w:tcW w:w="2880" w:type="dxa"/>
            <w:tcBorders>
              <w:top w:val="single" w:sz="4" w:space="0" w:color="auto"/>
              <w:left w:val="single" w:sz="4" w:space="0" w:color="auto"/>
              <w:bottom w:val="single" w:sz="4" w:space="0" w:color="auto"/>
              <w:right w:val="single" w:sz="4" w:space="0" w:color="auto"/>
            </w:tcBorders>
          </w:tcPr>
          <w:p w:rsidR="009A7903" w:rsidRPr="00586D7B" w:rsidRDefault="009A7903" w:rsidP="00EA7C80">
            <w:pPr>
              <w:pStyle w:val="NoSpacing"/>
              <w:spacing w:before="60" w:after="60"/>
              <w:jc w:val="center"/>
              <w:rPr>
                <w:rFonts w:asciiTheme="minorHAnsi" w:hAnsiTheme="minorHAnsi" w:cs="Arial"/>
                <w:bCs/>
                <w:sz w:val="18"/>
                <w:szCs w:val="18"/>
                <w:lang w:val="sr-Latn-CS"/>
              </w:rPr>
            </w:pPr>
            <w:r w:rsidRPr="00586D7B">
              <w:rPr>
                <w:rFonts w:asciiTheme="minorHAnsi" w:hAnsiTheme="minorHAnsi" w:cs="Arial"/>
                <w:bCs/>
                <w:sz w:val="18"/>
                <w:szCs w:val="18"/>
                <w:lang w:val="sr-Latn-CS"/>
              </w:rPr>
              <w:t>Crnogorski Telekom</w:t>
            </w:r>
          </w:p>
        </w:tc>
      </w:tr>
      <w:tr w:rsidR="009A7903" w:rsidRPr="00586D7B" w:rsidTr="00EA7C80">
        <w:trPr>
          <w:trHeight w:val="20"/>
          <w:jc w:val="center"/>
        </w:trPr>
        <w:tc>
          <w:tcPr>
            <w:tcW w:w="2268" w:type="dxa"/>
            <w:tcBorders>
              <w:top w:val="single" w:sz="4" w:space="0" w:color="auto"/>
              <w:left w:val="single" w:sz="4" w:space="0" w:color="auto"/>
              <w:bottom w:val="single" w:sz="4" w:space="0" w:color="auto"/>
              <w:right w:val="single" w:sz="4" w:space="0" w:color="auto"/>
            </w:tcBorders>
          </w:tcPr>
          <w:p w:rsidR="009A7903" w:rsidRPr="00586D7B" w:rsidRDefault="009A7903" w:rsidP="00EA7C80">
            <w:pPr>
              <w:pStyle w:val="NoSpacing"/>
              <w:spacing w:before="60" w:after="60"/>
              <w:jc w:val="center"/>
              <w:rPr>
                <w:rFonts w:asciiTheme="minorHAnsi" w:hAnsiTheme="minorHAnsi" w:cs="Arial"/>
                <w:bCs/>
                <w:sz w:val="18"/>
                <w:szCs w:val="18"/>
                <w:lang w:val="sr-Latn-CS"/>
              </w:rPr>
            </w:pPr>
            <w:r w:rsidRPr="00586D7B">
              <w:rPr>
                <w:rFonts w:asciiTheme="minorHAnsi" w:hAnsiTheme="minorHAnsi" w:cs="Arial"/>
                <w:bCs/>
                <w:sz w:val="18"/>
                <w:szCs w:val="18"/>
                <w:lang w:val="sr-Latn-CS"/>
              </w:rPr>
              <w:t>68</w:t>
            </w:r>
          </w:p>
        </w:tc>
        <w:tc>
          <w:tcPr>
            <w:tcW w:w="1260" w:type="dxa"/>
            <w:tcBorders>
              <w:top w:val="single" w:sz="4" w:space="0" w:color="auto"/>
              <w:left w:val="single" w:sz="4" w:space="0" w:color="auto"/>
              <w:bottom w:val="single" w:sz="4" w:space="0" w:color="auto"/>
              <w:right w:val="single" w:sz="4" w:space="0" w:color="auto"/>
            </w:tcBorders>
          </w:tcPr>
          <w:p w:rsidR="009A7903" w:rsidRPr="00586D7B" w:rsidRDefault="009A7903" w:rsidP="00EA7C80">
            <w:pPr>
              <w:pStyle w:val="NoSpacing"/>
              <w:spacing w:before="60" w:after="60"/>
              <w:jc w:val="center"/>
              <w:rPr>
                <w:rFonts w:asciiTheme="minorHAnsi" w:hAnsiTheme="minorHAnsi" w:cs="Arial"/>
                <w:bCs/>
                <w:sz w:val="18"/>
                <w:szCs w:val="18"/>
                <w:lang w:val="sr-Latn-CS"/>
              </w:rPr>
            </w:pPr>
            <w:r w:rsidRPr="00586D7B">
              <w:rPr>
                <w:rFonts w:asciiTheme="minorHAnsi" w:hAnsiTheme="minorHAnsi" w:cs="Arial"/>
                <w:bCs/>
                <w:sz w:val="18"/>
                <w:szCs w:val="18"/>
                <w:lang w:val="sr-Latn-CS"/>
              </w:rPr>
              <w:t>12</w:t>
            </w:r>
          </w:p>
        </w:tc>
        <w:tc>
          <w:tcPr>
            <w:tcW w:w="1260" w:type="dxa"/>
            <w:tcBorders>
              <w:top w:val="single" w:sz="4" w:space="0" w:color="auto"/>
              <w:left w:val="single" w:sz="4" w:space="0" w:color="auto"/>
              <w:bottom w:val="single" w:sz="4" w:space="0" w:color="auto"/>
              <w:right w:val="single" w:sz="4" w:space="0" w:color="auto"/>
            </w:tcBorders>
          </w:tcPr>
          <w:p w:rsidR="009A7903" w:rsidRPr="00586D7B" w:rsidRDefault="009A7903" w:rsidP="00EA7C80">
            <w:pPr>
              <w:pStyle w:val="NoSpacing"/>
              <w:spacing w:before="60" w:after="60"/>
              <w:jc w:val="center"/>
              <w:rPr>
                <w:rFonts w:asciiTheme="minorHAnsi" w:hAnsiTheme="minorHAnsi" w:cs="Arial"/>
                <w:bCs/>
                <w:sz w:val="18"/>
                <w:szCs w:val="18"/>
                <w:lang w:val="sr-Latn-CS"/>
              </w:rPr>
            </w:pPr>
            <w:r w:rsidRPr="00586D7B">
              <w:rPr>
                <w:rFonts w:asciiTheme="minorHAnsi" w:hAnsiTheme="minorHAnsi" w:cs="Arial"/>
                <w:bCs/>
                <w:sz w:val="18"/>
                <w:szCs w:val="18"/>
                <w:lang w:val="sr-Latn-CS"/>
              </w:rPr>
              <w:t>4</w:t>
            </w:r>
          </w:p>
        </w:tc>
        <w:tc>
          <w:tcPr>
            <w:tcW w:w="2340" w:type="dxa"/>
            <w:tcBorders>
              <w:top w:val="single" w:sz="4" w:space="0" w:color="auto"/>
              <w:left w:val="single" w:sz="4" w:space="0" w:color="auto"/>
              <w:bottom w:val="single" w:sz="4" w:space="0" w:color="auto"/>
              <w:right w:val="single" w:sz="4" w:space="0" w:color="auto"/>
            </w:tcBorders>
          </w:tcPr>
          <w:p w:rsidR="009A7903" w:rsidRPr="00586D7B" w:rsidRDefault="009A7903" w:rsidP="00EA7C80">
            <w:pPr>
              <w:pStyle w:val="NoSpacing"/>
              <w:spacing w:before="60" w:after="60"/>
              <w:rPr>
                <w:rFonts w:asciiTheme="minorHAnsi" w:hAnsiTheme="minorHAnsi" w:cs="Arial"/>
                <w:bCs/>
                <w:sz w:val="18"/>
                <w:szCs w:val="18"/>
                <w:lang w:val="sr-Latn-CS"/>
              </w:rPr>
            </w:pPr>
            <w:r w:rsidRPr="00586D7B">
              <w:rPr>
                <w:rFonts w:asciiTheme="minorHAnsi" w:hAnsiTheme="minorHAnsi" w:cs="Arial"/>
                <w:bCs/>
                <w:sz w:val="18"/>
                <w:szCs w:val="18"/>
                <w:lang w:val="sr-Latn-CS"/>
              </w:rPr>
              <w:t>Mobile telephone service</w:t>
            </w:r>
          </w:p>
        </w:tc>
        <w:tc>
          <w:tcPr>
            <w:tcW w:w="2880" w:type="dxa"/>
            <w:tcBorders>
              <w:top w:val="single" w:sz="4" w:space="0" w:color="auto"/>
              <w:left w:val="single" w:sz="4" w:space="0" w:color="auto"/>
              <w:bottom w:val="single" w:sz="4" w:space="0" w:color="auto"/>
              <w:right w:val="single" w:sz="4" w:space="0" w:color="auto"/>
            </w:tcBorders>
          </w:tcPr>
          <w:p w:rsidR="009A7903" w:rsidRPr="00586D7B" w:rsidRDefault="009A7903" w:rsidP="00EA7C80">
            <w:pPr>
              <w:pStyle w:val="NoSpacing"/>
              <w:spacing w:before="60" w:after="60"/>
              <w:jc w:val="center"/>
              <w:rPr>
                <w:rFonts w:asciiTheme="minorHAnsi" w:hAnsiTheme="minorHAnsi" w:cs="Arial"/>
                <w:bCs/>
                <w:sz w:val="18"/>
                <w:szCs w:val="18"/>
                <w:lang w:val="sr-Latn-CS"/>
              </w:rPr>
            </w:pPr>
            <w:r w:rsidRPr="00586D7B">
              <w:rPr>
                <w:rFonts w:asciiTheme="minorHAnsi" w:hAnsiTheme="minorHAnsi" w:cs="Arial"/>
                <w:bCs/>
                <w:sz w:val="18"/>
                <w:szCs w:val="18"/>
                <w:lang w:val="sr-Latn-CS"/>
              </w:rPr>
              <w:t>Mtel</w:t>
            </w:r>
          </w:p>
        </w:tc>
      </w:tr>
      <w:tr w:rsidR="009A7903" w:rsidRPr="00586D7B" w:rsidTr="00EA7C80">
        <w:trPr>
          <w:trHeight w:val="20"/>
          <w:jc w:val="center"/>
        </w:trPr>
        <w:tc>
          <w:tcPr>
            <w:tcW w:w="2268" w:type="dxa"/>
            <w:tcBorders>
              <w:top w:val="single" w:sz="4" w:space="0" w:color="auto"/>
              <w:left w:val="single" w:sz="4" w:space="0" w:color="auto"/>
              <w:bottom w:val="single" w:sz="4" w:space="0" w:color="auto"/>
              <w:right w:val="single" w:sz="4" w:space="0" w:color="auto"/>
            </w:tcBorders>
          </w:tcPr>
          <w:p w:rsidR="009A7903" w:rsidRPr="00586D7B" w:rsidRDefault="009A7903" w:rsidP="00EA7C80">
            <w:pPr>
              <w:pStyle w:val="NoSpacing"/>
              <w:spacing w:before="60" w:after="60"/>
              <w:jc w:val="center"/>
              <w:rPr>
                <w:rFonts w:asciiTheme="minorHAnsi" w:hAnsiTheme="minorHAnsi" w:cs="Arial"/>
                <w:bCs/>
                <w:sz w:val="18"/>
                <w:szCs w:val="18"/>
                <w:lang w:val="sr-Latn-CS"/>
              </w:rPr>
            </w:pPr>
            <w:r w:rsidRPr="00586D7B">
              <w:rPr>
                <w:rFonts w:asciiTheme="minorHAnsi" w:hAnsiTheme="minorHAnsi" w:cs="Arial"/>
                <w:bCs/>
                <w:sz w:val="18"/>
                <w:szCs w:val="18"/>
                <w:lang w:val="sr-Latn-CS"/>
              </w:rPr>
              <w:t>69</w:t>
            </w:r>
          </w:p>
        </w:tc>
        <w:tc>
          <w:tcPr>
            <w:tcW w:w="1260" w:type="dxa"/>
            <w:tcBorders>
              <w:top w:val="single" w:sz="4" w:space="0" w:color="auto"/>
              <w:left w:val="single" w:sz="4" w:space="0" w:color="auto"/>
              <w:bottom w:val="single" w:sz="4" w:space="0" w:color="auto"/>
              <w:right w:val="single" w:sz="4" w:space="0" w:color="auto"/>
            </w:tcBorders>
          </w:tcPr>
          <w:p w:rsidR="009A7903" w:rsidRPr="00586D7B" w:rsidRDefault="009A7903" w:rsidP="00EA7C80">
            <w:pPr>
              <w:pStyle w:val="NoSpacing"/>
              <w:spacing w:before="60" w:after="60"/>
              <w:jc w:val="center"/>
              <w:rPr>
                <w:rFonts w:asciiTheme="minorHAnsi" w:hAnsiTheme="minorHAnsi" w:cs="Arial"/>
                <w:bCs/>
                <w:sz w:val="18"/>
                <w:szCs w:val="18"/>
                <w:lang w:val="sr-Latn-CS"/>
              </w:rPr>
            </w:pPr>
            <w:r w:rsidRPr="00586D7B">
              <w:rPr>
                <w:rFonts w:asciiTheme="minorHAnsi" w:hAnsiTheme="minorHAnsi" w:cs="Arial"/>
                <w:bCs/>
                <w:sz w:val="18"/>
                <w:szCs w:val="18"/>
                <w:lang w:val="sr-Latn-CS"/>
              </w:rPr>
              <w:t>12</w:t>
            </w:r>
          </w:p>
        </w:tc>
        <w:tc>
          <w:tcPr>
            <w:tcW w:w="1260" w:type="dxa"/>
            <w:tcBorders>
              <w:top w:val="single" w:sz="4" w:space="0" w:color="auto"/>
              <w:left w:val="single" w:sz="4" w:space="0" w:color="auto"/>
              <w:bottom w:val="single" w:sz="4" w:space="0" w:color="auto"/>
              <w:right w:val="single" w:sz="4" w:space="0" w:color="auto"/>
            </w:tcBorders>
          </w:tcPr>
          <w:p w:rsidR="009A7903" w:rsidRPr="00586D7B" w:rsidRDefault="009A7903" w:rsidP="00EA7C80">
            <w:pPr>
              <w:pStyle w:val="NoSpacing"/>
              <w:spacing w:before="60" w:after="60"/>
              <w:jc w:val="center"/>
              <w:rPr>
                <w:rFonts w:asciiTheme="minorHAnsi" w:hAnsiTheme="minorHAnsi" w:cs="Arial"/>
                <w:bCs/>
                <w:sz w:val="18"/>
                <w:szCs w:val="18"/>
                <w:lang w:val="sr-Latn-CS"/>
              </w:rPr>
            </w:pPr>
            <w:r w:rsidRPr="00586D7B">
              <w:rPr>
                <w:rFonts w:asciiTheme="minorHAnsi" w:hAnsiTheme="minorHAnsi" w:cs="Arial"/>
                <w:bCs/>
                <w:sz w:val="18"/>
                <w:szCs w:val="18"/>
                <w:lang w:val="sr-Latn-CS"/>
              </w:rPr>
              <w:t>5</w:t>
            </w:r>
          </w:p>
        </w:tc>
        <w:tc>
          <w:tcPr>
            <w:tcW w:w="2340" w:type="dxa"/>
            <w:tcBorders>
              <w:top w:val="single" w:sz="4" w:space="0" w:color="auto"/>
              <w:left w:val="single" w:sz="4" w:space="0" w:color="auto"/>
              <w:bottom w:val="single" w:sz="4" w:space="0" w:color="auto"/>
              <w:right w:val="single" w:sz="4" w:space="0" w:color="auto"/>
            </w:tcBorders>
          </w:tcPr>
          <w:p w:rsidR="009A7903" w:rsidRPr="00586D7B" w:rsidRDefault="009A7903" w:rsidP="00EA7C80">
            <w:pPr>
              <w:pStyle w:val="NoSpacing"/>
              <w:spacing w:before="60" w:after="60"/>
              <w:rPr>
                <w:rFonts w:asciiTheme="minorHAnsi" w:hAnsiTheme="minorHAnsi" w:cs="Arial"/>
                <w:bCs/>
                <w:sz w:val="18"/>
                <w:szCs w:val="18"/>
                <w:lang w:val="sr-Latn-CS"/>
              </w:rPr>
            </w:pPr>
            <w:r w:rsidRPr="00586D7B">
              <w:rPr>
                <w:rFonts w:asciiTheme="minorHAnsi" w:hAnsiTheme="minorHAnsi" w:cs="Arial"/>
                <w:bCs/>
                <w:sz w:val="18"/>
                <w:szCs w:val="18"/>
                <w:lang w:val="sr-Latn-CS"/>
              </w:rPr>
              <w:t>Mobile telephone service</w:t>
            </w:r>
          </w:p>
        </w:tc>
        <w:tc>
          <w:tcPr>
            <w:tcW w:w="2880" w:type="dxa"/>
            <w:tcBorders>
              <w:top w:val="single" w:sz="4" w:space="0" w:color="auto"/>
              <w:left w:val="single" w:sz="4" w:space="0" w:color="auto"/>
              <w:bottom w:val="single" w:sz="4" w:space="0" w:color="auto"/>
              <w:right w:val="single" w:sz="4" w:space="0" w:color="auto"/>
            </w:tcBorders>
          </w:tcPr>
          <w:p w:rsidR="009A7903" w:rsidRPr="00586D7B" w:rsidRDefault="009A7903" w:rsidP="00EA7C80">
            <w:pPr>
              <w:pStyle w:val="NoSpacing"/>
              <w:spacing w:before="60" w:after="60"/>
              <w:jc w:val="center"/>
              <w:rPr>
                <w:rFonts w:asciiTheme="minorHAnsi" w:hAnsiTheme="minorHAnsi" w:cs="Arial"/>
                <w:bCs/>
                <w:sz w:val="18"/>
                <w:szCs w:val="18"/>
                <w:lang w:val="sr-Latn-CS"/>
              </w:rPr>
            </w:pPr>
            <w:r w:rsidRPr="00586D7B">
              <w:rPr>
                <w:rFonts w:asciiTheme="minorHAnsi" w:hAnsiTheme="minorHAnsi" w:cs="Arial"/>
                <w:bCs/>
                <w:sz w:val="18"/>
                <w:szCs w:val="18"/>
                <w:lang w:val="sr-Latn-CS"/>
              </w:rPr>
              <w:t>Telenor</w:t>
            </w:r>
          </w:p>
        </w:tc>
      </w:tr>
    </w:tbl>
    <w:p w:rsidR="009A7903" w:rsidRPr="00E66ACA" w:rsidRDefault="009A7903" w:rsidP="009A7903">
      <w:pPr>
        <w:pStyle w:val="NoSpacing"/>
        <w:rPr>
          <w:rFonts w:ascii="Arial" w:hAnsi="Arial" w:cs="Arial"/>
          <w:bCs/>
          <w:sz w:val="20"/>
          <w:szCs w:val="20"/>
          <w:lang w:val="sr-Latn-CS"/>
        </w:rPr>
      </w:pPr>
    </w:p>
    <w:p w:rsidR="009A7903" w:rsidRPr="00E66ACA" w:rsidRDefault="009A7903" w:rsidP="00AC57E0">
      <w:pPr>
        <w:rPr>
          <w:lang w:val="sr-Latn-CS"/>
        </w:rPr>
      </w:pPr>
      <w:r>
        <w:rPr>
          <w:lang w:val="sr-Latn-CS"/>
        </w:rPr>
        <w:t>•</w:t>
      </w:r>
      <w:r>
        <w:rPr>
          <w:lang w:val="sr-Latn-CS"/>
        </w:rPr>
        <w:tab/>
      </w:r>
      <w:r w:rsidRPr="00E66ACA">
        <w:rPr>
          <w:lang w:val="sr-Latn-CS"/>
        </w:rPr>
        <w:t xml:space="preserve">Other </w:t>
      </w:r>
      <w:r w:rsidR="00AC57E0" w:rsidRPr="00E66ACA">
        <w:rPr>
          <w:lang w:val="sr-Latn-CS"/>
        </w:rPr>
        <w:t>n</w:t>
      </w:r>
      <w:r w:rsidRPr="00E66ACA">
        <w:rPr>
          <w:lang w:val="sr-Latn-CS"/>
        </w:rPr>
        <w:t>on-geographical</w:t>
      </w:r>
      <w:r w:rsidR="00AC57E0">
        <w:rPr>
          <w:lang w:val="sr-Latn-CS"/>
        </w:rPr>
        <w:t xml:space="preserve"> </w:t>
      </w:r>
      <w:r w:rsidRPr="00E66ACA">
        <w:rPr>
          <w:lang w:val="sr-Latn-CS"/>
        </w:rPr>
        <w:t>codes</w:t>
      </w:r>
    </w:p>
    <w:p w:rsidR="009A7903" w:rsidRPr="00E66ACA" w:rsidRDefault="009A7903" w:rsidP="009A7903">
      <w:pPr>
        <w:rPr>
          <w:rFonts w:cs="Arial"/>
          <w:bCs/>
          <w:lang w:val="sr-Latn-CS"/>
        </w:rPr>
      </w:pPr>
    </w:p>
    <w:tbl>
      <w:tblPr>
        <w:tblStyle w:val="TableGrid"/>
        <w:tblW w:w="9072" w:type="dxa"/>
        <w:jc w:val="center"/>
        <w:tblLook w:val="01E0" w:firstRow="1" w:lastRow="1" w:firstColumn="1" w:lastColumn="1" w:noHBand="0" w:noVBand="0"/>
      </w:tblPr>
      <w:tblGrid>
        <w:gridCol w:w="5639"/>
        <w:gridCol w:w="3433"/>
      </w:tblGrid>
      <w:tr w:rsidR="009A7903" w:rsidRPr="00E66ACA" w:rsidTr="00EA7C80">
        <w:trPr>
          <w:jc w:val="center"/>
        </w:trPr>
        <w:tc>
          <w:tcPr>
            <w:tcW w:w="5508" w:type="dxa"/>
          </w:tcPr>
          <w:p w:rsidR="009A7903" w:rsidRPr="00586D7B" w:rsidRDefault="009A7903" w:rsidP="00EA7C80">
            <w:pPr>
              <w:spacing w:before="60" w:after="60"/>
              <w:jc w:val="center"/>
              <w:rPr>
                <w:rFonts w:cs="Arial"/>
                <w:bCs/>
                <w:i/>
                <w:iCs/>
                <w:sz w:val="18"/>
                <w:szCs w:val="18"/>
                <w:lang w:val="sr-Latn-CS"/>
              </w:rPr>
            </w:pPr>
            <w:r w:rsidRPr="00586D7B">
              <w:rPr>
                <w:rFonts w:cs="Arial"/>
                <w:bCs/>
                <w:i/>
                <w:iCs/>
                <w:sz w:val="18"/>
                <w:szCs w:val="18"/>
                <w:lang w:val="sr-Latn-CS"/>
              </w:rPr>
              <w:t>Services</w:t>
            </w:r>
          </w:p>
        </w:tc>
        <w:tc>
          <w:tcPr>
            <w:tcW w:w="3354" w:type="dxa"/>
          </w:tcPr>
          <w:p w:rsidR="009A7903" w:rsidRPr="00586D7B" w:rsidRDefault="009A7903" w:rsidP="00EA7C80">
            <w:pPr>
              <w:spacing w:before="60" w:after="60"/>
              <w:jc w:val="center"/>
              <w:rPr>
                <w:rFonts w:cs="Arial"/>
                <w:bCs/>
                <w:i/>
                <w:iCs/>
                <w:sz w:val="18"/>
                <w:szCs w:val="18"/>
                <w:lang w:val="sr-Latn-CS"/>
              </w:rPr>
            </w:pPr>
            <w:r w:rsidRPr="00586D7B">
              <w:rPr>
                <w:rFonts w:cs="Arial"/>
                <w:bCs/>
                <w:i/>
                <w:iCs/>
                <w:sz w:val="18"/>
                <w:szCs w:val="18"/>
                <w:lang w:val="sr-Latn-CS"/>
              </w:rPr>
              <w:t>National Destination Code (NDC)</w:t>
            </w:r>
          </w:p>
        </w:tc>
      </w:tr>
      <w:tr w:rsidR="009A7903" w:rsidRPr="00E66ACA" w:rsidTr="00EA7C80">
        <w:trPr>
          <w:jc w:val="center"/>
        </w:trPr>
        <w:tc>
          <w:tcPr>
            <w:tcW w:w="5508" w:type="dxa"/>
          </w:tcPr>
          <w:p w:rsidR="009A7903" w:rsidRPr="00586D7B" w:rsidRDefault="009A7903" w:rsidP="00EA7C80">
            <w:pPr>
              <w:spacing w:before="60" w:after="60"/>
              <w:rPr>
                <w:rFonts w:cs="Arial"/>
                <w:bCs/>
                <w:sz w:val="18"/>
                <w:szCs w:val="18"/>
                <w:highlight w:val="lightGray"/>
                <w:lang w:val="sr-Latn-CS"/>
              </w:rPr>
            </w:pPr>
            <w:r w:rsidRPr="00586D7B">
              <w:rPr>
                <w:rFonts w:cs="Arial"/>
                <w:bCs/>
                <w:sz w:val="18"/>
                <w:szCs w:val="18"/>
                <w:lang w:val="sr-Latn-CS"/>
              </w:rPr>
              <w:t>Services unique access number</w:t>
            </w:r>
          </w:p>
        </w:tc>
        <w:tc>
          <w:tcPr>
            <w:tcW w:w="3354" w:type="dxa"/>
          </w:tcPr>
          <w:p w:rsidR="009A7903" w:rsidRPr="00586D7B" w:rsidRDefault="009A7903" w:rsidP="00EA7C80">
            <w:pPr>
              <w:spacing w:before="60" w:after="60"/>
              <w:jc w:val="center"/>
              <w:rPr>
                <w:rFonts w:cs="Arial"/>
                <w:bCs/>
                <w:sz w:val="18"/>
                <w:szCs w:val="18"/>
                <w:lang w:val="sr-Latn-CS"/>
              </w:rPr>
            </w:pPr>
            <w:r w:rsidRPr="00586D7B">
              <w:rPr>
                <w:rFonts w:cs="Arial"/>
                <w:bCs/>
                <w:sz w:val="18"/>
                <w:szCs w:val="18"/>
                <w:lang w:val="sr-Latn-CS"/>
              </w:rPr>
              <w:t>70 XXXXXX</w:t>
            </w:r>
          </w:p>
        </w:tc>
      </w:tr>
      <w:tr w:rsidR="009A7903" w:rsidRPr="00E66ACA" w:rsidTr="00EA7C80">
        <w:trPr>
          <w:jc w:val="center"/>
        </w:trPr>
        <w:tc>
          <w:tcPr>
            <w:tcW w:w="5508" w:type="dxa"/>
          </w:tcPr>
          <w:p w:rsidR="009A7903" w:rsidRPr="00586D7B" w:rsidRDefault="009A7903" w:rsidP="00EA7C80">
            <w:pPr>
              <w:spacing w:before="60" w:after="60"/>
              <w:rPr>
                <w:rFonts w:cs="Arial"/>
                <w:bCs/>
                <w:sz w:val="18"/>
                <w:szCs w:val="18"/>
                <w:lang w:val="sr-Latn-CS"/>
              </w:rPr>
            </w:pPr>
            <w:r w:rsidRPr="00586D7B">
              <w:rPr>
                <w:rFonts w:cs="Arial"/>
                <w:bCs/>
                <w:sz w:val="18"/>
                <w:szCs w:val="18"/>
                <w:lang w:val="sr-Latn-CS"/>
              </w:rPr>
              <w:t>Access to business customers</w:t>
            </w:r>
          </w:p>
        </w:tc>
        <w:tc>
          <w:tcPr>
            <w:tcW w:w="3354" w:type="dxa"/>
          </w:tcPr>
          <w:p w:rsidR="009A7903" w:rsidRPr="00586D7B" w:rsidRDefault="009A7903" w:rsidP="00EA7C80">
            <w:pPr>
              <w:spacing w:before="60" w:after="60"/>
              <w:jc w:val="center"/>
              <w:rPr>
                <w:rFonts w:cs="Arial"/>
                <w:bCs/>
                <w:sz w:val="18"/>
                <w:szCs w:val="18"/>
                <w:lang w:val="sr-Latn-CS"/>
              </w:rPr>
            </w:pPr>
            <w:r w:rsidRPr="00586D7B">
              <w:rPr>
                <w:rFonts w:cs="Arial"/>
                <w:bCs/>
                <w:sz w:val="18"/>
                <w:szCs w:val="18"/>
                <w:lang w:val="sr-Latn-CS"/>
              </w:rPr>
              <w:t>77 XXXXXX</w:t>
            </w:r>
          </w:p>
        </w:tc>
      </w:tr>
      <w:tr w:rsidR="009A7903" w:rsidRPr="00E66ACA" w:rsidTr="00EA7C80">
        <w:trPr>
          <w:jc w:val="center"/>
        </w:trPr>
        <w:tc>
          <w:tcPr>
            <w:tcW w:w="5508" w:type="dxa"/>
          </w:tcPr>
          <w:p w:rsidR="009A7903" w:rsidRPr="00586D7B" w:rsidRDefault="009A7903" w:rsidP="00EA7C80">
            <w:pPr>
              <w:spacing w:before="60" w:after="60"/>
              <w:rPr>
                <w:rFonts w:cs="Arial"/>
                <w:bCs/>
                <w:sz w:val="18"/>
                <w:szCs w:val="18"/>
                <w:highlight w:val="lightGray"/>
                <w:lang w:val="sr-Latn-CS"/>
              </w:rPr>
            </w:pPr>
            <w:r w:rsidRPr="00586D7B">
              <w:rPr>
                <w:rFonts w:cs="Arial"/>
                <w:bCs/>
                <w:sz w:val="18"/>
                <w:szCs w:val="18"/>
                <w:lang w:val="sr-Latn-CS"/>
              </w:rPr>
              <w:t>VoIP services</w:t>
            </w:r>
          </w:p>
        </w:tc>
        <w:tc>
          <w:tcPr>
            <w:tcW w:w="3354" w:type="dxa"/>
          </w:tcPr>
          <w:p w:rsidR="009A7903" w:rsidRPr="00586D7B" w:rsidRDefault="009A7903" w:rsidP="00EA7C80">
            <w:pPr>
              <w:spacing w:before="60" w:after="60"/>
              <w:jc w:val="center"/>
              <w:rPr>
                <w:rFonts w:cs="Arial"/>
                <w:bCs/>
                <w:sz w:val="18"/>
                <w:szCs w:val="18"/>
                <w:lang w:val="sr-Latn-CS"/>
              </w:rPr>
            </w:pPr>
            <w:r w:rsidRPr="00586D7B">
              <w:rPr>
                <w:rFonts w:cs="Arial"/>
                <w:bCs/>
                <w:sz w:val="18"/>
                <w:szCs w:val="18"/>
                <w:lang w:val="sr-Latn-CS"/>
              </w:rPr>
              <w:t>78 XXXXXX</w:t>
            </w:r>
          </w:p>
        </w:tc>
      </w:tr>
      <w:tr w:rsidR="009A7903" w:rsidRPr="00E66ACA" w:rsidTr="00EA7C80">
        <w:trPr>
          <w:jc w:val="center"/>
        </w:trPr>
        <w:tc>
          <w:tcPr>
            <w:tcW w:w="5508" w:type="dxa"/>
          </w:tcPr>
          <w:p w:rsidR="009A7903" w:rsidRPr="00586D7B" w:rsidRDefault="009A7903" w:rsidP="00EA7C80">
            <w:pPr>
              <w:spacing w:before="60" w:after="60"/>
              <w:rPr>
                <w:rFonts w:cs="Arial"/>
                <w:bCs/>
                <w:sz w:val="18"/>
                <w:szCs w:val="18"/>
                <w:highlight w:val="lightGray"/>
                <w:lang w:val="sr-Latn-CS"/>
              </w:rPr>
            </w:pPr>
            <w:r w:rsidRPr="00586D7B">
              <w:rPr>
                <w:rFonts w:cs="Arial"/>
                <w:bCs/>
                <w:sz w:val="18"/>
                <w:szCs w:val="18"/>
                <w:lang w:val="sr-Latn-CS"/>
              </w:rPr>
              <w:t>Free-phone service</w:t>
            </w:r>
          </w:p>
        </w:tc>
        <w:tc>
          <w:tcPr>
            <w:tcW w:w="3354" w:type="dxa"/>
          </w:tcPr>
          <w:p w:rsidR="009A7903" w:rsidRPr="00586D7B" w:rsidRDefault="009A7903" w:rsidP="00EA7C80">
            <w:pPr>
              <w:spacing w:before="60" w:after="60"/>
              <w:jc w:val="center"/>
              <w:rPr>
                <w:rFonts w:cs="Arial"/>
                <w:bCs/>
                <w:sz w:val="18"/>
                <w:szCs w:val="18"/>
                <w:lang w:val="sr-Latn-CS"/>
              </w:rPr>
            </w:pPr>
            <w:r w:rsidRPr="00586D7B">
              <w:rPr>
                <w:rFonts w:cs="Arial"/>
                <w:bCs/>
                <w:sz w:val="18"/>
                <w:szCs w:val="18"/>
                <w:lang w:val="sr-Latn-CS"/>
              </w:rPr>
              <w:t>80 XXXXXX</w:t>
            </w:r>
          </w:p>
        </w:tc>
      </w:tr>
      <w:tr w:rsidR="009A7903" w:rsidRPr="00E66ACA" w:rsidTr="00EA7C80">
        <w:trPr>
          <w:trHeight w:val="375"/>
          <w:jc w:val="center"/>
        </w:trPr>
        <w:tc>
          <w:tcPr>
            <w:tcW w:w="5508" w:type="dxa"/>
          </w:tcPr>
          <w:p w:rsidR="009A7903" w:rsidRPr="00586D7B" w:rsidRDefault="009A7903" w:rsidP="00EA7C80">
            <w:pPr>
              <w:spacing w:before="60" w:after="60"/>
              <w:rPr>
                <w:rFonts w:cs="Arial"/>
                <w:bCs/>
                <w:sz w:val="18"/>
                <w:szCs w:val="18"/>
                <w:highlight w:val="lightGray"/>
                <w:lang w:val="sr-Latn-CS"/>
              </w:rPr>
            </w:pPr>
            <w:r w:rsidRPr="00586D7B">
              <w:rPr>
                <w:rFonts w:cs="Arial"/>
                <w:bCs/>
                <w:sz w:val="18"/>
                <w:szCs w:val="18"/>
                <w:lang w:val="sr-Latn-CS"/>
              </w:rPr>
              <w:t>Services to the distribution of costs</w:t>
            </w:r>
          </w:p>
        </w:tc>
        <w:tc>
          <w:tcPr>
            <w:tcW w:w="3354" w:type="dxa"/>
          </w:tcPr>
          <w:p w:rsidR="009A7903" w:rsidRPr="00586D7B" w:rsidRDefault="009A7903" w:rsidP="00EA7C80">
            <w:pPr>
              <w:spacing w:before="60" w:after="60"/>
              <w:jc w:val="center"/>
              <w:rPr>
                <w:rFonts w:cs="Arial"/>
                <w:bCs/>
                <w:sz w:val="18"/>
                <w:szCs w:val="18"/>
                <w:lang w:val="sr-Latn-CS"/>
              </w:rPr>
            </w:pPr>
            <w:r w:rsidRPr="00586D7B">
              <w:rPr>
                <w:rFonts w:cs="Arial"/>
                <w:bCs/>
                <w:sz w:val="18"/>
                <w:szCs w:val="18"/>
                <w:lang w:val="sr-Latn-CS"/>
              </w:rPr>
              <w:t>83 XXXXXX</w:t>
            </w:r>
          </w:p>
        </w:tc>
      </w:tr>
      <w:tr w:rsidR="009A7903" w:rsidRPr="00E66ACA" w:rsidTr="00EA7C80">
        <w:trPr>
          <w:jc w:val="center"/>
        </w:trPr>
        <w:tc>
          <w:tcPr>
            <w:tcW w:w="5508" w:type="dxa"/>
          </w:tcPr>
          <w:p w:rsidR="009A7903" w:rsidRPr="00586D7B" w:rsidRDefault="009A7903" w:rsidP="00EA7C80">
            <w:pPr>
              <w:spacing w:before="60" w:after="60"/>
              <w:rPr>
                <w:rFonts w:cs="Arial"/>
                <w:bCs/>
                <w:sz w:val="18"/>
                <w:szCs w:val="18"/>
                <w:lang w:val="sr-Latn-CS"/>
              </w:rPr>
            </w:pPr>
            <w:r w:rsidRPr="00586D7B">
              <w:rPr>
                <w:rFonts w:cs="Arial"/>
                <w:bCs/>
                <w:sz w:val="18"/>
                <w:szCs w:val="18"/>
                <w:lang w:val="sr-Latn-CS"/>
              </w:rPr>
              <w:t>Value-added services</w:t>
            </w:r>
          </w:p>
        </w:tc>
        <w:tc>
          <w:tcPr>
            <w:tcW w:w="3354" w:type="dxa"/>
          </w:tcPr>
          <w:p w:rsidR="009A7903" w:rsidRPr="00586D7B" w:rsidRDefault="009A7903" w:rsidP="00EA7C80">
            <w:pPr>
              <w:spacing w:before="60" w:after="60"/>
              <w:jc w:val="center"/>
              <w:rPr>
                <w:rFonts w:cs="Arial"/>
                <w:bCs/>
                <w:sz w:val="18"/>
                <w:szCs w:val="18"/>
                <w:lang w:val="sr-Latn-CS"/>
              </w:rPr>
            </w:pPr>
            <w:r w:rsidRPr="00586D7B">
              <w:rPr>
                <w:rFonts w:cs="Arial"/>
                <w:bCs/>
                <w:sz w:val="18"/>
                <w:szCs w:val="18"/>
                <w:lang w:val="sr-Latn-CS"/>
              </w:rPr>
              <w:t>94 XXXXXX</w:t>
            </w:r>
          </w:p>
        </w:tc>
      </w:tr>
      <w:tr w:rsidR="009A7903" w:rsidRPr="00E66ACA" w:rsidTr="00EA7C80">
        <w:trPr>
          <w:jc w:val="center"/>
        </w:trPr>
        <w:tc>
          <w:tcPr>
            <w:tcW w:w="5508" w:type="dxa"/>
          </w:tcPr>
          <w:p w:rsidR="009A7903" w:rsidRPr="00586D7B" w:rsidRDefault="009A7903" w:rsidP="00EA7C80">
            <w:pPr>
              <w:spacing w:before="60" w:after="60"/>
              <w:rPr>
                <w:rFonts w:cs="Arial"/>
                <w:bCs/>
                <w:sz w:val="18"/>
                <w:szCs w:val="18"/>
                <w:lang w:val="sr-Latn-CS"/>
              </w:rPr>
            </w:pPr>
            <w:r w:rsidRPr="00586D7B">
              <w:rPr>
                <w:rFonts w:cs="Arial"/>
                <w:bCs/>
                <w:sz w:val="18"/>
                <w:szCs w:val="18"/>
                <w:lang w:val="sr-Latn-CS"/>
              </w:rPr>
              <w:t>Value-added services</w:t>
            </w:r>
          </w:p>
        </w:tc>
        <w:tc>
          <w:tcPr>
            <w:tcW w:w="3354" w:type="dxa"/>
          </w:tcPr>
          <w:p w:rsidR="009A7903" w:rsidRPr="00586D7B" w:rsidRDefault="009A7903" w:rsidP="00EA7C80">
            <w:pPr>
              <w:spacing w:before="60" w:after="60"/>
              <w:jc w:val="center"/>
              <w:rPr>
                <w:rFonts w:cs="Arial"/>
                <w:bCs/>
                <w:sz w:val="18"/>
                <w:szCs w:val="18"/>
                <w:lang w:val="sr-Latn-CS"/>
              </w:rPr>
            </w:pPr>
            <w:r w:rsidRPr="00586D7B">
              <w:rPr>
                <w:rFonts w:cs="Arial"/>
                <w:bCs/>
                <w:sz w:val="18"/>
                <w:szCs w:val="18"/>
                <w:lang w:val="sr-Latn-CS"/>
              </w:rPr>
              <w:t>95 XXXXXX</w:t>
            </w:r>
          </w:p>
        </w:tc>
      </w:tr>
    </w:tbl>
    <w:p w:rsidR="009A7903" w:rsidRPr="00E66ACA" w:rsidRDefault="009A7903" w:rsidP="009A7903">
      <w:pPr>
        <w:pStyle w:val="NoSpacing"/>
        <w:rPr>
          <w:rFonts w:ascii="Arial" w:hAnsi="Arial" w:cs="Arial"/>
          <w:bCs/>
          <w:sz w:val="20"/>
          <w:szCs w:val="20"/>
          <w:lang w:val="sr-Latn-CS"/>
        </w:rPr>
      </w:pPr>
    </w:p>
    <w:p w:rsidR="009A7903" w:rsidRPr="00E66ACA" w:rsidRDefault="009A7903" w:rsidP="009A7903">
      <w:pPr>
        <w:rPr>
          <w:lang w:val="sr-Latn-CS"/>
        </w:rPr>
      </w:pPr>
      <w:r>
        <w:rPr>
          <w:lang w:val="sr-Latn-CS"/>
        </w:rPr>
        <w:t>•</w:t>
      </w:r>
      <w:r>
        <w:rPr>
          <w:lang w:val="sr-Latn-CS"/>
        </w:rPr>
        <w:tab/>
      </w:r>
      <w:r w:rsidRPr="00E66ACA">
        <w:rPr>
          <w:lang w:val="sr-Latn-CS"/>
        </w:rPr>
        <w:t>Short codes</w:t>
      </w:r>
    </w:p>
    <w:p w:rsidR="009A7903" w:rsidRPr="00E66ACA" w:rsidRDefault="009A7903" w:rsidP="009A7903">
      <w:pPr>
        <w:pStyle w:val="NoSpacing"/>
        <w:rPr>
          <w:rFonts w:ascii="Arial" w:hAnsi="Arial" w:cs="Arial"/>
          <w:bCs/>
          <w:sz w:val="20"/>
          <w:szCs w:val="20"/>
          <w:lang w:val="sr-Latn-CS"/>
        </w:rPr>
      </w:pPr>
    </w:p>
    <w:tbl>
      <w:tblPr>
        <w:tblStyle w:val="TableGrid"/>
        <w:tblW w:w="9072" w:type="dxa"/>
        <w:jc w:val="center"/>
        <w:tblLook w:val="01E0" w:firstRow="1" w:lastRow="1" w:firstColumn="1" w:lastColumn="1" w:noHBand="0" w:noVBand="0"/>
      </w:tblPr>
      <w:tblGrid>
        <w:gridCol w:w="5638"/>
        <w:gridCol w:w="3434"/>
      </w:tblGrid>
      <w:tr w:rsidR="009A7903" w:rsidRPr="00E66ACA" w:rsidTr="00EA7C80">
        <w:trPr>
          <w:jc w:val="center"/>
        </w:trPr>
        <w:tc>
          <w:tcPr>
            <w:tcW w:w="5504" w:type="dxa"/>
          </w:tcPr>
          <w:p w:rsidR="009A7903" w:rsidRPr="00427BB5" w:rsidRDefault="009A7903" w:rsidP="00EA7C80">
            <w:pPr>
              <w:spacing w:before="100" w:after="100"/>
              <w:jc w:val="center"/>
              <w:rPr>
                <w:rFonts w:cs="Arial"/>
                <w:bCs/>
                <w:i/>
                <w:iCs/>
                <w:sz w:val="18"/>
                <w:szCs w:val="18"/>
                <w:lang w:val="sr-Latn-CS"/>
              </w:rPr>
            </w:pPr>
            <w:r w:rsidRPr="00427BB5">
              <w:rPr>
                <w:rFonts w:cs="Arial"/>
                <w:bCs/>
                <w:i/>
                <w:iCs/>
                <w:sz w:val="18"/>
                <w:szCs w:val="18"/>
                <w:lang w:val="sr-Latn-CS"/>
              </w:rPr>
              <w:t>Services</w:t>
            </w:r>
          </w:p>
        </w:tc>
        <w:tc>
          <w:tcPr>
            <w:tcW w:w="3352" w:type="dxa"/>
          </w:tcPr>
          <w:p w:rsidR="009A7903" w:rsidRPr="00427BB5" w:rsidRDefault="009A7903" w:rsidP="00EA7C80">
            <w:pPr>
              <w:spacing w:before="100" w:after="100"/>
              <w:jc w:val="center"/>
              <w:rPr>
                <w:rFonts w:cs="Arial"/>
                <w:bCs/>
                <w:i/>
                <w:iCs/>
                <w:sz w:val="18"/>
                <w:szCs w:val="18"/>
                <w:lang w:val="sr-Latn-CS"/>
              </w:rPr>
            </w:pPr>
            <w:r w:rsidRPr="00427BB5">
              <w:rPr>
                <w:rFonts w:cs="Arial"/>
                <w:bCs/>
                <w:i/>
                <w:iCs/>
                <w:sz w:val="18"/>
                <w:szCs w:val="18"/>
                <w:lang w:val="sr-Latn-CS"/>
              </w:rPr>
              <w:t>Short code</w:t>
            </w:r>
          </w:p>
        </w:tc>
      </w:tr>
      <w:tr w:rsidR="009A7903" w:rsidRPr="00E66ACA" w:rsidTr="00EA7C80">
        <w:trPr>
          <w:jc w:val="center"/>
        </w:trPr>
        <w:tc>
          <w:tcPr>
            <w:tcW w:w="5504" w:type="dxa"/>
          </w:tcPr>
          <w:p w:rsidR="009A7903" w:rsidRPr="00427BB5" w:rsidRDefault="009A7903" w:rsidP="00EA7C80">
            <w:pPr>
              <w:spacing w:before="60" w:after="60"/>
              <w:rPr>
                <w:rFonts w:cs="Arial"/>
                <w:bCs/>
                <w:sz w:val="18"/>
                <w:szCs w:val="18"/>
                <w:lang w:val="sr-Latn-CS"/>
              </w:rPr>
            </w:pPr>
            <w:r w:rsidRPr="00427BB5">
              <w:rPr>
                <w:rFonts w:cs="Arial"/>
                <w:bCs/>
                <w:sz w:val="18"/>
                <w:szCs w:val="18"/>
                <w:lang w:val="sr-Latn-CS"/>
              </w:rPr>
              <w:t>Carrier selection</w:t>
            </w:r>
          </w:p>
        </w:tc>
        <w:tc>
          <w:tcPr>
            <w:tcW w:w="3352" w:type="dxa"/>
          </w:tcPr>
          <w:p w:rsidR="009A7903" w:rsidRPr="00427BB5" w:rsidRDefault="00AC57E0" w:rsidP="00AC57E0">
            <w:pPr>
              <w:tabs>
                <w:tab w:val="clear" w:pos="567"/>
                <w:tab w:val="clear" w:pos="1276"/>
                <w:tab w:val="clear" w:pos="1843"/>
                <w:tab w:val="left" w:pos="1488"/>
              </w:tabs>
              <w:spacing w:before="60" w:after="60"/>
              <w:jc w:val="left"/>
              <w:rPr>
                <w:rFonts w:cs="Arial"/>
                <w:bCs/>
                <w:sz w:val="18"/>
                <w:szCs w:val="18"/>
                <w:lang w:val="sr-Latn-CS"/>
              </w:rPr>
            </w:pPr>
            <w:r>
              <w:rPr>
                <w:rFonts w:cs="Arial"/>
                <w:bCs/>
                <w:sz w:val="18"/>
                <w:szCs w:val="18"/>
                <w:lang w:val="sr-Latn-CS"/>
              </w:rPr>
              <w:tab/>
            </w:r>
            <w:r w:rsidR="009A7903" w:rsidRPr="00427BB5">
              <w:rPr>
                <w:rFonts w:cs="Arial"/>
                <w:bCs/>
                <w:sz w:val="18"/>
                <w:szCs w:val="18"/>
                <w:lang w:val="sr-Latn-CS"/>
              </w:rPr>
              <w:t>10ab</w:t>
            </w:r>
          </w:p>
        </w:tc>
      </w:tr>
      <w:tr w:rsidR="009A7903" w:rsidRPr="00E66ACA" w:rsidTr="00EA7C80">
        <w:trPr>
          <w:jc w:val="center"/>
        </w:trPr>
        <w:tc>
          <w:tcPr>
            <w:tcW w:w="5504" w:type="dxa"/>
          </w:tcPr>
          <w:p w:rsidR="009A7903" w:rsidRPr="00427BB5" w:rsidRDefault="009A7903" w:rsidP="00EA7C80">
            <w:pPr>
              <w:spacing w:before="60" w:after="60"/>
              <w:rPr>
                <w:rFonts w:cs="Arial"/>
                <w:bCs/>
                <w:sz w:val="18"/>
                <w:szCs w:val="18"/>
                <w:lang w:val="sr-Latn-CS"/>
              </w:rPr>
            </w:pPr>
            <w:r w:rsidRPr="00427BB5">
              <w:rPr>
                <w:rFonts w:cs="Arial"/>
                <w:bCs/>
                <w:sz w:val="18"/>
                <w:szCs w:val="18"/>
                <w:lang w:val="sr-Latn-CS"/>
              </w:rPr>
              <w:t>Emergency call</w:t>
            </w:r>
          </w:p>
        </w:tc>
        <w:tc>
          <w:tcPr>
            <w:tcW w:w="3352" w:type="dxa"/>
          </w:tcPr>
          <w:p w:rsidR="009A7903" w:rsidRPr="00427BB5" w:rsidRDefault="00AC57E0" w:rsidP="00AC57E0">
            <w:pPr>
              <w:tabs>
                <w:tab w:val="clear" w:pos="567"/>
                <w:tab w:val="clear" w:pos="1276"/>
                <w:tab w:val="clear" w:pos="1843"/>
                <w:tab w:val="left" w:pos="1488"/>
              </w:tabs>
              <w:spacing w:before="60" w:after="60"/>
              <w:jc w:val="left"/>
              <w:rPr>
                <w:rFonts w:cs="Arial"/>
                <w:bCs/>
                <w:sz w:val="18"/>
                <w:szCs w:val="18"/>
                <w:lang w:val="sr-Latn-CS"/>
              </w:rPr>
            </w:pPr>
            <w:r>
              <w:rPr>
                <w:rFonts w:cs="Arial"/>
                <w:bCs/>
                <w:sz w:val="18"/>
                <w:szCs w:val="18"/>
                <w:lang w:val="sr-Latn-CS"/>
              </w:rPr>
              <w:tab/>
            </w:r>
            <w:r w:rsidR="009A7903" w:rsidRPr="00427BB5">
              <w:rPr>
                <w:rFonts w:cs="Arial"/>
                <w:bCs/>
                <w:sz w:val="18"/>
                <w:szCs w:val="18"/>
                <w:lang w:val="sr-Latn-CS"/>
              </w:rPr>
              <w:t>112</w:t>
            </w:r>
          </w:p>
        </w:tc>
      </w:tr>
      <w:tr w:rsidR="009A7903" w:rsidRPr="00E66ACA" w:rsidTr="00EA7C80">
        <w:trPr>
          <w:jc w:val="center"/>
        </w:trPr>
        <w:tc>
          <w:tcPr>
            <w:tcW w:w="5504" w:type="dxa"/>
          </w:tcPr>
          <w:p w:rsidR="009A7903" w:rsidRPr="00427BB5" w:rsidRDefault="009A7903" w:rsidP="00EA7C80">
            <w:pPr>
              <w:spacing w:before="60" w:after="60"/>
              <w:rPr>
                <w:rFonts w:cs="Arial"/>
                <w:bCs/>
                <w:sz w:val="18"/>
                <w:szCs w:val="18"/>
                <w:lang w:val="sr-Latn-CS"/>
              </w:rPr>
            </w:pPr>
            <w:r w:rsidRPr="00427BB5">
              <w:rPr>
                <w:rFonts w:cs="Arial"/>
                <w:bCs/>
                <w:sz w:val="18"/>
                <w:szCs w:val="18"/>
                <w:lang w:val="sr-Latn-CS"/>
              </w:rPr>
              <w:t>Information about telephone numbers</w:t>
            </w:r>
          </w:p>
        </w:tc>
        <w:tc>
          <w:tcPr>
            <w:tcW w:w="3352" w:type="dxa"/>
          </w:tcPr>
          <w:p w:rsidR="009A7903" w:rsidRPr="00427BB5" w:rsidRDefault="00AC57E0" w:rsidP="00AC57E0">
            <w:pPr>
              <w:tabs>
                <w:tab w:val="clear" w:pos="567"/>
                <w:tab w:val="clear" w:pos="1276"/>
                <w:tab w:val="clear" w:pos="1843"/>
                <w:tab w:val="left" w:pos="1488"/>
              </w:tabs>
              <w:spacing w:before="60" w:after="60"/>
              <w:jc w:val="left"/>
              <w:rPr>
                <w:rFonts w:cs="Arial"/>
                <w:bCs/>
                <w:sz w:val="18"/>
                <w:szCs w:val="18"/>
                <w:lang w:val="sr-Latn-CS"/>
              </w:rPr>
            </w:pPr>
            <w:r>
              <w:rPr>
                <w:rFonts w:cs="Arial"/>
                <w:bCs/>
                <w:sz w:val="18"/>
                <w:szCs w:val="18"/>
                <w:lang w:val="sr-Latn-CS"/>
              </w:rPr>
              <w:tab/>
            </w:r>
            <w:r w:rsidR="009A7903" w:rsidRPr="00427BB5">
              <w:rPr>
                <w:rFonts w:cs="Arial"/>
                <w:bCs/>
                <w:sz w:val="18"/>
                <w:szCs w:val="18"/>
                <w:lang w:val="sr-Latn-CS"/>
              </w:rPr>
              <w:t>118X</w:t>
            </w:r>
          </w:p>
        </w:tc>
      </w:tr>
      <w:tr w:rsidR="009A7903" w:rsidRPr="00E66ACA" w:rsidTr="00EA7C80">
        <w:trPr>
          <w:jc w:val="center"/>
        </w:trPr>
        <w:tc>
          <w:tcPr>
            <w:tcW w:w="5504" w:type="dxa"/>
          </w:tcPr>
          <w:p w:rsidR="009A7903" w:rsidRPr="00427BB5" w:rsidRDefault="009A7903" w:rsidP="00EA7C80">
            <w:pPr>
              <w:spacing w:before="60" w:after="60"/>
              <w:rPr>
                <w:rFonts w:cs="Arial"/>
                <w:bCs/>
                <w:sz w:val="18"/>
                <w:szCs w:val="18"/>
                <w:lang w:val="sr-Latn-CS"/>
              </w:rPr>
            </w:pPr>
            <w:r w:rsidRPr="00427BB5">
              <w:rPr>
                <w:rFonts w:cs="Arial"/>
                <w:bCs/>
                <w:sz w:val="18"/>
                <w:szCs w:val="18"/>
                <w:lang w:val="sr-Latn-CS"/>
              </w:rPr>
              <w:t>Police</w:t>
            </w:r>
          </w:p>
        </w:tc>
        <w:tc>
          <w:tcPr>
            <w:tcW w:w="3352" w:type="dxa"/>
          </w:tcPr>
          <w:p w:rsidR="009A7903" w:rsidRPr="00427BB5" w:rsidRDefault="00AC57E0" w:rsidP="00AC57E0">
            <w:pPr>
              <w:tabs>
                <w:tab w:val="clear" w:pos="567"/>
                <w:tab w:val="clear" w:pos="1276"/>
                <w:tab w:val="clear" w:pos="1843"/>
                <w:tab w:val="left" w:pos="1488"/>
              </w:tabs>
              <w:spacing w:before="60" w:after="60"/>
              <w:jc w:val="left"/>
              <w:rPr>
                <w:rFonts w:cs="Arial"/>
                <w:bCs/>
                <w:sz w:val="18"/>
                <w:szCs w:val="18"/>
                <w:lang w:val="sr-Latn-CS"/>
              </w:rPr>
            </w:pPr>
            <w:r>
              <w:rPr>
                <w:rFonts w:cs="Arial"/>
                <w:bCs/>
                <w:sz w:val="18"/>
                <w:szCs w:val="18"/>
                <w:lang w:val="sr-Latn-CS"/>
              </w:rPr>
              <w:tab/>
            </w:r>
            <w:r w:rsidR="009A7903" w:rsidRPr="00427BB5">
              <w:rPr>
                <w:rFonts w:cs="Arial"/>
                <w:bCs/>
                <w:sz w:val="18"/>
                <w:szCs w:val="18"/>
                <w:lang w:val="sr-Latn-CS"/>
              </w:rPr>
              <w:t>122</w:t>
            </w:r>
          </w:p>
        </w:tc>
      </w:tr>
      <w:tr w:rsidR="009A7903" w:rsidRPr="00E66ACA" w:rsidTr="00EA7C80">
        <w:trPr>
          <w:jc w:val="center"/>
        </w:trPr>
        <w:tc>
          <w:tcPr>
            <w:tcW w:w="5504" w:type="dxa"/>
          </w:tcPr>
          <w:p w:rsidR="009A7903" w:rsidRPr="00427BB5" w:rsidRDefault="009A7903" w:rsidP="00EA7C80">
            <w:pPr>
              <w:spacing w:before="60" w:after="60"/>
              <w:rPr>
                <w:rFonts w:cs="Arial"/>
                <w:bCs/>
                <w:sz w:val="18"/>
                <w:szCs w:val="18"/>
                <w:lang w:val="sr-Latn-CS"/>
              </w:rPr>
            </w:pPr>
            <w:r w:rsidRPr="00427BB5">
              <w:rPr>
                <w:rFonts w:cs="Arial"/>
                <w:bCs/>
                <w:sz w:val="18"/>
                <w:szCs w:val="18"/>
                <w:lang w:val="sr-Latn-CS"/>
              </w:rPr>
              <w:t>Fire department</w:t>
            </w:r>
          </w:p>
        </w:tc>
        <w:tc>
          <w:tcPr>
            <w:tcW w:w="3352" w:type="dxa"/>
          </w:tcPr>
          <w:p w:rsidR="009A7903" w:rsidRPr="00427BB5" w:rsidRDefault="00AC57E0" w:rsidP="00AC57E0">
            <w:pPr>
              <w:tabs>
                <w:tab w:val="clear" w:pos="567"/>
                <w:tab w:val="clear" w:pos="1276"/>
                <w:tab w:val="clear" w:pos="1843"/>
                <w:tab w:val="left" w:pos="1488"/>
              </w:tabs>
              <w:spacing w:before="60" w:after="60"/>
              <w:jc w:val="left"/>
              <w:rPr>
                <w:rFonts w:cs="Arial"/>
                <w:bCs/>
                <w:sz w:val="18"/>
                <w:szCs w:val="18"/>
                <w:lang w:val="sr-Latn-CS"/>
              </w:rPr>
            </w:pPr>
            <w:r>
              <w:rPr>
                <w:rFonts w:cs="Arial"/>
                <w:bCs/>
                <w:sz w:val="18"/>
                <w:szCs w:val="18"/>
                <w:lang w:val="sr-Latn-CS"/>
              </w:rPr>
              <w:tab/>
            </w:r>
            <w:r w:rsidR="009A7903" w:rsidRPr="00427BB5">
              <w:rPr>
                <w:rFonts w:cs="Arial"/>
                <w:bCs/>
                <w:sz w:val="18"/>
                <w:szCs w:val="18"/>
                <w:lang w:val="sr-Latn-CS"/>
              </w:rPr>
              <w:t>123</w:t>
            </w:r>
          </w:p>
        </w:tc>
      </w:tr>
      <w:tr w:rsidR="009A7903" w:rsidRPr="00E66ACA" w:rsidTr="00EA7C80">
        <w:trPr>
          <w:jc w:val="center"/>
        </w:trPr>
        <w:tc>
          <w:tcPr>
            <w:tcW w:w="5504" w:type="dxa"/>
          </w:tcPr>
          <w:p w:rsidR="009A7903" w:rsidRPr="00427BB5" w:rsidRDefault="009A7903" w:rsidP="00EA7C80">
            <w:pPr>
              <w:spacing w:before="60" w:after="60"/>
              <w:rPr>
                <w:rFonts w:cs="Arial"/>
                <w:bCs/>
                <w:sz w:val="18"/>
                <w:szCs w:val="18"/>
                <w:lang w:val="sr-Latn-CS"/>
              </w:rPr>
            </w:pPr>
            <w:r w:rsidRPr="00427BB5">
              <w:rPr>
                <w:rFonts w:cs="Arial"/>
                <w:bCs/>
                <w:sz w:val="18"/>
                <w:szCs w:val="18"/>
                <w:lang w:val="sr-Latn-CS"/>
              </w:rPr>
              <w:t>Ambulance</w:t>
            </w:r>
          </w:p>
        </w:tc>
        <w:tc>
          <w:tcPr>
            <w:tcW w:w="3352" w:type="dxa"/>
          </w:tcPr>
          <w:p w:rsidR="009A7903" w:rsidRPr="00427BB5" w:rsidRDefault="00AC57E0" w:rsidP="00AC57E0">
            <w:pPr>
              <w:tabs>
                <w:tab w:val="clear" w:pos="567"/>
                <w:tab w:val="clear" w:pos="1276"/>
                <w:tab w:val="clear" w:pos="1843"/>
                <w:tab w:val="left" w:pos="1488"/>
              </w:tabs>
              <w:spacing w:before="60" w:after="60"/>
              <w:jc w:val="left"/>
              <w:rPr>
                <w:rFonts w:cs="Arial"/>
                <w:bCs/>
                <w:sz w:val="18"/>
                <w:szCs w:val="18"/>
                <w:lang w:val="sr-Latn-CS"/>
              </w:rPr>
            </w:pPr>
            <w:r>
              <w:rPr>
                <w:rFonts w:cs="Arial"/>
                <w:bCs/>
                <w:sz w:val="18"/>
                <w:szCs w:val="18"/>
                <w:lang w:val="sr-Latn-CS"/>
              </w:rPr>
              <w:tab/>
            </w:r>
            <w:r w:rsidR="009A7903" w:rsidRPr="00427BB5">
              <w:rPr>
                <w:rFonts w:cs="Arial"/>
                <w:bCs/>
                <w:sz w:val="18"/>
                <w:szCs w:val="18"/>
                <w:lang w:val="sr-Latn-CS"/>
              </w:rPr>
              <w:t>124</w:t>
            </w:r>
          </w:p>
        </w:tc>
      </w:tr>
      <w:tr w:rsidR="009A7903" w:rsidRPr="00E66ACA" w:rsidTr="00EA7C80">
        <w:trPr>
          <w:jc w:val="center"/>
        </w:trPr>
        <w:tc>
          <w:tcPr>
            <w:tcW w:w="5504" w:type="dxa"/>
          </w:tcPr>
          <w:p w:rsidR="009A7903" w:rsidRPr="00427BB5" w:rsidRDefault="009A7903" w:rsidP="00EA7C80">
            <w:pPr>
              <w:spacing w:before="60" w:after="60"/>
              <w:rPr>
                <w:rFonts w:cs="Arial"/>
                <w:bCs/>
                <w:sz w:val="18"/>
                <w:szCs w:val="18"/>
              </w:rPr>
            </w:pPr>
            <w:r w:rsidRPr="00427BB5">
              <w:rPr>
                <w:rFonts w:cs="Arial"/>
                <w:bCs/>
                <w:sz w:val="18"/>
                <w:szCs w:val="18"/>
                <w:lang w:val="sr-Latn-CS"/>
              </w:rPr>
              <w:t>Services of social value (Harmonised European Short Code)</w:t>
            </w:r>
          </w:p>
        </w:tc>
        <w:tc>
          <w:tcPr>
            <w:tcW w:w="3352" w:type="dxa"/>
          </w:tcPr>
          <w:p w:rsidR="009A7903" w:rsidRPr="00427BB5" w:rsidRDefault="00AC57E0" w:rsidP="00AC57E0">
            <w:pPr>
              <w:tabs>
                <w:tab w:val="clear" w:pos="567"/>
                <w:tab w:val="clear" w:pos="1276"/>
                <w:tab w:val="clear" w:pos="1843"/>
                <w:tab w:val="left" w:pos="1488"/>
              </w:tabs>
              <w:spacing w:before="60" w:after="60"/>
              <w:jc w:val="left"/>
              <w:rPr>
                <w:rFonts w:cs="Arial"/>
                <w:bCs/>
                <w:sz w:val="18"/>
                <w:szCs w:val="18"/>
                <w:lang w:val="sr-Latn-CS"/>
              </w:rPr>
            </w:pPr>
            <w:r>
              <w:rPr>
                <w:rFonts w:cs="Arial"/>
                <w:bCs/>
                <w:sz w:val="18"/>
                <w:szCs w:val="18"/>
                <w:lang w:val="sr-Latn-CS"/>
              </w:rPr>
              <w:tab/>
            </w:r>
            <w:r w:rsidR="009A7903" w:rsidRPr="00427BB5">
              <w:rPr>
                <w:rFonts w:cs="Arial"/>
                <w:bCs/>
                <w:sz w:val="18"/>
                <w:szCs w:val="18"/>
                <w:lang w:val="sr-Latn-CS"/>
              </w:rPr>
              <w:t>116XXX</w:t>
            </w:r>
          </w:p>
        </w:tc>
      </w:tr>
    </w:tbl>
    <w:p w:rsidR="009A7903" w:rsidRPr="00E66ACA" w:rsidRDefault="009A7903" w:rsidP="009A7903">
      <w:pPr>
        <w:rPr>
          <w:rFonts w:cs="Arial"/>
          <w:lang w:val="sr-Latn-CS"/>
        </w:rPr>
      </w:pPr>
    </w:p>
    <w:p w:rsidR="009A7903" w:rsidRDefault="009A7903">
      <w:pPr>
        <w:tabs>
          <w:tab w:val="clear" w:pos="567"/>
          <w:tab w:val="clear" w:pos="1276"/>
          <w:tab w:val="clear" w:pos="1843"/>
          <w:tab w:val="clear" w:pos="5387"/>
          <w:tab w:val="clear" w:pos="5954"/>
        </w:tabs>
        <w:overflowPunct/>
        <w:autoSpaceDE/>
        <w:autoSpaceDN/>
        <w:adjustRightInd/>
        <w:spacing w:before="0"/>
        <w:jc w:val="left"/>
        <w:textAlignment w:val="auto"/>
        <w:rPr>
          <w:rFonts w:cs="Arial"/>
          <w:lang w:val="sr-Latn-CS"/>
        </w:rPr>
      </w:pPr>
      <w:r>
        <w:rPr>
          <w:rFonts w:cs="Arial"/>
          <w:lang w:val="sr-Latn-CS"/>
        </w:rPr>
        <w:br w:type="page"/>
      </w:r>
    </w:p>
    <w:p w:rsidR="009A7903" w:rsidRPr="00E66ACA" w:rsidRDefault="009A7903" w:rsidP="009A7903">
      <w:pPr>
        <w:rPr>
          <w:rFonts w:cs="Arial"/>
          <w:lang w:val="sr-Latn-CS"/>
        </w:rPr>
      </w:pPr>
      <w:r w:rsidRPr="00E66ACA">
        <w:rPr>
          <w:rFonts w:cs="Arial"/>
          <w:lang w:val="sr-Latn-CS"/>
        </w:rPr>
        <w:lastRenderedPageBreak/>
        <w:t>Contact:</w:t>
      </w:r>
    </w:p>
    <w:p w:rsidR="009A7903" w:rsidRPr="00427BB5" w:rsidRDefault="009A7903" w:rsidP="009A7903">
      <w:pPr>
        <w:ind w:left="567" w:hanging="567"/>
        <w:jc w:val="left"/>
      </w:pPr>
      <w:r w:rsidRPr="00E66ACA">
        <w:rPr>
          <w:lang w:val="sr-Latn-CS"/>
        </w:rPr>
        <w:tab/>
        <w:t>Agency for Electronic Communications and Postal Services (EKIP)</w:t>
      </w:r>
      <w:r w:rsidRPr="00E66ACA">
        <w:rPr>
          <w:lang w:val="sr-Latn-CS"/>
        </w:rPr>
        <w:br/>
        <w:t>Bulevar Džordža Vašingtona bb</w:t>
      </w:r>
      <w:r w:rsidRPr="00E66ACA">
        <w:rPr>
          <w:lang w:val="sr-Latn-CS"/>
        </w:rPr>
        <w:br/>
        <w:t>81000 PODGORICA</w:t>
      </w:r>
      <w:r w:rsidRPr="00E66ACA">
        <w:rPr>
          <w:lang w:val="sr-Latn-CS"/>
        </w:rPr>
        <w:br/>
      </w:r>
      <w:r w:rsidRPr="00E66ACA">
        <w:rPr>
          <w:bCs/>
          <w:lang w:val="sr-Latn-CS"/>
        </w:rPr>
        <w:t>Montenegro</w:t>
      </w:r>
      <w:r w:rsidRPr="00E66ACA">
        <w:rPr>
          <w:lang w:val="sr-Latn-CS"/>
        </w:rPr>
        <w:br/>
        <w:t>Tel:</w:t>
      </w:r>
      <w:r w:rsidRPr="00E66ACA">
        <w:rPr>
          <w:lang w:val="sr-Latn-CS"/>
        </w:rPr>
        <w:tab/>
        <w:t>+382 20 406 700</w:t>
      </w:r>
      <w:r w:rsidRPr="00E66ACA">
        <w:rPr>
          <w:lang w:val="sr-Latn-CS"/>
        </w:rPr>
        <w:br/>
        <w:t>Fax:</w:t>
      </w:r>
      <w:r w:rsidRPr="00E66ACA">
        <w:rPr>
          <w:lang w:val="sr-Latn-CS"/>
        </w:rPr>
        <w:tab/>
        <w:t>+382 20 406 702</w:t>
      </w:r>
      <w:r w:rsidRPr="00E66ACA">
        <w:rPr>
          <w:lang w:val="sr-Latn-CS"/>
        </w:rPr>
        <w:br/>
      </w:r>
      <w:r w:rsidRPr="00427BB5">
        <w:t>E-mail:</w:t>
      </w:r>
      <w:r w:rsidRPr="00427BB5">
        <w:tab/>
      </w:r>
      <w:hyperlink r:id="rId20" w:history="1">
        <w:r w:rsidRPr="00427BB5">
          <w:t>ekip@ekip.me</w:t>
        </w:r>
      </w:hyperlink>
      <w:r w:rsidRPr="00427BB5">
        <w:br/>
        <w:t xml:space="preserve">URL: </w:t>
      </w:r>
      <w:r w:rsidRPr="00427BB5">
        <w:tab/>
      </w:r>
      <w:hyperlink r:id="rId21" w:history="1">
        <w:r w:rsidRPr="00427BB5">
          <w:t>www.ekip.me</w:t>
        </w:r>
      </w:hyperlink>
    </w:p>
    <w:p w:rsidR="009A7903" w:rsidRPr="00E66ACA" w:rsidRDefault="009A7903" w:rsidP="009A7903">
      <w:pPr>
        <w:spacing w:before="240"/>
        <w:rPr>
          <w:rFonts w:cs="Arial"/>
          <w:b/>
          <w:bCs/>
        </w:rPr>
      </w:pPr>
      <w:r w:rsidRPr="00E66ACA">
        <w:rPr>
          <w:rFonts w:cs="Arial"/>
          <w:b/>
          <w:bCs/>
          <w:noProof/>
          <w:lang w:val="en-US" w:eastAsia="zh-CN"/>
        </w:rPr>
        <mc:AlternateContent>
          <mc:Choice Requires="wps">
            <w:drawing>
              <wp:anchor distT="36576" distB="36576" distL="36576" distR="36576" simplePos="0" relativeHeight="251658240" behindDoc="0" locked="0" layoutInCell="1" allowOverlap="1" wp14:anchorId="12E3A60B" wp14:editId="4265A3F3">
                <wp:simplePos x="0" y="0"/>
                <wp:positionH relativeFrom="page">
                  <wp:posOffset>4850765</wp:posOffset>
                </wp:positionH>
                <wp:positionV relativeFrom="page">
                  <wp:posOffset>455930</wp:posOffset>
                </wp:positionV>
                <wp:extent cx="2129790" cy="1007745"/>
                <wp:effectExtent l="0" t="0" r="3810" b="190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wps:cNvSpPr>
                      <wps:spPr bwMode="auto">
                        <a:xfrm>
                          <a:off x="0" y="0"/>
                          <a:ext cx="2129790" cy="10077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E6B08" w:rsidRDefault="009E6B08" w:rsidP="009A7903"/>
                        </w:txbxContent>
                      </wps:txbx>
                      <wps:bodyPr rot="0" vert="horz" wrap="square" lIns="36195" tIns="36195" rIns="36195" bIns="361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E3A60B" id="_x0000_t202" coordsize="21600,21600" o:spt="202" path="m,l,21600r21600,l21600,xe">
                <v:stroke joinstyle="miter"/>
                <v:path gradientshapeok="t" o:connecttype="rect"/>
              </v:shapetype>
              <v:shape id="Text Box 2" o:spid="_x0000_s1026" type="#_x0000_t202" style="position:absolute;left:0;text-align:left;margin-left:381.95pt;margin-top:35.9pt;width:167.7pt;height:79.35pt;z-index:251658240;visibility:visible;mso-wrap-style:square;mso-width-percent:0;mso-height-percent:0;mso-wrap-distance-left:2.88pt;mso-wrap-distance-top:2.88pt;mso-wrap-distance-right:2.88pt;mso-wrap-distance-bottom:2.88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" filled="f" stroked="f" strokeweight="0" insetpen="t">
                <o:lock v:ext="edit" shapetype="t"/>
                <v:textbox inset="2.85pt,2.85pt,2.85pt,2.85pt">
                  <w:txbxContent>
                    <w:p w:rsidR="009E6B08" w:rsidRDefault="009E6B08" w:rsidP="009A7903"/>
                  </w:txbxContent>
                </v:textbox>
                <w10:wrap anchorx="page" anchory="page"/>
              </v:shape>
            </w:pict>
          </mc:Fallback>
        </mc:AlternateContent>
      </w:r>
      <w:r w:rsidRPr="00E66ACA">
        <w:rPr>
          <w:rFonts w:cs="Arial"/>
          <w:b/>
          <w:bCs/>
        </w:rPr>
        <w:t>Solomon Islands</w:t>
      </w:r>
      <w:r>
        <w:rPr>
          <w:rFonts w:cs="Arial"/>
          <w:b/>
          <w:bCs/>
        </w:rPr>
        <w:fldChar w:fldCharType="begin"/>
      </w:r>
      <w:r>
        <w:instrText xml:space="preserve"> TC "</w:instrText>
      </w:r>
      <w:bookmarkStart w:id="638" w:name="_Toc406508018"/>
      <w:r w:rsidRPr="00187C8F">
        <w:rPr>
          <w:rFonts w:cs="Arial"/>
          <w:b/>
          <w:bCs/>
        </w:rPr>
        <w:instrText>Solomon Islands</w:instrText>
      </w:r>
      <w:bookmarkEnd w:id="638"/>
      <w:r>
        <w:instrText xml:space="preserve">" \f C \l "1" </w:instrText>
      </w:r>
      <w:r>
        <w:rPr>
          <w:rFonts w:cs="Arial"/>
          <w:b/>
          <w:bCs/>
        </w:rPr>
        <w:fldChar w:fldCharType="end"/>
      </w:r>
      <w:r w:rsidRPr="00E66ACA">
        <w:rPr>
          <w:rFonts w:cs="Arial"/>
          <w:b/>
          <w:bCs/>
        </w:rPr>
        <w:t xml:space="preserve"> (country code +677)</w:t>
      </w:r>
    </w:p>
    <w:p w:rsidR="009A7903" w:rsidRPr="00E66ACA" w:rsidRDefault="009A7903" w:rsidP="009A7903">
      <w:pPr>
        <w:spacing w:before="0"/>
        <w:rPr>
          <w:b/>
          <w:bCs/>
        </w:rPr>
      </w:pPr>
      <w:r w:rsidRPr="00E66ACA">
        <w:t>Communication of 5.XII.2014:</w:t>
      </w:r>
    </w:p>
    <w:p w:rsidR="009A7903" w:rsidRPr="00E66ACA" w:rsidRDefault="009A7903" w:rsidP="009A7903">
      <w:pPr>
        <w:rPr>
          <w:rFonts w:cs="Arial"/>
        </w:rPr>
      </w:pPr>
      <w:r w:rsidRPr="00E66ACA">
        <w:rPr>
          <w:rFonts w:cs="Arial"/>
        </w:rPr>
        <w:t>The</w:t>
      </w:r>
      <w:r w:rsidRPr="00E66ACA">
        <w:rPr>
          <w:rFonts w:cs="Arial"/>
          <w:i/>
          <w:iCs/>
        </w:rPr>
        <w:t xml:space="preserve"> Telecommunications Commission of Solomon Islands (TCSI)</w:t>
      </w:r>
      <w:r w:rsidRPr="00E66ACA">
        <w:rPr>
          <w:rFonts w:cs="Arial"/>
        </w:rPr>
        <w:t>, Honiara</w:t>
      </w:r>
      <w:r>
        <w:rPr>
          <w:rFonts w:cs="Arial"/>
        </w:rPr>
        <w:fldChar w:fldCharType="begin"/>
      </w:r>
      <w:r>
        <w:instrText xml:space="preserve"> TC "</w:instrText>
      </w:r>
      <w:bookmarkStart w:id="639" w:name="_Toc406508019"/>
      <w:r w:rsidRPr="00376445">
        <w:rPr>
          <w:rFonts w:cs="Arial"/>
          <w:i/>
          <w:iCs/>
        </w:rPr>
        <w:instrText>Telecommunications Commission of Solomon Islands (TCSI)</w:instrText>
      </w:r>
      <w:r w:rsidRPr="00376445">
        <w:rPr>
          <w:rFonts w:cs="Arial"/>
        </w:rPr>
        <w:instrText>, Honiara</w:instrText>
      </w:r>
      <w:bookmarkEnd w:id="639"/>
      <w:r>
        <w:instrText xml:space="preserve">" \f C \l "1" </w:instrText>
      </w:r>
      <w:r>
        <w:rPr>
          <w:rFonts w:cs="Arial"/>
        </w:rPr>
        <w:fldChar w:fldCharType="end"/>
      </w:r>
      <w:r w:rsidRPr="00E66ACA">
        <w:rPr>
          <w:rFonts w:cs="Arial"/>
        </w:rPr>
        <w:t>, announces the opening of an additional seven-digit GSM Prepaid number range for Honiara and other provinces.</w:t>
      </w:r>
    </w:p>
    <w:p w:rsidR="009A7903" w:rsidRDefault="009A7903" w:rsidP="009A7903">
      <w:r w:rsidRPr="00E66ACA">
        <w:t>GSM service – Solomon Telekom Company Limited</w:t>
      </w:r>
    </w:p>
    <w:p w:rsidR="009A7903" w:rsidRPr="00AC57E0" w:rsidRDefault="009A7903" w:rsidP="009A7903">
      <w:pPr>
        <w:rPr>
          <w:sz w:val="4"/>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18"/>
        <w:gridCol w:w="1003"/>
        <w:gridCol w:w="1031"/>
        <w:gridCol w:w="2410"/>
        <w:gridCol w:w="2410"/>
      </w:tblGrid>
      <w:tr w:rsidR="009A7903" w:rsidRPr="00427BB5" w:rsidTr="00EA7C80">
        <w:trPr>
          <w:trHeight w:val="20"/>
          <w:tblHeader/>
          <w:jc w:val="center"/>
        </w:trPr>
        <w:tc>
          <w:tcPr>
            <w:tcW w:w="2558" w:type="dxa"/>
            <w:vMerge w:val="restart"/>
            <w:tcBorders>
              <w:top w:val="single" w:sz="4" w:space="0" w:color="auto"/>
            </w:tcBorders>
            <w:vAlign w:val="center"/>
          </w:tcPr>
          <w:p w:rsidR="009A7903" w:rsidRPr="00427BB5" w:rsidRDefault="009A7903" w:rsidP="00EA7C80">
            <w:pPr>
              <w:pStyle w:val="Tablehead"/>
              <w:keepNext w:val="0"/>
              <w:rPr>
                <w:rFonts w:asciiTheme="minorHAnsi" w:hAnsiTheme="minorHAnsi" w:cs="Arial"/>
                <w:b w:val="0"/>
                <w:bCs w:val="0"/>
                <w:i w:val="0"/>
                <w:iCs/>
                <w:szCs w:val="18"/>
                <w:lang w:val="en-US"/>
              </w:rPr>
            </w:pPr>
            <w:r w:rsidRPr="00427BB5">
              <w:rPr>
                <w:rFonts w:asciiTheme="minorHAnsi" w:hAnsiTheme="minorHAnsi" w:cs="Arial"/>
                <w:b w:val="0"/>
                <w:iCs/>
                <w:szCs w:val="18"/>
                <w:lang w:val="en-US"/>
              </w:rPr>
              <w:t>NDC (National Destination Code) or leading digits of N(S)N (National (Significant) Number)</w:t>
            </w:r>
          </w:p>
        </w:tc>
        <w:tc>
          <w:tcPr>
            <w:tcW w:w="2301" w:type="dxa"/>
            <w:gridSpan w:val="2"/>
            <w:tcBorders>
              <w:top w:val="single" w:sz="4" w:space="0" w:color="auto"/>
            </w:tcBorders>
            <w:vAlign w:val="center"/>
          </w:tcPr>
          <w:p w:rsidR="009A7903" w:rsidRPr="00427BB5" w:rsidRDefault="009A7903" w:rsidP="00EA7C80">
            <w:pPr>
              <w:pStyle w:val="Tablehead"/>
              <w:keepNext w:val="0"/>
              <w:rPr>
                <w:rFonts w:asciiTheme="minorHAnsi" w:hAnsiTheme="minorHAnsi" w:cs="Arial"/>
                <w:b w:val="0"/>
                <w:bCs w:val="0"/>
                <w:i w:val="0"/>
                <w:iCs/>
                <w:szCs w:val="18"/>
                <w:lang w:val="en-US"/>
              </w:rPr>
            </w:pPr>
            <w:r w:rsidRPr="00427BB5">
              <w:rPr>
                <w:rFonts w:asciiTheme="minorHAnsi" w:hAnsiTheme="minorHAnsi" w:cs="Arial"/>
                <w:b w:val="0"/>
                <w:iCs/>
                <w:szCs w:val="18"/>
                <w:lang w:val="en-US"/>
              </w:rPr>
              <w:t>N(S)N number length</w:t>
            </w:r>
          </w:p>
        </w:tc>
        <w:tc>
          <w:tcPr>
            <w:tcW w:w="2783" w:type="dxa"/>
            <w:vMerge w:val="restart"/>
            <w:tcBorders>
              <w:top w:val="single" w:sz="4" w:space="0" w:color="auto"/>
            </w:tcBorders>
            <w:vAlign w:val="center"/>
          </w:tcPr>
          <w:p w:rsidR="009A7903" w:rsidRPr="00427BB5" w:rsidRDefault="009A7903" w:rsidP="00EA7C80">
            <w:pPr>
              <w:pStyle w:val="Tablehead"/>
              <w:keepNext w:val="0"/>
              <w:rPr>
                <w:rFonts w:asciiTheme="minorHAnsi" w:hAnsiTheme="minorHAnsi" w:cs="Arial"/>
                <w:b w:val="0"/>
                <w:bCs w:val="0"/>
                <w:i w:val="0"/>
                <w:iCs/>
                <w:szCs w:val="18"/>
              </w:rPr>
            </w:pPr>
            <w:r w:rsidRPr="00427BB5">
              <w:rPr>
                <w:rFonts w:asciiTheme="minorHAnsi" w:hAnsiTheme="minorHAnsi" w:cs="Arial"/>
                <w:b w:val="0"/>
                <w:iCs/>
                <w:szCs w:val="18"/>
              </w:rPr>
              <w:t>Usage of E.164 number</w:t>
            </w:r>
          </w:p>
        </w:tc>
        <w:tc>
          <w:tcPr>
            <w:tcW w:w="2783" w:type="dxa"/>
            <w:vMerge w:val="restart"/>
            <w:tcBorders>
              <w:top w:val="single" w:sz="4" w:space="0" w:color="auto"/>
            </w:tcBorders>
            <w:vAlign w:val="center"/>
          </w:tcPr>
          <w:p w:rsidR="009A7903" w:rsidRPr="00427BB5" w:rsidRDefault="009A7903" w:rsidP="00EA7C80">
            <w:pPr>
              <w:pStyle w:val="Tablehead"/>
              <w:keepNext w:val="0"/>
              <w:rPr>
                <w:rFonts w:asciiTheme="minorHAnsi" w:hAnsiTheme="minorHAnsi" w:cs="Arial"/>
                <w:b w:val="0"/>
                <w:bCs w:val="0"/>
                <w:i w:val="0"/>
                <w:iCs/>
                <w:szCs w:val="18"/>
              </w:rPr>
            </w:pPr>
            <w:r w:rsidRPr="00427BB5">
              <w:rPr>
                <w:rFonts w:asciiTheme="minorHAnsi" w:hAnsiTheme="minorHAnsi" w:cs="Arial"/>
                <w:b w:val="0"/>
                <w:iCs/>
                <w:szCs w:val="18"/>
              </w:rPr>
              <w:t>Additional information</w:t>
            </w:r>
          </w:p>
        </w:tc>
      </w:tr>
      <w:tr w:rsidR="009A7903" w:rsidRPr="00427BB5" w:rsidTr="00EA7C80">
        <w:trPr>
          <w:trHeight w:val="601"/>
          <w:tblHeader/>
          <w:jc w:val="center"/>
        </w:trPr>
        <w:tc>
          <w:tcPr>
            <w:tcW w:w="2558" w:type="dxa"/>
            <w:vMerge/>
            <w:vAlign w:val="center"/>
          </w:tcPr>
          <w:p w:rsidR="009A7903" w:rsidRPr="00427BB5" w:rsidRDefault="009A7903" w:rsidP="00EA7C80">
            <w:pPr>
              <w:pStyle w:val="Tablehead"/>
              <w:keepNext w:val="0"/>
              <w:rPr>
                <w:rFonts w:asciiTheme="minorHAnsi" w:hAnsiTheme="minorHAnsi" w:cs="Arial"/>
                <w:b w:val="0"/>
                <w:bCs w:val="0"/>
                <w:i w:val="0"/>
                <w:iCs/>
                <w:szCs w:val="18"/>
              </w:rPr>
            </w:pPr>
          </w:p>
        </w:tc>
        <w:tc>
          <w:tcPr>
            <w:tcW w:w="1134" w:type="dxa"/>
            <w:vAlign w:val="center"/>
          </w:tcPr>
          <w:p w:rsidR="009A7903" w:rsidRPr="00427BB5" w:rsidRDefault="009A7903" w:rsidP="00EA7C80">
            <w:pPr>
              <w:pStyle w:val="Tablehead"/>
              <w:keepNext w:val="0"/>
              <w:rPr>
                <w:rFonts w:asciiTheme="minorHAnsi" w:hAnsiTheme="minorHAnsi" w:cs="Arial"/>
                <w:b w:val="0"/>
                <w:i w:val="0"/>
                <w:iCs/>
                <w:szCs w:val="18"/>
              </w:rPr>
            </w:pPr>
            <w:r w:rsidRPr="00427BB5">
              <w:rPr>
                <w:rFonts w:asciiTheme="minorHAnsi" w:hAnsiTheme="minorHAnsi" w:cs="Arial"/>
                <w:b w:val="0"/>
                <w:iCs/>
                <w:szCs w:val="18"/>
              </w:rPr>
              <w:t>Maximum length</w:t>
            </w:r>
          </w:p>
        </w:tc>
        <w:tc>
          <w:tcPr>
            <w:tcW w:w="1167" w:type="dxa"/>
            <w:vAlign w:val="center"/>
          </w:tcPr>
          <w:p w:rsidR="009A7903" w:rsidRPr="00427BB5" w:rsidRDefault="009A7903" w:rsidP="00EA7C80">
            <w:pPr>
              <w:pStyle w:val="Tablehead"/>
              <w:keepNext w:val="0"/>
              <w:rPr>
                <w:rFonts w:asciiTheme="minorHAnsi" w:hAnsiTheme="minorHAnsi" w:cs="Arial"/>
                <w:b w:val="0"/>
                <w:i w:val="0"/>
                <w:iCs/>
                <w:szCs w:val="18"/>
              </w:rPr>
            </w:pPr>
            <w:r w:rsidRPr="00427BB5">
              <w:rPr>
                <w:rFonts w:asciiTheme="minorHAnsi" w:hAnsiTheme="minorHAnsi" w:cs="Arial"/>
                <w:b w:val="0"/>
                <w:iCs/>
                <w:szCs w:val="18"/>
              </w:rPr>
              <w:t>Minimum length</w:t>
            </w:r>
          </w:p>
        </w:tc>
        <w:tc>
          <w:tcPr>
            <w:tcW w:w="2783" w:type="dxa"/>
            <w:vMerge/>
            <w:vAlign w:val="center"/>
          </w:tcPr>
          <w:p w:rsidR="009A7903" w:rsidRPr="00427BB5" w:rsidRDefault="009A7903" w:rsidP="00EA7C80">
            <w:pPr>
              <w:pStyle w:val="Tablehead"/>
              <w:keepNext w:val="0"/>
              <w:rPr>
                <w:rFonts w:asciiTheme="minorHAnsi" w:hAnsiTheme="minorHAnsi" w:cs="Arial"/>
                <w:i w:val="0"/>
                <w:iCs/>
                <w:szCs w:val="18"/>
              </w:rPr>
            </w:pPr>
          </w:p>
        </w:tc>
        <w:tc>
          <w:tcPr>
            <w:tcW w:w="2783" w:type="dxa"/>
            <w:vMerge/>
            <w:vAlign w:val="center"/>
          </w:tcPr>
          <w:p w:rsidR="009A7903" w:rsidRPr="00427BB5" w:rsidRDefault="009A7903" w:rsidP="00EA7C80">
            <w:pPr>
              <w:pStyle w:val="Tablehead"/>
              <w:keepNext w:val="0"/>
              <w:rPr>
                <w:rFonts w:asciiTheme="minorHAnsi" w:hAnsiTheme="minorHAnsi" w:cs="Arial"/>
                <w:i w:val="0"/>
                <w:iCs/>
                <w:szCs w:val="18"/>
              </w:rPr>
            </w:pPr>
          </w:p>
        </w:tc>
      </w:tr>
      <w:tr w:rsidR="009A7903" w:rsidRPr="00427BB5" w:rsidTr="00EA7C80">
        <w:trPr>
          <w:trHeight w:val="20"/>
          <w:tblHeader/>
          <w:jc w:val="center"/>
        </w:trPr>
        <w:tc>
          <w:tcPr>
            <w:tcW w:w="2558" w:type="dxa"/>
          </w:tcPr>
          <w:p w:rsidR="009A7903" w:rsidRPr="00427BB5" w:rsidRDefault="009A7903" w:rsidP="00EA7C80">
            <w:pPr>
              <w:pStyle w:val="Tabletext"/>
              <w:jc w:val="center"/>
              <w:rPr>
                <w:rFonts w:asciiTheme="minorHAnsi" w:hAnsiTheme="minorHAnsi" w:cs="Arial"/>
                <w:b w:val="0"/>
                <w:szCs w:val="18"/>
              </w:rPr>
            </w:pPr>
            <w:r w:rsidRPr="00427BB5">
              <w:rPr>
                <w:rFonts w:asciiTheme="minorHAnsi" w:hAnsiTheme="minorHAnsi" w:cs="Arial"/>
                <w:b w:val="0"/>
                <w:szCs w:val="18"/>
                <w:lang w:val="en-US"/>
              </w:rPr>
              <w:t>73 00000 – 73 09999</w:t>
            </w:r>
          </w:p>
        </w:tc>
        <w:tc>
          <w:tcPr>
            <w:tcW w:w="1134" w:type="dxa"/>
          </w:tcPr>
          <w:p w:rsidR="009A7903" w:rsidRPr="00427BB5" w:rsidRDefault="009A7903" w:rsidP="00EA7C80">
            <w:pPr>
              <w:pStyle w:val="Tabletext"/>
              <w:jc w:val="center"/>
              <w:rPr>
                <w:rFonts w:asciiTheme="minorHAnsi" w:hAnsiTheme="minorHAnsi" w:cs="Arial"/>
                <w:b w:val="0"/>
                <w:szCs w:val="18"/>
              </w:rPr>
            </w:pPr>
            <w:r w:rsidRPr="00427BB5">
              <w:rPr>
                <w:rFonts w:asciiTheme="minorHAnsi" w:hAnsiTheme="minorHAnsi" w:cs="Arial"/>
                <w:b w:val="0"/>
                <w:szCs w:val="18"/>
              </w:rPr>
              <w:t>7</w:t>
            </w:r>
          </w:p>
        </w:tc>
        <w:tc>
          <w:tcPr>
            <w:tcW w:w="1167" w:type="dxa"/>
          </w:tcPr>
          <w:p w:rsidR="009A7903" w:rsidRPr="00427BB5" w:rsidRDefault="009A7903" w:rsidP="00EA7C80">
            <w:pPr>
              <w:pStyle w:val="Tabletext"/>
              <w:jc w:val="center"/>
              <w:rPr>
                <w:rFonts w:asciiTheme="minorHAnsi" w:hAnsiTheme="minorHAnsi" w:cs="Arial"/>
                <w:b w:val="0"/>
                <w:szCs w:val="18"/>
              </w:rPr>
            </w:pPr>
            <w:r w:rsidRPr="00427BB5">
              <w:rPr>
                <w:rFonts w:asciiTheme="minorHAnsi" w:hAnsiTheme="minorHAnsi" w:cs="Arial"/>
                <w:b w:val="0"/>
                <w:szCs w:val="18"/>
              </w:rPr>
              <w:t>7</w:t>
            </w:r>
          </w:p>
        </w:tc>
        <w:tc>
          <w:tcPr>
            <w:tcW w:w="2783" w:type="dxa"/>
          </w:tcPr>
          <w:p w:rsidR="009A7903" w:rsidRPr="00427BB5" w:rsidRDefault="009A7903" w:rsidP="00EA7C80">
            <w:pPr>
              <w:pStyle w:val="Tabletext"/>
              <w:rPr>
                <w:rFonts w:asciiTheme="minorHAnsi" w:hAnsiTheme="minorHAnsi" w:cs="Arial"/>
                <w:b w:val="0"/>
                <w:szCs w:val="18"/>
                <w:lang w:val="en-US"/>
              </w:rPr>
            </w:pPr>
            <w:r w:rsidRPr="00427BB5">
              <w:rPr>
                <w:rFonts w:asciiTheme="minorHAnsi" w:hAnsiTheme="minorHAnsi" w:cs="Arial"/>
                <w:b w:val="0"/>
                <w:szCs w:val="18"/>
                <w:lang w:val="en-US"/>
              </w:rPr>
              <w:t>Non-geographic number – digital prepaid Mobile GSM</w:t>
            </w:r>
          </w:p>
        </w:tc>
        <w:tc>
          <w:tcPr>
            <w:tcW w:w="2783" w:type="dxa"/>
          </w:tcPr>
          <w:p w:rsidR="009A7903" w:rsidRPr="00427BB5" w:rsidRDefault="009A7903" w:rsidP="00EA7C80">
            <w:pPr>
              <w:pStyle w:val="Tabletext"/>
              <w:jc w:val="center"/>
              <w:rPr>
                <w:rFonts w:asciiTheme="minorHAnsi" w:hAnsiTheme="minorHAnsi" w:cs="Arial"/>
                <w:b w:val="0"/>
                <w:szCs w:val="18"/>
              </w:rPr>
            </w:pPr>
            <w:r w:rsidRPr="00427BB5">
              <w:rPr>
                <w:rFonts w:asciiTheme="minorHAnsi" w:hAnsiTheme="minorHAnsi" w:cs="Arial"/>
                <w:b w:val="0"/>
                <w:szCs w:val="18"/>
              </w:rPr>
              <w:t>Solomon Telekom Company Limited</w:t>
            </w:r>
          </w:p>
        </w:tc>
      </w:tr>
    </w:tbl>
    <w:p w:rsidR="009A7903" w:rsidRPr="00AC57E0" w:rsidRDefault="009A7903" w:rsidP="009A7903">
      <w:pPr>
        <w:rPr>
          <w:rFonts w:cs="Arial"/>
          <w:sz w:val="4"/>
          <w:u w:val="single"/>
        </w:rPr>
      </w:pPr>
    </w:p>
    <w:p w:rsidR="009A7903" w:rsidRPr="00E66ACA" w:rsidRDefault="009A7903" w:rsidP="009A7903">
      <w:pPr>
        <w:rPr>
          <w:rFonts w:cs="Arial"/>
        </w:rPr>
      </w:pPr>
      <w:r w:rsidRPr="00E66ACA">
        <w:rPr>
          <w:rFonts w:cs="Arial"/>
          <w:i/>
          <w:iCs/>
        </w:rPr>
        <w:t>Solomon Telekom Company Limited</w:t>
      </w:r>
      <w:r w:rsidRPr="00E66ACA">
        <w:rPr>
          <w:rFonts w:cs="Arial"/>
        </w:rPr>
        <w:t xml:space="preserve"> is in the process of opening up additional 7</w:t>
      </w:r>
      <w:r w:rsidR="00AC57E0">
        <w:rPr>
          <w:rFonts w:cs="Arial"/>
        </w:rPr>
        <w:t xml:space="preserve"> </w:t>
      </w:r>
      <w:r w:rsidRPr="00E66ACA">
        <w:rPr>
          <w:rFonts w:cs="Arial"/>
        </w:rPr>
        <w:t>digits GSM Prepaid number range in their switch effective on 5</w:t>
      </w:r>
      <w:r w:rsidRPr="00E66ACA">
        <w:rPr>
          <w:rFonts w:cs="Arial"/>
          <w:vertAlign w:val="superscript"/>
        </w:rPr>
        <w:t>th</w:t>
      </w:r>
      <w:r w:rsidRPr="00E66ACA">
        <w:rPr>
          <w:rFonts w:cs="Arial"/>
        </w:rPr>
        <w:t xml:space="preserve"> December 2014 for Honiara and other provinces.</w:t>
      </w:r>
    </w:p>
    <w:p w:rsidR="009A7903" w:rsidRPr="00E66ACA" w:rsidRDefault="009A7903" w:rsidP="009A7903">
      <w:pPr>
        <w:rPr>
          <w:rFonts w:cs="Arial"/>
        </w:rPr>
      </w:pPr>
      <w:r w:rsidRPr="00E66ACA">
        <w:rPr>
          <w:rFonts w:cs="Arial"/>
        </w:rPr>
        <w:t xml:space="preserve">Dialling </w:t>
      </w:r>
      <w:r w:rsidR="00AC57E0" w:rsidRPr="00E66ACA">
        <w:rPr>
          <w:rFonts w:cs="Arial"/>
        </w:rPr>
        <w:t>f</w:t>
      </w:r>
      <w:r w:rsidRPr="00E66ACA">
        <w:rPr>
          <w:rFonts w:cs="Arial"/>
        </w:rPr>
        <w:t>ormat: +677 73 0XXXX</w:t>
      </w:r>
    </w:p>
    <w:p w:rsidR="009A7903" w:rsidRPr="00E66ACA" w:rsidRDefault="009A7903" w:rsidP="009A7903">
      <w:pPr>
        <w:rPr>
          <w:rFonts w:cs="Arial"/>
        </w:rPr>
      </w:pPr>
      <w:r w:rsidRPr="00E66ACA">
        <w:rPr>
          <w:rFonts w:cs="Arial"/>
        </w:rPr>
        <w:t>All administrations are kindly asked to initiate programming of the above additional GSM number ranges into their switches.</w:t>
      </w:r>
    </w:p>
    <w:p w:rsidR="009A7903" w:rsidRPr="00E66ACA" w:rsidRDefault="009A7903" w:rsidP="009A7903">
      <w:r w:rsidRPr="00E66ACA">
        <w:t>Contacts:</w:t>
      </w:r>
    </w:p>
    <w:p w:rsidR="009A7903" w:rsidRDefault="009A7903" w:rsidP="009A7903">
      <w:r w:rsidRPr="00E66ACA">
        <w:t>Administrative questions:</w:t>
      </w:r>
    </w:p>
    <w:p w:rsidR="009A7903" w:rsidRDefault="009A7903" w:rsidP="009A7903">
      <w:pPr>
        <w:ind w:left="567" w:hanging="567"/>
        <w:jc w:val="left"/>
      </w:pPr>
      <w:r>
        <w:rPr>
          <w:rFonts w:cs="Arial"/>
        </w:rPr>
        <w:tab/>
      </w:r>
      <w:r w:rsidRPr="00E66ACA">
        <w:rPr>
          <w:rFonts w:cs="Arial"/>
        </w:rPr>
        <w:t>Telecommunications Commissioner</w:t>
      </w:r>
      <w:r>
        <w:rPr>
          <w:rFonts w:cs="Arial"/>
        </w:rPr>
        <w:br/>
      </w:r>
      <w:r w:rsidRPr="00E66ACA">
        <w:rPr>
          <w:rFonts w:cs="Arial"/>
        </w:rPr>
        <w:t>Telecommunications Commission of Solomon Islands (TCSI)</w:t>
      </w:r>
      <w:r>
        <w:rPr>
          <w:rFonts w:cs="Arial"/>
        </w:rPr>
        <w:br/>
      </w:r>
      <w:r w:rsidRPr="00E66ACA">
        <w:rPr>
          <w:rFonts w:cs="Arial"/>
        </w:rPr>
        <w:t>PO Box 2180</w:t>
      </w:r>
      <w:r>
        <w:rPr>
          <w:rFonts w:cs="Arial"/>
        </w:rPr>
        <w:br/>
      </w:r>
      <w:r w:rsidRPr="00E66ACA">
        <w:rPr>
          <w:rFonts w:cs="Arial"/>
        </w:rPr>
        <w:t xml:space="preserve">HONIARA </w:t>
      </w:r>
      <w:r>
        <w:rPr>
          <w:rFonts w:cs="Arial"/>
        </w:rPr>
        <w:br/>
      </w:r>
      <w:r w:rsidRPr="00E66ACA">
        <w:rPr>
          <w:rFonts w:cs="Arial"/>
        </w:rPr>
        <w:t>Solomon Islands</w:t>
      </w:r>
      <w:r>
        <w:rPr>
          <w:rFonts w:cs="Arial"/>
        </w:rPr>
        <w:br/>
      </w:r>
      <w:r w:rsidRPr="00E66ACA">
        <w:rPr>
          <w:rFonts w:cs="Arial"/>
        </w:rPr>
        <w:t xml:space="preserve">Tel : </w:t>
      </w:r>
      <w:r w:rsidRPr="00E66ACA">
        <w:rPr>
          <w:rFonts w:cs="Arial"/>
        </w:rPr>
        <w:tab/>
        <w:t>+677 23855</w:t>
      </w:r>
      <w:r>
        <w:rPr>
          <w:rFonts w:cs="Arial"/>
        </w:rPr>
        <w:br/>
      </w:r>
      <w:r w:rsidRPr="00E66ACA">
        <w:rPr>
          <w:rFonts w:cs="Arial"/>
        </w:rPr>
        <w:t xml:space="preserve">Fax: </w:t>
      </w:r>
      <w:r w:rsidRPr="00E66ACA">
        <w:rPr>
          <w:rFonts w:cs="Arial"/>
        </w:rPr>
        <w:tab/>
        <w:t>+677 23861</w:t>
      </w:r>
      <w:r>
        <w:rPr>
          <w:rFonts w:cs="Arial"/>
        </w:rPr>
        <w:br/>
      </w:r>
      <w:r w:rsidRPr="00E66ACA">
        <w:rPr>
          <w:rFonts w:cs="Arial"/>
        </w:rPr>
        <w:t xml:space="preserve">E-mail: </w:t>
      </w:r>
      <w:r w:rsidRPr="00E66ACA">
        <w:rPr>
          <w:rFonts w:cs="Arial"/>
        </w:rPr>
        <w:tab/>
        <w:t>bernard.hill@tcsi.org.sb</w:t>
      </w:r>
    </w:p>
    <w:p w:rsidR="009A7903" w:rsidRDefault="009A7903" w:rsidP="009A7903">
      <w:r w:rsidRPr="00E66ACA">
        <w:t>Technical questions:</w:t>
      </w:r>
    </w:p>
    <w:p w:rsidR="009A7903" w:rsidRDefault="009A7903" w:rsidP="009A7903">
      <w:pPr>
        <w:ind w:left="567" w:hanging="567"/>
        <w:jc w:val="left"/>
      </w:pPr>
      <w:r>
        <w:rPr>
          <w:rFonts w:cs="Arial"/>
        </w:rPr>
        <w:tab/>
      </w:r>
      <w:r w:rsidRPr="00E66ACA">
        <w:rPr>
          <w:rFonts w:cs="Arial"/>
        </w:rPr>
        <w:t>Mr Martin Horika</w:t>
      </w:r>
      <w:r>
        <w:rPr>
          <w:rFonts w:cs="Arial"/>
        </w:rPr>
        <w:br/>
      </w:r>
      <w:r w:rsidRPr="00E66ACA">
        <w:rPr>
          <w:rFonts w:cs="Arial"/>
        </w:rPr>
        <w:t>Team Leader Call Centre</w:t>
      </w:r>
      <w:r>
        <w:rPr>
          <w:rFonts w:cs="Arial"/>
        </w:rPr>
        <w:br/>
      </w:r>
      <w:r w:rsidRPr="00E66ACA">
        <w:rPr>
          <w:rFonts w:cs="Arial"/>
        </w:rPr>
        <w:t>Solomon Telekom Company Limited</w:t>
      </w:r>
      <w:r>
        <w:rPr>
          <w:rFonts w:cs="Arial"/>
        </w:rPr>
        <w:br/>
      </w:r>
      <w:r w:rsidRPr="00E66ACA">
        <w:rPr>
          <w:rFonts w:cs="Arial"/>
        </w:rPr>
        <w:t>Telekom Haus</w:t>
      </w:r>
      <w:r>
        <w:rPr>
          <w:rFonts w:cs="Arial"/>
        </w:rPr>
        <w:br/>
      </w:r>
      <w:r w:rsidRPr="00E66ACA">
        <w:rPr>
          <w:rFonts w:cs="Arial"/>
        </w:rPr>
        <w:t>Mendana Avenue</w:t>
      </w:r>
      <w:r>
        <w:rPr>
          <w:rFonts w:cs="Arial"/>
        </w:rPr>
        <w:br/>
      </w:r>
      <w:r w:rsidRPr="00E66ACA">
        <w:rPr>
          <w:rFonts w:cs="Arial"/>
        </w:rPr>
        <w:t>GPO Box 148</w:t>
      </w:r>
      <w:r>
        <w:rPr>
          <w:rFonts w:cs="Arial"/>
        </w:rPr>
        <w:br/>
      </w:r>
      <w:r w:rsidRPr="00E66ACA">
        <w:rPr>
          <w:rFonts w:cs="Arial"/>
        </w:rPr>
        <w:t>HONIARA</w:t>
      </w:r>
      <w:r>
        <w:rPr>
          <w:rFonts w:cs="Arial"/>
        </w:rPr>
        <w:br/>
      </w:r>
      <w:r w:rsidRPr="00E66ACA">
        <w:rPr>
          <w:rFonts w:cs="Arial"/>
        </w:rPr>
        <w:t>Solomon Islands</w:t>
      </w:r>
      <w:r>
        <w:rPr>
          <w:rFonts w:cs="Arial"/>
        </w:rPr>
        <w:br/>
      </w:r>
      <w:r w:rsidRPr="00E66ACA">
        <w:rPr>
          <w:rFonts w:cs="Arial"/>
        </w:rPr>
        <w:t>Tel:</w:t>
      </w:r>
      <w:r w:rsidRPr="00E66ACA">
        <w:rPr>
          <w:rFonts w:cs="Arial"/>
        </w:rPr>
        <w:tab/>
        <w:t>+677 26766</w:t>
      </w:r>
      <w:r>
        <w:rPr>
          <w:rFonts w:cs="Arial"/>
        </w:rPr>
        <w:br/>
      </w:r>
      <w:r w:rsidRPr="00E66ACA">
        <w:rPr>
          <w:rFonts w:cs="Arial"/>
        </w:rPr>
        <w:t>Fax:</w:t>
      </w:r>
      <w:r w:rsidRPr="00E66ACA">
        <w:rPr>
          <w:rFonts w:cs="Arial"/>
        </w:rPr>
        <w:tab/>
        <w:t>+677 21468</w:t>
      </w:r>
      <w:r>
        <w:rPr>
          <w:rFonts w:cs="Arial"/>
        </w:rPr>
        <w:br/>
      </w:r>
      <w:r w:rsidRPr="00E66ACA">
        <w:rPr>
          <w:rFonts w:cs="Arial"/>
        </w:rPr>
        <w:t xml:space="preserve">E-mail: </w:t>
      </w:r>
      <w:r w:rsidRPr="00E66ACA">
        <w:rPr>
          <w:rFonts w:cs="Arial"/>
        </w:rPr>
        <w:tab/>
        <w:t>martin.horika@telekom.com.sb</w:t>
      </w:r>
    </w:p>
    <w:p w:rsidR="003C62EA" w:rsidRDefault="003C62EA">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E171BA" w:rsidRPr="00B96895" w:rsidRDefault="00E171BA" w:rsidP="00E171BA">
      <w:pPr>
        <w:tabs>
          <w:tab w:val="clear" w:pos="567"/>
          <w:tab w:val="clear" w:pos="1276"/>
          <w:tab w:val="clear" w:pos="1843"/>
          <w:tab w:val="clear" w:pos="5387"/>
          <w:tab w:val="clear" w:pos="5954"/>
        </w:tabs>
        <w:overflowPunct/>
        <w:autoSpaceDE/>
        <w:autoSpaceDN/>
        <w:bidi/>
        <w:adjustRightInd/>
        <w:spacing w:before="0"/>
        <w:jc w:val="left"/>
        <w:textAlignment w:val="auto"/>
      </w:pPr>
    </w:p>
    <w:p w:rsidR="00E5105F" w:rsidRPr="00115C7C" w:rsidRDefault="00E5105F" w:rsidP="00AD54EE">
      <w:pPr>
        <w:pStyle w:val="Heading20"/>
        <w:spacing w:before="240" w:after="40"/>
        <w:rPr>
          <w:lang w:val="en-US"/>
        </w:rPr>
      </w:pPr>
      <w:bookmarkStart w:id="640" w:name="_Toc248829285"/>
      <w:bookmarkStart w:id="641" w:name="_Toc251059439"/>
      <w:bookmarkStart w:id="642" w:name="_Toc253407165"/>
      <w:bookmarkStart w:id="643" w:name="_Toc259783160"/>
      <w:bookmarkStart w:id="644" w:name="_Toc262631831"/>
      <w:bookmarkStart w:id="645" w:name="_Toc265056510"/>
      <w:bookmarkStart w:id="646" w:name="_Toc266181257"/>
      <w:bookmarkStart w:id="647" w:name="_Toc268774042"/>
      <w:bookmarkStart w:id="648" w:name="_Toc271700511"/>
      <w:bookmarkStart w:id="649" w:name="_Toc273023372"/>
      <w:bookmarkStart w:id="650" w:name="_Toc274223846"/>
      <w:bookmarkStart w:id="651" w:name="_Toc276717182"/>
      <w:bookmarkStart w:id="652" w:name="_Toc279669168"/>
      <w:bookmarkStart w:id="653" w:name="_Toc280349224"/>
      <w:bookmarkStart w:id="654" w:name="_Toc282526056"/>
      <w:bookmarkStart w:id="655" w:name="_Toc283737222"/>
      <w:bookmarkStart w:id="656" w:name="_Toc286218733"/>
      <w:bookmarkStart w:id="657" w:name="_Toc288660298"/>
      <w:bookmarkStart w:id="658" w:name="_Toc291005407"/>
      <w:bookmarkStart w:id="659" w:name="_Toc292704991"/>
      <w:bookmarkStart w:id="660" w:name="_Toc295387916"/>
      <w:bookmarkStart w:id="661" w:name="_Toc296675486"/>
      <w:bookmarkStart w:id="662" w:name="_Toc297804737"/>
      <w:bookmarkStart w:id="663" w:name="_Toc301945311"/>
      <w:bookmarkStart w:id="664" w:name="_Toc303344266"/>
      <w:bookmarkStart w:id="665" w:name="_Toc304892184"/>
      <w:bookmarkStart w:id="666" w:name="_Toc308530349"/>
      <w:bookmarkStart w:id="667" w:name="_Toc311103661"/>
      <w:bookmarkStart w:id="668" w:name="_Toc313973326"/>
      <w:bookmarkStart w:id="669" w:name="_Toc316479982"/>
      <w:bookmarkStart w:id="670" w:name="_Toc318965020"/>
      <w:bookmarkStart w:id="671" w:name="_Toc320536977"/>
      <w:bookmarkStart w:id="672" w:name="_Toc323035740"/>
      <w:bookmarkStart w:id="673" w:name="_Toc323904393"/>
      <w:bookmarkStart w:id="674" w:name="_Toc332272671"/>
      <w:bookmarkStart w:id="675" w:name="_Toc334776206"/>
      <w:bookmarkStart w:id="676" w:name="_Toc335901525"/>
      <w:bookmarkStart w:id="677" w:name="_Toc337110351"/>
      <w:bookmarkStart w:id="678" w:name="_Toc338779392"/>
      <w:bookmarkStart w:id="679" w:name="_Toc340225539"/>
      <w:bookmarkStart w:id="680" w:name="_Toc341451237"/>
      <w:bookmarkStart w:id="681" w:name="_Toc342912868"/>
      <w:bookmarkStart w:id="682" w:name="_Toc343262688"/>
      <w:bookmarkStart w:id="683" w:name="_Toc345579843"/>
      <w:bookmarkStart w:id="684" w:name="_Toc346885965"/>
      <w:bookmarkStart w:id="685" w:name="_Toc347929610"/>
      <w:bookmarkStart w:id="686" w:name="_Toc349288271"/>
      <w:bookmarkStart w:id="687" w:name="_Toc350415589"/>
      <w:bookmarkStart w:id="688" w:name="_Toc351549910"/>
      <w:bookmarkStart w:id="689" w:name="_Toc352940515"/>
      <w:bookmarkStart w:id="690" w:name="_Toc354053852"/>
      <w:bookmarkStart w:id="691" w:name="_Toc355708878"/>
      <w:bookmarkStart w:id="692" w:name="_Toc357001961"/>
      <w:bookmarkStart w:id="693" w:name="_Toc358192588"/>
      <w:bookmarkStart w:id="694" w:name="_Toc359489437"/>
      <w:bookmarkStart w:id="695" w:name="_Toc360696837"/>
      <w:bookmarkStart w:id="696" w:name="_Toc361921568"/>
      <w:bookmarkStart w:id="697" w:name="_Toc363741408"/>
      <w:bookmarkStart w:id="698" w:name="_Toc364672357"/>
      <w:bookmarkStart w:id="699" w:name="_Toc366157714"/>
      <w:bookmarkStart w:id="700" w:name="_Toc367715553"/>
      <w:bookmarkStart w:id="701" w:name="_Toc369007687"/>
      <w:bookmarkStart w:id="702" w:name="_Toc369007891"/>
      <w:bookmarkStart w:id="703" w:name="_Toc370373498"/>
      <w:bookmarkStart w:id="704" w:name="_Toc371588866"/>
      <w:bookmarkStart w:id="705" w:name="_Toc373157832"/>
      <w:bookmarkStart w:id="706" w:name="_Toc374006640"/>
      <w:bookmarkStart w:id="707" w:name="_Toc374692694"/>
      <w:bookmarkStart w:id="708" w:name="_Toc374692771"/>
      <w:bookmarkStart w:id="709" w:name="_Toc377026500"/>
      <w:bookmarkStart w:id="710" w:name="_Toc378322721"/>
      <w:bookmarkStart w:id="711" w:name="_Toc379440374"/>
      <w:bookmarkStart w:id="712" w:name="_Toc380582899"/>
      <w:bookmarkStart w:id="713" w:name="_Toc381784232"/>
      <w:bookmarkStart w:id="714" w:name="_Toc383182315"/>
      <w:bookmarkStart w:id="715" w:name="_Toc384625709"/>
      <w:bookmarkStart w:id="716" w:name="_Toc385496801"/>
      <w:bookmarkStart w:id="717" w:name="_Toc388946329"/>
      <w:bookmarkStart w:id="718" w:name="_Toc388947562"/>
      <w:bookmarkStart w:id="719" w:name="_Toc389730886"/>
      <w:bookmarkStart w:id="720" w:name="_Toc391386074"/>
      <w:bookmarkStart w:id="721" w:name="_Toc392235888"/>
      <w:bookmarkStart w:id="722" w:name="_Toc393713419"/>
      <w:bookmarkStart w:id="723" w:name="_Toc393714486"/>
      <w:bookmarkStart w:id="724" w:name="_Toc393715490"/>
      <w:bookmarkStart w:id="725" w:name="_Toc395100465"/>
      <w:bookmarkStart w:id="726" w:name="_Toc396212812"/>
      <w:bookmarkStart w:id="727" w:name="_Toc397517657"/>
      <w:bookmarkStart w:id="728" w:name="_Toc399160640"/>
      <w:bookmarkStart w:id="729" w:name="_Toc400374878"/>
      <w:bookmarkStart w:id="730" w:name="_Toc401757924"/>
      <w:bookmarkStart w:id="731" w:name="_Toc402967104"/>
      <w:bookmarkStart w:id="732" w:name="_Toc404332316"/>
      <w:bookmarkStart w:id="733" w:name="_Toc405386782"/>
      <w:bookmarkStart w:id="734" w:name="_Toc406508020"/>
      <w:bookmarkEnd w:id="619"/>
      <w:bookmarkEnd w:id="620"/>
      <w:r w:rsidRPr="00115C7C">
        <w:rPr>
          <w:lang w:val="en-US"/>
        </w:rPr>
        <w:t>Service Restrictions</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rsidR="00E5105F" w:rsidRPr="00075E3D" w:rsidRDefault="00E5105F" w:rsidP="00AD54EE">
      <w:pPr>
        <w:jc w:val="center"/>
      </w:pPr>
      <w:bookmarkStart w:id="735" w:name="_Toc248829287"/>
      <w:bookmarkStart w:id="736" w:name="_Toc251059440"/>
      <w:r w:rsidRPr="00075E3D">
        <w:t xml:space="preserve">See URL: </w:t>
      </w:r>
      <w:hyperlink r:id="rId22" w:history="1">
        <w:r w:rsidRPr="00075E3D">
          <w:t>www.itu.int/pub/T-SP-SR.1-2012</w:t>
        </w:r>
      </w:hyperlink>
    </w:p>
    <w:p w:rsidR="004D3370" w:rsidRPr="005B3E0F" w:rsidRDefault="004D3370" w:rsidP="004D3370">
      <w:pPr>
        <w:rPr>
          <w:lang w:val="en-US"/>
        </w:rPr>
      </w:pPr>
    </w:p>
    <w:tbl>
      <w:tblPr>
        <w:tblW w:w="0" w:type="auto"/>
        <w:tblLayout w:type="fixed"/>
        <w:tblLook w:val="0000" w:firstRow="0" w:lastRow="0" w:firstColumn="0" w:lastColumn="0" w:noHBand="0" w:noVBand="0"/>
      </w:tblPr>
      <w:tblGrid>
        <w:gridCol w:w="2620"/>
        <w:gridCol w:w="1985"/>
      </w:tblGrid>
      <w:tr w:rsidR="004D3370" w:rsidRPr="00880BB6" w:rsidTr="00E00D2C">
        <w:tc>
          <w:tcPr>
            <w:tcW w:w="2620" w:type="dxa"/>
            <w:vAlign w:val="center"/>
          </w:tcPr>
          <w:p w:rsidR="004D3370" w:rsidRPr="006320D9" w:rsidRDefault="004D3370" w:rsidP="00E00D2C">
            <w:pPr>
              <w:pStyle w:val="Tablehead"/>
              <w:framePr w:hSpace="181" w:wrap="around" w:vAnchor="text" w:hAnchor="page" w:x="1589" w:y="283"/>
              <w:jc w:val="left"/>
              <w:rPr>
                <w:sz w:val="20"/>
                <w:szCs w:val="20"/>
                <w:lang w:val="en-US"/>
              </w:rPr>
            </w:pPr>
            <w:r w:rsidRPr="006320D9">
              <w:rPr>
                <w:sz w:val="20"/>
                <w:szCs w:val="20"/>
                <w:lang w:val="en-US"/>
              </w:rPr>
              <w:t>Country</w:t>
            </w:r>
            <w:r w:rsidRPr="006320D9">
              <w:rPr>
                <w:i w:val="0"/>
                <w:sz w:val="20"/>
                <w:szCs w:val="20"/>
                <w:lang w:val="en-US"/>
              </w:rPr>
              <w:t>/</w:t>
            </w:r>
            <w:r w:rsidRPr="006320D9">
              <w:rPr>
                <w:sz w:val="20"/>
                <w:szCs w:val="20"/>
                <w:lang w:val="en-US"/>
              </w:rPr>
              <w:t xml:space="preserve">geographical </w:t>
            </w:r>
            <w:r w:rsidR="00797E0A" w:rsidRPr="006320D9">
              <w:rPr>
                <w:sz w:val="20"/>
                <w:szCs w:val="20"/>
                <w:lang w:val="en-US"/>
              </w:rPr>
              <w:t>área</w:t>
            </w:r>
          </w:p>
        </w:tc>
        <w:tc>
          <w:tcPr>
            <w:tcW w:w="1985" w:type="dxa"/>
            <w:vAlign w:val="center"/>
          </w:tcPr>
          <w:p w:rsidR="004D3370" w:rsidRPr="006320D9" w:rsidRDefault="004D3370" w:rsidP="00E00D2C">
            <w:pPr>
              <w:pStyle w:val="Tablehead"/>
              <w:framePr w:hSpace="181" w:wrap="around" w:vAnchor="text" w:hAnchor="page" w:x="1589" w:y="283"/>
              <w:jc w:val="left"/>
              <w:rPr>
                <w:sz w:val="20"/>
                <w:szCs w:val="20"/>
                <w:lang w:val="en-US"/>
              </w:rPr>
            </w:pPr>
            <w:r w:rsidRPr="006320D9">
              <w:rPr>
                <w:sz w:val="20"/>
                <w:szCs w:val="20"/>
                <w:lang w:val="en-US"/>
              </w:rPr>
              <w:t>OB</w:t>
            </w:r>
          </w:p>
        </w:tc>
      </w:tr>
    </w:tbl>
    <w:tbl>
      <w:tblPr>
        <w:tblW w:w="0" w:type="auto"/>
        <w:tblInd w:w="108" w:type="dxa"/>
        <w:tblLayout w:type="fixed"/>
        <w:tblLook w:val="0000" w:firstRow="0" w:lastRow="0" w:firstColumn="0" w:lastColumn="0" w:noHBand="0" w:noVBand="0"/>
      </w:tblPr>
      <w:tblGrid>
        <w:gridCol w:w="2160"/>
        <w:gridCol w:w="1985"/>
        <w:gridCol w:w="2268"/>
        <w:gridCol w:w="1985"/>
      </w:tblGrid>
      <w:tr w:rsidR="004D3370" w:rsidRPr="00880BB6" w:rsidTr="00E00D2C">
        <w:tc>
          <w:tcPr>
            <w:tcW w:w="2160" w:type="dxa"/>
          </w:tcPr>
          <w:p w:rsidR="004D3370" w:rsidRPr="006320D9" w:rsidRDefault="004D3370" w:rsidP="00E00D2C">
            <w:pPr>
              <w:pStyle w:val="Tabletext"/>
              <w:rPr>
                <w:sz w:val="20"/>
                <w:szCs w:val="20"/>
                <w:lang w:val="en-US"/>
              </w:rPr>
            </w:pPr>
            <w:r w:rsidRPr="006320D9">
              <w:rPr>
                <w:sz w:val="20"/>
                <w:szCs w:val="20"/>
                <w:lang w:val="en-US"/>
              </w:rPr>
              <w:t>Seychelles</w:t>
            </w:r>
          </w:p>
        </w:tc>
        <w:tc>
          <w:tcPr>
            <w:tcW w:w="1985" w:type="dxa"/>
          </w:tcPr>
          <w:p w:rsidR="004D3370" w:rsidRPr="006320D9" w:rsidRDefault="004D3370" w:rsidP="00E00D2C">
            <w:pPr>
              <w:pStyle w:val="Tabletext"/>
              <w:rPr>
                <w:sz w:val="20"/>
                <w:szCs w:val="20"/>
                <w:lang w:val="en-US"/>
              </w:rPr>
            </w:pPr>
            <w:r w:rsidRPr="006320D9">
              <w:rPr>
                <w:sz w:val="20"/>
                <w:szCs w:val="20"/>
                <w:lang w:val="en-US"/>
              </w:rPr>
              <w:t>1006 (p.13)</w:t>
            </w:r>
          </w:p>
        </w:tc>
        <w:tc>
          <w:tcPr>
            <w:tcW w:w="2268" w:type="dxa"/>
            <w:tcBorders>
              <w:left w:val="nil"/>
            </w:tcBorders>
          </w:tcPr>
          <w:p w:rsidR="004D3370" w:rsidRPr="006320D9" w:rsidRDefault="004D3370" w:rsidP="00E00D2C">
            <w:pPr>
              <w:pStyle w:val="Tabletext"/>
              <w:rPr>
                <w:sz w:val="20"/>
                <w:szCs w:val="20"/>
                <w:lang w:val="en-US"/>
              </w:rPr>
            </w:pPr>
          </w:p>
        </w:tc>
        <w:tc>
          <w:tcPr>
            <w:tcW w:w="1985" w:type="dxa"/>
          </w:tcPr>
          <w:p w:rsidR="004D3370" w:rsidRPr="006320D9" w:rsidRDefault="004D3370" w:rsidP="00E00D2C">
            <w:pPr>
              <w:pStyle w:val="Tabletext"/>
              <w:rPr>
                <w:sz w:val="20"/>
                <w:szCs w:val="20"/>
                <w:lang w:val="en-US"/>
              </w:rPr>
            </w:pPr>
          </w:p>
        </w:tc>
      </w:tr>
      <w:tr w:rsidR="004D3370" w:rsidRPr="00880BB6" w:rsidTr="00E00D2C">
        <w:tc>
          <w:tcPr>
            <w:tcW w:w="2160" w:type="dxa"/>
          </w:tcPr>
          <w:p w:rsidR="004D3370" w:rsidRPr="006320D9" w:rsidRDefault="004D3370" w:rsidP="00E00D2C">
            <w:pPr>
              <w:pStyle w:val="Tabletext"/>
              <w:rPr>
                <w:sz w:val="20"/>
                <w:szCs w:val="20"/>
                <w:lang w:val="en-US"/>
              </w:rPr>
            </w:pPr>
            <w:r w:rsidRPr="006320D9">
              <w:rPr>
                <w:sz w:val="20"/>
                <w:szCs w:val="20"/>
                <w:lang w:val="en-US"/>
              </w:rPr>
              <w:t>Slovakia</w:t>
            </w:r>
          </w:p>
        </w:tc>
        <w:tc>
          <w:tcPr>
            <w:tcW w:w="1985" w:type="dxa"/>
          </w:tcPr>
          <w:p w:rsidR="004D3370" w:rsidRPr="006320D9" w:rsidRDefault="004D3370" w:rsidP="00E00D2C">
            <w:pPr>
              <w:pStyle w:val="Tabletext"/>
              <w:rPr>
                <w:sz w:val="20"/>
                <w:szCs w:val="20"/>
                <w:lang w:val="en-US"/>
              </w:rPr>
            </w:pPr>
            <w:r w:rsidRPr="006320D9">
              <w:rPr>
                <w:sz w:val="20"/>
                <w:szCs w:val="20"/>
                <w:lang w:val="en-US"/>
              </w:rPr>
              <w:t>1007 (p.12)</w:t>
            </w:r>
          </w:p>
        </w:tc>
        <w:tc>
          <w:tcPr>
            <w:tcW w:w="2268" w:type="dxa"/>
            <w:tcBorders>
              <w:left w:val="nil"/>
            </w:tcBorders>
          </w:tcPr>
          <w:p w:rsidR="004D3370" w:rsidRPr="006320D9" w:rsidRDefault="004D3370" w:rsidP="00E00D2C">
            <w:pPr>
              <w:pStyle w:val="Tabletext"/>
              <w:rPr>
                <w:sz w:val="20"/>
                <w:szCs w:val="20"/>
                <w:lang w:val="en-US"/>
              </w:rPr>
            </w:pPr>
          </w:p>
        </w:tc>
        <w:tc>
          <w:tcPr>
            <w:tcW w:w="1985" w:type="dxa"/>
          </w:tcPr>
          <w:p w:rsidR="004D3370" w:rsidRPr="006320D9" w:rsidRDefault="004D3370" w:rsidP="00E00D2C">
            <w:pPr>
              <w:pStyle w:val="Tabletext"/>
              <w:rPr>
                <w:sz w:val="20"/>
                <w:szCs w:val="20"/>
                <w:lang w:val="en-US"/>
              </w:rPr>
            </w:pPr>
          </w:p>
        </w:tc>
      </w:tr>
      <w:tr w:rsidR="004D3370" w:rsidRPr="00880BB6" w:rsidTr="00E00D2C">
        <w:tc>
          <w:tcPr>
            <w:tcW w:w="2160" w:type="dxa"/>
          </w:tcPr>
          <w:p w:rsidR="004D3370" w:rsidRPr="006320D9" w:rsidRDefault="004D3370" w:rsidP="00E00D2C">
            <w:pPr>
              <w:pStyle w:val="Tabletext"/>
              <w:rPr>
                <w:sz w:val="20"/>
                <w:szCs w:val="20"/>
                <w:lang w:val="en-US"/>
              </w:rPr>
            </w:pPr>
            <w:r w:rsidRPr="006320D9">
              <w:rPr>
                <w:sz w:val="20"/>
                <w:szCs w:val="20"/>
                <w:lang w:val="en-US"/>
              </w:rPr>
              <w:t>Thailand</w:t>
            </w:r>
          </w:p>
        </w:tc>
        <w:tc>
          <w:tcPr>
            <w:tcW w:w="1985" w:type="dxa"/>
          </w:tcPr>
          <w:p w:rsidR="004D3370" w:rsidRPr="004324A5" w:rsidRDefault="004D3370" w:rsidP="004324A5">
            <w:pPr>
              <w:pStyle w:val="Tabletext"/>
              <w:rPr>
                <w:sz w:val="20"/>
                <w:szCs w:val="20"/>
                <w:lang w:val="en-US"/>
              </w:rPr>
            </w:pPr>
            <w:r w:rsidRPr="004324A5">
              <w:rPr>
                <w:sz w:val="20"/>
                <w:szCs w:val="20"/>
                <w:lang w:val="en-US"/>
              </w:rPr>
              <w:t>1034 (p</w:t>
            </w:r>
            <w:r w:rsidR="004324A5" w:rsidRPr="004324A5">
              <w:rPr>
                <w:sz w:val="20"/>
                <w:szCs w:val="20"/>
                <w:lang w:val="en-US"/>
              </w:rPr>
              <w:t>.</w:t>
            </w:r>
            <w:r w:rsidRPr="004324A5">
              <w:rPr>
                <w:sz w:val="20"/>
                <w:szCs w:val="20"/>
                <w:lang w:val="en-US"/>
              </w:rPr>
              <w:t>5)</w:t>
            </w:r>
          </w:p>
        </w:tc>
        <w:tc>
          <w:tcPr>
            <w:tcW w:w="2268" w:type="dxa"/>
            <w:tcBorders>
              <w:left w:val="nil"/>
            </w:tcBorders>
          </w:tcPr>
          <w:p w:rsidR="004D3370" w:rsidRPr="004324A5" w:rsidRDefault="004D3370" w:rsidP="00E00D2C">
            <w:pPr>
              <w:pStyle w:val="Tabletext"/>
              <w:rPr>
                <w:sz w:val="20"/>
                <w:szCs w:val="20"/>
                <w:lang w:val="en-US"/>
              </w:rPr>
            </w:pPr>
          </w:p>
        </w:tc>
        <w:tc>
          <w:tcPr>
            <w:tcW w:w="1985" w:type="dxa"/>
          </w:tcPr>
          <w:p w:rsidR="004D3370" w:rsidRPr="004324A5" w:rsidRDefault="004D3370" w:rsidP="00E00D2C">
            <w:pPr>
              <w:pStyle w:val="Tabletext"/>
              <w:rPr>
                <w:sz w:val="20"/>
                <w:szCs w:val="20"/>
                <w:lang w:val="en-US"/>
              </w:rPr>
            </w:pPr>
          </w:p>
        </w:tc>
      </w:tr>
      <w:tr w:rsidR="004D3370" w:rsidRPr="00880BB6" w:rsidTr="00E00D2C">
        <w:tc>
          <w:tcPr>
            <w:tcW w:w="2160" w:type="dxa"/>
          </w:tcPr>
          <w:p w:rsidR="004D3370" w:rsidRPr="004324A5" w:rsidRDefault="004D3370" w:rsidP="00E00D2C">
            <w:pPr>
              <w:pStyle w:val="Tabletext"/>
              <w:rPr>
                <w:sz w:val="20"/>
                <w:szCs w:val="20"/>
                <w:lang w:val="en-US"/>
              </w:rPr>
            </w:pPr>
            <w:r w:rsidRPr="00EA0434">
              <w:rPr>
                <w:sz w:val="20"/>
                <w:szCs w:val="20"/>
                <w:lang w:val="en-US"/>
              </w:rPr>
              <w:t>São Tomé and Principe</w:t>
            </w:r>
          </w:p>
        </w:tc>
        <w:tc>
          <w:tcPr>
            <w:tcW w:w="1985" w:type="dxa"/>
          </w:tcPr>
          <w:p w:rsidR="004D3370" w:rsidRPr="004324A5" w:rsidRDefault="004D3370" w:rsidP="004324A5">
            <w:pPr>
              <w:pStyle w:val="Tabletext"/>
              <w:rPr>
                <w:sz w:val="20"/>
                <w:szCs w:val="20"/>
                <w:lang w:val="en-US"/>
              </w:rPr>
            </w:pPr>
            <w:r w:rsidRPr="004324A5">
              <w:rPr>
                <w:sz w:val="20"/>
                <w:szCs w:val="20"/>
                <w:lang w:val="en-US"/>
              </w:rPr>
              <w:t>1039 (p</w:t>
            </w:r>
            <w:r w:rsidR="004324A5">
              <w:rPr>
                <w:sz w:val="20"/>
                <w:szCs w:val="20"/>
                <w:lang w:val="en-US"/>
              </w:rPr>
              <w:t>.</w:t>
            </w:r>
            <w:r w:rsidRPr="004324A5">
              <w:rPr>
                <w:sz w:val="20"/>
                <w:szCs w:val="20"/>
                <w:lang w:val="en-US"/>
              </w:rPr>
              <w:t>14)</w:t>
            </w:r>
          </w:p>
        </w:tc>
        <w:tc>
          <w:tcPr>
            <w:tcW w:w="2268" w:type="dxa"/>
            <w:tcBorders>
              <w:left w:val="nil"/>
            </w:tcBorders>
          </w:tcPr>
          <w:p w:rsidR="004D3370" w:rsidRPr="004324A5" w:rsidRDefault="004D3370" w:rsidP="00E00D2C">
            <w:pPr>
              <w:pStyle w:val="Tabletext"/>
              <w:rPr>
                <w:sz w:val="20"/>
                <w:szCs w:val="20"/>
                <w:lang w:val="en-US"/>
              </w:rPr>
            </w:pPr>
          </w:p>
        </w:tc>
        <w:tc>
          <w:tcPr>
            <w:tcW w:w="1985" w:type="dxa"/>
          </w:tcPr>
          <w:p w:rsidR="004D3370" w:rsidRPr="004324A5" w:rsidRDefault="004D3370" w:rsidP="00E00D2C">
            <w:pPr>
              <w:pStyle w:val="Tabletext"/>
              <w:rPr>
                <w:sz w:val="20"/>
                <w:szCs w:val="20"/>
                <w:lang w:val="en-US"/>
              </w:rPr>
            </w:pPr>
          </w:p>
        </w:tc>
      </w:tr>
      <w:tr w:rsidR="004D3370" w:rsidRPr="00880BB6" w:rsidTr="00E00D2C">
        <w:tc>
          <w:tcPr>
            <w:tcW w:w="2160" w:type="dxa"/>
          </w:tcPr>
          <w:p w:rsidR="004D3370" w:rsidRPr="004324A5" w:rsidRDefault="004D3370" w:rsidP="00E00D2C">
            <w:pPr>
              <w:pStyle w:val="Tabletext"/>
              <w:rPr>
                <w:sz w:val="20"/>
                <w:szCs w:val="20"/>
                <w:lang w:val="en-US"/>
              </w:rPr>
            </w:pPr>
            <w:r w:rsidRPr="00EA0434">
              <w:rPr>
                <w:bCs/>
                <w:sz w:val="20"/>
                <w:szCs w:val="20"/>
                <w:lang w:val="en-US"/>
              </w:rPr>
              <w:t>Uruguay</w:t>
            </w:r>
          </w:p>
        </w:tc>
        <w:tc>
          <w:tcPr>
            <w:tcW w:w="1985" w:type="dxa"/>
          </w:tcPr>
          <w:p w:rsidR="004D3370" w:rsidRPr="004324A5" w:rsidRDefault="004D3370" w:rsidP="00E00D2C">
            <w:pPr>
              <w:pStyle w:val="Tabletext"/>
              <w:rPr>
                <w:sz w:val="20"/>
                <w:szCs w:val="20"/>
                <w:lang w:val="en-US"/>
              </w:rPr>
            </w:pPr>
            <w:r w:rsidRPr="004324A5">
              <w:rPr>
                <w:sz w:val="20"/>
                <w:szCs w:val="20"/>
                <w:lang w:val="en-US"/>
              </w:rPr>
              <w:t>1039 (p</w:t>
            </w:r>
            <w:r w:rsidR="004324A5">
              <w:rPr>
                <w:sz w:val="20"/>
                <w:szCs w:val="20"/>
                <w:lang w:val="en-US"/>
              </w:rPr>
              <w:t>.</w:t>
            </w:r>
            <w:r w:rsidRPr="004324A5">
              <w:rPr>
                <w:sz w:val="20"/>
                <w:szCs w:val="20"/>
                <w:lang w:val="en-US"/>
              </w:rPr>
              <w:t>14)</w:t>
            </w:r>
          </w:p>
        </w:tc>
        <w:tc>
          <w:tcPr>
            <w:tcW w:w="2268" w:type="dxa"/>
            <w:tcBorders>
              <w:left w:val="nil"/>
            </w:tcBorders>
          </w:tcPr>
          <w:p w:rsidR="004D3370" w:rsidRPr="004324A5" w:rsidRDefault="004D3370" w:rsidP="00E00D2C">
            <w:pPr>
              <w:pStyle w:val="Tabletext"/>
              <w:rPr>
                <w:sz w:val="20"/>
                <w:szCs w:val="20"/>
                <w:lang w:val="en-US"/>
              </w:rPr>
            </w:pPr>
          </w:p>
        </w:tc>
        <w:tc>
          <w:tcPr>
            <w:tcW w:w="1985" w:type="dxa"/>
          </w:tcPr>
          <w:p w:rsidR="004D3370" w:rsidRPr="004324A5" w:rsidRDefault="004D3370" w:rsidP="00E00D2C">
            <w:pPr>
              <w:pStyle w:val="Tabletext"/>
              <w:rPr>
                <w:sz w:val="20"/>
                <w:szCs w:val="20"/>
                <w:lang w:val="en-US"/>
              </w:rPr>
            </w:pPr>
          </w:p>
        </w:tc>
      </w:tr>
    </w:tbl>
    <w:p w:rsidR="004D3370" w:rsidRPr="004324A5" w:rsidRDefault="004D3370" w:rsidP="004D3370">
      <w:pPr>
        <w:rPr>
          <w:lang w:val="en-US"/>
        </w:rPr>
      </w:pPr>
    </w:p>
    <w:p w:rsidR="00E272C7" w:rsidRDefault="00E272C7" w:rsidP="00AD54EE">
      <w:pPr>
        <w:rPr>
          <w:lang w:val="en-US"/>
        </w:rPr>
      </w:pPr>
    </w:p>
    <w:p w:rsidR="00854B3D" w:rsidRDefault="00854B3D" w:rsidP="00AD54EE">
      <w:pPr>
        <w:rPr>
          <w:rFonts w:asciiTheme="minorHAnsi" w:hAnsiTheme="minorHAnsi"/>
        </w:rPr>
      </w:pPr>
    </w:p>
    <w:p w:rsidR="00854B3D" w:rsidRDefault="00854B3D" w:rsidP="00AD54EE">
      <w:pPr>
        <w:rPr>
          <w:rFonts w:asciiTheme="minorHAnsi" w:hAnsiTheme="minorHAnsi"/>
        </w:rPr>
      </w:pPr>
    </w:p>
    <w:p w:rsidR="00854B3D" w:rsidRDefault="00854B3D" w:rsidP="00AD54EE">
      <w:pPr>
        <w:rPr>
          <w:rFonts w:asciiTheme="minorHAnsi" w:hAnsiTheme="minorHAnsi"/>
        </w:rPr>
      </w:pPr>
    </w:p>
    <w:p w:rsidR="00E5105F" w:rsidRPr="00DB3264" w:rsidRDefault="00E5105F" w:rsidP="00AD54EE">
      <w:pPr>
        <w:rPr>
          <w:rFonts w:asciiTheme="minorHAnsi" w:hAnsiTheme="minorHAnsi"/>
        </w:rPr>
      </w:pPr>
    </w:p>
    <w:p w:rsidR="00E5105F" w:rsidRPr="00115C7C" w:rsidRDefault="00E5105F" w:rsidP="00AD54EE">
      <w:pPr>
        <w:pStyle w:val="Heading20"/>
        <w:rPr>
          <w:lang w:val="en-US"/>
        </w:rPr>
      </w:pPr>
      <w:bookmarkStart w:id="737" w:name="_Toc253407167"/>
      <w:bookmarkStart w:id="738" w:name="_Toc259783162"/>
      <w:bookmarkStart w:id="739" w:name="_Toc262631833"/>
      <w:bookmarkStart w:id="740" w:name="_Toc265056512"/>
      <w:bookmarkStart w:id="741" w:name="_Toc266181259"/>
      <w:bookmarkStart w:id="742" w:name="_Toc268774044"/>
      <w:bookmarkStart w:id="743" w:name="_Toc271700513"/>
      <w:bookmarkStart w:id="744" w:name="_Toc273023374"/>
      <w:bookmarkStart w:id="745" w:name="_Toc274223848"/>
      <w:bookmarkStart w:id="746" w:name="_Toc276717184"/>
      <w:bookmarkStart w:id="747" w:name="_Toc279669170"/>
      <w:bookmarkStart w:id="748" w:name="_Toc280349226"/>
      <w:bookmarkStart w:id="749" w:name="_Toc282526058"/>
      <w:bookmarkStart w:id="750" w:name="_Toc283737224"/>
      <w:bookmarkStart w:id="751" w:name="_Toc286218735"/>
      <w:bookmarkStart w:id="752" w:name="_Toc288660300"/>
      <w:bookmarkStart w:id="753" w:name="_Toc291005409"/>
      <w:bookmarkStart w:id="754" w:name="_Toc292704993"/>
      <w:bookmarkStart w:id="755" w:name="_Toc295387918"/>
      <w:bookmarkStart w:id="756" w:name="_Toc296675488"/>
      <w:bookmarkStart w:id="757" w:name="_Toc297804739"/>
      <w:bookmarkStart w:id="758" w:name="_Toc301945313"/>
      <w:bookmarkStart w:id="759" w:name="_Toc303344268"/>
      <w:bookmarkStart w:id="760" w:name="_Toc304892186"/>
      <w:bookmarkStart w:id="761" w:name="_Toc308530351"/>
      <w:bookmarkStart w:id="762" w:name="_Toc311103663"/>
      <w:bookmarkStart w:id="763" w:name="_Toc313973328"/>
      <w:bookmarkStart w:id="764" w:name="_Toc316479984"/>
      <w:bookmarkStart w:id="765" w:name="_Toc318965022"/>
      <w:bookmarkStart w:id="766" w:name="_Toc320536978"/>
      <w:bookmarkStart w:id="767" w:name="_Toc323035741"/>
      <w:bookmarkStart w:id="768" w:name="_Toc323904394"/>
      <w:bookmarkStart w:id="769" w:name="_Toc332272672"/>
      <w:bookmarkStart w:id="770" w:name="_Toc334776207"/>
      <w:bookmarkStart w:id="771" w:name="_Toc335901526"/>
      <w:bookmarkStart w:id="772" w:name="_Toc337110352"/>
      <w:bookmarkStart w:id="773" w:name="_Toc338779393"/>
      <w:bookmarkStart w:id="774" w:name="_Toc340225540"/>
      <w:bookmarkStart w:id="775" w:name="_Toc341451238"/>
      <w:bookmarkStart w:id="776" w:name="_Toc342912869"/>
      <w:bookmarkStart w:id="777" w:name="_Toc343262689"/>
      <w:bookmarkStart w:id="778" w:name="_Toc345579844"/>
      <w:bookmarkStart w:id="779" w:name="_Toc346885966"/>
      <w:bookmarkStart w:id="780" w:name="_Toc347929611"/>
      <w:bookmarkStart w:id="781" w:name="_Toc349288272"/>
      <w:bookmarkStart w:id="782" w:name="_Toc350415590"/>
      <w:bookmarkStart w:id="783" w:name="_Toc351549911"/>
      <w:bookmarkStart w:id="784" w:name="_Toc352940516"/>
      <w:bookmarkStart w:id="785" w:name="_Toc354053853"/>
      <w:bookmarkStart w:id="786" w:name="_Toc355708879"/>
      <w:bookmarkStart w:id="787" w:name="_Toc357001962"/>
      <w:bookmarkStart w:id="788" w:name="_Toc358192589"/>
      <w:bookmarkStart w:id="789" w:name="_Toc359489438"/>
      <w:bookmarkStart w:id="790" w:name="_Toc360696838"/>
      <w:bookmarkStart w:id="791" w:name="_Toc361921569"/>
      <w:bookmarkStart w:id="792" w:name="_Toc363741409"/>
      <w:bookmarkStart w:id="793" w:name="_Toc364672358"/>
      <w:bookmarkStart w:id="794" w:name="_Toc366157715"/>
      <w:bookmarkStart w:id="795" w:name="_Toc367715554"/>
      <w:bookmarkStart w:id="796" w:name="_Toc369007688"/>
      <w:bookmarkStart w:id="797" w:name="_Toc369007892"/>
      <w:bookmarkStart w:id="798" w:name="_Toc370373501"/>
      <w:bookmarkStart w:id="799" w:name="_Toc371588867"/>
      <w:bookmarkStart w:id="800" w:name="_Toc373157833"/>
      <w:bookmarkStart w:id="801" w:name="_Toc374006641"/>
      <w:bookmarkStart w:id="802" w:name="_Toc374692695"/>
      <w:bookmarkStart w:id="803" w:name="_Toc374692772"/>
      <w:bookmarkStart w:id="804" w:name="_Toc377026501"/>
      <w:bookmarkStart w:id="805" w:name="_Toc378322722"/>
      <w:bookmarkStart w:id="806" w:name="_Toc379440375"/>
      <w:bookmarkStart w:id="807" w:name="_Toc380582900"/>
      <w:bookmarkStart w:id="808" w:name="_Toc381784233"/>
      <w:bookmarkStart w:id="809" w:name="_Toc383182316"/>
      <w:bookmarkStart w:id="810" w:name="_Toc384625710"/>
      <w:bookmarkStart w:id="811" w:name="_Toc385496802"/>
      <w:bookmarkStart w:id="812" w:name="_Toc388946330"/>
      <w:bookmarkStart w:id="813" w:name="_Toc388947563"/>
      <w:bookmarkStart w:id="814" w:name="_Toc389730887"/>
      <w:bookmarkStart w:id="815" w:name="_Toc391386075"/>
      <w:bookmarkStart w:id="816" w:name="_Toc392235889"/>
      <w:bookmarkStart w:id="817" w:name="_Toc393713420"/>
      <w:bookmarkStart w:id="818" w:name="_Toc393714487"/>
      <w:bookmarkStart w:id="819" w:name="_Toc393715491"/>
      <w:bookmarkStart w:id="820" w:name="_Toc395100466"/>
      <w:bookmarkStart w:id="821" w:name="_Toc396212813"/>
      <w:bookmarkStart w:id="822" w:name="_Toc397517658"/>
      <w:bookmarkStart w:id="823" w:name="_Toc399160641"/>
      <w:bookmarkStart w:id="824" w:name="_Toc400374879"/>
      <w:bookmarkStart w:id="825" w:name="_Toc401757925"/>
      <w:bookmarkStart w:id="826" w:name="_Toc402967105"/>
      <w:bookmarkStart w:id="827" w:name="_Toc404332317"/>
      <w:bookmarkStart w:id="828" w:name="_Toc405386783"/>
      <w:bookmarkStart w:id="829" w:name="_Toc406508021"/>
      <w:r w:rsidRPr="00115C7C">
        <w:rPr>
          <w:lang w:val="en-US"/>
        </w:rPr>
        <w:t>Call-Back</w:t>
      </w:r>
      <w:r w:rsidRPr="00115C7C">
        <w:rPr>
          <w:lang w:val="en-US"/>
        </w:rPr>
        <w:br/>
        <w:t>and alternative calling procedures (Res. 21 Rev. PP-200</w:t>
      </w:r>
      <w:r>
        <w:rPr>
          <w:lang w:val="en-US"/>
        </w:rPr>
        <w:t>6</w:t>
      </w:r>
      <w:r w:rsidRPr="00115C7C">
        <w:rPr>
          <w:lang w:val="en-US"/>
        </w:rPr>
        <w:t>)</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rsidR="00E5105F" w:rsidRPr="00DB3264" w:rsidRDefault="00E5105F" w:rsidP="00AD54EE">
      <w:pPr>
        <w:jc w:val="center"/>
        <w:rPr>
          <w:rFonts w:asciiTheme="minorHAnsi" w:hAnsiTheme="minorHAnsi"/>
        </w:rPr>
      </w:pPr>
      <w:r w:rsidRPr="00290DA4">
        <w:rPr>
          <w:rFonts w:asciiTheme="minorHAnsi" w:hAnsiTheme="minorHAnsi"/>
        </w:rPr>
        <w:t>See URL: www.itu.int/pub/T-SP-PP.RES.21-2011/</w:t>
      </w:r>
    </w:p>
    <w:p w:rsidR="00E5105F" w:rsidRPr="00DB3264" w:rsidRDefault="00E5105F" w:rsidP="00AD54EE">
      <w:pPr>
        <w:rPr>
          <w:rFonts w:asciiTheme="minorHAnsi" w:hAnsiTheme="minorHAnsi"/>
        </w:rPr>
      </w:pPr>
    </w:p>
    <w:p w:rsidR="00E5105F" w:rsidRPr="00DB3264" w:rsidRDefault="00E5105F" w:rsidP="00AD54EE">
      <w:pPr>
        <w:rPr>
          <w:rFonts w:asciiTheme="minorHAnsi" w:hAnsiTheme="minorHAnsi"/>
        </w:rPr>
      </w:pPr>
    </w:p>
    <w:p w:rsidR="00B94F44" w:rsidRPr="00DB3264" w:rsidRDefault="00B94F44" w:rsidP="00AD54EE">
      <w:pPr>
        <w:rPr>
          <w:rFonts w:asciiTheme="minorHAnsi" w:hAnsiTheme="minorHAnsi"/>
          <w:lang w:val="en-US"/>
        </w:rPr>
        <w:sectPr w:rsidR="00B94F44" w:rsidRPr="00DB3264" w:rsidSect="00793006">
          <w:headerReference w:type="even" r:id="rId23"/>
          <w:headerReference w:type="default" r:id="rId24"/>
          <w:footerReference w:type="even" r:id="rId25"/>
          <w:footerReference w:type="default" r:id="rId26"/>
          <w:type w:val="continuous"/>
          <w:pgSz w:w="11901" w:h="16840" w:code="9"/>
          <w:pgMar w:top="1134" w:right="1418" w:bottom="1701" w:left="1418" w:header="720" w:footer="720" w:gutter="0"/>
          <w:paperSrc w:first="15" w:other="15"/>
          <w:cols w:space="720"/>
          <w:titlePg/>
          <w:docGrid w:linePitch="360"/>
        </w:sectPr>
      </w:pPr>
    </w:p>
    <w:p w:rsidR="00872C86" w:rsidRPr="005E4B05" w:rsidRDefault="00911AE9" w:rsidP="00AD54EE">
      <w:pPr>
        <w:pStyle w:val="Heading1"/>
        <w:spacing w:before="0"/>
        <w:ind w:left="142"/>
        <w:jc w:val="center"/>
        <w:rPr>
          <w:lang w:val="en-US"/>
        </w:rPr>
      </w:pPr>
      <w:bookmarkStart w:id="830" w:name="_Toc253407169"/>
      <w:bookmarkStart w:id="831" w:name="_Toc259783164"/>
      <w:bookmarkStart w:id="832" w:name="_Toc266181261"/>
      <w:bookmarkStart w:id="833" w:name="_Toc268774046"/>
      <w:bookmarkStart w:id="834" w:name="_Toc271700515"/>
      <w:bookmarkStart w:id="835" w:name="_Toc273023376"/>
      <w:bookmarkStart w:id="836" w:name="_Toc274223850"/>
      <w:bookmarkStart w:id="837" w:name="_Toc276717186"/>
      <w:bookmarkStart w:id="838" w:name="_Toc279669172"/>
      <w:bookmarkStart w:id="839" w:name="_Toc280349228"/>
      <w:bookmarkStart w:id="840" w:name="_Toc282526060"/>
      <w:bookmarkStart w:id="841" w:name="_Toc283737226"/>
      <w:bookmarkStart w:id="842" w:name="_Toc286218737"/>
      <w:bookmarkStart w:id="843" w:name="_Toc288660302"/>
      <w:bookmarkStart w:id="844" w:name="_Toc291005411"/>
      <w:bookmarkStart w:id="845" w:name="_Toc292704995"/>
      <w:bookmarkStart w:id="846" w:name="_Toc295387920"/>
      <w:bookmarkStart w:id="847" w:name="_Toc296675490"/>
      <w:bookmarkStart w:id="848" w:name="_Toc297804741"/>
      <w:bookmarkStart w:id="849" w:name="_Toc301945315"/>
      <w:bookmarkStart w:id="850" w:name="_Toc303344270"/>
      <w:bookmarkStart w:id="851" w:name="_Toc304892188"/>
      <w:bookmarkStart w:id="852" w:name="_Toc308530352"/>
      <w:bookmarkStart w:id="853" w:name="_Toc311103664"/>
      <w:bookmarkStart w:id="854" w:name="_Toc313973329"/>
      <w:bookmarkStart w:id="855" w:name="_Toc316479985"/>
      <w:bookmarkStart w:id="856" w:name="_Toc318965023"/>
      <w:bookmarkStart w:id="857" w:name="_Toc320536979"/>
      <w:bookmarkStart w:id="858" w:name="_Toc321233409"/>
      <w:bookmarkStart w:id="859" w:name="_Toc321311688"/>
      <w:bookmarkStart w:id="860" w:name="_Toc321820569"/>
      <w:bookmarkStart w:id="861" w:name="_Toc323035742"/>
      <w:bookmarkStart w:id="862" w:name="_Toc323904395"/>
      <w:bookmarkStart w:id="863" w:name="_Toc332272673"/>
      <w:bookmarkStart w:id="864" w:name="_Toc334776208"/>
      <w:bookmarkStart w:id="865" w:name="_Toc335901527"/>
      <w:bookmarkStart w:id="866" w:name="_Toc337110353"/>
      <w:bookmarkStart w:id="867" w:name="_Toc338779394"/>
      <w:bookmarkStart w:id="868" w:name="_Toc340225541"/>
      <w:bookmarkStart w:id="869" w:name="_Toc341451239"/>
      <w:bookmarkStart w:id="870" w:name="_Toc342912870"/>
      <w:bookmarkStart w:id="871" w:name="_Toc343262690"/>
      <w:bookmarkStart w:id="872" w:name="_Toc345579845"/>
      <w:bookmarkStart w:id="873" w:name="_Toc346885967"/>
      <w:bookmarkStart w:id="874" w:name="_Toc347929612"/>
      <w:bookmarkStart w:id="875" w:name="_Toc349288273"/>
      <w:bookmarkStart w:id="876" w:name="_Toc350415591"/>
      <w:bookmarkStart w:id="877" w:name="_Toc351549912"/>
      <w:bookmarkStart w:id="878" w:name="_Toc352940517"/>
      <w:bookmarkStart w:id="879" w:name="_Toc354053854"/>
      <w:bookmarkStart w:id="880" w:name="_Toc355708880"/>
      <w:bookmarkStart w:id="881" w:name="_Toc357001963"/>
      <w:bookmarkStart w:id="882" w:name="_Toc358192590"/>
      <w:bookmarkStart w:id="883" w:name="_Toc359489439"/>
      <w:bookmarkStart w:id="884" w:name="_Toc360696839"/>
      <w:bookmarkStart w:id="885" w:name="_Toc361921570"/>
      <w:bookmarkStart w:id="886" w:name="_Toc363741410"/>
      <w:bookmarkStart w:id="887" w:name="_Toc364672359"/>
      <w:bookmarkStart w:id="888" w:name="_Toc366157716"/>
      <w:bookmarkStart w:id="889" w:name="_Toc367715555"/>
      <w:bookmarkStart w:id="890" w:name="_Toc369007689"/>
      <w:bookmarkStart w:id="891" w:name="_Toc369007893"/>
      <w:bookmarkStart w:id="892" w:name="_Toc370373502"/>
      <w:bookmarkStart w:id="893" w:name="_Toc371588868"/>
      <w:bookmarkStart w:id="894" w:name="_Toc373157834"/>
      <w:bookmarkStart w:id="895" w:name="_Toc374006642"/>
      <w:bookmarkStart w:id="896" w:name="_Toc374692696"/>
      <w:bookmarkStart w:id="897" w:name="_Toc374692773"/>
      <w:bookmarkStart w:id="898" w:name="_Toc377026502"/>
      <w:bookmarkStart w:id="899" w:name="_Toc378322723"/>
      <w:bookmarkStart w:id="900" w:name="_Toc379440376"/>
      <w:bookmarkStart w:id="901" w:name="_Toc380582901"/>
      <w:bookmarkStart w:id="902" w:name="_Toc381784234"/>
      <w:bookmarkStart w:id="903" w:name="_Toc383182317"/>
      <w:bookmarkStart w:id="904" w:name="_Toc384625711"/>
      <w:bookmarkStart w:id="905" w:name="_Toc385496803"/>
      <w:bookmarkStart w:id="906" w:name="_Toc388946331"/>
      <w:bookmarkStart w:id="907" w:name="_Toc388947564"/>
      <w:bookmarkStart w:id="908" w:name="_Toc389730888"/>
      <w:bookmarkStart w:id="909" w:name="_Toc391386076"/>
      <w:bookmarkStart w:id="910" w:name="_Toc392235890"/>
      <w:bookmarkStart w:id="911" w:name="_Toc393713421"/>
      <w:bookmarkStart w:id="912" w:name="_Toc393714488"/>
      <w:bookmarkStart w:id="913" w:name="_Toc393715492"/>
      <w:bookmarkStart w:id="914" w:name="_Toc395100467"/>
      <w:bookmarkStart w:id="915" w:name="_Toc396212814"/>
      <w:bookmarkStart w:id="916" w:name="_Toc397517659"/>
      <w:bookmarkStart w:id="917" w:name="_Toc399160642"/>
      <w:bookmarkStart w:id="918" w:name="_Toc400374880"/>
      <w:bookmarkStart w:id="919" w:name="_Toc401757926"/>
      <w:bookmarkStart w:id="920" w:name="_Toc402967106"/>
      <w:bookmarkStart w:id="921" w:name="_Toc404332318"/>
      <w:bookmarkStart w:id="922" w:name="_Toc405386784"/>
      <w:bookmarkStart w:id="923" w:name="_Toc406508022"/>
      <w:r w:rsidRPr="005E4B05">
        <w:rPr>
          <w:lang w:val="en-US"/>
        </w:rPr>
        <w:lastRenderedPageBreak/>
        <w:t>AMENDMENTS</w:t>
      </w:r>
      <w:r w:rsidR="00CD6391" w:rsidRPr="005E4B05">
        <w:rPr>
          <w:lang w:val="en-US"/>
        </w:rPr>
        <w:t xml:space="preserve"> </w:t>
      </w:r>
      <w:r w:rsidRPr="005E4B05">
        <w:rPr>
          <w:lang w:val="en-US"/>
        </w:rPr>
        <w:t xml:space="preserve"> TO </w:t>
      </w:r>
      <w:r w:rsidR="00CD6391" w:rsidRPr="005E4B05">
        <w:rPr>
          <w:lang w:val="en-US"/>
        </w:rPr>
        <w:t xml:space="preserve"> </w:t>
      </w:r>
      <w:r w:rsidRPr="005E4B05">
        <w:rPr>
          <w:lang w:val="en-US"/>
        </w:rPr>
        <w:t>SERVICE</w:t>
      </w:r>
      <w:r w:rsidR="00CD6391" w:rsidRPr="005E4B05">
        <w:rPr>
          <w:lang w:val="en-US"/>
        </w:rPr>
        <w:t xml:space="preserve"> </w:t>
      </w:r>
      <w:r w:rsidRPr="005E4B05">
        <w:rPr>
          <w:lang w:val="en-US"/>
        </w:rPr>
        <w:t xml:space="preserve"> PUBLICATIONS</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rsidR="00872C86" w:rsidRPr="00DB3264" w:rsidRDefault="00911AE9" w:rsidP="00AD54EE">
      <w:pPr>
        <w:pStyle w:val="Heading70"/>
        <w:spacing w:before="240" w:after="160"/>
        <w:rPr>
          <w:rFonts w:asciiTheme="minorHAnsi" w:hAnsiTheme="minorHAnsi"/>
          <w:lang w:val="en-US"/>
        </w:rPr>
      </w:pPr>
      <w:r w:rsidRPr="00DB3264">
        <w:rPr>
          <w:rFonts w:asciiTheme="minorHAnsi" w:hAnsiTheme="minorHAnsi"/>
          <w:lang w:val="en-US"/>
        </w:rPr>
        <w:t>Abbreviations used</w:t>
      </w:r>
    </w:p>
    <w:tbl>
      <w:tblPr>
        <w:tblW w:w="0" w:type="auto"/>
        <w:tblInd w:w="2448" w:type="dxa"/>
        <w:tblLook w:val="01E0" w:firstRow="1" w:lastRow="1" w:firstColumn="1" w:lastColumn="1" w:noHBand="0" w:noVBand="0"/>
      </w:tblPr>
      <w:tblGrid>
        <w:gridCol w:w="590"/>
        <w:gridCol w:w="1079"/>
        <w:gridCol w:w="1077"/>
        <w:gridCol w:w="557"/>
        <w:gridCol w:w="1251"/>
      </w:tblGrid>
      <w:tr w:rsidR="00872C86" w:rsidRPr="00DB3264" w:rsidTr="002D4CF6">
        <w:tc>
          <w:tcPr>
            <w:tcW w:w="590" w:type="dxa"/>
          </w:tcPr>
          <w:p w:rsidR="00872C86" w:rsidRPr="00DB3264" w:rsidRDefault="00872C86" w:rsidP="00AD54EE">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ADD</w:t>
            </w:r>
          </w:p>
        </w:tc>
        <w:tc>
          <w:tcPr>
            <w:tcW w:w="1079" w:type="dxa"/>
          </w:tcPr>
          <w:p w:rsidR="00872C86" w:rsidRPr="00DB3264" w:rsidRDefault="00F027D1" w:rsidP="00AD54EE">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I</w:t>
            </w:r>
            <w:r w:rsidR="00911AE9" w:rsidRPr="00DB3264">
              <w:rPr>
                <w:rFonts w:asciiTheme="minorHAnsi" w:hAnsiTheme="minorHAnsi"/>
                <w:sz w:val="20"/>
                <w:szCs w:val="20"/>
                <w:lang w:val="en-US"/>
              </w:rPr>
              <w:t>nsert</w:t>
            </w:r>
          </w:p>
        </w:tc>
        <w:tc>
          <w:tcPr>
            <w:tcW w:w="1077" w:type="dxa"/>
          </w:tcPr>
          <w:p w:rsidR="00872C86" w:rsidRPr="00DB3264" w:rsidRDefault="00872C86" w:rsidP="00AD54EE">
            <w:pPr>
              <w:pStyle w:val="Tabletext0"/>
              <w:spacing w:before="0" w:after="0"/>
              <w:rPr>
                <w:rFonts w:asciiTheme="minorHAnsi" w:hAnsiTheme="minorHAnsi"/>
                <w:sz w:val="20"/>
                <w:szCs w:val="20"/>
                <w:lang w:val="en-US"/>
              </w:rPr>
            </w:pPr>
          </w:p>
        </w:tc>
        <w:tc>
          <w:tcPr>
            <w:tcW w:w="557" w:type="dxa"/>
          </w:tcPr>
          <w:p w:rsidR="00872C86" w:rsidRPr="00DB3264" w:rsidRDefault="00872C86" w:rsidP="00AD54EE">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PAR</w:t>
            </w:r>
          </w:p>
        </w:tc>
        <w:tc>
          <w:tcPr>
            <w:tcW w:w="1251" w:type="dxa"/>
          </w:tcPr>
          <w:p w:rsidR="00872C86" w:rsidRPr="00DB3264" w:rsidRDefault="004428C0" w:rsidP="00AD54EE">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paragraph</w:t>
            </w:r>
          </w:p>
        </w:tc>
      </w:tr>
      <w:tr w:rsidR="00872C86" w:rsidRPr="00DB3264" w:rsidTr="002D4CF6">
        <w:tc>
          <w:tcPr>
            <w:tcW w:w="590" w:type="dxa"/>
          </w:tcPr>
          <w:p w:rsidR="00872C86" w:rsidRPr="00DB3264" w:rsidRDefault="00872C86" w:rsidP="00AD54EE">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COL</w:t>
            </w:r>
          </w:p>
        </w:tc>
        <w:tc>
          <w:tcPr>
            <w:tcW w:w="1079" w:type="dxa"/>
          </w:tcPr>
          <w:p w:rsidR="00872C86" w:rsidRPr="00DB3264" w:rsidRDefault="00F027D1" w:rsidP="00AD54EE">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C</w:t>
            </w:r>
            <w:r w:rsidR="00911AE9" w:rsidRPr="00DB3264">
              <w:rPr>
                <w:rFonts w:asciiTheme="minorHAnsi" w:hAnsiTheme="minorHAnsi"/>
                <w:sz w:val="20"/>
                <w:szCs w:val="20"/>
                <w:lang w:val="en-US"/>
              </w:rPr>
              <w:t>olumn</w:t>
            </w:r>
          </w:p>
        </w:tc>
        <w:tc>
          <w:tcPr>
            <w:tcW w:w="1077" w:type="dxa"/>
          </w:tcPr>
          <w:p w:rsidR="00872C86" w:rsidRPr="00DB3264" w:rsidRDefault="00872C86" w:rsidP="00AD54EE">
            <w:pPr>
              <w:pStyle w:val="Tabletext0"/>
              <w:spacing w:before="0" w:after="0"/>
              <w:rPr>
                <w:rFonts w:asciiTheme="minorHAnsi" w:hAnsiTheme="minorHAnsi"/>
                <w:sz w:val="20"/>
                <w:szCs w:val="20"/>
                <w:lang w:val="en-US"/>
              </w:rPr>
            </w:pPr>
          </w:p>
        </w:tc>
        <w:tc>
          <w:tcPr>
            <w:tcW w:w="557" w:type="dxa"/>
          </w:tcPr>
          <w:p w:rsidR="00872C86" w:rsidRPr="00DB3264" w:rsidRDefault="00872C86" w:rsidP="00AD54EE">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REP</w:t>
            </w:r>
          </w:p>
        </w:tc>
        <w:tc>
          <w:tcPr>
            <w:tcW w:w="1251" w:type="dxa"/>
          </w:tcPr>
          <w:p w:rsidR="00872C86" w:rsidRPr="00DB3264" w:rsidRDefault="00872C86" w:rsidP="00AD54EE">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replace</w:t>
            </w:r>
          </w:p>
        </w:tc>
      </w:tr>
      <w:tr w:rsidR="00872C86" w:rsidRPr="00DB3264" w:rsidTr="002D4CF6">
        <w:tc>
          <w:tcPr>
            <w:tcW w:w="590" w:type="dxa"/>
          </w:tcPr>
          <w:p w:rsidR="00872C86" w:rsidRPr="00DB3264" w:rsidRDefault="00872C86" w:rsidP="00AD54EE">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LIR</w:t>
            </w:r>
          </w:p>
        </w:tc>
        <w:tc>
          <w:tcPr>
            <w:tcW w:w="1079" w:type="dxa"/>
          </w:tcPr>
          <w:p w:rsidR="00872C86" w:rsidRPr="00DB3264" w:rsidRDefault="00F027D1" w:rsidP="00AD54EE">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R</w:t>
            </w:r>
            <w:r w:rsidR="004428C0" w:rsidRPr="00DB3264">
              <w:rPr>
                <w:rFonts w:asciiTheme="minorHAnsi" w:hAnsiTheme="minorHAnsi"/>
                <w:sz w:val="20"/>
                <w:szCs w:val="20"/>
                <w:lang w:val="en-US"/>
              </w:rPr>
              <w:t>ead</w:t>
            </w:r>
          </w:p>
        </w:tc>
        <w:tc>
          <w:tcPr>
            <w:tcW w:w="1077" w:type="dxa"/>
          </w:tcPr>
          <w:p w:rsidR="00872C86" w:rsidRPr="00DB3264" w:rsidRDefault="00872C86" w:rsidP="00AD54EE">
            <w:pPr>
              <w:pStyle w:val="Tabletext0"/>
              <w:spacing w:before="0" w:after="0"/>
              <w:rPr>
                <w:rFonts w:asciiTheme="minorHAnsi" w:hAnsiTheme="minorHAnsi"/>
                <w:sz w:val="20"/>
                <w:szCs w:val="20"/>
                <w:lang w:val="en-US"/>
              </w:rPr>
            </w:pPr>
          </w:p>
        </w:tc>
        <w:tc>
          <w:tcPr>
            <w:tcW w:w="557" w:type="dxa"/>
          </w:tcPr>
          <w:p w:rsidR="00872C86" w:rsidRPr="00DB3264" w:rsidRDefault="00872C86" w:rsidP="00AD54EE">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SUP</w:t>
            </w:r>
          </w:p>
        </w:tc>
        <w:tc>
          <w:tcPr>
            <w:tcW w:w="1251" w:type="dxa"/>
          </w:tcPr>
          <w:p w:rsidR="00872C86" w:rsidRPr="00DB3264" w:rsidRDefault="00F467F1" w:rsidP="00AD54EE">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D</w:t>
            </w:r>
            <w:r w:rsidR="004428C0" w:rsidRPr="00DB3264">
              <w:rPr>
                <w:rFonts w:asciiTheme="minorHAnsi" w:hAnsiTheme="minorHAnsi"/>
                <w:sz w:val="20"/>
                <w:szCs w:val="20"/>
                <w:lang w:val="en-US"/>
              </w:rPr>
              <w:t>elete</w:t>
            </w:r>
          </w:p>
        </w:tc>
      </w:tr>
      <w:tr w:rsidR="00872C86" w:rsidRPr="00DB3264" w:rsidTr="002D4CF6">
        <w:tc>
          <w:tcPr>
            <w:tcW w:w="590" w:type="dxa"/>
          </w:tcPr>
          <w:p w:rsidR="00872C86" w:rsidRPr="00DB3264" w:rsidRDefault="00872C86" w:rsidP="00AD54EE">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P</w:t>
            </w:r>
          </w:p>
        </w:tc>
        <w:tc>
          <w:tcPr>
            <w:tcW w:w="1079" w:type="dxa"/>
          </w:tcPr>
          <w:p w:rsidR="00872C86" w:rsidRPr="00DB3264" w:rsidRDefault="00872C86" w:rsidP="00AD54EE">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page(s)</w:t>
            </w:r>
          </w:p>
        </w:tc>
        <w:tc>
          <w:tcPr>
            <w:tcW w:w="1077" w:type="dxa"/>
          </w:tcPr>
          <w:p w:rsidR="00872C86" w:rsidRPr="00DB3264" w:rsidRDefault="00872C86" w:rsidP="00AD54EE">
            <w:pPr>
              <w:pStyle w:val="Tabletext0"/>
              <w:spacing w:before="0" w:after="0"/>
              <w:rPr>
                <w:rFonts w:asciiTheme="minorHAnsi" w:hAnsiTheme="minorHAnsi"/>
                <w:sz w:val="20"/>
                <w:szCs w:val="20"/>
                <w:lang w:val="en-US"/>
              </w:rPr>
            </w:pPr>
          </w:p>
        </w:tc>
        <w:tc>
          <w:tcPr>
            <w:tcW w:w="557" w:type="dxa"/>
          </w:tcPr>
          <w:p w:rsidR="00872C86" w:rsidRPr="00DB3264" w:rsidRDefault="00872C86" w:rsidP="00AD54EE">
            <w:pPr>
              <w:pStyle w:val="Tabletext0"/>
              <w:spacing w:before="0" w:after="0"/>
              <w:rPr>
                <w:rFonts w:asciiTheme="minorHAnsi" w:hAnsiTheme="minorHAnsi"/>
                <w:b/>
                <w:bCs w:val="0"/>
                <w:sz w:val="20"/>
                <w:szCs w:val="20"/>
                <w:lang w:val="en-US"/>
              </w:rPr>
            </w:pPr>
          </w:p>
        </w:tc>
        <w:tc>
          <w:tcPr>
            <w:tcW w:w="1251" w:type="dxa"/>
          </w:tcPr>
          <w:p w:rsidR="00872C86" w:rsidRPr="00DB3264" w:rsidRDefault="00872C86" w:rsidP="00AD54EE">
            <w:pPr>
              <w:pStyle w:val="Tabletext0"/>
              <w:spacing w:before="0" w:after="0"/>
              <w:rPr>
                <w:rFonts w:asciiTheme="minorHAnsi" w:hAnsiTheme="minorHAnsi"/>
                <w:sz w:val="20"/>
                <w:szCs w:val="20"/>
                <w:lang w:val="en-US"/>
              </w:rPr>
            </w:pPr>
          </w:p>
        </w:tc>
      </w:tr>
    </w:tbl>
    <w:p w:rsidR="00315F9A" w:rsidRPr="00315F9A" w:rsidRDefault="00315F9A" w:rsidP="00315F9A">
      <w:pPr>
        <w:tabs>
          <w:tab w:val="clear" w:pos="567"/>
          <w:tab w:val="clear" w:pos="1276"/>
          <w:tab w:val="clear" w:pos="1843"/>
          <w:tab w:val="clear" w:pos="5387"/>
          <w:tab w:val="clear" w:pos="5954"/>
          <w:tab w:val="left" w:pos="110"/>
          <w:tab w:val="left" w:pos="8384"/>
        </w:tabs>
        <w:overflowPunct/>
        <w:autoSpaceDE/>
        <w:autoSpaceDN/>
        <w:adjustRightInd/>
        <w:spacing w:before="0"/>
        <w:jc w:val="left"/>
        <w:textAlignment w:val="auto"/>
        <w:rPr>
          <w:rFonts w:ascii="Times New Roman" w:hAnsi="Times New Roman"/>
          <w:sz w:val="2"/>
          <w:lang w:val="en-US"/>
        </w:rPr>
      </w:pPr>
      <w:r w:rsidRPr="00315F9A">
        <w:rPr>
          <w:rFonts w:ascii="Times New Roman" w:hAnsi="Times New Roman"/>
          <w:sz w:val="2"/>
          <w:lang w:val="en-US"/>
        </w:rPr>
        <w:tab/>
      </w:r>
      <w:r w:rsidRPr="00315F9A">
        <w:rPr>
          <w:rFonts w:ascii="Times New Roman" w:hAnsi="Times New Roman"/>
          <w:sz w:val="2"/>
          <w:lang w:val="en-US"/>
        </w:rPr>
        <w:tab/>
      </w:r>
    </w:p>
    <w:p w:rsidR="009A13C1" w:rsidRDefault="009A13C1" w:rsidP="009A13C1">
      <w:pPr>
        <w:rPr>
          <w:lang w:val="en-US"/>
        </w:rPr>
      </w:pPr>
      <w:bookmarkStart w:id="924" w:name="_Toc36875243"/>
      <w:bookmarkStart w:id="925" w:name="_Toc402967110"/>
    </w:p>
    <w:p w:rsidR="007A5B4E" w:rsidRDefault="007A5B4E" w:rsidP="009A13C1">
      <w:pPr>
        <w:rPr>
          <w:lang w:val="en-US"/>
        </w:rPr>
      </w:pPr>
    </w:p>
    <w:p w:rsidR="00A22A2E" w:rsidRPr="00A22A2E" w:rsidRDefault="00A22A2E" w:rsidP="00A22A2E">
      <w:pPr>
        <w:pStyle w:val="Heading20"/>
        <w:rPr>
          <w:lang w:val="en-US"/>
        </w:rPr>
      </w:pPr>
      <w:bookmarkStart w:id="926" w:name="_Toc406508023"/>
      <w:bookmarkEnd w:id="924"/>
      <w:bookmarkEnd w:id="925"/>
      <w:r w:rsidRPr="00A22A2E">
        <w:rPr>
          <w:lang w:val="en-US"/>
        </w:rPr>
        <w:t xml:space="preserve">List of Ship Stations and Maritime Mobile </w:t>
      </w:r>
      <w:r w:rsidRPr="00A22A2E">
        <w:rPr>
          <w:lang w:val="en-US"/>
        </w:rPr>
        <w:br/>
        <w:t>Service Identity Assignments</w:t>
      </w:r>
      <w:r w:rsidRPr="00A22A2E">
        <w:rPr>
          <w:lang w:val="en-US"/>
        </w:rPr>
        <w:br/>
        <w:t>(List V)</w:t>
      </w:r>
      <w:r w:rsidRPr="00A22A2E">
        <w:rPr>
          <w:lang w:val="en-US"/>
        </w:rPr>
        <w:br/>
        <w:t>Edition of 2014</w:t>
      </w:r>
      <w:r w:rsidRPr="00A22A2E">
        <w:rPr>
          <w:lang w:val="en-US"/>
        </w:rPr>
        <w:br/>
      </w:r>
      <w:r w:rsidRPr="00A22A2E">
        <w:rPr>
          <w:lang w:val="en-US"/>
        </w:rPr>
        <w:br/>
        <w:t>Section VI</w:t>
      </w:r>
      <w:bookmarkEnd w:id="926"/>
    </w:p>
    <w:p w:rsidR="00A22A2E" w:rsidRPr="00A22A2E" w:rsidRDefault="00A22A2E" w:rsidP="00A22A2E">
      <w:pPr>
        <w:tabs>
          <w:tab w:val="clear" w:pos="1276"/>
          <w:tab w:val="clear" w:pos="1843"/>
          <w:tab w:val="left" w:pos="1134"/>
          <w:tab w:val="left" w:pos="1560"/>
          <w:tab w:val="left" w:pos="2127"/>
        </w:tabs>
        <w:spacing w:before="480" w:after="80"/>
        <w:jc w:val="center"/>
        <w:outlineLvl w:val="7"/>
        <w:rPr>
          <w:rFonts w:ascii="Arial" w:hAnsi="Arial" w:cs="Arial"/>
          <w:b/>
          <w:bCs/>
          <w:lang w:val="en-US"/>
        </w:rPr>
      </w:pPr>
    </w:p>
    <w:p w:rsidR="00A22A2E" w:rsidRPr="00A22A2E" w:rsidRDefault="00A22A2E" w:rsidP="00A22A2E">
      <w:pPr>
        <w:widowControl w:val="0"/>
        <w:tabs>
          <w:tab w:val="clear" w:pos="1276"/>
          <w:tab w:val="clear" w:pos="1843"/>
          <w:tab w:val="left" w:pos="90"/>
          <w:tab w:val="left" w:pos="1134"/>
          <w:tab w:val="left" w:pos="1560"/>
          <w:tab w:val="left" w:pos="2127"/>
        </w:tabs>
        <w:spacing w:before="19"/>
        <w:rPr>
          <w:rFonts w:asciiTheme="minorHAnsi" w:hAnsiTheme="minorHAnsi" w:cs="Arial"/>
          <w:b/>
          <w:bCs/>
          <w:color w:val="000000"/>
          <w:lang w:val="en-US"/>
        </w:rPr>
      </w:pPr>
      <w:r w:rsidRPr="00A22A2E">
        <w:rPr>
          <w:rFonts w:asciiTheme="minorHAnsi" w:hAnsiTheme="minorHAnsi" w:cs="Arial"/>
          <w:b/>
          <w:bCs/>
          <w:color w:val="000000"/>
          <w:lang w:val="en-US"/>
        </w:rPr>
        <w:t>ADD</w:t>
      </w:r>
    </w:p>
    <w:p w:rsidR="00A22A2E" w:rsidRPr="00A22A2E" w:rsidRDefault="00A22A2E" w:rsidP="00A22A2E">
      <w:pPr>
        <w:widowControl w:val="0"/>
        <w:tabs>
          <w:tab w:val="clear" w:pos="1276"/>
          <w:tab w:val="clear" w:pos="1843"/>
          <w:tab w:val="left" w:pos="1133"/>
          <w:tab w:val="left" w:pos="1560"/>
          <w:tab w:val="left" w:pos="2127"/>
        </w:tabs>
        <w:spacing w:before="0"/>
        <w:ind w:firstLine="567"/>
        <w:rPr>
          <w:rFonts w:asciiTheme="minorHAnsi" w:hAnsiTheme="minorHAnsi" w:cs="Arial"/>
          <w:color w:val="000000"/>
        </w:rPr>
      </w:pPr>
      <w:r w:rsidRPr="00A22A2E">
        <w:rPr>
          <w:rFonts w:asciiTheme="minorHAnsi" w:hAnsiTheme="minorHAnsi" w:cs="Arial"/>
          <w:b/>
          <w:bCs/>
          <w:color w:val="000000"/>
          <w:lang w:val="en-US"/>
        </w:rPr>
        <w:t>CA03</w:t>
      </w:r>
      <w:r w:rsidRPr="00A22A2E">
        <w:rPr>
          <w:rFonts w:asciiTheme="minorHAnsi" w:hAnsiTheme="minorHAnsi" w:cs="Arial"/>
          <w:sz w:val="24"/>
          <w:szCs w:val="24"/>
          <w:lang w:val="en-US"/>
        </w:rPr>
        <w:tab/>
      </w:r>
      <w:r w:rsidRPr="00A22A2E">
        <w:rPr>
          <w:rFonts w:asciiTheme="minorHAnsi" w:hAnsiTheme="minorHAnsi" w:cs="Arial"/>
          <w:sz w:val="24"/>
          <w:szCs w:val="24"/>
          <w:lang w:val="en-US"/>
        </w:rPr>
        <w:tab/>
      </w:r>
      <w:r w:rsidRPr="00A22A2E">
        <w:rPr>
          <w:rFonts w:asciiTheme="minorHAnsi" w:hAnsiTheme="minorHAnsi" w:cs="Arial"/>
          <w:color w:val="000000"/>
        </w:rPr>
        <w:t>Inmarsat Mobile Networks Inc., P.O. Box: 5754, 34 Glencoe Drive,</w:t>
      </w:r>
    </w:p>
    <w:p w:rsidR="00A22A2E" w:rsidRPr="00A22A2E" w:rsidRDefault="00A22A2E" w:rsidP="00A22A2E">
      <w:pPr>
        <w:widowControl w:val="0"/>
        <w:tabs>
          <w:tab w:val="clear" w:pos="1276"/>
          <w:tab w:val="clear" w:pos="1843"/>
          <w:tab w:val="left" w:pos="1133"/>
          <w:tab w:val="left" w:pos="1560"/>
          <w:tab w:val="left" w:pos="2127"/>
        </w:tabs>
        <w:spacing w:before="0"/>
        <w:ind w:firstLine="567"/>
        <w:rPr>
          <w:rFonts w:asciiTheme="minorHAnsi" w:hAnsiTheme="minorHAnsi" w:cs="Arial"/>
          <w:color w:val="000000"/>
        </w:rPr>
      </w:pPr>
      <w:r w:rsidRPr="00A22A2E">
        <w:rPr>
          <w:rFonts w:asciiTheme="minorHAnsi" w:hAnsiTheme="minorHAnsi" w:cs="Arial"/>
          <w:color w:val="000000"/>
        </w:rPr>
        <w:tab/>
      </w:r>
      <w:r w:rsidRPr="00A22A2E">
        <w:rPr>
          <w:rFonts w:asciiTheme="minorHAnsi" w:hAnsiTheme="minorHAnsi" w:cs="Arial"/>
          <w:color w:val="000000"/>
        </w:rPr>
        <w:tab/>
        <w:t>St. John's (Newfoundland) A1C 5X3, Canada.</w:t>
      </w:r>
    </w:p>
    <w:p w:rsidR="00A22A2E" w:rsidRPr="00A22A2E" w:rsidRDefault="00A22A2E" w:rsidP="00A22A2E">
      <w:pPr>
        <w:widowControl w:val="0"/>
        <w:tabs>
          <w:tab w:val="clear" w:pos="1276"/>
          <w:tab w:val="clear" w:pos="1843"/>
          <w:tab w:val="left" w:pos="1133"/>
          <w:tab w:val="left" w:pos="1560"/>
          <w:tab w:val="left" w:pos="2127"/>
        </w:tabs>
        <w:spacing w:before="0"/>
        <w:ind w:firstLine="567"/>
        <w:rPr>
          <w:rFonts w:asciiTheme="minorHAnsi" w:hAnsiTheme="minorHAnsi" w:cs="Arial"/>
          <w:color w:val="000000"/>
        </w:rPr>
      </w:pPr>
      <w:r w:rsidRPr="00A22A2E">
        <w:rPr>
          <w:rFonts w:asciiTheme="minorHAnsi" w:hAnsiTheme="minorHAnsi" w:cs="Arial"/>
          <w:color w:val="000000"/>
        </w:rPr>
        <w:tab/>
      </w:r>
      <w:r w:rsidRPr="00A22A2E">
        <w:rPr>
          <w:rFonts w:asciiTheme="minorHAnsi" w:hAnsiTheme="minorHAnsi" w:cs="Arial"/>
          <w:color w:val="000000"/>
        </w:rPr>
        <w:tab/>
        <w:t>Tel.: +1 709 7484263, +1 800 5632255, Fax: +1 709 7484305,</w:t>
      </w:r>
    </w:p>
    <w:p w:rsidR="00A22A2E" w:rsidRPr="00A22A2E" w:rsidRDefault="00A22A2E" w:rsidP="00A22A2E">
      <w:pPr>
        <w:widowControl w:val="0"/>
        <w:tabs>
          <w:tab w:val="clear" w:pos="1276"/>
          <w:tab w:val="clear" w:pos="1843"/>
          <w:tab w:val="left" w:pos="1133"/>
          <w:tab w:val="left" w:pos="1560"/>
          <w:tab w:val="left" w:pos="2127"/>
        </w:tabs>
        <w:spacing w:before="0"/>
        <w:ind w:firstLine="567"/>
        <w:rPr>
          <w:rFonts w:asciiTheme="minorHAnsi" w:hAnsiTheme="minorHAnsi" w:cs="Arial"/>
          <w:color w:val="000000"/>
        </w:rPr>
      </w:pPr>
      <w:r w:rsidRPr="00A22A2E">
        <w:rPr>
          <w:rFonts w:asciiTheme="minorHAnsi" w:hAnsiTheme="minorHAnsi" w:cs="Arial"/>
          <w:color w:val="000000"/>
        </w:rPr>
        <w:tab/>
      </w:r>
      <w:r w:rsidRPr="00A22A2E">
        <w:rPr>
          <w:rFonts w:asciiTheme="minorHAnsi" w:hAnsiTheme="minorHAnsi" w:cs="Arial"/>
          <w:color w:val="000000"/>
        </w:rPr>
        <w:tab/>
        <w:t xml:space="preserve">E-Mail: </w:t>
      </w:r>
      <w:hyperlink r:id="rId27" w:history="1">
        <w:r w:rsidRPr="00A22A2E">
          <w:rPr>
            <w:rFonts w:asciiTheme="minorHAnsi" w:hAnsiTheme="minorHAnsi" w:cs="Arial"/>
            <w:color w:val="0000FF"/>
            <w:u w:val="single"/>
          </w:rPr>
          <w:t>lisa.canning@inmarsat.com</w:t>
        </w:r>
      </w:hyperlink>
      <w:r w:rsidRPr="00A22A2E">
        <w:rPr>
          <w:rFonts w:asciiTheme="minorHAnsi" w:hAnsiTheme="minorHAnsi" w:cs="Arial"/>
          <w:color w:val="000000"/>
        </w:rPr>
        <w:t xml:space="preserve">, </w:t>
      </w:r>
    </w:p>
    <w:p w:rsidR="00A22A2E" w:rsidRPr="00A22A2E" w:rsidRDefault="00A22A2E" w:rsidP="00A22A2E">
      <w:pPr>
        <w:widowControl w:val="0"/>
        <w:tabs>
          <w:tab w:val="clear" w:pos="1276"/>
          <w:tab w:val="clear" w:pos="1843"/>
          <w:tab w:val="left" w:pos="1133"/>
          <w:tab w:val="left" w:pos="1560"/>
          <w:tab w:val="left" w:pos="2127"/>
        </w:tabs>
        <w:spacing w:before="0"/>
        <w:ind w:firstLine="567"/>
        <w:rPr>
          <w:rFonts w:asciiTheme="minorHAnsi" w:hAnsiTheme="minorHAnsi" w:cs="Arial"/>
          <w:color w:val="000000"/>
        </w:rPr>
      </w:pPr>
      <w:r w:rsidRPr="00A22A2E">
        <w:rPr>
          <w:rFonts w:asciiTheme="minorHAnsi" w:hAnsiTheme="minorHAnsi" w:cs="Arial"/>
          <w:color w:val="000000"/>
        </w:rPr>
        <w:tab/>
      </w:r>
      <w:r w:rsidRPr="00A22A2E">
        <w:rPr>
          <w:rFonts w:asciiTheme="minorHAnsi" w:hAnsiTheme="minorHAnsi" w:cs="Arial"/>
          <w:color w:val="000000"/>
        </w:rPr>
        <w:tab/>
        <w:t xml:space="preserve">URL: </w:t>
      </w:r>
      <w:hyperlink r:id="rId28" w:history="1">
        <w:r w:rsidRPr="00A22A2E">
          <w:rPr>
            <w:rFonts w:asciiTheme="minorHAnsi" w:hAnsiTheme="minorHAnsi" w:cs="Arial"/>
            <w:color w:val="0000FF"/>
            <w:u w:val="single"/>
          </w:rPr>
          <w:t>www.inmarsat.com</w:t>
        </w:r>
      </w:hyperlink>
    </w:p>
    <w:p w:rsidR="00A22A2E" w:rsidRPr="00A22A2E" w:rsidRDefault="00A22A2E" w:rsidP="00A22A2E">
      <w:pPr>
        <w:widowControl w:val="0"/>
        <w:tabs>
          <w:tab w:val="clear" w:pos="1276"/>
          <w:tab w:val="clear" w:pos="1843"/>
          <w:tab w:val="left" w:pos="1133"/>
          <w:tab w:val="left" w:pos="1560"/>
          <w:tab w:val="left" w:pos="2127"/>
        </w:tabs>
        <w:spacing w:before="0"/>
        <w:ind w:firstLine="567"/>
        <w:rPr>
          <w:rFonts w:asciiTheme="minorHAnsi" w:hAnsiTheme="minorHAnsi" w:cs="Arial"/>
          <w:color w:val="000000"/>
        </w:rPr>
      </w:pPr>
      <w:r w:rsidRPr="00A22A2E">
        <w:rPr>
          <w:rFonts w:asciiTheme="minorHAnsi" w:hAnsiTheme="minorHAnsi" w:cs="Arial"/>
          <w:color w:val="000000"/>
        </w:rPr>
        <w:tab/>
      </w:r>
      <w:r w:rsidRPr="00A22A2E">
        <w:rPr>
          <w:rFonts w:asciiTheme="minorHAnsi" w:hAnsiTheme="minorHAnsi" w:cs="Arial"/>
          <w:color w:val="000000"/>
        </w:rPr>
        <w:tab/>
        <w:t>Contact Persons: Provisioning Specialists (Carol Crowe &amp; Elaine Whelan),</w:t>
      </w:r>
    </w:p>
    <w:p w:rsidR="00A22A2E" w:rsidRPr="0049179D" w:rsidRDefault="00A22A2E" w:rsidP="00A22A2E">
      <w:pPr>
        <w:widowControl w:val="0"/>
        <w:tabs>
          <w:tab w:val="clear" w:pos="1276"/>
          <w:tab w:val="clear" w:pos="1843"/>
          <w:tab w:val="left" w:pos="1133"/>
          <w:tab w:val="left" w:pos="1560"/>
          <w:tab w:val="left" w:pos="2127"/>
        </w:tabs>
        <w:spacing w:before="0"/>
        <w:ind w:firstLine="567"/>
        <w:rPr>
          <w:rFonts w:asciiTheme="minorHAnsi" w:hAnsiTheme="minorHAnsi" w:cs="Arial"/>
          <w:color w:val="000000"/>
          <w:lang w:val="en-US"/>
        </w:rPr>
      </w:pPr>
      <w:r w:rsidRPr="00A22A2E">
        <w:rPr>
          <w:rFonts w:asciiTheme="minorHAnsi" w:hAnsiTheme="minorHAnsi" w:cs="Arial"/>
          <w:color w:val="000000"/>
        </w:rPr>
        <w:tab/>
      </w:r>
      <w:r w:rsidRPr="00A22A2E">
        <w:rPr>
          <w:rFonts w:asciiTheme="minorHAnsi" w:hAnsiTheme="minorHAnsi" w:cs="Arial"/>
          <w:color w:val="000000"/>
        </w:rPr>
        <w:tab/>
      </w:r>
      <w:r w:rsidRPr="0049179D">
        <w:rPr>
          <w:rFonts w:asciiTheme="minorHAnsi" w:hAnsiTheme="minorHAnsi" w:cs="Arial"/>
          <w:color w:val="000000"/>
          <w:lang w:val="en-US"/>
        </w:rPr>
        <w:t xml:space="preserve">Email: </w:t>
      </w:r>
      <w:hyperlink r:id="rId29" w:history="1">
        <w:r w:rsidRPr="0049179D">
          <w:rPr>
            <w:rFonts w:asciiTheme="minorHAnsi" w:hAnsiTheme="minorHAnsi" w:cs="Arial"/>
            <w:color w:val="0000FF"/>
            <w:u w:val="single"/>
            <w:lang w:val="en-US"/>
          </w:rPr>
          <w:t>provisioning_specialist@stratosglobal.com</w:t>
        </w:r>
      </w:hyperlink>
      <w:r w:rsidRPr="0049179D">
        <w:rPr>
          <w:rFonts w:asciiTheme="minorHAnsi" w:hAnsiTheme="minorHAnsi" w:cs="Arial"/>
          <w:color w:val="000000"/>
          <w:lang w:val="en-US"/>
        </w:rPr>
        <w:t>, Tel : 1-709-748-4226,</w:t>
      </w:r>
    </w:p>
    <w:p w:rsidR="00A22A2E" w:rsidRPr="0049179D" w:rsidRDefault="00A22A2E" w:rsidP="00A22A2E">
      <w:pPr>
        <w:widowControl w:val="0"/>
        <w:tabs>
          <w:tab w:val="clear" w:pos="1276"/>
          <w:tab w:val="clear" w:pos="1843"/>
          <w:tab w:val="left" w:pos="1133"/>
          <w:tab w:val="left" w:pos="1560"/>
          <w:tab w:val="left" w:pos="2127"/>
        </w:tabs>
        <w:spacing w:before="0"/>
        <w:ind w:firstLine="567"/>
        <w:rPr>
          <w:rFonts w:asciiTheme="minorHAnsi" w:hAnsiTheme="minorHAnsi" w:cs="Arial"/>
          <w:color w:val="000000"/>
          <w:lang w:val="en-US"/>
        </w:rPr>
      </w:pPr>
      <w:r w:rsidRPr="0049179D">
        <w:rPr>
          <w:rFonts w:asciiTheme="minorHAnsi" w:hAnsiTheme="minorHAnsi" w:cs="Arial"/>
          <w:color w:val="000000"/>
          <w:lang w:val="en-US"/>
        </w:rPr>
        <w:tab/>
      </w:r>
      <w:r w:rsidRPr="0049179D">
        <w:rPr>
          <w:rFonts w:asciiTheme="minorHAnsi" w:hAnsiTheme="minorHAnsi" w:cs="Arial"/>
          <w:color w:val="000000"/>
          <w:lang w:val="en-US"/>
        </w:rPr>
        <w:tab/>
        <w:t>Fax: 1-709-748-4234</w:t>
      </w:r>
    </w:p>
    <w:p w:rsidR="009A7903" w:rsidRDefault="009A7903" w:rsidP="00A22A2E"/>
    <w:p w:rsidR="00D035A2" w:rsidRPr="0004179E" w:rsidRDefault="00D035A2" w:rsidP="00D035A2">
      <w:pPr>
        <w:pStyle w:val="Heading20"/>
        <w:rPr>
          <w:lang w:val="en-US"/>
        </w:rPr>
      </w:pPr>
      <w:bookmarkStart w:id="927" w:name="_Toc406508024"/>
      <w:r w:rsidRPr="0004179E">
        <w:rPr>
          <w:lang w:val="en-US"/>
        </w:rPr>
        <w:t>List of Issuer Identifier Numbers for</w:t>
      </w:r>
      <w:r w:rsidRPr="0004179E">
        <w:rPr>
          <w:lang w:val="en-US"/>
        </w:rPr>
        <w:br/>
        <w:t xml:space="preserve">the International Telecommunication Charge Card </w:t>
      </w:r>
      <w:r w:rsidRPr="0004179E">
        <w:rPr>
          <w:lang w:val="en-US"/>
        </w:rPr>
        <w:br/>
        <w:t>(in accordance with ITU-T Recommendation E.118 (05/2006))</w:t>
      </w:r>
      <w:r w:rsidRPr="0004179E">
        <w:rPr>
          <w:lang w:val="en-US"/>
        </w:rPr>
        <w:br/>
        <w:t>(Position on 15 November 2013)</w:t>
      </w:r>
      <w:bookmarkEnd w:id="927"/>
    </w:p>
    <w:p w:rsidR="00D035A2" w:rsidRPr="0004179E" w:rsidRDefault="00D035A2" w:rsidP="00D035A2">
      <w:pPr>
        <w:tabs>
          <w:tab w:val="clear" w:pos="567"/>
          <w:tab w:val="clear" w:pos="1276"/>
          <w:tab w:val="clear" w:pos="1843"/>
          <w:tab w:val="clear" w:pos="5387"/>
          <w:tab w:val="clear" w:pos="5954"/>
          <w:tab w:val="left" w:pos="720"/>
        </w:tabs>
        <w:spacing w:before="240"/>
        <w:jc w:val="center"/>
        <w:rPr>
          <w:lang w:val="en-US"/>
        </w:rPr>
      </w:pPr>
      <w:r w:rsidRPr="0004179E">
        <w:rPr>
          <w:lang w:val="en-US"/>
        </w:rPr>
        <w:t xml:space="preserve">(Annex to ITU Operational Bulletin No. 1040 </w:t>
      </w:r>
      <w:r>
        <w:rPr>
          <w:lang w:val="en-US"/>
        </w:rPr>
        <w:t>–</w:t>
      </w:r>
      <w:r w:rsidRPr="0004179E">
        <w:rPr>
          <w:lang w:val="en-US"/>
        </w:rPr>
        <w:t xml:space="preserve"> 15.XI.2013)</w:t>
      </w:r>
      <w:r w:rsidRPr="0004179E">
        <w:rPr>
          <w:lang w:val="en-US"/>
        </w:rPr>
        <w:br/>
        <w:t xml:space="preserve">(Amendment No.18) </w:t>
      </w:r>
    </w:p>
    <w:p w:rsidR="00D035A2" w:rsidRPr="0004179E" w:rsidRDefault="00D035A2" w:rsidP="00D035A2">
      <w:pPr>
        <w:tabs>
          <w:tab w:val="clear" w:pos="1276"/>
          <w:tab w:val="clear" w:pos="1843"/>
          <w:tab w:val="clear" w:pos="5387"/>
          <w:tab w:val="clear" w:pos="5954"/>
          <w:tab w:val="left" w:pos="1560"/>
          <w:tab w:val="left" w:pos="4140"/>
          <w:tab w:val="left" w:pos="4230"/>
        </w:tabs>
        <w:spacing w:before="240" w:after="80"/>
        <w:jc w:val="left"/>
        <w:rPr>
          <w:rFonts w:asciiTheme="minorHAnsi" w:hAnsiTheme="minorHAnsi" w:cs="Arial"/>
        </w:rPr>
      </w:pPr>
      <w:r w:rsidRPr="0004179E">
        <w:rPr>
          <w:rFonts w:asciiTheme="minorHAnsi" w:hAnsiTheme="minorHAnsi" w:cs="Arial"/>
          <w:b/>
          <w:bCs/>
        </w:rPr>
        <w:t>Sweden</w:t>
      </w:r>
      <w:r w:rsidRPr="0004179E">
        <w:rPr>
          <w:rFonts w:asciiTheme="minorHAnsi" w:hAnsiTheme="minorHAnsi" w:cs="Arial"/>
          <w:b/>
          <w:i/>
        </w:rPr>
        <w:t xml:space="preserve">    </w:t>
      </w:r>
      <w:r w:rsidRPr="0004179E">
        <w:rPr>
          <w:rFonts w:asciiTheme="minorHAnsi" w:hAnsiTheme="minorHAnsi" w:cs="Arial"/>
        </w:rPr>
        <w:t xml:space="preserve"> </w:t>
      </w:r>
      <w:r w:rsidRPr="0004179E">
        <w:rPr>
          <w:rFonts w:asciiTheme="minorHAnsi" w:hAnsiTheme="minorHAnsi" w:cs="Arial"/>
          <w:b/>
        </w:rPr>
        <w:t>ADD</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94"/>
        <w:gridCol w:w="2098"/>
        <w:gridCol w:w="1436"/>
        <w:gridCol w:w="2973"/>
        <w:gridCol w:w="1271"/>
      </w:tblGrid>
      <w:tr w:rsidR="00D035A2" w:rsidRPr="0004179E" w:rsidTr="00EA7C80">
        <w:trPr>
          <w:jc w:val="center"/>
        </w:trPr>
        <w:tc>
          <w:tcPr>
            <w:tcW w:w="1294" w:type="dxa"/>
            <w:tcBorders>
              <w:top w:val="single" w:sz="6" w:space="0" w:color="auto"/>
              <w:left w:val="single" w:sz="6" w:space="0" w:color="auto"/>
              <w:bottom w:val="single" w:sz="6" w:space="0" w:color="auto"/>
              <w:right w:val="single" w:sz="6" w:space="0" w:color="auto"/>
            </w:tcBorders>
            <w:vAlign w:val="center"/>
            <w:hideMark/>
          </w:tcPr>
          <w:p w:rsidR="00D035A2" w:rsidRPr="0004179E" w:rsidRDefault="00D035A2" w:rsidP="00EA7C80">
            <w:pPr>
              <w:tabs>
                <w:tab w:val="clear" w:pos="567"/>
                <w:tab w:val="clear" w:pos="1276"/>
                <w:tab w:val="clear" w:pos="1843"/>
                <w:tab w:val="clear" w:pos="5387"/>
                <w:tab w:val="clear" w:pos="5954"/>
                <w:tab w:val="left" w:pos="426"/>
                <w:tab w:val="left" w:pos="4140"/>
                <w:tab w:val="left" w:pos="4230"/>
              </w:tabs>
              <w:spacing w:before="0" w:line="276" w:lineRule="auto"/>
              <w:jc w:val="center"/>
              <w:rPr>
                <w:rFonts w:asciiTheme="minorHAnsi" w:hAnsiTheme="minorHAnsi" w:cs="Arial"/>
                <w:i/>
                <w:iCs/>
                <w:sz w:val="18"/>
                <w:szCs w:val="18"/>
              </w:rPr>
            </w:pPr>
            <w:r w:rsidRPr="0004179E">
              <w:rPr>
                <w:rFonts w:asciiTheme="minorHAnsi" w:hAnsiTheme="minorHAnsi" w:cs="Arial"/>
                <w:i/>
                <w:iCs/>
                <w:sz w:val="18"/>
                <w:szCs w:val="18"/>
              </w:rPr>
              <w:t>Country/</w:t>
            </w:r>
          </w:p>
          <w:p w:rsidR="00D035A2" w:rsidRPr="0004179E" w:rsidRDefault="00D035A2" w:rsidP="00EA7C80">
            <w:pPr>
              <w:tabs>
                <w:tab w:val="clear" w:pos="567"/>
                <w:tab w:val="clear" w:pos="1276"/>
                <w:tab w:val="clear" w:pos="1843"/>
                <w:tab w:val="clear" w:pos="5387"/>
                <w:tab w:val="clear" w:pos="5954"/>
                <w:tab w:val="left" w:pos="426"/>
                <w:tab w:val="left" w:pos="4140"/>
                <w:tab w:val="left" w:pos="4230"/>
              </w:tabs>
              <w:spacing w:before="0" w:line="276" w:lineRule="auto"/>
              <w:jc w:val="center"/>
              <w:rPr>
                <w:rFonts w:asciiTheme="minorHAnsi" w:hAnsiTheme="minorHAnsi" w:cs="Arial"/>
                <w:i/>
                <w:iCs/>
                <w:sz w:val="18"/>
                <w:szCs w:val="18"/>
              </w:rPr>
            </w:pPr>
            <w:r w:rsidRPr="0004179E">
              <w:rPr>
                <w:rFonts w:asciiTheme="minorHAnsi" w:hAnsiTheme="minorHAnsi" w:cs="Arial"/>
                <w:i/>
                <w:iCs/>
                <w:sz w:val="18"/>
                <w:szCs w:val="18"/>
              </w:rPr>
              <w:t>geographical area</w:t>
            </w:r>
          </w:p>
        </w:tc>
        <w:tc>
          <w:tcPr>
            <w:tcW w:w="2098" w:type="dxa"/>
            <w:tcBorders>
              <w:top w:val="single" w:sz="6" w:space="0" w:color="auto"/>
              <w:left w:val="single" w:sz="6" w:space="0" w:color="auto"/>
              <w:bottom w:val="single" w:sz="6" w:space="0" w:color="auto"/>
              <w:right w:val="single" w:sz="6" w:space="0" w:color="auto"/>
            </w:tcBorders>
            <w:vAlign w:val="center"/>
            <w:hideMark/>
          </w:tcPr>
          <w:p w:rsidR="00D035A2" w:rsidRPr="0004179E" w:rsidRDefault="00D035A2" w:rsidP="00EA7C80">
            <w:pPr>
              <w:tabs>
                <w:tab w:val="clear" w:pos="567"/>
                <w:tab w:val="clear" w:pos="1276"/>
                <w:tab w:val="clear" w:pos="1843"/>
                <w:tab w:val="clear" w:pos="5387"/>
                <w:tab w:val="clear" w:pos="5954"/>
                <w:tab w:val="left" w:pos="426"/>
                <w:tab w:val="left" w:pos="4140"/>
                <w:tab w:val="left" w:pos="4230"/>
              </w:tabs>
              <w:spacing w:before="0" w:line="276" w:lineRule="auto"/>
              <w:jc w:val="center"/>
              <w:rPr>
                <w:rFonts w:asciiTheme="minorHAnsi" w:hAnsiTheme="minorHAnsi" w:cs="Arial"/>
                <w:i/>
                <w:iCs/>
                <w:sz w:val="18"/>
                <w:szCs w:val="18"/>
              </w:rPr>
            </w:pPr>
            <w:r w:rsidRPr="0004179E">
              <w:rPr>
                <w:rFonts w:asciiTheme="minorHAnsi" w:hAnsiTheme="minorHAnsi" w:cs="Arial"/>
                <w:i/>
                <w:iCs/>
                <w:sz w:val="18"/>
                <w:szCs w:val="18"/>
              </w:rPr>
              <w:t>Company Name/Address</w:t>
            </w:r>
          </w:p>
        </w:tc>
        <w:tc>
          <w:tcPr>
            <w:tcW w:w="1436" w:type="dxa"/>
            <w:tcBorders>
              <w:top w:val="single" w:sz="6" w:space="0" w:color="auto"/>
              <w:left w:val="single" w:sz="6" w:space="0" w:color="auto"/>
              <w:bottom w:val="single" w:sz="6" w:space="0" w:color="auto"/>
              <w:right w:val="single" w:sz="6" w:space="0" w:color="auto"/>
            </w:tcBorders>
            <w:vAlign w:val="center"/>
            <w:hideMark/>
          </w:tcPr>
          <w:p w:rsidR="00D035A2" w:rsidRPr="0004179E" w:rsidRDefault="00D035A2" w:rsidP="00EA7C80">
            <w:pPr>
              <w:tabs>
                <w:tab w:val="clear" w:pos="567"/>
                <w:tab w:val="clear" w:pos="1276"/>
                <w:tab w:val="clear" w:pos="1843"/>
                <w:tab w:val="clear" w:pos="5387"/>
                <w:tab w:val="clear" w:pos="5954"/>
                <w:tab w:val="left" w:pos="426"/>
                <w:tab w:val="left" w:pos="4140"/>
                <w:tab w:val="left" w:pos="4230"/>
              </w:tabs>
              <w:spacing w:before="0" w:line="276" w:lineRule="auto"/>
              <w:jc w:val="center"/>
              <w:rPr>
                <w:rFonts w:asciiTheme="minorHAnsi" w:hAnsiTheme="minorHAnsi" w:cs="Arial"/>
                <w:i/>
                <w:iCs/>
                <w:sz w:val="18"/>
                <w:szCs w:val="18"/>
              </w:rPr>
            </w:pPr>
            <w:r w:rsidRPr="0004179E">
              <w:rPr>
                <w:rFonts w:asciiTheme="minorHAnsi" w:hAnsiTheme="minorHAnsi" w:cs="Arial"/>
                <w:i/>
                <w:iCs/>
                <w:sz w:val="18"/>
                <w:szCs w:val="18"/>
              </w:rPr>
              <w:t>Issuer Identifier Number</w:t>
            </w:r>
          </w:p>
        </w:tc>
        <w:tc>
          <w:tcPr>
            <w:tcW w:w="2973" w:type="dxa"/>
            <w:tcBorders>
              <w:top w:val="single" w:sz="6" w:space="0" w:color="auto"/>
              <w:left w:val="single" w:sz="6" w:space="0" w:color="auto"/>
              <w:bottom w:val="single" w:sz="6" w:space="0" w:color="auto"/>
              <w:right w:val="single" w:sz="6" w:space="0" w:color="auto"/>
            </w:tcBorders>
            <w:vAlign w:val="center"/>
            <w:hideMark/>
          </w:tcPr>
          <w:p w:rsidR="00D035A2" w:rsidRPr="0004179E" w:rsidRDefault="00D035A2" w:rsidP="00EA7C80">
            <w:pPr>
              <w:tabs>
                <w:tab w:val="clear" w:pos="567"/>
                <w:tab w:val="clear" w:pos="1276"/>
                <w:tab w:val="clear" w:pos="1843"/>
                <w:tab w:val="clear" w:pos="5387"/>
                <w:tab w:val="clear" w:pos="5954"/>
                <w:tab w:val="left" w:pos="426"/>
                <w:tab w:val="left" w:pos="4140"/>
                <w:tab w:val="left" w:pos="4230"/>
              </w:tabs>
              <w:spacing w:before="0" w:line="276" w:lineRule="auto"/>
              <w:jc w:val="center"/>
              <w:rPr>
                <w:rFonts w:asciiTheme="minorHAnsi" w:hAnsiTheme="minorHAnsi" w:cs="Arial"/>
                <w:i/>
                <w:iCs/>
                <w:sz w:val="18"/>
                <w:szCs w:val="18"/>
              </w:rPr>
            </w:pPr>
            <w:r w:rsidRPr="0004179E">
              <w:rPr>
                <w:rFonts w:asciiTheme="minorHAnsi" w:hAnsiTheme="minorHAnsi" w:cs="Arial"/>
                <w:i/>
                <w:iCs/>
                <w:sz w:val="18"/>
                <w:szCs w:val="18"/>
              </w:rPr>
              <w:t>Contact</w:t>
            </w:r>
          </w:p>
        </w:tc>
        <w:tc>
          <w:tcPr>
            <w:tcW w:w="1271" w:type="dxa"/>
            <w:tcBorders>
              <w:top w:val="single" w:sz="6" w:space="0" w:color="auto"/>
              <w:left w:val="single" w:sz="6" w:space="0" w:color="auto"/>
              <w:bottom w:val="single" w:sz="6" w:space="0" w:color="auto"/>
              <w:right w:val="single" w:sz="6" w:space="0" w:color="auto"/>
            </w:tcBorders>
            <w:vAlign w:val="center"/>
            <w:hideMark/>
          </w:tcPr>
          <w:p w:rsidR="00D035A2" w:rsidRPr="0004179E" w:rsidRDefault="00D035A2" w:rsidP="00EA7C80">
            <w:pPr>
              <w:tabs>
                <w:tab w:val="clear" w:pos="567"/>
                <w:tab w:val="clear" w:pos="1276"/>
                <w:tab w:val="clear" w:pos="1843"/>
                <w:tab w:val="clear" w:pos="5387"/>
                <w:tab w:val="clear" w:pos="5954"/>
                <w:tab w:val="left" w:pos="426"/>
                <w:tab w:val="left" w:pos="4140"/>
                <w:tab w:val="left" w:pos="4230"/>
              </w:tabs>
              <w:spacing w:before="0" w:line="276" w:lineRule="auto"/>
              <w:jc w:val="center"/>
              <w:rPr>
                <w:rFonts w:asciiTheme="minorHAnsi" w:hAnsiTheme="minorHAnsi" w:cs="Arial"/>
                <w:i/>
                <w:iCs/>
                <w:sz w:val="18"/>
                <w:szCs w:val="18"/>
              </w:rPr>
            </w:pPr>
            <w:r w:rsidRPr="0004179E">
              <w:rPr>
                <w:rFonts w:asciiTheme="minorHAnsi" w:hAnsiTheme="minorHAnsi" w:cs="Arial"/>
                <w:i/>
                <w:iCs/>
                <w:sz w:val="18"/>
                <w:szCs w:val="18"/>
              </w:rPr>
              <w:t>Effective date of usage</w:t>
            </w:r>
          </w:p>
        </w:tc>
      </w:tr>
      <w:tr w:rsidR="00D035A2" w:rsidRPr="0004179E" w:rsidTr="00EA7C80">
        <w:trPr>
          <w:jc w:val="center"/>
        </w:trPr>
        <w:tc>
          <w:tcPr>
            <w:tcW w:w="1294" w:type="dxa"/>
            <w:tcBorders>
              <w:top w:val="single" w:sz="6" w:space="0" w:color="auto"/>
              <w:left w:val="single" w:sz="6" w:space="0" w:color="auto"/>
              <w:bottom w:val="single" w:sz="6" w:space="0" w:color="auto"/>
              <w:right w:val="single" w:sz="6" w:space="0" w:color="auto"/>
            </w:tcBorders>
            <w:hideMark/>
          </w:tcPr>
          <w:p w:rsidR="00D035A2" w:rsidRPr="0004179E" w:rsidRDefault="00D035A2" w:rsidP="00EA7C80">
            <w:pPr>
              <w:tabs>
                <w:tab w:val="clear" w:pos="567"/>
                <w:tab w:val="clear" w:pos="1276"/>
                <w:tab w:val="clear" w:pos="1843"/>
                <w:tab w:val="clear" w:pos="5387"/>
                <w:tab w:val="clear" w:pos="5954"/>
                <w:tab w:val="left" w:pos="426"/>
                <w:tab w:val="left" w:pos="4140"/>
                <w:tab w:val="left" w:pos="4230"/>
              </w:tabs>
              <w:spacing w:before="40" w:after="40"/>
              <w:jc w:val="left"/>
              <w:rPr>
                <w:rFonts w:asciiTheme="minorHAnsi" w:hAnsiTheme="minorHAnsi" w:cs="Arial"/>
                <w:sz w:val="18"/>
                <w:szCs w:val="18"/>
              </w:rPr>
            </w:pPr>
            <w:r w:rsidRPr="0004179E">
              <w:rPr>
                <w:rFonts w:asciiTheme="minorHAnsi" w:hAnsiTheme="minorHAnsi" w:cs="Arial"/>
                <w:sz w:val="18"/>
                <w:szCs w:val="18"/>
              </w:rPr>
              <w:t>Sweden</w:t>
            </w:r>
          </w:p>
        </w:tc>
        <w:tc>
          <w:tcPr>
            <w:tcW w:w="2098" w:type="dxa"/>
            <w:tcBorders>
              <w:top w:val="single" w:sz="6" w:space="0" w:color="auto"/>
              <w:left w:val="single" w:sz="6" w:space="0" w:color="auto"/>
              <w:bottom w:val="single" w:sz="6" w:space="0" w:color="auto"/>
              <w:right w:val="single" w:sz="6" w:space="0" w:color="auto"/>
            </w:tcBorders>
          </w:tcPr>
          <w:p w:rsidR="00D035A2" w:rsidRPr="0004179E" w:rsidRDefault="00D035A2" w:rsidP="00EA7C80">
            <w:pPr>
              <w:tabs>
                <w:tab w:val="clear" w:pos="567"/>
                <w:tab w:val="clear" w:pos="1276"/>
                <w:tab w:val="clear" w:pos="1843"/>
                <w:tab w:val="clear" w:pos="5387"/>
                <w:tab w:val="clear" w:pos="5954"/>
              </w:tabs>
              <w:overflowPunct/>
              <w:autoSpaceDE/>
              <w:adjustRightInd/>
              <w:spacing w:before="40" w:after="40"/>
              <w:jc w:val="left"/>
              <w:rPr>
                <w:rFonts w:asciiTheme="minorHAnsi" w:hAnsiTheme="minorHAnsi" w:cs="Arial"/>
                <w:sz w:val="18"/>
                <w:szCs w:val="18"/>
              </w:rPr>
            </w:pPr>
            <w:r w:rsidRPr="0004179E">
              <w:rPr>
                <w:rFonts w:asciiTheme="minorHAnsi" w:hAnsiTheme="minorHAnsi" w:cs="Arial"/>
                <w:b/>
                <w:bCs/>
                <w:sz w:val="18"/>
                <w:szCs w:val="18"/>
              </w:rPr>
              <w:t>Netett Sverige AB</w:t>
            </w:r>
            <w:r>
              <w:rPr>
                <w:rFonts w:asciiTheme="minorHAnsi" w:hAnsiTheme="minorHAnsi" w:cs="Arial"/>
                <w:b/>
                <w:bCs/>
                <w:sz w:val="18"/>
                <w:szCs w:val="18"/>
              </w:rPr>
              <w:br/>
            </w:r>
            <w:r w:rsidRPr="0004179E">
              <w:rPr>
                <w:rFonts w:asciiTheme="minorHAnsi" w:hAnsiTheme="minorHAnsi" w:cs="Arial"/>
                <w:sz w:val="18"/>
                <w:szCs w:val="18"/>
              </w:rPr>
              <w:t>Regeringsgatan 25</w:t>
            </w:r>
            <w:r>
              <w:rPr>
                <w:rFonts w:asciiTheme="minorHAnsi" w:hAnsiTheme="minorHAnsi" w:cs="Arial"/>
                <w:sz w:val="18"/>
                <w:szCs w:val="18"/>
              </w:rPr>
              <w:br/>
            </w:r>
            <w:r w:rsidRPr="0004179E">
              <w:rPr>
                <w:rFonts w:asciiTheme="minorHAnsi" w:hAnsiTheme="minorHAnsi" w:cs="Arial"/>
                <w:sz w:val="18"/>
                <w:szCs w:val="18"/>
              </w:rPr>
              <w:t>11153 STOCKHOLM</w:t>
            </w:r>
            <w:r>
              <w:rPr>
                <w:rFonts w:asciiTheme="minorHAnsi" w:hAnsiTheme="minorHAnsi" w:cs="Arial"/>
                <w:sz w:val="18"/>
                <w:szCs w:val="18"/>
              </w:rPr>
              <w:br/>
            </w:r>
            <w:r w:rsidRPr="0004179E">
              <w:rPr>
                <w:rFonts w:asciiTheme="minorHAnsi" w:hAnsiTheme="minorHAnsi" w:cs="Arial"/>
                <w:sz w:val="18"/>
                <w:szCs w:val="18"/>
              </w:rPr>
              <w:t>Sweden</w:t>
            </w:r>
          </w:p>
        </w:tc>
        <w:tc>
          <w:tcPr>
            <w:tcW w:w="1436" w:type="dxa"/>
            <w:tcBorders>
              <w:top w:val="single" w:sz="6" w:space="0" w:color="auto"/>
              <w:left w:val="single" w:sz="6" w:space="0" w:color="auto"/>
              <w:bottom w:val="single" w:sz="6" w:space="0" w:color="auto"/>
              <w:right w:val="single" w:sz="6" w:space="0" w:color="auto"/>
            </w:tcBorders>
            <w:hideMark/>
          </w:tcPr>
          <w:p w:rsidR="00D035A2" w:rsidRPr="0004179E" w:rsidRDefault="00D035A2" w:rsidP="00EA7C80">
            <w:pPr>
              <w:tabs>
                <w:tab w:val="clear" w:pos="567"/>
                <w:tab w:val="clear" w:pos="1276"/>
                <w:tab w:val="clear" w:pos="1843"/>
                <w:tab w:val="clear" w:pos="5387"/>
                <w:tab w:val="clear" w:pos="5954"/>
                <w:tab w:val="left" w:pos="426"/>
                <w:tab w:val="left" w:pos="4140"/>
                <w:tab w:val="left" w:pos="4230"/>
              </w:tabs>
              <w:spacing w:before="40" w:after="40"/>
              <w:jc w:val="left"/>
              <w:rPr>
                <w:rFonts w:asciiTheme="minorHAnsi" w:hAnsiTheme="minorHAnsi" w:cs="Arial"/>
                <w:b/>
                <w:sz w:val="18"/>
                <w:szCs w:val="18"/>
              </w:rPr>
            </w:pPr>
            <w:r w:rsidRPr="0004179E">
              <w:rPr>
                <w:rFonts w:asciiTheme="minorHAnsi" w:hAnsiTheme="minorHAnsi" w:cs="Arial"/>
                <w:b/>
                <w:sz w:val="18"/>
                <w:szCs w:val="18"/>
              </w:rPr>
              <w:t>89 46 03</w:t>
            </w:r>
          </w:p>
        </w:tc>
        <w:tc>
          <w:tcPr>
            <w:tcW w:w="2973" w:type="dxa"/>
            <w:tcBorders>
              <w:top w:val="single" w:sz="6" w:space="0" w:color="auto"/>
              <w:left w:val="single" w:sz="6" w:space="0" w:color="auto"/>
              <w:bottom w:val="single" w:sz="6" w:space="0" w:color="auto"/>
              <w:right w:val="single" w:sz="6" w:space="0" w:color="auto"/>
            </w:tcBorders>
            <w:hideMark/>
          </w:tcPr>
          <w:p w:rsidR="00D035A2" w:rsidRPr="0004179E" w:rsidRDefault="00D035A2" w:rsidP="00AC57E0">
            <w:pPr>
              <w:tabs>
                <w:tab w:val="clear" w:pos="567"/>
                <w:tab w:val="clear" w:pos="1276"/>
                <w:tab w:val="clear" w:pos="1843"/>
                <w:tab w:val="clear" w:pos="5387"/>
                <w:tab w:val="clear" w:pos="5954"/>
                <w:tab w:val="left" w:pos="696"/>
                <w:tab w:val="left" w:pos="4140"/>
                <w:tab w:val="left" w:pos="4230"/>
              </w:tabs>
              <w:spacing w:before="40" w:after="40"/>
              <w:jc w:val="left"/>
              <w:rPr>
                <w:rFonts w:asciiTheme="minorHAnsi" w:hAnsiTheme="minorHAnsi" w:cs="Arial"/>
                <w:sz w:val="18"/>
                <w:szCs w:val="18"/>
              </w:rPr>
            </w:pPr>
            <w:r w:rsidRPr="0004179E">
              <w:rPr>
                <w:rFonts w:asciiTheme="minorHAnsi" w:hAnsiTheme="minorHAnsi" w:cs="Arial"/>
                <w:sz w:val="18"/>
                <w:szCs w:val="18"/>
              </w:rPr>
              <w:t>Mr Johan Tinelius</w:t>
            </w:r>
            <w:r>
              <w:rPr>
                <w:rFonts w:asciiTheme="minorHAnsi" w:hAnsiTheme="minorHAnsi" w:cs="Arial"/>
                <w:sz w:val="18"/>
                <w:szCs w:val="18"/>
              </w:rPr>
              <w:br/>
            </w:r>
            <w:r w:rsidRPr="0004179E">
              <w:rPr>
                <w:rFonts w:asciiTheme="minorHAnsi" w:hAnsiTheme="minorHAnsi" w:cs="Arial"/>
                <w:sz w:val="18"/>
                <w:szCs w:val="18"/>
              </w:rPr>
              <w:t>AINMT Holdings AB,</w:t>
            </w:r>
            <w:r>
              <w:rPr>
                <w:rFonts w:asciiTheme="minorHAnsi" w:hAnsiTheme="minorHAnsi" w:cs="Arial"/>
                <w:sz w:val="18"/>
                <w:szCs w:val="18"/>
              </w:rPr>
              <w:br/>
            </w:r>
            <w:r w:rsidRPr="0004179E">
              <w:rPr>
                <w:rFonts w:asciiTheme="minorHAnsi" w:hAnsiTheme="minorHAnsi" w:cs="Arial"/>
                <w:sz w:val="18"/>
                <w:szCs w:val="18"/>
              </w:rPr>
              <w:t>Box 7460</w:t>
            </w:r>
            <w:r>
              <w:rPr>
                <w:rFonts w:asciiTheme="minorHAnsi" w:hAnsiTheme="minorHAnsi" w:cs="Arial"/>
                <w:sz w:val="18"/>
                <w:szCs w:val="18"/>
              </w:rPr>
              <w:br/>
            </w:r>
            <w:r w:rsidRPr="0004179E">
              <w:rPr>
                <w:rFonts w:asciiTheme="minorHAnsi" w:hAnsiTheme="minorHAnsi" w:cs="Arial"/>
                <w:sz w:val="18"/>
                <w:szCs w:val="18"/>
              </w:rPr>
              <w:t>10392 STOCKHOLM</w:t>
            </w:r>
            <w:r>
              <w:rPr>
                <w:rFonts w:asciiTheme="minorHAnsi" w:hAnsiTheme="minorHAnsi" w:cs="Arial"/>
                <w:sz w:val="18"/>
                <w:szCs w:val="18"/>
              </w:rPr>
              <w:br/>
            </w:r>
            <w:r w:rsidRPr="0004179E">
              <w:rPr>
                <w:rFonts w:asciiTheme="minorHAnsi" w:hAnsiTheme="minorHAnsi" w:cs="Arial"/>
                <w:sz w:val="18"/>
                <w:szCs w:val="18"/>
              </w:rPr>
              <w:t xml:space="preserve">Sweden </w:t>
            </w:r>
            <w:r>
              <w:rPr>
                <w:rFonts w:asciiTheme="minorHAnsi" w:hAnsiTheme="minorHAnsi" w:cs="Arial"/>
                <w:sz w:val="18"/>
                <w:szCs w:val="18"/>
              </w:rPr>
              <w:br/>
            </w:r>
            <w:r w:rsidRPr="0004179E">
              <w:rPr>
                <w:rFonts w:asciiTheme="minorHAnsi" w:hAnsiTheme="minorHAnsi" w:cs="Arial"/>
                <w:sz w:val="18"/>
                <w:szCs w:val="18"/>
              </w:rPr>
              <w:t xml:space="preserve">Tel: </w:t>
            </w:r>
            <w:r w:rsidR="00AC57E0">
              <w:rPr>
                <w:rFonts w:asciiTheme="minorHAnsi" w:hAnsiTheme="minorHAnsi" w:cs="Arial"/>
                <w:sz w:val="18"/>
                <w:szCs w:val="18"/>
              </w:rPr>
              <w:tab/>
            </w:r>
            <w:r w:rsidRPr="0004179E">
              <w:rPr>
                <w:rFonts w:asciiTheme="minorHAnsi" w:hAnsiTheme="minorHAnsi" w:cs="Arial"/>
                <w:sz w:val="18"/>
                <w:szCs w:val="18"/>
              </w:rPr>
              <w:t>+46 735 92 7010</w:t>
            </w:r>
            <w:r>
              <w:rPr>
                <w:rFonts w:asciiTheme="minorHAnsi" w:hAnsiTheme="minorHAnsi" w:cs="Arial"/>
                <w:sz w:val="18"/>
                <w:szCs w:val="18"/>
              </w:rPr>
              <w:br/>
            </w:r>
            <w:r w:rsidRPr="0004179E">
              <w:rPr>
                <w:rFonts w:asciiTheme="minorHAnsi" w:hAnsiTheme="minorHAnsi" w:cs="Arial"/>
                <w:sz w:val="18"/>
                <w:szCs w:val="18"/>
              </w:rPr>
              <w:t xml:space="preserve">E-mail: </w:t>
            </w:r>
            <w:r w:rsidR="00AC57E0">
              <w:rPr>
                <w:rFonts w:asciiTheme="minorHAnsi" w:hAnsiTheme="minorHAnsi" w:cs="Arial"/>
                <w:sz w:val="18"/>
                <w:szCs w:val="18"/>
              </w:rPr>
              <w:tab/>
            </w:r>
            <w:r w:rsidRPr="0004179E">
              <w:rPr>
                <w:rFonts w:asciiTheme="minorHAnsi" w:hAnsiTheme="minorHAnsi" w:cs="Arial"/>
                <w:sz w:val="18"/>
                <w:szCs w:val="18"/>
              </w:rPr>
              <w:t>johan.tinelius@ainmt.com</w:t>
            </w:r>
          </w:p>
        </w:tc>
        <w:tc>
          <w:tcPr>
            <w:tcW w:w="1271" w:type="dxa"/>
            <w:tcBorders>
              <w:top w:val="single" w:sz="6" w:space="0" w:color="auto"/>
              <w:left w:val="single" w:sz="6" w:space="0" w:color="auto"/>
              <w:bottom w:val="single" w:sz="6" w:space="0" w:color="auto"/>
              <w:right w:val="single" w:sz="6" w:space="0" w:color="auto"/>
            </w:tcBorders>
            <w:hideMark/>
          </w:tcPr>
          <w:p w:rsidR="00D035A2" w:rsidRPr="0004179E" w:rsidRDefault="00D035A2" w:rsidP="00EA7C80">
            <w:pPr>
              <w:tabs>
                <w:tab w:val="clear" w:pos="567"/>
                <w:tab w:val="clear" w:pos="1276"/>
                <w:tab w:val="clear" w:pos="1843"/>
                <w:tab w:val="clear" w:pos="5387"/>
                <w:tab w:val="clear" w:pos="5954"/>
                <w:tab w:val="left" w:pos="426"/>
                <w:tab w:val="left" w:pos="4140"/>
                <w:tab w:val="left" w:pos="4230"/>
              </w:tabs>
              <w:spacing w:before="40" w:after="40"/>
              <w:jc w:val="center"/>
              <w:rPr>
                <w:rFonts w:asciiTheme="minorHAnsi" w:hAnsiTheme="minorHAnsi" w:cs="Arial"/>
                <w:bCs/>
                <w:sz w:val="18"/>
                <w:szCs w:val="18"/>
              </w:rPr>
            </w:pPr>
            <w:r w:rsidRPr="0004179E">
              <w:rPr>
                <w:rFonts w:asciiTheme="minorHAnsi" w:hAnsiTheme="minorHAnsi" w:cs="Arial"/>
                <w:bCs/>
                <w:sz w:val="18"/>
                <w:szCs w:val="18"/>
              </w:rPr>
              <w:t>1.I.2015</w:t>
            </w:r>
          </w:p>
        </w:tc>
      </w:tr>
    </w:tbl>
    <w:p w:rsidR="00D035A2" w:rsidRDefault="00D035A2" w:rsidP="00D035A2">
      <w:pPr>
        <w:spacing w:before="0"/>
        <w:rPr>
          <w:rFonts w:eastAsia="SimSun"/>
          <w:lang w:val="pt-BR" w:eastAsia="zh-CN"/>
        </w:rPr>
      </w:pPr>
    </w:p>
    <w:p w:rsidR="00D035A2" w:rsidRDefault="00D035A2">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CF13C4" w:rsidRPr="002A2B2C" w:rsidRDefault="00CF13C4" w:rsidP="00CF13C4">
      <w:pPr>
        <w:pStyle w:val="Heading20"/>
        <w:rPr>
          <w:lang w:val="en-US"/>
        </w:rPr>
      </w:pPr>
      <w:bookmarkStart w:id="928" w:name="_Toc406508025"/>
      <w:r w:rsidRPr="002A2B2C">
        <w:rPr>
          <w:lang w:val="en-US"/>
        </w:rPr>
        <w:lastRenderedPageBreak/>
        <w:t xml:space="preserve">Mobile Network Codes (MNC) for the international identification plan </w:t>
      </w:r>
      <w:r w:rsidRPr="002A2B2C">
        <w:rPr>
          <w:lang w:val="en-US"/>
        </w:rPr>
        <w:br/>
        <w:t>for public networks and subscriptions</w:t>
      </w:r>
      <w:r w:rsidRPr="002A2B2C">
        <w:rPr>
          <w:lang w:val="en-US"/>
        </w:rPr>
        <w:br/>
        <w:t>(According to  Recommendation ITU-T E.212 (05/2008))</w:t>
      </w:r>
      <w:r w:rsidRPr="002A2B2C">
        <w:rPr>
          <w:lang w:val="en-US"/>
        </w:rPr>
        <w:br/>
        <w:t>(Position on 15 July 2014)</w:t>
      </w:r>
      <w:bookmarkEnd w:id="928"/>
    </w:p>
    <w:p w:rsidR="00CF13C4" w:rsidRPr="002A2B2C" w:rsidRDefault="00CF13C4" w:rsidP="00CF13C4">
      <w:pPr>
        <w:tabs>
          <w:tab w:val="clear" w:pos="567"/>
          <w:tab w:val="clear" w:pos="1276"/>
          <w:tab w:val="clear" w:pos="1843"/>
          <w:tab w:val="clear" w:pos="5387"/>
          <w:tab w:val="clear" w:pos="5954"/>
          <w:tab w:val="left" w:pos="110"/>
          <w:tab w:val="left" w:pos="8384"/>
        </w:tabs>
        <w:overflowPunct/>
        <w:autoSpaceDE/>
        <w:autoSpaceDN/>
        <w:adjustRightInd/>
        <w:spacing w:before="0"/>
        <w:jc w:val="left"/>
        <w:textAlignment w:val="auto"/>
        <w:rPr>
          <w:rFonts w:ascii="Times New Roman" w:hAnsi="Times New Roman"/>
          <w:sz w:val="2"/>
          <w:lang w:val="en-US"/>
        </w:rPr>
      </w:pPr>
      <w:r w:rsidRPr="002A2B2C">
        <w:rPr>
          <w:rFonts w:ascii="Times New Roman" w:hAnsi="Times New Roman"/>
          <w:lang w:val="en-US"/>
        </w:rPr>
        <w:tab/>
      </w:r>
    </w:p>
    <w:p w:rsidR="00CF13C4" w:rsidRPr="002A2B2C" w:rsidRDefault="00CF13C4" w:rsidP="00CF13C4">
      <w:pPr>
        <w:tabs>
          <w:tab w:val="clear" w:pos="567"/>
          <w:tab w:val="clear" w:pos="1276"/>
          <w:tab w:val="clear" w:pos="1843"/>
          <w:tab w:val="clear" w:pos="5387"/>
          <w:tab w:val="clear" w:pos="5954"/>
          <w:tab w:val="left" w:pos="110"/>
          <w:tab w:val="left" w:pos="8384"/>
        </w:tabs>
        <w:overflowPunct/>
        <w:autoSpaceDE/>
        <w:autoSpaceDN/>
        <w:adjustRightInd/>
        <w:spacing w:before="0"/>
        <w:jc w:val="left"/>
        <w:textAlignment w:val="auto"/>
        <w:rPr>
          <w:rFonts w:ascii="Times New Roman" w:hAnsi="Times New Roman"/>
          <w:sz w:val="2"/>
          <w:lang w:val="en-US"/>
        </w:rPr>
      </w:pPr>
      <w:r w:rsidRPr="002A2B2C">
        <w:rPr>
          <w:rFonts w:ascii="Times New Roman" w:hAnsi="Times New Roman"/>
          <w:sz w:val="2"/>
          <w:lang w:val="en-US"/>
        </w:rPr>
        <w:tab/>
      </w:r>
      <w:r w:rsidRPr="002A2B2C">
        <w:rPr>
          <w:rFonts w:ascii="Times New Roman" w:hAnsi="Times New Roman"/>
          <w:sz w:val="2"/>
          <w:lang w:val="en-US"/>
        </w:rPr>
        <w:tab/>
      </w:r>
    </w:p>
    <w:p w:rsidR="00CF13C4" w:rsidRPr="002A2B2C" w:rsidRDefault="00CF13C4" w:rsidP="00CF13C4">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en-US"/>
        </w:rPr>
      </w:pPr>
      <w:r w:rsidRPr="002A2B2C">
        <w:rPr>
          <w:rFonts w:eastAsia="Calibri"/>
          <w:color w:val="000000"/>
          <w:lang w:val="en-US"/>
        </w:rPr>
        <w:t xml:space="preserve">(Annex to ITU Operational Bulletin No. 1056 </w:t>
      </w:r>
      <w:r>
        <w:rPr>
          <w:rFonts w:eastAsia="Calibri"/>
          <w:color w:val="000000"/>
          <w:lang w:val="en-US"/>
        </w:rPr>
        <w:t>–</w:t>
      </w:r>
      <w:r w:rsidRPr="002A2B2C">
        <w:rPr>
          <w:rFonts w:eastAsia="Calibri"/>
          <w:color w:val="000000"/>
          <w:lang w:val="en-US"/>
        </w:rPr>
        <w:t xml:space="preserve"> 15.VII.2014)</w:t>
      </w:r>
    </w:p>
    <w:p w:rsidR="00CF13C4" w:rsidRPr="002A2B2C" w:rsidRDefault="00CF13C4" w:rsidP="00CF13C4">
      <w:pPr>
        <w:tabs>
          <w:tab w:val="clear" w:pos="567"/>
          <w:tab w:val="clear" w:pos="1276"/>
          <w:tab w:val="clear" w:pos="1843"/>
          <w:tab w:val="clear" w:pos="5387"/>
          <w:tab w:val="clear" w:pos="5954"/>
        </w:tabs>
        <w:overflowPunct/>
        <w:autoSpaceDE/>
        <w:autoSpaceDN/>
        <w:adjustRightInd/>
        <w:spacing w:before="0"/>
        <w:ind w:left="40"/>
        <w:jc w:val="center"/>
        <w:textAlignment w:val="auto"/>
        <w:rPr>
          <w:rFonts w:ascii="Times New Roman" w:hAnsi="Times New Roman"/>
          <w:lang w:val="en-US"/>
        </w:rPr>
      </w:pPr>
      <w:r w:rsidRPr="002A2B2C">
        <w:rPr>
          <w:rFonts w:eastAsia="Calibri"/>
          <w:color w:val="000000"/>
          <w:lang w:val="en-US"/>
        </w:rPr>
        <w:t>(Amendment No.9 )</w:t>
      </w:r>
    </w:p>
    <w:p w:rsidR="00CF13C4" w:rsidRPr="002A2B2C" w:rsidRDefault="00CF13C4" w:rsidP="00CF13C4">
      <w:pPr>
        <w:tabs>
          <w:tab w:val="clear" w:pos="567"/>
          <w:tab w:val="clear" w:pos="1276"/>
          <w:tab w:val="clear" w:pos="1843"/>
          <w:tab w:val="clear" w:pos="5387"/>
          <w:tab w:val="clear" w:pos="5954"/>
          <w:tab w:val="left" w:pos="99"/>
          <w:tab w:val="left" w:pos="2835"/>
          <w:tab w:val="left" w:pos="4395"/>
          <w:tab w:val="left" w:pos="8384"/>
        </w:tabs>
        <w:overflowPunct/>
        <w:autoSpaceDE/>
        <w:autoSpaceDN/>
        <w:adjustRightInd/>
        <w:spacing w:before="240"/>
        <w:jc w:val="left"/>
        <w:textAlignment w:val="auto"/>
        <w:rPr>
          <w:rFonts w:ascii="Times New Roman" w:hAnsi="Times New Roman"/>
          <w:lang w:val="en-US"/>
        </w:rPr>
      </w:pPr>
      <w:r w:rsidRPr="002A2B2C">
        <w:rPr>
          <w:rFonts w:ascii="Times New Roman" w:hAnsi="Times New Roman"/>
          <w:sz w:val="2"/>
          <w:lang w:val="en-US"/>
        </w:rPr>
        <w:tab/>
      </w:r>
      <w:r w:rsidRPr="002A2B2C">
        <w:rPr>
          <w:rFonts w:eastAsia="Calibri"/>
          <w:b/>
          <w:i/>
          <w:color w:val="000000"/>
          <w:lang w:val="en-US"/>
        </w:rPr>
        <w:t>Country/Geographical area</w:t>
      </w:r>
      <w:r>
        <w:rPr>
          <w:rFonts w:eastAsia="Calibri"/>
          <w:b/>
          <w:i/>
          <w:color w:val="000000"/>
          <w:lang w:val="en-US"/>
        </w:rPr>
        <w:tab/>
      </w:r>
      <w:r w:rsidRPr="002A2B2C">
        <w:rPr>
          <w:rFonts w:eastAsia="Calibri"/>
          <w:b/>
          <w:i/>
          <w:color w:val="000000"/>
          <w:lang w:val="en-US"/>
        </w:rPr>
        <w:t>MCC+MNC *</w:t>
      </w:r>
      <w:r>
        <w:rPr>
          <w:rFonts w:eastAsia="Calibri"/>
          <w:b/>
          <w:i/>
          <w:color w:val="000000"/>
          <w:lang w:val="en-US"/>
        </w:rPr>
        <w:tab/>
      </w:r>
      <w:r w:rsidRPr="002A2B2C">
        <w:rPr>
          <w:rFonts w:eastAsia="Calibri"/>
          <w:b/>
          <w:i/>
          <w:color w:val="000000"/>
          <w:lang w:val="en-US"/>
        </w:rPr>
        <w:t>Operator/Network</w:t>
      </w:r>
    </w:p>
    <w:p w:rsidR="00CF13C4" w:rsidRPr="002A2B2C" w:rsidRDefault="00CF13C4" w:rsidP="00AC57E0">
      <w:pPr>
        <w:tabs>
          <w:tab w:val="clear" w:pos="567"/>
          <w:tab w:val="clear" w:pos="1276"/>
          <w:tab w:val="clear" w:pos="1843"/>
          <w:tab w:val="clear" w:pos="5387"/>
          <w:tab w:val="clear" w:pos="5954"/>
          <w:tab w:val="left" w:pos="2749"/>
          <w:tab w:val="left" w:pos="4242"/>
        </w:tabs>
        <w:overflowPunct/>
        <w:autoSpaceDE/>
        <w:autoSpaceDN/>
        <w:adjustRightInd/>
        <w:spacing w:before="240"/>
        <w:ind w:left="50"/>
        <w:jc w:val="left"/>
        <w:textAlignment w:val="auto"/>
        <w:rPr>
          <w:rFonts w:ascii="Times New Roman" w:hAnsi="Times New Roman"/>
          <w:lang w:val="en-US"/>
        </w:rPr>
      </w:pPr>
      <w:r w:rsidRPr="002A2B2C">
        <w:rPr>
          <w:rFonts w:eastAsia="Calibri"/>
          <w:b/>
          <w:color w:val="000000"/>
          <w:lang w:val="en-US"/>
        </w:rPr>
        <w:t xml:space="preserve">Hungary </w:t>
      </w:r>
      <w:r w:rsidR="00AC57E0">
        <w:rPr>
          <w:rFonts w:eastAsia="Calibri"/>
          <w:b/>
          <w:color w:val="000000"/>
          <w:lang w:val="en-US"/>
        </w:rPr>
        <w:t xml:space="preserve">    </w:t>
      </w:r>
      <w:r w:rsidRPr="002A2B2C">
        <w:rPr>
          <w:rFonts w:eastAsia="Calibri"/>
          <w:b/>
          <w:color w:val="000000"/>
          <w:lang w:val="en-US"/>
        </w:rPr>
        <w:t>ADD</w:t>
      </w:r>
    </w:p>
    <w:p w:rsidR="00CF13C4" w:rsidRPr="002A2B2C" w:rsidRDefault="00CF13C4" w:rsidP="00CF13C4">
      <w:pPr>
        <w:tabs>
          <w:tab w:val="clear" w:pos="567"/>
          <w:tab w:val="clear" w:pos="1276"/>
          <w:tab w:val="clear" w:pos="1843"/>
          <w:tab w:val="clear" w:pos="5387"/>
          <w:tab w:val="clear" w:pos="5954"/>
          <w:tab w:val="left" w:pos="2749"/>
          <w:tab w:val="left" w:pos="4242"/>
        </w:tabs>
        <w:overflowPunct/>
        <w:autoSpaceDE/>
        <w:autoSpaceDN/>
        <w:adjustRightInd/>
        <w:spacing w:before="0"/>
        <w:ind w:left="50"/>
        <w:jc w:val="left"/>
        <w:textAlignment w:val="auto"/>
        <w:rPr>
          <w:rFonts w:ascii="Times New Roman" w:hAnsi="Times New Roman"/>
          <w:lang w:val="en-US"/>
        </w:rPr>
      </w:pPr>
      <w:r w:rsidRPr="002A2B2C">
        <w:rPr>
          <w:rFonts w:ascii="Times New Roman" w:hAnsi="Times New Roman"/>
          <w:lang w:val="en-US"/>
        </w:rPr>
        <w:tab/>
      </w:r>
      <w:r w:rsidRPr="002A2B2C">
        <w:rPr>
          <w:rFonts w:eastAsia="Calibri"/>
          <w:color w:val="000000"/>
          <w:lang w:val="en-US"/>
        </w:rPr>
        <w:t>216 99</w:t>
      </w:r>
      <w:r w:rsidRPr="002A2B2C">
        <w:rPr>
          <w:rFonts w:ascii="Times New Roman" w:hAnsi="Times New Roman"/>
          <w:lang w:val="en-US"/>
        </w:rPr>
        <w:tab/>
      </w:r>
      <w:r w:rsidRPr="002A2B2C">
        <w:rPr>
          <w:rFonts w:eastAsia="Calibri"/>
          <w:color w:val="000000"/>
          <w:lang w:val="en-US"/>
        </w:rPr>
        <w:t>MÁV Co.</w:t>
      </w:r>
    </w:p>
    <w:p w:rsidR="00CF13C4" w:rsidRPr="002A2B2C" w:rsidRDefault="00CF13C4" w:rsidP="00CF13C4">
      <w:pPr>
        <w:tabs>
          <w:tab w:val="clear" w:pos="567"/>
          <w:tab w:val="clear" w:pos="1276"/>
          <w:tab w:val="clear" w:pos="1843"/>
          <w:tab w:val="clear" w:pos="5387"/>
          <w:tab w:val="clear" w:pos="5954"/>
          <w:tab w:val="left" w:pos="2749"/>
          <w:tab w:val="left" w:pos="4242"/>
        </w:tabs>
        <w:overflowPunct/>
        <w:autoSpaceDE/>
        <w:autoSpaceDN/>
        <w:adjustRightInd/>
        <w:spacing w:before="0"/>
        <w:ind w:left="50"/>
        <w:jc w:val="left"/>
        <w:textAlignment w:val="auto"/>
        <w:rPr>
          <w:rFonts w:ascii="Times New Roman" w:hAnsi="Times New Roman"/>
          <w:lang w:val="en-US"/>
        </w:rPr>
      </w:pPr>
      <w:r w:rsidRPr="002A2B2C">
        <w:rPr>
          <w:rFonts w:eastAsia="Calibri"/>
          <w:b/>
          <w:color w:val="000000"/>
          <w:lang w:val="en-US"/>
        </w:rPr>
        <w:t xml:space="preserve">Sweden </w:t>
      </w:r>
      <w:r w:rsidR="00AC57E0">
        <w:rPr>
          <w:rFonts w:eastAsia="Calibri"/>
          <w:b/>
          <w:color w:val="000000"/>
          <w:lang w:val="en-US"/>
        </w:rPr>
        <w:t xml:space="preserve">    </w:t>
      </w:r>
      <w:r w:rsidRPr="002A2B2C">
        <w:rPr>
          <w:rFonts w:eastAsia="Calibri"/>
          <w:b/>
          <w:color w:val="000000"/>
          <w:lang w:val="en-US"/>
        </w:rPr>
        <w:t>LIR</w:t>
      </w:r>
      <w:r w:rsidRPr="002A2B2C">
        <w:rPr>
          <w:rFonts w:ascii="Times New Roman" w:hAnsi="Times New Roman"/>
          <w:lang w:val="en-US"/>
        </w:rPr>
        <w:tab/>
      </w:r>
      <w:r w:rsidRPr="002A2B2C">
        <w:rPr>
          <w:rFonts w:ascii="Times New Roman" w:hAnsi="Times New Roman"/>
          <w:lang w:val="en-US"/>
        </w:rPr>
        <w:tab/>
      </w:r>
    </w:p>
    <w:p w:rsidR="00CF13C4" w:rsidRPr="002A2B2C" w:rsidRDefault="00CF13C4" w:rsidP="00CF13C4">
      <w:pPr>
        <w:tabs>
          <w:tab w:val="clear" w:pos="567"/>
          <w:tab w:val="clear" w:pos="1276"/>
          <w:tab w:val="clear" w:pos="1843"/>
          <w:tab w:val="clear" w:pos="5387"/>
          <w:tab w:val="clear" w:pos="5954"/>
          <w:tab w:val="left" w:pos="2749"/>
          <w:tab w:val="left" w:pos="4242"/>
        </w:tabs>
        <w:overflowPunct/>
        <w:autoSpaceDE/>
        <w:autoSpaceDN/>
        <w:adjustRightInd/>
        <w:spacing w:before="0"/>
        <w:ind w:left="50"/>
        <w:jc w:val="left"/>
        <w:textAlignment w:val="auto"/>
        <w:rPr>
          <w:rFonts w:ascii="Times New Roman" w:hAnsi="Times New Roman"/>
          <w:lang w:val="en-US"/>
        </w:rPr>
      </w:pPr>
      <w:r w:rsidRPr="002A2B2C">
        <w:rPr>
          <w:rFonts w:ascii="Times New Roman" w:hAnsi="Times New Roman"/>
          <w:lang w:val="en-US"/>
        </w:rPr>
        <w:tab/>
      </w:r>
      <w:r w:rsidRPr="002A2B2C">
        <w:rPr>
          <w:rFonts w:eastAsia="Calibri"/>
          <w:color w:val="000000"/>
          <w:lang w:val="en-US"/>
        </w:rPr>
        <w:t>240 23</w:t>
      </w:r>
      <w:r w:rsidRPr="002A2B2C">
        <w:rPr>
          <w:rFonts w:ascii="Times New Roman" w:hAnsi="Times New Roman"/>
          <w:lang w:val="en-US"/>
        </w:rPr>
        <w:tab/>
      </w:r>
      <w:r w:rsidRPr="002A2B2C">
        <w:rPr>
          <w:rFonts w:eastAsia="Calibri"/>
          <w:color w:val="000000"/>
          <w:lang w:val="en-US"/>
        </w:rPr>
        <w:t>Infobip LTD (UK)</w:t>
      </w:r>
    </w:p>
    <w:p w:rsidR="00CF13C4" w:rsidRPr="002A2B2C" w:rsidRDefault="00CF13C4" w:rsidP="00CF13C4">
      <w:pPr>
        <w:tabs>
          <w:tab w:val="clear" w:pos="567"/>
          <w:tab w:val="clear" w:pos="1276"/>
          <w:tab w:val="clear" w:pos="1843"/>
          <w:tab w:val="clear" w:pos="5387"/>
          <w:tab w:val="clear" w:pos="5954"/>
          <w:tab w:val="left" w:pos="99"/>
          <w:tab w:val="left" w:pos="301"/>
          <w:tab w:val="left" w:pos="8089"/>
          <w:tab w:val="left" w:pos="8101"/>
        </w:tabs>
        <w:overflowPunct/>
        <w:autoSpaceDE/>
        <w:autoSpaceDN/>
        <w:adjustRightInd/>
        <w:spacing w:before="0"/>
        <w:jc w:val="left"/>
        <w:textAlignment w:val="auto"/>
        <w:rPr>
          <w:rFonts w:ascii="Times New Roman" w:hAnsi="Times New Roman"/>
          <w:sz w:val="2"/>
          <w:lang w:val="en-US"/>
        </w:rPr>
      </w:pPr>
      <w:r w:rsidRPr="002A2B2C">
        <w:rPr>
          <w:rFonts w:ascii="Times New Roman" w:hAnsi="Times New Roman"/>
          <w:lang w:val="en-US"/>
        </w:rPr>
        <w:tab/>
      </w:r>
      <w:r w:rsidRPr="002A2B2C">
        <w:rPr>
          <w:rFonts w:ascii="Times New Roman" w:hAnsi="Times New Roman"/>
          <w:sz w:val="2"/>
          <w:lang w:val="en-US"/>
        </w:rPr>
        <w:tab/>
      </w:r>
    </w:p>
    <w:p w:rsidR="00CF13C4" w:rsidRPr="002A2B2C" w:rsidRDefault="00CF13C4" w:rsidP="00CF13C4">
      <w:pPr>
        <w:tabs>
          <w:tab w:val="clear" w:pos="567"/>
          <w:tab w:val="clear" w:pos="1276"/>
          <w:tab w:val="clear" w:pos="1843"/>
          <w:tab w:val="clear" w:pos="5387"/>
          <w:tab w:val="clear" w:pos="5954"/>
          <w:tab w:val="left" w:pos="99"/>
          <w:tab w:val="left" w:pos="301"/>
          <w:tab w:val="left" w:pos="8089"/>
          <w:tab w:val="left" w:pos="8101"/>
        </w:tabs>
        <w:overflowPunct/>
        <w:autoSpaceDE/>
        <w:autoSpaceDN/>
        <w:adjustRightInd/>
        <w:spacing w:before="0"/>
        <w:jc w:val="left"/>
        <w:textAlignment w:val="auto"/>
        <w:rPr>
          <w:rFonts w:ascii="Times New Roman" w:hAnsi="Times New Roman"/>
          <w:sz w:val="2"/>
          <w:lang w:val="en-US"/>
        </w:rPr>
      </w:pPr>
      <w:r w:rsidRPr="002A2B2C">
        <w:rPr>
          <w:rFonts w:ascii="Times New Roman" w:hAnsi="Times New Roman"/>
          <w:sz w:val="2"/>
          <w:lang w:val="en-US"/>
        </w:rPr>
        <w:tab/>
      </w:r>
      <w:r w:rsidRPr="002A2B2C">
        <w:rPr>
          <w:rFonts w:ascii="Times New Roman" w:hAnsi="Times New Roman"/>
          <w:sz w:val="2"/>
          <w:lang w:val="en-US"/>
        </w:rPr>
        <w:tab/>
      </w:r>
      <w:r w:rsidRPr="002A2B2C">
        <w:rPr>
          <w:rFonts w:ascii="Times New Roman" w:hAnsi="Times New Roman"/>
          <w:sz w:val="2"/>
          <w:lang w:val="en-US"/>
        </w:rPr>
        <w:tab/>
      </w:r>
      <w:r w:rsidRPr="002A2B2C">
        <w:rPr>
          <w:rFonts w:ascii="Times New Roman" w:hAnsi="Times New Roman"/>
          <w:sz w:val="2"/>
          <w:lang w:val="en-US"/>
        </w:rPr>
        <w:tab/>
      </w:r>
    </w:p>
    <w:p w:rsidR="00CF13C4" w:rsidRPr="002A2B2C" w:rsidRDefault="00CF13C4" w:rsidP="00CF13C4">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2A2B2C">
        <w:rPr>
          <w:rFonts w:ascii="Times New Roman" w:hAnsi="Times New Roman"/>
          <w:sz w:val="2"/>
          <w:lang w:val="en-US"/>
        </w:rPr>
        <w:tab/>
      </w:r>
      <w:r w:rsidRPr="002A2B2C">
        <w:rPr>
          <w:rFonts w:ascii="Arial" w:eastAsia="Arial" w:hAnsi="Arial"/>
          <w:color w:val="000000"/>
          <w:sz w:val="16"/>
          <w:lang w:val="en-US"/>
        </w:rPr>
        <w:t>____________</w:t>
      </w:r>
    </w:p>
    <w:p w:rsidR="00CF13C4" w:rsidRPr="002A2B2C" w:rsidRDefault="00CF13C4" w:rsidP="00CF13C4">
      <w:pPr>
        <w:tabs>
          <w:tab w:val="clear" w:pos="567"/>
          <w:tab w:val="clear" w:pos="1276"/>
          <w:tab w:val="clear" w:pos="1843"/>
          <w:tab w:val="clear" w:pos="5387"/>
          <w:tab w:val="clear" w:pos="5954"/>
          <w:tab w:val="left" w:pos="284"/>
        </w:tabs>
        <w:overflowPunct/>
        <w:autoSpaceDE/>
        <w:autoSpaceDN/>
        <w:adjustRightInd/>
        <w:spacing w:before="0"/>
        <w:jc w:val="left"/>
        <w:textAlignment w:val="auto"/>
        <w:rPr>
          <w:rFonts w:ascii="Times New Roman" w:hAnsi="Times New Roman"/>
          <w:lang w:val="en-US"/>
        </w:rPr>
      </w:pPr>
      <w:r w:rsidRPr="002A2B2C">
        <w:rPr>
          <w:rFonts w:eastAsia="Calibri"/>
          <w:color w:val="000000"/>
          <w:sz w:val="16"/>
          <w:lang w:val="en-US"/>
        </w:rPr>
        <w:t>*</w:t>
      </w:r>
      <w:r>
        <w:rPr>
          <w:rFonts w:eastAsia="Calibri"/>
          <w:color w:val="000000"/>
          <w:sz w:val="16"/>
          <w:lang w:val="en-US"/>
        </w:rPr>
        <w:tab/>
      </w:r>
      <w:r w:rsidRPr="002A2B2C">
        <w:rPr>
          <w:rFonts w:eastAsia="Calibri"/>
          <w:color w:val="000000"/>
          <w:sz w:val="18"/>
          <w:lang w:val="en-US"/>
        </w:rPr>
        <w:t>MCC:  Country Code / Indicatif de pays du mobile / Indicativo de país para el servicio móvil</w:t>
      </w:r>
      <w:r>
        <w:rPr>
          <w:rFonts w:eastAsia="Calibri"/>
          <w:color w:val="000000"/>
          <w:sz w:val="18"/>
          <w:lang w:val="en-US"/>
        </w:rPr>
        <w:br/>
      </w:r>
      <w:r>
        <w:rPr>
          <w:rFonts w:eastAsia="Calibri"/>
          <w:color w:val="000000"/>
          <w:sz w:val="18"/>
          <w:lang w:val="en-US"/>
        </w:rPr>
        <w:tab/>
      </w:r>
      <w:r w:rsidRPr="002A2B2C">
        <w:rPr>
          <w:rFonts w:eastAsia="Calibri"/>
          <w:color w:val="000000"/>
          <w:sz w:val="18"/>
          <w:lang w:val="en-US"/>
        </w:rPr>
        <w:t>MNC:  Network Code / Code de réseau mobile / Indicativo de red para el servicio móvil</w:t>
      </w:r>
    </w:p>
    <w:p w:rsidR="009A7903" w:rsidRDefault="009A7903" w:rsidP="00A22A2E">
      <w:pPr>
        <w:rPr>
          <w:lang w:val="en-US"/>
        </w:rPr>
      </w:pPr>
    </w:p>
    <w:p w:rsidR="00CF13C4" w:rsidRDefault="00CF13C4" w:rsidP="00A22A2E">
      <w:pPr>
        <w:rPr>
          <w:lang w:val="en-US"/>
        </w:rPr>
      </w:pPr>
    </w:p>
    <w:p w:rsidR="00CF13C4" w:rsidRDefault="00CF13C4" w:rsidP="00CF13C4">
      <w:pPr>
        <w:pStyle w:val="Heading20"/>
        <w:rPr>
          <w:lang w:val="en-US"/>
        </w:rPr>
      </w:pPr>
      <w:bookmarkStart w:id="929" w:name="_Toc406508026"/>
      <w:r>
        <w:rPr>
          <w:lang w:val="en-US"/>
        </w:rPr>
        <w:t xml:space="preserve">List of ITU Carrier Codes </w:t>
      </w:r>
      <w:r>
        <w:rPr>
          <w:lang w:val="en-US"/>
        </w:rPr>
        <w:br/>
        <w:t xml:space="preserve">(According to ITU-T Recommendation M.1400 (03/2013)) </w:t>
      </w:r>
      <w:r>
        <w:rPr>
          <w:lang w:val="en-US"/>
        </w:rPr>
        <w:br/>
        <w:t>(Position on 15 September 2014)</w:t>
      </w:r>
      <w:bookmarkEnd w:id="929"/>
    </w:p>
    <w:p w:rsidR="00CF13C4" w:rsidRDefault="00CF13C4" w:rsidP="00CF13C4">
      <w:pPr>
        <w:spacing w:before="240"/>
        <w:jc w:val="center"/>
      </w:pPr>
      <w:r>
        <w:t>(Annex to ITU Operational Bulletin No. 1060 – 15.IX.2014)</w:t>
      </w:r>
      <w:r>
        <w:br/>
        <w:t>(Amendment No. 7)</w:t>
      </w:r>
    </w:p>
    <w:p w:rsidR="00CF13C4" w:rsidRPr="00992FEE" w:rsidRDefault="00CF13C4" w:rsidP="00CF13C4"/>
    <w:tbl>
      <w:tblPr>
        <w:tblW w:w="9072" w:type="dxa"/>
        <w:jc w:val="center"/>
        <w:tblLayout w:type="fixed"/>
        <w:tblLook w:val="04A0" w:firstRow="1" w:lastRow="0" w:firstColumn="1" w:lastColumn="0" w:noHBand="0" w:noVBand="1"/>
      </w:tblPr>
      <w:tblGrid>
        <w:gridCol w:w="3167"/>
        <w:gridCol w:w="2223"/>
        <w:gridCol w:w="3682"/>
      </w:tblGrid>
      <w:tr w:rsidR="00CF13C4" w:rsidRPr="00233AD2" w:rsidTr="00EA7C80">
        <w:trPr>
          <w:cantSplit/>
          <w:tblHeader/>
          <w:jc w:val="center"/>
        </w:trPr>
        <w:tc>
          <w:tcPr>
            <w:tcW w:w="3652" w:type="dxa"/>
            <w:hideMark/>
          </w:tcPr>
          <w:p w:rsidR="00CF13C4" w:rsidRPr="008E5824" w:rsidRDefault="00CF13C4" w:rsidP="00EA7C80">
            <w:pPr>
              <w:widowControl w:val="0"/>
              <w:spacing w:before="60"/>
              <w:rPr>
                <w:rFonts w:asciiTheme="minorHAnsi" w:eastAsia="SimSun" w:hAnsiTheme="minorHAnsi" w:cs="Arial"/>
                <w:b/>
                <w:bCs/>
                <w:i/>
                <w:iCs/>
                <w:color w:val="000000"/>
              </w:rPr>
            </w:pPr>
            <w:r w:rsidRPr="008E5824">
              <w:rPr>
                <w:rFonts w:asciiTheme="minorHAnsi" w:eastAsia="SimSun" w:hAnsiTheme="minorHAnsi" w:cs="Arial"/>
                <w:b/>
                <w:bCs/>
                <w:i/>
                <w:iCs/>
                <w:color w:val="000000"/>
              </w:rPr>
              <w:t>Country or area/ISO code</w:t>
            </w:r>
          </w:p>
        </w:tc>
        <w:tc>
          <w:tcPr>
            <w:tcW w:w="2552" w:type="dxa"/>
            <w:hideMark/>
          </w:tcPr>
          <w:p w:rsidR="00CF13C4" w:rsidRPr="008E5824" w:rsidRDefault="00CF13C4" w:rsidP="00EA7C80">
            <w:pPr>
              <w:widowControl w:val="0"/>
              <w:spacing w:before="60"/>
              <w:jc w:val="center"/>
              <w:rPr>
                <w:rFonts w:asciiTheme="minorHAnsi" w:eastAsia="SimSun" w:hAnsiTheme="minorHAnsi" w:cs="Arial"/>
                <w:b/>
                <w:bCs/>
                <w:i/>
                <w:iCs/>
                <w:color w:val="000000"/>
              </w:rPr>
            </w:pPr>
            <w:r w:rsidRPr="008E5824">
              <w:rPr>
                <w:rFonts w:asciiTheme="minorHAnsi" w:eastAsia="SimSun" w:hAnsiTheme="minorHAnsi" w:cs="Arial"/>
                <w:b/>
                <w:bCs/>
                <w:i/>
                <w:iCs/>
                <w:color w:val="000000"/>
              </w:rPr>
              <w:t>Company Code</w:t>
            </w:r>
          </w:p>
        </w:tc>
        <w:tc>
          <w:tcPr>
            <w:tcW w:w="4252" w:type="dxa"/>
            <w:hideMark/>
          </w:tcPr>
          <w:p w:rsidR="00CF13C4" w:rsidRPr="008E5824" w:rsidRDefault="00CF13C4" w:rsidP="00EA7C80">
            <w:pPr>
              <w:widowControl w:val="0"/>
              <w:spacing w:before="60"/>
              <w:rPr>
                <w:rFonts w:asciiTheme="minorHAnsi" w:eastAsia="SimSun" w:hAnsiTheme="minorHAnsi" w:cs="Arial"/>
                <w:b/>
                <w:bCs/>
                <w:i/>
                <w:iCs/>
                <w:color w:val="000000"/>
              </w:rPr>
            </w:pPr>
            <w:r w:rsidRPr="008E5824">
              <w:rPr>
                <w:rFonts w:asciiTheme="minorHAnsi" w:eastAsia="SimSun" w:hAnsiTheme="minorHAnsi" w:cs="Arial"/>
                <w:b/>
                <w:bCs/>
                <w:i/>
                <w:iCs/>
                <w:color w:val="000000"/>
              </w:rPr>
              <w:t>Contact</w:t>
            </w:r>
          </w:p>
        </w:tc>
      </w:tr>
      <w:tr w:rsidR="00CF13C4" w:rsidRPr="00233AD2" w:rsidTr="00EA7C80">
        <w:trPr>
          <w:cantSplit/>
          <w:tblHeader/>
          <w:jc w:val="center"/>
        </w:trPr>
        <w:tc>
          <w:tcPr>
            <w:tcW w:w="3652" w:type="dxa"/>
            <w:tcBorders>
              <w:top w:val="nil"/>
              <w:left w:val="nil"/>
              <w:bottom w:val="single" w:sz="4" w:space="0" w:color="auto"/>
              <w:right w:val="nil"/>
            </w:tcBorders>
            <w:hideMark/>
          </w:tcPr>
          <w:p w:rsidR="00CF13C4" w:rsidRPr="008E5824" w:rsidRDefault="00CF13C4" w:rsidP="00EA7C80">
            <w:pPr>
              <w:widowControl w:val="0"/>
              <w:rPr>
                <w:rFonts w:asciiTheme="minorHAnsi" w:eastAsia="SimSun" w:hAnsiTheme="minorHAnsi" w:cs="Arial"/>
                <w:b/>
                <w:bCs/>
                <w:i/>
                <w:iCs/>
                <w:color w:val="000000"/>
              </w:rPr>
            </w:pPr>
            <w:r w:rsidRPr="008E5824">
              <w:rPr>
                <w:rFonts w:asciiTheme="minorHAnsi" w:eastAsia="SimSun" w:hAnsiTheme="minorHAnsi" w:cs="Arial"/>
                <w:i/>
                <w:iCs/>
              </w:rPr>
              <w:t xml:space="preserve">  </w:t>
            </w:r>
            <w:r w:rsidRPr="008E5824">
              <w:rPr>
                <w:rFonts w:asciiTheme="minorHAnsi" w:eastAsia="SimSun" w:hAnsiTheme="minorHAnsi" w:cs="Arial"/>
                <w:b/>
                <w:bCs/>
                <w:i/>
                <w:iCs/>
                <w:color w:val="000000"/>
              </w:rPr>
              <w:t>Company Name/Address</w:t>
            </w:r>
          </w:p>
        </w:tc>
        <w:tc>
          <w:tcPr>
            <w:tcW w:w="2552" w:type="dxa"/>
            <w:tcBorders>
              <w:top w:val="nil"/>
              <w:left w:val="nil"/>
              <w:bottom w:val="single" w:sz="4" w:space="0" w:color="auto"/>
              <w:right w:val="nil"/>
            </w:tcBorders>
            <w:hideMark/>
          </w:tcPr>
          <w:p w:rsidR="00CF13C4" w:rsidRPr="008E5824" w:rsidRDefault="00CF13C4" w:rsidP="00EA7C80">
            <w:pPr>
              <w:widowControl w:val="0"/>
              <w:jc w:val="center"/>
              <w:rPr>
                <w:rFonts w:asciiTheme="minorHAnsi" w:eastAsia="SimSun" w:hAnsiTheme="minorHAnsi" w:cs="Arial"/>
                <w:b/>
                <w:bCs/>
                <w:i/>
                <w:iCs/>
                <w:color w:val="000000"/>
              </w:rPr>
            </w:pPr>
            <w:r w:rsidRPr="008E5824">
              <w:rPr>
                <w:rFonts w:asciiTheme="minorHAnsi" w:eastAsia="SimSun" w:hAnsiTheme="minorHAnsi" w:cs="Arial"/>
                <w:b/>
                <w:bCs/>
                <w:i/>
                <w:iCs/>
                <w:color w:val="000000"/>
              </w:rPr>
              <w:t>(carrier code)</w:t>
            </w:r>
          </w:p>
        </w:tc>
        <w:tc>
          <w:tcPr>
            <w:tcW w:w="4252" w:type="dxa"/>
            <w:tcBorders>
              <w:top w:val="nil"/>
              <w:left w:val="nil"/>
              <w:bottom w:val="single" w:sz="4" w:space="0" w:color="auto"/>
              <w:right w:val="nil"/>
            </w:tcBorders>
          </w:tcPr>
          <w:p w:rsidR="00CF13C4" w:rsidRPr="008E5824" w:rsidRDefault="00CF13C4" w:rsidP="00EA7C80">
            <w:pPr>
              <w:widowControl w:val="0"/>
              <w:rPr>
                <w:rFonts w:asciiTheme="minorHAnsi" w:eastAsia="SimSun" w:hAnsiTheme="minorHAnsi" w:cs="Arial"/>
                <w:b/>
                <w:bCs/>
                <w:i/>
                <w:iCs/>
                <w:color w:val="000000"/>
              </w:rPr>
            </w:pPr>
          </w:p>
        </w:tc>
      </w:tr>
    </w:tbl>
    <w:p w:rsidR="00CF13C4" w:rsidRDefault="00CF13C4" w:rsidP="00CF13C4"/>
    <w:p w:rsidR="00CF13C4" w:rsidRDefault="00CF13C4" w:rsidP="00CF13C4">
      <w:pPr>
        <w:tabs>
          <w:tab w:val="left" w:pos="3686"/>
        </w:tabs>
        <w:rPr>
          <w:rFonts w:cs="Calibri"/>
          <w:b/>
          <w:i/>
          <w:sz w:val="24"/>
          <w:szCs w:val="24"/>
        </w:rPr>
      </w:pPr>
      <w:r>
        <w:rPr>
          <w:rFonts w:eastAsia="SimSun"/>
          <w:b/>
          <w:bCs/>
          <w:i/>
          <w:iCs/>
        </w:rPr>
        <w:t>Germany (Federal Republic of) / DEU</w:t>
      </w:r>
      <w:r>
        <w:rPr>
          <w:rFonts w:cs="Calibri"/>
          <w:b/>
          <w:i/>
          <w:color w:val="00B050"/>
          <w:sz w:val="24"/>
          <w:szCs w:val="24"/>
        </w:rPr>
        <w:tab/>
      </w:r>
      <w:r>
        <w:rPr>
          <w:rFonts w:cs="Calibri"/>
          <w:b/>
          <w:szCs w:val="22"/>
        </w:rPr>
        <w:t>ADD</w:t>
      </w:r>
    </w:p>
    <w:p w:rsidR="00CF13C4" w:rsidRPr="000B4A6F" w:rsidRDefault="00CF13C4" w:rsidP="00CF13C4">
      <w:pPr>
        <w:rPr>
          <w:rFonts w:cs="Calibri"/>
          <w:color w:val="000000"/>
          <w:sz w:val="24"/>
          <w:szCs w:val="24"/>
        </w:rPr>
      </w:pPr>
    </w:p>
    <w:tbl>
      <w:tblPr>
        <w:tblW w:w="9072" w:type="dxa"/>
        <w:tblLayout w:type="fixed"/>
        <w:tblLook w:val="04A0" w:firstRow="1" w:lastRow="0" w:firstColumn="1" w:lastColumn="0" w:noHBand="0" w:noVBand="1"/>
      </w:tblPr>
      <w:tblGrid>
        <w:gridCol w:w="3484"/>
        <w:gridCol w:w="1356"/>
        <w:gridCol w:w="4232"/>
      </w:tblGrid>
      <w:tr w:rsidR="00CF13C4" w:rsidRPr="00533D83" w:rsidTr="00EA7C80">
        <w:tc>
          <w:tcPr>
            <w:tcW w:w="4077" w:type="dxa"/>
          </w:tcPr>
          <w:p w:rsidR="00CF13C4" w:rsidRPr="0004179E" w:rsidRDefault="00CF13C4" w:rsidP="00EA7C80">
            <w:pPr>
              <w:widowControl w:val="0"/>
              <w:spacing w:before="71"/>
              <w:rPr>
                <w:rFonts w:asciiTheme="minorHAnsi" w:eastAsia="SimSun" w:hAnsiTheme="minorHAnsi" w:cs="Arial"/>
                <w:b/>
                <w:bCs/>
                <w:i/>
                <w:iCs/>
                <w:color w:val="000000"/>
              </w:rPr>
            </w:pPr>
            <w:r w:rsidRPr="0004179E">
              <w:rPr>
                <w:rFonts w:asciiTheme="minorHAnsi" w:eastAsia="SimSun" w:hAnsiTheme="minorHAnsi" w:cs="Arial"/>
                <w:b/>
                <w:bCs/>
                <w:i/>
                <w:iCs/>
                <w:color w:val="000000"/>
              </w:rPr>
              <w:t>Germany (Federal Republic of) / DEU</w:t>
            </w:r>
          </w:p>
        </w:tc>
        <w:tc>
          <w:tcPr>
            <w:tcW w:w="1560" w:type="dxa"/>
          </w:tcPr>
          <w:p w:rsidR="00CF13C4" w:rsidRPr="0004179E" w:rsidRDefault="00CF13C4" w:rsidP="00EA7C80">
            <w:pPr>
              <w:widowControl w:val="0"/>
              <w:spacing w:before="71"/>
              <w:jc w:val="center"/>
              <w:rPr>
                <w:rFonts w:asciiTheme="minorHAnsi" w:eastAsia="SimSun" w:hAnsiTheme="minorHAnsi" w:cs="Arial"/>
                <w:b/>
                <w:bCs/>
                <w:i/>
                <w:iCs/>
                <w:color w:val="000000"/>
              </w:rPr>
            </w:pPr>
          </w:p>
        </w:tc>
        <w:tc>
          <w:tcPr>
            <w:tcW w:w="4961" w:type="dxa"/>
          </w:tcPr>
          <w:p w:rsidR="00CF13C4" w:rsidRPr="0004179E" w:rsidRDefault="00CF13C4" w:rsidP="00EA7C80">
            <w:pPr>
              <w:widowControl w:val="0"/>
              <w:spacing w:before="71"/>
              <w:rPr>
                <w:rFonts w:asciiTheme="minorHAnsi" w:eastAsia="SimSun" w:hAnsiTheme="minorHAnsi" w:cs="Arial"/>
                <w:b/>
                <w:bCs/>
                <w:i/>
                <w:iCs/>
                <w:color w:val="000000"/>
              </w:rPr>
            </w:pPr>
          </w:p>
        </w:tc>
      </w:tr>
      <w:tr w:rsidR="00CF13C4" w:rsidRPr="00533D83" w:rsidTr="00EA7C80">
        <w:tc>
          <w:tcPr>
            <w:tcW w:w="4077" w:type="dxa"/>
          </w:tcPr>
          <w:p w:rsidR="00CF13C4" w:rsidRPr="0004179E" w:rsidRDefault="00CF13C4" w:rsidP="00EA7C80">
            <w:pPr>
              <w:tabs>
                <w:tab w:val="left" w:pos="426"/>
                <w:tab w:val="left" w:pos="4140"/>
                <w:tab w:val="left" w:pos="4230"/>
              </w:tabs>
              <w:rPr>
                <w:rFonts w:asciiTheme="minorHAnsi" w:hAnsiTheme="minorHAnsi" w:cstheme="minorBidi"/>
                <w:szCs w:val="22"/>
              </w:rPr>
            </w:pPr>
            <w:r w:rsidRPr="0004179E">
              <w:rPr>
                <w:rFonts w:asciiTheme="minorHAnsi" w:eastAsia="SimSun" w:hAnsiTheme="minorHAnsi" w:cstheme="minorBidi"/>
                <w:b/>
                <w:bCs/>
                <w:color w:val="000000"/>
              </w:rPr>
              <w:tab/>
            </w:r>
            <w:r w:rsidRPr="0004179E">
              <w:rPr>
                <w:rFonts w:asciiTheme="minorHAnsi" w:hAnsiTheme="minorHAnsi" w:cstheme="minorBidi"/>
                <w:szCs w:val="22"/>
              </w:rPr>
              <w:t>RWE FiberNet GmbH</w:t>
            </w:r>
          </w:p>
        </w:tc>
        <w:tc>
          <w:tcPr>
            <w:tcW w:w="1560" w:type="dxa"/>
          </w:tcPr>
          <w:p w:rsidR="00CF13C4" w:rsidRPr="0004179E" w:rsidRDefault="00CF13C4" w:rsidP="00EA7C80">
            <w:pPr>
              <w:widowControl w:val="0"/>
              <w:jc w:val="center"/>
              <w:rPr>
                <w:rFonts w:asciiTheme="minorHAnsi" w:eastAsia="SimSun" w:hAnsiTheme="minorHAnsi" w:cstheme="minorBidi"/>
                <w:b/>
                <w:bCs/>
                <w:color w:val="000000"/>
              </w:rPr>
            </w:pPr>
            <w:r w:rsidRPr="0004179E">
              <w:rPr>
                <w:rFonts w:asciiTheme="minorHAnsi" w:eastAsia="SimSun" w:hAnsiTheme="minorHAnsi" w:cstheme="minorBidi"/>
                <w:b/>
                <w:bCs/>
                <w:color w:val="000000"/>
              </w:rPr>
              <w:t>RWEFN</w:t>
            </w:r>
          </w:p>
        </w:tc>
        <w:tc>
          <w:tcPr>
            <w:tcW w:w="4961" w:type="dxa"/>
          </w:tcPr>
          <w:p w:rsidR="00CF13C4" w:rsidRPr="0004179E" w:rsidRDefault="00CF13C4" w:rsidP="00EA7C80">
            <w:pPr>
              <w:widowControl w:val="0"/>
              <w:rPr>
                <w:rFonts w:asciiTheme="minorHAnsi" w:eastAsia="SimSun" w:hAnsiTheme="minorHAnsi" w:cstheme="minorBidi"/>
                <w:b/>
                <w:bCs/>
                <w:color w:val="000000"/>
              </w:rPr>
            </w:pPr>
          </w:p>
        </w:tc>
      </w:tr>
      <w:tr w:rsidR="00CF13C4" w:rsidRPr="00CD6B1A" w:rsidTr="00EA7C80">
        <w:tc>
          <w:tcPr>
            <w:tcW w:w="4077" w:type="dxa"/>
          </w:tcPr>
          <w:p w:rsidR="00CF13C4" w:rsidRPr="0004179E" w:rsidRDefault="00550A50" w:rsidP="00550A50">
            <w:pPr>
              <w:widowControl w:val="0"/>
              <w:tabs>
                <w:tab w:val="clear" w:pos="567"/>
                <w:tab w:val="clear" w:pos="1276"/>
                <w:tab w:val="left" w:pos="448"/>
              </w:tabs>
              <w:spacing w:before="71"/>
              <w:rPr>
                <w:rFonts w:asciiTheme="minorHAnsi" w:eastAsia="SimSun" w:hAnsiTheme="minorHAnsi" w:cs="Calibri"/>
                <w:color w:val="000000"/>
                <w:szCs w:val="22"/>
                <w:lang w:val="fr-FR"/>
              </w:rPr>
            </w:pPr>
            <w:r>
              <w:rPr>
                <w:rFonts w:asciiTheme="minorHAnsi" w:eastAsia="SimSun" w:hAnsiTheme="minorHAnsi" w:cstheme="minorBidi"/>
                <w:color w:val="000000"/>
                <w:lang w:val="fr-FR"/>
              </w:rPr>
              <w:tab/>
            </w:r>
            <w:r w:rsidR="00CF13C4" w:rsidRPr="0004179E">
              <w:rPr>
                <w:rFonts w:asciiTheme="minorHAnsi" w:eastAsia="SimSun" w:hAnsiTheme="minorHAnsi" w:cstheme="minorBidi"/>
                <w:color w:val="000000"/>
                <w:lang w:val="fr-FR"/>
              </w:rPr>
              <w:t>Kruppstrasse 5</w:t>
            </w:r>
          </w:p>
        </w:tc>
        <w:tc>
          <w:tcPr>
            <w:tcW w:w="1560" w:type="dxa"/>
          </w:tcPr>
          <w:p w:rsidR="00CF13C4" w:rsidRPr="0004179E" w:rsidRDefault="00550A50" w:rsidP="00EA7C80">
            <w:pPr>
              <w:widowControl w:val="0"/>
              <w:spacing w:before="71"/>
              <w:jc w:val="center"/>
              <w:rPr>
                <w:rFonts w:asciiTheme="minorHAnsi" w:eastAsia="SimSun" w:hAnsiTheme="minorHAnsi" w:cstheme="minorBidi"/>
                <w:color w:val="000000"/>
                <w:lang w:val="fr-FR"/>
              </w:rPr>
            </w:pPr>
            <w:r>
              <w:rPr>
                <w:rFonts w:asciiTheme="minorHAnsi" w:eastAsia="SimSun" w:hAnsiTheme="minorHAnsi" w:cstheme="minorBidi"/>
                <w:color w:val="000000"/>
                <w:lang w:val="fr-FR"/>
              </w:rPr>
              <w:tab/>
            </w:r>
          </w:p>
        </w:tc>
        <w:tc>
          <w:tcPr>
            <w:tcW w:w="4961" w:type="dxa"/>
          </w:tcPr>
          <w:p w:rsidR="00CF13C4" w:rsidRPr="0004179E" w:rsidRDefault="00CF13C4" w:rsidP="00EA7C80">
            <w:pPr>
              <w:widowControl w:val="0"/>
              <w:tabs>
                <w:tab w:val="clear" w:pos="1276"/>
                <w:tab w:val="left" w:pos="1320"/>
              </w:tabs>
              <w:spacing w:before="71"/>
              <w:rPr>
                <w:rFonts w:asciiTheme="minorHAnsi" w:eastAsia="SimSun" w:hAnsiTheme="minorHAnsi" w:cstheme="minorBidi"/>
                <w:color w:val="000000"/>
                <w:lang w:val="fr-CH"/>
              </w:rPr>
            </w:pPr>
            <w:r w:rsidRPr="0004179E">
              <w:rPr>
                <w:rFonts w:asciiTheme="minorHAnsi" w:eastAsia="SimSun" w:hAnsiTheme="minorHAnsi" w:cstheme="minorBidi"/>
                <w:color w:val="000000"/>
                <w:lang w:val="fr-FR"/>
              </w:rPr>
              <w:tab/>
            </w:r>
            <w:r w:rsidRPr="0004179E">
              <w:rPr>
                <w:rFonts w:asciiTheme="minorHAnsi" w:eastAsia="SimSun" w:hAnsiTheme="minorHAnsi" w:cs="Calibri"/>
                <w:szCs w:val="22"/>
                <w:lang w:val="fr-CH"/>
              </w:rPr>
              <w:t>Tel:</w:t>
            </w:r>
            <w:r w:rsidRPr="0004179E">
              <w:rPr>
                <w:rFonts w:asciiTheme="minorHAnsi" w:eastAsiaTheme="minorEastAsia" w:hAnsiTheme="minorHAnsi" w:cs="Arial"/>
                <w:sz w:val="23"/>
                <w:szCs w:val="23"/>
                <w:lang w:val="fr-CH" w:eastAsia="zh-CN"/>
              </w:rPr>
              <w:t xml:space="preserve"> </w:t>
            </w:r>
            <w:r w:rsidRPr="0004179E">
              <w:rPr>
                <w:rFonts w:asciiTheme="minorHAnsi" w:eastAsiaTheme="minorEastAsia" w:hAnsiTheme="minorHAnsi" w:cs="Arial"/>
                <w:sz w:val="23"/>
                <w:szCs w:val="23"/>
                <w:lang w:val="fr-CH" w:eastAsia="zh-CN"/>
              </w:rPr>
              <w:tab/>
            </w:r>
            <w:r w:rsidRPr="0004179E">
              <w:rPr>
                <w:rFonts w:asciiTheme="minorHAnsi" w:eastAsiaTheme="minorEastAsia" w:hAnsiTheme="minorHAnsi" w:cs="Calibri"/>
                <w:szCs w:val="22"/>
                <w:lang w:val="fr-CH" w:eastAsia="zh-CN"/>
              </w:rPr>
              <w:t>+49 201 12 29800</w:t>
            </w:r>
          </w:p>
        </w:tc>
      </w:tr>
      <w:tr w:rsidR="00CF13C4" w:rsidRPr="00CD6B1A" w:rsidTr="00EA7C80">
        <w:tc>
          <w:tcPr>
            <w:tcW w:w="4077" w:type="dxa"/>
          </w:tcPr>
          <w:p w:rsidR="00CF13C4" w:rsidRPr="0004179E" w:rsidRDefault="00CF13C4" w:rsidP="00550A50">
            <w:pPr>
              <w:widowControl w:val="0"/>
              <w:tabs>
                <w:tab w:val="clear" w:pos="567"/>
                <w:tab w:val="clear" w:pos="1276"/>
                <w:tab w:val="left" w:pos="448"/>
              </w:tabs>
              <w:spacing w:before="71"/>
              <w:rPr>
                <w:rFonts w:asciiTheme="minorHAnsi" w:eastAsia="SimSun" w:hAnsiTheme="minorHAnsi" w:cs="Calibri"/>
                <w:szCs w:val="22"/>
                <w:lang w:val="fr-CH"/>
              </w:rPr>
            </w:pPr>
            <w:r w:rsidRPr="0004179E">
              <w:rPr>
                <w:rFonts w:asciiTheme="minorHAnsi" w:eastAsia="SimSun" w:hAnsiTheme="minorHAnsi" w:cstheme="minorBidi"/>
                <w:color w:val="000000"/>
                <w:lang w:val="fr-CH"/>
              </w:rPr>
              <w:tab/>
            </w:r>
            <w:r w:rsidRPr="00550A50">
              <w:rPr>
                <w:rFonts w:asciiTheme="minorHAnsi" w:eastAsia="SimSun" w:hAnsiTheme="minorHAnsi" w:cstheme="minorBidi"/>
                <w:color w:val="000000"/>
                <w:lang w:val="fr-FR"/>
              </w:rPr>
              <w:t>4</w:t>
            </w:r>
            <w:bookmarkStart w:id="930" w:name="_GoBack"/>
            <w:bookmarkEnd w:id="930"/>
            <w:r w:rsidRPr="00550A50">
              <w:rPr>
                <w:rFonts w:asciiTheme="minorHAnsi" w:eastAsia="SimSun" w:hAnsiTheme="minorHAnsi" w:cstheme="minorBidi"/>
                <w:color w:val="000000"/>
                <w:lang w:val="fr-FR"/>
              </w:rPr>
              <w:t>5128</w:t>
            </w:r>
            <w:r w:rsidRPr="0004179E">
              <w:rPr>
                <w:rFonts w:asciiTheme="minorHAnsi" w:eastAsia="SimSun" w:hAnsiTheme="minorHAnsi" w:cs="Calibri"/>
                <w:szCs w:val="22"/>
                <w:lang w:val="fr-CH"/>
              </w:rPr>
              <w:t xml:space="preserve"> ESSEN</w:t>
            </w:r>
          </w:p>
        </w:tc>
        <w:tc>
          <w:tcPr>
            <w:tcW w:w="1560" w:type="dxa"/>
          </w:tcPr>
          <w:p w:rsidR="00CF13C4" w:rsidRPr="0004179E" w:rsidRDefault="00CF13C4" w:rsidP="00EA7C80">
            <w:pPr>
              <w:widowControl w:val="0"/>
              <w:spacing w:before="71"/>
              <w:jc w:val="center"/>
              <w:rPr>
                <w:rFonts w:asciiTheme="minorHAnsi" w:eastAsia="SimSun" w:hAnsiTheme="minorHAnsi" w:cstheme="minorBidi"/>
                <w:color w:val="000000"/>
                <w:lang w:val="fr-CH"/>
              </w:rPr>
            </w:pPr>
          </w:p>
        </w:tc>
        <w:tc>
          <w:tcPr>
            <w:tcW w:w="4961" w:type="dxa"/>
          </w:tcPr>
          <w:p w:rsidR="00CF13C4" w:rsidRPr="0004179E" w:rsidRDefault="00CF13C4" w:rsidP="00EA7C80">
            <w:pPr>
              <w:widowControl w:val="0"/>
              <w:tabs>
                <w:tab w:val="clear" w:pos="1276"/>
                <w:tab w:val="left" w:pos="1320"/>
              </w:tabs>
              <w:spacing w:before="71"/>
              <w:rPr>
                <w:rFonts w:asciiTheme="minorHAnsi" w:eastAsiaTheme="minorEastAsia" w:hAnsiTheme="minorHAnsi" w:cs="Calibri"/>
                <w:szCs w:val="22"/>
                <w:lang w:val="fr-CH" w:eastAsia="zh-CN"/>
              </w:rPr>
            </w:pPr>
            <w:r w:rsidRPr="0004179E">
              <w:rPr>
                <w:rFonts w:asciiTheme="minorHAnsi" w:eastAsia="SimSun" w:hAnsiTheme="minorHAnsi" w:cstheme="minorBidi"/>
                <w:color w:val="000000"/>
                <w:lang w:val="fr-CH"/>
              </w:rPr>
              <w:tab/>
            </w:r>
            <w:r w:rsidRPr="0004179E">
              <w:rPr>
                <w:rFonts w:asciiTheme="minorHAnsi" w:eastAsia="SimSun" w:hAnsiTheme="minorHAnsi" w:cs="Calibri"/>
                <w:color w:val="000000"/>
                <w:szCs w:val="22"/>
                <w:lang w:val="fr-CH"/>
              </w:rPr>
              <w:t>Fax:</w:t>
            </w:r>
            <w:r w:rsidRPr="0004179E">
              <w:rPr>
                <w:rFonts w:asciiTheme="minorHAnsi" w:eastAsiaTheme="minorEastAsia" w:hAnsiTheme="minorHAnsi" w:cs="Calibri"/>
                <w:szCs w:val="22"/>
                <w:lang w:val="fr-CH" w:eastAsia="zh-CN"/>
              </w:rPr>
              <w:t xml:space="preserve"> </w:t>
            </w:r>
            <w:r w:rsidRPr="0004179E">
              <w:rPr>
                <w:rFonts w:asciiTheme="minorHAnsi" w:eastAsiaTheme="minorEastAsia" w:hAnsiTheme="minorHAnsi" w:cs="Calibri"/>
                <w:szCs w:val="22"/>
                <w:lang w:val="fr-CH" w:eastAsia="zh-CN"/>
              </w:rPr>
              <w:tab/>
              <w:t>+49 201 12 29801</w:t>
            </w:r>
          </w:p>
        </w:tc>
      </w:tr>
      <w:tr w:rsidR="00CF13C4" w:rsidRPr="00550A50" w:rsidTr="00EA7C80">
        <w:tc>
          <w:tcPr>
            <w:tcW w:w="4077" w:type="dxa"/>
          </w:tcPr>
          <w:p w:rsidR="00CF13C4" w:rsidRPr="0004179E" w:rsidRDefault="00CF13C4" w:rsidP="00EA7C80">
            <w:pPr>
              <w:widowControl w:val="0"/>
              <w:spacing w:before="71"/>
              <w:rPr>
                <w:rFonts w:asciiTheme="minorHAnsi" w:eastAsia="SimSun" w:hAnsiTheme="minorHAnsi" w:cstheme="minorBidi"/>
                <w:color w:val="000000"/>
                <w:lang w:val="fr-CH"/>
              </w:rPr>
            </w:pPr>
          </w:p>
        </w:tc>
        <w:tc>
          <w:tcPr>
            <w:tcW w:w="1560" w:type="dxa"/>
          </w:tcPr>
          <w:p w:rsidR="00CF13C4" w:rsidRPr="0004179E" w:rsidRDefault="00CF13C4" w:rsidP="00EA7C80">
            <w:pPr>
              <w:widowControl w:val="0"/>
              <w:spacing w:before="71"/>
              <w:rPr>
                <w:rFonts w:asciiTheme="minorHAnsi" w:eastAsia="SimSun" w:hAnsiTheme="minorHAnsi" w:cstheme="minorBidi"/>
                <w:color w:val="000000"/>
                <w:lang w:val="fr-CH"/>
              </w:rPr>
            </w:pPr>
          </w:p>
        </w:tc>
        <w:tc>
          <w:tcPr>
            <w:tcW w:w="4961" w:type="dxa"/>
          </w:tcPr>
          <w:p w:rsidR="00CF13C4" w:rsidRPr="0004179E" w:rsidRDefault="00CF13C4" w:rsidP="00EA7C80">
            <w:pPr>
              <w:widowControl w:val="0"/>
              <w:tabs>
                <w:tab w:val="clear" w:pos="1276"/>
                <w:tab w:val="left" w:pos="1320"/>
              </w:tabs>
              <w:spacing w:before="71"/>
              <w:rPr>
                <w:rFonts w:asciiTheme="minorHAnsi" w:eastAsia="SimSun" w:hAnsiTheme="minorHAnsi" w:cstheme="minorBidi"/>
                <w:color w:val="000000"/>
                <w:lang w:val="pt-BR"/>
              </w:rPr>
            </w:pPr>
            <w:r w:rsidRPr="0004179E">
              <w:rPr>
                <w:rFonts w:asciiTheme="minorHAnsi" w:eastAsia="SimSun" w:hAnsiTheme="minorHAnsi" w:cstheme="minorBidi"/>
                <w:color w:val="000000"/>
                <w:lang w:val="pt-BR"/>
              </w:rPr>
              <w:tab/>
            </w:r>
            <w:r w:rsidRPr="0004179E">
              <w:rPr>
                <w:rFonts w:asciiTheme="minorHAnsi" w:eastAsia="SimSun" w:hAnsiTheme="minorHAnsi" w:cs="Calibri"/>
                <w:color w:val="000000"/>
                <w:szCs w:val="22"/>
                <w:lang w:val="pt-BR"/>
              </w:rPr>
              <w:t>E-mail:</w:t>
            </w:r>
            <w:r w:rsidRPr="0004179E">
              <w:rPr>
                <w:rFonts w:asciiTheme="minorHAnsi" w:eastAsia="SimSun" w:hAnsiTheme="minorHAnsi" w:cs="Calibri"/>
                <w:color w:val="000000"/>
                <w:szCs w:val="22"/>
                <w:lang w:val="pt-BR"/>
              </w:rPr>
              <w:tab/>
            </w:r>
            <w:r w:rsidRPr="0004179E">
              <w:rPr>
                <w:rFonts w:asciiTheme="minorHAnsi" w:eastAsiaTheme="minorEastAsia" w:hAnsiTheme="minorHAnsi" w:cs="Calibri"/>
                <w:szCs w:val="22"/>
                <w:lang w:val="pt-BR" w:eastAsia="zh-CN"/>
              </w:rPr>
              <w:t>rwe-highspeed@rwe.com</w:t>
            </w:r>
          </w:p>
        </w:tc>
      </w:tr>
    </w:tbl>
    <w:p w:rsidR="00CF13C4" w:rsidRDefault="00CF13C4" w:rsidP="00CF13C4">
      <w:pPr>
        <w:rPr>
          <w:rFonts w:eastAsia="SimSun"/>
          <w:lang w:val="pt-BR" w:eastAsia="zh-CN"/>
        </w:rPr>
      </w:pPr>
    </w:p>
    <w:p w:rsidR="00CF13C4" w:rsidRDefault="00CF13C4">
      <w:pPr>
        <w:tabs>
          <w:tab w:val="clear" w:pos="567"/>
          <w:tab w:val="clear" w:pos="1276"/>
          <w:tab w:val="clear" w:pos="1843"/>
          <w:tab w:val="clear" w:pos="5387"/>
          <w:tab w:val="clear" w:pos="5954"/>
        </w:tabs>
        <w:overflowPunct/>
        <w:autoSpaceDE/>
        <w:autoSpaceDN/>
        <w:adjustRightInd/>
        <w:spacing w:before="0"/>
        <w:jc w:val="left"/>
        <w:textAlignment w:val="auto"/>
        <w:rPr>
          <w:lang w:val="pt-BR"/>
        </w:rPr>
      </w:pPr>
      <w:r>
        <w:rPr>
          <w:lang w:val="pt-BR"/>
        </w:rPr>
        <w:br w:type="page"/>
      </w:r>
    </w:p>
    <w:p w:rsidR="00CF13C4" w:rsidRPr="002A2B2C" w:rsidRDefault="00CF13C4" w:rsidP="00CF13C4">
      <w:pPr>
        <w:pStyle w:val="Heading20"/>
        <w:rPr>
          <w:lang w:val="en-US"/>
        </w:rPr>
      </w:pPr>
      <w:bookmarkStart w:id="931" w:name="_Toc406508027"/>
      <w:r w:rsidRPr="002A2B2C">
        <w:rPr>
          <w:lang w:val="en-US"/>
        </w:rPr>
        <w:lastRenderedPageBreak/>
        <w:t>List of International Signalling Point Codes (ISPC)</w:t>
      </w:r>
      <w:r w:rsidRPr="002A2B2C">
        <w:rPr>
          <w:lang w:val="en-US"/>
        </w:rPr>
        <w:br/>
        <w:t>(According to Recommendation ITU-T Q.708 (03/1999))</w:t>
      </w:r>
      <w:r w:rsidRPr="002A2B2C">
        <w:rPr>
          <w:lang w:val="en-US"/>
        </w:rPr>
        <w:br/>
        <w:t>(Position on 1 August 2013)</w:t>
      </w:r>
      <w:bookmarkEnd w:id="931"/>
    </w:p>
    <w:p w:rsidR="00CF13C4" w:rsidRPr="002A2B2C" w:rsidRDefault="00CF13C4" w:rsidP="00CF13C4">
      <w:pPr>
        <w:keepNext/>
        <w:tabs>
          <w:tab w:val="clear" w:pos="1276"/>
          <w:tab w:val="clear" w:pos="1843"/>
          <w:tab w:val="clear" w:pos="5387"/>
          <w:tab w:val="clear" w:pos="5954"/>
          <w:tab w:val="right" w:pos="1021"/>
          <w:tab w:val="left" w:pos="1701"/>
          <w:tab w:val="left" w:pos="2268"/>
        </w:tabs>
        <w:spacing w:before="0"/>
        <w:jc w:val="center"/>
      </w:pPr>
      <w:r w:rsidRPr="002A2B2C">
        <w:t>(Annex to ITU Operational Bulletin No. 1033 – 1.VIII.2013)</w:t>
      </w:r>
      <w:r w:rsidRPr="002A2B2C">
        <w:br/>
        <w:t>(Amendment No. 33)</w:t>
      </w:r>
    </w:p>
    <w:p w:rsidR="00CF13C4" w:rsidRPr="002A2B2C" w:rsidRDefault="00CF13C4" w:rsidP="00CF13C4">
      <w:pPr>
        <w:keepNext/>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3461"/>
        <w:gridCol w:w="4009"/>
      </w:tblGrid>
      <w:tr w:rsidR="00CF13C4" w:rsidRPr="002A2B2C" w:rsidTr="00EA7C80">
        <w:trPr>
          <w:cantSplit/>
          <w:trHeight w:val="227"/>
        </w:trPr>
        <w:tc>
          <w:tcPr>
            <w:tcW w:w="1818" w:type="dxa"/>
            <w:gridSpan w:val="2"/>
          </w:tcPr>
          <w:p w:rsidR="00CF13C4" w:rsidRPr="002A2B2C" w:rsidRDefault="00CF13C4" w:rsidP="00EA7C80">
            <w:pPr>
              <w:keepNext/>
              <w:tabs>
                <w:tab w:val="clear" w:pos="567"/>
                <w:tab w:val="clear" w:pos="5387"/>
                <w:tab w:val="clear" w:pos="5954"/>
              </w:tabs>
              <w:spacing w:before="60" w:after="60"/>
              <w:jc w:val="left"/>
              <w:rPr>
                <w:i/>
                <w:sz w:val="18"/>
                <w:lang w:val="fr-FR"/>
              </w:rPr>
            </w:pPr>
            <w:r w:rsidRPr="002A2B2C">
              <w:rPr>
                <w:i/>
                <w:sz w:val="18"/>
                <w:lang w:val="fr-FR"/>
              </w:rPr>
              <w:t>Country/ Geographical Area</w:t>
            </w:r>
          </w:p>
        </w:tc>
        <w:tc>
          <w:tcPr>
            <w:tcW w:w="3461" w:type="dxa"/>
            <w:vMerge w:val="restart"/>
            <w:shd w:val="clear" w:color="auto" w:fill="auto"/>
          </w:tcPr>
          <w:p w:rsidR="00CF13C4" w:rsidRPr="002A2B2C" w:rsidRDefault="00CF13C4" w:rsidP="00EA7C80">
            <w:pPr>
              <w:keepNext/>
              <w:tabs>
                <w:tab w:val="clear" w:pos="567"/>
                <w:tab w:val="clear" w:pos="5387"/>
                <w:tab w:val="clear" w:pos="5954"/>
              </w:tabs>
              <w:spacing w:before="60" w:after="60"/>
              <w:jc w:val="left"/>
              <w:rPr>
                <w:i/>
                <w:sz w:val="18"/>
                <w:lang w:val="en-US"/>
              </w:rPr>
            </w:pPr>
            <w:r w:rsidRPr="002A2B2C">
              <w:rPr>
                <w:i/>
                <w:sz w:val="18"/>
                <w:lang w:val="en-US"/>
              </w:rPr>
              <w:t>Unique name of the signalling point</w:t>
            </w:r>
          </w:p>
        </w:tc>
        <w:tc>
          <w:tcPr>
            <w:tcW w:w="4009" w:type="dxa"/>
            <w:vMerge w:val="restart"/>
            <w:shd w:val="clear" w:color="auto" w:fill="auto"/>
          </w:tcPr>
          <w:p w:rsidR="00CF13C4" w:rsidRPr="002A2B2C" w:rsidRDefault="00CF13C4" w:rsidP="00EA7C80">
            <w:pPr>
              <w:keepNext/>
              <w:tabs>
                <w:tab w:val="clear" w:pos="567"/>
                <w:tab w:val="clear" w:pos="5387"/>
                <w:tab w:val="clear" w:pos="5954"/>
              </w:tabs>
              <w:spacing w:before="60" w:after="60"/>
              <w:jc w:val="left"/>
              <w:rPr>
                <w:i/>
                <w:sz w:val="18"/>
                <w:lang w:val="en-US"/>
              </w:rPr>
            </w:pPr>
            <w:r w:rsidRPr="002A2B2C">
              <w:rPr>
                <w:i/>
                <w:sz w:val="18"/>
                <w:lang w:val="en-US"/>
              </w:rPr>
              <w:t>Name of the signalling point operator</w:t>
            </w:r>
          </w:p>
        </w:tc>
      </w:tr>
      <w:tr w:rsidR="00CF13C4" w:rsidRPr="002A2B2C" w:rsidTr="00EA7C80">
        <w:trPr>
          <w:cantSplit/>
          <w:trHeight w:val="227"/>
        </w:trPr>
        <w:tc>
          <w:tcPr>
            <w:tcW w:w="909" w:type="dxa"/>
          </w:tcPr>
          <w:p w:rsidR="00CF13C4" w:rsidRPr="002A2B2C" w:rsidRDefault="00CF13C4" w:rsidP="00EA7C80">
            <w:pPr>
              <w:keepNext/>
              <w:tabs>
                <w:tab w:val="clear" w:pos="567"/>
                <w:tab w:val="clear" w:pos="5387"/>
                <w:tab w:val="clear" w:pos="5954"/>
              </w:tabs>
              <w:spacing w:before="60" w:after="60"/>
              <w:jc w:val="left"/>
              <w:rPr>
                <w:i/>
                <w:sz w:val="18"/>
                <w:lang w:val="fr-FR"/>
              </w:rPr>
            </w:pPr>
            <w:r w:rsidRPr="002A2B2C">
              <w:rPr>
                <w:i/>
                <w:sz w:val="18"/>
                <w:lang w:val="fr-FR"/>
              </w:rPr>
              <w:t>ISPC</w:t>
            </w:r>
          </w:p>
        </w:tc>
        <w:tc>
          <w:tcPr>
            <w:tcW w:w="909" w:type="dxa"/>
            <w:shd w:val="clear" w:color="auto" w:fill="auto"/>
          </w:tcPr>
          <w:p w:rsidR="00CF13C4" w:rsidRPr="002A2B2C" w:rsidRDefault="00CF13C4" w:rsidP="00EA7C80">
            <w:pPr>
              <w:keepNext/>
              <w:tabs>
                <w:tab w:val="clear" w:pos="567"/>
                <w:tab w:val="clear" w:pos="5387"/>
                <w:tab w:val="clear" w:pos="5954"/>
              </w:tabs>
              <w:spacing w:before="60" w:after="60"/>
              <w:jc w:val="left"/>
              <w:rPr>
                <w:i/>
                <w:sz w:val="18"/>
                <w:lang w:val="fr-FR"/>
              </w:rPr>
            </w:pPr>
            <w:r w:rsidRPr="002A2B2C">
              <w:rPr>
                <w:i/>
                <w:sz w:val="18"/>
                <w:lang w:val="fr-FR"/>
              </w:rPr>
              <w:t>DEC</w:t>
            </w:r>
          </w:p>
        </w:tc>
        <w:tc>
          <w:tcPr>
            <w:tcW w:w="3461" w:type="dxa"/>
            <w:vMerge/>
            <w:shd w:val="clear" w:color="auto" w:fill="auto"/>
          </w:tcPr>
          <w:p w:rsidR="00CF13C4" w:rsidRPr="002A2B2C" w:rsidRDefault="00CF13C4" w:rsidP="00EA7C80">
            <w:pPr>
              <w:keepNext/>
              <w:tabs>
                <w:tab w:val="clear" w:pos="567"/>
                <w:tab w:val="clear" w:pos="5387"/>
                <w:tab w:val="clear" w:pos="5954"/>
              </w:tabs>
              <w:spacing w:before="60" w:after="60"/>
              <w:jc w:val="left"/>
              <w:rPr>
                <w:i/>
                <w:sz w:val="18"/>
                <w:lang w:val="fr-FR"/>
              </w:rPr>
            </w:pPr>
          </w:p>
        </w:tc>
        <w:tc>
          <w:tcPr>
            <w:tcW w:w="4009" w:type="dxa"/>
            <w:vMerge/>
            <w:shd w:val="clear" w:color="auto" w:fill="auto"/>
          </w:tcPr>
          <w:p w:rsidR="00CF13C4" w:rsidRPr="002A2B2C" w:rsidRDefault="00CF13C4" w:rsidP="00EA7C80">
            <w:pPr>
              <w:keepNext/>
              <w:tabs>
                <w:tab w:val="clear" w:pos="567"/>
                <w:tab w:val="clear" w:pos="5387"/>
                <w:tab w:val="clear" w:pos="5954"/>
              </w:tabs>
              <w:spacing w:before="60" w:after="60"/>
              <w:jc w:val="left"/>
              <w:rPr>
                <w:i/>
                <w:sz w:val="18"/>
                <w:lang w:val="fr-FR"/>
              </w:rPr>
            </w:pPr>
          </w:p>
        </w:tc>
      </w:tr>
      <w:tr w:rsidR="00CF13C4" w:rsidRPr="002A2B2C" w:rsidTr="00EA7C80">
        <w:trPr>
          <w:cantSplit/>
          <w:trHeight w:val="240"/>
        </w:trPr>
        <w:tc>
          <w:tcPr>
            <w:tcW w:w="9288" w:type="dxa"/>
            <w:gridSpan w:val="4"/>
            <w:shd w:val="clear" w:color="auto" w:fill="auto"/>
          </w:tcPr>
          <w:p w:rsidR="00CF13C4" w:rsidRPr="002A2B2C" w:rsidRDefault="00CF13C4" w:rsidP="00EA7C80">
            <w:pPr>
              <w:keepNext/>
              <w:tabs>
                <w:tab w:val="clear" w:pos="1276"/>
                <w:tab w:val="clear" w:pos="1843"/>
                <w:tab w:val="clear" w:pos="5387"/>
                <w:tab w:val="clear" w:pos="5954"/>
                <w:tab w:val="right" w:pos="1021"/>
                <w:tab w:val="left" w:pos="1701"/>
                <w:tab w:val="left" w:pos="2268"/>
              </w:tabs>
              <w:spacing w:before="240"/>
              <w:rPr>
                <w:b/>
              </w:rPr>
            </w:pPr>
            <w:r w:rsidRPr="002A2B2C">
              <w:rPr>
                <w:b/>
              </w:rPr>
              <w:t>Hungary</w:t>
            </w:r>
            <w:r w:rsidR="00AC57E0">
              <w:rPr>
                <w:b/>
              </w:rPr>
              <w:t xml:space="preserve"> </w:t>
            </w:r>
            <w:r w:rsidRPr="002A2B2C">
              <w:rPr>
                <w:b/>
              </w:rPr>
              <w:t xml:space="preserve">    ADD</w:t>
            </w:r>
          </w:p>
        </w:tc>
      </w:tr>
      <w:tr w:rsidR="00CF13C4" w:rsidRPr="002A2B2C" w:rsidTr="00EA7C80">
        <w:trPr>
          <w:cantSplit/>
          <w:trHeight w:val="240"/>
        </w:trPr>
        <w:tc>
          <w:tcPr>
            <w:tcW w:w="909" w:type="dxa"/>
            <w:shd w:val="clear" w:color="auto" w:fill="auto"/>
          </w:tcPr>
          <w:p w:rsidR="00CF13C4" w:rsidRPr="002A2B2C" w:rsidRDefault="00CF13C4" w:rsidP="00EA7C80">
            <w:pPr>
              <w:tabs>
                <w:tab w:val="clear" w:pos="567"/>
                <w:tab w:val="clear" w:pos="1276"/>
                <w:tab w:val="clear" w:pos="1843"/>
                <w:tab w:val="clear" w:pos="5387"/>
                <w:tab w:val="clear" w:pos="5954"/>
                <w:tab w:val="right" w:pos="454"/>
              </w:tabs>
              <w:spacing w:before="40" w:after="40"/>
              <w:jc w:val="left"/>
              <w:rPr>
                <w:bCs/>
                <w:sz w:val="18"/>
                <w:szCs w:val="22"/>
                <w:lang w:val="fr-FR"/>
              </w:rPr>
            </w:pPr>
            <w:r w:rsidRPr="002A2B2C">
              <w:rPr>
                <w:bCs/>
                <w:sz w:val="18"/>
                <w:szCs w:val="22"/>
                <w:lang w:val="fr-FR"/>
              </w:rPr>
              <w:t>2-032-2</w:t>
            </w:r>
          </w:p>
        </w:tc>
        <w:tc>
          <w:tcPr>
            <w:tcW w:w="909" w:type="dxa"/>
            <w:shd w:val="clear" w:color="auto" w:fill="auto"/>
          </w:tcPr>
          <w:p w:rsidR="00CF13C4" w:rsidRPr="002A2B2C" w:rsidRDefault="00CF13C4" w:rsidP="00EA7C80">
            <w:pPr>
              <w:tabs>
                <w:tab w:val="clear" w:pos="567"/>
                <w:tab w:val="clear" w:pos="1276"/>
                <w:tab w:val="clear" w:pos="1843"/>
                <w:tab w:val="clear" w:pos="5387"/>
                <w:tab w:val="clear" w:pos="5954"/>
                <w:tab w:val="right" w:pos="454"/>
              </w:tabs>
              <w:spacing w:before="40" w:after="40"/>
              <w:jc w:val="left"/>
              <w:rPr>
                <w:bCs/>
                <w:sz w:val="18"/>
                <w:szCs w:val="22"/>
                <w:lang w:val="fr-FR"/>
              </w:rPr>
            </w:pPr>
            <w:r w:rsidRPr="002A2B2C">
              <w:rPr>
                <w:bCs/>
                <w:sz w:val="18"/>
                <w:szCs w:val="22"/>
                <w:lang w:val="fr-FR"/>
              </w:rPr>
              <w:t>4354</w:t>
            </w:r>
          </w:p>
        </w:tc>
        <w:tc>
          <w:tcPr>
            <w:tcW w:w="2640" w:type="dxa"/>
            <w:shd w:val="clear" w:color="auto" w:fill="auto"/>
          </w:tcPr>
          <w:p w:rsidR="00CF13C4" w:rsidRPr="002A2B2C" w:rsidRDefault="00CF13C4" w:rsidP="00EA7C80">
            <w:pPr>
              <w:tabs>
                <w:tab w:val="clear" w:pos="567"/>
                <w:tab w:val="clear" w:pos="1276"/>
                <w:tab w:val="clear" w:pos="1843"/>
                <w:tab w:val="clear" w:pos="5387"/>
                <w:tab w:val="clear" w:pos="5954"/>
                <w:tab w:val="right" w:pos="454"/>
              </w:tabs>
              <w:spacing w:before="40" w:after="40"/>
              <w:jc w:val="left"/>
              <w:rPr>
                <w:bCs/>
                <w:sz w:val="18"/>
                <w:szCs w:val="22"/>
                <w:lang w:val="fr-FR"/>
              </w:rPr>
            </w:pPr>
            <w:r w:rsidRPr="002A2B2C">
              <w:rPr>
                <w:bCs/>
                <w:sz w:val="18"/>
                <w:szCs w:val="22"/>
                <w:lang w:val="fr-FR"/>
              </w:rPr>
              <w:t>M1-MSC-PC2</w:t>
            </w:r>
          </w:p>
        </w:tc>
        <w:tc>
          <w:tcPr>
            <w:tcW w:w="4009" w:type="dxa"/>
          </w:tcPr>
          <w:p w:rsidR="00CF13C4" w:rsidRPr="002A2B2C" w:rsidRDefault="00CF13C4" w:rsidP="00EA7C80">
            <w:pPr>
              <w:tabs>
                <w:tab w:val="clear" w:pos="567"/>
                <w:tab w:val="clear" w:pos="1276"/>
                <w:tab w:val="clear" w:pos="1843"/>
                <w:tab w:val="clear" w:pos="5387"/>
                <w:tab w:val="clear" w:pos="5954"/>
                <w:tab w:val="right" w:pos="454"/>
              </w:tabs>
              <w:spacing w:before="40" w:after="40"/>
              <w:jc w:val="left"/>
              <w:rPr>
                <w:bCs/>
                <w:sz w:val="18"/>
                <w:szCs w:val="22"/>
                <w:lang w:val="fr-FR"/>
              </w:rPr>
            </w:pPr>
            <w:r w:rsidRPr="002A2B2C">
              <w:rPr>
                <w:bCs/>
                <w:sz w:val="18"/>
                <w:szCs w:val="22"/>
                <w:lang w:val="fr-FR"/>
              </w:rPr>
              <w:t>MÁV Co.</w:t>
            </w:r>
          </w:p>
        </w:tc>
      </w:tr>
      <w:tr w:rsidR="00CF13C4" w:rsidRPr="002A2B2C" w:rsidTr="00EA7C80">
        <w:trPr>
          <w:cantSplit/>
          <w:trHeight w:val="240"/>
        </w:trPr>
        <w:tc>
          <w:tcPr>
            <w:tcW w:w="909" w:type="dxa"/>
            <w:shd w:val="clear" w:color="auto" w:fill="auto"/>
          </w:tcPr>
          <w:p w:rsidR="00CF13C4" w:rsidRPr="002A2B2C" w:rsidRDefault="00CF13C4" w:rsidP="00EA7C80">
            <w:pPr>
              <w:tabs>
                <w:tab w:val="clear" w:pos="567"/>
                <w:tab w:val="clear" w:pos="1276"/>
                <w:tab w:val="clear" w:pos="1843"/>
                <w:tab w:val="clear" w:pos="5387"/>
                <w:tab w:val="clear" w:pos="5954"/>
                <w:tab w:val="right" w:pos="454"/>
              </w:tabs>
              <w:spacing w:before="40" w:after="40"/>
              <w:jc w:val="left"/>
              <w:rPr>
                <w:bCs/>
                <w:sz w:val="18"/>
                <w:szCs w:val="22"/>
                <w:lang w:val="fr-FR"/>
              </w:rPr>
            </w:pPr>
            <w:r w:rsidRPr="002A2B2C">
              <w:rPr>
                <w:bCs/>
                <w:sz w:val="18"/>
                <w:szCs w:val="22"/>
                <w:lang w:val="fr-FR"/>
              </w:rPr>
              <w:t>2-212-2</w:t>
            </w:r>
          </w:p>
        </w:tc>
        <w:tc>
          <w:tcPr>
            <w:tcW w:w="909" w:type="dxa"/>
            <w:shd w:val="clear" w:color="auto" w:fill="auto"/>
          </w:tcPr>
          <w:p w:rsidR="00CF13C4" w:rsidRPr="002A2B2C" w:rsidRDefault="00CF13C4" w:rsidP="00EA7C80">
            <w:pPr>
              <w:tabs>
                <w:tab w:val="clear" w:pos="567"/>
                <w:tab w:val="clear" w:pos="1276"/>
                <w:tab w:val="clear" w:pos="1843"/>
                <w:tab w:val="clear" w:pos="5387"/>
                <w:tab w:val="clear" w:pos="5954"/>
                <w:tab w:val="right" w:pos="454"/>
              </w:tabs>
              <w:spacing w:before="40" w:after="40"/>
              <w:jc w:val="left"/>
              <w:rPr>
                <w:bCs/>
                <w:sz w:val="18"/>
                <w:szCs w:val="22"/>
                <w:lang w:val="fr-FR"/>
              </w:rPr>
            </w:pPr>
            <w:r w:rsidRPr="002A2B2C">
              <w:rPr>
                <w:bCs/>
                <w:sz w:val="18"/>
                <w:szCs w:val="22"/>
                <w:lang w:val="fr-FR"/>
              </w:rPr>
              <w:t>5794</w:t>
            </w:r>
          </w:p>
        </w:tc>
        <w:tc>
          <w:tcPr>
            <w:tcW w:w="2640" w:type="dxa"/>
            <w:shd w:val="clear" w:color="auto" w:fill="auto"/>
          </w:tcPr>
          <w:p w:rsidR="00CF13C4" w:rsidRPr="002A2B2C" w:rsidRDefault="00CF13C4" w:rsidP="00EA7C80">
            <w:pPr>
              <w:tabs>
                <w:tab w:val="clear" w:pos="567"/>
                <w:tab w:val="clear" w:pos="1276"/>
                <w:tab w:val="clear" w:pos="1843"/>
                <w:tab w:val="clear" w:pos="5387"/>
                <w:tab w:val="clear" w:pos="5954"/>
                <w:tab w:val="right" w:pos="454"/>
              </w:tabs>
              <w:spacing w:before="40" w:after="40"/>
              <w:jc w:val="left"/>
              <w:rPr>
                <w:bCs/>
                <w:sz w:val="18"/>
                <w:szCs w:val="22"/>
                <w:lang w:val="fr-FR"/>
              </w:rPr>
            </w:pPr>
            <w:r w:rsidRPr="002A2B2C">
              <w:rPr>
                <w:bCs/>
                <w:sz w:val="18"/>
                <w:szCs w:val="22"/>
                <w:lang w:val="fr-FR"/>
              </w:rPr>
              <w:t>M2-MSC-PC2</w:t>
            </w:r>
          </w:p>
        </w:tc>
        <w:tc>
          <w:tcPr>
            <w:tcW w:w="4009" w:type="dxa"/>
          </w:tcPr>
          <w:p w:rsidR="00CF13C4" w:rsidRPr="002A2B2C" w:rsidRDefault="00CF13C4" w:rsidP="00EA7C80">
            <w:pPr>
              <w:tabs>
                <w:tab w:val="clear" w:pos="567"/>
                <w:tab w:val="clear" w:pos="1276"/>
                <w:tab w:val="clear" w:pos="1843"/>
                <w:tab w:val="clear" w:pos="5387"/>
                <w:tab w:val="clear" w:pos="5954"/>
                <w:tab w:val="right" w:pos="454"/>
              </w:tabs>
              <w:spacing w:before="40" w:after="40"/>
              <w:jc w:val="left"/>
              <w:rPr>
                <w:bCs/>
                <w:sz w:val="18"/>
                <w:szCs w:val="22"/>
                <w:lang w:val="fr-FR"/>
              </w:rPr>
            </w:pPr>
            <w:r w:rsidRPr="002A2B2C">
              <w:rPr>
                <w:bCs/>
                <w:sz w:val="18"/>
                <w:szCs w:val="22"/>
                <w:lang w:val="fr-FR"/>
              </w:rPr>
              <w:t>MÁV Co.</w:t>
            </w:r>
          </w:p>
        </w:tc>
      </w:tr>
      <w:tr w:rsidR="00CF13C4" w:rsidRPr="002A2B2C" w:rsidTr="00EA7C80">
        <w:trPr>
          <w:cantSplit/>
          <w:trHeight w:val="240"/>
        </w:trPr>
        <w:tc>
          <w:tcPr>
            <w:tcW w:w="909" w:type="dxa"/>
            <w:shd w:val="clear" w:color="auto" w:fill="auto"/>
          </w:tcPr>
          <w:p w:rsidR="00CF13C4" w:rsidRPr="002A2B2C" w:rsidRDefault="00CF13C4" w:rsidP="00EA7C80">
            <w:pPr>
              <w:tabs>
                <w:tab w:val="clear" w:pos="567"/>
                <w:tab w:val="clear" w:pos="1276"/>
                <w:tab w:val="clear" w:pos="1843"/>
                <w:tab w:val="clear" w:pos="5387"/>
                <w:tab w:val="clear" w:pos="5954"/>
                <w:tab w:val="right" w:pos="454"/>
              </w:tabs>
              <w:spacing w:before="40" w:after="40"/>
              <w:jc w:val="left"/>
              <w:rPr>
                <w:bCs/>
                <w:sz w:val="18"/>
                <w:szCs w:val="22"/>
                <w:lang w:val="fr-FR"/>
              </w:rPr>
            </w:pPr>
            <w:r w:rsidRPr="002A2B2C">
              <w:rPr>
                <w:bCs/>
                <w:sz w:val="18"/>
                <w:szCs w:val="22"/>
                <w:lang w:val="fr-FR"/>
              </w:rPr>
              <w:t>2-212-5</w:t>
            </w:r>
          </w:p>
        </w:tc>
        <w:tc>
          <w:tcPr>
            <w:tcW w:w="909" w:type="dxa"/>
            <w:shd w:val="clear" w:color="auto" w:fill="auto"/>
          </w:tcPr>
          <w:p w:rsidR="00CF13C4" w:rsidRPr="002A2B2C" w:rsidRDefault="00CF13C4" w:rsidP="00EA7C80">
            <w:pPr>
              <w:tabs>
                <w:tab w:val="clear" w:pos="567"/>
                <w:tab w:val="clear" w:pos="1276"/>
                <w:tab w:val="clear" w:pos="1843"/>
                <w:tab w:val="clear" w:pos="5387"/>
                <w:tab w:val="clear" w:pos="5954"/>
                <w:tab w:val="right" w:pos="454"/>
              </w:tabs>
              <w:spacing w:before="40" w:after="40"/>
              <w:jc w:val="left"/>
              <w:rPr>
                <w:bCs/>
                <w:sz w:val="18"/>
                <w:szCs w:val="22"/>
                <w:lang w:val="fr-FR"/>
              </w:rPr>
            </w:pPr>
            <w:r w:rsidRPr="002A2B2C">
              <w:rPr>
                <w:bCs/>
                <w:sz w:val="18"/>
                <w:szCs w:val="22"/>
                <w:lang w:val="fr-FR"/>
              </w:rPr>
              <w:t>5797</w:t>
            </w:r>
          </w:p>
        </w:tc>
        <w:tc>
          <w:tcPr>
            <w:tcW w:w="2640" w:type="dxa"/>
            <w:shd w:val="clear" w:color="auto" w:fill="auto"/>
          </w:tcPr>
          <w:p w:rsidR="00CF13C4" w:rsidRPr="002A2B2C" w:rsidRDefault="00CF13C4" w:rsidP="00EA7C80">
            <w:pPr>
              <w:tabs>
                <w:tab w:val="clear" w:pos="567"/>
                <w:tab w:val="clear" w:pos="1276"/>
                <w:tab w:val="clear" w:pos="1843"/>
                <w:tab w:val="clear" w:pos="5387"/>
                <w:tab w:val="clear" w:pos="5954"/>
                <w:tab w:val="right" w:pos="454"/>
              </w:tabs>
              <w:spacing w:before="40" w:after="40"/>
              <w:jc w:val="left"/>
              <w:rPr>
                <w:bCs/>
                <w:sz w:val="18"/>
                <w:szCs w:val="22"/>
                <w:lang w:val="fr-FR"/>
              </w:rPr>
            </w:pPr>
            <w:r w:rsidRPr="002A2B2C">
              <w:rPr>
                <w:bCs/>
                <w:sz w:val="18"/>
                <w:szCs w:val="22"/>
                <w:lang w:val="fr-FR"/>
              </w:rPr>
              <w:t>M1-SG/STP-PC2</w:t>
            </w:r>
          </w:p>
        </w:tc>
        <w:tc>
          <w:tcPr>
            <w:tcW w:w="4009" w:type="dxa"/>
          </w:tcPr>
          <w:p w:rsidR="00CF13C4" w:rsidRPr="002A2B2C" w:rsidRDefault="00CF13C4" w:rsidP="00EA7C80">
            <w:pPr>
              <w:tabs>
                <w:tab w:val="clear" w:pos="567"/>
                <w:tab w:val="clear" w:pos="1276"/>
                <w:tab w:val="clear" w:pos="1843"/>
                <w:tab w:val="clear" w:pos="5387"/>
                <w:tab w:val="clear" w:pos="5954"/>
                <w:tab w:val="right" w:pos="454"/>
              </w:tabs>
              <w:spacing w:before="40" w:after="40"/>
              <w:jc w:val="left"/>
              <w:rPr>
                <w:bCs/>
                <w:sz w:val="18"/>
                <w:szCs w:val="22"/>
                <w:lang w:val="fr-FR"/>
              </w:rPr>
            </w:pPr>
            <w:r w:rsidRPr="002A2B2C">
              <w:rPr>
                <w:bCs/>
                <w:sz w:val="18"/>
                <w:szCs w:val="22"/>
                <w:lang w:val="fr-FR"/>
              </w:rPr>
              <w:t>MÁV Co.</w:t>
            </w:r>
          </w:p>
        </w:tc>
      </w:tr>
      <w:tr w:rsidR="00CF13C4" w:rsidRPr="002A2B2C" w:rsidTr="00EA7C80">
        <w:trPr>
          <w:cantSplit/>
          <w:trHeight w:val="240"/>
        </w:trPr>
        <w:tc>
          <w:tcPr>
            <w:tcW w:w="909" w:type="dxa"/>
            <w:shd w:val="clear" w:color="auto" w:fill="auto"/>
          </w:tcPr>
          <w:p w:rsidR="00CF13C4" w:rsidRPr="002A2B2C" w:rsidRDefault="00CF13C4" w:rsidP="00EA7C80">
            <w:pPr>
              <w:tabs>
                <w:tab w:val="clear" w:pos="567"/>
                <w:tab w:val="clear" w:pos="1276"/>
                <w:tab w:val="clear" w:pos="1843"/>
                <w:tab w:val="clear" w:pos="5387"/>
                <w:tab w:val="clear" w:pos="5954"/>
                <w:tab w:val="right" w:pos="454"/>
              </w:tabs>
              <w:spacing w:before="40" w:after="40"/>
              <w:jc w:val="left"/>
              <w:rPr>
                <w:bCs/>
                <w:sz w:val="18"/>
                <w:szCs w:val="22"/>
                <w:lang w:val="fr-FR"/>
              </w:rPr>
            </w:pPr>
            <w:r w:rsidRPr="002A2B2C">
              <w:rPr>
                <w:bCs/>
                <w:sz w:val="18"/>
                <w:szCs w:val="22"/>
                <w:lang w:val="fr-FR"/>
              </w:rPr>
              <w:t>2-212-7</w:t>
            </w:r>
          </w:p>
        </w:tc>
        <w:tc>
          <w:tcPr>
            <w:tcW w:w="909" w:type="dxa"/>
            <w:shd w:val="clear" w:color="auto" w:fill="auto"/>
          </w:tcPr>
          <w:p w:rsidR="00CF13C4" w:rsidRPr="002A2B2C" w:rsidRDefault="00CF13C4" w:rsidP="00EA7C80">
            <w:pPr>
              <w:tabs>
                <w:tab w:val="clear" w:pos="567"/>
                <w:tab w:val="clear" w:pos="1276"/>
                <w:tab w:val="clear" w:pos="1843"/>
                <w:tab w:val="clear" w:pos="5387"/>
                <w:tab w:val="clear" w:pos="5954"/>
                <w:tab w:val="right" w:pos="454"/>
              </w:tabs>
              <w:spacing w:before="40" w:after="40"/>
              <w:jc w:val="left"/>
              <w:rPr>
                <w:bCs/>
                <w:sz w:val="18"/>
                <w:szCs w:val="22"/>
                <w:lang w:val="fr-FR"/>
              </w:rPr>
            </w:pPr>
            <w:r w:rsidRPr="002A2B2C">
              <w:rPr>
                <w:bCs/>
                <w:sz w:val="18"/>
                <w:szCs w:val="22"/>
                <w:lang w:val="fr-FR"/>
              </w:rPr>
              <w:t>5799</w:t>
            </w:r>
          </w:p>
        </w:tc>
        <w:tc>
          <w:tcPr>
            <w:tcW w:w="2640" w:type="dxa"/>
            <w:shd w:val="clear" w:color="auto" w:fill="auto"/>
          </w:tcPr>
          <w:p w:rsidR="00CF13C4" w:rsidRPr="002A2B2C" w:rsidRDefault="00CF13C4" w:rsidP="00EA7C80">
            <w:pPr>
              <w:tabs>
                <w:tab w:val="clear" w:pos="567"/>
                <w:tab w:val="clear" w:pos="1276"/>
                <w:tab w:val="clear" w:pos="1843"/>
                <w:tab w:val="clear" w:pos="5387"/>
                <w:tab w:val="clear" w:pos="5954"/>
                <w:tab w:val="right" w:pos="454"/>
              </w:tabs>
              <w:spacing w:before="40" w:after="40"/>
              <w:jc w:val="left"/>
              <w:rPr>
                <w:bCs/>
                <w:sz w:val="18"/>
                <w:szCs w:val="22"/>
                <w:lang w:val="fr-FR"/>
              </w:rPr>
            </w:pPr>
            <w:r w:rsidRPr="002A2B2C">
              <w:rPr>
                <w:bCs/>
                <w:sz w:val="18"/>
                <w:szCs w:val="22"/>
                <w:lang w:val="fr-FR"/>
              </w:rPr>
              <w:t>M2-SG/STP-PC2</w:t>
            </w:r>
          </w:p>
        </w:tc>
        <w:tc>
          <w:tcPr>
            <w:tcW w:w="4009" w:type="dxa"/>
          </w:tcPr>
          <w:p w:rsidR="00CF13C4" w:rsidRPr="002A2B2C" w:rsidRDefault="00CF13C4" w:rsidP="00EA7C80">
            <w:pPr>
              <w:tabs>
                <w:tab w:val="clear" w:pos="567"/>
                <w:tab w:val="clear" w:pos="1276"/>
                <w:tab w:val="clear" w:pos="1843"/>
                <w:tab w:val="clear" w:pos="5387"/>
                <w:tab w:val="clear" w:pos="5954"/>
                <w:tab w:val="right" w:pos="454"/>
              </w:tabs>
              <w:spacing w:before="40" w:after="40"/>
              <w:jc w:val="left"/>
              <w:rPr>
                <w:bCs/>
                <w:sz w:val="18"/>
                <w:szCs w:val="22"/>
                <w:lang w:val="fr-FR"/>
              </w:rPr>
            </w:pPr>
            <w:r w:rsidRPr="002A2B2C">
              <w:rPr>
                <w:bCs/>
                <w:sz w:val="18"/>
                <w:szCs w:val="22"/>
                <w:lang w:val="fr-FR"/>
              </w:rPr>
              <w:t>MÁV Co.</w:t>
            </w:r>
          </w:p>
        </w:tc>
      </w:tr>
      <w:tr w:rsidR="00CF13C4" w:rsidRPr="002A2B2C" w:rsidTr="00EA7C80">
        <w:trPr>
          <w:cantSplit/>
          <w:trHeight w:val="240"/>
        </w:trPr>
        <w:tc>
          <w:tcPr>
            <w:tcW w:w="9288" w:type="dxa"/>
            <w:gridSpan w:val="4"/>
            <w:shd w:val="clear" w:color="auto" w:fill="auto"/>
          </w:tcPr>
          <w:p w:rsidR="00CF13C4" w:rsidRPr="002A2B2C" w:rsidRDefault="00CF13C4" w:rsidP="00EA7C80">
            <w:pPr>
              <w:keepNext/>
              <w:tabs>
                <w:tab w:val="clear" w:pos="1276"/>
                <w:tab w:val="clear" w:pos="1843"/>
                <w:tab w:val="clear" w:pos="5387"/>
                <w:tab w:val="clear" w:pos="5954"/>
                <w:tab w:val="right" w:pos="1021"/>
                <w:tab w:val="left" w:pos="1701"/>
                <w:tab w:val="left" w:pos="2268"/>
              </w:tabs>
              <w:spacing w:before="240"/>
              <w:rPr>
                <w:b/>
              </w:rPr>
            </w:pPr>
            <w:r w:rsidRPr="002A2B2C">
              <w:rPr>
                <w:b/>
              </w:rPr>
              <w:t xml:space="preserve">Singapore    </w:t>
            </w:r>
            <w:r w:rsidR="00AC57E0">
              <w:rPr>
                <w:b/>
              </w:rPr>
              <w:t xml:space="preserve"> </w:t>
            </w:r>
            <w:r w:rsidRPr="002A2B2C">
              <w:rPr>
                <w:b/>
              </w:rPr>
              <w:t>ADD</w:t>
            </w:r>
          </w:p>
        </w:tc>
      </w:tr>
      <w:tr w:rsidR="00CF13C4" w:rsidRPr="002A2B2C" w:rsidTr="00EA7C80">
        <w:trPr>
          <w:cantSplit/>
          <w:trHeight w:val="240"/>
        </w:trPr>
        <w:tc>
          <w:tcPr>
            <w:tcW w:w="909" w:type="dxa"/>
            <w:shd w:val="clear" w:color="auto" w:fill="auto"/>
          </w:tcPr>
          <w:p w:rsidR="00CF13C4" w:rsidRPr="002A2B2C" w:rsidRDefault="00CF13C4" w:rsidP="00EA7C80">
            <w:pPr>
              <w:tabs>
                <w:tab w:val="clear" w:pos="567"/>
                <w:tab w:val="clear" w:pos="1276"/>
                <w:tab w:val="clear" w:pos="1843"/>
                <w:tab w:val="clear" w:pos="5387"/>
                <w:tab w:val="clear" w:pos="5954"/>
                <w:tab w:val="right" w:pos="454"/>
              </w:tabs>
              <w:spacing w:before="40" w:after="40"/>
              <w:jc w:val="left"/>
              <w:rPr>
                <w:bCs/>
                <w:sz w:val="18"/>
                <w:szCs w:val="22"/>
                <w:lang w:val="fr-FR"/>
              </w:rPr>
            </w:pPr>
            <w:r w:rsidRPr="002A2B2C">
              <w:rPr>
                <w:bCs/>
                <w:sz w:val="18"/>
                <w:szCs w:val="22"/>
                <w:lang w:val="fr-FR"/>
              </w:rPr>
              <w:t>5-143-1</w:t>
            </w:r>
          </w:p>
        </w:tc>
        <w:tc>
          <w:tcPr>
            <w:tcW w:w="909" w:type="dxa"/>
            <w:shd w:val="clear" w:color="auto" w:fill="auto"/>
          </w:tcPr>
          <w:p w:rsidR="00CF13C4" w:rsidRPr="002A2B2C" w:rsidRDefault="00CF13C4" w:rsidP="00EA7C80">
            <w:pPr>
              <w:tabs>
                <w:tab w:val="clear" w:pos="567"/>
                <w:tab w:val="clear" w:pos="1276"/>
                <w:tab w:val="clear" w:pos="1843"/>
                <w:tab w:val="clear" w:pos="5387"/>
                <w:tab w:val="clear" w:pos="5954"/>
                <w:tab w:val="right" w:pos="454"/>
              </w:tabs>
              <w:spacing w:before="40" w:after="40"/>
              <w:jc w:val="left"/>
              <w:rPr>
                <w:bCs/>
                <w:sz w:val="18"/>
                <w:szCs w:val="22"/>
                <w:lang w:val="fr-FR"/>
              </w:rPr>
            </w:pPr>
            <w:r w:rsidRPr="002A2B2C">
              <w:rPr>
                <w:bCs/>
                <w:sz w:val="18"/>
                <w:szCs w:val="22"/>
                <w:lang w:val="fr-FR"/>
              </w:rPr>
              <w:t>11385</w:t>
            </w:r>
          </w:p>
        </w:tc>
        <w:tc>
          <w:tcPr>
            <w:tcW w:w="2640" w:type="dxa"/>
            <w:shd w:val="clear" w:color="auto" w:fill="auto"/>
          </w:tcPr>
          <w:p w:rsidR="00CF13C4" w:rsidRPr="002A2B2C" w:rsidRDefault="00CF13C4" w:rsidP="00EA7C80">
            <w:pPr>
              <w:tabs>
                <w:tab w:val="clear" w:pos="567"/>
                <w:tab w:val="clear" w:pos="1276"/>
                <w:tab w:val="clear" w:pos="1843"/>
                <w:tab w:val="clear" w:pos="5387"/>
                <w:tab w:val="clear" w:pos="5954"/>
                <w:tab w:val="right" w:pos="454"/>
              </w:tabs>
              <w:spacing w:before="40" w:after="40"/>
              <w:jc w:val="left"/>
              <w:rPr>
                <w:bCs/>
                <w:sz w:val="18"/>
                <w:szCs w:val="22"/>
                <w:lang w:val="fr-FR"/>
              </w:rPr>
            </w:pPr>
            <w:r w:rsidRPr="002A2B2C">
              <w:rPr>
                <w:bCs/>
                <w:sz w:val="18"/>
                <w:szCs w:val="22"/>
                <w:lang w:val="fr-FR"/>
              </w:rPr>
              <w:t>Equinix SG 1-1</w:t>
            </w:r>
          </w:p>
        </w:tc>
        <w:tc>
          <w:tcPr>
            <w:tcW w:w="4009" w:type="dxa"/>
          </w:tcPr>
          <w:p w:rsidR="00CF13C4" w:rsidRPr="002A2B2C" w:rsidRDefault="00CF13C4" w:rsidP="00EA7C80">
            <w:pPr>
              <w:tabs>
                <w:tab w:val="clear" w:pos="567"/>
                <w:tab w:val="clear" w:pos="1276"/>
                <w:tab w:val="clear" w:pos="1843"/>
                <w:tab w:val="clear" w:pos="5387"/>
                <w:tab w:val="clear" w:pos="5954"/>
                <w:tab w:val="right" w:pos="454"/>
              </w:tabs>
              <w:spacing w:before="40" w:after="40"/>
              <w:jc w:val="left"/>
              <w:rPr>
                <w:bCs/>
                <w:sz w:val="18"/>
                <w:szCs w:val="22"/>
                <w:lang w:val="fr-FR"/>
              </w:rPr>
            </w:pPr>
            <w:r w:rsidRPr="002A2B2C">
              <w:rPr>
                <w:bCs/>
                <w:sz w:val="18"/>
                <w:szCs w:val="22"/>
                <w:lang w:val="fr-FR"/>
              </w:rPr>
              <w:t>Mobifone Global Singapore Pte Ltd</w:t>
            </w:r>
          </w:p>
        </w:tc>
      </w:tr>
      <w:tr w:rsidR="00CF13C4" w:rsidRPr="002A2B2C" w:rsidTr="00EA7C80">
        <w:trPr>
          <w:cantSplit/>
          <w:trHeight w:val="240"/>
        </w:trPr>
        <w:tc>
          <w:tcPr>
            <w:tcW w:w="9288" w:type="dxa"/>
            <w:gridSpan w:val="4"/>
            <w:shd w:val="clear" w:color="auto" w:fill="auto"/>
          </w:tcPr>
          <w:p w:rsidR="00CF13C4" w:rsidRPr="002A2B2C" w:rsidRDefault="00CF13C4" w:rsidP="00EA7C80">
            <w:pPr>
              <w:keepNext/>
              <w:tabs>
                <w:tab w:val="clear" w:pos="1276"/>
                <w:tab w:val="clear" w:pos="1843"/>
                <w:tab w:val="clear" w:pos="5387"/>
                <w:tab w:val="clear" w:pos="5954"/>
                <w:tab w:val="right" w:pos="1021"/>
                <w:tab w:val="left" w:pos="1701"/>
                <w:tab w:val="left" w:pos="2268"/>
              </w:tabs>
              <w:spacing w:before="240"/>
              <w:rPr>
                <w:b/>
              </w:rPr>
            </w:pPr>
            <w:r w:rsidRPr="002A2B2C">
              <w:rPr>
                <w:b/>
              </w:rPr>
              <w:t>Sweden</w:t>
            </w:r>
            <w:r w:rsidR="00AC57E0">
              <w:rPr>
                <w:b/>
              </w:rPr>
              <w:t xml:space="preserve"> </w:t>
            </w:r>
            <w:r w:rsidRPr="002A2B2C">
              <w:rPr>
                <w:b/>
              </w:rPr>
              <w:t xml:space="preserve">    LIR</w:t>
            </w:r>
          </w:p>
        </w:tc>
      </w:tr>
      <w:tr w:rsidR="00CF13C4" w:rsidRPr="002A2B2C" w:rsidTr="00EA7C80">
        <w:trPr>
          <w:cantSplit/>
          <w:trHeight w:val="240"/>
        </w:trPr>
        <w:tc>
          <w:tcPr>
            <w:tcW w:w="909" w:type="dxa"/>
            <w:shd w:val="clear" w:color="auto" w:fill="auto"/>
          </w:tcPr>
          <w:p w:rsidR="00CF13C4" w:rsidRPr="002A2B2C" w:rsidRDefault="00CF13C4" w:rsidP="00EA7C80">
            <w:pPr>
              <w:tabs>
                <w:tab w:val="clear" w:pos="567"/>
                <w:tab w:val="clear" w:pos="1276"/>
                <w:tab w:val="clear" w:pos="1843"/>
                <w:tab w:val="clear" w:pos="5387"/>
                <w:tab w:val="clear" w:pos="5954"/>
                <w:tab w:val="right" w:pos="454"/>
              </w:tabs>
              <w:spacing w:before="40" w:after="40"/>
              <w:jc w:val="left"/>
              <w:rPr>
                <w:bCs/>
                <w:sz w:val="18"/>
                <w:szCs w:val="22"/>
                <w:lang w:val="fr-FR"/>
              </w:rPr>
            </w:pPr>
            <w:r w:rsidRPr="002A2B2C">
              <w:rPr>
                <w:bCs/>
                <w:sz w:val="18"/>
                <w:szCs w:val="22"/>
                <w:lang w:val="fr-FR"/>
              </w:rPr>
              <w:t>6-238-4</w:t>
            </w:r>
          </w:p>
        </w:tc>
        <w:tc>
          <w:tcPr>
            <w:tcW w:w="909" w:type="dxa"/>
            <w:shd w:val="clear" w:color="auto" w:fill="auto"/>
          </w:tcPr>
          <w:p w:rsidR="00CF13C4" w:rsidRPr="002A2B2C" w:rsidRDefault="00CF13C4" w:rsidP="00EA7C80">
            <w:pPr>
              <w:tabs>
                <w:tab w:val="clear" w:pos="567"/>
                <w:tab w:val="clear" w:pos="1276"/>
                <w:tab w:val="clear" w:pos="1843"/>
                <w:tab w:val="clear" w:pos="5387"/>
                <w:tab w:val="clear" w:pos="5954"/>
                <w:tab w:val="right" w:pos="454"/>
              </w:tabs>
              <w:spacing w:before="40" w:after="40"/>
              <w:jc w:val="left"/>
              <w:rPr>
                <w:bCs/>
                <w:sz w:val="18"/>
                <w:szCs w:val="22"/>
                <w:lang w:val="fr-FR"/>
              </w:rPr>
            </w:pPr>
            <w:r w:rsidRPr="002A2B2C">
              <w:rPr>
                <w:bCs/>
                <w:sz w:val="18"/>
                <w:szCs w:val="22"/>
                <w:lang w:val="fr-FR"/>
              </w:rPr>
              <w:t>14196</w:t>
            </w:r>
          </w:p>
        </w:tc>
        <w:tc>
          <w:tcPr>
            <w:tcW w:w="2640" w:type="dxa"/>
            <w:shd w:val="clear" w:color="auto" w:fill="auto"/>
          </w:tcPr>
          <w:p w:rsidR="00CF13C4" w:rsidRPr="002A2B2C" w:rsidRDefault="00CF13C4" w:rsidP="00EA7C80">
            <w:pPr>
              <w:tabs>
                <w:tab w:val="clear" w:pos="567"/>
                <w:tab w:val="clear" w:pos="1276"/>
                <w:tab w:val="clear" w:pos="1843"/>
                <w:tab w:val="clear" w:pos="5387"/>
                <w:tab w:val="clear" w:pos="5954"/>
                <w:tab w:val="right" w:pos="454"/>
              </w:tabs>
              <w:spacing w:before="40" w:after="40"/>
              <w:jc w:val="left"/>
              <w:rPr>
                <w:bCs/>
                <w:sz w:val="18"/>
                <w:szCs w:val="22"/>
                <w:lang w:val="fr-FR"/>
              </w:rPr>
            </w:pPr>
            <w:r w:rsidRPr="002A2B2C">
              <w:rPr>
                <w:bCs/>
                <w:sz w:val="18"/>
                <w:szCs w:val="22"/>
                <w:lang w:val="fr-FR"/>
              </w:rPr>
              <w:t>Infobip GE (SMSC 1)</w:t>
            </w:r>
          </w:p>
        </w:tc>
        <w:tc>
          <w:tcPr>
            <w:tcW w:w="4009" w:type="dxa"/>
          </w:tcPr>
          <w:p w:rsidR="00CF13C4" w:rsidRPr="002A2B2C" w:rsidRDefault="00CF13C4" w:rsidP="00EA7C80">
            <w:pPr>
              <w:tabs>
                <w:tab w:val="clear" w:pos="567"/>
                <w:tab w:val="clear" w:pos="1276"/>
                <w:tab w:val="clear" w:pos="1843"/>
                <w:tab w:val="clear" w:pos="5387"/>
                <w:tab w:val="clear" w:pos="5954"/>
                <w:tab w:val="right" w:pos="454"/>
              </w:tabs>
              <w:spacing w:before="40" w:after="40"/>
              <w:jc w:val="left"/>
              <w:rPr>
                <w:bCs/>
                <w:sz w:val="18"/>
                <w:szCs w:val="22"/>
                <w:lang w:val="fr-FR"/>
              </w:rPr>
            </w:pPr>
            <w:r w:rsidRPr="002A2B2C">
              <w:rPr>
                <w:bCs/>
                <w:sz w:val="18"/>
                <w:szCs w:val="22"/>
                <w:lang w:val="fr-FR"/>
              </w:rPr>
              <w:t>Infobip LTD (UK)</w:t>
            </w:r>
          </w:p>
        </w:tc>
      </w:tr>
      <w:tr w:rsidR="00CF13C4" w:rsidRPr="002A2B2C" w:rsidTr="00EA7C80">
        <w:trPr>
          <w:cantSplit/>
          <w:trHeight w:val="240"/>
        </w:trPr>
        <w:tc>
          <w:tcPr>
            <w:tcW w:w="909" w:type="dxa"/>
            <w:shd w:val="clear" w:color="auto" w:fill="auto"/>
          </w:tcPr>
          <w:p w:rsidR="00CF13C4" w:rsidRPr="002A2B2C" w:rsidRDefault="00CF13C4" w:rsidP="00EA7C80">
            <w:pPr>
              <w:tabs>
                <w:tab w:val="clear" w:pos="567"/>
                <w:tab w:val="clear" w:pos="1276"/>
                <w:tab w:val="clear" w:pos="1843"/>
                <w:tab w:val="clear" w:pos="5387"/>
                <w:tab w:val="clear" w:pos="5954"/>
                <w:tab w:val="right" w:pos="454"/>
              </w:tabs>
              <w:spacing w:before="40" w:after="40"/>
              <w:jc w:val="left"/>
              <w:rPr>
                <w:bCs/>
                <w:sz w:val="18"/>
                <w:szCs w:val="22"/>
                <w:lang w:val="fr-FR"/>
              </w:rPr>
            </w:pPr>
            <w:r w:rsidRPr="002A2B2C">
              <w:rPr>
                <w:bCs/>
                <w:sz w:val="18"/>
                <w:szCs w:val="22"/>
                <w:lang w:val="fr-FR"/>
              </w:rPr>
              <w:t>6-238-5</w:t>
            </w:r>
          </w:p>
        </w:tc>
        <w:tc>
          <w:tcPr>
            <w:tcW w:w="909" w:type="dxa"/>
            <w:shd w:val="clear" w:color="auto" w:fill="auto"/>
          </w:tcPr>
          <w:p w:rsidR="00CF13C4" w:rsidRPr="002A2B2C" w:rsidRDefault="00CF13C4" w:rsidP="00EA7C80">
            <w:pPr>
              <w:tabs>
                <w:tab w:val="clear" w:pos="567"/>
                <w:tab w:val="clear" w:pos="1276"/>
                <w:tab w:val="clear" w:pos="1843"/>
                <w:tab w:val="clear" w:pos="5387"/>
                <w:tab w:val="clear" w:pos="5954"/>
                <w:tab w:val="right" w:pos="454"/>
              </w:tabs>
              <w:spacing w:before="40" w:after="40"/>
              <w:jc w:val="left"/>
              <w:rPr>
                <w:bCs/>
                <w:sz w:val="18"/>
                <w:szCs w:val="22"/>
                <w:lang w:val="fr-FR"/>
              </w:rPr>
            </w:pPr>
            <w:r w:rsidRPr="002A2B2C">
              <w:rPr>
                <w:bCs/>
                <w:sz w:val="18"/>
                <w:szCs w:val="22"/>
                <w:lang w:val="fr-FR"/>
              </w:rPr>
              <w:t>14197</w:t>
            </w:r>
          </w:p>
        </w:tc>
        <w:tc>
          <w:tcPr>
            <w:tcW w:w="2640" w:type="dxa"/>
            <w:shd w:val="clear" w:color="auto" w:fill="auto"/>
          </w:tcPr>
          <w:p w:rsidR="00CF13C4" w:rsidRPr="002A2B2C" w:rsidRDefault="00CF13C4" w:rsidP="00EA7C80">
            <w:pPr>
              <w:tabs>
                <w:tab w:val="clear" w:pos="567"/>
                <w:tab w:val="clear" w:pos="1276"/>
                <w:tab w:val="clear" w:pos="1843"/>
                <w:tab w:val="clear" w:pos="5387"/>
                <w:tab w:val="clear" w:pos="5954"/>
                <w:tab w:val="right" w:pos="454"/>
              </w:tabs>
              <w:spacing w:before="40" w:after="40"/>
              <w:jc w:val="left"/>
              <w:rPr>
                <w:bCs/>
                <w:sz w:val="18"/>
                <w:szCs w:val="22"/>
                <w:lang w:val="fr-FR"/>
              </w:rPr>
            </w:pPr>
            <w:r w:rsidRPr="002A2B2C">
              <w:rPr>
                <w:bCs/>
                <w:sz w:val="18"/>
                <w:szCs w:val="22"/>
                <w:lang w:val="fr-FR"/>
              </w:rPr>
              <w:t>Infobip GE (SMSC 2)</w:t>
            </w:r>
          </w:p>
        </w:tc>
        <w:tc>
          <w:tcPr>
            <w:tcW w:w="4009" w:type="dxa"/>
          </w:tcPr>
          <w:p w:rsidR="00CF13C4" w:rsidRPr="002A2B2C" w:rsidRDefault="00CF13C4" w:rsidP="00EA7C80">
            <w:pPr>
              <w:tabs>
                <w:tab w:val="clear" w:pos="567"/>
                <w:tab w:val="clear" w:pos="1276"/>
                <w:tab w:val="clear" w:pos="1843"/>
                <w:tab w:val="clear" w:pos="5387"/>
                <w:tab w:val="clear" w:pos="5954"/>
                <w:tab w:val="right" w:pos="454"/>
              </w:tabs>
              <w:spacing w:before="40" w:after="40"/>
              <w:jc w:val="left"/>
              <w:rPr>
                <w:bCs/>
                <w:sz w:val="18"/>
                <w:szCs w:val="22"/>
                <w:lang w:val="fr-FR"/>
              </w:rPr>
            </w:pPr>
            <w:r w:rsidRPr="002A2B2C">
              <w:rPr>
                <w:bCs/>
                <w:sz w:val="18"/>
                <w:szCs w:val="22"/>
                <w:lang w:val="fr-FR"/>
              </w:rPr>
              <w:t>Infobip LTD (UK)</w:t>
            </w:r>
          </w:p>
        </w:tc>
      </w:tr>
      <w:tr w:rsidR="00CF13C4" w:rsidRPr="002A2B2C" w:rsidTr="00EA7C80">
        <w:trPr>
          <w:cantSplit/>
          <w:trHeight w:val="240"/>
        </w:trPr>
        <w:tc>
          <w:tcPr>
            <w:tcW w:w="909" w:type="dxa"/>
            <w:shd w:val="clear" w:color="auto" w:fill="auto"/>
          </w:tcPr>
          <w:p w:rsidR="00CF13C4" w:rsidRPr="002A2B2C" w:rsidRDefault="00CF13C4" w:rsidP="00EA7C80">
            <w:pPr>
              <w:tabs>
                <w:tab w:val="clear" w:pos="567"/>
                <w:tab w:val="clear" w:pos="1276"/>
                <w:tab w:val="clear" w:pos="1843"/>
                <w:tab w:val="clear" w:pos="5387"/>
                <w:tab w:val="clear" w:pos="5954"/>
                <w:tab w:val="right" w:pos="454"/>
              </w:tabs>
              <w:spacing w:before="40" w:after="40"/>
              <w:jc w:val="left"/>
              <w:rPr>
                <w:bCs/>
                <w:sz w:val="18"/>
                <w:szCs w:val="22"/>
                <w:lang w:val="fr-FR"/>
              </w:rPr>
            </w:pPr>
            <w:r w:rsidRPr="002A2B2C">
              <w:rPr>
                <w:bCs/>
                <w:sz w:val="18"/>
                <w:szCs w:val="22"/>
                <w:lang w:val="fr-FR"/>
              </w:rPr>
              <w:t>6-238-6</w:t>
            </w:r>
          </w:p>
        </w:tc>
        <w:tc>
          <w:tcPr>
            <w:tcW w:w="909" w:type="dxa"/>
            <w:shd w:val="clear" w:color="auto" w:fill="auto"/>
          </w:tcPr>
          <w:p w:rsidR="00CF13C4" w:rsidRPr="002A2B2C" w:rsidRDefault="00CF13C4" w:rsidP="00EA7C80">
            <w:pPr>
              <w:tabs>
                <w:tab w:val="clear" w:pos="567"/>
                <w:tab w:val="clear" w:pos="1276"/>
                <w:tab w:val="clear" w:pos="1843"/>
                <w:tab w:val="clear" w:pos="5387"/>
                <w:tab w:val="clear" w:pos="5954"/>
                <w:tab w:val="right" w:pos="454"/>
              </w:tabs>
              <w:spacing w:before="40" w:after="40"/>
              <w:jc w:val="left"/>
              <w:rPr>
                <w:bCs/>
                <w:sz w:val="18"/>
                <w:szCs w:val="22"/>
                <w:lang w:val="fr-FR"/>
              </w:rPr>
            </w:pPr>
            <w:r w:rsidRPr="002A2B2C">
              <w:rPr>
                <w:bCs/>
                <w:sz w:val="18"/>
                <w:szCs w:val="22"/>
                <w:lang w:val="fr-FR"/>
              </w:rPr>
              <w:t>14198</w:t>
            </w:r>
          </w:p>
        </w:tc>
        <w:tc>
          <w:tcPr>
            <w:tcW w:w="2640" w:type="dxa"/>
            <w:shd w:val="clear" w:color="auto" w:fill="auto"/>
          </w:tcPr>
          <w:p w:rsidR="00CF13C4" w:rsidRPr="002A2B2C" w:rsidRDefault="00CF13C4" w:rsidP="00EA7C80">
            <w:pPr>
              <w:tabs>
                <w:tab w:val="clear" w:pos="567"/>
                <w:tab w:val="clear" w:pos="1276"/>
                <w:tab w:val="clear" w:pos="1843"/>
                <w:tab w:val="clear" w:pos="5387"/>
                <w:tab w:val="clear" w:pos="5954"/>
                <w:tab w:val="right" w:pos="454"/>
              </w:tabs>
              <w:spacing w:before="40" w:after="40"/>
              <w:jc w:val="left"/>
              <w:rPr>
                <w:bCs/>
                <w:sz w:val="18"/>
                <w:szCs w:val="22"/>
                <w:lang w:val="fr-FR"/>
              </w:rPr>
            </w:pPr>
            <w:r w:rsidRPr="002A2B2C">
              <w:rPr>
                <w:bCs/>
                <w:sz w:val="18"/>
                <w:szCs w:val="22"/>
                <w:lang w:val="fr-FR"/>
              </w:rPr>
              <w:t>Infobip GE (SMSC 3)</w:t>
            </w:r>
          </w:p>
        </w:tc>
        <w:tc>
          <w:tcPr>
            <w:tcW w:w="4009" w:type="dxa"/>
          </w:tcPr>
          <w:p w:rsidR="00CF13C4" w:rsidRPr="002A2B2C" w:rsidRDefault="00CF13C4" w:rsidP="00EA7C80">
            <w:pPr>
              <w:tabs>
                <w:tab w:val="clear" w:pos="567"/>
                <w:tab w:val="clear" w:pos="1276"/>
                <w:tab w:val="clear" w:pos="1843"/>
                <w:tab w:val="clear" w:pos="5387"/>
                <w:tab w:val="clear" w:pos="5954"/>
                <w:tab w:val="right" w:pos="454"/>
              </w:tabs>
              <w:spacing w:before="40" w:after="40"/>
              <w:jc w:val="left"/>
              <w:rPr>
                <w:bCs/>
                <w:sz w:val="18"/>
                <w:szCs w:val="22"/>
                <w:lang w:val="fr-FR"/>
              </w:rPr>
            </w:pPr>
            <w:r w:rsidRPr="002A2B2C">
              <w:rPr>
                <w:bCs/>
                <w:sz w:val="18"/>
                <w:szCs w:val="22"/>
                <w:lang w:val="fr-FR"/>
              </w:rPr>
              <w:t>Infobip LTD (UK)</w:t>
            </w:r>
          </w:p>
        </w:tc>
      </w:tr>
      <w:tr w:rsidR="00CF13C4" w:rsidRPr="002A2B2C" w:rsidTr="00EA7C80">
        <w:trPr>
          <w:cantSplit/>
          <w:trHeight w:val="240"/>
        </w:trPr>
        <w:tc>
          <w:tcPr>
            <w:tcW w:w="909" w:type="dxa"/>
            <w:shd w:val="clear" w:color="auto" w:fill="auto"/>
          </w:tcPr>
          <w:p w:rsidR="00CF13C4" w:rsidRPr="002A2B2C" w:rsidRDefault="00CF13C4" w:rsidP="00EA7C80">
            <w:pPr>
              <w:tabs>
                <w:tab w:val="clear" w:pos="567"/>
                <w:tab w:val="clear" w:pos="1276"/>
                <w:tab w:val="clear" w:pos="1843"/>
                <w:tab w:val="clear" w:pos="5387"/>
                <w:tab w:val="clear" w:pos="5954"/>
                <w:tab w:val="right" w:pos="454"/>
              </w:tabs>
              <w:spacing w:before="40" w:after="40"/>
              <w:jc w:val="left"/>
              <w:rPr>
                <w:bCs/>
                <w:sz w:val="18"/>
                <w:szCs w:val="22"/>
                <w:lang w:val="fr-FR"/>
              </w:rPr>
            </w:pPr>
            <w:r w:rsidRPr="002A2B2C">
              <w:rPr>
                <w:bCs/>
                <w:sz w:val="18"/>
                <w:szCs w:val="22"/>
                <w:lang w:val="fr-FR"/>
              </w:rPr>
              <w:t>6-238-7</w:t>
            </w:r>
          </w:p>
        </w:tc>
        <w:tc>
          <w:tcPr>
            <w:tcW w:w="909" w:type="dxa"/>
            <w:shd w:val="clear" w:color="auto" w:fill="auto"/>
          </w:tcPr>
          <w:p w:rsidR="00CF13C4" w:rsidRPr="002A2B2C" w:rsidRDefault="00CF13C4" w:rsidP="00EA7C80">
            <w:pPr>
              <w:tabs>
                <w:tab w:val="clear" w:pos="567"/>
                <w:tab w:val="clear" w:pos="1276"/>
                <w:tab w:val="clear" w:pos="1843"/>
                <w:tab w:val="clear" w:pos="5387"/>
                <w:tab w:val="clear" w:pos="5954"/>
                <w:tab w:val="right" w:pos="454"/>
              </w:tabs>
              <w:spacing w:before="40" w:after="40"/>
              <w:jc w:val="left"/>
              <w:rPr>
                <w:bCs/>
                <w:sz w:val="18"/>
                <w:szCs w:val="22"/>
                <w:lang w:val="fr-FR"/>
              </w:rPr>
            </w:pPr>
            <w:r w:rsidRPr="002A2B2C">
              <w:rPr>
                <w:bCs/>
                <w:sz w:val="18"/>
                <w:szCs w:val="22"/>
                <w:lang w:val="fr-FR"/>
              </w:rPr>
              <w:t>14199</w:t>
            </w:r>
          </w:p>
        </w:tc>
        <w:tc>
          <w:tcPr>
            <w:tcW w:w="2640" w:type="dxa"/>
            <w:shd w:val="clear" w:color="auto" w:fill="auto"/>
          </w:tcPr>
          <w:p w:rsidR="00CF13C4" w:rsidRPr="002A2B2C" w:rsidRDefault="00CF13C4" w:rsidP="00EA7C80">
            <w:pPr>
              <w:tabs>
                <w:tab w:val="clear" w:pos="567"/>
                <w:tab w:val="clear" w:pos="1276"/>
                <w:tab w:val="clear" w:pos="1843"/>
                <w:tab w:val="clear" w:pos="5387"/>
                <w:tab w:val="clear" w:pos="5954"/>
                <w:tab w:val="right" w:pos="454"/>
              </w:tabs>
              <w:spacing w:before="40" w:after="40"/>
              <w:jc w:val="left"/>
              <w:rPr>
                <w:bCs/>
                <w:sz w:val="18"/>
                <w:szCs w:val="22"/>
                <w:lang w:val="fr-FR"/>
              </w:rPr>
            </w:pPr>
            <w:r w:rsidRPr="002A2B2C">
              <w:rPr>
                <w:bCs/>
                <w:sz w:val="18"/>
                <w:szCs w:val="22"/>
                <w:lang w:val="fr-FR"/>
              </w:rPr>
              <w:t>Infobip GE (SMSC 4)</w:t>
            </w:r>
          </w:p>
        </w:tc>
        <w:tc>
          <w:tcPr>
            <w:tcW w:w="4009" w:type="dxa"/>
          </w:tcPr>
          <w:p w:rsidR="00CF13C4" w:rsidRPr="002A2B2C" w:rsidRDefault="00CF13C4" w:rsidP="00EA7C80">
            <w:pPr>
              <w:tabs>
                <w:tab w:val="clear" w:pos="567"/>
                <w:tab w:val="clear" w:pos="1276"/>
                <w:tab w:val="clear" w:pos="1843"/>
                <w:tab w:val="clear" w:pos="5387"/>
                <w:tab w:val="clear" w:pos="5954"/>
                <w:tab w:val="right" w:pos="454"/>
              </w:tabs>
              <w:spacing w:before="40" w:after="40"/>
              <w:jc w:val="left"/>
              <w:rPr>
                <w:bCs/>
                <w:sz w:val="18"/>
                <w:szCs w:val="22"/>
                <w:lang w:val="fr-FR"/>
              </w:rPr>
            </w:pPr>
            <w:r w:rsidRPr="002A2B2C">
              <w:rPr>
                <w:bCs/>
                <w:sz w:val="18"/>
                <w:szCs w:val="22"/>
                <w:lang w:val="fr-FR"/>
              </w:rPr>
              <w:t>Infobip LTD (UK)</w:t>
            </w:r>
          </w:p>
        </w:tc>
      </w:tr>
    </w:tbl>
    <w:p w:rsidR="00CF13C4" w:rsidRPr="002A2B2C" w:rsidRDefault="00CF13C4" w:rsidP="00CF13C4">
      <w:pPr>
        <w:tabs>
          <w:tab w:val="clear" w:pos="567"/>
          <w:tab w:val="clear" w:pos="5387"/>
          <w:tab w:val="clear" w:pos="5954"/>
          <w:tab w:val="left" w:pos="284"/>
        </w:tabs>
        <w:spacing w:before="136"/>
        <w:rPr>
          <w:position w:val="6"/>
          <w:sz w:val="16"/>
          <w:szCs w:val="16"/>
          <w:lang w:val="fr-FR"/>
        </w:rPr>
      </w:pPr>
      <w:r w:rsidRPr="002A2B2C">
        <w:rPr>
          <w:position w:val="6"/>
          <w:sz w:val="16"/>
          <w:szCs w:val="16"/>
          <w:lang w:val="fr-FR"/>
        </w:rPr>
        <w:t>____________</w:t>
      </w:r>
    </w:p>
    <w:p w:rsidR="00CF13C4" w:rsidRPr="002A2B2C" w:rsidRDefault="00CF13C4" w:rsidP="00CF13C4">
      <w:pPr>
        <w:tabs>
          <w:tab w:val="clear" w:pos="1276"/>
          <w:tab w:val="clear" w:pos="1843"/>
          <w:tab w:val="clear" w:pos="5387"/>
          <w:tab w:val="clear" w:pos="5954"/>
        </w:tabs>
        <w:spacing w:before="40"/>
        <w:jc w:val="left"/>
        <w:rPr>
          <w:sz w:val="16"/>
          <w:szCs w:val="16"/>
          <w:lang w:val="fr-FR"/>
        </w:rPr>
      </w:pPr>
      <w:r w:rsidRPr="002A2B2C">
        <w:rPr>
          <w:sz w:val="16"/>
          <w:szCs w:val="16"/>
          <w:lang w:val="fr-FR"/>
        </w:rPr>
        <w:t>ISPC:</w:t>
      </w:r>
      <w:r w:rsidRPr="002A2B2C">
        <w:rPr>
          <w:sz w:val="16"/>
          <w:szCs w:val="16"/>
          <w:lang w:val="fr-FR"/>
        </w:rPr>
        <w:tab/>
        <w:t>International Signalling Point Codes.</w:t>
      </w:r>
    </w:p>
    <w:p w:rsidR="00CF13C4" w:rsidRPr="002A2B2C" w:rsidRDefault="00CF13C4" w:rsidP="00CF13C4">
      <w:pPr>
        <w:tabs>
          <w:tab w:val="clear" w:pos="1276"/>
          <w:tab w:val="clear" w:pos="1843"/>
          <w:tab w:val="clear" w:pos="5387"/>
          <w:tab w:val="clear" w:pos="5954"/>
        </w:tabs>
        <w:spacing w:before="0"/>
        <w:jc w:val="left"/>
        <w:rPr>
          <w:sz w:val="16"/>
          <w:szCs w:val="16"/>
          <w:lang w:val="fr-FR"/>
        </w:rPr>
      </w:pPr>
      <w:r w:rsidRPr="002A2B2C">
        <w:rPr>
          <w:sz w:val="16"/>
          <w:szCs w:val="16"/>
          <w:lang w:val="fr-FR"/>
        </w:rPr>
        <w:tab/>
        <w:t>Codes de points sémaphores internationaux (CPSI).</w:t>
      </w:r>
    </w:p>
    <w:p w:rsidR="00CF13C4" w:rsidRPr="002A2B2C" w:rsidRDefault="00CF13C4" w:rsidP="00CF13C4">
      <w:pPr>
        <w:tabs>
          <w:tab w:val="clear" w:pos="1276"/>
          <w:tab w:val="clear" w:pos="1843"/>
          <w:tab w:val="clear" w:pos="5387"/>
          <w:tab w:val="clear" w:pos="5954"/>
        </w:tabs>
        <w:spacing w:before="0"/>
        <w:jc w:val="left"/>
        <w:rPr>
          <w:b/>
          <w:sz w:val="18"/>
          <w:szCs w:val="22"/>
          <w:lang w:val="es-ES"/>
        </w:rPr>
      </w:pPr>
      <w:r w:rsidRPr="002A2B2C">
        <w:rPr>
          <w:sz w:val="16"/>
          <w:szCs w:val="16"/>
          <w:lang w:val="fr-FR"/>
        </w:rPr>
        <w:tab/>
      </w:r>
      <w:r w:rsidRPr="002A2B2C">
        <w:rPr>
          <w:sz w:val="16"/>
          <w:szCs w:val="16"/>
          <w:lang w:val="es-ES"/>
        </w:rPr>
        <w:t>Códigos de puntos de señalización internacional (CPSI).</w:t>
      </w:r>
    </w:p>
    <w:p w:rsidR="00CF13C4" w:rsidRPr="00CF13C4" w:rsidRDefault="00CF13C4" w:rsidP="00A22A2E">
      <w:pPr>
        <w:rPr>
          <w:lang w:val="es-ES_tradnl"/>
        </w:rPr>
      </w:pPr>
    </w:p>
    <w:p w:rsidR="00AC57E0" w:rsidRDefault="00AC57E0">
      <w:pPr>
        <w:tabs>
          <w:tab w:val="clear" w:pos="567"/>
          <w:tab w:val="clear" w:pos="1276"/>
          <w:tab w:val="clear" w:pos="1843"/>
          <w:tab w:val="clear" w:pos="5387"/>
          <w:tab w:val="clear" w:pos="5954"/>
        </w:tabs>
        <w:overflowPunct/>
        <w:autoSpaceDE/>
        <w:autoSpaceDN/>
        <w:adjustRightInd/>
        <w:spacing w:before="0"/>
        <w:jc w:val="left"/>
        <w:textAlignment w:val="auto"/>
        <w:rPr>
          <w:lang w:val="es-ES_tradnl"/>
        </w:rPr>
      </w:pPr>
      <w:r>
        <w:rPr>
          <w:lang w:val="es-ES_tradnl"/>
        </w:rPr>
        <w:br w:type="page"/>
      </w:r>
    </w:p>
    <w:p w:rsidR="00A22A2E" w:rsidRPr="00A22A2E" w:rsidRDefault="00A22A2E" w:rsidP="00A22A2E">
      <w:pPr>
        <w:pStyle w:val="Heading20"/>
        <w:rPr>
          <w:lang w:val="en-US"/>
        </w:rPr>
      </w:pPr>
      <w:bookmarkStart w:id="932" w:name="_Toc406508028"/>
      <w:r w:rsidRPr="00A22A2E">
        <w:rPr>
          <w:lang w:val="en-US"/>
        </w:rPr>
        <w:lastRenderedPageBreak/>
        <w:t>National Numbering Plan</w:t>
      </w:r>
      <w:r w:rsidRPr="00A22A2E">
        <w:rPr>
          <w:lang w:val="en-US"/>
        </w:rPr>
        <w:br/>
        <w:t>(According to ITU-T Recommendation E.129 (01/2013))</w:t>
      </w:r>
      <w:bookmarkEnd w:id="932"/>
    </w:p>
    <w:p w:rsidR="00A22A2E" w:rsidRPr="00A22A2E" w:rsidRDefault="00A22A2E" w:rsidP="00A22A2E">
      <w:pPr>
        <w:tabs>
          <w:tab w:val="clear" w:pos="1276"/>
          <w:tab w:val="clear" w:pos="1843"/>
          <w:tab w:val="left" w:pos="1134"/>
          <w:tab w:val="left" w:pos="1560"/>
          <w:tab w:val="left" w:pos="2127"/>
        </w:tabs>
        <w:spacing w:before="0" w:after="80"/>
        <w:jc w:val="center"/>
        <w:outlineLvl w:val="2"/>
      </w:pPr>
      <w:bookmarkStart w:id="933" w:name="_Toc406508029"/>
      <w:r w:rsidRPr="00A22A2E">
        <w:rPr>
          <w:lang w:val="en-US"/>
        </w:rPr>
        <w:t>Web:</w:t>
      </w:r>
      <w:hyperlink r:id="rId30" w:history="1">
        <w:r w:rsidRPr="00A22A2E">
          <w:t>www.itu.int/itu-t/inr/nnp/index.html</w:t>
        </w:r>
        <w:bookmarkEnd w:id="933"/>
      </w:hyperlink>
    </w:p>
    <w:p w:rsidR="00A22A2E" w:rsidRPr="00A22A2E" w:rsidRDefault="00A22A2E" w:rsidP="00A22A2E">
      <w:pPr>
        <w:spacing w:before="240"/>
        <w:rPr>
          <w:rFonts w:eastAsia="SimSun"/>
        </w:rPr>
      </w:pPr>
      <w:r w:rsidRPr="00A22A2E">
        <w:rPr>
          <w:rFonts w:eastAsia="SimSun"/>
        </w:rPr>
        <w:t>Administrations are requested to notify ITU about their national numbering plan changes, or to give an explanation on their webpage concerning the national numbering plan as well as their contact points, so that the information, which will be made available freely to all administrations/ROAs and service providers, can be posted on the ITU-T website.</w:t>
      </w:r>
    </w:p>
    <w:p w:rsidR="00A22A2E" w:rsidRPr="00A22A2E" w:rsidRDefault="00A22A2E" w:rsidP="009A449E">
      <w:pPr>
        <w:rPr>
          <w:rFonts w:eastAsia="SimSun"/>
          <w:lang w:val="en-US"/>
        </w:rPr>
      </w:pPr>
      <w:r w:rsidRPr="00A22A2E">
        <w:rPr>
          <w:rFonts w:eastAsia="SimSun"/>
          <w:lang w:val="en-US"/>
        </w:rPr>
        <w:t xml:space="preserve">For their numbering website, or when sending their information to ITU/TSB (e-mail: </w:t>
      </w:r>
      <w:hyperlink r:id="rId31" w:history="1">
        <w:r w:rsidRPr="00A22A2E">
          <w:rPr>
            <w:rFonts w:eastAsia="SimSun"/>
            <w:lang w:val="en-US"/>
          </w:rPr>
          <w:t>tsbtson@itu.int</w:t>
        </w:r>
      </w:hyperlink>
      <w:r w:rsidRPr="00A22A2E">
        <w:rPr>
          <w:rFonts w:eastAsia="SimSun"/>
          <w:lang w:val="en-US"/>
        </w:rPr>
        <w:t>), administrations are kindly requested to use the format as explained in Recommendation ITU-T E.129. They are re</w:t>
      </w:r>
      <w:smartTag w:uri="urn:schemas-microsoft-com:office:smarttags" w:element="PersonName">
        <w:r w:rsidRPr="00A22A2E">
          <w:rPr>
            <w:rFonts w:eastAsia="SimSun"/>
            <w:lang w:val="en-US"/>
          </w:rPr>
          <w:t>m</w:t>
        </w:r>
      </w:smartTag>
      <w:r w:rsidRPr="00A22A2E">
        <w:rPr>
          <w:rFonts w:eastAsia="SimSun"/>
          <w:lang w:val="en-US"/>
        </w:rPr>
        <w:t>inded that they will be responsible for the ti</w:t>
      </w:r>
      <w:smartTag w:uri="urn:schemas-microsoft-com:office:smarttags" w:element="PersonName">
        <w:r w:rsidRPr="00A22A2E">
          <w:rPr>
            <w:rFonts w:eastAsia="SimSun"/>
            <w:lang w:val="en-US"/>
          </w:rPr>
          <w:t>m</w:t>
        </w:r>
      </w:smartTag>
      <w:r w:rsidRPr="00A22A2E">
        <w:rPr>
          <w:rFonts w:eastAsia="SimSun"/>
          <w:lang w:val="en-US"/>
        </w:rPr>
        <w:t>ely update of this infor</w:t>
      </w:r>
      <w:smartTag w:uri="urn:schemas-microsoft-com:office:smarttags" w:element="PersonName">
        <w:r w:rsidRPr="00A22A2E">
          <w:rPr>
            <w:rFonts w:eastAsia="SimSun"/>
            <w:lang w:val="en-US"/>
          </w:rPr>
          <w:t>m</w:t>
        </w:r>
      </w:smartTag>
      <w:r w:rsidRPr="00A22A2E">
        <w:rPr>
          <w:rFonts w:eastAsia="SimSun"/>
          <w:lang w:val="en-US"/>
        </w:rPr>
        <w:t>ation.</w:t>
      </w:r>
    </w:p>
    <w:p w:rsidR="00A22A2E" w:rsidRPr="00A22A2E" w:rsidRDefault="00A22A2E" w:rsidP="00A22A2E">
      <w:pPr>
        <w:rPr>
          <w:rFonts w:eastAsia="SimSun"/>
          <w:lang w:val="en-US"/>
        </w:rPr>
      </w:pPr>
      <w:r w:rsidRPr="00A22A2E">
        <w:rPr>
          <w:rFonts w:eastAsia="SimSun"/>
          <w:lang w:val="en-US"/>
        </w:rPr>
        <w:t xml:space="preserve">From </w:t>
      </w:r>
      <w:r w:rsidRPr="00A22A2E">
        <w:rPr>
          <w:rFonts w:eastAsia="SimSun"/>
        </w:rPr>
        <w:t xml:space="preserve">1.XII.2014 </w:t>
      </w:r>
      <w:r w:rsidRPr="00A22A2E">
        <w:rPr>
          <w:rFonts w:eastAsia="SimSun"/>
          <w:lang w:val="en-US"/>
        </w:rPr>
        <w:t>the following countries have updated their national numbering plan on our site:</w:t>
      </w:r>
    </w:p>
    <w:p w:rsidR="00A22A2E" w:rsidRPr="00A22A2E" w:rsidRDefault="00A22A2E" w:rsidP="00A22A2E">
      <w:pPr>
        <w:rPr>
          <w:rFonts w:eastAsia="SimSun"/>
          <w:lang w:val="en-US"/>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201"/>
        <w:gridCol w:w="3871"/>
      </w:tblGrid>
      <w:tr w:rsidR="00A22A2E" w:rsidRPr="00A22A2E" w:rsidTr="00A22A2E">
        <w:trPr>
          <w:jc w:val="center"/>
        </w:trPr>
        <w:tc>
          <w:tcPr>
            <w:tcW w:w="3917" w:type="dxa"/>
            <w:tcBorders>
              <w:top w:val="single" w:sz="4" w:space="0" w:color="auto"/>
              <w:bottom w:val="single" w:sz="4" w:space="0" w:color="auto"/>
              <w:right w:val="single" w:sz="4" w:space="0" w:color="auto"/>
            </w:tcBorders>
            <w:hideMark/>
          </w:tcPr>
          <w:p w:rsidR="00A22A2E" w:rsidRPr="00A22A2E" w:rsidRDefault="00A22A2E" w:rsidP="00A22A2E">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cs="Arial"/>
                <w:i/>
                <w:iCs/>
                <w:lang w:val="en-US"/>
              </w:rPr>
            </w:pPr>
            <w:r w:rsidRPr="00A22A2E">
              <w:rPr>
                <w:rFonts w:asciiTheme="minorHAnsi" w:eastAsia="SimSun" w:hAnsiTheme="minorHAnsi"/>
                <w:i/>
                <w:iCs/>
                <w:lang w:val="en-US"/>
              </w:rPr>
              <w:t>Country</w:t>
            </w:r>
          </w:p>
        </w:tc>
        <w:tc>
          <w:tcPr>
            <w:tcW w:w="2916" w:type="dxa"/>
            <w:tcBorders>
              <w:top w:val="single" w:sz="4" w:space="0" w:color="auto"/>
              <w:left w:val="single" w:sz="4" w:space="0" w:color="auto"/>
              <w:bottom w:val="single" w:sz="4" w:space="0" w:color="auto"/>
            </w:tcBorders>
            <w:hideMark/>
          </w:tcPr>
          <w:p w:rsidR="00A22A2E" w:rsidRPr="00A22A2E" w:rsidRDefault="00A22A2E" w:rsidP="00A22A2E">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cs="Arial"/>
                <w:i/>
                <w:iCs/>
                <w:lang w:val="fr-CH"/>
              </w:rPr>
            </w:pPr>
            <w:r w:rsidRPr="00A22A2E">
              <w:rPr>
                <w:rFonts w:asciiTheme="minorHAnsi" w:eastAsia="SimSun" w:hAnsiTheme="minorHAnsi"/>
                <w:i/>
                <w:iCs/>
                <w:lang w:val="fr-CH"/>
              </w:rPr>
              <w:t>Country Code (CC)</w:t>
            </w:r>
          </w:p>
        </w:tc>
      </w:tr>
      <w:tr w:rsidR="00A22A2E" w:rsidRPr="00A22A2E" w:rsidTr="00A22A2E">
        <w:trPr>
          <w:jc w:val="center"/>
        </w:trPr>
        <w:tc>
          <w:tcPr>
            <w:tcW w:w="3917" w:type="dxa"/>
            <w:tcBorders>
              <w:top w:val="single" w:sz="4" w:space="0" w:color="auto"/>
              <w:left w:val="single" w:sz="4" w:space="0" w:color="auto"/>
              <w:bottom w:val="single" w:sz="4" w:space="0" w:color="auto"/>
              <w:right w:val="single" w:sz="4" w:space="0" w:color="auto"/>
            </w:tcBorders>
          </w:tcPr>
          <w:p w:rsidR="00A22A2E" w:rsidRPr="00A22A2E" w:rsidRDefault="00A22A2E" w:rsidP="00A22A2E">
            <w:pPr>
              <w:tabs>
                <w:tab w:val="clear" w:pos="567"/>
                <w:tab w:val="clear" w:pos="1276"/>
                <w:tab w:val="clear" w:pos="1843"/>
                <w:tab w:val="clear" w:pos="5387"/>
                <w:tab w:val="clear" w:pos="5954"/>
              </w:tabs>
              <w:overflowPunct/>
              <w:spacing w:before="40" w:after="40"/>
              <w:jc w:val="left"/>
              <w:textAlignment w:val="auto"/>
              <w:rPr>
                <w:rFonts w:asciiTheme="minorHAnsi" w:eastAsia="SimSun" w:hAnsiTheme="minorHAnsi"/>
                <w:lang w:val="en-US"/>
              </w:rPr>
            </w:pPr>
            <w:r w:rsidRPr="00A22A2E">
              <w:rPr>
                <w:rFonts w:asciiTheme="minorHAnsi" w:eastAsia="SimSun" w:hAnsiTheme="minorHAnsi"/>
                <w:lang w:val="en-US"/>
              </w:rPr>
              <w:t>Lebanon</w:t>
            </w:r>
          </w:p>
        </w:tc>
        <w:tc>
          <w:tcPr>
            <w:tcW w:w="2916" w:type="dxa"/>
            <w:tcBorders>
              <w:top w:val="single" w:sz="4" w:space="0" w:color="auto"/>
              <w:left w:val="single" w:sz="4" w:space="0" w:color="auto"/>
              <w:bottom w:val="single" w:sz="4" w:space="0" w:color="auto"/>
              <w:right w:val="single" w:sz="4" w:space="0" w:color="auto"/>
            </w:tcBorders>
          </w:tcPr>
          <w:p w:rsidR="00A22A2E" w:rsidRPr="00A22A2E" w:rsidRDefault="00A22A2E" w:rsidP="00A22A2E">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lang w:val="en-US"/>
              </w:rPr>
            </w:pPr>
            <w:r w:rsidRPr="00A22A2E">
              <w:rPr>
                <w:rFonts w:asciiTheme="minorHAnsi" w:eastAsia="SimSun" w:hAnsiTheme="minorHAnsi"/>
                <w:lang w:val="en-US"/>
              </w:rPr>
              <w:t>+961</w:t>
            </w:r>
          </w:p>
        </w:tc>
      </w:tr>
      <w:tr w:rsidR="00A22A2E" w:rsidRPr="00A22A2E" w:rsidTr="00A22A2E">
        <w:trPr>
          <w:jc w:val="center"/>
        </w:trPr>
        <w:tc>
          <w:tcPr>
            <w:tcW w:w="3917" w:type="dxa"/>
            <w:tcBorders>
              <w:top w:val="single" w:sz="4" w:space="0" w:color="auto"/>
              <w:left w:val="single" w:sz="4" w:space="0" w:color="auto"/>
              <w:bottom w:val="single" w:sz="4" w:space="0" w:color="auto"/>
              <w:right w:val="single" w:sz="4" w:space="0" w:color="auto"/>
            </w:tcBorders>
          </w:tcPr>
          <w:p w:rsidR="00A22A2E" w:rsidRPr="00A22A2E" w:rsidRDefault="00A22A2E" w:rsidP="00A22A2E">
            <w:pPr>
              <w:tabs>
                <w:tab w:val="clear" w:pos="567"/>
                <w:tab w:val="clear" w:pos="1276"/>
                <w:tab w:val="clear" w:pos="1843"/>
                <w:tab w:val="clear" w:pos="5387"/>
                <w:tab w:val="clear" w:pos="5954"/>
              </w:tabs>
              <w:overflowPunct/>
              <w:spacing w:before="40" w:after="40"/>
              <w:jc w:val="left"/>
              <w:textAlignment w:val="auto"/>
              <w:rPr>
                <w:rFonts w:asciiTheme="minorHAnsi" w:eastAsia="SimSun" w:hAnsiTheme="minorHAnsi"/>
                <w:lang w:val="en-US"/>
              </w:rPr>
            </w:pPr>
            <w:r w:rsidRPr="00A22A2E">
              <w:rPr>
                <w:rFonts w:asciiTheme="minorHAnsi" w:eastAsia="SimSun" w:hAnsiTheme="minorHAnsi"/>
                <w:lang w:val="en-US"/>
              </w:rPr>
              <w:t>Solomon Islands</w:t>
            </w:r>
          </w:p>
        </w:tc>
        <w:tc>
          <w:tcPr>
            <w:tcW w:w="2916" w:type="dxa"/>
            <w:tcBorders>
              <w:top w:val="single" w:sz="4" w:space="0" w:color="auto"/>
              <w:left w:val="single" w:sz="4" w:space="0" w:color="auto"/>
              <w:bottom w:val="single" w:sz="4" w:space="0" w:color="auto"/>
              <w:right w:val="single" w:sz="4" w:space="0" w:color="auto"/>
            </w:tcBorders>
          </w:tcPr>
          <w:p w:rsidR="00A22A2E" w:rsidRPr="00A22A2E" w:rsidRDefault="00A22A2E" w:rsidP="00A22A2E">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lang w:val="en-US"/>
              </w:rPr>
            </w:pPr>
            <w:r w:rsidRPr="00A22A2E">
              <w:rPr>
                <w:rFonts w:asciiTheme="minorHAnsi" w:eastAsia="SimSun" w:hAnsiTheme="minorHAnsi"/>
                <w:lang w:val="en-US"/>
              </w:rPr>
              <w:t>+677</w:t>
            </w:r>
          </w:p>
        </w:tc>
      </w:tr>
    </w:tbl>
    <w:p w:rsidR="00A22A2E" w:rsidRPr="00A22A2E" w:rsidRDefault="00A22A2E" w:rsidP="00A22A2E">
      <w:pPr>
        <w:rPr>
          <w:rFonts w:eastAsia="SimSun"/>
          <w:lang w:val="en-US"/>
        </w:rPr>
      </w:pPr>
    </w:p>
    <w:p w:rsidR="006826BA" w:rsidRPr="008806AD" w:rsidRDefault="006826BA" w:rsidP="00BE752D">
      <w:pPr>
        <w:rPr>
          <w:lang w:val="pt-BR"/>
        </w:rPr>
        <w:sectPr w:rsidR="006826BA" w:rsidRPr="008806AD" w:rsidSect="00793006">
          <w:footerReference w:type="first" r:id="rId32"/>
          <w:pgSz w:w="11901" w:h="16840" w:code="9"/>
          <w:pgMar w:top="1134" w:right="1418" w:bottom="1701" w:left="1418" w:header="720" w:footer="720" w:gutter="0"/>
          <w:paperSrc w:first="15" w:other="15"/>
          <w:cols w:space="720"/>
          <w:titlePg/>
          <w:docGrid w:linePitch="360"/>
        </w:sectPr>
      </w:pPr>
    </w:p>
    <w:p w:rsidR="00D77148" w:rsidRPr="008806AD" w:rsidRDefault="00D77148" w:rsidP="00E20980">
      <w:pPr>
        <w:rPr>
          <w:rFonts w:asciiTheme="minorHAnsi" w:eastAsia="SimSun" w:hAnsiTheme="minorHAnsi"/>
          <w:bCs/>
          <w:lang w:val="pt-BR"/>
        </w:rPr>
      </w:pPr>
    </w:p>
    <w:sectPr w:rsidR="00D77148" w:rsidRPr="008806AD" w:rsidSect="00793006">
      <w:footerReference w:type="first" r:id="rId33"/>
      <w:type w:val="continuous"/>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6B08" w:rsidRDefault="009E6B08">
      <w:r>
        <w:separator/>
      </w:r>
    </w:p>
  </w:endnote>
  <w:endnote w:type="continuationSeparator" w:id="0">
    <w:p w:rsidR="009E6B08" w:rsidRDefault="009E6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Univers">
    <w:altName w:val="Arial"/>
    <w:charset w:val="00"/>
    <w:family w:val="swiss"/>
    <w:pitch w:val="variable"/>
    <w:sig w:usb0="00000007" w:usb1="00000000" w:usb2="00000000" w:usb3="00000000" w:csb0="00000013" w:csb1="00000000"/>
  </w:font>
  <w:font w:name="FrugalSans">
    <w:altName w:val="Times New Roman"/>
    <w:charset w:val="00"/>
    <w:family w:val="auto"/>
    <w:pitch w:val="variable"/>
    <w:sig w:usb0="00000001"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s Gothic">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Futura Lt BT">
    <w:altName w:val="Arial"/>
    <w:charset w:val="00"/>
    <w:family w:val="swiss"/>
    <w:pitch w:val="variable"/>
    <w:sig w:usb0="00000087" w:usb1="00000000" w:usb2="00000000" w:usb3="00000000" w:csb0="0000001B"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altName w:val="Arial Narrow"/>
    <w:charset w:val="00"/>
    <w:family w:val="swiss"/>
    <w:pitch w:val="variable"/>
    <w:sig w:usb0="00000001" w:usb1="00000000" w:usb2="00000000" w:usb3="00000000" w:csb0="0000001B"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180" w:type="dxa"/>
      <w:tblBorders>
        <w:top w:val="single" w:sz="4" w:space="0" w:color="auto"/>
      </w:tblBorders>
      <w:tblLayout w:type="fixed"/>
      <w:tblCellMar>
        <w:left w:w="0" w:type="dxa"/>
        <w:right w:w="0" w:type="dxa"/>
      </w:tblCellMar>
      <w:tblLook w:val="0000" w:firstRow="0" w:lastRow="0" w:firstColumn="0" w:lastColumn="0" w:noHBand="0" w:noVBand="0"/>
    </w:tblPr>
    <w:tblGrid>
      <w:gridCol w:w="8147"/>
      <w:gridCol w:w="1033"/>
    </w:tblGrid>
    <w:tr w:rsidR="009E6B08" w:rsidRPr="007F091C" w:rsidTr="008149B6">
      <w:trPr>
        <w:cantSplit/>
        <w:trHeight w:val="900"/>
      </w:trPr>
      <w:tc>
        <w:tcPr>
          <w:tcW w:w="8147" w:type="dxa"/>
          <w:tcBorders>
            <w:top w:val="nil"/>
            <w:bottom w:val="nil"/>
          </w:tcBorders>
          <w:shd w:val="clear" w:color="auto" w:fill="FFFFFF"/>
          <w:vAlign w:val="center"/>
        </w:tcPr>
        <w:p w:rsidR="009E6B08" w:rsidRDefault="009E6B08"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9E6B08" w:rsidRPr="007F091C" w:rsidRDefault="009E6B08" w:rsidP="00520156">
          <w:pPr>
            <w:pStyle w:val="Firstfooter"/>
            <w:spacing w:before="0"/>
            <w:ind w:left="142"/>
            <w:jc w:val="right"/>
            <w:rPr>
              <w:rFonts w:ascii="Calibri" w:hAnsi="Calibri"/>
              <w:sz w:val="22"/>
              <w:szCs w:val="22"/>
              <w:lang w:val="fr-FR"/>
            </w:rPr>
          </w:pPr>
          <w:r>
            <w:rPr>
              <w:noProof/>
              <w:lang w:val="en-US" w:eastAsia="zh-CN"/>
            </w:rPr>
            <w:drawing>
              <wp:inline distT="0" distB="0" distL="0" distR="0" wp14:anchorId="2A1AE69D" wp14:editId="650DD5EC">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9E6B08" w:rsidRDefault="009E6B08" w:rsidP="008149B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9E6B08" w:rsidRPr="007F091C" w:rsidTr="00DE1F6D">
      <w:trPr>
        <w:cantSplit/>
        <w:jc w:val="center"/>
      </w:trPr>
      <w:tc>
        <w:tcPr>
          <w:tcW w:w="1761" w:type="dxa"/>
          <w:shd w:val="clear" w:color="auto" w:fill="4C4C4C"/>
        </w:tcPr>
        <w:p w:rsidR="009E6B08" w:rsidRPr="007F091C" w:rsidRDefault="009E6B08" w:rsidP="00520156">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550A50">
            <w:rPr>
              <w:noProof/>
              <w:color w:val="FFFFFF"/>
              <w:lang w:val="es-ES_tradnl"/>
            </w:rPr>
            <w:t>1067</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550A50">
            <w:rPr>
              <w:noProof/>
              <w:color w:val="FFFFFF"/>
              <w:lang w:val="en-US"/>
            </w:rPr>
            <w:t>12</w:t>
          </w:r>
          <w:r w:rsidRPr="007F091C">
            <w:rPr>
              <w:color w:val="FFFFFF"/>
              <w:lang w:val="en-US"/>
            </w:rPr>
            <w:fldChar w:fldCharType="end"/>
          </w:r>
        </w:p>
      </w:tc>
      <w:tc>
        <w:tcPr>
          <w:tcW w:w="7292" w:type="dxa"/>
          <w:shd w:val="clear" w:color="auto" w:fill="A6A6A6"/>
        </w:tcPr>
        <w:p w:rsidR="009E6B08" w:rsidRPr="00911AE9" w:rsidRDefault="009E6B08" w:rsidP="00520156">
          <w:pPr>
            <w:pStyle w:val="Footer"/>
            <w:spacing w:before="20" w:after="20"/>
            <w:ind w:right="141"/>
            <w:jc w:val="right"/>
            <w:rPr>
              <w:color w:val="FFFFFF"/>
              <w:lang w:val="fr-CH"/>
            </w:rPr>
          </w:pPr>
          <w:r w:rsidRPr="00911AE9">
            <w:rPr>
              <w:color w:val="FFFFFF"/>
              <w:lang w:val="fr-CH"/>
            </w:rPr>
            <w:t>ITU Operational Bulletin</w:t>
          </w:r>
        </w:p>
      </w:tc>
    </w:tr>
  </w:tbl>
  <w:p w:rsidR="009E6B08" w:rsidRPr="008149B6" w:rsidRDefault="009E6B08" w:rsidP="008149B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9E6B08" w:rsidRPr="007F091C" w:rsidTr="00DE1F6D">
      <w:trPr>
        <w:cantSplit/>
        <w:jc w:val="right"/>
      </w:trPr>
      <w:tc>
        <w:tcPr>
          <w:tcW w:w="7378" w:type="dxa"/>
          <w:shd w:val="clear" w:color="auto" w:fill="A6A6A6"/>
        </w:tcPr>
        <w:p w:rsidR="009E6B08" w:rsidRPr="00911AE9" w:rsidRDefault="009E6B08" w:rsidP="00520156">
          <w:pPr>
            <w:pStyle w:val="Footer"/>
            <w:spacing w:before="20" w:after="20"/>
            <w:ind w:left="142"/>
            <w:jc w:val="left"/>
            <w:rPr>
              <w:color w:val="FFFFFF"/>
              <w:lang w:val="fr-CH"/>
            </w:rPr>
          </w:pPr>
          <w:r w:rsidRPr="00911AE9">
            <w:rPr>
              <w:color w:val="FFFFFF"/>
              <w:lang w:val="fr-CH"/>
            </w:rPr>
            <w:t>ITU Operational Bulletin</w:t>
          </w:r>
        </w:p>
      </w:tc>
      <w:tc>
        <w:tcPr>
          <w:tcW w:w="1701" w:type="dxa"/>
          <w:shd w:val="clear" w:color="auto" w:fill="4C4C4C"/>
          <w:vAlign w:val="center"/>
        </w:tcPr>
        <w:p w:rsidR="009E6B08" w:rsidRPr="007F091C" w:rsidRDefault="009E6B08" w:rsidP="00520156">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550A50">
            <w:rPr>
              <w:noProof/>
              <w:color w:val="FFFFFF"/>
              <w:lang w:val="es-ES_tradnl"/>
            </w:rPr>
            <w:t>1067</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550A50">
            <w:rPr>
              <w:noProof/>
              <w:color w:val="FFFFFF"/>
              <w:lang w:val="en-US"/>
            </w:rPr>
            <w:t>9</w:t>
          </w:r>
          <w:r w:rsidRPr="007F091C">
            <w:rPr>
              <w:color w:val="FFFFFF"/>
              <w:lang w:val="en-US"/>
            </w:rPr>
            <w:fldChar w:fldCharType="end"/>
          </w:r>
          <w:r w:rsidRPr="007F091C">
            <w:rPr>
              <w:color w:val="FFFFFF"/>
              <w:lang w:val="es-ES_tradnl"/>
            </w:rPr>
            <w:t>  </w:t>
          </w:r>
        </w:p>
      </w:tc>
    </w:tr>
  </w:tbl>
  <w:p w:rsidR="009E6B08" w:rsidRPr="008149B6" w:rsidRDefault="009E6B08">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9E6B08" w:rsidRPr="007F091C" w:rsidTr="00126902">
      <w:trPr>
        <w:cantSplit/>
        <w:jc w:val="center"/>
      </w:trPr>
      <w:tc>
        <w:tcPr>
          <w:tcW w:w="1761" w:type="dxa"/>
          <w:shd w:val="clear" w:color="auto" w:fill="4C4C4C"/>
        </w:tcPr>
        <w:p w:rsidR="009E6B08" w:rsidRPr="007F091C" w:rsidRDefault="009E6B08" w:rsidP="00126902">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550A50">
            <w:rPr>
              <w:noProof/>
              <w:color w:val="FFFFFF"/>
              <w:lang w:val="es-ES_tradnl"/>
            </w:rPr>
            <w:t>1067</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550A50">
            <w:rPr>
              <w:noProof/>
              <w:color w:val="FFFFFF"/>
              <w:lang w:val="en-US"/>
            </w:rPr>
            <w:t>11</w:t>
          </w:r>
          <w:r w:rsidRPr="007F091C">
            <w:rPr>
              <w:color w:val="FFFFFF"/>
              <w:lang w:val="en-US"/>
            </w:rPr>
            <w:fldChar w:fldCharType="end"/>
          </w:r>
        </w:p>
      </w:tc>
      <w:tc>
        <w:tcPr>
          <w:tcW w:w="7292" w:type="dxa"/>
          <w:shd w:val="clear" w:color="auto" w:fill="A6A6A6"/>
        </w:tcPr>
        <w:p w:rsidR="009E6B08" w:rsidRPr="00911AE9" w:rsidRDefault="009E6B08" w:rsidP="00126902">
          <w:pPr>
            <w:pStyle w:val="Footer"/>
            <w:spacing w:before="20" w:after="20"/>
            <w:ind w:right="141"/>
            <w:jc w:val="right"/>
            <w:rPr>
              <w:color w:val="FFFFFF"/>
              <w:lang w:val="fr-CH"/>
            </w:rPr>
          </w:pPr>
          <w:r w:rsidRPr="00911AE9">
            <w:rPr>
              <w:color w:val="FFFFFF"/>
              <w:lang w:val="fr-CH"/>
            </w:rPr>
            <w:t>ITU Operational Bulletin</w:t>
          </w:r>
        </w:p>
      </w:tc>
    </w:tr>
  </w:tbl>
  <w:p w:rsidR="009E6B08" w:rsidRPr="00221AFB" w:rsidRDefault="009E6B08" w:rsidP="00221AFB">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6B08" w:rsidRPr="00726FFC" w:rsidRDefault="009E6B08" w:rsidP="00726F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6B08" w:rsidRDefault="009E6B08">
      <w:r>
        <w:separator/>
      </w:r>
    </w:p>
  </w:footnote>
  <w:footnote w:type="continuationSeparator" w:id="0">
    <w:p w:rsidR="009E6B08" w:rsidRDefault="009E6B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6B08" w:rsidRDefault="009E6B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6B08" w:rsidRDefault="009E6B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CF7E8BC4"/>
    <w:lvl w:ilvl="0">
      <w:numFmt w:val="bullet"/>
      <w:lvlText w:val="*"/>
      <w:lvlJc w:val="left"/>
    </w:lvl>
  </w:abstractNum>
  <w:abstractNum w:abstractNumId="1">
    <w:nsid w:val="02A3612A"/>
    <w:multiLevelType w:val="hybridMultilevel"/>
    <w:tmpl w:val="BF3034F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3BB51F8"/>
    <w:multiLevelType w:val="hybridMultilevel"/>
    <w:tmpl w:val="2B1088EC"/>
    <w:lvl w:ilvl="0" w:tplc="EED0273A">
      <w:start w:val="1"/>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7E45C9"/>
    <w:multiLevelType w:val="hybridMultilevel"/>
    <w:tmpl w:val="DA6E5406"/>
    <w:lvl w:ilvl="0" w:tplc="ACACE230">
      <w:start w:val="1"/>
      <w:numFmt w:val="upperLetter"/>
      <w:lvlText w:val="%1."/>
      <w:lvlJc w:val="left"/>
      <w:pPr>
        <w:ind w:left="180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nsid w:val="09FA61FC"/>
    <w:multiLevelType w:val="hybridMultilevel"/>
    <w:tmpl w:val="411C3CEA"/>
    <w:lvl w:ilvl="0" w:tplc="30BAC258">
      <w:start w:val="1"/>
      <w:numFmt w:val="bullet"/>
      <w:lvlText w:val=""/>
      <w:lvlJc w:val="left"/>
      <w:pPr>
        <w:ind w:left="720" w:hanging="360"/>
      </w:pPr>
      <w:rPr>
        <w:rFonts w:ascii="Symbol" w:eastAsia="Calibri" w:hAnsi="Symbol"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0847C4"/>
    <w:multiLevelType w:val="hybridMultilevel"/>
    <w:tmpl w:val="FD3C91A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0FC4101B"/>
    <w:multiLevelType w:val="hybridMultilevel"/>
    <w:tmpl w:val="C3DEB1A8"/>
    <w:lvl w:ilvl="0" w:tplc="040C0003">
      <w:start w:val="4"/>
      <w:numFmt w:val="bullet"/>
      <w:lvlText w:val="-"/>
      <w:lvlJc w:val="left"/>
      <w:pPr>
        <w:ind w:left="928" w:hanging="360"/>
      </w:pPr>
      <w:rPr>
        <w:rFonts w:ascii="Times New Roman" w:eastAsia="Times New Roman" w:hAnsi="Times New Roman" w:cs="Times New Roman" w:hint="default"/>
      </w:rPr>
    </w:lvl>
    <w:lvl w:ilvl="1" w:tplc="040C0003">
      <w:start w:val="1"/>
      <w:numFmt w:val="bullet"/>
      <w:lvlText w:val="o"/>
      <w:lvlJc w:val="left"/>
      <w:pPr>
        <w:ind w:left="1648" w:hanging="360"/>
      </w:pPr>
      <w:rPr>
        <w:rFonts w:ascii="Courier New" w:hAnsi="Courier New" w:cs="Courier New" w:hint="default"/>
      </w:rPr>
    </w:lvl>
    <w:lvl w:ilvl="2" w:tplc="040C0005">
      <w:start w:val="1"/>
      <w:numFmt w:val="bullet"/>
      <w:lvlText w:val=""/>
      <w:lvlJc w:val="left"/>
      <w:pPr>
        <w:ind w:left="2368" w:hanging="360"/>
      </w:pPr>
      <w:rPr>
        <w:rFonts w:ascii="Wingdings" w:hAnsi="Wingdings" w:hint="default"/>
      </w:rPr>
    </w:lvl>
    <w:lvl w:ilvl="3" w:tplc="040C0001">
      <w:start w:val="1"/>
      <w:numFmt w:val="bullet"/>
      <w:lvlText w:val=""/>
      <w:lvlJc w:val="left"/>
      <w:pPr>
        <w:ind w:left="3088" w:hanging="360"/>
      </w:pPr>
      <w:rPr>
        <w:rFonts w:ascii="Symbol" w:hAnsi="Symbol" w:hint="default"/>
      </w:rPr>
    </w:lvl>
    <w:lvl w:ilvl="4" w:tplc="040C0003">
      <w:start w:val="1"/>
      <w:numFmt w:val="bullet"/>
      <w:lvlText w:val="o"/>
      <w:lvlJc w:val="left"/>
      <w:pPr>
        <w:ind w:left="3808" w:hanging="360"/>
      </w:pPr>
      <w:rPr>
        <w:rFonts w:ascii="Courier New" w:hAnsi="Courier New" w:cs="Courier New" w:hint="default"/>
      </w:rPr>
    </w:lvl>
    <w:lvl w:ilvl="5" w:tplc="040C0005">
      <w:start w:val="1"/>
      <w:numFmt w:val="bullet"/>
      <w:lvlText w:val=""/>
      <w:lvlJc w:val="left"/>
      <w:pPr>
        <w:ind w:left="4528" w:hanging="360"/>
      </w:pPr>
      <w:rPr>
        <w:rFonts w:ascii="Wingdings" w:hAnsi="Wingdings" w:hint="default"/>
      </w:rPr>
    </w:lvl>
    <w:lvl w:ilvl="6" w:tplc="040C0001">
      <w:start w:val="1"/>
      <w:numFmt w:val="bullet"/>
      <w:lvlText w:val=""/>
      <w:lvlJc w:val="left"/>
      <w:pPr>
        <w:ind w:left="5248" w:hanging="360"/>
      </w:pPr>
      <w:rPr>
        <w:rFonts w:ascii="Symbol" w:hAnsi="Symbol" w:hint="default"/>
      </w:rPr>
    </w:lvl>
    <w:lvl w:ilvl="7" w:tplc="040C0003">
      <w:start w:val="1"/>
      <w:numFmt w:val="bullet"/>
      <w:lvlText w:val="o"/>
      <w:lvlJc w:val="left"/>
      <w:pPr>
        <w:ind w:left="5968" w:hanging="360"/>
      </w:pPr>
      <w:rPr>
        <w:rFonts w:ascii="Courier New" w:hAnsi="Courier New" w:cs="Courier New" w:hint="default"/>
      </w:rPr>
    </w:lvl>
    <w:lvl w:ilvl="8" w:tplc="040C0005">
      <w:start w:val="1"/>
      <w:numFmt w:val="bullet"/>
      <w:lvlText w:val=""/>
      <w:lvlJc w:val="left"/>
      <w:pPr>
        <w:ind w:left="6688" w:hanging="360"/>
      </w:pPr>
      <w:rPr>
        <w:rFonts w:ascii="Wingdings" w:hAnsi="Wingdings" w:hint="default"/>
      </w:rPr>
    </w:lvl>
  </w:abstractNum>
  <w:abstractNum w:abstractNumId="7">
    <w:nsid w:val="12783E4F"/>
    <w:multiLevelType w:val="hybridMultilevel"/>
    <w:tmpl w:val="3E3E40C6"/>
    <w:lvl w:ilvl="0" w:tplc="040C000F">
      <w:start w:val="1"/>
      <w:numFmt w:val="decimal"/>
      <w:lvlText w:val="%1."/>
      <w:lvlJc w:val="left"/>
      <w:pPr>
        <w:ind w:left="1776" w:hanging="360"/>
      </w:p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8">
    <w:nsid w:val="166E3938"/>
    <w:multiLevelType w:val="multilevel"/>
    <w:tmpl w:val="56A09FD0"/>
    <w:styleLink w:val="Numberedparagraphs"/>
    <w:lvl w:ilvl="0">
      <w:start w:val="1"/>
      <w:numFmt w:val="decimal"/>
      <w:lvlText w:val="%1."/>
      <w:lvlJc w:val="left"/>
      <w:pPr>
        <w:tabs>
          <w:tab w:val="num" w:pos="567"/>
        </w:tabs>
        <w:ind w:left="567" w:hanging="567"/>
      </w:pPr>
      <w:rPr>
        <w:rFonts w:ascii="Arial" w:hAnsi="Arial" w:hint="default"/>
        <w:sz w:val="22"/>
        <w:szCs w:val="22"/>
      </w:rPr>
    </w:lvl>
    <w:lvl w:ilvl="1">
      <w:start w:val="1"/>
      <w:numFmt w:val="decimal"/>
      <w:lvlText w:val="%1.%2"/>
      <w:lvlJc w:val="left"/>
      <w:pPr>
        <w:tabs>
          <w:tab w:val="num" w:pos="1134"/>
        </w:tabs>
        <w:ind w:left="1134" w:hanging="567"/>
      </w:pPr>
      <w:rPr>
        <w:rFonts w:ascii="Arial" w:hAnsi="Arial" w:hint="default"/>
      </w:rPr>
    </w:lvl>
    <w:lvl w:ilvl="2">
      <w:start w:val="1"/>
      <w:numFmt w:val="decimal"/>
      <w:lvlText w:val="%1.%2.%3"/>
      <w:lvlJc w:val="left"/>
      <w:pPr>
        <w:tabs>
          <w:tab w:val="num" w:pos="1985"/>
        </w:tabs>
        <w:ind w:left="1985" w:hanging="851"/>
      </w:pPr>
      <w:rPr>
        <w:rFonts w:ascii="Arial" w:hAnsi="Arial" w:hint="default"/>
      </w:rPr>
    </w:lvl>
    <w:lvl w:ilvl="3">
      <w:start w:val="1"/>
      <w:numFmt w:val="decimal"/>
      <w:lvlText w:val="%1.%2.%3.%4"/>
      <w:lvlJc w:val="left"/>
      <w:pPr>
        <w:tabs>
          <w:tab w:val="num" w:pos="3402"/>
        </w:tabs>
        <w:ind w:left="3402" w:hanging="1134"/>
      </w:pPr>
      <w:rPr>
        <w:rFonts w:ascii="Arial" w:hAnsi="Arial" w:hint="default"/>
      </w:rPr>
    </w:lvl>
    <w:lvl w:ilvl="4">
      <w:start w:val="1"/>
      <w:numFmt w:val="decimal"/>
      <w:lvlText w:val="%1.%2.%3.%4.%5."/>
      <w:lvlJc w:val="left"/>
      <w:pPr>
        <w:tabs>
          <w:tab w:val="num" w:pos="5040"/>
        </w:tabs>
        <w:ind w:left="4752" w:hanging="792"/>
      </w:pPr>
      <w:rPr>
        <w:rFonts w:hint="default"/>
      </w:rPr>
    </w:lvl>
    <w:lvl w:ilvl="5">
      <w:start w:val="1"/>
      <w:numFmt w:val="decimal"/>
      <w:lvlText w:val="%1.%2.%3.%4.%5.%6."/>
      <w:lvlJc w:val="left"/>
      <w:pPr>
        <w:tabs>
          <w:tab w:val="num" w:pos="5400"/>
        </w:tabs>
        <w:ind w:left="5256" w:hanging="936"/>
      </w:pPr>
      <w:rPr>
        <w:rFonts w:hint="default"/>
      </w:rPr>
    </w:lvl>
    <w:lvl w:ilvl="6">
      <w:start w:val="1"/>
      <w:numFmt w:val="decimal"/>
      <w:lvlText w:val="%1.%2.%3.%4.%5.%6.%7."/>
      <w:lvlJc w:val="left"/>
      <w:pPr>
        <w:tabs>
          <w:tab w:val="num" w:pos="6120"/>
        </w:tabs>
        <w:ind w:left="5760" w:hanging="1080"/>
      </w:pPr>
      <w:rPr>
        <w:rFonts w:hint="default"/>
      </w:rPr>
    </w:lvl>
    <w:lvl w:ilvl="7">
      <w:start w:val="1"/>
      <w:numFmt w:val="decimal"/>
      <w:lvlText w:val="%1.%2.%3.%4.%5.%6.%7.%8."/>
      <w:lvlJc w:val="left"/>
      <w:pPr>
        <w:tabs>
          <w:tab w:val="num" w:pos="6480"/>
        </w:tabs>
        <w:ind w:left="6264" w:hanging="1224"/>
      </w:pPr>
      <w:rPr>
        <w:rFonts w:hint="default"/>
      </w:rPr>
    </w:lvl>
    <w:lvl w:ilvl="8">
      <w:start w:val="1"/>
      <w:numFmt w:val="decimal"/>
      <w:lvlText w:val="%1.%2.%3.%4.%5.%6.%7.%8.%9."/>
      <w:lvlJc w:val="left"/>
      <w:pPr>
        <w:tabs>
          <w:tab w:val="num" w:pos="7200"/>
        </w:tabs>
        <w:ind w:left="6840" w:hanging="1440"/>
      </w:pPr>
      <w:rPr>
        <w:rFonts w:hint="default"/>
      </w:rPr>
    </w:lvl>
  </w:abstractNum>
  <w:abstractNum w:abstractNumId="9">
    <w:nsid w:val="17DB551D"/>
    <w:multiLevelType w:val="hybridMultilevel"/>
    <w:tmpl w:val="F432A530"/>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19237EFD"/>
    <w:multiLevelType w:val="hybridMultilevel"/>
    <w:tmpl w:val="D66A6120"/>
    <w:lvl w:ilvl="0" w:tplc="58F4FAF8">
      <w:start w:val="1"/>
      <w:numFmt w:val="upperRoman"/>
      <w:lvlText w:val="%1."/>
      <w:lvlJc w:val="right"/>
      <w:pPr>
        <w:ind w:left="720" w:hanging="360"/>
      </w:pPr>
      <w:rPr>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1AAA203A"/>
    <w:multiLevelType w:val="hybridMultilevel"/>
    <w:tmpl w:val="D66A6120"/>
    <w:lvl w:ilvl="0" w:tplc="58F4FAF8">
      <w:start w:val="1"/>
      <w:numFmt w:val="upperRoman"/>
      <w:lvlText w:val="%1."/>
      <w:lvlJc w:val="right"/>
      <w:pPr>
        <w:ind w:left="720" w:hanging="360"/>
      </w:pPr>
      <w:rPr>
        <w:b/>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2">
    <w:nsid w:val="1AD62F63"/>
    <w:multiLevelType w:val="hybridMultilevel"/>
    <w:tmpl w:val="46A0C6DC"/>
    <w:lvl w:ilvl="0" w:tplc="5734F838">
      <w:start w:val="1060"/>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DB43ED4"/>
    <w:multiLevelType w:val="hybridMultilevel"/>
    <w:tmpl w:val="FC9EDD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203D6C5D"/>
    <w:multiLevelType w:val="hybridMultilevel"/>
    <w:tmpl w:val="0B66A8D2"/>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21F72B1E"/>
    <w:multiLevelType w:val="hybridMultilevel"/>
    <w:tmpl w:val="05BE8EAC"/>
    <w:lvl w:ilvl="0" w:tplc="1E0C0BB2">
      <w:start w:val="1"/>
      <w:numFmt w:val="decimal"/>
      <w:lvlText w:val="%1."/>
      <w:lvlJc w:val="left"/>
      <w:pPr>
        <w:ind w:left="720" w:hanging="360"/>
      </w:pPr>
      <w:rPr>
        <w:rFonts w:ascii="Arial" w:hAnsi="Arial" w:cs="Arial" w:hint="default"/>
        <w:b w:val="0"/>
        <w:sz w:val="19"/>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238E34FA"/>
    <w:multiLevelType w:val="hybridMultilevel"/>
    <w:tmpl w:val="70C264F2"/>
    <w:lvl w:ilvl="0" w:tplc="1848C51C">
      <w:start w:val="2"/>
      <w:numFmt w:val="bullet"/>
      <w:lvlText w:val=""/>
      <w:lvlJc w:val="left"/>
      <w:pPr>
        <w:ind w:left="720" w:hanging="360"/>
      </w:pPr>
      <w:rPr>
        <w:rFonts w:ascii="Symbol" w:eastAsia="Calibri" w:hAnsi="Symbol" w:cs="Times New Roman" w:hint="default"/>
        <w:color w:val="000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abstractNum w:abstractNumId="18">
    <w:nsid w:val="2C091759"/>
    <w:multiLevelType w:val="hybridMultilevel"/>
    <w:tmpl w:val="F500CC56"/>
    <w:lvl w:ilvl="0" w:tplc="FBC08C32">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C851B77"/>
    <w:multiLevelType w:val="hybridMultilevel"/>
    <w:tmpl w:val="E0D4C9A4"/>
    <w:lvl w:ilvl="0" w:tplc="51D6E558">
      <w:start w:val="1"/>
      <w:numFmt w:val="bullet"/>
      <w:pStyle w:val="Dash"/>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2F8969CF"/>
    <w:multiLevelType w:val="hybridMultilevel"/>
    <w:tmpl w:val="E7E8527A"/>
    <w:lvl w:ilvl="0" w:tplc="040C0019">
      <w:start w:val="1"/>
      <w:numFmt w:val="lowerLetter"/>
      <w:lvlText w:val="%1."/>
      <w:lvlJc w:val="left"/>
      <w:pPr>
        <w:ind w:left="1776" w:hanging="360"/>
      </w:pPr>
      <w:rPr>
        <w:rFonts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21">
    <w:nsid w:val="30C40B7D"/>
    <w:multiLevelType w:val="hybridMultilevel"/>
    <w:tmpl w:val="6C1E3BEC"/>
    <w:lvl w:ilvl="0" w:tplc="5EB8234C">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nsid w:val="3B5A35DC"/>
    <w:multiLevelType w:val="hybridMultilevel"/>
    <w:tmpl w:val="52585742"/>
    <w:lvl w:ilvl="0" w:tplc="6226C14E">
      <w:start w:val="1"/>
      <w:numFmt w:val="lowerLetter"/>
      <w:lvlText w:val="%1)"/>
      <w:lvlJc w:val="left"/>
      <w:pPr>
        <w:ind w:left="453" w:hanging="360"/>
      </w:pPr>
    </w:lvl>
    <w:lvl w:ilvl="1" w:tplc="04090019">
      <w:start w:val="1"/>
      <w:numFmt w:val="lowerLetter"/>
      <w:lvlText w:val="%2."/>
      <w:lvlJc w:val="left"/>
      <w:pPr>
        <w:ind w:left="1173" w:hanging="360"/>
      </w:pPr>
    </w:lvl>
    <w:lvl w:ilvl="2" w:tplc="0409001B">
      <w:start w:val="1"/>
      <w:numFmt w:val="lowerRoman"/>
      <w:lvlText w:val="%3."/>
      <w:lvlJc w:val="right"/>
      <w:pPr>
        <w:ind w:left="1893" w:hanging="180"/>
      </w:pPr>
    </w:lvl>
    <w:lvl w:ilvl="3" w:tplc="0409000F">
      <w:start w:val="1"/>
      <w:numFmt w:val="decimal"/>
      <w:lvlText w:val="%4."/>
      <w:lvlJc w:val="left"/>
      <w:pPr>
        <w:ind w:left="2613" w:hanging="360"/>
      </w:pPr>
    </w:lvl>
    <w:lvl w:ilvl="4" w:tplc="04090019">
      <w:start w:val="1"/>
      <w:numFmt w:val="lowerLetter"/>
      <w:lvlText w:val="%5."/>
      <w:lvlJc w:val="left"/>
      <w:pPr>
        <w:ind w:left="3333" w:hanging="360"/>
      </w:pPr>
    </w:lvl>
    <w:lvl w:ilvl="5" w:tplc="0409001B">
      <w:start w:val="1"/>
      <w:numFmt w:val="lowerRoman"/>
      <w:lvlText w:val="%6."/>
      <w:lvlJc w:val="right"/>
      <w:pPr>
        <w:ind w:left="4053" w:hanging="180"/>
      </w:pPr>
    </w:lvl>
    <w:lvl w:ilvl="6" w:tplc="0409000F">
      <w:start w:val="1"/>
      <w:numFmt w:val="decimal"/>
      <w:lvlText w:val="%7."/>
      <w:lvlJc w:val="left"/>
      <w:pPr>
        <w:ind w:left="4773" w:hanging="360"/>
      </w:pPr>
    </w:lvl>
    <w:lvl w:ilvl="7" w:tplc="04090019">
      <w:start w:val="1"/>
      <w:numFmt w:val="lowerLetter"/>
      <w:lvlText w:val="%8."/>
      <w:lvlJc w:val="left"/>
      <w:pPr>
        <w:ind w:left="5493" w:hanging="360"/>
      </w:pPr>
    </w:lvl>
    <w:lvl w:ilvl="8" w:tplc="0409001B">
      <w:start w:val="1"/>
      <w:numFmt w:val="lowerRoman"/>
      <w:lvlText w:val="%9."/>
      <w:lvlJc w:val="right"/>
      <w:pPr>
        <w:ind w:left="6213" w:hanging="180"/>
      </w:pPr>
    </w:lvl>
  </w:abstractNum>
  <w:abstractNum w:abstractNumId="23">
    <w:nsid w:val="3BF02508"/>
    <w:multiLevelType w:val="hybridMultilevel"/>
    <w:tmpl w:val="5C4A121A"/>
    <w:lvl w:ilvl="0" w:tplc="31D060A0">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1B85F0A"/>
    <w:multiLevelType w:val="hybridMultilevel"/>
    <w:tmpl w:val="E2940E08"/>
    <w:lvl w:ilvl="0" w:tplc="040C0003">
      <w:start w:val="4"/>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nsid w:val="45A8046C"/>
    <w:multiLevelType w:val="hybridMultilevel"/>
    <w:tmpl w:val="46F6D0D2"/>
    <w:lvl w:ilvl="0" w:tplc="B6BCD35E">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nsid w:val="47653217"/>
    <w:multiLevelType w:val="hybridMultilevel"/>
    <w:tmpl w:val="CE8C4FB4"/>
    <w:lvl w:ilvl="0" w:tplc="084804FE">
      <w:start w:val="2"/>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ACA746B"/>
    <w:multiLevelType w:val="hybridMultilevel"/>
    <w:tmpl w:val="09D6DC0C"/>
    <w:lvl w:ilvl="0" w:tplc="040C000B">
      <w:start w:val="1"/>
      <w:numFmt w:val="bullet"/>
      <w:lvlText w:val=""/>
      <w:lvlJc w:val="left"/>
      <w:pPr>
        <w:ind w:left="1290" w:hanging="360"/>
      </w:pPr>
      <w:rPr>
        <w:rFonts w:ascii="Wingdings" w:hAnsi="Wingdings" w:hint="default"/>
      </w:rPr>
    </w:lvl>
    <w:lvl w:ilvl="1" w:tplc="040C0003" w:tentative="1">
      <w:start w:val="1"/>
      <w:numFmt w:val="bullet"/>
      <w:lvlText w:val="o"/>
      <w:lvlJc w:val="left"/>
      <w:pPr>
        <w:ind w:left="2010" w:hanging="360"/>
      </w:pPr>
      <w:rPr>
        <w:rFonts w:ascii="Courier New" w:hAnsi="Courier New" w:cs="Courier New" w:hint="default"/>
      </w:rPr>
    </w:lvl>
    <w:lvl w:ilvl="2" w:tplc="040C0005" w:tentative="1">
      <w:start w:val="1"/>
      <w:numFmt w:val="bullet"/>
      <w:lvlText w:val=""/>
      <w:lvlJc w:val="left"/>
      <w:pPr>
        <w:ind w:left="2730" w:hanging="360"/>
      </w:pPr>
      <w:rPr>
        <w:rFonts w:ascii="Wingdings" w:hAnsi="Wingdings" w:hint="default"/>
      </w:rPr>
    </w:lvl>
    <w:lvl w:ilvl="3" w:tplc="040C0001" w:tentative="1">
      <w:start w:val="1"/>
      <w:numFmt w:val="bullet"/>
      <w:lvlText w:val=""/>
      <w:lvlJc w:val="left"/>
      <w:pPr>
        <w:ind w:left="3450" w:hanging="360"/>
      </w:pPr>
      <w:rPr>
        <w:rFonts w:ascii="Symbol" w:hAnsi="Symbol" w:hint="default"/>
      </w:rPr>
    </w:lvl>
    <w:lvl w:ilvl="4" w:tplc="040C0003" w:tentative="1">
      <w:start w:val="1"/>
      <w:numFmt w:val="bullet"/>
      <w:lvlText w:val="o"/>
      <w:lvlJc w:val="left"/>
      <w:pPr>
        <w:ind w:left="4170" w:hanging="360"/>
      </w:pPr>
      <w:rPr>
        <w:rFonts w:ascii="Courier New" w:hAnsi="Courier New" w:cs="Courier New" w:hint="default"/>
      </w:rPr>
    </w:lvl>
    <w:lvl w:ilvl="5" w:tplc="040C0005" w:tentative="1">
      <w:start w:val="1"/>
      <w:numFmt w:val="bullet"/>
      <w:lvlText w:val=""/>
      <w:lvlJc w:val="left"/>
      <w:pPr>
        <w:ind w:left="4890" w:hanging="360"/>
      </w:pPr>
      <w:rPr>
        <w:rFonts w:ascii="Wingdings" w:hAnsi="Wingdings" w:hint="default"/>
      </w:rPr>
    </w:lvl>
    <w:lvl w:ilvl="6" w:tplc="040C0001" w:tentative="1">
      <w:start w:val="1"/>
      <w:numFmt w:val="bullet"/>
      <w:lvlText w:val=""/>
      <w:lvlJc w:val="left"/>
      <w:pPr>
        <w:ind w:left="5610" w:hanging="360"/>
      </w:pPr>
      <w:rPr>
        <w:rFonts w:ascii="Symbol" w:hAnsi="Symbol" w:hint="default"/>
      </w:rPr>
    </w:lvl>
    <w:lvl w:ilvl="7" w:tplc="040C0003" w:tentative="1">
      <w:start w:val="1"/>
      <w:numFmt w:val="bullet"/>
      <w:lvlText w:val="o"/>
      <w:lvlJc w:val="left"/>
      <w:pPr>
        <w:ind w:left="6330" w:hanging="360"/>
      </w:pPr>
      <w:rPr>
        <w:rFonts w:ascii="Courier New" w:hAnsi="Courier New" w:cs="Courier New" w:hint="default"/>
      </w:rPr>
    </w:lvl>
    <w:lvl w:ilvl="8" w:tplc="040C0005" w:tentative="1">
      <w:start w:val="1"/>
      <w:numFmt w:val="bullet"/>
      <w:lvlText w:val=""/>
      <w:lvlJc w:val="left"/>
      <w:pPr>
        <w:ind w:left="7050" w:hanging="360"/>
      </w:pPr>
      <w:rPr>
        <w:rFonts w:ascii="Wingdings" w:hAnsi="Wingdings" w:hint="default"/>
      </w:rPr>
    </w:lvl>
  </w:abstractNum>
  <w:abstractNum w:abstractNumId="28">
    <w:nsid w:val="4D43555F"/>
    <w:multiLevelType w:val="hybridMultilevel"/>
    <w:tmpl w:val="A8DA2A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4DFF0078"/>
    <w:multiLevelType w:val="hybridMultilevel"/>
    <w:tmpl w:val="810ACE58"/>
    <w:lvl w:ilvl="0" w:tplc="AF0AB69C">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nsid w:val="563F6F53"/>
    <w:multiLevelType w:val="hybridMultilevel"/>
    <w:tmpl w:val="1D0A5768"/>
    <w:lvl w:ilvl="0" w:tplc="040C0003">
      <w:start w:val="4"/>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1">
    <w:nsid w:val="5CE91A3F"/>
    <w:multiLevelType w:val="hybridMultilevel"/>
    <w:tmpl w:val="E7E8527A"/>
    <w:lvl w:ilvl="0" w:tplc="040C0019">
      <w:start w:val="1"/>
      <w:numFmt w:val="lowerLetter"/>
      <w:lvlText w:val="%1."/>
      <w:lvlJc w:val="left"/>
      <w:pPr>
        <w:ind w:left="1776" w:hanging="360"/>
      </w:pPr>
      <w:rPr>
        <w:rFonts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32">
    <w:nsid w:val="62895F21"/>
    <w:multiLevelType w:val="hybridMultilevel"/>
    <w:tmpl w:val="E420349A"/>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3">
    <w:nsid w:val="6AB436DE"/>
    <w:multiLevelType w:val="hybridMultilevel"/>
    <w:tmpl w:val="89A6209C"/>
    <w:lvl w:ilvl="0" w:tplc="A8A43FF8">
      <w:start w:val="90"/>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BDE6470"/>
    <w:multiLevelType w:val="hybridMultilevel"/>
    <w:tmpl w:val="D66A6120"/>
    <w:lvl w:ilvl="0" w:tplc="58F4FAF8">
      <w:start w:val="1"/>
      <w:numFmt w:val="upperRoman"/>
      <w:lvlText w:val="%1."/>
      <w:lvlJc w:val="right"/>
      <w:pPr>
        <w:ind w:left="360" w:hanging="360"/>
      </w:pPr>
      <w:rPr>
        <w:b/>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5">
    <w:nsid w:val="712B5B02"/>
    <w:multiLevelType w:val="hybridMultilevel"/>
    <w:tmpl w:val="54548D44"/>
    <w:lvl w:ilvl="0" w:tplc="918C50CE">
      <w:start w:val="1"/>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30C5317"/>
    <w:multiLevelType w:val="hybridMultilevel"/>
    <w:tmpl w:val="9A1A67F8"/>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nsid w:val="73C17F75"/>
    <w:multiLevelType w:val="hybridMultilevel"/>
    <w:tmpl w:val="249E3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77A46D7"/>
    <w:multiLevelType w:val="hybridMultilevel"/>
    <w:tmpl w:val="7090B7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DA86157"/>
    <w:multiLevelType w:val="hybridMultilevel"/>
    <w:tmpl w:val="27AEAC82"/>
    <w:lvl w:ilvl="0" w:tplc="040C0003">
      <w:start w:val="4"/>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29"/>
  </w:num>
  <w:num w:numId="2">
    <w:abstractNumId w:val="19"/>
  </w:num>
  <w:num w:numId="3">
    <w:abstractNumId w:val="8"/>
  </w:num>
  <w:num w:numId="4">
    <w:abstractNumId w:val="16"/>
  </w:num>
  <w:num w:numId="5">
    <w:abstractNumId w:val="2"/>
  </w:num>
  <w:num w:numId="6">
    <w:abstractNumId w:val="35"/>
  </w:num>
  <w:num w:numId="7">
    <w:abstractNumId w:val="37"/>
  </w:num>
  <w:num w:numId="8">
    <w:abstractNumId w:val="4"/>
  </w:num>
  <w:num w:numId="9">
    <w:abstractNumId w:val="1"/>
  </w:num>
  <w:num w:numId="10">
    <w:abstractNumId w:val="14"/>
  </w:num>
  <w:num w:numId="11">
    <w:abstractNumId w:val="0"/>
    <w:lvlOverride w:ilvl="0">
      <w:lvl w:ilvl="0">
        <w:start w:val="1"/>
        <w:numFmt w:val="bullet"/>
        <w:lvlText w:val=""/>
        <w:legacy w:legacy="1" w:legacySpace="120" w:legacyIndent="360"/>
        <w:lvlJc w:val="left"/>
        <w:pPr>
          <w:ind w:left="502" w:hanging="360"/>
        </w:pPr>
        <w:rPr>
          <w:rFonts w:ascii="Symbol" w:hAnsi="Symbol" w:hint="default"/>
        </w:rPr>
      </w:lvl>
    </w:lvlOverride>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 w:ilvl="0">
        <w:start w:val="1"/>
        <w:numFmt w:val="bullet"/>
        <w:lvlText w:val=""/>
        <w:legacy w:legacy="1" w:legacySpace="120" w:legacyIndent="360"/>
        <w:lvlJc w:val="left"/>
        <w:pPr>
          <w:ind w:left="786" w:hanging="360"/>
        </w:pPr>
        <w:rPr>
          <w:rFonts w:ascii="Symbol" w:hAnsi="Symbol" w:hint="default"/>
        </w:rPr>
      </w:lvl>
    </w:lvlOverride>
  </w:num>
  <w:num w:numId="14">
    <w:abstractNumId w:val="0"/>
    <w:lvlOverride w:ilvl="0">
      <w:lvl w:ilvl="0">
        <w:start w:val="1"/>
        <w:numFmt w:val="bullet"/>
        <w:lvlText w:val=""/>
        <w:legacy w:legacy="1" w:legacySpace="120" w:legacyIndent="360"/>
        <w:lvlJc w:val="left"/>
        <w:pPr>
          <w:ind w:left="1069" w:hanging="360"/>
        </w:pPr>
        <w:rPr>
          <w:rFonts w:ascii="Symbol" w:hAnsi="Symbol" w:hint="default"/>
        </w:rPr>
      </w:lvl>
    </w:lvlOverride>
  </w:num>
  <w:num w:numId="15">
    <w:abstractNumId w:val="17"/>
  </w:num>
  <w:num w:numId="16">
    <w:abstractNumId w:val="34"/>
  </w:num>
  <w:num w:numId="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9"/>
  </w:num>
  <w:num w:numId="21">
    <w:abstractNumId w:val="6"/>
  </w:num>
  <w:num w:numId="22">
    <w:abstractNumId w:val="30"/>
  </w:num>
  <w:num w:numId="23">
    <w:abstractNumId w:val="24"/>
  </w:num>
  <w:num w:numId="24">
    <w:abstractNumId w:val="11"/>
  </w:num>
  <w:num w:numId="25">
    <w:abstractNumId w:val="9"/>
  </w:num>
  <w:num w:numId="26">
    <w:abstractNumId w:val="27"/>
  </w:num>
  <w:num w:numId="27">
    <w:abstractNumId w:val="28"/>
  </w:num>
  <w:num w:numId="28">
    <w:abstractNumId w:val="33"/>
  </w:num>
  <w:num w:numId="29">
    <w:abstractNumId w:val="10"/>
  </w:num>
  <w:num w:numId="30">
    <w:abstractNumId w:val="18"/>
  </w:num>
  <w:num w:numId="31">
    <w:abstractNumId w:val="26"/>
  </w:num>
  <w:num w:numId="32">
    <w:abstractNumId w:val="23"/>
  </w:num>
  <w:num w:numId="33">
    <w:abstractNumId w:val="12"/>
  </w:num>
  <w:num w:numId="34">
    <w:abstractNumId w:val="0"/>
    <w:lvlOverride w:ilvl="0">
      <w:lvl w:ilvl="0">
        <w:numFmt w:val="bullet"/>
        <w:lvlText w:val=""/>
        <w:legacy w:legacy="1" w:legacySpace="120" w:legacyIndent="360"/>
        <w:lvlJc w:val="left"/>
        <w:pPr>
          <w:ind w:left="0" w:hanging="360"/>
        </w:pPr>
        <w:rPr>
          <w:rFonts w:ascii="Symbol" w:hAnsi="Symbol" w:hint="default"/>
        </w:rPr>
      </w:lvl>
    </w:lvlOverride>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num>
  <w:num w:numId="37">
    <w:abstractNumId w:val="21"/>
  </w:num>
  <w:num w:numId="38">
    <w:abstractNumId w:val="13"/>
  </w:num>
  <w:num w:numId="39">
    <w:abstractNumId w:val="20"/>
  </w:num>
  <w:num w:numId="40">
    <w:abstractNumId w:val="15"/>
  </w:num>
  <w:num w:numId="41">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num>
  <w:num w:numId="43">
    <w:abstractNumId w:val="31"/>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142"/>
  <w:evenAndOddHeaders/>
  <w:noPunctuationKerning/>
  <w:characterSpacingControl w:val="doNotCompress"/>
  <w:hdrShapeDefaults>
    <o:shapedefaults v:ext="edit" spidmax="285593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49B6"/>
    <w:rsid w:val="00000745"/>
    <w:rsid w:val="00000B36"/>
    <w:rsid w:val="00000FF4"/>
    <w:rsid w:val="00001235"/>
    <w:rsid w:val="00001E02"/>
    <w:rsid w:val="00001F95"/>
    <w:rsid w:val="00002186"/>
    <w:rsid w:val="000023A1"/>
    <w:rsid w:val="0000240C"/>
    <w:rsid w:val="0000264E"/>
    <w:rsid w:val="00002ACC"/>
    <w:rsid w:val="00002E21"/>
    <w:rsid w:val="0000329C"/>
    <w:rsid w:val="000046D0"/>
    <w:rsid w:val="00004974"/>
    <w:rsid w:val="00004DC7"/>
    <w:rsid w:val="00004E01"/>
    <w:rsid w:val="00005B6E"/>
    <w:rsid w:val="00005FBB"/>
    <w:rsid w:val="00006494"/>
    <w:rsid w:val="00006D1B"/>
    <w:rsid w:val="0000712A"/>
    <w:rsid w:val="000071FA"/>
    <w:rsid w:val="00007586"/>
    <w:rsid w:val="00007730"/>
    <w:rsid w:val="00007E8C"/>
    <w:rsid w:val="0001004A"/>
    <w:rsid w:val="000107A8"/>
    <w:rsid w:val="00010807"/>
    <w:rsid w:val="00010CCA"/>
    <w:rsid w:val="00010D6F"/>
    <w:rsid w:val="0001109F"/>
    <w:rsid w:val="000114E2"/>
    <w:rsid w:val="00011F38"/>
    <w:rsid w:val="00012305"/>
    <w:rsid w:val="00012BA9"/>
    <w:rsid w:val="00012E06"/>
    <w:rsid w:val="000136BD"/>
    <w:rsid w:val="0001371D"/>
    <w:rsid w:val="00013949"/>
    <w:rsid w:val="00013FDF"/>
    <w:rsid w:val="00014025"/>
    <w:rsid w:val="00014125"/>
    <w:rsid w:val="00014C41"/>
    <w:rsid w:val="000153F9"/>
    <w:rsid w:val="00015DF8"/>
    <w:rsid w:val="00016004"/>
    <w:rsid w:val="000163AE"/>
    <w:rsid w:val="000165E3"/>
    <w:rsid w:val="000169CF"/>
    <w:rsid w:val="00016B7C"/>
    <w:rsid w:val="00016F0D"/>
    <w:rsid w:val="00017637"/>
    <w:rsid w:val="00017CF9"/>
    <w:rsid w:val="000200B1"/>
    <w:rsid w:val="00020364"/>
    <w:rsid w:val="00020A03"/>
    <w:rsid w:val="00020B61"/>
    <w:rsid w:val="00020E56"/>
    <w:rsid w:val="00020FC6"/>
    <w:rsid w:val="00021CC1"/>
    <w:rsid w:val="000220D0"/>
    <w:rsid w:val="000222E9"/>
    <w:rsid w:val="00022587"/>
    <w:rsid w:val="000229C4"/>
    <w:rsid w:val="00022AD3"/>
    <w:rsid w:val="00022C95"/>
    <w:rsid w:val="0002470D"/>
    <w:rsid w:val="00024830"/>
    <w:rsid w:val="00024B07"/>
    <w:rsid w:val="0002574A"/>
    <w:rsid w:val="00025D8E"/>
    <w:rsid w:val="00025E62"/>
    <w:rsid w:val="00026537"/>
    <w:rsid w:val="000266A2"/>
    <w:rsid w:val="00026A8A"/>
    <w:rsid w:val="00026B14"/>
    <w:rsid w:val="00027C4D"/>
    <w:rsid w:val="00027F84"/>
    <w:rsid w:val="00027FCD"/>
    <w:rsid w:val="0003020F"/>
    <w:rsid w:val="000303D5"/>
    <w:rsid w:val="000305E2"/>
    <w:rsid w:val="000305F1"/>
    <w:rsid w:val="0003072C"/>
    <w:rsid w:val="00030BEF"/>
    <w:rsid w:val="00030BF7"/>
    <w:rsid w:val="00031014"/>
    <w:rsid w:val="00031166"/>
    <w:rsid w:val="000311C7"/>
    <w:rsid w:val="00031768"/>
    <w:rsid w:val="00031CB0"/>
    <w:rsid w:val="00032061"/>
    <w:rsid w:val="00032120"/>
    <w:rsid w:val="000321B4"/>
    <w:rsid w:val="000330E2"/>
    <w:rsid w:val="00033534"/>
    <w:rsid w:val="0003486D"/>
    <w:rsid w:val="00034905"/>
    <w:rsid w:val="00035167"/>
    <w:rsid w:val="000351B9"/>
    <w:rsid w:val="000352F9"/>
    <w:rsid w:val="00035400"/>
    <w:rsid w:val="00035977"/>
    <w:rsid w:val="00035A42"/>
    <w:rsid w:val="00035A98"/>
    <w:rsid w:val="00035E3A"/>
    <w:rsid w:val="000361BE"/>
    <w:rsid w:val="000368D8"/>
    <w:rsid w:val="00036A10"/>
    <w:rsid w:val="00036BEC"/>
    <w:rsid w:val="00036D71"/>
    <w:rsid w:val="00037407"/>
    <w:rsid w:val="00040160"/>
    <w:rsid w:val="0004036D"/>
    <w:rsid w:val="00040639"/>
    <w:rsid w:val="00040DCC"/>
    <w:rsid w:val="00040FB4"/>
    <w:rsid w:val="000410C1"/>
    <w:rsid w:val="00041498"/>
    <w:rsid w:val="00041772"/>
    <w:rsid w:val="0004179E"/>
    <w:rsid w:val="000417A7"/>
    <w:rsid w:val="00041B2A"/>
    <w:rsid w:val="00041E9A"/>
    <w:rsid w:val="00042076"/>
    <w:rsid w:val="000424BA"/>
    <w:rsid w:val="000426CE"/>
    <w:rsid w:val="00042A2A"/>
    <w:rsid w:val="00042C62"/>
    <w:rsid w:val="00042F61"/>
    <w:rsid w:val="00043328"/>
    <w:rsid w:val="000434CE"/>
    <w:rsid w:val="00043C6A"/>
    <w:rsid w:val="00043FC0"/>
    <w:rsid w:val="0004400A"/>
    <w:rsid w:val="000441F8"/>
    <w:rsid w:val="0004426D"/>
    <w:rsid w:val="00044D71"/>
    <w:rsid w:val="00044F72"/>
    <w:rsid w:val="000456B1"/>
    <w:rsid w:val="0004620E"/>
    <w:rsid w:val="00046529"/>
    <w:rsid w:val="000479FB"/>
    <w:rsid w:val="00047AC3"/>
    <w:rsid w:val="00047EAE"/>
    <w:rsid w:val="000504F2"/>
    <w:rsid w:val="00050759"/>
    <w:rsid w:val="000507F6"/>
    <w:rsid w:val="00050864"/>
    <w:rsid w:val="00050D55"/>
    <w:rsid w:val="00051208"/>
    <w:rsid w:val="00051213"/>
    <w:rsid w:val="00051D2A"/>
    <w:rsid w:val="00052378"/>
    <w:rsid w:val="0005257A"/>
    <w:rsid w:val="00052A14"/>
    <w:rsid w:val="00052BBD"/>
    <w:rsid w:val="000532AD"/>
    <w:rsid w:val="00053431"/>
    <w:rsid w:val="00053467"/>
    <w:rsid w:val="00053E4F"/>
    <w:rsid w:val="00054197"/>
    <w:rsid w:val="0005450E"/>
    <w:rsid w:val="000545C3"/>
    <w:rsid w:val="00054C24"/>
    <w:rsid w:val="00054D83"/>
    <w:rsid w:val="00055104"/>
    <w:rsid w:val="0005514C"/>
    <w:rsid w:val="00055824"/>
    <w:rsid w:val="00055AAF"/>
    <w:rsid w:val="00055EDC"/>
    <w:rsid w:val="00055F13"/>
    <w:rsid w:val="00055FE0"/>
    <w:rsid w:val="000564A2"/>
    <w:rsid w:val="0005668F"/>
    <w:rsid w:val="00056989"/>
    <w:rsid w:val="00057689"/>
    <w:rsid w:val="000577B0"/>
    <w:rsid w:val="00057A61"/>
    <w:rsid w:val="00057F0C"/>
    <w:rsid w:val="0006007B"/>
    <w:rsid w:val="00060133"/>
    <w:rsid w:val="00060A15"/>
    <w:rsid w:val="00061074"/>
    <w:rsid w:val="00061438"/>
    <w:rsid w:val="0006267E"/>
    <w:rsid w:val="00062BA6"/>
    <w:rsid w:val="00062D30"/>
    <w:rsid w:val="000630DA"/>
    <w:rsid w:val="000631E3"/>
    <w:rsid w:val="000634EA"/>
    <w:rsid w:val="000636FF"/>
    <w:rsid w:val="00063813"/>
    <w:rsid w:val="000639F0"/>
    <w:rsid w:val="00063FA2"/>
    <w:rsid w:val="00064238"/>
    <w:rsid w:val="0006429C"/>
    <w:rsid w:val="0006429E"/>
    <w:rsid w:val="00064CC4"/>
    <w:rsid w:val="00064E11"/>
    <w:rsid w:val="000654E8"/>
    <w:rsid w:val="000655E1"/>
    <w:rsid w:val="00065937"/>
    <w:rsid w:val="000662EA"/>
    <w:rsid w:val="00066FAE"/>
    <w:rsid w:val="0006743F"/>
    <w:rsid w:val="0007057F"/>
    <w:rsid w:val="000706BF"/>
    <w:rsid w:val="00070BB5"/>
    <w:rsid w:val="00070BD4"/>
    <w:rsid w:val="00070C48"/>
    <w:rsid w:val="00071792"/>
    <w:rsid w:val="000721A6"/>
    <w:rsid w:val="0007240C"/>
    <w:rsid w:val="00073036"/>
    <w:rsid w:val="000731EE"/>
    <w:rsid w:val="00073CDF"/>
    <w:rsid w:val="00073F80"/>
    <w:rsid w:val="00074047"/>
    <w:rsid w:val="0007479D"/>
    <w:rsid w:val="00074AD3"/>
    <w:rsid w:val="00075191"/>
    <w:rsid w:val="00075248"/>
    <w:rsid w:val="00075D35"/>
    <w:rsid w:val="00075E3D"/>
    <w:rsid w:val="00075F9E"/>
    <w:rsid w:val="00075FD3"/>
    <w:rsid w:val="00076007"/>
    <w:rsid w:val="000763E0"/>
    <w:rsid w:val="00076837"/>
    <w:rsid w:val="000772A0"/>
    <w:rsid w:val="00077404"/>
    <w:rsid w:val="000806BE"/>
    <w:rsid w:val="0008078B"/>
    <w:rsid w:val="000808FE"/>
    <w:rsid w:val="0008093B"/>
    <w:rsid w:val="000812D6"/>
    <w:rsid w:val="00081E45"/>
    <w:rsid w:val="00081E4F"/>
    <w:rsid w:val="0008290F"/>
    <w:rsid w:val="00082A76"/>
    <w:rsid w:val="00082C77"/>
    <w:rsid w:val="000832CF"/>
    <w:rsid w:val="000835B5"/>
    <w:rsid w:val="00083664"/>
    <w:rsid w:val="000836EE"/>
    <w:rsid w:val="00083823"/>
    <w:rsid w:val="00083973"/>
    <w:rsid w:val="000839A5"/>
    <w:rsid w:val="00083B80"/>
    <w:rsid w:val="000840D4"/>
    <w:rsid w:val="000841E1"/>
    <w:rsid w:val="000844DB"/>
    <w:rsid w:val="000849FF"/>
    <w:rsid w:val="00084A0B"/>
    <w:rsid w:val="00084D92"/>
    <w:rsid w:val="000852F2"/>
    <w:rsid w:val="000854AF"/>
    <w:rsid w:val="00085802"/>
    <w:rsid w:val="00085B43"/>
    <w:rsid w:val="00085C3C"/>
    <w:rsid w:val="00085C98"/>
    <w:rsid w:val="00085E9A"/>
    <w:rsid w:val="0008623A"/>
    <w:rsid w:val="0008629F"/>
    <w:rsid w:val="00086645"/>
    <w:rsid w:val="00086E13"/>
    <w:rsid w:val="00086FAD"/>
    <w:rsid w:val="000870A0"/>
    <w:rsid w:val="00087160"/>
    <w:rsid w:val="000871ED"/>
    <w:rsid w:val="00087536"/>
    <w:rsid w:val="000875FC"/>
    <w:rsid w:val="00087ABD"/>
    <w:rsid w:val="00087B51"/>
    <w:rsid w:val="0009006F"/>
    <w:rsid w:val="00090640"/>
    <w:rsid w:val="00090860"/>
    <w:rsid w:val="00090876"/>
    <w:rsid w:val="00090CE4"/>
    <w:rsid w:val="00091197"/>
    <w:rsid w:val="000916C4"/>
    <w:rsid w:val="00091C87"/>
    <w:rsid w:val="00091D37"/>
    <w:rsid w:val="00092287"/>
    <w:rsid w:val="0009244C"/>
    <w:rsid w:val="000940E7"/>
    <w:rsid w:val="00094362"/>
    <w:rsid w:val="00094830"/>
    <w:rsid w:val="00094D2C"/>
    <w:rsid w:val="00094FB9"/>
    <w:rsid w:val="000953FD"/>
    <w:rsid w:val="00095571"/>
    <w:rsid w:val="00095C94"/>
    <w:rsid w:val="000968C6"/>
    <w:rsid w:val="0009738B"/>
    <w:rsid w:val="000974B3"/>
    <w:rsid w:val="000978B0"/>
    <w:rsid w:val="000A00C3"/>
    <w:rsid w:val="000A0985"/>
    <w:rsid w:val="000A0DF2"/>
    <w:rsid w:val="000A0FE1"/>
    <w:rsid w:val="000A110B"/>
    <w:rsid w:val="000A1A3D"/>
    <w:rsid w:val="000A1F79"/>
    <w:rsid w:val="000A2289"/>
    <w:rsid w:val="000A3603"/>
    <w:rsid w:val="000A3A92"/>
    <w:rsid w:val="000A3DF2"/>
    <w:rsid w:val="000A48C1"/>
    <w:rsid w:val="000A4D64"/>
    <w:rsid w:val="000A4EDD"/>
    <w:rsid w:val="000A5071"/>
    <w:rsid w:val="000A588D"/>
    <w:rsid w:val="000A6408"/>
    <w:rsid w:val="000A7B09"/>
    <w:rsid w:val="000A7F2B"/>
    <w:rsid w:val="000A7FCF"/>
    <w:rsid w:val="000A7FF6"/>
    <w:rsid w:val="000B0247"/>
    <w:rsid w:val="000B0364"/>
    <w:rsid w:val="000B0CB1"/>
    <w:rsid w:val="000B2096"/>
    <w:rsid w:val="000B22DF"/>
    <w:rsid w:val="000B23B2"/>
    <w:rsid w:val="000B23CD"/>
    <w:rsid w:val="000B2477"/>
    <w:rsid w:val="000B2545"/>
    <w:rsid w:val="000B2828"/>
    <w:rsid w:val="000B2991"/>
    <w:rsid w:val="000B3F89"/>
    <w:rsid w:val="000B4223"/>
    <w:rsid w:val="000B4624"/>
    <w:rsid w:val="000B4765"/>
    <w:rsid w:val="000B48B5"/>
    <w:rsid w:val="000B49DB"/>
    <w:rsid w:val="000B4B7A"/>
    <w:rsid w:val="000B4D8F"/>
    <w:rsid w:val="000B58C4"/>
    <w:rsid w:val="000B5D42"/>
    <w:rsid w:val="000B60CB"/>
    <w:rsid w:val="000B6288"/>
    <w:rsid w:val="000B71B4"/>
    <w:rsid w:val="000B7455"/>
    <w:rsid w:val="000B74B5"/>
    <w:rsid w:val="000B7636"/>
    <w:rsid w:val="000C0567"/>
    <w:rsid w:val="000C0D1E"/>
    <w:rsid w:val="000C100C"/>
    <w:rsid w:val="000C116C"/>
    <w:rsid w:val="000C18B8"/>
    <w:rsid w:val="000C1B1F"/>
    <w:rsid w:val="000C1F56"/>
    <w:rsid w:val="000C219A"/>
    <w:rsid w:val="000C2E1F"/>
    <w:rsid w:val="000C2E2D"/>
    <w:rsid w:val="000C2FCD"/>
    <w:rsid w:val="000C3B60"/>
    <w:rsid w:val="000C40BE"/>
    <w:rsid w:val="000C4C2C"/>
    <w:rsid w:val="000C5082"/>
    <w:rsid w:val="000C560F"/>
    <w:rsid w:val="000C569A"/>
    <w:rsid w:val="000C569B"/>
    <w:rsid w:val="000C5EB0"/>
    <w:rsid w:val="000C5F04"/>
    <w:rsid w:val="000C6348"/>
    <w:rsid w:val="000C642A"/>
    <w:rsid w:val="000C6652"/>
    <w:rsid w:val="000C66A4"/>
    <w:rsid w:val="000C6A47"/>
    <w:rsid w:val="000C7242"/>
    <w:rsid w:val="000C74BC"/>
    <w:rsid w:val="000C7B9F"/>
    <w:rsid w:val="000D0201"/>
    <w:rsid w:val="000D0D1D"/>
    <w:rsid w:val="000D0F9E"/>
    <w:rsid w:val="000D1E73"/>
    <w:rsid w:val="000D1E7E"/>
    <w:rsid w:val="000D22F6"/>
    <w:rsid w:val="000D278E"/>
    <w:rsid w:val="000D2F77"/>
    <w:rsid w:val="000D32C7"/>
    <w:rsid w:val="000D38F0"/>
    <w:rsid w:val="000D39F1"/>
    <w:rsid w:val="000D3DC8"/>
    <w:rsid w:val="000D48DF"/>
    <w:rsid w:val="000D4BBF"/>
    <w:rsid w:val="000D4D06"/>
    <w:rsid w:val="000D4D90"/>
    <w:rsid w:val="000D511F"/>
    <w:rsid w:val="000D5A3E"/>
    <w:rsid w:val="000D5A70"/>
    <w:rsid w:val="000D604A"/>
    <w:rsid w:val="000D614A"/>
    <w:rsid w:val="000D6685"/>
    <w:rsid w:val="000D70F7"/>
    <w:rsid w:val="000D7157"/>
    <w:rsid w:val="000E03FF"/>
    <w:rsid w:val="000E0CBE"/>
    <w:rsid w:val="000E0E2D"/>
    <w:rsid w:val="000E1241"/>
    <w:rsid w:val="000E130A"/>
    <w:rsid w:val="000E16E7"/>
    <w:rsid w:val="000E323C"/>
    <w:rsid w:val="000E32A3"/>
    <w:rsid w:val="000E343E"/>
    <w:rsid w:val="000E3B3F"/>
    <w:rsid w:val="000E3C3D"/>
    <w:rsid w:val="000E3EB8"/>
    <w:rsid w:val="000E4433"/>
    <w:rsid w:val="000E4608"/>
    <w:rsid w:val="000E4776"/>
    <w:rsid w:val="000E4A64"/>
    <w:rsid w:val="000E56F7"/>
    <w:rsid w:val="000E65FD"/>
    <w:rsid w:val="000E67E7"/>
    <w:rsid w:val="000E6873"/>
    <w:rsid w:val="000E79E1"/>
    <w:rsid w:val="000E7F5A"/>
    <w:rsid w:val="000F014F"/>
    <w:rsid w:val="000F0786"/>
    <w:rsid w:val="000F11AD"/>
    <w:rsid w:val="000F165B"/>
    <w:rsid w:val="000F17FB"/>
    <w:rsid w:val="000F2C7A"/>
    <w:rsid w:val="000F33EB"/>
    <w:rsid w:val="000F38C2"/>
    <w:rsid w:val="000F3902"/>
    <w:rsid w:val="000F3BC2"/>
    <w:rsid w:val="000F3D15"/>
    <w:rsid w:val="000F4586"/>
    <w:rsid w:val="000F4897"/>
    <w:rsid w:val="000F48F8"/>
    <w:rsid w:val="000F49CB"/>
    <w:rsid w:val="000F51AF"/>
    <w:rsid w:val="000F524C"/>
    <w:rsid w:val="000F569C"/>
    <w:rsid w:val="000F58F6"/>
    <w:rsid w:val="000F60AD"/>
    <w:rsid w:val="000F66E9"/>
    <w:rsid w:val="000F672D"/>
    <w:rsid w:val="000F6B3A"/>
    <w:rsid w:val="000F6F40"/>
    <w:rsid w:val="000F70BF"/>
    <w:rsid w:val="000F77E4"/>
    <w:rsid w:val="000F7F50"/>
    <w:rsid w:val="001005BE"/>
    <w:rsid w:val="00100867"/>
    <w:rsid w:val="001013E2"/>
    <w:rsid w:val="001019D2"/>
    <w:rsid w:val="00102704"/>
    <w:rsid w:val="00102FF4"/>
    <w:rsid w:val="001030E3"/>
    <w:rsid w:val="00103755"/>
    <w:rsid w:val="001038D6"/>
    <w:rsid w:val="00103987"/>
    <w:rsid w:val="0010412A"/>
    <w:rsid w:val="001059BB"/>
    <w:rsid w:val="00106834"/>
    <w:rsid w:val="00106C38"/>
    <w:rsid w:val="0010707F"/>
    <w:rsid w:val="001076C0"/>
    <w:rsid w:val="00107908"/>
    <w:rsid w:val="001079B9"/>
    <w:rsid w:val="00107CE4"/>
    <w:rsid w:val="00110085"/>
    <w:rsid w:val="00110302"/>
    <w:rsid w:val="001104F7"/>
    <w:rsid w:val="00110853"/>
    <w:rsid w:val="001108C6"/>
    <w:rsid w:val="001108EF"/>
    <w:rsid w:val="00110C62"/>
    <w:rsid w:val="00110F56"/>
    <w:rsid w:val="00110F97"/>
    <w:rsid w:val="001112AC"/>
    <w:rsid w:val="00111874"/>
    <w:rsid w:val="0011189F"/>
    <w:rsid w:val="00111A0C"/>
    <w:rsid w:val="0011220D"/>
    <w:rsid w:val="00112279"/>
    <w:rsid w:val="001123C1"/>
    <w:rsid w:val="0011241F"/>
    <w:rsid w:val="00112852"/>
    <w:rsid w:val="00112A6A"/>
    <w:rsid w:val="00112C38"/>
    <w:rsid w:val="00112DF7"/>
    <w:rsid w:val="00112F63"/>
    <w:rsid w:val="00113485"/>
    <w:rsid w:val="00113A12"/>
    <w:rsid w:val="00113AFB"/>
    <w:rsid w:val="00114132"/>
    <w:rsid w:val="00114806"/>
    <w:rsid w:val="001151D5"/>
    <w:rsid w:val="001151D7"/>
    <w:rsid w:val="00115C7C"/>
    <w:rsid w:val="00115F0F"/>
    <w:rsid w:val="00116038"/>
    <w:rsid w:val="00116455"/>
    <w:rsid w:val="00116BB4"/>
    <w:rsid w:val="00116DCA"/>
    <w:rsid w:val="00116EEE"/>
    <w:rsid w:val="00117912"/>
    <w:rsid w:val="00117AC5"/>
    <w:rsid w:val="00117C5C"/>
    <w:rsid w:val="00120567"/>
    <w:rsid w:val="00120734"/>
    <w:rsid w:val="0012111A"/>
    <w:rsid w:val="001212CC"/>
    <w:rsid w:val="0012161B"/>
    <w:rsid w:val="00121CD2"/>
    <w:rsid w:val="00121FA1"/>
    <w:rsid w:val="0012202B"/>
    <w:rsid w:val="001220A2"/>
    <w:rsid w:val="001222A6"/>
    <w:rsid w:val="001224C3"/>
    <w:rsid w:val="00122B53"/>
    <w:rsid w:val="00122E65"/>
    <w:rsid w:val="0012306E"/>
    <w:rsid w:val="00123360"/>
    <w:rsid w:val="00123531"/>
    <w:rsid w:val="0012355F"/>
    <w:rsid w:val="00123667"/>
    <w:rsid w:val="00123B6F"/>
    <w:rsid w:val="00124CAF"/>
    <w:rsid w:val="00125221"/>
    <w:rsid w:val="0012550E"/>
    <w:rsid w:val="001259D0"/>
    <w:rsid w:val="001260CC"/>
    <w:rsid w:val="00126215"/>
    <w:rsid w:val="00126577"/>
    <w:rsid w:val="00126682"/>
    <w:rsid w:val="00126836"/>
    <w:rsid w:val="001268C2"/>
    <w:rsid w:val="00126902"/>
    <w:rsid w:val="00127106"/>
    <w:rsid w:val="00127180"/>
    <w:rsid w:val="001272A5"/>
    <w:rsid w:val="001274C2"/>
    <w:rsid w:val="00127F77"/>
    <w:rsid w:val="00130B30"/>
    <w:rsid w:val="001314F9"/>
    <w:rsid w:val="001316B8"/>
    <w:rsid w:val="0013225C"/>
    <w:rsid w:val="0013230B"/>
    <w:rsid w:val="0013289A"/>
    <w:rsid w:val="00132D77"/>
    <w:rsid w:val="00132DFA"/>
    <w:rsid w:val="00132F0A"/>
    <w:rsid w:val="0013318C"/>
    <w:rsid w:val="0013334D"/>
    <w:rsid w:val="001333AB"/>
    <w:rsid w:val="0013377A"/>
    <w:rsid w:val="00133CAF"/>
    <w:rsid w:val="00133D8C"/>
    <w:rsid w:val="00133E86"/>
    <w:rsid w:val="00134F46"/>
    <w:rsid w:val="001354C0"/>
    <w:rsid w:val="001356B2"/>
    <w:rsid w:val="00136051"/>
    <w:rsid w:val="0013625F"/>
    <w:rsid w:val="0013652D"/>
    <w:rsid w:val="001365AE"/>
    <w:rsid w:val="001373CD"/>
    <w:rsid w:val="00137595"/>
    <w:rsid w:val="00137A3F"/>
    <w:rsid w:val="00137B5D"/>
    <w:rsid w:val="00137EE5"/>
    <w:rsid w:val="0014032F"/>
    <w:rsid w:val="001404FE"/>
    <w:rsid w:val="00140AA7"/>
    <w:rsid w:val="00140E83"/>
    <w:rsid w:val="00140F6A"/>
    <w:rsid w:val="001410C2"/>
    <w:rsid w:val="001410DC"/>
    <w:rsid w:val="0014115C"/>
    <w:rsid w:val="0014189D"/>
    <w:rsid w:val="00141B47"/>
    <w:rsid w:val="00141C7B"/>
    <w:rsid w:val="00141DFD"/>
    <w:rsid w:val="00141F46"/>
    <w:rsid w:val="0014209E"/>
    <w:rsid w:val="00142320"/>
    <w:rsid w:val="00142DC8"/>
    <w:rsid w:val="00142FF8"/>
    <w:rsid w:val="0014308F"/>
    <w:rsid w:val="00143222"/>
    <w:rsid w:val="00143B28"/>
    <w:rsid w:val="0014408F"/>
    <w:rsid w:val="00144F58"/>
    <w:rsid w:val="0014523B"/>
    <w:rsid w:val="00145B6F"/>
    <w:rsid w:val="00145CC0"/>
    <w:rsid w:val="0014665D"/>
    <w:rsid w:val="0014702E"/>
    <w:rsid w:val="00147473"/>
    <w:rsid w:val="00147D4D"/>
    <w:rsid w:val="00147E25"/>
    <w:rsid w:val="0015033F"/>
    <w:rsid w:val="00150698"/>
    <w:rsid w:val="001507FE"/>
    <w:rsid w:val="001508D6"/>
    <w:rsid w:val="00150A5D"/>
    <w:rsid w:val="00150DA5"/>
    <w:rsid w:val="001510E1"/>
    <w:rsid w:val="00151391"/>
    <w:rsid w:val="001514D5"/>
    <w:rsid w:val="001514F2"/>
    <w:rsid w:val="0015160C"/>
    <w:rsid w:val="0015164C"/>
    <w:rsid w:val="0015197C"/>
    <w:rsid w:val="001523DB"/>
    <w:rsid w:val="0015377B"/>
    <w:rsid w:val="001538FE"/>
    <w:rsid w:val="00153A35"/>
    <w:rsid w:val="00153B41"/>
    <w:rsid w:val="00153C60"/>
    <w:rsid w:val="00153EFA"/>
    <w:rsid w:val="001551CB"/>
    <w:rsid w:val="00155386"/>
    <w:rsid w:val="00155E8B"/>
    <w:rsid w:val="00156181"/>
    <w:rsid w:val="001566C1"/>
    <w:rsid w:val="00156C0B"/>
    <w:rsid w:val="00156F29"/>
    <w:rsid w:val="00157679"/>
    <w:rsid w:val="001577EB"/>
    <w:rsid w:val="00157964"/>
    <w:rsid w:val="00160377"/>
    <w:rsid w:val="0016078F"/>
    <w:rsid w:val="001609D7"/>
    <w:rsid w:val="00160E2B"/>
    <w:rsid w:val="00160FBA"/>
    <w:rsid w:val="00161203"/>
    <w:rsid w:val="001612F9"/>
    <w:rsid w:val="00161754"/>
    <w:rsid w:val="00161906"/>
    <w:rsid w:val="00162709"/>
    <w:rsid w:val="00162D5D"/>
    <w:rsid w:val="00162D80"/>
    <w:rsid w:val="0016336B"/>
    <w:rsid w:val="00163423"/>
    <w:rsid w:val="00163DA8"/>
    <w:rsid w:val="0016401B"/>
    <w:rsid w:val="00164334"/>
    <w:rsid w:val="00164345"/>
    <w:rsid w:val="00164E06"/>
    <w:rsid w:val="001650CB"/>
    <w:rsid w:val="00165164"/>
    <w:rsid w:val="00165260"/>
    <w:rsid w:val="00165299"/>
    <w:rsid w:val="001653D3"/>
    <w:rsid w:val="00165C91"/>
    <w:rsid w:val="00166EAF"/>
    <w:rsid w:val="00166EF6"/>
    <w:rsid w:val="001674EF"/>
    <w:rsid w:val="001676B0"/>
    <w:rsid w:val="00170504"/>
    <w:rsid w:val="00170528"/>
    <w:rsid w:val="0017061C"/>
    <w:rsid w:val="00170C80"/>
    <w:rsid w:val="00170F0F"/>
    <w:rsid w:val="00170F1C"/>
    <w:rsid w:val="00170FCA"/>
    <w:rsid w:val="001710D6"/>
    <w:rsid w:val="001710E8"/>
    <w:rsid w:val="0017147E"/>
    <w:rsid w:val="00171BF1"/>
    <w:rsid w:val="00171E02"/>
    <w:rsid w:val="0017218F"/>
    <w:rsid w:val="00172245"/>
    <w:rsid w:val="00172804"/>
    <w:rsid w:val="00172BE3"/>
    <w:rsid w:val="00172BEB"/>
    <w:rsid w:val="001730D8"/>
    <w:rsid w:val="00173532"/>
    <w:rsid w:val="001746B2"/>
    <w:rsid w:val="0017490C"/>
    <w:rsid w:val="00175386"/>
    <w:rsid w:val="001755D8"/>
    <w:rsid w:val="0017589C"/>
    <w:rsid w:val="001763E7"/>
    <w:rsid w:val="001765CE"/>
    <w:rsid w:val="0017734E"/>
    <w:rsid w:val="00177C8A"/>
    <w:rsid w:val="00177CD9"/>
    <w:rsid w:val="00180473"/>
    <w:rsid w:val="001804B1"/>
    <w:rsid w:val="00180843"/>
    <w:rsid w:val="001808B0"/>
    <w:rsid w:val="00181CA4"/>
    <w:rsid w:val="0018297E"/>
    <w:rsid w:val="00182CF2"/>
    <w:rsid w:val="00183ADE"/>
    <w:rsid w:val="00183C2F"/>
    <w:rsid w:val="00183D83"/>
    <w:rsid w:val="00183F0D"/>
    <w:rsid w:val="00184689"/>
    <w:rsid w:val="00184EAA"/>
    <w:rsid w:val="00184FA3"/>
    <w:rsid w:val="0018509F"/>
    <w:rsid w:val="001850E6"/>
    <w:rsid w:val="00185CA5"/>
    <w:rsid w:val="00185D8B"/>
    <w:rsid w:val="001867B9"/>
    <w:rsid w:val="001868CB"/>
    <w:rsid w:val="0018699C"/>
    <w:rsid w:val="00186F29"/>
    <w:rsid w:val="00187129"/>
    <w:rsid w:val="001873CB"/>
    <w:rsid w:val="00187628"/>
    <w:rsid w:val="00187645"/>
    <w:rsid w:val="001878B9"/>
    <w:rsid w:val="00187CDF"/>
    <w:rsid w:val="001906B8"/>
    <w:rsid w:val="0019227F"/>
    <w:rsid w:val="00192778"/>
    <w:rsid w:val="00193393"/>
    <w:rsid w:val="0019340A"/>
    <w:rsid w:val="00193EC4"/>
    <w:rsid w:val="00194062"/>
    <w:rsid w:val="001941D3"/>
    <w:rsid w:val="00194794"/>
    <w:rsid w:val="001948C7"/>
    <w:rsid w:val="001949AA"/>
    <w:rsid w:val="00194FC0"/>
    <w:rsid w:val="00195176"/>
    <w:rsid w:val="00195D71"/>
    <w:rsid w:val="00196652"/>
    <w:rsid w:val="00197302"/>
    <w:rsid w:val="00197655"/>
    <w:rsid w:val="00197D93"/>
    <w:rsid w:val="00197E3E"/>
    <w:rsid w:val="001A05C5"/>
    <w:rsid w:val="001A06D8"/>
    <w:rsid w:val="001A0ACD"/>
    <w:rsid w:val="001A0BEE"/>
    <w:rsid w:val="001A1502"/>
    <w:rsid w:val="001A158C"/>
    <w:rsid w:val="001A1ABA"/>
    <w:rsid w:val="001A1DD2"/>
    <w:rsid w:val="001A1F7F"/>
    <w:rsid w:val="001A2012"/>
    <w:rsid w:val="001A2799"/>
    <w:rsid w:val="001A2A19"/>
    <w:rsid w:val="001A31DF"/>
    <w:rsid w:val="001A345C"/>
    <w:rsid w:val="001A36A8"/>
    <w:rsid w:val="001A39CD"/>
    <w:rsid w:val="001A40FD"/>
    <w:rsid w:val="001A41B2"/>
    <w:rsid w:val="001A42FF"/>
    <w:rsid w:val="001A432D"/>
    <w:rsid w:val="001A438D"/>
    <w:rsid w:val="001A4500"/>
    <w:rsid w:val="001A45C0"/>
    <w:rsid w:val="001A4FCF"/>
    <w:rsid w:val="001A52D5"/>
    <w:rsid w:val="001A5467"/>
    <w:rsid w:val="001A5DF3"/>
    <w:rsid w:val="001A5E61"/>
    <w:rsid w:val="001A5F6B"/>
    <w:rsid w:val="001A5FA6"/>
    <w:rsid w:val="001A6474"/>
    <w:rsid w:val="001A6975"/>
    <w:rsid w:val="001A6DBA"/>
    <w:rsid w:val="001A7779"/>
    <w:rsid w:val="001B1723"/>
    <w:rsid w:val="001B210F"/>
    <w:rsid w:val="001B2B7E"/>
    <w:rsid w:val="001B2CD6"/>
    <w:rsid w:val="001B3318"/>
    <w:rsid w:val="001B3386"/>
    <w:rsid w:val="001B34D3"/>
    <w:rsid w:val="001B3545"/>
    <w:rsid w:val="001B41EF"/>
    <w:rsid w:val="001B4B05"/>
    <w:rsid w:val="001B4BF7"/>
    <w:rsid w:val="001B4EB5"/>
    <w:rsid w:val="001B5598"/>
    <w:rsid w:val="001B56A3"/>
    <w:rsid w:val="001B5A04"/>
    <w:rsid w:val="001B5E1E"/>
    <w:rsid w:val="001B611A"/>
    <w:rsid w:val="001B6283"/>
    <w:rsid w:val="001B6DA3"/>
    <w:rsid w:val="001B7013"/>
    <w:rsid w:val="001B71AA"/>
    <w:rsid w:val="001B7203"/>
    <w:rsid w:val="001B7417"/>
    <w:rsid w:val="001B74BF"/>
    <w:rsid w:val="001B7899"/>
    <w:rsid w:val="001B79A8"/>
    <w:rsid w:val="001B7F2A"/>
    <w:rsid w:val="001C0055"/>
    <w:rsid w:val="001C0B01"/>
    <w:rsid w:val="001C0F7F"/>
    <w:rsid w:val="001C1283"/>
    <w:rsid w:val="001C184B"/>
    <w:rsid w:val="001C193C"/>
    <w:rsid w:val="001C1947"/>
    <w:rsid w:val="001C19F5"/>
    <w:rsid w:val="001C1A67"/>
    <w:rsid w:val="001C1B0C"/>
    <w:rsid w:val="001C1C67"/>
    <w:rsid w:val="001C27D9"/>
    <w:rsid w:val="001C2812"/>
    <w:rsid w:val="001C2A98"/>
    <w:rsid w:val="001C2B10"/>
    <w:rsid w:val="001C2C5C"/>
    <w:rsid w:val="001C2D94"/>
    <w:rsid w:val="001C3878"/>
    <w:rsid w:val="001C397D"/>
    <w:rsid w:val="001C3C77"/>
    <w:rsid w:val="001C3E6E"/>
    <w:rsid w:val="001C4CA6"/>
    <w:rsid w:val="001C4EBE"/>
    <w:rsid w:val="001C4F41"/>
    <w:rsid w:val="001C5360"/>
    <w:rsid w:val="001C5836"/>
    <w:rsid w:val="001C5FF9"/>
    <w:rsid w:val="001C66EA"/>
    <w:rsid w:val="001C6ABE"/>
    <w:rsid w:val="001C6EBA"/>
    <w:rsid w:val="001C70AB"/>
    <w:rsid w:val="001C70CC"/>
    <w:rsid w:val="001C76D7"/>
    <w:rsid w:val="001C7A96"/>
    <w:rsid w:val="001C7B04"/>
    <w:rsid w:val="001D0B25"/>
    <w:rsid w:val="001D0FB9"/>
    <w:rsid w:val="001D0FFC"/>
    <w:rsid w:val="001D1046"/>
    <w:rsid w:val="001D1479"/>
    <w:rsid w:val="001D14B9"/>
    <w:rsid w:val="001D1691"/>
    <w:rsid w:val="001D216E"/>
    <w:rsid w:val="001D229B"/>
    <w:rsid w:val="001D2B0D"/>
    <w:rsid w:val="001D3D17"/>
    <w:rsid w:val="001D3DB0"/>
    <w:rsid w:val="001D3F38"/>
    <w:rsid w:val="001D4010"/>
    <w:rsid w:val="001D4188"/>
    <w:rsid w:val="001D541C"/>
    <w:rsid w:val="001D61B1"/>
    <w:rsid w:val="001D65E8"/>
    <w:rsid w:val="001D6657"/>
    <w:rsid w:val="001D6D56"/>
    <w:rsid w:val="001D74C5"/>
    <w:rsid w:val="001D7DC1"/>
    <w:rsid w:val="001E01C0"/>
    <w:rsid w:val="001E04FD"/>
    <w:rsid w:val="001E05E3"/>
    <w:rsid w:val="001E0DE8"/>
    <w:rsid w:val="001E0F06"/>
    <w:rsid w:val="001E0FEF"/>
    <w:rsid w:val="001E1732"/>
    <w:rsid w:val="001E1B7D"/>
    <w:rsid w:val="001E1B8E"/>
    <w:rsid w:val="001E1BE5"/>
    <w:rsid w:val="001E26D3"/>
    <w:rsid w:val="001E29DE"/>
    <w:rsid w:val="001E2D9D"/>
    <w:rsid w:val="001E3258"/>
    <w:rsid w:val="001E3A44"/>
    <w:rsid w:val="001E3B9A"/>
    <w:rsid w:val="001E4097"/>
    <w:rsid w:val="001E459B"/>
    <w:rsid w:val="001E474C"/>
    <w:rsid w:val="001E4B41"/>
    <w:rsid w:val="001E4DD0"/>
    <w:rsid w:val="001E535C"/>
    <w:rsid w:val="001E564C"/>
    <w:rsid w:val="001E622F"/>
    <w:rsid w:val="001E6628"/>
    <w:rsid w:val="001E6D08"/>
    <w:rsid w:val="001E6E4B"/>
    <w:rsid w:val="001E7E80"/>
    <w:rsid w:val="001E7F7D"/>
    <w:rsid w:val="001F0B30"/>
    <w:rsid w:val="001F0D70"/>
    <w:rsid w:val="001F0E35"/>
    <w:rsid w:val="001F0EB3"/>
    <w:rsid w:val="001F19F3"/>
    <w:rsid w:val="001F1E5F"/>
    <w:rsid w:val="001F214E"/>
    <w:rsid w:val="001F280A"/>
    <w:rsid w:val="001F2A90"/>
    <w:rsid w:val="001F2E7C"/>
    <w:rsid w:val="001F2F34"/>
    <w:rsid w:val="001F327D"/>
    <w:rsid w:val="001F32F7"/>
    <w:rsid w:val="001F34E6"/>
    <w:rsid w:val="001F3885"/>
    <w:rsid w:val="001F3F72"/>
    <w:rsid w:val="001F417B"/>
    <w:rsid w:val="001F429B"/>
    <w:rsid w:val="001F42DC"/>
    <w:rsid w:val="001F4704"/>
    <w:rsid w:val="001F4852"/>
    <w:rsid w:val="001F49DA"/>
    <w:rsid w:val="001F5594"/>
    <w:rsid w:val="001F560B"/>
    <w:rsid w:val="001F5D8F"/>
    <w:rsid w:val="001F60FF"/>
    <w:rsid w:val="001F663A"/>
    <w:rsid w:val="001F69FD"/>
    <w:rsid w:val="001F6B96"/>
    <w:rsid w:val="001F7954"/>
    <w:rsid w:val="001F7FEF"/>
    <w:rsid w:val="0020071A"/>
    <w:rsid w:val="00200730"/>
    <w:rsid w:val="00200B53"/>
    <w:rsid w:val="002012A5"/>
    <w:rsid w:val="00201704"/>
    <w:rsid w:val="00201B8F"/>
    <w:rsid w:val="00202536"/>
    <w:rsid w:val="0020286A"/>
    <w:rsid w:val="00202ABD"/>
    <w:rsid w:val="00202CF2"/>
    <w:rsid w:val="00202F51"/>
    <w:rsid w:val="0020357A"/>
    <w:rsid w:val="0020369C"/>
    <w:rsid w:val="00203EB1"/>
    <w:rsid w:val="00203F90"/>
    <w:rsid w:val="0020438B"/>
    <w:rsid w:val="00204439"/>
    <w:rsid w:val="0020453B"/>
    <w:rsid w:val="002046C0"/>
    <w:rsid w:val="00205F2F"/>
    <w:rsid w:val="00206CAE"/>
    <w:rsid w:val="00206F01"/>
    <w:rsid w:val="002070CB"/>
    <w:rsid w:val="00207123"/>
    <w:rsid w:val="002076D7"/>
    <w:rsid w:val="0020775D"/>
    <w:rsid w:val="002101C3"/>
    <w:rsid w:val="00210A9F"/>
    <w:rsid w:val="00210B46"/>
    <w:rsid w:val="00210DF2"/>
    <w:rsid w:val="002116DC"/>
    <w:rsid w:val="0021191A"/>
    <w:rsid w:val="00211AAF"/>
    <w:rsid w:val="00212204"/>
    <w:rsid w:val="0021275D"/>
    <w:rsid w:val="002129DF"/>
    <w:rsid w:val="00212DB5"/>
    <w:rsid w:val="002132A7"/>
    <w:rsid w:val="002139E0"/>
    <w:rsid w:val="00213F3B"/>
    <w:rsid w:val="00214082"/>
    <w:rsid w:val="0021514F"/>
    <w:rsid w:val="002154E4"/>
    <w:rsid w:val="00215619"/>
    <w:rsid w:val="0021613E"/>
    <w:rsid w:val="00216184"/>
    <w:rsid w:val="00216B53"/>
    <w:rsid w:val="00216E1E"/>
    <w:rsid w:val="00216FC8"/>
    <w:rsid w:val="00216FCD"/>
    <w:rsid w:val="002170B2"/>
    <w:rsid w:val="00217321"/>
    <w:rsid w:val="00217F5B"/>
    <w:rsid w:val="00220108"/>
    <w:rsid w:val="00220989"/>
    <w:rsid w:val="00220ACE"/>
    <w:rsid w:val="00220E61"/>
    <w:rsid w:val="00220EE8"/>
    <w:rsid w:val="00221488"/>
    <w:rsid w:val="00221AFB"/>
    <w:rsid w:val="00221D54"/>
    <w:rsid w:val="00221F66"/>
    <w:rsid w:val="0022219C"/>
    <w:rsid w:val="002225FA"/>
    <w:rsid w:val="00222727"/>
    <w:rsid w:val="002228E6"/>
    <w:rsid w:val="00222FC6"/>
    <w:rsid w:val="00223417"/>
    <w:rsid w:val="00223C04"/>
    <w:rsid w:val="00224020"/>
    <w:rsid w:val="00224067"/>
    <w:rsid w:val="00224265"/>
    <w:rsid w:val="002249F2"/>
    <w:rsid w:val="00224F60"/>
    <w:rsid w:val="00225810"/>
    <w:rsid w:val="00225FAC"/>
    <w:rsid w:val="0022637D"/>
    <w:rsid w:val="002265A6"/>
    <w:rsid w:val="00226856"/>
    <w:rsid w:val="00226B01"/>
    <w:rsid w:val="002273DD"/>
    <w:rsid w:val="002277A3"/>
    <w:rsid w:val="00227C9A"/>
    <w:rsid w:val="00227F02"/>
    <w:rsid w:val="00230CE2"/>
    <w:rsid w:val="0023106F"/>
    <w:rsid w:val="0023110C"/>
    <w:rsid w:val="00231116"/>
    <w:rsid w:val="0023136A"/>
    <w:rsid w:val="00231392"/>
    <w:rsid w:val="002317E6"/>
    <w:rsid w:val="00231EF4"/>
    <w:rsid w:val="002324B9"/>
    <w:rsid w:val="002327BE"/>
    <w:rsid w:val="00232AB6"/>
    <w:rsid w:val="002330D7"/>
    <w:rsid w:val="00233108"/>
    <w:rsid w:val="002331DA"/>
    <w:rsid w:val="002337BD"/>
    <w:rsid w:val="002339A7"/>
    <w:rsid w:val="00233AD2"/>
    <w:rsid w:val="00233E3C"/>
    <w:rsid w:val="0023401A"/>
    <w:rsid w:val="00235031"/>
    <w:rsid w:val="00236E50"/>
    <w:rsid w:val="00236EB6"/>
    <w:rsid w:val="0023728A"/>
    <w:rsid w:val="0023796F"/>
    <w:rsid w:val="00237EE4"/>
    <w:rsid w:val="002402F7"/>
    <w:rsid w:val="002407BB"/>
    <w:rsid w:val="00241303"/>
    <w:rsid w:val="0024159E"/>
    <w:rsid w:val="00241948"/>
    <w:rsid w:val="002421C6"/>
    <w:rsid w:val="00242DBE"/>
    <w:rsid w:val="00243093"/>
    <w:rsid w:val="00243DA8"/>
    <w:rsid w:val="00243ED1"/>
    <w:rsid w:val="0024427F"/>
    <w:rsid w:val="002443BC"/>
    <w:rsid w:val="002443FD"/>
    <w:rsid w:val="0024585E"/>
    <w:rsid w:val="00245A33"/>
    <w:rsid w:val="00245C9D"/>
    <w:rsid w:val="00245DA8"/>
    <w:rsid w:val="00245F43"/>
    <w:rsid w:val="00246A5E"/>
    <w:rsid w:val="00246AB6"/>
    <w:rsid w:val="00247196"/>
    <w:rsid w:val="002473DE"/>
    <w:rsid w:val="00247B4A"/>
    <w:rsid w:val="00247F42"/>
    <w:rsid w:val="002500F3"/>
    <w:rsid w:val="002515A8"/>
    <w:rsid w:val="00251FFB"/>
    <w:rsid w:val="002528ED"/>
    <w:rsid w:val="00253161"/>
    <w:rsid w:val="002538A7"/>
    <w:rsid w:val="00254322"/>
    <w:rsid w:val="0025477C"/>
    <w:rsid w:val="00254AB3"/>
    <w:rsid w:val="00254CF6"/>
    <w:rsid w:val="00255117"/>
    <w:rsid w:val="002551B4"/>
    <w:rsid w:val="00255292"/>
    <w:rsid w:val="00255A5F"/>
    <w:rsid w:val="00256629"/>
    <w:rsid w:val="0025730B"/>
    <w:rsid w:val="00257A3F"/>
    <w:rsid w:val="00257C0B"/>
    <w:rsid w:val="00260268"/>
    <w:rsid w:val="0026039A"/>
    <w:rsid w:val="00260724"/>
    <w:rsid w:val="00260975"/>
    <w:rsid w:val="00261108"/>
    <w:rsid w:val="00261463"/>
    <w:rsid w:val="002616AB"/>
    <w:rsid w:val="00261E96"/>
    <w:rsid w:val="00261ECD"/>
    <w:rsid w:val="0026230D"/>
    <w:rsid w:val="00262321"/>
    <w:rsid w:val="00262365"/>
    <w:rsid w:val="0026303E"/>
    <w:rsid w:val="00263300"/>
    <w:rsid w:val="002633B7"/>
    <w:rsid w:val="002635C7"/>
    <w:rsid w:val="0026574E"/>
    <w:rsid w:val="00265B9B"/>
    <w:rsid w:val="00265CAE"/>
    <w:rsid w:val="00266366"/>
    <w:rsid w:val="00266CAD"/>
    <w:rsid w:val="00266D8C"/>
    <w:rsid w:val="002672A1"/>
    <w:rsid w:val="00267331"/>
    <w:rsid w:val="002673CB"/>
    <w:rsid w:val="002708BA"/>
    <w:rsid w:val="00270FAB"/>
    <w:rsid w:val="002717D9"/>
    <w:rsid w:val="00271B48"/>
    <w:rsid w:val="00272299"/>
    <w:rsid w:val="0027361B"/>
    <w:rsid w:val="00273AA6"/>
    <w:rsid w:val="00273F3B"/>
    <w:rsid w:val="002740BF"/>
    <w:rsid w:val="00274330"/>
    <w:rsid w:val="00274571"/>
    <w:rsid w:val="002749B8"/>
    <w:rsid w:val="002751DC"/>
    <w:rsid w:val="00275FCB"/>
    <w:rsid w:val="002763FA"/>
    <w:rsid w:val="002767D3"/>
    <w:rsid w:val="0027762B"/>
    <w:rsid w:val="0027788A"/>
    <w:rsid w:val="002779B8"/>
    <w:rsid w:val="00277D52"/>
    <w:rsid w:val="0028002A"/>
    <w:rsid w:val="002808DB"/>
    <w:rsid w:val="00280C2E"/>
    <w:rsid w:val="00280C42"/>
    <w:rsid w:val="0028162C"/>
    <w:rsid w:val="00281751"/>
    <w:rsid w:val="002818E5"/>
    <w:rsid w:val="00281C74"/>
    <w:rsid w:val="00281EE1"/>
    <w:rsid w:val="00281F88"/>
    <w:rsid w:val="00282577"/>
    <w:rsid w:val="00282AAF"/>
    <w:rsid w:val="00283933"/>
    <w:rsid w:val="00283D20"/>
    <w:rsid w:val="00284EA9"/>
    <w:rsid w:val="0028505D"/>
    <w:rsid w:val="002850BD"/>
    <w:rsid w:val="002852B1"/>
    <w:rsid w:val="00285618"/>
    <w:rsid w:val="00285A5A"/>
    <w:rsid w:val="00285B01"/>
    <w:rsid w:val="00285BA5"/>
    <w:rsid w:val="00286054"/>
    <w:rsid w:val="002865E8"/>
    <w:rsid w:val="0028668A"/>
    <w:rsid w:val="00286C46"/>
    <w:rsid w:val="00290C76"/>
    <w:rsid w:val="00290DA4"/>
    <w:rsid w:val="00290E08"/>
    <w:rsid w:val="002917F6"/>
    <w:rsid w:val="002918C1"/>
    <w:rsid w:val="00291EC5"/>
    <w:rsid w:val="00292115"/>
    <w:rsid w:val="00292B73"/>
    <w:rsid w:val="00292C0B"/>
    <w:rsid w:val="00292C0D"/>
    <w:rsid w:val="00293080"/>
    <w:rsid w:val="00293B5F"/>
    <w:rsid w:val="00293DCA"/>
    <w:rsid w:val="0029410F"/>
    <w:rsid w:val="002941C4"/>
    <w:rsid w:val="00294F4C"/>
    <w:rsid w:val="002954AD"/>
    <w:rsid w:val="00295540"/>
    <w:rsid w:val="002957A0"/>
    <w:rsid w:val="00295C15"/>
    <w:rsid w:val="00295E48"/>
    <w:rsid w:val="002962AE"/>
    <w:rsid w:val="00296B9F"/>
    <w:rsid w:val="00296F36"/>
    <w:rsid w:val="002972B3"/>
    <w:rsid w:val="002973A6"/>
    <w:rsid w:val="0029751A"/>
    <w:rsid w:val="00297CBD"/>
    <w:rsid w:val="002A00E4"/>
    <w:rsid w:val="002A03BA"/>
    <w:rsid w:val="002A0473"/>
    <w:rsid w:val="002A0A2C"/>
    <w:rsid w:val="002A0AEE"/>
    <w:rsid w:val="002A17F9"/>
    <w:rsid w:val="002A1803"/>
    <w:rsid w:val="002A21C5"/>
    <w:rsid w:val="002A22FE"/>
    <w:rsid w:val="002A2343"/>
    <w:rsid w:val="002A23DC"/>
    <w:rsid w:val="002A242B"/>
    <w:rsid w:val="002A2B2C"/>
    <w:rsid w:val="002A2F8E"/>
    <w:rsid w:val="002A3276"/>
    <w:rsid w:val="002A39F2"/>
    <w:rsid w:val="002A42CC"/>
    <w:rsid w:val="002A43FC"/>
    <w:rsid w:val="002A4864"/>
    <w:rsid w:val="002A4992"/>
    <w:rsid w:val="002A4D59"/>
    <w:rsid w:val="002A52F3"/>
    <w:rsid w:val="002A568A"/>
    <w:rsid w:val="002A5CEB"/>
    <w:rsid w:val="002A6183"/>
    <w:rsid w:val="002A6832"/>
    <w:rsid w:val="002A6CE2"/>
    <w:rsid w:val="002A6DE1"/>
    <w:rsid w:val="002A7729"/>
    <w:rsid w:val="002A77B4"/>
    <w:rsid w:val="002A7AA0"/>
    <w:rsid w:val="002A7C4D"/>
    <w:rsid w:val="002A7D3D"/>
    <w:rsid w:val="002A7E33"/>
    <w:rsid w:val="002A7FE1"/>
    <w:rsid w:val="002B02B5"/>
    <w:rsid w:val="002B04F2"/>
    <w:rsid w:val="002B1280"/>
    <w:rsid w:val="002B1B66"/>
    <w:rsid w:val="002B1C49"/>
    <w:rsid w:val="002B27DE"/>
    <w:rsid w:val="002B3041"/>
    <w:rsid w:val="002B592C"/>
    <w:rsid w:val="002B6156"/>
    <w:rsid w:val="002B6790"/>
    <w:rsid w:val="002B69D4"/>
    <w:rsid w:val="002B6B91"/>
    <w:rsid w:val="002B74D5"/>
    <w:rsid w:val="002B77FB"/>
    <w:rsid w:val="002B7F0B"/>
    <w:rsid w:val="002B7FC0"/>
    <w:rsid w:val="002C0229"/>
    <w:rsid w:val="002C0627"/>
    <w:rsid w:val="002C0902"/>
    <w:rsid w:val="002C0BEF"/>
    <w:rsid w:val="002C184E"/>
    <w:rsid w:val="002C1DE0"/>
    <w:rsid w:val="002C2878"/>
    <w:rsid w:val="002C2B02"/>
    <w:rsid w:val="002C2D56"/>
    <w:rsid w:val="002C3461"/>
    <w:rsid w:val="002C349E"/>
    <w:rsid w:val="002C3BB4"/>
    <w:rsid w:val="002C3BE0"/>
    <w:rsid w:val="002C422E"/>
    <w:rsid w:val="002C4291"/>
    <w:rsid w:val="002C43D9"/>
    <w:rsid w:val="002C4E18"/>
    <w:rsid w:val="002C5295"/>
    <w:rsid w:val="002C52B6"/>
    <w:rsid w:val="002C5ADF"/>
    <w:rsid w:val="002C5DF6"/>
    <w:rsid w:val="002C5EE2"/>
    <w:rsid w:val="002C6678"/>
    <w:rsid w:val="002C68E8"/>
    <w:rsid w:val="002C6CC9"/>
    <w:rsid w:val="002C6D6C"/>
    <w:rsid w:val="002C750D"/>
    <w:rsid w:val="002C79A6"/>
    <w:rsid w:val="002D0251"/>
    <w:rsid w:val="002D0265"/>
    <w:rsid w:val="002D0644"/>
    <w:rsid w:val="002D079E"/>
    <w:rsid w:val="002D07DE"/>
    <w:rsid w:val="002D0B67"/>
    <w:rsid w:val="002D163C"/>
    <w:rsid w:val="002D164B"/>
    <w:rsid w:val="002D196D"/>
    <w:rsid w:val="002D203E"/>
    <w:rsid w:val="002D22CC"/>
    <w:rsid w:val="002D23E9"/>
    <w:rsid w:val="002D288A"/>
    <w:rsid w:val="002D2C9D"/>
    <w:rsid w:val="002D2F2B"/>
    <w:rsid w:val="002D2FE2"/>
    <w:rsid w:val="002D3129"/>
    <w:rsid w:val="002D312A"/>
    <w:rsid w:val="002D3316"/>
    <w:rsid w:val="002D3A55"/>
    <w:rsid w:val="002D3A56"/>
    <w:rsid w:val="002D3AFF"/>
    <w:rsid w:val="002D3B1E"/>
    <w:rsid w:val="002D3BAA"/>
    <w:rsid w:val="002D47E9"/>
    <w:rsid w:val="002D4CF6"/>
    <w:rsid w:val="002D50F8"/>
    <w:rsid w:val="002D536C"/>
    <w:rsid w:val="002D54D5"/>
    <w:rsid w:val="002D5622"/>
    <w:rsid w:val="002D5AEC"/>
    <w:rsid w:val="002D5C76"/>
    <w:rsid w:val="002D6650"/>
    <w:rsid w:val="002D7113"/>
    <w:rsid w:val="002D71BF"/>
    <w:rsid w:val="002D7FBF"/>
    <w:rsid w:val="002E0B3E"/>
    <w:rsid w:val="002E0CF8"/>
    <w:rsid w:val="002E12C1"/>
    <w:rsid w:val="002E216A"/>
    <w:rsid w:val="002E21FB"/>
    <w:rsid w:val="002E24B0"/>
    <w:rsid w:val="002E26B2"/>
    <w:rsid w:val="002E270B"/>
    <w:rsid w:val="002E2892"/>
    <w:rsid w:val="002E2AA1"/>
    <w:rsid w:val="002E3297"/>
    <w:rsid w:val="002E3521"/>
    <w:rsid w:val="002E384F"/>
    <w:rsid w:val="002E4423"/>
    <w:rsid w:val="002E4454"/>
    <w:rsid w:val="002E450E"/>
    <w:rsid w:val="002E4A79"/>
    <w:rsid w:val="002E4B50"/>
    <w:rsid w:val="002E5AD4"/>
    <w:rsid w:val="002E5B77"/>
    <w:rsid w:val="002E66CA"/>
    <w:rsid w:val="002E72AA"/>
    <w:rsid w:val="002E741D"/>
    <w:rsid w:val="002E75F2"/>
    <w:rsid w:val="002E7610"/>
    <w:rsid w:val="002E7AC1"/>
    <w:rsid w:val="002E7C26"/>
    <w:rsid w:val="002F0635"/>
    <w:rsid w:val="002F0EBD"/>
    <w:rsid w:val="002F0FFB"/>
    <w:rsid w:val="002F1501"/>
    <w:rsid w:val="002F1E17"/>
    <w:rsid w:val="002F24AD"/>
    <w:rsid w:val="002F2B3F"/>
    <w:rsid w:val="002F2D29"/>
    <w:rsid w:val="002F3393"/>
    <w:rsid w:val="002F3BDA"/>
    <w:rsid w:val="002F463B"/>
    <w:rsid w:val="002F468F"/>
    <w:rsid w:val="002F46CD"/>
    <w:rsid w:val="002F4B49"/>
    <w:rsid w:val="002F5236"/>
    <w:rsid w:val="002F5603"/>
    <w:rsid w:val="002F5690"/>
    <w:rsid w:val="002F6132"/>
    <w:rsid w:val="002F62A9"/>
    <w:rsid w:val="002F6F1E"/>
    <w:rsid w:val="002F709A"/>
    <w:rsid w:val="002F7D39"/>
    <w:rsid w:val="0030047A"/>
    <w:rsid w:val="0030089D"/>
    <w:rsid w:val="00301156"/>
    <w:rsid w:val="003019AC"/>
    <w:rsid w:val="00301C8C"/>
    <w:rsid w:val="003021DD"/>
    <w:rsid w:val="0030272A"/>
    <w:rsid w:val="00302AB2"/>
    <w:rsid w:val="0030401C"/>
    <w:rsid w:val="0030439A"/>
    <w:rsid w:val="003044E7"/>
    <w:rsid w:val="003046A9"/>
    <w:rsid w:val="00304961"/>
    <w:rsid w:val="00304D48"/>
    <w:rsid w:val="00304E88"/>
    <w:rsid w:val="00304F71"/>
    <w:rsid w:val="003050BE"/>
    <w:rsid w:val="0030592D"/>
    <w:rsid w:val="00305C06"/>
    <w:rsid w:val="00306215"/>
    <w:rsid w:val="00306255"/>
    <w:rsid w:val="003062EE"/>
    <w:rsid w:val="003064BC"/>
    <w:rsid w:val="0030672B"/>
    <w:rsid w:val="00306F23"/>
    <w:rsid w:val="00307B59"/>
    <w:rsid w:val="003103F4"/>
    <w:rsid w:val="00310CBD"/>
    <w:rsid w:val="00310F53"/>
    <w:rsid w:val="003111A1"/>
    <w:rsid w:val="003112EB"/>
    <w:rsid w:val="00311FAD"/>
    <w:rsid w:val="0031233D"/>
    <w:rsid w:val="0031274B"/>
    <w:rsid w:val="00312A88"/>
    <w:rsid w:val="003132A0"/>
    <w:rsid w:val="00313AD0"/>
    <w:rsid w:val="00313B9D"/>
    <w:rsid w:val="0031478F"/>
    <w:rsid w:val="00315D50"/>
    <w:rsid w:val="00315F9A"/>
    <w:rsid w:val="00316B7D"/>
    <w:rsid w:val="00317187"/>
    <w:rsid w:val="00317219"/>
    <w:rsid w:val="00317487"/>
    <w:rsid w:val="00317914"/>
    <w:rsid w:val="00317B29"/>
    <w:rsid w:val="00317CC8"/>
    <w:rsid w:val="00317CF0"/>
    <w:rsid w:val="003201C8"/>
    <w:rsid w:val="00320A51"/>
    <w:rsid w:val="00320D1B"/>
    <w:rsid w:val="003210B2"/>
    <w:rsid w:val="00321BED"/>
    <w:rsid w:val="00321FF1"/>
    <w:rsid w:val="00322646"/>
    <w:rsid w:val="0032292B"/>
    <w:rsid w:val="00322956"/>
    <w:rsid w:val="00322F80"/>
    <w:rsid w:val="003232FA"/>
    <w:rsid w:val="00323634"/>
    <w:rsid w:val="00323A57"/>
    <w:rsid w:val="00324153"/>
    <w:rsid w:val="003243A9"/>
    <w:rsid w:val="00324727"/>
    <w:rsid w:val="003250D0"/>
    <w:rsid w:val="00325203"/>
    <w:rsid w:val="0032587B"/>
    <w:rsid w:val="00325C1D"/>
    <w:rsid w:val="00326453"/>
    <w:rsid w:val="00326BC6"/>
    <w:rsid w:val="00326C09"/>
    <w:rsid w:val="00326E03"/>
    <w:rsid w:val="003273D1"/>
    <w:rsid w:val="00327520"/>
    <w:rsid w:val="00327787"/>
    <w:rsid w:val="003278A0"/>
    <w:rsid w:val="00327E66"/>
    <w:rsid w:val="00327FC0"/>
    <w:rsid w:val="00330427"/>
    <w:rsid w:val="0033059E"/>
    <w:rsid w:val="00330C21"/>
    <w:rsid w:val="00330CD9"/>
    <w:rsid w:val="00330E71"/>
    <w:rsid w:val="00330EC8"/>
    <w:rsid w:val="00330F28"/>
    <w:rsid w:val="0033182F"/>
    <w:rsid w:val="003321CC"/>
    <w:rsid w:val="00332E11"/>
    <w:rsid w:val="00333AE8"/>
    <w:rsid w:val="00333D4A"/>
    <w:rsid w:val="00333EB4"/>
    <w:rsid w:val="0033420D"/>
    <w:rsid w:val="0033428A"/>
    <w:rsid w:val="003355E0"/>
    <w:rsid w:val="0033592A"/>
    <w:rsid w:val="00335B5F"/>
    <w:rsid w:val="00336186"/>
    <w:rsid w:val="00336993"/>
    <w:rsid w:val="00336B50"/>
    <w:rsid w:val="00336EAC"/>
    <w:rsid w:val="00336F65"/>
    <w:rsid w:val="00337799"/>
    <w:rsid w:val="00337AD7"/>
    <w:rsid w:val="00337DD1"/>
    <w:rsid w:val="00340407"/>
    <w:rsid w:val="0034052A"/>
    <w:rsid w:val="003409A6"/>
    <w:rsid w:val="00341CF5"/>
    <w:rsid w:val="00341D25"/>
    <w:rsid w:val="00342188"/>
    <w:rsid w:val="003421DF"/>
    <w:rsid w:val="003421FF"/>
    <w:rsid w:val="0034341E"/>
    <w:rsid w:val="003435F5"/>
    <w:rsid w:val="00343922"/>
    <w:rsid w:val="00343D92"/>
    <w:rsid w:val="003446B9"/>
    <w:rsid w:val="00344744"/>
    <w:rsid w:val="00344F14"/>
    <w:rsid w:val="00345820"/>
    <w:rsid w:val="00345843"/>
    <w:rsid w:val="003462B9"/>
    <w:rsid w:val="003465A4"/>
    <w:rsid w:val="0034660B"/>
    <w:rsid w:val="00346678"/>
    <w:rsid w:val="00346815"/>
    <w:rsid w:val="00346AB5"/>
    <w:rsid w:val="0034787E"/>
    <w:rsid w:val="0034789C"/>
    <w:rsid w:val="00347DD1"/>
    <w:rsid w:val="00350346"/>
    <w:rsid w:val="00350A1A"/>
    <w:rsid w:val="00351C58"/>
    <w:rsid w:val="00351CBE"/>
    <w:rsid w:val="0035216C"/>
    <w:rsid w:val="0035234F"/>
    <w:rsid w:val="00352A15"/>
    <w:rsid w:val="00352AFC"/>
    <w:rsid w:val="00353098"/>
    <w:rsid w:val="0035349F"/>
    <w:rsid w:val="0035350E"/>
    <w:rsid w:val="00353694"/>
    <w:rsid w:val="00353EED"/>
    <w:rsid w:val="003540D6"/>
    <w:rsid w:val="00354954"/>
    <w:rsid w:val="00354F08"/>
    <w:rsid w:val="00355045"/>
    <w:rsid w:val="00355145"/>
    <w:rsid w:val="00355897"/>
    <w:rsid w:val="00355BCC"/>
    <w:rsid w:val="00355D97"/>
    <w:rsid w:val="0035607F"/>
    <w:rsid w:val="0035612F"/>
    <w:rsid w:val="00356167"/>
    <w:rsid w:val="00356307"/>
    <w:rsid w:val="00356D0A"/>
    <w:rsid w:val="00356E98"/>
    <w:rsid w:val="00357744"/>
    <w:rsid w:val="0035789E"/>
    <w:rsid w:val="00357951"/>
    <w:rsid w:val="00360116"/>
    <w:rsid w:val="003603AA"/>
    <w:rsid w:val="00360B24"/>
    <w:rsid w:val="00360D00"/>
    <w:rsid w:val="003619AC"/>
    <w:rsid w:val="00361E76"/>
    <w:rsid w:val="0036235F"/>
    <w:rsid w:val="00362A7E"/>
    <w:rsid w:val="003633B5"/>
    <w:rsid w:val="00363672"/>
    <w:rsid w:val="00363DF6"/>
    <w:rsid w:val="00363E46"/>
    <w:rsid w:val="00364A7B"/>
    <w:rsid w:val="00365ABB"/>
    <w:rsid w:val="00365C2D"/>
    <w:rsid w:val="00365D2D"/>
    <w:rsid w:val="00365F1F"/>
    <w:rsid w:val="0036611B"/>
    <w:rsid w:val="00366C34"/>
    <w:rsid w:val="003677E2"/>
    <w:rsid w:val="003678B9"/>
    <w:rsid w:val="00367BAE"/>
    <w:rsid w:val="00367E81"/>
    <w:rsid w:val="00370594"/>
    <w:rsid w:val="0037110E"/>
    <w:rsid w:val="003715D1"/>
    <w:rsid w:val="003717D9"/>
    <w:rsid w:val="0037220C"/>
    <w:rsid w:val="00372410"/>
    <w:rsid w:val="00372571"/>
    <w:rsid w:val="00372C78"/>
    <w:rsid w:val="00372D21"/>
    <w:rsid w:val="00373028"/>
    <w:rsid w:val="0037303C"/>
    <w:rsid w:val="003735E7"/>
    <w:rsid w:val="00373627"/>
    <w:rsid w:val="00373935"/>
    <w:rsid w:val="00373B8E"/>
    <w:rsid w:val="003740DC"/>
    <w:rsid w:val="0037474A"/>
    <w:rsid w:val="00374E33"/>
    <w:rsid w:val="00375404"/>
    <w:rsid w:val="0037578B"/>
    <w:rsid w:val="003761FE"/>
    <w:rsid w:val="00376F3E"/>
    <w:rsid w:val="00377325"/>
    <w:rsid w:val="00377519"/>
    <w:rsid w:val="00377817"/>
    <w:rsid w:val="003800B7"/>
    <w:rsid w:val="0038020B"/>
    <w:rsid w:val="003802B5"/>
    <w:rsid w:val="003803EF"/>
    <w:rsid w:val="00380874"/>
    <w:rsid w:val="00380AAD"/>
    <w:rsid w:val="00380B58"/>
    <w:rsid w:val="00380CB1"/>
    <w:rsid w:val="00380E42"/>
    <w:rsid w:val="003811DD"/>
    <w:rsid w:val="00381628"/>
    <w:rsid w:val="00381AB9"/>
    <w:rsid w:val="00381AD8"/>
    <w:rsid w:val="00381C7E"/>
    <w:rsid w:val="00382032"/>
    <w:rsid w:val="0038250D"/>
    <w:rsid w:val="003827FA"/>
    <w:rsid w:val="00382F02"/>
    <w:rsid w:val="00383895"/>
    <w:rsid w:val="00383AAD"/>
    <w:rsid w:val="00385879"/>
    <w:rsid w:val="00385CFB"/>
    <w:rsid w:val="0038685B"/>
    <w:rsid w:val="00386945"/>
    <w:rsid w:val="0038698D"/>
    <w:rsid w:val="00386D4F"/>
    <w:rsid w:val="0038735F"/>
    <w:rsid w:val="003877BD"/>
    <w:rsid w:val="00387DA3"/>
    <w:rsid w:val="00387DD9"/>
    <w:rsid w:val="00390EF8"/>
    <w:rsid w:val="0039142D"/>
    <w:rsid w:val="0039199E"/>
    <w:rsid w:val="00391BBD"/>
    <w:rsid w:val="00391D77"/>
    <w:rsid w:val="00391DEC"/>
    <w:rsid w:val="00391FBE"/>
    <w:rsid w:val="00392205"/>
    <w:rsid w:val="003927BC"/>
    <w:rsid w:val="00392AA5"/>
    <w:rsid w:val="00392B3B"/>
    <w:rsid w:val="00393595"/>
    <w:rsid w:val="00393612"/>
    <w:rsid w:val="003936E4"/>
    <w:rsid w:val="003938CF"/>
    <w:rsid w:val="00393A6B"/>
    <w:rsid w:val="00394182"/>
    <w:rsid w:val="00394194"/>
    <w:rsid w:val="003941CC"/>
    <w:rsid w:val="003942CA"/>
    <w:rsid w:val="0039496B"/>
    <w:rsid w:val="00395039"/>
    <w:rsid w:val="0039510A"/>
    <w:rsid w:val="00395F76"/>
    <w:rsid w:val="00396F21"/>
    <w:rsid w:val="00397260"/>
    <w:rsid w:val="00397881"/>
    <w:rsid w:val="00397D2F"/>
    <w:rsid w:val="00397DB9"/>
    <w:rsid w:val="00397DEE"/>
    <w:rsid w:val="00397EC6"/>
    <w:rsid w:val="003A075D"/>
    <w:rsid w:val="003A079A"/>
    <w:rsid w:val="003A11D6"/>
    <w:rsid w:val="003A1497"/>
    <w:rsid w:val="003A19BC"/>
    <w:rsid w:val="003A213B"/>
    <w:rsid w:val="003A2A91"/>
    <w:rsid w:val="003A2DC3"/>
    <w:rsid w:val="003A2DEB"/>
    <w:rsid w:val="003A3283"/>
    <w:rsid w:val="003A336C"/>
    <w:rsid w:val="003A3B8A"/>
    <w:rsid w:val="003A3E7D"/>
    <w:rsid w:val="003A4307"/>
    <w:rsid w:val="003A439B"/>
    <w:rsid w:val="003A4A43"/>
    <w:rsid w:val="003A4F22"/>
    <w:rsid w:val="003A4F7A"/>
    <w:rsid w:val="003A5402"/>
    <w:rsid w:val="003A67D5"/>
    <w:rsid w:val="003A6841"/>
    <w:rsid w:val="003A6BCE"/>
    <w:rsid w:val="003A74B9"/>
    <w:rsid w:val="003A7675"/>
    <w:rsid w:val="003A7ABB"/>
    <w:rsid w:val="003B0F2A"/>
    <w:rsid w:val="003B121E"/>
    <w:rsid w:val="003B1228"/>
    <w:rsid w:val="003B1469"/>
    <w:rsid w:val="003B20CE"/>
    <w:rsid w:val="003B2909"/>
    <w:rsid w:val="003B2BAA"/>
    <w:rsid w:val="003B2F5D"/>
    <w:rsid w:val="003B3BE7"/>
    <w:rsid w:val="003B49F2"/>
    <w:rsid w:val="003B4B94"/>
    <w:rsid w:val="003B4D29"/>
    <w:rsid w:val="003B5DBA"/>
    <w:rsid w:val="003B5F62"/>
    <w:rsid w:val="003B606B"/>
    <w:rsid w:val="003B623D"/>
    <w:rsid w:val="003B6BE2"/>
    <w:rsid w:val="003B72EB"/>
    <w:rsid w:val="003B765F"/>
    <w:rsid w:val="003B76EB"/>
    <w:rsid w:val="003B7DBF"/>
    <w:rsid w:val="003B7E47"/>
    <w:rsid w:val="003C045B"/>
    <w:rsid w:val="003C0CC6"/>
    <w:rsid w:val="003C0DD7"/>
    <w:rsid w:val="003C1458"/>
    <w:rsid w:val="003C1780"/>
    <w:rsid w:val="003C1C35"/>
    <w:rsid w:val="003C1D97"/>
    <w:rsid w:val="003C203F"/>
    <w:rsid w:val="003C23A1"/>
    <w:rsid w:val="003C2495"/>
    <w:rsid w:val="003C2577"/>
    <w:rsid w:val="003C25A3"/>
    <w:rsid w:val="003C2F81"/>
    <w:rsid w:val="003C338C"/>
    <w:rsid w:val="003C34B9"/>
    <w:rsid w:val="003C3FB8"/>
    <w:rsid w:val="003C4A77"/>
    <w:rsid w:val="003C4B53"/>
    <w:rsid w:val="003C4B6C"/>
    <w:rsid w:val="003C4E4F"/>
    <w:rsid w:val="003C62EA"/>
    <w:rsid w:val="003C646C"/>
    <w:rsid w:val="003C7F65"/>
    <w:rsid w:val="003C7F7F"/>
    <w:rsid w:val="003D0193"/>
    <w:rsid w:val="003D040F"/>
    <w:rsid w:val="003D143E"/>
    <w:rsid w:val="003D1997"/>
    <w:rsid w:val="003D1AD6"/>
    <w:rsid w:val="003D25ED"/>
    <w:rsid w:val="003D2BAC"/>
    <w:rsid w:val="003D2E78"/>
    <w:rsid w:val="003D319A"/>
    <w:rsid w:val="003D31D4"/>
    <w:rsid w:val="003D32A1"/>
    <w:rsid w:val="003D3623"/>
    <w:rsid w:val="003D3DB1"/>
    <w:rsid w:val="003D504D"/>
    <w:rsid w:val="003D5BF5"/>
    <w:rsid w:val="003D5D19"/>
    <w:rsid w:val="003D5E29"/>
    <w:rsid w:val="003D778E"/>
    <w:rsid w:val="003D78C7"/>
    <w:rsid w:val="003D7C96"/>
    <w:rsid w:val="003E0704"/>
    <w:rsid w:val="003E0986"/>
    <w:rsid w:val="003E09C8"/>
    <w:rsid w:val="003E0B82"/>
    <w:rsid w:val="003E0C2A"/>
    <w:rsid w:val="003E0D13"/>
    <w:rsid w:val="003E109C"/>
    <w:rsid w:val="003E1A41"/>
    <w:rsid w:val="003E1D23"/>
    <w:rsid w:val="003E2BE5"/>
    <w:rsid w:val="003E33E6"/>
    <w:rsid w:val="003E34F0"/>
    <w:rsid w:val="003E352B"/>
    <w:rsid w:val="003E35D8"/>
    <w:rsid w:val="003E37DA"/>
    <w:rsid w:val="003E3B85"/>
    <w:rsid w:val="003E3FE0"/>
    <w:rsid w:val="003E43A8"/>
    <w:rsid w:val="003E4B0E"/>
    <w:rsid w:val="003E4B7A"/>
    <w:rsid w:val="003E5023"/>
    <w:rsid w:val="003E51D1"/>
    <w:rsid w:val="003E55F4"/>
    <w:rsid w:val="003E5DF2"/>
    <w:rsid w:val="003E610E"/>
    <w:rsid w:val="003E6AAF"/>
    <w:rsid w:val="003E7145"/>
    <w:rsid w:val="003E72A4"/>
    <w:rsid w:val="003E7358"/>
    <w:rsid w:val="003F036E"/>
    <w:rsid w:val="003F0826"/>
    <w:rsid w:val="003F0A5D"/>
    <w:rsid w:val="003F1693"/>
    <w:rsid w:val="003F1912"/>
    <w:rsid w:val="003F19B6"/>
    <w:rsid w:val="003F1B84"/>
    <w:rsid w:val="003F1EB6"/>
    <w:rsid w:val="003F2356"/>
    <w:rsid w:val="003F2421"/>
    <w:rsid w:val="003F2656"/>
    <w:rsid w:val="003F315F"/>
    <w:rsid w:val="003F3703"/>
    <w:rsid w:val="003F4194"/>
    <w:rsid w:val="003F4338"/>
    <w:rsid w:val="003F493D"/>
    <w:rsid w:val="003F52ED"/>
    <w:rsid w:val="003F54CB"/>
    <w:rsid w:val="003F6111"/>
    <w:rsid w:val="003F64B3"/>
    <w:rsid w:val="003F690E"/>
    <w:rsid w:val="003F6C8C"/>
    <w:rsid w:val="003F7A8F"/>
    <w:rsid w:val="004003F4"/>
    <w:rsid w:val="004005A9"/>
    <w:rsid w:val="00400D0D"/>
    <w:rsid w:val="00400D5F"/>
    <w:rsid w:val="00400E1E"/>
    <w:rsid w:val="00400FAD"/>
    <w:rsid w:val="00401296"/>
    <w:rsid w:val="0040140F"/>
    <w:rsid w:val="00401E77"/>
    <w:rsid w:val="00402771"/>
    <w:rsid w:val="00402DBD"/>
    <w:rsid w:val="004034D1"/>
    <w:rsid w:val="00403575"/>
    <w:rsid w:val="004035E1"/>
    <w:rsid w:val="00403C4A"/>
    <w:rsid w:val="00403E22"/>
    <w:rsid w:val="00403EFE"/>
    <w:rsid w:val="00403F80"/>
    <w:rsid w:val="00404035"/>
    <w:rsid w:val="004049A2"/>
    <w:rsid w:val="00404B21"/>
    <w:rsid w:val="00404CDC"/>
    <w:rsid w:val="00405195"/>
    <w:rsid w:val="004052DA"/>
    <w:rsid w:val="004053F6"/>
    <w:rsid w:val="004059F9"/>
    <w:rsid w:val="00406060"/>
    <w:rsid w:val="00406561"/>
    <w:rsid w:val="004068A0"/>
    <w:rsid w:val="00406F65"/>
    <w:rsid w:val="00407F48"/>
    <w:rsid w:val="00410374"/>
    <w:rsid w:val="00410464"/>
    <w:rsid w:val="00410CDA"/>
    <w:rsid w:val="00410D74"/>
    <w:rsid w:val="00411258"/>
    <w:rsid w:val="004118D0"/>
    <w:rsid w:val="00411B19"/>
    <w:rsid w:val="00411D8C"/>
    <w:rsid w:val="00412032"/>
    <w:rsid w:val="004122A2"/>
    <w:rsid w:val="004127B9"/>
    <w:rsid w:val="004128A7"/>
    <w:rsid w:val="0041363A"/>
    <w:rsid w:val="004137F0"/>
    <w:rsid w:val="00414713"/>
    <w:rsid w:val="00415158"/>
    <w:rsid w:val="004151FD"/>
    <w:rsid w:val="00415327"/>
    <w:rsid w:val="004158B4"/>
    <w:rsid w:val="00415A0F"/>
    <w:rsid w:val="004161C2"/>
    <w:rsid w:val="00416F9E"/>
    <w:rsid w:val="00417FE6"/>
    <w:rsid w:val="00420775"/>
    <w:rsid w:val="00420880"/>
    <w:rsid w:val="00420D79"/>
    <w:rsid w:val="00420DFE"/>
    <w:rsid w:val="00421144"/>
    <w:rsid w:val="00421B15"/>
    <w:rsid w:val="00422046"/>
    <w:rsid w:val="004224AA"/>
    <w:rsid w:val="0042285E"/>
    <w:rsid w:val="00422A6C"/>
    <w:rsid w:val="00422B19"/>
    <w:rsid w:val="00423A70"/>
    <w:rsid w:val="00423FD7"/>
    <w:rsid w:val="004240F6"/>
    <w:rsid w:val="004242B3"/>
    <w:rsid w:val="004246BD"/>
    <w:rsid w:val="00424BA6"/>
    <w:rsid w:val="00424F86"/>
    <w:rsid w:val="00425264"/>
    <w:rsid w:val="004252FE"/>
    <w:rsid w:val="0042531B"/>
    <w:rsid w:val="004257EF"/>
    <w:rsid w:val="00425916"/>
    <w:rsid w:val="004263B7"/>
    <w:rsid w:val="00426402"/>
    <w:rsid w:val="00427248"/>
    <w:rsid w:val="00427319"/>
    <w:rsid w:val="004273BB"/>
    <w:rsid w:val="00427714"/>
    <w:rsid w:val="00427733"/>
    <w:rsid w:val="004279E6"/>
    <w:rsid w:val="00427BB5"/>
    <w:rsid w:val="00427C04"/>
    <w:rsid w:val="004302D6"/>
    <w:rsid w:val="004305CD"/>
    <w:rsid w:val="00431253"/>
    <w:rsid w:val="00431A5C"/>
    <w:rsid w:val="0043241E"/>
    <w:rsid w:val="004324A5"/>
    <w:rsid w:val="0043289A"/>
    <w:rsid w:val="00433064"/>
    <w:rsid w:val="00433183"/>
    <w:rsid w:val="00433418"/>
    <w:rsid w:val="004334E4"/>
    <w:rsid w:val="00433B78"/>
    <w:rsid w:val="00433CAE"/>
    <w:rsid w:val="004340F1"/>
    <w:rsid w:val="00434143"/>
    <w:rsid w:val="00434372"/>
    <w:rsid w:val="004349D2"/>
    <w:rsid w:val="004351D2"/>
    <w:rsid w:val="00436689"/>
    <w:rsid w:val="00436E33"/>
    <w:rsid w:val="00436E36"/>
    <w:rsid w:val="00437438"/>
    <w:rsid w:val="0043747B"/>
    <w:rsid w:val="00437F2C"/>
    <w:rsid w:val="00440265"/>
    <w:rsid w:val="00440B09"/>
    <w:rsid w:val="00440E02"/>
    <w:rsid w:val="00440F06"/>
    <w:rsid w:val="00440F0B"/>
    <w:rsid w:val="004411E5"/>
    <w:rsid w:val="0044150A"/>
    <w:rsid w:val="00441D20"/>
    <w:rsid w:val="004428C0"/>
    <w:rsid w:val="00442C89"/>
    <w:rsid w:val="00443124"/>
    <w:rsid w:val="0044363C"/>
    <w:rsid w:val="00443AE7"/>
    <w:rsid w:val="004448AB"/>
    <w:rsid w:val="00444D63"/>
    <w:rsid w:val="0044501A"/>
    <w:rsid w:val="00445D8E"/>
    <w:rsid w:val="00445E2D"/>
    <w:rsid w:val="00445E2F"/>
    <w:rsid w:val="00446FDF"/>
    <w:rsid w:val="004478C5"/>
    <w:rsid w:val="00447A36"/>
    <w:rsid w:val="00447E6E"/>
    <w:rsid w:val="0045045D"/>
    <w:rsid w:val="004504BE"/>
    <w:rsid w:val="004508B5"/>
    <w:rsid w:val="00450B1E"/>
    <w:rsid w:val="004510B3"/>
    <w:rsid w:val="004515DF"/>
    <w:rsid w:val="00451D79"/>
    <w:rsid w:val="00452022"/>
    <w:rsid w:val="00452290"/>
    <w:rsid w:val="004523EF"/>
    <w:rsid w:val="004537B3"/>
    <w:rsid w:val="0045393B"/>
    <w:rsid w:val="00453A51"/>
    <w:rsid w:val="00454AB9"/>
    <w:rsid w:val="00455AB2"/>
    <w:rsid w:val="00455E50"/>
    <w:rsid w:val="00455E61"/>
    <w:rsid w:val="0045605F"/>
    <w:rsid w:val="004561B9"/>
    <w:rsid w:val="00456253"/>
    <w:rsid w:val="00456549"/>
    <w:rsid w:val="004567CE"/>
    <w:rsid w:val="004567D7"/>
    <w:rsid w:val="0045698A"/>
    <w:rsid w:val="004574F2"/>
    <w:rsid w:val="004576CF"/>
    <w:rsid w:val="004577F3"/>
    <w:rsid w:val="00457819"/>
    <w:rsid w:val="00460013"/>
    <w:rsid w:val="00460188"/>
    <w:rsid w:val="004608C8"/>
    <w:rsid w:val="00460D87"/>
    <w:rsid w:val="00460DAF"/>
    <w:rsid w:val="00461913"/>
    <w:rsid w:val="00461AB6"/>
    <w:rsid w:val="00462A11"/>
    <w:rsid w:val="00462BA8"/>
    <w:rsid w:val="0046311D"/>
    <w:rsid w:val="0046321F"/>
    <w:rsid w:val="004633DF"/>
    <w:rsid w:val="00463446"/>
    <w:rsid w:val="00463997"/>
    <w:rsid w:val="00463BDE"/>
    <w:rsid w:val="0046426B"/>
    <w:rsid w:val="0046440A"/>
    <w:rsid w:val="004644E0"/>
    <w:rsid w:val="00464575"/>
    <w:rsid w:val="00464C42"/>
    <w:rsid w:val="00465688"/>
    <w:rsid w:val="004657AA"/>
    <w:rsid w:val="00465EC7"/>
    <w:rsid w:val="00465FE4"/>
    <w:rsid w:val="0046624B"/>
    <w:rsid w:val="00466456"/>
    <w:rsid w:val="00466CEA"/>
    <w:rsid w:val="00466FBF"/>
    <w:rsid w:val="0046742B"/>
    <w:rsid w:val="0046767B"/>
    <w:rsid w:val="004677C6"/>
    <w:rsid w:val="0046797A"/>
    <w:rsid w:val="00467A95"/>
    <w:rsid w:val="00467C2C"/>
    <w:rsid w:val="00467C95"/>
    <w:rsid w:val="00470135"/>
    <w:rsid w:val="00470C5E"/>
    <w:rsid w:val="00471271"/>
    <w:rsid w:val="0047147B"/>
    <w:rsid w:val="004718BA"/>
    <w:rsid w:val="00471C84"/>
    <w:rsid w:val="00472297"/>
    <w:rsid w:val="00472D1C"/>
    <w:rsid w:val="00472DFB"/>
    <w:rsid w:val="00472EC5"/>
    <w:rsid w:val="0047300A"/>
    <w:rsid w:val="00473763"/>
    <w:rsid w:val="004742DA"/>
    <w:rsid w:val="00474558"/>
    <w:rsid w:val="00474896"/>
    <w:rsid w:val="00474E6C"/>
    <w:rsid w:val="0047512A"/>
    <w:rsid w:val="00475AD5"/>
    <w:rsid w:val="00475BA8"/>
    <w:rsid w:val="0047675F"/>
    <w:rsid w:val="00476AAC"/>
    <w:rsid w:val="00476DB6"/>
    <w:rsid w:val="004770B9"/>
    <w:rsid w:val="004777E9"/>
    <w:rsid w:val="00480475"/>
    <w:rsid w:val="00480B93"/>
    <w:rsid w:val="004812FE"/>
    <w:rsid w:val="0048163A"/>
    <w:rsid w:val="00481943"/>
    <w:rsid w:val="00481BAC"/>
    <w:rsid w:val="00481FDC"/>
    <w:rsid w:val="0048290A"/>
    <w:rsid w:val="00483FFE"/>
    <w:rsid w:val="0048438B"/>
    <w:rsid w:val="00484962"/>
    <w:rsid w:val="00484ED5"/>
    <w:rsid w:val="004852C4"/>
    <w:rsid w:val="00485F1C"/>
    <w:rsid w:val="004860E1"/>
    <w:rsid w:val="00486175"/>
    <w:rsid w:val="00486298"/>
    <w:rsid w:val="00486590"/>
    <w:rsid w:val="0048679F"/>
    <w:rsid w:val="0048752C"/>
    <w:rsid w:val="00487D09"/>
    <w:rsid w:val="004905BB"/>
    <w:rsid w:val="0049064A"/>
    <w:rsid w:val="00490CEE"/>
    <w:rsid w:val="00490FFC"/>
    <w:rsid w:val="0049103F"/>
    <w:rsid w:val="004911BC"/>
    <w:rsid w:val="004912F6"/>
    <w:rsid w:val="0049179D"/>
    <w:rsid w:val="0049190B"/>
    <w:rsid w:val="004919EC"/>
    <w:rsid w:val="004922A1"/>
    <w:rsid w:val="004924D0"/>
    <w:rsid w:val="00492A5C"/>
    <w:rsid w:val="00492CD7"/>
    <w:rsid w:val="00492CDB"/>
    <w:rsid w:val="00493DF8"/>
    <w:rsid w:val="00493F7F"/>
    <w:rsid w:val="00494ABE"/>
    <w:rsid w:val="00494ED8"/>
    <w:rsid w:val="00495227"/>
    <w:rsid w:val="004954B7"/>
    <w:rsid w:val="00495D28"/>
    <w:rsid w:val="004961EE"/>
    <w:rsid w:val="00496238"/>
    <w:rsid w:val="0049636F"/>
    <w:rsid w:val="00496687"/>
    <w:rsid w:val="004968C9"/>
    <w:rsid w:val="00496A4B"/>
    <w:rsid w:val="0049705A"/>
    <w:rsid w:val="00497601"/>
    <w:rsid w:val="00497761"/>
    <w:rsid w:val="00497D1A"/>
    <w:rsid w:val="00497D7C"/>
    <w:rsid w:val="004A009C"/>
    <w:rsid w:val="004A02FA"/>
    <w:rsid w:val="004A0352"/>
    <w:rsid w:val="004A0437"/>
    <w:rsid w:val="004A0651"/>
    <w:rsid w:val="004A0E1D"/>
    <w:rsid w:val="004A1DDB"/>
    <w:rsid w:val="004A238A"/>
    <w:rsid w:val="004A2638"/>
    <w:rsid w:val="004A3695"/>
    <w:rsid w:val="004A37CA"/>
    <w:rsid w:val="004A409F"/>
    <w:rsid w:val="004A4878"/>
    <w:rsid w:val="004A52CE"/>
    <w:rsid w:val="004A5D80"/>
    <w:rsid w:val="004A65E2"/>
    <w:rsid w:val="004A6674"/>
    <w:rsid w:val="004A6D9B"/>
    <w:rsid w:val="004A71E0"/>
    <w:rsid w:val="004A7E9B"/>
    <w:rsid w:val="004B0D34"/>
    <w:rsid w:val="004B0DDD"/>
    <w:rsid w:val="004B0E0D"/>
    <w:rsid w:val="004B1B74"/>
    <w:rsid w:val="004B22A1"/>
    <w:rsid w:val="004B2A62"/>
    <w:rsid w:val="004B2E34"/>
    <w:rsid w:val="004B355C"/>
    <w:rsid w:val="004B38A5"/>
    <w:rsid w:val="004B4C5D"/>
    <w:rsid w:val="004B4FD7"/>
    <w:rsid w:val="004B5130"/>
    <w:rsid w:val="004B5E5A"/>
    <w:rsid w:val="004B67C3"/>
    <w:rsid w:val="004B6D00"/>
    <w:rsid w:val="004B6E1A"/>
    <w:rsid w:val="004B702E"/>
    <w:rsid w:val="004B7BEB"/>
    <w:rsid w:val="004C0D67"/>
    <w:rsid w:val="004C11A1"/>
    <w:rsid w:val="004C1268"/>
    <w:rsid w:val="004C188B"/>
    <w:rsid w:val="004C19AC"/>
    <w:rsid w:val="004C1CBB"/>
    <w:rsid w:val="004C1EDF"/>
    <w:rsid w:val="004C2001"/>
    <w:rsid w:val="004C25EF"/>
    <w:rsid w:val="004C2D77"/>
    <w:rsid w:val="004C2E2A"/>
    <w:rsid w:val="004C34ED"/>
    <w:rsid w:val="004C3CBD"/>
    <w:rsid w:val="004C3CFC"/>
    <w:rsid w:val="004C3FD8"/>
    <w:rsid w:val="004C42E8"/>
    <w:rsid w:val="004C4780"/>
    <w:rsid w:val="004C4EDB"/>
    <w:rsid w:val="004C5CEC"/>
    <w:rsid w:val="004C6073"/>
    <w:rsid w:val="004C61EC"/>
    <w:rsid w:val="004C6661"/>
    <w:rsid w:val="004C6938"/>
    <w:rsid w:val="004C6BB7"/>
    <w:rsid w:val="004C71C2"/>
    <w:rsid w:val="004C7C07"/>
    <w:rsid w:val="004C7F52"/>
    <w:rsid w:val="004D050E"/>
    <w:rsid w:val="004D094F"/>
    <w:rsid w:val="004D095F"/>
    <w:rsid w:val="004D0A78"/>
    <w:rsid w:val="004D0C86"/>
    <w:rsid w:val="004D14E6"/>
    <w:rsid w:val="004D1E9D"/>
    <w:rsid w:val="004D21CF"/>
    <w:rsid w:val="004D2D9A"/>
    <w:rsid w:val="004D310C"/>
    <w:rsid w:val="004D3370"/>
    <w:rsid w:val="004D350E"/>
    <w:rsid w:val="004D3A50"/>
    <w:rsid w:val="004D3E39"/>
    <w:rsid w:val="004D3E53"/>
    <w:rsid w:val="004D460B"/>
    <w:rsid w:val="004D47C1"/>
    <w:rsid w:val="004D5624"/>
    <w:rsid w:val="004D635C"/>
    <w:rsid w:val="004D654B"/>
    <w:rsid w:val="004D7039"/>
    <w:rsid w:val="004D75D3"/>
    <w:rsid w:val="004D781C"/>
    <w:rsid w:val="004D7844"/>
    <w:rsid w:val="004D7F4A"/>
    <w:rsid w:val="004E0416"/>
    <w:rsid w:val="004E0463"/>
    <w:rsid w:val="004E0940"/>
    <w:rsid w:val="004E0A1D"/>
    <w:rsid w:val="004E0FFE"/>
    <w:rsid w:val="004E10EE"/>
    <w:rsid w:val="004E1162"/>
    <w:rsid w:val="004E1930"/>
    <w:rsid w:val="004E2480"/>
    <w:rsid w:val="004E2AF6"/>
    <w:rsid w:val="004E2DF7"/>
    <w:rsid w:val="004E31CD"/>
    <w:rsid w:val="004E3275"/>
    <w:rsid w:val="004E34C3"/>
    <w:rsid w:val="004E34EF"/>
    <w:rsid w:val="004E3822"/>
    <w:rsid w:val="004E4134"/>
    <w:rsid w:val="004E4ADF"/>
    <w:rsid w:val="004E587A"/>
    <w:rsid w:val="004E598F"/>
    <w:rsid w:val="004E5B45"/>
    <w:rsid w:val="004E5E45"/>
    <w:rsid w:val="004E648D"/>
    <w:rsid w:val="004E65C6"/>
    <w:rsid w:val="004E6B42"/>
    <w:rsid w:val="004E700D"/>
    <w:rsid w:val="004E7773"/>
    <w:rsid w:val="004E7EEA"/>
    <w:rsid w:val="004F00CD"/>
    <w:rsid w:val="004F011F"/>
    <w:rsid w:val="004F061E"/>
    <w:rsid w:val="004F07CF"/>
    <w:rsid w:val="004F08FB"/>
    <w:rsid w:val="004F0CA3"/>
    <w:rsid w:val="004F1373"/>
    <w:rsid w:val="004F149E"/>
    <w:rsid w:val="004F1C9E"/>
    <w:rsid w:val="004F1F09"/>
    <w:rsid w:val="004F2BC9"/>
    <w:rsid w:val="004F320A"/>
    <w:rsid w:val="004F3341"/>
    <w:rsid w:val="004F366E"/>
    <w:rsid w:val="004F3BD5"/>
    <w:rsid w:val="004F3D9A"/>
    <w:rsid w:val="004F4443"/>
    <w:rsid w:val="004F44A2"/>
    <w:rsid w:val="004F454E"/>
    <w:rsid w:val="004F4B33"/>
    <w:rsid w:val="004F4F8B"/>
    <w:rsid w:val="004F5359"/>
    <w:rsid w:val="004F6312"/>
    <w:rsid w:val="004F6319"/>
    <w:rsid w:val="004F6360"/>
    <w:rsid w:val="004F63FC"/>
    <w:rsid w:val="004F6A38"/>
    <w:rsid w:val="004F7D7A"/>
    <w:rsid w:val="00500066"/>
    <w:rsid w:val="0050039D"/>
    <w:rsid w:val="00500DCC"/>
    <w:rsid w:val="00501656"/>
    <w:rsid w:val="00501718"/>
    <w:rsid w:val="00501955"/>
    <w:rsid w:val="005029F8"/>
    <w:rsid w:val="00503E90"/>
    <w:rsid w:val="005041DC"/>
    <w:rsid w:val="00504245"/>
    <w:rsid w:val="005044B3"/>
    <w:rsid w:val="005047C3"/>
    <w:rsid w:val="00504AF7"/>
    <w:rsid w:val="00504D7C"/>
    <w:rsid w:val="0050535B"/>
    <w:rsid w:val="005057D2"/>
    <w:rsid w:val="00505C67"/>
    <w:rsid w:val="00505C69"/>
    <w:rsid w:val="00505CA5"/>
    <w:rsid w:val="0050614A"/>
    <w:rsid w:val="005063EC"/>
    <w:rsid w:val="0050640E"/>
    <w:rsid w:val="005070EF"/>
    <w:rsid w:val="005073C5"/>
    <w:rsid w:val="00507D51"/>
    <w:rsid w:val="005106B0"/>
    <w:rsid w:val="00510B2A"/>
    <w:rsid w:val="00510D9F"/>
    <w:rsid w:val="00510FD3"/>
    <w:rsid w:val="0051109C"/>
    <w:rsid w:val="005110ED"/>
    <w:rsid w:val="005117C9"/>
    <w:rsid w:val="00511FCA"/>
    <w:rsid w:val="00512870"/>
    <w:rsid w:val="00513B04"/>
    <w:rsid w:val="00513FAB"/>
    <w:rsid w:val="00514C1F"/>
    <w:rsid w:val="00515277"/>
    <w:rsid w:val="005156A1"/>
    <w:rsid w:val="00515FAB"/>
    <w:rsid w:val="0051642A"/>
    <w:rsid w:val="00516440"/>
    <w:rsid w:val="00516825"/>
    <w:rsid w:val="0051737B"/>
    <w:rsid w:val="005173EB"/>
    <w:rsid w:val="005175E1"/>
    <w:rsid w:val="00517CC9"/>
    <w:rsid w:val="00517CCF"/>
    <w:rsid w:val="00517F5D"/>
    <w:rsid w:val="00520156"/>
    <w:rsid w:val="005213D7"/>
    <w:rsid w:val="005216A0"/>
    <w:rsid w:val="005219EF"/>
    <w:rsid w:val="00522333"/>
    <w:rsid w:val="0052265A"/>
    <w:rsid w:val="0052299A"/>
    <w:rsid w:val="00522B39"/>
    <w:rsid w:val="00522BCC"/>
    <w:rsid w:val="00522CF3"/>
    <w:rsid w:val="005237BC"/>
    <w:rsid w:val="00523BF3"/>
    <w:rsid w:val="00523DD2"/>
    <w:rsid w:val="00524096"/>
    <w:rsid w:val="005246AD"/>
    <w:rsid w:val="005247AF"/>
    <w:rsid w:val="00524A48"/>
    <w:rsid w:val="00524AEF"/>
    <w:rsid w:val="00524BA9"/>
    <w:rsid w:val="00524BE9"/>
    <w:rsid w:val="0052502F"/>
    <w:rsid w:val="00525109"/>
    <w:rsid w:val="0052529F"/>
    <w:rsid w:val="0052534A"/>
    <w:rsid w:val="00525B05"/>
    <w:rsid w:val="005262D9"/>
    <w:rsid w:val="005266E2"/>
    <w:rsid w:val="005267B5"/>
    <w:rsid w:val="00526801"/>
    <w:rsid w:val="00526FF6"/>
    <w:rsid w:val="0052718B"/>
    <w:rsid w:val="0052733F"/>
    <w:rsid w:val="00527B48"/>
    <w:rsid w:val="00527B80"/>
    <w:rsid w:val="00527EBB"/>
    <w:rsid w:val="00527F50"/>
    <w:rsid w:val="00530194"/>
    <w:rsid w:val="00530511"/>
    <w:rsid w:val="00530FBA"/>
    <w:rsid w:val="00531030"/>
    <w:rsid w:val="00531431"/>
    <w:rsid w:val="00531965"/>
    <w:rsid w:val="00531DCA"/>
    <w:rsid w:val="005326B2"/>
    <w:rsid w:val="00532E2B"/>
    <w:rsid w:val="00532F16"/>
    <w:rsid w:val="00533002"/>
    <w:rsid w:val="005333AD"/>
    <w:rsid w:val="0053343A"/>
    <w:rsid w:val="0053345F"/>
    <w:rsid w:val="005334B8"/>
    <w:rsid w:val="0053375E"/>
    <w:rsid w:val="00533862"/>
    <w:rsid w:val="00533BE2"/>
    <w:rsid w:val="00535575"/>
    <w:rsid w:val="005356BC"/>
    <w:rsid w:val="00535B39"/>
    <w:rsid w:val="00535C78"/>
    <w:rsid w:val="00536608"/>
    <w:rsid w:val="00536BD6"/>
    <w:rsid w:val="005372C2"/>
    <w:rsid w:val="0053775B"/>
    <w:rsid w:val="00537AD9"/>
    <w:rsid w:val="00537AE3"/>
    <w:rsid w:val="00537F92"/>
    <w:rsid w:val="00537FC2"/>
    <w:rsid w:val="00540055"/>
    <w:rsid w:val="00540513"/>
    <w:rsid w:val="005406AB"/>
    <w:rsid w:val="0054145C"/>
    <w:rsid w:val="00541E59"/>
    <w:rsid w:val="00541E95"/>
    <w:rsid w:val="005427B9"/>
    <w:rsid w:val="005428A9"/>
    <w:rsid w:val="005429F1"/>
    <w:rsid w:val="00542A7A"/>
    <w:rsid w:val="005431D5"/>
    <w:rsid w:val="005432DE"/>
    <w:rsid w:val="00543C20"/>
    <w:rsid w:val="0054419B"/>
    <w:rsid w:val="0054457A"/>
    <w:rsid w:val="00544A00"/>
    <w:rsid w:val="00544C40"/>
    <w:rsid w:val="00544CF0"/>
    <w:rsid w:val="0054511F"/>
    <w:rsid w:val="00545964"/>
    <w:rsid w:val="005459E8"/>
    <w:rsid w:val="005459F3"/>
    <w:rsid w:val="005475D7"/>
    <w:rsid w:val="00547B91"/>
    <w:rsid w:val="00547FC6"/>
    <w:rsid w:val="005502B3"/>
    <w:rsid w:val="005504B2"/>
    <w:rsid w:val="0055066E"/>
    <w:rsid w:val="00550A50"/>
    <w:rsid w:val="00551EDD"/>
    <w:rsid w:val="00553B4F"/>
    <w:rsid w:val="00553BD4"/>
    <w:rsid w:val="00553E1C"/>
    <w:rsid w:val="00554456"/>
    <w:rsid w:val="00554BDE"/>
    <w:rsid w:val="00554E26"/>
    <w:rsid w:val="00554E8F"/>
    <w:rsid w:val="005557B2"/>
    <w:rsid w:val="00555924"/>
    <w:rsid w:val="00556439"/>
    <w:rsid w:val="005566F1"/>
    <w:rsid w:val="00556CC5"/>
    <w:rsid w:val="00557431"/>
    <w:rsid w:val="0056011F"/>
    <w:rsid w:val="005601B8"/>
    <w:rsid w:val="00560A47"/>
    <w:rsid w:val="00560B26"/>
    <w:rsid w:val="00560B4D"/>
    <w:rsid w:val="00560DF0"/>
    <w:rsid w:val="00560EFA"/>
    <w:rsid w:val="0056181F"/>
    <w:rsid w:val="005619AD"/>
    <w:rsid w:val="00562FE2"/>
    <w:rsid w:val="005638F4"/>
    <w:rsid w:val="005640F1"/>
    <w:rsid w:val="005645AE"/>
    <w:rsid w:val="0056492D"/>
    <w:rsid w:val="005649AC"/>
    <w:rsid w:val="00564A8A"/>
    <w:rsid w:val="00564D22"/>
    <w:rsid w:val="00565498"/>
    <w:rsid w:val="00565ADA"/>
    <w:rsid w:val="0056617B"/>
    <w:rsid w:val="00566306"/>
    <w:rsid w:val="0056634D"/>
    <w:rsid w:val="005664D3"/>
    <w:rsid w:val="005667C1"/>
    <w:rsid w:val="0056739C"/>
    <w:rsid w:val="00567A6A"/>
    <w:rsid w:val="00567C0C"/>
    <w:rsid w:val="00570003"/>
    <w:rsid w:val="00570190"/>
    <w:rsid w:val="00571DED"/>
    <w:rsid w:val="005728BB"/>
    <w:rsid w:val="00572A7C"/>
    <w:rsid w:val="005736D8"/>
    <w:rsid w:val="005737E0"/>
    <w:rsid w:val="00574193"/>
    <w:rsid w:val="00574943"/>
    <w:rsid w:val="00574A2A"/>
    <w:rsid w:val="00575BAB"/>
    <w:rsid w:val="0057607D"/>
    <w:rsid w:val="0057629C"/>
    <w:rsid w:val="0057653D"/>
    <w:rsid w:val="0057670B"/>
    <w:rsid w:val="00576DB2"/>
    <w:rsid w:val="00577921"/>
    <w:rsid w:val="00577A4D"/>
    <w:rsid w:val="00577BDE"/>
    <w:rsid w:val="00580943"/>
    <w:rsid w:val="005809E1"/>
    <w:rsid w:val="00581257"/>
    <w:rsid w:val="005815AB"/>
    <w:rsid w:val="0058162A"/>
    <w:rsid w:val="005820AA"/>
    <w:rsid w:val="005823A3"/>
    <w:rsid w:val="00582C6C"/>
    <w:rsid w:val="00582E21"/>
    <w:rsid w:val="00582E35"/>
    <w:rsid w:val="00582E9B"/>
    <w:rsid w:val="005835E8"/>
    <w:rsid w:val="00583698"/>
    <w:rsid w:val="0058386E"/>
    <w:rsid w:val="00583F07"/>
    <w:rsid w:val="00584414"/>
    <w:rsid w:val="00584680"/>
    <w:rsid w:val="0058470E"/>
    <w:rsid w:val="00584987"/>
    <w:rsid w:val="00584A14"/>
    <w:rsid w:val="00584B5A"/>
    <w:rsid w:val="0058550F"/>
    <w:rsid w:val="00585522"/>
    <w:rsid w:val="0058552F"/>
    <w:rsid w:val="005866C1"/>
    <w:rsid w:val="0058676B"/>
    <w:rsid w:val="00586D7B"/>
    <w:rsid w:val="00586E11"/>
    <w:rsid w:val="0058737C"/>
    <w:rsid w:val="00587A07"/>
    <w:rsid w:val="00587B6B"/>
    <w:rsid w:val="00587F49"/>
    <w:rsid w:val="0059026C"/>
    <w:rsid w:val="005902FA"/>
    <w:rsid w:val="0059047F"/>
    <w:rsid w:val="00590FAB"/>
    <w:rsid w:val="0059137B"/>
    <w:rsid w:val="005917BF"/>
    <w:rsid w:val="00591E92"/>
    <w:rsid w:val="005923D4"/>
    <w:rsid w:val="00592963"/>
    <w:rsid w:val="00592E65"/>
    <w:rsid w:val="005934EF"/>
    <w:rsid w:val="00593D03"/>
    <w:rsid w:val="00594B51"/>
    <w:rsid w:val="00594BA3"/>
    <w:rsid w:val="00595171"/>
    <w:rsid w:val="00595436"/>
    <w:rsid w:val="005961D3"/>
    <w:rsid w:val="00596455"/>
    <w:rsid w:val="00596579"/>
    <w:rsid w:val="005969B2"/>
    <w:rsid w:val="00596C32"/>
    <w:rsid w:val="0059751C"/>
    <w:rsid w:val="0059784B"/>
    <w:rsid w:val="005978BE"/>
    <w:rsid w:val="005A0006"/>
    <w:rsid w:val="005A05FA"/>
    <w:rsid w:val="005A0B0C"/>
    <w:rsid w:val="005A11A9"/>
    <w:rsid w:val="005A168B"/>
    <w:rsid w:val="005A2468"/>
    <w:rsid w:val="005A2B8D"/>
    <w:rsid w:val="005A3FB8"/>
    <w:rsid w:val="005A435F"/>
    <w:rsid w:val="005A4589"/>
    <w:rsid w:val="005A4686"/>
    <w:rsid w:val="005A581E"/>
    <w:rsid w:val="005A5956"/>
    <w:rsid w:val="005A5BE5"/>
    <w:rsid w:val="005A60B2"/>
    <w:rsid w:val="005A6181"/>
    <w:rsid w:val="005A750C"/>
    <w:rsid w:val="005B0899"/>
    <w:rsid w:val="005B11E0"/>
    <w:rsid w:val="005B13C0"/>
    <w:rsid w:val="005B1533"/>
    <w:rsid w:val="005B1707"/>
    <w:rsid w:val="005B1FC9"/>
    <w:rsid w:val="005B281F"/>
    <w:rsid w:val="005B3301"/>
    <w:rsid w:val="005B3761"/>
    <w:rsid w:val="005B3E0F"/>
    <w:rsid w:val="005B40EB"/>
    <w:rsid w:val="005B4C6C"/>
    <w:rsid w:val="005B4F67"/>
    <w:rsid w:val="005B5B32"/>
    <w:rsid w:val="005B5B37"/>
    <w:rsid w:val="005B5C2B"/>
    <w:rsid w:val="005B5D08"/>
    <w:rsid w:val="005B5DEC"/>
    <w:rsid w:val="005B62AC"/>
    <w:rsid w:val="005B6565"/>
    <w:rsid w:val="005B6967"/>
    <w:rsid w:val="005C04CF"/>
    <w:rsid w:val="005C059A"/>
    <w:rsid w:val="005C0686"/>
    <w:rsid w:val="005C0826"/>
    <w:rsid w:val="005C0F19"/>
    <w:rsid w:val="005C1556"/>
    <w:rsid w:val="005C1C49"/>
    <w:rsid w:val="005C240D"/>
    <w:rsid w:val="005C2544"/>
    <w:rsid w:val="005C2B0C"/>
    <w:rsid w:val="005C2F54"/>
    <w:rsid w:val="005C3905"/>
    <w:rsid w:val="005C3BF3"/>
    <w:rsid w:val="005C3C61"/>
    <w:rsid w:val="005C3F0C"/>
    <w:rsid w:val="005C41C3"/>
    <w:rsid w:val="005C444C"/>
    <w:rsid w:val="005C46CC"/>
    <w:rsid w:val="005C48CC"/>
    <w:rsid w:val="005C4B6C"/>
    <w:rsid w:val="005C4C85"/>
    <w:rsid w:val="005C4D54"/>
    <w:rsid w:val="005C4F0A"/>
    <w:rsid w:val="005C5864"/>
    <w:rsid w:val="005C6219"/>
    <w:rsid w:val="005C7435"/>
    <w:rsid w:val="005C76F9"/>
    <w:rsid w:val="005C775E"/>
    <w:rsid w:val="005C7B6B"/>
    <w:rsid w:val="005D0198"/>
    <w:rsid w:val="005D1753"/>
    <w:rsid w:val="005D1A5F"/>
    <w:rsid w:val="005D2841"/>
    <w:rsid w:val="005D29D3"/>
    <w:rsid w:val="005D2A65"/>
    <w:rsid w:val="005D3411"/>
    <w:rsid w:val="005D3BFA"/>
    <w:rsid w:val="005D3C4A"/>
    <w:rsid w:val="005D4219"/>
    <w:rsid w:val="005D439F"/>
    <w:rsid w:val="005D4554"/>
    <w:rsid w:val="005D49CF"/>
    <w:rsid w:val="005D52F4"/>
    <w:rsid w:val="005D5569"/>
    <w:rsid w:val="005D5B41"/>
    <w:rsid w:val="005D5BCE"/>
    <w:rsid w:val="005D61AD"/>
    <w:rsid w:val="005D635C"/>
    <w:rsid w:val="005D6CC6"/>
    <w:rsid w:val="005E0105"/>
    <w:rsid w:val="005E0456"/>
    <w:rsid w:val="005E080B"/>
    <w:rsid w:val="005E09F4"/>
    <w:rsid w:val="005E0B91"/>
    <w:rsid w:val="005E0E29"/>
    <w:rsid w:val="005E10ED"/>
    <w:rsid w:val="005E121B"/>
    <w:rsid w:val="005E15F9"/>
    <w:rsid w:val="005E178C"/>
    <w:rsid w:val="005E17CD"/>
    <w:rsid w:val="005E1BC6"/>
    <w:rsid w:val="005E1D19"/>
    <w:rsid w:val="005E1E92"/>
    <w:rsid w:val="005E2F8F"/>
    <w:rsid w:val="005E3379"/>
    <w:rsid w:val="005E34F5"/>
    <w:rsid w:val="005E3BE3"/>
    <w:rsid w:val="005E3CD1"/>
    <w:rsid w:val="005E41C4"/>
    <w:rsid w:val="005E4876"/>
    <w:rsid w:val="005E4886"/>
    <w:rsid w:val="005E4A01"/>
    <w:rsid w:val="005E4B05"/>
    <w:rsid w:val="005E4B9E"/>
    <w:rsid w:val="005E59C7"/>
    <w:rsid w:val="005E5A70"/>
    <w:rsid w:val="005E5F89"/>
    <w:rsid w:val="005E65C5"/>
    <w:rsid w:val="005E671C"/>
    <w:rsid w:val="005E696F"/>
    <w:rsid w:val="005E6F04"/>
    <w:rsid w:val="005E6F28"/>
    <w:rsid w:val="005E74E4"/>
    <w:rsid w:val="005E78BA"/>
    <w:rsid w:val="005E7B77"/>
    <w:rsid w:val="005E7C3B"/>
    <w:rsid w:val="005E7E85"/>
    <w:rsid w:val="005E7FA5"/>
    <w:rsid w:val="005F0690"/>
    <w:rsid w:val="005F07D6"/>
    <w:rsid w:val="005F0B02"/>
    <w:rsid w:val="005F160B"/>
    <w:rsid w:val="005F19FA"/>
    <w:rsid w:val="005F23C5"/>
    <w:rsid w:val="005F34EB"/>
    <w:rsid w:val="005F3880"/>
    <w:rsid w:val="005F429E"/>
    <w:rsid w:val="005F4E0B"/>
    <w:rsid w:val="005F4E58"/>
    <w:rsid w:val="005F4F8D"/>
    <w:rsid w:val="005F52F8"/>
    <w:rsid w:val="005F5452"/>
    <w:rsid w:val="005F5712"/>
    <w:rsid w:val="005F5A15"/>
    <w:rsid w:val="005F5FC9"/>
    <w:rsid w:val="005F6315"/>
    <w:rsid w:val="005F6A07"/>
    <w:rsid w:val="005F6F25"/>
    <w:rsid w:val="005F7F56"/>
    <w:rsid w:val="006003CF"/>
    <w:rsid w:val="00600418"/>
    <w:rsid w:val="00600957"/>
    <w:rsid w:val="00601293"/>
    <w:rsid w:val="006018CF"/>
    <w:rsid w:val="00601A53"/>
    <w:rsid w:val="00601FEC"/>
    <w:rsid w:val="0060228D"/>
    <w:rsid w:val="006029F4"/>
    <w:rsid w:val="00603237"/>
    <w:rsid w:val="006037A0"/>
    <w:rsid w:val="00603A7A"/>
    <w:rsid w:val="006046F5"/>
    <w:rsid w:val="00604802"/>
    <w:rsid w:val="006051C7"/>
    <w:rsid w:val="006054B1"/>
    <w:rsid w:val="0060562F"/>
    <w:rsid w:val="00605BDD"/>
    <w:rsid w:val="00605CC1"/>
    <w:rsid w:val="00606337"/>
    <w:rsid w:val="00606340"/>
    <w:rsid w:val="00607147"/>
    <w:rsid w:val="00607697"/>
    <w:rsid w:val="006077F1"/>
    <w:rsid w:val="00607E90"/>
    <w:rsid w:val="00607FDF"/>
    <w:rsid w:val="00611186"/>
    <w:rsid w:val="0061217E"/>
    <w:rsid w:val="00612930"/>
    <w:rsid w:val="00612979"/>
    <w:rsid w:val="00613288"/>
    <w:rsid w:val="006134EB"/>
    <w:rsid w:val="00613C0A"/>
    <w:rsid w:val="006147B9"/>
    <w:rsid w:val="006147CB"/>
    <w:rsid w:val="00614A44"/>
    <w:rsid w:val="00614C8A"/>
    <w:rsid w:val="006154B6"/>
    <w:rsid w:val="00615686"/>
    <w:rsid w:val="00615FBC"/>
    <w:rsid w:val="00616FED"/>
    <w:rsid w:val="00617621"/>
    <w:rsid w:val="006176D6"/>
    <w:rsid w:val="00620562"/>
    <w:rsid w:val="00620A51"/>
    <w:rsid w:val="0062142C"/>
    <w:rsid w:val="0062189F"/>
    <w:rsid w:val="00621AAC"/>
    <w:rsid w:val="0062256D"/>
    <w:rsid w:val="00623106"/>
    <w:rsid w:val="0062377A"/>
    <w:rsid w:val="00624194"/>
    <w:rsid w:val="00624522"/>
    <w:rsid w:val="006245AC"/>
    <w:rsid w:val="00624ADA"/>
    <w:rsid w:val="00624B13"/>
    <w:rsid w:val="00624C00"/>
    <w:rsid w:val="00624E5D"/>
    <w:rsid w:val="00624EC7"/>
    <w:rsid w:val="006253B4"/>
    <w:rsid w:val="0062600C"/>
    <w:rsid w:val="0062640E"/>
    <w:rsid w:val="00626587"/>
    <w:rsid w:val="006266CA"/>
    <w:rsid w:val="0062681F"/>
    <w:rsid w:val="00626A59"/>
    <w:rsid w:val="00627286"/>
    <w:rsid w:val="00627500"/>
    <w:rsid w:val="006275C1"/>
    <w:rsid w:val="00627A9C"/>
    <w:rsid w:val="00627DBE"/>
    <w:rsid w:val="00627F88"/>
    <w:rsid w:val="00630281"/>
    <w:rsid w:val="00630530"/>
    <w:rsid w:val="00630C51"/>
    <w:rsid w:val="00630F43"/>
    <w:rsid w:val="006313B8"/>
    <w:rsid w:val="00631A73"/>
    <w:rsid w:val="00631E22"/>
    <w:rsid w:val="006320D9"/>
    <w:rsid w:val="006322B9"/>
    <w:rsid w:val="00632C10"/>
    <w:rsid w:val="00632E69"/>
    <w:rsid w:val="0063303C"/>
    <w:rsid w:val="00633147"/>
    <w:rsid w:val="0063332D"/>
    <w:rsid w:val="00633581"/>
    <w:rsid w:val="006338B9"/>
    <w:rsid w:val="00633A86"/>
    <w:rsid w:val="00633A8A"/>
    <w:rsid w:val="0063402D"/>
    <w:rsid w:val="0063513F"/>
    <w:rsid w:val="0063542E"/>
    <w:rsid w:val="006358A4"/>
    <w:rsid w:val="00635AD8"/>
    <w:rsid w:val="006365EF"/>
    <w:rsid w:val="00636724"/>
    <w:rsid w:val="00636806"/>
    <w:rsid w:val="00636986"/>
    <w:rsid w:val="00636E2F"/>
    <w:rsid w:val="00637045"/>
    <w:rsid w:val="006377F8"/>
    <w:rsid w:val="0063786A"/>
    <w:rsid w:val="00640377"/>
    <w:rsid w:val="00640895"/>
    <w:rsid w:val="006408C7"/>
    <w:rsid w:val="0064097F"/>
    <w:rsid w:val="00640B93"/>
    <w:rsid w:val="00640E09"/>
    <w:rsid w:val="006411C8"/>
    <w:rsid w:val="00641891"/>
    <w:rsid w:val="00641929"/>
    <w:rsid w:val="00641C20"/>
    <w:rsid w:val="00641F99"/>
    <w:rsid w:val="006421D0"/>
    <w:rsid w:val="00642391"/>
    <w:rsid w:val="00642861"/>
    <w:rsid w:val="00642DC0"/>
    <w:rsid w:val="0064320C"/>
    <w:rsid w:val="00643232"/>
    <w:rsid w:val="00643665"/>
    <w:rsid w:val="006436BF"/>
    <w:rsid w:val="00643AB0"/>
    <w:rsid w:val="00643BEC"/>
    <w:rsid w:val="00643D35"/>
    <w:rsid w:val="006447E2"/>
    <w:rsid w:val="00645450"/>
    <w:rsid w:val="00646162"/>
    <w:rsid w:val="006469D0"/>
    <w:rsid w:val="00646D0B"/>
    <w:rsid w:val="00646DC5"/>
    <w:rsid w:val="00647508"/>
    <w:rsid w:val="006477FC"/>
    <w:rsid w:val="00647D8C"/>
    <w:rsid w:val="00647DCD"/>
    <w:rsid w:val="00650737"/>
    <w:rsid w:val="00650C76"/>
    <w:rsid w:val="00650FE1"/>
    <w:rsid w:val="006512DC"/>
    <w:rsid w:val="00651647"/>
    <w:rsid w:val="00651AB7"/>
    <w:rsid w:val="00651C4F"/>
    <w:rsid w:val="00651D12"/>
    <w:rsid w:val="00652230"/>
    <w:rsid w:val="00652587"/>
    <w:rsid w:val="006537AA"/>
    <w:rsid w:val="0065390C"/>
    <w:rsid w:val="00653BA6"/>
    <w:rsid w:val="00653D55"/>
    <w:rsid w:val="00653E62"/>
    <w:rsid w:val="00653E80"/>
    <w:rsid w:val="006542E9"/>
    <w:rsid w:val="00655131"/>
    <w:rsid w:val="006551AD"/>
    <w:rsid w:val="00655250"/>
    <w:rsid w:val="00655BA4"/>
    <w:rsid w:val="00655F50"/>
    <w:rsid w:val="00656074"/>
    <w:rsid w:val="006562C5"/>
    <w:rsid w:val="006564A1"/>
    <w:rsid w:val="00656AF4"/>
    <w:rsid w:val="00656EEE"/>
    <w:rsid w:val="0065718B"/>
    <w:rsid w:val="00657519"/>
    <w:rsid w:val="006577BF"/>
    <w:rsid w:val="00657AAD"/>
    <w:rsid w:val="00657CE5"/>
    <w:rsid w:val="006600CF"/>
    <w:rsid w:val="006614FE"/>
    <w:rsid w:val="0066169A"/>
    <w:rsid w:val="00661A57"/>
    <w:rsid w:val="00661F0F"/>
    <w:rsid w:val="006623B1"/>
    <w:rsid w:val="00663128"/>
    <w:rsid w:val="00663576"/>
    <w:rsid w:val="00663C1C"/>
    <w:rsid w:val="00664201"/>
    <w:rsid w:val="00664A15"/>
    <w:rsid w:val="00664C37"/>
    <w:rsid w:val="0066506A"/>
    <w:rsid w:val="00666790"/>
    <w:rsid w:val="00666B67"/>
    <w:rsid w:val="00670063"/>
    <w:rsid w:val="0067066F"/>
    <w:rsid w:val="00670738"/>
    <w:rsid w:val="0067073E"/>
    <w:rsid w:val="006707E8"/>
    <w:rsid w:val="0067087B"/>
    <w:rsid w:val="0067107A"/>
    <w:rsid w:val="006712AA"/>
    <w:rsid w:val="006712E8"/>
    <w:rsid w:val="006712FD"/>
    <w:rsid w:val="006716D5"/>
    <w:rsid w:val="006717FE"/>
    <w:rsid w:val="0067190C"/>
    <w:rsid w:val="00671C6B"/>
    <w:rsid w:val="006720F1"/>
    <w:rsid w:val="0067242F"/>
    <w:rsid w:val="006726EB"/>
    <w:rsid w:val="006729E0"/>
    <w:rsid w:val="00672E35"/>
    <w:rsid w:val="00672FCE"/>
    <w:rsid w:val="00673305"/>
    <w:rsid w:val="00674283"/>
    <w:rsid w:val="006744FC"/>
    <w:rsid w:val="00674B4A"/>
    <w:rsid w:val="00674C2A"/>
    <w:rsid w:val="00674C30"/>
    <w:rsid w:val="00674CA3"/>
    <w:rsid w:val="0067513F"/>
    <w:rsid w:val="0067529A"/>
    <w:rsid w:val="006757E9"/>
    <w:rsid w:val="0067597A"/>
    <w:rsid w:val="00676176"/>
    <w:rsid w:val="006763A3"/>
    <w:rsid w:val="00677B65"/>
    <w:rsid w:val="00677F5B"/>
    <w:rsid w:val="0068013C"/>
    <w:rsid w:val="00680506"/>
    <w:rsid w:val="00680844"/>
    <w:rsid w:val="00680EAD"/>
    <w:rsid w:val="00680FB9"/>
    <w:rsid w:val="00681575"/>
    <w:rsid w:val="006817A8"/>
    <w:rsid w:val="0068257B"/>
    <w:rsid w:val="006826BA"/>
    <w:rsid w:val="00683452"/>
    <w:rsid w:val="00683EF4"/>
    <w:rsid w:val="006840DC"/>
    <w:rsid w:val="00684A4F"/>
    <w:rsid w:val="00685097"/>
    <w:rsid w:val="006852B5"/>
    <w:rsid w:val="0068536B"/>
    <w:rsid w:val="00685ACA"/>
    <w:rsid w:val="00685DB5"/>
    <w:rsid w:val="006862BA"/>
    <w:rsid w:val="00686713"/>
    <w:rsid w:val="00686E76"/>
    <w:rsid w:val="00687300"/>
    <w:rsid w:val="006875AC"/>
    <w:rsid w:val="006877D1"/>
    <w:rsid w:val="00687867"/>
    <w:rsid w:val="006901BB"/>
    <w:rsid w:val="00690249"/>
    <w:rsid w:val="006902C2"/>
    <w:rsid w:val="00690776"/>
    <w:rsid w:val="00690835"/>
    <w:rsid w:val="006912C7"/>
    <w:rsid w:val="006913BA"/>
    <w:rsid w:val="00692196"/>
    <w:rsid w:val="00693647"/>
    <w:rsid w:val="00693A2B"/>
    <w:rsid w:val="00693DF6"/>
    <w:rsid w:val="00694393"/>
    <w:rsid w:val="00694D9C"/>
    <w:rsid w:val="00695067"/>
    <w:rsid w:val="00695B6C"/>
    <w:rsid w:val="00696771"/>
    <w:rsid w:val="006967D5"/>
    <w:rsid w:val="00696A2E"/>
    <w:rsid w:val="00696CFE"/>
    <w:rsid w:val="00697138"/>
    <w:rsid w:val="00697225"/>
    <w:rsid w:val="00697376"/>
    <w:rsid w:val="00697635"/>
    <w:rsid w:val="00697662"/>
    <w:rsid w:val="00697F77"/>
    <w:rsid w:val="006A0FE3"/>
    <w:rsid w:val="006A12E8"/>
    <w:rsid w:val="006A155B"/>
    <w:rsid w:val="006A1571"/>
    <w:rsid w:val="006A1D27"/>
    <w:rsid w:val="006A2602"/>
    <w:rsid w:val="006A2F0C"/>
    <w:rsid w:val="006A31F1"/>
    <w:rsid w:val="006A323F"/>
    <w:rsid w:val="006A37C5"/>
    <w:rsid w:val="006A3C90"/>
    <w:rsid w:val="006A3D7D"/>
    <w:rsid w:val="006A4081"/>
    <w:rsid w:val="006A4982"/>
    <w:rsid w:val="006A4C36"/>
    <w:rsid w:val="006A508E"/>
    <w:rsid w:val="006A5322"/>
    <w:rsid w:val="006A5AA7"/>
    <w:rsid w:val="006A5C8B"/>
    <w:rsid w:val="006A6219"/>
    <w:rsid w:val="006A6D6E"/>
    <w:rsid w:val="006A73E0"/>
    <w:rsid w:val="006A7FAA"/>
    <w:rsid w:val="006B010D"/>
    <w:rsid w:val="006B03FD"/>
    <w:rsid w:val="006B0613"/>
    <w:rsid w:val="006B0970"/>
    <w:rsid w:val="006B10F9"/>
    <w:rsid w:val="006B12E8"/>
    <w:rsid w:val="006B1EFB"/>
    <w:rsid w:val="006B2178"/>
    <w:rsid w:val="006B2504"/>
    <w:rsid w:val="006B2968"/>
    <w:rsid w:val="006B37A5"/>
    <w:rsid w:val="006B38B6"/>
    <w:rsid w:val="006B38FB"/>
    <w:rsid w:val="006B39D5"/>
    <w:rsid w:val="006B3D8A"/>
    <w:rsid w:val="006B4AF0"/>
    <w:rsid w:val="006B50A3"/>
    <w:rsid w:val="006B50FB"/>
    <w:rsid w:val="006B537D"/>
    <w:rsid w:val="006B5393"/>
    <w:rsid w:val="006B54A0"/>
    <w:rsid w:val="006B57C6"/>
    <w:rsid w:val="006B5F78"/>
    <w:rsid w:val="006B64B3"/>
    <w:rsid w:val="006B6863"/>
    <w:rsid w:val="006B7175"/>
    <w:rsid w:val="006B7441"/>
    <w:rsid w:val="006B74BE"/>
    <w:rsid w:val="006B7A91"/>
    <w:rsid w:val="006B7B96"/>
    <w:rsid w:val="006C017E"/>
    <w:rsid w:val="006C0251"/>
    <w:rsid w:val="006C0534"/>
    <w:rsid w:val="006C07F7"/>
    <w:rsid w:val="006C0861"/>
    <w:rsid w:val="006C0F82"/>
    <w:rsid w:val="006C13FE"/>
    <w:rsid w:val="006C1AB9"/>
    <w:rsid w:val="006C1F48"/>
    <w:rsid w:val="006C21A2"/>
    <w:rsid w:val="006C2372"/>
    <w:rsid w:val="006C2898"/>
    <w:rsid w:val="006C2C58"/>
    <w:rsid w:val="006C3202"/>
    <w:rsid w:val="006C3D2C"/>
    <w:rsid w:val="006C3ED5"/>
    <w:rsid w:val="006C414A"/>
    <w:rsid w:val="006C5536"/>
    <w:rsid w:val="006C55B1"/>
    <w:rsid w:val="006C59E0"/>
    <w:rsid w:val="006C5F88"/>
    <w:rsid w:val="006C6030"/>
    <w:rsid w:val="006C603A"/>
    <w:rsid w:val="006C637D"/>
    <w:rsid w:val="006C6616"/>
    <w:rsid w:val="006C67A1"/>
    <w:rsid w:val="006C75D7"/>
    <w:rsid w:val="006C7654"/>
    <w:rsid w:val="006C7F69"/>
    <w:rsid w:val="006D0436"/>
    <w:rsid w:val="006D045A"/>
    <w:rsid w:val="006D1027"/>
    <w:rsid w:val="006D142C"/>
    <w:rsid w:val="006D1438"/>
    <w:rsid w:val="006D1BAE"/>
    <w:rsid w:val="006D2201"/>
    <w:rsid w:val="006D2A0A"/>
    <w:rsid w:val="006D2DC5"/>
    <w:rsid w:val="006D32A3"/>
    <w:rsid w:val="006D359E"/>
    <w:rsid w:val="006D38E7"/>
    <w:rsid w:val="006D3923"/>
    <w:rsid w:val="006D44A7"/>
    <w:rsid w:val="006D4A50"/>
    <w:rsid w:val="006D4C65"/>
    <w:rsid w:val="006D5DB3"/>
    <w:rsid w:val="006D5F4E"/>
    <w:rsid w:val="006D6567"/>
    <w:rsid w:val="006D683F"/>
    <w:rsid w:val="006D6BB6"/>
    <w:rsid w:val="006D6C36"/>
    <w:rsid w:val="006D6FA6"/>
    <w:rsid w:val="006D7EAF"/>
    <w:rsid w:val="006D7FB5"/>
    <w:rsid w:val="006E0014"/>
    <w:rsid w:val="006E0D94"/>
    <w:rsid w:val="006E0F74"/>
    <w:rsid w:val="006E1318"/>
    <w:rsid w:val="006E14A7"/>
    <w:rsid w:val="006E1B7D"/>
    <w:rsid w:val="006E1D5E"/>
    <w:rsid w:val="006E1F57"/>
    <w:rsid w:val="006E2097"/>
    <w:rsid w:val="006E266B"/>
    <w:rsid w:val="006E2D9B"/>
    <w:rsid w:val="006E2EA7"/>
    <w:rsid w:val="006E31F7"/>
    <w:rsid w:val="006E3312"/>
    <w:rsid w:val="006E3555"/>
    <w:rsid w:val="006E4335"/>
    <w:rsid w:val="006E4415"/>
    <w:rsid w:val="006E4651"/>
    <w:rsid w:val="006E4C1E"/>
    <w:rsid w:val="006E51BC"/>
    <w:rsid w:val="006E52AE"/>
    <w:rsid w:val="006E62D1"/>
    <w:rsid w:val="006E6A4D"/>
    <w:rsid w:val="006E6D0C"/>
    <w:rsid w:val="006E7D1A"/>
    <w:rsid w:val="006E7E59"/>
    <w:rsid w:val="006F0EB4"/>
    <w:rsid w:val="006F1116"/>
    <w:rsid w:val="006F130B"/>
    <w:rsid w:val="006F1E55"/>
    <w:rsid w:val="006F201E"/>
    <w:rsid w:val="006F255A"/>
    <w:rsid w:val="006F275C"/>
    <w:rsid w:val="006F280B"/>
    <w:rsid w:val="006F35AF"/>
    <w:rsid w:val="006F3E36"/>
    <w:rsid w:val="006F417E"/>
    <w:rsid w:val="006F4379"/>
    <w:rsid w:val="006F4545"/>
    <w:rsid w:val="006F4585"/>
    <w:rsid w:val="006F46C7"/>
    <w:rsid w:val="006F4991"/>
    <w:rsid w:val="006F54E8"/>
    <w:rsid w:val="006F5DE8"/>
    <w:rsid w:val="006F60F8"/>
    <w:rsid w:val="006F7BCF"/>
    <w:rsid w:val="007002B6"/>
    <w:rsid w:val="0070046B"/>
    <w:rsid w:val="007004D4"/>
    <w:rsid w:val="00701040"/>
    <w:rsid w:val="00701112"/>
    <w:rsid w:val="007011A6"/>
    <w:rsid w:val="0070122C"/>
    <w:rsid w:val="0070146E"/>
    <w:rsid w:val="007017F9"/>
    <w:rsid w:val="00701941"/>
    <w:rsid w:val="0070197C"/>
    <w:rsid w:val="00701CE9"/>
    <w:rsid w:val="00701DE6"/>
    <w:rsid w:val="00702661"/>
    <w:rsid w:val="007027C0"/>
    <w:rsid w:val="00702F7A"/>
    <w:rsid w:val="00703434"/>
    <w:rsid w:val="00704315"/>
    <w:rsid w:val="00704895"/>
    <w:rsid w:val="00704C46"/>
    <w:rsid w:val="00704EF8"/>
    <w:rsid w:val="00705478"/>
    <w:rsid w:val="00705AA4"/>
    <w:rsid w:val="00706196"/>
    <w:rsid w:val="00706B8F"/>
    <w:rsid w:val="00706C50"/>
    <w:rsid w:val="00707170"/>
    <w:rsid w:val="007073E1"/>
    <w:rsid w:val="007077DE"/>
    <w:rsid w:val="0070792C"/>
    <w:rsid w:val="00707DFD"/>
    <w:rsid w:val="00707F81"/>
    <w:rsid w:val="00710403"/>
    <w:rsid w:val="007109F4"/>
    <w:rsid w:val="00710C72"/>
    <w:rsid w:val="00710F77"/>
    <w:rsid w:val="007110E6"/>
    <w:rsid w:val="0071139C"/>
    <w:rsid w:val="007115A2"/>
    <w:rsid w:val="007116E2"/>
    <w:rsid w:val="007119C7"/>
    <w:rsid w:val="00711C13"/>
    <w:rsid w:val="00711C38"/>
    <w:rsid w:val="00711E21"/>
    <w:rsid w:val="00712165"/>
    <w:rsid w:val="007123D5"/>
    <w:rsid w:val="00712745"/>
    <w:rsid w:val="0071304D"/>
    <w:rsid w:val="00713373"/>
    <w:rsid w:val="00713B4A"/>
    <w:rsid w:val="00714239"/>
    <w:rsid w:val="0071436D"/>
    <w:rsid w:val="00714898"/>
    <w:rsid w:val="00714DF8"/>
    <w:rsid w:val="007153BA"/>
    <w:rsid w:val="0071549B"/>
    <w:rsid w:val="0071593F"/>
    <w:rsid w:val="00715C00"/>
    <w:rsid w:val="00715C6E"/>
    <w:rsid w:val="007161C6"/>
    <w:rsid w:val="007165B4"/>
    <w:rsid w:val="007165DC"/>
    <w:rsid w:val="0071689F"/>
    <w:rsid w:val="00717265"/>
    <w:rsid w:val="00717658"/>
    <w:rsid w:val="007202CC"/>
    <w:rsid w:val="007202E2"/>
    <w:rsid w:val="00720FAD"/>
    <w:rsid w:val="00720FE7"/>
    <w:rsid w:val="0072126A"/>
    <w:rsid w:val="00721755"/>
    <w:rsid w:val="00721E93"/>
    <w:rsid w:val="00722B34"/>
    <w:rsid w:val="00722C8E"/>
    <w:rsid w:val="007233BF"/>
    <w:rsid w:val="0072457F"/>
    <w:rsid w:val="00724C6F"/>
    <w:rsid w:val="00725151"/>
    <w:rsid w:val="007257BC"/>
    <w:rsid w:val="00725A77"/>
    <w:rsid w:val="007261DF"/>
    <w:rsid w:val="00726337"/>
    <w:rsid w:val="00726387"/>
    <w:rsid w:val="00726AA3"/>
    <w:rsid w:val="00726AC2"/>
    <w:rsid w:val="00726B9F"/>
    <w:rsid w:val="00726BDE"/>
    <w:rsid w:val="00726FFC"/>
    <w:rsid w:val="007274A5"/>
    <w:rsid w:val="007275CD"/>
    <w:rsid w:val="00727791"/>
    <w:rsid w:val="007277B1"/>
    <w:rsid w:val="00727F59"/>
    <w:rsid w:val="00730183"/>
    <w:rsid w:val="00731046"/>
    <w:rsid w:val="0073122E"/>
    <w:rsid w:val="0073166E"/>
    <w:rsid w:val="00732916"/>
    <w:rsid w:val="007329B7"/>
    <w:rsid w:val="00732CAC"/>
    <w:rsid w:val="00732D15"/>
    <w:rsid w:val="00732D2B"/>
    <w:rsid w:val="00733139"/>
    <w:rsid w:val="0073333C"/>
    <w:rsid w:val="007334C4"/>
    <w:rsid w:val="00734249"/>
    <w:rsid w:val="00734A47"/>
    <w:rsid w:val="00735077"/>
    <w:rsid w:val="0073539E"/>
    <w:rsid w:val="00735FA7"/>
    <w:rsid w:val="007367B2"/>
    <w:rsid w:val="00736A10"/>
    <w:rsid w:val="00736A36"/>
    <w:rsid w:val="0073719A"/>
    <w:rsid w:val="00737746"/>
    <w:rsid w:val="00737DA1"/>
    <w:rsid w:val="00740F63"/>
    <w:rsid w:val="00741532"/>
    <w:rsid w:val="00741C15"/>
    <w:rsid w:val="00741D8B"/>
    <w:rsid w:val="00742DA7"/>
    <w:rsid w:val="007432B6"/>
    <w:rsid w:val="00744002"/>
    <w:rsid w:val="00744091"/>
    <w:rsid w:val="00744D6F"/>
    <w:rsid w:val="0074531E"/>
    <w:rsid w:val="007458F9"/>
    <w:rsid w:val="00745CA3"/>
    <w:rsid w:val="00746225"/>
    <w:rsid w:val="0074634F"/>
    <w:rsid w:val="00746BE9"/>
    <w:rsid w:val="00747641"/>
    <w:rsid w:val="0074772F"/>
    <w:rsid w:val="007479CA"/>
    <w:rsid w:val="00747E9D"/>
    <w:rsid w:val="00747EE1"/>
    <w:rsid w:val="00750374"/>
    <w:rsid w:val="00750440"/>
    <w:rsid w:val="00750A77"/>
    <w:rsid w:val="00750AA2"/>
    <w:rsid w:val="00750C05"/>
    <w:rsid w:val="00750E58"/>
    <w:rsid w:val="007511E8"/>
    <w:rsid w:val="007518A9"/>
    <w:rsid w:val="00751979"/>
    <w:rsid w:val="007520DD"/>
    <w:rsid w:val="00752640"/>
    <w:rsid w:val="00752A1E"/>
    <w:rsid w:val="00752B44"/>
    <w:rsid w:val="0075360B"/>
    <w:rsid w:val="00755157"/>
    <w:rsid w:val="00755D14"/>
    <w:rsid w:val="00755D31"/>
    <w:rsid w:val="0075616E"/>
    <w:rsid w:val="0075699B"/>
    <w:rsid w:val="007575F4"/>
    <w:rsid w:val="00757992"/>
    <w:rsid w:val="00760486"/>
    <w:rsid w:val="00760A8E"/>
    <w:rsid w:val="00760B09"/>
    <w:rsid w:val="00760E82"/>
    <w:rsid w:val="00761065"/>
    <w:rsid w:val="00761175"/>
    <w:rsid w:val="007616A3"/>
    <w:rsid w:val="00761A5A"/>
    <w:rsid w:val="00761C96"/>
    <w:rsid w:val="00762D16"/>
    <w:rsid w:val="00764238"/>
    <w:rsid w:val="0076452C"/>
    <w:rsid w:val="00764D79"/>
    <w:rsid w:val="00765E8F"/>
    <w:rsid w:val="00766A16"/>
    <w:rsid w:val="00766E66"/>
    <w:rsid w:val="00767087"/>
    <w:rsid w:val="00767568"/>
    <w:rsid w:val="0076756F"/>
    <w:rsid w:val="00767579"/>
    <w:rsid w:val="007675D2"/>
    <w:rsid w:val="007677DE"/>
    <w:rsid w:val="007678F3"/>
    <w:rsid w:val="00767D13"/>
    <w:rsid w:val="00767D8C"/>
    <w:rsid w:val="00770A91"/>
    <w:rsid w:val="00770C03"/>
    <w:rsid w:val="00770EF4"/>
    <w:rsid w:val="00771390"/>
    <w:rsid w:val="007719C9"/>
    <w:rsid w:val="00771B38"/>
    <w:rsid w:val="00771F5D"/>
    <w:rsid w:val="007721C9"/>
    <w:rsid w:val="00772352"/>
    <w:rsid w:val="007725C1"/>
    <w:rsid w:val="007731E2"/>
    <w:rsid w:val="00773962"/>
    <w:rsid w:val="0077403A"/>
    <w:rsid w:val="007746CC"/>
    <w:rsid w:val="00775369"/>
    <w:rsid w:val="00775491"/>
    <w:rsid w:val="00775897"/>
    <w:rsid w:val="00775A12"/>
    <w:rsid w:val="00775D50"/>
    <w:rsid w:val="00776282"/>
    <w:rsid w:val="00776829"/>
    <w:rsid w:val="00776CEF"/>
    <w:rsid w:val="007770C9"/>
    <w:rsid w:val="0077782A"/>
    <w:rsid w:val="007779EB"/>
    <w:rsid w:val="00777BD1"/>
    <w:rsid w:val="0078045A"/>
    <w:rsid w:val="00780488"/>
    <w:rsid w:val="007805BA"/>
    <w:rsid w:val="00780788"/>
    <w:rsid w:val="00780F0E"/>
    <w:rsid w:val="00781092"/>
    <w:rsid w:val="00781792"/>
    <w:rsid w:val="00781A70"/>
    <w:rsid w:val="0078261E"/>
    <w:rsid w:val="00782ABE"/>
    <w:rsid w:val="00782EAC"/>
    <w:rsid w:val="00782F05"/>
    <w:rsid w:val="0078317F"/>
    <w:rsid w:val="007833F0"/>
    <w:rsid w:val="00783670"/>
    <w:rsid w:val="0078372B"/>
    <w:rsid w:val="00783E26"/>
    <w:rsid w:val="00783E8B"/>
    <w:rsid w:val="0078408F"/>
    <w:rsid w:val="00784C75"/>
    <w:rsid w:val="00785672"/>
    <w:rsid w:val="0078584F"/>
    <w:rsid w:val="0078594C"/>
    <w:rsid w:val="00785BEA"/>
    <w:rsid w:val="00785C6B"/>
    <w:rsid w:val="007860F0"/>
    <w:rsid w:val="00786386"/>
    <w:rsid w:val="007865BC"/>
    <w:rsid w:val="007869DB"/>
    <w:rsid w:val="0078735A"/>
    <w:rsid w:val="007875CC"/>
    <w:rsid w:val="00790FE1"/>
    <w:rsid w:val="007910E1"/>
    <w:rsid w:val="007910E9"/>
    <w:rsid w:val="007915C2"/>
    <w:rsid w:val="00791651"/>
    <w:rsid w:val="007918A2"/>
    <w:rsid w:val="00791BF5"/>
    <w:rsid w:val="00791DD2"/>
    <w:rsid w:val="007920E4"/>
    <w:rsid w:val="007921AA"/>
    <w:rsid w:val="007922F2"/>
    <w:rsid w:val="00792319"/>
    <w:rsid w:val="00792567"/>
    <w:rsid w:val="007926ED"/>
    <w:rsid w:val="00792DEF"/>
    <w:rsid w:val="00793006"/>
    <w:rsid w:val="007933AB"/>
    <w:rsid w:val="00793724"/>
    <w:rsid w:val="00793D0F"/>
    <w:rsid w:val="00793E4E"/>
    <w:rsid w:val="00793F08"/>
    <w:rsid w:val="00793F0D"/>
    <w:rsid w:val="0079406A"/>
    <w:rsid w:val="0079467D"/>
    <w:rsid w:val="00794B54"/>
    <w:rsid w:val="00794B7B"/>
    <w:rsid w:val="007950F4"/>
    <w:rsid w:val="0079584B"/>
    <w:rsid w:val="00795C18"/>
    <w:rsid w:val="00795D7E"/>
    <w:rsid w:val="00795E21"/>
    <w:rsid w:val="00796261"/>
    <w:rsid w:val="007966EA"/>
    <w:rsid w:val="00796AF8"/>
    <w:rsid w:val="00796F49"/>
    <w:rsid w:val="0079731E"/>
    <w:rsid w:val="00797900"/>
    <w:rsid w:val="00797B24"/>
    <w:rsid w:val="00797D58"/>
    <w:rsid w:val="00797DE0"/>
    <w:rsid w:val="00797E0A"/>
    <w:rsid w:val="00797FAF"/>
    <w:rsid w:val="007A06F6"/>
    <w:rsid w:val="007A0C7A"/>
    <w:rsid w:val="007A0F8E"/>
    <w:rsid w:val="007A1617"/>
    <w:rsid w:val="007A1AE9"/>
    <w:rsid w:val="007A2B63"/>
    <w:rsid w:val="007A2BE2"/>
    <w:rsid w:val="007A2E02"/>
    <w:rsid w:val="007A2F5B"/>
    <w:rsid w:val="007A2F65"/>
    <w:rsid w:val="007A311A"/>
    <w:rsid w:val="007A32AC"/>
    <w:rsid w:val="007A3B95"/>
    <w:rsid w:val="007A3C43"/>
    <w:rsid w:val="007A3FB3"/>
    <w:rsid w:val="007A413D"/>
    <w:rsid w:val="007A420B"/>
    <w:rsid w:val="007A43B4"/>
    <w:rsid w:val="007A4629"/>
    <w:rsid w:val="007A49C2"/>
    <w:rsid w:val="007A4E44"/>
    <w:rsid w:val="007A53A9"/>
    <w:rsid w:val="007A594C"/>
    <w:rsid w:val="007A5B4E"/>
    <w:rsid w:val="007A61EE"/>
    <w:rsid w:val="007A6240"/>
    <w:rsid w:val="007A661D"/>
    <w:rsid w:val="007A7163"/>
    <w:rsid w:val="007A74D3"/>
    <w:rsid w:val="007A7BCB"/>
    <w:rsid w:val="007B05A7"/>
    <w:rsid w:val="007B06E0"/>
    <w:rsid w:val="007B0AFD"/>
    <w:rsid w:val="007B0B8F"/>
    <w:rsid w:val="007B0C3D"/>
    <w:rsid w:val="007B0D16"/>
    <w:rsid w:val="007B11F0"/>
    <w:rsid w:val="007B132E"/>
    <w:rsid w:val="007B1882"/>
    <w:rsid w:val="007B1942"/>
    <w:rsid w:val="007B1A80"/>
    <w:rsid w:val="007B2325"/>
    <w:rsid w:val="007B2368"/>
    <w:rsid w:val="007B25C8"/>
    <w:rsid w:val="007B2710"/>
    <w:rsid w:val="007B446F"/>
    <w:rsid w:val="007B522D"/>
    <w:rsid w:val="007B5688"/>
    <w:rsid w:val="007B5C4B"/>
    <w:rsid w:val="007B5C50"/>
    <w:rsid w:val="007B5CFD"/>
    <w:rsid w:val="007B5EB2"/>
    <w:rsid w:val="007B64C5"/>
    <w:rsid w:val="007B6610"/>
    <w:rsid w:val="007B66BE"/>
    <w:rsid w:val="007B7386"/>
    <w:rsid w:val="007B74CD"/>
    <w:rsid w:val="007B7922"/>
    <w:rsid w:val="007B7AEE"/>
    <w:rsid w:val="007B7D0D"/>
    <w:rsid w:val="007C0B53"/>
    <w:rsid w:val="007C0C4C"/>
    <w:rsid w:val="007C0C9F"/>
    <w:rsid w:val="007C112B"/>
    <w:rsid w:val="007C148D"/>
    <w:rsid w:val="007C1C92"/>
    <w:rsid w:val="007C2040"/>
    <w:rsid w:val="007C21EF"/>
    <w:rsid w:val="007C2522"/>
    <w:rsid w:val="007C26D4"/>
    <w:rsid w:val="007C28F6"/>
    <w:rsid w:val="007C291A"/>
    <w:rsid w:val="007C2D18"/>
    <w:rsid w:val="007C2D56"/>
    <w:rsid w:val="007C2FC7"/>
    <w:rsid w:val="007C302C"/>
    <w:rsid w:val="007C30A5"/>
    <w:rsid w:val="007C354B"/>
    <w:rsid w:val="007C5014"/>
    <w:rsid w:val="007C5404"/>
    <w:rsid w:val="007C5509"/>
    <w:rsid w:val="007C62FA"/>
    <w:rsid w:val="007C632D"/>
    <w:rsid w:val="007C688C"/>
    <w:rsid w:val="007C753D"/>
    <w:rsid w:val="007D006D"/>
    <w:rsid w:val="007D053A"/>
    <w:rsid w:val="007D06FA"/>
    <w:rsid w:val="007D07D8"/>
    <w:rsid w:val="007D0B96"/>
    <w:rsid w:val="007D1210"/>
    <w:rsid w:val="007D1584"/>
    <w:rsid w:val="007D1954"/>
    <w:rsid w:val="007D1A4F"/>
    <w:rsid w:val="007D1C14"/>
    <w:rsid w:val="007D2301"/>
    <w:rsid w:val="007D2B27"/>
    <w:rsid w:val="007D3172"/>
    <w:rsid w:val="007D32B4"/>
    <w:rsid w:val="007D33FD"/>
    <w:rsid w:val="007D3476"/>
    <w:rsid w:val="007D3D3C"/>
    <w:rsid w:val="007D4311"/>
    <w:rsid w:val="007D49E7"/>
    <w:rsid w:val="007D4E99"/>
    <w:rsid w:val="007D5084"/>
    <w:rsid w:val="007D5775"/>
    <w:rsid w:val="007D5929"/>
    <w:rsid w:val="007D5F80"/>
    <w:rsid w:val="007D601A"/>
    <w:rsid w:val="007D6188"/>
    <w:rsid w:val="007D69C3"/>
    <w:rsid w:val="007D7043"/>
    <w:rsid w:val="007D7129"/>
    <w:rsid w:val="007D7BC2"/>
    <w:rsid w:val="007D7E31"/>
    <w:rsid w:val="007E02DA"/>
    <w:rsid w:val="007E0F12"/>
    <w:rsid w:val="007E113F"/>
    <w:rsid w:val="007E12B5"/>
    <w:rsid w:val="007E1D97"/>
    <w:rsid w:val="007E2A05"/>
    <w:rsid w:val="007E2AA1"/>
    <w:rsid w:val="007E33CE"/>
    <w:rsid w:val="007E3464"/>
    <w:rsid w:val="007E3B99"/>
    <w:rsid w:val="007E3D37"/>
    <w:rsid w:val="007E3DAD"/>
    <w:rsid w:val="007E3FBC"/>
    <w:rsid w:val="007E4A86"/>
    <w:rsid w:val="007E4B33"/>
    <w:rsid w:val="007E5389"/>
    <w:rsid w:val="007E5770"/>
    <w:rsid w:val="007E64C4"/>
    <w:rsid w:val="007E6AE6"/>
    <w:rsid w:val="007E6BE2"/>
    <w:rsid w:val="007E7383"/>
    <w:rsid w:val="007F0578"/>
    <w:rsid w:val="007F09CD"/>
    <w:rsid w:val="007F0B03"/>
    <w:rsid w:val="007F0CDE"/>
    <w:rsid w:val="007F0E20"/>
    <w:rsid w:val="007F11A2"/>
    <w:rsid w:val="007F187D"/>
    <w:rsid w:val="007F1B82"/>
    <w:rsid w:val="007F1F51"/>
    <w:rsid w:val="007F2773"/>
    <w:rsid w:val="007F2837"/>
    <w:rsid w:val="007F3265"/>
    <w:rsid w:val="007F35E0"/>
    <w:rsid w:val="007F3DA9"/>
    <w:rsid w:val="007F4279"/>
    <w:rsid w:val="007F4B21"/>
    <w:rsid w:val="007F4C96"/>
    <w:rsid w:val="007F66C4"/>
    <w:rsid w:val="007F6D3E"/>
    <w:rsid w:val="007F7013"/>
    <w:rsid w:val="007F741A"/>
    <w:rsid w:val="007F7563"/>
    <w:rsid w:val="007F7632"/>
    <w:rsid w:val="007F7933"/>
    <w:rsid w:val="00800488"/>
    <w:rsid w:val="00800D81"/>
    <w:rsid w:val="00800F22"/>
    <w:rsid w:val="0080138A"/>
    <w:rsid w:val="00801452"/>
    <w:rsid w:val="00801615"/>
    <w:rsid w:val="008019D4"/>
    <w:rsid w:val="0080252E"/>
    <w:rsid w:val="00802DA1"/>
    <w:rsid w:val="00803206"/>
    <w:rsid w:val="00803718"/>
    <w:rsid w:val="00803906"/>
    <w:rsid w:val="00803972"/>
    <w:rsid w:val="008039E8"/>
    <w:rsid w:val="00803A0B"/>
    <w:rsid w:val="00803ABE"/>
    <w:rsid w:val="00804234"/>
    <w:rsid w:val="0080425E"/>
    <w:rsid w:val="0080427C"/>
    <w:rsid w:val="008043A9"/>
    <w:rsid w:val="008045BB"/>
    <w:rsid w:val="0080545A"/>
    <w:rsid w:val="0080557D"/>
    <w:rsid w:val="0080569E"/>
    <w:rsid w:val="00805BE0"/>
    <w:rsid w:val="00805DC1"/>
    <w:rsid w:val="00806403"/>
    <w:rsid w:val="00806419"/>
    <w:rsid w:val="00807460"/>
    <w:rsid w:val="00807904"/>
    <w:rsid w:val="00807D09"/>
    <w:rsid w:val="00807D10"/>
    <w:rsid w:val="00810316"/>
    <w:rsid w:val="008104D4"/>
    <w:rsid w:val="0081060E"/>
    <w:rsid w:val="0081081B"/>
    <w:rsid w:val="00810821"/>
    <w:rsid w:val="0081198E"/>
    <w:rsid w:val="00811F24"/>
    <w:rsid w:val="0081261C"/>
    <w:rsid w:val="008135DF"/>
    <w:rsid w:val="00813738"/>
    <w:rsid w:val="00813B64"/>
    <w:rsid w:val="008140AB"/>
    <w:rsid w:val="008142BF"/>
    <w:rsid w:val="008149B6"/>
    <w:rsid w:val="00815497"/>
    <w:rsid w:val="0081588C"/>
    <w:rsid w:val="00815B79"/>
    <w:rsid w:val="00815BE7"/>
    <w:rsid w:val="00815E92"/>
    <w:rsid w:val="00815EAB"/>
    <w:rsid w:val="008164A6"/>
    <w:rsid w:val="00816680"/>
    <w:rsid w:val="00816879"/>
    <w:rsid w:val="008170B5"/>
    <w:rsid w:val="0081715F"/>
    <w:rsid w:val="008173B0"/>
    <w:rsid w:val="00817AE5"/>
    <w:rsid w:val="00817ED0"/>
    <w:rsid w:val="00817F97"/>
    <w:rsid w:val="0082004E"/>
    <w:rsid w:val="008206B9"/>
    <w:rsid w:val="00820862"/>
    <w:rsid w:val="00820C9E"/>
    <w:rsid w:val="008213FE"/>
    <w:rsid w:val="00821726"/>
    <w:rsid w:val="00821D58"/>
    <w:rsid w:val="008222B6"/>
    <w:rsid w:val="00823184"/>
    <w:rsid w:val="008236BD"/>
    <w:rsid w:val="00823704"/>
    <w:rsid w:val="00823F01"/>
    <w:rsid w:val="0082532C"/>
    <w:rsid w:val="008259CC"/>
    <w:rsid w:val="00825E89"/>
    <w:rsid w:val="00825F4F"/>
    <w:rsid w:val="00826265"/>
    <w:rsid w:val="008263B8"/>
    <w:rsid w:val="0082641F"/>
    <w:rsid w:val="008264C4"/>
    <w:rsid w:val="008267AC"/>
    <w:rsid w:val="008267F3"/>
    <w:rsid w:val="00826F17"/>
    <w:rsid w:val="00826FC8"/>
    <w:rsid w:val="00827695"/>
    <w:rsid w:val="00827E13"/>
    <w:rsid w:val="00830D64"/>
    <w:rsid w:val="00831E40"/>
    <w:rsid w:val="0083297D"/>
    <w:rsid w:val="00832D8B"/>
    <w:rsid w:val="00833D87"/>
    <w:rsid w:val="00833E42"/>
    <w:rsid w:val="00834397"/>
    <w:rsid w:val="0083478C"/>
    <w:rsid w:val="00834EFB"/>
    <w:rsid w:val="008354A7"/>
    <w:rsid w:val="00835706"/>
    <w:rsid w:val="00835F5B"/>
    <w:rsid w:val="00835F9D"/>
    <w:rsid w:val="008364FC"/>
    <w:rsid w:val="008369D0"/>
    <w:rsid w:val="00836AB0"/>
    <w:rsid w:val="008376E7"/>
    <w:rsid w:val="008378F3"/>
    <w:rsid w:val="008403E1"/>
    <w:rsid w:val="0084074B"/>
    <w:rsid w:val="0084113F"/>
    <w:rsid w:val="00841315"/>
    <w:rsid w:val="00841369"/>
    <w:rsid w:val="008413B9"/>
    <w:rsid w:val="008419DD"/>
    <w:rsid w:val="00841A4D"/>
    <w:rsid w:val="00842014"/>
    <w:rsid w:val="0084214F"/>
    <w:rsid w:val="00842461"/>
    <w:rsid w:val="00842512"/>
    <w:rsid w:val="00842517"/>
    <w:rsid w:val="0084334D"/>
    <w:rsid w:val="00843A72"/>
    <w:rsid w:val="00843B5B"/>
    <w:rsid w:val="00843B6F"/>
    <w:rsid w:val="0084440E"/>
    <w:rsid w:val="008445DA"/>
    <w:rsid w:val="00844662"/>
    <w:rsid w:val="00844874"/>
    <w:rsid w:val="00844FA6"/>
    <w:rsid w:val="008452DB"/>
    <w:rsid w:val="0084569D"/>
    <w:rsid w:val="008458DC"/>
    <w:rsid w:val="00846056"/>
    <w:rsid w:val="00846CE7"/>
    <w:rsid w:val="008472BC"/>
    <w:rsid w:val="008477C1"/>
    <w:rsid w:val="008477E2"/>
    <w:rsid w:val="00847D85"/>
    <w:rsid w:val="0085006A"/>
    <w:rsid w:val="00850510"/>
    <w:rsid w:val="00850817"/>
    <w:rsid w:val="0085081D"/>
    <w:rsid w:val="008510B8"/>
    <w:rsid w:val="0085141D"/>
    <w:rsid w:val="008514CD"/>
    <w:rsid w:val="0085158D"/>
    <w:rsid w:val="008517BF"/>
    <w:rsid w:val="00851F6C"/>
    <w:rsid w:val="00851FC2"/>
    <w:rsid w:val="00851FC4"/>
    <w:rsid w:val="00852707"/>
    <w:rsid w:val="00853179"/>
    <w:rsid w:val="00853377"/>
    <w:rsid w:val="008535BB"/>
    <w:rsid w:val="00853673"/>
    <w:rsid w:val="008538C7"/>
    <w:rsid w:val="008543C7"/>
    <w:rsid w:val="008549AA"/>
    <w:rsid w:val="00854B2F"/>
    <w:rsid w:val="00854B3D"/>
    <w:rsid w:val="00854C5F"/>
    <w:rsid w:val="0085551B"/>
    <w:rsid w:val="00855C44"/>
    <w:rsid w:val="00856244"/>
    <w:rsid w:val="0085727A"/>
    <w:rsid w:val="0085745F"/>
    <w:rsid w:val="00857FDD"/>
    <w:rsid w:val="00860837"/>
    <w:rsid w:val="0086083A"/>
    <w:rsid w:val="00860B34"/>
    <w:rsid w:val="00860C0F"/>
    <w:rsid w:val="00860C1F"/>
    <w:rsid w:val="00861CB9"/>
    <w:rsid w:val="00861E43"/>
    <w:rsid w:val="00861F78"/>
    <w:rsid w:val="00862517"/>
    <w:rsid w:val="0086261F"/>
    <w:rsid w:val="00862744"/>
    <w:rsid w:val="00862867"/>
    <w:rsid w:val="00862969"/>
    <w:rsid w:val="00862F09"/>
    <w:rsid w:val="008632D9"/>
    <w:rsid w:val="00863836"/>
    <w:rsid w:val="00863899"/>
    <w:rsid w:val="00863D04"/>
    <w:rsid w:val="00863F05"/>
    <w:rsid w:val="0086562C"/>
    <w:rsid w:val="00865AD2"/>
    <w:rsid w:val="00865EC0"/>
    <w:rsid w:val="00865ECC"/>
    <w:rsid w:val="00865F09"/>
    <w:rsid w:val="0086797B"/>
    <w:rsid w:val="00870DBA"/>
    <w:rsid w:val="00870FA0"/>
    <w:rsid w:val="0087171E"/>
    <w:rsid w:val="00871A56"/>
    <w:rsid w:val="00871ACB"/>
    <w:rsid w:val="00871B01"/>
    <w:rsid w:val="00871FBF"/>
    <w:rsid w:val="00872383"/>
    <w:rsid w:val="00872A5B"/>
    <w:rsid w:val="00872C86"/>
    <w:rsid w:val="00873038"/>
    <w:rsid w:val="008732AE"/>
    <w:rsid w:val="008732E2"/>
    <w:rsid w:val="008739B4"/>
    <w:rsid w:val="00873C05"/>
    <w:rsid w:val="008749A2"/>
    <w:rsid w:val="00874A41"/>
    <w:rsid w:val="008769AE"/>
    <w:rsid w:val="00876D56"/>
    <w:rsid w:val="0087710F"/>
    <w:rsid w:val="00877712"/>
    <w:rsid w:val="00877D3D"/>
    <w:rsid w:val="00877F4B"/>
    <w:rsid w:val="008801A5"/>
    <w:rsid w:val="008806AD"/>
    <w:rsid w:val="00880F9D"/>
    <w:rsid w:val="00881177"/>
    <w:rsid w:val="00881336"/>
    <w:rsid w:val="00881509"/>
    <w:rsid w:val="00881548"/>
    <w:rsid w:val="008819C6"/>
    <w:rsid w:val="00881B6B"/>
    <w:rsid w:val="00881D49"/>
    <w:rsid w:val="00882664"/>
    <w:rsid w:val="00883644"/>
    <w:rsid w:val="00883F5D"/>
    <w:rsid w:val="00884032"/>
    <w:rsid w:val="00884265"/>
    <w:rsid w:val="00884389"/>
    <w:rsid w:val="00884B22"/>
    <w:rsid w:val="00884BB0"/>
    <w:rsid w:val="00885076"/>
    <w:rsid w:val="008874F0"/>
    <w:rsid w:val="00887609"/>
    <w:rsid w:val="00887797"/>
    <w:rsid w:val="00887CAB"/>
    <w:rsid w:val="00887F17"/>
    <w:rsid w:val="00887F20"/>
    <w:rsid w:val="00890875"/>
    <w:rsid w:val="008912B6"/>
    <w:rsid w:val="00891914"/>
    <w:rsid w:val="00891A16"/>
    <w:rsid w:val="00891A74"/>
    <w:rsid w:val="00892366"/>
    <w:rsid w:val="00892DBA"/>
    <w:rsid w:val="00892E77"/>
    <w:rsid w:val="00892E7C"/>
    <w:rsid w:val="0089392F"/>
    <w:rsid w:val="00894C20"/>
    <w:rsid w:val="00895463"/>
    <w:rsid w:val="00895C2D"/>
    <w:rsid w:val="00895C33"/>
    <w:rsid w:val="0089602A"/>
    <w:rsid w:val="00896507"/>
    <w:rsid w:val="00896AB5"/>
    <w:rsid w:val="00896B1C"/>
    <w:rsid w:val="00897280"/>
    <w:rsid w:val="008978A5"/>
    <w:rsid w:val="008A026E"/>
    <w:rsid w:val="008A0B1B"/>
    <w:rsid w:val="008A16A0"/>
    <w:rsid w:val="008A199A"/>
    <w:rsid w:val="008A1DCE"/>
    <w:rsid w:val="008A1FFA"/>
    <w:rsid w:val="008A2162"/>
    <w:rsid w:val="008A2E6D"/>
    <w:rsid w:val="008A2F27"/>
    <w:rsid w:val="008A2F7E"/>
    <w:rsid w:val="008A3207"/>
    <w:rsid w:val="008A348D"/>
    <w:rsid w:val="008A358D"/>
    <w:rsid w:val="008A3E80"/>
    <w:rsid w:val="008A3E98"/>
    <w:rsid w:val="008A3F1E"/>
    <w:rsid w:val="008A3F45"/>
    <w:rsid w:val="008A417B"/>
    <w:rsid w:val="008A41CB"/>
    <w:rsid w:val="008A4314"/>
    <w:rsid w:val="008A4826"/>
    <w:rsid w:val="008A4B68"/>
    <w:rsid w:val="008A5111"/>
    <w:rsid w:val="008A545A"/>
    <w:rsid w:val="008A5B0B"/>
    <w:rsid w:val="008A5BA3"/>
    <w:rsid w:val="008A6285"/>
    <w:rsid w:val="008A6682"/>
    <w:rsid w:val="008A672F"/>
    <w:rsid w:val="008A695B"/>
    <w:rsid w:val="008A6C10"/>
    <w:rsid w:val="008A6C18"/>
    <w:rsid w:val="008A701A"/>
    <w:rsid w:val="008A7397"/>
    <w:rsid w:val="008A772C"/>
    <w:rsid w:val="008B00D7"/>
    <w:rsid w:val="008B026B"/>
    <w:rsid w:val="008B0906"/>
    <w:rsid w:val="008B0B9A"/>
    <w:rsid w:val="008B0BA6"/>
    <w:rsid w:val="008B0C90"/>
    <w:rsid w:val="008B2781"/>
    <w:rsid w:val="008B2B85"/>
    <w:rsid w:val="008B2DD4"/>
    <w:rsid w:val="008B3350"/>
    <w:rsid w:val="008B3ADC"/>
    <w:rsid w:val="008B3EB8"/>
    <w:rsid w:val="008B476F"/>
    <w:rsid w:val="008B533F"/>
    <w:rsid w:val="008B58A1"/>
    <w:rsid w:val="008B5AE9"/>
    <w:rsid w:val="008B5D57"/>
    <w:rsid w:val="008B62ED"/>
    <w:rsid w:val="008B6908"/>
    <w:rsid w:val="008B6C4F"/>
    <w:rsid w:val="008B6F81"/>
    <w:rsid w:val="008B7AAB"/>
    <w:rsid w:val="008C015B"/>
    <w:rsid w:val="008C0244"/>
    <w:rsid w:val="008C089E"/>
    <w:rsid w:val="008C0B69"/>
    <w:rsid w:val="008C0B8C"/>
    <w:rsid w:val="008C0D39"/>
    <w:rsid w:val="008C0D80"/>
    <w:rsid w:val="008C0E4F"/>
    <w:rsid w:val="008C0F1C"/>
    <w:rsid w:val="008C1389"/>
    <w:rsid w:val="008C149E"/>
    <w:rsid w:val="008C1929"/>
    <w:rsid w:val="008C2112"/>
    <w:rsid w:val="008C255B"/>
    <w:rsid w:val="008C2E80"/>
    <w:rsid w:val="008C349B"/>
    <w:rsid w:val="008C4225"/>
    <w:rsid w:val="008C4578"/>
    <w:rsid w:val="008C4738"/>
    <w:rsid w:val="008C4E0D"/>
    <w:rsid w:val="008C4FD7"/>
    <w:rsid w:val="008C5389"/>
    <w:rsid w:val="008C5516"/>
    <w:rsid w:val="008C5BA7"/>
    <w:rsid w:val="008C5D00"/>
    <w:rsid w:val="008C5D4A"/>
    <w:rsid w:val="008C6081"/>
    <w:rsid w:val="008C6939"/>
    <w:rsid w:val="008C7BDA"/>
    <w:rsid w:val="008D0374"/>
    <w:rsid w:val="008D0410"/>
    <w:rsid w:val="008D07A4"/>
    <w:rsid w:val="008D138A"/>
    <w:rsid w:val="008D1888"/>
    <w:rsid w:val="008D1B36"/>
    <w:rsid w:val="008D1C44"/>
    <w:rsid w:val="008D1C79"/>
    <w:rsid w:val="008D28C3"/>
    <w:rsid w:val="008D2A89"/>
    <w:rsid w:val="008D2C72"/>
    <w:rsid w:val="008D2CA6"/>
    <w:rsid w:val="008D3867"/>
    <w:rsid w:val="008D3AD1"/>
    <w:rsid w:val="008D43A6"/>
    <w:rsid w:val="008D4419"/>
    <w:rsid w:val="008D499C"/>
    <w:rsid w:val="008D5558"/>
    <w:rsid w:val="008D5995"/>
    <w:rsid w:val="008D5D61"/>
    <w:rsid w:val="008D6219"/>
    <w:rsid w:val="008D6962"/>
    <w:rsid w:val="008D6BE3"/>
    <w:rsid w:val="008D72D9"/>
    <w:rsid w:val="008D7690"/>
    <w:rsid w:val="008D7D69"/>
    <w:rsid w:val="008D7E88"/>
    <w:rsid w:val="008D7F92"/>
    <w:rsid w:val="008E0037"/>
    <w:rsid w:val="008E025A"/>
    <w:rsid w:val="008E0B81"/>
    <w:rsid w:val="008E17A7"/>
    <w:rsid w:val="008E1A91"/>
    <w:rsid w:val="008E1B1F"/>
    <w:rsid w:val="008E1B2C"/>
    <w:rsid w:val="008E1B6F"/>
    <w:rsid w:val="008E1C21"/>
    <w:rsid w:val="008E215D"/>
    <w:rsid w:val="008E21F9"/>
    <w:rsid w:val="008E2A74"/>
    <w:rsid w:val="008E2D48"/>
    <w:rsid w:val="008E362D"/>
    <w:rsid w:val="008E3953"/>
    <w:rsid w:val="008E4C13"/>
    <w:rsid w:val="008E4D34"/>
    <w:rsid w:val="008E502A"/>
    <w:rsid w:val="008E50D8"/>
    <w:rsid w:val="008E519D"/>
    <w:rsid w:val="008E568C"/>
    <w:rsid w:val="008E5824"/>
    <w:rsid w:val="008E5D22"/>
    <w:rsid w:val="008E60BF"/>
    <w:rsid w:val="008E643E"/>
    <w:rsid w:val="008E64AD"/>
    <w:rsid w:val="008E6953"/>
    <w:rsid w:val="008E6C93"/>
    <w:rsid w:val="008E6E88"/>
    <w:rsid w:val="008E6FEB"/>
    <w:rsid w:val="008E7648"/>
    <w:rsid w:val="008E7CF0"/>
    <w:rsid w:val="008F00D8"/>
    <w:rsid w:val="008F0309"/>
    <w:rsid w:val="008F1092"/>
    <w:rsid w:val="008F1902"/>
    <w:rsid w:val="008F1969"/>
    <w:rsid w:val="008F19B8"/>
    <w:rsid w:val="008F1B6A"/>
    <w:rsid w:val="008F205C"/>
    <w:rsid w:val="008F226A"/>
    <w:rsid w:val="008F3043"/>
    <w:rsid w:val="008F38F3"/>
    <w:rsid w:val="008F3D11"/>
    <w:rsid w:val="008F3E72"/>
    <w:rsid w:val="008F3F54"/>
    <w:rsid w:val="008F409E"/>
    <w:rsid w:val="008F4492"/>
    <w:rsid w:val="008F4608"/>
    <w:rsid w:val="008F48AC"/>
    <w:rsid w:val="008F48E3"/>
    <w:rsid w:val="008F4AE1"/>
    <w:rsid w:val="008F5D63"/>
    <w:rsid w:val="008F6327"/>
    <w:rsid w:val="008F63F8"/>
    <w:rsid w:val="008F6DCA"/>
    <w:rsid w:val="008F741F"/>
    <w:rsid w:val="008F748C"/>
    <w:rsid w:val="008F74C4"/>
    <w:rsid w:val="008F760B"/>
    <w:rsid w:val="008F7858"/>
    <w:rsid w:val="0090001C"/>
    <w:rsid w:val="0090095C"/>
    <w:rsid w:val="00900F6D"/>
    <w:rsid w:val="0090103F"/>
    <w:rsid w:val="00901282"/>
    <w:rsid w:val="00901378"/>
    <w:rsid w:val="00902234"/>
    <w:rsid w:val="00902504"/>
    <w:rsid w:val="00902F86"/>
    <w:rsid w:val="00903810"/>
    <w:rsid w:val="00903A1A"/>
    <w:rsid w:val="00903F95"/>
    <w:rsid w:val="009041E6"/>
    <w:rsid w:val="00904217"/>
    <w:rsid w:val="00904634"/>
    <w:rsid w:val="00904D41"/>
    <w:rsid w:val="00905051"/>
    <w:rsid w:val="009051F8"/>
    <w:rsid w:val="00905707"/>
    <w:rsid w:val="0090598A"/>
    <w:rsid w:val="00905DDB"/>
    <w:rsid w:val="009066D2"/>
    <w:rsid w:val="00906BC9"/>
    <w:rsid w:val="00906FA0"/>
    <w:rsid w:val="009071F2"/>
    <w:rsid w:val="00907233"/>
    <w:rsid w:val="00910510"/>
    <w:rsid w:val="009106A4"/>
    <w:rsid w:val="00911063"/>
    <w:rsid w:val="0091109A"/>
    <w:rsid w:val="00911AE9"/>
    <w:rsid w:val="00911C93"/>
    <w:rsid w:val="0091304F"/>
    <w:rsid w:val="009131B7"/>
    <w:rsid w:val="0091364D"/>
    <w:rsid w:val="009137B5"/>
    <w:rsid w:val="00913DFF"/>
    <w:rsid w:val="0091413E"/>
    <w:rsid w:val="00914221"/>
    <w:rsid w:val="009146BA"/>
    <w:rsid w:val="00914D8D"/>
    <w:rsid w:val="00914EF1"/>
    <w:rsid w:val="00915161"/>
    <w:rsid w:val="00915711"/>
    <w:rsid w:val="00915915"/>
    <w:rsid w:val="00915A1F"/>
    <w:rsid w:val="00915E97"/>
    <w:rsid w:val="009161A0"/>
    <w:rsid w:val="009166C3"/>
    <w:rsid w:val="009179A1"/>
    <w:rsid w:val="00917B44"/>
    <w:rsid w:val="009208CE"/>
    <w:rsid w:val="0092091F"/>
    <w:rsid w:val="00920A12"/>
    <w:rsid w:val="00920FEE"/>
    <w:rsid w:val="009210BC"/>
    <w:rsid w:val="009210CF"/>
    <w:rsid w:val="009214C0"/>
    <w:rsid w:val="009217A7"/>
    <w:rsid w:val="00921E61"/>
    <w:rsid w:val="00921EBB"/>
    <w:rsid w:val="00922307"/>
    <w:rsid w:val="00922A1D"/>
    <w:rsid w:val="00922CB2"/>
    <w:rsid w:val="00923165"/>
    <w:rsid w:val="00923508"/>
    <w:rsid w:val="009241A0"/>
    <w:rsid w:val="00924300"/>
    <w:rsid w:val="00924C4F"/>
    <w:rsid w:val="00925573"/>
    <w:rsid w:val="009255B0"/>
    <w:rsid w:val="0092594C"/>
    <w:rsid w:val="00925E2D"/>
    <w:rsid w:val="00926155"/>
    <w:rsid w:val="009265EA"/>
    <w:rsid w:val="009266E0"/>
    <w:rsid w:val="00926CFC"/>
    <w:rsid w:val="00926E47"/>
    <w:rsid w:val="00927359"/>
    <w:rsid w:val="00927733"/>
    <w:rsid w:val="0093002B"/>
    <w:rsid w:val="009303C1"/>
    <w:rsid w:val="00930499"/>
    <w:rsid w:val="0093061D"/>
    <w:rsid w:val="00930C4E"/>
    <w:rsid w:val="00930F83"/>
    <w:rsid w:val="00931382"/>
    <w:rsid w:val="00931EE7"/>
    <w:rsid w:val="009324A2"/>
    <w:rsid w:val="009332CF"/>
    <w:rsid w:val="00933861"/>
    <w:rsid w:val="00933A20"/>
    <w:rsid w:val="00933F50"/>
    <w:rsid w:val="00934C22"/>
    <w:rsid w:val="00936AC5"/>
    <w:rsid w:val="00936B83"/>
    <w:rsid w:val="00936E7E"/>
    <w:rsid w:val="00936F55"/>
    <w:rsid w:val="00937127"/>
    <w:rsid w:val="009371F6"/>
    <w:rsid w:val="0093733E"/>
    <w:rsid w:val="00937B88"/>
    <w:rsid w:val="00937C78"/>
    <w:rsid w:val="00937D76"/>
    <w:rsid w:val="00937F2F"/>
    <w:rsid w:val="00940083"/>
    <w:rsid w:val="00940676"/>
    <w:rsid w:val="00940B44"/>
    <w:rsid w:val="00940E1B"/>
    <w:rsid w:val="009419C9"/>
    <w:rsid w:val="00941A95"/>
    <w:rsid w:val="00942000"/>
    <w:rsid w:val="009435FE"/>
    <w:rsid w:val="00943771"/>
    <w:rsid w:val="009448AE"/>
    <w:rsid w:val="00944AE1"/>
    <w:rsid w:val="00945023"/>
    <w:rsid w:val="009461B7"/>
    <w:rsid w:val="0094620F"/>
    <w:rsid w:val="009463E4"/>
    <w:rsid w:val="00946B04"/>
    <w:rsid w:val="00946CE1"/>
    <w:rsid w:val="00946DB7"/>
    <w:rsid w:val="00947C3D"/>
    <w:rsid w:val="00950270"/>
    <w:rsid w:val="0095078F"/>
    <w:rsid w:val="00950CF6"/>
    <w:rsid w:val="00951164"/>
    <w:rsid w:val="00951428"/>
    <w:rsid w:val="0095160B"/>
    <w:rsid w:val="00951E87"/>
    <w:rsid w:val="00952395"/>
    <w:rsid w:val="00952727"/>
    <w:rsid w:val="00952866"/>
    <w:rsid w:val="00952871"/>
    <w:rsid w:val="00952946"/>
    <w:rsid w:val="009535D6"/>
    <w:rsid w:val="00953D33"/>
    <w:rsid w:val="0095443F"/>
    <w:rsid w:val="009545D1"/>
    <w:rsid w:val="0095484C"/>
    <w:rsid w:val="00955338"/>
    <w:rsid w:val="009555AA"/>
    <w:rsid w:val="00955629"/>
    <w:rsid w:val="009560FB"/>
    <w:rsid w:val="009564C1"/>
    <w:rsid w:val="00956A11"/>
    <w:rsid w:val="00956B27"/>
    <w:rsid w:val="00957BBB"/>
    <w:rsid w:val="00957E29"/>
    <w:rsid w:val="00960314"/>
    <w:rsid w:val="009603F3"/>
    <w:rsid w:val="009606A2"/>
    <w:rsid w:val="00960901"/>
    <w:rsid w:val="009609EC"/>
    <w:rsid w:val="0096115B"/>
    <w:rsid w:val="0096183A"/>
    <w:rsid w:val="009619C4"/>
    <w:rsid w:val="009630C5"/>
    <w:rsid w:val="00963A95"/>
    <w:rsid w:val="00964094"/>
    <w:rsid w:val="009643C6"/>
    <w:rsid w:val="00964452"/>
    <w:rsid w:val="00964958"/>
    <w:rsid w:val="009649F6"/>
    <w:rsid w:val="00965186"/>
    <w:rsid w:val="00965424"/>
    <w:rsid w:val="0096561B"/>
    <w:rsid w:val="009657D9"/>
    <w:rsid w:val="00965B04"/>
    <w:rsid w:val="00966702"/>
    <w:rsid w:val="00966F3E"/>
    <w:rsid w:val="009675B8"/>
    <w:rsid w:val="00967802"/>
    <w:rsid w:val="009705A2"/>
    <w:rsid w:val="00970695"/>
    <w:rsid w:val="00970978"/>
    <w:rsid w:val="009710A8"/>
    <w:rsid w:val="00971D1A"/>
    <w:rsid w:val="00971F70"/>
    <w:rsid w:val="009722A0"/>
    <w:rsid w:val="009723A1"/>
    <w:rsid w:val="00972ADE"/>
    <w:rsid w:val="00972BEA"/>
    <w:rsid w:val="00973092"/>
    <w:rsid w:val="009735E6"/>
    <w:rsid w:val="00973E26"/>
    <w:rsid w:val="00973F2A"/>
    <w:rsid w:val="0097473B"/>
    <w:rsid w:val="009748AD"/>
    <w:rsid w:val="00974A62"/>
    <w:rsid w:val="00974BFE"/>
    <w:rsid w:val="009755F1"/>
    <w:rsid w:val="009757A4"/>
    <w:rsid w:val="00975A83"/>
    <w:rsid w:val="00975D23"/>
    <w:rsid w:val="00975DFA"/>
    <w:rsid w:val="00975E2B"/>
    <w:rsid w:val="009766A9"/>
    <w:rsid w:val="009772B0"/>
    <w:rsid w:val="0097749D"/>
    <w:rsid w:val="00977589"/>
    <w:rsid w:val="0097765D"/>
    <w:rsid w:val="00977CD8"/>
    <w:rsid w:val="00977F8B"/>
    <w:rsid w:val="00980820"/>
    <w:rsid w:val="00980AC8"/>
    <w:rsid w:val="00980DA3"/>
    <w:rsid w:val="00981201"/>
    <w:rsid w:val="009812CC"/>
    <w:rsid w:val="00981546"/>
    <w:rsid w:val="00981C47"/>
    <w:rsid w:val="00982340"/>
    <w:rsid w:val="0098264A"/>
    <w:rsid w:val="00982C00"/>
    <w:rsid w:val="009830CB"/>
    <w:rsid w:val="009832C6"/>
    <w:rsid w:val="00983A02"/>
    <w:rsid w:val="00984F56"/>
    <w:rsid w:val="00984FBB"/>
    <w:rsid w:val="00985704"/>
    <w:rsid w:val="00985A84"/>
    <w:rsid w:val="00985B4F"/>
    <w:rsid w:val="00985BBC"/>
    <w:rsid w:val="00986611"/>
    <w:rsid w:val="00986964"/>
    <w:rsid w:val="00986FBA"/>
    <w:rsid w:val="0098731D"/>
    <w:rsid w:val="00987D06"/>
    <w:rsid w:val="0099021A"/>
    <w:rsid w:val="00990426"/>
    <w:rsid w:val="0099136C"/>
    <w:rsid w:val="00991746"/>
    <w:rsid w:val="00991AC9"/>
    <w:rsid w:val="0099229A"/>
    <w:rsid w:val="0099289B"/>
    <w:rsid w:val="00992FEE"/>
    <w:rsid w:val="00993125"/>
    <w:rsid w:val="00993256"/>
    <w:rsid w:val="00993BD6"/>
    <w:rsid w:val="00993EC1"/>
    <w:rsid w:val="009948F7"/>
    <w:rsid w:val="00995077"/>
    <w:rsid w:val="00995947"/>
    <w:rsid w:val="00995BF0"/>
    <w:rsid w:val="00995CFB"/>
    <w:rsid w:val="00996E25"/>
    <w:rsid w:val="0099722E"/>
    <w:rsid w:val="009973A3"/>
    <w:rsid w:val="00997557"/>
    <w:rsid w:val="009977E1"/>
    <w:rsid w:val="009978F5"/>
    <w:rsid w:val="009A03AD"/>
    <w:rsid w:val="009A04F0"/>
    <w:rsid w:val="009A050E"/>
    <w:rsid w:val="009A0C49"/>
    <w:rsid w:val="009A0F36"/>
    <w:rsid w:val="009A0FD6"/>
    <w:rsid w:val="009A13C1"/>
    <w:rsid w:val="009A15F1"/>
    <w:rsid w:val="009A1960"/>
    <w:rsid w:val="009A1A7B"/>
    <w:rsid w:val="009A1BB1"/>
    <w:rsid w:val="009A1DD2"/>
    <w:rsid w:val="009A3A15"/>
    <w:rsid w:val="009A3A4D"/>
    <w:rsid w:val="009A3E4E"/>
    <w:rsid w:val="009A3EEC"/>
    <w:rsid w:val="009A4206"/>
    <w:rsid w:val="009A42A4"/>
    <w:rsid w:val="009A447B"/>
    <w:rsid w:val="009A449E"/>
    <w:rsid w:val="009A4B0A"/>
    <w:rsid w:val="009A4CDA"/>
    <w:rsid w:val="009A4D54"/>
    <w:rsid w:val="009A5AD2"/>
    <w:rsid w:val="009A5CB3"/>
    <w:rsid w:val="009A5D33"/>
    <w:rsid w:val="009A5F27"/>
    <w:rsid w:val="009A614E"/>
    <w:rsid w:val="009A6260"/>
    <w:rsid w:val="009A6AD9"/>
    <w:rsid w:val="009A7501"/>
    <w:rsid w:val="009A762A"/>
    <w:rsid w:val="009A7708"/>
    <w:rsid w:val="009A7805"/>
    <w:rsid w:val="009A7903"/>
    <w:rsid w:val="009A7996"/>
    <w:rsid w:val="009B13FB"/>
    <w:rsid w:val="009B154A"/>
    <w:rsid w:val="009B17D6"/>
    <w:rsid w:val="009B1CCB"/>
    <w:rsid w:val="009B1D62"/>
    <w:rsid w:val="009B24A6"/>
    <w:rsid w:val="009B2991"/>
    <w:rsid w:val="009B32AE"/>
    <w:rsid w:val="009B3522"/>
    <w:rsid w:val="009B364C"/>
    <w:rsid w:val="009B379A"/>
    <w:rsid w:val="009B37A5"/>
    <w:rsid w:val="009B3BFE"/>
    <w:rsid w:val="009B3DE6"/>
    <w:rsid w:val="009B4700"/>
    <w:rsid w:val="009B4E42"/>
    <w:rsid w:val="009B4E56"/>
    <w:rsid w:val="009B5A90"/>
    <w:rsid w:val="009B6511"/>
    <w:rsid w:val="009B72FB"/>
    <w:rsid w:val="009B73C8"/>
    <w:rsid w:val="009B74E8"/>
    <w:rsid w:val="009B7517"/>
    <w:rsid w:val="009B7E03"/>
    <w:rsid w:val="009C0394"/>
    <w:rsid w:val="009C0683"/>
    <w:rsid w:val="009C082B"/>
    <w:rsid w:val="009C0E8D"/>
    <w:rsid w:val="009C109A"/>
    <w:rsid w:val="009C152A"/>
    <w:rsid w:val="009C2389"/>
    <w:rsid w:val="009C2E10"/>
    <w:rsid w:val="009C2F48"/>
    <w:rsid w:val="009C345F"/>
    <w:rsid w:val="009C3562"/>
    <w:rsid w:val="009C386C"/>
    <w:rsid w:val="009C3E81"/>
    <w:rsid w:val="009C4573"/>
    <w:rsid w:val="009C48F6"/>
    <w:rsid w:val="009C5B45"/>
    <w:rsid w:val="009C5FC3"/>
    <w:rsid w:val="009C654F"/>
    <w:rsid w:val="009C65D5"/>
    <w:rsid w:val="009C67BC"/>
    <w:rsid w:val="009C6967"/>
    <w:rsid w:val="009C6D21"/>
    <w:rsid w:val="009C7072"/>
    <w:rsid w:val="009C7122"/>
    <w:rsid w:val="009C74ED"/>
    <w:rsid w:val="009C7998"/>
    <w:rsid w:val="009C7CF2"/>
    <w:rsid w:val="009C7FA1"/>
    <w:rsid w:val="009D0387"/>
    <w:rsid w:val="009D03A0"/>
    <w:rsid w:val="009D1710"/>
    <w:rsid w:val="009D173E"/>
    <w:rsid w:val="009D214C"/>
    <w:rsid w:val="009D22C1"/>
    <w:rsid w:val="009D30DD"/>
    <w:rsid w:val="009D3635"/>
    <w:rsid w:val="009D374F"/>
    <w:rsid w:val="009D3A92"/>
    <w:rsid w:val="009D3C80"/>
    <w:rsid w:val="009D3CA5"/>
    <w:rsid w:val="009D3D16"/>
    <w:rsid w:val="009D3EF9"/>
    <w:rsid w:val="009D3F8B"/>
    <w:rsid w:val="009D4500"/>
    <w:rsid w:val="009D4867"/>
    <w:rsid w:val="009D5297"/>
    <w:rsid w:val="009D55D4"/>
    <w:rsid w:val="009D55E5"/>
    <w:rsid w:val="009D5C84"/>
    <w:rsid w:val="009D705B"/>
    <w:rsid w:val="009D7A37"/>
    <w:rsid w:val="009D7DF4"/>
    <w:rsid w:val="009E05B8"/>
    <w:rsid w:val="009E062D"/>
    <w:rsid w:val="009E09BC"/>
    <w:rsid w:val="009E0CD5"/>
    <w:rsid w:val="009E0D7D"/>
    <w:rsid w:val="009E1818"/>
    <w:rsid w:val="009E185B"/>
    <w:rsid w:val="009E1DE8"/>
    <w:rsid w:val="009E1E49"/>
    <w:rsid w:val="009E1F2E"/>
    <w:rsid w:val="009E2483"/>
    <w:rsid w:val="009E2937"/>
    <w:rsid w:val="009E2C83"/>
    <w:rsid w:val="009E2CE0"/>
    <w:rsid w:val="009E2EBF"/>
    <w:rsid w:val="009E3429"/>
    <w:rsid w:val="009E34AB"/>
    <w:rsid w:val="009E369F"/>
    <w:rsid w:val="009E3BBB"/>
    <w:rsid w:val="009E404D"/>
    <w:rsid w:val="009E4268"/>
    <w:rsid w:val="009E4726"/>
    <w:rsid w:val="009E49F5"/>
    <w:rsid w:val="009E4A63"/>
    <w:rsid w:val="009E4D0D"/>
    <w:rsid w:val="009E52A9"/>
    <w:rsid w:val="009E5310"/>
    <w:rsid w:val="009E6151"/>
    <w:rsid w:val="009E662A"/>
    <w:rsid w:val="009E67B8"/>
    <w:rsid w:val="009E6978"/>
    <w:rsid w:val="009E6AF4"/>
    <w:rsid w:val="009E6B08"/>
    <w:rsid w:val="009E6D6C"/>
    <w:rsid w:val="009E6FF2"/>
    <w:rsid w:val="009E7066"/>
    <w:rsid w:val="009E718D"/>
    <w:rsid w:val="009F0AAC"/>
    <w:rsid w:val="009F0D31"/>
    <w:rsid w:val="009F0D78"/>
    <w:rsid w:val="009F12E0"/>
    <w:rsid w:val="009F13B9"/>
    <w:rsid w:val="009F13EB"/>
    <w:rsid w:val="009F14B6"/>
    <w:rsid w:val="009F1BE5"/>
    <w:rsid w:val="009F29D6"/>
    <w:rsid w:val="009F36FE"/>
    <w:rsid w:val="009F3D60"/>
    <w:rsid w:val="009F3D6A"/>
    <w:rsid w:val="009F3DA3"/>
    <w:rsid w:val="009F41BB"/>
    <w:rsid w:val="009F42DE"/>
    <w:rsid w:val="009F44EB"/>
    <w:rsid w:val="009F4709"/>
    <w:rsid w:val="009F52BF"/>
    <w:rsid w:val="009F539B"/>
    <w:rsid w:val="009F5519"/>
    <w:rsid w:val="009F6474"/>
    <w:rsid w:val="009F65DF"/>
    <w:rsid w:val="009F7D8B"/>
    <w:rsid w:val="009F7DAD"/>
    <w:rsid w:val="009F7E61"/>
    <w:rsid w:val="00A00019"/>
    <w:rsid w:val="00A01162"/>
    <w:rsid w:val="00A01966"/>
    <w:rsid w:val="00A01C2E"/>
    <w:rsid w:val="00A01DF8"/>
    <w:rsid w:val="00A01FBD"/>
    <w:rsid w:val="00A0227B"/>
    <w:rsid w:val="00A02385"/>
    <w:rsid w:val="00A02732"/>
    <w:rsid w:val="00A02AFE"/>
    <w:rsid w:val="00A02E67"/>
    <w:rsid w:val="00A02FC2"/>
    <w:rsid w:val="00A037A5"/>
    <w:rsid w:val="00A0393B"/>
    <w:rsid w:val="00A03B12"/>
    <w:rsid w:val="00A03CE6"/>
    <w:rsid w:val="00A058EA"/>
    <w:rsid w:val="00A0620C"/>
    <w:rsid w:val="00A0628E"/>
    <w:rsid w:val="00A06B28"/>
    <w:rsid w:val="00A0725C"/>
    <w:rsid w:val="00A07E3C"/>
    <w:rsid w:val="00A10733"/>
    <w:rsid w:val="00A10A12"/>
    <w:rsid w:val="00A10FB4"/>
    <w:rsid w:val="00A11478"/>
    <w:rsid w:val="00A11530"/>
    <w:rsid w:val="00A11A72"/>
    <w:rsid w:val="00A11E80"/>
    <w:rsid w:val="00A11F41"/>
    <w:rsid w:val="00A12B2B"/>
    <w:rsid w:val="00A132E0"/>
    <w:rsid w:val="00A133F8"/>
    <w:rsid w:val="00A13766"/>
    <w:rsid w:val="00A1394F"/>
    <w:rsid w:val="00A13C12"/>
    <w:rsid w:val="00A13E88"/>
    <w:rsid w:val="00A14233"/>
    <w:rsid w:val="00A144BB"/>
    <w:rsid w:val="00A1528A"/>
    <w:rsid w:val="00A15513"/>
    <w:rsid w:val="00A15587"/>
    <w:rsid w:val="00A1578C"/>
    <w:rsid w:val="00A15AE4"/>
    <w:rsid w:val="00A1621F"/>
    <w:rsid w:val="00A16A02"/>
    <w:rsid w:val="00A16F73"/>
    <w:rsid w:val="00A16F9A"/>
    <w:rsid w:val="00A17247"/>
    <w:rsid w:val="00A20228"/>
    <w:rsid w:val="00A20313"/>
    <w:rsid w:val="00A207D0"/>
    <w:rsid w:val="00A20E5C"/>
    <w:rsid w:val="00A210DF"/>
    <w:rsid w:val="00A2151A"/>
    <w:rsid w:val="00A21BEA"/>
    <w:rsid w:val="00A226EA"/>
    <w:rsid w:val="00A22A2E"/>
    <w:rsid w:val="00A22BB3"/>
    <w:rsid w:val="00A22DF0"/>
    <w:rsid w:val="00A24193"/>
    <w:rsid w:val="00A24BFF"/>
    <w:rsid w:val="00A24FBF"/>
    <w:rsid w:val="00A250F9"/>
    <w:rsid w:val="00A255DE"/>
    <w:rsid w:val="00A25A6E"/>
    <w:rsid w:val="00A25C8D"/>
    <w:rsid w:val="00A25FD1"/>
    <w:rsid w:val="00A2674F"/>
    <w:rsid w:val="00A272B7"/>
    <w:rsid w:val="00A27431"/>
    <w:rsid w:val="00A27ACD"/>
    <w:rsid w:val="00A27B1A"/>
    <w:rsid w:val="00A3072A"/>
    <w:rsid w:val="00A309D4"/>
    <w:rsid w:val="00A314EA"/>
    <w:rsid w:val="00A31599"/>
    <w:rsid w:val="00A318F0"/>
    <w:rsid w:val="00A31C01"/>
    <w:rsid w:val="00A31EE2"/>
    <w:rsid w:val="00A32845"/>
    <w:rsid w:val="00A3284D"/>
    <w:rsid w:val="00A32B35"/>
    <w:rsid w:val="00A32F7A"/>
    <w:rsid w:val="00A33787"/>
    <w:rsid w:val="00A3408F"/>
    <w:rsid w:val="00A3412C"/>
    <w:rsid w:val="00A346A0"/>
    <w:rsid w:val="00A346AB"/>
    <w:rsid w:val="00A34B44"/>
    <w:rsid w:val="00A35033"/>
    <w:rsid w:val="00A3514B"/>
    <w:rsid w:val="00A351CF"/>
    <w:rsid w:val="00A351DC"/>
    <w:rsid w:val="00A352AA"/>
    <w:rsid w:val="00A35642"/>
    <w:rsid w:val="00A35731"/>
    <w:rsid w:val="00A359B3"/>
    <w:rsid w:val="00A3634C"/>
    <w:rsid w:val="00A36A6A"/>
    <w:rsid w:val="00A36DB4"/>
    <w:rsid w:val="00A37145"/>
    <w:rsid w:val="00A37715"/>
    <w:rsid w:val="00A40A3C"/>
    <w:rsid w:val="00A40BD6"/>
    <w:rsid w:val="00A40C09"/>
    <w:rsid w:val="00A40C48"/>
    <w:rsid w:val="00A42081"/>
    <w:rsid w:val="00A42B50"/>
    <w:rsid w:val="00A42F6E"/>
    <w:rsid w:val="00A431D3"/>
    <w:rsid w:val="00A432A3"/>
    <w:rsid w:val="00A4340E"/>
    <w:rsid w:val="00A43F72"/>
    <w:rsid w:val="00A4410A"/>
    <w:rsid w:val="00A447CC"/>
    <w:rsid w:val="00A4489F"/>
    <w:rsid w:val="00A44A1A"/>
    <w:rsid w:val="00A44ECE"/>
    <w:rsid w:val="00A45256"/>
    <w:rsid w:val="00A45407"/>
    <w:rsid w:val="00A46284"/>
    <w:rsid w:val="00A463FA"/>
    <w:rsid w:val="00A46CB2"/>
    <w:rsid w:val="00A47119"/>
    <w:rsid w:val="00A47290"/>
    <w:rsid w:val="00A47905"/>
    <w:rsid w:val="00A479D9"/>
    <w:rsid w:val="00A47B5A"/>
    <w:rsid w:val="00A501BB"/>
    <w:rsid w:val="00A508EC"/>
    <w:rsid w:val="00A50A3B"/>
    <w:rsid w:val="00A512E8"/>
    <w:rsid w:val="00A51BC6"/>
    <w:rsid w:val="00A51E7A"/>
    <w:rsid w:val="00A524C1"/>
    <w:rsid w:val="00A52C2E"/>
    <w:rsid w:val="00A52FF7"/>
    <w:rsid w:val="00A530C1"/>
    <w:rsid w:val="00A538E2"/>
    <w:rsid w:val="00A53984"/>
    <w:rsid w:val="00A53EA2"/>
    <w:rsid w:val="00A54180"/>
    <w:rsid w:val="00A548FE"/>
    <w:rsid w:val="00A55253"/>
    <w:rsid w:val="00A55359"/>
    <w:rsid w:val="00A568F2"/>
    <w:rsid w:val="00A56F82"/>
    <w:rsid w:val="00A57080"/>
    <w:rsid w:val="00A57124"/>
    <w:rsid w:val="00A57305"/>
    <w:rsid w:val="00A57600"/>
    <w:rsid w:val="00A57D55"/>
    <w:rsid w:val="00A60173"/>
    <w:rsid w:val="00A606E1"/>
    <w:rsid w:val="00A60A4D"/>
    <w:rsid w:val="00A60F0E"/>
    <w:rsid w:val="00A616D8"/>
    <w:rsid w:val="00A6189E"/>
    <w:rsid w:val="00A61A0E"/>
    <w:rsid w:val="00A61CFD"/>
    <w:rsid w:val="00A629DA"/>
    <w:rsid w:val="00A62B32"/>
    <w:rsid w:val="00A63179"/>
    <w:rsid w:val="00A6322E"/>
    <w:rsid w:val="00A634A2"/>
    <w:rsid w:val="00A64158"/>
    <w:rsid w:val="00A64A6F"/>
    <w:rsid w:val="00A64C13"/>
    <w:rsid w:val="00A64C33"/>
    <w:rsid w:val="00A64F04"/>
    <w:rsid w:val="00A64F60"/>
    <w:rsid w:val="00A65256"/>
    <w:rsid w:val="00A65460"/>
    <w:rsid w:val="00A655F1"/>
    <w:rsid w:val="00A660E9"/>
    <w:rsid w:val="00A66857"/>
    <w:rsid w:val="00A669D3"/>
    <w:rsid w:val="00A6701E"/>
    <w:rsid w:val="00A67286"/>
    <w:rsid w:val="00A677DA"/>
    <w:rsid w:val="00A67D11"/>
    <w:rsid w:val="00A67D78"/>
    <w:rsid w:val="00A70870"/>
    <w:rsid w:val="00A70C98"/>
    <w:rsid w:val="00A70CB6"/>
    <w:rsid w:val="00A70EB9"/>
    <w:rsid w:val="00A716CA"/>
    <w:rsid w:val="00A7265B"/>
    <w:rsid w:val="00A72824"/>
    <w:rsid w:val="00A72B07"/>
    <w:rsid w:val="00A72E5F"/>
    <w:rsid w:val="00A72F46"/>
    <w:rsid w:val="00A73679"/>
    <w:rsid w:val="00A737D4"/>
    <w:rsid w:val="00A73A15"/>
    <w:rsid w:val="00A73A4B"/>
    <w:rsid w:val="00A73AC4"/>
    <w:rsid w:val="00A73AEF"/>
    <w:rsid w:val="00A7421C"/>
    <w:rsid w:val="00A7443A"/>
    <w:rsid w:val="00A744FC"/>
    <w:rsid w:val="00A7458B"/>
    <w:rsid w:val="00A74882"/>
    <w:rsid w:val="00A75016"/>
    <w:rsid w:val="00A751C7"/>
    <w:rsid w:val="00A75409"/>
    <w:rsid w:val="00A7582F"/>
    <w:rsid w:val="00A75ACC"/>
    <w:rsid w:val="00A76035"/>
    <w:rsid w:val="00A76E6A"/>
    <w:rsid w:val="00A76F7C"/>
    <w:rsid w:val="00A77EBE"/>
    <w:rsid w:val="00A77F10"/>
    <w:rsid w:val="00A8022B"/>
    <w:rsid w:val="00A80EBE"/>
    <w:rsid w:val="00A8104B"/>
    <w:rsid w:val="00A8105E"/>
    <w:rsid w:val="00A81BCB"/>
    <w:rsid w:val="00A82B09"/>
    <w:rsid w:val="00A832A8"/>
    <w:rsid w:val="00A835D3"/>
    <w:rsid w:val="00A83B85"/>
    <w:rsid w:val="00A8426B"/>
    <w:rsid w:val="00A84D47"/>
    <w:rsid w:val="00A85419"/>
    <w:rsid w:val="00A855A6"/>
    <w:rsid w:val="00A855B7"/>
    <w:rsid w:val="00A858F8"/>
    <w:rsid w:val="00A85D27"/>
    <w:rsid w:val="00A8653C"/>
    <w:rsid w:val="00A86D18"/>
    <w:rsid w:val="00A86E5E"/>
    <w:rsid w:val="00A87219"/>
    <w:rsid w:val="00A87C3F"/>
    <w:rsid w:val="00A9014B"/>
    <w:rsid w:val="00A9072B"/>
    <w:rsid w:val="00A90F11"/>
    <w:rsid w:val="00A90F9B"/>
    <w:rsid w:val="00A9115C"/>
    <w:rsid w:val="00A9120B"/>
    <w:rsid w:val="00A913BD"/>
    <w:rsid w:val="00A91E05"/>
    <w:rsid w:val="00A925DA"/>
    <w:rsid w:val="00A92A11"/>
    <w:rsid w:val="00A92DB5"/>
    <w:rsid w:val="00A9313B"/>
    <w:rsid w:val="00A934BF"/>
    <w:rsid w:val="00A9350D"/>
    <w:rsid w:val="00A93958"/>
    <w:rsid w:val="00A94610"/>
    <w:rsid w:val="00A94A5D"/>
    <w:rsid w:val="00A94C65"/>
    <w:rsid w:val="00A957A0"/>
    <w:rsid w:val="00A95B29"/>
    <w:rsid w:val="00A96166"/>
    <w:rsid w:val="00A9681B"/>
    <w:rsid w:val="00A968C1"/>
    <w:rsid w:val="00A96E71"/>
    <w:rsid w:val="00A97470"/>
    <w:rsid w:val="00A97BA3"/>
    <w:rsid w:val="00A97EE4"/>
    <w:rsid w:val="00AA0523"/>
    <w:rsid w:val="00AA0D45"/>
    <w:rsid w:val="00AA10CB"/>
    <w:rsid w:val="00AA1653"/>
    <w:rsid w:val="00AA17D9"/>
    <w:rsid w:val="00AA1C1F"/>
    <w:rsid w:val="00AA200A"/>
    <w:rsid w:val="00AA2216"/>
    <w:rsid w:val="00AA2469"/>
    <w:rsid w:val="00AA2EDA"/>
    <w:rsid w:val="00AA396C"/>
    <w:rsid w:val="00AA3B5C"/>
    <w:rsid w:val="00AA3C0A"/>
    <w:rsid w:val="00AA472B"/>
    <w:rsid w:val="00AA4ABC"/>
    <w:rsid w:val="00AA503A"/>
    <w:rsid w:val="00AA5246"/>
    <w:rsid w:val="00AA5611"/>
    <w:rsid w:val="00AA5967"/>
    <w:rsid w:val="00AA5A2E"/>
    <w:rsid w:val="00AA5CF5"/>
    <w:rsid w:val="00AA5F80"/>
    <w:rsid w:val="00AA6B8B"/>
    <w:rsid w:val="00AA6C6D"/>
    <w:rsid w:val="00AA6E96"/>
    <w:rsid w:val="00AA7C63"/>
    <w:rsid w:val="00AA7D3D"/>
    <w:rsid w:val="00AB0057"/>
    <w:rsid w:val="00AB0655"/>
    <w:rsid w:val="00AB1231"/>
    <w:rsid w:val="00AB173B"/>
    <w:rsid w:val="00AB1854"/>
    <w:rsid w:val="00AB1917"/>
    <w:rsid w:val="00AB19D4"/>
    <w:rsid w:val="00AB1A50"/>
    <w:rsid w:val="00AB1B90"/>
    <w:rsid w:val="00AB1FEA"/>
    <w:rsid w:val="00AB21C3"/>
    <w:rsid w:val="00AB247E"/>
    <w:rsid w:val="00AB25DE"/>
    <w:rsid w:val="00AB25DF"/>
    <w:rsid w:val="00AB266B"/>
    <w:rsid w:val="00AB32E1"/>
    <w:rsid w:val="00AB3926"/>
    <w:rsid w:val="00AB3AFD"/>
    <w:rsid w:val="00AB4087"/>
    <w:rsid w:val="00AB42CA"/>
    <w:rsid w:val="00AB442A"/>
    <w:rsid w:val="00AB466F"/>
    <w:rsid w:val="00AB50B9"/>
    <w:rsid w:val="00AB53F0"/>
    <w:rsid w:val="00AB551C"/>
    <w:rsid w:val="00AB573F"/>
    <w:rsid w:val="00AB5850"/>
    <w:rsid w:val="00AB58DD"/>
    <w:rsid w:val="00AB5977"/>
    <w:rsid w:val="00AB5EC5"/>
    <w:rsid w:val="00AB6D2C"/>
    <w:rsid w:val="00AB6F17"/>
    <w:rsid w:val="00AB7084"/>
    <w:rsid w:val="00AB7F2B"/>
    <w:rsid w:val="00AC0330"/>
    <w:rsid w:val="00AC03E4"/>
    <w:rsid w:val="00AC07B3"/>
    <w:rsid w:val="00AC0849"/>
    <w:rsid w:val="00AC0E1B"/>
    <w:rsid w:val="00AC1161"/>
    <w:rsid w:val="00AC13D4"/>
    <w:rsid w:val="00AC1597"/>
    <w:rsid w:val="00AC17D3"/>
    <w:rsid w:val="00AC17EF"/>
    <w:rsid w:val="00AC18F6"/>
    <w:rsid w:val="00AC1ABE"/>
    <w:rsid w:val="00AC1BB4"/>
    <w:rsid w:val="00AC1BD0"/>
    <w:rsid w:val="00AC1C4F"/>
    <w:rsid w:val="00AC26C0"/>
    <w:rsid w:val="00AC2A8E"/>
    <w:rsid w:val="00AC3051"/>
    <w:rsid w:val="00AC3167"/>
    <w:rsid w:val="00AC57E0"/>
    <w:rsid w:val="00AC582D"/>
    <w:rsid w:val="00AC59F0"/>
    <w:rsid w:val="00AC5EE3"/>
    <w:rsid w:val="00AC6296"/>
    <w:rsid w:val="00AC62B9"/>
    <w:rsid w:val="00AC638F"/>
    <w:rsid w:val="00AC6BFA"/>
    <w:rsid w:val="00AC6D4A"/>
    <w:rsid w:val="00AC706D"/>
    <w:rsid w:val="00AC747F"/>
    <w:rsid w:val="00AC74A8"/>
    <w:rsid w:val="00AC76D2"/>
    <w:rsid w:val="00AC7F08"/>
    <w:rsid w:val="00AD0251"/>
    <w:rsid w:val="00AD1464"/>
    <w:rsid w:val="00AD1D63"/>
    <w:rsid w:val="00AD1DAB"/>
    <w:rsid w:val="00AD2007"/>
    <w:rsid w:val="00AD2064"/>
    <w:rsid w:val="00AD2278"/>
    <w:rsid w:val="00AD2579"/>
    <w:rsid w:val="00AD284D"/>
    <w:rsid w:val="00AD2C1B"/>
    <w:rsid w:val="00AD2C4A"/>
    <w:rsid w:val="00AD43B6"/>
    <w:rsid w:val="00AD48EF"/>
    <w:rsid w:val="00AD5056"/>
    <w:rsid w:val="00AD54EE"/>
    <w:rsid w:val="00AD5574"/>
    <w:rsid w:val="00AD57F1"/>
    <w:rsid w:val="00AD5EB2"/>
    <w:rsid w:val="00AD61E9"/>
    <w:rsid w:val="00AD65BD"/>
    <w:rsid w:val="00AD6E7F"/>
    <w:rsid w:val="00AD74B3"/>
    <w:rsid w:val="00AD7569"/>
    <w:rsid w:val="00AD77E8"/>
    <w:rsid w:val="00AD7860"/>
    <w:rsid w:val="00AD7C4C"/>
    <w:rsid w:val="00AE00CB"/>
    <w:rsid w:val="00AE10A9"/>
    <w:rsid w:val="00AE1538"/>
    <w:rsid w:val="00AE17CB"/>
    <w:rsid w:val="00AE1B22"/>
    <w:rsid w:val="00AE1ECC"/>
    <w:rsid w:val="00AE2AA3"/>
    <w:rsid w:val="00AE2DAA"/>
    <w:rsid w:val="00AE2EA5"/>
    <w:rsid w:val="00AE2EF3"/>
    <w:rsid w:val="00AE311B"/>
    <w:rsid w:val="00AE3AFE"/>
    <w:rsid w:val="00AE3BCE"/>
    <w:rsid w:val="00AE3D55"/>
    <w:rsid w:val="00AE44EF"/>
    <w:rsid w:val="00AE4DB0"/>
    <w:rsid w:val="00AE4DB2"/>
    <w:rsid w:val="00AE527D"/>
    <w:rsid w:val="00AE5786"/>
    <w:rsid w:val="00AE583D"/>
    <w:rsid w:val="00AE5AD4"/>
    <w:rsid w:val="00AE5CA2"/>
    <w:rsid w:val="00AE5F54"/>
    <w:rsid w:val="00AE65A4"/>
    <w:rsid w:val="00AE6FA9"/>
    <w:rsid w:val="00AE7DEB"/>
    <w:rsid w:val="00AF00CB"/>
    <w:rsid w:val="00AF02C7"/>
    <w:rsid w:val="00AF067B"/>
    <w:rsid w:val="00AF07B6"/>
    <w:rsid w:val="00AF08E4"/>
    <w:rsid w:val="00AF1459"/>
    <w:rsid w:val="00AF17A0"/>
    <w:rsid w:val="00AF19F0"/>
    <w:rsid w:val="00AF1F03"/>
    <w:rsid w:val="00AF1FA8"/>
    <w:rsid w:val="00AF2679"/>
    <w:rsid w:val="00AF27EE"/>
    <w:rsid w:val="00AF2846"/>
    <w:rsid w:val="00AF2CF5"/>
    <w:rsid w:val="00AF2E8A"/>
    <w:rsid w:val="00AF2F26"/>
    <w:rsid w:val="00AF3268"/>
    <w:rsid w:val="00AF3D2B"/>
    <w:rsid w:val="00AF3D74"/>
    <w:rsid w:val="00AF46CD"/>
    <w:rsid w:val="00AF487D"/>
    <w:rsid w:val="00AF5363"/>
    <w:rsid w:val="00AF5AD4"/>
    <w:rsid w:val="00AF5AD6"/>
    <w:rsid w:val="00AF6443"/>
    <w:rsid w:val="00AF6656"/>
    <w:rsid w:val="00AF6CAC"/>
    <w:rsid w:val="00AF72E1"/>
    <w:rsid w:val="00AF748D"/>
    <w:rsid w:val="00AF7519"/>
    <w:rsid w:val="00AF7527"/>
    <w:rsid w:val="00AF7C5B"/>
    <w:rsid w:val="00AF7D74"/>
    <w:rsid w:val="00AF7F2D"/>
    <w:rsid w:val="00B012CD"/>
    <w:rsid w:val="00B01389"/>
    <w:rsid w:val="00B01885"/>
    <w:rsid w:val="00B02964"/>
    <w:rsid w:val="00B02E69"/>
    <w:rsid w:val="00B039EB"/>
    <w:rsid w:val="00B039FB"/>
    <w:rsid w:val="00B04106"/>
    <w:rsid w:val="00B04659"/>
    <w:rsid w:val="00B0564B"/>
    <w:rsid w:val="00B0574A"/>
    <w:rsid w:val="00B058A8"/>
    <w:rsid w:val="00B060A5"/>
    <w:rsid w:val="00B0678C"/>
    <w:rsid w:val="00B069E9"/>
    <w:rsid w:val="00B070D3"/>
    <w:rsid w:val="00B0713F"/>
    <w:rsid w:val="00B07519"/>
    <w:rsid w:val="00B07609"/>
    <w:rsid w:val="00B07999"/>
    <w:rsid w:val="00B10305"/>
    <w:rsid w:val="00B11E41"/>
    <w:rsid w:val="00B11FDF"/>
    <w:rsid w:val="00B121E1"/>
    <w:rsid w:val="00B123DF"/>
    <w:rsid w:val="00B129D5"/>
    <w:rsid w:val="00B131EF"/>
    <w:rsid w:val="00B13FD9"/>
    <w:rsid w:val="00B1428A"/>
    <w:rsid w:val="00B14A33"/>
    <w:rsid w:val="00B14B4A"/>
    <w:rsid w:val="00B14D10"/>
    <w:rsid w:val="00B1529C"/>
    <w:rsid w:val="00B1529F"/>
    <w:rsid w:val="00B15693"/>
    <w:rsid w:val="00B15930"/>
    <w:rsid w:val="00B163FF"/>
    <w:rsid w:val="00B17D9E"/>
    <w:rsid w:val="00B200CB"/>
    <w:rsid w:val="00B21135"/>
    <w:rsid w:val="00B2195D"/>
    <w:rsid w:val="00B21D98"/>
    <w:rsid w:val="00B22628"/>
    <w:rsid w:val="00B22A05"/>
    <w:rsid w:val="00B22D7E"/>
    <w:rsid w:val="00B22E9C"/>
    <w:rsid w:val="00B2307F"/>
    <w:rsid w:val="00B23169"/>
    <w:rsid w:val="00B238A3"/>
    <w:rsid w:val="00B23B04"/>
    <w:rsid w:val="00B2404D"/>
    <w:rsid w:val="00B24248"/>
    <w:rsid w:val="00B24455"/>
    <w:rsid w:val="00B24A85"/>
    <w:rsid w:val="00B250BD"/>
    <w:rsid w:val="00B25336"/>
    <w:rsid w:val="00B2641B"/>
    <w:rsid w:val="00B2648B"/>
    <w:rsid w:val="00B2651B"/>
    <w:rsid w:val="00B26598"/>
    <w:rsid w:val="00B26FCA"/>
    <w:rsid w:val="00B2796F"/>
    <w:rsid w:val="00B27975"/>
    <w:rsid w:val="00B27FCE"/>
    <w:rsid w:val="00B3024F"/>
    <w:rsid w:val="00B30B12"/>
    <w:rsid w:val="00B30B78"/>
    <w:rsid w:val="00B30C34"/>
    <w:rsid w:val="00B3193D"/>
    <w:rsid w:val="00B3193E"/>
    <w:rsid w:val="00B31A1B"/>
    <w:rsid w:val="00B3244C"/>
    <w:rsid w:val="00B324B9"/>
    <w:rsid w:val="00B326C1"/>
    <w:rsid w:val="00B326F6"/>
    <w:rsid w:val="00B32AD3"/>
    <w:rsid w:val="00B3302C"/>
    <w:rsid w:val="00B3325E"/>
    <w:rsid w:val="00B33650"/>
    <w:rsid w:val="00B339F8"/>
    <w:rsid w:val="00B33DDC"/>
    <w:rsid w:val="00B33F0B"/>
    <w:rsid w:val="00B34323"/>
    <w:rsid w:val="00B34379"/>
    <w:rsid w:val="00B34624"/>
    <w:rsid w:val="00B34DF8"/>
    <w:rsid w:val="00B3529D"/>
    <w:rsid w:val="00B35334"/>
    <w:rsid w:val="00B35357"/>
    <w:rsid w:val="00B356B1"/>
    <w:rsid w:val="00B35E4B"/>
    <w:rsid w:val="00B35FE5"/>
    <w:rsid w:val="00B36C52"/>
    <w:rsid w:val="00B36E0D"/>
    <w:rsid w:val="00B37207"/>
    <w:rsid w:val="00B3731C"/>
    <w:rsid w:val="00B373F5"/>
    <w:rsid w:val="00B37AE3"/>
    <w:rsid w:val="00B37B6F"/>
    <w:rsid w:val="00B37C50"/>
    <w:rsid w:val="00B40FBB"/>
    <w:rsid w:val="00B41165"/>
    <w:rsid w:val="00B415FF"/>
    <w:rsid w:val="00B41D2D"/>
    <w:rsid w:val="00B424F1"/>
    <w:rsid w:val="00B4304F"/>
    <w:rsid w:val="00B43578"/>
    <w:rsid w:val="00B44170"/>
    <w:rsid w:val="00B44B23"/>
    <w:rsid w:val="00B44B40"/>
    <w:rsid w:val="00B44CE0"/>
    <w:rsid w:val="00B44E73"/>
    <w:rsid w:val="00B455C4"/>
    <w:rsid w:val="00B458CF"/>
    <w:rsid w:val="00B45D1D"/>
    <w:rsid w:val="00B46793"/>
    <w:rsid w:val="00B46B68"/>
    <w:rsid w:val="00B504B0"/>
    <w:rsid w:val="00B506FF"/>
    <w:rsid w:val="00B5104C"/>
    <w:rsid w:val="00B5187D"/>
    <w:rsid w:val="00B51C54"/>
    <w:rsid w:val="00B5209F"/>
    <w:rsid w:val="00B52244"/>
    <w:rsid w:val="00B522FD"/>
    <w:rsid w:val="00B52E09"/>
    <w:rsid w:val="00B52EF5"/>
    <w:rsid w:val="00B532D9"/>
    <w:rsid w:val="00B534D5"/>
    <w:rsid w:val="00B53AC7"/>
    <w:rsid w:val="00B544E6"/>
    <w:rsid w:val="00B54FDA"/>
    <w:rsid w:val="00B55076"/>
    <w:rsid w:val="00B5594D"/>
    <w:rsid w:val="00B55A03"/>
    <w:rsid w:val="00B55B93"/>
    <w:rsid w:val="00B55C66"/>
    <w:rsid w:val="00B5630E"/>
    <w:rsid w:val="00B571B5"/>
    <w:rsid w:val="00B57619"/>
    <w:rsid w:val="00B578F9"/>
    <w:rsid w:val="00B600EA"/>
    <w:rsid w:val="00B605E4"/>
    <w:rsid w:val="00B60BA6"/>
    <w:rsid w:val="00B60E0B"/>
    <w:rsid w:val="00B614AE"/>
    <w:rsid w:val="00B6211A"/>
    <w:rsid w:val="00B62161"/>
    <w:rsid w:val="00B62509"/>
    <w:rsid w:val="00B629B5"/>
    <w:rsid w:val="00B62F74"/>
    <w:rsid w:val="00B63476"/>
    <w:rsid w:val="00B63B22"/>
    <w:rsid w:val="00B63B90"/>
    <w:rsid w:val="00B643BC"/>
    <w:rsid w:val="00B64548"/>
    <w:rsid w:val="00B6458B"/>
    <w:rsid w:val="00B648AB"/>
    <w:rsid w:val="00B64A3E"/>
    <w:rsid w:val="00B64CC5"/>
    <w:rsid w:val="00B64D13"/>
    <w:rsid w:val="00B65042"/>
    <w:rsid w:val="00B654E4"/>
    <w:rsid w:val="00B654E8"/>
    <w:rsid w:val="00B656C2"/>
    <w:rsid w:val="00B661A9"/>
    <w:rsid w:val="00B66B85"/>
    <w:rsid w:val="00B67B98"/>
    <w:rsid w:val="00B67D4F"/>
    <w:rsid w:val="00B67F2C"/>
    <w:rsid w:val="00B7090E"/>
    <w:rsid w:val="00B70B18"/>
    <w:rsid w:val="00B70F4D"/>
    <w:rsid w:val="00B71015"/>
    <w:rsid w:val="00B71812"/>
    <w:rsid w:val="00B71D27"/>
    <w:rsid w:val="00B7205B"/>
    <w:rsid w:val="00B72841"/>
    <w:rsid w:val="00B7289B"/>
    <w:rsid w:val="00B72A10"/>
    <w:rsid w:val="00B72D6D"/>
    <w:rsid w:val="00B72F63"/>
    <w:rsid w:val="00B73070"/>
    <w:rsid w:val="00B73690"/>
    <w:rsid w:val="00B7386B"/>
    <w:rsid w:val="00B73906"/>
    <w:rsid w:val="00B7415C"/>
    <w:rsid w:val="00B743FA"/>
    <w:rsid w:val="00B744D3"/>
    <w:rsid w:val="00B74879"/>
    <w:rsid w:val="00B74ADA"/>
    <w:rsid w:val="00B74C97"/>
    <w:rsid w:val="00B74E20"/>
    <w:rsid w:val="00B75CF6"/>
    <w:rsid w:val="00B75E78"/>
    <w:rsid w:val="00B7632B"/>
    <w:rsid w:val="00B764A6"/>
    <w:rsid w:val="00B765CC"/>
    <w:rsid w:val="00B766D9"/>
    <w:rsid w:val="00B76852"/>
    <w:rsid w:val="00B769EF"/>
    <w:rsid w:val="00B76BB5"/>
    <w:rsid w:val="00B76D93"/>
    <w:rsid w:val="00B76F7D"/>
    <w:rsid w:val="00B77359"/>
    <w:rsid w:val="00B80466"/>
    <w:rsid w:val="00B80BCC"/>
    <w:rsid w:val="00B80C25"/>
    <w:rsid w:val="00B80CB1"/>
    <w:rsid w:val="00B80E51"/>
    <w:rsid w:val="00B80F18"/>
    <w:rsid w:val="00B81247"/>
    <w:rsid w:val="00B813C9"/>
    <w:rsid w:val="00B81F3C"/>
    <w:rsid w:val="00B82028"/>
    <w:rsid w:val="00B829F7"/>
    <w:rsid w:val="00B83767"/>
    <w:rsid w:val="00B83AEC"/>
    <w:rsid w:val="00B84048"/>
    <w:rsid w:val="00B8479E"/>
    <w:rsid w:val="00B84D83"/>
    <w:rsid w:val="00B8526A"/>
    <w:rsid w:val="00B8527E"/>
    <w:rsid w:val="00B85530"/>
    <w:rsid w:val="00B855E8"/>
    <w:rsid w:val="00B85C44"/>
    <w:rsid w:val="00B85EEB"/>
    <w:rsid w:val="00B8642B"/>
    <w:rsid w:val="00B868D8"/>
    <w:rsid w:val="00B87966"/>
    <w:rsid w:val="00B87EE9"/>
    <w:rsid w:val="00B907E5"/>
    <w:rsid w:val="00B90B0F"/>
    <w:rsid w:val="00B90CF7"/>
    <w:rsid w:val="00B90EA5"/>
    <w:rsid w:val="00B91155"/>
    <w:rsid w:val="00B92D30"/>
    <w:rsid w:val="00B93849"/>
    <w:rsid w:val="00B93A7A"/>
    <w:rsid w:val="00B94017"/>
    <w:rsid w:val="00B949FA"/>
    <w:rsid w:val="00B94F44"/>
    <w:rsid w:val="00B950D7"/>
    <w:rsid w:val="00B95710"/>
    <w:rsid w:val="00B95A9C"/>
    <w:rsid w:val="00B95DEA"/>
    <w:rsid w:val="00B95F3A"/>
    <w:rsid w:val="00B95F52"/>
    <w:rsid w:val="00B960C9"/>
    <w:rsid w:val="00B961EC"/>
    <w:rsid w:val="00B964DB"/>
    <w:rsid w:val="00B9682A"/>
    <w:rsid w:val="00B96895"/>
    <w:rsid w:val="00B96E8C"/>
    <w:rsid w:val="00B97554"/>
    <w:rsid w:val="00B977D0"/>
    <w:rsid w:val="00B97B1E"/>
    <w:rsid w:val="00B97DD3"/>
    <w:rsid w:val="00BA0F2C"/>
    <w:rsid w:val="00BA0F46"/>
    <w:rsid w:val="00BA1398"/>
    <w:rsid w:val="00BA1D90"/>
    <w:rsid w:val="00BA2331"/>
    <w:rsid w:val="00BA2A95"/>
    <w:rsid w:val="00BA2B11"/>
    <w:rsid w:val="00BA3BA0"/>
    <w:rsid w:val="00BA4084"/>
    <w:rsid w:val="00BA450C"/>
    <w:rsid w:val="00BA45EC"/>
    <w:rsid w:val="00BA6411"/>
    <w:rsid w:val="00BA6ACE"/>
    <w:rsid w:val="00BA6D8A"/>
    <w:rsid w:val="00BA6FFD"/>
    <w:rsid w:val="00BA71C2"/>
    <w:rsid w:val="00BA7278"/>
    <w:rsid w:val="00BA7A37"/>
    <w:rsid w:val="00BA7B0D"/>
    <w:rsid w:val="00BB0891"/>
    <w:rsid w:val="00BB0EE0"/>
    <w:rsid w:val="00BB1564"/>
    <w:rsid w:val="00BB180D"/>
    <w:rsid w:val="00BB1C43"/>
    <w:rsid w:val="00BB1F27"/>
    <w:rsid w:val="00BB28E2"/>
    <w:rsid w:val="00BB29C0"/>
    <w:rsid w:val="00BB29F1"/>
    <w:rsid w:val="00BB318E"/>
    <w:rsid w:val="00BB373C"/>
    <w:rsid w:val="00BB3DBA"/>
    <w:rsid w:val="00BB3E2E"/>
    <w:rsid w:val="00BB48DE"/>
    <w:rsid w:val="00BB55F9"/>
    <w:rsid w:val="00BB59E7"/>
    <w:rsid w:val="00BB6193"/>
    <w:rsid w:val="00BB6577"/>
    <w:rsid w:val="00BB66DA"/>
    <w:rsid w:val="00BB6735"/>
    <w:rsid w:val="00BB7331"/>
    <w:rsid w:val="00BB73B8"/>
    <w:rsid w:val="00BB76DC"/>
    <w:rsid w:val="00BB7B4F"/>
    <w:rsid w:val="00BC0EF3"/>
    <w:rsid w:val="00BC1074"/>
    <w:rsid w:val="00BC1526"/>
    <w:rsid w:val="00BC168C"/>
    <w:rsid w:val="00BC1879"/>
    <w:rsid w:val="00BC1B6B"/>
    <w:rsid w:val="00BC25FE"/>
    <w:rsid w:val="00BC2E8B"/>
    <w:rsid w:val="00BC3693"/>
    <w:rsid w:val="00BC378E"/>
    <w:rsid w:val="00BC4B55"/>
    <w:rsid w:val="00BC4B86"/>
    <w:rsid w:val="00BC5257"/>
    <w:rsid w:val="00BC5B88"/>
    <w:rsid w:val="00BC622F"/>
    <w:rsid w:val="00BC6656"/>
    <w:rsid w:val="00BC66DB"/>
    <w:rsid w:val="00BC6ABE"/>
    <w:rsid w:val="00BC6F2B"/>
    <w:rsid w:val="00BC71D2"/>
    <w:rsid w:val="00BC7917"/>
    <w:rsid w:val="00BC7941"/>
    <w:rsid w:val="00BD05C4"/>
    <w:rsid w:val="00BD0A37"/>
    <w:rsid w:val="00BD0C16"/>
    <w:rsid w:val="00BD2146"/>
    <w:rsid w:val="00BD2360"/>
    <w:rsid w:val="00BD26CD"/>
    <w:rsid w:val="00BD2CD7"/>
    <w:rsid w:val="00BD2D40"/>
    <w:rsid w:val="00BD2DC4"/>
    <w:rsid w:val="00BD2EFA"/>
    <w:rsid w:val="00BD2F41"/>
    <w:rsid w:val="00BD38D0"/>
    <w:rsid w:val="00BD39F5"/>
    <w:rsid w:val="00BD4C63"/>
    <w:rsid w:val="00BD5609"/>
    <w:rsid w:val="00BD5784"/>
    <w:rsid w:val="00BD5826"/>
    <w:rsid w:val="00BD617F"/>
    <w:rsid w:val="00BD62F3"/>
    <w:rsid w:val="00BD6589"/>
    <w:rsid w:val="00BD666D"/>
    <w:rsid w:val="00BD6BBC"/>
    <w:rsid w:val="00BE03ED"/>
    <w:rsid w:val="00BE0673"/>
    <w:rsid w:val="00BE06BE"/>
    <w:rsid w:val="00BE09EC"/>
    <w:rsid w:val="00BE0CD2"/>
    <w:rsid w:val="00BE12A0"/>
    <w:rsid w:val="00BE2558"/>
    <w:rsid w:val="00BE26FF"/>
    <w:rsid w:val="00BE2BD0"/>
    <w:rsid w:val="00BE37C1"/>
    <w:rsid w:val="00BE42DB"/>
    <w:rsid w:val="00BE565A"/>
    <w:rsid w:val="00BE5F73"/>
    <w:rsid w:val="00BE6E4D"/>
    <w:rsid w:val="00BE7287"/>
    <w:rsid w:val="00BE752D"/>
    <w:rsid w:val="00BE765D"/>
    <w:rsid w:val="00BF005D"/>
    <w:rsid w:val="00BF0948"/>
    <w:rsid w:val="00BF0AD9"/>
    <w:rsid w:val="00BF0E08"/>
    <w:rsid w:val="00BF0EB8"/>
    <w:rsid w:val="00BF0FA5"/>
    <w:rsid w:val="00BF1464"/>
    <w:rsid w:val="00BF1C88"/>
    <w:rsid w:val="00BF2409"/>
    <w:rsid w:val="00BF2682"/>
    <w:rsid w:val="00BF26A4"/>
    <w:rsid w:val="00BF2E37"/>
    <w:rsid w:val="00BF33F6"/>
    <w:rsid w:val="00BF3C39"/>
    <w:rsid w:val="00BF431C"/>
    <w:rsid w:val="00BF434D"/>
    <w:rsid w:val="00BF467D"/>
    <w:rsid w:val="00BF47F6"/>
    <w:rsid w:val="00BF48B7"/>
    <w:rsid w:val="00BF51FF"/>
    <w:rsid w:val="00BF560D"/>
    <w:rsid w:val="00BF5878"/>
    <w:rsid w:val="00BF59D2"/>
    <w:rsid w:val="00BF5D41"/>
    <w:rsid w:val="00BF5E4C"/>
    <w:rsid w:val="00BF626D"/>
    <w:rsid w:val="00BF644D"/>
    <w:rsid w:val="00BF6667"/>
    <w:rsid w:val="00BF6928"/>
    <w:rsid w:val="00BF6BDA"/>
    <w:rsid w:val="00BF6C67"/>
    <w:rsid w:val="00BF6E6E"/>
    <w:rsid w:val="00BF752C"/>
    <w:rsid w:val="00BF7C22"/>
    <w:rsid w:val="00BF7E8C"/>
    <w:rsid w:val="00C002FA"/>
    <w:rsid w:val="00C00C32"/>
    <w:rsid w:val="00C01158"/>
    <w:rsid w:val="00C0177B"/>
    <w:rsid w:val="00C017CC"/>
    <w:rsid w:val="00C017E1"/>
    <w:rsid w:val="00C01A8F"/>
    <w:rsid w:val="00C02140"/>
    <w:rsid w:val="00C02BAA"/>
    <w:rsid w:val="00C03581"/>
    <w:rsid w:val="00C03C36"/>
    <w:rsid w:val="00C041F0"/>
    <w:rsid w:val="00C0490C"/>
    <w:rsid w:val="00C04936"/>
    <w:rsid w:val="00C049FD"/>
    <w:rsid w:val="00C04F5A"/>
    <w:rsid w:val="00C052FA"/>
    <w:rsid w:val="00C053D3"/>
    <w:rsid w:val="00C05B30"/>
    <w:rsid w:val="00C06139"/>
    <w:rsid w:val="00C06955"/>
    <w:rsid w:val="00C0722C"/>
    <w:rsid w:val="00C074D3"/>
    <w:rsid w:val="00C077DA"/>
    <w:rsid w:val="00C0795A"/>
    <w:rsid w:val="00C07E43"/>
    <w:rsid w:val="00C10013"/>
    <w:rsid w:val="00C1082D"/>
    <w:rsid w:val="00C10F50"/>
    <w:rsid w:val="00C1156B"/>
    <w:rsid w:val="00C116C5"/>
    <w:rsid w:val="00C117BD"/>
    <w:rsid w:val="00C11A24"/>
    <w:rsid w:val="00C11C5C"/>
    <w:rsid w:val="00C120CD"/>
    <w:rsid w:val="00C12231"/>
    <w:rsid w:val="00C12512"/>
    <w:rsid w:val="00C12898"/>
    <w:rsid w:val="00C128DE"/>
    <w:rsid w:val="00C13200"/>
    <w:rsid w:val="00C132B3"/>
    <w:rsid w:val="00C136C9"/>
    <w:rsid w:val="00C13888"/>
    <w:rsid w:val="00C13D83"/>
    <w:rsid w:val="00C140BC"/>
    <w:rsid w:val="00C1483A"/>
    <w:rsid w:val="00C152B2"/>
    <w:rsid w:val="00C15873"/>
    <w:rsid w:val="00C158E0"/>
    <w:rsid w:val="00C15A3C"/>
    <w:rsid w:val="00C1603C"/>
    <w:rsid w:val="00C1615B"/>
    <w:rsid w:val="00C16A85"/>
    <w:rsid w:val="00C16F89"/>
    <w:rsid w:val="00C1795E"/>
    <w:rsid w:val="00C204C9"/>
    <w:rsid w:val="00C20BE3"/>
    <w:rsid w:val="00C21220"/>
    <w:rsid w:val="00C224C6"/>
    <w:rsid w:val="00C22F0B"/>
    <w:rsid w:val="00C22F41"/>
    <w:rsid w:val="00C22F8E"/>
    <w:rsid w:val="00C22FD5"/>
    <w:rsid w:val="00C22FE9"/>
    <w:rsid w:val="00C235E0"/>
    <w:rsid w:val="00C237AC"/>
    <w:rsid w:val="00C23F6A"/>
    <w:rsid w:val="00C24456"/>
    <w:rsid w:val="00C24804"/>
    <w:rsid w:val="00C24B16"/>
    <w:rsid w:val="00C24B9F"/>
    <w:rsid w:val="00C24D5C"/>
    <w:rsid w:val="00C253E2"/>
    <w:rsid w:val="00C256D5"/>
    <w:rsid w:val="00C2584F"/>
    <w:rsid w:val="00C25D38"/>
    <w:rsid w:val="00C25F67"/>
    <w:rsid w:val="00C26115"/>
    <w:rsid w:val="00C26373"/>
    <w:rsid w:val="00C27089"/>
    <w:rsid w:val="00C270C0"/>
    <w:rsid w:val="00C30140"/>
    <w:rsid w:val="00C30CEC"/>
    <w:rsid w:val="00C30FC5"/>
    <w:rsid w:val="00C30FCE"/>
    <w:rsid w:val="00C31236"/>
    <w:rsid w:val="00C314EF"/>
    <w:rsid w:val="00C31EFC"/>
    <w:rsid w:val="00C32094"/>
    <w:rsid w:val="00C32330"/>
    <w:rsid w:val="00C32CC1"/>
    <w:rsid w:val="00C32D7C"/>
    <w:rsid w:val="00C330FD"/>
    <w:rsid w:val="00C33266"/>
    <w:rsid w:val="00C3342B"/>
    <w:rsid w:val="00C33946"/>
    <w:rsid w:val="00C33B48"/>
    <w:rsid w:val="00C33EB1"/>
    <w:rsid w:val="00C33F55"/>
    <w:rsid w:val="00C347AC"/>
    <w:rsid w:val="00C348AB"/>
    <w:rsid w:val="00C34ACA"/>
    <w:rsid w:val="00C34EDB"/>
    <w:rsid w:val="00C3522E"/>
    <w:rsid w:val="00C35565"/>
    <w:rsid w:val="00C35A0F"/>
    <w:rsid w:val="00C35A93"/>
    <w:rsid w:val="00C35D46"/>
    <w:rsid w:val="00C35D9A"/>
    <w:rsid w:val="00C36973"/>
    <w:rsid w:val="00C372A0"/>
    <w:rsid w:val="00C375C4"/>
    <w:rsid w:val="00C40872"/>
    <w:rsid w:val="00C40B45"/>
    <w:rsid w:val="00C40DA0"/>
    <w:rsid w:val="00C4143A"/>
    <w:rsid w:val="00C414B1"/>
    <w:rsid w:val="00C419F2"/>
    <w:rsid w:val="00C41CC1"/>
    <w:rsid w:val="00C4245B"/>
    <w:rsid w:val="00C42581"/>
    <w:rsid w:val="00C42913"/>
    <w:rsid w:val="00C42A2F"/>
    <w:rsid w:val="00C42E1A"/>
    <w:rsid w:val="00C42F3B"/>
    <w:rsid w:val="00C43186"/>
    <w:rsid w:val="00C432F8"/>
    <w:rsid w:val="00C439E4"/>
    <w:rsid w:val="00C43AFA"/>
    <w:rsid w:val="00C43B03"/>
    <w:rsid w:val="00C43D89"/>
    <w:rsid w:val="00C43F17"/>
    <w:rsid w:val="00C44593"/>
    <w:rsid w:val="00C446E8"/>
    <w:rsid w:val="00C45199"/>
    <w:rsid w:val="00C4526A"/>
    <w:rsid w:val="00C45308"/>
    <w:rsid w:val="00C45C39"/>
    <w:rsid w:val="00C46660"/>
    <w:rsid w:val="00C4677D"/>
    <w:rsid w:val="00C467AA"/>
    <w:rsid w:val="00C467F7"/>
    <w:rsid w:val="00C46B50"/>
    <w:rsid w:val="00C46CE2"/>
    <w:rsid w:val="00C46FCD"/>
    <w:rsid w:val="00C47018"/>
    <w:rsid w:val="00C47318"/>
    <w:rsid w:val="00C5049B"/>
    <w:rsid w:val="00C50723"/>
    <w:rsid w:val="00C50860"/>
    <w:rsid w:val="00C50D80"/>
    <w:rsid w:val="00C52221"/>
    <w:rsid w:val="00C52651"/>
    <w:rsid w:val="00C52A80"/>
    <w:rsid w:val="00C52AED"/>
    <w:rsid w:val="00C53027"/>
    <w:rsid w:val="00C53350"/>
    <w:rsid w:val="00C53357"/>
    <w:rsid w:val="00C534CF"/>
    <w:rsid w:val="00C53873"/>
    <w:rsid w:val="00C53B77"/>
    <w:rsid w:val="00C53FAA"/>
    <w:rsid w:val="00C54C80"/>
    <w:rsid w:val="00C54ED6"/>
    <w:rsid w:val="00C55166"/>
    <w:rsid w:val="00C55418"/>
    <w:rsid w:val="00C554F5"/>
    <w:rsid w:val="00C5558E"/>
    <w:rsid w:val="00C555E2"/>
    <w:rsid w:val="00C55AF5"/>
    <w:rsid w:val="00C55D3C"/>
    <w:rsid w:val="00C5651B"/>
    <w:rsid w:val="00C56719"/>
    <w:rsid w:val="00C56FCA"/>
    <w:rsid w:val="00C5754F"/>
    <w:rsid w:val="00C57DE5"/>
    <w:rsid w:val="00C57F01"/>
    <w:rsid w:val="00C6026D"/>
    <w:rsid w:val="00C6096E"/>
    <w:rsid w:val="00C610D1"/>
    <w:rsid w:val="00C61248"/>
    <w:rsid w:val="00C612F8"/>
    <w:rsid w:val="00C61532"/>
    <w:rsid w:val="00C61C47"/>
    <w:rsid w:val="00C6227E"/>
    <w:rsid w:val="00C626A7"/>
    <w:rsid w:val="00C62855"/>
    <w:rsid w:val="00C6324F"/>
    <w:rsid w:val="00C639A7"/>
    <w:rsid w:val="00C63BC8"/>
    <w:rsid w:val="00C63D3A"/>
    <w:rsid w:val="00C63FE0"/>
    <w:rsid w:val="00C64127"/>
    <w:rsid w:val="00C64971"/>
    <w:rsid w:val="00C65034"/>
    <w:rsid w:val="00C65B67"/>
    <w:rsid w:val="00C66198"/>
    <w:rsid w:val="00C662E8"/>
    <w:rsid w:val="00C66707"/>
    <w:rsid w:val="00C66859"/>
    <w:rsid w:val="00C671F0"/>
    <w:rsid w:val="00C6760C"/>
    <w:rsid w:val="00C67886"/>
    <w:rsid w:val="00C70343"/>
    <w:rsid w:val="00C70D83"/>
    <w:rsid w:val="00C710D1"/>
    <w:rsid w:val="00C712C4"/>
    <w:rsid w:val="00C71B18"/>
    <w:rsid w:val="00C71CCC"/>
    <w:rsid w:val="00C726B1"/>
    <w:rsid w:val="00C7321A"/>
    <w:rsid w:val="00C732E2"/>
    <w:rsid w:val="00C736F7"/>
    <w:rsid w:val="00C7377F"/>
    <w:rsid w:val="00C73BE7"/>
    <w:rsid w:val="00C73CA1"/>
    <w:rsid w:val="00C7479B"/>
    <w:rsid w:val="00C748B4"/>
    <w:rsid w:val="00C74903"/>
    <w:rsid w:val="00C74D45"/>
    <w:rsid w:val="00C74D6F"/>
    <w:rsid w:val="00C74EC4"/>
    <w:rsid w:val="00C758CB"/>
    <w:rsid w:val="00C75F59"/>
    <w:rsid w:val="00C76139"/>
    <w:rsid w:val="00C762A1"/>
    <w:rsid w:val="00C76467"/>
    <w:rsid w:val="00C76AF9"/>
    <w:rsid w:val="00C76B7A"/>
    <w:rsid w:val="00C772B2"/>
    <w:rsid w:val="00C77416"/>
    <w:rsid w:val="00C77768"/>
    <w:rsid w:val="00C77DF8"/>
    <w:rsid w:val="00C8024B"/>
    <w:rsid w:val="00C808B7"/>
    <w:rsid w:val="00C80A38"/>
    <w:rsid w:val="00C80DE1"/>
    <w:rsid w:val="00C81415"/>
    <w:rsid w:val="00C81E09"/>
    <w:rsid w:val="00C82259"/>
    <w:rsid w:val="00C822A9"/>
    <w:rsid w:val="00C82CF4"/>
    <w:rsid w:val="00C8310D"/>
    <w:rsid w:val="00C846E4"/>
    <w:rsid w:val="00C84A11"/>
    <w:rsid w:val="00C852E3"/>
    <w:rsid w:val="00C86316"/>
    <w:rsid w:val="00C8667B"/>
    <w:rsid w:val="00C866F5"/>
    <w:rsid w:val="00C86B08"/>
    <w:rsid w:val="00C86B88"/>
    <w:rsid w:val="00C86CCE"/>
    <w:rsid w:val="00C8700E"/>
    <w:rsid w:val="00C8703B"/>
    <w:rsid w:val="00C87275"/>
    <w:rsid w:val="00C87289"/>
    <w:rsid w:val="00C8770C"/>
    <w:rsid w:val="00C87A28"/>
    <w:rsid w:val="00C87D78"/>
    <w:rsid w:val="00C87E82"/>
    <w:rsid w:val="00C90138"/>
    <w:rsid w:val="00C90A96"/>
    <w:rsid w:val="00C90B5B"/>
    <w:rsid w:val="00C90C4C"/>
    <w:rsid w:val="00C91862"/>
    <w:rsid w:val="00C91CB7"/>
    <w:rsid w:val="00C920B1"/>
    <w:rsid w:val="00C922A9"/>
    <w:rsid w:val="00C9244B"/>
    <w:rsid w:val="00C92B74"/>
    <w:rsid w:val="00C92D0D"/>
    <w:rsid w:val="00C93659"/>
    <w:rsid w:val="00C937F2"/>
    <w:rsid w:val="00C93951"/>
    <w:rsid w:val="00C93B45"/>
    <w:rsid w:val="00C93D0F"/>
    <w:rsid w:val="00C941A7"/>
    <w:rsid w:val="00C94820"/>
    <w:rsid w:val="00C94934"/>
    <w:rsid w:val="00C94FE0"/>
    <w:rsid w:val="00C94FED"/>
    <w:rsid w:val="00C9522F"/>
    <w:rsid w:val="00C95466"/>
    <w:rsid w:val="00C960C6"/>
    <w:rsid w:val="00C963FA"/>
    <w:rsid w:val="00C96418"/>
    <w:rsid w:val="00C964CD"/>
    <w:rsid w:val="00C9653C"/>
    <w:rsid w:val="00C96C75"/>
    <w:rsid w:val="00C972C7"/>
    <w:rsid w:val="00C97819"/>
    <w:rsid w:val="00CA08A5"/>
    <w:rsid w:val="00CA1537"/>
    <w:rsid w:val="00CA25D3"/>
    <w:rsid w:val="00CA2821"/>
    <w:rsid w:val="00CA3F2E"/>
    <w:rsid w:val="00CA4F5A"/>
    <w:rsid w:val="00CA54AD"/>
    <w:rsid w:val="00CA55D7"/>
    <w:rsid w:val="00CA5602"/>
    <w:rsid w:val="00CA5736"/>
    <w:rsid w:val="00CA5820"/>
    <w:rsid w:val="00CA58F0"/>
    <w:rsid w:val="00CA5C26"/>
    <w:rsid w:val="00CA6881"/>
    <w:rsid w:val="00CA6D07"/>
    <w:rsid w:val="00CA6F3A"/>
    <w:rsid w:val="00CA7064"/>
    <w:rsid w:val="00CA751F"/>
    <w:rsid w:val="00CA7B52"/>
    <w:rsid w:val="00CB00D3"/>
    <w:rsid w:val="00CB026C"/>
    <w:rsid w:val="00CB0582"/>
    <w:rsid w:val="00CB0642"/>
    <w:rsid w:val="00CB06EF"/>
    <w:rsid w:val="00CB08EF"/>
    <w:rsid w:val="00CB0991"/>
    <w:rsid w:val="00CB0AD9"/>
    <w:rsid w:val="00CB1103"/>
    <w:rsid w:val="00CB11E4"/>
    <w:rsid w:val="00CB1688"/>
    <w:rsid w:val="00CB1ECB"/>
    <w:rsid w:val="00CB2338"/>
    <w:rsid w:val="00CB26B2"/>
    <w:rsid w:val="00CB2C68"/>
    <w:rsid w:val="00CB2D39"/>
    <w:rsid w:val="00CB2DAC"/>
    <w:rsid w:val="00CB30A1"/>
    <w:rsid w:val="00CB38B2"/>
    <w:rsid w:val="00CB394B"/>
    <w:rsid w:val="00CB3C7D"/>
    <w:rsid w:val="00CB41AC"/>
    <w:rsid w:val="00CB4CF7"/>
    <w:rsid w:val="00CB4DC5"/>
    <w:rsid w:val="00CB5280"/>
    <w:rsid w:val="00CB5317"/>
    <w:rsid w:val="00CB54D5"/>
    <w:rsid w:val="00CB5833"/>
    <w:rsid w:val="00CB6094"/>
    <w:rsid w:val="00CB70A6"/>
    <w:rsid w:val="00CB70AA"/>
    <w:rsid w:val="00CB77F3"/>
    <w:rsid w:val="00CC004E"/>
    <w:rsid w:val="00CC0061"/>
    <w:rsid w:val="00CC0649"/>
    <w:rsid w:val="00CC1064"/>
    <w:rsid w:val="00CC1A54"/>
    <w:rsid w:val="00CC22B0"/>
    <w:rsid w:val="00CC29E9"/>
    <w:rsid w:val="00CC3099"/>
    <w:rsid w:val="00CC3275"/>
    <w:rsid w:val="00CC35B8"/>
    <w:rsid w:val="00CC3D93"/>
    <w:rsid w:val="00CC456F"/>
    <w:rsid w:val="00CC4DB7"/>
    <w:rsid w:val="00CC4DD0"/>
    <w:rsid w:val="00CC5494"/>
    <w:rsid w:val="00CC54DE"/>
    <w:rsid w:val="00CC566C"/>
    <w:rsid w:val="00CC5A56"/>
    <w:rsid w:val="00CC618E"/>
    <w:rsid w:val="00CC66CF"/>
    <w:rsid w:val="00CC6774"/>
    <w:rsid w:val="00CC6A2B"/>
    <w:rsid w:val="00CC7C13"/>
    <w:rsid w:val="00CC7E17"/>
    <w:rsid w:val="00CD02D7"/>
    <w:rsid w:val="00CD03AB"/>
    <w:rsid w:val="00CD04A6"/>
    <w:rsid w:val="00CD067F"/>
    <w:rsid w:val="00CD16AA"/>
    <w:rsid w:val="00CD1F9C"/>
    <w:rsid w:val="00CD1FD2"/>
    <w:rsid w:val="00CD2414"/>
    <w:rsid w:val="00CD25DE"/>
    <w:rsid w:val="00CD3835"/>
    <w:rsid w:val="00CD3CFD"/>
    <w:rsid w:val="00CD5018"/>
    <w:rsid w:val="00CD5057"/>
    <w:rsid w:val="00CD5FD2"/>
    <w:rsid w:val="00CD6391"/>
    <w:rsid w:val="00CD6513"/>
    <w:rsid w:val="00CD652E"/>
    <w:rsid w:val="00CD6B1A"/>
    <w:rsid w:val="00CD6CE0"/>
    <w:rsid w:val="00CD7934"/>
    <w:rsid w:val="00CE0AE3"/>
    <w:rsid w:val="00CE0BD4"/>
    <w:rsid w:val="00CE0EEB"/>
    <w:rsid w:val="00CE2BF8"/>
    <w:rsid w:val="00CE35ED"/>
    <w:rsid w:val="00CE3901"/>
    <w:rsid w:val="00CE3CA1"/>
    <w:rsid w:val="00CE3CD0"/>
    <w:rsid w:val="00CE3D0D"/>
    <w:rsid w:val="00CE4365"/>
    <w:rsid w:val="00CE4878"/>
    <w:rsid w:val="00CE50B1"/>
    <w:rsid w:val="00CE57DF"/>
    <w:rsid w:val="00CE6290"/>
    <w:rsid w:val="00CE6761"/>
    <w:rsid w:val="00CE6D84"/>
    <w:rsid w:val="00CE727C"/>
    <w:rsid w:val="00CE7BBD"/>
    <w:rsid w:val="00CE7F99"/>
    <w:rsid w:val="00CF03AE"/>
    <w:rsid w:val="00CF0A29"/>
    <w:rsid w:val="00CF13C4"/>
    <w:rsid w:val="00CF1BA2"/>
    <w:rsid w:val="00CF1FFF"/>
    <w:rsid w:val="00CF21D2"/>
    <w:rsid w:val="00CF2342"/>
    <w:rsid w:val="00CF23FC"/>
    <w:rsid w:val="00CF2E6A"/>
    <w:rsid w:val="00CF3D31"/>
    <w:rsid w:val="00CF3EBA"/>
    <w:rsid w:val="00CF3F63"/>
    <w:rsid w:val="00CF4A1C"/>
    <w:rsid w:val="00CF4A86"/>
    <w:rsid w:val="00CF5224"/>
    <w:rsid w:val="00CF6A75"/>
    <w:rsid w:val="00CF6FB0"/>
    <w:rsid w:val="00CF74E1"/>
    <w:rsid w:val="00CF7A5E"/>
    <w:rsid w:val="00D00724"/>
    <w:rsid w:val="00D00A28"/>
    <w:rsid w:val="00D013F0"/>
    <w:rsid w:val="00D0151D"/>
    <w:rsid w:val="00D01CAF"/>
    <w:rsid w:val="00D01E2A"/>
    <w:rsid w:val="00D021A2"/>
    <w:rsid w:val="00D0228B"/>
    <w:rsid w:val="00D023DE"/>
    <w:rsid w:val="00D02779"/>
    <w:rsid w:val="00D02ED4"/>
    <w:rsid w:val="00D03216"/>
    <w:rsid w:val="00D035A2"/>
    <w:rsid w:val="00D046AD"/>
    <w:rsid w:val="00D04986"/>
    <w:rsid w:val="00D05139"/>
    <w:rsid w:val="00D052ED"/>
    <w:rsid w:val="00D05350"/>
    <w:rsid w:val="00D059F1"/>
    <w:rsid w:val="00D06778"/>
    <w:rsid w:val="00D06B85"/>
    <w:rsid w:val="00D072BA"/>
    <w:rsid w:val="00D07E65"/>
    <w:rsid w:val="00D07EB1"/>
    <w:rsid w:val="00D07FEB"/>
    <w:rsid w:val="00D10377"/>
    <w:rsid w:val="00D10B22"/>
    <w:rsid w:val="00D10CA7"/>
    <w:rsid w:val="00D1149E"/>
    <w:rsid w:val="00D116D0"/>
    <w:rsid w:val="00D119FA"/>
    <w:rsid w:val="00D11A3A"/>
    <w:rsid w:val="00D11CC0"/>
    <w:rsid w:val="00D121C2"/>
    <w:rsid w:val="00D127A1"/>
    <w:rsid w:val="00D12C52"/>
    <w:rsid w:val="00D13170"/>
    <w:rsid w:val="00D134F9"/>
    <w:rsid w:val="00D138C3"/>
    <w:rsid w:val="00D14A3D"/>
    <w:rsid w:val="00D14B45"/>
    <w:rsid w:val="00D15572"/>
    <w:rsid w:val="00D158E8"/>
    <w:rsid w:val="00D15DAF"/>
    <w:rsid w:val="00D16801"/>
    <w:rsid w:val="00D16832"/>
    <w:rsid w:val="00D16D88"/>
    <w:rsid w:val="00D171CE"/>
    <w:rsid w:val="00D174F5"/>
    <w:rsid w:val="00D1755A"/>
    <w:rsid w:val="00D1757B"/>
    <w:rsid w:val="00D177EF"/>
    <w:rsid w:val="00D2058C"/>
    <w:rsid w:val="00D20714"/>
    <w:rsid w:val="00D20C1E"/>
    <w:rsid w:val="00D21C24"/>
    <w:rsid w:val="00D21CF5"/>
    <w:rsid w:val="00D223A8"/>
    <w:rsid w:val="00D223F5"/>
    <w:rsid w:val="00D2252F"/>
    <w:rsid w:val="00D2260D"/>
    <w:rsid w:val="00D22CF4"/>
    <w:rsid w:val="00D23B28"/>
    <w:rsid w:val="00D24236"/>
    <w:rsid w:val="00D245C9"/>
    <w:rsid w:val="00D2463C"/>
    <w:rsid w:val="00D24D40"/>
    <w:rsid w:val="00D24EFC"/>
    <w:rsid w:val="00D25DFB"/>
    <w:rsid w:val="00D26162"/>
    <w:rsid w:val="00D26692"/>
    <w:rsid w:val="00D266FD"/>
    <w:rsid w:val="00D26FB7"/>
    <w:rsid w:val="00D27B48"/>
    <w:rsid w:val="00D27C1A"/>
    <w:rsid w:val="00D30251"/>
    <w:rsid w:val="00D30A50"/>
    <w:rsid w:val="00D31251"/>
    <w:rsid w:val="00D3158F"/>
    <w:rsid w:val="00D317D8"/>
    <w:rsid w:val="00D31948"/>
    <w:rsid w:val="00D31AAA"/>
    <w:rsid w:val="00D31AAB"/>
    <w:rsid w:val="00D31AC2"/>
    <w:rsid w:val="00D32D57"/>
    <w:rsid w:val="00D33149"/>
    <w:rsid w:val="00D33180"/>
    <w:rsid w:val="00D3375D"/>
    <w:rsid w:val="00D33D18"/>
    <w:rsid w:val="00D33E10"/>
    <w:rsid w:val="00D34019"/>
    <w:rsid w:val="00D354F8"/>
    <w:rsid w:val="00D35B78"/>
    <w:rsid w:val="00D360AD"/>
    <w:rsid w:val="00D369F7"/>
    <w:rsid w:val="00D370A5"/>
    <w:rsid w:val="00D3717C"/>
    <w:rsid w:val="00D37199"/>
    <w:rsid w:val="00D408C7"/>
    <w:rsid w:val="00D40ECD"/>
    <w:rsid w:val="00D41047"/>
    <w:rsid w:val="00D4107B"/>
    <w:rsid w:val="00D4141D"/>
    <w:rsid w:val="00D41F1E"/>
    <w:rsid w:val="00D426E7"/>
    <w:rsid w:val="00D42CF6"/>
    <w:rsid w:val="00D42EA2"/>
    <w:rsid w:val="00D431E1"/>
    <w:rsid w:val="00D43460"/>
    <w:rsid w:val="00D440F2"/>
    <w:rsid w:val="00D44391"/>
    <w:rsid w:val="00D44993"/>
    <w:rsid w:val="00D44C20"/>
    <w:rsid w:val="00D44E94"/>
    <w:rsid w:val="00D465E3"/>
    <w:rsid w:val="00D468E8"/>
    <w:rsid w:val="00D46C8E"/>
    <w:rsid w:val="00D46EE1"/>
    <w:rsid w:val="00D470DB"/>
    <w:rsid w:val="00D473C4"/>
    <w:rsid w:val="00D47FB9"/>
    <w:rsid w:val="00D500C2"/>
    <w:rsid w:val="00D50479"/>
    <w:rsid w:val="00D505FA"/>
    <w:rsid w:val="00D5082C"/>
    <w:rsid w:val="00D5099D"/>
    <w:rsid w:val="00D51069"/>
    <w:rsid w:val="00D512BC"/>
    <w:rsid w:val="00D51502"/>
    <w:rsid w:val="00D5159E"/>
    <w:rsid w:val="00D516D1"/>
    <w:rsid w:val="00D51912"/>
    <w:rsid w:val="00D51F93"/>
    <w:rsid w:val="00D520D3"/>
    <w:rsid w:val="00D5225F"/>
    <w:rsid w:val="00D52CDE"/>
    <w:rsid w:val="00D52FD4"/>
    <w:rsid w:val="00D53805"/>
    <w:rsid w:val="00D53A32"/>
    <w:rsid w:val="00D54202"/>
    <w:rsid w:val="00D54A6A"/>
    <w:rsid w:val="00D54F02"/>
    <w:rsid w:val="00D55DD0"/>
    <w:rsid w:val="00D560E1"/>
    <w:rsid w:val="00D564AC"/>
    <w:rsid w:val="00D56633"/>
    <w:rsid w:val="00D56801"/>
    <w:rsid w:val="00D56862"/>
    <w:rsid w:val="00D56E7F"/>
    <w:rsid w:val="00D56F75"/>
    <w:rsid w:val="00D574EF"/>
    <w:rsid w:val="00D57E72"/>
    <w:rsid w:val="00D60305"/>
    <w:rsid w:val="00D607B6"/>
    <w:rsid w:val="00D60CDB"/>
    <w:rsid w:val="00D61789"/>
    <w:rsid w:val="00D61DC8"/>
    <w:rsid w:val="00D62D6D"/>
    <w:rsid w:val="00D62F83"/>
    <w:rsid w:val="00D62FA7"/>
    <w:rsid w:val="00D63007"/>
    <w:rsid w:val="00D630CA"/>
    <w:rsid w:val="00D64278"/>
    <w:rsid w:val="00D64466"/>
    <w:rsid w:val="00D6446E"/>
    <w:rsid w:val="00D64729"/>
    <w:rsid w:val="00D649B3"/>
    <w:rsid w:val="00D655A5"/>
    <w:rsid w:val="00D656C4"/>
    <w:rsid w:val="00D65E57"/>
    <w:rsid w:val="00D66563"/>
    <w:rsid w:val="00D666E0"/>
    <w:rsid w:val="00D67519"/>
    <w:rsid w:val="00D676AB"/>
    <w:rsid w:val="00D67786"/>
    <w:rsid w:val="00D67939"/>
    <w:rsid w:val="00D67965"/>
    <w:rsid w:val="00D67B13"/>
    <w:rsid w:val="00D67FA1"/>
    <w:rsid w:val="00D67FAE"/>
    <w:rsid w:val="00D7048C"/>
    <w:rsid w:val="00D7068B"/>
    <w:rsid w:val="00D70768"/>
    <w:rsid w:val="00D707FF"/>
    <w:rsid w:val="00D70C0D"/>
    <w:rsid w:val="00D71099"/>
    <w:rsid w:val="00D716D6"/>
    <w:rsid w:val="00D719E2"/>
    <w:rsid w:val="00D71CD6"/>
    <w:rsid w:val="00D72477"/>
    <w:rsid w:val="00D72D58"/>
    <w:rsid w:val="00D730FE"/>
    <w:rsid w:val="00D73385"/>
    <w:rsid w:val="00D749A2"/>
    <w:rsid w:val="00D75342"/>
    <w:rsid w:val="00D75597"/>
    <w:rsid w:val="00D75735"/>
    <w:rsid w:val="00D75B30"/>
    <w:rsid w:val="00D75CCA"/>
    <w:rsid w:val="00D75DB9"/>
    <w:rsid w:val="00D765BF"/>
    <w:rsid w:val="00D770BE"/>
    <w:rsid w:val="00D77148"/>
    <w:rsid w:val="00D771D8"/>
    <w:rsid w:val="00D776F1"/>
    <w:rsid w:val="00D77C6F"/>
    <w:rsid w:val="00D77E10"/>
    <w:rsid w:val="00D77FDC"/>
    <w:rsid w:val="00D803A1"/>
    <w:rsid w:val="00D80A02"/>
    <w:rsid w:val="00D80B7F"/>
    <w:rsid w:val="00D81277"/>
    <w:rsid w:val="00D81D39"/>
    <w:rsid w:val="00D822E4"/>
    <w:rsid w:val="00D8240B"/>
    <w:rsid w:val="00D826AF"/>
    <w:rsid w:val="00D82B98"/>
    <w:rsid w:val="00D83027"/>
    <w:rsid w:val="00D8313D"/>
    <w:rsid w:val="00D83D01"/>
    <w:rsid w:val="00D84401"/>
    <w:rsid w:val="00D848D7"/>
    <w:rsid w:val="00D85800"/>
    <w:rsid w:val="00D85E0E"/>
    <w:rsid w:val="00D86387"/>
    <w:rsid w:val="00D86481"/>
    <w:rsid w:val="00D8670A"/>
    <w:rsid w:val="00D872BC"/>
    <w:rsid w:val="00D87354"/>
    <w:rsid w:val="00D874F0"/>
    <w:rsid w:val="00D877E3"/>
    <w:rsid w:val="00D87866"/>
    <w:rsid w:val="00D878A9"/>
    <w:rsid w:val="00D87CCC"/>
    <w:rsid w:val="00D901FD"/>
    <w:rsid w:val="00D90215"/>
    <w:rsid w:val="00D90BAC"/>
    <w:rsid w:val="00D911E5"/>
    <w:rsid w:val="00D9191B"/>
    <w:rsid w:val="00D92583"/>
    <w:rsid w:val="00D92625"/>
    <w:rsid w:val="00D93371"/>
    <w:rsid w:val="00D9380D"/>
    <w:rsid w:val="00D9385E"/>
    <w:rsid w:val="00D93A02"/>
    <w:rsid w:val="00D93B14"/>
    <w:rsid w:val="00D944A6"/>
    <w:rsid w:val="00D944D6"/>
    <w:rsid w:val="00D94BD3"/>
    <w:rsid w:val="00D95097"/>
    <w:rsid w:val="00D95434"/>
    <w:rsid w:val="00D95D05"/>
    <w:rsid w:val="00D95D89"/>
    <w:rsid w:val="00D962DD"/>
    <w:rsid w:val="00D9661B"/>
    <w:rsid w:val="00D9678C"/>
    <w:rsid w:val="00D976CD"/>
    <w:rsid w:val="00D97D8A"/>
    <w:rsid w:val="00DA0824"/>
    <w:rsid w:val="00DA0A45"/>
    <w:rsid w:val="00DA15BD"/>
    <w:rsid w:val="00DA1B2A"/>
    <w:rsid w:val="00DA1BF1"/>
    <w:rsid w:val="00DA1CE4"/>
    <w:rsid w:val="00DA2021"/>
    <w:rsid w:val="00DA214E"/>
    <w:rsid w:val="00DA245E"/>
    <w:rsid w:val="00DA2D12"/>
    <w:rsid w:val="00DA3034"/>
    <w:rsid w:val="00DA3184"/>
    <w:rsid w:val="00DA3577"/>
    <w:rsid w:val="00DA36DF"/>
    <w:rsid w:val="00DA4F34"/>
    <w:rsid w:val="00DA4F9E"/>
    <w:rsid w:val="00DA6017"/>
    <w:rsid w:val="00DA61C2"/>
    <w:rsid w:val="00DA64F4"/>
    <w:rsid w:val="00DA65C0"/>
    <w:rsid w:val="00DA6DBB"/>
    <w:rsid w:val="00DA7270"/>
    <w:rsid w:val="00DA7616"/>
    <w:rsid w:val="00DA7E4D"/>
    <w:rsid w:val="00DB07D8"/>
    <w:rsid w:val="00DB0F31"/>
    <w:rsid w:val="00DB102E"/>
    <w:rsid w:val="00DB126E"/>
    <w:rsid w:val="00DB15F4"/>
    <w:rsid w:val="00DB188B"/>
    <w:rsid w:val="00DB18CE"/>
    <w:rsid w:val="00DB1970"/>
    <w:rsid w:val="00DB1FE2"/>
    <w:rsid w:val="00DB2098"/>
    <w:rsid w:val="00DB237B"/>
    <w:rsid w:val="00DB2A4F"/>
    <w:rsid w:val="00DB2C23"/>
    <w:rsid w:val="00DB2ED3"/>
    <w:rsid w:val="00DB3264"/>
    <w:rsid w:val="00DB3522"/>
    <w:rsid w:val="00DB482E"/>
    <w:rsid w:val="00DB4ACA"/>
    <w:rsid w:val="00DB4F00"/>
    <w:rsid w:val="00DB5023"/>
    <w:rsid w:val="00DB5458"/>
    <w:rsid w:val="00DB54D7"/>
    <w:rsid w:val="00DB5554"/>
    <w:rsid w:val="00DB57F7"/>
    <w:rsid w:val="00DB5CA5"/>
    <w:rsid w:val="00DB5D71"/>
    <w:rsid w:val="00DB5FC4"/>
    <w:rsid w:val="00DB6123"/>
    <w:rsid w:val="00DB6374"/>
    <w:rsid w:val="00DB6459"/>
    <w:rsid w:val="00DB664B"/>
    <w:rsid w:val="00DB66BC"/>
    <w:rsid w:val="00DB699F"/>
    <w:rsid w:val="00DB6C24"/>
    <w:rsid w:val="00DB6DE4"/>
    <w:rsid w:val="00DB709A"/>
    <w:rsid w:val="00DB75FF"/>
    <w:rsid w:val="00DB784D"/>
    <w:rsid w:val="00DB785B"/>
    <w:rsid w:val="00DB786C"/>
    <w:rsid w:val="00DB7C22"/>
    <w:rsid w:val="00DB7CD9"/>
    <w:rsid w:val="00DB7DC6"/>
    <w:rsid w:val="00DB7F70"/>
    <w:rsid w:val="00DC0BF0"/>
    <w:rsid w:val="00DC1684"/>
    <w:rsid w:val="00DC1A2C"/>
    <w:rsid w:val="00DC1F32"/>
    <w:rsid w:val="00DC1F5A"/>
    <w:rsid w:val="00DC25E0"/>
    <w:rsid w:val="00DC2832"/>
    <w:rsid w:val="00DC2AAC"/>
    <w:rsid w:val="00DC2BC4"/>
    <w:rsid w:val="00DC2DCB"/>
    <w:rsid w:val="00DC3011"/>
    <w:rsid w:val="00DC3311"/>
    <w:rsid w:val="00DC390C"/>
    <w:rsid w:val="00DC3D78"/>
    <w:rsid w:val="00DC3F5C"/>
    <w:rsid w:val="00DC413C"/>
    <w:rsid w:val="00DC4D21"/>
    <w:rsid w:val="00DC5282"/>
    <w:rsid w:val="00DC5511"/>
    <w:rsid w:val="00DC5773"/>
    <w:rsid w:val="00DC5D08"/>
    <w:rsid w:val="00DC5F81"/>
    <w:rsid w:val="00DC60C3"/>
    <w:rsid w:val="00DC6C56"/>
    <w:rsid w:val="00DC6D20"/>
    <w:rsid w:val="00DC7006"/>
    <w:rsid w:val="00DC73A8"/>
    <w:rsid w:val="00DC7954"/>
    <w:rsid w:val="00DC7B2C"/>
    <w:rsid w:val="00DC7BA2"/>
    <w:rsid w:val="00DC7F78"/>
    <w:rsid w:val="00DD010F"/>
    <w:rsid w:val="00DD03FF"/>
    <w:rsid w:val="00DD1340"/>
    <w:rsid w:val="00DD1523"/>
    <w:rsid w:val="00DD1B0D"/>
    <w:rsid w:val="00DD23C1"/>
    <w:rsid w:val="00DD2A01"/>
    <w:rsid w:val="00DD2CDD"/>
    <w:rsid w:val="00DD2CED"/>
    <w:rsid w:val="00DD2FFA"/>
    <w:rsid w:val="00DD32A2"/>
    <w:rsid w:val="00DD3693"/>
    <w:rsid w:val="00DD3790"/>
    <w:rsid w:val="00DD393B"/>
    <w:rsid w:val="00DD419C"/>
    <w:rsid w:val="00DD42CA"/>
    <w:rsid w:val="00DD4BAA"/>
    <w:rsid w:val="00DD4CF5"/>
    <w:rsid w:val="00DD4FA1"/>
    <w:rsid w:val="00DD5BB3"/>
    <w:rsid w:val="00DD746A"/>
    <w:rsid w:val="00DD7951"/>
    <w:rsid w:val="00DD798E"/>
    <w:rsid w:val="00DE0177"/>
    <w:rsid w:val="00DE06D9"/>
    <w:rsid w:val="00DE086F"/>
    <w:rsid w:val="00DE0938"/>
    <w:rsid w:val="00DE0D79"/>
    <w:rsid w:val="00DE0ED6"/>
    <w:rsid w:val="00DE11FF"/>
    <w:rsid w:val="00DE188C"/>
    <w:rsid w:val="00DE1F6D"/>
    <w:rsid w:val="00DE1F80"/>
    <w:rsid w:val="00DE218C"/>
    <w:rsid w:val="00DE221A"/>
    <w:rsid w:val="00DE2464"/>
    <w:rsid w:val="00DE282B"/>
    <w:rsid w:val="00DE2A6D"/>
    <w:rsid w:val="00DE37CD"/>
    <w:rsid w:val="00DE3B47"/>
    <w:rsid w:val="00DE3FFA"/>
    <w:rsid w:val="00DE44DF"/>
    <w:rsid w:val="00DE4E09"/>
    <w:rsid w:val="00DE5219"/>
    <w:rsid w:val="00DE522C"/>
    <w:rsid w:val="00DE5373"/>
    <w:rsid w:val="00DE5457"/>
    <w:rsid w:val="00DE5B8D"/>
    <w:rsid w:val="00DE5D1E"/>
    <w:rsid w:val="00DE6028"/>
    <w:rsid w:val="00DE609D"/>
    <w:rsid w:val="00DE61AE"/>
    <w:rsid w:val="00DE6322"/>
    <w:rsid w:val="00DE642A"/>
    <w:rsid w:val="00DE6BFF"/>
    <w:rsid w:val="00DE6D95"/>
    <w:rsid w:val="00DE78B7"/>
    <w:rsid w:val="00DE7D62"/>
    <w:rsid w:val="00DF09F9"/>
    <w:rsid w:val="00DF0CFA"/>
    <w:rsid w:val="00DF0D6C"/>
    <w:rsid w:val="00DF0F37"/>
    <w:rsid w:val="00DF1587"/>
    <w:rsid w:val="00DF15E5"/>
    <w:rsid w:val="00DF1913"/>
    <w:rsid w:val="00DF1ADF"/>
    <w:rsid w:val="00DF1AE2"/>
    <w:rsid w:val="00DF1CC5"/>
    <w:rsid w:val="00DF2615"/>
    <w:rsid w:val="00DF269A"/>
    <w:rsid w:val="00DF284A"/>
    <w:rsid w:val="00DF311D"/>
    <w:rsid w:val="00DF332C"/>
    <w:rsid w:val="00DF38D9"/>
    <w:rsid w:val="00DF3C9B"/>
    <w:rsid w:val="00DF3F21"/>
    <w:rsid w:val="00DF41E1"/>
    <w:rsid w:val="00DF41FC"/>
    <w:rsid w:val="00DF4396"/>
    <w:rsid w:val="00DF4709"/>
    <w:rsid w:val="00DF501B"/>
    <w:rsid w:val="00DF5ACE"/>
    <w:rsid w:val="00DF6420"/>
    <w:rsid w:val="00DF6F68"/>
    <w:rsid w:val="00E00308"/>
    <w:rsid w:val="00E008B4"/>
    <w:rsid w:val="00E00B29"/>
    <w:rsid w:val="00E00BA3"/>
    <w:rsid w:val="00E00BA6"/>
    <w:rsid w:val="00E00C5C"/>
    <w:rsid w:val="00E00D17"/>
    <w:rsid w:val="00E00D2C"/>
    <w:rsid w:val="00E00E04"/>
    <w:rsid w:val="00E01111"/>
    <w:rsid w:val="00E01BAD"/>
    <w:rsid w:val="00E01D00"/>
    <w:rsid w:val="00E01D2B"/>
    <w:rsid w:val="00E023F8"/>
    <w:rsid w:val="00E02528"/>
    <w:rsid w:val="00E0255B"/>
    <w:rsid w:val="00E02639"/>
    <w:rsid w:val="00E02745"/>
    <w:rsid w:val="00E027DE"/>
    <w:rsid w:val="00E0333A"/>
    <w:rsid w:val="00E0339E"/>
    <w:rsid w:val="00E038F7"/>
    <w:rsid w:val="00E03B1E"/>
    <w:rsid w:val="00E044DB"/>
    <w:rsid w:val="00E0487F"/>
    <w:rsid w:val="00E04EA7"/>
    <w:rsid w:val="00E055F7"/>
    <w:rsid w:val="00E05954"/>
    <w:rsid w:val="00E0629C"/>
    <w:rsid w:val="00E06336"/>
    <w:rsid w:val="00E065F3"/>
    <w:rsid w:val="00E06870"/>
    <w:rsid w:val="00E06D57"/>
    <w:rsid w:val="00E06D5C"/>
    <w:rsid w:val="00E0702E"/>
    <w:rsid w:val="00E075A3"/>
    <w:rsid w:val="00E07DF8"/>
    <w:rsid w:val="00E100C5"/>
    <w:rsid w:val="00E101F1"/>
    <w:rsid w:val="00E106E3"/>
    <w:rsid w:val="00E107DE"/>
    <w:rsid w:val="00E109B8"/>
    <w:rsid w:val="00E10D9E"/>
    <w:rsid w:val="00E10E50"/>
    <w:rsid w:val="00E11036"/>
    <w:rsid w:val="00E11814"/>
    <w:rsid w:val="00E11BD2"/>
    <w:rsid w:val="00E121F5"/>
    <w:rsid w:val="00E1271E"/>
    <w:rsid w:val="00E12E8A"/>
    <w:rsid w:val="00E13004"/>
    <w:rsid w:val="00E1347E"/>
    <w:rsid w:val="00E13528"/>
    <w:rsid w:val="00E136E8"/>
    <w:rsid w:val="00E138C4"/>
    <w:rsid w:val="00E13B10"/>
    <w:rsid w:val="00E14172"/>
    <w:rsid w:val="00E141DB"/>
    <w:rsid w:val="00E14376"/>
    <w:rsid w:val="00E1485D"/>
    <w:rsid w:val="00E148B7"/>
    <w:rsid w:val="00E150DB"/>
    <w:rsid w:val="00E15920"/>
    <w:rsid w:val="00E15CE9"/>
    <w:rsid w:val="00E15E74"/>
    <w:rsid w:val="00E163B6"/>
    <w:rsid w:val="00E16400"/>
    <w:rsid w:val="00E16497"/>
    <w:rsid w:val="00E171BA"/>
    <w:rsid w:val="00E17351"/>
    <w:rsid w:val="00E17AD9"/>
    <w:rsid w:val="00E20267"/>
    <w:rsid w:val="00E20866"/>
    <w:rsid w:val="00E20980"/>
    <w:rsid w:val="00E21BC1"/>
    <w:rsid w:val="00E221CA"/>
    <w:rsid w:val="00E22369"/>
    <w:rsid w:val="00E2278F"/>
    <w:rsid w:val="00E234D2"/>
    <w:rsid w:val="00E2351E"/>
    <w:rsid w:val="00E24378"/>
    <w:rsid w:val="00E24917"/>
    <w:rsid w:val="00E2520E"/>
    <w:rsid w:val="00E25C4D"/>
    <w:rsid w:val="00E25CFA"/>
    <w:rsid w:val="00E261BE"/>
    <w:rsid w:val="00E26D19"/>
    <w:rsid w:val="00E27172"/>
    <w:rsid w:val="00E272C7"/>
    <w:rsid w:val="00E2751A"/>
    <w:rsid w:val="00E275B9"/>
    <w:rsid w:val="00E27691"/>
    <w:rsid w:val="00E27948"/>
    <w:rsid w:val="00E3014B"/>
    <w:rsid w:val="00E30B36"/>
    <w:rsid w:val="00E30CEA"/>
    <w:rsid w:val="00E30F1D"/>
    <w:rsid w:val="00E31130"/>
    <w:rsid w:val="00E3134F"/>
    <w:rsid w:val="00E31374"/>
    <w:rsid w:val="00E31CC2"/>
    <w:rsid w:val="00E32238"/>
    <w:rsid w:val="00E3231D"/>
    <w:rsid w:val="00E3252F"/>
    <w:rsid w:val="00E32999"/>
    <w:rsid w:val="00E329BE"/>
    <w:rsid w:val="00E32A8C"/>
    <w:rsid w:val="00E32E5A"/>
    <w:rsid w:val="00E32F56"/>
    <w:rsid w:val="00E33343"/>
    <w:rsid w:val="00E336E1"/>
    <w:rsid w:val="00E33A77"/>
    <w:rsid w:val="00E33AC5"/>
    <w:rsid w:val="00E33C42"/>
    <w:rsid w:val="00E34A44"/>
    <w:rsid w:val="00E34E80"/>
    <w:rsid w:val="00E352F3"/>
    <w:rsid w:val="00E353BC"/>
    <w:rsid w:val="00E35BB2"/>
    <w:rsid w:val="00E36830"/>
    <w:rsid w:val="00E3758F"/>
    <w:rsid w:val="00E376E4"/>
    <w:rsid w:val="00E37783"/>
    <w:rsid w:val="00E37B43"/>
    <w:rsid w:val="00E406C7"/>
    <w:rsid w:val="00E4088A"/>
    <w:rsid w:val="00E40AEF"/>
    <w:rsid w:val="00E40EFA"/>
    <w:rsid w:val="00E413DB"/>
    <w:rsid w:val="00E41412"/>
    <w:rsid w:val="00E41A39"/>
    <w:rsid w:val="00E41E1C"/>
    <w:rsid w:val="00E42295"/>
    <w:rsid w:val="00E428D5"/>
    <w:rsid w:val="00E4318E"/>
    <w:rsid w:val="00E438F6"/>
    <w:rsid w:val="00E43CF9"/>
    <w:rsid w:val="00E441F7"/>
    <w:rsid w:val="00E4457B"/>
    <w:rsid w:val="00E44AAF"/>
    <w:rsid w:val="00E45724"/>
    <w:rsid w:val="00E45C0C"/>
    <w:rsid w:val="00E45E3E"/>
    <w:rsid w:val="00E462D2"/>
    <w:rsid w:val="00E46934"/>
    <w:rsid w:val="00E46D2E"/>
    <w:rsid w:val="00E471E9"/>
    <w:rsid w:val="00E4747E"/>
    <w:rsid w:val="00E50282"/>
    <w:rsid w:val="00E504BC"/>
    <w:rsid w:val="00E5105F"/>
    <w:rsid w:val="00E5172D"/>
    <w:rsid w:val="00E51AE5"/>
    <w:rsid w:val="00E520C7"/>
    <w:rsid w:val="00E521DD"/>
    <w:rsid w:val="00E5222E"/>
    <w:rsid w:val="00E5239F"/>
    <w:rsid w:val="00E52571"/>
    <w:rsid w:val="00E525E6"/>
    <w:rsid w:val="00E52A1B"/>
    <w:rsid w:val="00E52FDE"/>
    <w:rsid w:val="00E5329E"/>
    <w:rsid w:val="00E532A7"/>
    <w:rsid w:val="00E536AE"/>
    <w:rsid w:val="00E53A77"/>
    <w:rsid w:val="00E53CA5"/>
    <w:rsid w:val="00E543E0"/>
    <w:rsid w:val="00E551F5"/>
    <w:rsid w:val="00E55A6C"/>
    <w:rsid w:val="00E563DB"/>
    <w:rsid w:val="00E56435"/>
    <w:rsid w:val="00E566D9"/>
    <w:rsid w:val="00E56C0B"/>
    <w:rsid w:val="00E57167"/>
    <w:rsid w:val="00E572F7"/>
    <w:rsid w:val="00E57571"/>
    <w:rsid w:val="00E578F4"/>
    <w:rsid w:val="00E5795A"/>
    <w:rsid w:val="00E57D90"/>
    <w:rsid w:val="00E6022A"/>
    <w:rsid w:val="00E60518"/>
    <w:rsid w:val="00E615C6"/>
    <w:rsid w:val="00E621A5"/>
    <w:rsid w:val="00E631DE"/>
    <w:rsid w:val="00E63685"/>
    <w:rsid w:val="00E63B05"/>
    <w:rsid w:val="00E63CC1"/>
    <w:rsid w:val="00E64266"/>
    <w:rsid w:val="00E64852"/>
    <w:rsid w:val="00E64D77"/>
    <w:rsid w:val="00E6508C"/>
    <w:rsid w:val="00E650CC"/>
    <w:rsid w:val="00E65132"/>
    <w:rsid w:val="00E657EC"/>
    <w:rsid w:val="00E658AD"/>
    <w:rsid w:val="00E65F4C"/>
    <w:rsid w:val="00E663BC"/>
    <w:rsid w:val="00E66B2E"/>
    <w:rsid w:val="00E676C6"/>
    <w:rsid w:val="00E67963"/>
    <w:rsid w:val="00E70119"/>
    <w:rsid w:val="00E7014E"/>
    <w:rsid w:val="00E7027D"/>
    <w:rsid w:val="00E707F3"/>
    <w:rsid w:val="00E70CCF"/>
    <w:rsid w:val="00E711A8"/>
    <w:rsid w:val="00E7158F"/>
    <w:rsid w:val="00E7180C"/>
    <w:rsid w:val="00E71B82"/>
    <w:rsid w:val="00E71D8E"/>
    <w:rsid w:val="00E71E38"/>
    <w:rsid w:val="00E71EC7"/>
    <w:rsid w:val="00E72151"/>
    <w:rsid w:val="00E723F4"/>
    <w:rsid w:val="00E726C1"/>
    <w:rsid w:val="00E72B59"/>
    <w:rsid w:val="00E730A6"/>
    <w:rsid w:val="00E7379D"/>
    <w:rsid w:val="00E73DE5"/>
    <w:rsid w:val="00E74421"/>
    <w:rsid w:val="00E751E9"/>
    <w:rsid w:val="00E753D1"/>
    <w:rsid w:val="00E7544D"/>
    <w:rsid w:val="00E754B8"/>
    <w:rsid w:val="00E75599"/>
    <w:rsid w:val="00E7596F"/>
    <w:rsid w:val="00E75C2F"/>
    <w:rsid w:val="00E769D7"/>
    <w:rsid w:val="00E76AB9"/>
    <w:rsid w:val="00E76CB4"/>
    <w:rsid w:val="00E7737C"/>
    <w:rsid w:val="00E774DC"/>
    <w:rsid w:val="00E77BF8"/>
    <w:rsid w:val="00E77DEA"/>
    <w:rsid w:val="00E80317"/>
    <w:rsid w:val="00E8071B"/>
    <w:rsid w:val="00E80771"/>
    <w:rsid w:val="00E808BE"/>
    <w:rsid w:val="00E80BDF"/>
    <w:rsid w:val="00E80CE3"/>
    <w:rsid w:val="00E8101F"/>
    <w:rsid w:val="00E81426"/>
    <w:rsid w:val="00E816FC"/>
    <w:rsid w:val="00E8221E"/>
    <w:rsid w:val="00E82278"/>
    <w:rsid w:val="00E8265B"/>
    <w:rsid w:val="00E83AC5"/>
    <w:rsid w:val="00E84416"/>
    <w:rsid w:val="00E850C5"/>
    <w:rsid w:val="00E855EB"/>
    <w:rsid w:val="00E85EB6"/>
    <w:rsid w:val="00E86223"/>
    <w:rsid w:val="00E8691C"/>
    <w:rsid w:val="00E86B38"/>
    <w:rsid w:val="00E86B7A"/>
    <w:rsid w:val="00E86FC5"/>
    <w:rsid w:val="00E86FEF"/>
    <w:rsid w:val="00E87057"/>
    <w:rsid w:val="00E87218"/>
    <w:rsid w:val="00E87244"/>
    <w:rsid w:val="00E874C6"/>
    <w:rsid w:val="00E8779E"/>
    <w:rsid w:val="00E87F4F"/>
    <w:rsid w:val="00E90910"/>
    <w:rsid w:val="00E90A6A"/>
    <w:rsid w:val="00E90D83"/>
    <w:rsid w:val="00E913A0"/>
    <w:rsid w:val="00E916B4"/>
    <w:rsid w:val="00E926B2"/>
    <w:rsid w:val="00E932B7"/>
    <w:rsid w:val="00E93656"/>
    <w:rsid w:val="00E9473C"/>
    <w:rsid w:val="00E953B2"/>
    <w:rsid w:val="00E953CA"/>
    <w:rsid w:val="00E95831"/>
    <w:rsid w:val="00E95C6D"/>
    <w:rsid w:val="00E95D32"/>
    <w:rsid w:val="00E96776"/>
    <w:rsid w:val="00E96963"/>
    <w:rsid w:val="00E969C2"/>
    <w:rsid w:val="00E969F7"/>
    <w:rsid w:val="00E96B79"/>
    <w:rsid w:val="00E96D05"/>
    <w:rsid w:val="00E978DE"/>
    <w:rsid w:val="00E9791D"/>
    <w:rsid w:val="00E97C2A"/>
    <w:rsid w:val="00E97E52"/>
    <w:rsid w:val="00EA02FE"/>
    <w:rsid w:val="00EA207E"/>
    <w:rsid w:val="00EA225F"/>
    <w:rsid w:val="00EA2285"/>
    <w:rsid w:val="00EA30CC"/>
    <w:rsid w:val="00EA32AE"/>
    <w:rsid w:val="00EA3909"/>
    <w:rsid w:val="00EA3BC3"/>
    <w:rsid w:val="00EA496D"/>
    <w:rsid w:val="00EA4B51"/>
    <w:rsid w:val="00EA4E28"/>
    <w:rsid w:val="00EA4E47"/>
    <w:rsid w:val="00EA5E68"/>
    <w:rsid w:val="00EA64BE"/>
    <w:rsid w:val="00EA6858"/>
    <w:rsid w:val="00EA6A95"/>
    <w:rsid w:val="00EA722F"/>
    <w:rsid w:val="00EA7364"/>
    <w:rsid w:val="00EA7641"/>
    <w:rsid w:val="00EA7824"/>
    <w:rsid w:val="00EA7B32"/>
    <w:rsid w:val="00EA7C80"/>
    <w:rsid w:val="00EB02A0"/>
    <w:rsid w:val="00EB02E5"/>
    <w:rsid w:val="00EB0386"/>
    <w:rsid w:val="00EB0417"/>
    <w:rsid w:val="00EB0593"/>
    <w:rsid w:val="00EB1472"/>
    <w:rsid w:val="00EB156D"/>
    <w:rsid w:val="00EB171A"/>
    <w:rsid w:val="00EB177D"/>
    <w:rsid w:val="00EB1A6A"/>
    <w:rsid w:val="00EB2119"/>
    <w:rsid w:val="00EB3174"/>
    <w:rsid w:val="00EB3494"/>
    <w:rsid w:val="00EB3526"/>
    <w:rsid w:val="00EB3542"/>
    <w:rsid w:val="00EB3571"/>
    <w:rsid w:val="00EB3A7F"/>
    <w:rsid w:val="00EB3DEB"/>
    <w:rsid w:val="00EB4190"/>
    <w:rsid w:val="00EB43CA"/>
    <w:rsid w:val="00EB4419"/>
    <w:rsid w:val="00EB4A2E"/>
    <w:rsid w:val="00EB4E65"/>
    <w:rsid w:val="00EB5BEF"/>
    <w:rsid w:val="00EB5D05"/>
    <w:rsid w:val="00EB5EB4"/>
    <w:rsid w:val="00EB617E"/>
    <w:rsid w:val="00EB6687"/>
    <w:rsid w:val="00EB67F0"/>
    <w:rsid w:val="00EB6C71"/>
    <w:rsid w:val="00EB6E68"/>
    <w:rsid w:val="00EB6F8B"/>
    <w:rsid w:val="00EB75DB"/>
    <w:rsid w:val="00EB7640"/>
    <w:rsid w:val="00EB79EE"/>
    <w:rsid w:val="00EB7BA5"/>
    <w:rsid w:val="00EB7C44"/>
    <w:rsid w:val="00EB7C9D"/>
    <w:rsid w:val="00EC017C"/>
    <w:rsid w:val="00EC0429"/>
    <w:rsid w:val="00EC087D"/>
    <w:rsid w:val="00EC0F20"/>
    <w:rsid w:val="00EC11FF"/>
    <w:rsid w:val="00EC13C8"/>
    <w:rsid w:val="00EC145D"/>
    <w:rsid w:val="00EC1E1B"/>
    <w:rsid w:val="00EC264D"/>
    <w:rsid w:val="00EC2D50"/>
    <w:rsid w:val="00EC307D"/>
    <w:rsid w:val="00EC3176"/>
    <w:rsid w:val="00EC375C"/>
    <w:rsid w:val="00EC39F9"/>
    <w:rsid w:val="00EC39FF"/>
    <w:rsid w:val="00EC3A90"/>
    <w:rsid w:val="00EC3BC7"/>
    <w:rsid w:val="00EC3ECF"/>
    <w:rsid w:val="00EC4498"/>
    <w:rsid w:val="00EC5127"/>
    <w:rsid w:val="00EC58A6"/>
    <w:rsid w:val="00EC5912"/>
    <w:rsid w:val="00EC5924"/>
    <w:rsid w:val="00EC5994"/>
    <w:rsid w:val="00EC5A2A"/>
    <w:rsid w:val="00EC651C"/>
    <w:rsid w:val="00EC6680"/>
    <w:rsid w:val="00EC6876"/>
    <w:rsid w:val="00EC6991"/>
    <w:rsid w:val="00EC6A4F"/>
    <w:rsid w:val="00EC6CB4"/>
    <w:rsid w:val="00EC6FB8"/>
    <w:rsid w:val="00EC71AA"/>
    <w:rsid w:val="00EC7A3B"/>
    <w:rsid w:val="00EC7C35"/>
    <w:rsid w:val="00EC7CF4"/>
    <w:rsid w:val="00ED002F"/>
    <w:rsid w:val="00ED0598"/>
    <w:rsid w:val="00ED0BAB"/>
    <w:rsid w:val="00ED1863"/>
    <w:rsid w:val="00ED1B52"/>
    <w:rsid w:val="00ED20B3"/>
    <w:rsid w:val="00ED248E"/>
    <w:rsid w:val="00ED3123"/>
    <w:rsid w:val="00ED35CE"/>
    <w:rsid w:val="00ED406A"/>
    <w:rsid w:val="00ED43D6"/>
    <w:rsid w:val="00ED4757"/>
    <w:rsid w:val="00ED47A6"/>
    <w:rsid w:val="00ED4C07"/>
    <w:rsid w:val="00ED4DB7"/>
    <w:rsid w:val="00ED555C"/>
    <w:rsid w:val="00ED5686"/>
    <w:rsid w:val="00ED5BF9"/>
    <w:rsid w:val="00ED63C9"/>
    <w:rsid w:val="00ED643A"/>
    <w:rsid w:val="00ED734F"/>
    <w:rsid w:val="00ED741C"/>
    <w:rsid w:val="00ED7700"/>
    <w:rsid w:val="00ED7718"/>
    <w:rsid w:val="00ED78FE"/>
    <w:rsid w:val="00EE308C"/>
    <w:rsid w:val="00EE3532"/>
    <w:rsid w:val="00EE3975"/>
    <w:rsid w:val="00EE4881"/>
    <w:rsid w:val="00EE498D"/>
    <w:rsid w:val="00EE4E4E"/>
    <w:rsid w:val="00EE5584"/>
    <w:rsid w:val="00EE563D"/>
    <w:rsid w:val="00EE5B5A"/>
    <w:rsid w:val="00EE633C"/>
    <w:rsid w:val="00EE6579"/>
    <w:rsid w:val="00EE6CC4"/>
    <w:rsid w:val="00EE6D58"/>
    <w:rsid w:val="00EE760D"/>
    <w:rsid w:val="00EE7ADF"/>
    <w:rsid w:val="00EF00FA"/>
    <w:rsid w:val="00EF02C3"/>
    <w:rsid w:val="00EF0697"/>
    <w:rsid w:val="00EF0E0F"/>
    <w:rsid w:val="00EF1374"/>
    <w:rsid w:val="00EF1A6A"/>
    <w:rsid w:val="00EF1C46"/>
    <w:rsid w:val="00EF1F15"/>
    <w:rsid w:val="00EF2055"/>
    <w:rsid w:val="00EF206B"/>
    <w:rsid w:val="00EF2389"/>
    <w:rsid w:val="00EF2902"/>
    <w:rsid w:val="00EF2A2B"/>
    <w:rsid w:val="00EF2E4F"/>
    <w:rsid w:val="00EF2F85"/>
    <w:rsid w:val="00EF31A0"/>
    <w:rsid w:val="00EF344A"/>
    <w:rsid w:val="00EF390B"/>
    <w:rsid w:val="00EF3D54"/>
    <w:rsid w:val="00EF3D80"/>
    <w:rsid w:val="00EF5400"/>
    <w:rsid w:val="00EF59D9"/>
    <w:rsid w:val="00EF5BDF"/>
    <w:rsid w:val="00EF5D37"/>
    <w:rsid w:val="00EF6B1B"/>
    <w:rsid w:val="00EF7129"/>
    <w:rsid w:val="00EF7705"/>
    <w:rsid w:val="00EF7D2C"/>
    <w:rsid w:val="00F003E6"/>
    <w:rsid w:val="00F008FB"/>
    <w:rsid w:val="00F00CE9"/>
    <w:rsid w:val="00F00F9A"/>
    <w:rsid w:val="00F0127A"/>
    <w:rsid w:val="00F01E14"/>
    <w:rsid w:val="00F022C3"/>
    <w:rsid w:val="00F023D7"/>
    <w:rsid w:val="00F02494"/>
    <w:rsid w:val="00F02583"/>
    <w:rsid w:val="00F025E2"/>
    <w:rsid w:val="00F0261F"/>
    <w:rsid w:val="00F026CD"/>
    <w:rsid w:val="00F027D1"/>
    <w:rsid w:val="00F031BA"/>
    <w:rsid w:val="00F03277"/>
    <w:rsid w:val="00F033B0"/>
    <w:rsid w:val="00F0378D"/>
    <w:rsid w:val="00F03ABC"/>
    <w:rsid w:val="00F0420D"/>
    <w:rsid w:val="00F05495"/>
    <w:rsid w:val="00F054DC"/>
    <w:rsid w:val="00F05508"/>
    <w:rsid w:val="00F05622"/>
    <w:rsid w:val="00F064E5"/>
    <w:rsid w:val="00F07881"/>
    <w:rsid w:val="00F10395"/>
    <w:rsid w:val="00F1042E"/>
    <w:rsid w:val="00F10450"/>
    <w:rsid w:val="00F106C9"/>
    <w:rsid w:val="00F10C25"/>
    <w:rsid w:val="00F10FC1"/>
    <w:rsid w:val="00F111B8"/>
    <w:rsid w:val="00F114F5"/>
    <w:rsid w:val="00F11630"/>
    <w:rsid w:val="00F116E3"/>
    <w:rsid w:val="00F11935"/>
    <w:rsid w:val="00F12D02"/>
    <w:rsid w:val="00F12D05"/>
    <w:rsid w:val="00F12E72"/>
    <w:rsid w:val="00F1328F"/>
    <w:rsid w:val="00F133C0"/>
    <w:rsid w:val="00F1369E"/>
    <w:rsid w:val="00F13769"/>
    <w:rsid w:val="00F146A0"/>
    <w:rsid w:val="00F149EA"/>
    <w:rsid w:val="00F14C0A"/>
    <w:rsid w:val="00F1506D"/>
    <w:rsid w:val="00F15545"/>
    <w:rsid w:val="00F155FA"/>
    <w:rsid w:val="00F158AF"/>
    <w:rsid w:val="00F15BF5"/>
    <w:rsid w:val="00F15C51"/>
    <w:rsid w:val="00F15F46"/>
    <w:rsid w:val="00F161E7"/>
    <w:rsid w:val="00F162AB"/>
    <w:rsid w:val="00F166B4"/>
    <w:rsid w:val="00F17B83"/>
    <w:rsid w:val="00F20060"/>
    <w:rsid w:val="00F200F6"/>
    <w:rsid w:val="00F2047E"/>
    <w:rsid w:val="00F20735"/>
    <w:rsid w:val="00F20EE0"/>
    <w:rsid w:val="00F20FA0"/>
    <w:rsid w:val="00F21133"/>
    <w:rsid w:val="00F21310"/>
    <w:rsid w:val="00F213CB"/>
    <w:rsid w:val="00F21435"/>
    <w:rsid w:val="00F2170C"/>
    <w:rsid w:val="00F21B73"/>
    <w:rsid w:val="00F21D76"/>
    <w:rsid w:val="00F222FB"/>
    <w:rsid w:val="00F22670"/>
    <w:rsid w:val="00F22E32"/>
    <w:rsid w:val="00F22EFF"/>
    <w:rsid w:val="00F235A3"/>
    <w:rsid w:val="00F235CC"/>
    <w:rsid w:val="00F23A7C"/>
    <w:rsid w:val="00F23E4A"/>
    <w:rsid w:val="00F24290"/>
    <w:rsid w:val="00F242F1"/>
    <w:rsid w:val="00F2435E"/>
    <w:rsid w:val="00F245C1"/>
    <w:rsid w:val="00F250A4"/>
    <w:rsid w:val="00F250B9"/>
    <w:rsid w:val="00F2544B"/>
    <w:rsid w:val="00F26266"/>
    <w:rsid w:val="00F265DB"/>
    <w:rsid w:val="00F268BF"/>
    <w:rsid w:val="00F27083"/>
    <w:rsid w:val="00F27117"/>
    <w:rsid w:val="00F27167"/>
    <w:rsid w:val="00F27534"/>
    <w:rsid w:val="00F27BD3"/>
    <w:rsid w:val="00F27FAA"/>
    <w:rsid w:val="00F27FB4"/>
    <w:rsid w:val="00F3017B"/>
    <w:rsid w:val="00F3082D"/>
    <w:rsid w:val="00F30905"/>
    <w:rsid w:val="00F30D76"/>
    <w:rsid w:val="00F30E27"/>
    <w:rsid w:val="00F310E7"/>
    <w:rsid w:val="00F31282"/>
    <w:rsid w:val="00F31741"/>
    <w:rsid w:val="00F317AD"/>
    <w:rsid w:val="00F319BF"/>
    <w:rsid w:val="00F323C0"/>
    <w:rsid w:val="00F32697"/>
    <w:rsid w:val="00F331A9"/>
    <w:rsid w:val="00F331E2"/>
    <w:rsid w:val="00F33569"/>
    <w:rsid w:val="00F33D6D"/>
    <w:rsid w:val="00F3452A"/>
    <w:rsid w:val="00F3456D"/>
    <w:rsid w:val="00F3480C"/>
    <w:rsid w:val="00F34AE4"/>
    <w:rsid w:val="00F34E83"/>
    <w:rsid w:val="00F35124"/>
    <w:rsid w:val="00F356BA"/>
    <w:rsid w:val="00F35D7A"/>
    <w:rsid w:val="00F360F6"/>
    <w:rsid w:val="00F361EC"/>
    <w:rsid w:val="00F36361"/>
    <w:rsid w:val="00F36760"/>
    <w:rsid w:val="00F373AE"/>
    <w:rsid w:val="00F37AED"/>
    <w:rsid w:val="00F408D0"/>
    <w:rsid w:val="00F40A42"/>
    <w:rsid w:val="00F41086"/>
    <w:rsid w:val="00F412EA"/>
    <w:rsid w:val="00F42673"/>
    <w:rsid w:val="00F42882"/>
    <w:rsid w:val="00F42A44"/>
    <w:rsid w:val="00F43030"/>
    <w:rsid w:val="00F4311E"/>
    <w:rsid w:val="00F43423"/>
    <w:rsid w:val="00F43F75"/>
    <w:rsid w:val="00F4475E"/>
    <w:rsid w:val="00F45304"/>
    <w:rsid w:val="00F45307"/>
    <w:rsid w:val="00F455AE"/>
    <w:rsid w:val="00F45951"/>
    <w:rsid w:val="00F45BBB"/>
    <w:rsid w:val="00F45F31"/>
    <w:rsid w:val="00F4649B"/>
    <w:rsid w:val="00F46673"/>
    <w:rsid w:val="00F466C8"/>
    <w:rsid w:val="00F467F1"/>
    <w:rsid w:val="00F469B7"/>
    <w:rsid w:val="00F46BDE"/>
    <w:rsid w:val="00F4702F"/>
    <w:rsid w:val="00F472F7"/>
    <w:rsid w:val="00F506B8"/>
    <w:rsid w:val="00F50C08"/>
    <w:rsid w:val="00F5113E"/>
    <w:rsid w:val="00F519E2"/>
    <w:rsid w:val="00F51FDC"/>
    <w:rsid w:val="00F52DD5"/>
    <w:rsid w:val="00F53AD5"/>
    <w:rsid w:val="00F53DED"/>
    <w:rsid w:val="00F53EDF"/>
    <w:rsid w:val="00F555DD"/>
    <w:rsid w:val="00F55742"/>
    <w:rsid w:val="00F55BBC"/>
    <w:rsid w:val="00F55FE0"/>
    <w:rsid w:val="00F5609B"/>
    <w:rsid w:val="00F56275"/>
    <w:rsid w:val="00F56647"/>
    <w:rsid w:val="00F56C24"/>
    <w:rsid w:val="00F56E19"/>
    <w:rsid w:val="00F56E97"/>
    <w:rsid w:val="00F56EE6"/>
    <w:rsid w:val="00F57082"/>
    <w:rsid w:val="00F578E1"/>
    <w:rsid w:val="00F57DB8"/>
    <w:rsid w:val="00F601D3"/>
    <w:rsid w:val="00F60388"/>
    <w:rsid w:val="00F60D62"/>
    <w:rsid w:val="00F60E1A"/>
    <w:rsid w:val="00F61907"/>
    <w:rsid w:val="00F6205D"/>
    <w:rsid w:val="00F6286C"/>
    <w:rsid w:val="00F62972"/>
    <w:rsid w:val="00F62B20"/>
    <w:rsid w:val="00F62C54"/>
    <w:rsid w:val="00F62DB6"/>
    <w:rsid w:val="00F63577"/>
    <w:rsid w:val="00F63F10"/>
    <w:rsid w:val="00F63FFA"/>
    <w:rsid w:val="00F642B9"/>
    <w:rsid w:val="00F6443E"/>
    <w:rsid w:val="00F6513D"/>
    <w:rsid w:val="00F65822"/>
    <w:rsid w:val="00F65A3C"/>
    <w:rsid w:val="00F65D06"/>
    <w:rsid w:val="00F663DD"/>
    <w:rsid w:val="00F66E53"/>
    <w:rsid w:val="00F66F8A"/>
    <w:rsid w:val="00F670B1"/>
    <w:rsid w:val="00F6724B"/>
    <w:rsid w:val="00F6793E"/>
    <w:rsid w:val="00F679C5"/>
    <w:rsid w:val="00F67B0C"/>
    <w:rsid w:val="00F67D71"/>
    <w:rsid w:val="00F70338"/>
    <w:rsid w:val="00F71207"/>
    <w:rsid w:val="00F71CBA"/>
    <w:rsid w:val="00F72311"/>
    <w:rsid w:val="00F7245B"/>
    <w:rsid w:val="00F72496"/>
    <w:rsid w:val="00F72B06"/>
    <w:rsid w:val="00F737C2"/>
    <w:rsid w:val="00F738D1"/>
    <w:rsid w:val="00F760C6"/>
    <w:rsid w:val="00F76E93"/>
    <w:rsid w:val="00F76ECF"/>
    <w:rsid w:val="00F80019"/>
    <w:rsid w:val="00F80155"/>
    <w:rsid w:val="00F804A1"/>
    <w:rsid w:val="00F804D0"/>
    <w:rsid w:val="00F8078F"/>
    <w:rsid w:val="00F80851"/>
    <w:rsid w:val="00F80F9C"/>
    <w:rsid w:val="00F8161E"/>
    <w:rsid w:val="00F81773"/>
    <w:rsid w:val="00F81922"/>
    <w:rsid w:val="00F81A3D"/>
    <w:rsid w:val="00F81C1F"/>
    <w:rsid w:val="00F81F03"/>
    <w:rsid w:val="00F8264E"/>
    <w:rsid w:val="00F826D6"/>
    <w:rsid w:val="00F828BD"/>
    <w:rsid w:val="00F82935"/>
    <w:rsid w:val="00F829DB"/>
    <w:rsid w:val="00F82F71"/>
    <w:rsid w:val="00F82F75"/>
    <w:rsid w:val="00F83F71"/>
    <w:rsid w:val="00F843EA"/>
    <w:rsid w:val="00F843F9"/>
    <w:rsid w:val="00F844CA"/>
    <w:rsid w:val="00F84CE8"/>
    <w:rsid w:val="00F84F40"/>
    <w:rsid w:val="00F8567E"/>
    <w:rsid w:val="00F85719"/>
    <w:rsid w:val="00F86311"/>
    <w:rsid w:val="00F863E6"/>
    <w:rsid w:val="00F86C1F"/>
    <w:rsid w:val="00F86FDB"/>
    <w:rsid w:val="00F87081"/>
    <w:rsid w:val="00F87211"/>
    <w:rsid w:val="00F87568"/>
    <w:rsid w:val="00F87700"/>
    <w:rsid w:val="00F87CEE"/>
    <w:rsid w:val="00F9016C"/>
    <w:rsid w:val="00F9062B"/>
    <w:rsid w:val="00F9086A"/>
    <w:rsid w:val="00F90904"/>
    <w:rsid w:val="00F90BC8"/>
    <w:rsid w:val="00F90C22"/>
    <w:rsid w:val="00F90C57"/>
    <w:rsid w:val="00F91073"/>
    <w:rsid w:val="00F918EF"/>
    <w:rsid w:val="00F91A09"/>
    <w:rsid w:val="00F91F59"/>
    <w:rsid w:val="00F92458"/>
    <w:rsid w:val="00F92646"/>
    <w:rsid w:val="00F92CC0"/>
    <w:rsid w:val="00F935BB"/>
    <w:rsid w:val="00F93F3A"/>
    <w:rsid w:val="00F94968"/>
    <w:rsid w:val="00F94EE3"/>
    <w:rsid w:val="00F95187"/>
    <w:rsid w:val="00F95531"/>
    <w:rsid w:val="00F95759"/>
    <w:rsid w:val="00F9688B"/>
    <w:rsid w:val="00F96B71"/>
    <w:rsid w:val="00F97A0E"/>
    <w:rsid w:val="00F97D4C"/>
    <w:rsid w:val="00FA02FE"/>
    <w:rsid w:val="00FA06C2"/>
    <w:rsid w:val="00FA0822"/>
    <w:rsid w:val="00FA1B74"/>
    <w:rsid w:val="00FA1D01"/>
    <w:rsid w:val="00FA2AA9"/>
    <w:rsid w:val="00FA2B45"/>
    <w:rsid w:val="00FA3B66"/>
    <w:rsid w:val="00FA3D38"/>
    <w:rsid w:val="00FA3EAC"/>
    <w:rsid w:val="00FA3F1A"/>
    <w:rsid w:val="00FA45FD"/>
    <w:rsid w:val="00FA47C5"/>
    <w:rsid w:val="00FA486B"/>
    <w:rsid w:val="00FA4BE9"/>
    <w:rsid w:val="00FA5067"/>
    <w:rsid w:val="00FA5121"/>
    <w:rsid w:val="00FA524F"/>
    <w:rsid w:val="00FA54DA"/>
    <w:rsid w:val="00FA586B"/>
    <w:rsid w:val="00FA5AD8"/>
    <w:rsid w:val="00FA5BB7"/>
    <w:rsid w:val="00FA5C39"/>
    <w:rsid w:val="00FA5D3B"/>
    <w:rsid w:val="00FA63D7"/>
    <w:rsid w:val="00FA641E"/>
    <w:rsid w:val="00FA71BD"/>
    <w:rsid w:val="00FA7884"/>
    <w:rsid w:val="00FA7AF8"/>
    <w:rsid w:val="00FB06C3"/>
    <w:rsid w:val="00FB07D7"/>
    <w:rsid w:val="00FB08DE"/>
    <w:rsid w:val="00FB0F34"/>
    <w:rsid w:val="00FB12CE"/>
    <w:rsid w:val="00FB1A22"/>
    <w:rsid w:val="00FB260C"/>
    <w:rsid w:val="00FB26F5"/>
    <w:rsid w:val="00FB2843"/>
    <w:rsid w:val="00FB287A"/>
    <w:rsid w:val="00FB2CBA"/>
    <w:rsid w:val="00FB3476"/>
    <w:rsid w:val="00FB34B8"/>
    <w:rsid w:val="00FB3B44"/>
    <w:rsid w:val="00FB3D92"/>
    <w:rsid w:val="00FB51F4"/>
    <w:rsid w:val="00FB536D"/>
    <w:rsid w:val="00FB580D"/>
    <w:rsid w:val="00FB5BA6"/>
    <w:rsid w:val="00FB5CD6"/>
    <w:rsid w:val="00FB658E"/>
    <w:rsid w:val="00FB6858"/>
    <w:rsid w:val="00FB6911"/>
    <w:rsid w:val="00FB704D"/>
    <w:rsid w:val="00FB7068"/>
    <w:rsid w:val="00FB7B89"/>
    <w:rsid w:val="00FC00E5"/>
    <w:rsid w:val="00FC01AC"/>
    <w:rsid w:val="00FC0277"/>
    <w:rsid w:val="00FC0668"/>
    <w:rsid w:val="00FC1007"/>
    <w:rsid w:val="00FC1829"/>
    <w:rsid w:val="00FC1B4A"/>
    <w:rsid w:val="00FC1B92"/>
    <w:rsid w:val="00FC25DB"/>
    <w:rsid w:val="00FC2D8E"/>
    <w:rsid w:val="00FC2E6A"/>
    <w:rsid w:val="00FC31EF"/>
    <w:rsid w:val="00FC33C0"/>
    <w:rsid w:val="00FC3900"/>
    <w:rsid w:val="00FC3BCE"/>
    <w:rsid w:val="00FC3F6C"/>
    <w:rsid w:val="00FC40F6"/>
    <w:rsid w:val="00FC4134"/>
    <w:rsid w:val="00FC43C0"/>
    <w:rsid w:val="00FC4600"/>
    <w:rsid w:val="00FC4DE4"/>
    <w:rsid w:val="00FC51D7"/>
    <w:rsid w:val="00FC52CE"/>
    <w:rsid w:val="00FC5380"/>
    <w:rsid w:val="00FC597C"/>
    <w:rsid w:val="00FC679F"/>
    <w:rsid w:val="00FC693A"/>
    <w:rsid w:val="00FC6BC7"/>
    <w:rsid w:val="00FC728C"/>
    <w:rsid w:val="00FC7681"/>
    <w:rsid w:val="00FC7A78"/>
    <w:rsid w:val="00FD0B25"/>
    <w:rsid w:val="00FD0D34"/>
    <w:rsid w:val="00FD1138"/>
    <w:rsid w:val="00FD1419"/>
    <w:rsid w:val="00FD1A7D"/>
    <w:rsid w:val="00FD2082"/>
    <w:rsid w:val="00FD2861"/>
    <w:rsid w:val="00FD2B7B"/>
    <w:rsid w:val="00FD35CC"/>
    <w:rsid w:val="00FD3628"/>
    <w:rsid w:val="00FD3C94"/>
    <w:rsid w:val="00FD3D90"/>
    <w:rsid w:val="00FD43D2"/>
    <w:rsid w:val="00FD457E"/>
    <w:rsid w:val="00FD4A81"/>
    <w:rsid w:val="00FD53CB"/>
    <w:rsid w:val="00FD65A3"/>
    <w:rsid w:val="00FD65FF"/>
    <w:rsid w:val="00FD68E8"/>
    <w:rsid w:val="00FD6B23"/>
    <w:rsid w:val="00FD7177"/>
    <w:rsid w:val="00FD7B47"/>
    <w:rsid w:val="00FD7F17"/>
    <w:rsid w:val="00FD7FC4"/>
    <w:rsid w:val="00FE0128"/>
    <w:rsid w:val="00FE0143"/>
    <w:rsid w:val="00FE0374"/>
    <w:rsid w:val="00FE061F"/>
    <w:rsid w:val="00FE064B"/>
    <w:rsid w:val="00FE19F4"/>
    <w:rsid w:val="00FE1A1C"/>
    <w:rsid w:val="00FE26AA"/>
    <w:rsid w:val="00FE2793"/>
    <w:rsid w:val="00FE2E34"/>
    <w:rsid w:val="00FE3C6C"/>
    <w:rsid w:val="00FE48F2"/>
    <w:rsid w:val="00FE4951"/>
    <w:rsid w:val="00FE4995"/>
    <w:rsid w:val="00FE4B2B"/>
    <w:rsid w:val="00FE5C4F"/>
    <w:rsid w:val="00FE6169"/>
    <w:rsid w:val="00FE67EE"/>
    <w:rsid w:val="00FE7349"/>
    <w:rsid w:val="00FE75E9"/>
    <w:rsid w:val="00FE768D"/>
    <w:rsid w:val="00FE7839"/>
    <w:rsid w:val="00FE7935"/>
    <w:rsid w:val="00FE7A84"/>
    <w:rsid w:val="00FF0B6F"/>
    <w:rsid w:val="00FF0E47"/>
    <w:rsid w:val="00FF0FED"/>
    <w:rsid w:val="00FF1218"/>
    <w:rsid w:val="00FF1AB2"/>
    <w:rsid w:val="00FF20E9"/>
    <w:rsid w:val="00FF2121"/>
    <w:rsid w:val="00FF29DD"/>
    <w:rsid w:val="00FF3374"/>
    <w:rsid w:val="00FF4130"/>
    <w:rsid w:val="00FF4307"/>
    <w:rsid w:val="00FF538A"/>
    <w:rsid w:val="00FF5531"/>
    <w:rsid w:val="00FF56D7"/>
    <w:rsid w:val="00FF5AF9"/>
    <w:rsid w:val="00FF5D45"/>
    <w:rsid w:val="00FF63C5"/>
    <w:rsid w:val="00FF664E"/>
    <w:rsid w:val="00FF6E7C"/>
    <w:rsid w:val="00FF74DE"/>
    <w:rsid w:val="00FF797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855937"/>
    <o:shapelayout v:ext="edit">
      <o:idmap v:ext="edit" data="1"/>
    </o:shapelayout>
  </w:shapeDefaults>
  <w:decimalSymbol w:val="."/>
  <w:listSeparator w:val=","/>
  <w15:docId w15:val="{1D84CA36-523F-4F86-90F4-0AB600738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0B61"/>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qFormat/>
    <w:rsid w:val="008149B6"/>
    <w:pPr>
      <w:keepNext/>
      <w:spacing w:before="240" w:after="60"/>
      <w:outlineLvl w:val="0"/>
    </w:pPr>
    <w:rPr>
      <w:rFonts w:ascii="Arial" w:hAnsi="Arial" w:cs="Arial"/>
      <w:b/>
      <w:bCs/>
      <w:kern w:val="32"/>
      <w:sz w:val="32"/>
      <w:szCs w:val="32"/>
    </w:rPr>
  </w:style>
  <w:style w:type="paragraph" w:styleId="Heading2">
    <w:name w:val="heading 2"/>
    <w:aliases w:val="UNDERRUBRIK 1-2,H2-Heading 2,2,Header 2,l2,Header2,h2,22,heading2,list2,H2,Heading 2 + Indent: Left 0.25 in,21"/>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Normal"/>
    <w:next w:val="Normal"/>
    <w:link w:val="Heading6Char"/>
    <w:unhideWhenUsed/>
    <w:qFormat/>
    <w:rsid w:val="0046797A"/>
    <w:pPr>
      <w:spacing w:before="240" w:after="60"/>
      <w:outlineLvl w:val="5"/>
    </w:pPr>
    <w:rPr>
      <w:rFonts w:eastAsia="SimSun" w:cs="Arial"/>
      <w:b/>
      <w:bCs/>
      <w:sz w:val="22"/>
      <w:szCs w:val="22"/>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46797A"/>
    <w:pPr>
      <w:tabs>
        <w:tab w:val="clear" w:pos="567"/>
        <w:tab w:val="clear" w:pos="1276"/>
        <w:tab w:val="clear" w:pos="1843"/>
        <w:tab w:val="clear" w:pos="5387"/>
        <w:tab w:val="clear" w:pos="5954"/>
      </w:tabs>
      <w:spacing w:before="240" w:after="60"/>
      <w:jc w:val="left"/>
      <w:outlineLvl w:val="7"/>
    </w:pPr>
    <w:rPr>
      <w:rFonts w:ascii="Times New Roman" w:hAnsi="Times New Roman"/>
      <w:i/>
      <w:iCs/>
      <w:sz w:val="24"/>
      <w:szCs w:val="24"/>
    </w:rPr>
  </w:style>
  <w:style w:type="paragraph" w:styleId="Heading9">
    <w:name w:val="heading 9"/>
    <w:basedOn w:val="Normal"/>
    <w:next w:val="Normal"/>
    <w:link w:val="Heading9Char"/>
    <w:qFormat/>
    <w:rsid w:val="0046797A"/>
    <w:pPr>
      <w:tabs>
        <w:tab w:val="clear" w:pos="567"/>
        <w:tab w:val="clear" w:pos="1276"/>
        <w:tab w:val="clear" w:pos="1843"/>
        <w:tab w:val="clear" w:pos="5387"/>
        <w:tab w:val="clear" w:pos="5954"/>
      </w:tabs>
      <w:spacing w:before="240" w:after="60"/>
      <w:jc w:val="left"/>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46797A"/>
    <w:rPr>
      <w:rFonts w:ascii="Arial" w:eastAsia="Times New Roman" w:hAnsi="Arial" w:cs="Arial"/>
      <w:b/>
      <w:bCs/>
      <w:kern w:val="32"/>
      <w:sz w:val="32"/>
      <w:szCs w:val="32"/>
      <w:lang w:val="en-GB" w:eastAsia="en-US"/>
    </w:rPr>
  </w:style>
  <w:style w:type="character" w:customStyle="1" w:styleId="Heading2Char">
    <w:name w:val="Heading 2 Char"/>
    <w:aliases w:val="UNDERRUBRIK 1-2 Char,H2-Heading 2 Char,2 Char,Header 2 Char,l2 Char,Header2 Char,h2 Char,22 Char,heading2 Char,list2 Char,H2 Char,Heading 2 + Indent: Left 0.25 in Char,21 Char"/>
    <w:basedOn w:val="DefaultParagraphFont"/>
    <w:link w:val="Heading2"/>
    <w:rsid w:val="0046797A"/>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46797A"/>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46797A"/>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46797A"/>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46797A"/>
    <w:rPr>
      <w:rFonts w:ascii="Calibri" w:eastAsia="SimSun" w:hAnsi="Calibri" w:cs="Arial"/>
      <w:b/>
      <w:bCs/>
      <w:sz w:val="22"/>
      <w:szCs w:val="22"/>
      <w:lang w:val="en-GB" w:eastAsia="en-US"/>
    </w:rPr>
  </w:style>
  <w:style w:type="character" w:customStyle="1" w:styleId="Heading7Char">
    <w:name w:val="Heading 7 Char"/>
    <w:basedOn w:val="DefaultParagraphFont"/>
    <w:link w:val="Heading7"/>
    <w:rsid w:val="0096183A"/>
    <w:rPr>
      <w:rFonts w:eastAsia="Times New Roman"/>
      <w:sz w:val="24"/>
      <w:szCs w:val="24"/>
      <w:lang w:val="en-GB" w:eastAsia="en-US"/>
    </w:rPr>
  </w:style>
  <w:style w:type="character" w:customStyle="1" w:styleId="Heading8Char">
    <w:name w:val="Heading 8 Char"/>
    <w:basedOn w:val="DefaultParagraphFont"/>
    <w:link w:val="Heading8"/>
    <w:rsid w:val="0046797A"/>
    <w:rPr>
      <w:rFonts w:eastAsia="Times New Roman"/>
      <w:i/>
      <w:iCs/>
      <w:sz w:val="24"/>
      <w:szCs w:val="24"/>
      <w:lang w:val="en-GB" w:eastAsia="en-US"/>
    </w:rPr>
  </w:style>
  <w:style w:type="character" w:customStyle="1" w:styleId="Heading9Char">
    <w:name w:val="Heading 9 Char"/>
    <w:basedOn w:val="DefaultParagraphFont"/>
    <w:link w:val="Heading9"/>
    <w:rsid w:val="0046797A"/>
    <w:rPr>
      <w:rFonts w:ascii="Arial" w:eastAsia="Times New Roman" w:hAnsi="Arial" w:cs="Arial"/>
      <w:sz w:val="22"/>
      <w:szCs w:val="22"/>
      <w:lang w:val="en-GB" w:eastAsia="en-US"/>
    </w:rPr>
  </w:style>
  <w:style w:type="paragraph" w:styleId="Header">
    <w:name w:val="header"/>
    <w:aliases w:val="APEK-4"/>
    <w:basedOn w:val="Normal"/>
    <w:link w:val="HeaderChar"/>
    <w:uiPriority w:val="99"/>
    <w:rsid w:val="00E43CF9"/>
    <w:pPr>
      <w:tabs>
        <w:tab w:val="center" w:pos="4703"/>
        <w:tab w:val="right" w:pos="9406"/>
      </w:tabs>
    </w:pPr>
  </w:style>
  <w:style w:type="character" w:customStyle="1" w:styleId="HeaderChar">
    <w:name w:val="Header Char"/>
    <w:aliases w:val="APEK-4 Char"/>
    <w:basedOn w:val="DefaultParagraphFont"/>
    <w:link w:val="Header"/>
    <w:uiPriority w:val="99"/>
    <w:rsid w:val="0046797A"/>
    <w:rPr>
      <w:rFonts w:ascii="Calibri" w:eastAsia="Times New Roman" w:hAnsi="Calibri"/>
      <w:lang w:val="en-GB" w:eastAsia="en-US"/>
    </w:rPr>
  </w:style>
  <w:style w:type="paragraph" w:styleId="Footer">
    <w:name w:val="footer"/>
    <w:aliases w:val="pie de página,footer odd"/>
    <w:basedOn w:val="Normal"/>
    <w:link w:val="FooterChar"/>
    <w:uiPriority w:val="99"/>
    <w:rsid w:val="00E43CF9"/>
    <w:pPr>
      <w:tabs>
        <w:tab w:val="center" w:pos="4703"/>
        <w:tab w:val="right" w:pos="9406"/>
      </w:tabs>
    </w:pPr>
  </w:style>
  <w:style w:type="character" w:customStyle="1" w:styleId="FooterChar">
    <w:name w:val="Footer Char"/>
    <w:aliases w:val="pie de página Char,footer odd Char"/>
    <w:basedOn w:val="DefaultParagraphFont"/>
    <w:link w:val="Footer"/>
    <w:uiPriority w:val="99"/>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95078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rsid w:val="0095078F"/>
    <w:rPr>
      <w:rFonts w:asciiTheme="minorHAnsi" w:eastAsia="Times New Roman" w:hAnsiTheme="minorHAnsi"/>
      <w:lang w:val="en-GB" w:eastAsia="en-US"/>
    </w:rPr>
  </w:style>
  <w:style w:type="paragraph" w:customStyle="1" w:styleId="Normalaftertitle">
    <w:name w:val="Normal_after_title"/>
    <w:link w:val="NormalaftertitleChar"/>
    <w:rsid w:val="004E7EEA"/>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4E7EEA"/>
    <w:rPr>
      <w:rFonts w:ascii="Calibri" w:eastAsia="Times New Roman" w:hAnsi="Calibr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rsid w:val="008149B6"/>
  </w:style>
  <w:style w:type="character" w:customStyle="1" w:styleId="FootnoteTextChar">
    <w:name w:val="Footnote Text Char"/>
    <w:aliases w:val="ftx Char,ft Char"/>
    <w:basedOn w:val="DefaultParagraphFont"/>
    <w:link w:val="FootnoteText"/>
    <w:rsid w:val="00E0255B"/>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uiPriority w:val="99"/>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Heading2Before0pt"/>
    <w:rsid w:val="00DE1F6D"/>
    <w:pPr>
      <w:shd w:val="clear" w:color="auto" w:fill="D9D9D9"/>
    </w:p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2B1C49"/>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96183A"/>
    <w:rPr>
      <w:rFonts w:ascii="Calibri" w:eastAsia="Times New Roman" w:hAnsi="Calibri"/>
      <w:sz w:val="12"/>
      <w:lang w:val="en-GB" w:eastAsia="en-US"/>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ITULLogoE">
    <w:name w:val="ITULLogo_E"/>
    <w:rsid w:val="00E0255B"/>
    <w:pPr>
      <w:overflowPunct w:val="0"/>
      <w:autoSpaceDE w:val="0"/>
      <w:autoSpaceDN w:val="0"/>
      <w:adjustRightInd w:val="0"/>
      <w:spacing w:before="240"/>
      <w:textAlignment w:val="baseline"/>
    </w:pPr>
    <w:rPr>
      <w:rFonts w:ascii="Arial" w:eastAsia="Times New Roman" w:hAnsi="Arial"/>
      <w:sz w:val="22"/>
      <w:lang w:eastAsia="en-US"/>
    </w:rPr>
  </w:style>
  <w:style w:type="paragraph" w:styleId="BodyText2">
    <w:name w:val="Body Text 2"/>
    <w:basedOn w:val="Normal"/>
    <w:link w:val="BodyText2Char"/>
    <w:rsid w:val="00E0255B"/>
    <w:pPr>
      <w:tabs>
        <w:tab w:val="clear" w:pos="567"/>
        <w:tab w:val="clear" w:pos="1276"/>
        <w:tab w:val="clear" w:pos="1843"/>
        <w:tab w:val="clear" w:pos="5387"/>
        <w:tab w:val="clear" w:pos="5954"/>
      </w:tabs>
      <w:spacing w:before="0"/>
      <w:ind w:right="-426"/>
      <w:jc w:val="left"/>
    </w:pPr>
    <w:rPr>
      <w:rFonts w:ascii="Arial" w:hAnsi="Arial"/>
      <w:lang w:val="en-US"/>
    </w:rPr>
  </w:style>
  <w:style w:type="character" w:customStyle="1" w:styleId="BodyText2Char">
    <w:name w:val="Body Text 2 Char"/>
    <w:basedOn w:val="DefaultParagraphFont"/>
    <w:link w:val="BodyText2"/>
    <w:rsid w:val="00E0255B"/>
    <w:rPr>
      <w:rFonts w:ascii="Arial" w:eastAsia="Times New Roman" w:hAnsi="Arial"/>
      <w:lang w:eastAsia="en-US"/>
    </w:rPr>
  </w:style>
  <w:style w:type="paragraph" w:styleId="BalloonText">
    <w:name w:val="Balloon Text"/>
    <w:basedOn w:val="Normal"/>
    <w:link w:val="BalloonTextChar"/>
    <w:uiPriority w:val="99"/>
    <w:rsid w:val="0046797A"/>
    <w:pPr>
      <w:tabs>
        <w:tab w:val="clear" w:pos="567"/>
        <w:tab w:val="clear" w:pos="1276"/>
        <w:tab w:val="clear" w:pos="1843"/>
        <w:tab w:val="clear" w:pos="5387"/>
        <w:tab w:val="clear" w:pos="5954"/>
      </w:tabs>
      <w:spacing w:before="0"/>
      <w:jc w:val="left"/>
    </w:pPr>
    <w:rPr>
      <w:rFonts w:ascii="Tahoma" w:hAnsi="Tahoma" w:cs="Tahoma"/>
      <w:sz w:val="16"/>
      <w:szCs w:val="16"/>
    </w:rPr>
  </w:style>
  <w:style w:type="character" w:customStyle="1" w:styleId="BalloonTextChar">
    <w:name w:val="Balloon Text Char"/>
    <w:basedOn w:val="DefaultParagraphFont"/>
    <w:link w:val="BalloonText"/>
    <w:uiPriority w:val="99"/>
    <w:rsid w:val="0046797A"/>
    <w:rPr>
      <w:rFonts w:ascii="Tahoma" w:eastAsia="Times New Roman" w:hAnsi="Tahoma" w:cs="Tahoma"/>
      <w:sz w:val="16"/>
      <w:szCs w:val="16"/>
      <w:lang w:val="en-GB" w:eastAsia="en-US"/>
    </w:rPr>
  </w:style>
  <w:style w:type="paragraph" w:customStyle="1" w:styleId="Tablefin">
    <w:name w:val="Table_fin"/>
    <w:basedOn w:val="Tabletext"/>
    <w:next w:val="Normal"/>
    <w:link w:val="TablefinChar"/>
    <w:uiPriority w:val="99"/>
    <w:rsid w:val="0046797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eastAsia="SimSun" w:hAnsi="FrugalSans"/>
      <w:sz w:val="12"/>
    </w:rPr>
  </w:style>
  <w:style w:type="character" w:customStyle="1" w:styleId="TablefinChar">
    <w:name w:val="Table_fin Char"/>
    <w:basedOn w:val="DefaultParagraphFont"/>
    <w:link w:val="Tablefin"/>
    <w:uiPriority w:val="99"/>
    <w:rsid w:val="00137595"/>
    <w:rPr>
      <w:rFonts w:ascii="FrugalSans" w:hAnsi="FrugalSans"/>
      <w:b/>
      <w:sz w:val="12"/>
      <w:szCs w:val="22"/>
      <w:lang w:val="fr-FR" w:eastAsia="en-US"/>
    </w:rPr>
  </w:style>
  <w:style w:type="paragraph" w:customStyle="1" w:styleId="Adresse">
    <w:name w:val="Adresse"/>
    <w:basedOn w:val="Normal"/>
    <w:next w:val="Heading4"/>
    <w:link w:val="AdresseChar"/>
    <w:rsid w:val="0046797A"/>
    <w:pPr>
      <w:tabs>
        <w:tab w:val="clear" w:pos="567"/>
        <w:tab w:val="clear" w:pos="1276"/>
        <w:tab w:val="clear" w:pos="1843"/>
        <w:tab w:val="clear" w:pos="5387"/>
        <w:tab w:val="clear" w:pos="5954"/>
        <w:tab w:val="left" w:pos="1134"/>
        <w:tab w:val="left" w:pos="1814"/>
      </w:tabs>
      <w:ind w:left="1134"/>
      <w:jc w:val="left"/>
    </w:pPr>
    <w:rPr>
      <w:rFonts w:ascii="FrugalSans" w:eastAsia="SimSun" w:hAnsi="FrugalSans"/>
    </w:rPr>
  </w:style>
  <w:style w:type="character" w:customStyle="1" w:styleId="AdresseChar">
    <w:name w:val="Adresse Char"/>
    <w:basedOn w:val="DefaultParagraphFont"/>
    <w:link w:val="Adresse"/>
    <w:rsid w:val="0046797A"/>
    <w:rPr>
      <w:rFonts w:ascii="FrugalSans" w:hAnsi="FrugalSans"/>
      <w:lang w:val="en-GB" w:eastAsia="en-US"/>
    </w:rPr>
  </w:style>
  <w:style w:type="paragraph" w:styleId="Title">
    <w:name w:val="Title"/>
    <w:basedOn w:val="Normal"/>
    <w:link w:val="TitleChar"/>
    <w:qFormat/>
    <w:rsid w:val="0046797A"/>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46797A"/>
    <w:rPr>
      <w:rFonts w:ascii="Arial" w:eastAsia="Times New Roman" w:hAnsi="Arial"/>
      <w:b/>
      <w:sz w:val="22"/>
      <w:lang w:val="en-GB" w:eastAsia="en-US"/>
    </w:rPr>
  </w:style>
  <w:style w:type="paragraph" w:styleId="BodyTextIndent">
    <w:name w:val="Body Text Indent"/>
    <w:basedOn w:val="Normal"/>
    <w:link w:val="BodyTextIndentChar"/>
    <w:rsid w:val="0046797A"/>
    <w:pPr>
      <w:tabs>
        <w:tab w:val="clear" w:pos="567"/>
        <w:tab w:val="clear" w:pos="1276"/>
        <w:tab w:val="clear" w:pos="1843"/>
        <w:tab w:val="clear" w:pos="5387"/>
        <w:tab w:val="clear" w:pos="5954"/>
        <w:tab w:val="left" w:pos="720"/>
      </w:tabs>
      <w:spacing w:before="30"/>
      <w:ind w:left="720"/>
      <w:jc w:val="left"/>
    </w:pPr>
    <w:rPr>
      <w:rFonts w:ascii="Arial" w:hAnsi="Arial"/>
    </w:rPr>
  </w:style>
  <w:style w:type="character" w:customStyle="1" w:styleId="BodyTextIndentChar">
    <w:name w:val="Body Text Indent Char"/>
    <w:basedOn w:val="DefaultParagraphFont"/>
    <w:link w:val="BodyTextIndent"/>
    <w:rsid w:val="0046797A"/>
    <w:rPr>
      <w:rFonts w:ascii="Arial" w:eastAsia="Times New Roman" w:hAnsi="Arial"/>
      <w:lang w:val="en-GB" w:eastAsia="en-US"/>
    </w:rPr>
  </w:style>
  <w:style w:type="paragraph" w:styleId="BodyTextIndent2">
    <w:name w:val="Body Text Indent 2"/>
    <w:basedOn w:val="Normal"/>
    <w:link w:val="BodyTextIndent2Char"/>
    <w:rsid w:val="0046797A"/>
    <w:pPr>
      <w:tabs>
        <w:tab w:val="clear" w:pos="567"/>
        <w:tab w:val="clear" w:pos="1276"/>
        <w:tab w:val="clear" w:pos="1843"/>
        <w:tab w:val="clear" w:pos="5387"/>
        <w:tab w:val="clear" w:pos="5954"/>
      </w:tabs>
      <w:spacing w:before="0" w:after="120" w:line="480" w:lineRule="auto"/>
      <w:ind w:left="283"/>
      <w:jc w:val="left"/>
    </w:pPr>
    <w:rPr>
      <w:rFonts w:ascii="Arial" w:hAnsi="Arial"/>
      <w:sz w:val="22"/>
    </w:rPr>
  </w:style>
  <w:style w:type="character" w:customStyle="1" w:styleId="BodyTextIndent2Char">
    <w:name w:val="Body Text Indent 2 Char"/>
    <w:basedOn w:val="DefaultParagraphFont"/>
    <w:link w:val="BodyTextIndent2"/>
    <w:rsid w:val="0046797A"/>
    <w:rPr>
      <w:rFonts w:ascii="Arial" w:eastAsia="Times New Roman" w:hAnsi="Arial"/>
      <w:sz w:val="22"/>
      <w:lang w:val="en-GB" w:eastAsia="en-US"/>
    </w:rPr>
  </w:style>
  <w:style w:type="paragraph" w:customStyle="1" w:styleId="Data">
    <w:name w:val="Data"/>
    <w:basedOn w:val="Normal"/>
    <w:rsid w:val="0046797A"/>
    <w:pPr>
      <w:tabs>
        <w:tab w:val="clear" w:pos="567"/>
        <w:tab w:val="clear" w:pos="1276"/>
        <w:tab w:val="clear" w:pos="1843"/>
        <w:tab w:val="clear" w:pos="5387"/>
        <w:tab w:val="clear" w:pos="5954"/>
      </w:tabs>
      <w:spacing w:before="0"/>
      <w:jc w:val="left"/>
    </w:pPr>
    <w:rPr>
      <w:rFonts w:ascii="Univers" w:hAnsi="Univers"/>
      <w:sz w:val="18"/>
    </w:rPr>
  </w:style>
  <w:style w:type="paragraph" w:customStyle="1" w:styleId="NoteLevel1">
    <w:name w:val="Note Level 1"/>
    <w:basedOn w:val="Normal"/>
    <w:rsid w:val="0046797A"/>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styleId="BodyText3">
    <w:name w:val="Body Text 3"/>
    <w:basedOn w:val="Normal"/>
    <w:link w:val="BodyText3Char"/>
    <w:rsid w:val="0046797A"/>
    <w:pPr>
      <w:tabs>
        <w:tab w:val="clear" w:pos="567"/>
        <w:tab w:val="clear" w:pos="1276"/>
        <w:tab w:val="clear" w:pos="1843"/>
        <w:tab w:val="clear" w:pos="5387"/>
        <w:tab w:val="clear" w:pos="5954"/>
      </w:tabs>
      <w:spacing w:before="0" w:after="120"/>
      <w:jc w:val="left"/>
    </w:pPr>
    <w:rPr>
      <w:rFonts w:ascii="Arial" w:hAnsi="Arial"/>
      <w:sz w:val="16"/>
      <w:szCs w:val="16"/>
    </w:rPr>
  </w:style>
  <w:style w:type="character" w:customStyle="1" w:styleId="BodyText3Char">
    <w:name w:val="Body Text 3 Char"/>
    <w:basedOn w:val="DefaultParagraphFont"/>
    <w:link w:val="BodyText3"/>
    <w:rsid w:val="0046797A"/>
    <w:rPr>
      <w:rFonts w:ascii="Arial" w:eastAsia="Times New Roman" w:hAnsi="Arial"/>
      <w:sz w:val="16"/>
      <w:szCs w:val="16"/>
      <w:lang w:val="en-GB" w:eastAsia="en-US"/>
    </w:rPr>
  </w:style>
  <w:style w:type="paragraph" w:customStyle="1" w:styleId="Fillin">
    <w:name w:val="Fillin"/>
    <w:basedOn w:val="Normal"/>
    <w:rsid w:val="0046797A"/>
    <w:pPr>
      <w:tabs>
        <w:tab w:val="clear" w:pos="567"/>
        <w:tab w:val="clear" w:pos="1276"/>
        <w:tab w:val="clear" w:pos="1843"/>
        <w:tab w:val="clear" w:pos="5387"/>
        <w:tab w:val="clear" w:pos="5954"/>
        <w:tab w:val="left" w:pos="1134"/>
        <w:tab w:val="left" w:pos="1350"/>
      </w:tabs>
      <w:spacing w:after="120"/>
      <w:jc w:val="left"/>
    </w:pPr>
    <w:rPr>
      <w:rFonts w:ascii="Helvetica" w:hAnsi="Helvetica"/>
      <w:lang w:val="en-US"/>
    </w:rPr>
  </w:style>
  <w:style w:type="paragraph" w:customStyle="1" w:styleId="SpecialFooter">
    <w:name w:val="Special Footer"/>
    <w:basedOn w:val="Footer"/>
    <w:rsid w:val="0046797A"/>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styleId="NormalWeb">
    <w:name w:val="Normal (Web)"/>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BodyTextIndent3">
    <w:name w:val="Body Text Indent 3"/>
    <w:basedOn w:val="Normal"/>
    <w:link w:val="BodyTextIndent3Char"/>
    <w:uiPriority w:val="99"/>
    <w:rsid w:val="0046797A"/>
    <w:pPr>
      <w:tabs>
        <w:tab w:val="clear" w:pos="567"/>
        <w:tab w:val="clear" w:pos="1276"/>
        <w:tab w:val="clear" w:pos="1843"/>
        <w:tab w:val="clear" w:pos="5387"/>
        <w:tab w:val="clear" w:pos="5954"/>
      </w:tabs>
      <w:spacing w:before="0" w:after="120"/>
      <w:ind w:left="283"/>
      <w:jc w:val="left"/>
    </w:pPr>
    <w:rPr>
      <w:rFonts w:ascii="Arial" w:hAnsi="Arial"/>
      <w:sz w:val="16"/>
      <w:szCs w:val="16"/>
      <w:lang w:val="en-US"/>
    </w:rPr>
  </w:style>
  <w:style w:type="character" w:customStyle="1" w:styleId="BodyTextIndent3Char">
    <w:name w:val="Body Text Indent 3 Char"/>
    <w:basedOn w:val="DefaultParagraphFont"/>
    <w:link w:val="BodyTextIndent3"/>
    <w:uiPriority w:val="99"/>
    <w:rsid w:val="0046797A"/>
    <w:rPr>
      <w:rFonts w:ascii="Arial" w:eastAsia="Times New Roman" w:hAnsi="Arial"/>
      <w:sz w:val="16"/>
      <w:szCs w:val="16"/>
      <w:lang w:eastAsia="en-US"/>
    </w:rPr>
  </w:style>
  <w:style w:type="paragraph" w:customStyle="1" w:styleId="footnotesepar0">
    <w:name w:val="footnote separ"/>
    <w:basedOn w:val="FootnoteText"/>
    <w:rsid w:val="0046797A"/>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character" w:customStyle="1" w:styleId="txtazul2">
    <w:name w:val="txtazul2"/>
    <w:basedOn w:val="DefaultParagraphFont"/>
    <w:rsid w:val="0046797A"/>
  </w:style>
  <w:style w:type="paragraph" w:customStyle="1" w:styleId="tablefin0">
    <w:name w:val="tablefin"/>
    <w:basedOn w:val="Normal"/>
    <w:rsid w:val="0046797A"/>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1">
    <w:name w:val="tabletext"/>
    <w:basedOn w:val="Normal"/>
    <w:uiPriority w:val="99"/>
    <w:rsid w:val="0046797A"/>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
    <w:name w:val="Message"/>
    <w:rsid w:val="0046797A"/>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Message1">
    <w:name w:val="Message1"/>
    <w:rsid w:val="0046797A"/>
    <w:pPr>
      <w:overflowPunct w:val="0"/>
      <w:autoSpaceDE w:val="0"/>
      <w:autoSpaceDN w:val="0"/>
      <w:adjustRightInd w:val="0"/>
      <w:textAlignment w:val="baseline"/>
    </w:pPr>
    <w:rPr>
      <w:rFonts w:ascii="Arial" w:eastAsia="Times New Roman" w:hAnsi="Arial"/>
      <w:sz w:val="22"/>
      <w:lang w:eastAsia="en-US"/>
    </w:rPr>
  </w:style>
  <w:style w:type="paragraph" w:customStyle="1" w:styleId="ITULogoE">
    <w:name w:val="ITULogo_E"/>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S">
    <w:name w:val="ITULogo_S"/>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F">
    <w:name w:val="ITULLogo_F"/>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S">
    <w:name w:val="ITULLogo_S"/>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46797A"/>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normalF">
    <w:name w:val="normalF"/>
    <w:basedOn w:val="Normal"/>
    <w:rsid w:val="0046797A"/>
    <w:pPr>
      <w:tabs>
        <w:tab w:val="clear" w:pos="567"/>
        <w:tab w:val="clear" w:pos="1276"/>
        <w:tab w:val="clear" w:pos="1843"/>
        <w:tab w:val="clear" w:pos="5387"/>
        <w:tab w:val="clear" w:pos="5954"/>
      </w:tabs>
      <w:spacing w:before="0" w:line="480" w:lineRule="auto"/>
      <w:jc w:val="left"/>
    </w:pPr>
    <w:rPr>
      <w:rFonts w:ascii="Times New Roman" w:hAnsi="Times New Roman"/>
      <w:sz w:val="24"/>
      <w:lang w:val="fr-FR"/>
    </w:rPr>
  </w:style>
  <w:style w:type="paragraph" w:customStyle="1" w:styleId="footerheading">
    <w:name w:val="footer heading"/>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Emphasis">
    <w:name w:val="Emphasis"/>
    <w:basedOn w:val="DefaultParagraphFont"/>
    <w:uiPriority w:val="20"/>
    <w:qFormat/>
    <w:rsid w:val="0046797A"/>
    <w:rPr>
      <w:i/>
      <w:iCs/>
    </w:rPr>
  </w:style>
  <w:style w:type="paragraph" w:styleId="BodyText">
    <w:name w:val="Body Text"/>
    <w:basedOn w:val="Normal"/>
    <w:link w:val="BodyTextChar"/>
    <w:rsid w:val="0046797A"/>
    <w:pPr>
      <w:tabs>
        <w:tab w:val="clear" w:pos="567"/>
        <w:tab w:val="clear" w:pos="1276"/>
        <w:tab w:val="clear" w:pos="1843"/>
        <w:tab w:val="clear" w:pos="5387"/>
        <w:tab w:val="clear" w:pos="5954"/>
      </w:tabs>
      <w:spacing w:before="0" w:after="120"/>
      <w:jc w:val="left"/>
    </w:pPr>
    <w:rPr>
      <w:rFonts w:ascii="Arial" w:hAnsi="Arial"/>
      <w:sz w:val="22"/>
      <w:lang w:val="en-US"/>
    </w:rPr>
  </w:style>
  <w:style w:type="character" w:customStyle="1" w:styleId="BodyTextChar">
    <w:name w:val="Body Text Char"/>
    <w:basedOn w:val="DefaultParagraphFont"/>
    <w:link w:val="BodyText"/>
    <w:rsid w:val="0046797A"/>
    <w:rPr>
      <w:rFonts w:ascii="Arial" w:eastAsia="Times New Roman" w:hAnsi="Arial"/>
      <w:sz w:val="22"/>
      <w:lang w:eastAsia="en-US"/>
    </w:rPr>
  </w:style>
  <w:style w:type="paragraph" w:styleId="PlainText">
    <w:name w:val="Plain Text"/>
    <w:basedOn w:val="Normal"/>
    <w:link w:val="PlainTextChar"/>
    <w:uiPriority w:val="99"/>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Courier New" w:hAnsi="Courier New" w:cs="Courier New"/>
      <w:lang w:val="fr-FR" w:eastAsia="fr-FR"/>
    </w:rPr>
  </w:style>
  <w:style w:type="character" w:customStyle="1" w:styleId="PlainTextChar">
    <w:name w:val="Plain Text Char"/>
    <w:basedOn w:val="DefaultParagraphFont"/>
    <w:link w:val="PlainText"/>
    <w:uiPriority w:val="99"/>
    <w:rsid w:val="0046797A"/>
    <w:rPr>
      <w:rFonts w:ascii="Courier New" w:eastAsia="Times New Roman" w:hAnsi="Courier New" w:cs="Courier New"/>
      <w:lang w:val="fr-FR" w:eastAsia="fr-FR"/>
    </w:rPr>
  </w:style>
  <w:style w:type="character" w:styleId="PageNumber">
    <w:name w:val="page number"/>
    <w:basedOn w:val="DefaultParagraphFont"/>
    <w:rsid w:val="0046797A"/>
  </w:style>
  <w:style w:type="paragraph" w:styleId="DocumentMap">
    <w:name w:val="Document Map"/>
    <w:basedOn w:val="Normal"/>
    <w:link w:val="DocumentMapChar"/>
    <w:uiPriority w:val="99"/>
    <w:rsid w:val="0046797A"/>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uiPriority w:val="99"/>
    <w:rsid w:val="0046797A"/>
    <w:rPr>
      <w:rFonts w:ascii="Tahoma" w:eastAsia="Times New Roman" w:hAnsi="Tahoma" w:cs="Tahoma"/>
      <w:shd w:val="clear" w:color="auto" w:fill="000080"/>
      <w:lang w:val="en-GB" w:eastAsia="en-US"/>
    </w:rPr>
  </w:style>
  <w:style w:type="paragraph" w:customStyle="1" w:styleId="FromRef">
    <w:name w:val="FromRef"/>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HTMLPreformatted">
    <w:name w:val="HTML Preformatted"/>
    <w:basedOn w:val="Normal"/>
    <w:link w:val="HTMLPreformattedChar"/>
    <w:rsid w:val="0046797A"/>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46797A"/>
    <w:rPr>
      <w:rFonts w:ascii="Arial Unicode MS" w:eastAsia="Arial Unicode MS" w:hAnsi="Arial"/>
      <w:lang w:eastAsia="en-US"/>
    </w:rPr>
  </w:style>
  <w:style w:type="paragraph" w:customStyle="1" w:styleId="TableHead1">
    <w:name w:val="Table_Head"/>
    <w:basedOn w:val="Normal"/>
    <w:rsid w:val="00F844CA"/>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customStyle="1" w:styleId="heading10">
    <w:name w:val="heading 10"/>
    <w:basedOn w:val="Heading3"/>
    <w:rsid w:val="0046797A"/>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styleId="NormalIndent">
    <w:name w:val="Normal Indent"/>
    <w:basedOn w:val="Normal"/>
    <w:link w:val="NormalIndentChar"/>
    <w:rsid w:val="0046797A"/>
    <w:pPr>
      <w:tabs>
        <w:tab w:val="clear" w:pos="567"/>
        <w:tab w:val="clear" w:pos="1276"/>
        <w:tab w:val="clear" w:pos="1843"/>
        <w:tab w:val="clear" w:pos="5387"/>
        <w:tab w:val="clear" w:pos="5954"/>
      </w:tabs>
      <w:spacing w:before="0"/>
      <w:ind w:left="567"/>
      <w:jc w:val="left"/>
    </w:pPr>
    <w:rPr>
      <w:rFonts w:ascii="Arial" w:hAnsi="Arial"/>
      <w:sz w:val="22"/>
      <w:lang w:val="en-US"/>
    </w:rPr>
  </w:style>
  <w:style w:type="character" w:styleId="FollowedHyperlink">
    <w:name w:val="FollowedHyperlink"/>
    <w:basedOn w:val="DefaultParagraphFont"/>
    <w:uiPriority w:val="99"/>
    <w:rsid w:val="0046797A"/>
    <w:rPr>
      <w:color w:val="800080"/>
      <w:u w:val="single"/>
    </w:rPr>
  </w:style>
  <w:style w:type="paragraph" w:customStyle="1" w:styleId="xl24">
    <w:name w:val="xl24"/>
    <w:basedOn w:val="Normal"/>
    <w:rsid w:val="0046797A"/>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46797A"/>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46797A"/>
    <w:rPr>
      <w:rFonts w:ascii="Helvetica" w:hAnsi="Helvetica"/>
      <w:lang w:val="en-US"/>
    </w:rPr>
  </w:style>
  <w:style w:type="paragraph" w:customStyle="1" w:styleId="SP">
    <w:name w:val="SP"/>
    <w:basedOn w:val="Data"/>
    <w:rsid w:val="0046797A"/>
    <w:rPr>
      <w:rFonts w:ascii="Helvetica" w:hAnsi="Helvetica"/>
      <w:lang w:val="en-US"/>
    </w:rPr>
  </w:style>
  <w:style w:type="paragraph" w:customStyle="1" w:styleId="ITULOGO">
    <w:name w:val="ITULOGO"/>
    <w:basedOn w:val="Normal"/>
    <w:rsid w:val="0046797A"/>
    <w:pPr>
      <w:tabs>
        <w:tab w:val="clear" w:pos="567"/>
        <w:tab w:val="clear" w:pos="1276"/>
        <w:tab w:val="clear" w:pos="1843"/>
        <w:tab w:val="clear" w:pos="5387"/>
        <w:tab w:val="clear" w:pos="5954"/>
      </w:tabs>
      <w:spacing w:after="120"/>
      <w:jc w:val="left"/>
    </w:pPr>
    <w:rPr>
      <w:rFonts w:ascii="Univers" w:hAnsi="Univers"/>
      <w:sz w:val="36"/>
      <w:lang w:val="en-US"/>
    </w:rPr>
  </w:style>
  <w:style w:type="paragraph" w:customStyle="1" w:styleId="TableNoTitle">
    <w:name w:val="Table_NoTitle"/>
    <w:basedOn w:val="Normal"/>
    <w:next w:val="Tablehead"/>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rsid w:val="0046797A"/>
    <w:rPr>
      <w:vertAlign w:val="superscript"/>
    </w:rPr>
  </w:style>
  <w:style w:type="character" w:customStyle="1" w:styleId="WW8Num4z0">
    <w:name w:val="WW8Num4z0"/>
    <w:rsid w:val="0046797A"/>
    <w:rPr>
      <w:rFonts w:ascii="Symbol" w:hAnsi="Symbol"/>
    </w:rPr>
  </w:style>
  <w:style w:type="character" w:customStyle="1" w:styleId="WW8Num6z0">
    <w:name w:val="WW8Num6z0"/>
    <w:rsid w:val="0046797A"/>
    <w:rPr>
      <w:u w:val="none"/>
    </w:rPr>
  </w:style>
  <w:style w:type="character" w:customStyle="1" w:styleId="WW8Num14z0">
    <w:name w:val="WW8Num14z0"/>
    <w:rsid w:val="0046797A"/>
    <w:rPr>
      <w:b/>
      <w:sz w:val="24"/>
    </w:rPr>
  </w:style>
  <w:style w:type="character" w:customStyle="1" w:styleId="WW8Num18z0">
    <w:name w:val="WW8Num18z0"/>
    <w:rsid w:val="0046797A"/>
    <w:rPr>
      <w:b/>
      <w:i w:val="0"/>
    </w:rPr>
  </w:style>
  <w:style w:type="character" w:customStyle="1" w:styleId="WW8Num19z0">
    <w:name w:val="WW8Num19z0"/>
    <w:rsid w:val="0046797A"/>
    <w:rPr>
      <w:rFonts w:ascii="Wingdings" w:hAnsi="Wingdings"/>
    </w:rPr>
  </w:style>
  <w:style w:type="character" w:customStyle="1" w:styleId="WW8Num19z1">
    <w:name w:val="WW8Num19z1"/>
    <w:rsid w:val="0046797A"/>
    <w:rPr>
      <w:rFonts w:ascii="Courier New" w:hAnsi="Courier New"/>
    </w:rPr>
  </w:style>
  <w:style w:type="character" w:customStyle="1" w:styleId="WW8Num19z3">
    <w:name w:val="WW8Num19z3"/>
    <w:rsid w:val="0046797A"/>
    <w:rPr>
      <w:rFonts w:ascii="Symbol" w:hAnsi="Symbol"/>
    </w:rPr>
  </w:style>
  <w:style w:type="character" w:customStyle="1" w:styleId="WW8Num20z0">
    <w:name w:val="WW8Num20z0"/>
    <w:rsid w:val="0046797A"/>
    <w:rPr>
      <w:rFonts w:ascii="Times New Roman" w:hAnsi="Times New Roman"/>
      <w:b w:val="0"/>
      <w:i w:val="0"/>
      <w:sz w:val="24"/>
      <w:u w:val="none"/>
    </w:rPr>
  </w:style>
  <w:style w:type="character" w:customStyle="1" w:styleId="WW8Num23z0">
    <w:name w:val="WW8Num23z0"/>
    <w:rsid w:val="0046797A"/>
    <w:rPr>
      <w:rFonts w:ascii="Times New Roman" w:hAnsi="Times New Roman"/>
      <w:b w:val="0"/>
      <w:i w:val="0"/>
      <w:sz w:val="24"/>
      <w:u w:val="none"/>
    </w:rPr>
  </w:style>
  <w:style w:type="character" w:customStyle="1" w:styleId="WW8Num26z0">
    <w:name w:val="WW8Num26z0"/>
    <w:rsid w:val="0046797A"/>
    <w:rPr>
      <w:rFonts w:ascii="Symbol" w:hAnsi="Symbol"/>
    </w:rPr>
  </w:style>
  <w:style w:type="character" w:customStyle="1" w:styleId="WW8Num27z0">
    <w:name w:val="WW8Num27z0"/>
    <w:rsid w:val="0046797A"/>
    <w:rPr>
      <w:b/>
    </w:rPr>
  </w:style>
  <w:style w:type="character" w:customStyle="1" w:styleId="WW8Num30z3">
    <w:name w:val="WW8Num30z3"/>
    <w:rsid w:val="0046797A"/>
    <w:rPr>
      <w:b w:val="0"/>
      <w:i w:val="0"/>
    </w:rPr>
  </w:style>
  <w:style w:type="character" w:customStyle="1" w:styleId="WW8Num33z0">
    <w:name w:val="WW8Num33z0"/>
    <w:rsid w:val="0046797A"/>
    <w:rPr>
      <w:rFonts w:ascii="Symbol" w:hAnsi="Symbol"/>
    </w:rPr>
  </w:style>
  <w:style w:type="character" w:customStyle="1" w:styleId="WW8Num34z0">
    <w:name w:val="WW8Num34z0"/>
    <w:rsid w:val="0046797A"/>
    <w:rPr>
      <w:b/>
    </w:rPr>
  </w:style>
  <w:style w:type="character" w:customStyle="1" w:styleId="WW8Num35z0">
    <w:name w:val="WW8Num35z0"/>
    <w:rsid w:val="0046797A"/>
    <w:rPr>
      <w:rFonts w:ascii="Times New Roman" w:hAnsi="Times New Roman"/>
      <w:b w:val="0"/>
      <w:i w:val="0"/>
      <w:sz w:val="24"/>
      <w:u w:val="none"/>
    </w:rPr>
  </w:style>
  <w:style w:type="character" w:customStyle="1" w:styleId="WW8Num37z0">
    <w:name w:val="WW8Num37z0"/>
    <w:rsid w:val="0046797A"/>
    <w:rPr>
      <w:b/>
    </w:rPr>
  </w:style>
  <w:style w:type="character" w:customStyle="1" w:styleId="WW8Num38z1">
    <w:name w:val="WW8Num38z1"/>
    <w:rsid w:val="0046797A"/>
    <w:rPr>
      <w:b/>
    </w:rPr>
  </w:style>
  <w:style w:type="character" w:customStyle="1" w:styleId="WW8Num43z0">
    <w:name w:val="WW8Num43z0"/>
    <w:rsid w:val="0046797A"/>
    <w:rPr>
      <w:rFonts w:ascii="Wingdings" w:hAnsi="Wingdings"/>
    </w:rPr>
  </w:style>
  <w:style w:type="character" w:customStyle="1" w:styleId="WW8Num43z1">
    <w:name w:val="WW8Num43z1"/>
    <w:rsid w:val="0046797A"/>
    <w:rPr>
      <w:rFonts w:ascii="Courier New" w:hAnsi="Courier New"/>
    </w:rPr>
  </w:style>
  <w:style w:type="character" w:customStyle="1" w:styleId="WW8Num43z3">
    <w:name w:val="WW8Num43z3"/>
    <w:rsid w:val="0046797A"/>
    <w:rPr>
      <w:rFonts w:ascii="Symbol" w:hAnsi="Symbol"/>
    </w:rPr>
  </w:style>
  <w:style w:type="character" w:customStyle="1" w:styleId="WW8Num46z0">
    <w:name w:val="WW8Num46z0"/>
    <w:rsid w:val="0046797A"/>
    <w:rPr>
      <w:b/>
    </w:rPr>
  </w:style>
  <w:style w:type="character" w:customStyle="1" w:styleId="WW8Num48z0">
    <w:name w:val="WW8Num48z0"/>
    <w:rsid w:val="0046797A"/>
    <w:rPr>
      <w:rFonts w:ascii="Symbol" w:hAnsi="Symbol"/>
    </w:rPr>
  </w:style>
  <w:style w:type="character" w:customStyle="1" w:styleId="WW8Num50z0">
    <w:name w:val="WW8Num50z0"/>
    <w:rsid w:val="0046797A"/>
    <w:rPr>
      <w:rFonts w:ascii="Symbol" w:hAnsi="Symbol"/>
    </w:rPr>
  </w:style>
  <w:style w:type="character" w:customStyle="1" w:styleId="WW8Num51z0">
    <w:name w:val="WW8Num51z0"/>
    <w:rsid w:val="0046797A"/>
    <w:rPr>
      <w:b/>
      <w:i w:val="0"/>
    </w:rPr>
  </w:style>
  <w:style w:type="character" w:customStyle="1" w:styleId="WW8Num54z0">
    <w:name w:val="WW8Num54z0"/>
    <w:rsid w:val="0046797A"/>
    <w:rPr>
      <w:b/>
    </w:rPr>
  </w:style>
  <w:style w:type="character" w:customStyle="1" w:styleId="WW8Num57z0">
    <w:name w:val="WW8Num57z0"/>
    <w:rsid w:val="0046797A"/>
    <w:rPr>
      <w:rFonts w:ascii="Symbol" w:hAnsi="Symbol"/>
    </w:rPr>
  </w:style>
  <w:style w:type="character" w:customStyle="1" w:styleId="WW8Num58z0">
    <w:name w:val="WW8Num58z0"/>
    <w:rsid w:val="0046797A"/>
    <w:rPr>
      <w:b/>
    </w:rPr>
  </w:style>
  <w:style w:type="character" w:customStyle="1" w:styleId="WW8Num62z1">
    <w:name w:val="WW8Num62z1"/>
    <w:rsid w:val="0046797A"/>
    <w:rPr>
      <w:b/>
    </w:rPr>
  </w:style>
  <w:style w:type="character" w:customStyle="1" w:styleId="WW8Num63z0">
    <w:name w:val="WW8Num63z0"/>
    <w:rsid w:val="0046797A"/>
    <w:rPr>
      <w:rFonts w:ascii="Symbol" w:hAnsi="Symbol"/>
    </w:rPr>
  </w:style>
  <w:style w:type="character" w:customStyle="1" w:styleId="WW8Num64z0">
    <w:name w:val="WW8Num64z0"/>
    <w:rsid w:val="0046797A"/>
    <w:rPr>
      <w:b/>
    </w:rPr>
  </w:style>
  <w:style w:type="character" w:customStyle="1" w:styleId="WW8Num66z0">
    <w:name w:val="WW8Num66z0"/>
    <w:rsid w:val="0046797A"/>
    <w:rPr>
      <w:rFonts w:ascii="Symbol" w:hAnsi="Symbol"/>
    </w:rPr>
  </w:style>
  <w:style w:type="character" w:customStyle="1" w:styleId="WW8Num72z0">
    <w:name w:val="WW8Num72z0"/>
    <w:rsid w:val="0046797A"/>
    <w:rPr>
      <w:rFonts w:ascii="Symbol" w:hAnsi="Symbol"/>
    </w:rPr>
  </w:style>
  <w:style w:type="character" w:customStyle="1" w:styleId="WW8Num73z0">
    <w:name w:val="WW8Num73z0"/>
    <w:rsid w:val="0046797A"/>
    <w:rPr>
      <w:rFonts w:ascii="Symbol" w:hAnsi="Symbol"/>
    </w:rPr>
  </w:style>
  <w:style w:type="character" w:customStyle="1" w:styleId="WW8Num74z0">
    <w:name w:val="WW8Num74z0"/>
    <w:rsid w:val="0046797A"/>
    <w:rPr>
      <w:rFonts w:ascii="Symbol" w:hAnsi="Symbol"/>
    </w:rPr>
  </w:style>
  <w:style w:type="character" w:customStyle="1" w:styleId="WW8Num75z0">
    <w:name w:val="WW8Num75z0"/>
    <w:rsid w:val="0046797A"/>
    <w:rPr>
      <w:rFonts w:ascii="Symbol" w:hAnsi="Symbol"/>
    </w:rPr>
  </w:style>
  <w:style w:type="character" w:customStyle="1" w:styleId="WW8Num76z0">
    <w:name w:val="WW8Num76z0"/>
    <w:rsid w:val="0046797A"/>
    <w:rPr>
      <w:b/>
    </w:rPr>
  </w:style>
  <w:style w:type="character" w:customStyle="1" w:styleId="WW8Num79z0">
    <w:name w:val="WW8Num79z0"/>
    <w:rsid w:val="0046797A"/>
    <w:rPr>
      <w:b/>
    </w:rPr>
  </w:style>
  <w:style w:type="character" w:customStyle="1" w:styleId="WW8Num84z0">
    <w:name w:val="WW8Num84z0"/>
    <w:rsid w:val="0046797A"/>
    <w:rPr>
      <w:b/>
    </w:rPr>
  </w:style>
  <w:style w:type="character" w:customStyle="1" w:styleId="WW8Num88z0">
    <w:name w:val="WW8Num88z0"/>
    <w:rsid w:val="0046797A"/>
    <w:rPr>
      <w:rFonts w:ascii="Symbol" w:hAnsi="Symbol"/>
    </w:rPr>
  </w:style>
  <w:style w:type="character" w:customStyle="1" w:styleId="WW8Num88z1">
    <w:name w:val="WW8Num88z1"/>
    <w:rsid w:val="0046797A"/>
    <w:rPr>
      <w:rFonts w:ascii="Courier New" w:hAnsi="Courier New"/>
    </w:rPr>
  </w:style>
  <w:style w:type="character" w:customStyle="1" w:styleId="WW8Num88z2">
    <w:name w:val="WW8Num88z2"/>
    <w:rsid w:val="0046797A"/>
    <w:rPr>
      <w:rFonts w:ascii="Wingdings" w:hAnsi="Wingdings"/>
    </w:rPr>
  </w:style>
  <w:style w:type="character" w:customStyle="1" w:styleId="WW8Num91z0">
    <w:name w:val="WW8Num91z0"/>
    <w:rsid w:val="0046797A"/>
    <w:rPr>
      <w:rFonts w:ascii="Symbol" w:hAnsi="Symbol"/>
    </w:rPr>
  </w:style>
  <w:style w:type="character" w:customStyle="1" w:styleId="WW8Num92z0">
    <w:name w:val="WW8Num92z0"/>
    <w:rsid w:val="0046797A"/>
    <w:rPr>
      <w:rFonts w:ascii="Symbol" w:hAnsi="Symbol"/>
    </w:rPr>
  </w:style>
  <w:style w:type="character" w:customStyle="1" w:styleId="WW8Num95z0">
    <w:name w:val="WW8Num95z0"/>
    <w:rsid w:val="0046797A"/>
    <w:rPr>
      <w:b/>
    </w:rPr>
  </w:style>
  <w:style w:type="character" w:customStyle="1" w:styleId="WW8Num100z0">
    <w:name w:val="WW8Num100z0"/>
    <w:rsid w:val="0046797A"/>
    <w:rPr>
      <w:rFonts w:ascii="Symbol" w:hAnsi="Symbol"/>
    </w:rPr>
  </w:style>
  <w:style w:type="character" w:customStyle="1" w:styleId="WW8Num101z0">
    <w:name w:val="WW8Num101z0"/>
    <w:rsid w:val="0046797A"/>
    <w:rPr>
      <w:rFonts w:ascii="Symbol" w:hAnsi="Symbol"/>
    </w:rPr>
  </w:style>
  <w:style w:type="character" w:customStyle="1" w:styleId="WW8Num102z0">
    <w:name w:val="WW8Num102z0"/>
    <w:rsid w:val="0046797A"/>
    <w:rPr>
      <w:b w:val="0"/>
    </w:rPr>
  </w:style>
  <w:style w:type="character" w:customStyle="1" w:styleId="WW8Num107z0">
    <w:name w:val="WW8Num107z0"/>
    <w:rsid w:val="0046797A"/>
    <w:rPr>
      <w:b/>
    </w:rPr>
  </w:style>
  <w:style w:type="character" w:customStyle="1" w:styleId="WW8Num110z0">
    <w:name w:val="WW8Num110z0"/>
    <w:rsid w:val="0046797A"/>
    <w:rPr>
      <w:rFonts w:ascii="Symbol" w:hAnsi="Symbol"/>
    </w:rPr>
  </w:style>
  <w:style w:type="character" w:customStyle="1" w:styleId="WW8Num111z0">
    <w:name w:val="WW8Num111z0"/>
    <w:rsid w:val="0046797A"/>
    <w:rPr>
      <w:b/>
      <w:u w:val="none"/>
    </w:rPr>
  </w:style>
  <w:style w:type="character" w:customStyle="1" w:styleId="WW8Num114z0">
    <w:name w:val="WW8Num114z0"/>
    <w:rsid w:val="0046797A"/>
    <w:rPr>
      <w:rFonts w:ascii="Times New Roman" w:hAnsi="Times New Roman"/>
      <w:b w:val="0"/>
      <w:i w:val="0"/>
      <w:sz w:val="24"/>
      <w:u w:val="none"/>
    </w:rPr>
  </w:style>
  <w:style w:type="character" w:customStyle="1" w:styleId="WW8Num121z0">
    <w:name w:val="WW8Num121z0"/>
    <w:rsid w:val="0046797A"/>
    <w:rPr>
      <w:rFonts w:ascii="Symbol" w:hAnsi="Symbol"/>
    </w:rPr>
  </w:style>
  <w:style w:type="character" w:customStyle="1" w:styleId="WW8Num121z1">
    <w:name w:val="WW8Num121z1"/>
    <w:rsid w:val="0046797A"/>
    <w:rPr>
      <w:rFonts w:ascii="Courier New" w:hAnsi="Courier New"/>
    </w:rPr>
  </w:style>
  <w:style w:type="character" w:customStyle="1" w:styleId="WW8Num121z2">
    <w:name w:val="WW8Num121z2"/>
    <w:rsid w:val="0046797A"/>
    <w:rPr>
      <w:rFonts w:ascii="Wingdings" w:hAnsi="Wingdings"/>
    </w:rPr>
  </w:style>
  <w:style w:type="character" w:customStyle="1" w:styleId="WW8Num123z0">
    <w:name w:val="WW8Num123z0"/>
    <w:rsid w:val="0046797A"/>
    <w:rPr>
      <w:b/>
      <w:u w:val="none"/>
    </w:rPr>
  </w:style>
  <w:style w:type="character" w:customStyle="1" w:styleId="WW8Num124z0">
    <w:name w:val="WW8Num124z0"/>
    <w:rsid w:val="0046797A"/>
    <w:rPr>
      <w:b/>
      <w:i w:val="0"/>
    </w:rPr>
  </w:style>
  <w:style w:type="character" w:customStyle="1" w:styleId="WW8Num124z1">
    <w:name w:val="WW8Num124z1"/>
    <w:rsid w:val="0046797A"/>
    <w:rPr>
      <w:rFonts w:ascii="Courier New" w:hAnsi="Courier New"/>
    </w:rPr>
  </w:style>
  <w:style w:type="character" w:customStyle="1" w:styleId="WW8Num124z2">
    <w:name w:val="WW8Num124z2"/>
    <w:rsid w:val="0046797A"/>
    <w:rPr>
      <w:rFonts w:ascii="Wingdings" w:hAnsi="Wingdings"/>
    </w:rPr>
  </w:style>
  <w:style w:type="character" w:customStyle="1" w:styleId="WW8Num124z3">
    <w:name w:val="WW8Num124z3"/>
    <w:rsid w:val="0046797A"/>
    <w:rPr>
      <w:rFonts w:ascii="Symbol" w:hAnsi="Symbol"/>
    </w:rPr>
  </w:style>
  <w:style w:type="character" w:customStyle="1" w:styleId="WW8Num129z0">
    <w:name w:val="WW8Num129z0"/>
    <w:rsid w:val="0046797A"/>
    <w:rPr>
      <w:rFonts w:ascii="Symbol" w:hAnsi="Symbol"/>
    </w:rPr>
  </w:style>
  <w:style w:type="character" w:customStyle="1" w:styleId="WW8Num134z0">
    <w:name w:val="WW8Num134z0"/>
    <w:rsid w:val="0046797A"/>
    <w:rPr>
      <w:rFonts w:ascii="Symbol" w:hAnsi="Symbol"/>
    </w:rPr>
  </w:style>
  <w:style w:type="character" w:customStyle="1" w:styleId="WW8Num137z0">
    <w:name w:val="WW8Num137z0"/>
    <w:rsid w:val="0046797A"/>
    <w:rPr>
      <w:u w:val="none"/>
    </w:rPr>
  </w:style>
  <w:style w:type="character" w:customStyle="1" w:styleId="WW8Num142z0">
    <w:name w:val="WW8Num142z0"/>
    <w:rsid w:val="0046797A"/>
    <w:rPr>
      <w:sz w:val="28"/>
    </w:rPr>
  </w:style>
  <w:style w:type="character" w:customStyle="1" w:styleId="WW8Num143z0">
    <w:name w:val="WW8Num143z0"/>
    <w:rsid w:val="0046797A"/>
    <w:rPr>
      <w:b/>
    </w:rPr>
  </w:style>
  <w:style w:type="character" w:customStyle="1" w:styleId="WW8Num145z0">
    <w:name w:val="WW8Num145z0"/>
    <w:rsid w:val="0046797A"/>
    <w:rPr>
      <w:rFonts w:ascii="Symbol" w:hAnsi="Symbol"/>
    </w:rPr>
  </w:style>
  <w:style w:type="character" w:customStyle="1" w:styleId="WW8Num149z0">
    <w:name w:val="WW8Num149z0"/>
    <w:rsid w:val="0046797A"/>
    <w:rPr>
      <w:b/>
    </w:rPr>
  </w:style>
  <w:style w:type="character" w:customStyle="1" w:styleId="WW8Num154z1">
    <w:name w:val="WW8Num154z1"/>
    <w:rsid w:val="0046797A"/>
    <w:rPr>
      <w:b/>
      <w:i w:val="0"/>
    </w:rPr>
  </w:style>
  <w:style w:type="character" w:customStyle="1" w:styleId="WW8Num155z0">
    <w:name w:val="WW8Num155z0"/>
    <w:rsid w:val="0046797A"/>
    <w:rPr>
      <w:b/>
    </w:rPr>
  </w:style>
  <w:style w:type="character" w:customStyle="1" w:styleId="WW8Num156z0">
    <w:name w:val="WW8Num156z0"/>
    <w:rsid w:val="0046797A"/>
    <w:rPr>
      <w:rFonts w:ascii="Wingdings" w:hAnsi="Wingdings"/>
    </w:rPr>
  </w:style>
  <w:style w:type="character" w:customStyle="1" w:styleId="WW8Num158z0">
    <w:name w:val="WW8Num158z0"/>
    <w:rsid w:val="0046797A"/>
    <w:rPr>
      <w:b/>
      <w:u w:val="none"/>
    </w:rPr>
  </w:style>
  <w:style w:type="character" w:customStyle="1" w:styleId="WW8Num162z0">
    <w:name w:val="WW8Num162z0"/>
    <w:rsid w:val="0046797A"/>
    <w:rPr>
      <w:rFonts w:ascii="Symbol" w:hAnsi="Symbol"/>
    </w:rPr>
  </w:style>
  <w:style w:type="character" w:customStyle="1" w:styleId="WW8Num163z0">
    <w:name w:val="WW8Num163z0"/>
    <w:rsid w:val="0046797A"/>
    <w:rPr>
      <w:rFonts w:ascii="Symbol" w:hAnsi="Symbol"/>
      <w:color w:val="auto"/>
    </w:rPr>
  </w:style>
  <w:style w:type="character" w:customStyle="1" w:styleId="WW8Num163z1">
    <w:name w:val="WW8Num163z1"/>
    <w:rsid w:val="0046797A"/>
    <w:rPr>
      <w:rFonts w:ascii="Courier New" w:hAnsi="Courier New"/>
    </w:rPr>
  </w:style>
  <w:style w:type="character" w:customStyle="1" w:styleId="WW8Num163z2">
    <w:name w:val="WW8Num163z2"/>
    <w:rsid w:val="0046797A"/>
    <w:rPr>
      <w:rFonts w:ascii="Wingdings" w:hAnsi="Wingdings"/>
    </w:rPr>
  </w:style>
  <w:style w:type="character" w:customStyle="1" w:styleId="WW8Num163z3">
    <w:name w:val="WW8Num163z3"/>
    <w:rsid w:val="0046797A"/>
    <w:rPr>
      <w:rFonts w:ascii="Symbol" w:hAnsi="Symbol"/>
    </w:rPr>
  </w:style>
  <w:style w:type="character" w:customStyle="1" w:styleId="WW8Num166z0">
    <w:name w:val="WW8Num166z0"/>
    <w:rsid w:val="0046797A"/>
    <w:rPr>
      <w:rFonts w:ascii="Symbol" w:hAnsi="Symbol"/>
    </w:rPr>
  </w:style>
  <w:style w:type="character" w:customStyle="1" w:styleId="WW8Num166z1">
    <w:name w:val="WW8Num166z1"/>
    <w:rsid w:val="0046797A"/>
    <w:rPr>
      <w:rFonts w:ascii="Courier New" w:hAnsi="Courier New"/>
    </w:rPr>
  </w:style>
  <w:style w:type="character" w:customStyle="1" w:styleId="WW8Num166z2">
    <w:name w:val="WW8Num166z2"/>
    <w:rsid w:val="0046797A"/>
    <w:rPr>
      <w:rFonts w:ascii="Wingdings" w:hAnsi="Wingdings"/>
    </w:rPr>
  </w:style>
  <w:style w:type="character" w:customStyle="1" w:styleId="WW8Num168z1">
    <w:name w:val="WW8Num168z1"/>
    <w:rsid w:val="0046797A"/>
    <w:rPr>
      <w:b/>
      <w:i w:val="0"/>
    </w:rPr>
  </w:style>
  <w:style w:type="character" w:customStyle="1" w:styleId="WW8Num169z0">
    <w:name w:val="WW8Num169z0"/>
    <w:rsid w:val="0046797A"/>
    <w:rPr>
      <w:b/>
    </w:rPr>
  </w:style>
  <w:style w:type="character" w:customStyle="1" w:styleId="WW8Num170z0">
    <w:name w:val="WW8Num170z0"/>
    <w:rsid w:val="0046797A"/>
    <w:rPr>
      <w:b/>
    </w:rPr>
  </w:style>
  <w:style w:type="character" w:customStyle="1" w:styleId="WW8Num172z0">
    <w:name w:val="WW8Num172z0"/>
    <w:rsid w:val="0046797A"/>
    <w:rPr>
      <w:b/>
    </w:rPr>
  </w:style>
  <w:style w:type="character" w:customStyle="1" w:styleId="WW8Num173z0">
    <w:name w:val="WW8Num173z0"/>
    <w:rsid w:val="0046797A"/>
    <w:rPr>
      <w:rFonts w:ascii="Wingdings" w:hAnsi="Wingdings"/>
    </w:rPr>
  </w:style>
  <w:style w:type="character" w:customStyle="1" w:styleId="WW8Num173z1">
    <w:name w:val="WW8Num173z1"/>
    <w:rsid w:val="0046797A"/>
    <w:rPr>
      <w:rFonts w:ascii="Courier New" w:hAnsi="Courier New"/>
    </w:rPr>
  </w:style>
  <w:style w:type="character" w:customStyle="1" w:styleId="WW8Num173z3">
    <w:name w:val="WW8Num173z3"/>
    <w:rsid w:val="0046797A"/>
    <w:rPr>
      <w:rFonts w:ascii="Symbol" w:hAnsi="Symbol"/>
    </w:rPr>
  </w:style>
  <w:style w:type="character" w:customStyle="1" w:styleId="WW8Num174z0">
    <w:name w:val="WW8Num174z0"/>
    <w:rsid w:val="0046797A"/>
    <w:rPr>
      <w:rFonts w:ascii="Symbol" w:hAnsi="Symbol"/>
    </w:rPr>
  </w:style>
  <w:style w:type="character" w:customStyle="1" w:styleId="WW8Num175z0">
    <w:name w:val="WW8Num175z0"/>
    <w:rsid w:val="0046797A"/>
    <w:rPr>
      <w:rFonts w:ascii="Symbol" w:hAnsi="Symbol"/>
    </w:rPr>
  </w:style>
  <w:style w:type="character" w:customStyle="1" w:styleId="WW8Num176z0">
    <w:name w:val="WW8Num176z0"/>
    <w:rsid w:val="0046797A"/>
    <w:rPr>
      <w:rFonts w:ascii="Symbol" w:hAnsi="Symbol"/>
    </w:rPr>
  </w:style>
  <w:style w:type="character" w:customStyle="1" w:styleId="WW8Num180z0">
    <w:name w:val="WW8Num180z0"/>
    <w:rsid w:val="0046797A"/>
    <w:rPr>
      <w:b/>
    </w:rPr>
  </w:style>
  <w:style w:type="character" w:customStyle="1" w:styleId="WW8Num181z0">
    <w:name w:val="WW8Num181z0"/>
    <w:rsid w:val="0046797A"/>
    <w:rPr>
      <w:rFonts w:ascii="Times New Roman" w:hAnsi="Times New Roman"/>
      <w:b w:val="0"/>
      <w:i w:val="0"/>
      <w:sz w:val="24"/>
      <w:u w:val="none"/>
    </w:rPr>
  </w:style>
  <w:style w:type="character" w:customStyle="1" w:styleId="WW8Num182z0">
    <w:name w:val="WW8Num182z0"/>
    <w:rsid w:val="0046797A"/>
    <w:rPr>
      <w:rFonts w:ascii="Symbol" w:hAnsi="Symbol"/>
    </w:rPr>
  </w:style>
  <w:style w:type="character" w:customStyle="1" w:styleId="WW8Num182z1">
    <w:name w:val="WW8Num182z1"/>
    <w:rsid w:val="0046797A"/>
    <w:rPr>
      <w:rFonts w:ascii="Courier New" w:hAnsi="Courier New"/>
    </w:rPr>
  </w:style>
  <w:style w:type="character" w:customStyle="1" w:styleId="WW8Num182z2">
    <w:name w:val="WW8Num182z2"/>
    <w:rsid w:val="0046797A"/>
    <w:rPr>
      <w:rFonts w:ascii="Wingdings" w:hAnsi="Wingdings"/>
    </w:rPr>
  </w:style>
  <w:style w:type="character" w:customStyle="1" w:styleId="WW8Num186z0">
    <w:name w:val="WW8Num186z0"/>
    <w:rsid w:val="0046797A"/>
    <w:rPr>
      <w:rFonts w:ascii="Times New Roman" w:hAnsi="Times New Roman"/>
      <w:b w:val="0"/>
      <w:i w:val="0"/>
      <w:sz w:val="24"/>
      <w:u w:val="none"/>
    </w:rPr>
  </w:style>
  <w:style w:type="character" w:customStyle="1" w:styleId="WW8Num187z0">
    <w:name w:val="WW8Num187z0"/>
    <w:rsid w:val="0046797A"/>
    <w:rPr>
      <w:b/>
      <w:sz w:val="24"/>
    </w:rPr>
  </w:style>
  <w:style w:type="character" w:customStyle="1" w:styleId="WW8Num188z0">
    <w:name w:val="WW8Num188z0"/>
    <w:rsid w:val="0046797A"/>
    <w:rPr>
      <w:rFonts w:ascii="Symbol" w:hAnsi="Symbol"/>
    </w:rPr>
  </w:style>
  <w:style w:type="character" w:customStyle="1" w:styleId="WW8Num190z0">
    <w:name w:val="WW8Num190z0"/>
    <w:rsid w:val="0046797A"/>
    <w:rPr>
      <w:b/>
    </w:rPr>
  </w:style>
  <w:style w:type="character" w:customStyle="1" w:styleId="WW8Num193z0">
    <w:name w:val="WW8Num193z0"/>
    <w:rsid w:val="0046797A"/>
    <w:rPr>
      <w:b w:val="0"/>
    </w:rPr>
  </w:style>
  <w:style w:type="character" w:customStyle="1" w:styleId="WW8Num194z0">
    <w:name w:val="WW8Num194z0"/>
    <w:rsid w:val="0046797A"/>
    <w:rPr>
      <w:b/>
    </w:rPr>
  </w:style>
  <w:style w:type="character" w:customStyle="1" w:styleId="WW8Num200z0">
    <w:name w:val="WW8Num200z0"/>
    <w:rsid w:val="0046797A"/>
    <w:rPr>
      <w:b/>
    </w:rPr>
  </w:style>
  <w:style w:type="character" w:customStyle="1" w:styleId="WW8Num201z0">
    <w:name w:val="WW8Num201z0"/>
    <w:rsid w:val="0046797A"/>
    <w:rPr>
      <w:b/>
      <w:i w:val="0"/>
    </w:rPr>
  </w:style>
  <w:style w:type="character" w:customStyle="1" w:styleId="WW8Num203z0">
    <w:name w:val="WW8Num203z0"/>
    <w:rsid w:val="0046797A"/>
    <w:rPr>
      <w:rFonts w:ascii="Symbol" w:hAnsi="Symbol"/>
    </w:rPr>
  </w:style>
  <w:style w:type="character" w:customStyle="1" w:styleId="WW8Num203z1">
    <w:name w:val="WW8Num203z1"/>
    <w:rsid w:val="0046797A"/>
    <w:rPr>
      <w:rFonts w:ascii="Courier New" w:hAnsi="Courier New"/>
    </w:rPr>
  </w:style>
  <w:style w:type="character" w:customStyle="1" w:styleId="WW8Num203z2">
    <w:name w:val="WW8Num203z2"/>
    <w:rsid w:val="0046797A"/>
    <w:rPr>
      <w:rFonts w:ascii="Wingdings" w:hAnsi="Wingdings"/>
    </w:rPr>
  </w:style>
  <w:style w:type="character" w:customStyle="1" w:styleId="WW8Num204z0">
    <w:name w:val="WW8Num204z0"/>
    <w:rsid w:val="0046797A"/>
    <w:rPr>
      <w:rFonts w:ascii="Wingdings" w:hAnsi="Wingdings"/>
    </w:rPr>
  </w:style>
  <w:style w:type="character" w:customStyle="1" w:styleId="WW8Num205z0">
    <w:name w:val="WW8Num205z0"/>
    <w:rsid w:val="0046797A"/>
    <w:rPr>
      <w:rFonts w:ascii="Symbol" w:hAnsi="Symbol"/>
    </w:rPr>
  </w:style>
  <w:style w:type="character" w:customStyle="1" w:styleId="WW8Num205z1">
    <w:name w:val="WW8Num205z1"/>
    <w:rsid w:val="0046797A"/>
    <w:rPr>
      <w:rFonts w:ascii="Courier New" w:hAnsi="Courier New"/>
    </w:rPr>
  </w:style>
  <w:style w:type="character" w:customStyle="1" w:styleId="WW8Num205z2">
    <w:name w:val="WW8Num205z2"/>
    <w:rsid w:val="0046797A"/>
    <w:rPr>
      <w:rFonts w:ascii="Wingdings" w:hAnsi="Wingdings"/>
    </w:rPr>
  </w:style>
  <w:style w:type="character" w:customStyle="1" w:styleId="WW8Num208z0">
    <w:name w:val="WW8Num208z0"/>
    <w:rsid w:val="0046797A"/>
    <w:rPr>
      <w:rFonts w:ascii="Symbol" w:hAnsi="Symbol"/>
    </w:rPr>
  </w:style>
  <w:style w:type="character" w:customStyle="1" w:styleId="WW8Num211z0">
    <w:name w:val="WW8Num211z0"/>
    <w:rsid w:val="0046797A"/>
    <w:rPr>
      <w:b w:val="0"/>
    </w:rPr>
  </w:style>
  <w:style w:type="character" w:customStyle="1" w:styleId="WW8Num211z2">
    <w:name w:val="WW8Num211z2"/>
    <w:rsid w:val="0046797A"/>
    <w:rPr>
      <w:b/>
    </w:rPr>
  </w:style>
  <w:style w:type="character" w:customStyle="1" w:styleId="WW8Num213z0">
    <w:name w:val="WW8Num213z0"/>
    <w:rsid w:val="0046797A"/>
    <w:rPr>
      <w:rFonts w:ascii="Wingdings" w:hAnsi="Wingdings"/>
    </w:rPr>
  </w:style>
  <w:style w:type="character" w:customStyle="1" w:styleId="WW8Num213z1">
    <w:name w:val="WW8Num213z1"/>
    <w:rsid w:val="0046797A"/>
    <w:rPr>
      <w:rFonts w:ascii="Courier New" w:hAnsi="Courier New"/>
    </w:rPr>
  </w:style>
  <w:style w:type="character" w:customStyle="1" w:styleId="WW8Num213z3">
    <w:name w:val="WW8Num213z3"/>
    <w:rsid w:val="0046797A"/>
    <w:rPr>
      <w:rFonts w:ascii="Symbol" w:hAnsi="Symbol"/>
    </w:rPr>
  </w:style>
  <w:style w:type="character" w:customStyle="1" w:styleId="WW8Num215z0">
    <w:name w:val="WW8Num215z0"/>
    <w:rsid w:val="0046797A"/>
    <w:rPr>
      <w:b w:val="0"/>
    </w:rPr>
  </w:style>
  <w:style w:type="character" w:customStyle="1" w:styleId="WW8Num217z1">
    <w:name w:val="WW8Num217z1"/>
    <w:rsid w:val="0046797A"/>
    <w:rPr>
      <w:b/>
    </w:rPr>
  </w:style>
  <w:style w:type="character" w:customStyle="1" w:styleId="WW8Num222z0">
    <w:name w:val="WW8Num222z0"/>
    <w:rsid w:val="0046797A"/>
    <w:rPr>
      <w:b/>
    </w:rPr>
  </w:style>
  <w:style w:type="character" w:customStyle="1" w:styleId="WW8Num226z0">
    <w:name w:val="WW8Num226z0"/>
    <w:rsid w:val="0046797A"/>
    <w:rPr>
      <w:rFonts w:ascii="Symbol" w:hAnsi="Symbol"/>
    </w:rPr>
  </w:style>
  <w:style w:type="character" w:customStyle="1" w:styleId="WW8Num228z0">
    <w:name w:val="WW8Num228z0"/>
    <w:rsid w:val="0046797A"/>
    <w:rPr>
      <w:b/>
    </w:rPr>
  </w:style>
  <w:style w:type="character" w:customStyle="1" w:styleId="WW8Num229z0">
    <w:name w:val="WW8Num229z0"/>
    <w:rsid w:val="0046797A"/>
    <w:rPr>
      <w:b/>
      <w:i w:val="0"/>
    </w:rPr>
  </w:style>
  <w:style w:type="character" w:customStyle="1" w:styleId="WW8Num235z0">
    <w:name w:val="WW8Num235z0"/>
    <w:rsid w:val="0046797A"/>
    <w:rPr>
      <w:rFonts w:ascii="Symbol" w:hAnsi="Symbol"/>
    </w:rPr>
  </w:style>
  <w:style w:type="character" w:customStyle="1" w:styleId="WW8Num235z1">
    <w:name w:val="WW8Num235z1"/>
    <w:rsid w:val="0046797A"/>
    <w:rPr>
      <w:rFonts w:ascii="Courier New" w:hAnsi="Courier New"/>
    </w:rPr>
  </w:style>
  <w:style w:type="character" w:customStyle="1" w:styleId="WW8Num235z2">
    <w:name w:val="WW8Num235z2"/>
    <w:rsid w:val="0046797A"/>
    <w:rPr>
      <w:rFonts w:ascii="Wingdings" w:hAnsi="Wingdings"/>
    </w:rPr>
  </w:style>
  <w:style w:type="character" w:customStyle="1" w:styleId="WW8Num236z0">
    <w:name w:val="WW8Num236z0"/>
    <w:rsid w:val="0046797A"/>
    <w:rPr>
      <w:rFonts w:ascii="Symbol" w:hAnsi="Symbol"/>
    </w:rPr>
  </w:style>
  <w:style w:type="character" w:customStyle="1" w:styleId="WW8Num236z1">
    <w:name w:val="WW8Num236z1"/>
    <w:rsid w:val="0046797A"/>
    <w:rPr>
      <w:rFonts w:ascii="Courier New" w:hAnsi="Courier New"/>
    </w:rPr>
  </w:style>
  <w:style w:type="character" w:customStyle="1" w:styleId="WW8Num236z2">
    <w:name w:val="WW8Num236z2"/>
    <w:rsid w:val="0046797A"/>
    <w:rPr>
      <w:rFonts w:ascii="Wingdings" w:hAnsi="Wingdings"/>
    </w:rPr>
  </w:style>
  <w:style w:type="character" w:customStyle="1" w:styleId="WW8Num240z0">
    <w:name w:val="WW8Num240z0"/>
    <w:rsid w:val="0046797A"/>
    <w:rPr>
      <w:b/>
    </w:rPr>
  </w:style>
  <w:style w:type="character" w:customStyle="1" w:styleId="WW8Num244z0">
    <w:name w:val="WW8Num244z0"/>
    <w:rsid w:val="0046797A"/>
    <w:rPr>
      <w:rFonts w:ascii="Symbol" w:hAnsi="Symbol"/>
    </w:rPr>
  </w:style>
  <w:style w:type="character" w:customStyle="1" w:styleId="WW8Num245z0">
    <w:name w:val="WW8Num245z0"/>
    <w:rsid w:val="0046797A"/>
    <w:rPr>
      <w:rFonts w:ascii="Symbol" w:hAnsi="Symbol"/>
    </w:rPr>
  </w:style>
  <w:style w:type="character" w:customStyle="1" w:styleId="WW8Num247z0">
    <w:name w:val="WW8Num247z0"/>
    <w:rsid w:val="0046797A"/>
    <w:rPr>
      <w:rFonts w:ascii="Times New Roman" w:hAnsi="Times New Roman"/>
      <w:b w:val="0"/>
      <w:i w:val="0"/>
      <w:sz w:val="24"/>
      <w:u w:val="none"/>
    </w:rPr>
  </w:style>
  <w:style w:type="character" w:customStyle="1" w:styleId="WW8Num248z0">
    <w:name w:val="WW8Num248z0"/>
    <w:rsid w:val="0046797A"/>
    <w:rPr>
      <w:rFonts w:ascii="Times New Roman" w:hAnsi="Times New Roman"/>
      <w:b w:val="0"/>
      <w:i w:val="0"/>
      <w:sz w:val="24"/>
      <w:u w:val="none"/>
    </w:rPr>
  </w:style>
  <w:style w:type="character" w:customStyle="1" w:styleId="WW8Num257z1">
    <w:name w:val="WW8Num257z1"/>
    <w:rsid w:val="0046797A"/>
    <w:rPr>
      <w:b/>
    </w:rPr>
  </w:style>
  <w:style w:type="character" w:customStyle="1" w:styleId="WW8Num267z0">
    <w:name w:val="WW8Num267z0"/>
    <w:rsid w:val="0046797A"/>
    <w:rPr>
      <w:rFonts w:ascii="Times New Roman" w:hAnsi="Times New Roman"/>
      <w:b w:val="0"/>
      <w:i w:val="0"/>
      <w:sz w:val="24"/>
      <w:u w:val="none"/>
    </w:rPr>
  </w:style>
  <w:style w:type="character" w:customStyle="1" w:styleId="WW8Num271z0">
    <w:name w:val="WW8Num271z0"/>
    <w:rsid w:val="0046797A"/>
    <w:rPr>
      <w:rFonts w:ascii="Symbol" w:hAnsi="Symbol"/>
    </w:rPr>
  </w:style>
  <w:style w:type="character" w:customStyle="1" w:styleId="WW8Num271z1">
    <w:name w:val="WW8Num271z1"/>
    <w:rsid w:val="0046797A"/>
    <w:rPr>
      <w:rFonts w:ascii="Courier New" w:hAnsi="Courier New"/>
    </w:rPr>
  </w:style>
  <w:style w:type="character" w:customStyle="1" w:styleId="WW8Num271z2">
    <w:name w:val="WW8Num271z2"/>
    <w:rsid w:val="0046797A"/>
    <w:rPr>
      <w:rFonts w:ascii="Wingdings" w:hAnsi="Wingdings"/>
    </w:rPr>
  </w:style>
  <w:style w:type="character" w:customStyle="1" w:styleId="WW8Num272z0">
    <w:name w:val="WW8Num272z0"/>
    <w:rsid w:val="0046797A"/>
    <w:rPr>
      <w:rFonts w:ascii="Symbol" w:hAnsi="Symbol"/>
    </w:rPr>
  </w:style>
  <w:style w:type="character" w:customStyle="1" w:styleId="WW8Num274z0">
    <w:name w:val="WW8Num274z0"/>
    <w:rsid w:val="0046797A"/>
    <w:rPr>
      <w:rFonts w:ascii="Symbol" w:hAnsi="Symbol"/>
    </w:rPr>
  </w:style>
  <w:style w:type="character" w:customStyle="1" w:styleId="WW8Num277z0">
    <w:name w:val="WW8Num277z0"/>
    <w:rsid w:val="0046797A"/>
    <w:rPr>
      <w:b/>
    </w:rPr>
  </w:style>
  <w:style w:type="character" w:customStyle="1" w:styleId="WW8Num282z0">
    <w:name w:val="WW8Num282z0"/>
    <w:rsid w:val="0046797A"/>
    <w:rPr>
      <w:rFonts w:ascii="Times New Roman" w:hAnsi="Times New Roman"/>
      <w:b/>
      <w:i w:val="0"/>
      <w:caps/>
      <w:strike w:val="0"/>
      <w:dstrike w:val="0"/>
      <w:position w:val="0"/>
      <w:sz w:val="28"/>
      <w:szCs w:val="28"/>
      <w:vertAlign w:val="baseline"/>
    </w:rPr>
  </w:style>
  <w:style w:type="character" w:customStyle="1" w:styleId="WW8Num282z1">
    <w:name w:val="WW8Num282z1"/>
    <w:rsid w:val="0046797A"/>
    <w:rPr>
      <w:rFonts w:ascii="Times New Roman" w:hAnsi="Times New Roman"/>
      <w:b w:val="0"/>
      <w:i w:val="0"/>
      <w:sz w:val="24"/>
      <w:szCs w:val="24"/>
    </w:rPr>
  </w:style>
  <w:style w:type="character" w:customStyle="1" w:styleId="WW8Num283z0">
    <w:name w:val="WW8Num283z0"/>
    <w:rsid w:val="0046797A"/>
    <w:rPr>
      <w:b/>
    </w:rPr>
  </w:style>
  <w:style w:type="character" w:customStyle="1" w:styleId="WW8Num284z0">
    <w:name w:val="WW8Num284z0"/>
    <w:rsid w:val="0046797A"/>
    <w:rPr>
      <w:rFonts w:ascii="Symbol" w:hAnsi="Symbol"/>
    </w:rPr>
  </w:style>
  <w:style w:type="character" w:customStyle="1" w:styleId="WW8Num288z0">
    <w:name w:val="WW8Num288z0"/>
    <w:rsid w:val="0046797A"/>
    <w:rPr>
      <w:rFonts w:ascii="Symbol" w:hAnsi="Symbol"/>
    </w:rPr>
  </w:style>
  <w:style w:type="character" w:customStyle="1" w:styleId="WW8Num289z0">
    <w:name w:val="WW8Num289z0"/>
    <w:rsid w:val="0046797A"/>
    <w:rPr>
      <w:b/>
    </w:rPr>
  </w:style>
  <w:style w:type="character" w:customStyle="1" w:styleId="WW8Num290z0">
    <w:name w:val="WW8Num290z0"/>
    <w:rsid w:val="0046797A"/>
    <w:rPr>
      <w:b/>
    </w:rPr>
  </w:style>
  <w:style w:type="character" w:customStyle="1" w:styleId="WW8Num291z0">
    <w:name w:val="WW8Num291z0"/>
    <w:rsid w:val="0046797A"/>
    <w:rPr>
      <w:rFonts w:ascii="Wingdings" w:hAnsi="Wingdings"/>
    </w:rPr>
  </w:style>
  <w:style w:type="character" w:customStyle="1" w:styleId="WW8Num291z1">
    <w:name w:val="WW8Num291z1"/>
    <w:rsid w:val="0046797A"/>
    <w:rPr>
      <w:rFonts w:ascii="Courier New" w:hAnsi="Courier New"/>
    </w:rPr>
  </w:style>
  <w:style w:type="character" w:customStyle="1" w:styleId="WW8Num291z3">
    <w:name w:val="WW8Num291z3"/>
    <w:rsid w:val="0046797A"/>
    <w:rPr>
      <w:rFonts w:ascii="Symbol" w:hAnsi="Symbol"/>
    </w:rPr>
  </w:style>
  <w:style w:type="character" w:customStyle="1" w:styleId="WW8Num294z0">
    <w:name w:val="WW8Num294z0"/>
    <w:rsid w:val="0046797A"/>
    <w:rPr>
      <w:rFonts w:ascii="Wingdings" w:hAnsi="Wingdings"/>
    </w:rPr>
  </w:style>
  <w:style w:type="character" w:customStyle="1" w:styleId="WW8Num294z1">
    <w:name w:val="WW8Num294z1"/>
    <w:rsid w:val="0046797A"/>
    <w:rPr>
      <w:rFonts w:ascii="Courier New" w:hAnsi="Courier New"/>
    </w:rPr>
  </w:style>
  <w:style w:type="character" w:customStyle="1" w:styleId="WW8Num294z3">
    <w:name w:val="WW8Num294z3"/>
    <w:rsid w:val="0046797A"/>
    <w:rPr>
      <w:rFonts w:ascii="Symbol" w:hAnsi="Symbol"/>
    </w:rPr>
  </w:style>
  <w:style w:type="character" w:customStyle="1" w:styleId="WW8Num297z0">
    <w:name w:val="WW8Num297z0"/>
    <w:rsid w:val="0046797A"/>
    <w:rPr>
      <w:rFonts w:ascii="Symbol" w:hAnsi="Symbol"/>
    </w:rPr>
  </w:style>
  <w:style w:type="character" w:customStyle="1" w:styleId="WW8Num297z1">
    <w:name w:val="WW8Num297z1"/>
    <w:rsid w:val="0046797A"/>
    <w:rPr>
      <w:rFonts w:ascii="Courier New" w:hAnsi="Courier New"/>
    </w:rPr>
  </w:style>
  <w:style w:type="character" w:customStyle="1" w:styleId="WW8Num297z2">
    <w:name w:val="WW8Num297z2"/>
    <w:rsid w:val="0046797A"/>
    <w:rPr>
      <w:rFonts w:ascii="Wingdings" w:hAnsi="Wingdings"/>
    </w:rPr>
  </w:style>
  <w:style w:type="character" w:customStyle="1" w:styleId="WW8Num302z0">
    <w:name w:val="WW8Num302z0"/>
    <w:rsid w:val="0046797A"/>
    <w:rPr>
      <w:rFonts w:ascii="Symbol" w:hAnsi="Symbol"/>
    </w:rPr>
  </w:style>
  <w:style w:type="character" w:customStyle="1" w:styleId="WW8Num304z0">
    <w:name w:val="WW8Num304z0"/>
    <w:rsid w:val="0046797A"/>
    <w:rPr>
      <w:rFonts w:ascii="Symbol" w:hAnsi="Symbol"/>
    </w:rPr>
  </w:style>
  <w:style w:type="character" w:customStyle="1" w:styleId="WW8Num304z1">
    <w:name w:val="WW8Num304z1"/>
    <w:rsid w:val="0046797A"/>
    <w:rPr>
      <w:rFonts w:ascii="Courier New" w:hAnsi="Courier New"/>
    </w:rPr>
  </w:style>
  <w:style w:type="character" w:customStyle="1" w:styleId="WW8Num304z2">
    <w:name w:val="WW8Num304z2"/>
    <w:rsid w:val="0046797A"/>
    <w:rPr>
      <w:rFonts w:ascii="Wingdings" w:hAnsi="Wingdings"/>
    </w:rPr>
  </w:style>
  <w:style w:type="character" w:customStyle="1" w:styleId="WW8Num305z0">
    <w:name w:val="WW8Num305z0"/>
    <w:rsid w:val="0046797A"/>
    <w:rPr>
      <w:rFonts w:ascii="Symbol" w:hAnsi="Symbol"/>
    </w:rPr>
  </w:style>
  <w:style w:type="character" w:customStyle="1" w:styleId="WW8Num305z1">
    <w:name w:val="WW8Num305z1"/>
    <w:rsid w:val="0046797A"/>
    <w:rPr>
      <w:rFonts w:ascii="Courier New" w:hAnsi="Courier New"/>
    </w:rPr>
  </w:style>
  <w:style w:type="character" w:customStyle="1" w:styleId="WW8Num305z2">
    <w:name w:val="WW8Num305z2"/>
    <w:rsid w:val="0046797A"/>
    <w:rPr>
      <w:rFonts w:ascii="Wingdings" w:hAnsi="Wingdings"/>
    </w:rPr>
  </w:style>
  <w:style w:type="character" w:customStyle="1" w:styleId="WW8Num307z0">
    <w:name w:val="WW8Num307z0"/>
    <w:rsid w:val="0046797A"/>
    <w:rPr>
      <w:b/>
      <w:i w:val="0"/>
    </w:rPr>
  </w:style>
  <w:style w:type="character" w:customStyle="1" w:styleId="WW8Num309z0">
    <w:name w:val="WW8Num309z0"/>
    <w:rsid w:val="0046797A"/>
    <w:rPr>
      <w:b w:val="0"/>
    </w:rPr>
  </w:style>
  <w:style w:type="character" w:customStyle="1" w:styleId="WW8Num316z1">
    <w:name w:val="WW8Num316z1"/>
    <w:rsid w:val="0046797A"/>
    <w:rPr>
      <w:b/>
    </w:rPr>
  </w:style>
  <w:style w:type="character" w:customStyle="1" w:styleId="WW8Num322z0">
    <w:name w:val="WW8Num322z0"/>
    <w:rsid w:val="0046797A"/>
    <w:rPr>
      <w:rFonts w:ascii="Symbol" w:hAnsi="Symbol"/>
    </w:rPr>
  </w:style>
  <w:style w:type="character" w:customStyle="1" w:styleId="WW8Num327z0">
    <w:name w:val="WW8Num327z0"/>
    <w:rsid w:val="0046797A"/>
    <w:rPr>
      <w:rFonts w:ascii="Times New Roman" w:hAnsi="Times New Roman"/>
      <w:b w:val="0"/>
      <w:i w:val="0"/>
      <w:sz w:val="24"/>
      <w:u w:val="none"/>
    </w:rPr>
  </w:style>
  <w:style w:type="character" w:customStyle="1" w:styleId="WW8Num333z0">
    <w:name w:val="WW8Num333z0"/>
    <w:rsid w:val="0046797A"/>
    <w:rPr>
      <w:rFonts w:ascii="Symbol" w:hAnsi="Symbol"/>
    </w:rPr>
  </w:style>
  <w:style w:type="character" w:customStyle="1" w:styleId="WW8Num333z1">
    <w:name w:val="WW8Num333z1"/>
    <w:rsid w:val="0046797A"/>
    <w:rPr>
      <w:rFonts w:ascii="Courier New" w:hAnsi="Courier New"/>
    </w:rPr>
  </w:style>
  <w:style w:type="character" w:customStyle="1" w:styleId="WW8Num333z2">
    <w:name w:val="WW8Num333z2"/>
    <w:rsid w:val="0046797A"/>
    <w:rPr>
      <w:rFonts w:ascii="Wingdings" w:hAnsi="Wingdings"/>
    </w:rPr>
  </w:style>
  <w:style w:type="character" w:customStyle="1" w:styleId="WW8Num335z0">
    <w:name w:val="WW8Num335z0"/>
    <w:rsid w:val="0046797A"/>
    <w:rPr>
      <w:rFonts w:ascii="Times New Roman" w:hAnsi="Times New Roman"/>
      <w:b w:val="0"/>
      <w:i w:val="0"/>
      <w:sz w:val="24"/>
      <w:u w:val="none"/>
    </w:rPr>
  </w:style>
  <w:style w:type="character" w:customStyle="1" w:styleId="WW8Num337z0">
    <w:name w:val="WW8Num337z0"/>
    <w:rsid w:val="0046797A"/>
    <w:rPr>
      <w:rFonts w:ascii="Times New Roman" w:hAnsi="Times New Roman"/>
      <w:b w:val="0"/>
      <w:i w:val="0"/>
      <w:sz w:val="24"/>
      <w:u w:val="none"/>
    </w:rPr>
  </w:style>
  <w:style w:type="character" w:customStyle="1" w:styleId="WW8Num341z0">
    <w:name w:val="WW8Num341z0"/>
    <w:rsid w:val="0046797A"/>
    <w:rPr>
      <w:rFonts w:ascii="Symbol" w:hAnsi="Symbol"/>
    </w:rPr>
  </w:style>
  <w:style w:type="character" w:customStyle="1" w:styleId="WW8Num348z1">
    <w:name w:val="WW8Num348z1"/>
    <w:rsid w:val="0046797A"/>
    <w:rPr>
      <w:b/>
    </w:rPr>
  </w:style>
  <w:style w:type="character" w:customStyle="1" w:styleId="WW8Num349z0">
    <w:name w:val="WW8Num349z0"/>
    <w:rsid w:val="0046797A"/>
    <w:rPr>
      <w:b/>
    </w:rPr>
  </w:style>
  <w:style w:type="character" w:customStyle="1" w:styleId="WW8Num350z0">
    <w:name w:val="WW8Num350z0"/>
    <w:rsid w:val="0046797A"/>
    <w:rPr>
      <w:rFonts w:ascii="Symbol" w:hAnsi="Symbol"/>
    </w:rPr>
  </w:style>
  <w:style w:type="character" w:customStyle="1" w:styleId="WW8Num350z1">
    <w:name w:val="WW8Num350z1"/>
    <w:rsid w:val="0046797A"/>
    <w:rPr>
      <w:rFonts w:ascii="Courier New" w:hAnsi="Courier New"/>
    </w:rPr>
  </w:style>
  <w:style w:type="character" w:customStyle="1" w:styleId="WW8Num350z2">
    <w:name w:val="WW8Num350z2"/>
    <w:rsid w:val="0046797A"/>
    <w:rPr>
      <w:rFonts w:ascii="Wingdings" w:hAnsi="Wingdings"/>
    </w:rPr>
  </w:style>
  <w:style w:type="character" w:customStyle="1" w:styleId="WW8Num351z0">
    <w:name w:val="WW8Num351z0"/>
    <w:rsid w:val="0046797A"/>
    <w:rPr>
      <w:rFonts w:ascii="Symbol" w:hAnsi="Symbol"/>
    </w:rPr>
  </w:style>
  <w:style w:type="character" w:customStyle="1" w:styleId="WW8Num351z1">
    <w:name w:val="WW8Num351z1"/>
    <w:rsid w:val="0046797A"/>
    <w:rPr>
      <w:rFonts w:ascii="Courier New" w:hAnsi="Courier New"/>
    </w:rPr>
  </w:style>
  <w:style w:type="character" w:customStyle="1" w:styleId="WW8Num351z2">
    <w:name w:val="WW8Num351z2"/>
    <w:rsid w:val="0046797A"/>
    <w:rPr>
      <w:rFonts w:ascii="Wingdings" w:hAnsi="Wingdings"/>
    </w:rPr>
  </w:style>
  <w:style w:type="character" w:customStyle="1" w:styleId="WW8NumSt196z0">
    <w:name w:val="WW8NumSt196z0"/>
    <w:rsid w:val="0046797A"/>
    <w:rPr>
      <w:rFonts w:ascii="Symbol" w:hAnsi="Symbol"/>
    </w:rPr>
  </w:style>
  <w:style w:type="character" w:customStyle="1" w:styleId="WW-DefaultParagraphFont">
    <w:name w:val="WW-Default Paragraph Font"/>
    <w:rsid w:val="0046797A"/>
  </w:style>
  <w:style w:type="paragraph" w:styleId="List">
    <w:name w:val="List"/>
    <w:basedOn w:val="BodyText"/>
    <w:rsid w:val="0046797A"/>
    <w:pPr>
      <w:suppressAutoHyphens/>
      <w:overflowPunct/>
      <w:autoSpaceDE/>
      <w:autoSpaceDN/>
      <w:adjustRightInd/>
      <w:textAlignment w:val="auto"/>
    </w:pPr>
    <w:rPr>
      <w:rFonts w:cs="Tahoma"/>
      <w:sz w:val="24"/>
      <w:szCs w:val="24"/>
      <w:lang w:eastAsia="ar-SA"/>
    </w:rPr>
  </w:style>
  <w:style w:type="paragraph" w:customStyle="1" w:styleId="Caption1">
    <w:name w:val="Caption1"/>
    <w:basedOn w:val="Normal"/>
    <w:next w:val="Normal"/>
    <w:rsid w:val="0046797A"/>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46797A"/>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
    <w:name w:val="Heading"/>
    <w:basedOn w:val="Normal"/>
    <w:next w:val="BodyText"/>
    <w:rsid w:val="0046797A"/>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46797A"/>
    <w:pPr>
      <w:widowControl w:val="0"/>
      <w:suppressAutoHyphens/>
      <w:overflowPunct/>
      <w:autoSpaceDN/>
      <w:adjustRightInd/>
      <w:spacing w:after="240"/>
      <w:jc w:val="center"/>
      <w:textAlignment w:val="auto"/>
    </w:pPr>
    <w:rPr>
      <w:b/>
      <w:bCs/>
      <w:sz w:val="28"/>
      <w:szCs w:val="28"/>
      <w:lang w:eastAsia="ar-SA"/>
    </w:rPr>
  </w:style>
  <w:style w:type="paragraph" w:customStyle="1" w:styleId="WW-BodyText3">
    <w:name w:val="WW-Body Text 3"/>
    <w:basedOn w:val="Normal"/>
    <w:rsid w:val="0046797A"/>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46797A"/>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46797A"/>
    <w:rPr>
      <w:rFonts w:ascii="Arial" w:eastAsia="Times New Roman" w:hAnsi="Arial"/>
      <w:b/>
      <w:sz w:val="32"/>
      <w:lang w:eastAsia="ar-SA"/>
    </w:rPr>
  </w:style>
  <w:style w:type="paragraph" w:customStyle="1" w:styleId="WW-BodyText2">
    <w:name w:val="WW-Body Text 2"/>
    <w:basedOn w:val="Normal"/>
    <w:rsid w:val="0046797A"/>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46797A"/>
    <w:pPr>
      <w:suppressLineNumbers/>
      <w:suppressAutoHyphens/>
      <w:overflowPunct/>
      <w:autoSpaceDE/>
      <w:autoSpaceDN/>
      <w:adjustRightInd/>
      <w:textAlignment w:val="auto"/>
    </w:pPr>
    <w:rPr>
      <w:sz w:val="24"/>
      <w:szCs w:val="24"/>
      <w:lang w:eastAsia="ar-SA"/>
    </w:rPr>
  </w:style>
  <w:style w:type="paragraph" w:customStyle="1" w:styleId="TableHeading">
    <w:name w:val="Table Heading"/>
    <w:basedOn w:val="TableContents"/>
    <w:rsid w:val="0046797A"/>
    <w:pPr>
      <w:jc w:val="center"/>
    </w:pPr>
    <w:rPr>
      <w:b/>
      <w:bCs/>
      <w:i/>
      <w:iCs/>
    </w:rPr>
  </w:style>
  <w:style w:type="paragraph" w:customStyle="1" w:styleId="Framecontents">
    <w:name w:val="Frame contents"/>
    <w:basedOn w:val="BodyText"/>
    <w:rsid w:val="0046797A"/>
    <w:pPr>
      <w:suppressAutoHyphens/>
      <w:overflowPunct/>
      <w:autoSpaceDE/>
      <w:autoSpaceDN/>
      <w:adjustRightInd/>
      <w:textAlignment w:val="auto"/>
    </w:pPr>
    <w:rPr>
      <w:sz w:val="24"/>
      <w:szCs w:val="24"/>
      <w:lang w:eastAsia="ar-SA"/>
    </w:rPr>
  </w:style>
  <w:style w:type="paragraph" w:customStyle="1" w:styleId="comregname">
    <w:name w:val="comregnam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Caption">
    <w:name w:val="caption"/>
    <w:basedOn w:val="Normal"/>
    <w:next w:val="Normal"/>
    <w:qFormat/>
    <w:rsid w:val="0046797A"/>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Style1">
    <w:name w:val="Style1"/>
    <w:basedOn w:val="Normal"/>
    <w:rsid w:val="0046797A"/>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character" w:styleId="Strong">
    <w:name w:val="Strong"/>
    <w:basedOn w:val="DefaultParagraphFont"/>
    <w:qFormat/>
    <w:rsid w:val="0046797A"/>
    <w:rPr>
      <w:b/>
      <w:bCs/>
    </w:rPr>
  </w:style>
  <w:style w:type="paragraph" w:customStyle="1" w:styleId="StyleCorpsdetexteJustifi">
    <w:name w:val="Style Corps de texte + Justifié"/>
    <w:basedOn w:val="BodyText"/>
    <w:rsid w:val="0046797A"/>
    <w:pPr>
      <w:tabs>
        <w:tab w:val="left" w:pos="567"/>
        <w:tab w:val="left" w:pos="1134"/>
      </w:tabs>
      <w:overflowPunct/>
      <w:autoSpaceDE/>
      <w:autoSpaceDN/>
      <w:adjustRightInd/>
      <w:spacing w:before="120"/>
      <w:jc w:val="both"/>
      <w:textAlignment w:val="auto"/>
    </w:pPr>
    <w:rPr>
      <w:sz w:val="24"/>
      <w:szCs w:val="24"/>
      <w:lang w:val="fr-FR"/>
    </w:rPr>
  </w:style>
  <w:style w:type="paragraph" w:customStyle="1" w:styleId="StyleStyleCorpsdetexteJustifiGauche">
    <w:name w:val="Style Style Corps de texte + Justifié + Gauche"/>
    <w:basedOn w:val="StyleCorpsdetexteJustifi"/>
    <w:rsid w:val="0046797A"/>
    <w:pPr>
      <w:spacing w:before="180" w:after="180" w:line="360" w:lineRule="auto"/>
    </w:pPr>
    <w:rPr>
      <w:szCs w:val="20"/>
    </w:rPr>
  </w:style>
  <w:style w:type="paragraph" w:customStyle="1" w:styleId="PlanStratgique">
    <w:name w:val="PlanStratégique"/>
    <w:basedOn w:val="Normal"/>
    <w:link w:val="PlanStratgiqueCar"/>
    <w:rsid w:val="0046797A"/>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46797A"/>
    <w:rPr>
      <w:rFonts w:eastAsia="Times New Roman"/>
      <w:sz w:val="24"/>
      <w:szCs w:val="24"/>
      <w:lang w:val="fr-FR" w:eastAsia="fr-FR"/>
    </w:rPr>
  </w:style>
  <w:style w:type="paragraph" w:customStyle="1" w:styleId="WfxKeyWord">
    <w:name w:val="WfxKeyWord"/>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Index1">
    <w:name w:val="index 1"/>
    <w:basedOn w:val="Normal"/>
    <w:next w:val="Normal"/>
    <w:autoRedefine/>
    <w:rsid w:val="0046797A"/>
    <w:pPr>
      <w:widowControl w:val="0"/>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Default">
    <w:name w:val="Default"/>
    <w:rsid w:val="0046797A"/>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uiPriority w:val="99"/>
    <w:rsid w:val="0046797A"/>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uiPriority w:val="99"/>
    <w:rsid w:val="0046797A"/>
    <w:rPr>
      <w:rFonts w:ascii="Arial" w:eastAsia="Times New Roman" w:hAnsi="Arial"/>
      <w:lang w:val="en-GB" w:eastAsia="en-US"/>
    </w:rPr>
  </w:style>
  <w:style w:type="paragraph" w:styleId="CommentSubject">
    <w:name w:val="annotation subject"/>
    <w:basedOn w:val="CommentText"/>
    <w:next w:val="CommentText"/>
    <w:link w:val="CommentSubjectChar"/>
    <w:uiPriority w:val="99"/>
    <w:rsid w:val="0046797A"/>
    <w:pPr>
      <w:spacing w:after="120"/>
    </w:pPr>
    <w:rPr>
      <w:rFonts w:ascii="Times New Roman" w:hAnsi="Times New Roman"/>
      <w:b/>
      <w:lang w:val="en-US"/>
    </w:rPr>
  </w:style>
  <w:style w:type="character" w:customStyle="1" w:styleId="CommentSubjectChar">
    <w:name w:val="Comment Subject Char"/>
    <w:basedOn w:val="CommentTextChar"/>
    <w:link w:val="CommentSubject"/>
    <w:uiPriority w:val="99"/>
    <w:rsid w:val="0046797A"/>
    <w:rPr>
      <w:rFonts w:ascii="Arial" w:eastAsia="Times New Roman" w:hAnsi="Arial"/>
      <w:b/>
      <w:lang w:val="en-GB" w:eastAsia="en-US"/>
    </w:rPr>
  </w:style>
  <w:style w:type="paragraph" w:customStyle="1" w:styleId="MEP">
    <w:name w:val="MEP"/>
    <w:basedOn w:val="Normal"/>
    <w:rsid w:val="0046797A"/>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customStyle="1" w:styleId="Headingb">
    <w:name w:val="Heading_b"/>
    <w:basedOn w:val="Normal"/>
    <w:next w:val="Normal"/>
    <w:rsid w:val="0046797A"/>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b/>
      <w:sz w:val="24"/>
    </w:rPr>
  </w:style>
  <w:style w:type="paragraph" w:customStyle="1" w:styleId="tableentry">
    <w:name w:val="table entry"/>
    <w:basedOn w:val="Normal"/>
    <w:rsid w:val="0046797A"/>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enumlev2">
    <w:name w:val="enumlev2"/>
    <w:basedOn w:val="Normal"/>
    <w:rsid w:val="0046797A"/>
    <w:pPr>
      <w:tabs>
        <w:tab w:val="clear" w:pos="567"/>
        <w:tab w:val="clear" w:pos="1276"/>
        <w:tab w:val="clear" w:pos="1843"/>
        <w:tab w:val="clear" w:pos="5387"/>
        <w:tab w:val="clear" w:pos="5954"/>
        <w:tab w:val="left" w:pos="794"/>
        <w:tab w:val="left" w:pos="1191"/>
        <w:tab w:val="left" w:pos="1588"/>
        <w:tab w:val="left" w:pos="1985"/>
      </w:tabs>
      <w:spacing w:before="80"/>
      <w:ind w:left="1191" w:hanging="397"/>
      <w:jc w:val="left"/>
    </w:pPr>
    <w:rPr>
      <w:rFonts w:ascii="Times New Roman" w:hAnsi="Times New Roman"/>
      <w:sz w:val="24"/>
      <w:lang w:val="fr-FR"/>
    </w:rPr>
  </w:style>
  <w:style w:type="paragraph" w:styleId="BlockText">
    <w:name w:val="Block Text"/>
    <w:basedOn w:val="Normal"/>
    <w:rsid w:val="0046797A"/>
    <w:pPr>
      <w:tabs>
        <w:tab w:val="clear" w:pos="567"/>
        <w:tab w:val="clear" w:pos="1276"/>
        <w:tab w:val="clear" w:pos="1843"/>
        <w:tab w:val="clear" w:pos="5387"/>
        <w:tab w:val="clear" w:pos="5954"/>
        <w:tab w:val="left" w:pos="1440"/>
      </w:tabs>
      <w:overflowPunct/>
      <w:autoSpaceDE/>
      <w:autoSpaceDN/>
      <w:adjustRightInd/>
      <w:spacing w:before="0"/>
      <w:ind w:left="567" w:right="567"/>
      <w:jc w:val="left"/>
      <w:textAlignment w:val="auto"/>
    </w:pPr>
    <w:rPr>
      <w:rFonts w:ascii="Times New Roman" w:hAnsi="Times New Roman"/>
      <w:sz w:val="24"/>
      <w:szCs w:val="24"/>
    </w:rPr>
  </w:style>
  <w:style w:type="paragraph" w:customStyle="1" w:styleId="Betrifft">
    <w:name w:val="Betrifft"/>
    <w:basedOn w:val="StandardBrief"/>
    <w:next w:val="StandardBrief"/>
    <w:rsid w:val="0046797A"/>
    <w:rPr>
      <w:b/>
    </w:rPr>
  </w:style>
  <w:style w:type="paragraph" w:customStyle="1" w:styleId="StandardBrief">
    <w:name w:val="Standard_Brief"/>
    <w:rsid w:val="0046797A"/>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paragraph" w:customStyle="1" w:styleId="SB2">
    <w:name w:val="SB2"/>
    <w:basedOn w:val="Normal"/>
    <w:rsid w:val="0046797A"/>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46797A"/>
    <w:pPr>
      <w:jc w:val="right"/>
    </w:pPr>
  </w:style>
  <w:style w:type="paragraph" w:customStyle="1" w:styleId="PucesNiveau1">
    <w:name w:val="PucesNiveau1"/>
    <w:next w:val="Normal-retrait"/>
    <w:autoRedefine/>
    <w:rsid w:val="0046797A"/>
    <w:pPr>
      <w:tabs>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46797A"/>
    <w:pPr>
      <w:keepLines/>
      <w:ind w:left="993"/>
      <w:jc w:val="both"/>
    </w:pPr>
    <w:rPr>
      <w:rFonts w:ascii="Arial" w:eastAsia="Times New Roman" w:hAnsi="Arial"/>
      <w:sz w:val="22"/>
      <w:lang w:val="fr-FR" w:eastAsia="fr-FR"/>
    </w:rPr>
  </w:style>
  <w:style w:type="paragraph" w:customStyle="1" w:styleId="AnnexNotitle">
    <w:name w:val="Annex_No &amp; title"/>
    <w:basedOn w:val="Normal"/>
    <w:next w:val="Normalaftertitle"/>
    <w:link w:val="AnnexNotitleChar"/>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46797A"/>
    <w:rPr>
      <w:rFonts w:eastAsia="Times New Roman"/>
      <w:b/>
      <w:sz w:val="28"/>
      <w:lang w:val="es-ES_tradnl" w:eastAsia="en-US"/>
    </w:rPr>
  </w:style>
  <w:style w:type="table" w:styleId="TableTheme">
    <w:name w:val="Table Theme"/>
    <w:basedOn w:val="TableNormal"/>
    <w:rsid w:val="0046797A"/>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Index1"/>
    <w:rsid w:val="0046797A"/>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46797A"/>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tablehead2">
    <w:name w:val="tablehead"/>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ListParagraph">
    <w:name w:val="List Paragraph"/>
    <w:basedOn w:val="Normal"/>
    <w:uiPriority w:val="34"/>
    <w:qFormat/>
    <w:rsid w:val="0046797A"/>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ListVtext">
    <w:name w:val="ListV_text"/>
    <w:basedOn w:val="Normal"/>
    <w:rsid w:val="0046797A"/>
    <w:pPr>
      <w:tabs>
        <w:tab w:val="clear" w:pos="1276"/>
        <w:tab w:val="clear" w:pos="1843"/>
        <w:tab w:val="clear" w:pos="5387"/>
        <w:tab w:val="clear" w:pos="5954"/>
        <w:tab w:val="left" w:pos="1560"/>
      </w:tabs>
      <w:ind w:left="1559" w:hanging="992"/>
      <w:jc w:val="left"/>
    </w:pPr>
    <w:rPr>
      <w:rFonts w:ascii="FrugalSans" w:hAnsi="FrugalSans"/>
      <w:b/>
    </w:rPr>
  </w:style>
  <w:style w:type="table" w:styleId="TableSimple1">
    <w:name w:val="Table Simple 1"/>
    <w:basedOn w:val="TableNormal"/>
    <w:rsid w:val="0046797A"/>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46797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TableText2">
    <w:name w:val="Table_Text"/>
    <w:basedOn w:val="Normal"/>
    <w:rsid w:val="0003212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styleId="List2">
    <w:name w:val="List 2"/>
    <w:basedOn w:val="Normal"/>
    <w:rsid w:val="0046797A"/>
    <w:pPr>
      <w:tabs>
        <w:tab w:val="clear" w:pos="567"/>
        <w:tab w:val="clear" w:pos="1276"/>
        <w:tab w:val="clear" w:pos="1843"/>
        <w:tab w:val="clear" w:pos="5387"/>
        <w:tab w:val="clear" w:pos="5954"/>
      </w:tabs>
      <w:spacing w:before="0"/>
      <w:ind w:left="566" w:hanging="283"/>
      <w:jc w:val="left"/>
    </w:pPr>
    <w:rPr>
      <w:rFonts w:ascii="Arial" w:hAnsi="Arial" w:cs="Arial"/>
      <w:sz w:val="22"/>
      <w:szCs w:val="22"/>
      <w:lang w:val="en-US" w:eastAsia="zh-CN"/>
    </w:rPr>
  </w:style>
  <w:style w:type="paragraph" w:customStyle="1" w:styleId="Char">
    <w:name w:val="Char"/>
    <w:basedOn w:val="Normal"/>
    <w:semiHidden/>
    <w:rsid w:val="0046797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heading12">
    <w:name w:val="heading 12"/>
    <w:basedOn w:val="Normal"/>
    <w:rsid w:val="0046797A"/>
    <w:pPr>
      <w:tabs>
        <w:tab w:val="clear" w:pos="1276"/>
        <w:tab w:val="clear" w:pos="1843"/>
        <w:tab w:val="left" w:pos="1134"/>
        <w:tab w:val="left" w:pos="1560"/>
        <w:tab w:val="left" w:pos="2127"/>
      </w:tabs>
      <w:spacing w:before="40"/>
      <w:jc w:val="left"/>
      <w:textAlignment w:val="auto"/>
    </w:pPr>
    <w:rPr>
      <w:rFonts w:ascii="FrugalSans" w:hAnsi="FrugalSans"/>
      <w:sz w:val="18"/>
      <w:szCs w:val="18"/>
    </w:rPr>
  </w:style>
  <w:style w:type="character" w:customStyle="1" w:styleId="apple-style-span">
    <w:name w:val="apple-style-span"/>
    <w:basedOn w:val="DefaultParagraphFont"/>
    <w:rsid w:val="0046797A"/>
  </w:style>
  <w:style w:type="table" w:styleId="TableList3">
    <w:name w:val="Table List 3"/>
    <w:basedOn w:val="TableNormal"/>
    <w:rsid w:val="0046797A"/>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iPriority w:val="99"/>
    <w:unhideWhenUsed/>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uiPriority w:val="99"/>
    <w:rsid w:val="0046797A"/>
    <w:rPr>
      <w:rFonts w:eastAsia="Times New Roman"/>
      <w:sz w:val="24"/>
      <w:szCs w:val="24"/>
      <w:lang w:val="fr-FR" w:eastAsia="fr-FR"/>
    </w:rPr>
  </w:style>
  <w:style w:type="paragraph" w:customStyle="1" w:styleId="font5">
    <w:name w:val="font5"/>
    <w:basedOn w:val="Normal"/>
    <w:rsid w:val="0046797A"/>
    <w:pPr>
      <w:tabs>
        <w:tab w:val="clear" w:pos="567"/>
        <w:tab w:val="clear" w:pos="1276"/>
        <w:tab w:val="clear" w:pos="1843"/>
        <w:tab w:val="clear" w:pos="5387"/>
        <w:tab w:val="clear" w:pos="5954"/>
      </w:tabs>
      <w:spacing w:before="100" w:after="100"/>
      <w:jc w:val="left"/>
    </w:pPr>
    <w:rPr>
      <w:rFonts w:ascii="Arial" w:hAnsi="Arial"/>
      <w:lang w:val="en-US"/>
    </w:rPr>
  </w:style>
  <w:style w:type="paragraph" w:styleId="TOC3">
    <w:name w:val="toc 3"/>
    <w:basedOn w:val="Normal"/>
    <w:next w:val="Normal"/>
    <w:autoRedefine/>
    <w:uiPriority w:val="39"/>
    <w:rsid w:val="00E7014E"/>
    <w:pPr>
      <w:tabs>
        <w:tab w:val="clear" w:pos="567"/>
        <w:tab w:val="clear" w:pos="1276"/>
        <w:tab w:val="clear" w:pos="1843"/>
        <w:tab w:val="clear" w:pos="5387"/>
        <w:tab w:val="clear" w:pos="5954"/>
      </w:tabs>
      <w:ind w:left="400"/>
    </w:pPr>
  </w:style>
  <w:style w:type="paragraph" w:customStyle="1" w:styleId="Tablelegend">
    <w:name w:val="Table_legend"/>
    <w:basedOn w:val="Normal"/>
    <w:rsid w:val="00DC700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table" w:customStyle="1" w:styleId="TableStyle1">
    <w:name w:val="Table Style1"/>
    <w:basedOn w:val="TableNormal"/>
    <w:rsid w:val="00C33946"/>
    <w:rPr>
      <w:rFonts w:ascii="Times" w:eastAsia="Times New Roman" w:hAnsi="Times"/>
    </w:rPr>
    <w:tblPr/>
  </w:style>
  <w:style w:type="paragraph" w:customStyle="1" w:styleId="Char7">
    <w:name w:val="Char7"/>
    <w:basedOn w:val="Normal"/>
    <w:semiHidden/>
    <w:rsid w:val="00AB50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Blanc0">
    <w:name w:val="Blanc"/>
    <w:basedOn w:val="Normal"/>
    <w:next w:val="Normal"/>
    <w:rsid w:val="006A4C36"/>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6A4C36"/>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rmal"/>
    <w:link w:val="Note1Char"/>
    <w:rsid w:val="006A4C36"/>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lang w:val="en-US"/>
    </w:rPr>
  </w:style>
  <w:style w:type="character" w:customStyle="1" w:styleId="Note1Char">
    <w:name w:val="Note_1 Char"/>
    <w:basedOn w:val="DefaultParagraphFont"/>
    <w:link w:val="Note1"/>
    <w:rsid w:val="006A4C36"/>
    <w:rPr>
      <w:rFonts w:eastAsia="Times New Roman"/>
      <w:sz w:val="18"/>
      <w:lang w:eastAsia="en-US"/>
    </w:rPr>
  </w:style>
  <w:style w:type="paragraph" w:customStyle="1" w:styleId="Tableend">
    <w:name w:val="Table_end"/>
    <w:basedOn w:val="Header"/>
    <w:rsid w:val="006A4C36"/>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6A4C36"/>
    <w:rPr>
      <w:rFonts w:eastAsia="Times New Roman"/>
      <w:sz w:val="18"/>
      <w:lang w:val="fr-FR" w:eastAsia="en-US"/>
    </w:rPr>
  </w:style>
  <w:style w:type="paragraph" w:customStyle="1" w:styleId="Fax">
    <w:name w:val="Fax"/>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6A4C36"/>
  </w:style>
  <w:style w:type="paragraph" w:customStyle="1" w:styleId="Office">
    <w:name w:val="Office"/>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6A4C36"/>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6A4C36"/>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character" w:customStyle="1" w:styleId="SectionCar">
    <w:name w:val="Section Car"/>
    <w:basedOn w:val="DefaultParagraphFont"/>
    <w:link w:val="Section"/>
    <w:rsid w:val="006A4C36"/>
    <w:rPr>
      <w:rFonts w:eastAsia="Times New Roman"/>
      <w:b/>
      <w:lang w:val="fr-FR" w:eastAsia="en-US"/>
    </w:rPr>
  </w:style>
  <w:style w:type="paragraph" w:customStyle="1" w:styleId="Sectiontile">
    <w:name w:val="Section_tile"/>
    <w:basedOn w:val="Normal"/>
    <w:rsid w:val="006A4C36"/>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paragraph" w:customStyle="1" w:styleId="Column2">
    <w:name w:val="Column_2"/>
    <w:basedOn w:val="Normal"/>
    <w:link w:val="Column2Char"/>
    <w:rsid w:val="006A4C36"/>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character" w:customStyle="1" w:styleId="Column2Char">
    <w:name w:val="Column_2 Char"/>
    <w:basedOn w:val="DefaultParagraphFont"/>
    <w:link w:val="Column2"/>
    <w:rsid w:val="006A4C36"/>
    <w:rPr>
      <w:rFonts w:eastAsia="Times New Roman"/>
      <w:sz w:val="18"/>
      <w:szCs w:val="17"/>
      <w:lang w:val="en-GB" w:eastAsia="en-US"/>
    </w:rPr>
  </w:style>
  <w:style w:type="paragraph" w:customStyle="1" w:styleId="Column3">
    <w:name w:val="Column_3"/>
    <w:basedOn w:val="Column2"/>
    <w:link w:val="Column3Char"/>
    <w:rsid w:val="006A4C36"/>
    <w:pPr>
      <w:tabs>
        <w:tab w:val="left" w:pos="340"/>
      </w:tabs>
    </w:pPr>
  </w:style>
  <w:style w:type="character" w:customStyle="1" w:styleId="Column3Char">
    <w:name w:val="Column_3 Char"/>
    <w:basedOn w:val="Column2Char"/>
    <w:link w:val="Column3"/>
    <w:rsid w:val="006A4C36"/>
    <w:rPr>
      <w:rFonts w:eastAsia="Times New Roman"/>
      <w:sz w:val="18"/>
      <w:szCs w:val="17"/>
      <w:lang w:val="en-GB" w:eastAsia="en-US"/>
    </w:rPr>
  </w:style>
  <w:style w:type="paragraph" w:customStyle="1" w:styleId="Column4">
    <w:name w:val="Column_4"/>
    <w:basedOn w:val="Column3"/>
    <w:link w:val="Column4Char"/>
    <w:rsid w:val="006A4C36"/>
    <w:pPr>
      <w:tabs>
        <w:tab w:val="clear" w:pos="340"/>
        <w:tab w:val="clear" w:pos="879"/>
        <w:tab w:val="right" w:pos="397"/>
        <w:tab w:val="left" w:pos="454"/>
        <w:tab w:val="left" w:pos="851"/>
        <w:tab w:val="right" w:pos="1361"/>
        <w:tab w:val="left" w:pos="1418"/>
      </w:tabs>
    </w:pPr>
  </w:style>
  <w:style w:type="character" w:customStyle="1" w:styleId="Column4Char">
    <w:name w:val="Column_4 Char"/>
    <w:basedOn w:val="Column3Char"/>
    <w:link w:val="Column4"/>
    <w:rsid w:val="006A4C36"/>
    <w:rPr>
      <w:rFonts w:eastAsia="Times New Roman"/>
      <w:sz w:val="18"/>
      <w:szCs w:val="17"/>
      <w:lang w:val="en-GB" w:eastAsia="en-US"/>
    </w:rPr>
  </w:style>
  <w:style w:type="paragraph" w:customStyle="1" w:styleId="Column6">
    <w:name w:val="Column_6"/>
    <w:basedOn w:val="Column4"/>
    <w:next w:val="Column5"/>
    <w:link w:val="Column6Char"/>
    <w:rsid w:val="006A4C36"/>
    <w:pPr>
      <w:tabs>
        <w:tab w:val="clear" w:pos="1361"/>
        <w:tab w:val="clear" w:pos="1418"/>
        <w:tab w:val="left" w:pos="284"/>
      </w:tabs>
    </w:pPr>
    <w:rPr>
      <w:szCs w:val="18"/>
    </w:rPr>
  </w:style>
  <w:style w:type="paragraph" w:customStyle="1" w:styleId="Column5">
    <w:name w:val="Column_5"/>
    <w:basedOn w:val="Column4"/>
    <w:rsid w:val="006A4C36"/>
    <w:pPr>
      <w:tabs>
        <w:tab w:val="clear" w:pos="1361"/>
        <w:tab w:val="clear" w:pos="1418"/>
        <w:tab w:val="left" w:pos="284"/>
      </w:tabs>
    </w:pPr>
    <w:rPr>
      <w:szCs w:val="18"/>
      <w:lang w:val="fr-FR"/>
    </w:rPr>
  </w:style>
  <w:style w:type="character" w:customStyle="1" w:styleId="Column6Char">
    <w:name w:val="Column_6 Char"/>
    <w:basedOn w:val="Column4Char"/>
    <w:link w:val="Column6"/>
    <w:rsid w:val="006A4C36"/>
    <w:rPr>
      <w:rFonts w:eastAsia="Times New Roman"/>
      <w:sz w:val="18"/>
      <w:szCs w:val="18"/>
      <w:lang w:val="en-GB" w:eastAsia="en-US"/>
    </w:rPr>
  </w:style>
  <w:style w:type="paragraph" w:customStyle="1" w:styleId="Column7">
    <w:name w:val="Column_7"/>
    <w:basedOn w:val="Column6"/>
    <w:link w:val="Column7Char"/>
    <w:rsid w:val="006A4C36"/>
  </w:style>
  <w:style w:type="character" w:customStyle="1" w:styleId="Column7Char">
    <w:name w:val="Column_7 Char"/>
    <w:basedOn w:val="Column6Char"/>
    <w:link w:val="Column7"/>
    <w:rsid w:val="006A4C36"/>
    <w:rPr>
      <w:rFonts w:eastAsia="Times New Roman"/>
      <w:sz w:val="18"/>
      <w:szCs w:val="18"/>
      <w:lang w:val="en-GB" w:eastAsia="en-US"/>
    </w:rPr>
  </w:style>
  <w:style w:type="character" w:customStyle="1" w:styleId="NoteNo">
    <w:name w:val="Note_No"/>
    <w:basedOn w:val="DefaultParagraphFont"/>
    <w:rsid w:val="006A4C36"/>
    <w:rPr>
      <w:position w:val="2"/>
      <w:sz w:val="12"/>
      <w:szCs w:val="12"/>
    </w:rPr>
  </w:style>
  <w:style w:type="paragraph" w:customStyle="1" w:styleId="ColumnIMS">
    <w:name w:val="Column_IMS"/>
    <w:basedOn w:val="Normal"/>
    <w:rsid w:val="006A4C36"/>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Headingi">
    <w:name w:val="Heading_i"/>
    <w:basedOn w:val="Heading6"/>
    <w:rsid w:val="00772352"/>
    <w:pPr>
      <w:keepNext/>
      <w:keepLines/>
      <w:tabs>
        <w:tab w:val="clear" w:pos="1276"/>
        <w:tab w:val="clear" w:pos="1843"/>
        <w:tab w:val="left" w:pos="1134"/>
        <w:tab w:val="left" w:pos="1560"/>
        <w:tab w:val="left" w:pos="2127"/>
      </w:tabs>
      <w:spacing w:before="120" w:after="0"/>
      <w:jc w:val="center"/>
    </w:pPr>
    <w:rPr>
      <w:rFonts w:ascii="FrugalSans" w:eastAsia="Times New Roman" w:hAnsi="FrugalSans" w:cs="FrugalSans"/>
      <w:bCs w:val="0"/>
      <w:i/>
      <w:sz w:val="32"/>
      <w:szCs w:val="20"/>
      <w:lang w:val="fr-FR"/>
    </w:rPr>
  </w:style>
  <w:style w:type="paragraph" w:customStyle="1" w:styleId="Pays">
    <w:name w:val="Pays"/>
    <w:basedOn w:val="Heading4"/>
    <w:link w:val="PaysChar"/>
    <w:rsid w:val="00607FDF"/>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character" w:customStyle="1" w:styleId="PaysChar">
    <w:name w:val="Pays Char"/>
    <w:basedOn w:val="DefaultParagraphFont"/>
    <w:link w:val="Pays"/>
    <w:rsid w:val="00607FDF"/>
    <w:rPr>
      <w:rFonts w:ascii="FrugalSans" w:eastAsia="Times New Roman" w:hAnsi="FrugalSans"/>
      <w:b/>
      <w:bCs/>
      <w:iCs/>
      <w:lang w:val="en-GB" w:eastAsia="en-US"/>
    </w:rPr>
  </w:style>
  <w:style w:type="paragraph" w:customStyle="1" w:styleId="normalleft0">
    <w:name w:val="normalleft"/>
    <w:basedOn w:val="Normal"/>
    <w:rsid w:val="00620A5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TOC8">
    <w:name w:val="toc 8"/>
    <w:basedOn w:val="Normal"/>
    <w:next w:val="Normal"/>
    <w:autoRedefine/>
    <w:rsid w:val="002E12C1"/>
    <w:pPr>
      <w:tabs>
        <w:tab w:val="clear" w:pos="567"/>
        <w:tab w:val="clear" w:pos="1276"/>
        <w:tab w:val="clear" w:pos="1843"/>
        <w:tab w:val="clear" w:pos="5387"/>
        <w:tab w:val="clear" w:pos="5954"/>
      </w:tabs>
      <w:spacing w:after="100"/>
      <w:ind w:left="1400"/>
    </w:pPr>
  </w:style>
  <w:style w:type="paragraph" w:customStyle="1" w:styleId="Char6">
    <w:name w:val="Char6"/>
    <w:basedOn w:val="Normal"/>
    <w:semiHidden/>
    <w:rsid w:val="002E12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EquationCaption">
    <w:name w:val="_Equation Caption"/>
    <w:next w:val="Normal"/>
    <w:rsid w:val="002E12C1"/>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2E12C1"/>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2E12C1"/>
    <w:pPr>
      <w:widowControl w:val="0"/>
      <w:spacing w:after="538"/>
    </w:pPr>
    <w:rPr>
      <w:color w:val="auto"/>
      <w:lang w:val="es-ES" w:eastAsia="es-ES"/>
    </w:rPr>
  </w:style>
  <w:style w:type="paragraph" w:customStyle="1" w:styleId="CM1">
    <w:name w:val="CM1"/>
    <w:basedOn w:val="Default"/>
    <w:next w:val="Default"/>
    <w:uiPriority w:val="99"/>
    <w:rsid w:val="002E12C1"/>
    <w:pPr>
      <w:widowControl w:val="0"/>
      <w:spacing w:line="278" w:lineRule="atLeast"/>
    </w:pPr>
    <w:rPr>
      <w:color w:val="auto"/>
      <w:lang w:val="es-ES" w:eastAsia="es-ES"/>
    </w:rPr>
  </w:style>
  <w:style w:type="paragraph" w:customStyle="1" w:styleId="CM19">
    <w:name w:val="CM19"/>
    <w:basedOn w:val="Default"/>
    <w:next w:val="Default"/>
    <w:uiPriority w:val="99"/>
    <w:rsid w:val="002E12C1"/>
    <w:pPr>
      <w:widowControl w:val="0"/>
      <w:spacing w:after="278"/>
    </w:pPr>
    <w:rPr>
      <w:color w:val="auto"/>
      <w:lang w:val="es-ES" w:eastAsia="es-ES"/>
    </w:rPr>
  </w:style>
  <w:style w:type="paragraph" w:customStyle="1" w:styleId="CM2">
    <w:name w:val="CM2"/>
    <w:basedOn w:val="Default"/>
    <w:next w:val="Default"/>
    <w:uiPriority w:val="99"/>
    <w:rsid w:val="002E12C1"/>
    <w:pPr>
      <w:widowControl w:val="0"/>
    </w:pPr>
    <w:rPr>
      <w:color w:val="auto"/>
      <w:lang w:val="es-ES" w:eastAsia="es-ES"/>
    </w:rPr>
  </w:style>
  <w:style w:type="paragraph" w:customStyle="1" w:styleId="CM3">
    <w:name w:val="CM3"/>
    <w:basedOn w:val="Default"/>
    <w:next w:val="Default"/>
    <w:uiPriority w:val="99"/>
    <w:rsid w:val="002E12C1"/>
    <w:pPr>
      <w:widowControl w:val="0"/>
      <w:spacing w:line="278" w:lineRule="atLeast"/>
    </w:pPr>
    <w:rPr>
      <w:color w:val="auto"/>
      <w:lang w:val="es-ES" w:eastAsia="es-ES"/>
    </w:rPr>
  </w:style>
  <w:style w:type="paragraph" w:customStyle="1" w:styleId="CM20">
    <w:name w:val="CM20"/>
    <w:basedOn w:val="Default"/>
    <w:next w:val="Default"/>
    <w:uiPriority w:val="99"/>
    <w:rsid w:val="002E12C1"/>
    <w:pPr>
      <w:widowControl w:val="0"/>
      <w:spacing w:after="373"/>
    </w:pPr>
    <w:rPr>
      <w:color w:val="auto"/>
      <w:lang w:val="es-ES" w:eastAsia="es-ES"/>
    </w:rPr>
  </w:style>
  <w:style w:type="paragraph" w:customStyle="1" w:styleId="CM4">
    <w:name w:val="CM4"/>
    <w:basedOn w:val="Default"/>
    <w:next w:val="Default"/>
    <w:uiPriority w:val="99"/>
    <w:rsid w:val="002E12C1"/>
    <w:pPr>
      <w:widowControl w:val="0"/>
      <w:spacing w:line="280" w:lineRule="atLeast"/>
    </w:pPr>
    <w:rPr>
      <w:color w:val="auto"/>
      <w:lang w:val="es-ES" w:eastAsia="es-ES"/>
    </w:rPr>
  </w:style>
  <w:style w:type="paragraph" w:customStyle="1" w:styleId="CM5">
    <w:name w:val="CM5"/>
    <w:basedOn w:val="Default"/>
    <w:next w:val="Default"/>
    <w:uiPriority w:val="99"/>
    <w:rsid w:val="002E12C1"/>
    <w:pPr>
      <w:widowControl w:val="0"/>
    </w:pPr>
    <w:rPr>
      <w:color w:val="auto"/>
      <w:lang w:val="es-ES" w:eastAsia="es-ES"/>
    </w:rPr>
  </w:style>
  <w:style w:type="paragraph" w:customStyle="1" w:styleId="CM7">
    <w:name w:val="CM7"/>
    <w:basedOn w:val="Default"/>
    <w:next w:val="Default"/>
    <w:uiPriority w:val="99"/>
    <w:rsid w:val="002E12C1"/>
    <w:pPr>
      <w:widowControl w:val="0"/>
    </w:pPr>
    <w:rPr>
      <w:color w:val="auto"/>
      <w:lang w:val="es-ES" w:eastAsia="es-ES"/>
    </w:rPr>
  </w:style>
  <w:style w:type="paragraph" w:customStyle="1" w:styleId="CM8">
    <w:name w:val="CM8"/>
    <w:basedOn w:val="Default"/>
    <w:next w:val="Default"/>
    <w:uiPriority w:val="99"/>
    <w:rsid w:val="002E12C1"/>
    <w:pPr>
      <w:widowControl w:val="0"/>
      <w:spacing w:line="323" w:lineRule="atLeast"/>
    </w:pPr>
    <w:rPr>
      <w:color w:val="auto"/>
      <w:lang w:val="es-ES" w:eastAsia="es-ES"/>
    </w:rPr>
  </w:style>
  <w:style w:type="paragraph" w:customStyle="1" w:styleId="CM9">
    <w:name w:val="CM9"/>
    <w:basedOn w:val="Default"/>
    <w:next w:val="Default"/>
    <w:uiPriority w:val="99"/>
    <w:rsid w:val="002E12C1"/>
    <w:pPr>
      <w:widowControl w:val="0"/>
    </w:pPr>
    <w:rPr>
      <w:color w:val="auto"/>
      <w:lang w:val="es-ES" w:eastAsia="es-ES"/>
    </w:rPr>
  </w:style>
  <w:style w:type="paragraph" w:customStyle="1" w:styleId="CM22">
    <w:name w:val="CM22"/>
    <w:basedOn w:val="Default"/>
    <w:next w:val="Default"/>
    <w:uiPriority w:val="99"/>
    <w:rsid w:val="002E12C1"/>
    <w:pPr>
      <w:widowControl w:val="0"/>
      <w:spacing w:after="230"/>
    </w:pPr>
    <w:rPr>
      <w:color w:val="auto"/>
      <w:lang w:val="es-ES" w:eastAsia="es-ES"/>
    </w:rPr>
  </w:style>
  <w:style w:type="paragraph" w:customStyle="1" w:styleId="CM14">
    <w:name w:val="CM14"/>
    <w:basedOn w:val="Default"/>
    <w:next w:val="Default"/>
    <w:uiPriority w:val="99"/>
    <w:rsid w:val="002E12C1"/>
    <w:pPr>
      <w:widowControl w:val="0"/>
      <w:spacing w:line="278" w:lineRule="atLeast"/>
    </w:pPr>
    <w:rPr>
      <w:color w:val="auto"/>
      <w:lang w:val="es-ES" w:eastAsia="es-ES"/>
    </w:rPr>
  </w:style>
  <w:style w:type="paragraph" w:customStyle="1" w:styleId="TableNotitle0">
    <w:name w:val="Table_No &amp; title"/>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rPr>
  </w:style>
  <w:style w:type="paragraph" w:customStyle="1" w:styleId="Title3">
    <w:name w:val="Title 3"/>
    <w:basedOn w:val="Normal"/>
    <w:next w:val="Normal"/>
    <w:rsid w:val="002E12C1"/>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sz w:val="28"/>
    </w:rPr>
  </w:style>
  <w:style w:type="paragraph" w:customStyle="1" w:styleId="Artheading">
    <w:name w:val="Art_heading"/>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ChapNo">
    <w:name w:val="Chap_No"/>
    <w:basedOn w:val="Normal"/>
    <w:next w:val="Chap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rPr>
  </w:style>
  <w:style w:type="paragraph" w:customStyle="1" w:styleId="Chaptitle">
    <w:name w:val="Chap_title"/>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AppendixNotitle">
    <w:name w:val="Appendix_No &amp; title"/>
    <w:basedOn w:val="AnnexNotitle"/>
    <w:next w:val="Normal"/>
    <w:rsid w:val="002E12C1"/>
    <w:rPr>
      <w:lang w:val="en-GB"/>
    </w:rPr>
  </w:style>
  <w:style w:type="paragraph" w:customStyle="1" w:styleId="ASN1">
    <w:name w:val="ASN.1"/>
    <w:rsid w:val="002E12C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lang w:eastAsia="en-US"/>
    </w:rPr>
  </w:style>
  <w:style w:type="paragraph" w:customStyle="1" w:styleId="ArtNo">
    <w:name w:val="Art_No"/>
    <w:basedOn w:val="Normal"/>
    <w:next w:val="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Arttitle">
    <w:name w:val="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Call">
    <w:name w:val="Call"/>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rPr>
  </w:style>
  <w:style w:type="paragraph" w:customStyle="1" w:styleId="enumlev3">
    <w:name w:val="enumlev3"/>
    <w:basedOn w:val="enumlev2"/>
    <w:next w:val="Normal"/>
    <w:rsid w:val="002E12C1"/>
    <w:pPr>
      <w:ind w:left="1588"/>
    </w:pPr>
    <w:rPr>
      <w:lang w:val="en-GB"/>
    </w:rPr>
  </w:style>
  <w:style w:type="paragraph" w:customStyle="1" w:styleId="Equation">
    <w:name w:val="Equation"/>
    <w:basedOn w:val="Normal"/>
    <w:rsid w:val="002E12C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rPr>
  </w:style>
  <w:style w:type="paragraph" w:customStyle="1" w:styleId="Equationlegend">
    <w:name w:val="Equation_legend"/>
    <w:basedOn w:val="Normal"/>
    <w:rsid w:val="002E12C1"/>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rPr>
  </w:style>
  <w:style w:type="paragraph" w:customStyle="1" w:styleId="Figurelegend">
    <w:name w:val="Figure_legend"/>
    <w:basedOn w:val="Normal"/>
    <w:rsid w:val="002E12C1"/>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customStyle="1" w:styleId="Figure">
    <w:name w:val="Figure"/>
    <w:basedOn w:val="Normal"/>
    <w:next w:val="FigureNotitle"/>
    <w:qFormat/>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gureNotitle">
    <w:name w:val="Figure_No &amp; 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paragraph" w:customStyle="1" w:styleId="Figurewithouttitle">
    <w:name w:val="Figure_without_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rstFooter0">
    <w:name w:val="FirstFooter"/>
    <w:basedOn w:val="Footer"/>
    <w:rsid w:val="002E12C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rPr>
  </w:style>
  <w:style w:type="paragraph" w:styleId="Index2">
    <w:name w:val="index 2"/>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rPr>
  </w:style>
  <w:style w:type="paragraph" w:styleId="Index3">
    <w:name w:val="index 3"/>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rPr>
  </w:style>
  <w:style w:type="paragraph" w:customStyle="1" w:styleId="PartNo">
    <w:name w:val="Part_No"/>
    <w:basedOn w:val="Normal"/>
    <w:next w:val="Partref"/>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Partref">
    <w:name w:val="Part_ref"/>
    <w:basedOn w:val="Normal"/>
    <w:next w:val="P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rPr>
  </w:style>
  <w:style w:type="paragraph" w:customStyle="1" w:styleId="Parttitle">
    <w:name w:val="P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rPr>
  </w:style>
  <w:style w:type="paragraph" w:customStyle="1" w:styleId="Section1">
    <w:name w:val="Section_1"/>
    <w:basedOn w:val="Normal"/>
    <w:next w:val="Normal"/>
    <w:rsid w:val="002E12C1"/>
    <w:pPr>
      <w:tabs>
        <w:tab w:val="clear" w:pos="567"/>
        <w:tab w:val="clear" w:pos="1276"/>
        <w:tab w:val="clear" w:pos="1843"/>
        <w:tab w:val="clear" w:pos="5387"/>
        <w:tab w:val="clear" w:pos="5954"/>
      </w:tabs>
      <w:spacing w:before="624"/>
      <w:jc w:val="center"/>
    </w:pPr>
    <w:rPr>
      <w:rFonts w:ascii="Times New Roman" w:hAnsi="Times New Roman"/>
      <w:b/>
      <w:sz w:val="24"/>
    </w:rPr>
  </w:style>
  <w:style w:type="paragraph" w:customStyle="1" w:styleId="Recref">
    <w:name w:val="Rec_ref"/>
    <w:basedOn w:val="Normal"/>
    <w:next w:val="Recdate"/>
    <w:rsid w:val="002E12C1"/>
    <w:pPr>
      <w:keepNext/>
      <w:keepLines/>
      <w:tabs>
        <w:tab w:val="clear" w:pos="567"/>
        <w:tab w:val="clear" w:pos="1276"/>
        <w:tab w:val="clear" w:pos="1843"/>
        <w:tab w:val="clear" w:pos="5387"/>
        <w:tab w:val="clear" w:pos="5954"/>
      </w:tabs>
      <w:jc w:val="center"/>
    </w:pPr>
    <w:rPr>
      <w:rFonts w:ascii="Times New Roman" w:hAnsi="Times New Roman"/>
      <w:i/>
      <w:sz w:val="24"/>
    </w:rPr>
  </w:style>
  <w:style w:type="paragraph" w:customStyle="1" w:styleId="Recdate">
    <w:name w:val="Rec_date"/>
    <w:basedOn w:val="Normal"/>
    <w:next w:val="Normalaftertitle"/>
    <w:rsid w:val="002E12C1"/>
    <w:pPr>
      <w:keepNext/>
      <w:keepLines/>
      <w:tabs>
        <w:tab w:val="clear" w:pos="567"/>
        <w:tab w:val="clear" w:pos="1276"/>
        <w:tab w:val="clear" w:pos="1843"/>
        <w:tab w:val="clear" w:pos="5387"/>
        <w:tab w:val="clear" w:pos="5954"/>
      </w:tabs>
      <w:jc w:val="right"/>
    </w:pPr>
    <w:rPr>
      <w:rFonts w:ascii="Times New Roman" w:hAnsi="Times New Roman"/>
      <w:i/>
      <w:sz w:val="22"/>
    </w:rPr>
  </w:style>
  <w:style w:type="paragraph" w:customStyle="1" w:styleId="Questiondate">
    <w:name w:val="Question_date"/>
    <w:basedOn w:val="Recdate"/>
    <w:next w:val="Normalaftertitle"/>
    <w:rsid w:val="002E12C1"/>
  </w:style>
  <w:style w:type="paragraph" w:customStyle="1" w:styleId="QuestionNo">
    <w:name w:val="Question_No"/>
    <w:basedOn w:val="RecNo"/>
    <w:next w:val="Questiontitle"/>
    <w:rsid w:val="002E12C1"/>
  </w:style>
  <w:style w:type="paragraph" w:customStyle="1" w:styleId="RecNo">
    <w:name w:val="Rec_No"/>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rPr>
  </w:style>
  <w:style w:type="paragraph" w:customStyle="1" w:styleId="Rectitle">
    <w:name w:val="Rec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rPr>
  </w:style>
  <w:style w:type="paragraph" w:customStyle="1" w:styleId="Questiontitle">
    <w:name w:val="Question_title"/>
    <w:basedOn w:val="Rectitle"/>
    <w:next w:val="Questionref"/>
    <w:rsid w:val="002E12C1"/>
  </w:style>
  <w:style w:type="paragraph" w:customStyle="1" w:styleId="Questionref">
    <w:name w:val="Question_ref"/>
    <w:basedOn w:val="Recref"/>
    <w:next w:val="Questiondate"/>
    <w:rsid w:val="002E12C1"/>
  </w:style>
  <w:style w:type="paragraph" w:customStyle="1" w:styleId="Reftext">
    <w:name w:val="Ref_text"/>
    <w:basedOn w:val="Normal"/>
    <w:rsid w:val="002E12C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rPr>
  </w:style>
  <w:style w:type="paragraph" w:customStyle="1" w:styleId="Repdate">
    <w:name w:val="Rep_date"/>
    <w:basedOn w:val="Recdate"/>
    <w:next w:val="Normalaftertitle"/>
    <w:rsid w:val="002E12C1"/>
  </w:style>
  <w:style w:type="paragraph" w:customStyle="1" w:styleId="RepNo">
    <w:name w:val="Rep_No"/>
    <w:basedOn w:val="RecNo"/>
    <w:next w:val="Reptitle"/>
    <w:rsid w:val="002E12C1"/>
  </w:style>
  <w:style w:type="paragraph" w:customStyle="1" w:styleId="Reptitle">
    <w:name w:val="Rep_title"/>
    <w:basedOn w:val="Rectitle"/>
    <w:next w:val="Repref"/>
    <w:rsid w:val="002E12C1"/>
  </w:style>
  <w:style w:type="paragraph" w:customStyle="1" w:styleId="Repref">
    <w:name w:val="Rep_ref"/>
    <w:basedOn w:val="Recref"/>
    <w:next w:val="Repdate"/>
    <w:rsid w:val="002E12C1"/>
  </w:style>
  <w:style w:type="paragraph" w:customStyle="1" w:styleId="Resdate">
    <w:name w:val="Res_date"/>
    <w:basedOn w:val="Recdate"/>
    <w:next w:val="Normalaftertitle"/>
    <w:rsid w:val="002E12C1"/>
  </w:style>
  <w:style w:type="paragraph" w:customStyle="1" w:styleId="ResNo">
    <w:name w:val="Res_No"/>
    <w:basedOn w:val="RecNo"/>
    <w:next w:val="Restitle"/>
    <w:rsid w:val="002E12C1"/>
  </w:style>
  <w:style w:type="paragraph" w:customStyle="1" w:styleId="Restitle">
    <w:name w:val="Res_title"/>
    <w:basedOn w:val="Rectitle"/>
    <w:next w:val="Resref"/>
    <w:rsid w:val="002E12C1"/>
  </w:style>
  <w:style w:type="paragraph" w:customStyle="1" w:styleId="Resref">
    <w:name w:val="Res_ref"/>
    <w:basedOn w:val="Recref"/>
    <w:next w:val="Resdate"/>
    <w:rsid w:val="002E12C1"/>
  </w:style>
  <w:style w:type="paragraph" w:customStyle="1" w:styleId="SectionNo">
    <w:name w:val="Section_No"/>
    <w:basedOn w:val="Normal"/>
    <w:next w:val="Section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Sectiontitle">
    <w:name w:val="Section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rPr>
  </w:style>
  <w:style w:type="paragraph" w:customStyle="1" w:styleId="Source">
    <w:name w:val="Source"/>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rPr>
  </w:style>
  <w:style w:type="character" w:styleId="EndnoteReference">
    <w:name w:val="endnote reference"/>
    <w:basedOn w:val="DefaultParagraphFont"/>
    <w:rsid w:val="002E12C1"/>
    <w:rPr>
      <w:vertAlign w:val="superscript"/>
    </w:rPr>
  </w:style>
  <w:style w:type="paragraph" w:customStyle="1" w:styleId="Title1">
    <w:name w:val="Title 1"/>
    <w:basedOn w:val="Source"/>
    <w:next w:val="Title2"/>
    <w:rsid w:val="002E12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E12C1"/>
  </w:style>
  <w:style w:type="paragraph" w:customStyle="1" w:styleId="Title4">
    <w:name w:val="Title 4"/>
    <w:basedOn w:val="Title3"/>
    <w:next w:val="Heading1"/>
    <w:rsid w:val="002E12C1"/>
    <w:rPr>
      <w:b/>
    </w:rPr>
  </w:style>
  <w:style w:type="paragraph" w:customStyle="1" w:styleId="toc00">
    <w:name w:val="toc 0"/>
    <w:basedOn w:val="Normal"/>
    <w:next w:val="TOC1"/>
    <w:rsid w:val="002E12C1"/>
    <w:pPr>
      <w:tabs>
        <w:tab w:val="clear" w:pos="567"/>
        <w:tab w:val="clear" w:pos="1276"/>
        <w:tab w:val="clear" w:pos="1843"/>
        <w:tab w:val="clear" w:pos="5387"/>
        <w:tab w:val="clear" w:pos="5954"/>
        <w:tab w:val="right" w:pos="9639"/>
      </w:tabs>
      <w:jc w:val="left"/>
    </w:pPr>
    <w:rPr>
      <w:rFonts w:ascii="Times New Roman" w:hAnsi="Times New Roman"/>
      <w:b/>
      <w:sz w:val="24"/>
    </w:rPr>
  </w:style>
  <w:style w:type="paragraph" w:styleId="TOC4">
    <w:name w:val="toc 4"/>
    <w:basedOn w:val="TOC3"/>
    <w:rsid w:val="002E12C1"/>
    <w:pPr>
      <w:keepLines/>
      <w:tabs>
        <w:tab w:val="left" w:pos="964"/>
        <w:tab w:val="left" w:leader="dot" w:pos="8789"/>
        <w:tab w:val="right" w:pos="9639"/>
      </w:tabs>
      <w:spacing w:before="80"/>
      <w:ind w:left="1531" w:right="851" w:hanging="851"/>
      <w:jc w:val="left"/>
    </w:pPr>
    <w:rPr>
      <w:rFonts w:ascii="Times New Roman" w:hAnsi="Times New Roman"/>
      <w:sz w:val="24"/>
    </w:rPr>
  </w:style>
  <w:style w:type="paragraph" w:styleId="TOC5">
    <w:name w:val="toc 5"/>
    <w:basedOn w:val="TOC4"/>
    <w:rsid w:val="002E12C1"/>
  </w:style>
  <w:style w:type="paragraph" w:styleId="TOC6">
    <w:name w:val="toc 6"/>
    <w:basedOn w:val="TOC4"/>
    <w:rsid w:val="002E12C1"/>
  </w:style>
  <w:style w:type="paragraph" w:styleId="TOC7">
    <w:name w:val="toc 7"/>
    <w:basedOn w:val="TOC4"/>
    <w:rsid w:val="002E12C1"/>
  </w:style>
  <w:style w:type="character" w:customStyle="1" w:styleId="Appdef">
    <w:name w:val="App_def"/>
    <w:basedOn w:val="DefaultParagraphFont"/>
    <w:rsid w:val="002E12C1"/>
    <w:rPr>
      <w:rFonts w:ascii="Times New Roman" w:hAnsi="Times New Roman"/>
      <w:b/>
    </w:rPr>
  </w:style>
  <w:style w:type="character" w:customStyle="1" w:styleId="Appref">
    <w:name w:val="App_ref"/>
    <w:basedOn w:val="DefaultParagraphFont"/>
    <w:rsid w:val="002E12C1"/>
  </w:style>
  <w:style w:type="character" w:customStyle="1" w:styleId="Artdef">
    <w:name w:val="Art_def"/>
    <w:basedOn w:val="DefaultParagraphFont"/>
    <w:rsid w:val="002E12C1"/>
    <w:rPr>
      <w:rFonts w:ascii="Times New Roman" w:hAnsi="Times New Roman"/>
      <w:b/>
    </w:rPr>
  </w:style>
  <w:style w:type="character" w:customStyle="1" w:styleId="Artref">
    <w:name w:val="Art_ref"/>
    <w:basedOn w:val="DefaultParagraphFont"/>
    <w:rsid w:val="002E12C1"/>
  </w:style>
  <w:style w:type="paragraph" w:customStyle="1" w:styleId="Reftitle">
    <w:name w:val="Ref_title"/>
    <w:basedOn w:val="Normal"/>
    <w:next w:val="Reftext"/>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rPr>
  </w:style>
  <w:style w:type="character" w:customStyle="1" w:styleId="Resdef">
    <w:name w:val="Res_def"/>
    <w:basedOn w:val="DefaultParagraphFont"/>
    <w:rsid w:val="002E12C1"/>
    <w:rPr>
      <w:rFonts w:ascii="Times New Roman" w:hAnsi="Times New Roman"/>
      <w:b/>
    </w:rPr>
  </w:style>
  <w:style w:type="character" w:customStyle="1" w:styleId="Tablefreq">
    <w:name w:val="Table_freq"/>
    <w:basedOn w:val="DefaultParagraphFont"/>
    <w:rsid w:val="002E12C1"/>
    <w:rPr>
      <w:b/>
      <w:color w:val="auto"/>
    </w:rPr>
  </w:style>
  <w:style w:type="paragraph" w:customStyle="1" w:styleId="Formal">
    <w:name w:val="Formal"/>
    <w:basedOn w:val="ASN1"/>
    <w:rsid w:val="002E12C1"/>
    <w:rPr>
      <w:b w:val="0"/>
    </w:rPr>
  </w:style>
  <w:style w:type="paragraph" w:customStyle="1" w:styleId="FooterQP">
    <w:name w:val="Footer_QP"/>
    <w:basedOn w:val="Normal"/>
    <w:rsid w:val="002E12C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rPr>
  </w:style>
  <w:style w:type="paragraph" w:customStyle="1" w:styleId="Section2">
    <w:name w:val="Section_2"/>
    <w:basedOn w:val="Normal"/>
    <w:next w:val="Normal"/>
    <w:rsid w:val="002E12C1"/>
    <w:pPr>
      <w:tabs>
        <w:tab w:val="clear" w:pos="567"/>
        <w:tab w:val="clear" w:pos="1276"/>
        <w:tab w:val="clear" w:pos="1843"/>
        <w:tab w:val="clear" w:pos="5387"/>
        <w:tab w:val="clear" w:pos="5954"/>
      </w:tabs>
      <w:spacing w:before="240"/>
      <w:jc w:val="center"/>
    </w:pPr>
    <w:rPr>
      <w:rFonts w:ascii="Times New Roman" w:hAnsi="Times New Roman"/>
      <w:i/>
      <w:sz w:val="24"/>
    </w:rPr>
  </w:style>
  <w:style w:type="paragraph" w:customStyle="1" w:styleId="RecNoBR">
    <w:name w:val="Rec_No_BR"/>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QuestionNoBR">
    <w:name w:val="Question_No_BR"/>
    <w:basedOn w:val="RecNoBR"/>
    <w:next w:val="Questiontitle"/>
    <w:rsid w:val="002E12C1"/>
  </w:style>
  <w:style w:type="paragraph" w:customStyle="1" w:styleId="RepNoBR">
    <w:name w:val="Rep_No_BR"/>
    <w:basedOn w:val="RecNoBR"/>
    <w:next w:val="Reptitle"/>
    <w:rsid w:val="002E12C1"/>
  </w:style>
  <w:style w:type="paragraph" w:customStyle="1" w:styleId="ResNoBR">
    <w:name w:val="Res_No_BR"/>
    <w:basedOn w:val="RecNoBR"/>
    <w:next w:val="Restitle"/>
    <w:rsid w:val="002E12C1"/>
  </w:style>
  <w:style w:type="paragraph" w:customStyle="1" w:styleId="TabletitleBR">
    <w:name w:val="Table_title_BR"/>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TableNoBR">
    <w:name w:val="Table_No_BR"/>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ref">
    <w:name w:val="Table_ref"/>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rPr>
  </w:style>
  <w:style w:type="character" w:customStyle="1" w:styleId="Recdef">
    <w:name w:val="Rec_def"/>
    <w:basedOn w:val="DefaultParagraphFont"/>
    <w:rsid w:val="002E12C1"/>
    <w:rPr>
      <w:b/>
    </w:rPr>
  </w:style>
  <w:style w:type="paragraph" w:customStyle="1" w:styleId="FiguretitleBR">
    <w:name w:val="Figure_title_BR"/>
    <w:basedOn w:val="TabletitleBR"/>
    <w:next w:val="Figurewithouttitle"/>
    <w:rsid w:val="002E12C1"/>
    <w:pPr>
      <w:keepNext w:val="0"/>
      <w:spacing w:after="480"/>
    </w:pPr>
  </w:style>
  <w:style w:type="paragraph" w:customStyle="1" w:styleId="FigureNoBR">
    <w:name w:val="Figure_No_BR"/>
    <w:basedOn w:val="Normal"/>
    <w:next w:val="FiguretitleBR"/>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rPr>
  </w:style>
  <w:style w:type="paragraph" w:customStyle="1" w:styleId="FooterPubl">
    <w:name w:val="Footer_Publ"/>
    <w:basedOn w:val="Normal"/>
    <w:rsid w:val="002E12C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AppendixNoTitle0">
    <w:name w:val="Appendix_No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EmailStyle5101">
    <w:name w:val="EmailStyle5101"/>
    <w:basedOn w:val="DefaultParagraphFont"/>
    <w:semiHidden/>
    <w:rsid w:val="00905DDB"/>
    <w:rPr>
      <w:rFonts w:ascii="Arial" w:hAnsi="Arial" w:cs="Arial" w:hint="default"/>
      <w:color w:val="000080"/>
      <w:sz w:val="20"/>
      <w:szCs w:val="20"/>
    </w:rPr>
  </w:style>
  <w:style w:type="numbering" w:customStyle="1" w:styleId="NoList1">
    <w:name w:val="No List1"/>
    <w:next w:val="NoList"/>
    <w:uiPriority w:val="99"/>
    <w:semiHidden/>
    <w:unhideWhenUsed/>
    <w:rsid w:val="003B5DBA"/>
  </w:style>
  <w:style w:type="character" w:customStyle="1" w:styleId="EmailStyle5121">
    <w:name w:val="EmailStyle5121"/>
    <w:basedOn w:val="DefaultParagraphFont"/>
    <w:semiHidden/>
    <w:rsid w:val="00B22628"/>
    <w:rPr>
      <w:rFonts w:ascii="Arial" w:hAnsi="Arial" w:cs="Arial" w:hint="default"/>
      <w:color w:val="000080"/>
      <w:sz w:val="20"/>
      <w:szCs w:val="20"/>
    </w:rPr>
  </w:style>
  <w:style w:type="paragraph" w:customStyle="1" w:styleId="Notes">
    <w:name w:val="Notes"/>
    <w:basedOn w:val="Normal"/>
    <w:rsid w:val="00500DC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Heading100">
    <w:name w:val="Heading_10"/>
    <w:basedOn w:val="Normal"/>
    <w:next w:val="Notes"/>
    <w:rsid w:val="00500DCC"/>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xl54">
    <w:name w:val="xl54"/>
    <w:basedOn w:val="Normal"/>
    <w:rsid w:val="008C7BDA"/>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headinga">
    <w:name w:val="heading"/>
    <w:basedOn w:val="ITULOGO"/>
    <w:rsid w:val="008C7BDA"/>
    <w:pPr>
      <w:tabs>
        <w:tab w:val="left" w:pos="1134"/>
      </w:tabs>
    </w:pPr>
    <w:rPr>
      <w:rFonts w:ascii="Helvetica" w:hAnsi="Helvetica"/>
    </w:rPr>
  </w:style>
  <w:style w:type="paragraph" w:customStyle="1" w:styleId="TableTitle">
    <w:name w:val="Table_Title"/>
    <w:basedOn w:val="Normal"/>
    <w:next w:val="Tabletext"/>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ITURef">
    <w:name w:val="ITURef"/>
    <w:basedOn w:val="Normal"/>
    <w:rsid w:val="008C7BDA"/>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xl56">
    <w:name w:val="xl56"/>
    <w:basedOn w:val="Normal"/>
    <w:rsid w:val="008C7BDA"/>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LetterHead">
    <w:name w:val="LetterHead"/>
    <w:basedOn w:val="Normal"/>
    <w:rsid w:val="008C7BDA"/>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8C7BDA"/>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8C7BDA"/>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8C7BDA"/>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NomEtude">
    <w:name w:val="Nom Etude"/>
    <w:basedOn w:val="Normal"/>
    <w:rsid w:val="008C7BDA"/>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8C7BDA"/>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8C7BDA"/>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8C7BDA"/>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8C7BDA"/>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8C7BDA"/>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8C7BDA"/>
    <w:rPr>
      <w:rFonts w:ascii="Arial" w:eastAsia="Times New Roman" w:hAnsi="Arial"/>
      <w:lang w:val="fr-FR" w:eastAsia="fr-FR"/>
    </w:rPr>
  </w:style>
  <w:style w:type="paragraph" w:customStyle="1" w:styleId="wfxkeyword0">
    <w:name w:val="wfxkeyword"/>
    <w:basedOn w:val="Normal"/>
    <w:rsid w:val="008C7BDA"/>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8C7BDA"/>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8C7BDA"/>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8C7BDA"/>
    <w:rPr>
      <w:rFonts w:ascii="Arial" w:eastAsia="Times New Roman" w:hAnsi="Arial" w:cs="Arial"/>
      <w:sz w:val="24"/>
      <w:szCs w:val="24"/>
      <w:shd w:val="pct20" w:color="auto" w:fill="auto"/>
      <w:lang w:val="es-ES_tradnl" w:eastAsia="en-US"/>
    </w:rPr>
  </w:style>
  <w:style w:type="paragraph" w:customStyle="1" w:styleId="xl25">
    <w:name w:val="xl25"/>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8C7BDA"/>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8C7BDA"/>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8C7BDA"/>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8C7BDA"/>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8C7BDA"/>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8C7BD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8C7BDA"/>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8C7BDA"/>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link w:val="PageChar"/>
    <w:rsid w:val="008C7BDA"/>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8C7BDA"/>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8C7BDA"/>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8C7BDA"/>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8C7BDA"/>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8C7BDA"/>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8C7BDA"/>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Ref">
    <w:name w:val="Ref"/>
    <w:basedOn w:val="FootnoteText"/>
    <w:rsid w:val="008C7BDA"/>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Contents">
    <w:name w:val="Contents"/>
    <w:basedOn w:val="Heading2"/>
    <w:next w:val="Normal"/>
    <w:rsid w:val="008C7BDA"/>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8C7BDA"/>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8C7BDA"/>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8C7BDA"/>
    <w:pPr>
      <w:tabs>
        <w:tab w:val="clear" w:pos="765"/>
        <w:tab w:val="left" w:pos="1985"/>
        <w:tab w:val="left" w:pos="7088"/>
      </w:tabs>
    </w:pPr>
  </w:style>
  <w:style w:type="paragraph" w:customStyle="1" w:styleId="E164text">
    <w:name w:val="E164_text"/>
    <w:basedOn w:val="Normal"/>
    <w:rsid w:val="008C7BDA"/>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8C7BDA"/>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SANCtet">
    <w:name w:val="SANC_tet"/>
    <w:basedOn w:val="Normal"/>
    <w:rsid w:val="008C7BDA"/>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8C7BDA"/>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8C7BDA"/>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8C7BDA"/>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8C7BDA"/>
    <w:pPr>
      <w:tabs>
        <w:tab w:val="clear" w:pos="567"/>
        <w:tab w:val="clear" w:pos="1843"/>
        <w:tab w:val="clear" w:pos="5387"/>
        <w:tab w:val="clear" w:pos="5954"/>
      </w:tabs>
      <w:spacing w:before="40"/>
      <w:ind w:left="1276" w:hanging="709"/>
    </w:pPr>
    <w:rPr>
      <w:rFonts w:ascii="FrugalSans" w:hAnsi="FrugalSans"/>
    </w:rPr>
  </w:style>
  <w:style w:type="paragraph" w:customStyle="1" w:styleId="AnnexTitle">
    <w:name w:val="Annex_Title"/>
    <w:basedOn w:val="Normal"/>
    <w:next w:val="Normal"/>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8C7BDA"/>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8C7BDA"/>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8C7BDA"/>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0">
    <w:name w:val="Figure_Legend"/>
    <w:basedOn w:val="Normal"/>
    <w:rsid w:val="008C7BDA"/>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9">
    <w:name w:val="toc 9"/>
    <w:basedOn w:val="Normal"/>
    <w:next w:val="Normal"/>
    <w:autoRedefine/>
    <w:rsid w:val="008C7BDA"/>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qFormat/>
    <w:rsid w:val="008C7BDA"/>
    <w:rPr>
      <w:rFonts w:ascii="Calibri" w:eastAsia="Calibri" w:hAnsi="Calibri"/>
      <w:sz w:val="22"/>
      <w:szCs w:val="22"/>
      <w:lang w:eastAsia="en-US"/>
    </w:rPr>
  </w:style>
  <w:style w:type="paragraph" w:customStyle="1" w:styleId="msolistparagraph0">
    <w:name w:val="msolistparagraph"/>
    <w:basedOn w:val="Normal"/>
    <w:rsid w:val="008C7BDA"/>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table" w:styleId="TableProfessional">
    <w:name w:val="Table Professional"/>
    <w:basedOn w:val="TableNormal"/>
    <w:rsid w:val="008C7BDA"/>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5901">
    <w:name w:val="EmailStyle5901"/>
    <w:basedOn w:val="DefaultParagraphFont"/>
    <w:semiHidden/>
    <w:rsid w:val="008C7BDA"/>
    <w:rPr>
      <w:rFonts w:ascii="Arial" w:hAnsi="Arial" w:cs="Arial"/>
      <w:color w:val="000080"/>
      <w:sz w:val="20"/>
      <w:szCs w:val="20"/>
    </w:rPr>
  </w:style>
  <w:style w:type="table" w:styleId="TableElegant">
    <w:name w:val="Table Elegant"/>
    <w:basedOn w:val="TableNormal"/>
    <w:rsid w:val="008C7BDA"/>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8C7BDA"/>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7">
    <w:name w:val="Table Grid 7"/>
    <w:basedOn w:val="TableNormal"/>
    <w:rsid w:val="008C7BDA"/>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8C7BD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paragraph" w:customStyle="1" w:styleId="headfoot">
    <w:name w:val="head_foot"/>
    <w:basedOn w:val="Normal"/>
    <w:next w:val="Normal"/>
    <w:rsid w:val="008C7BD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C7BD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C7BDA"/>
    <w:rPr>
      <w:rFonts w:eastAsia="Times New Roman"/>
      <w:sz w:val="18"/>
      <w:lang w:eastAsia="en-US"/>
    </w:rPr>
  </w:style>
  <w:style w:type="paragraph" w:customStyle="1" w:styleId="Note3">
    <w:name w:val="Note_3"/>
    <w:basedOn w:val="Note1"/>
    <w:rsid w:val="008C7BD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C7BD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C7BDA"/>
    <w:rPr>
      <w:rFonts w:eastAsia="Times New Roman"/>
      <w:sz w:val="18"/>
      <w:szCs w:val="17"/>
      <w:lang w:val="en-GB" w:eastAsia="en-US"/>
    </w:rPr>
  </w:style>
  <w:style w:type="character" w:customStyle="1" w:styleId="NormalIndentChar">
    <w:name w:val="Normal Indent Char"/>
    <w:basedOn w:val="DefaultParagraphFont"/>
    <w:link w:val="NormalIndent"/>
    <w:rsid w:val="008C7BDA"/>
    <w:rPr>
      <w:rFonts w:ascii="Arial" w:eastAsia="Times New Roman" w:hAnsi="Arial"/>
      <w:sz w:val="22"/>
      <w:lang w:eastAsia="en-US"/>
    </w:rPr>
  </w:style>
  <w:style w:type="character" w:customStyle="1" w:styleId="EmailStyle6021">
    <w:name w:val="EmailStyle6021"/>
    <w:basedOn w:val="DefaultParagraphFont"/>
    <w:semiHidden/>
    <w:rsid w:val="008C7BDA"/>
    <w:rPr>
      <w:rFonts w:ascii="Arial" w:hAnsi="Arial" w:cs="Arial"/>
      <w:color w:val="000080"/>
      <w:sz w:val="20"/>
      <w:szCs w:val="20"/>
    </w:rPr>
  </w:style>
  <w:style w:type="numbering" w:customStyle="1" w:styleId="NoList2">
    <w:name w:val="No List2"/>
    <w:next w:val="NoList"/>
    <w:semiHidden/>
    <w:unhideWhenUsed/>
    <w:rsid w:val="00CD3CFD"/>
  </w:style>
  <w:style w:type="table" w:customStyle="1" w:styleId="TableGrid1">
    <w:name w:val="Table Grid1"/>
    <w:basedOn w:val="TableNormal"/>
    <w:next w:val="TableGrid"/>
    <w:uiPriority w:val="59"/>
    <w:rsid w:val="00CD3CFD"/>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5">
    <w:name w:val="Char5"/>
    <w:basedOn w:val="Normal"/>
    <w:semiHidden/>
    <w:rsid w:val="00CD3CFD"/>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1">
    <w:name w:val="Table List 31"/>
    <w:basedOn w:val="TableNormal"/>
    <w:next w:val="TableList3"/>
    <w:rsid w:val="00CD3CFD"/>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CommentReference">
    <w:name w:val="annotation reference"/>
    <w:basedOn w:val="DefaultParagraphFont"/>
    <w:uiPriority w:val="99"/>
    <w:rsid w:val="008C0244"/>
    <w:rPr>
      <w:sz w:val="16"/>
      <w:szCs w:val="16"/>
    </w:rPr>
  </w:style>
  <w:style w:type="paragraph" w:customStyle="1" w:styleId="Char4">
    <w:name w:val="Char4"/>
    <w:basedOn w:val="Normal"/>
    <w:semiHidden/>
    <w:rsid w:val="00865EC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3">
    <w:name w:val="No List3"/>
    <w:next w:val="NoList"/>
    <w:uiPriority w:val="99"/>
    <w:semiHidden/>
    <w:unhideWhenUsed/>
    <w:rsid w:val="00626A59"/>
  </w:style>
  <w:style w:type="table" w:customStyle="1" w:styleId="TableGrid2">
    <w:name w:val="Table Grid2"/>
    <w:basedOn w:val="TableNormal"/>
    <w:next w:val="TableGrid"/>
    <w:uiPriority w:val="59"/>
    <w:rsid w:val="00626A59"/>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3"/>
    <w:basedOn w:val="Normal"/>
    <w:semiHidden/>
    <w:rsid w:val="00626A5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2">
    <w:name w:val="Table List 32"/>
    <w:basedOn w:val="TableNormal"/>
    <w:next w:val="TableList3"/>
    <w:rsid w:val="00626A59"/>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Print-FromToSubjectDate">
    <w:name w:val="Print- From: To: Subject: Date:"/>
    <w:basedOn w:val="Normal"/>
    <w:rsid w:val="00626A59"/>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numbering" w:customStyle="1" w:styleId="NoList4">
    <w:name w:val="No List4"/>
    <w:next w:val="NoList"/>
    <w:uiPriority w:val="99"/>
    <w:semiHidden/>
    <w:unhideWhenUsed/>
    <w:rsid w:val="009A7501"/>
  </w:style>
  <w:style w:type="table" w:customStyle="1" w:styleId="TableGrid3">
    <w:name w:val="Table Grid3"/>
    <w:basedOn w:val="TableNormal"/>
    <w:next w:val="TableGrid"/>
    <w:rsid w:val="009A7501"/>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semiHidden/>
    <w:rsid w:val="009A750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3">
    <w:name w:val="Table List 33"/>
    <w:basedOn w:val="TableNormal"/>
    <w:next w:val="TableList3"/>
    <w:rsid w:val="009A7501"/>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
    <w:name w:val="No List5"/>
    <w:next w:val="NoList"/>
    <w:uiPriority w:val="99"/>
    <w:semiHidden/>
    <w:rsid w:val="00807D10"/>
  </w:style>
  <w:style w:type="table" w:customStyle="1" w:styleId="TableGrid4">
    <w:name w:val="Table Grid4"/>
    <w:basedOn w:val="TableNormal"/>
    <w:next w:val="TableGrid"/>
    <w:rsid w:val="00807D10"/>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semiHidden/>
    <w:rsid w:val="00807D1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4">
    <w:name w:val="Table List 34"/>
    <w:basedOn w:val="TableNormal"/>
    <w:next w:val="TableList3"/>
    <w:rsid w:val="00807D10"/>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10">
    <w:name w:val="Char10"/>
    <w:basedOn w:val="Normal"/>
    <w:semiHidden/>
    <w:rsid w:val="002918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6">
    <w:name w:val="No List6"/>
    <w:next w:val="NoList"/>
    <w:uiPriority w:val="99"/>
    <w:semiHidden/>
    <w:unhideWhenUsed/>
    <w:rsid w:val="004D7844"/>
  </w:style>
  <w:style w:type="numbering" w:customStyle="1" w:styleId="NoList7">
    <w:name w:val="No List7"/>
    <w:next w:val="NoList"/>
    <w:uiPriority w:val="99"/>
    <w:semiHidden/>
    <w:unhideWhenUsed/>
    <w:rsid w:val="00F235A3"/>
  </w:style>
  <w:style w:type="table" w:customStyle="1" w:styleId="TableGrid5">
    <w:name w:val="Table Grid5"/>
    <w:basedOn w:val="TableNormal"/>
    <w:next w:val="TableGrid"/>
    <w:rsid w:val="00F235A3"/>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9"/>
    <w:basedOn w:val="Normal"/>
    <w:semiHidden/>
    <w:rsid w:val="00F235A3"/>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5">
    <w:name w:val="Table List 35"/>
    <w:basedOn w:val="TableNormal"/>
    <w:next w:val="TableList3"/>
    <w:rsid w:val="00F235A3"/>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F235A3"/>
    <w:rPr>
      <w:rFonts w:ascii="Arial" w:hAnsi="Arial"/>
      <w:sz w:val="22"/>
    </w:rPr>
  </w:style>
  <w:style w:type="paragraph" w:styleId="Signature">
    <w:name w:val="Signature"/>
    <w:basedOn w:val="Normal"/>
    <w:link w:val="SignatureChar"/>
    <w:rsid w:val="00F235A3"/>
    <w:pPr>
      <w:tabs>
        <w:tab w:val="clear" w:pos="567"/>
        <w:tab w:val="clear" w:pos="1276"/>
        <w:tab w:val="clear" w:pos="1843"/>
        <w:tab w:val="clear" w:pos="5387"/>
        <w:tab w:val="clear" w:pos="5954"/>
      </w:tabs>
      <w:spacing w:before="720"/>
      <w:ind w:left="794" w:right="794"/>
      <w:jc w:val="left"/>
    </w:pPr>
    <w:rPr>
      <w:rFonts w:ascii="Arial" w:eastAsia="SimSun" w:hAnsi="Arial"/>
      <w:sz w:val="22"/>
      <w:lang w:val="en-US" w:eastAsia="zh-CN"/>
    </w:rPr>
  </w:style>
  <w:style w:type="character" w:customStyle="1" w:styleId="SignatureChar1">
    <w:name w:val="Signature Char1"/>
    <w:basedOn w:val="DefaultParagraphFont"/>
    <w:rsid w:val="00F235A3"/>
    <w:rPr>
      <w:rFonts w:ascii="Calibri" w:eastAsia="Times New Roman" w:hAnsi="Calibri"/>
      <w:lang w:val="en-GB" w:eastAsia="en-US"/>
    </w:rPr>
  </w:style>
  <w:style w:type="paragraph" w:customStyle="1" w:styleId="Char8">
    <w:name w:val="Char8"/>
    <w:basedOn w:val="Normal"/>
    <w:semiHidden/>
    <w:rsid w:val="00F3452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8">
    <w:name w:val="No List8"/>
    <w:next w:val="NoList"/>
    <w:uiPriority w:val="99"/>
    <w:semiHidden/>
    <w:unhideWhenUsed/>
    <w:rsid w:val="004273BB"/>
  </w:style>
  <w:style w:type="numbering" w:customStyle="1" w:styleId="NoList9">
    <w:name w:val="No List9"/>
    <w:next w:val="NoList"/>
    <w:uiPriority w:val="99"/>
    <w:semiHidden/>
    <w:unhideWhenUsed/>
    <w:rsid w:val="00F41086"/>
  </w:style>
  <w:style w:type="character" w:customStyle="1" w:styleId="BalloonTextChar1">
    <w:name w:val="Balloon Text Char1"/>
    <w:basedOn w:val="DefaultParagraphFont"/>
    <w:uiPriority w:val="99"/>
    <w:semiHidden/>
    <w:rsid w:val="00541E59"/>
    <w:rPr>
      <w:rFonts w:ascii="Tahoma" w:eastAsia="Calibri" w:hAnsi="Tahoma" w:cs="Tahoma"/>
      <w:sz w:val="16"/>
      <w:szCs w:val="16"/>
      <w:lang w:val="ru-RU" w:eastAsia="en-US"/>
    </w:rPr>
  </w:style>
  <w:style w:type="character" w:customStyle="1" w:styleId="plainlinks">
    <w:name w:val="plainlinks"/>
    <w:basedOn w:val="DefaultParagraphFont"/>
    <w:rsid w:val="00541E59"/>
  </w:style>
  <w:style w:type="character" w:customStyle="1" w:styleId="E164tetChar">
    <w:name w:val="E164_tet Char"/>
    <w:basedOn w:val="DefaultParagraphFont"/>
    <w:link w:val="E164tet"/>
    <w:rsid w:val="006E1B7D"/>
    <w:rPr>
      <w:rFonts w:ascii="FrugalSans" w:eastAsia="Times New Roman" w:hAnsi="FrugalSans"/>
      <w:b/>
      <w:bCs/>
      <w:iCs/>
      <w:lang w:val="en-GB" w:eastAsia="en-US"/>
    </w:rPr>
  </w:style>
  <w:style w:type="numbering" w:customStyle="1" w:styleId="NoList10">
    <w:name w:val="No List10"/>
    <w:next w:val="NoList"/>
    <w:uiPriority w:val="99"/>
    <w:semiHidden/>
    <w:unhideWhenUsed/>
    <w:rsid w:val="001005BE"/>
  </w:style>
  <w:style w:type="numbering" w:customStyle="1" w:styleId="NoList11">
    <w:name w:val="No List11"/>
    <w:next w:val="NoList"/>
    <w:uiPriority w:val="99"/>
    <w:semiHidden/>
    <w:rsid w:val="001005BE"/>
  </w:style>
  <w:style w:type="paragraph" w:customStyle="1" w:styleId="xl63">
    <w:name w:val="xl63"/>
    <w:basedOn w:val="Normal"/>
    <w:rsid w:val="001005BE"/>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1005BE"/>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1005BE"/>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1005BE"/>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1005BE"/>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1005BE"/>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1005BE"/>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1005BE"/>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1005BE"/>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6">
    <w:name w:val="Table Grid6"/>
    <w:basedOn w:val="TableNormal"/>
    <w:next w:val="TableGrid"/>
    <w:rsid w:val="001005B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0D6"/>
  </w:style>
  <w:style w:type="table" w:customStyle="1" w:styleId="TableGrid70">
    <w:name w:val="Table Grid7"/>
    <w:basedOn w:val="TableNormal"/>
    <w:next w:val="TableGrid"/>
    <w:uiPriority w:val="59"/>
    <w:rsid w:val="001710D6"/>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quences">
    <w:name w:val="Frequences"/>
    <w:basedOn w:val="Normal"/>
    <w:rsid w:val="00AD1464"/>
    <w:pPr>
      <w:tabs>
        <w:tab w:val="clear" w:pos="567"/>
        <w:tab w:val="clear" w:pos="1276"/>
        <w:tab w:val="clear" w:pos="1843"/>
        <w:tab w:val="clear" w:pos="5387"/>
        <w:tab w:val="clear" w:pos="5954"/>
      </w:tabs>
      <w:spacing w:before="40"/>
      <w:ind w:left="794"/>
    </w:pPr>
    <w:rPr>
      <w:rFonts w:ascii="Times New Roman" w:hAnsi="Times New Roman"/>
      <w:lang w:val="en-US"/>
    </w:rPr>
  </w:style>
  <w:style w:type="numbering" w:customStyle="1" w:styleId="NoList13">
    <w:name w:val="No List13"/>
    <w:next w:val="NoList"/>
    <w:uiPriority w:val="99"/>
    <w:semiHidden/>
    <w:unhideWhenUsed/>
    <w:rsid w:val="00CB38B2"/>
  </w:style>
  <w:style w:type="paragraph" w:customStyle="1" w:styleId="wfxFaxNum">
    <w:name w:val="wfxFaxNum"/>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6C55B1"/>
  </w:style>
  <w:style w:type="paragraph" w:customStyle="1" w:styleId="AppendixTitle">
    <w:name w:val="Appendix_Title"/>
    <w:basedOn w:val="Normal"/>
    <w:next w:val="Normalaftertitle0"/>
    <w:rsid w:val="006C55B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6C55B1"/>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nhideWhenUsed/>
    <w:rsid w:val="006C55B1"/>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lang w:val="en-US"/>
    </w:rPr>
  </w:style>
  <w:style w:type="character" w:customStyle="1" w:styleId="EndnoteTextChar">
    <w:name w:val="Endnote Text Char"/>
    <w:basedOn w:val="DefaultParagraphFont"/>
    <w:link w:val="EndnoteText"/>
    <w:rsid w:val="006C55B1"/>
    <w:rPr>
      <w:rFonts w:eastAsia="Times New Roman"/>
      <w:lang w:eastAsia="en-US"/>
    </w:rPr>
  </w:style>
  <w:style w:type="character" w:customStyle="1" w:styleId="st1">
    <w:name w:val="st1"/>
    <w:basedOn w:val="DefaultParagraphFont"/>
    <w:rsid w:val="006C55B1"/>
  </w:style>
  <w:style w:type="table" w:customStyle="1" w:styleId="TableGrid80">
    <w:name w:val="Table Grid8"/>
    <w:basedOn w:val="TableNormal"/>
    <w:next w:val="TableGrid"/>
    <w:uiPriority w:val="59"/>
    <w:rsid w:val="000C2E2D"/>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E95C6D"/>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E95C6D"/>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E95C6D"/>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Style3">
    <w:name w:val="Style3"/>
    <w:basedOn w:val="Normal"/>
    <w:rsid w:val="00E95C6D"/>
    <w:pPr>
      <w:widowControl w:val="0"/>
      <w:tabs>
        <w:tab w:val="clear" w:pos="567"/>
        <w:tab w:val="clear" w:pos="1276"/>
        <w:tab w:val="clear" w:pos="1843"/>
        <w:tab w:val="clear" w:pos="5387"/>
        <w:tab w:val="clear" w:pos="5954"/>
      </w:tabs>
      <w:overflowPunct/>
      <w:spacing w:before="0" w:line="221" w:lineRule="exact"/>
      <w:jc w:val="left"/>
      <w:textAlignment w:val="auto"/>
    </w:pPr>
    <w:rPr>
      <w:rFonts w:ascii="Times New Roman" w:hAnsi="Times New Roman"/>
      <w:sz w:val="24"/>
      <w:szCs w:val="24"/>
      <w:lang w:eastAsia="en-GB"/>
    </w:rPr>
  </w:style>
  <w:style w:type="paragraph" w:customStyle="1" w:styleId="Style4">
    <w:name w:val="Style4"/>
    <w:basedOn w:val="Normal"/>
    <w:rsid w:val="00E95C6D"/>
    <w:pPr>
      <w:widowControl w:val="0"/>
      <w:tabs>
        <w:tab w:val="clear" w:pos="567"/>
        <w:tab w:val="clear" w:pos="1276"/>
        <w:tab w:val="clear" w:pos="1843"/>
        <w:tab w:val="clear" w:pos="5387"/>
        <w:tab w:val="clear" w:pos="5954"/>
      </w:tabs>
      <w:overflowPunct/>
      <w:spacing w:before="0"/>
      <w:jc w:val="left"/>
      <w:textAlignment w:val="auto"/>
    </w:pPr>
    <w:rPr>
      <w:rFonts w:ascii="Times New Roman" w:hAnsi="Times New Roman"/>
      <w:sz w:val="24"/>
      <w:szCs w:val="24"/>
      <w:lang w:eastAsia="en-GB"/>
    </w:rPr>
  </w:style>
  <w:style w:type="character" w:customStyle="1" w:styleId="FontStyle12">
    <w:name w:val="Font Style12"/>
    <w:basedOn w:val="DefaultParagraphFont"/>
    <w:rsid w:val="00E95C6D"/>
    <w:rPr>
      <w:rFonts w:ascii="Times New Roman" w:hAnsi="Times New Roman" w:cs="Times New Roman"/>
      <w:spacing w:val="10"/>
      <w:sz w:val="14"/>
      <w:szCs w:val="14"/>
    </w:rPr>
  </w:style>
  <w:style w:type="character" w:customStyle="1" w:styleId="FontStyle13">
    <w:name w:val="Font Style13"/>
    <w:basedOn w:val="DefaultParagraphFont"/>
    <w:rsid w:val="00E95C6D"/>
    <w:rPr>
      <w:rFonts w:ascii="Times New Roman" w:hAnsi="Times New Roman" w:cs="Times New Roman"/>
      <w:sz w:val="16"/>
      <w:szCs w:val="16"/>
    </w:rPr>
  </w:style>
  <w:style w:type="character" w:customStyle="1" w:styleId="EmailStyle5091">
    <w:name w:val="EmailStyle5091"/>
    <w:basedOn w:val="DefaultParagraphFont"/>
    <w:semiHidden/>
    <w:rsid w:val="00F21B73"/>
    <w:rPr>
      <w:rFonts w:ascii="Arial" w:hAnsi="Arial" w:cs="Arial"/>
      <w:color w:val="000080"/>
      <w:sz w:val="20"/>
      <w:szCs w:val="20"/>
    </w:rPr>
  </w:style>
  <w:style w:type="character" w:customStyle="1" w:styleId="EmailStyle5211">
    <w:name w:val="EmailStyle5211"/>
    <w:basedOn w:val="DefaultParagraphFont"/>
    <w:semiHidden/>
    <w:rsid w:val="00F21B73"/>
    <w:rPr>
      <w:rFonts w:ascii="Arial" w:hAnsi="Arial" w:cs="Arial"/>
      <w:color w:val="000080"/>
      <w:sz w:val="20"/>
      <w:szCs w:val="20"/>
    </w:rPr>
  </w:style>
  <w:style w:type="paragraph" w:customStyle="1" w:styleId="CM68">
    <w:name w:val="CM68"/>
    <w:basedOn w:val="Default"/>
    <w:next w:val="Default"/>
    <w:uiPriority w:val="99"/>
    <w:rsid w:val="00D13170"/>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D13170"/>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D13170"/>
    <w:pPr>
      <w:widowControl w:val="0"/>
      <w:spacing w:after="623"/>
    </w:pPr>
    <w:rPr>
      <w:rFonts w:ascii="Verdana" w:hAnsi="Verdana"/>
      <w:color w:val="auto"/>
      <w:lang w:val="en-US" w:eastAsia="en-US"/>
    </w:rPr>
  </w:style>
  <w:style w:type="numbering" w:customStyle="1" w:styleId="NoList14">
    <w:name w:val="No List14"/>
    <w:next w:val="NoList"/>
    <w:uiPriority w:val="99"/>
    <w:semiHidden/>
    <w:unhideWhenUsed/>
    <w:rsid w:val="00155E8B"/>
  </w:style>
  <w:style w:type="table" w:customStyle="1" w:styleId="TableGrid9">
    <w:name w:val="Table Grid9"/>
    <w:basedOn w:val="TableNormal"/>
    <w:next w:val="TableGrid"/>
    <w:rsid w:val="00155E8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2674F"/>
  </w:style>
  <w:style w:type="table" w:customStyle="1" w:styleId="TableGrid10">
    <w:name w:val="Table Grid10"/>
    <w:basedOn w:val="TableNormal"/>
    <w:next w:val="TableGrid"/>
    <w:rsid w:val="00A2674F"/>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1">
    <w:name w:val="Data1"/>
    <w:basedOn w:val="Normal"/>
    <w:rsid w:val="00A2674F"/>
    <w:pPr>
      <w:tabs>
        <w:tab w:val="clear" w:pos="567"/>
        <w:tab w:val="clear" w:pos="1276"/>
        <w:tab w:val="clear" w:pos="1843"/>
        <w:tab w:val="clear" w:pos="5387"/>
        <w:tab w:val="clear" w:pos="5954"/>
      </w:tabs>
      <w:spacing w:before="0"/>
      <w:jc w:val="left"/>
    </w:pPr>
    <w:rPr>
      <w:rFonts w:ascii="Univers" w:hAnsi="Univers"/>
      <w:sz w:val="18"/>
      <w:lang w:val="en-US"/>
    </w:rPr>
  </w:style>
  <w:style w:type="numbering" w:customStyle="1" w:styleId="NoList16">
    <w:name w:val="No List16"/>
    <w:next w:val="NoList"/>
    <w:uiPriority w:val="99"/>
    <w:semiHidden/>
    <w:unhideWhenUsed/>
    <w:rsid w:val="00466456"/>
  </w:style>
  <w:style w:type="paragraph" w:customStyle="1" w:styleId="ISTATYMAS">
    <w:name w:val="ISTATYMAS"/>
    <w:rsid w:val="00466456"/>
    <w:pPr>
      <w:jc w:val="center"/>
    </w:pPr>
    <w:rPr>
      <w:rFonts w:ascii="TimesLT" w:eastAsia="Times New Roman" w:hAnsi="TimesLT"/>
      <w:snapToGrid w:val="0"/>
      <w:lang w:eastAsia="en-US"/>
    </w:rPr>
  </w:style>
  <w:style w:type="paragraph" w:customStyle="1" w:styleId="BodyText1">
    <w:name w:val="Body Text1"/>
    <w:rsid w:val="00466456"/>
    <w:pPr>
      <w:ind w:firstLine="312"/>
      <w:jc w:val="both"/>
    </w:pPr>
    <w:rPr>
      <w:rFonts w:ascii="TimesLT" w:eastAsia="Times New Roman" w:hAnsi="TimesLT"/>
      <w:snapToGrid w:val="0"/>
      <w:lang w:eastAsia="en-US"/>
    </w:rPr>
  </w:style>
  <w:style w:type="paragraph" w:customStyle="1" w:styleId="Prezidentas">
    <w:name w:val="Prezidentas"/>
    <w:rsid w:val="00466456"/>
    <w:pPr>
      <w:tabs>
        <w:tab w:val="right" w:pos="9808"/>
      </w:tabs>
    </w:pPr>
    <w:rPr>
      <w:rFonts w:ascii="TimesLT" w:eastAsia="Times New Roman" w:hAnsi="TimesLT"/>
      <w:caps/>
      <w:snapToGrid w:val="0"/>
      <w:lang w:eastAsia="en-US"/>
    </w:rPr>
  </w:style>
  <w:style w:type="paragraph" w:customStyle="1" w:styleId="Patvirtinta">
    <w:name w:val="Patvirtinta"/>
    <w:rsid w:val="00466456"/>
    <w:pPr>
      <w:tabs>
        <w:tab w:val="left" w:pos="1304"/>
        <w:tab w:val="left" w:pos="1457"/>
        <w:tab w:val="left" w:pos="1604"/>
        <w:tab w:val="left" w:pos="1757"/>
      </w:tabs>
      <w:ind w:left="5953"/>
    </w:pPr>
    <w:rPr>
      <w:rFonts w:ascii="TimesLT" w:eastAsia="Times New Roman" w:hAnsi="TimesLT"/>
      <w:snapToGrid w:val="0"/>
      <w:lang w:eastAsia="en-US"/>
    </w:rPr>
  </w:style>
  <w:style w:type="paragraph" w:customStyle="1" w:styleId="CentrBold">
    <w:name w:val="CentrBold"/>
    <w:rsid w:val="00466456"/>
    <w:pPr>
      <w:jc w:val="center"/>
    </w:pPr>
    <w:rPr>
      <w:rFonts w:ascii="TimesLT" w:eastAsia="Times New Roman" w:hAnsi="TimesLT"/>
      <w:b/>
      <w:caps/>
      <w:snapToGrid w:val="0"/>
      <w:lang w:eastAsia="en-US"/>
    </w:rPr>
  </w:style>
  <w:style w:type="paragraph" w:customStyle="1" w:styleId="Taisyklipunktas">
    <w:name w:val="Taisyklių punktas"/>
    <w:basedOn w:val="Normal"/>
    <w:rsid w:val="00466456"/>
    <w:pPr>
      <w:tabs>
        <w:tab w:val="clear" w:pos="567"/>
        <w:tab w:val="clear" w:pos="1276"/>
        <w:tab w:val="clear" w:pos="1843"/>
        <w:tab w:val="clear" w:pos="5387"/>
        <w:tab w:val="clear" w:pos="5954"/>
        <w:tab w:val="left" w:pos="284"/>
      </w:tabs>
      <w:overflowPunct/>
      <w:autoSpaceDE/>
      <w:autoSpaceDN/>
      <w:adjustRightInd/>
      <w:spacing w:before="0"/>
      <w:textAlignment w:val="auto"/>
      <w:outlineLvl w:val="2"/>
    </w:pPr>
    <w:rPr>
      <w:rFonts w:ascii="Times New Roman" w:hAnsi="Times New Roman"/>
      <w:kern w:val="28"/>
      <w:lang w:val="lt-LT"/>
    </w:rPr>
  </w:style>
  <w:style w:type="paragraph" w:customStyle="1" w:styleId="bodytext0">
    <w:name w:val="bodytext"/>
    <w:basedOn w:val="Normal"/>
    <w:rsid w:val="00466456"/>
    <w:pPr>
      <w:tabs>
        <w:tab w:val="clear" w:pos="567"/>
        <w:tab w:val="clear" w:pos="1276"/>
        <w:tab w:val="clear" w:pos="1843"/>
        <w:tab w:val="clear" w:pos="5387"/>
        <w:tab w:val="clear" w:pos="5954"/>
      </w:tabs>
      <w:overflowPunct/>
      <w:autoSpaceDE/>
      <w:autoSpaceDN/>
      <w:adjustRightInd/>
      <w:snapToGrid w:val="0"/>
      <w:spacing w:before="0"/>
      <w:ind w:firstLine="312"/>
      <w:textAlignment w:val="auto"/>
    </w:pPr>
    <w:rPr>
      <w:rFonts w:ascii="TimesLT" w:eastAsia="Arial Unicode MS" w:hAnsi="TimesLT" w:cs="TimesLT"/>
    </w:rPr>
  </w:style>
  <w:style w:type="paragraph" w:customStyle="1" w:styleId="istatymas0">
    <w:name w:val="istatymas"/>
    <w:basedOn w:val="Normal"/>
    <w:rsid w:val="0046645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Unicode MS" w:hAnsi="Arial Unicode MS"/>
      <w:sz w:val="24"/>
      <w:szCs w:val="24"/>
    </w:rPr>
  </w:style>
  <w:style w:type="paragraph" w:customStyle="1" w:styleId="Debesliotekstas">
    <w:name w:val="Debesėlio tekstas"/>
    <w:basedOn w:val="Normal"/>
    <w:semiHidden/>
    <w:rsid w:val="00466456"/>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rPr>
  </w:style>
  <w:style w:type="character" w:customStyle="1" w:styleId="EmailStyle473">
    <w:name w:val="EmailStyle473"/>
    <w:basedOn w:val="DefaultParagraphFont"/>
    <w:semiHidden/>
    <w:rsid w:val="00070BB5"/>
    <w:rPr>
      <w:rFonts w:ascii="Arial" w:hAnsi="Arial" w:cs="Arial"/>
      <w:color w:val="000080"/>
      <w:sz w:val="20"/>
      <w:szCs w:val="20"/>
    </w:rPr>
  </w:style>
  <w:style w:type="character" w:customStyle="1" w:styleId="Heading4Char1">
    <w:name w:val="Heading 4 Char1"/>
    <w:basedOn w:val="DefaultParagraphFont"/>
    <w:locked/>
    <w:rsid w:val="00070BB5"/>
    <w:rPr>
      <w:rFonts w:ascii="FrugalSans" w:eastAsia="Times New Roman" w:hAnsi="FrugalSans"/>
      <w:b/>
      <w:lang w:val="en-GB" w:eastAsia="en-US"/>
    </w:rPr>
  </w:style>
  <w:style w:type="table" w:styleId="TableClassic1">
    <w:name w:val="Table Classic 1"/>
    <w:basedOn w:val="TableNormal"/>
    <w:rsid w:val="00070BB5"/>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EmailStyle529">
    <w:name w:val="EmailStyle529"/>
    <w:basedOn w:val="DefaultParagraphFont"/>
    <w:semiHidden/>
    <w:rsid w:val="00070BB5"/>
    <w:rPr>
      <w:rFonts w:ascii="Arial" w:hAnsi="Arial" w:cs="Arial"/>
      <w:color w:val="000080"/>
      <w:sz w:val="20"/>
      <w:szCs w:val="20"/>
    </w:rPr>
  </w:style>
  <w:style w:type="paragraph" w:customStyle="1" w:styleId="nor">
    <w:name w:val="nor"/>
    <w:aliases w:val="10 pt"/>
    <w:basedOn w:val="Normal"/>
    <w:rsid w:val="00070BB5"/>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character" w:customStyle="1" w:styleId="EmailStyle6061">
    <w:name w:val="EmailStyle6061"/>
    <w:basedOn w:val="DefaultParagraphFont"/>
    <w:semiHidden/>
    <w:rsid w:val="00070BB5"/>
    <w:rPr>
      <w:rFonts w:ascii="Arial" w:hAnsi="Arial" w:cs="Arial"/>
      <w:color w:val="000080"/>
      <w:sz w:val="20"/>
      <w:szCs w:val="20"/>
    </w:rPr>
  </w:style>
  <w:style w:type="table" w:customStyle="1" w:styleId="TableProfessional1">
    <w:name w:val="Table Professional1"/>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070BB5"/>
    <w:rPr>
      <w:rFonts w:ascii="Arial" w:hAnsi="Arial" w:cs="Arial"/>
      <w:color w:val="000080"/>
      <w:sz w:val="20"/>
      <w:szCs w:val="20"/>
    </w:rPr>
  </w:style>
  <w:style w:type="table" w:customStyle="1" w:styleId="TableElegant1">
    <w:name w:val="Table Elegant1"/>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
    <w:name w:val="Table Professional2"/>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070BB5"/>
    <w:rPr>
      <w:rFonts w:ascii="Arial" w:hAnsi="Arial" w:cs="Arial"/>
      <w:color w:val="000080"/>
      <w:sz w:val="20"/>
      <w:szCs w:val="20"/>
    </w:rPr>
  </w:style>
  <w:style w:type="table" w:customStyle="1" w:styleId="TableElegant2">
    <w:name w:val="Table Elegant2"/>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EmailStyle624">
    <w:name w:val="EmailStyle624"/>
    <w:basedOn w:val="DefaultParagraphFont"/>
    <w:semiHidden/>
    <w:rsid w:val="00070BB5"/>
    <w:rPr>
      <w:rFonts w:ascii="Arial" w:hAnsi="Arial" w:cs="Arial"/>
      <w:color w:val="000080"/>
      <w:sz w:val="20"/>
      <w:szCs w:val="20"/>
    </w:rPr>
  </w:style>
  <w:style w:type="table" w:customStyle="1" w:styleId="TableProfessional3">
    <w:name w:val="Table Professional3"/>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070BB5"/>
    <w:rPr>
      <w:rFonts w:ascii="Arial" w:hAnsi="Arial" w:cs="Arial"/>
      <w:color w:val="000080"/>
      <w:sz w:val="20"/>
      <w:szCs w:val="20"/>
    </w:rPr>
  </w:style>
  <w:style w:type="table" w:customStyle="1" w:styleId="TableElegant3">
    <w:name w:val="Table Elegant3"/>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Hyp">
    <w:name w:val="Hyp"/>
    <w:basedOn w:val="Tabletext"/>
    <w:rsid w:val="00070BB5"/>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table" w:customStyle="1" w:styleId="TableProfessional4">
    <w:name w:val="Table Professional4"/>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070BB5"/>
    <w:rPr>
      <w:rFonts w:ascii="Arial" w:hAnsi="Arial" w:cs="Arial"/>
      <w:color w:val="000080"/>
      <w:sz w:val="20"/>
      <w:szCs w:val="20"/>
    </w:rPr>
  </w:style>
  <w:style w:type="table" w:customStyle="1" w:styleId="TableElegant4">
    <w:name w:val="Table Elegant4"/>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Revision">
    <w:name w:val="Revision"/>
    <w:hidden/>
    <w:uiPriority w:val="99"/>
    <w:semiHidden/>
    <w:rsid w:val="00070BB5"/>
    <w:rPr>
      <w:rFonts w:ascii="Calibri" w:eastAsia="Times New Roman" w:hAnsi="Calibri"/>
      <w:lang w:val="en-GB" w:eastAsia="en-US"/>
    </w:rPr>
  </w:style>
  <w:style w:type="paragraph" w:customStyle="1" w:styleId="Reasons">
    <w:name w:val="Reasons"/>
    <w:basedOn w:val="Normal"/>
    <w:qFormat/>
    <w:rsid w:val="00070BB5"/>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character" w:customStyle="1" w:styleId="EmailStyle4731">
    <w:name w:val="EmailStyle4731"/>
    <w:basedOn w:val="DefaultParagraphFont"/>
    <w:semiHidden/>
    <w:rsid w:val="00070BB5"/>
    <w:rPr>
      <w:rFonts w:ascii="Arial" w:hAnsi="Arial" w:cs="Arial"/>
      <w:color w:val="000080"/>
      <w:sz w:val="20"/>
      <w:szCs w:val="20"/>
    </w:rPr>
  </w:style>
  <w:style w:type="paragraph" w:customStyle="1" w:styleId="RecTitle0">
    <w:name w:val="Rec Title"/>
    <w:basedOn w:val="Normal"/>
    <w:next w:val="Normal"/>
    <w:rsid w:val="00070BB5"/>
    <w:pPr>
      <w:keepNext/>
      <w:keepLines/>
      <w:tabs>
        <w:tab w:val="clear" w:pos="567"/>
        <w:tab w:val="clear" w:pos="1276"/>
        <w:tab w:val="clear" w:pos="1843"/>
        <w:tab w:val="clear" w:pos="5387"/>
        <w:tab w:val="clear" w:pos="5954"/>
      </w:tabs>
      <w:spacing w:before="240"/>
      <w:jc w:val="center"/>
    </w:pPr>
    <w:rPr>
      <w:rFonts w:ascii="Times New Roman" w:hAnsi="Times New Roman"/>
      <w:b/>
      <w:caps/>
      <w:sz w:val="24"/>
      <w:lang w:val="en-US"/>
    </w:rPr>
  </w:style>
  <w:style w:type="paragraph" w:customStyle="1" w:styleId="EmptyLayoutCell">
    <w:name w:val="EmptyLayoutCell"/>
    <w:basedOn w:val="Normal"/>
    <w:rsid w:val="00141DFD"/>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
      <w:lang w:val="en-US"/>
    </w:rPr>
  </w:style>
  <w:style w:type="paragraph" w:styleId="TOCHeading">
    <w:name w:val="TOC Heading"/>
    <w:basedOn w:val="Heading1"/>
    <w:next w:val="Normal"/>
    <w:uiPriority w:val="39"/>
    <w:semiHidden/>
    <w:unhideWhenUsed/>
    <w:qFormat/>
    <w:rsid w:val="00C96C75"/>
    <w:pPr>
      <w:keepLines/>
      <w:tabs>
        <w:tab w:val="clear" w:pos="567"/>
        <w:tab w:val="clear" w:pos="1276"/>
        <w:tab w:val="clear" w:pos="1843"/>
        <w:tab w:val="clear" w:pos="5387"/>
        <w:tab w:val="clear" w:pos="5954"/>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US" w:eastAsia="ja-JP"/>
    </w:rPr>
  </w:style>
  <w:style w:type="character" w:customStyle="1" w:styleId="longtext">
    <w:name w:val="long_text"/>
    <w:basedOn w:val="DefaultParagraphFont"/>
    <w:rsid w:val="00221F66"/>
  </w:style>
  <w:style w:type="character" w:customStyle="1" w:styleId="hps">
    <w:name w:val="hps"/>
    <w:basedOn w:val="DefaultParagraphFont"/>
    <w:rsid w:val="00221F66"/>
  </w:style>
  <w:style w:type="paragraph" w:customStyle="1" w:styleId="xl120">
    <w:name w:val="xl120"/>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1">
    <w:name w:val="xl121"/>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2">
    <w:name w:val="xl122"/>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3">
    <w:name w:val="xl123"/>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4">
    <w:name w:val="xl124"/>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5">
    <w:name w:val="xl125"/>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6">
    <w:name w:val="xl126"/>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7">
    <w:name w:val="xl127"/>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8">
    <w:name w:val="xl128"/>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9">
    <w:name w:val="xl129"/>
    <w:basedOn w:val="Normal"/>
    <w:rsid w:val="00317CC8"/>
    <w:pPr>
      <w:pBdr>
        <w:top w:val="single" w:sz="4" w:space="0" w:color="auto"/>
        <w:lef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0">
    <w:name w:val="xl130"/>
    <w:basedOn w:val="Normal"/>
    <w:rsid w:val="00317CC8"/>
    <w:pPr>
      <w:pBdr>
        <w:left w:val="single" w:sz="4" w:space="0" w:color="auto"/>
        <w:bottom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1">
    <w:name w:val="xl131"/>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2">
    <w:name w:val="xl132"/>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3">
    <w:name w:val="xl133"/>
    <w:basedOn w:val="Normal"/>
    <w:rsid w:val="00317CC8"/>
    <w:pPr>
      <w:pBdr>
        <w:top w:val="single" w:sz="4" w:space="0" w:color="auto"/>
        <w:left w:val="single" w:sz="4" w:space="0" w:color="auto"/>
        <w:bottom w:val="single" w:sz="4" w:space="0" w:color="auto"/>
        <w:righ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4">
    <w:name w:val="xl134"/>
    <w:basedOn w:val="Normal"/>
    <w:rsid w:val="00317CC8"/>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5">
    <w:name w:val="xl135"/>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character" w:customStyle="1" w:styleId="Policepardfaut">
    <w:name w:val="Police par défaut"/>
    <w:rsid w:val="00F1369E"/>
  </w:style>
  <w:style w:type="paragraph" w:customStyle="1" w:styleId="font0">
    <w:name w:val="font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lang w:val="en-US" w:eastAsia="zh-CN"/>
    </w:rPr>
  </w:style>
  <w:style w:type="paragraph" w:customStyle="1" w:styleId="font8">
    <w:name w:val="font8"/>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sz w:val="24"/>
      <w:szCs w:val="24"/>
      <w:lang w:val="en-US" w:eastAsia="zh-CN"/>
    </w:rPr>
  </w:style>
  <w:style w:type="paragraph" w:customStyle="1" w:styleId="font9">
    <w:name w:val="font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40"/>
      <w:szCs w:val="40"/>
      <w:lang w:val="en-US" w:eastAsia="zh-CN"/>
    </w:rPr>
  </w:style>
  <w:style w:type="paragraph" w:customStyle="1" w:styleId="font10">
    <w:name w:val="font1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8000"/>
      <w:sz w:val="40"/>
      <w:szCs w:val="40"/>
      <w:lang w:val="en-US" w:eastAsia="zh-CN"/>
    </w:rPr>
  </w:style>
  <w:style w:type="paragraph" w:customStyle="1" w:styleId="font11">
    <w:name w:val="font11"/>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9966"/>
      <w:sz w:val="40"/>
      <w:szCs w:val="40"/>
      <w:lang w:val="en-US" w:eastAsia="zh-CN"/>
    </w:rPr>
  </w:style>
  <w:style w:type="paragraph" w:customStyle="1" w:styleId="font12">
    <w:name w:val="font1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3">
    <w:name w:val="font1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4">
    <w:name w:val="font1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xl136">
    <w:name w:val="xl136"/>
    <w:basedOn w:val="Normal"/>
    <w:rsid w:val="00530FBA"/>
    <w:pPr>
      <w:pBdr>
        <w:top w:val="single" w:sz="4" w:space="0" w:color="auto"/>
        <w:left w:val="single" w:sz="4"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7">
    <w:name w:val="xl137"/>
    <w:basedOn w:val="Normal"/>
    <w:rsid w:val="00530FBA"/>
    <w:pPr>
      <w:pBdr>
        <w:left w:val="single" w:sz="4" w:space="0" w:color="auto"/>
        <w:bottom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8">
    <w:name w:val="xl138"/>
    <w:basedOn w:val="Normal"/>
    <w:rsid w:val="00530FBA"/>
    <w:pPr>
      <w:pBdr>
        <w:bottom w:val="single" w:sz="4"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9">
    <w:name w:val="xl139"/>
    <w:basedOn w:val="Normal"/>
    <w:rsid w:val="00530FBA"/>
    <w:pPr>
      <w:pBdr>
        <w:top w:val="single" w:sz="8" w:space="0" w:color="auto"/>
        <w:left w:val="single" w:sz="4" w:space="0" w:color="auto"/>
        <w:bottom w:val="single" w:sz="8"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0">
    <w:name w:val="xl14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b/>
      <w:bCs/>
      <w:sz w:val="24"/>
      <w:szCs w:val="24"/>
      <w:lang w:val="en-US" w:eastAsia="zh-CN"/>
    </w:rPr>
  </w:style>
  <w:style w:type="paragraph" w:customStyle="1" w:styleId="xl141">
    <w:name w:val="xl14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42">
    <w:name w:val="xl14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3">
    <w:name w:val="xl143"/>
    <w:basedOn w:val="Normal"/>
    <w:rsid w:val="00530FBA"/>
    <w:pPr>
      <w:pBdr>
        <w:top w:val="single" w:sz="8"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4">
    <w:name w:val="xl144"/>
    <w:basedOn w:val="Normal"/>
    <w:rsid w:val="00530FB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5">
    <w:name w:val="xl14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6">
    <w:name w:val="xl146"/>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Helv" w:hAnsi="Helv"/>
      <w:b/>
      <w:bCs/>
      <w:sz w:val="24"/>
      <w:szCs w:val="24"/>
      <w:lang w:val="en-US" w:eastAsia="zh-CN"/>
    </w:rPr>
  </w:style>
  <w:style w:type="paragraph" w:customStyle="1" w:styleId="xl147">
    <w:name w:val="xl147"/>
    <w:basedOn w:val="Normal"/>
    <w:rsid w:val="00530FB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8">
    <w:name w:val="xl148"/>
    <w:basedOn w:val="Normal"/>
    <w:rsid w:val="00530FBA"/>
    <w:pPr>
      <w:pBdr>
        <w:top w:val="single" w:sz="8" w:space="0" w:color="auto"/>
        <w:left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9">
    <w:name w:val="xl149"/>
    <w:basedOn w:val="Normal"/>
    <w:rsid w:val="00530FBA"/>
    <w:pPr>
      <w:pBdr>
        <w:top w:val="single" w:sz="4" w:space="0" w:color="auto"/>
        <w:left w:val="single" w:sz="8"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0">
    <w:name w:val="xl150"/>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1">
    <w:name w:val="xl151"/>
    <w:basedOn w:val="Normal"/>
    <w:rsid w:val="00530FBA"/>
    <w:pPr>
      <w:pBdr>
        <w:top w:val="single" w:sz="4" w:space="0" w:color="auto"/>
        <w:left w:val="single" w:sz="8" w:space="0" w:color="auto"/>
        <w:bottom w:val="single" w:sz="8" w:space="0" w:color="auto"/>
        <w:right w:val="single" w:sz="8"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2">
    <w:name w:val="xl152"/>
    <w:basedOn w:val="Normal"/>
    <w:rsid w:val="00530FB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3">
    <w:name w:val="xl153"/>
    <w:basedOn w:val="Normal"/>
    <w:rsid w:val="00530FBA"/>
    <w:pPr>
      <w:pBdr>
        <w:top w:val="single" w:sz="8" w:space="0" w:color="auto"/>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4">
    <w:name w:val="xl154"/>
    <w:basedOn w:val="Normal"/>
    <w:rsid w:val="00530FBA"/>
    <w:pPr>
      <w:pBdr>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5">
    <w:name w:val="xl15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right"/>
      <w:textAlignment w:val="auto"/>
    </w:pPr>
    <w:rPr>
      <w:rFonts w:ascii="Helv" w:hAnsi="Helv"/>
      <w:b/>
      <w:bCs/>
      <w:sz w:val="24"/>
      <w:szCs w:val="24"/>
      <w:lang w:val="en-US" w:eastAsia="zh-CN"/>
    </w:rPr>
  </w:style>
  <w:style w:type="paragraph" w:customStyle="1" w:styleId="xl156">
    <w:name w:val="xl156"/>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7">
    <w:name w:val="xl157"/>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8">
    <w:name w:val="xl158"/>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59">
    <w:name w:val="xl15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0">
    <w:name w:val="xl160"/>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61">
    <w:name w:val="xl16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62">
    <w:name w:val="xl162"/>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3">
    <w:name w:val="xl163"/>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4">
    <w:name w:val="xl164"/>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65">
    <w:name w:val="xl165"/>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66">
    <w:name w:val="xl166"/>
    <w:basedOn w:val="Normal"/>
    <w:rsid w:val="00530FBA"/>
    <w:pPr>
      <w:pBdr>
        <w:top w:val="single" w:sz="4" w:space="0" w:color="auto"/>
        <w:left w:val="single" w:sz="8"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color w:val="0000FF"/>
      <w:sz w:val="24"/>
      <w:szCs w:val="24"/>
      <w:lang w:val="en-US" w:eastAsia="zh-CN"/>
    </w:rPr>
  </w:style>
  <w:style w:type="paragraph" w:customStyle="1" w:styleId="xl167">
    <w:name w:val="xl167"/>
    <w:basedOn w:val="Normal"/>
    <w:rsid w:val="00530FB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8">
    <w:name w:val="xl168"/>
    <w:basedOn w:val="Normal"/>
    <w:rsid w:val="00530FB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9">
    <w:name w:val="xl169"/>
    <w:basedOn w:val="Normal"/>
    <w:rsid w:val="00530FBA"/>
    <w:pPr>
      <w:pBdr>
        <w:top w:val="single" w:sz="4" w:space="0" w:color="auto"/>
        <w:left w:val="single" w:sz="8"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70">
    <w:name w:val="xl170"/>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1">
    <w:name w:val="xl17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3">
    <w:name w:val="xl17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74">
    <w:name w:val="xl17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75">
    <w:name w:val="xl17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76">
    <w:name w:val="xl176"/>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77">
    <w:name w:val="xl177"/>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8">
    <w:name w:val="xl178"/>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9">
    <w:name w:val="xl179"/>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color w:val="FF0000"/>
      <w:sz w:val="24"/>
      <w:szCs w:val="24"/>
      <w:lang w:val="en-US" w:eastAsia="zh-CN"/>
    </w:rPr>
  </w:style>
  <w:style w:type="paragraph" w:customStyle="1" w:styleId="xl180">
    <w:name w:val="xl18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181">
    <w:name w:val="xl181"/>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2">
    <w:name w:val="xl182"/>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3">
    <w:name w:val="xl183"/>
    <w:basedOn w:val="Normal"/>
    <w:rsid w:val="00530FB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4">
    <w:name w:val="xl184"/>
    <w:basedOn w:val="Normal"/>
    <w:rsid w:val="00530FB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5">
    <w:name w:val="xl185"/>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6">
    <w:name w:val="xl186"/>
    <w:basedOn w:val="Normal"/>
    <w:rsid w:val="00530FB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7">
    <w:name w:val="xl187"/>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8">
    <w:name w:val="xl188"/>
    <w:basedOn w:val="Normal"/>
    <w:rsid w:val="00530FB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9">
    <w:name w:val="xl189"/>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0">
    <w:name w:val="xl190"/>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1">
    <w:name w:val="xl191"/>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2">
    <w:name w:val="xl192"/>
    <w:basedOn w:val="Normal"/>
    <w:rsid w:val="00530FB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3">
    <w:name w:val="xl193"/>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4">
    <w:name w:val="xl194"/>
    <w:basedOn w:val="Normal"/>
    <w:rsid w:val="00530FB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5">
    <w:name w:val="xl195"/>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6">
    <w:name w:val="xl196"/>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7">
    <w:name w:val="xl197"/>
    <w:basedOn w:val="Normal"/>
    <w:rsid w:val="00530FB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8">
    <w:name w:val="xl198"/>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9">
    <w:name w:val="xl199"/>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00">
    <w:name w:val="xl200"/>
    <w:basedOn w:val="Normal"/>
    <w:rsid w:val="00530FB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1">
    <w:name w:val="xl201"/>
    <w:basedOn w:val="Normal"/>
    <w:rsid w:val="00530FB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2">
    <w:name w:val="xl202"/>
    <w:basedOn w:val="Normal"/>
    <w:rsid w:val="00530FB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3">
    <w:name w:val="xl203"/>
    <w:basedOn w:val="Normal"/>
    <w:rsid w:val="00530FB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4">
    <w:name w:val="xl204"/>
    <w:basedOn w:val="Normal"/>
    <w:rsid w:val="00530FB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5">
    <w:name w:val="xl205"/>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6">
    <w:name w:val="xl206"/>
    <w:basedOn w:val="Normal"/>
    <w:rsid w:val="00530FB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7">
    <w:name w:val="xl207"/>
    <w:basedOn w:val="Normal"/>
    <w:rsid w:val="00530FB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8">
    <w:name w:val="xl208"/>
    <w:basedOn w:val="Normal"/>
    <w:rsid w:val="00530FB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9">
    <w:name w:val="xl20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0">
    <w:name w:val="xl21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1">
    <w:name w:val="xl211"/>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12">
    <w:name w:val="xl21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13">
    <w:name w:val="xl21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14">
    <w:name w:val="xl21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table" w:customStyle="1" w:styleId="TableGrid11">
    <w:name w:val="Table Grid11"/>
    <w:basedOn w:val="TableNormal"/>
    <w:next w:val="TableGrid"/>
    <w:uiPriority w:val="59"/>
    <w:rsid w:val="000836EE"/>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Char">
    <w:name w:val="Page Char"/>
    <w:basedOn w:val="DefaultParagraphFont"/>
    <w:link w:val="Page"/>
    <w:rsid w:val="00293080"/>
    <w:rPr>
      <w:rFonts w:ascii="FrugalSans" w:eastAsia="Times New Roman" w:hAnsi="FrugalSans"/>
      <w:lang w:val="en-GB" w:eastAsia="en-US"/>
    </w:rPr>
  </w:style>
  <w:style w:type="paragraph" w:customStyle="1" w:styleId="Country">
    <w:name w:val="Country"/>
    <w:basedOn w:val="Heading1"/>
    <w:rsid w:val="00293080"/>
    <w:pPr>
      <w:keepLines/>
      <w:tabs>
        <w:tab w:val="clear" w:pos="567"/>
        <w:tab w:val="clear" w:pos="1276"/>
        <w:tab w:val="clear" w:pos="1843"/>
        <w:tab w:val="clear" w:pos="5387"/>
        <w:tab w:val="clear" w:pos="5954"/>
        <w:tab w:val="left" w:pos="794"/>
      </w:tabs>
      <w:spacing w:before="480" w:after="0" w:line="199" w:lineRule="exact"/>
      <w:jc w:val="left"/>
    </w:pPr>
    <w:rPr>
      <w:bCs w:val="0"/>
      <w:kern w:val="0"/>
      <w:sz w:val="20"/>
      <w:szCs w:val="20"/>
    </w:rPr>
  </w:style>
  <w:style w:type="numbering" w:customStyle="1" w:styleId="NoList17">
    <w:name w:val="No List17"/>
    <w:next w:val="NoList"/>
    <w:uiPriority w:val="99"/>
    <w:semiHidden/>
    <w:unhideWhenUsed/>
    <w:rsid w:val="00500066"/>
  </w:style>
  <w:style w:type="table" w:customStyle="1" w:styleId="TableGrid12">
    <w:name w:val="Table Grid12"/>
    <w:basedOn w:val="TableNormal"/>
    <w:next w:val="TableGrid"/>
    <w:uiPriority w:val="59"/>
    <w:rsid w:val="0050006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15">
    <w:name w:val="font1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6">
    <w:name w:val="font1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7">
    <w:name w:val="font17"/>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font18">
    <w:name w:val="font1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32"/>
      <w:szCs w:val="32"/>
      <w:u w:val="single"/>
      <w:lang w:val="en-US" w:eastAsia="zh-CN"/>
    </w:rPr>
  </w:style>
  <w:style w:type="paragraph" w:customStyle="1" w:styleId="xl172">
    <w:name w:val="xl172"/>
    <w:basedOn w:val="Normal"/>
    <w:rsid w:val="0050006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215">
    <w:name w:val="xl21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216">
    <w:name w:val="xl21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7">
    <w:name w:val="xl217"/>
    <w:basedOn w:val="Normal"/>
    <w:rsid w:val="0050006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8">
    <w:name w:val="xl21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8"/>
      <w:szCs w:val="28"/>
      <w:lang w:val="en-US" w:eastAsia="zh-CN"/>
    </w:rPr>
  </w:style>
  <w:style w:type="paragraph" w:customStyle="1" w:styleId="xl219">
    <w:name w:val="xl219"/>
    <w:basedOn w:val="Normal"/>
    <w:rsid w:val="0050006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0">
    <w:name w:val="xl220"/>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1">
    <w:name w:val="xl221"/>
    <w:basedOn w:val="Normal"/>
    <w:rsid w:val="0050006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2">
    <w:name w:val="xl222"/>
    <w:basedOn w:val="Normal"/>
    <w:rsid w:val="0050006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3">
    <w:name w:val="xl223"/>
    <w:basedOn w:val="Normal"/>
    <w:rsid w:val="0050006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4">
    <w:name w:val="xl224"/>
    <w:basedOn w:val="Normal"/>
    <w:rsid w:val="0050006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5">
    <w:name w:val="xl225"/>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6">
    <w:name w:val="xl226"/>
    <w:basedOn w:val="Normal"/>
    <w:rsid w:val="0050006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7">
    <w:name w:val="xl227"/>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28">
    <w:name w:val="xl228"/>
    <w:basedOn w:val="Normal"/>
    <w:rsid w:val="0050006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9">
    <w:name w:val="xl229"/>
    <w:basedOn w:val="Normal"/>
    <w:rsid w:val="00500066"/>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0">
    <w:name w:val="xl230"/>
    <w:basedOn w:val="Normal"/>
    <w:rsid w:val="0050006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1">
    <w:name w:val="xl231"/>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32">
    <w:name w:val="xl232"/>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3">
    <w:name w:val="xl233"/>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4">
    <w:name w:val="xl234"/>
    <w:basedOn w:val="Normal"/>
    <w:rsid w:val="00500066"/>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5">
    <w:name w:val="xl235"/>
    <w:basedOn w:val="Normal"/>
    <w:rsid w:val="00500066"/>
    <w:pPr>
      <w:pBdr>
        <w:top w:val="single" w:sz="4" w:space="0" w:color="auto"/>
        <w:left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6">
    <w:name w:val="xl236"/>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7">
    <w:name w:val="xl237"/>
    <w:basedOn w:val="Normal"/>
    <w:rsid w:val="00500066"/>
    <w:pPr>
      <w:pBdr>
        <w:top w:val="dashed" w:sz="4" w:space="0" w:color="FFFFFF"/>
        <w:left w:val="dashed" w:sz="4" w:space="0" w:color="FFFFFF"/>
        <w:bottom w:val="dashed" w:sz="4" w:space="0" w:color="FFFFFF"/>
        <w:right w:val="dashed" w:sz="4" w:space="0" w:color="FFFFFF"/>
      </w:pBdr>
      <w:shd w:val="clear" w:color="000000" w:fill="4F81BD"/>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FFFF"/>
      <w:sz w:val="24"/>
      <w:szCs w:val="24"/>
      <w:lang w:val="en-US" w:eastAsia="zh-CN"/>
    </w:rPr>
  </w:style>
  <w:style w:type="paragraph" w:customStyle="1" w:styleId="xl238">
    <w:name w:val="xl238"/>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39">
    <w:name w:val="xl239"/>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40">
    <w:name w:val="xl240"/>
    <w:basedOn w:val="Normal"/>
    <w:rsid w:val="00500066"/>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1">
    <w:name w:val="xl241"/>
    <w:basedOn w:val="Normal"/>
    <w:rsid w:val="00500066"/>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2">
    <w:name w:val="xl242"/>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3">
    <w:name w:val="xl243"/>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4">
    <w:name w:val="xl244"/>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45">
    <w:name w:val="xl24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46">
    <w:name w:val="xl24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47">
    <w:name w:val="xl247"/>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xl248">
    <w:name w:val="xl24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9">
    <w:name w:val="xl249"/>
    <w:basedOn w:val="Normal"/>
    <w:rsid w:val="00500066"/>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0">
    <w:name w:val="xl250"/>
    <w:basedOn w:val="Normal"/>
    <w:rsid w:val="00500066"/>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1">
    <w:name w:val="xl251"/>
    <w:basedOn w:val="Normal"/>
    <w:rsid w:val="00500066"/>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2">
    <w:name w:val="xl252"/>
    <w:basedOn w:val="Normal"/>
    <w:rsid w:val="00500066"/>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3">
    <w:name w:val="xl253"/>
    <w:basedOn w:val="Normal"/>
    <w:rsid w:val="0050006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4">
    <w:name w:val="xl254"/>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5">
    <w:name w:val="xl255"/>
    <w:basedOn w:val="Normal"/>
    <w:rsid w:val="00500066"/>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6">
    <w:name w:val="xl256"/>
    <w:basedOn w:val="Normal"/>
    <w:rsid w:val="00500066"/>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7">
    <w:name w:val="xl257"/>
    <w:basedOn w:val="Normal"/>
    <w:rsid w:val="00500066"/>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8">
    <w:name w:val="xl25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9">
    <w:name w:val="xl259"/>
    <w:basedOn w:val="Normal"/>
    <w:rsid w:val="00500066"/>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0">
    <w:name w:val="xl260"/>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1">
    <w:name w:val="xl261"/>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2">
    <w:name w:val="xl262"/>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3">
    <w:name w:val="xl263"/>
    <w:basedOn w:val="Normal"/>
    <w:rsid w:val="0050006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4">
    <w:name w:val="xl264"/>
    <w:basedOn w:val="Normal"/>
    <w:rsid w:val="0050006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numbering" w:customStyle="1" w:styleId="NoList18">
    <w:name w:val="No List18"/>
    <w:next w:val="NoList"/>
    <w:uiPriority w:val="99"/>
    <w:semiHidden/>
    <w:unhideWhenUsed/>
    <w:rsid w:val="00F55FE0"/>
  </w:style>
  <w:style w:type="paragraph" w:customStyle="1" w:styleId="NoteText">
    <w:name w:val="NoteText"/>
    <w:basedOn w:val="Normal"/>
    <w:qFormat/>
    <w:rsid w:val="00F55FE0"/>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100"/>
      <w:textAlignment w:val="auto"/>
    </w:pPr>
    <w:rPr>
      <w:rFonts w:eastAsia="SimSun" w:cs="Arial"/>
      <w:bCs/>
      <w:lang w:val="en-US" w:eastAsia="zh-CN"/>
    </w:rPr>
  </w:style>
  <w:style w:type="paragraph" w:customStyle="1" w:styleId="EnumLev10">
    <w:name w:val="EnumLev1"/>
    <w:basedOn w:val="Normal"/>
    <w:qFormat/>
    <w:rsid w:val="00F55FE0"/>
    <w:pPr>
      <w:tabs>
        <w:tab w:val="clear" w:pos="567"/>
        <w:tab w:val="clear" w:pos="1276"/>
        <w:tab w:val="clear" w:pos="1843"/>
        <w:tab w:val="clear" w:pos="5387"/>
        <w:tab w:val="clear" w:pos="5954"/>
        <w:tab w:val="left" w:pos="1134"/>
        <w:tab w:val="left" w:pos="1474"/>
        <w:tab w:val="left" w:pos="1758"/>
      </w:tabs>
      <w:overflowPunct/>
      <w:autoSpaceDE/>
      <w:autoSpaceDN/>
      <w:adjustRightInd/>
      <w:spacing w:before="40"/>
      <w:ind w:left="1134" w:hanging="340"/>
      <w:textAlignment w:val="auto"/>
    </w:pPr>
    <w:rPr>
      <w:rFonts w:eastAsia="SimSun" w:cs="Arial"/>
      <w:lang w:val="en-US" w:eastAsia="zh-CN"/>
    </w:rPr>
  </w:style>
  <w:style w:type="paragraph" w:customStyle="1" w:styleId="TableText3">
    <w:name w:val="TableText"/>
    <w:basedOn w:val="Normal"/>
    <w:qFormat/>
    <w:rsid w:val="00F55FE0"/>
    <w:pPr>
      <w:keepNext/>
      <w:framePr w:hSpace="181" w:wrap="notBeside" w:vAnchor="text" w:hAnchor="text" w:xAlign="center" w:y="1"/>
      <w:tabs>
        <w:tab w:val="clear" w:pos="1276"/>
        <w:tab w:val="clear" w:pos="1843"/>
        <w:tab w:val="clear" w:pos="5387"/>
        <w:tab w:val="clear" w:pos="5954"/>
        <w:tab w:val="left" w:pos="284"/>
        <w:tab w:val="left" w:pos="851"/>
      </w:tabs>
      <w:spacing w:before="60" w:after="60" w:line="199" w:lineRule="exact"/>
      <w:jc w:val="left"/>
    </w:pPr>
    <w:rPr>
      <w:rFonts w:eastAsia="SimSun" w:cs="Arial"/>
      <w:lang w:val="es-ES_tradnl"/>
    </w:rPr>
  </w:style>
  <w:style w:type="paragraph" w:customStyle="1" w:styleId="TableHead3">
    <w:name w:val="TableHead"/>
    <w:basedOn w:val="TableText3"/>
    <w:qFormat/>
    <w:rsid w:val="00F55FE0"/>
    <w:pPr>
      <w:framePr w:wrap="notBeside"/>
      <w:spacing w:before="100" w:after="100"/>
      <w:jc w:val="center"/>
    </w:pPr>
    <w:rPr>
      <w:b/>
      <w:bCs/>
    </w:rPr>
  </w:style>
  <w:style w:type="table" w:customStyle="1" w:styleId="TableGrid13">
    <w:name w:val="Table Grid13"/>
    <w:basedOn w:val="TableNormal"/>
    <w:next w:val="TableGrid"/>
    <w:uiPriority w:val="59"/>
    <w:rsid w:val="00F55FE0"/>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60412C4D884999B44DBF3481676D47">
    <w:name w:val="8660412C4D884999B44DBF3481676D47"/>
    <w:rsid w:val="00F55FE0"/>
    <w:pPr>
      <w:spacing w:after="200" w:line="276" w:lineRule="auto"/>
    </w:pPr>
    <w:rPr>
      <w:rFonts w:ascii="Calibri" w:hAnsi="Calibri" w:cs="Arial"/>
      <w:sz w:val="22"/>
      <w:szCs w:val="22"/>
      <w:lang w:eastAsia="en-US"/>
    </w:rPr>
  </w:style>
  <w:style w:type="character" w:customStyle="1" w:styleId="SYM">
    <w:name w:val="SYM"/>
    <w:basedOn w:val="DefaultParagraphFont"/>
    <w:uiPriority w:val="1"/>
    <w:qFormat/>
    <w:rsid w:val="00F55FE0"/>
    <w:rPr>
      <w:rFonts w:ascii="Verdana" w:eastAsia="Times New Roman" w:hAnsi="Verdana" w:cs="Times New Roman"/>
      <w:b/>
      <w:bCs/>
      <w:color w:val="FFFFFF"/>
      <w:sz w:val="24"/>
      <w:szCs w:val="24"/>
    </w:rPr>
  </w:style>
  <w:style w:type="paragraph" w:customStyle="1" w:styleId="ServiceTitle">
    <w:name w:val="ServiceTitle"/>
    <w:basedOn w:val="Normal"/>
    <w:qFormat/>
    <w:rsid w:val="00F55FE0"/>
    <w:pPr>
      <w:keepNext/>
      <w:tabs>
        <w:tab w:val="clear" w:pos="567"/>
        <w:tab w:val="clear" w:pos="1276"/>
        <w:tab w:val="clear" w:pos="1843"/>
        <w:tab w:val="clear" w:pos="5387"/>
        <w:tab w:val="clear" w:pos="5954"/>
      </w:tabs>
      <w:overflowPunct/>
      <w:autoSpaceDE/>
      <w:autoSpaceDN/>
      <w:adjustRightInd/>
      <w:spacing w:before="480" w:after="200"/>
      <w:jc w:val="left"/>
      <w:textAlignment w:val="auto"/>
    </w:pPr>
    <w:rPr>
      <w:rFonts w:eastAsia="SimSun" w:cs="Arial"/>
      <w:b/>
      <w:bCs/>
      <w:color w:val="0070C0"/>
      <w:sz w:val="28"/>
      <w:szCs w:val="28"/>
      <w:u w:val="single"/>
      <w:lang w:val="en-US" w:eastAsia="zh-CN"/>
    </w:rPr>
  </w:style>
  <w:style w:type="paragraph" w:customStyle="1" w:styleId="NOTES0">
    <w:name w:val="NOTES"/>
    <w:basedOn w:val="Normal"/>
    <w:qFormat/>
    <w:rsid w:val="00F55FE0"/>
    <w:pPr>
      <w:tabs>
        <w:tab w:val="clear" w:pos="567"/>
        <w:tab w:val="clear" w:pos="1276"/>
        <w:tab w:val="clear" w:pos="1843"/>
        <w:tab w:val="clear" w:pos="5387"/>
        <w:tab w:val="clear" w:pos="5954"/>
      </w:tabs>
      <w:overflowPunct/>
      <w:autoSpaceDE/>
      <w:autoSpaceDN/>
      <w:adjustRightInd/>
      <w:spacing w:before="0" w:line="276" w:lineRule="auto"/>
      <w:jc w:val="center"/>
      <w:textAlignment w:val="auto"/>
    </w:pPr>
    <w:rPr>
      <w:rFonts w:eastAsia="SimSun" w:cs="Arial"/>
      <w:b/>
      <w:bCs/>
      <w:noProof/>
      <w:color w:val="FFFFFF"/>
      <w:sz w:val="26"/>
      <w:szCs w:val="26"/>
      <w:lang w:val="en-US" w:eastAsia="zh-CN"/>
    </w:rPr>
  </w:style>
  <w:style w:type="paragraph" w:customStyle="1" w:styleId="collapsepanelheader">
    <w:name w:val="collapsepanelheader"/>
    <w:basedOn w:val="Normal"/>
    <w:rsid w:val="00F55FE0"/>
    <w:pPr>
      <w:pBdr>
        <w:top w:val="single" w:sz="6" w:space="5" w:color="1F59A2"/>
        <w:left w:val="single" w:sz="6" w:space="5" w:color="1F59A2"/>
        <w:bottom w:val="single" w:sz="6" w:space="5" w:color="1F59A2"/>
        <w:right w:val="single" w:sz="6" w:space="5" w:color="1F59A2"/>
      </w:pBdr>
      <w:shd w:val="clear" w:color="auto" w:fill="C7D3E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8"/>
      <w:szCs w:val="18"/>
      <w:lang w:val="en-US" w:eastAsia="zh-CN"/>
    </w:rPr>
  </w:style>
  <w:style w:type="paragraph" w:customStyle="1" w:styleId="smallfont">
    <w:name w:val="small_font"/>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indenttext">
    <w:name w:val="indent_text"/>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dheadblue">
    <w:name w:val="td_head_blu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blue">
    <w:name w:val="td_blue"/>
    <w:basedOn w:val="Normal"/>
    <w:rsid w:val="00F55FE0"/>
    <w:pPr>
      <w:shd w:val="clear" w:color="auto" w:fill="008BD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red">
    <w:name w:val="td_head_red"/>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red">
    <w:name w:val="td_red"/>
    <w:basedOn w:val="Normal"/>
    <w:rsid w:val="00F55FE0"/>
    <w:pPr>
      <w:shd w:val="clear" w:color="auto" w:fill="D91D52"/>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orange">
    <w:name w:val="td_head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orange">
    <w:name w:val="td_orange"/>
    <w:basedOn w:val="Normal"/>
    <w:rsid w:val="00F55FE0"/>
    <w:pPr>
      <w:shd w:val="clear" w:color="auto" w:fill="FFBB0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purple">
    <w:name w:val="td_head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purple">
    <w:name w:val="td_purple"/>
    <w:basedOn w:val="Normal"/>
    <w:rsid w:val="00F55FE0"/>
    <w:pPr>
      <w:shd w:val="clear" w:color="auto" w:fill="93117E"/>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lmcellcfdef3">
    <w:name w:val="lm_cell_cfdef3"/>
    <w:basedOn w:val="Normal"/>
    <w:rsid w:val="00F55FE0"/>
    <w:pPr>
      <w:pBdr>
        <w:top w:val="single" w:sz="6" w:space="5" w:color="CFDEF3"/>
        <w:left w:val="single" w:sz="6" w:space="5" w:color="CFDEF3"/>
        <w:right w:val="single" w:sz="6"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topcellcfdef3">
    <w:name w:val="lm_top_cell_cfdef3"/>
    <w:basedOn w:val="Normal"/>
    <w:rsid w:val="00F55FE0"/>
    <w:pPr>
      <w:pBdr>
        <w:top w:val="single" w:sz="6" w:space="5" w:color="FFFFFF"/>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sz w:val="18"/>
      <w:szCs w:val="18"/>
      <w:lang w:val="en-US" w:eastAsia="zh-CN"/>
    </w:rPr>
  </w:style>
  <w:style w:type="paragraph" w:customStyle="1" w:styleId="lmcell2cfdef3">
    <w:name w:val="lm_cell2_cfdef3"/>
    <w:basedOn w:val="Normal"/>
    <w:rsid w:val="00F55FE0"/>
    <w:pPr>
      <w:pBdr>
        <w:top w:val="single" w:sz="6" w:space="5" w:color="CFDEF3"/>
        <w:left w:val="single" w:sz="6" w:space="5" w:color="CFDEF3"/>
        <w:right w:val="single" w:sz="2"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cell004b96">
    <w:name w:val="lm_cell_004b96"/>
    <w:basedOn w:val="Normal"/>
    <w:rsid w:val="00F55FE0"/>
    <w:pPr>
      <w:pBdr>
        <w:top w:val="single" w:sz="6" w:space="5" w:color="004B96"/>
        <w:left w:val="single" w:sz="2" w:space="5" w:color="004B96"/>
        <w:right w:val="single" w:sz="6" w:space="5" w:color="004B96"/>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tdhead">
    <w:name w:val="td_head"/>
    <w:basedOn w:val="Normal"/>
    <w:rsid w:val="00F55FE0"/>
    <w:pP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lang w:val="en-US" w:eastAsia="zh-CN"/>
    </w:rPr>
  </w:style>
  <w:style w:type="paragraph" w:customStyle="1" w:styleId="counciltitle">
    <w:name w:val="council_title"/>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4"/>
      <w:szCs w:val="24"/>
      <w:lang w:val="en-US" w:eastAsia="zh-CN"/>
    </w:rPr>
  </w:style>
  <w:style w:type="paragraph" w:customStyle="1" w:styleId="councilsubtitle">
    <w:name w:val="council_subtitle"/>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10">
    <w:name w:val="Title1"/>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title20">
    <w:name w:val="title2"/>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6"/>
      <w:szCs w:val="26"/>
      <w:lang w:val="en-US" w:eastAsia="zh-CN"/>
    </w:rPr>
  </w:style>
  <w:style w:type="paragraph" w:customStyle="1" w:styleId="Subtitle1">
    <w:name w:val="Subtitle1"/>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dashedcell">
    <w:name w:val="dashed_cell"/>
    <w:basedOn w:val="Normal"/>
    <w:rsid w:val="00F55FE0"/>
    <w:pPr>
      <w:pBdr>
        <w:top w:val="dashed" w:sz="6" w:space="5" w:color="1F59A2"/>
        <w:left w:val="dashed" w:sz="6" w:space="5" w:color="1F59A2"/>
        <w:bottom w:val="dashed" w:sz="6" w:space="5" w:color="1F59A2"/>
        <w:right w:val="dashed"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
    <w:name w:val="solid_cell"/>
    <w:basedOn w:val="Normal"/>
    <w:rsid w:val="00F55FE0"/>
    <w:pPr>
      <w:pBdr>
        <w:top w:val="single" w:sz="6" w:space="5" w:color="1F59A2"/>
        <w:left w:val="single" w:sz="6" w:space="5" w:color="1F59A2"/>
        <w:bottom w:val="single" w:sz="6" w:space="5" w:color="1F59A2"/>
        <w:right w:val="single"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blue">
    <w:name w:val="solid_cell_blue"/>
    <w:basedOn w:val="Normal"/>
    <w:rsid w:val="00F55FE0"/>
    <w:pPr>
      <w:pBdr>
        <w:top w:val="single" w:sz="6" w:space="5" w:color="A3BEE5"/>
        <w:left w:val="single" w:sz="6" w:space="5" w:color="A3BEE5"/>
        <w:bottom w:val="single" w:sz="6" w:space="5" w:color="A3BEE5"/>
        <w:right w:val="single" w:sz="6" w:space="5" w:color="A3BEE5"/>
      </w:pBdr>
      <w:shd w:val="clear" w:color="auto" w:fill="E4ECF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opritems">
    <w:name w:val="topritems"/>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b/>
      <w:bCs/>
      <w:color w:val="FFFFFF"/>
      <w:sz w:val="16"/>
      <w:szCs w:val="16"/>
      <w:lang w:val="en-US" w:eastAsia="zh-CN"/>
    </w:rPr>
  </w:style>
  <w:style w:type="paragraph" w:customStyle="1" w:styleId="topritemsar">
    <w:name w:val="topritems_ar"/>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b/>
      <w:bCs/>
      <w:color w:val="FFFFFF"/>
      <w:sz w:val="26"/>
      <w:szCs w:val="26"/>
      <w:lang w:val="en-US" w:eastAsia="zh-CN"/>
    </w:rPr>
  </w:style>
  <w:style w:type="paragraph" w:customStyle="1" w:styleId="topritemszh">
    <w:name w:val="topritems_zh"/>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SimSun" w:eastAsia="SimSun" w:hAnsi="SimSun"/>
      <w:b/>
      <w:bCs/>
      <w:color w:val="FFFFFF"/>
      <w:sz w:val="16"/>
      <w:szCs w:val="16"/>
      <w:lang w:val="en-US" w:eastAsia="zh-CN"/>
    </w:rPr>
  </w:style>
  <w:style w:type="paragraph" w:customStyle="1" w:styleId="topritems2">
    <w:name w:val="topritems2"/>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color w:val="FFFFFF"/>
      <w:sz w:val="16"/>
      <w:szCs w:val="16"/>
      <w:lang w:val="en-US" w:eastAsia="zh-CN"/>
    </w:rPr>
  </w:style>
  <w:style w:type="paragraph" w:customStyle="1" w:styleId="ulink">
    <w:name w:val="u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u w:val="single"/>
      <w:lang w:val="en-US" w:eastAsia="zh-CN"/>
    </w:rPr>
  </w:style>
  <w:style w:type="paragraph" w:customStyle="1" w:styleId="artab">
    <w:name w:val="ar_tab"/>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32"/>
      <w:szCs w:val="32"/>
      <w:lang w:val="en-US" w:eastAsia="zh-CN"/>
    </w:rPr>
  </w:style>
  <w:style w:type="paragraph" w:customStyle="1" w:styleId="arulink">
    <w:name w:val="ar_u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28"/>
      <w:szCs w:val="28"/>
      <w:u w:val="single"/>
      <w:lang w:val="en-US" w:eastAsia="zh-CN"/>
    </w:rPr>
  </w:style>
  <w:style w:type="paragraph" w:customStyle="1" w:styleId="arb2link">
    <w:name w:val="ar_b2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4B96"/>
      <w:sz w:val="28"/>
      <w:szCs w:val="28"/>
      <w:u w:val="single"/>
      <w:lang w:val="en-US" w:eastAsia="zh-CN"/>
    </w:rPr>
  </w:style>
  <w:style w:type="paragraph" w:customStyle="1" w:styleId="iturlink">
    <w:name w:val="itur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E0011C"/>
      <w:sz w:val="18"/>
      <w:szCs w:val="18"/>
      <w:u w:val="single"/>
      <w:lang w:val="en-US" w:eastAsia="zh-CN"/>
    </w:rPr>
  </w:style>
  <w:style w:type="paragraph" w:customStyle="1" w:styleId="itutlink">
    <w:name w:val="itut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93117E"/>
      <w:sz w:val="18"/>
      <w:szCs w:val="18"/>
      <w:u w:val="single"/>
      <w:lang w:val="en-US" w:eastAsia="zh-CN"/>
    </w:rPr>
  </w:style>
  <w:style w:type="paragraph" w:customStyle="1" w:styleId="itudlink">
    <w:name w:val="itud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DA8704"/>
      <w:sz w:val="18"/>
      <w:szCs w:val="18"/>
      <w:u w:val="single"/>
      <w:lang w:val="en-US" w:eastAsia="zh-CN"/>
    </w:rPr>
  </w:style>
  <w:style w:type="paragraph" w:customStyle="1" w:styleId="telecomlink">
    <w:name w:val="telecom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7A3D"/>
      <w:sz w:val="18"/>
      <w:szCs w:val="18"/>
      <w:u w:val="single"/>
      <w:lang w:val="en-US" w:eastAsia="zh-CN"/>
    </w:rPr>
  </w:style>
  <w:style w:type="paragraph" w:customStyle="1" w:styleId="blink">
    <w:name w:val="b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b2link">
    <w:name w:val="b2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u w:val="single"/>
      <w:lang w:val="en-US" w:eastAsia="zh-CN"/>
    </w:rPr>
  </w:style>
  <w:style w:type="paragraph" w:customStyle="1" w:styleId="lmlink">
    <w:name w:val="lm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6"/>
      <w:szCs w:val="16"/>
      <w:lang w:val="en-US" w:eastAsia="zh-CN"/>
    </w:rPr>
  </w:style>
  <w:style w:type="paragraph" w:customStyle="1" w:styleId="lm2link">
    <w:name w:val="lm2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nlink">
    <w:name w:val="n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lang w:val="en-US" w:eastAsia="zh-CN"/>
    </w:rPr>
  </w:style>
  <w:style w:type="paragraph" w:customStyle="1" w:styleId="itunewslink">
    <w:name w:val="itunews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6"/>
      <w:szCs w:val="16"/>
      <w:lang w:val="en-US" w:eastAsia="zh-CN"/>
    </w:rPr>
  </w:style>
  <w:style w:type="paragraph" w:customStyle="1" w:styleId="footeritems">
    <w:name w:val="footeritems"/>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004B96"/>
      <w:sz w:val="16"/>
      <w:szCs w:val="16"/>
      <w:lang w:val="en-US" w:eastAsia="zh-CN"/>
    </w:rPr>
  </w:style>
  <w:style w:type="paragraph" w:customStyle="1" w:styleId="councilbluebullet">
    <w:name w:val="council_blue_bullet"/>
    <w:basedOn w:val="Normal"/>
    <w:rsid w:val="00F55FE0"/>
    <w:pPr>
      <w:tabs>
        <w:tab w:val="clear" w:pos="567"/>
        <w:tab w:val="clear" w:pos="1276"/>
        <w:tab w:val="clear" w:pos="1843"/>
        <w:tab w:val="clear" w:pos="5387"/>
        <w:tab w:val="clear" w:pos="5954"/>
      </w:tabs>
      <w:overflowPunct/>
      <w:autoSpaceDE/>
      <w:autoSpaceDN/>
      <w:adjustRightInd/>
      <w:spacing w:before="0"/>
      <w:ind w:left="-180"/>
      <w:jc w:val="left"/>
      <w:textAlignment w:val="auto"/>
    </w:pPr>
    <w:rPr>
      <w:rFonts w:ascii="Verdana" w:hAnsi="Verdana"/>
      <w:sz w:val="18"/>
      <w:szCs w:val="18"/>
      <w:lang w:val="en-US" w:eastAsia="zh-CN"/>
    </w:rPr>
  </w:style>
  <w:style w:type="paragraph" w:customStyle="1" w:styleId="councilcircle">
    <w:name w:val="council_circle"/>
    <w:basedOn w:val="Normal"/>
    <w:rsid w:val="00F55FE0"/>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
    <w:name w:val="blue_bullet"/>
    <w:basedOn w:val="Normal"/>
    <w:rsid w:val="00F55FE0"/>
    <w:pPr>
      <w:tabs>
        <w:tab w:val="clear" w:pos="567"/>
        <w:tab w:val="clear" w:pos="1276"/>
        <w:tab w:val="clear" w:pos="1843"/>
        <w:tab w:val="clear" w:pos="5387"/>
        <w:tab w:val="clear" w:pos="5954"/>
      </w:tabs>
      <w:overflowPunct/>
      <w:autoSpaceDE/>
      <w:autoSpaceDN/>
      <w:adjustRightInd/>
      <w:spacing w:before="0"/>
      <w:ind w:left="240"/>
      <w:jc w:val="left"/>
      <w:textAlignment w:val="auto"/>
    </w:pPr>
    <w:rPr>
      <w:rFonts w:ascii="Verdana" w:hAnsi="Verdana"/>
      <w:sz w:val="18"/>
      <w:szCs w:val="18"/>
      <w:lang w:val="en-US" w:eastAsia="zh-CN"/>
    </w:rPr>
  </w:style>
  <w:style w:type="paragraph" w:customStyle="1" w:styleId="circle">
    <w:name w:val="circle"/>
    <w:basedOn w:val="Normal"/>
    <w:rsid w:val="00F55FE0"/>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2">
    <w:name w:val="blue_bullet2"/>
    <w:basedOn w:val="Normal"/>
    <w:rsid w:val="00F55FE0"/>
    <w:pPr>
      <w:tabs>
        <w:tab w:val="clear" w:pos="567"/>
        <w:tab w:val="clear" w:pos="1276"/>
        <w:tab w:val="clear" w:pos="1843"/>
        <w:tab w:val="clear" w:pos="5387"/>
        <w:tab w:val="clear" w:pos="5954"/>
      </w:tabs>
      <w:overflowPunct/>
      <w:autoSpaceDE/>
      <w:autoSpaceDN/>
      <w:adjustRightInd/>
      <w:spacing w:before="0"/>
      <w:ind w:left="330"/>
      <w:jc w:val="left"/>
      <w:textAlignment w:val="auto"/>
    </w:pPr>
    <w:rPr>
      <w:rFonts w:ascii="Verdana" w:hAnsi="Verdana"/>
      <w:sz w:val="18"/>
      <w:szCs w:val="18"/>
      <w:lang w:val="en-US" w:eastAsia="zh-CN"/>
    </w:rPr>
  </w:style>
  <w:style w:type="paragraph" w:customStyle="1" w:styleId="bluebullet3">
    <w:name w:val="blue_bullet3"/>
    <w:basedOn w:val="Normal"/>
    <w:rsid w:val="00F55FE0"/>
    <w:pPr>
      <w:tabs>
        <w:tab w:val="clear" w:pos="567"/>
        <w:tab w:val="clear" w:pos="1276"/>
        <w:tab w:val="clear" w:pos="1843"/>
        <w:tab w:val="clear" w:pos="5387"/>
        <w:tab w:val="clear" w:pos="5954"/>
      </w:tabs>
      <w:overflowPunct/>
      <w:autoSpaceDE/>
      <w:autoSpaceDN/>
      <w:adjustRightInd/>
      <w:spacing w:before="0"/>
      <w:ind w:left="420"/>
      <w:jc w:val="left"/>
      <w:textAlignment w:val="auto"/>
    </w:pPr>
    <w:rPr>
      <w:rFonts w:ascii="Verdana" w:hAnsi="Verdana"/>
      <w:sz w:val="18"/>
      <w:szCs w:val="18"/>
      <w:lang w:val="en-US" w:eastAsia="zh-CN"/>
    </w:rPr>
  </w:style>
  <w:style w:type="paragraph" w:customStyle="1" w:styleId="redbullet">
    <w:name w:val="red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redbullet2">
    <w:name w:val="red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redbullet3">
    <w:name w:val="red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orangebullet">
    <w:name w:val="orang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orangebullet2">
    <w:name w:val="orang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orangebullet3">
    <w:name w:val="orang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urplebullet">
    <w:name w:val="purpl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purplebullet2">
    <w:name w:val="purpl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purplebullet3">
    <w:name w:val="purpl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arasmall">
    <w:name w:val="parasmall"/>
    <w:basedOn w:val="Normal"/>
    <w:rsid w:val="00F55FE0"/>
    <w:pPr>
      <w:tabs>
        <w:tab w:val="clear" w:pos="567"/>
        <w:tab w:val="clear" w:pos="1276"/>
        <w:tab w:val="clear" w:pos="1843"/>
        <w:tab w:val="clear" w:pos="5387"/>
        <w:tab w:val="clear" w:pos="5954"/>
      </w:tabs>
      <w:overflowPunct/>
      <w:autoSpaceDE/>
      <w:autoSpaceDN/>
      <w:adjustRightInd/>
      <w:spacing w:before="0"/>
      <w:jc w:val="left"/>
      <w:textAlignment w:val="auto"/>
    </w:pPr>
    <w:rPr>
      <w:rFonts w:ascii="Verdana" w:hAnsi="Verdana"/>
      <w:sz w:val="10"/>
      <w:szCs w:val="10"/>
      <w:lang w:val="en-US" w:eastAsia="zh-CN"/>
    </w:rPr>
  </w:style>
  <w:style w:type="paragraph" w:customStyle="1" w:styleId="artitle">
    <w:name w:val="ar_title"/>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s="Simplified Arabic"/>
      <w:b/>
      <w:bCs/>
      <w:color w:val="004B96"/>
      <w:sz w:val="32"/>
      <w:szCs w:val="32"/>
      <w:lang w:val="en-US" w:eastAsia="zh-CN"/>
    </w:rPr>
  </w:style>
  <w:style w:type="paragraph" w:customStyle="1" w:styleId="arpara">
    <w:name w:val="ar_para"/>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cs="Simplified Arabic"/>
      <w:color w:val="000000"/>
      <w:sz w:val="28"/>
      <w:szCs w:val="28"/>
      <w:lang w:val="en-US" w:eastAsia="zh-CN"/>
    </w:rPr>
  </w:style>
  <w:style w:type="paragraph" w:customStyle="1" w:styleId="plist">
    <w:name w:val="p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preference">
    <w:name w:val="preference"/>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nlist">
    <w:name w:val="n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itunewslist">
    <w:name w:val="itunews_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slist">
    <w:name w:val="s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FFFFFF"/>
      <w:sz w:val="18"/>
      <w:szCs w:val="18"/>
      <w:lang w:val="en-US" w:eastAsia="zh-CN"/>
    </w:rPr>
  </w:style>
  <w:style w:type="paragraph" w:customStyle="1" w:styleId="newsroom">
    <w:name w:val="newsroom"/>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0"/>
      <w:szCs w:val="10"/>
      <w:lang w:val="en-US" w:eastAsia="zh-CN"/>
    </w:rPr>
  </w:style>
  <w:style w:type="paragraph" w:customStyle="1" w:styleId="wrc">
    <w:name w:val="wrc"/>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titlefield">
    <w:name w:val="title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6"/>
      <w:szCs w:val="16"/>
      <w:lang w:val="en-US" w:eastAsia="zh-CN"/>
    </w:rPr>
  </w:style>
  <w:style w:type="paragraph" w:customStyle="1" w:styleId="labelfield">
    <w:name w:val="label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A52A2A"/>
      <w:sz w:val="23"/>
      <w:szCs w:val="23"/>
      <w:lang w:val="en-US" w:eastAsia="zh-CN"/>
    </w:rPr>
  </w:style>
  <w:style w:type="paragraph" w:customStyle="1" w:styleId="datefield">
    <w:name w:val="date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808080"/>
      <w:sz w:val="23"/>
      <w:szCs w:val="23"/>
      <w:lang w:val="en-US" w:eastAsia="zh-CN"/>
    </w:rPr>
  </w:style>
  <w:style w:type="paragraph" w:customStyle="1" w:styleId="folderheader">
    <w:name w:val="folder_header"/>
    <w:basedOn w:val="Normal"/>
    <w:rsid w:val="00F55FE0"/>
    <w:pPr>
      <w:pBdr>
        <w:top w:val="single" w:sz="6" w:space="5" w:color="004B96"/>
        <w:left w:val="single" w:sz="6" w:space="4" w:color="004B96"/>
        <w:bottom w:val="single" w:sz="6" w:space="5" w:color="004B96"/>
        <w:right w:val="single" w:sz="6" w:space="5" w:color="004B96"/>
      </w:pBd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center"/>
      <w:textAlignment w:val="auto"/>
    </w:pPr>
    <w:rPr>
      <w:rFonts w:ascii="Verdana" w:hAnsi="Verdana"/>
      <w:b/>
      <w:bCs/>
      <w:color w:val="FFFFFF"/>
      <w:sz w:val="18"/>
      <w:szCs w:val="18"/>
      <w:lang w:val="en-US" w:eastAsia="zh-CN"/>
    </w:rPr>
  </w:style>
  <w:style w:type="paragraph" w:customStyle="1" w:styleId="tabborders">
    <w:name w:val="tab_borders"/>
    <w:basedOn w:val="Normal"/>
    <w:rsid w:val="00F55FE0"/>
    <w:pPr>
      <w:pBdr>
        <w:left w:val="single" w:sz="6" w:space="2" w:color="CCCCCC"/>
        <w:bottom w:val="single" w:sz="6" w:space="2" w:color="CCCCCC"/>
        <w:right w:val="single" w:sz="6" w:space="2" w:color="CCCCCC"/>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toptitlepurple">
    <w:name w:val="zcolor_top_title_purpl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702B70"/>
      <w:sz w:val="26"/>
      <w:szCs w:val="26"/>
      <w:lang w:val="en-US" w:eastAsia="zh-CN"/>
    </w:rPr>
  </w:style>
  <w:style w:type="paragraph" w:customStyle="1" w:styleId="zcolortoptitleblue">
    <w:name w:val="zcolor_top_title_blu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46B8D"/>
      <w:sz w:val="26"/>
      <w:szCs w:val="26"/>
      <w:lang w:val="en-US" w:eastAsia="zh-CN"/>
    </w:rPr>
  </w:style>
  <w:style w:type="paragraph" w:customStyle="1" w:styleId="zcolortoptitlegreen">
    <w:name w:val="zcolor_top_title_green"/>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14C27"/>
      <w:sz w:val="26"/>
      <w:szCs w:val="26"/>
      <w:lang w:val="en-US" w:eastAsia="zh-CN"/>
    </w:rPr>
  </w:style>
  <w:style w:type="paragraph" w:customStyle="1" w:styleId="zcolortoptitleorange">
    <w:name w:val="zcolor_top_title_orang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C95906"/>
      <w:sz w:val="26"/>
      <w:szCs w:val="26"/>
      <w:lang w:val="en-US" w:eastAsia="zh-CN"/>
    </w:rPr>
  </w:style>
  <w:style w:type="paragraph" w:customStyle="1" w:styleId="zcolortoptitleyellow">
    <w:name w:val="zcolor_top_title_yellow"/>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957104"/>
      <w:sz w:val="26"/>
      <w:szCs w:val="26"/>
      <w:lang w:val="en-US" w:eastAsia="zh-CN"/>
    </w:rPr>
  </w:style>
  <w:style w:type="paragraph" w:customStyle="1" w:styleId="zcolortitlepurple">
    <w:name w:val="zcolor_title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702B70"/>
      <w:lang w:val="en-US" w:eastAsia="zh-CN"/>
    </w:rPr>
  </w:style>
  <w:style w:type="paragraph" w:customStyle="1" w:styleId="zcolortitleblue">
    <w:name w:val="zcolor_title_blu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46B8D"/>
      <w:lang w:val="en-US" w:eastAsia="zh-CN"/>
    </w:rPr>
  </w:style>
  <w:style w:type="paragraph" w:customStyle="1" w:styleId="zcolortitlegreen">
    <w:name w:val="zcolor_title_green"/>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14C27"/>
      <w:lang w:val="en-US" w:eastAsia="zh-CN"/>
    </w:rPr>
  </w:style>
  <w:style w:type="paragraph" w:customStyle="1" w:styleId="zcolortitleorange">
    <w:name w:val="zcolor_title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C95906"/>
      <w:lang w:val="en-US" w:eastAsia="zh-CN"/>
    </w:rPr>
  </w:style>
  <w:style w:type="paragraph" w:customStyle="1" w:styleId="zcolortitleyellow">
    <w:name w:val="zcolor_title_yellow"/>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957104"/>
      <w:lang w:val="en-US" w:eastAsia="zh-CN"/>
    </w:rPr>
  </w:style>
  <w:style w:type="paragraph" w:customStyle="1" w:styleId="zcolortdheadpurple">
    <w:name w:val="zcolor_td_head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purple">
    <w:name w:val="zcolor_td_purple"/>
    <w:basedOn w:val="Normal"/>
    <w:rsid w:val="00F55FE0"/>
    <w:pPr>
      <w:shd w:val="clear" w:color="auto" w:fill="702B7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blue">
    <w:name w:val="zcolor_td_head_blue"/>
    <w:basedOn w:val="Normal"/>
    <w:rsid w:val="00F55FE0"/>
    <w:pPr>
      <w:pBdr>
        <w:top w:val="single" w:sz="2" w:space="5" w:color="A3BEE5"/>
        <w:left w:val="single" w:sz="2" w:space="5" w:color="A3BEE5"/>
        <w:bottom w:val="single" w:sz="2" w:space="5" w:color="A3BEE5"/>
        <w:right w:val="single" w:sz="2" w:space="14" w:color="A3BEE5"/>
      </w:pBd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blue">
    <w:name w:val="zcolor_td_blue"/>
    <w:basedOn w:val="Normal"/>
    <w:rsid w:val="00F55FE0"/>
    <w:pPr>
      <w:shd w:val="clear" w:color="auto" w:fill="046B8D"/>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green">
    <w:name w:val="zcolor_td_head_green"/>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green">
    <w:name w:val="zcolor_td_green"/>
    <w:basedOn w:val="Normal"/>
    <w:rsid w:val="00F55FE0"/>
    <w:pPr>
      <w:shd w:val="clear" w:color="auto" w:fill="014C27"/>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orange">
    <w:name w:val="zcolor_td_head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orange">
    <w:name w:val="zcolor_td_orange"/>
    <w:basedOn w:val="Normal"/>
    <w:rsid w:val="00F55FE0"/>
    <w:pPr>
      <w:shd w:val="clear" w:color="auto" w:fill="957104"/>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yellow">
    <w:name w:val="zcolor_td_head_yellow"/>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red">
    <w:name w:val="zcolor_td_red"/>
    <w:basedOn w:val="Normal"/>
    <w:rsid w:val="00F55FE0"/>
    <w:pPr>
      <w:shd w:val="clear" w:color="auto" w:fill="D60E18"/>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purplebullet">
    <w:name w:val="zcolor_purpl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purplebullet2">
    <w:name w:val="zcolor_purpl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purplebullet3">
    <w:name w:val="zcolor_purpl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bluebullet">
    <w:name w:val="zcolor_blu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bluebullet2">
    <w:name w:val="zcolor_blu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bluebullet3">
    <w:name w:val="zcolor_blu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greenbullet">
    <w:name w:val="zcolor_green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greenbullet2">
    <w:name w:val="zcolor_green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greenbullet3">
    <w:name w:val="zcolor_green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orangebullet">
    <w:name w:val="zcolor_orang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orangebullet2">
    <w:name w:val="zcolor_orang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orangebullet3">
    <w:name w:val="zcolor_orang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yellowbullet">
    <w:name w:val="zcolor_yellow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yellowbullet2">
    <w:name w:val="zcolor_yellow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yellowbullet3">
    <w:name w:val="zcolor_yellow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solidcellpurple">
    <w:name w:val="zcolor_solid_cell_purple"/>
    <w:basedOn w:val="Normal"/>
    <w:rsid w:val="00F55FE0"/>
    <w:pPr>
      <w:pBdr>
        <w:top w:val="single" w:sz="6" w:space="5" w:color="702B70"/>
        <w:left w:val="single" w:sz="6" w:space="5" w:color="702B70"/>
        <w:bottom w:val="single" w:sz="6" w:space="5" w:color="702B70"/>
        <w:right w:val="single" w:sz="6" w:space="5" w:color="702B70"/>
      </w:pBdr>
      <w:shd w:val="clear" w:color="auto" w:fill="F4E4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blue">
    <w:name w:val="zcolor_solid_cell_blue"/>
    <w:basedOn w:val="Normal"/>
    <w:rsid w:val="00F55FE0"/>
    <w:pPr>
      <w:pBdr>
        <w:top w:val="single" w:sz="6" w:space="5" w:color="046B8D"/>
        <w:left w:val="single" w:sz="6" w:space="5" w:color="046B8D"/>
        <w:bottom w:val="single" w:sz="6" w:space="5" w:color="046B8D"/>
        <w:right w:val="single" w:sz="6" w:space="5" w:color="046B8D"/>
      </w:pBdr>
      <w:shd w:val="clear" w:color="auto" w:fill="D9E8ED"/>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een">
    <w:name w:val="zcolor_solid_cell_green"/>
    <w:basedOn w:val="Normal"/>
    <w:rsid w:val="00F55FE0"/>
    <w:pPr>
      <w:pBdr>
        <w:top w:val="single" w:sz="6" w:space="5" w:color="014C27"/>
        <w:left w:val="single" w:sz="6" w:space="5" w:color="014C27"/>
        <w:bottom w:val="single" w:sz="6" w:space="5" w:color="014C27"/>
        <w:right w:val="single" w:sz="6" w:space="5" w:color="014C27"/>
      </w:pBdr>
      <w:shd w:val="clear" w:color="auto" w:fill="F7FA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orange">
    <w:name w:val="zcolor_solid_cell_orange"/>
    <w:basedOn w:val="Normal"/>
    <w:rsid w:val="00F55FE0"/>
    <w:pPr>
      <w:pBdr>
        <w:top w:val="single" w:sz="6" w:space="5" w:color="C95906"/>
        <w:left w:val="single" w:sz="6" w:space="5" w:color="C95906"/>
        <w:bottom w:val="single" w:sz="6" w:space="5" w:color="C95906"/>
        <w:right w:val="single" w:sz="6" w:space="5" w:color="C95906"/>
      </w:pBdr>
      <w:shd w:val="clear" w:color="auto" w:fill="FAE5D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yellow">
    <w:name w:val="zcolor_solid_cell_yellow"/>
    <w:basedOn w:val="Normal"/>
    <w:rsid w:val="00F55FE0"/>
    <w:pPr>
      <w:pBdr>
        <w:top w:val="single" w:sz="6" w:space="5" w:color="957104"/>
        <w:left w:val="single" w:sz="6" w:space="5" w:color="957104"/>
        <w:bottom w:val="single" w:sz="6" w:space="5" w:color="957104"/>
        <w:right w:val="single" w:sz="6" w:space="5" w:color="957104"/>
      </w:pBdr>
      <w:shd w:val="clear" w:color="auto" w:fill="FAF2DA"/>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ay">
    <w:name w:val="zcolor_solid_cell_gray"/>
    <w:basedOn w:val="Normal"/>
    <w:rsid w:val="00F55FE0"/>
    <w:pPr>
      <w:pBdr>
        <w:top w:val="single" w:sz="6" w:space="5" w:color="CCCCCC"/>
        <w:left w:val="single" w:sz="6" w:space="5" w:color="CCCCCC"/>
        <w:bottom w:val="single" w:sz="6" w:space="5" w:color="CCCCCC"/>
        <w:right w:val="single" w:sz="6" w:space="5" w:color="CCCCCC"/>
      </w:pBdr>
      <w:shd w:val="clear" w:color="auto" w:fill="F0F0F0"/>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
    <w:name w:val="subfolderstyle"/>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1">
    <w:name w:val="subfolderstyle1"/>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character" w:customStyle="1" w:styleId="DocumentMapChar1">
    <w:name w:val="Document Map Char1"/>
    <w:basedOn w:val="DefaultParagraphFont"/>
    <w:uiPriority w:val="99"/>
    <w:semiHidden/>
    <w:rsid w:val="00F55FE0"/>
    <w:rPr>
      <w:rFonts w:ascii="Tahoma" w:eastAsia="Times New Roman" w:hAnsi="Tahoma" w:cs="Tahoma"/>
      <w:sz w:val="16"/>
      <w:szCs w:val="16"/>
      <w:lang w:eastAsia="en-US"/>
    </w:rPr>
  </w:style>
  <w:style w:type="paragraph" w:customStyle="1" w:styleId="GeneralNote">
    <w:name w:val="GeneralNote"/>
    <w:basedOn w:val="Normal"/>
    <w:qFormat/>
    <w:rsid w:val="00F55FE0"/>
    <w:pPr>
      <w:tabs>
        <w:tab w:val="clear" w:pos="567"/>
        <w:tab w:val="clear" w:pos="1276"/>
        <w:tab w:val="clear" w:pos="1843"/>
        <w:tab w:val="clear" w:pos="5387"/>
        <w:tab w:val="clear" w:pos="5954"/>
        <w:tab w:val="left" w:pos="794"/>
        <w:tab w:val="left" w:pos="1134"/>
        <w:tab w:val="left" w:pos="1474"/>
      </w:tabs>
      <w:overflowPunct/>
      <w:autoSpaceDE/>
      <w:autoSpaceDN/>
      <w:adjustRightInd/>
      <w:spacing w:before="80"/>
      <w:textAlignment w:val="auto"/>
    </w:pPr>
    <w:rPr>
      <w:rFonts w:eastAsia="SimSun" w:cs="Arial"/>
      <w:b/>
      <w:bCs/>
      <w:lang w:val="es-ES_tradnl" w:eastAsia="zh-CN"/>
    </w:rPr>
  </w:style>
  <w:style w:type="paragraph" w:customStyle="1" w:styleId="EnumGenNote">
    <w:name w:val="EnumGenNote"/>
    <w:basedOn w:val="Normal"/>
    <w:qFormat/>
    <w:rsid w:val="00F55FE0"/>
    <w:pPr>
      <w:tabs>
        <w:tab w:val="clear" w:pos="567"/>
        <w:tab w:val="clear" w:pos="1276"/>
        <w:tab w:val="clear" w:pos="1843"/>
        <w:tab w:val="clear" w:pos="5387"/>
        <w:tab w:val="clear" w:pos="5954"/>
        <w:tab w:val="left" w:pos="794"/>
        <w:tab w:val="left" w:pos="1134"/>
        <w:tab w:val="left" w:pos="1474"/>
        <w:tab w:val="left" w:pos="1792"/>
      </w:tabs>
      <w:overflowPunct/>
      <w:autoSpaceDE/>
      <w:autoSpaceDN/>
      <w:adjustRightInd/>
      <w:spacing w:before="40"/>
      <w:jc w:val="left"/>
      <w:textAlignment w:val="auto"/>
    </w:pPr>
    <w:rPr>
      <w:rFonts w:eastAsia="SimSun" w:cs="Arial"/>
      <w:b/>
      <w:bCs/>
      <w:lang w:val="en-US" w:eastAsia="zh-CN"/>
    </w:rPr>
  </w:style>
  <w:style w:type="paragraph" w:customStyle="1" w:styleId="Footnote">
    <w:name w:val="Footnote"/>
    <w:basedOn w:val="Normal"/>
    <w:qFormat/>
    <w:rsid w:val="00F55FE0"/>
    <w:pPr>
      <w:tabs>
        <w:tab w:val="clear" w:pos="567"/>
        <w:tab w:val="clear" w:pos="1276"/>
        <w:tab w:val="clear" w:pos="1843"/>
        <w:tab w:val="clear" w:pos="5387"/>
        <w:tab w:val="clear" w:pos="5954"/>
        <w:tab w:val="left" w:pos="284"/>
      </w:tabs>
      <w:overflowPunct/>
      <w:autoSpaceDE/>
      <w:autoSpaceDN/>
      <w:adjustRightInd/>
      <w:spacing w:before="40" w:after="200"/>
      <w:ind w:left="284" w:hanging="284"/>
      <w:jc w:val="left"/>
      <w:textAlignment w:val="auto"/>
    </w:pPr>
    <w:rPr>
      <w:rFonts w:eastAsia="SimSun" w:cs="Arial"/>
      <w:sz w:val="18"/>
      <w:szCs w:val="18"/>
      <w:lang w:val="en-US" w:eastAsia="zh-CN"/>
    </w:rPr>
  </w:style>
  <w:style w:type="paragraph" w:customStyle="1" w:styleId="NotesTitle">
    <w:name w:val="NotesTitle"/>
    <w:basedOn w:val="GeneralNote"/>
    <w:qFormat/>
    <w:rsid w:val="00F55FE0"/>
    <w:pPr>
      <w:spacing w:before="200"/>
    </w:pPr>
    <w:rPr>
      <w:b w:val="0"/>
      <w:bCs w:val="0"/>
      <w:caps/>
      <w:sz w:val="24"/>
      <w:szCs w:val="24"/>
    </w:rPr>
  </w:style>
  <w:style w:type="paragraph" w:customStyle="1" w:styleId="End">
    <w:name w:val="End"/>
    <w:basedOn w:val="Normal"/>
    <w:qFormat/>
    <w:rsid w:val="00F55FE0"/>
    <w:pPr>
      <w:tabs>
        <w:tab w:val="clear" w:pos="567"/>
        <w:tab w:val="clear" w:pos="1276"/>
        <w:tab w:val="clear" w:pos="1843"/>
        <w:tab w:val="clear" w:pos="5387"/>
        <w:tab w:val="clear" w:pos="5954"/>
      </w:tabs>
      <w:overflowPunct/>
      <w:autoSpaceDE/>
      <w:autoSpaceDN/>
      <w:adjustRightInd/>
      <w:spacing w:before="400"/>
      <w:jc w:val="center"/>
      <w:textAlignment w:val="auto"/>
    </w:pPr>
    <w:rPr>
      <w:rFonts w:eastAsia="SimSun" w:cs="Arial"/>
      <w:sz w:val="22"/>
      <w:szCs w:val="22"/>
      <w:lang w:val="en-US" w:eastAsia="zh-CN"/>
    </w:rPr>
  </w:style>
  <w:style w:type="paragraph" w:customStyle="1" w:styleId="Contact">
    <w:name w:val="Contact"/>
    <w:basedOn w:val="NoteText"/>
    <w:qFormat/>
    <w:rsid w:val="00F55FE0"/>
    <w:pPr>
      <w:tabs>
        <w:tab w:val="left" w:pos="1247"/>
      </w:tabs>
      <w:spacing w:before="40"/>
      <w:jc w:val="left"/>
    </w:pPr>
  </w:style>
  <w:style w:type="paragraph" w:customStyle="1" w:styleId="Title21">
    <w:name w:val="Title2"/>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2">
    <w:name w:val="Subtitle2"/>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30">
    <w:name w:val="Title3"/>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3">
    <w:name w:val="Subtitle3"/>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FootLine">
    <w:name w:val="FootLine"/>
    <w:basedOn w:val="Normal"/>
    <w:qFormat/>
    <w:rsid w:val="00F55FE0"/>
    <w:pPr>
      <w:keepNext/>
      <w:tabs>
        <w:tab w:val="clear" w:pos="567"/>
        <w:tab w:val="clear" w:pos="1276"/>
        <w:tab w:val="clear" w:pos="1843"/>
        <w:tab w:val="clear" w:pos="5387"/>
        <w:tab w:val="clear" w:pos="5954"/>
      </w:tabs>
      <w:overflowPunct/>
      <w:autoSpaceDE/>
      <w:autoSpaceDN/>
      <w:adjustRightInd/>
      <w:spacing w:before="0"/>
      <w:jc w:val="left"/>
      <w:textAlignment w:val="auto"/>
    </w:pPr>
    <w:rPr>
      <w:rFonts w:eastAsia="SimSun" w:cs="Arial"/>
      <w:sz w:val="22"/>
      <w:szCs w:val="22"/>
      <w:lang w:val="en-US" w:eastAsia="zh-CN"/>
    </w:rPr>
  </w:style>
  <w:style w:type="paragraph" w:customStyle="1" w:styleId="Title40">
    <w:name w:val="Title4"/>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4">
    <w:name w:val="Subtitle4"/>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EnumLev1LEFT">
    <w:name w:val="EnumLev1LEFT"/>
    <w:basedOn w:val="EnumLev10"/>
    <w:qFormat/>
    <w:rsid w:val="00F55FE0"/>
    <w:pPr>
      <w:jc w:val="left"/>
    </w:pPr>
  </w:style>
  <w:style w:type="paragraph" w:customStyle="1" w:styleId="Title5">
    <w:name w:val="Title5"/>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5">
    <w:name w:val="Subtitle5"/>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6">
    <w:name w:val="Title6"/>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6">
    <w:name w:val="Subtitle6"/>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MVTUBrdtekst">
    <w:name w:val="MVTU_Brødtekst"/>
    <w:basedOn w:val="Normal"/>
    <w:semiHidden/>
    <w:rsid w:val="00664A15"/>
    <w:pPr>
      <w:tabs>
        <w:tab w:val="clear" w:pos="567"/>
        <w:tab w:val="clear" w:pos="1276"/>
        <w:tab w:val="clear" w:pos="1843"/>
        <w:tab w:val="clear" w:pos="5387"/>
        <w:tab w:val="clear" w:pos="5954"/>
      </w:tabs>
      <w:overflowPunct/>
      <w:autoSpaceDE/>
      <w:autoSpaceDN/>
      <w:adjustRightInd/>
      <w:spacing w:before="0" w:line="260" w:lineRule="atLeast"/>
      <w:jc w:val="left"/>
      <w:textAlignment w:val="auto"/>
    </w:pPr>
    <w:rPr>
      <w:rFonts w:ascii="Times New Roman" w:hAnsi="Times New Roman"/>
      <w:spacing w:val="2"/>
      <w:kern w:val="26"/>
      <w:sz w:val="22"/>
      <w:szCs w:val="22"/>
      <w:lang w:val="da-DK" w:eastAsia="da-DK"/>
    </w:rPr>
  </w:style>
  <w:style w:type="paragraph" w:customStyle="1" w:styleId="skakt">
    <w:name w:val="skakt"/>
    <w:basedOn w:val="Normal"/>
    <w:rsid w:val="00664A15"/>
    <w:pPr>
      <w:framePr w:h="8505" w:hSpace="142" w:wrap="around" w:vAnchor="text" w:hAnchor="page" w:x="8931" w:y="1" w:anchorLock="1"/>
      <w:tabs>
        <w:tab w:val="clear" w:pos="567"/>
        <w:tab w:val="clear" w:pos="1276"/>
        <w:tab w:val="clear" w:pos="1843"/>
        <w:tab w:val="clear" w:pos="5387"/>
        <w:tab w:val="clear" w:pos="5954"/>
        <w:tab w:val="left" w:pos="720"/>
      </w:tabs>
      <w:overflowPunct/>
      <w:autoSpaceDE/>
      <w:autoSpaceDN/>
      <w:adjustRightInd/>
      <w:spacing w:before="0" w:line="280" w:lineRule="exact"/>
      <w:jc w:val="left"/>
      <w:textAlignment w:val="auto"/>
    </w:pPr>
    <w:rPr>
      <w:rFonts w:ascii="Arial" w:hAnsi="Arial"/>
      <w:sz w:val="16"/>
      <w:lang w:val="da-DK"/>
    </w:rPr>
  </w:style>
  <w:style w:type="paragraph" w:customStyle="1" w:styleId="skakt-fed">
    <w:name w:val="skakt-fed"/>
    <w:basedOn w:val="skakt"/>
    <w:rsid w:val="00664A15"/>
    <w:pPr>
      <w:framePr w:wrap="around"/>
    </w:pPr>
    <w:rPr>
      <w:rFonts w:ascii="Arial Black" w:hAnsi="Arial Black"/>
      <w:sz w:val="14"/>
    </w:rPr>
  </w:style>
  <w:style w:type="paragraph" w:customStyle="1" w:styleId="AnnexNoTitle0">
    <w:name w:val="Annex_NoTitle"/>
    <w:basedOn w:val="Normal"/>
    <w:next w:val="Normalaftertitle"/>
    <w:rsid w:val="00AC17D3"/>
    <w:pPr>
      <w:keepNext/>
      <w:keepLines/>
      <w:tabs>
        <w:tab w:val="clear" w:pos="567"/>
        <w:tab w:val="clear" w:pos="1276"/>
        <w:tab w:val="clear" w:pos="1843"/>
        <w:tab w:val="clear" w:pos="5387"/>
        <w:tab w:val="clear" w:pos="5954"/>
        <w:tab w:val="left" w:pos="794"/>
        <w:tab w:val="left" w:pos="1191"/>
        <w:tab w:val="left" w:pos="1588"/>
        <w:tab w:val="left" w:pos="1985"/>
      </w:tabs>
      <w:spacing w:before="720"/>
      <w:jc w:val="center"/>
    </w:pPr>
    <w:rPr>
      <w:rFonts w:ascii="Times New Roman" w:hAnsi="Times New Roman"/>
      <w:b/>
      <w:sz w:val="28"/>
    </w:rPr>
  </w:style>
  <w:style w:type="paragraph" w:customStyle="1" w:styleId="FigureNoTitle0">
    <w:name w:val="Figure_NoTitle"/>
    <w:basedOn w:val="Normal"/>
    <w:next w:val="Normalaftertitle"/>
    <w:rsid w:val="00AC17D3"/>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table" w:customStyle="1" w:styleId="TableGrid91">
    <w:name w:val="Table Grid91"/>
    <w:basedOn w:val="TableNormal"/>
    <w:next w:val="TableGrid"/>
    <w:rsid w:val="00E275B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E275B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5246AD"/>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657EC"/>
  </w:style>
  <w:style w:type="table" w:customStyle="1" w:styleId="TableGrid15">
    <w:name w:val="Table Grid15"/>
    <w:basedOn w:val="TableNormal"/>
    <w:next w:val="TableGrid"/>
    <w:uiPriority w:val="59"/>
    <w:rsid w:val="00E657E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tails">
    <w:name w:val="Details"/>
    <w:basedOn w:val="Normal"/>
    <w:rsid w:val="00E657EC"/>
    <w:pPr>
      <w:tabs>
        <w:tab w:val="clear" w:pos="567"/>
        <w:tab w:val="clear" w:pos="1276"/>
        <w:tab w:val="clear" w:pos="1843"/>
        <w:tab w:val="clear" w:pos="5387"/>
        <w:tab w:val="clear" w:pos="5954"/>
      </w:tabs>
      <w:overflowPunct/>
      <w:autoSpaceDE/>
      <w:autoSpaceDN/>
      <w:adjustRightInd/>
      <w:spacing w:before="0"/>
      <w:jc w:val="left"/>
      <w:textAlignment w:val="auto"/>
    </w:pPr>
    <w:rPr>
      <w:rFonts w:ascii="Arial" w:hAnsi="Arial"/>
      <w:color w:val="660066"/>
      <w:sz w:val="14"/>
      <w:szCs w:val="24"/>
      <w:lang w:eastAsia="en-GB"/>
    </w:rPr>
  </w:style>
  <w:style w:type="paragraph" w:customStyle="1" w:styleId="Bullet">
    <w:name w:val="Bullet"/>
    <w:basedOn w:val="BodyText"/>
    <w:rsid w:val="00E657EC"/>
    <w:pPr>
      <w:numPr>
        <w:numId w:val="1"/>
      </w:numPr>
      <w:tabs>
        <w:tab w:val="clear" w:pos="720"/>
        <w:tab w:val="num" w:pos="360"/>
      </w:tabs>
      <w:overflowPunct/>
      <w:autoSpaceDE/>
      <w:autoSpaceDN/>
      <w:adjustRightInd/>
      <w:spacing w:before="80" w:after="80" w:line="240" w:lineRule="atLeast"/>
      <w:ind w:left="360"/>
      <w:textAlignment w:val="auto"/>
    </w:pPr>
    <w:rPr>
      <w:color w:val="000000"/>
      <w:szCs w:val="24"/>
      <w:lang w:val="en-GB" w:eastAsia="en-GB"/>
    </w:rPr>
  </w:style>
  <w:style w:type="paragraph" w:customStyle="1" w:styleId="Dash">
    <w:name w:val="Dash"/>
    <w:basedOn w:val="Bullet"/>
    <w:rsid w:val="00E657EC"/>
    <w:pPr>
      <w:numPr>
        <w:numId w:val="2"/>
      </w:numPr>
      <w:spacing w:before="120"/>
    </w:pPr>
  </w:style>
  <w:style w:type="paragraph" w:customStyle="1" w:styleId="cc">
    <w:name w:val="cc."/>
    <w:basedOn w:val="BodyText"/>
    <w:rsid w:val="00E657EC"/>
    <w:pPr>
      <w:overflowPunct/>
      <w:autoSpaceDE/>
      <w:autoSpaceDN/>
      <w:adjustRightInd/>
      <w:spacing w:before="120" w:after="160" w:line="320" w:lineRule="atLeast"/>
      <w:textAlignment w:val="auto"/>
    </w:pPr>
    <w:rPr>
      <w:i/>
      <w:color w:val="000000"/>
      <w:sz w:val="16"/>
      <w:szCs w:val="24"/>
      <w:lang w:val="en-GB" w:eastAsia="en-GB"/>
    </w:rPr>
  </w:style>
  <w:style w:type="numbering" w:customStyle="1" w:styleId="Numberedparagraphs">
    <w:name w:val="Numbered paragraphs"/>
    <w:rsid w:val="00E657EC"/>
    <w:pPr>
      <w:numPr>
        <w:numId w:val="3"/>
      </w:numPr>
    </w:pPr>
  </w:style>
  <w:style w:type="character" w:customStyle="1" w:styleId="legdsleglhslegp2no">
    <w:name w:val="legds leglhs legp2no"/>
    <w:basedOn w:val="DefaultParagraphFont"/>
    <w:rsid w:val="00E657EC"/>
  </w:style>
  <w:style w:type="character" w:customStyle="1" w:styleId="legdslegrhslegp2text">
    <w:name w:val="legds legrhs legp2text"/>
    <w:basedOn w:val="DefaultParagraphFont"/>
    <w:rsid w:val="00E657EC"/>
  </w:style>
  <w:style w:type="character" w:customStyle="1" w:styleId="legdslegrhslegp3text">
    <w:name w:val="legds legrhs legp3text"/>
    <w:basedOn w:val="DefaultParagraphFont"/>
    <w:rsid w:val="00E657EC"/>
  </w:style>
  <w:style w:type="table" w:customStyle="1" w:styleId="TableGrid16">
    <w:name w:val="Table Grid16"/>
    <w:basedOn w:val="TableNormal"/>
    <w:next w:val="TableGrid"/>
    <w:uiPriority w:val="59"/>
    <w:rsid w:val="00CE2BF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614FE"/>
  </w:style>
  <w:style w:type="table" w:customStyle="1" w:styleId="TableGrid17">
    <w:name w:val="Table Grid17"/>
    <w:basedOn w:val="TableNormal"/>
    <w:next w:val="TableGrid"/>
    <w:uiPriority w:val="59"/>
    <w:rsid w:val="006614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BD560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dt">
    <w:name w:val="modt"/>
    <w:basedOn w:val="Normal"/>
    <w:rsid w:val="00F114F5"/>
    <w:pPr>
      <w:tabs>
        <w:tab w:val="clear" w:pos="567"/>
        <w:tab w:val="clear" w:pos="1276"/>
        <w:tab w:val="clear" w:pos="1843"/>
        <w:tab w:val="clear" w:pos="5387"/>
        <w:tab w:val="clear" w:pos="5954"/>
      </w:tabs>
      <w:overflowPunct/>
      <w:autoSpaceDE/>
      <w:autoSpaceDN/>
      <w:adjustRightInd/>
      <w:spacing w:before="0" w:line="280" w:lineRule="exact"/>
      <w:jc w:val="left"/>
      <w:textAlignment w:val="auto"/>
    </w:pPr>
    <w:rPr>
      <w:rFonts w:ascii="Times New Roman" w:hAnsi="Times New Roman"/>
      <w:sz w:val="24"/>
      <w:lang w:val="da-DK"/>
    </w:rPr>
  </w:style>
  <w:style w:type="character" w:customStyle="1" w:styleId="baec5a81-e4d6-4674-97f3-e9220f0136c1">
    <w:name w:val="baec5a81-e4d6-4674-97f3-e9220f0136c1"/>
    <w:basedOn w:val="DefaultParagraphFont"/>
    <w:rsid w:val="00F114F5"/>
  </w:style>
  <w:style w:type="character" w:customStyle="1" w:styleId="gi">
    <w:name w:val="gi"/>
    <w:basedOn w:val="DefaultParagraphFont"/>
    <w:rsid w:val="00F114F5"/>
  </w:style>
  <w:style w:type="table" w:customStyle="1" w:styleId="TableGrid19">
    <w:name w:val="Table Grid19"/>
    <w:basedOn w:val="TableNormal"/>
    <w:next w:val="TableGrid"/>
    <w:uiPriority w:val="39"/>
    <w:rsid w:val="00006D1B"/>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0"/>
    <w:basedOn w:val="TableNormal"/>
    <w:next w:val="TableGrid"/>
    <w:uiPriority w:val="39"/>
    <w:rsid w:val="0006429C"/>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
    <w:name w:val="No List21"/>
    <w:next w:val="NoList"/>
    <w:uiPriority w:val="99"/>
    <w:semiHidden/>
    <w:unhideWhenUsed/>
    <w:rsid w:val="0033428A"/>
  </w:style>
  <w:style w:type="table" w:customStyle="1" w:styleId="TableGrid21">
    <w:name w:val="Table Grid21"/>
    <w:basedOn w:val="TableNormal"/>
    <w:next w:val="TableGrid"/>
    <w:uiPriority w:val="39"/>
    <w:rsid w:val="0033428A"/>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33428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962679">
      <w:bodyDiv w:val="1"/>
      <w:marLeft w:val="0"/>
      <w:marRight w:val="0"/>
      <w:marTop w:val="0"/>
      <w:marBottom w:val="0"/>
      <w:divBdr>
        <w:top w:val="none" w:sz="0" w:space="0" w:color="auto"/>
        <w:left w:val="none" w:sz="0" w:space="0" w:color="auto"/>
        <w:bottom w:val="none" w:sz="0" w:space="0" w:color="auto"/>
        <w:right w:val="none" w:sz="0" w:space="0" w:color="auto"/>
      </w:divBdr>
    </w:div>
    <w:div w:id="114252400">
      <w:bodyDiv w:val="1"/>
      <w:marLeft w:val="0"/>
      <w:marRight w:val="0"/>
      <w:marTop w:val="0"/>
      <w:marBottom w:val="0"/>
      <w:divBdr>
        <w:top w:val="none" w:sz="0" w:space="0" w:color="auto"/>
        <w:left w:val="none" w:sz="0" w:space="0" w:color="auto"/>
        <w:bottom w:val="none" w:sz="0" w:space="0" w:color="auto"/>
        <w:right w:val="none" w:sz="0" w:space="0" w:color="auto"/>
      </w:divBdr>
    </w:div>
    <w:div w:id="135298267">
      <w:bodyDiv w:val="1"/>
      <w:marLeft w:val="0"/>
      <w:marRight w:val="0"/>
      <w:marTop w:val="0"/>
      <w:marBottom w:val="0"/>
      <w:divBdr>
        <w:top w:val="none" w:sz="0" w:space="0" w:color="auto"/>
        <w:left w:val="none" w:sz="0" w:space="0" w:color="auto"/>
        <w:bottom w:val="none" w:sz="0" w:space="0" w:color="auto"/>
        <w:right w:val="none" w:sz="0" w:space="0" w:color="auto"/>
      </w:divBdr>
    </w:div>
    <w:div w:id="198595886">
      <w:bodyDiv w:val="1"/>
      <w:marLeft w:val="0"/>
      <w:marRight w:val="0"/>
      <w:marTop w:val="0"/>
      <w:marBottom w:val="0"/>
      <w:divBdr>
        <w:top w:val="none" w:sz="0" w:space="0" w:color="auto"/>
        <w:left w:val="none" w:sz="0" w:space="0" w:color="auto"/>
        <w:bottom w:val="none" w:sz="0" w:space="0" w:color="auto"/>
        <w:right w:val="none" w:sz="0" w:space="0" w:color="auto"/>
      </w:divBdr>
    </w:div>
    <w:div w:id="209267976">
      <w:bodyDiv w:val="1"/>
      <w:marLeft w:val="0"/>
      <w:marRight w:val="0"/>
      <w:marTop w:val="0"/>
      <w:marBottom w:val="0"/>
      <w:divBdr>
        <w:top w:val="none" w:sz="0" w:space="0" w:color="auto"/>
        <w:left w:val="none" w:sz="0" w:space="0" w:color="auto"/>
        <w:bottom w:val="none" w:sz="0" w:space="0" w:color="auto"/>
        <w:right w:val="none" w:sz="0" w:space="0" w:color="auto"/>
      </w:divBdr>
    </w:div>
    <w:div w:id="263808749">
      <w:bodyDiv w:val="1"/>
      <w:marLeft w:val="0"/>
      <w:marRight w:val="0"/>
      <w:marTop w:val="0"/>
      <w:marBottom w:val="0"/>
      <w:divBdr>
        <w:top w:val="none" w:sz="0" w:space="0" w:color="auto"/>
        <w:left w:val="none" w:sz="0" w:space="0" w:color="auto"/>
        <w:bottom w:val="none" w:sz="0" w:space="0" w:color="auto"/>
        <w:right w:val="none" w:sz="0" w:space="0" w:color="auto"/>
      </w:divBdr>
    </w:div>
    <w:div w:id="270860342">
      <w:bodyDiv w:val="1"/>
      <w:marLeft w:val="0"/>
      <w:marRight w:val="0"/>
      <w:marTop w:val="0"/>
      <w:marBottom w:val="0"/>
      <w:divBdr>
        <w:top w:val="none" w:sz="0" w:space="0" w:color="auto"/>
        <w:left w:val="none" w:sz="0" w:space="0" w:color="auto"/>
        <w:bottom w:val="none" w:sz="0" w:space="0" w:color="auto"/>
        <w:right w:val="none" w:sz="0" w:space="0" w:color="auto"/>
      </w:divBdr>
    </w:div>
    <w:div w:id="310138425">
      <w:bodyDiv w:val="1"/>
      <w:marLeft w:val="0"/>
      <w:marRight w:val="0"/>
      <w:marTop w:val="0"/>
      <w:marBottom w:val="0"/>
      <w:divBdr>
        <w:top w:val="none" w:sz="0" w:space="0" w:color="auto"/>
        <w:left w:val="none" w:sz="0" w:space="0" w:color="auto"/>
        <w:bottom w:val="none" w:sz="0" w:space="0" w:color="auto"/>
        <w:right w:val="none" w:sz="0" w:space="0" w:color="auto"/>
      </w:divBdr>
    </w:div>
    <w:div w:id="365645437">
      <w:bodyDiv w:val="1"/>
      <w:marLeft w:val="0"/>
      <w:marRight w:val="0"/>
      <w:marTop w:val="0"/>
      <w:marBottom w:val="0"/>
      <w:divBdr>
        <w:top w:val="none" w:sz="0" w:space="0" w:color="auto"/>
        <w:left w:val="none" w:sz="0" w:space="0" w:color="auto"/>
        <w:bottom w:val="none" w:sz="0" w:space="0" w:color="auto"/>
        <w:right w:val="none" w:sz="0" w:space="0" w:color="auto"/>
      </w:divBdr>
    </w:div>
    <w:div w:id="411240781">
      <w:bodyDiv w:val="1"/>
      <w:marLeft w:val="0"/>
      <w:marRight w:val="0"/>
      <w:marTop w:val="0"/>
      <w:marBottom w:val="0"/>
      <w:divBdr>
        <w:top w:val="none" w:sz="0" w:space="0" w:color="auto"/>
        <w:left w:val="none" w:sz="0" w:space="0" w:color="auto"/>
        <w:bottom w:val="none" w:sz="0" w:space="0" w:color="auto"/>
        <w:right w:val="none" w:sz="0" w:space="0" w:color="auto"/>
      </w:divBdr>
    </w:div>
    <w:div w:id="542406288">
      <w:bodyDiv w:val="1"/>
      <w:marLeft w:val="0"/>
      <w:marRight w:val="0"/>
      <w:marTop w:val="0"/>
      <w:marBottom w:val="0"/>
      <w:divBdr>
        <w:top w:val="none" w:sz="0" w:space="0" w:color="auto"/>
        <w:left w:val="none" w:sz="0" w:space="0" w:color="auto"/>
        <w:bottom w:val="none" w:sz="0" w:space="0" w:color="auto"/>
        <w:right w:val="none" w:sz="0" w:space="0" w:color="auto"/>
      </w:divBdr>
    </w:div>
    <w:div w:id="546768667">
      <w:bodyDiv w:val="1"/>
      <w:marLeft w:val="0"/>
      <w:marRight w:val="0"/>
      <w:marTop w:val="0"/>
      <w:marBottom w:val="0"/>
      <w:divBdr>
        <w:top w:val="none" w:sz="0" w:space="0" w:color="auto"/>
        <w:left w:val="none" w:sz="0" w:space="0" w:color="auto"/>
        <w:bottom w:val="none" w:sz="0" w:space="0" w:color="auto"/>
        <w:right w:val="none" w:sz="0" w:space="0" w:color="auto"/>
      </w:divBdr>
    </w:div>
    <w:div w:id="563878310">
      <w:bodyDiv w:val="1"/>
      <w:marLeft w:val="0"/>
      <w:marRight w:val="0"/>
      <w:marTop w:val="0"/>
      <w:marBottom w:val="0"/>
      <w:divBdr>
        <w:top w:val="none" w:sz="0" w:space="0" w:color="auto"/>
        <w:left w:val="none" w:sz="0" w:space="0" w:color="auto"/>
        <w:bottom w:val="none" w:sz="0" w:space="0" w:color="auto"/>
        <w:right w:val="none" w:sz="0" w:space="0" w:color="auto"/>
      </w:divBdr>
    </w:div>
    <w:div w:id="568419114">
      <w:bodyDiv w:val="1"/>
      <w:marLeft w:val="0"/>
      <w:marRight w:val="0"/>
      <w:marTop w:val="0"/>
      <w:marBottom w:val="0"/>
      <w:divBdr>
        <w:top w:val="none" w:sz="0" w:space="0" w:color="auto"/>
        <w:left w:val="none" w:sz="0" w:space="0" w:color="auto"/>
        <w:bottom w:val="none" w:sz="0" w:space="0" w:color="auto"/>
        <w:right w:val="none" w:sz="0" w:space="0" w:color="auto"/>
      </w:divBdr>
    </w:div>
    <w:div w:id="621618183">
      <w:bodyDiv w:val="1"/>
      <w:marLeft w:val="0"/>
      <w:marRight w:val="0"/>
      <w:marTop w:val="0"/>
      <w:marBottom w:val="0"/>
      <w:divBdr>
        <w:top w:val="none" w:sz="0" w:space="0" w:color="auto"/>
        <w:left w:val="none" w:sz="0" w:space="0" w:color="auto"/>
        <w:bottom w:val="none" w:sz="0" w:space="0" w:color="auto"/>
        <w:right w:val="none" w:sz="0" w:space="0" w:color="auto"/>
      </w:divBdr>
    </w:div>
    <w:div w:id="624427799">
      <w:bodyDiv w:val="1"/>
      <w:marLeft w:val="0"/>
      <w:marRight w:val="0"/>
      <w:marTop w:val="0"/>
      <w:marBottom w:val="0"/>
      <w:divBdr>
        <w:top w:val="none" w:sz="0" w:space="0" w:color="auto"/>
        <w:left w:val="none" w:sz="0" w:space="0" w:color="auto"/>
        <w:bottom w:val="none" w:sz="0" w:space="0" w:color="auto"/>
        <w:right w:val="none" w:sz="0" w:space="0" w:color="auto"/>
      </w:divBdr>
    </w:div>
    <w:div w:id="685013948">
      <w:bodyDiv w:val="1"/>
      <w:marLeft w:val="0"/>
      <w:marRight w:val="0"/>
      <w:marTop w:val="0"/>
      <w:marBottom w:val="0"/>
      <w:divBdr>
        <w:top w:val="none" w:sz="0" w:space="0" w:color="auto"/>
        <w:left w:val="none" w:sz="0" w:space="0" w:color="auto"/>
        <w:bottom w:val="none" w:sz="0" w:space="0" w:color="auto"/>
        <w:right w:val="none" w:sz="0" w:space="0" w:color="auto"/>
      </w:divBdr>
    </w:div>
    <w:div w:id="713309997">
      <w:bodyDiv w:val="1"/>
      <w:marLeft w:val="0"/>
      <w:marRight w:val="0"/>
      <w:marTop w:val="0"/>
      <w:marBottom w:val="0"/>
      <w:divBdr>
        <w:top w:val="none" w:sz="0" w:space="0" w:color="auto"/>
        <w:left w:val="none" w:sz="0" w:space="0" w:color="auto"/>
        <w:bottom w:val="none" w:sz="0" w:space="0" w:color="auto"/>
        <w:right w:val="none" w:sz="0" w:space="0" w:color="auto"/>
      </w:divBdr>
    </w:div>
    <w:div w:id="774714238">
      <w:bodyDiv w:val="1"/>
      <w:marLeft w:val="0"/>
      <w:marRight w:val="0"/>
      <w:marTop w:val="0"/>
      <w:marBottom w:val="0"/>
      <w:divBdr>
        <w:top w:val="none" w:sz="0" w:space="0" w:color="auto"/>
        <w:left w:val="none" w:sz="0" w:space="0" w:color="auto"/>
        <w:bottom w:val="none" w:sz="0" w:space="0" w:color="auto"/>
        <w:right w:val="none" w:sz="0" w:space="0" w:color="auto"/>
      </w:divBdr>
    </w:div>
    <w:div w:id="907155350">
      <w:bodyDiv w:val="1"/>
      <w:marLeft w:val="0"/>
      <w:marRight w:val="0"/>
      <w:marTop w:val="0"/>
      <w:marBottom w:val="0"/>
      <w:divBdr>
        <w:top w:val="none" w:sz="0" w:space="0" w:color="auto"/>
        <w:left w:val="none" w:sz="0" w:space="0" w:color="auto"/>
        <w:bottom w:val="none" w:sz="0" w:space="0" w:color="auto"/>
        <w:right w:val="none" w:sz="0" w:space="0" w:color="auto"/>
      </w:divBdr>
    </w:div>
    <w:div w:id="915284897">
      <w:bodyDiv w:val="1"/>
      <w:marLeft w:val="0"/>
      <w:marRight w:val="0"/>
      <w:marTop w:val="0"/>
      <w:marBottom w:val="0"/>
      <w:divBdr>
        <w:top w:val="none" w:sz="0" w:space="0" w:color="auto"/>
        <w:left w:val="none" w:sz="0" w:space="0" w:color="auto"/>
        <w:bottom w:val="none" w:sz="0" w:space="0" w:color="auto"/>
        <w:right w:val="none" w:sz="0" w:space="0" w:color="auto"/>
      </w:divBdr>
    </w:div>
    <w:div w:id="1118135115">
      <w:bodyDiv w:val="1"/>
      <w:marLeft w:val="0"/>
      <w:marRight w:val="0"/>
      <w:marTop w:val="0"/>
      <w:marBottom w:val="0"/>
      <w:divBdr>
        <w:top w:val="none" w:sz="0" w:space="0" w:color="auto"/>
        <w:left w:val="none" w:sz="0" w:space="0" w:color="auto"/>
        <w:bottom w:val="none" w:sz="0" w:space="0" w:color="auto"/>
        <w:right w:val="none" w:sz="0" w:space="0" w:color="auto"/>
      </w:divBdr>
    </w:div>
    <w:div w:id="1150558209">
      <w:bodyDiv w:val="1"/>
      <w:marLeft w:val="0"/>
      <w:marRight w:val="0"/>
      <w:marTop w:val="0"/>
      <w:marBottom w:val="0"/>
      <w:divBdr>
        <w:top w:val="none" w:sz="0" w:space="0" w:color="auto"/>
        <w:left w:val="none" w:sz="0" w:space="0" w:color="auto"/>
        <w:bottom w:val="none" w:sz="0" w:space="0" w:color="auto"/>
        <w:right w:val="none" w:sz="0" w:space="0" w:color="auto"/>
      </w:divBdr>
    </w:div>
    <w:div w:id="1357806305">
      <w:bodyDiv w:val="1"/>
      <w:marLeft w:val="0"/>
      <w:marRight w:val="0"/>
      <w:marTop w:val="0"/>
      <w:marBottom w:val="0"/>
      <w:divBdr>
        <w:top w:val="none" w:sz="0" w:space="0" w:color="auto"/>
        <w:left w:val="none" w:sz="0" w:space="0" w:color="auto"/>
        <w:bottom w:val="none" w:sz="0" w:space="0" w:color="auto"/>
        <w:right w:val="none" w:sz="0" w:space="0" w:color="auto"/>
      </w:divBdr>
    </w:div>
    <w:div w:id="1534465658">
      <w:bodyDiv w:val="1"/>
      <w:marLeft w:val="0"/>
      <w:marRight w:val="0"/>
      <w:marTop w:val="0"/>
      <w:marBottom w:val="0"/>
      <w:divBdr>
        <w:top w:val="none" w:sz="0" w:space="0" w:color="auto"/>
        <w:left w:val="none" w:sz="0" w:space="0" w:color="auto"/>
        <w:bottom w:val="none" w:sz="0" w:space="0" w:color="auto"/>
        <w:right w:val="none" w:sz="0" w:space="0" w:color="auto"/>
      </w:divBdr>
    </w:div>
    <w:div w:id="1535537295">
      <w:bodyDiv w:val="1"/>
      <w:marLeft w:val="0"/>
      <w:marRight w:val="0"/>
      <w:marTop w:val="0"/>
      <w:marBottom w:val="0"/>
      <w:divBdr>
        <w:top w:val="none" w:sz="0" w:space="0" w:color="auto"/>
        <w:left w:val="none" w:sz="0" w:space="0" w:color="auto"/>
        <w:bottom w:val="none" w:sz="0" w:space="0" w:color="auto"/>
        <w:right w:val="none" w:sz="0" w:space="0" w:color="auto"/>
      </w:divBdr>
    </w:div>
    <w:div w:id="1564947478">
      <w:bodyDiv w:val="1"/>
      <w:marLeft w:val="0"/>
      <w:marRight w:val="0"/>
      <w:marTop w:val="0"/>
      <w:marBottom w:val="0"/>
      <w:divBdr>
        <w:top w:val="none" w:sz="0" w:space="0" w:color="auto"/>
        <w:left w:val="none" w:sz="0" w:space="0" w:color="auto"/>
        <w:bottom w:val="none" w:sz="0" w:space="0" w:color="auto"/>
        <w:right w:val="none" w:sz="0" w:space="0" w:color="auto"/>
      </w:divBdr>
    </w:div>
    <w:div w:id="1622416180">
      <w:bodyDiv w:val="1"/>
      <w:marLeft w:val="0"/>
      <w:marRight w:val="0"/>
      <w:marTop w:val="0"/>
      <w:marBottom w:val="0"/>
      <w:divBdr>
        <w:top w:val="none" w:sz="0" w:space="0" w:color="auto"/>
        <w:left w:val="none" w:sz="0" w:space="0" w:color="auto"/>
        <w:bottom w:val="none" w:sz="0" w:space="0" w:color="auto"/>
        <w:right w:val="none" w:sz="0" w:space="0" w:color="auto"/>
      </w:divBdr>
    </w:div>
    <w:div w:id="1680548237">
      <w:bodyDiv w:val="1"/>
      <w:marLeft w:val="0"/>
      <w:marRight w:val="0"/>
      <w:marTop w:val="0"/>
      <w:marBottom w:val="0"/>
      <w:divBdr>
        <w:top w:val="none" w:sz="0" w:space="0" w:color="auto"/>
        <w:left w:val="none" w:sz="0" w:space="0" w:color="auto"/>
        <w:bottom w:val="none" w:sz="0" w:space="0" w:color="auto"/>
        <w:right w:val="none" w:sz="0" w:space="0" w:color="auto"/>
      </w:divBdr>
    </w:div>
    <w:div w:id="1682464054">
      <w:bodyDiv w:val="1"/>
      <w:marLeft w:val="0"/>
      <w:marRight w:val="0"/>
      <w:marTop w:val="0"/>
      <w:marBottom w:val="0"/>
      <w:divBdr>
        <w:top w:val="none" w:sz="0" w:space="0" w:color="auto"/>
        <w:left w:val="none" w:sz="0" w:space="0" w:color="auto"/>
        <w:bottom w:val="none" w:sz="0" w:space="0" w:color="auto"/>
        <w:right w:val="none" w:sz="0" w:space="0" w:color="auto"/>
      </w:divBdr>
    </w:div>
    <w:div w:id="1692801672">
      <w:bodyDiv w:val="1"/>
      <w:marLeft w:val="0"/>
      <w:marRight w:val="0"/>
      <w:marTop w:val="0"/>
      <w:marBottom w:val="0"/>
      <w:divBdr>
        <w:top w:val="none" w:sz="0" w:space="0" w:color="auto"/>
        <w:left w:val="none" w:sz="0" w:space="0" w:color="auto"/>
        <w:bottom w:val="none" w:sz="0" w:space="0" w:color="auto"/>
        <w:right w:val="none" w:sz="0" w:space="0" w:color="auto"/>
      </w:divBdr>
    </w:div>
    <w:div w:id="1704859905">
      <w:bodyDiv w:val="1"/>
      <w:marLeft w:val="0"/>
      <w:marRight w:val="0"/>
      <w:marTop w:val="0"/>
      <w:marBottom w:val="0"/>
      <w:divBdr>
        <w:top w:val="none" w:sz="0" w:space="0" w:color="auto"/>
        <w:left w:val="none" w:sz="0" w:space="0" w:color="auto"/>
        <w:bottom w:val="none" w:sz="0" w:space="0" w:color="auto"/>
        <w:right w:val="none" w:sz="0" w:space="0" w:color="auto"/>
      </w:divBdr>
    </w:div>
    <w:div w:id="1859464102">
      <w:bodyDiv w:val="1"/>
      <w:marLeft w:val="0"/>
      <w:marRight w:val="0"/>
      <w:marTop w:val="0"/>
      <w:marBottom w:val="0"/>
      <w:divBdr>
        <w:top w:val="none" w:sz="0" w:space="0" w:color="auto"/>
        <w:left w:val="none" w:sz="0" w:space="0" w:color="auto"/>
        <w:bottom w:val="none" w:sz="0" w:space="0" w:color="auto"/>
        <w:right w:val="none" w:sz="0" w:space="0" w:color="auto"/>
      </w:divBdr>
    </w:div>
    <w:div w:id="1881823995">
      <w:bodyDiv w:val="1"/>
      <w:marLeft w:val="0"/>
      <w:marRight w:val="0"/>
      <w:marTop w:val="0"/>
      <w:marBottom w:val="0"/>
      <w:divBdr>
        <w:top w:val="none" w:sz="0" w:space="0" w:color="auto"/>
        <w:left w:val="none" w:sz="0" w:space="0" w:color="auto"/>
        <w:bottom w:val="none" w:sz="0" w:space="0" w:color="auto"/>
        <w:right w:val="none" w:sz="0" w:space="0" w:color="auto"/>
      </w:divBdr>
    </w:div>
    <w:div w:id="2013021597">
      <w:bodyDiv w:val="1"/>
      <w:marLeft w:val="0"/>
      <w:marRight w:val="0"/>
      <w:marTop w:val="0"/>
      <w:marBottom w:val="0"/>
      <w:divBdr>
        <w:top w:val="none" w:sz="0" w:space="0" w:color="auto"/>
        <w:left w:val="none" w:sz="0" w:space="0" w:color="auto"/>
        <w:bottom w:val="none" w:sz="0" w:space="0" w:color="auto"/>
        <w:right w:val="none" w:sz="0" w:space="0" w:color="auto"/>
      </w:divBdr>
    </w:div>
    <w:div w:id="204308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tumail@itu.int" TargetMode="External"/><Relationship Id="rId13" Type="http://schemas.openxmlformats.org/officeDocument/2006/relationships/hyperlink" Target="http://www.itu.int/ITU-T/inr/bureaufax/index.html" TargetMode="External"/><Relationship Id="rId18" Type="http://schemas.openxmlformats.org/officeDocument/2006/relationships/hyperlink" Target="http://www.nca.org.gh"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www.ekip.me"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itu.int/ITU-T/inr/icc/index.html" TargetMode="External"/><Relationship Id="rId17" Type="http://schemas.openxmlformats.org/officeDocument/2006/relationships/hyperlink" Target="mailto:info@nca.com.gh" TargetMode="External"/><Relationship Id="rId25" Type="http://schemas.openxmlformats.org/officeDocument/2006/relationships/footer" Target="footer2.xml"/><Relationship Id="rId33"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mailto:info@bipt.be" TargetMode="External"/><Relationship Id="rId20" Type="http://schemas.openxmlformats.org/officeDocument/2006/relationships/hyperlink" Target="mailto:ekip@ekip.me" TargetMode="External"/><Relationship Id="rId29" Type="http://schemas.openxmlformats.org/officeDocument/2006/relationships/hyperlink" Target="mailto:provisioning_specialist@stratosgloba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2.xml"/><Relationship Id="rId32"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www.itu.int/itu-t/inr/nnp" TargetMode="External"/><Relationship Id="rId23" Type="http://schemas.openxmlformats.org/officeDocument/2006/relationships/header" Target="header1.xml"/><Relationship Id="rId28" Type="http://schemas.openxmlformats.org/officeDocument/2006/relationships/hyperlink" Target="http://www.inmarsat.com" TargetMode="External"/><Relationship Id="rId10" Type="http://schemas.openxmlformats.org/officeDocument/2006/relationships/hyperlink" Target="mailto:tsbtson@itu.int" TargetMode="External"/><Relationship Id="rId19" Type="http://schemas.openxmlformats.org/officeDocument/2006/relationships/hyperlink" Target="http://www.moc.kw" TargetMode="External"/><Relationship Id="rId31" Type="http://schemas.openxmlformats.org/officeDocument/2006/relationships/hyperlink" Target="mailto:tsbtson@itu/.int" TargetMode="External"/><Relationship Id="rId4" Type="http://schemas.openxmlformats.org/officeDocument/2006/relationships/settings" Target="settings.xml"/><Relationship Id="rId9" Type="http://schemas.openxmlformats.org/officeDocument/2006/relationships/hyperlink" Target="mailto:tsbmail@itu.int" TargetMode="External"/><Relationship Id="rId14" Type="http://schemas.openxmlformats.org/officeDocument/2006/relationships/hyperlink" Target="http://www.itu.int/ITU-T/inr/roa/index.html" TargetMode="External"/><Relationship Id="rId22" Type="http://schemas.openxmlformats.org/officeDocument/2006/relationships/hyperlink" Target="http://www.itu.int/pub/T-SP-SR.1-2012" TargetMode="External"/><Relationship Id="rId27" Type="http://schemas.openxmlformats.org/officeDocument/2006/relationships/hyperlink" Target="mailto:lisa.canning@inmarsat.com" TargetMode="External"/><Relationship Id="rId30" Type="http://schemas.openxmlformats.org/officeDocument/2006/relationships/hyperlink" Target="http://www.itu.int/itu-t/inr/nnp/index.html" TargetMode="External"/><Relationship Id="rId35"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90CF26-8B61-4B82-9711-B7FDF191F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1246</TotalTime>
  <Pages>14</Pages>
  <Words>3078</Words>
  <Characters>17547</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20584</CharactersWithSpaces>
  <SharedDoc>false</SharedDoc>
  <HLinks>
    <vt:vector size="84" baseType="variant">
      <vt:variant>
        <vt:i4>3604588</vt:i4>
      </vt:variant>
      <vt:variant>
        <vt:i4>39</vt:i4>
      </vt:variant>
      <vt:variant>
        <vt:i4>0</vt:i4>
      </vt:variant>
      <vt:variant>
        <vt:i4>5</vt:i4>
      </vt:variant>
      <vt:variant>
        <vt:lpwstr>http://www.itu.int/itu-t/inr/nnp/index.html</vt:lpwstr>
      </vt:variant>
      <vt:variant>
        <vt:lpwstr/>
      </vt:variant>
      <vt:variant>
        <vt:i4>524403</vt:i4>
      </vt:variant>
      <vt:variant>
        <vt:i4>36</vt:i4>
      </vt:variant>
      <vt:variant>
        <vt:i4>0</vt:i4>
      </vt:variant>
      <vt:variant>
        <vt:i4>5</vt:i4>
      </vt:variant>
      <vt:variant>
        <vt:lpwstr>mailto:mailbox@stc.gov.ua</vt:lpwstr>
      </vt:variant>
      <vt:variant>
        <vt:lpwstr/>
      </vt:variant>
      <vt:variant>
        <vt:i4>3473493</vt:i4>
      </vt:variant>
      <vt:variant>
        <vt:i4>33</vt:i4>
      </vt:variant>
      <vt:variant>
        <vt:i4>0</vt:i4>
      </vt:variant>
      <vt:variant>
        <vt:i4>5</vt:i4>
      </vt:variant>
      <vt:variant>
        <vt:lpwstr>mailto:rekota@stc.gov.ua</vt:lpwstr>
      </vt:variant>
      <vt:variant>
        <vt:lpwstr/>
      </vt:variant>
      <vt:variant>
        <vt:i4>6357094</vt:i4>
      </vt:variant>
      <vt:variant>
        <vt:i4>30</vt:i4>
      </vt:variant>
      <vt:variant>
        <vt:i4>0</vt:i4>
      </vt:variant>
      <vt:variant>
        <vt:i4>5</vt:i4>
      </vt:variant>
      <vt:variant>
        <vt:lpwstr>http://www.moc.kw/</vt:lpwstr>
      </vt:variant>
      <vt:variant>
        <vt:lpwstr/>
      </vt:variant>
      <vt:variant>
        <vt:i4>7798856</vt:i4>
      </vt:variant>
      <vt:variant>
        <vt:i4>27</vt:i4>
      </vt:variant>
      <vt:variant>
        <vt:i4>0</vt:i4>
      </vt:variant>
      <vt:variant>
        <vt:i4>5</vt:i4>
      </vt:variant>
      <vt:variant>
        <vt:lpwstr>mailto:iscckuwait@hotmail.com</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
  <cp:lastModifiedBy>Elliott, Linda</cp:lastModifiedBy>
  <cp:revision>38</cp:revision>
  <cp:lastPrinted>2014-11-14T09:21:00Z</cp:lastPrinted>
  <dcterms:created xsi:type="dcterms:W3CDTF">2014-11-28T08:34:00Z</dcterms:created>
  <dcterms:modified xsi:type="dcterms:W3CDTF">2014-12-19T11:04:00Z</dcterms:modified>
</cp:coreProperties>
</file>