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064"/>
        <w:gridCol w:w="4408"/>
        <w:gridCol w:w="2843"/>
      </w:tblGrid>
      <w:tr w:rsidR="008149B6" w:rsidRPr="005564BF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5564BF" w:rsidTr="004966C7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B8466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264FF6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6</w:t>
            </w:r>
            <w:r w:rsidR="00B8466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B8466E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B8466E">
              <w:rPr>
                <w:color w:val="FFFFFF"/>
                <w:lang w:val="fr-FR"/>
              </w:rPr>
              <w:t>5</w:t>
            </w:r>
            <w:r w:rsidR="006162DC">
              <w:rPr>
                <w:color w:val="FFFFFF"/>
                <w:lang w:val="fr-FR"/>
              </w:rPr>
              <w:t>.</w:t>
            </w:r>
            <w:r w:rsidR="00D53400">
              <w:rPr>
                <w:color w:val="FFFFFF"/>
                <w:lang w:val="fr-FR"/>
              </w:rPr>
              <w:t>X</w:t>
            </w:r>
            <w:r w:rsidR="004966C7">
              <w:rPr>
                <w:color w:val="FFFFFF"/>
                <w:lang w:val="fr-FR"/>
              </w:rPr>
              <w:t>I</w:t>
            </w:r>
            <w:r w:rsidR="003707C9">
              <w:rPr>
                <w:color w:val="FFFFFF"/>
                <w:lang w:val="fr-FR"/>
              </w:rPr>
              <w:t>I</w:t>
            </w:r>
            <w:r w:rsidR="006162DC">
              <w:rPr>
                <w:color w:val="FFFFFF"/>
                <w:lang w:val="fr-FR"/>
              </w:rPr>
              <w:t>.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9B63E9">
              <w:rPr>
                <w:color w:val="FFFFFF"/>
                <w:lang w:val="fr-FR"/>
              </w:rPr>
              <w:t>4</w:t>
            </w:r>
          </w:p>
        </w:tc>
        <w:tc>
          <w:tcPr>
            <w:tcW w:w="7251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EF60E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EF60EC">
              <w:rPr>
                <w:color w:val="FFFFFF"/>
                <w:lang w:val="es-ES"/>
              </w:rPr>
              <w:t>1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174396">
              <w:rPr>
                <w:color w:val="FFFFFF"/>
                <w:lang w:val="es-ES"/>
              </w:rPr>
              <w:t xml:space="preserve">de </w:t>
            </w:r>
            <w:r w:rsidR="00B8466E">
              <w:rPr>
                <w:color w:val="FFFFFF"/>
                <w:lang w:val="es-ES"/>
              </w:rPr>
              <w:t>diciembre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244493">
              <w:rPr>
                <w:color w:val="FFFFFF"/>
                <w:lang w:val="es-ES"/>
              </w:rPr>
              <w:t>4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5564BF" w:rsidTr="004966C7">
        <w:tc>
          <w:tcPr>
            <w:tcW w:w="226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440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66" w:name="_Toc286165545"/>
            <w:bookmarkStart w:id="67" w:name="_Toc295388390"/>
            <w:bookmarkStart w:id="68" w:name="_Toc296610503"/>
            <w:bookmarkStart w:id="69" w:name="_Toc321308873"/>
            <w:bookmarkStart w:id="70" w:name="_Toc323907406"/>
            <w:bookmarkStart w:id="71" w:name="_Toc332274656"/>
            <w:bookmarkStart w:id="72" w:name="_Toc334778508"/>
            <w:bookmarkStart w:id="73" w:name="_Toc337214299"/>
            <w:bookmarkStart w:id="74" w:name="_Toc340228236"/>
            <w:bookmarkStart w:id="75" w:name="_Toc341435079"/>
            <w:bookmarkStart w:id="76" w:name="_Toc342912212"/>
            <w:bookmarkStart w:id="77" w:name="_Toc343265186"/>
            <w:bookmarkStart w:id="78" w:name="_Toc345584972"/>
            <w:bookmarkStart w:id="79" w:name="_Toc348013759"/>
            <w:bookmarkStart w:id="80" w:name="_Toc349289473"/>
            <w:bookmarkStart w:id="81" w:name="_Toc350779886"/>
            <w:bookmarkStart w:id="82" w:name="_Toc351713747"/>
            <w:bookmarkStart w:id="83" w:name="_Toc353278378"/>
            <w:bookmarkStart w:id="84" w:name="_Toc354393665"/>
            <w:bookmarkStart w:id="85" w:name="_Toc355866556"/>
            <w:bookmarkStart w:id="86" w:name="_Toc357172128"/>
            <w:bookmarkStart w:id="87" w:name="_Toc359592112"/>
            <w:bookmarkStart w:id="88" w:name="_Toc361130952"/>
            <w:bookmarkStart w:id="89" w:name="_Toc361990636"/>
            <w:bookmarkStart w:id="90" w:name="_Toc363827499"/>
            <w:bookmarkStart w:id="91" w:name="_Toc364761754"/>
            <w:bookmarkStart w:id="92" w:name="_Toc366497567"/>
            <w:bookmarkStart w:id="93" w:name="_Toc367955884"/>
            <w:bookmarkStart w:id="94" w:name="_Toc369255101"/>
            <w:bookmarkStart w:id="95" w:name="_Toc370388928"/>
            <w:bookmarkStart w:id="96" w:name="_Toc371690025"/>
            <w:bookmarkStart w:id="97" w:name="_Toc373242807"/>
            <w:bookmarkStart w:id="98" w:name="_Toc374090734"/>
            <w:bookmarkStart w:id="99" w:name="_Toc374693360"/>
            <w:bookmarkStart w:id="100" w:name="_Toc377021945"/>
            <w:bookmarkStart w:id="101" w:name="_Toc378602301"/>
            <w:bookmarkStart w:id="102" w:name="_Toc379450024"/>
            <w:bookmarkStart w:id="103" w:name="_Toc380670198"/>
            <w:bookmarkStart w:id="104" w:name="_Toc381884133"/>
            <w:bookmarkStart w:id="105" w:name="_Toc383176314"/>
            <w:bookmarkStart w:id="106" w:name="_Toc384821873"/>
            <w:bookmarkStart w:id="107" w:name="_Toc385938596"/>
            <w:bookmarkStart w:id="108" w:name="_Toc389037496"/>
            <w:bookmarkStart w:id="109" w:name="_Toc390075806"/>
            <w:bookmarkStart w:id="110" w:name="_Toc391387207"/>
            <w:bookmarkStart w:id="111" w:name="_Toc392593308"/>
            <w:bookmarkStart w:id="112" w:name="_Toc393879044"/>
            <w:bookmarkStart w:id="113" w:name="_Toc395100068"/>
            <w:bookmarkStart w:id="114" w:name="_Toc396223653"/>
            <w:bookmarkStart w:id="115" w:name="_Toc397595046"/>
            <w:bookmarkStart w:id="116" w:name="_Toc399248270"/>
            <w:bookmarkStart w:id="117" w:name="_Toc400455624"/>
            <w:bookmarkStart w:id="118" w:name="_Toc401910815"/>
            <w:bookmarkStart w:id="119" w:name="_Toc403048155"/>
            <w:bookmarkStart w:id="120" w:name="_Toc404347557"/>
            <w:bookmarkStart w:id="121" w:name="_Toc405802692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22" w:name="_Toc286165546"/>
            <w:bookmarkStart w:id="123" w:name="_Toc295388391"/>
            <w:bookmarkStart w:id="124" w:name="_Toc296610504"/>
            <w:bookmarkStart w:id="125" w:name="_Toc321308874"/>
            <w:bookmarkStart w:id="126" w:name="_Toc323907407"/>
            <w:bookmarkStart w:id="127" w:name="_Toc332274657"/>
            <w:bookmarkStart w:id="128" w:name="_Toc334778509"/>
            <w:bookmarkStart w:id="129" w:name="_Toc337214300"/>
            <w:bookmarkStart w:id="130" w:name="_Toc340228237"/>
            <w:bookmarkStart w:id="131" w:name="_Toc341435080"/>
            <w:bookmarkStart w:id="132" w:name="_Toc342912213"/>
            <w:bookmarkStart w:id="133" w:name="_Toc343265187"/>
            <w:bookmarkStart w:id="134" w:name="_Toc345584973"/>
            <w:bookmarkStart w:id="135" w:name="_Toc348013760"/>
            <w:bookmarkStart w:id="136" w:name="_Toc349289474"/>
            <w:bookmarkStart w:id="137" w:name="_Toc350779887"/>
            <w:bookmarkStart w:id="138" w:name="_Toc351713748"/>
            <w:bookmarkStart w:id="139" w:name="_Toc353278379"/>
            <w:bookmarkStart w:id="140" w:name="_Toc354393666"/>
            <w:bookmarkStart w:id="141" w:name="_Toc355866557"/>
            <w:bookmarkStart w:id="142" w:name="_Toc357172129"/>
            <w:bookmarkStart w:id="143" w:name="_Toc359592113"/>
            <w:bookmarkStart w:id="144" w:name="_Toc361130953"/>
            <w:bookmarkStart w:id="145" w:name="_Toc361990637"/>
            <w:bookmarkStart w:id="146" w:name="_Toc363827500"/>
            <w:bookmarkStart w:id="147" w:name="_Toc364761755"/>
            <w:bookmarkStart w:id="148" w:name="_Toc366497568"/>
            <w:bookmarkStart w:id="149" w:name="_Toc367955885"/>
            <w:bookmarkStart w:id="150" w:name="_Toc369255102"/>
            <w:bookmarkStart w:id="151" w:name="_Toc370388929"/>
            <w:bookmarkStart w:id="152" w:name="_Toc371690026"/>
            <w:bookmarkStart w:id="153" w:name="_Toc373242808"/>
            <w:bookmarkStart w:id="154" w:name="_Toc374090735"/>
            <w:bookmarkStart w:id="155" w:name="_Toc374693361"/>
            <w:bookmarkStart w:id="156" w:name="_Toc377021946"/>
            <w:bookmarkStart w:id="157" w:name="_Toc378602302"/>
            <w:bookmarkStart w:id="158" w:name="_Toc379450025"/>
            <w:bookmarkStart w:id="159" w:name="_Toc380670199"/>
            <w:bookmarkStart w:id="160" w:name="_Toc381884134"/>
            <w:bookmarkStart w:id="161" w:name="_Toc383176315"/>
            <w:bookmarkStart w:id="162" w:name="_Toc384821874"/>
            <w:bookmarkStart w:id="163" w:name="_Toc385938597"/>
            <w:bookmarkStart w:id="164" w:name="_Toc389037497"/>
            <w:bookmarkStart w:id="165" w:name="_Toc390075807"/>
            <w:bookmarkStart w:id="166" w:name="_Toc391387208"/>
            <w:bookmarkStart w:id="167" w:name="_Toc392593309"/>
            <w:bookmarkStart w:id="168" w:name="_Toc393879045"/>
            <w:bookmarkStart w:id="169" w:name="_Toc395100069"/>
            <w:bookmarkStart w:id="170" w:name="_Toc396223654"/>
            <w:bookmarkStart w:id="171" w:name="_Toc397595047"/>
            <w:bookmarkStart w:id="172" w:name="_Toc399248271"/>
            <w:bookmarkStart w:id="173" w:name="_Toc400455625"/>
            <w:bookmarkStart w:id="174" w:name="_Toc401910816"/>
            <w:bookmarkStart w:id="175" w:name="_Toc403048156"/>
            <w:bookmarkStart w:id="176" w:name="_Toc404347558"/>
            <w:bookmarkStart w:id="177" w:name="_Toc405802693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78" w:name="_Toc253408616"/>
      <w:bookmarkStart w:id="179" w:name="_Toc255825117"/>
      <w:bookmarkStart w:id="180" w:name="_Toc259796933"/>
      <w:bookmarkStart w:id="181" w:name="_Toc262578224"/>
      <w:bookmarkStart w:id="182" w:name="_Toc265230206"/>
      <w:bookmarkStart w:id="183" w:name="_Toc266196246"/>
      <w:bookmarkStart w:id="184" w:name="_Toc266196851"/>
      <w:bookmarkStart w:id="185" w:name="_Toc268852783"/>
      <w:bookmarkStart w:id="186" w:name="_Toc271705005"/>
      <w:bookmarkStart w:id="187" w:name="_Toc273033460"/>
      <w:bookmarkStart w:id="188" w:name="_Toc274227192"/>
      <w:bookmarkStart w:id="189" w:name="_Toc276730705"/>
      <w:bookmarkStart w:id="190" w:name="_Toc279670829"/>
      <w:bookmarkStart w:id="191" w:name="_Toc280349882"/>
      <w:bookmarkStart w:id="192" w:name="_Toc282526514"/>
      <w:bookmarkStart w:id="193" w:name="_Toc283740089"/>
      <w:bookmarkStart w:id="194" w:name="_Toc286165547"/>
      <w:bookmarkStart w:id="195" w:name="_Toc288732119"/>
      <w:bookmarkStart w:id="196" w:name="_Toc291005937"/>
      <w:bookmarkStart w:id="197" w:name="_Toc292706388"/>
      <w:bookmarkStart w:id="198" w:name="_Toc295388392"/>
      <w:bookmarkStart w:id="199" w:name="_Toc296610505"/>
      <w:bookmarkStart w:id="200" w:name="_Toc297899981"/>
      <w:bookmarkStart w:id="201" w:name="_Toc301947203"/>
      <w:bookmarkStart w:id="202" w:name="_Toc303344655"/>
      <w:bookmarkStart w:id="203" w:name="_Toc304895924"/>
      <w:bookmarkStart w:id="204" w:name="_Toc308532549"/>
      <w:bookmarkStart w:id="205" w:name="_Toc313981343"/>
      <w:bookmarkStart w:id="206" w:name="_Toc316480891"/>
      <w:bookmarkStart w:id="207" w:name="_Toc319073131"/>
      <w:bookmarkStart w:id="208" w:name="_Toc320602811"/>
      <w:bookmarkStart w:id="209" w:name="_Toc321308875"/>
      <w:bookmarkStart w:id="210" w:name="_Toc323050811"/>
      <w:bookmarkStart w:id="211" w:name="_Toc323907408"/>
      <w:bookmarkStart w:id="212" w:name="_Toc331071411"/>
      <w:bookmarkStart w:id="213" w:name="_Toc332274658"/>
      <w:bookmarkStart w:id="214" w:name="_Toc334778510"/>
      <w:bookmarkStart w:id="215" w:name="_Toc336263067"/>
      <w:bookmarkStart w:id="216" w:name="_Toc337214301"/>
      <w:bookmarkStart w:id="217" w:name="_Toc338334117"/>
      <w:bookmarkStart w:id="218" w:name="_Toc340228238"/>
      <w:bookmarkStart w:id="219" w:name="_Toc341435081"/>
      <w:bookmarkStart w:id="220" w:name="_Toc342912214"/>
      <w:bookmarkStart w:id="221" w:name="_Toc343265188"/>
      <w:bookmarkStart w:id="222" w:name="_Toc345584974"/>
      <w:bookmarkStart w:id="223" w:name="_Toc346877106"/>
      <w:bookmarkStart w:id="224" w:name="_Toc348013761"/>
      <w:bookmarkStart w:id="225" w:name="_Toc349289475"/>
      <w:bookmarkStart w:id="226" w:name="_Toc350779888"/>
      <w:bookmarkStart w:id="227" w:name="_Toc351713749"/>
      <w:bookmarkStart w:id="228" w:name="_Toc353278380"/>
      <w:bookmarkStart w:id="229" w:name="_Toc354393667"/>
      <w:bookmarkStart w:id="230" w:name="_Toc355866558"/>
      <w:bookmarkStart w:id="231" w:name="_Toc357172130"/>
      <w:bookmarkStart w:id="232" w:name="_Toc358380584"/>
      <w:bookmarkStart w:id="233" w:name="_Toc359592114"/>
      <w:bookmarkStart w:id="234" w:name="_Toc361130954"/>
      <w:bookmarkStart w:id="235" w:name="_Toc361990638"/>
      <w:bookmarkStart w:id="236" w:name="_Toc363827501"/>
      <w:bookmarkStart w:id="237" w:name="_Toc364761756"/>
      <w:bookmarkStart w:id="238" w:name="_Toc366497569"/>
      <w:bookmarkStart w:id="239" w:name="_Toc367955886"/>
      <w:bookmarkStart w:id="240" w:name="_Toc369255103"/>
      <w:bookmarkStart w:id="241" w:name="_Toc370388930"/>
      <w:bookmarkStart w:id="242" w:name="_Toc371690027"/>
      <w:bookmarkStart w:id="243" w:name="_Toc373242809"/>
      <w:bookmarkStart w:id="244" w:name="_Toc374090736"/>
      <w:bookmarkStart w:id="245" w:name="_Toc374693362"/>
      <w:bookmarkStart w:id="246" w:name="_Toc377021947"/>
      <w:bookmarkStart w:id="247" w:name="_Toc378602303"/>
      <w:bookmarkStart w:id="248" w:name="_Toc379450026"/>
      <w:bookmarkStart w:id="249" w:name="_Toc380670200"/>
      <w:bookmarkStart w:id="250" w:name="_Toc381884135"/>
      <w:bookmarkStart w:id="251" w:name="_Toc383176316"/>
      <w:bookmarkStart w:id="252" w:name="_Toc384821875"/>
      <w:bookmarkStart w:id="253" w:name="_Toc385938598"/>
      <w:bookmarkStart w:id="254" w:name="_Toc389037498"/>
      <w:bookmarkStart w:id="255" w:name="_Toc390075808"/>
      <w:bookmarkStart w:id="256" w:name="_Toc391387209"/>
      <w:bookmarkStart w:id="257" w:name="_Toc392593310"/>
      <w:bookmarkStart w:id="258" w:name="_Toc393879046"/>
      <w:bookmarkStart w:id="259" w:name="_Toc395100070"/>
      <w:bookmarkStart w:id="260" w:name="_Toc396223655"/>
      <w:bookmarkStart w:id="261" w:name="_Toc397595048"/>
      <w:bookmarkStart w:id="262" w:name="_Toc399248272"/>
      <w:bookmarkStart w:id="263" w:name="_Toc400455626"/>
      <w:bookmarkStart w:id="264" w:name="_Toc401910817"/>
      <w:bookmarkStart w:id="265" w:name="_Toc403048157"/>
      <w:bookmarkStart w:id="266" w:name="_Toc404347559"/>
      <w:bookmarkStart w:id="267" w:name="_Toc405802694"/>
      <w:r w:rsidRPr="00D76B19">
        <w:rPr>
          <w:lang w:val="es-ES"/>
        </w:rPr>
        <w:lastRenderedPageBreak/>
        <w:t>Índice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Listas anexas al Boletín de Explotación de la UIT</w:t>
      </w:r>
      <w:r>
        <w:rPr>
          <w:lang w:val="es-ES_tradnl"/>
        </w:rPr>
        <w:t>:</w:t>
      </w:r>
      <w:r w:rsidRPr="009C4911">
        <w:rPr>
          <w:b/>
          <w:bCs/>
          <w:lang w:val="es-ES_tradnl"/>
        </w:rPr>
        <w:t xml:space="preserve"> </w:t>
      </w:r>
      <w:r w:rsidRPr="009C4911">
        <w:rPr>
          <w:i/>
          <w:iCs/>
          <w:lang w:val="es-ES_tradnl"/>
        </w:rPr>
        <w:t>Nota de la TSB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362408">
        <w:rPr>
          <w:webHidden/>
          <w:lang w:val="es-ES_tradnl"/>
        </w:rPr>
        <w:t>3</w:t>
      </w:r>
    </w:p>
    <w:p w:rsidR="009C4911" w:rsidRPr="009C4911" w:rsidRDefault="009C4911" w:rsidP="0061240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Servicio telefónico</w:t>
      </w:r>
      <w:r>
        <w:rPr>
          <w:lang w:val="es-ES_tradnl"/>
        </w:rPr>
        <w:t>:</w:t>
      </w:r>
    </w:p>
    <w:p w:rsidR="009C4911" w:rsidRPr="009C4911" w:rsidRDefault="009C4911" w:rsidP="00362408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i/>
          <w:iCs/>
          <w:lang w:val="es-ES_tradnl"/>
        </w:rPr>
        <w:t>Brasil (</w:t>
      </w:r>
      <w:r w:rsidRPr="009C4911">
        <w:rPr>
          <w:i/>
          <w:iCs/>
          <w:lang w:val="es-ES"/>
        </w:rPr>
        <w:t>Agência Nacional de Telecomunicações (ANATEL), Brasilia)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362408">
        <w:rPr>
          <w:webHidden/>
          <w:lang w:val="es-ES_tradnl"/>
        </w:rPr>
        <w:t>4</w:t>
      </w:r>
    </w:p>
    <w:p w:rsidR="009C4911" w:rsidRPr="009C4911" w:rsidRDefault="009C4911" w:rsidP="00362408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9C4911">
        <w:rPr>
          <w:i/>
          <w:iCs/>
          <w:lang w:val="en-US"/>
        </w:rPr>
        <w:t>Dinamarca (Danish Business Authority, Copenhagen)</w:t>
      </w:r>
      <w:r w:rsidRPr="009C4911">
        <w:rPr>
          <w:webHidden/>
          <w:lang w:val="en-US"/>
        </w:rPr>
        <w:tab/>
      </w:r>
      <w:r w:rsidR="00612403">
        <w:rPr>
          <w:webHidden/>
          <w:lang w:val="en-US"/>
        </w:rPr>
        <w:tab/>
      </w:r>
      <w:r w:rsidR="00362408">
        <w:rPr>
          <w:webHidden/>
          <w:lang w:val="en-US"/>
        </w:rPr>
        <w:t>7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Cambios en las Administraciones/EER y otras entidades</w:t>
      </w:r>
      <w:r>
        <w:rPr>
          <w:lang w:val="es-ES_tradnl"/>
        </w:rPr>
        <w:t xml:space="preserve"> </w:t>
      </w:r>
      <w:r w:rsidRPr="009C4911">
        <w:rPr>
          <w:lang w:val="es-ES_tradnl"/>
        </w:rPr>
        <w:t>u Organizaciones</w:t>
      </w:r>
      <w:r w:rsidR="00362408">
        <w:rPr>
          <w:webHidden/>
          <w:lang w:val="es-ES_tradnl"/>
        </w:rPr>
        <w:t>:</w:t>
      </w:r>
    </w:p>
    <w:p w:rsidR="009C4911" w:rsidRPr="009C4911" w:rsidRDefault="009C4911" w:rsidP="00362408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i/>
          <w:iCs/>
          <w:lang w:val="es-ES_tradnl"/>
        </w:rPr>
        <w:t>Noruega (Norwegian Post and Telecommunications Authority (NPT), Lillesand</w:t>
      </w:r>
      <w:r w:rsidR="00EF60EC">
        <w:rPr>
          <w:i/>
          <w:iCs/>
          <w:lang w:val="es-ES_tradnl"/>
        </w:rPr>
        <w:t>)</w:t>
      </w:r>
      <w:r w:rsidRPr="009C4911">
        <w:rPr>
          <w:i/>
          <w:iCs/>
          <w:lang w:val="es-ES_tradnl"/>
        </w:rPr>
        <w:t xml:space="preserve">: </w:t>
      </w:r>
      <w:r w:rsidRPr="009C4911">
        <w:rPr>
          <w:i/>
          <w:iCs/>
          <w:lang w:val="es-ES"/>
        </w:rPr>
        <w:t xml:space="preserve">Otorgamiento de la categoría de </w:t>
      </w:r>
      <w:r w:rsidRPr="009C4911">
        <w:rPr>
          <w:i/>
          <w:iCs/>
          <w:lang w:val="es-ES_tradnl"/>
        </w:rPr>
        <w:t>empresa</w:t>
      </w:r>
      <w:r w:rsidRPr="009C4911">
        <w:rPr>
          <w:i/>
          <w:iCs/>
          <w:lang w:val="es-ES"/>
        </w:rPr>
        <w:t xml:space="preserve"> de explotación reconocida (EER)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362408">
        <w:rPr>
          <w:webHidden/>
          <w:lang w:val="es-ES_tradnl"/>
        </w:rPr>
        <w:t>8</w:t>
      </w:r>
    </w:p>
    <w:p w:rsidR="009C4911" w:rsidRPr="009C4911" w:rsidRDefault="009C4911" w:rsidP="00973D09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Otra</w:t>
      </w:r>
      <w:r w:rsidR="00973D09">
        <w:rPr>
          <w:lang w:val="es-ES_tradnl"/>
        </w:rPr>
        <w:t>s</w:t>
      </w:r>
      <w:r w:rsidRPr="009C4911">
        <w:rPr>
          <w:lang w:val="es-ES_tradnl"/>
        </w:rPr>
        <w:t xml:space="preserve"> comunicaci</w:t>
      </w:r>
      <w:r w:rsidR="00973D09">
        <w:rPr>
          <w:lang w:val="es-ES_tradnl"/>
        </w:rPr>
        <w:t>o</w:t>
      </w:r>
      <w:r w:rsidRPr="009C4911">
        <w:rPr>
          <w:lang w:val="es-ES_tradnl"/>
        </w:rPr>
        <w:t>n</w:t>
      </w:r>
      <w:r w:rsidR="00973D09">
        <w:rPr>
          <w:lang w:val="es-ES_tradnl"/>
        </w:rPr>
        <w:t>es</w:t>
      </w:r>
      <w:r>
        <w:rPr>
          <w:lang w:val="es-ES_tradnl"/>
        </w:rPr>
        <w:t>:</w:t>
      </w:r>
    </w:p>
    <w:p w:rsidR="009C4911" w:rsidRDefault="009C4911" w:rsidP="00362408">
      <w:pPr>
        <w:pStyle w:val="TOC2"/>
        <w:tabs>
          <w:tab w:val="center" w:leader="dot" w:pos="8505"/>
          <w:tab w:val="right" w:pos="9072"/>
        </w:tabs>
        <w:rPr>
          <w:webHidden/>
          <w:lang w:val="es-ES_tradnl"/>
        </w:rPr>
      </w:pPr>
      <w:r w:rsidRPr="009C4911">
        <w:rPr>
          <w:i/>
          <w:iCs/>
          <w:lang w:val="es-ES_tradnl"/>
        </w:rPr>
        <w:t>Austria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362408">
        <w:rPr>
          <w:webHidden/>
          <w:lang w:val="es-ES_tradnl"/>
        </w:rPr>
        <w:t>8</w:t>
      </w:r>
    </w:p>
    <w:p w:rsidR="00F746B9" w:rsidRPr="006F2970" w:rsidRDefault="006F2970" w:rsidP="00362408">
      <w:pPr>
        <w:pStyle w:val="TOC2"/>
        <w:tabs>
          <w:tab w:val="center" w:leader="dot" w:pos="8505"/>
          <w:tab w:val="right" w:pos="9072"/>
        </w:tabs>
        <w:rPr>
          <w:rFonts w:eastAsiaTheme="minorEastAsia"/>
          <w:i/>
          <w:iCs/>
          <w:lang w:val="es-ES_tradnl"/>
        </w:rPr>
      </w:pPr>
      <w:r w:rsidRPr="00973D09">
        <w:rPr>
          <w:i/>
          <w:iCs/>
          <w:lang w:val="es-ES_tradnl"/>
        </w:rPr>
        <w:t>Serbia</w:t>
      </w:r>
      <w:r w:rsidRPr="00973D09">
        <w:rPr>
          <w:i/>
          <w:iCs/>
          <w:lang w:val="es-ES_tradnl"/>
        </w:rPr>
        <w:tab/>
      </w:r>
      <w:r w:rsidRPr="00973D09">
        <w:rPr>
          <w:i/>
          <w:iCs/>
          <w:lang w:val="es-ES_tradnl"/>
        </w:rPr>
        <w:tab/>
      </w:r>
      <w:r w:rsidR="00362408">
        <w:rPr>
          <w:lang w:val="es-ES_tradnl"/>
        </w:rPr>
        <w:t>8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Restricciones de servicio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362408">
        <w:rPr>
          <w:webHidden/>
          <w:lang w:val="es-ES_tradnl"/>
        </w:rPr>
        <w:t>9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Comunicaciones por intermediario (Call-Back) y procedimientos alternativos de llamada</w:t>
      </w:r>
      <w:r w:rsidR="00612403">
        <w:rPr>
          <w:lang w:val="es-ES_tradnl"/>
        </w:rPr>
        <w:br/>
      </w:r>
      <w:r w:rsidRPr="009C4911">
        <w:rPr>
          <w:lang w:val="es-ES_tradnl"/>
        </w:rPr>
        <w:t>(Res. 21</w:t>
      </w:r>
      <w:r w:rsidR="00612403">
        <w:rPr>
          <w:lang w:val="es-ES_tradnl"/>
        </w:rPr>
        <w:t xml:space="preserve"> </w:t>
      </w:r>
      <w:r w:rsidRPr="009C4911">
        <w:rPr>
          <w:lang w:val="es-ES_tradnl"/>
        </w:rPr>
        <w:t>Rev. PP-2006)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362408">
        <w:rPr>
          <w:webHidden/>
          <w:lang w:val="es-ES_tradnl"/>
        </w:rPr>
        <w:t>9</w:t>
      </w:r>
    </w:p>
    <w:p w:rsidR="009C4911" w:rsidRPr="009C4911" w:rsidRDefault="009C4911" w:rsidP="0061240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rStyle w:val="Hyperlink"/>
          <w:b/>
          <w:bCs/>
          <w:color w:val="auto"/>
          <w:u w:val="none"/>
          <w:lang w:val="es-ES_tradnl"/>
        </w:rPr>
        <w:t>Enmiendas a las publicaciones de servicio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Nomenclátor de las estaciones de barco y de las asignaciones a identidades del servicio móvil</w:t>
      </w:r>
      <w:r w:rsidR="00612403">
        <w:rPr>
          <w:lang w:val="es-ES_tradnl"/>
        </w:rPr>
        <w:br/>
      </w:r>
      <w:r w:rsidRPr="009C4911">
        <w:rPr>
          <w:lang w:val="es-ES_tradnl"/>
        </w:rPr>
        <w:t>marítimo</w:t>
      </w:r>
      <w:r w:rsidR="00EF60EC">
        <w:rPr>
          <w:lang w:val="es-ES_tradnl"/>
        </w:rPr>
        <w:t xml:space="preserve"> (Lista V)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Pr="009C4911">
        <w:rPr>
          <w:webHidden/>
          <w:lang w:val="es-ES_tradnl"/>
        </w:rPr>
        <w:t>1</w:t>
      </w:r>
      <w:r w:rsidR="00362408">
        <w:rPr>
          <w:webHidden/>
          <w:lang w:val="es-ES_tradnl"/>
        </w:rPr>
        <w:t>0</w:t>
      </w:r>
    </w:p>
    <w:p w:rsidR="00EA44A5" w:rsidRDefault="00493077" w:rsidP="00EF60EC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493077">
        <w:rPr>
          <w:lang w:val="es-ES_tradnl"/>
        </w:rPr>
        <w:t>Cuadro</w:t>
      </w:r>
      <w:r w:rsidRPr="00EA44A5">
        <w:rPr>
          <w:lang w:val="es-ES_tradnl"/>
        </w:rPr>
        <w:t xml:space="preserve"> </w:t>
      </w:r>
      <w:r w:rsidR="00EA44A5" w:rsidRPr="00EA44A5">
        <w:rPr>
          <w:lang w:val="es-ES_tradnl"/>
        </w:rPr>
        <w:t>Burofax</w:t>
      </w:r>
      <w:r w:rsidR="00EA44A5">
        <w:rPr>
          <w:lang w:val="es-ES_tradnl"/>
        </w:rPr>
        <w:tab/>
      </w:r>
      <w:r w:rsidR="00EA44A5">
        <w:rPr>
          <w:lang w:val="es-ES_tradnl"/>
        </w:rPr>
        <w:tab/>
        <w:t>11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Lista de códigos de operador de la UIT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Pr="009C4911">
        <w:rPr>
          <w:webHidden/>
          <w:lang w:val="es-ES_tradnl"/>
        </w:rPr>
        <w:t>1</w:t>
      </w:r>
      <w:r w:rsidR="00362408">
        <w:rPr>
          <w:webHidden/>
          <w:lang w:val="es-ES_tradnl"/>
        </w:rPr>
        <w:t>2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"/>
        </w:rPr>
        <w:t xml:space="preserve">Lista de </w:t>
      </w:r>
      <w:r w:rsidRPr="009C4911">
        <w:rPr>
          <w:lang w:val="es-ES_tradnl"/>
        </w:rPr>
        <w:t>códigos</w:t>
      </w:r>
      <w:r w:rsidRPr="009C4911">
        <w:rPr>
          <w:lang w:val="es-ES"/>
        </w:rPr>
        <w:t xml:space="preserve"> de puntos de señalización internacional (ISPC)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Pr="009C4911">
        <w:rPr>
          <w:webHidden/>
          <w:lang w:val="es-ES_tradnl"/>
        </w:rPr>
        <w:t>1</w:t>
      </w:r>
      <w:r w:rsidR="00362408">
        <w:rPr>
          <w:webHidden/>
          <w:lang w:val="es-ES_tradnl"/>
        </w:rPr>
        <w:t>3</w:t>
      </w:r>
    </w:p>
    <w:p w:rsidR="009C4911" w:rsidRPr="009C4911" w:rsidRDefault="009C4911" w:rsidP="0036240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"/>
        </w:rPr>
        <w:t xml:space="preserve">Plan de </w:t>
      </w:r>
      <w:r w:rsidRPr="009C4911">
        <w:rPr>
          <w:lang w:val="es-ES_tradnl"/>
        </w:rPr>
        <w:t>numeración</w:t>
      </w:r>
      <w:r w:rsidRPr="009C4911">
        <w:rPr>
          <w:lang w:val="es-ES"/>
        </w:rPr>
        <w:t xml:space="preserve"> nacional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Pr="009C4911">
        <w:rPr>
          <w:webHidden/>
          <w:lang w:val="es-ES_tradnl"/>
        </w:rPr>
        <w:t>1</w:t>
      </w:r>
      <w:r w:rsidR="00362408">
        <w:rPr>
          <w:webHidden/>
          <w:lang w:val="es-ES_tradnl"/>
        </w:rPr>
        <w:t>4</w:t>
      </w:r>
    </w:p>
    <w:p w:rsidR="0070757D" w:rsidRDefault="00B8466E" w:rsidP="00B8466E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val="es-ES_tradnl"/>
        </w:rPr>
      </w:pPr>
      <w:r w:rsidRPr="00B8466E">
        <w:rPr>
          <w:rFonts w:eastAsiaTheme="minorEastAsia"/>
          <w:b/>
          <w:bCs/>
          <w:lang w:val="es-ES_tradnl"/>
        </w:rPr>
        <w:t>Anexo</w:t>
      </w:r>
    </w:p>
    <w:p w:rsidR="00B8466E" w:rsidRPr="00B8466E" w:rsidRDefault="00FB3955" w:rsidP="00B8466E">
      <w:pPr>
        <w:rPr>
          <w:rFonts w:eastAsiaTheme="minorEastAsia"/>
          <w:lang w:val="es-ES_tradnl"/>
        </w:rPr>
      </w:pP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547E03" w:rsidRDefault="00547E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163988" w:rsidRDefault="00163988" w:rsidP="00163988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63988" w:rsidRPr="005564BF" w:rsidTr="00163988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11.XII.2014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31.III.2015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17.VI.2015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20.VII.2015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3.VIII.2015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2.XI.2015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17.XI.2015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</w:tr>
    </w:tbl>
    <w:p w:rsidR="00163988" w:rsidRDefault="00163988" w:rsidP="00163988"/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jc w:val="center"/>
        <w:rPr>
          <w:lang w:val="es-ES"/>
        </w:rPr>
      </w:pPr>
      <w:bookmarkStart w:id="268" w:name="_Toc252180814"/>
      <w:bookmarkStart w:id="269" w:name="_Toc253408617"/>
      <w:bookmarkStart w:id="270" w:name="_Toc255825118"/>
      <w:bookmarkStart w:id="271" w:name="_Toc259796934"/>
      <w:bookmarkStart w:id="272" w:name="_Toc262578225"/>
      <w:bookmarkStart w:id="273" w:name="_Toc265230207"/>
      <w:bookmarkStart w:id="274" w:name="_Toc266196247"/>
      <w:bookmarkStart w:id="275" w:name="_Toc266196852"/>
      <w:bookmarkStart w:id="276" w:name="_Toc268852784"/>
      <w:bookmarkStart w:id="277" w:name="_Toc271705006"/>
      <w:bookmarkStart w:id="278" w:name="_Toc273033461"/>
      <w:bookmarkStart w:id="279" w:name="_Toc274227193"/>
      <w:bookmarkStart w:id="280" w:name="_Toc276730706"/>
      <w:bookmarkStart w:id="281" w:name="_Toc279670830"/>
      <w:bookmarkStart w:id="282" w:name="_Toc280349883"/>
      <w:bookmarkStart w:id="283" w:name="_Toc282526515"/>
      <w:bookmarkStart w:id="284" w:name="_Toc283740090"/>
      <w:bookmarkStart w:id="285" w:name="_Toc286165548"/>
      <w:bookmarkStart w:id="286" w:name="_Toc288732120"/>
      <w:bookmarkStart w:id="287" w:name="_Toc291005938"/>
      <w:bookmarkStart w:id="288" w:name="_Toc292706389"/>
      <w:bookmarkStart w:id="289" w:name="_Toc295388393"/>
      <w:bookmarkStart w:id="290" w:name="_Toc296610506"/>
      <w:bookmarkStart w:id="291" w:name="_Toc297899982"/>
      <w:bookmarkStart w:id="292" w:name="_Toc301947204"/>
      <w:bookmarkStart w:id="293" w:name="_Toc303344656"/>
      <w:bookmarkStart w:id="294" w:name="_Toc304895925"/>
      <w:bookmarkStart w:id="295" w:name="_Toc308532550"/>
      <w:bookmarkStart w:id="296" w:name="_Toc313981344"/>
      <w:bookmarkStart w:id="297" w:name="_Toc316480892"/>
      <w:bookmarkStart w:id="298" w:name="_Toc319073132"/>
      <w:bookmarkStart w:id="299" w:name="_Toc320602812"/>
      <w:bookmarkStart w:id="300" w:name="_Toc321308876"/>
      <w:bookmarkStart w:id="301" w:name="_Toc323050812"/>
      <w:bookmarkStart w:id="302" w:name="_Toc323907409"/>
      <w:bookmarkStart w:id="303" w:name="_Toc331071412"/>
      <w:bookmarkStart w:id="304" w:name="_Toc332274659"/>
      <w:bookmarkStart w:id="305" w:name="_Toc334778511"/>
      <w:bookmarkStart w:id="306" w:name="_Toc336263068"/>
      <w:bookmarkStart w:id="307" w:name="_Toc337214302"/>
      <w:bookmarkStart w:id="308" w:name="_Toc338334118"/>
      <w:bookmarkStart w:id="309" w:name="_Toc340228239"/>
      <w:bookmarkStart w:id="310" w:name="_Toc341435082"/>
      <w:bookmarkStart w:id="311" w:name="_Toc342912215"/>
      <w:bookmarkStart w:id="312" w:name="_Toc343265189"/>
      <w:bookmarkStart w:id="313" w:name="_Toc345584975"/>
      <w:bookmarkStart w:id="314" w:name="_Toc346877107"/>
      <w:bookmarkStart w:id="315" w:name="_Toc348013762"/>
      <w:bookmarkStart w:id="316" w:name="_Toc349289476"/>
      <w:bookmarkStart w:id="317" w:name="_Toc350779889"/>
      <w:bookmarkStart w:id="318" w:name="_Toc351713750"/>
      <w:bookmarkStart w:id="319" w:name="_Toc353278381"/>
      <w:bookmarkStart w:id="320" w:name="_Toc354393668"/>
      <w:bookmarkStart w:id="321" w:name="_Toc355866559"/>
      <w:bookmarkStart w:id="322" w:name="_Toc357172131"/>
      <w:bookmarkStart w:id="323" w:name="_Toc358380585"/>
      <w:bookmarkStart w:id="324" w:name="_Toc359592115"/>
      <w:bookmarkStart w:id="325" w:name="_Toc361130955"/>
      <w:bookmarkStart w:id="326" w:name="_Toc361990639"/>
      <w:bookmarkStart w:id="327" w:name="_Toc363827502"/>
      <w:bookmarkStart w:id="328" w:name="_Toc364761757"/>
      <w:bookmarkStart w:id="329" w:name="_Toc366497570"/>
      <w:bookmarkStart w:id="330" w:name="_Toc367955887"/>
      <w:bookmarkStart w:id="331" w:name="_Toc369255104"/>
      <w:bookmarkStart w:id="332" w:name="_Toc370388931"/>
      <w:bookmarkStart w:id="333" w:name="_Toc371690028"/>
      <w:bookmarkStart w:id="334" w:name="_Toc373242810"/>
      <w:bookmarkStart w:id="335" w:name="_Toc374090737"/>
      <w:bookmarkStart w:id="336" w:name="_Toc374693363"/>
      <w:bookmarkStart w:id="337" w:name="_Toc377021948"/>
      <w:bookmarkStart w:id="338" w:name="_Toc378602304"/>
      <w:bookmarkStart w:id="339" w:name="_Toc379450027"/>
      <w:bookmarkStart w:id="340" w:name="_Toc380670201"/>
      <w:bookmarkStart w:id="341" w:name="_Toc381884136"/>
      <w:bookmarkStart w:id="342" w:name="_Toc383176317"/>
      <w:bookmarkStart w:id="343" w:name="_Toc384821876"/>
      <w:bookmarkStart w:id="344" w:name="_Toc385938599"/>
      <w:bookmarkStart w:id="345" w:name="_Toc389037499"/>
      <w:bookmarkStart w:id="346" w:name="_Toc390075809"/>
      <w:bookmarkStart w:id="347" w:name="_Toc391387210"/>
      <w:bookmarkStart w:id="348" w:name="_Toc392593311"/>
      <w:bookmarkStart w:id="349" w:name="_Toc393879047"/>
      <w:bookmarkStart w:id="350" w:name="_Toc395100071"/>
      <w:bookmarkStart w:id="351" w:name="_Toc396223656"/>
      <w:bookmarkStart w:id="352" w:name="_Toc397595049"/>
      <w:bookmarkStart w:id="353" w:name="_Toc399248273"/>
      <w:bookmarkStart w:id="354" w:name="_Toc400455627"/>
      <w:bookmarkStart w:id="355" w:name="_Toc401910818"/>
      <w:bookmarkStart w:id="356" w:name="_Toc403048158"/>
      <w:bookmarkStart w:id="357" w:name="_Toc404347560"/>
      <w:bookmarkStart w:id="358" w:name="_Toc405802695"/>
      <w:r w:rsidRPr="00FC5B29">
        <w:rPr>
          <w:lang w:val="es-ES"/>
        </w:rPr>
        <w:lastRenderedPageBreak/>
        <w:t>INFORMACIÓN  GENERAL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0A608F" w:rsidRPr="00F579A2" w:rsidRDefault="000A608F" w:rsidP="00293D43">
      <w:pPr>
        <w:pStyle w:val="Heading20"/>
        <w:spacing w:before="60" w:line="300" w:lineRule="exact"/>
        <w:rPr>
          <w:lang w:val="es-ES_tradnl"/>
        </w:rPr>
      </w:pPr>
      <w:bookmarkStart w:id="359" w:name="_Toc252180815"/>
      <w:bookmarkStart w:id="360" w:name="_Toc253408618"/>
      <w:bookmarkStart w:id="361" w:name="_Toc255825119"/>
      <w:bookmarkStart w:id="362" w:name="_Toc259796935"/>
      <w:bookmarkStart w:id="363" w:name="_Toc262578226"/>
      <w:bookmarkStart w:id="364" w:name="_Toc265230208"/>
      <w:bookmarkStart w:id="365" w:name="_Toc266196248"/>
      <w:bookmarkStart w:id="366" w:name="_Toc266196853"/>
      <w:bookmarkStart w:id="367" w:name="_Toc268852785"/>
      <w:bookmarkStart w:id="368" w:name="_Toc271705007"/>
      <w:bookmarkStart w:id="369" w:name="_Toc273033462"/>
      <w:bookmarkStart w:id="370" w:name="_Toc274227194"/>
      <w:bookmarkStart w:id="371" w:name="_Toc276730707"/>
      <w:bookmarkStart w:id="372" w:name="_Toc279670831"/>
      <w:bookmarkStart w:id="373" w:name="_Toc280349884"/>
      <w:bookmarkStart w:id="374" w:name="_Toc282526516"/>
      <w:bookmarkStart w:id="375" w:name="_Toc283740091"/>
      <w:bookmarkStart w:id="376" w:name="_Toc286165549"/>
      <w:bookmarkStart w:id="377" w:name="_Toc288732121"/>
      <w:bookmarkStart w:id="378" w:name="_Toc291005939"/>
      <w:bookmarkStart w:id="379" w:name="_Toc292706390"/>
      <w:bookmarkStart w:id="380" w:name="_Toc295388394"/>
      <w:bookmarkStart w:id="381" w:name="_Toc296610507"/>
      <w:bookmarkStart w:id="382" w:name="_Toc297899983"/>
      <w:bookmarkStart w:id="383" w:name="_Toc301947205"/>
      <w:bookmarkStart w:id="384" w:name="_Toc303344657"/>
      <w:bookmarkStart w:id="385" w:name="_Toc304895926"/>
      <w:bookmarkStart w:id="386" w:name="_Toc308532551"/>
      <w:bookmarkStart w:id="387" w:name="_Toc311112751"/>
      <w:bookmarkStart w:id="388" w:name="_Toc313981345"/>
      <w:bookmarkStart w:id="389" w:name="_Toc316480893"/>
      <w:bookmarkStart w:id="390" w:name="_Toc319073133"/>
      <w:bookmarkStart w:id="391" w:name="_Toc320602813"/>
      <w:bookmarkStart w:id="392" w:name="_Toc321308877"/>
      <w:bookmarkStart w:id="393" w:name="_Toc323050813"/>
      <w:bookmarkStart w:id="394" w:name="_Toc323907410"/>
      <w:bookmarkStart w:id="395" w:name="_Toc331071413"/>
      <w:bookmarkStart w:id="396" w:name="_Toc332274660"/>
      <w:bookmarkStart w:id="397" w:name="_Toc334778512"/>
      <w:bookmarkStart w:id="398" w:name="_Toc336263069"/>
      <w:bookmarkStart w:id="399" w:name="_Toc337214303"/>
      <w:bookmarkStart w:id="400" w:name="_Toc338334119"/>
      <w:bookmarkStart w:id="401" w:name="_Toc340228240"/>
      <w:bookmarkStart w:id="402" w:name="_Toc341435083"/>
      <w:bookmarkStart w:id="403" w:name="_Toc342912216"/>
      <w:bookmarkStart w:id="404" w:name="_Toc343265190"/>
      <w:bookmarkStart w:id="405" w:name="_Toc345584976"/>
      <w:bookmarkStart w:id="406" w:name="_Toc346877108"/>
      <w:bookmarkStart w:id="407" w:name="_Toc348013763"/>
      <w:bookmarkStart w:id="408" w:name="_Toc349289477"/>
      <w:bookmarkStart w:id="409" w:name="_Toc350779890"/>
      <w:bookmarkStart w:id="410" w:name="_Toc351713751"/>
      <w:bookmarkStart w:id="411" w:name="_Toc353278382"/>
      <w:bookmarkStart w:id="412" w:name="_Toc354393669"/>
      <w:bookmarkStart w:id="413" w:name="_Toc355866560"/>
      <w:bookmarkStart w:id="414" w:name="_Toc357172132"/>
      <w:bookmarkStart w:id="415" w:name="_Toc358380586"/>
      <w:bookmarkStart w:id="416" w:name="_Toc359592116"/>
      <w:bookmarkStart w:id="417" w:name="_Toc361130956"/>
      <w:bookmarkStart w:id="418" w:name="_Toc361990640"/>
      <w:bookmarkStart w:id="419" w:name="_Toc363827503"/>
      <w:bookmarkStart w:id="420" w:name="_Toc364761758"/>
      <w:bookmarkStart w:id="421" w:name="_Toc366497571"/>
      <w:bookmarkStart w:id="422" w:name="_Toc367955888"/>
      <w:bookmarkStart w:id="423" w:name="_Toc369255105"/>
      <w:bookmarkStart w:id="424" w:name="_Toc370388932"/>
      <w:bookmarkStart w:id="425" w:name="_Toc371690029"/>
      <w:bookmarkStart w:id="426" w:name="_Toc373242811"/>
      <w:bookmarkStart w:id="427" w:name="_Toc374090738"/>
      <w:bookmarkStart w:id="428" w:name="_Toc374693364"/>
      <w:bookmarkStart w:id="429" w:name="_Toc377021949"/>
      <w:bookmarkStart w:id="430" w:name="_Toc378602305"/>
      <w:bookmarkStart w:id="431" w:name="_Toc379450028"/>
      <w:bookmarkStart w:id="432" w:name="_Toc380670202"/>
      <w:bookmarkStart w:id="433" w:name="_Toc381884137"/>
      <w:bookmarkStart w:id="434" w:name="_Toc383176318"/>
      <w:bookmarkStart w:id="435" w:name="_Toc384821877"/>
      <w:bookmarkStart w:id="436" w:name="_Toc385938600"/>
      <w:bookmarkStart w:id="437" w:name="_Toc389037500"/>
      <w:bookmarkStart w:id="438" w:name="_Toc390075810"/>
      <w:bookmarkStart w:id="439" w:name="_Toc391387211"/>
      <w:bookmarkStart w:id="440" w:name="_Toc392593312"/>
      <w:bookmarkStart w:id="441" w:name="_Toc393879048"/>
      <w:bookmarkStart w:id="442" w:name="_Toc395100072"/>
      <w:bookmarkStart w:id="443" w:name="_Toc396223657"/>
      <w:bookmarkStart w:id="444" w:name="_Toc397595050"/>
      <w:bookmarkStart w:id="445" w:name="_Toc399248274"/>
      <w:bookmarkStart w:id="446" w:name="_Toc400455628"/>
      <w:bookmarkStart w:id="447" w:name="_Toc401910819"/>
      <w:bookmarkStart w:id="448" w:name="_Toc403048159"/>
      <w:bookmarkStart w:id="449" w:name="_Toc404347561"/>
      <w:bookmarkStart w:id="450" w:name="_Toc405802696"/>
      <w:r w:rsidRPr="00F579A2">
        <w:rPr>
          <w:lang w:val="es-ES_tradnl"/>
        </w:rPr>
        <w:t>Listas anexas al Boletín de Explotación de la UIT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FE3DD4" w:rsidRDefault="00FE3DD4" w:rsidP="00FE3DD4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090C57" w:rsidRDefault="00090C57" w:rsidP="00293D43">
      <w:pPr>
        <w:spacing w:before="0" w:after="0" w:line="200" w:lineRule="exact"/>
        <w:ind w:left="567" w:hanging="567"/>
        <w:rPr>
          <w:lang w:val="es-ES_tradnl"/>
        </w:rPr>
      </w:pPr>
      <w:r>
        <w:rPr>
          <w:lang w:val="es-ES_tradnl"/>
        </w:rPr>
        <w:t>1056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 w:rsidR="005622C0">
        <w:rPr>
          <w:lang w:val="es-ES_tradnl"/>
        </w:rPr>
        <w:t>s</w:t>
      </w:r>
      <w:r w:rsidR="005622C0" w:rsidRPr="007F6C3F">
        <w:rPr>
          <w:lang w:val="es-ES_tradnl"/>
        </w:rPr>
        <w:t>us</w:t>
      </w:r>
      <w:r w:rsidR="005622C0">
        <w:rPr>
          <w:lang w:val="es-ES_tradnl"/>
        </w:rPr>
        <w:t>cripc</w:t>
      </w:r>
      <w:r w:rsidR="005622C0" w:rsidRPr="007F6C3F">
        <w:rPr>
          <w:lang w:val="es-ES_tradnl"/>
        </w:rPr>
        <w:t>io</w:t>
      </w:r>
      <w:r w:rsidR="005622C0"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julio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4</w:t>
      </w:r>
      <w:r w:rsidRPr="00DB14E8">
        <w:rPr>
          <w:lang w:val="es-ES_tradnl"/>
        </w:rPr>
        <w:t>)</w:t>
      </w:r>
    </w:p>
    <w:p w:rsidR="0093051F" w:rsidRDefault="0093051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FF0BCE" w:rsidRPr="004A5832" w:rsidRDefault="00FF0BCE" w:rsidP="00293D43">
      <w:pPr>
        <w:spacing w:before="0" w:after="0" w:line="20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1049</w:t>
      </w:r>
      <w:r w:rsidRPr="004A5832">
        <w:rPr>
          <w:spacing w:val="-4"/>
          <w:lang w:val="es-ES"/>
        </w:rPr>
        <w:tab/>
        <w:t>Hora Legal 2014</w:t>
      </w:r>
    </w:p>
    <w:p w:rsidR="00EA0A00" w:rsidRDefault="00EA0A00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4A60D7" w:rsidRPr="00227EAF" w:rsidRDefault="004A60D7" w:rsidP="00293D43">
      <w:pPr>
        <w:spacing w:before="0" w:after="0" w:line="200" w:lineRule="exact"/>
        <w:ind w:left="567" w:hanging="567"/>
        <w:rPr>
          <w:lang w:val="es-ES_tradnl"/>
        </w:rPr>
      </w:pPr>
      <w:r>
        <w:rPr>
          <w:lang w:val="es-ES_tradnl"/>
        </w:rPr>
        <w:t>1033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52644A" w:rsidRDefault="0052644A" w:rsidP="00293D43">
      <w:pPr>
        <w:spacing w:before="0" w:after="0" w:line="20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293D43">
      <w:pPr>
        <w:spacing w:before="0" w:after="0" w:line="20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5564B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451" w:name="_Toc10609490"/>
            <w:bookmarkStart w:id="452" w:name="_Toc7833766"/>
            <w:bookmarkStart w:id="453" w:name="_Toc8813736"/>
            <w:bookmarkStart w:id="454" w:name="_Toc10609497"/>
            <w:bookmarkStart w:id="455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564BF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5564B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5564B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5564B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564BF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451"/>
      <w:bookmarkEnd w:id="452"/>
      <w:bookmarkEnd w:id="453"/>
      <w:bookmarkEnd w:id="454"/>
      <w:bookmarkEnd w:id="455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FE3DD4" w:rsidRPr="00FE3DD4" w:rsidRDefault="00FE3DD4" w:rsidP="00FE3DD4">
      <w:pPr>
        <w:pStyle w:val="Heading20"/>
        <w:spacing w:before="60" w:line="300" w:lineRule="exact"/>
        <w:rPr>
          <w:lang w:val="es-ES_tradnl"/>
        </w:rPr>
      </w:pPr>
      <w:bookmarkStart w:id="456" w:name="_Toc319073140"/>
      <w:bookmarkStart w:id="457" w:name="_Toc320602821"/>
      <w:bookmarkStart w:id="458" w:name="_Toc337214308"/>
      <w:bookmarkStart w:id="459" w:name="_Toc323907413"/>
      <w:bookmarkStart w:id="460" w:name="_Toc323050816"/>
      <w:bookmarkStart w:id="461" w:name="_Toc321308879"/>
      <w:bookmarkStart w:id="462" w:name="_Toc329611029"/>
      <w:bookmarkStart w:id="463" w:name="_Toc405802697"/>
      <w:r w:rsidRPr="00FE3DD4">
        <w:rPr>
          <w:lang w:val="es-ES_tradnl"/>
        </w:rPr>
        <w:lastRenderedPageBreak/>
        <w:t>Servicio telefóni</w:t>
      </w:r>
      <w:bookmarkEnd w:id="456"/>
      <w:r w:rsidRPr="00FE3DD4">
        <w:rPr>
          <w:lang w:val="es-ES_tradnl"/>
        </w:rPr>
        <w:t>co</w:t>
      </w:r>
      <w:bookmarkEnd w:id="457"/>
      <w:r w:rsidRPr="00FE3DD4">
        <w:rPr>
          <w:lang w:val="es-ES_tradnl"/>
        </w:rPr>
        <w:br/>
        <w:t>(Recomendación UIT-T E.164)</w:t>
      </w:r>
      <w:bookmarkEnd w:id="458"/>
      <w:bookmarkEnd w:id="459"/>
      <w:bookmarkEnd w:id="460"/>
      <w:bookmarkEnd w:id="461"/>
      <w:bookmarkEnd w:id="462"/>
      <w:bookmarkEnd w:id="463"/>
    </w:p>
    <w:p w:rsidR="00FE3DD4" w:rsidRPr="00FE3DD4" w:rsidRDefault="00FE3DD4" w:rsidP="00FE3DD4">
      <w:pPr>
        <w:pStyle w:val="Heading4"/>
        <w:spacing w:before="0"/>
        <w:jc w:val="center"/>
        <w:rPr>
          <w:sz w:val="20"/>
          <w:szCs w:val="20"/>
        </w:rPr>
      </w:pPr>
      <w:r w:rsidRPr="00FE3DD4">
        <w:rPr>
          <w:sz w:val="20"/>
          <w:szCs w:val="20"/>
        </w:rPr>
        <w:t xml:space="preserve">url: </w:t>
      </w:r>
      <w:hyperlink r:id="rId16" w:history="1">
        <w:r w:rsidRPr="00FE3DD4">
          <w:rPr>
            <w:sz w:val="20"/>
            <w:szCs w:val="20"/>
          </w:rPr>
          <w:t>www.itu.int/itu-t/inr/nnp</w:t>
        </w:r>
      </w:hyperlink>
    </w:p>
    <w:p w:rsidR="00FE3DD4" w:rsidRPr="00D33908" w:rsidRDefault="00FE3DD4" w:rsidP="003E4A57">
      <w:pPr>
        <w:pStyle w:val="Heading4"/>
        <w:rPr>
          <w:b/>
          <w:bCs/>
          <w:sz w:val="20"/>
          <w:szCs w:val="20"/>
          <w:lang w:val="es-ES_tradnl"/>
        </w:rPr>
      </w:pPr>
      <w:r w:rsidRPr="00D33908">
        <w:rPr>
          <w:b/>
          <w:bCs/>
          <w:sz w:val="20"/>
          <w:szCs w:val="20"/>
          <w:lang w:val="es-ES_tradnl"/>
        </w:rPr>
        <w:t>Brasil</w:t>
      </w:r>
      <w:r w:rsidR="003E4A57">
        <w:rPr>
          <w:b/>
          <w:bCs/>
          <w:sz w:val="20"/>
          <w:szCs w:val="20"/>
        </w:rPr>
        <w:fldChar w:fldCharType="begin"/>
      </w:r>
      <w:r w:rsidR="003E4A57" w:rsidRPr="00D33908">
        <w:rPr>
          <w:lang w:val="es-ES_tradnl"/>
        </w:rPr>
        <w:instrText xml:space="preserve"> TC "</w:instrText>
      </w:r>
      <w:bookmarkStart w:id="464" w:name="_Toc405802698"/>
      <w:r w:rsidR="003E4A57" w:rsidRPr="00D33908">
        <w:rPr>
          <w:b/>
          <w:bCs/>
          <w:sz w:val="20"/>
          <w:szCs w:val="20"/>
          <w:lang w:val="es-ES_tradnl"/>
        </w:rPr>
        <w:instrText>Brasil</w:instrText>
      </w:r>
      <w:bookmarkEnd w:id="464"/>
      <w:r w:rsidR="003E4A57" w:rsidRPr="00D33908">
        <w:rPr>
          <w:lang w:val="es-ES_tradnl"/>
        </w:rPr>
        <w:instrText xml:space="preserve">" \f C \l "1" </w:instrText>
      </w:r>
      <w:r w:rsidR="003E4A57">
        <w:rPr>
          <w:b/>
          <w:bCs/>
          <w:sz w:val="20"/>
          <w:szCs w:val="20"/>
        </w:rPr>
        <w:fldChar w:fldCharType="end"/>
      </w:r>
      <w:r w:rsidR="003E4A57">
        <w:rPr>
          <w:b/>
          <w:bCs/>
          <w:sz w:val="20"/>
          <w:szCs w:val="20"/>
        </w:rPr>
        <w:fldChar w:fldCharType="begin"/>
      </w:r>
      <w:r w:rsidR="003E4A57" w:rsidRPr="00D33908">
        <w:rPr>
          <w:lang w:val="es-ES_tradnl"/>
        </w:rPr>
        <w:instrText xml:space="preserve"> TC "</w:instrText>
      </w:r>
      <w:bookmarkStart w:id="465" w:name="_Toc405802699"/>
      <w:r w:rsidR="003E4A57" w:rsidRPr="00D33908">
        <w:rPr>
          <w:b/>
          <w:bCs/>
          <w:sz w:val="20"/>
          <w:szCs w:val="20"/>
          <w:lang w:val="es-ES_tradnl"/>
        </w:rPr>
        <w:instrText>Brasil</w:instrText>
      </w:r>
      <w:bookmarkEnd w:id="465"/>
      <w:r w:rsidR="003E4A57" w:rsidRPr="00D33908">
        <w:rPr>
          <w:lang w:val="es-ES_tradnl"/>
        </w:rPr>
        <w:instrText xml:space="preserve">" \f C \l "1" </w:instrText>
      </w:r>
      <w:r w:rsidR="003E4A57">
        <w:rPr>
          <w:b/>
          <w:bCs/>
          <w:sz w:val="20"/>
          <w:szCs w:val="20"/>
        </w:rPr>
        <w:fldChar w:fldCharType="end"/>
      </w:r>
      <w:r w:rsidRPr="00D33908">
        <w:rPr>
          <w:b/>
          <w:bCs/>
          <w:sz w:val="20"/>
          <w:szCs w:val="20"/>
          <w:lang w:val="es-ES_tradnl"/>
        </w:rPr>
        <w:t xml:space="preserve"> (indicativo de país +55) </w:t>
      </w:r>
    </w:p>
    <w:p w:rsidR="00FE3DD4" w:rsidRPr="00D33908" w:rsidRDefault="00FE3DD4" w:rsidP="002D7EA6">
      <w:pPr>
        <w:pStyle w:val="Heading4"/>
        <w:spacing w:before="0" w:after="120"/>
        <w:rPr>
          <w:sz w:val="20"/>
          <w:szCs w:val="20"/>
          <w:lang w:val="es-ES_tradnl"/>
        </w:rPr>
      </w:pPr>
      <w:r w:rsidRPr="00D33908">
        <w:rPr>
          <w:sz w:val="20"/>
          <w:szCs w:val="20"/>
          <w:lang w:val="es-ES_tradnl"/>
        </w:rPr>
        <w:t>Comunicación del 26.XI.2014:</w:t>
      </w:r>
    </w:p>
    <w:p w:rsidR="00FE3DD4" w:rsidRPr="00FE3DD4" w:rsidRDefault="00FE3DD4" w:rsidP="00FE3DD4">
      <w:pPr>
        <w:tabs>
          <w:tab w:val="left" w:pos="1134"/>
          <w:tab w:val="left" w:pos="4678"/>
          <w:tab w:val="left" w:pos="6521"/>
          <w:tab w:val="left" w:pos="6946"/>
        </w:tabs>
        <w:spacing w:after="120"/>
        <w:rPr>
          <w:rFonts w:asciiTheme="minorHAnsi" w:hAnsiTheme="minorHAnsi" w:cs="Arial"/>
          <w:bCs/>
          <w:lang w:val="es-ES_tradnl"/>
        </w:rPr>
      </w:pPr>
      <w:r w:rsidRPr="00FE3DD4">
        <w:rPr>
          <w:rFonts w:asciiTheme="minorHAnsi" w:hAnsiTheme="minorHAnsi" w:cs="Arial"/>
          <w:lang w:val="es-ES"/>
        </w:rPr>
        <w:t>La</w:t>
      </w:r>
      <w:r w:rsidRPr="00FE3DD4">
        <w:rPr>
          <w:rFonts w:asciiTheme="minorHAnsi" w:hAnsiTheme="minorHAnsi" w:cs="Arial"/>
          <w:i/>
          <w:iCs/>
          <w:lang w:val="es-ES"/>
        </w:rPr>
        <w:t xml:space="preserve"> Agência Nacional de Telecomunicações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EF60EC">
        <w:rPr>
          <w:rFonts w:asciiTheme="minorHAnsi" w:hAnsiTheme="minorHAnsi" w:cs="Arial"/>
          <w:i/>
          <w:iCs/>
          <w:lang w:val="es-ES"/>
        </w:rPr>
        <w:t>(ANATEL)</w:t>
      </w:r>
      <w:r w:rsidRPr="00FE3DD4">
        <w:rPr>
          <w:rFonts w:asciiTheme="minorHAnsi" w:hAnsiTheme="minorHAnsi" w:cs="Arial"/>
          <w:lang w:val="es-ES"/>
        </w:rPr>
        <w:t>, Brasilia</w:t>
      </w:r>
      <w:r w:rsidR="003E4A57">
        <w:rPr>
          <w:rFonts w:asciiTheme="minorHAnsi" w:hAnsiTheme="minorHAnsi" w:cs="Arial"/>
          <w:lang w:val="es-ES"/>
        </w:rPr>
        <w:fldChar w:fldCharType="begin"/>
      </w:r>
      <w:r w:rsidR="003E4A57" w:rsidRPr="003E4A57">
        <w:rPr>
          <w:lang w:val="es-ES_tradnl"/>
        </w:rPr>
        <w:instrText xml:space="preserve"> TC "</w:instrText>
      </w:r>
      <w:bookmarkStart w:id="466" w:name="_Toc405802700"/>
      <w:r w:rsidR="003E4A57" w:rsidRPr="00F60D23">
        <w:rPr>
          <w:rFonts w:asciiTheme="minorHAnsi" w:hAnsiTheme="minorHAnsi" w:cs="Arial"/>
          <w:i/>
          <w:iCs/>
          <w:lang w:val="es-ES"/>
        </w:rPr>
        <w:instrText>Agência Nacional de Telecomunicações</w:instrText>
      </w:r>
      <w:r w:rsidR="003E4A57" w:rsidRPr="00F60D23">
        <w:rPr>
          <w:rFonts w:asciiTheme="minorHAnsi" w:hAnsiTheme="minorHAnsi" w:cs="Arial"/>
          <w:lang w:val="es-ES"/>
        </w:rPr>
        <w:instrText xml:space="preserve"> (ANATEL), Brasilia</w:instrText>
      </w:r>
      <w:bookmarkEnd w:id="466"/>
      <w:r w:rsidR="003E4A57" w:rsidRPr="003E4A57">
        <w:rPr>
          <w:lang w:val="es-ES_tradnl"/>
        </w:rPr>
        <w:instrText xml:space="preserve">" \f C \l "1" </w:instrText>
      </w:r>
      <w:r w:rsidR="003E4A57">
        <w:rPr>
          <w:rFonts w:asciiTheme="minorHAnsi" w:hAnsiTheme="minorHAnsi" w:cs="Arial"/>
          <w:lang w:val="es-ES"/>
        </w:rPr>
        <w:fldChar w:fldCharType="end"/>
      </w:r>
      <w:r w:rsidRPr="00FE3DD4">
        <w:rPr>
          <w:rFonts w:asciiTheme="minorHAnsi" w:hAnsiTheme="minorHAnsi" w:cs="Arial"/>
          <w:lang w:val="es-ES"/>
        </w:rPr>
        <w:t xml:space="preserve">, </w:t>
      </w:r>
      <w:r w:rsidRPr="00FE3DD4">
        <w:rPr>
          <w:rFonts w:asciiTheme="minorHAnsi" w:hAnsiTheme="minorHAnsi" w:cs="Arial"/>
          <w:bCs/>
          <w:lang w:val="es-ES_tradnl"/>
        </w:rPr>
        <w:t>anuncia que el Plan de Numeración de los servicios móviles de Brasil se modificará debido a la demanda creciente de nuevos números.</w:t>
      </w:r>
    </w:p>
    <w:p w:rsidR="00FE3DD4" w:rsidRPr="00FE3DD4" w:rsidRDefault="00FE3DD4" w:rsidP="003E4A57">
      <w:pPr>
        <w:tabs>
          <w:tab w:val="left" w:pos="1134"/>
          <w:tab w:val="left" w:pos="4678"/>
          <w:tab w:val="left" w:pos="6521"/>
          <w:tab w:val="left" w:pos="6946"/>
        </w:tabs>
        <w:spacing w:after="120"/>
        <w:rPr>
          <w:rFonts w:asciiTheme="minorHAnsi" w:hAnsiTheme="minorHAnsi" w:cs="Arial"/>
          <w:bCs/>
          <w:lang w:val="es-ES_tradnl"/>
        </w:rPr>
      </w:pPr>
      <w:r w:rsidRPr="00FE3DD4">
        <w:rPr>
          <w:rFonts w:asciiTheme="minorHAnsi" w:hAnsiTheme="minorHAnsi" w:cs="Arial"/>
          <w:bCs/>
          <w:lang w:val="es-ES_tradnl"/>
        </w:rPr>
        <w:t>El formato actual de los números móviles es</w:t>
      </w:r>
      <w:r w:rsidRPr="00FE3DD4">
        <w:rPr>
          <w:rFonts w:asciiTheme="minorHAnsi" w:hAnsiTheme="minorHAnsi" w:cs="Arial"/>
          <w:lang w:val="es-ES"/>
        </w:rPr>
        <w:t xml:space="preserve"> N</w:t>
      </w:r>
      <w:r w:rsidRPr="00FE3DD4">
        <w:rPr>
          <w:rFonts w:asciiTheme="minorHAnsi" w:hAnsiTheme="minorHAnsi" w:cs="Arial"/>
          <w:vertAlign w:val="subscript"/>
          <w:lang w:val="es-ES"/>
        </w:rPr>
        <w:t>8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7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6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5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4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3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2</w:t>
      </w:r>
      <w:r w:rsidRPr="00FE3DD4">
        <w:rPr>
          <w:rFonts w:asciiTheme="minorHAnsi" w:hAnsiTheme="minorHAnsi" w:cs="Arial"/>
          <w:lang w:val="es-ES"/>
        </w:rPr>
        <w:t>N</w:t>
      </w:r>
      <w:r w:rsidRPr="00FE3DD4">
        <w:rPr>
          <w:rFonts w:asciiTheme="minorHAnsi" w:hAnsiTheme="minorHAnsi" w:cs="Arial"/>
          <w:vertAlign w:val="subscript"/>
          <w:lang w:val="es-ES"/>
        </w:rPr>
        <w:t>1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FE3DD4">
        <w:rPr>
          <w:rFonts w:asciiTheme="minorHAnsi" w:hAnsiTheme="minorHAnsi" w:cs="Arial"/>
          <w:bCs/>
          <w:lang w:val="es-ES_tradnl"/>
        </w:rPr>
        <w:t>y el primer dígito que identifica este servicio es</w:t>
      </w:r>
      <w:r w:rsidRPr="00FE3DD4">
        <w:rPr>
          <w:rFonts w:asciiTheme="minorHAnsi" w:hAnsiTheme="minorHAnsi" w:cs="Arial"/>
          <w:lang w:val="es-ES"/>
        </w:rPr>
        <w:t xml:space="preserve"> 9, 8, 7 o 6. </w:t>
      </w:r>
      <w:r w:rsidRPr="00FE3DD4">
        <w:rPr>
          <w:rFonts w:asciiTheme="minorHAnsi" w:hAnsiTheme="minorHAnsi" w:cs="Arial"/>
          <w:bCs/>
          <w:lang w:val="es-ES_tradnl"/>
        </w:rPr>
        <w:t xml:space="preserve">Sin embargo, y de acuerdo con lo dispuesto en la Resolución número 553, publicada por la </w:t>
      </w:r>
      <w:r w:rsidRPr="00FE3DD4">
        <w:rPr>
          <w:rFonts w:asciiTheme="minorHAnsi" w:hAnsiTheme="minorHAnsi" w:cs="Arial"/>
          <w:bCs/>
          <w:i/>
          <w:iCs/>
          <w:lang w:val="es-ES_tradnl"/>
        </w:rPr>
        <w:t>Agencia Nacional de Telecomunicaçôes</w:t>
      </w:r>
      <w:r w:rsidRPr="00FE3DD4">
        <w:rPr>
          <w:rFonts w:asciiTheme="minorHAnsi" w:hAnsiTheme="minorHAnsi" w:cs="Arial"/>
          <w:bCs/>
          <w:lang w:val="es-ES_tradnl"/>
        </w:rPr>
        <w:t xml:space="preserve"> </w:t>
      </w:r>
      <w:r w:rsidRPr="00EF60EC">
        <w:rPr>
          <w:rFonts w:asciiTheme="minorHAnsi" w:hAnsiTheme="minorHAnsi" w:cs="Arial"/>
          <w:bCs/>
          <w:i/>
          <w:iCs/>
          <w:lang w:val="es-ES_tradnl"/>
        </w:rPr>
        <w:t>(ANATEL)</w:t>
      </w:r>
      <w:r w:rsidRPr="00FE3DD4">
        <w:rPr>
          <w:rFonts w:asciiTheme="minorHAnsi" w:hAnsiTheme="minorHAnsi" w:cs="Arial"/>
          <w:bCs/>
          <w:lang w:val="es-ES_tradnl"/>
        </w:rPr>
        <w:t xml:space="preserve"> el 14 de diciembre de 2010, se procederá a la inclusión de un noveno número en la longitud de los números móviles y todos los números de abonado comenzarán con el dígito "9".</w:t>
      </w:r>
    </w:p>
    <w:p w:rsidR="00FE3DD4" w:rsidRPr="00FE3DD4" w:rsidRDefault="00FE3DD4" w:rsidP="003E4A57">
      <w:pPr>
        <w:rPr>
          <w:rFonts w:asciiTheme="minorHAnsi" w:hAnsiTheme="minorHAnsi" w:cs="Arial"/>
          <w:lang w:val="es-ES"/>
        </w:rPr>
      </w:pPr>
      <w:r w:rsidRPr="00FE3DD4">
        <w:rPr>
          <w:rFonts w:asciiTheme="minorHAnsi" w:hAnsiTheme="minorHAnsi" w:cs="Arial"/>
          <w:bCs/>
          <w:lang w:val="es-ES_tradnl"/>
        </w:rPr>
        <w:t>En consecuencia, los números móviles tendrán el formato siguiente</w:t>
      </w:r>
      <w:r w:rsidRPr="00FE3DD4">
        <w:rPr>
          <w:rFonts w:asciiTheme="minorHAnsi" w:hAnsiTheme="minorHAnsi" w:cs="Arial"/>
          <w:lang w:val="es-ES"/>
        </w:rPr>
        <w:t xml:space="preserve">: +55 XX </w:t>
      </w:r>
      <w:r w:rsidRPr="00FE3DD4">
        <w:rPr>
          <w:rFonts w:asciiTheme="minorHAnsi" w:hAnsiTheme="minorHAnsi" w:cs="Arial"/>
          <w:b/>
          <w:bCs/>
          <w:u w:val="single"/>
          <w:lang w:val="es-ES"/>
        </w:rPr>
        <w:t>9</w:t>
      </w:r>
      <w:r w:rsidRPr="00FE3DD4">
        <w:rPr>
          <w:rFonts w:asciiTheme="minorHAnsi" w:hAnsiTheme="minorHAnsi" w:cs="Arial"/>
          <w:lang w:val="es-ES"/>
        </w:rPr>
        <w:t xml:space="preserve">XXXX XXXX </w:t>
      </w:r>
      <w:r w:rsidRPr="00FE3DD4">
        <w:rPr>
          <w:rFonts w:asciiTheme="minorHAnsi" w:hAnsiTheme="minorHAnsi" w:cs="Arial"/>
          <w:bCs/>
          <w:lang w:val="es-ES_tradnl"/>
        </w:rPr>
        <w:t>(indicativo de país +</w:t>
      </w:r>
      <w:r w:rsidR="003E4A57">
        <w:rPr>
          <w:rFonts w:asciiTheme="minorHAnsi" w:hAnsiTheme="minorHAnsi" w:cs="Arial"/>
          <w:bCs/>
          <w:lang w:val="es-ES_tradnl"/>
        </w:rPr>
        <w:t> </w:t>
      </w:r>
      <w:r w:rsidRPr="00FE3DD4">
        <w:rPr>
          <w:rFonts w:asciiTheme="minorHAnsi" w:hAnsiTheme="minorHAnsi" w:cs="Arial"/>
          <w:bCs/>
          <w:lang w:val="es-ES_tradnl"/>
        </w:rPr>
        <w:t>indicativo de zona + número de abonado).</w:t>
      </w:r>
    </w:p>
    <w:p w:rsidR="00FE3DD4" w:rsidRPr="00FE3DD4" w:rsidRDefault="00FE3DD4" w:rsidP="00FE3DD4">
      <w:pPr>
        <w:rPr>
          <w:rFonts w:asciiTheme="minorHAnsi" w:hAnsiTheme="minorHAnsi" w:cs="Arial"/>
          <w:lang w:val="es-ES"/>
        </w:rPr>
      </w:pPr>
      <w:r w:rsidRPr="00FE3DD4">
        <w:rPr>
          <w:rFonts w:asciiTheme="minorHAnsi" w:hAnsiTheme="minorHAnsi" w:cs="Arial"/>
          <w:bCs/>
          <w:lang w:val="es-ES"/>
        </w:rPr>
        <w:t>Este cambio</w:t>
      </w:r>
      <w:r w:rsidRPr="00FE3DD4">
        <w:rPr>
          <w:rFonts w:asciiTheme="minorHAnsi" w:hAnsiTheme="minorHAnsi" w:cs="Arial"/>
          <w:lang w:val="es-ES" w:eastAsia="zh-CN"/>
        </w:rPr>
        <w:t xml:space="preserve"> ya se ha implementado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FE3DD4">
        <w:rPr>
          <w:rFonts w:asciiTheme="minorHAnsi" w:hAnsiTheme="minorHAnsi" w:cs="Arial"/>
          <w:bCs/>
          <w:lang w:val="es-ES_tradnl"/>
        </w:rPr>
        <w:t xml:space="preserve">por los indicativos de zona </w:t>
      </w:r>
      <w:r w:rsidRPr="00FE3DD4">
        <w:rPr>
          <w:rFonts w:asciiTheme="minorHAnsi" w:hAnsiTheme="minorHAnsi" w:cs="Arial"/>
          <w:b/>
          <w:bCs/>
          <w:lang w:val="es-ES"/>
        </w:rPr>
        <w:t>11, 12, 13, 14, 15, 16, 17, 18 y 19</w:t>
      </w:r>
      <w:r w:rsidRPr="00FE3DD4">
        <w:rPr>
          <w:rFonts w:asciiTheme="minorHAnsi" w:hAnsiTheme="minorHAnsi" w:cs="Arial"/>
          <w:lang w:val="es-ES"/>
        </w:rPr>
        <w:t xml:space="preserve"> (</w:t>
      </w:r>
      <w:r w:rsidRPr="00FE3DD4">
        <w:rPr>
          <w:rFonts w:asciiTheme="minorHAnsi" w:hAnsiTheme="minorHAnsi" w:cs="Arial"/>
          <w:bCs/>
          <w:lang w:val="es-ES_tradnl"/>
        </w:rPr>
        <w:t>región metropolitana de</w:t>
      </w:r>
      <w:r w:rsidRPr="00FE3DD4">
        <w:rPr>
          <w:rFonts w:asciiTheme="minorHAnsi" w:hAnsiTheme="minorHAnsi" w:cs="Arial"/>
          <w:lang w:val="es-ES"/>
        </w:rPr>
        <w:t xml:space="preserve"> São Paulo), </w:t>
      </w:r>
      <w:r w:rsidRPr="00FE3DD4">
        <w:rPr>
          <w:rFonts w:asciiTheme="minorHAnsi" w:hAnsiTheme="minorHAnsi" w:cs="Arial"/>
          <w:bCs/>
          <w:lang w:val="es-ES_tradnl"/>
        </w:rPr>
        <w:t>por los indicativos de zona</w:t>
      </w:r>
      <w:r w:rsidRPr="00FE3DD4">
        <w:rPr>
          <w:rFonts w:asciiTheme="minorHAnsi" w:hAnsiTheme="minorHAnsi" w:cs="Arial"/>
          <w:b/>
          <w:bCs/>
          <w:lang w:val="es-ES"/>
        </w:rPr>
        <w:t xml:space="preserve"> 21, 22, 24, 27 y 28</w:t>
      </w:r>
      <w:r w:rsidRPr="00FE3DD4">
        <w:rPr>
          <w:rFonts w:asciiTheme="minorHAnsi" w:hAnsiTheme="minorHAnsi" w:cs="Arial"/>
          <w:lang w:val="es-ES"/>
        </w:rPr>
        <w:t xml:space="preserve"> (</w:t>
      </w:r>
      <w:r w:rsidRPr="00FE3DD4">
        <w:rPr>
          <w:rFonts w:asciiTheme="minorHAnsi" w:hAnsiTheme="minorHAnsi" w:cs="Arial"/>
          <w:bCs/>
          <w:lang w:val="es-ES_tradnl"/>
        </w:rPr>
        <w:t>regiónes metropolitanas de</w:t>
      </w:r>
      <w:r w:rsidRPr="00FE3DD4">
        <w:rPr>
          <w:rFonts w:asciiTheme="minorHAnsi" w:hAnsiTheme="minorHAnsi" w:cs="Arial"/>
          <w:lang w:val="es-ES"/>
        </w:rPr>
        <w:t xml:space="preserve"> Rio de Janeiro y </w:t>
      </w:r>
      <w:r w:rsidRPr="00FE3DD4">
        <w:rPr>
          <w:rFonts w:asciiTheme="minorHAnsi" w:hAnsiTheme="minorHAnsi" w:cs="Arial"/>
          <w:lang w:val="pt-BR"/>
        </w:rPr>
        <w:t>Espírito Santo</w:t>
      </w:r>
      <w:r w:rsidRPr="00FE3DD4">
        <w:rPr>
          <w:rFonts w:asciiTheme="minorHAnsi" w:hAnsiTheme="minorHAnsi" w:cs="Arial"/>
          <w:lang w:val="es-ES"/>
        </w:rPr>
        <w:t xml:space="preserve">) y </w:t>
      </w:r>
      <w:r w:rsidRPr="00FE3DD4">
        <w:rPr>
          <w:rFonts w:asciiTheme="minorHAnsi" w:hAnsiTheme="minorHAnsi" w:cs="Arial"/>
          <w:bCs/>
          <w:lang w:val="es-ES_tradnl"/>
        </w:rPr>
        <w:t>por los indicativos de zona</w:t>
      </w:r>
      <w:r w:rsidRPr="00FE3DD4">
        <w:rPr>
          <w:rFonts w:asciiTheme="minorHAnsi" w:hAnsiTheme="minorHAnsi" w:cs="Arial"/>
          <w:b/>
          <w:bCs/>
          <w:lang w:val="es-ES"/>
        </w:rPr>
        <w:t xml:space="preserve"> 91, 92, 93, 94, 95, 96, 97, 98 y 99 </w:t>
      </w:r>
      <w:r w:rsidRPr="00FE3DD4">
        <w:rPr>
          <w:rFonts w:asciiTheme="minorHAnsi" w:hAnsiTheme="minorHAnsi" w:cs="Arial"/>
          <w:lang w:val="es-ES"/>
        </w:rPr>
        <w:t>(</w:t>
      </w:r>
      <w:r w:rsidRPr="00FE3DD4">
        <w:rPr>
          <w:rFonts w:asciiTheme="minorHAnsi" w:hAnsiTheme="minorHAnsi" w:cs="Arial"/>
          <w:bCs/>
          <w:lang w:val="es-ES_tradnl"/>
        </w:rPr>
        <w:t>regiónes metropolitanas de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FE3DD4">
        <w:rPr>
          <w:rFonts w:asciiTheme="minorHAnsi" w:hAnsiTheme="minorHAnsi" w:cs="Arial"/>
          <w:lang w:val="pt-BR"/>
        </w:rPr>
        <w:t>Amapá</w:t>
      </w:r>
      <w:r w:rsidRPr="00FE3DD4">
        <w:rPr>
          <w:rFonts w:asciiTheme="minorHAnsi" w:hAnsiTheme="minorHAnsi" w:cs="Arial"/>
          <w:lang w:val="es-ES"/>
        </w:rPr>
        <w:t xml:space="preserve">, Amazonas, </w:t>
      </w:r>
      <w:r w:rsidRPr="00FE3DD4">
        <w:rPr>
          <w:rFonts w:asciiTheme="minorHAnsi" w:hAnsiTheme="minorHAnsi" w:cs="Arial"/>
          <w:lang w:val="pt-BR"/>
        </w:rPr>
        <w:t>Maranhão</w:t>
      </w:r>
      <w:r w:rsidRPr="00FE3DD4">
        <w:rPr>
          <w:rFonts w:asciiTheme="minorHAnsi" w:hAnsiTheme="minorHAnsi" w:cs="Arial"/>
          <w:lang w:val="es-ES"/>
        </w:rPr>
        <w:t xml:space="preserve">, </w:t>
      </w:r>
      <w:r w:rsidRPr="00FE3DD4">
        <w:rPr>
          <w:rFonts w:asciiTheme="minorHAnsi" w:hAnsiTheme="minorHAnsi" w:cs="Arial"/>
          <w:lang w:val="pt-BR"/>
        </w:rPr>
        <w:t xml:space="preserve">Pará </w:t>
      </w:r>
      <w:r w:rsidRPr="00FE3DD4">
        <w:rPr>
          <w:rFonts w:asciiTheme="minorHAnsi" w:hAnsiTheme="minorHAnsi" w:cs="Arial"/>
          <w:lang w:val="es-ES"/>
        </w:rPr>
        <w:t>y Roraima).</w:t>
      </w:r>
    </w:p>
    <w:p w:rsidR="00FE3DD4" w:rsidRPr="00FE3DD4" w:rsidRDefault="00FE3DD4" w:rsidP="00FE3DD4">
      <w:pPr>
        <w:rPr>
          <w:rFonts w:asciiTheme="minorHAnsi" w:hAnsiTheme="minorHAnsi" w:cs="Arial"/>
          <w:b/>
          <w:bCs/>
          <w:lang w:val="es-ES"/>
        </w:rPr>
      </w:pPr>
      <w:r w:rsidRPr="00FE3DD4">
        <w:rPr>
          <w:rFonts w:asciiTheme="minorHAnsi" w:hAnsiTheme="minorHAnsi" w:cs="Arial"/>
          <w:lang w:val="es-ES" w:eastAsia="zh-CN"/>
        </w:rPr>
        <w:t xml:space="preserve">Ahora, en este año de </w:t>
      </w:r>
      <w:r w:rsidRPr="00FE3DD4">
        <w:rPr>
          <w:rFonts w:asciiTheme="minorHAnsi" w:hAnsiTheme="minorHAnsi" w:cs="Arial"/>
          <w:lang w:val="es-ES"/>
        </w:rPr>
        <w:t xml:space="preserve">2015, </w:t>
      </w:r>
      <w:r w:rsidRPr="00FE3DD4">
        <w:rPr>
          <w:rFonts w:asciiTheme="minorHAnsi" w:hAnsiTheme="minorHAnsi" w:cs="Arial"/>
          <w:bCs/>
          <w:lang w:val="es-ES_tradnl"/>
        </w:rPr>
        <w:t xml:space="preserve">este cambio se aplicará por los indicativos de zona </w:t>
      </w:r>
      <w:r w:rsidRPr="00FE3DD4">
        <w:rPr>
          <w:rFonts w:asciiTheme="minorHAnsi" w:hAnsiTheme="minorHAnsi" w:cs="Arial"/>
          <w:b/>
          <w:bCs/>
          <w:lang w:val="es-ES"/>
        </w:rPr>
        <w:t>81, 82, 83, 84, 85, 86, 87, 88 y 89</w:t>
      </w:r>
      <w:r w:rsidRPr="00FE3DD4">
        <w:rPr>
          <w:rFonts w:asciiTheme="minorHAnsi" w:hAnsiTheme="minorHAnsi" w:cs="Arial"/>
          <w:lang w:val="es-ES"/>
        </w:rPr>
        <w:t xml:space="preserve"> (</w:t>
      </w:r>
      <w:r w:rsidRPr="00FE3DD4">
        <w:rPr>
          <w:rFonts w:asciiTheme="minorHAnsi" w:hAnsiTheme="minorHAnsi" w:cs="Arial"/>
          <w:bCs/>
          <w:lang w:val="es-ES_tradnl"/>
        </w:rPr>
        <w:t>regiónes metropolitanas de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FE3DD4">
        <w:rPr>
          <w:rFonts w:asciiTheme="minorHAnsi" w:hAnsiTheme="minorHAnsi" w:cs="Arial"/>
          <w:lang w:val="pt-BR"/>
        </w:rPr>
        <w:t>Alagoas, Ceará, Paraiba, Pernambuco, Piauí, Rio Grande do Norte</w:t>
      </w:r>
      <w:r w:rsidRPr="00FE3DD4">
        <w:rPr>
          <w:rFonts w:asciiTheme="minorHAnsi" w:hAnsiTheme="minorHAnsi" w:cs="Arial"/>
          <w:lang w:val="es-ES"/>
        </w:rPr>
        <w:t xml:space="preserve">), </w:t>
      </w:r>
      <w:r w:rsidRPr="00FE3DD4">
        <w:rPr>
          <w:rFonts w:asciiTheme="minorHAnsi" w:hAnsiTheme="minorHAnsi" w:cs="Arial"/>
          <w:b/>
          <w:bCs/>
          <w:lang w:val="es-ES"/>
        </w:rPr>
        <w:t>el 31 de mayo</w:t>
      </w:r>
      <w:r w:rsidRPr="00FE3DD4">
        <w:rPr>
          <w:rFonts w:asciiTheme="minorHAnsi" w:hAnsiTheme="minorHAnsi" w:cs="Arial"/>
          <w:lang w:val="es-ES"/>
        </w:rPr>
        <w:t xml:space="preserve">, y </w:t>
      </w:r>
      <w:r w:rsidRPr="00FE3DD4">
        <w:rPr>
          <w:rFonts w:asciiTheme="minorHAnsi" w:hAnsiTheme="minorHAnsi" w:cs="Arial"/>
          <w:bCs/>
          <w:lang w:val="es-ES_tradnl"/>
        </w:rPr>
        <w:t>por los indicativos de zona</w:t>
      </w:r>
      <w:r w:rsidRPr="00FE3DD4">
        <w:rPr>
          <w:rFonts w:asciiTheme="minorHAnsi" w:hAnsiTheme="minorHAnsi" w:cs="Arial"/>
          <w:b/>
          <w:bCs/>
          <w:lang w:val="es-ES"/>
        </w:rPr>
        <w:t xml:space="preserve"> 31, 32, 33, 34, 35, 37 y 38 </w:t>
      </w:r>
      <w:r w:rsidRPr="00FE3DD4">
        <w:rPr>
          <w:rFonts w:asciiTheme="minorHAnsi" w:hAnsiTheme="minorHAnsi" w:cs="Arial"/>
          <w:lang w:val="es-ES"/>
        </w:rPr>
        <w:t>(</w:t>
      </w:r>
      <w:r w:rsidRPr="00FE3DD4">
        <w:rPr>
          <w:rFonts w:asciiTheme="minorHAnsi" w:hAnsiTheme="minorHAnsi" w:cs="Arial"/>
          <w:bCs/>
          <w:lang w:val="es-ES_tradnl"/>
        </w:rPr>
        <w:t>región metropolitana de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FE3DD4">
        <w:rPr>
          <w:rFonts w:asciiTheme="minorHAnsi" w:hAnsiTheme="minorHAnsi" w:cs="Arial"/>
          <w:lang w:val="pt-BR"/>
        </w:rPr>
        <w:t>Minas Gerais</w:t>
      </w:r>
      <w:r w:rsidRPr="00FE3DD4">
        <w:rPr>
          <w:rFonts w:asciiTheme="minorHAnsi" w:hAnsiTheme="minorHAnsi" w:cs="Arial"/>
          <w:lang w:val="es-ES"/>
        </w:rPr>
        <w:t xml:space="preserve">) </w:t>
      </w:r>
      <w:r w:rsidRPr="00EF60EC">
        <w:rPr>
          <w:rFonts w:asciiTheme="minorHAnsi" w:hAnsiTheme="minorHAnsi" w:cs="Arial"/>
          <w:b/>
          <w:bCs/>
          <w:lang w:val="es-ES"/>
        </w:rPr>
        <w:t>y</w:t>
      </w:r>
      <w:r w:rsidRPr="00FE3DD4">
        <w:rPr>
          <w:rFonts w:asciiTheme="minorHAnsi" w:hAnsiTheme="minorHAnsi" w:cs="Arial"/>
          <w:lang w:val="es-ES"/>
        </w:rPr>
        <w:t xml:space="preserve"> </w:t>
      </w:r>
      <w:r w:rsidRPr="00FE3DD4">
        <w:rPr>
          <w:rFonts w:asciiTheme="minorHAnsi" w:hAnsiTheme="minorHAnsi" w:cs="Arial"/>
          <w:b/>
          <w:bCs/>
          <w:lang w:val="es-ES"/>
        </w:rPr>
        <w:t xml:space="preserve">71, 73, 74, 75, 77 y 79 </w:t>
      </w:r>
      <w:r w:rsidRPr="00FE3DD4">
        <w:rPr>
          <w:rFonts w:asciiTheme="minorHAnsi" w:hAnsiTheme="minorHAnsi" w:cs="Arial"/>
          <w:lang w:val="es-ES"/>
        </w:rPr>
        <w:t>(</w:t>
      </w:r>
      <w:r w:rsidRPr="00FE3DD4">
        <w:rPr>
          <w:rFonts w:asciiTheme="minorHAnsi" w:hAnsiTheme="minorHAnsi" w:cs="Arial"/>
          <w:bCs/>
          <w:lang w:val="es-ES_tradnl"/>
        </w:rPr>
        <w:t>regiónes metropolitanas de</w:t>
      </w:r>
      <w:r w:rsidRPr="00FE3DD4">
        <w:rPr>
          <w:rFonts w:asciiTheme="minorHAnsi" w:hAnsiTheme="minorHAnsi" w:cs="Arial"/>
          <w:lang w:val="es-ES"/>
        </w:rPr>
        <w:t xml:space="preserve"> Bahia y Sergipe), </w:t>
      </w:r>
      <w:r w:rsidRPr="00FE3DD4">
        <w:rPr>
          <w:rFonts w:asciiTheme="minorHAnsi" w:hAnsiTheme="minorHAnsi" w:cs="Arial"/>
          <w:b/>
          <w:bCs/>
          <w:lang w:val="es-ES" w:eastAsia="zh-CN"/>
        </w:rPr>
        <w:t xml:space="preserve">el 11 de </w:t>
      </w:r>
      <w:r w:rsidRPr="00FE3DD4">
        <w:rPr>
          <w:rFonts w:asciiTheme="minorHAnsi" w:hAnsiTheme="minorHAnsi" w:cs="Arial"/>
          <w:b/>
          <w:bCs/>
          <w:lang w:val="es-ES"/>
        </w:rPr>
        <w:t>octubre.</w:t>
      </w:r>
    </w:p>
    <w:p w:rsidR="00FE3DD4" w:rsidRPr="00FE3DD4" w:rsidRDefault="00FE3DD4" w:rsidP="00FE3DD4">
      <w:pPr>
        <w:rPr>
          <w:rFonts w:asciiTheme="minorHAnsi" w:hAnsiTheme="minorHAnsi" w:cs="Arial"/>
          <w:lang w:val="es-ES"/>
        </w:rPr>
      </w:pPr>
      <w:r w:rsidRPr="00FE3DD4">
        <w:rPr>
          <w:rFonts w:asciiTheme="minorHAnsi" w:hAnsiTheme="minorHAnsi" w:cs="Arial"/>
          <w:bCs/>
          <w:lang w:val="es-ES_tradnl"/>
        </w:rPr>
        <w:t>ANATEL anunciará más adelante la fecha en que tendrán lugar otros cambios respecto de los demás indicativos de zona de Brasil</w:t>
      </w:r>
    </w:p>
    <w:p w:rsidR="00FE3DD4" w:rsidRPr="00FE3DD4" w:rsidRDefault="00FE3DD4" w:rsidP="00FE3DD4">
      <w:pPr>
        <w:tabs>
          <w:tab w:val="left" w:pos="1134"/>
          <w:tab w:val="left" w:pos="4678"/>
          <w:tab w:val="left" w:pos="6521"/>
          <w:tab w:val="left" w:pos="6946"/>
        </w:tabs>
        <w:spacing w:after="120"/>
        <w:rPr>
          <w:rFonts w:asciiTheme="minorHAnsi" w:hAnsiTheme="minorHAnsi" w:cs="Arial"/>
          <w:bCs/>
          <w:lang w:val="es-ES_tradnl"/>
        </w:rPr>
      </w:pPr>
      <w:r w:rsidRPr="00FE3DD4">
        <w:rPr>
          <w:rFonts w:asciiTheme="minorHAnsi" w:hAnsiTheme="minorHAnsi" w:cs="Arial"/>
          <w:bCs/>
          <w:lang w:val="es-ES_tradnl"/>
        </w:rPr>
        <w:t xml:space="preserve">Además, ANATEL desea subrayar que este cambio de formato no se aplicará a los números del servicio de radiocomunicaciones móviles ni a los números del servicio fijo conmutado. En consecuencia, los números de abonado para los servicios citados seguirán teniendo una longitud de ocho dígitos. </w:t>
      </w:r>
    </w:p>
    <w:p w:rsidR="00FE3DD4" w:rsidRPr="00FE3DD4" w:rsidRDefault="00FE3DD4" w:rsidP="00FE3DD4">
      <w:pPr>
        <w:tabs>
          <w:tab w:val="left" w:pos="1134"/>
          <w:tab w:val="left" w:pos="4678"/>
          <w:tab w:val="left" w:pos="6521"/>
          <w:tab w:val="left" w:pos="6946"/>
        </w:tabs>
        <w:spacing w:after="120"/>
        <w:rPr>
          <w:rFonts w:asciiTheme="minorHAnsi" w:hAnsiTheme="minorHAnsi" w:cs="Arial"/>
          <w:bCs/>
          <w:lang w:val="es-ES_tradnl"/>
        </w:rPr>
      </w:pPr>
      <w:r w:rsidRPr="00FE3DD4">
        <w:rPr>
          <w:rFonts w:asciiTheme="minorHAnsi" w:hAnsiTheme="minorHAnsi" w:cs="Arial"/>
          <w:bCs/>
          <w:lang w:val="es-ES_tradnl"/>
        </w:rPr>
        <w:t>Indicativos de zona y el plan de numeración de Brasil para los servicios móviles y fijos:</w:t>
      </w:r>
    </w:p>
    <w:p w:rsidR="00FE3DD4" w:rsidRPr="00FE3DD4" w:rsidRDefault="00FE3DD4" w:rsidP="00FE3DD4">
      <w:pPr>
        <w:jc w:val="center"/>
        <w:rPr>
          <w:rFonts w:asciiTheme="minorHAnsi" w:hAnsiTheme="minorHAnsi" w:cs="Arial"/>
          <w:lang w:val="es-ES"/>
        </w:rPr>
      </w:pPr>
      <w:r w:rsidRPr="00FE3DD4">
        <w:rPr>
          <w:rFonts w:asciiTheme="minorHAnsi" w:hAnsiTheme="minorHAnsi" w:cs="Arial"/>
          <w:lang w:val="es-ES_tradnl"/>
        </w:rPr>
        <w:t>Cuadro 1 – Servicios móviles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843"/>
        <w:gridCol w:w="1969"/>
        <w:gridCol w:w="2168"/>
        <w:gridCol w:w="3092"/>
      </w:tblGrid>
      <w:tr w:rsidR="00160445" w:rsidRPr="003E4A57" w:rsidTr="00160445">
        <w:trPr>
          <w:tblHeader/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Indicativo de zona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Estado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Fecha de migración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Número de abonado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pStyle w:val="Style4"/>
              <w:spacing w:before="40" w:after="40"/>
              <w:ind w:firstLine="0"/>
              <w:jc w:val="left"/>
              <w:rPr>
                <w:rStyle w:val="FontStyle12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2"/>
                <w:rFonts w:asciiTheme="minorHAnsi" w:hAnsiTheme="minorHAnsi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29 de julio de 2012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12 a 19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25 de agosto de 2013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21, 22, 24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Rio de Janeiro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27 de octubre de 2013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27, 28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Espirito Santo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27 de octubre de 2013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a 35, 37, 38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Minas Gerais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11 de octubre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41 a 46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Paraná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EF60EC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47 a 49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Santa Catarina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51 a 55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Rio Grande do Sul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Distrito Federal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62 y 64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Goiás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Tocantins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65, 66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Mato Grosso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Mato Grosso do Sul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68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Acre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5564BF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69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  <w:lang w:val="pt-BR"/>
              </w:rPr>
              <w:t>Rondônia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Por definir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XXXX XXXX (primer dígito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,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  <w:r w:rsidR="00EF60EC"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 </w:t>
            </w:r>
            <w:r w:rsidR="00EF60EC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  <w:r w:rsidRPr="003E4A57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160445">
            <w:pPr>
              <w:pStyle w:val="Style3"/>
              <w:pageBreakBefore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lastRenderedPageBreak/>
              <w:t>71, 73, 74, 75, 77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Bahia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11 de octubre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Sergipe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11 de octubre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81, 89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Pernambuco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de mayo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Alagoas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de mayo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Paraiba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de mayo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Rio Grande do Norte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de mayo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85, 88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Ceará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de mayo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86, 87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Piauí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31 de mayo de 2015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91, 93, 94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Pará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 de noviembre de 2014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92, 97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Amazonas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 de noviembre de 2014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Roraima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 de noviembre de 2014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Amapá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 de noviembre de 2014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  <w:tr w:rsidR="00160445" w:rsidRPr="003E4A57" w:rsidTr="00160445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jc w:val="left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98, 99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DD4" w:rsidRPr="003E4A57" w:rsidRDefault="00FE3DD4" w:rsidP="003E4A57">
            <w:pPr>
              <w:pStyle w:val="Style3"/>
              <w:spacing w:before="40" w:after="40"/>
              <w:ind w:firstLine="0"/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b/>
                <w:bCs/>
                <w:sz w:val="18"/>
                <w:szCs w:val="18"/>
                <w:lang w:val="pt-BR"/>
              </w:rPr>
              <w:t>Maranhão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b/>
                <w:bCs/>
                <w:sz w:val="18"/>
                <w:szCs w:val="18"/>
              </w:rPr>
              <w:t>2 de noviembre de 2014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Style w:val="FontStyle13"/>
                <w:rFonts w:asciiTheme="minorHAnsi" w:hAnsiTheme="minorHAnsi" w:cs="Arial"/>
                <w:sz w:val="18"/>
                <w:szCs w:val="18"/>
              </w:rPr>
              <w:t>9XXXX XXXX</w:t>
            </w:r>
          </w:p>
        </w:tc>
      </w:tr>
    </w:tbl>
    <w:p w:rsidR="00FE3DD4" w:rsidRPr="00FE3DD4" w:rsidRDefault="00FE3DD4" w:rsidP="00FE3DD4">
      <w:pPr>
        <w:rPr>
          <w:rFonts w:asciiTheme="minorHAnsi" w:hAnsiTheme="minorHAnsi" w:cs="Arial"/>
        </w:rPr>
      </w:pPr>
    </w:p>
    <w:p w:rsidR="00FE3DD4" w:rsidRPr="00FE3DD4" w:rsidRDefault="00FE3DD4" w:rsidP="00FE3DD4">
      <w:pPr>
        <w:overflowPunct/>
        <w:autoSpaceDE/>
        <w:adjustRightInd/>
        <w:spacing w:before="60"/>
        <w:jc w:val="center"/>
        <w:rPr>
          <w:rFonts w:asciiTheme="minorHAnsi" w:hAnsiTheme="minorHAnsi" w:cs="Arial"/>
          <w:lang w:val="es-ES_tradnl"/>
        </w:rPr>
      </w:pPr>
      <w:r w:rsidRPr="00FE3DD4">
        <w:rPr>
          <w:rFonts w:asciiTheme="minorHAnsi" w:hAnsiTheme="minorHAnsi" w:cs="Arial"/>
          <w:lang w:val="es-ES_tradnl"/>
        </w:rPr>
        <w:t>Cuadro 2</w:t>
      </w:r>
      <w:r w:rsidRPr="00FE3DD4">
        <w:rPr>
          <w:rFonts w:asciiTheme="minorHAnsi" w:hAnsiTheme="minorHAnsi" w:cs="Arial"/>
        </w:rPr>
        <w:t xml:space="preserve"> – </w:t>
      </w:r>
      <w:r w:rsidRPr="00FE3DD4">
        <w:rPr>
          <w:rFonts w:asciiTheme="minorHAnsi" w:hAnsiTheme="minorHAnsi" w:cs="Arial"/>
          <w:lang w:val="es-ES_tradnl"/>
        </w:rPr>
        <w:t>Servicios de radiocomunicaciones móviles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837"/>
        <w:gridCol w:w="1990"/>
        <w:gridCol w:w="2168"/>
        <w:gridCol w:w="3077"/>
      </w:tblGrid>
      <w:tr w:rsidR="003E4A57" w:rsidRPr="003E4A57" w:rsidTr="00401FA3">
        <w:trPr>
          <w:tblHeader/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Indicativo de zona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Estado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Fecha de migración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E4A5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Número de abonado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12 a 19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21, 22, 24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Rio de Janeiro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27, 28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Espirito Santo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31 a 35, 37, 38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Minas Gerais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41 a 46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Paraná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47 a 49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Santa Catarina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51 a 55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Sul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Distrito Federal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62 y 64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Goiás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Tocantins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65, 66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 do Sul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68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Acre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69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Rondônia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71, 73, 74, 75, 77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Bahia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79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Sergipe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81, 89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Pernambuco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82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Alagoas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83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Paraiba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84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Norte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160445">
            <w:pPr>
              <w:pageBreakBefore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lastRenderedPageBreak/>
              <w:t>85, 88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160445">
            <w:pPr>
              <w:pageBreakBefore/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Ceará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160445">
            <w:pPr>
              <w:pageBreakBefore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160445">
            <w:pPr>
              <w:pageBreakBefore/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86, 87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Piauí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91, 93, 94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Pará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92, 97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Amazonas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95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Roraima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96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Amapá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  <w:tr w:rsidR="003E4A57" w:rsidRPr="003E4A57" w:rsidTr="00401FA3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98, 99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  <w:lang w:val="pt-BR"/>
              </w:rPr>
              <w:t>Maranhão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DD4" w:rsidRPr="003E4A57" w:rsidRDefault="00FE3DD4" w:rsidP="003E4A5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E4A57">
              <w:rPr>
                <w:rFonts w:asciiTheme="minorHAnsi" w:hAnsiTheme="minorHAnsi" w:cs="Arial"/>
                <w:sz w:val="18"/>
                <w:szCs w:val="18"/>
              </w:rPr>
              <w:t>7XXX XXXX</w:t>
            </w:r>
          </w:p>
        </w:tc>
      </w:tr>
    </w:tbl>
    <w:p w:rsidR="00FE3DD4" w:rsidRPr="00FE3DD4" w:rsidRDefault="00FE3DD4" w:rsidP="00FE3DD4">
      <w:pPr>
        <w:rPr>
          <w:rFonts w:asciiTheme="minorHAnsi" w:hAnsiTheme="minorHAnsi" w:cs="Arial"/>
        </w:rPr>
      </w:pPr>
    </w:p>
    <w:p w:rsidR="00FE3DD4" w:rsidRPr="00FE3DD4" w:rsidRDefault="00FE3DD4" w:rsidP="00FE3DD4">
      <w:pPr>
        <w:jc w:val="center"/>
        <w:rPr>
          <w:rFonts w:asciiTheme="minorHAnsi" w:hAnsiTheme="minorHAnsi" w:cs="Arial"/>
        </w:rPr>
      </w:pPr>
      <w:r w:rsidRPr="00FE3DD4">
        <w:rPr>
          <w:rFonts w:asciiTheme="minorHAnsi" w:hAnsiTheme="minorHAnsi" w:cs="Arial"/>
          <w:lang w:val="es-ES_tradnl"/>
        </w:rPr>
        <w:t>Cuadro</w:t>
      </w:r>
      <w:r w:rsidRPr="00FE3DD4">
        <w:rPr>
          <w:rFonts w:asciiTheme="minorHAnsi" w:hAnsiTheme="minorHAnsi" w:cs="Arial"/>
        </w:rPr>
        <w:t xml:space="preserve"> 3 – </w:t>
      </w:r>
      <w:r w:rsidRPr="00FE3DD4">
        <w:rPr>
          <w:rFonts w:asciiTheme="minorHAnsi" w:hAnsiTheme="minorHAnsi" w:cs="Arial"/>
          <w:bCs/>
          <w:lang w:val="es-ES_tradnl"/>
        </w:rPr>
        <w:t>S</w:t>
      </w:r>
      <w:r w:rsidRPr="00FE3DD4">
        <w:rPr>
          <w:rFonts w:asciiTheme="minorHAnsi" w:hAnsiTheme="minorHAnsi" w:cs="Arial"/>
        </w:rPr>
        <w:t>e</w:t>
      </w:r>
      <w:r w:rsidRPr="00FE3DD4">
        <w:rPr>
          <w:rFonts w:asciiTheme="minorHAnsi" w:hAnsiTheme="minorHAnsi" w:cs="Arial"/>
          <w:bCs/>
          <w:lang w:val="es-ES_tradnl"/>
        </w:rPr>
        <w:t>rvicios fijos</w:t>
      </w:r>
    </w:p>
    <w:tbl>
      <w:tblPr>
        <w:tblW w:w="907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2129"/>
        <w:gridCol w:w="1600"/>
        <w:gridCol w:w="3346"/>
      </w:tblGrid>
      <w:tr w:rsidR="00FE3DD4" w:rsidRPr="003210A7" w:rsidTr="003210A7">
        <w:trPr>
          <w:tblHeader/>
          <w:jc w:val="center"/>
        </w:trPr>
        <w:tc>
          <w:tcPr>
            <w:tcW w:w="2127" w:type="dxa"/>
          </w:tcPr>
          <w:p w:rsidR="00FE3DD4" w:rsidRPr="003210A7" w:rsidRDefault="00FE3DD4" w:rsidP="003210A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Indicativo de zona</w:t>
            </w:r>
          </w:p>
        </w:tc>
        <w:tc>
          <w:tcPr>
            <w:tcW w:w="2268" w:type="dxa"/>
          </w:tcPr>
          <w:p w:rsidR="00FE3DD4" w:rsidRPr="003210A7" w:rsidRDefault="00FE3DD4" w:rsidP="003210A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Estado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Fecha de migración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keepNext/>
              <w:tabs>
                <w:tab w:val="center" w:pos="1276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Número de abonado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12 a 19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São Paulo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21, 22, 24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Rio de Janeiro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27, 28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Espirito Santo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31 a 35, 37, 38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Minas Gerais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41 a 46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Paraná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47 a 49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Santa Catarina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51 a</w:t>
            </w:r>
            <w:r w:rsidRPr="003210A7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  <w:r w:rsidRPr="003210A7">
              <w:rPr>
                <w:rFonts w:asciiTheme="minorHAnsi" w:hAnsiTheme="minorHAnsi" w:cs="Arial"/>
                <w:sz w:val="18"/>
                <w:szCs w:val="18"/>
              </w:rPr>
              <w:t>55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Sul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2268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Distrito Federal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62 y 64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Goiás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Tocantins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65, 66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Mato Grosso do Sul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68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Acre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69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Rondônia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71, 73, 74, 75, 77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Bahia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79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Sergipe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81, 89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Pernambuco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82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Alagoas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83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Paraiba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84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Rio Grande do Norte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85, 88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Ceará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86, 87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Piauí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91, 93, 94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Pará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92, 97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Amazonas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95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Roraima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96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Amapá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  <w:tr w:rsidR="00FE3DD4" w:rsidRPr="005564BF" w:rsidTr="003210A7">
        <w:trPr>
          <w:jc w:val="center"/>
        </w:trPr>
        <w:tc>
          <w:tcPr>
            <w:tcW w:w="2127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98, 99</w:t>
            </w:r>
          </w:p>
        </w:tc>
        <w:tc>
          <w:tcPr>
            <w:tcW w:w="2268" w:type="dxa"/>
            <w:vAlign w:val="center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pt-BR"/>
              </w:rPr>
              <w:t>Maranhão</w:t>
            </w:r>
          </w:p>
        </w:tc>
        <w:tc>
          <w:tcPr>
            <w:tcW w:w="1701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No se aplica</w:t>
            </w:r>
          </w:p>
        </w:tc>
        <w:tc>
          <w:tcPr>
            <w:tcW w:w="3575" w:type="dxa"/>
          </w:tcPr>
          <w:p w:rsidR="00FE3DD4" w:rsidRPr="003210A7" w:rsidRDefault="00FE3DD4" w:rsidP="003210A7">
            <w:pPr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es-ES"/>
              </w:rPr>
              <w:t>XXXX XXXX (primer dígito 2, 3, 4 o 5)</w:t>
            </w:r>
          </w:p>
        </w:tc>
      </w:tr>
    </w:tbl>
    <w:p w:rsidR="00FE3DD4" w:rsidRPr="003210A7" w:rsidRDefault="00FE3DD4" w:rsidP="00FE3DD4">
      <w:pPr>
        <w:rPr>
          <w:rFonts w:asciiTheme="minorHAnsi" w:hAnsiTheme="minorHAnsi" w:cs="Arial"/>
          <w:sz w:val="8"/>
          <w:lang w:val="es-ES"/>
        </w:rPr>
      </w:pPr>
    </w:p>
    <w:p w:rsidR="00160445" w:rsidRDefault="0016044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FE3DD4" w:rsidRPr="00FE3DD4" w:rsidRDefault="00FE3DD4" w:rsidP="003210A7">
      <w:pPr>
        <w:rPr>
          <w:lang w:val="es-ES"/>
        </w:rPr>
      </w:pPr>
      <w:r w:rsidRPr="00FE3DD4">
        <w:rPr>
          <w:lang w:val="es-ES"/>
        </w:rPr>
        <w:lastRenderedPageBreak/>
        <w:t>Contacto:</w:t>
      </w:r>
    </w:p>
    <w:p w:rsidR="00FE3DD4" w:rsidRPr="00FE3DD4" w:rsidRDefault="003210A7" w:rsidP="003210A7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es-ES"/>
        </w:rPr>
        <w:tab/>
      </w:r>
      <w:r w:rsidR="00FE3DD4" w:rsidRPr="00FE3DD4">
        <w:rPr>
          <w:lang w:val="es-ES"/>
        </w:rPr>
        <w:t>Mr. Marcos de Souza Oliveira</w:t>
      </w:r>
      <w:r>
        <w:rPr>
          <w:lang w:val="es-ES"/>
        </w:rPr>
        <w:br/>
      </w:r>
      <w:r w:rsidR="00FE3DD4" w:rsidRPr="00FE3DD4">
        <w:rPr>
          <w:rFonts w:asciiTheme="minorHAnsi" w:hAnsiTheme="minorHAnsi" w:cs="Arial"/>
          <w:lang w:val="pt-BR"/>
        </w:rPr>
        <w:t>Agência Nacional de Telecomunicações (ANATEL)</w:t>
      </w:r>
      <w:r>
        <w:rPr>
          <w:rFonts w:asciiTheme="minorHAnsi" w:hAnsiTheme="minorHAnsi" w:cs="Arial"/>
          <w:lang w:val="pt-BR"/>
        </w:rPr>
        <w:br/>
      </w:r>
      <w:r w:rsidR="00FE3DD4" w:rsidRPr="00FE3DD4">
        <w:rPr>
          <w:rFonts w:asciiTheme="minorHAnsi" w:hAnsiTheme="minorHAnsi" w:cs="Arial"/>
          <w:lang w:val="pt-BR"/>
        </w:rPr>
        <w:t>Gerência de Certificação e Numeração - ORCN</w:t>
      </w:r>
      <w:r>
        <w:rPr>
          <w:rFonts w:asciiTheme="minorHAnsi" w:hAnsiTheme="minorHAnsi" w:cs="Arial"/>
          <w:lang w:val="pt-BR"/>
        </w:rPr>
        <w:br/>
      </w:r>
      <w:r w:rsidR="00FE3DD4" w:rsidRPr="00FE3DD4">
        <w:rPr>
          <w:rFonts w:asciiTheme="minorHAnsi" w:hAnsiTheme="minorHAnsi" w:cs="Arial"/>
          <w:lang w:val="pt-BR"/>
        </w:rPr>
        <w:t>SAUS Quadra 6, Bloco E, 9</w:t>
      </w:r>
      <w:r w:rsidR="00FE3DD4" w:rsidRPr="00FE3DD4">
        <w:rPr>
          <w:rFonts w:asciiTheme="minorHAnsi" w:hAnsiTheme="minorHAnsi" w:cs="Arial"/>
          <w:vertAlign w:val="superscript"/>
          <w:lang w:val="pt-BR"/>
        </w:rPr>
        <w:t xml:space="preserve">o </w:t>
      </w:r>
      <w:r w:rsidR="00FE3DD4" w:rsidRPr="00FE3DD4">
        <w:rPr>
          <w:rFonts w:asciiTheme="minorHAnsi" w:hAnsiTheme="minorHAnsi" w:cs="Arial"/>
          <w:lang w:val="pt-BR"/>
        </w:rPr>
        <w:t>andar</w:t>
      </w:r>
      <w:r>
        <w:rPr>
          <w:rFonts w:asciiTheme="minorHAnsi" w:hAnsiTheme="minorHAnsi" w:cs="Arial"/>
          <w:lang w:val="pt-BR"/>
        </w:rPr>
        <w:br/>
      </w:r>
      <w:r w:rsidR="00FE3DD4" w:rsidRPr="00FE3DD4">
        <w:rPr>
          <w:rFonts w:asciiTheme="minorHAnsi" w:hAnsiTheme="minorHAnsi" w:cs="Arial"/>
          <w:lang w:val="es-ES"/>
        </w:rPr>
        <w:t>CEP 70.070-940 - BRASILIA/DF</w:t>
      </w:r>
      <w:r w:rsidR="00FE3DD4" w:rsidRPr="00FE3DD4">
        <w:rPr>
          <w:rFonts w:asciiTheme="minorHAnsi" w:hAnsiTheme="minorHAnsi" w:cs="Arial"/>
          <w:lang w:val="es-ES"/>
        </w:rPr>
        <w:br/>
        <w:t>Brasil</w:t>
      </w:r>
      <w:r>
        <w:rPr>
          <w:rFonts w:asciiTheme="minorHAnsi" w:hAnsiTheme="minorHAnsi" w:cs="Arial"/>
          <w:lang w:val="es-ES"/>
        </w:rPr>
        <w:br/>
      </w:r>
      <w:r w:rsidR="00FE3DD4" w:rsidRPr="00FE3DD4">
        <w:rPr>
          <w:rFonts w:asciiTheme="minorHAnsi" w:hAnsiTheme="minorHAnsi" w:cs="Arial"/>
          <w:lang w:val="es-ES"/>
        </w:rPr>
        <w:t>Tel:</w:t>
      </w:r>
      <w:r w:rsidR="00FE3DD4" w:rsidRPr="00FE3DD4">
        <w:rPr>
          <w:rFonts w:asciiTheme="minorHAnsi" w:hAnsiTheme="minorHAnsi" w:cs="Arial"/>
          <w:lang w:val="es-ES"/>
        </w:rPr>
        <w:tab/>
        <w:t>+55 61 2312 2026</w:t>
      </w:r>
      <w:r>
        <w:rPr>
          <w:rFonts w:asciiTheme="minorHAnsi" w:hAnsiTheme="minorHAnsi" w:cs="Arial"/>
          <w:lang w:val="es-ES"/>
        </w:rPr>
        <w:br/>
      </w:r>
      <w:r w:rsidR="00FE3DD4" w:rsidRPr="00FE3DD4">
        <w:rPr>
          <w:rFonts w:asciiTheme="minorHAnsi" w:hAnsiTheme="minorHAnsi" w:cs="Arial"/>
          <w:lang w:val="es-ES"/>
        </w:rPr>
        <w:t>URL:</w:t>
      </w:r>
      <w:r w:rsidR="00FE3DD4" w:rsidRPr="00FE3DD4">
        <w:rPr>
          <w:rFonts w:asciiTheme="minorHAnsi" w:hAnsiTheme="minorHAnsi" w:cs="Arial"/>
          <w:lang w:val="es-ES"/>
        </w:rPr>
        <w:tab/>
        <w:t>www.anatel.gov.br</w:t>
      </w:r>
    </w:p>
    <w:p w:rsidR="00FE3DD4" w:rsidRPr="003210A7" w:rsidRDefault="00FE3DD4" w:rsidP="00401FA3">
      <w:pPr>
        <w:spacing w:after="0"/>
        <w:rPr>
          <w:b/>
          <w:bCs/>
          <w:lang w:val="es-ES"/>
        </w:rPr>
      </w:pPr>
      <w:r w:rsidRPr="003210A7">
        <w:rPr>
          <w:b/>
          <w:bCs/>
          <w:lang w:val="es-ES"/>
        </w:rPr>
        <w:t>Dinamarca</w:t>
      </w:r>
      <w:r w:rsidR="003210A7">
        <w:rPr>
          <w:b/>
          <w:bCs/>
          <w:lang w:val="es-ES"/>
        </w:rPr>
        <w:fldChar w:fldCharType="begin"/>
      </w:r>
      <w:r w:rsidR="003210A7" w:rsidRPr="00D33908">
        <w:rPr>
          <w:lang w:val="es-ES_tradnl"/>
        </w:rPr>
        <w:instrText xml:space="preserve"> TC "</w:instrText>
      </w:r>
      <w:bookmarkStart w:id="467" w:name="_Toc405802701"/>
      <w:r w:rsidR="003210A7" w:rsidRPr="000F61D2">
        <w:rPr>
          <w:b/>
          <w:bCs/>
          <w:lang w:val="es-ES"/>
        </w:rPr>
        <w:instrText>Dinamarca</w:instrText>
      </w:r>
      <w:bookmarkEnd w:id="467"/>
      <w:r w:rsidR="003210A7" w:rsidRPr="00D33908">
        <w:rPr>
          <w:lang w:val="es-ES_tradnl"/>
        </w:rPr>
        <w:instrText xml:space="preserve">" \f C \l "1" </w:instrText>
      </w:r>
      <w:r w:rsidR="003210A7">
        <w:rPr>
          <w:b/>
          <w:bCs/>
          <w:lang w:val="es-ES"/>
        </w:rPr>
        <w:fldChar w:fldCharType="end"/>
      </w:r>
      <w:r w:rsidRPr="003210A7">
        <w:rPr>
          <w:b/>
          <w:bCs/>
          <w:lang w:val="es-ES"/>
        </w:rPr>
        <w:t xml:space="preserve"> (indicativo de país +45)</w:t>
      </w:r>
      <w:r w:rsidRPr="003210A7">
        <w:rPr>
          <w:b/>
          <w:bCs/>
          <w:i/>
          <w:noProof/>
          <w:lang w:val="es-ES" w:eastAsia="zh-CN"/>
        </w:rPr>
        <w:t xml:space="preserve"> </w:t>
      </w:r>
    </w:p>
    <w:p w:rsidR="00FE3DD4" w:rsidRPr="003210A7" w:rsidRDefault="00FE3DD4" w:rsidP="00401FA3">
      <w:pPr>
        <w:spacing w:before="0" w:after="0"/>
        <w:rPr>
          <w:b/>
          <w:lang w:val="es-ES"/>
        </w:rPr>
      </w:pPr>
      <w:r w:rsidRPr="003210A7">
        <w:rPr>
          <w:lang w:val="es-ES"/>
        </w:rPr>
        <w:t>Comunicación del 20.XI.2014:</w:t>
      </w:r>
    </w:p>
    <w:p w:rsidR="00FE3DD4" w:rsidRPr="00FE3DD4" w:rsidRDefault="00FE3DD4" w:rsidP="003210A7">
      <w:pPr>
        <w:rPr>
          <w:rFonts w:asciiTheme="minorHAnsi" w:hAnsiTheme="minorHAnsi" w:cs="Arial"/>
          <w:bCs/>
          <w:lang w:val="es-ES"/>
        </w:rPr>
      </w:pPr>
      <w:r w:rsidRPr="00FE3DD4">
        <w:rPr>
          <w:rFonts w:asciiTheme="minorHAnsi" w:hAnsiTheme="minorHAnsi" w:cs="Arial"/>
          <w:lang w:val="es-ES"/>
        </w:rPr>
        <w:t xml:space="preserve">La </w:t>
      </w:r>
      <w:r w:rsidRPr="00FE3DD4">
        <w:rPr>
          <w:rFonts w:asciiTheme="minorHAnsi" w:hAnsiTheme="minorHAnsi" w:cs="Arial"/>
          <w:i/>
          <w:lang w:val="es-ES"/>
        </w:rPr>
        <w:t>Danish Business Authority</w:t>
      </w:r>
      <w:r w:rsidRPr="00FE3DD4">
        <w:rPr>
          <w:rFonts w:asciiTheme="minorHAnsi" w:hAnsiTheme="minorHAnsi" w:cs="Arial"/>
          <w:lang w:val="es-ES"/>
        </w:rPr>
        <w:t>, Copenhagen</w:t>
      </w:r>
      <w:r w:rsidR="003210A7">
        <w:rPr>
          <w:rFonts w:asciiTheme="minorHAnsi" w:hAnsiTheme="minorHAnsi" w:cs="Arial"/>
          <w:lang w:val="es-ES"/>
        </w:rPr>
        <w:fldChar w:fldCharType="begin"/>
      </w:r>
      <w:r w:rsidR="003210A7" w:rsidRPr="00D33908">
        <w:rPr>
          <w:lang w:val="es-ES_tradnl"/>
        </w:rPr>
        <w:instrText xml:space="preserve"> TC "</w:instrText>
      </w:r>
      <w:bookmarkStart w:id="468" w:name="_Toc405802702"/>
      <w:r w:rsidR="003210A7" w:rsidRPr="001D6A62">
        <w:rPr>
          <w:rFonts w:asciiTheme="minorHAnsi" w:hAnsiTheme="minorHAnsi" w:cs="Arial"/>
          <w:i/>
          <w:lang w:val="es-ES"/>
        </w:rPr>
        <w:instrText>Danish Business Authority</w:instrText>
      </w:r>
      <w:r w:rsidR="003210A7" w:rsidRPr="001D6A62">
        <w:rPr>
          <w:rFonts w:asciiTheme="minorHAnsi" w:hAnsiTheme="minorHAnsi" w:cs="Arial"/>
          <w:lang w:val="es-ES"/>
        </w:rPr>
        <w:instrText>, Copenhagen</w:instrText>
      </w:r>
      <w:bookmarkEnd w:id="468"/>
      <w:r w:rsidR="003210A7" w:rsidRPr="00D33908">
        <w:rPr>
          <w:lang w:val="es-ES_tradnl"/>
        </w:rPr>
        <w:instrText xml:space="preserve">" \f C \l "1" </w:instrText>
      </w:r>
      <w:r w:rsidR="003210A7">
        <w:rPr>
          <w:rFonts w:asciiTheme="minorHAnsi" w:hAnsiTheme="minorHAnsi" w:cs="Arial"/>
          <w:lang w:val="es-ES"/>
        </w:rPr>
        <w:fldChar w:fldCharType="end"/>
      </w:r>
      <w:r w:rsidRPr="00FE3DD4">
        <w:rPr>
          <w:rFonts w:asciiTheme="minorHAnsi" w:hAnsiTheme="minorHAnsi" w:cs="Arial"/>
          <w:lang w:val="es-ES"/>
        </w:rPr>
        <w:t xml:space="preserve">, </w:t>
      </w:r>
      <w:r w:rsidRPr="00FE3DD4">
        <w:rPr>
          <w:rFonts w:asciiTheme="minorHAnsi" w:hAnsiTheme="minorHAnsi" w:cs="Arial"/>
          <w:lang w:val="es-ES_tradnl"/>
        </w:rPr>
        <w:t>anuncia las siguientes modificaciones al Plan de Numeración</w:t>
      </w:r>
    </w:p>
    <w:p w:rsidR="00FE3DD4" w:rsidRPr="003210A7" w:rsidRDefault="003210A7" w:rsidP="003210A7">
      <w:pPr>
        <w:rPr>
          <w:iCs/>
          <w:lang w:val="es-ES_tradnl"/>
        </w:rPr>
      </w:pPr>
      <w:r>
        <w:rPr>
          <w:lang w:val="es-ES"/>
        </w:rPr>
        <w:t>•</w:t>
      </w:r>
      <w:r>
        <w:rPr>
          <w:lang w:val="es-ES"/>
        </w:rPr>
        <w:tab/>
      </w:r>
      <w:r w:rsidR="00FE3DD4" w:rsidRPr="00FE3DD4">
        <w:rPr>
          <w:lang w:val="es-ES"/>
        </w:rPr>
        <w:t xml:space="preserve">atribución </w:t>
      </w:r>
      <w:r w:rsidR="00FE3DD4" w:rsidRPr="00FE3DD4">
        <w:rPr>
          <w:iCs/>
          <w:lang w:val="es-ES"/>
        </w:rPr>
        <w:t xml:space="preserve">– </w:t>
      </w:r>
      <w:r w:rsidR="00FE3DD4" w:rsidRPr="00FE3DD4">
        <w:rPr>
          <w:lang w:val="es-ES_tradnl"/>
        </w:rPr>
        <w:t>servicio de comunicación fijo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9"/>
        <w:gridCol w:w="4549"/>
        <w:gridCol w:w="2264"/>
      </w:tblGrid>
      <w:tr w:rsidR="00FE3DD4" w:rsidRPr="003210A7" w:rsidTr="003210A7">
        <w:trPr>
          <w:trHeight w:val="2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spacing w:before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3210A7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FE3DD4" w:rsidRPr="003210A7" w:rsidTr="003210A7">
        <w:trPr>
          <w:trHeight w:val="2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da-DK"/>
              </w:rPr>
              <w:t>Companymobile A/S</w:t>
            </w:r>
          </w:p>
        </w:tc>
        <w:tc>
          <w:tcPr>
            <w:tcW w:w="4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da-DK"/>
              </w:rPr>
              <w:t>3939efgh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130BCD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</w:rPr>
              <w:t>18.XI.2014</w:t>
            </w:r>
          </w:p>
        </w:tc>
      </w:tr>
    </w:tbl>
    <w:p w:rsidR="003210A7" w:rsidRPr="003210A7" w:rsidRDefault="003210A7" w:rsidP="003210A7">
      <w:pPr>
        <w:rPr>
          <w:lang w:val="es-ES"/>
        </w:rPr>
      </w:pPr>
    </w:p>
    <w:p w:rsidR="00FE3DD4" w:rsidRPr="00FE3DD4" w:rsidRDefault="003210A7" w:rsidP="003210A7">
      <w:pPr>
        <w:rPr>
          <w:iCs/>
          <w:lang w:val="es-ES"/>
        </w:rPr>
      </w:pPr>
      <w:r>
        <w:rPr>
          <w:lang w:val="es-ES"/>
        </w:rPr>
        <w:t>•</w:t>
      </w:r>
      <w:r>
        <w:rPr>
          <w:lang w:val="es-ES"/>
        </w:rPr>
        <w:tab/>
      </w:r>
      <w:r w:rsidR="00FE3DD4" w:rsidRPr="00FE3DD4">
        <w:rPr>
          <w:lang w:val="es-ES"/>
        </w:rPr>
        <w:t xml:space="preserve">atribución </w:t>
      </w:r>
      <w:r w:rsidR="00FE3DD4" w:rsidRPr="00FE3DD4">
        <w:rPr>
          <w:iCs/>
          <w:lang w:val="es-ES"/>
        </w:rPr>
        <w:t xml:space="preserve">– </w:t>
      </w:r>
      <w:r w:rsidR="00FE3DD4" w:rsidRPr="00FE3DD4">
        <w:rPr>
          <w:lang w:val="es-ES_tradnl"/>
        </w:rPr>
        <w:t>servicio de comunicación móvil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9"/>
        <w:gridCol w:w="4549"/>
        <w:gridCol w:w="2264"/>
      </w:tblGrid>
      <w:tr w:rsidR="00FE3DD4" w:rsidRPr="003210A7" w:rsidTr="003210A7">
        <w:trPr>
          <w:trHeight w:val="2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E3259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E325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3210A7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210A7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FE3DD4" w:rsidRPr="003210A7" w:rsidTr="003210A7">
        <w:trPr>
          <w:trHeight w:val="2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da-DK"/>
              </w:rPr>
              <w:t>CLX Networks AB</w:t>
            </w:r>
          </w:p>
        </w:tc>
        <w:tc>
          <w:tcPr>
            <w:tcW w:w="4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3210A7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da-DK"/>
              </w:rPr>
              <w:t>81371fgh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DD4" w:rsidRPr="003210A7" w:rsidRDefault="00FE3DD4" w:rsidP="00130BCD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3210A7">
              <w:rPr>
                <w:rFonts w:asciiTheme="minorHAnsi" w:hAnsiTheme="minorHAnsi" w:cs="Arial"/>
                <w:sz w:val="18"/>
                <w:szCs w:val="18"/>
                <w:lang w:val="da-DK"/>
              </w:rPr>
              <w:t>1.XII.2014</w:t>
            </w:r>
          </w:p>
        </w:tc>
      </w:tr>
    </w:tbl>
    <w:p w:rsidR="00FE3DD4" w:rsidRPr="00FE3DD4" w:rsidRDefault="00FE3DD4" w:rsidP="00FE3DD4">
      <w:pPr>
        <w:tabs>
          <w:tab w:val="left" w:pos="1800"/>
        </w:tabs>
        <w:ind w:left="1080" w:hanging="1080"/>
        <w:rPr>
          <w:rFonts w:asciiTheme="minorHAnsi" w:hAnsiTheme="minorHAnsi" w:cs="Arial"/>
        </w:rPr>
      </w:pPr>
    </w:p>
    <w:p w:rsidR="00FE3DD4" w:rsidRPr="00FE3DD4" w:rsidRDefault="00FE3DD4" w:rsidP="003210A7">
      <w:r w:rsidRPr="00FE3DD4">
        <w:t>Contacto:</w:t>
      </w:r>
    </w:p>
    <w:p w:rsidR="00255D41" w:rsidRPr="00922116" w:rsidRDefault="00FE3DD4" w:rsidP="00922116">
      <w:pPr>
        <w:tabs>
          <w:tab w:val="left" w:pos="1800"/>
        </w:tabs>
        <w:ind w:left="567" w:hanging="567"/>
        <w:jc w:val="left"/>
        <w:rPr>
          <w:rFonts w:asciiTheme="minorHAnsi" w:eastAsia="SimSun" w:hAnsiTheme="minorHAnsi"/>
          <w:lang w:val="en-US"/>
        </w:rPr>
      </w:pPr>
      <w:r w:rsidRPr="00FE3DD4">
        <w:rPr>
          <w:rFonts w:asciiTheme="minorHAnsi" w:hAnsiTheme="minorHAnsi" w:cs="Arial"/>
        </w:rPr>
        <w:tab/>
        <w:t>Danish Business Authority</w:t>
      </w:r>
      <w:r w:rsidRPr="00FE3DD4">
        <w:rPr>
          <w:rFonts w:asciiTheme="minorHAnsi" w:hAnsiTheme="minorHAnsi" w:cs="Arial"/>
        </w:rPr>
        <w:br/>
        <w:t>Dahlerups Pakhus</w:t>
      </w:r>
      <w:r w:rsidR="00922116">
        <w:rPr>
          <w:rFonts w:asciiTheme="minorHAnsi" w:hAnsiTheme="minorHAnsi" w:cs="Arial"/>
        </w:rPr>
        <w:br/>
      </w:r>
      <w:r w:rsidRPr="00FE3DD4">
        <w:rPr>
          <w:rFonts w:asciiTheme="minorHAnsi" w:hAnsiTheme="minorHAnsi" w:cs="Arial"/>
        </w:rPr>
        <w:t>Langelinie Allé 17</w:t>
      </w:r>
      <w:r w:rsidR="00922116">
        <w:rPr>
          <w:rFonts w:asciiTheme="minorHAnsi" w:hAnsiTheme="minorHAnsi" w:cs="Arial"/>
        </w:rPr>
        <w:br/>
      </w:r>
      <w:r w:rsidRPr="00922116">
        <w:rPr>
          <w:rFonts w:asciiTheme="minorHAnsi" w:hAnsiTheme="minorHAnsi" w:cs="Arial"/>
          <w:lang w:val="en-US"/>
        </w:rPr>
        <w:t>DK-2100 COPENHAGEN</w:t>
      </w:r>
      <w:r w:rsidRPr="00922116">
        <w:rPr>
          <w:rFonts w:asciiTheme="minorHAnsi" w:hAnsiTheme="minorHAnsi" w:cs="Arial"/>
          <w:lang w:val="en-US"/>
        </w:rPr>
        <w:br/>
        <w:t>Dinamarca</w:t>
      </w:r>
      <w:r w:rsidRPr="00922116">
        <w:rPr>
          <w:rFonts w:asciiTheme="minorHAnsi" w:hAnsiTheme="minorHAnsi" w:cs="Arial"/>
          <w:lang w:val="en-US"/>
        </w:rPr>
        <w:br/>
        <w:t>Tel:</w:t>
      </w:r>
      <w:r w:rsidRPr="00922116">
        <w:rPr>
          <w:rFonts w:asciiTheme="minorHAnsi" w:hAnsiTheme="minorHAnsi" w:cs="Arial"/>
          <w:lang w:val="en-US"/>
        </w:rPr>
        <w:tab/>
        <w:t xml:space="preserve">+45 35 29 10 00 </w:t>
      </w:r>
      <w:r w:rsidRPr="00922116">
        <w:rPr>
          <w:rFonts w:asciiTheme="minorHAnsi" w:hAnsiTheme="minorHAnsi" w:cs="Arial"/>
          <w:lang w:val="en-US"/>
        </w:rPr>
        <w:br/>
        <w:t>Fax:</w:t>
      </w:r>
      <w:r w:rsidRPr="00922116">
        <w:rPr>
          <w:rFonts w:asciiTheme="minorHAnsi" w:hAnsiTheme="minorHAnsi" w:cs="Arial"/>
          <w:lang w:val="en-US"/>
        </w:rPr>
        <w:tab/>
        <w:t xml:space="preserve">+45 35 46 60 01 </w:t>
      </w:r>
      <w:r w:rsidRPr="00922116">
        <w:rPr>
          <w:rFonts w:asciiTheme="minorHAnsi" w:hAnsiTheme="minorHAnsi" w:cs="Arial"/>
          <w:lang w:val="en-US"/>
        </w:rPr>
        <w:br/>
        <w:t>E-mail:</w:t>
      </w:r>
      <w:r w:rsidRPr="00922116">
        <w:rPr>
          <w:rFonts w:asciiTheme="minorHAnsi" w:hAnsiTheme="minorHAnsi" w:cs="Arial"/>
          <w:lang w:val="en-US"/>
        </w:rPr>
        <w:tab/>
        <w:t xml:space="preserve">erst@erst.dk </w:t>
      </w:r>
      <w:r w:rsidRPr="00922116">
        <w:rPr>
          <w:rFonts w:asciiTheme="minorHAnsi" w:hAnsiTheme="minorHAnsi" w:cs="Arial"/>
          <w:lang w:val="en-US"/>
        </w:rPr>
        <w:br/>
        <w:t>URL:</w:t>
      </w:r>
      <w:r w:rsidRPr="00922116">
        <w:rPr>
          <w:rFonts w:asciiTheme="minorHAnsi" w:hAnsiTheme="minorHAnsi" w:cs="Arial"/>
          <w:lang w:val="en-US"/>
        </w:rPr>
        <w:tab/>
        <w:t>www.erst.dk</w:t>
      </w:r>
    </w:p>
    <w:p w:rsidR="00CF5D10" w:rsidRDefault="00CF5D10" w:rsidP="00173BFD">
      <w:pPr>
        <w:ind w:left="567" w:hanging="567"/>
        <w:jc w:val="left"/>
        <w:rPr>
          <w:lang w:val="en-US"/>
        </w:rPr>
      </w:pPr>
    </w:p>
    <w:p w:rsidR="003E3259" w:rsidRDefault="003E325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3E3259" w:rsidRPr="003E3259" w:rsidRDefault="003E3259" w:rsidP="009C4911">
      <w:pPr>
        <w:pStyle w:val="Heading20"/>
        <w:spacing w:before="0" w:after="40"/>
        <w:rPr>
          <w:lang w:val="es-ES_tradnl"/>
        </w:rPr>
      </w:pPr>
      <w:bookmarkStart w:id="469" w:name="_Toc405802703"/>
      <w:r w:rsidRPr="003E3259">
        <w:rPr>
          <w:lang w:val="es-ES_tradnl"/>
        </w:rPr>
        <w:lastRenderedPageBreak/>
        <w:t>Cambios en las Administraciones/EER y otras entidades</w:t>
      </w:r>
      <w:bookmarkEnd w:id="469"/>
      <w:r w:rsidR="009C4911">
        <w:rPr>
          <w:lang w:val="es-ES_tradnl"/>
        </w:rPr>
        <w:br/>
      </w:r>
      <w:bookmarkStart w:id="470" w:name="_Toc405802704"/>
      <w:r w:rsidRPr="003E3259">
        <w:rPr>
          <w:lang w:val="es-ES_tradnl"/>
        </w:rPr>
        <w:t>u Organizaciones</w:t>
      </w:r>
      <w:bookmarkEnd w:id="470"/>
    </w:p>
    <w:p w:rsidR="003E3259" w:rsidRPr="003E3259" w:rsidRDefault="003E3259" w:rsidP="003E3259">
      <w:pPr>
        <w:spacing w:before="240"/>
        <w:rPr>
          <w:b/>
          <w:bCs/>
          <w:lang w:val="es-ES_tradnl" w:eastAsia="el-GR"/>
        </w:rPr>
      </w:pPr>
      <w:r w:rsidRPr="003E3259">
        <w:rPr>
          <w:b/>
          <w:bCs/>
          <w:lang w:val="es-ES_tradnl"/>
        </w:rPr>
        <w:t>Noruega</w:t>
      </w:r>
      <w:r>
        <w:rPr>
          <w:b/>
          <w:bCs/>
          <w:lang w:val="es-ES_tradnl"/>
        </w:rPr>
        <w:fldChar w:fldCharType="begin"/>
      </w:r>
      <w:r w:rsidRPr="00D231F7">
        <w:rPr>
          <w:lang w:val="es-ES_tradnl"/>
        </w:rPr>
        <w:instrText xml:space="preserve"> TC "</w:instrText>
      </w:r>
      <w:bookmarkStart w:id="471" w:name="_Toc405802705"/>
      <w:r w:rsidRPr="00714BEB">
        <w:rPr>
          <w:b/>
          <w:bCs/>
          <w:lang w:val="es-ES_tradnl"/>
        </w:rPr>
        <w:instrText>Noruega</w:instrText>
      </w:r>
      <w:bookmarkEnd w:id="471"/>
      <w:r w:rsidRPr="00D231F7">
        <w:rPr>
          <w:lang w:val="es-ES_tradnl"/>
        </w:rPr>
        <w:instrText xml:space="preserve">" \f C \l "1" </w:instrText>
      </w:r>
      <w:r>
        <w:rPr>
          <w:b/>
          <w:bCs/>
          <w:lang w:val="es-ES_tradnl"/>
        </w:rPr>
        <w:fldChar w:fldCharType="end"/>
      </w:r>
    </w:p>
    <w:p w:rsidR="003E3259" w:rsidRPr="003E3259" w:rsidRDefault="003E3259" w:rsidP="003E3259">
      <w:pPr>
        <w:spacing w:before="0"/>
        <w:rPr>
          <w:lang w:val="es-ES_tradnl" w:eastAsia="el-GR"/>
        </w:rPr>
      </w:pPr>
      <w:r w:rsidRPr="003E3259">
        <w:rPr>
          <w:lang w:val="es-ES_tradnl"/>
        </w:rPr>
        <w:t>Comunicación del 25.XI.2014:</w:t>
      </w:r>
    </w:p>
    <w:p w:rsidR="003E3259" w:rsidRPr="003E3259" w:rsidRDefault="003E3259" w:rsidP="005564BF">
      <w:pPr>
        <w:pStyle w:val="Message"/>
        <w:spacing w:before="180" w:line="240" w:lineRule="auto"/>
        <w:ind w:left="992"/>
        <w:jc w:val="center"/>
        <w:rPr>
          <w:rFonts w:asciiTheme="minorHAnsi" w:hAnsiTheme="minorHAnsi"/>
          <w:i/>
          <w:iCs/>
          <w:sz w:val="20"/>
          <w:lang w:val="es-ES"/>
        </w:rPr>
      </w:pPr>
      <w:r w:rsidRPr="003E3259">
        <w:rPr>
          <w:rFonts w:asciiTheme="minorHAnsi" w:hAnsiTheme="minorHAnsi"/>
          <w:i/>
          <w:iCs/>
          <w:sz w:val="20"/>
          <w:lang w:val="es-ES"/>
        </w:rPr>
        <w:t>Otorgamiento de la categoría de empresa de explotación reconocida (EER)</w:t>
      </w:r>
      <w:r>
        <w:rPr>
          <w:rFonts w:asciiTheme="minorHAnsi" w:hAnsiTheme="minorHAnsi"/>
          <w:i/>
          <w:iCs/>
          <w:sz w:val="20"/>
          <w:lang w:val="es-ES"/>
        </w:rPr>
        <w:fldChar w:fldCharType="begin"/>
      </w:r>
      <w:r w:rsidRPr="003E3259">
        <w:rPr>
          <w:lang w:val="es-ES_tradnl"/>
        </w:rPr>
        <w:instrText xml:space="preserve"> TC "</w:instrText>
      </w:r>
      <w:bookmarkStart w:id="472" w:name="_Toc405802706"/>
      <w:r w:rsidRPr="00885A85">
        <w:rPr>
          <w:rFonts w:asciiTheme="minorHAnsi" w:hAnsiTheme="minorHAnsi"/>
          <w:i/>
          <w:iCs/>
          <w:sz w:val="20"/>
          <w:lang w:val="es-ES"/>
        </w:rPr>
        <w:instrText>Otorgamiento de la categoría de empresa de explotación reconocida (EER)</w:instrText>
      </w:r>
      <w:bookmarkEnd w:id="472"/>
      <w:r w:rsidRPr="003E3259">
        <w:rPr>
          <w:lang w:val="es-ES_tradnl"/>
        </w:rPr>
        <w:instrText xml:space="preserve">" \f C \l "1" </w:instrText>
      </w:r>
      <w:r>
        <w:rPr>
          <w:rFonts w:asciiTheme="minorHAnsi" w:hAnsiTheme="minorHAnsi"/>
          <w:i/>
          <w:iCs/>
          <w:sz w:val="20"/>
          <w:lang w:val="es-ES"/>
        </w:rPr>
        <w:fldChar w:fldCharType="end"/>
      </w:r>
    </w:p>
    <w:p w:rsidR="003E3259" w:rsidRPr="003E3259" w:rsidRDefault="003E3259" w:rsidP="003E3259">
      <w:pPr>
        <w:rPr>
          <w:lang w:val="es-ES"/>
        </w:rPr>
      </w:pPr>
      <w:r w:rsidRPr="003E3259">
        <w:rPr>
          <w:lang w:val="es-ES"/>
        </w:rPr>
        <w:t xml:space="preserve">La </w:t>
      </w:r>
      <w:r w:rsidRPr="003E3259">
        <w:rPr>
          <w:i/>
          <w:iCs/>
          <w:lang w:val="es-ES"/>
        </w:rPr>
        <w:t xml:space="preserve">Norwegian Post and Telecommunications Authority (NPT), </w:t>
      </w:r>
      <w:r w:rsidRPr="003E3259">
        <w:rPr>
          <w:lang w:val="es-ES"/>
        </w:rPr>
        <w:t>Lillesand</w:t>
      </w:r>
      <w:r>
        <w:rPr>
          <w:lang w:val="es-ES"/>
        </w:rPr>
        <w:fldChar w:fldCharType="begin"/>
      </w:r>
      <w:r w:rsidRPr="003E3259">
        <w:rPr>
          <w:lang w:val="es-ES_tradnl"/>
        </w:rPr>
        <w:instrText xml:space="preserve"> TC "</w:instrText>
      </w:r>
      <w:bookmarkStart w:id="473" w:name="_Toc405802707"/>
      <w:r w:rsidRPr="004E2C02">
        <w:rPr>
          <w:i/>
          <w:iCs/>
          <w:lang w:val="es-ES"/>
        </w:rPr>
        <w:instrText xml:space="preserve">Norwegian Post and Telecommunications Authority (NPT), </w:instrText>
      </w:r>
      <w:r w:rsidRPr="004E2C02">
        <w:rPr>
          <w:lang w:val="es-ES"/>
        </w:rPr>
        <w:instrText>Lillesand</w:instrText>
      </w:r>
      <w:bookmarkEnd w:id="473"/>
      <w:r w:rsidRPr="003E3259">
        <w:rPr>
          <w:lang w:val="es-ES_tradnl"/>
        </w:rPr>
        <w:instrText xml:space="preserve">" \f C \l "1" </w:instrText>
      </w:r>
      <w:r>
        <w:rPr>
          <w:lang w:val="es-ES"/>
        </w:rPr>
        <w:fldChar w:fldCharType="end"/>
      </w:r>
      <w:r w:rsidRPr="003E3259">
        <w:rPr>
          <w:lang w:val="es-ES"/>
        </w:rPr>
        <w:t>, anuncia que al nuevo operador de telecomunicaciones internacionales y proveedor de servicio se le ha concedido la categoría de empresa de explotación reconocida (EER), de conformidad con el artículo 6 de la Constitución de la UIT y con los números 1007 y 1008 del Anexo a la misma, contenidos en las Actas Finales de la Conferencia de Plenipotenciarios (Minneapolis, 1998).</w:t>
      </w:r>
    </w:p>
    <w:p w:rsidR="003E3259" w:rsidRPr="003E3259" w:rsidRDefault="003E3259" w:rsidP="005564BF">
      <w:pPr>
        <w:spacing w:before="80"/>
        <w:rPr>
          <w:i/>
          <w:iCs/>
          <w:lang w:val="es-ES"/>
        </w:rPr>
      </w:pPr>
      <w:r w:rsidRPr="003E3259">
        <w:rPr>
          <w:lang w:val="es-ES"/>
        </w:rPr>
        <w:t xml:space="preserve">El nombre del nuevo operador que tiene categoría de empresa de explotación reconocida (EER) es </w:t>
      </w:r>
      <w:r w:rsidRPr="003E3259">
        <w:rPr>
          <w:i/>
          <w:iCs/>
          <w:lang w:val="es-ES"/>
        </w:rPr>
        <w:t>Steam Systems AS.</w:t>
      </w:r>
    </w:p>
    <w:p w:rsidR="003E3259" w:rsidRPr="003E3259" w:rsidRDefault="003E3259" w:rsidP="005564BF">
      <w:pPr>
        <w:spacing w:before="80"/>
      </w:pPr>
      <w:r w:rsidRPr="003E3259">
        <w:t>Contact:</w:t>
      </w:r>
    </w:p>
    <w:p w:rsidR="003E3259" w:rsidRPr="003E3259" w:rsidRDefault="003E3259" w:rsidP="005564BF">
      <w:pPr>
        <w:spacing w:before="60"/>
        <w:ind w:left="567" w:hanging="567"/>
        <w:jc w:val="left"/>
      </w:pPr>
      <w:r>
        <w:tab/>
      </w:r>
      <w:r w:rsidRPr="00D231F7">
        <w:rPr>
          <w:lang w:val="en-US"/>
        </w:rPr>
        <w:t xml:space="preserve">Steam Systems AS </w:t>
      </w:r>
      <w:r w:rsidRPr="00D231F7">
        <w:rPr>
          <w:lang w:val="en-US"/>
        </w:rPr>
        <w:br/>
      </w:r>
      <w:r w:rsidRPr="00D231F7">
        <w:rPr>
          <w:rFonts w:asciiTheme="minorHAnsi" w:hAnsiTheme="minorHAnsi"/>
          <w:lang w:val="en-US"/>
        </w:rPr>
        <w:t>P.O Box 2444 Solli</w:t>
      </w:r>
      <w:r w:rsidRPr="00D231F7">
        <w:rPr>
          <w:rFonts w:asciiTheme="minorHAnsi" w:hAnsiTheme="minorHAnsi"/>
          <w:lang w:val="en-US"/>
        </w:rPr>
        <w:br/>
        <w:t>OSLO 0201</w:t>
      </w:r>
      <w:r w:rsidRPr="00D231F7">
        <w:rPr>
          <w:rFonts w:asciiTheme="minorHAnsi" w:hAnsiTheme="minorHAnsi"/>
          <w:lang w:val="en-US"/>
        </w:rPr>
        <w:br/>
        <w:t>Norway</w:t>
      </w:r>
      <w:r w:rsidRPr="00D231F7">
        <w:rPr>
          <w:rFonts w:asciiTheme="minorHAnsi" w:hAnsiTheme="minorHAnsi"/>
          <w:lang w:val="en-US"/>
        </w:rPr>
        <w:br/>
        <w:t>E-</w:t>
      </w:r>
      <w:r w:rsidRPr="00D231F7">
        <w:rPr>
          <w:lang w:val="en-US"/>
        </w:rPr>
        <w:t>mail:</w:t>
      </w:r>
      <w:r w:rsidRPr="00D231F7">
        <w:rPr>
          <w:lang w:val="en-US"/>
        </w:rPr>
        <w:tab/>
      </w:r>
      <w:hyperlink r:id="rId17" w:history="1">
        <w:r w:rsidRPr="00D231F7">
          <w:rPr>
            <w:lang w:val="en-US"/>
          </w:rPr>
          <w:t>kmr@schjodt.no</w:t>
        </w:r>
      </w:hyperlink>
    </w:p>
    <w:p w:rsidR="003E3259" w:rsidRPr="003E3259" w:rsidRDefault="003E3259" w:rsidP="005564BF">
      <w:pPr>
        <w:spacing w:before="80"/>
        <w:rPr>
          <w:lang w:val="es-ES"/>
        </w:rPr>
      </w:pPr>
      <w:r w:rsidRPr="003E3259">
        <w:rPr>
          <w:lang w:val="es-ES"/>
        </w:rPr>
        <w:t>Para cu</w:t>
      </w:r>
      <w:bookmarkStart w:id="474" w:name="_GoBack"/>
      <w:bookmarkEnd w:id="474"/>
      <w:r w:rsidRPr="003E3259">
        <w:rPr>
          <w:lang w:val="es-ES"/>
        </w:rPr>
        <w:t>alquier otra información, diríjase a:</w:t>
      </w:r>
    </w:p>
    <w:p w:rsidR="003E3259" w:rsidRPr="003E3259" w:rsidRDefault="003E3259" w:rsidP="005564BF">
      <w:pPr>
        <w:spacing w:before="60"/>
        <w:ind w:left="567" w:hanging="567"/>
        <w:jc w:val="left"/>
        <w:rPr>
          <w:lang w:val="en-US"/>
        </w:rPr>
      </w:pPr>
      <w:r w:rsidRPr="00D231F7">
        <w:rPr>
          <w:lang w:val="es-ES_tradnl"/>
        </w:rPr>
        <w:tab/>
      </w:r>
      <w:r w:rsidRPr="003E3259">
        <w:t>Norwegian Post and Telecommunications Authority (NPT)</w:t>
      </w:r>
      <w:r>
        <w:br/>
      </w:r>
      <w:r w:rsidRPr="003E3259">
        <w:t>P.O. Box 93</w:t>
      </w:r>
      <w:r>
        <w:br/>
      </w:r>
      <w:r w:rsidRPr="003E3259">
        <w:t>4791 LILLESAND</w:t>
      </w:r>
      <w:r>
        <w:br/>
      </w:r>
      <w:r w:rsidRPr="003E3259">
        <w:t>Norway</w:t>
      </w:r>
      <w:r>
        <w:br/>
      </w:r>
      <w:r w:rsidRPr="003E3259">
        <w:t>Tel:</w:t>
      </w:r>
      <w:r w:rsidRPr="003E3259">
        <w:tab/>
        <w:t xml:space="preserve">+47 22 824600 </w:t>
      </w:r>
      <w:r>
        <w:br/>
      </w:r>
      <w:r w:rsidRPr="003E3259">
        <w:rPr>
          <w:lang w:val="en-US"/>
        </w:rPr>
        <w:t>Fax:</w:t>
      </w:r>
      <w:r w:rsidRPr="003E3259">
        <w:rPr>
          <w:lang w:val="en-US"/>
        </w:rPr>
        <w:tab/>
      </w:r>
      <w:r w:rsidR="006F2970">
        <w:rPr>
          <w:lang w:val="en-US"/>
        </w:rPr>
        <w:t>+</w:t>
      </w:r>
      <w:r w:rsidRPr="003E3259">
        <w:rPr>
          <w:lang w:val="en-US"/>
        </w:rPr>
        <w:t xml:space="preserve">47 22 824640 </w:t>
      </w:r>
      <w:r>
        <w:rPr>
          <w:lang w:val="en-US"/>
        </w:rPr>
        <w:br/>
      </w:r>
      <w:r w:rsidRPr="003E3259">
        <w:rPr>
          <w:lang w:val="en-US"/>
        </w:rPr>
        <w:t>E-mail:</w:t>
      </w:r>
      <w:r w:rsidRPr="003E3259">
        <w:rPr>
          <w:lang w:val="en-US"/>
        </w:rPr>
        <w:tab/>
        <w:t xml:space="preserve">firmapost@npt.no </w:t>
      </w:r>
      <w:r>
        <w:rPr>
          <w:lang w:val="en-US"/>
        </w:rPr>
        <w:br/>
      </w:r>
      <w:r w:rsidRPr="003E3259">
        <w:rPr>
          <w:lang w:val="en-US"/>
        </w:rPr>
        <w:t>URL:</w:t>
      </w:r>
      <w:r w:rsidRPr="003E3259">
        <w:rPr>
          <w:lang w:val="en-US"/>
        </w:rPr>
        <w:tab/>
        <w:t xml:space="preserve">www.npt.no </w:t>
      </w:r>
    </w:p>
    <w:p w:rsidR="003E3259" w:rsidRPr="003E3259" w:rsidRDefault="003E3259" w:rsidP="005564BF">
      <w:pPr>
        <w:pStyle w:val="Heading20"/>
        <w:spacing w:before="180" w:after="40"/>
        <w:rPr>
          <w:lang w:val="es-ES_tradnl"/>
        </w:rPr>
      </w:pPr>
      <w:bookmarkStart w:id="475" w:name="_Toc405802708"/>
      <w:r w:rsidRPr="003E3259">
        <w:rPr>
          <w:lang w:val="es-ES_tradnl"/>
        </w:rPr>
        <w:t>Otra</w:t>
      </w:r>
      <w:r w:rsidR="00973D09">
        <w:rPr>
          <w:lang w:val="es-ES_tradnl"/>
        </w:rPr>
        <w:t>s</w:t>
      </w:r>
      <w:r w:rsidRPr="003E3259">
        <w:rPr>
          <w:lang w:val="es-ES_tradnl"/>
        </w:rPr>
        <w:t xml:space="preserve"> comunicaci</w:t>
      </w:r>
      <w:r w:rsidR="00973D09">
        <w:rPr>
          <w:lang w:val="es-ES_tradnl"/>
        </w:rPr>
        <w:t>o</w:t>
      </w:r>
      <w:r w:rsidRPr="003E3259">
        <w:rPr>
          <w:lang w:val="es-ES_tradnl"/>
        </w:rPr>
        <w:t>n</w:t>
      </w:r>
      <w:bookmarkEnd w:id="475"/>
      <w:r w:rsidR="00973D09">
        <w:rPr>
          <w:lang w:val="es-ES_tradnl"/>
        </w:rPr>
        <w:t>es</w:t>
      </w:r>
    </w:p>
    <w:p w:rsidR="003E3259" w:rsidRPr="003E3259" w:rsidRDefault="003E3259" w:rsidP="003E3259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 w:after="0"/>
        <w:outlineLvl w:val="4"/>
        <w:rPr>
          <w:b/>
          <w:bCs/>
          <w:szCs w:val="18"/>
          <w:lang w:val="es-ES_tradnl"/>
        </w:rPr>
      </w:pPr>
      <w:r w:rsidRPr="003E3259">
        <w:rPr>
          <w:b/>
          <w:bCs/>
          <w:szCs w:val="18"/>
          <w:lang w:val="es-ES_tradnl"/>
        </w:rPr>
        <w:t>Austria</w:t>
      </w:r>
      <w:r>
        <w:rPr>
          <w:b/>
          <w:bCs/>
          <w:szCs w:val="18"/>
          <w:lang w:val="es-ES_tradnl"/>
        </w:rPr>
        <w:fldChar w:fldCharType="begin"/>
      </w:r>
      <w:r w:rsidRPr="00D231F7">
        <w:rPr>
          <w:lang w:val="es-ES_tradnl"/>
        </w:rPr>
        <w:instrText xml:space="preserve"> TC "</w:instrText>
      </w:r>
      <w:bookmarkStart w:id="476" w:name="_Toc405802709"/>
      <w:r w:rsidRPr="003E3259">
        <w:rPr>
          <w:b/>
          <w:bCs/>
          <w:szCs w:val="18"/>
          <w:lang w:val="es-ES_tradnl"/>
        </w:rPr>
        <w:instrText>Austria</w:instrText>
      </w:r>
      <w:bookmarkEnd w:id="476"/>
      <w:r w:rsidRPr="00D231F7">
        <w:rPr>
          <w:lang w:val="es-ES_tradnl"/>
        </w:rPr>
        <w:instrText xml:space="preserve">" \f C \l "1" </w:instrText>
      </w:r>
      <w:r>
        <w:rPr>
          <w:b/>
          <w:bCs/>
          <w:szCs w:val="18"/>
          <w:lang w:val="es-ES_tradnl"/>
        </w:rPr>
        <w:fldChar w:fldCharType="end"/>
      </w:r>
    </w:p>
    <w:p w:rsidR="003E3259" w:rsidRPr="003E3259" w:rsidRDefault="003E3259" w:rsidP="003E3259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outlineLvl w:val="4"/>
        <w:rPr>
          <w:szCs w:val="18"/>
          <w:lang w:val="es-ES_tradnl"/>
        </w:rPr>
      </w:pPr>
      <w:r w:rsidRPr="003E3259">
        <w:rPr>
          <w:szCs w:val="18"/>
          <w:lang w:val="es-ES_tradnl"/>
        </w:rPr>
        <w:t>Comunicación del 21.XI.2014:</w:t>
      </w:r>
    </w:p>
    <w:p w:rsidR="003E3259" w:rsidRDefault="003E3259" w:rsidP="005564BF">
      <w:pPr>
        <w:spacing w:before="80"/>
        <w:rPr>
          <w:lang w:val="es-ES_tradnl"/>
        </w:rPr>
      </w:pPr>
      <w:r w:rsidRPr="003E3259">
        <w:rPr>
          <w:lang w:val="es-ES_tradnl"/>
        </w:rPr>
        <w:t xml:space="preserve">Con motivo de la "Semana de Actividad Antártica", la Administración austriaca autoriza a ciertas estaciones de aficionado austriacas a utilizar los distintivos de llamada especiales </w:t>
      </w:r>
      <w:r w:rsidRPr="003E3259">
        <w:rPr>
          <w:b/>
          <w:bCs/>
          <w:lang w:val="es-ES_tradnl"/>
        </w:rPr>
        <w:t>OE88WAP</w:t>
      </w:r>
      <w:r w:rsidRPr="003E3259">
        <w:rPr>
          <w:lang w:val="es-ES_tradnl"/>
        </w:rPr>
        <w:t>,</w:t>
      </w:r>
      <w:r w:rsidRPr="003E3259">
        <w:rPr>
          <w:b/>
          <w:bCs/>
          <w:lang w:val="es-ES_tradnl"/>
        </w:rPr>
        <w:t xml:space="preserve"> OE89ANT</w:t>
      </w:r>
      <w:r w:rsidRPr="003E3259">
        <w:rPr>
          <w:lang w:val="es-ES_tradnl"/>
        </w:rPr>
        <w:t xml:space="preserve"> y </w:t>
      </w:r>
      <w:r w:rsidRPr="003E3259">
        <w:rPr>
          <w:b/>
          <w:bCs/>
          <w:lang w:val="es-ES_tradnl"/>
        </w:rPr>
        <w:t>OE90AAW</w:t>
      </w:r>
      <w:r w:rsidRPr="003E3259">
        <w:rPr>
          <w:lang w:val="es-ES_tradnl"/>
        </w:rPr>
        <w:t xml:space="preserve"> durante el periodo comprendido entre el 16 y el 22 de febrero de 2015.</w:t>
      </w:r>
    </w:p>
    <w:p w:rsidR="00C10D6D" w:rsidRPr="00C10D6D" w:rsidRDefault="00C10D6D" w:rsidP="005564BF">
      <w:pPr>
        <w:spacing w:before="80"/>
        <w:rPr>
          <w:lang w:val="es-ES_tradnl"/>
        </w:rPr>
      </w:pPr>
      <w:r w:rsidRPr="00C10D6D">
        <w:rPr>
          <w:lang w:val="es-ES_tradnl"/>
        </w:rPr>
        <w:t>Comunicaci</w:t>
      </w:r>
      <w:r w:rsidR="005564BF">
        <w:rPr>
          <w:lang w:val="es-ES_tradnl"/>
        </w:rPr>
        <w:t>o</w:t>
      </w:r>
      <w:r w:rsidRPr="00C10D6D">
        <w:rPr>
          <w:lang w:val="es-ES_tradnl"/>
        </w:rPr>
        <w:t>n</w:t>
      </w:r>
      <w:r w:rsidR="005564BF">
        <w:rPr>
          <w:lang w:val="es-ES_tradnl"/>
        </w:rPr>
        <w:t>es</w:t>
      </w:r>
      <w:r w:rsidRPr="00C10D6D">
        <w:rPr>
          <w:lang w:val="es-ES_tradnl"/>
        </w:rPr>
        <w:t xml:space="preserve"> del 4.XII.2014:</w:t>
      </w:r>
    </w:p>
    <w:p w:rsidR="00C10D6D" w:rsidRDefault="00C10D6D" w:rsidP="005564BF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80"/>
        <w:rPr>
          <w:szCs w:val="18"/>
          <w:lang w:val="es-ES_tradnl"/>
        </w:rPr>
      </w:pPr>
      <w:r w:rsidRPr="00C10D6D">
        <w:rPr>
          <w:szCs w:val="18"/>
          <w:lang w:val="es-ES_tradnl"/>
        </w:rPr>
        <w:t xml:space="preserve">Con motivo del "YOTA (Youngsters on the air) December Month", la Administración austriaca autoriza a una estación de aficionado austriaca a utilizar el distintivo de llamada especial </w:t>
      </w:r>
      <w:r w:rsidRPr="00C10D6D">
        <w:rPr>
          <w:b/>
          <w:bCs/>
          <w:szCs w:val="18"/>
          <w:lang w:val="es-ES_tradnl"/>
        </w:rPr>
        <w:t>OE14YOTA</w:t>
      </w:r>
      <w:r w:rsidRPr="00C10D6D">
        <w:rPr>
          <w:szCs w:val="18"/>
          <w:lang w:val="es-ES_tradnl"/>
        </w:rPr>
        <w:t xml:space="preserve"> durante el periodo comprendido entre el 1  y el 31 de diciembre de 2014.</w:t>
      </w:r>
    </w:p>
    <w:p w:rsidR="005564BF" w:rsidRPr="00C10D6D" w:rsidRDefault="005564BF" w:rsidP="005564BF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80"/>
        <w:rPr>
          <w:szCs w:val="18"/>
          <w:lang w:val="es-ES_tradnl"/>
        </w:rPr>
      </w:pPr>
      <w:r w:rsidRPr="00C10D6D">
        <w:rPr>
          <w:szCs w:val="18"/>
          <w:lang w:val="es-ES_tradnl"/>
        </w:rPr>
        <w:t xml:space="preserve">Con motivo del "YOTA (Youngsters on the air) December Month", la Administración austriaca autoriza a una estación de aficionado austriaca a utilizar el distintivo de llamada especial </w:t>
      </w:r>
      <w:r w:rsidRPr="00C10D6D">
        <w:rPr>
          <w:b/>
          <w:bCs/>
          <w:szCs w:val="18"/>
          <w:lang w:val="es-ES_tradnl"/>
        </w:rPr>
        <w:t>OE</w:t>
      </w:r>
      <w:r>
        <w:rPr>
          <w:b/>
          <w:bCs/>
          <w:szCs w:val="18"/>
          <w:lang w:val="es-ES_tradnl"/>
        </w:rPr>
        <w:t>3</w:t>
      </w:r>
      <w:r w:rsidRPr="00C10D6D">
        <w:rPr>
          <w:b/>
          <w:bCs/>
          <w:szCs w:val="18"/>
          <w:lang w:val="es-ES_tradnl"/>
        </w:rPr>
        <w:t>YOTA</w:t>
      </w:r>
      <w:r w:rsidRPr="00C10D6D">
        <w:rPr>
          <w:szCs w:val="18"/>
          <w:lang w:val="es-ES_tradnl"/>
        </w:rPr>
        <w:t xml:space="preserve"> durante el periodo comprendido entre el 1  y el 31 de diciembre de 2014.</w:t>
      </w:r>
    </w:p>
    <w:p w:rsidR="006F2970" w:rsidRPr="00973D09" w:rsidRDefault="006F2970" w:rsidP="006F2970">
      <w:pPr>
        <w:spacing w:after="0"/>
        <w:rPr>
          <w:b/>
          <w:bCs/>
          <w:lang w:val="es-ES_tradnl"/>
        </w:rPr>
      </w:pPr>
      <w:r w:rsidRPr="00973D09">
        <w:rPr>
          <w:b/>
          <w:bCs/>
          <w:lang w:val="es-ES_tradnl"/>
        </w:rPr>
        <w:t>Serbia</w:t>
      </w:r>
      <w:r>
        <w:rPr>
          <w:b/>
          <w:bCs/>
        </w:rPr>
        <w:fldChar w:fldCharType="begin"/>
      </w:r>
      <w:r w:rsidRPr="00973D09">
        <w:rPr>
          <w:lang w:val="es-ES_tradnl"/>
        </w:rPr>
        <w:instrText xml:space="preserve"> TC "</w:instrText>
      </w:r>
      <w:r w:rsidRPr="00973D09">
        <w:rPr>
          <w:b/>
          <w:bCs/>
          <w:lang w:val="es-ES_tradnl"/>
        </w:rPr>
        <w:instrText>Serbia</w:instrText>
      </w:r>
      <w:r w:rsidRPr="00973D09">
        <w:rPr>
          <w:lang w:val="es-ES_tradnl"/>
        </w:rPr>
        <w:instrText xml:space="preserve">" \f C \l "1" </w:instrText>
      </w:r>
      <w:r>
        <w:rPr>
          <w:b/>
          <w:bCs/>
        </w:rPr>
        <w:fldChar w:fldCharType="end"/>
      </w:r>
    </w:p>
    <w:p w:rsidR="006F2970" w:rsidRPr="006F2970" w:rsidRDefault="006F2970" w:rsidP="0049307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outlineLvl w:val="4"/>
        <w:rPr>
          <w:szCs w:val="18"/>
          <w:lang w:val="es-ES_tradnl"/>
        </w:rPr>
      </w:pPr>
      <w:r w:rsidRPr="006F2970">
        <w:rPr>
          <w:szCs w:val="18"/>
          <w:lang w:val="es-ES_tradnl"/>
        </w:rPr>
        <w:t>Comunicación del 5.XII.2014:</w:t>
      </w:r>
    </w:p>
    <w:p w:rsidR="006F2970" w:rsidRPr="006F2970" w:rsidRDefault="006F2970" w:rsidP="005564BF">
      <w:pPr>
        <w:spacing w:before="80"/>
        <w:rPr>
          <w:lang w:val="es-ES_tradnl"/>
        </w:rPr>
      </w:pPr>
      <w:r w:rsidRPr="006F2970">
        <w:rPr>
          <w:lang w:val="es-ES_tradnl"/>
        </w:rPr>
        <w:t>Con motivo del 90.</w:t>
      </w:r>
      <w:r w:rsidRPr="006F2970">
        <w:rPr>
          <w:position w:val="4"/>
          <w:sz w:val="18"/>
          <w:lang w:val="es-ES"/>
        </w:rPr>
        <w:t>o</w:t>
      </w:r>
      <w:r w:rsidRPr="006F2970">
        <w:rPr>
          <w:lang w:val="es-ES_tradnl"/>
        </w:rPr>
        <w:t xml:space="preserve"> aniversario del primer club de radioaficionados en Novi Sad, la República de Serbia autoriza a varias estaciones de aficionado serbias a utilizar el distintivo de llamada especial </w:t>
      </w:r>
      <w:r w:rsidRPr="006F2970">
        <w:rPr>
          <w:b/>
          <w:bCs/>
          <w:lang w:val="es-ES_tradnl"/>
        </w:rPr>
        <w:t>YT90NS</w:t>
      </w:r>
      <w:r w:rsidRPr="006F2970">
        <w:rPr>
          <w:b/>
          <w:bCs/>
          <w:lang w:val="es-ES"/>
        </w:rPr>
        <w:t xml:space="preserve"> </w:t>
      </w:r>
      <w:r w:rsidRPr="006F2970">
        <w:rPr>
          <w:lang w:val="es-ES_tradnl"/>
        </w:rPr>
        <w:t>durante el periodo comprendido entre el 1 de enero y el 31 de diciembre de 2015.</w:t>
      </w:r>
    </w:p>
    <w:p w:rsidR="00A10D94" w:rsidRPr="003E3259" w:rsidRDefault="00A10D9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 w:rsidRPr="003E3259">
        <w:rPr>
          <w:lang w:val="es-ES_tradnl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477" w:name="_Toc329611052"/>
      <w:bookmarkStart w:id="478" w:name="_Toc331071427"/>
      <w:bookmarkStart w:id="479" w:name="_Toc332274686"/>
      <w:bookmarkStart w:id="480" w:name="_Toc334778524"/>
      <w:bookmarkStart w:id="481" w:name="_Toc336263091"/>
      <w:bookmarkStart w:id="482" w:name="_Toc337214319"/>
      <w:bookmarkStart w:id="483" w:name="_Toc338334134"/>
      <w:bookmarkStart w:id="484" w:name="_Toc340228265"/>
      <w:bookmarkStart w:id="485" w:name="_Toc341435113"/>
      <w:bookmarkStart w:id="486" w:name="_Toc342912242"/>
      <w:bookmarkStart w:id="487" w:name="_Toc343265202"/>
      <w:bookmarkStart w:id="488" w:name="_Toc345584990"/>
      <w:bookmarkStart w:id="489" w:name="_Toc346877133"/>
      <w:bookmarkStart w:id="490" w:name="_Toc348013791"/>
      <w:bookmarkStart w:id="491" w:name="_Toc349289500"/>
      <w:bookmarkStart w:id="492" w:name="_Toc350779899"/>
      <w:bookmarkStart w:id="493" w:name="_Toc351713782"/>
      <w:bookmarkStart w:id="494" w:name="_Toc353278418"/>
      <w:bookmarkStart w:id="495" w:name="_Toc354393698"/>
      <w:bookmarkStart w:id="496" w:name="_Toc355866596"/>
      <w:bookmarkStart w:id="497" w:name="_Toc357172163"/>
      <w:bookmarkStart w:id="498" w:name="_Toc358380615"/>
      <w:bookmarkStart w:id="499" w:name="_Toc359592140"/>
      <w:bookmarkStart w:id="500" w:name="_Toc361130977"/>
      <w:bookmarkStart w:id="501" w:name="_Toc361990659"/>
      <w:bookmarkStart w:id="502" w:name="_Toc363827525"/>
      <w:bookmarkStart w:id="503" w:name="_Toc364761779"/>
      <w:bookmarkStart w:id="504" w:name="_Toc366497608"/>
      <w:bookmarkStart w:id="505" w:name="_Toc367955924"/>
      <w:bookmarkStart w:id="506" w:name="_Toc369255134"/>
      <w:bookmarkStart w:id="507" w:name="_Toc370388963"/>
      <w:bookmarkStart w:id="508" w:name="_Toc371690055"/>
      <w:bookmarkStart w:id="509" w:name="_Toc373242826"/>
      <w:bookmarkStart w:id="510" w:name="_Toc374090752"/>
      <w:bookmarkStart w:id="511" w:name="_Toc374693375"/>
      <w:bookmarkStart w:id="512" w:name="_Toc377021958"/>
      <w:bookmarkStart w:id="513" w:name="_Toc378602320"/>
      <w:bookmarkStart w:id="514" w:name="_Toc379450038"/>
      <w:bookmarkStart w:id="515" w:name="_Toc380670212"/>
      <w:bookmarkStart w:id="516" w:name="_Toc381884148"/>
      <w:bookmarkStart w:id="517" w:name="_Toc383176335"/>
      <w:bookmarkStart w:id="518" w:name="_Toc384821902"/>
      <w:bookmarkStart w:id="519" w:name="_Toc385938619"/>
      <w:bookmarkStart w:id="520" w:name="_Toc389037529"/>
      <w:bookmarkStart w:id="521" w:name="_Toc390075826"/>
      <w:bookmarkStart w:id="522" w:name="_Toc391387219"/>
      <w:bookmarkStart w:id="523" w:name="_Toc392593330"/>
      <w:bookmarkStart w:id="524" w:name="_Toc393879073"/>
      <w:bookmarkStart w:id="525" w:name="_Toc395100090"/>
      <w:bookmarkStart w:id="526" w:name="_Toc396223679"/>
      <w:bookmarkStart w:id="527" w:name="_Toc397595071"/>
      <w:bookmarkStart w:id="528" w:name="_Toc399248293"/>
      <w:bookmarkStart w:id="529" w:name="_Toc400455638"/>
      <w:bookmarkStart w:id="530" w:name="_Toc401910835"/>
      <w:bookmarkStart w:id="531" w:name="_Toc403048168"/>
      <w:bookmarkStart w:id="532" w:name="_Toc404347571"/>
      <w:bookmarkStart w:id="533" w:name="_Toc405802710"/>
      <w:bookmarkStart w:id="534" w:name="_Toc128900391"/>
      <w:bookmarkStart w:id="535" w:name="_Toc130183952"/>
      <w:bookmarkStart w:id="536" w:name="_Toc131913218"/>
      <w:bookmarkStart w:id="537" w:name="_Toc133131469"/>
      <w:bookmarkStart w:id="538" w:name="_Toc133981567"/>
      <w:bookmarkStart w:id="539" w:name="_Toc135454494"/>
      <w:bookmarkStart w:id="540" w:name="_Toc136767332"/>
      <w:bookmarkStart w:id="541" w:name="_Toc138156910"/>
      <w:bookmarkStart w:id="542" w:name="_Toc139446185"/>
      <w:bookmarkStart w:id="543" w:name="_Toc140654884"/>
      <w:bookmarkStart w:id="544" w:name="_Toc141776072"/>
      <w:bookmarkStart w:id="545" w:name="_Toc143332395"/>
      <w:bookmarkStart w:id="546" w:name="_Toc144779070"/>
      <w:bookmarkStart w:id="547" w:name="_Toc145922014"/>
      <w:bookmarkStart w:id="548" w:name="_Toc147314830"/>
      <w:bookmarkStart w:id="549" w:name="_Toc150083965"/>
      <w:bookmarkStart w:id="550" w:name="_Toc151284367"/>
      <w:bookmarkStart w:id="551" w:name="_Toc152661262"/>
      <w:bookmarkStart w:id="552" w:name="_Toc153888796"/>
      <w:bookmarkStart w:id="553" w:name="_Toc155585439"/>
      <w:bookmarkStart w:id="554" w:name="_Toc158021926"/>
      <w:bookmarkStart w:id="555" w:name="_Toc160458504"/>
      <w:bookmarkStart w:id="556" w:name="_Toc161639153"/>
      <w:bookmarkStart w:id="557" w:name="_Toc163018317"/>
      <w:bookmarkStart w:id="558" w:name="_Toc163018694"/>
      <w:bookmarkStart w:id="559" w:name="_Toc164590464"/>
      <w:bookmarkStart w:id="560" w:name="_Toc165691498"/>
      <w:bookmarkStart w:id="561" w:name="_Toc166659692"/>
      <w:bookmarkStart w:id="562" w:name="_Toc168390252"/>
      <w:bookmarkStart w:id="563" w:name="_Toc169582936"/>
      <w:bookmarkStart w:id="564" w:name="_Toc170890151"/>
      <w:bookmarkStart w:id="565" w:name="_Toc170890330"/>
      <w:bookmarkStart w:id="566" w:name="_Toc174510803"/>
      <w:bookmarkStart w:id="567" w:name="_Toc176580229"/>
      <w:bookmarkStart w:id="568" w:name="_Toc177531942"/>
      <w:bookmarkStart w:id="569" w:name="_Toc178736065"/>
      <w:bookmarkStart w:id="570" w:name="_Toc179955702"/>
      <w:bookmarkStart w:id="571" w:name="_Toc183233125"/>
      <w:bookmarkStart w:id="572" w:name="_Toc184094591"/>
      <w:bookmarkStart w:id="573" w:name="_Toc187490331"/>
      <w:bookmarkStart w:id="574" w:name="_Toc188156119"/>
      <w:bookmarkStart w:id="575" w:name="_Toc188156995"/>
      <w:bookmarkStart w:id="576" w:name="_Toc196021177"/>
      <w:bookmarkStart w:id="577" w:name="_Toc197225816"/>
      <w:bookmarkStart w:id="578" w:name="_Toc198527968"/>
      <w:bookmarkStart w:id="579" w:name="_Toc199649491"/>
      <w:bookmarkStart w:id="580" w:name="_Toc200959397"/>
      <w:bookmarkStart w:id="581" w:name="_Toc202757060"/>
      <w:bookmarkStart w:id="582" w:name="_Toc203552871"/>
      <w:bookmarkStart w:id="583" w:name="_Toc204669190"/>
      <w:bookmarkStart w:id="584" w:name="_Toc206391072"/>
      <w:bookmarkStart w:id="585" w:name="_Toc208207543"/>
      <w:bookmarkStart w:id="586" w:name="_Toc211850032"/>
      <w:bookmarkStart w:id="587" w:name="_Toc211850502"/>
      <w:bookmarkStart w:id="588" w:name="_Toc214165433"/>
      <w:bookmarkStart w:id="589" w:name="_Toc218999657"/>
      <w:bookmarkStart w:id="590" w:name="_Toc219626317"/>
      <w:bookmarkStart w:id="591" w:name="_Toc220826253"/>
      <w:bookmarkStart w:id="592" w:name="_Toc222029766"/>
      <w:bookmarkStart w:id="593" w:name="_Toc223253032"/>
      <w:bookmarkStart w:id="594" w:name="_Toc225670366"/>
      <w:bookmarkStart w:id="595" w:name="_Toc228768530"/>
      <w:bookmarkStart w:id="596" w:name="_Toc229972276"/>
      <w:bookmarkStart w:id="597" w:name="_Toc231203583"/>
      <w:bookmarkStart w:id="598" w:name="_Toc232323931"/>
      <w:bookmarkStart w:id="599" w:name="_Toc233615138"/>
      <w:bookmarkStart w:id="600" w:name="_Toc236578791"/>
      <w:bookmarkStart w:id="601" w:name="_Toc240694043"/>
      <w:bookmarkStart w:id="602" w:name="_Toc242002347"/>
      <w:bookmarkStart w:id="603" w:name="_Toc243369564"/>
      <w:bookmarkStart w:id="604" w:name="_Toc244491423"/>
      <w:bookmarkStart w:id="605" w:name="_Toc246906798"/>
      <w:r w:rsidRPr="00BF5F97">
        <w:rPr>
          <w:lang w:val="es-ES_tradnl"/>
        </w:rPr>
        <w:lastRenderedPageBreak/>
        <w:t>Restricciones de servicio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CD1306" w:rsidRPr="004F3810" w:rsidRDefault="00CD1306" w:rsidP="0088252E">
      <w:pPr>
        <w:jc w:val="center"/>
        <w:rPr>
          <w:lang w:val="es-ES_tradnl"/>
        </w:rPr>
      </w:pPr>
      <w:r w:rsidRPr="004F3810">
        <w:rPr>
          <w:lang w:val="es-ES_tradnl"/>
        </w:rPr>
        <w:t xml:space="preserve">Véase URL: </w:t>
      </w:r>
      <w:hyperlink r:id="rId18" w:history="1">
        <w:r w:rsidRPr="004F3810">
          <w:rPr>
            <w:lang w:val="es-ES_tradnl"/>
          </w:rPr>
          <w:t>www.itu.int/pub/T-SP-SR.1-2012</w:t>
        </w:r>
      </w:hyperlink>
    </w:p>
    <w:p w:rsidR="00CD1306" w:rsidRPr="004F3810" w:rsidRDefault="00CD1306" w:rsidP="0088252E">
      <w:pPr>
        <w:rPr>
          <w:lang w:val="es-ES_tradnl"/>
        </w:rPr>
      </w:pPr>
    </w:p>
    <w:p w:rsidR="00CD54EF" w:rsidRPr="004F3810" w:rsidRDefault="00CD54EF" w:rsidP="00CD54EF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3C4273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3C4273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606" w:name="_Toc187490333"/>
      <w:bookmarkStart w:id="607" w:name="_Toc188156120"/>
      <w:bookmarkStart w:id="608" w:name="_Toc188156997"/>
      <w:bookmarkStart w:id="609" w:name="_Toc189469683"/>
      <w:bookmarkStart w:id="610" w:name="_Toc190582482"/>
      <w:bookmarkStart w:id="611" w:name="_Toc191706650"/>
      <w:bookmarkStart w:id="612" w:name="_Toc193011917"/>
      <w:bookmarkStart w:id="613" w:name="_Toc194812579"/>
      <w:bookmarkStart w:id="614" w:name="_Toc196021178"/>
      <w:bookmarkStart w:id="615" w:name="_Toc197225817"/>
      <w:bookmarkStart w:id="616" w:name="_Toc198527969"/>
      <w:bookmarkStart w:id="617" w:name="_Toc199649492"/>
      <w:bookmarkStart w:id="618" w:name="_Toc200959398"/>
      <w:bookmarkStart w:id="619" w:name="_Toc202757061"/>
      <w:bookmarkStart w:id="620" w:name="_Toc203552872"/>
      <w:bookmarkStart w:id="621" w:name="_Toc204669191"/>
      <w:bookmarkStart w:id="622" w:name="_Toc206391073"/>
      <w:bookmarkStart w:id="623" w:name="_Toc208207544"/>
      <w:bookmarkStart w:id="624" w:name="_Toc211850033"/>
      <w:bookmarkStart w:id="625" w:name="_Toc211850503"/>
      <w:bookmarkStart w:id="626" w:name="_Toc214165434"/>
      <w:bookmarkStart w:id="627" w:name="_Toc218999658"/>
      <w:bookmarkStart w:id="628" w:name="_Toc219626318"/>
      <w:bookmarkStart w:id="629" w:name="_Toc220826254"/>
      <w:bookmarkStart w:id="630" w:name="_Toc222029767"/>
      <w:bookmarkStart w:id="631" w:name="_Toc223253033"/>
      <w:bookmarkStart w:id="632" w:name="_Toc225670367"/>
      <w:bookmarkStart w:id="633" w:name="_Toc226866138"/>
      <w:bookmarkStart w:id="634" w:name="_Toc228768531"/>
      <w:bookmarkStart w:id="635" w:name="_Toc229972277"/>
      <w:bookmarkStart w:id="636" w:name="_Toc231203584"/>
      <w:bookmarkStart w:id="637" w:name="_Toc232323932"/>
      <w:bookmarkStart w:id="638" w:name="_Toc233615139"/>
      <w:bookmarkStart w:id="639" w:name="_Toc236578792"/>
      <w:bookmarkStart w:id="640" w:name="_Toc240694044"/>
      <w:bookmarkStart w:id="641" w:name="_Toc242002348"/>
      <w:bookmarkStart w:id="642" w:name="_Toc243369565"/>
      <w:bookmarkStart w:id="643" w:name="_Toc244491424"/>
      <w:bookmarkStart w:id="644" w:name="_Toc246906799"/>
      <w:bookmarkStart w:id="645" w:name="_Toc252180834"/>
      <w:bookmarkStart w:id="646" w:name="_Toc253408643"/>
      <w:bookmarkStart w:id="647" w:name="_Toc255825145"/>
      <w:bookmarkStart w:id="648" w:name="_Toc259796994"/>
      <w:bookmarkStart w:id="649" w:name="_Toc262578259"/>
      <w:bookmarkStart w:id="650" w:name="_Toc265230239"/>
      <w:bookmarkStart w:id="651" w:name="_Toc266196265"/>
      <w:bookmarkStart w:id="652" w:name="_Toc266196878"/>
      <w:bookmarkStart w:id="653" w:name="_Toc268852828"/>
      <w:bookmarkStart w:id="654" w:name="_Toc271705043"/>
      <w:bookmarkStart w:id="655" w:name="_Toc273033505"/>
      <w:bookmarkStart w:id="656" w:name="_Toc274227234"/>
      <w:bookmarkStart w:id="657" w:name="_Toc276730728"/>
      <w:bookmarkStart w:id="658" w:name="_Toc279670865"/>
      <w:bookmarkStart w:id="659" w:name="_Toc280349902"/>
      <w:bookmarkStart w:id="660" w:name="_Toc282526536"/>
      <w:bookmarkStart w:id="661" w:name="_Toc283740120"/>
      <w:bookmarkStart w:id="662" w:name="_Toc286165570"/>
      <w:bookmarkStart w:id="663" w:name="_Toc288732157"/>
      <w:bookmarkStart w:id="664" w:name="_Toc291005967"/>
      <w:bookmarkStart w:id="665" w:name="_Toc292706429"/>
      <w:bookmarkStart w:id="666" w:name="_Toc295388416"/>
      <w:bookmarkStart w:id="667" w:name="_Toc296610528"/>
      <w:bookmarkStart w:id="668" w:name="_Toc297900005"/>
      <w:bookmarkStart w:id="669" w:name="_Toc301947228"/>
      <w:bookmarkStart w:id="670" w:name="_Toc303344675"/>
      <w:bookmarkStart w:id="671" w:name="_Toc304895959"/>
      <w:bookmarkStart w:id="672" w:name="_Toc308532565"/>
      <w:bookmarkStart w:id="673" w:name="_Toc311112770"/>
      <w:bookmarkStart w:id="674" w:name="_Toc313981360"/>
      <w:bookmarkStart w:id="675" w:name="_Toc316480922"/>
      <w:bookmarkStart w:id="676" w:name="_Toc319073156"/>
      <w:bookmarkStart w:id="677" w:name="_Toc320602835"/>
      <w:bookmarkStart w:id="678" w:name="_Toc321308891"/>
      <w:bookmarkStart w:id="679" w:name="_Toc323050841"/>
      <w:bookmarkStart w:id="680" w:name="_Toc323907427"/>
      <w:bookmarkStart w:id="681" w:name="_Toc325642251"/>
      <w:bookmarkStart w:id="682" w:name="_Toc326830169"/>
      <w:bookmarkStart w:id="683" w:name="_Toc328478693"/>
      <w:bookmarkStart w:id="684" w:name="_Toc329611053"/>
      <w:bookmarkStart w:id="685" w:name="_Toc331071428"/>
      <w:bookmarkStart w:id="686" w:name="_Toc332274687"/>
      <w:bookmarkStart w:id="687" w:name="_Toc334778525"/>
      <w:bookmarkStart w:id="688" w:name="_Toc336263092"/>
      <w:bookmarkStart w:id="689" w:name="_Toc337214320"/>
      <w:bookmarkStart w:id="690" w:name="_Toc338334135"/>
      <w:bookmarkStart w:id="691" w:name="_Toc340228266"/>
      <w:bookmarkStart w:id="692" w:name="_Toc341435114"/>
      <w:bookmarkStart w:id="693" w:name="_Toc342912243"/>
      <w:bookmarkStart w:id="694" w:name="_Toc343265203"/>
      <w:bookmarkStart w:id="695" w:name="_Toc345584991"/>
      <w:bookmarkStart w:id="696" w:name="_Toc346877134"/>
      <w:bookmarkStart w:id="697" w:name="_Toc348013792"/>
      <w:bookmarkStart w:id="698" w:name="_Toc349289501"/>
      <w:bookmarkStart w:id="699" w:name="_Toc350779900"/>
      <w:bookmarkStart w:id="700" w:name="_Toc351713783"/>
      <w:bookmarkStart w:id="701" w:name="_Toc353278419"/>
      <w:bookmarkStart w:id="702" w:name="_Toc354393699"/>
      <w:bookmarkStart w:id="703" w:name="_Toc355866597"/>
      <w:bookmarkStart w:id="704" w:name="_Toc357172164"/>
      <w:bookmarkStart w:id="705" w:name="_Toc358380616"/>
      <w:bookmarkStart w:id="706" w:name="_Toc359592141"/>
      <w:bookmarkStart w:id="707" w:name="_Toc361130978"/>
      <w:bookmarkStart w:id="708" w:name="_Toc361990660"/>
      <w:bookmarkStart w:id="709" w:name="_Toc363827526"/>
      <w:bookmarkStart w:id="710" w:name="_Toc364761780"/>
      <w:bookmarkStart w:id="711" w:name="_Toc366497609"/>
      <w:bookmarkStart w:id="712" w:name="_Toc367955925"/>
      <w:bookmarkStart w:id="713" w:name="_Toc369255135"/>
      <w:bookmarkStart w:id="714" w:name="_Toc370388966"/>
      <w:bookmarkStart w:id="715" w:name="_Toc371690056"/>
      <w:bookmarkStart w:id="716" w:name="_Toc373242827"/>
      <w:bookmarkStart w:id="717" w:name="_Toc374090753"/>
      <w:bookmarkStart w:id="718" w:name="_Toc374693376"/>
      <w:bookmarkStart w:id="719" w:name="_Toc377021959"/>
      <w:bookmarkStart w:id="720" w:name="_Toc378602321"/>
      <w:bookmarkStart w:id="721" w:name="_Toc379450039"/>
      <w:bookmarkStart w:id="722" w:name="_Toc380670213"/>
      <w:bookmarkStart w:id="723" w:name="_Toc381884149"/>
      <w:bookmarkStart w:id="724" w:name="_Toc383176336"/>
      <w:bookmarkStart w:id="725" w:name="_Toc384821903"/>
      <w:bookmarkStart w:id="726" w:name="_Toc385938620"/>
      <w:bookmarkStart w:id="727" w:name="_Toc389037530"/>
      <w:bookmarkStart w:id="728" w:name="_Toc390075827"/>
      <w:bookmarkStart w:id="729" w:name="_Toc391387220"/>
      <w:bookmarkStart w:id="730" w:name="_Toc392593331"/>
      <w:bookmarkStart w:id="731" w:name="_Toc393879074"/>
      <w:bookmarkStart w:id="732" w:name="_Toc395100091"/>
      <w:bookmarkStart w:id="733" w:name="_Toc396223680"/>
      <w:bookmarkStart w:id="734" w:name="_Toc397595072"/>
      <w:bookmarkStart w:id="735" w:name="_Toc399248294"/>
      <w:bookmarkStart w:id="736" w:name="_Toc400455639"/>
      <w:bookmarkStart w:id="737" w:name="_Toc401910836"/>
      <w:bookmarkStart w:id="738" w:name="_Toc403048169"/>
      <w:bookmarkStart w:id="739" w:name="_Toc404347572"/>
      <w:bookmarkStart w:id="740" w:name="_Toc405802711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19"/>
          <w:headerReference w:type="default" r:id="rId20"/>
          <w:footerReference w:type="even" r:id="rId21"/>
          <w:footerReference w:type="default" r:id="rId22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2377A6">
      <w:pPr>
        <w:pStyle w:val="Heading1"/>
        <w:spacing w:before="0"/>
        <w:ind w:left="142"/>
        <w:jc w:val="center"/>
        <w:rPr>
          <w:lang w:val="es-ES"/>
        </w:rPr>
      </w:pPr>
      <w:bookmarkStart w:id="741" w:name="_Toc253408645"/>
      <w:bookmarkStart w:id="742" w:name="_Toc255825147"/>
      <w:bookmarkStart w:id="743" w:name="_Toc259796996"/>
      <w:bookmarkStart w:id="744" w:name="_Toc262578261"/>
      <w:bookmarkStart w:id="745" w:name="_Toc265230241"/>
      <w:bookmarkStart w:id="746" w:name="_Toc266196267"/>
      <w:bookmarkStart w:id="747" w:name="_Toc266196880"/>
      <w:bookmarkStart w:id="748" w:name="_Toc268852829"/>
      <w:bookmarkStart w:id="749" w:name="_Toc271705044"/>
      <w:bookmarkStart w:id="750" w:name="_Toc273033506"/>
      <w:bookmarkStart w:id="751" w:name="_Toc274227235"/>
      <w:bookmarkStart w:id="752" w:name="_Toc276730729"/>
      <w:bookmarkStart w:id="753" w:name="_Toc279670866"/>
      <w:bookmarkStart w:id="754" w:name="_Toc280349903"/>
      <w:bookmarkStart w:id="755" w:name="_Toc282526537"/>
      <w:bookmarkStart w:id="756" w:name="_Toc283740121"/>
      <w:bookmarkStart w:id="757" w:name="_Toc286165571"/>
      <w:bookmarkStart w:id="758" w:name="_Toc288732158"/>
      <w:bookmarkStart w:id="759" w:name="_Toc291005968"/>
      <w:bookmarkStart w:id="760" w:name="_Toc292706430"/>
      <w:bookmarkStart w:id="761" w:name="_Toc295388417"/>
      <w:bookmarkStart w:id="762" w:name="_Toc296610529"/>
      <w:bookmarkStart w:id="763" w:name="_Toc297900006"/>
      <w:bookmarkStart w:id="764" w:name="_Toc301947229"/>
      <w:bookmarkStart w:id="765" w:name="_Toc303344676"/>
      <w:bookmarkStart w:id="766" w:name="_Toc304895960"/>
      <w:bookmarkStart w:id="767" w:name="_Toc308532566"/>
      <w:bookmarkStart w:id="768" w:name="_Toc313981361"/>
      <w:bookmarkStart w:id="769" w:name="_Toc316480923"/>
      <w:bookmarkStart w:id="770" w:name="_Toc319073157"/>
      <w:bookmarkStart w:id="771" w:name="_Toc320602836"/>
      <w:bookmarkStart w:id="772" w:name="_Toc321308892"/>
      <w:bookmarkStart w:id="773" w:name="_Toc323050842"/>
      <w:bookmarkStart w:id="774" w:name="_Toc323907428"/>
      <w:bookmarkStart w:id="775" w:name="_Toc331071429"/>
      <w:bookmarkStart w:id="776" w:name="_Toc332274688"/>
      <w:bookmarkStart w:id="777" w:name="_Toc334778526"/>
      <w:bookmarkStart w:id="778" w:name="_Toc336263093"/>
      <w:bookmarkStart w:id="779" w:name="_Toc337214321"/>
      <w:bookmarkStart w:id="780" w:name="_Toc338334136"/>
      <w:bookmarkStart w:id="781" w:name="_Toc340228267"/>
      <w:bookmarkStart w:id="782" w:name="_Toc341435115"/>
      <w:bookmarkStart w:id="783" w:name="_Toc342912244"/>
      <w:bookmarkStart w:id="784" w:name="_Toc343265204"/>
      <w:bookmarkStart w:id="785" w:name="_Toc345584992"/>
      <w:bookmarkStart w:id="786" w:name="_Toc346877135"/>
      <w:bookmarkStart w:id="787" w:name="_Toc348013793"/>
      <w:bookmarkStart w:id="788" w:name="_Toc349289502"/>
      <w:bookmarkStart w:id="789" w:name="_Toc350779901"/>
      <w:bookmarkStart w:id="790" w:name="_Toc351713784"/>
      <w:bookmarkStart w:id="791" w:name="_Toc353278420"/>
      <w:bookmarkStart w:id="792" w:name="_Toc354393700"/>
      <w:bookmarkStart w:id="793" w:name="_Toc355866598"/>
      <w:bookmarkStart w:id="794" w:name="_Toc357172165"/>
      <w:bookmarkStart w:id="795" w:name="_Toc358380617"/>
      <w:bookmarkStart w:id="796" w:name="_Toc359592142"/>
      <w:bookmarkStart w:id="797" w:name="_Toc361130979"/>
      <w:bookmarkStart w:id="798" w:name="_Toc361990661"/>
      <w:bookmarkStart w:id="799" w:name="_Toc363827527"/>
      <w:bookmarkStart w:id="800" w:name="_Toc364761781"/>
      <w:bookmarkStart w:id="801" w:name="_Toc366497610"/>
      <w:bookmarkStart w:id="802" w:name="_Toc367955926"/>
      <w:bookmarkStart w:id="803" w:name="_Toc369255136"/>
      <w:bookmarkStart w:id="804" w:name="_Toc370388967"/>
      <w:bookmarkStart w:id="805" w:name="_Toc371690057"/>
      <w:bookmarkStart w:id="806" w:name="_Toc373242828"/>
      <w:bookmarkStart w:id="807" w:name="_Toc374090754"/>
      <w:bookmarkStart w:id="808" w:name="_Toc374693377"/>
      <w:bookmarkStart w:id="809" w:name="_Toc377021960"/>
      <w:bookmarkStart w:id="810" w:name="_Toc378602322"/>
      <w:bookmarkStart w:id="811" w:name="_Toc379450040"/>
      <w:bookmarkStart w:id="812" w:name="_Toc380670214"/>
      <w:bookmarkStart w:id="813" w:name="_Toc381884150"/>
      <w:bookmarkStart w:id="814" w:name="_Toc383176337"/>
      <w:bookmarkStart w:id="815" w:name="_Toc384821904"/>
      <w:bookmarkStart w:id="816" w:name="_Toc385938621"/>
      <w:bookmarkStart w:id="817" w:name="_Toc389037531"/>
      <w:bookmarkStart w:id="818" w:name="_Toc390075828"/>
      <w:bookmarkStart w:id="819" w:name="_Toc391387221"/>
      <w:bookmarkStart w:id="820" w:name="_Toc392593332"/>
      <w:bookmarkStart w:id="821" w:name="_Toc393879075"/>
      <w:bookmarkStart w:id="822" w:name="_Toc395100092"/>
      <w:bookmarkStart w:id="823" w:name="_Toc396223681"/>
      <w:bookmarkStart w:id="824" w:name="_Toc397595073"/>
      <w:bookmarkStart w:id="825" w:name="_Toc399248295"/>
      <w:bookmarkStart w:id="826" w:name="_Toc400455640"/>
      <w:bookmarkStart w:id="827" w:name="_Toc401910837"/>
      <w:bookmarkStart w:id="828" w:name="_Toc403048170"/>
      <w:bookmarkStart w:id="829" w:name="_Toc404347573"/>
      <w:bookmarkStart w:id="830" w:name="_Toc405802712"/>
      <w:r w:rsidRPr="00D76B19">
        <w:rPr>
          <w:lang w:val="es-ES"/>
        </w:rPr>
        <w:lastRenderedPageBreak/>
        <w:t>ENMIENDAS  A  LAS  PUBLICACIONES  DE  SERVICIO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</w:p>
    <w:p w:rsidR="00872C86" w:rsidRPr="003C4273" w:rsidRDefault="00764E82" w:rsidP="0088252E">
      <w:pPr>
        <w:pStyle w:val="Heading70"/>
        <w:spacing w:before="240" w:after="120"/>
        <w:rPr>
          <w:lang w:val="es-ES_tradnl"/>
        </w:rPr>
      </w:pPr>
      <w:r w:rsidRPr="003C4273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872C86" w:rsidRPr="003C4273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L</w:t>
            </w:r>
            <w:r w:rsidR="00764E82" w:rsidRPr="003C4273">
              <w:rPr>
                <w:sz w:val="20"/>
                <w:szCs w:val="20"/>
                <w:lang w:val="es-ES_tradnl"/>
              </w:rPr>
              <w:t>eer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0135D0" w:rsidRDefault="000135D0" w:rsidP="00950735">
      <w:pPr>
        <w:rPr>
          <w:rFonts w:asciiTheme="minorHAnsi" w:eastAsia="SimSun" w:hAnsiTheme="minorHAnsi"/>
          <w:lang w:val="es-ES"/>
        </w:rPr>
      </w:pPr>
    </w:p>
    <w:p w:rsidR="0009785C" w:rsidRDefault="0009785C" w:rsidP="00950735">
      <w:pPr>
        <w:rPr>
          <w:rFonts w:asciiTheme="minorHAnsi" w:eastAsia="SimSun" w:hAnsiTheme="minorHAnsi"/>
          <w:lang w:val="es-ES"/>
        </w:rPr>
      </w:pPr>
    </w:p>
    <w:p w:rsidR="0009785C" w:rsidRDefault="0009785C" w:rsidP="00950735">
      <w:pPr>
        <w:rPr>
          <w:rFonts w:asciiTheme="minorHAnsi" w:eastAsia="SimSun" w:hAnsiTheme="minorHAnsi"/>
          <w:lang w:val="es-ES"/>
        </w:rPr>
      </w:pPr>
    </w:p>
    <w:p w:rsidR="004966C7" w:rsidRDefault="004966C7" w:rsidP="002D5CBD">
      <w:pPr>
        <w:rPr>
          <w:rFonts w:eastAsia="SimSun"/>
          <w:lang w:val="es-ES_tradnl"/>
        </w:rPr>
      </w:pPr>
    </w:p>
    <w:p w:rsidR="003E3259" w:rsidRPr="0009785C" w:rsidRDefault="003E3259" w:rsidP="0009785C">
      <w:pPr>
        <w:pStyle w:val="Heading20"/>
        <w:spacing w:before="0"/>
        <w:rPr>
          <w:lang w:val="es-ES_tradnl"/>
        </w:rPr>
      </w:pPr>
      <w:bookmarkStart w:id="831" w:name="_Toc405802713"/>
      <w:r w:rsidRPr="0009785C">
        <w:rPr>
          <w:lang w:val="es-ES_tradnl"/>
        </w:rPr>
        <w:t>Nomenclátor de las estaciones de barco y de las asignaciones</w:t>
      </w:r>
      <w:r w:rsidRPr="0009785C">
        <w:rPr>
          <w:lang w:val="es-ES_tradnl"/>
        </w:rPr>
        <w:br/>
        <w:t>a identidades del servicio móvil marítimo</w:t>
      </w:r>
      <w:r w:rsidRPr="0009785C">
        <w:rPr>
          <w:lang w:val="es-ES_tradnl"/>
        </w:rPr>
        <w:br/>
        <w:t>(Lista V)</w:t>
      </w:r>
      <w:r w:rsidRPr="0009785C">
        <w:rPr>
          <w:lang w:val="es-ES_tradnl"/>
        </w:rPr>
        <w:br/>
        <w:t>Edición de 2014</w:t>
      </w:r>
      <w:r w:rsidRPr="0009785C">
        <w:rPr>
          <w:lang w:val="es-ES_tradnl"/>
        </w:rPr>
        <w:br/>
      </w:r>
      <w:r w:rsidRPr="0009785C">
        <w:rPr>
          <w:lang w:val="es-ES_tradnl"/>
        </w:rPr>
        <w:br/>
        <w:t>Sección VI</w:t>
      </w:r>
      <w:bookmarkEnd w:id="831"/>
    </w:p>
    <w:p w:rsidR="0009785C" w:rsidRPr="0009785C" w:rsidRDefault="0009785C" w:rsidP="0009785C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rPr>
          <w:b/>
          <w:bCs/>
          <w:lang w:val="en-US"/>
        </w:rPr>
      </w:pPr>
      <w:r w:rsidRPr="0009785C">
        <w:rPr>
          <w:b/>
          <w:bCs/>
          <w:lang w:val="en-US"/>
        </w:rPr>
        <w:t>ADD</w:t>
      </w:r>
    </w:p>
    <w:p w:rsidR="0009785C" w:rsidRPr="0009785C" w:rsidRDefault="0009785C" w:rsidP="0009785C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414"/>
          <w:tab w:val="left" w:pos="2127"/>
        </w:tabs>
        <w:spacing w:before="0" w:after="0"/>
        <w:ind w:left="567"/>
        <w:jc w:val="left"/>
        <w:rPr>
          <w:lang w:val="en-US"/>
        </w:rPr>
      </w:pPr>
      <w:r w:rsidRPr="0009785C">
        <w:rPr>
          <w:b/>
          <w:bCs/>
          <w:lang w:val="en-US"/>
        </w:rPr>
        <w:t>GR20</w:t>
      </w:r>
      <w:r w:rsidRPr="0009785C">
        <w:rPr>
          <w:lang w:val="en-US"/>
        </w:rPr>
        <w:tab/>
      </w:r>
      <w:r w:rsidRPr="0009785C">
        <w:rPr>
          <w:lang w:val="en-US"/>
        </w:rPr>
        <w:tab/>
      </w:r>
      <w:r w:rsidRPr="0009785C">
        <w:t>George Katsafanas &amp; Co., Hellas Marine Electronics,</w:t>
      </w:r>
      <w:r>
        <w:br/>
      </w:r>
      <w:r w:rsidRPr="0009785C">
        <w:tab/>
      </w:r>
      <w:r w:rsidRPr="0009785C">
        <w:tab/>
        <w:t>85, Alimou Avenue, 17455 Alimos Athens</w:t>
      </w:r>
    </w:p>
    <w:p w:rsidR="003E3259" w:rsidRPr="0009785C" w:rsidRDefault="003E3259" w:rsidP="003E3259">
      <w:pPr>
        <w:widowControl w:val="0"/>
        <w:tabs>
          <w:tab w:val="left" w:pos="90"/>
        </w:tabs>
        <w:spacing w:before="0"/>
      </w:pPr>
    </w:p>
    <w:p w:rsidR="0009785C" w:rsidRPr="00D231F7" w:rsidRDefault="000978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n-US"/>
        </w:rPr>
      </w:pPr>
      <w:r w:rsidRPr="00D231F7">
        <w:rPr>
          <w:rFonts w:eastAsia="SimSun"/>
          <w:lang w:val="en-US"/>
        </w:rPr>
        <w:br w:type="page"/>
      </w:r>
    </w:p>
    <w:p w:rsidR="006C5308" w:rsidRPr="006C5308" w:rsidRDefault="006C5308" w:rsidP="00960EE8">
      <w:pPr>
        <w:rPr>
          <w:lang w:val="en-US"/>
        </w:rPr>
      </w:pPr>
    </w:p>
    <w:tbl>
      <w:tblPr>
        <w:tblW w:w="10372" w:type="dxa"/>
        <w:tblInd w:w="-120" w:type="dxa"/>
        <w:tblLayout w:type="fixed"/>
        <w:tblLook w:val="04A0" w:firstRow="1" w:lastRow="0" w:firstColumn="1" w:lastColumn="0" w:noHBand="0" w:noVBand="1"/>
      </w:tblPr>
      <w:tblGrid>
        <w:gridCol w:w="86"/>
        <w:gridCol w:w="1027"/>
        <w:gridCol w:w="12"/>
        <w:gridCol w:w="8136"/>
        <w:gridCol w:w="323"/>
        <w:gridCol w:w="788"/>
      </w:tblGrid>
      <w:tr w:rsidR="006C5308" w:rsidRPr="005564BF" w:rsidTr="006C5308">
        <w:trPr>
          <w:cantSplit/>
        </w:trPr>
        <w:tc>
          <w:tcPr>
            <w:tcW w:w="1113" w:type="dxa"/>
            <w:gridSpan w:val="2"/>
          </w:tcPr>
          <w:p w:rsidR="006C5308" w:rsidRPr="00973D09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828"/>
              </w:tabs>
              <w:spacing w:before="0" w:after="120" w:line="240" w:lineRule="atLeast"/>
              <w:jc w:val="left"/>
              <w:textAlignment w:val="auto"/>
              <w:rPr>
                <w:sz w:val="22"/>
                <w:lang w:val="en-US"/>
              </w:rPr>
            </w:pPr>
          </w:p>
          <w:p w:rsidR="006C5308" w:rsidRPr="00973D09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828"/>
              </w:tabs>
              <w:spacing w:before="0" w:after="120" w:line="240" w:lineRule="atLeast"/>
              <w:jc w:val="left"/>
              <w:textAlignment w:val="auto"/>
              <w:rPr>
                <w:sz w:val="36"/>
                <w:lang w:val="en-US"/>
              </w:rPr>
            </w:pPr>
          </w:p>
        </w:tc>
        <w:tc>
          <w:tcPr>
            <w:tcW w:w="8148" w:type="dxa"/>
            <w:gridSpan w:val="2"/>
          </w:tcPr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b/>
                <w:sz w:val="22"/>
                <w:lang w:val="es-ES_tradnl"/>
              </w:rPr>
            </w:pPr>
            <w:r w:rsidRPr="006C5308">
              <w:rPr>
                <w:b/>
                <w:sz w:val="22"/>
                <w:lang w:val="es-ES_tradnl"/>
              </w:rPr>
              <w:t>UNIÓN INTERNACIONAL DE TELECOMUNICACIONES</w:t>
            </w:r>
          </w:p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b/>
                <w:sz w:val="22"/>
                <w:lang w:val="es-ES_tradnl"/>
              </w:rPr>
            </w:pPr>
            <w:r w:rsidRPr="006C5308">
              <w:rPr>
                <w:b/>
                <w:sz w:val="22"/>
                <w:lang w:val="es-ES_tradnl"/>
              </w:rPr>
              <w:t>UNIÓN POSTAL UNIVERSAL</w:t>
            </w:r>
          </w:p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b/>
                <w:sz w:val="22"/>
                <w:lang w:val="es-ES_tradnl"/>
              </w:rPr>
            </w:pPr>
          </w:p>
        </w:tc>
        <w:tc>
          <w:tcPr>
            <w:tcW w:w="1111" w:type="dxa"/>
            <w:gridSpan w:val="2"/>
          </w:tcPr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828"/>
              </w:tabs>
              <w:spacing w:before="0" w:after="120" w:line="240" w:lineRule="atLeast"/>
              <w:jc w:val="left"/>
              <w:textAlignment w:val="auto"/>
              <w:rPr>
                <w:sz w:val="36"/>
                <w:lang w:val="es-ES_tradnl"/>
              </w:rPr>
            </w:pPr>
          </w:p>
        </w:tc>
      </w:tr>
      <w:tr w:rsidR="006C5308" w:rsidRPr="005564BF" w:rsidTr="006C5308">
        <w:trPr>
          <w:gridBefore w:val="3"/>
          <w:gridAfter w:val="1"/>
          <w:wBefore w:w="1125" w:type="dxa"/>
          <w:wAfter w:w="788" w:type="dxa"/>
          <w:cantSplit/>
        </w:trPr>
        <w:tc>
          <w:tcPr>
            <w:tcW w:w="845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textAlignment w:val="auto"/>
              <w:rPr>
                <w:sz w:val="18"/>
                <w:lang w:val="es-ES_tradnl"/>
              </w:rPr>
            </w:pPr>
          </w:p>
        </w:tc>
      </w:tr>
      <w:tr w:rsidR="006C5308" w:rsidRPr="005564BF" w:rsidTr="006C5308">
        <w:trPr>
          <w:gridBefore w:val="1"/>
          <w:gridAfter w:val="1"/>
          <w:wBefore w:w="86" w:type="dxa"/>
          <w:wAfter w:w="788" w:type="dxa"/>
          <w:cantSplit/>
        </w:trPr>
        <w:tc>
          <w:tcPr>
            <w:tcW w:w="9498" w:type="dxa"/>
            <w:gridSpan w:val="4"/>
          </w:tcPr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b/>
                <w:sz w:val="22"/>
                <w:lang w:val="es-ES_tradnl"/>
              </w:rPr>
            </w:pPr>
            <w:r w:rsidRPr="006C5308">
              <w:rPr>
                <w:b/>
                <w:sz w:val="22"/>
                <w:lang w:val="es-ES_tradnl"/>
              </w:rPr>
              <w:t>CUADRO BUROFAX</w:t>
            </w:r>
          </w:p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sz w:val="22"/>
                <w:lang w:val="es-ES_tradnl"/>
              </w:rPr>
            </w:pPr>
            <w:r w:rsidRPr="006C5308">
              <w:rPr>
                <w:sz w:val="22"/>
                <w:lang w:val="es-ES_tradnl"/>
              </w:rPr>
              <w:t>Servicio facsímil público internacional entre oficinas públicas</w:t>
            </w:r>
          </w:p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sz w:val="22"/>
                <w:lang w:val="es-ES_tradnl"/>
              </w:rPr>
            </w:pPr>
            <w:r w:rsidRPr="006C5308">
              <w:rPr>
                <w:sz w:val="22"/>
                <w:lang w:val="es-ES_tradnl"/>
              </w:rPr>
              <w:t xml:space="preserve">Versión electrónica:  </w:t>
            </w:r>
            <w:hyperlink r:id="rId23" w:history="1">
              <w:r w:rsidRPr="006C5308">
                <w:rPr>
                  <w:sz w:val="22"/>
                  <w:u w:val="single"/>
                  <w:lang w:val="es-ES_tradnl"/>
                </w:rPr>
                <w:t>http://www.itu.int/itu-t/bureaufax</w:t>
              </w:r>
            </w:hyperlink>
            <w:r w:rsidRPr="006C5308">
              <w:rPr>
                <w:sz w:val="22"/>
                <w:u w:val="single"/>
                <w:lang w:val="es-ES_tradnl"/>
              </w:rPr>
              <w:t xml:space="preserve"> </w:t>
            </w:r>
          </w:p>
          <w:p w:rsidR="006C5308" w:rsidRPr="006C5308" w:rsidRDefault="006C5308" w:rsidP="006C530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b/>
                <w:sz w:val="22"/>
                <w:lang w:val="es-ES_tradnl"/>
              </w:rPr>
            </w:pPr>
          </w:p>
        </w:tc>
      </w:tr>
    </w:tbl>
    <w:p w:rsidR="006C5308" w:rsidRPr="006C5308" w:rsidRDefault="006C5308" w:rsidP="006C530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center"/>
        <w:textAlignment w:val="auto"/>
        <w:rPr>
          <w:sz w:val="22"/>
          <w:lang w:val="es-ES_tradnl"/>
        </w:rPr>
      </w:pPr>
      <w:r w:rsidRPr="006C5308">
        <w:rPr>
          <w:sz w:val="22"/>
          <w:lang w:val="es-ES_tradnl"/>
        </w:rPr>
        <w:t>(Rec. UIT-T F.170)</w:t>
      </w:r>
    </w:p>
    <w:p w:rsidR="0009785C" w:rsidRPr="006C5308" w:rsidRDefault="0009785C" w:rsidP="0009785C">
      <w:pPr>
        <w:spacing w:after="0"/>
        <w:rPr>
          <w:rFonts w:eastAsia="SimSun"/>
          <w:lang w:val="es-ES_tradnl" w:eastAsia="zh-CN"/>
        </w:rPr>
      </w:pPr>
    </w:p>
    <w:p w:rsidR="00BA1A65" w:rsidRPr="00F50C08" w:rsidRDefault="00BA1A65" w:rsidP="00BA1A6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  <w:tab w:val="left" w:pos="720"/>
          <w:tab w:val="left" w:pos="2835"/>
          <w:tab w:val="left" w:pos="3969"/>
        </w:tabs>
        <w:spacing w:before="0"/>
        <w:ind w:right="284"/>
        <w:jc w:val="left"/>
        <w:rPr>
          <w:rFonts w:asciiTheme="minorHAnsi" w:hAnsiTheme="minorHAnsi" w:cs="Arial"/>
          <w:b/>
          <w:caps/>
          <w:lang w:val="es-ES_tradnl"/>
        </w:rPr>
      </w:pPr>
      <w:r w:rsidRPr="00F50C08">
        <w:rPr>
          <w:rFonts w:asciiTheme="minorHAnsi" w:hAnsiTheme="minorHAnsi" w:cs="Arial"/>
          <w:sz w:val="22"/>
          <w:lang w:val="es-ES_tradnl"/>
        </w:rPr>
        <w:t>•</w:t>
      </w:r>
      <w:r w:rsidRPr="00F50C08">
        <w:rPr>
          <w:rFonts w:asciiTheme="minorHAnsi" w:hAnsiTheme="minorHAnsi" w:cs="Arial"/>
          <w:lang w:val="es-ES_tradnl"/>
        </w:rPr>
        <w:tab/>
      </w:r>
      <w:r w:rsidRPr="00676964">
        <w:rPr>
          <w:rFonts w:cs="Arial"/>
          <w:lang w:val="es-ES_tradnl"/>
        </w:rPr>
        <w:t xml:space="preserve">Bajo el título </w:t>
      </w:r>
      <w:r w:rsidRPr="009D5576">
        <w:rPr>
          <w:rFonts w:cs="Arial"/>
          <w:b/>
          <w:lang w:val="es-ES"/>
        </w:rPr>
        <w:t xml:space="preserve">Data 1: Algeria </w:t>
      </w:r>
      <w:r>
        <w:rPr>
          <w:rFonts w:cs="Arial"/>
          <w:b/>
          <w:lang w:val="es-ES"/>
        </w:rPr>
        <w:t>–</w:t>
      </w:r>
      <w:r w:rsidRPr="009D5576">
        <w:rPr>
          <w:rFonts w:cs="Arial"/>
          <w:b/>
          <w:lang w:val="es-ES"/>
        </w:rPr>
        <w:t xml:space="preserve"> Azerbaijan</w:t>
      </w:r>
      <w:r w:rsidRPr="00F50C08">
        <w:rPr>
          <w:rFonts w:asciiTheme="minorHAnsi" w:hAnsiTheme="minorHAnsi" w:cs="Arial"/>
          <w:lang w:val="es-ES_tradnl"/>
        </w:rPr>
        <w:br/>
      </w:r>
      <w:r w:rsidRPr="00562DD3">
        <w:rPr>
          <w:rFonts w:cs="Arial"/>
          <w:caps/>
          <w:lang w:val="es-ES_tradnl"/>
        </w:rPr>
        <w:t xml:space="preserve">las informaciones con referencia a </w:t>
      </w:r>
      <w:r w:rsidRPr="00562DD3">
        <w:rPr>
          <w:rFonts w:cs="Arial"/>
          <w:b/>
          <w:caps/>
          <w:lang w:val="es-ES_tradnl"/>
        </w:rPr>
        <w:t xml:space="preserve">ARGENTINA </w:t>
      </w:r>
      <w:r w:rsidRPr="00562DD3">
        <w:rPr>
          <w:rFonts w:cs="Arial"/>
          <w:caps/>
          <w:lang w:val="es-ES_tradnl"/>
        </w:rPr>
        <w:t xml:space="preserve">SON </w:t>
      </w:r>
      <w:r w:rsidRPr="00562DD3">
        <w:rPr>
          <w:rFonts w:cs="Arial"/>
          <w:b/>
          <w:caps/>
          <w:lang w:val="es-ES_tradnl"/>
        </w:rPr>
        <w:t>ACTUALIZADAS</w:t>
      </w:r>
      <w:r w:rsidRPr="00562DD3">
        <w:rPr>
          <w:rFonts w:cs="Arial"/>
          <w:caps/>
          <w:lang w:val="es-ES"/>
        </w:rPr>
        <w:t>:</w:t>
      </w:r>
    </w:p>
    <w:p w:rsidR="0009785C" w:rsidRPr="0009785C" w:rsidRDefault="0009785C" w:rsidP="000978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22"/>
          <w:lang w:val="es-ES_tradnl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2943"/>
        <w:gridCol w:w="346"/>
        <w:gridCol w:w="93"/>
        <w:gridCol w:w="871"/>
        <w:gridCol w:w="1285"/>
        <w:gridCol w:w="524"/>
        <w:gridCol w:w="487"/>
        <w:gridCol w:w="29"/>
        <w:gridCol w:w="1729"/>
        <w:gridCol w:w="1157"/>
        <w:gridCol w:w="142"/>
      </w:tblGrid>
      <w:tr w:rsidR="0009785C" w:rsidRPr="0009785C" w:rsidTr="002D7EA6">
        <w:trPr>
          <w:gridAfter w:val="1"/>
          <w:wAfter w:w="142" w:type="dxa"/>
          <w:cantSplit/>
        </w:trPr>
        <w:tc>
          <w:tcPr>
            <w:tcW w:w="3416" w:type="dxa"/>
            <w:gridSpan w:val="4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smallCaps/>
                <w:lang w:val="fr-FR"/>
              </w:rPr>
            </w:pPr>
            <w:r w:rsidRPr="0009785C">
              <w:rPr>
                <w:rFonts w:asciiTheme="minorHAnsi" w:hAnsiTheme="minorHAnsi"/>
                <w:b/>
                <w:smallCaps/>
                <w:lang w:val="es-ES_tradnl"/>
              </w:rPr>
              <w:br w:type="page"/>
            </w:r>
            <w:r w:rsidRPr="0009785C">
              <w:rPr>
                <w:rFonts w:asciiTheme="minorHAnsi" w:hAnsiTheme="minorHAnsi"/>
                <w:b/>
                <w:smallCaps/>
                <w:lang w:val="fr-FR"/>
              </w:rPr>
              <w:t>Derniere modification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smallCaps/>
                <w:lang w:val="fr-FR"/>
              </w:rPr>
            </w:pPr>
            <w:r w:rsidRPr="0009785C">
              <w:rPr>
                <w:rFonts w:asciiTheme="minorHAnsi" w:hAnsiTheme="minorHAnsi"/>
                <w:b/>
                <w:smallCaps/>
                <w:lang w:val="fr-FR"/>
              </w:rPr>
              <w:t>15.XII.2014</w:t>
            </w:r>
          </w:p>
        </w:tc>
        <w:tc>
          <w:tcPr>
            <w:tcW w:w="3167" w:type="dxa"/>
            <w:gridSpan w:val="4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smallCaps/>
              </w:rPr>
            </w:pPr>
            <w:r w:rsidRPr="0009785C">
              <w:rPr>
                <w:rFonts w:asciiTheme="minorHAnsi" w:hAnsiTheme="minorHAnsi"/>
                <w:b/>
                <w:smallCaps/>
              </w:rPr>
              <w:t>Last modification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smallCaps/>
              </w:rPr>
            </w:pPr>
            <w:r w:rsidRPr="0009785C">
              <w:rPr>
                <w:rFonts w:asciiTheme="minorHAnsi" w:hAnsiTheme="minorHAnsi"/>
                <w:b/>
                <w:smallCaps/>
                <w:lang w:val="fr-FR"/>
              </w:rPr>
              <w:t>15.XII.2014</w:t>
            </w:r>
          </w:p>
        </w:tc>
        <w:tc>
          <w:tcPr>
            <w:tcW w:w="2915" w:type="dxa"/>
            <w:gridSpan w:val="3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smallCaps/>
                <w:lang w:val="es-ES_tradnl"/>
              </w:rPr>
            </w:pPr>
            <w:r w:rsidRPr="0009785C">
              <w:rPr>
                <w:rFonts w:asciiTheme="minorHAnsi" w:hAnsiTheme="minorHAnsi"/>
                <w:b/>
                <w:smallCaps/>
                <w:lang w:val="es-ES_tradnl"/>
              </w:rPr>
              <w:t>Ultima modificación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smallCaps/>
                <w:lang w:val="es-ES_tradnl"/>
              </w:rPr>
            </w:pPr>
            <w:r w:rsidRPr="0009785C">
              <w:rPr>
                <w:rFonts w:asciiTheme="minorHAnsi" w:hAnsiTheme="minorHAnsi"/>
                <w:b/>
                <w:smallCaps/>
                <w:lang w:val="fr-FR"/>
              </w:rPr>
              <w:t>15.XII.2014</w:t>
            </w:r>
          </w:p>
        </w:tc>
      </w:tr>
      <w:tr w:rsidR="0009785C" w:rsidRPr="0009785C" w:rsidTr="002D7EA6">
        <w:trPr>
          <w:gridBefore w:val="1"/>
          <w:gridAfter w:val="1"/>
          <w:wBefore w:w="34" w:type="dxa"/>
          <w:wAfter w:w="142" w:type="dxa"/>
          <w:cantSplit/>
        </w:trPr>
        <w:tc>
          <w:tcPr>
            <w:tcW w:w="3289" w:type="dxa"/>
            <w:gridSpan w:val="2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ARGENTINE</w:t>
            </w:r>
          </w:p>
        </w:tc>
        <w:tc>
          <w:tcPr>
            <w:tcW w:w="3289" w:type="dxa"/>
            <w:gridSpan w:val="6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ARGENTINA</w:t>
            </w:r>
          </w:p>
        </w:tc>
        <w:tc>
          <w:tcPr>
            <w:tcW w:w="2886" w:type="dxa"/>
            <w:gridSpan w:val="2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ARGENTINA</w:t>
            </w:r>
          </w:p>
        </w:tc>
      </w:tr>
      <w:tr w:rsidR="0009785C" w:rsidRPr="0009785C" w:rsidTr="002D7EA6">
        <w:trPr>
          <w:gridBefore w:val="1"/>
          <w:gridAfter w:val="2"/>
          <w:wBefore w:w="34" w:type="dxa"/>
          <w:wAfter w:w="1299" w:type="dxa"/>
          <w:cantSplit/>
        </w:trPr>
        <w:tc>
          <w:tcPr>
            <w:tcW w:w="2943" w:type="dxa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09785C">
              <w:rPr>
                <w:rFonts w:asciiTheme="minorHAnsi" w:hAnsiTheme="minorHAnsi"/>
                <w:b/>
                <w:lang w:val="en-US"/>
              </w:rPr>
              <w:t>BUROFAX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09785C">
              <w:rPr>
                <w:rFonts w:asciiTheme="minorHAnsi" w:hAnsiTheme="minorHAnsi"/>
                <w:b/>
                <w:lang w:val="en-US"/>
              </w:rPr>
              <w:t>POSTE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09785C">
              <w:rPr>
                <w:rFonts w:asciiTheme="minorHAnsi" w:hAnsiTheme="minorHAnsi"/>
                <w:b/>
                <w:lang w:val="en-US"/>
              </w:rPr>
              <w:t>TELECOMMMUNICATIONS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09785C">
              <w:rPr>
                <w:rFonts w:asciiTheme="minorHAnsi" w:hAnsiTheme="minorHAnsi"/>
                <w:b/>
                <w:lang w:val="en-US"/>
              </w:rPr>
              <w:t>CONTACT/CONTACTO:</w:t>
            </w:r>
          </w:p>
        </w:tc>
        <w:tc>
          <w:tcPr>
            <w:tcW w:w="2595" w:type="dxa"/>
            <w:gridSpan w:val="4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769" w:type="dxa"/>
            <w:gridSpan w:val="4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</w:p>
        </w:tc>
      </w:tr>
      <w:tr w:rsidR="0009785C" w:rsidRPr="0009785C" w:rsidTr="002D7EA6">
        <w:trPr>
          <w:gridBefore w:val="1"/>
          <w:wBefore w:w="34" w:type="dxa"/>
          <w:cantSplit/>
        </w:trPr>
        <w:tc>
          <w:tcPr>
            <w:tcW w:w="4253" w:type="dxa"/>
            <w:gridSpan w:val="4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Correo oficial de la República Argentina S.A.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Coordinación de Operaciones Monetarias y Telegráficas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San Juan 1349 Primer Piso 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1148 CIUDAD AUTONOMA DE BUENOS AIRES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ARGENTINA</w:t>
            </w:r>
          </w:p>
        </w:tc>
        <w:tc>
          <w:tcPr>
            <w:tcW w:w="1809" w:type="dxa"/>
            <w:gridSpan w:val="2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TG</w:t>
            </w: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ab/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TLX</w:t>
            </w: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ab/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gridSpan w:val="5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48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FAX</w:t>
            </w: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ab/>
              <w:t>+54 11 6316 1005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48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TF</w:t>
            </w: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ab/>
              <w:t>+54 11 5861 8895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48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E-mail:</w:t>
            </w: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ab/>
              <w:t>Sopsegim@correoargentino.com.ar</w:t>
            </w:r>
          </w:p>
        </w:tc>
      </w:tr>
    </w:tbl>
    <w:p w:rsidR="0009785C" w:rsidRPr="0009785C" w:rsidRDefault="0009785C" w:rsidP="000978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18"/>
          <w:lang w:val="en-US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2769"/>
        <w:gridCol w:w="3402"/>
        <w:gridCol w:w="2769"/>
      </w:tblGrid>
      <w:tr w:rsidR="0009785C" w:rsidRPr="0009785C" w:rsidTr="002D7EA6">
        <w:trPr>
          <w:cantSplit/>
        </w:trPr>
        <w:tc>
          <w:tcPr>
            <w:tcW w:w="2769" w:type="dxa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PARTIE II</w:t>
            </w:r>
          </w:p>
        </w:tc>
        <w:tc>
          <w:tcPr>
            <w:tcW w:w="3402" w:type="dxa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PART II</w:t>
            </w:r>
          </w:p>
        </w:tc>
        <w:tc>
          <w:tcPr>
            <w:tcW w:w="2769" w:type="dxa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09785C">
              <w:rPr>
                <w:rFonts w:asciiTheme="minorHAnsi" w:hAnsiTheme="minorHAnsi"/>
                <w:b/>
                <w:lang w:val="en-US"/>
              </w:rPr>
              <w:t>PARTE II</w:t>
            </w:r>
          </w:p>
        </w:tc>
      </w:tr>
    </w:tbl>
    <w:p w:rsidR="0009785C" w:rsidRPr="0009785C" w:rsidRDefault="0009785C" w:rsidP="000978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18"/>
          <w:lang w:val="en-US"/>
        </w:rPr>
      </w:pPr>
    </w:p>
    <w:tbl>
      <w:tblPr>
        <w:tblW w:w="0" w:type="auto"/>
        <w:tblInd w:w="30" w:type="dxa"/>
        <w:tblLayout w:type="fixed"/>
        <w:tblLook w:val="04A0" w:firstRow="1" w:lastRow="0" w:firstColumn="1" w:lastColumn="0" w:noHBand="0" w:noVBand="1"/>
      </w:tblPr>
      <w:tblGrid>
        <w:gridCol w:w="881"/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 w:rsidR="0009785C" w:rsidRPr="0009785C" w:rsidTr="002D7EA6">
        <w:trPr>
          <w:cantSplit/>
        </w:trPr>
        <w:tc>
          <w:tcPr>
            <w:tcW w:w="881" w:type="dxa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>COL A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>COL B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>COL C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>COL D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>COL E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>COL F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en-US"/>
              </w:rPr>
            </w:pPr>
            <w:r w:rsidRPr="0009785C">
              <w:rPr>
                <w:rFonts w:asciiTheme="minorHAnsi" w:hAnsiTheme="minorHAnsi"/>
                <w:lang w:val="en-US"/>
              </w:rPr>
              <w:t xml:space="preserve"> COL G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fr-FR"/>
              </w:rPr>
            </w:pPr>
            <w:r w:rsidRPr="0009785C">
              <w:rPr>
                <w:rFonts w:asciiTheme="minorHAnsi" w:hAnsiTheme="minorHAnsi"/>
                <w:lang w:val="fr-FR"/>
              </w:rPr>
              <w:t>COL T</w:t>
            </w:r>
          </w:p>
        </w:tc>
      </w:tr>
      <w:tr w:rsidR="0009785C" w:rsidRPr="0009785C" w:rsidTr="002D7EA6">
        <w:trPr>
          <w:cantSplit/>
        </w:trPr>
        <w:tc>
          <w:tcPr>
            <w:tcW w:w="881" w:type="dxa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</w:tr>
      <w:tr w:rsidR="0009785C" w:rsidRPr="0009785C" w:rsidTr="002D7EA6">
        <w:trPr>
          <w:cantSplit/>
        </w:trPr>
        <w:tc>
          <w:tcPr>
            <w:tcW w:w="881" w:type="dxa"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  <w:r w:rsidRPr="0009785C">
              <w:rPr>
                <w:rFonts w:asciiTheme="minorHAnsi" w:hAnsiTheme="minorHAnsi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  <w:r w:rsidRPr="0009785C">
              <w:rPr>
                <w:rFonts w:asciiTheme="minorHAnsi" w:hAnsiTheme="minorHAnsi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  <w:r w:rsidRPr="0009785C">
              <w:rPr>
                <w:rFonts w:asciiTheme="minorHAnsi" w:hAnsiTheme="minorHAnsi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  <w:r w:rsidRPr="0009785C">
              <w:rPr>
                <w:rFonts w:asciiTheme="minorHAnsi" w:hAnsiTheme="minorHAnsi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lang w:val="fr-FR"/>
              </w:rPr>
            </w:pPr>
          </w:p>
        </w:tc>
      </w:tr>
    </w:tbl>
    <w:p w:rsidR="0009785C" w:rsidRPr="0009785C" w:rsidRDefault="0009785C" w:rsidP="000978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18"/>
          <w:lang w:val="fr-FR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2769"/>
        <w:gridCol w:w="3402"/>
        <w:gridCol w:w="2769"/>
      </w:tblGrid>
      <w:tr w:rsidR="0009785C" w:rsidRPr="0009785C" w:rsidTr="002D7EA6">
        <w:trPr>
          <w:cantSplit/>
        </w:trPr>
        <w:tc>
          <w:tcPr>
            <w:tcW w:w="2769" w:type="dxa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PARTIE III</w:t>
            </w:r>
          </w:p>
        </w:tc>
        <w:tc>
          <w:tcPr>
            <w:tcW w:w="3402" w:type="dxa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PART III</w:t>
            </w:r>
          </w:p>
        </w:tc>
        <w:tc>
          <w:tcPr>
            <w:tcW w:w="2769" w:type="dxa"/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09785C">
              <w:rPr>
                <w:rFonts w:asciiTheme="minorHAnsi" w:hAnsiTheme="minorHAnsi"/>
                <w:b/>
                <w:lang w:val="fr-FR"/>
              </w:rPr>
              <w:t>PARTE III</w:t>
            </w:r>
          </w:p>
        </w:tc>
      </w:tr>
    </w:tbl>
    <w:p w:rsidR="0009785C" w:rsidRPr="0009785C" w:rsidRDefault="0009785C" w:rsidP="0009785C">
      <w:pPr>
        <w:spacing w:after="0"/>
        <w:rPr>
          <w:lang w:val="fr-FR"/>
        </w:rPr>
      </w:pPr>
    </w:p>
    <w:tbl>
      <w:tblPr>
        <w:tblW w:w="965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209"/>
        <w:gridCol w:w="2715"/>
        <w:gridCol w:w="2041"/>
        <w:gridCol w:w="567"/>
        <w:gridCol w:w="1134"/>
        <w:gridCol w:w="1134"/>
        <w:gridCol w:w="857"/>
      </w:tblGrid>
      <w:tr w:rsidR="0009785C" w:rsidRPr="0009785C" w:rsidTr="002D7EA6">
        <w:trPr>
          <w:cantSplit/>
        </w:trPr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1a</w:t>
            </w: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1b</w:t>
            </w:r>
          </w:p>
        </w:tc>
        <w:tc>
          <w:tcPr>
            <w:tcW w:w="204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4a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4b</w:t>
            </w: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4c</w:t>
            </w:r>
          </w:p>
        </w:tc>
      </w:tr>
      <w:tr w:rsidR="0009785C" w:rsidRPr="0009785C" w:rsidTr="002D7EA6">
        <w:trPr>
          <w:cantSplit/>
        </w:trPr>
        <w:tc>
          <w:tcPr>
            <w:tcW w:w="120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TETE DE LIGNE/</w:t>
            </w:r>
            <w:r w:rsidRPr="0009785C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GATEWAY</w:t>
            </w: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/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CABEZA DE LINEA</w:t>
            </w:r>
          </w:p>
        </w:tc>
        <w:tc>
          <w:tcPr>
            <w:tcW w:w="20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RESEAU</w:t>
            </w:r>
            <w:r w:rsidRPr="0009785C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/NETWORK/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RED</w:t>
            </w:r>
            <w:r w:rsidRPr="0009785C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-</w:t>
            </w:r>
            <w:r w:rsidRPr="0009785C">
              <w:rPr>
                <w:rFonts w:asciiTheme="minorHAnsi" w:hAnsiTheme="minorHAnsi"/>
                <w:sz w:val="18"/>
                <w:szCs w:val="18"/>
                <w:lang w:val="en-US"/>
              </w:rPr>
              <w:t>RTPC/</w:t>
            </w:r>
            <w:r w:rsidRPr="0009785C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PSTN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09785C" w:rsidRPr="0009785C" w:rsidTr="002D7EA6">
        <w:trPr>
          <w:cantSplit/>
        </w:trPr>
        <w:tc>
          <w:tcPr>
            <w:tcW w:w="12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04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09785C" w:rsidRPr="0009785C" w:rsidTr="002D7EA6">
        <w:trPr>
          <w:cantSplit/>
        </w:trPr>
        <w:tc>
          <w:tcPr>
            <w:tcW w:w="12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1000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BUENOS AIRES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Tte. Gral. Juan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es-ES_tradnl"/>
              </w:rPr>
              <w:t>Domingo Peron 321</w:t>
            </w:r>
          </w:p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es-ES_tradnl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+54 11 5282 3033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3/2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0800-2000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0900-1300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9785C" w:rsidRPr="0009785C" w:rsidRDefault="0009785C" w:rsidP="0009785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785C">
              <w:rPr>
                <w:rFonts w:asciiTheme="minorHAnsi" w:hAnsiTheme="minorHAnsi"/>
                <w:sz w:val="18"/>
                <w:szCs w:val="18"/>
                <w:lang w:val="fr-FR"/>
              </w:rPr>
              <w:t>-</w:t>
            </w:r>
          </w:p>
        </w:tc>
      </w:tr>
    </w:tbl>
    <w:p w:rsidR="0009785C" w:rsidRPr="0009785C" w:rsidRDefault="0009785C" w:rsidP="000978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22"/>
          <w:lang w:val="en-US"/>
        </w:rPr>
      </w:pPr>
    </w:p>
    <w:p w:rsidR="008240C8" w:rsidRDefault="008240C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_tradnl"/>
        </w:rPr>
      </w:pPr>
      <w:r>
        <w:rPr>
          <w:rFonts w:eastAsia="SimSun"/>
          <w:lang w:val="es-ES_tradnl"/>
        </w:rPr>
        <w:br w:type="page"/>
      </w:r>
    </w:p>
    <w:p w:rsidR="00DE358B" w:rsidRDefault="00DE358B" w:rsidP="00DE358B">
      <w:pPr>
        <w:pStyle w:val="Heading20"/>
        <w:spacing w:before="240"/>
        <w:rPr>
          <w:lang w:val="es-ES"/>
        </w:rPr>
      </w:pPr>
      <w:bookmarkStart w:id="832" w:name="_Toc303344679"/>
      <w:bookmarkStart w:id="833" w:name="_Toc321308898"/>
      <w:bookmarkStart w:id="834" w:name="_Toc405802714"/>
      <w:r>
        <w:rPr>
          <w:lang w:val="es-ES_tradnl"/>
        </w:rPr>
        <w:lastRenderedPageBreak/>
        <w:t>Lista de códigos de operador de la UIT</w:t>
      </w:r>
      <w:r>
        <w:rPr>
          <w:lang w:val="es-ES_tradnl"/>
        </w:rPr>
        <w:br/>
        <w:t>(Según la Recomendación UIT-T M.1400 (03/2013))</w:t>
      </w:r>
      <w:bookmarkEnd w:id="832"/>
      <w:r>
        <w:rPr>
          <w:lang w:val="es-ES_tradnl"/>
        </w:rPr>
        <w:br/>
        <w:t>(Situación al 15 de septiembre de 2014)</w:t>
      </w:r>
      <w:bookmarkEnd w:id="833"/>
      <w:bookmarkEnd w:id="834"/>
    </w:p>
    <w:p w:rsidR="00DE358B" w:rsidRDefault="00DE358B" w:rsidP="00DE358B">
      <w:pPr>
        <w:spacing w:before="240"/>
        <w:jc w:val="center"/>
        <w:rPr>
          <w:lang w:val="es-ES"/>
        </w:rPr>
      </w:pPr>
      <w:r>
        <w:rPr>
          <w:lang w:val="es-ES"/>
        </w:rPr>
        <w:t>(Anexo al Boletín de Explotación de la UIT N.° 1060 – 15.IX.2014)</w:t>
      </w:r>
      <w:r>
        <w:rPr>
          <w:lang w:val="es-ES"/>
        </w:rPr>
        <w:br/>
        <w:t>(Enmienda N.° 6)</w:t>
      </w:r>
    </w:p>
    <w:p w:rsidR="00FA31A0" w:rsidRPr="00DE358B" w:rsidRDefault="00FA31A0" w:rsidP="00FA31A0">
      <w:pPr>
        <w:spacing w:after="0"/>
        <w:rPr>
          <w:lang w:val="es-ES_tradnl"/>
        </w:rPr>
      </w:pPr>
    </w:p>
    <w:tbl>
      <w:tblPr>
        <w:tblW w:w="9222" w:type="dxa"/>
        <w:jc w:val="center"/>
        <w:tblLayout w:type="fixed"/>
        <w:tblLook w:val="04A0" w:firstRow="1" w:lastRow="0" w:firstColumn="1" w:lastColumn="0" w:noHBand="0" w:noVBand="1"/>
      </w:tblPr>
      <w:tblGrid>
        <w:gridCol w:w="3907"/>
        <w:gridCol w:w="2126"/>
        <w:gridCol w:w="3189"/>
      </w:tblGrid>
      <w:tr w:rsidR="00FA31A0" w:rsidRPr="00FA31A0" w:rsidTr="002D7EA6">
        <w:trPr>
          <w:cantSplit/>
          <w:tblHeader/>
          <w:jc w:val="center"/>
        </w:trPr>
        <w:tc>
          <w:tcPr>
            <w:tcW w:w="3907" w:type="dxa"/>
            <w:hideMark/>
          </w:tcPr>
          <w:p w:rsidR="00FA31A0" w:rsidRPr="00DE358B" w:rsidRDefault="00DE358B" w:rsidP="00FA31A0">
            <w:pPr>
              <w:widowControl w:val="0"/>
              <w:spacing w:before="6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País o zona/código ISO</w:t>
            </w:r>
          </w:p>
        </w:tc>
        <w:tc>
          <w:tcPr>
            <w:tcW w:w="2126" w:type="dxa"/>
            <w:hideMark/>
          </w:tcPr>
          <w:p w:rsidR="00FA31A0" w:rsidRPr="00FA31A0" w:rsidRDefault="00DE358B" w:rsidP="00DE358B">
            <w:pPr>
              <w:widowControl w:val="0"/>
              <w:spacing w:before="6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</w:rPr>
            </w:pPr>
            <w:r>
              <w:rPr>
                <w:rFonts w:eastAsia="SimSun" w:cs="Arial"/>
                <w:b/>
                <w:bCs/>
                <w:i/>
                <w:iCs/>
              </w:rPr>
              <w:t xml:space="preserve">Código de la </w:t>
            </w:r>
          </w:p>
        </w:tc>
        <w:tc>
          <w:tcPr>
            <w:tcW w:w="3189" w:type="dxa"/>
            <w:hideMark/>
          </w:tcPr>
          <w:p w:rsidR="00FA31A0" w:rsidRPr="00FA31A0" w:rsidRDefault="00FA31A0" w:rsidP="00FA31A0">
            <w:pPr>
              <w:widowControl w:val="0"/>
              <w:spacing w:before="6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</w:rPr>
            </w:pPr>
            <w:r w:rsidRPr="00FA31A0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</w:rPr>
              <w:t>Contact</w:t>
            </w:r>
            <w:r w:rsidR="00DE358B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</w:rPr>
              <w:t>o</w:t>
            </w:r>
          </w:p>
        </w:tc>
      </w:tr>
      <w:tr w:rsidR="00FA31A0" w:rsidRPr="00FA31A0" w:rsidTr="002D7EA6">
        <w:trPr>
          <w:cantSplit/>
          <w:tblHeader/>
          <w:jc w:val="center"/>
        </w:trPr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31A0" w:rsidRPr="00DE358B" w:rsidRDefault="00FA31A0" w:rsidP="00FA31A0">
            <w:pPr>
              <w:widowControl w:val="0"/>
              <w:spacing w:before="2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E358B">
              <w:rPr>
                <w:rFonts w:asciiTheme="minorHAnsi" w:eastAsia="SimSun" w:hAnsiTheme="minorHAnsi" w:cs="Arial"/>
                <w:i/>
                <w:iCs/>
                <w:lang w:val="es-ES_tradnl"/>
              </w:rPr>
              <w:t xml:space="preserve">  </w:t>
            </w:r>
            <w:r w:rsidR="00DE358B">
              <w:rPr>
                <w:rFonts w:eastAsia="SimSun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31A0" w:rsidRPr="00FA31A0" w:rsidRDefault="00DE358B" w:rsidP="00FA31A0">
            <w:pPr>
              <w:widowControl w:val="0"/>
              <w:spacing w:before="2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</w:rPr>
            </w:pPr>
            <w:r>
              <w:rPr>
                <w:rFonts w:eastAsia="SimSun" w:cs="Arial"/>
                <w:b/>
                <w:bCs/>
                <w:i/>
                <w:iCs/>
              </w:rPr>
              <w:t>empresa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31A0" w:rsidRPr="00FA31A0" w:rsidRDefault="00FA31A0" w:rsidP="00FA31A0">
            <w:pPr>
              <w:widowControl w:val="0"/>
              <w:spacing w:before="2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</w:rPr>
            </w:pPr>
          </w:p>
        </w:tc>
      </w:tr>
    </w:tbl>
    <w:p w:rsidR="00FA31A0" w:rsidRPr="00FA31A0" w:rsidRDefault="00FA31A0" w:rsidP="00FA31A0">
      <w:pPr>
        <w:spacing w:after="0"/>
        <w:rPr>
          <w:rFonts w:cs="Calibri"/>
          <w:color w:val="000000"/>
          <w:sz w:val="6"/>
          <w:szCs w:val="24"/>
        </w:rPr>
      </w:pPr>
    </w:p>
    <w:p w:rsidR="00DE358B" w:rsidRDefault="00DE358B" w:rsidP="00DE358B">
      <w:pPr>
        <w:tabs>
          <w:tab w:val="left" w:pos="3686"/>
        </w:tabs>
        <w:rPr>
          <w:rFonts w:cs="Calibri"/>
          <w:b/>
          <w:szCs w:val="22"/>
          <w:lang w:val="es-ES"/>
        </w:rPr>
      </w:pPr>
      <w:r>
        <w:rPr>
          <w:rFonts w:eastAsia="SimSun" w:cs="Arial"/>
          <w:b/>
          <w:bCs/>
          <w:i/>
          <w:iCs/>
          <w:lang w:val="es-ES"/>
        </w:rPr>
        <w:t xml:space="preserve">Alemania (República Federal de) </w:t>
      </w:r>
      <w:r>
        <w:rPr>
          <w:rFonts w:eastAsia="SimSun"/>
          <w:b/>
          <w:i/>
          <w:lang w:val="es-ES"/>
        </w:rPr>
        <w:t>/ DEU</w:t>
      </w:r>
      <w:r>
        <w:rPr>
          <w:rFonts w:cs="Calibri"/>
          <w:b/>
          <w:i/>
          <w:color w:val="00B050"/>
          <w:sz w:val="24"/>
          <w:szCs w:val="24"/>
          <w:lang w:val="es-ES"/>
        </w:rPr>
        <w:tab/>
      </w:r>
      <w:r>
        <w:rPr>
          <w:rFonts w:cs="Calibri"/>
          <w:b/>
          <w:szCs w:val="22"/>
          <w:lang w:val="es-ES"/>
        </w:rPr>
        <w:t>ADD</w:t>
      </w:r>
    </w:p>
    <w:p w:rsidR="00FA31A0" w:rsidRPr="00F746B9" w:rsidRDefault="00FA31A0" w:rsidP="00FA31A0">
      <w:pPr>
        <w:spacing w:after="0"/>
        <w:rPr>
          <w:rFonts w:asciiTheme="minorHAnsi" w:hAnsiTheme="minorHAnsi"/>
          <w:sz w:val="8"/>
          <w:lang w:val="es-ES_tradnl"/>
        </w:rPr>
      </w:pPr>
    </w:p>
    <w:tbl>
      <w:tblPr>
        <w:tblW w:w="96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7"/>
        <w:gridCol w:w="1276"/>
        <w:gridCol w:w="4016"/>
      </w:tblGrid>
      <w:tr w:rsidR="00FA31A0" w:rsidRPr="005564BF" w:rsidTr="002D7EA6">
        <w:tc>
          <w:tcPr>
            <w:tcW w:w="4397" w:type="dxa"/>
            <w:hideMark/>
          </w:tcPr>
          <w:p w:rsidR="00FA31A0" w:rsidRPr="00DE358B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="00FA31A0" w:rsidRPr="00DE358B">
              <w:rPr>
                <w:rFonts w:eastAsia="SimSun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76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016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FA31A0" w:rsidTr="002D7EA6">
        <w:tc>
          <w:tcPr>
            <w:tcW w:w="4397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44"/>
              </w:tabs>
              <w:spacing w:after="0"/>
              <w:rPr>
                <w:rFonts w:asciiTheme="minorHAnsi" w:hAnsiTheme="minorHAnsi"/>
                <w:lang w:val="en-US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</w:r>
            <w:r w:rsidRPr="00FA31A0">
              <w:rPr>
                <w:rFonts w:asciiTheme="minorHAnsi" w:hAnsiTheme="minorHAnsi"/>
                <w:lang w:val="en-US"/>
              </w:rPr>
              <w:t>Buchholz Digital GmbH</w:t>
            </w:r>
            <w:r w:rsidRPr="00FA31A0">
              <w:rPr>
                <w:rFonts w:asciiTheme="minorHAnsi" w:hAnsiTheme="minorHAnsi"/>
                <w:lang w:val="en-US"/>
              </w:rPr>
              <w:tab/>
            </w:r>
          </w:p>
        </w:tc>
        <w:tc>
          <w:tcPr>
            <w:tcW w:w="1276" w:type="dxa"/>
            <w:hideMark/>
          </w:tcPr>
          <w:p w:rsidR="00FA31A0" w:rsidRPr="00FA31A0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 w:rsidRPr="00FA31A0">
              <w:rPr>
                <w:rFonts w:asciiTheme="minorHAnsi" w:hAnsiTheme="minorHAnsi"/>
                <w:b/>
                <w:bCs/>
                <w:lang w:val="en-US"/>
              </w:rPr>
              <w:t>BUDI</w:t>
            </w:r>
          </w:p>
        </w:tc>
        <w:tc>
          <w:tcPr>
            <w:tcW w:w="401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82"/>
              </w:tabs>
              <w:spacing w:after="0"/>
              <w:rPr>
                <w:rFonts w:asciiTheme="minorHAnsi" w:hAnsiTheme="minorHAnsi"/>
                <w:lang w:val="en-US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</w:r>
            <w:r w:rsidRPr="00FA31A0">
              <w:rPr>
                <w:rFonts w:asciiTheme="minorHAnsi" w:hAnsiTheme="minorHAnsi"/>
                <w:lang w:val="en-US"/>
              </w:rPr>
              <w:t>Mr. Joachim Studtmann</w:t>
            </w:r>
          </w:p>
        </w:tc>
      </w:tr>
      <w:tr w:rsidR="00FA31A0" w:rsidRPr="00FA31A0" w:rsidTr="002D7EA6">
        <w:tc>
          <w:tcPr>
            <w:tcW w:w="4397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44"/>
              </w:tabs>
              <w:spacing w:before="20" w:after="0"/>
              <w:rPr>
                <w:rFonts w:asciiTheme="minorHAnsi" w:hAnsiTheme="minorHAnsi"/>
                <w:lang w:val="fr-FR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  <w:t>Maurerstrasse 10</w:t>
            </w:r>
          </w:p>
        </w:tc>
        <w:tc>
          <w:tcPr>
            <w:tcW w:w="1276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01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</w:r>
            <w:r w:rsidRPr="00FA31A0">
              <w:rPr>
                <w:rFonts w:asciiTheme="minorHAnsi" w:hAnsiTheme="minorHAnsi"/>
                <w:lang w:val="fr-CH"/>
              </w:rPr>
              <w:t>Tel:</w:t>
            </w:r>
            <w:r w:rsidRPr="00FA31A0">
              <w:rPr>
                <w:rFonts w:asciiTheme="minorHAnsi" w:hAnsiTheme="minorHAnsi"/>
                <w:lang w:val="fr-CH"/>
              </w:rPr>
              <w:tab/>
              <w:t>+49 4181 208 259</w:t>
            </w:r>
          </w:p>
        </w:tc>
      </w:tr>
      <w:tr w:rsidR="00FA31A0" w:rsidRPr="00FA31A0" w:rsidTr="002D7EA6">
        <w:tc>
          <w:tcPr>
            <w:tcW w:w="4397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44"/>
              </w:tabs>
              <w:spacing w:before="20"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CH"/>
              </w:rPr>
              <w:tab/>
              <w:t>21244 BUCHHOLZ</w:t>
            </w:r>
          </w:p>
        </w:tc>
        <w:tc>
          <w:tcPr>
            <w:tcW w:w="1276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01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CH"/>
              </w:rPr>
              <w:tab/>
              <w:t>Fax:</w:t>
            </w:r>
            <w:r w:rsidRPr="00FA31A0">
              <w:rPr>
                <w:rFonts w:asciiTheme="minorHAnsi" w:hAnsiTheme="minorHAnsi"/>
                <w:lang w:val="fr-CH"/>
              </w:rPr>
              <w:tab/>
              <w:t>+49 4181 208 290</w:t>
            </w:r>
          </w:p>
        </w:tc>
      </w:tr>
      <w:tr w:rsidR="00FA31A0" w:rsidRPr="005564BF" w:rsidTr="002D7EA6">
        <w:tc>
          <w:tcPr>
            <w:tcW w:w="4397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1276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01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Pr="00FA31A0">
              <w:rPr>
                <w:rFonts w:asciiTheme="minorHAnsi" w:hAnsiTheme="minorHAnsi"/>
                <w:lang w:val="pt-BR"/>
              </w:rPr>
              <w:tab/>
              <w:t>jstudtmann@buchholz-digital.de</w:t>
            </w:r>
          </w:p>
        </w:tc>
      </w:tr>
    </w:tbl>
    <w:p w:rsidR="00FA31A0" w:rsidRPr="00FA31A0" w:rsidRDefault="00FA31A0" w:rsidP="00FA31A0">
      <w:pPr>
        <w:spacing w:after="0"/>
        <w:rPr>
          <w:rFonts w:asciiTheme="minorHAnsi" w:hAnsiTheme="minorHAnsi"/>
          <w:lang w:val="pt-BR"/>
        </w:rPr>
      </w:pPr>
    </w:p>
    <w:tbl>
      <w:tblPr>
        <w:tblW w:w="9767" w:type="dxa"/>
        <w:tblLayout w:type="fixed"/>
        <w:tblLook w:val="04A0" w:firstRow="1" w:lastRow="0" w:firstColumn="1" w:lastColumn="0" w:noHBand="0" w:noVBand="1"/>
      </w:tblPr>
      <w:tblGrid>
        <w:gridCol w:w="4361"/>
        <w:gridCol w:w="1280"/>
        <w:gridCol w:w="4126"/>
      </w:tblGrid>
      <w:tr w:rsidR="00FA31A0" w:rsidRPr="005564BF" w:rsidTr="002D7EA6">
        <w:tc>
          <w:tcPr>
            <w:tcW w:w="4361" w:type="dxa"/>
            <w:hideMark/>
          </w:tcPr>
          <w:p w:rsidR="00FA31A0" w:rsidRPr="00DE358B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="00FA31A0" w:rsidRPr="00DE358B">
              <w:rPr>
                <w:rFonts w:eastAsia="SimSun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80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126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FA31A0" w:rsidTr="002D7EA6">
        <w:tc>
          <w:tcPr>
            <w:tcW w:w="4361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182"/>
              </w:tabs>
              <w:spacing w:after="0"/>
              <w:rPr>
                <w:rFonts w:asciiTheme="minorHAnsi" w:hAnsiTheme="minorHAnsi"/>
                <w:lang w:val="fr-CH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</w:r>
            <w:r w:rsidRPr="00FA31A0">
              <w:rPr>
                <w:rFonts w:asciiTheme="minorHAnsi" w:hAnsiTheme="minorHAnsi"/>
                <w:lang w:val="fr-CH"/>
              </w:rPr>
              <w:t>K-net Telekommunikation GmbH</w:t>
            </w:r>
          </w:p>
        </w:tc>
        <w:tc>
          <w:tcPr>
            <w:tcW w:w="1280" w:type="dxa"/>
            <w:hideMark/>
          </w:tcPr>
          <w:p w:rsidR="00FA31A0" w:rsidRPr="00FA31A0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fr-CH"/>
              </w:rPr>
            </w:pPr>
            <w:r w:rsidRPr="00FA31A0">
              <w:rPr>
                <w:rFonts w:asciiTheme="minorHAnsi" w:hAnsiTheme="minorHAnsi"/>
                <w:b/>
                <w:bCs/>
                <w:lang w:val="fr-CH"/>
              </w:rPr>
              <w:t>KNET</w:t>
            </w:r>
          </w:p>
        </w:tc>
        <w:tc>
          <w:tcPr>
            <w:tcW w:w="4126" w:type="dxa"/>
          </w:tcPr>
          <w:p w:rsidR="00FA31A0" w:rsidRPr="00FA31A0" w:rsidRDefault="00FA31A0" w:rsidP="00FA31A0">
            <w:pPr>
              <w:spacing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</w:tr>
      <w:tr w:rsidR="00FA31A0" w:rsidRPr="00FA31A0" w:rsidTr="002D7EA6">
        <w:tc>
          <w:tcPr>
            <w:tcW w:w="4361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182"/>
              </w:tabs>
              <w:spacing w:before="20" w:after="0"/>
              <w:rPr>
                <w:rFonts w:asciiTheme="minorHAnsi" w:hAnsiTheme="minorHAnsi"/>
                <w:lang w:val="fr-FR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  <w:t>Barbarossastrasse 64</w:t>
            </w:r>
          </w:p>
        </w:tc>
        <w:tc>
          <w:tcPr>
            <w:tcW w:w="1280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2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</w:r>
            <w:r w:rsidRPr="00FA31A0">
              <w:rPr>
                <w:rFonts w:asciiTheme="minorHAnsi" w:hAnsiTheme="minorHAnsi"/>
                <w:lang w:val="fr-CH"/>
              </w:rPr>
              <w:t>Tel:</w:t>
            </w:r>
            <w:r w:rsidRPr="00FA31A0">
              <w:rPr>
                <w:rFonts w:asciiTheme="minorHAnsi" w:hAnsiTheme="minorHAnsi"/>
                <w:lang w:val="fr-CH"/>
              </w:rPr>
              <w:tab/>
              <w:t>+49 631 3160 800</w:t>
            </w:r>
          </w:p>
        </w:tc>
      </w:tr>
      <w:tr w:rsidR="00FA31A0" w:rsidRPr="00FA31A0" w:rsidTr="002D7EA6">
        <w:tc>
          <w:tcPr>
            <w:tcW w:w="4361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182"/>
              </w:tabs>
              <w:spacing w:before="20"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CH"/>
              </w:rPr>
              <w:tab/>
              <w:t>67655 KAISERSLAUTERN</w:t>
            </w:r>
          </w:p>
        </w:tc>
        <w:tc>
          <w:tcPr>
            <w:tcW w:w="1280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12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CH"/>
              </w:rPr>
              <w:tab/>
              <w:t>Fax:</w:t>
            </w:r>
            <w:r w:rsidRPr="00FA31A0">
              <w:rPr>
                <w:rFonts w:asciiTheme="minorHAnsi" w:hAnsiTheme="minorHAnsi"/>
                <w:lang w:val="fr-CH"/>
              </w:rPr>
              <w:tab/>
              <w:t>+49 631 3160 822</w:t>
            </w:r>
          </w:p>
        </w:tc>
      </w:tr>
      <w:tr w:rsidR="00FA31A0" w:rsidRPr="005564BF" w:rsidTr="002D7EA6">
        <w:tc>
          <w:tcPr>
            <w:tcW w:w="4361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1280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CH"/>
              </w:rPr>
            </w:pPr>
          </w:p>
        </w:tc>
        <w:tc>
          <w:tcPr>
            <w:tcW w:w="412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82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Pr="00FA31A0">
              <w:rPr>
                <w:rFonts w:asciiTheme="minorHAnsi" w:hAnsiTheme="minorHAnsi"/>
                <w:lang w:val="pt-BR"/>
              </w:rPr>
              <w:tab/>
            </w:r>
            <w:r w:rsidRPr="00FA31A0">
              <w:rPr>
                <w:rFonts w:asciiTheme="minorHAnsi" w:hAnsiTheme="minorHAnsi"/>
                <w:lang w:val="fr-CH"/>
              </w:rPr>
              <w:t>info</w:t>
            </w:r>
            <w:r w:rsidRPr="00FA31A0">
              <w:rPr>
                <w:rFonts w:asciiTheme="minorHAnsi" w:hAnsiTheme="minorHAnsi"/>
                <w:lang w:val="pt-BR"/>
              </w:rPr>
              <w:t>@k-net-gmbh.de</w:t>
            </w:r>
          </w:p>
        </w:tc>
      </w:tr>
    </w:tbl>
    <w:p w:rsidR="00FA31A0" w:rsidRPr="00FA31A0" w:rsidRDefault="00FA31A0" w:rsidP="00FA31A0">
      <w:pPr>
        <w:spacing w:after="0"/>
        <w:rPr>
          <w:rFonts w:asciiTheme="minorHAnsi" w:hAnsiTheme="minorHAnsi"/>
          <w:lang w:val="fr-CH"/>
        </w:rPr>
      </w:pP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7"/>
        <w:gridCol w:w="1276"/>
        <w:gridCol w:w="4142"/>
      </w:tblGrid>
      <w:tr w:rsidR="00FA31A0" w:rsidRPr="005564BF" w:rsidTr="002D7EA6">
        <w:tc>
          <w:tcPr>
            <w:tcW w:w="4397" w:type="dxa"/>
            <w:hideMark/>
          </w:tcPr>
          <w:p w:rsidR="00FA31A0" w:rsidRPr="00DE358B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="00FA31A0" w:rsidRPr="00DE358B">
              <w:rPr>
                <w:rFonts w:eastAsia="SimSun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76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142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EA44A5" w:rsidTr="002D7EA6">
        <w:tc>
          <w:tcPr>
            <w:tcW w:w="4397" w:type="dxa"/>
            <w:hideMark/>
          </w:tcPr>
          <w:p w:rsidR="00FA31A0" w:rsidRPr="00FA31A0" w:rsidRDefault="00FA31A0" w:rsidP="00EA44A5">
            <w:pPr>
              <w:tabs>
                <w:tab w:val="clear" w:pos="567"/>
                <w:tab w:val="left" w:pos="216"/>
              </w:tabs>
              <w:spacing w:after="0"/>
              <w:jc w:val="left"/>
              <w:rPr>
                <w:rFonts w:asciiTheme="minorHAnsi" w:hAnsiTheme="minorHAnsi"/>
                <w:lang w:val="de-CH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</w:r>
            <w:r w:rsidRPr="00FA31A0">
              <w:rPr>
                <w:rFonts w:asciiTheme="minorHAnsi" w:hAnsiTheme="minorHAnsi"/>
                <w:lang w:val="de-CH"/>
              </w:rPr>
              <w:t>Netcom Kassel Gesellschaft fuer</w:t>
            </w:r>
            <w:r w:rsidR="00EA44A5">
              <w:rPr>
                <w:rFonts w:asciiTheme="minorHAnsi" w:hAnsiTheme="minorHAnsi"/>
                <w:lang w:val="de-CH"/>
              </w:rPr>
              <w:br/>
            </w:r>
            <w:r w:rsidR="00EA44A5">
              <w:rPr>
                <w:rFonts w:asciiTheme="minorHAnsi" w:hAnsiTheme="minorHAnsi"/>
                <w:lang w:val="de-CH"/>
              </w:rPr>
              <w:tab/>
            </w:r>
            <w:r w:rsidRPr="00FA31A0">
              <w:rPr>
                <w:rFonts w:asciiTheme="minorHAnsi" w:hAnsiTheme="minorHAnsi"/>
                <w:lang w:val="de-CH"/>
              </w:rPr>
              <w:t>Telekommunikation mbH</w:t>
            </w:r>
          </w:p>
        </w:tc>
        <w:tc>
          <w:tcPr>
            <w:tcW w:w="1276" w:type="dxa"/>
            <w:hideMark/>
          </w:tcPr>
          <w:p w:rsidR="00FA31A0" w:rsidRPr="00EA44A5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es-ES_tradnl"/>
              </w:rPr>
            </w:pPr>
            <w:r w:rsidRPr="00EA44A5">
              <w:rPr>
                <w:rFonts w:asciiTheme="minorHAnsi" w:hAnsiTheme="minorHAnsi"/>
                <w:b/>
                <w:bCs/>
                <w:lang w:val="es-ES_tradnl"/>
              </w:rPr>
              <w:t>NCKS</w:t>
            </w:r>
          </w:p>
        </w:tc>
        <w:tc>
          <w:tcPr>
            <w:tcW w:w="4142" w:type="dxa"/>
            <w:hideMark/>
          </w:tcPr>
          <w:p w:rsidR="00FA31A0" w:rsidRPr="00EA44A5" w:rsidRDefault="00FA31A0" w:rsidP="00FA31A0">
            <w:pPr>
              <w:tabs>
                <w:tab w:val="clear" w:pos="567"/>
                <w:tab w:val="left" w:pos="296"/>
              </w:tabs>
              <w:spacing w:after="0"/>
              <w:rPr>
                <w:rFonts w:asciiTheme="minorHAnsi" w:hAnsiTheme="minorHAnsi"/>
                <w:lang w:val="es-ES_tradnl"/>
              </w:rPr>
            </w:pPr>
            <w:r w:rsidRPr="00EA44A5">
              <w:rPr>
                <w:rFonts w:asciiTheme="minorHAnsi" w:hAnsiTheme="minorHAnsi"/>
                <w:lang w:val="es-ES_tradnl"/>
              </w:rPr>
              <w:tab/>
              <w:t>Mr. Andreas Reiche</w:t>
            </w:r>
          </w:p>
        </w:tc>
      </w:tr>
      <w:tr w:rsidR="00FA31A0" w:rsidRPr="00EA44A5" w:rsidTr="002D7EA6">
        <w:tc>
          <w:tcPr>
            <w:tcW w:w="4397" w:type="dxa"/>
            <w:hideMark/>
          </w:tcPr>
          <w:p w:rsidR="00FA31A0" w:rsidRPr="00EA44A5" w:rsidRDefault="00FA31A0" w:rsidP="00FA31A0">
            <w:pPr>
              <w:tabs>
                <w:tab w:val="clear" w:pos="567"/>
                <w:tab w:val="left" w:pos="216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EA44A5">
              <w:rPr>
                <w:rFonts w:asciiTheme="minorHAnsi" w:hAnsiTheme="minorHAnsi"/>
                <w:lang w:val="es-ES_tradnl"/>
              </w:rPr>
              <w:tab/>
              <w:t>Koenigstor 10-12</w:t>
            </w:r>
          </w:p>
        </w:tc>
        <w:tc>
          <w:tcPr>
            <w:tcW w:w="1276" w:type="dxa"/>
          </w:tcPr>
          <w:p w:rsidR="00FA31A0" w:rsidRPr="00EA44A5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42" w:type="dxa"/>
            <w:hideMark/>
          </w:tcPr>
          <w:p w:rsidR="00FA31A0" w:rsidRPr="00EA44A5" w:rsidRDefault="00FA31A0" w:rsidP="00FA31A0">
            <w:pPr>
              <w:tabs>
                <w:tab w:val="clear" w:pos="567"/>
                <w:tab w:val="clear" w:pos="1276"/>
                <w:tab w:val="left" w:pos="296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EA44A5">
              <w:rPr>
                <w:rFonts w:asciiTheme="minorHAnsi" w:hAnsiTheme="minorHAnsi"/>
                <w:lang w:val="es-ES_tradnl"/>
              </w:rPr>
              <w:tab/>
              <w:t>Tel:</w:t>
            </w:r>
            <w:r w:rsidRPr="00EA44A5">
              <w:rPr>
                <w:rFonts w:asciiTheme="minorHAnsi" w:hAnsiTheme="minorHAnsi"/>
                <w:lang w:val="es-ES_tradnl"/>
              </w:rPr>
              <w:tab/>
              <w:t>+49 561 782 2467</w:t>
            </w:r>
          </w:p>
        </w:tc>
      </w:tr>
      <w:tr w:rsidR="00FA31A0" w:rsidRPr="00EA44A5" w:rsidTr="002D7EA6">
        <w:tc>
          <w:tcPr>
            <w:tcW w:w="4397" w:type="dxa"/>
            <w:hideMark/>
          </w:tcPr>
          <w:p w:rsidR="00FA31A0" w:rsidRPr="00EA44A5" w:rsidRDefault="00FA31A0" w:rsidP="00FA31A0">
            <w:pPr>
              <w:tabs>
                <w:tab w:val="clear" w:pos="567"/>
                <w:tab w:val="left" w:pos="216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EA44A5">
              <w:rPr>
                <w:rFonts w:asciiTheme="minorHAnsi" w:hAnsiTheme="minorHAnsi"/>
                <w:lang w:val="es-ES_tradnl"/>
              </w:rPr>
              <w:tab/>
              <w:t>34117 KASSEL</w:t>
            </w:r>
          </w:p>
        </w:tc>
        <w:tc>
          <w:tcPr>
            <w:tcW w:w="1276" w:type="dxa"/>
          </w:tcPr>
          <w:p w:rsidR="00FA31A0" w:rsidRPr="00EA44A5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42" w:type="dxa"/>
            <w:hideMark/>
          </w:tcPr>
          <w:p w:rsidR="00FA31A0" w:rsidRPr="00EA44A5" w:rsidRDefault="00FA31A0" w:rsidP="00FA31A0">
            <w:pPr>
              <w:tabs>
                <w:tab w:val="clear" w:pos="567"/>
                <w:tab w:val="clear" w:pos="1276"/>
                <w:tab w:val="left" w:pos="296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EA44A5">
              <w:rPr>
                <w:rFonts w:asciiTheme="minorHAnsi" w:hAnsiTheme="minorHAnsi"/>
                <w:lang w:val="es-ES_tradnl"/>
              </w:rPr>
              <w:tab/>
              <w:t>Fax:</w:t>
            </w:r>
            <w:r w:rsidRPr="00EA44A5">
              <w:rPr>
                <w:rFonts w:asciiTheme="minorHAnsi" w:hAnsiTheme="minorHAnsi"/>
                <w:lang w:val="es-ES_tradnl"/>
              </w:rPr>
              <w:tab/>
              <w:t>+49 561 9209990</w:t>
            </w:r>
          </w:p>
        </w:tc>
      </w:tr>
      <w:tr w:rsidR="00FA31A0" w:rsidRPr="005564BF" w:rsidTr="002D7EA6">
        <w:tc>
          <w:tcPr>
            <w:tcW w:w="4397" w:type="dxa"/>
          </w:tcPr>
          <w:p w:rsidR="00FA31A0" w:rsidRPr="00EA44A5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1276" w:type="dxa"/>
          </w:tcPr>
          <w:p w:rsidR="00FA31A0" w:rsidRPr="00EA44A5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42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left" w:pos="296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Pr="00FA31A0">
              <w:rPr>
                <w:rFonts w:asciiTheme="minorHAnsi" w:hAnsiTheme="minorHAnsi"/>
                <w:lang w:val="pt-BR"/>
              </w:rPr>
              <w:tab/>
              <w:t>andreas.reiche@netcom-kassel.de</w:t>
            </w:r>
          </w:p>
        </w:tc>
      </w:tr>
    </w:tbl>
    <w:p w:rsidR="00FA31A0" w:rsidRPr="00FA31A0" w:rsidRDefault="00FA31A0" w:rsidP="00FA31A0">
      <w:pPr>
        <w:spacing w:after="0"/>
        <w:rPr>
          <w:rFonts w:asciiTheme="minorHAnsi" w:hAnsiTheme="minorHAnsi"/>
          <w:lang w:val="pt-BR"/>
        </w:rPr>
      </w:pPr>
    </w:p>
    <w:tbl>
      <w:tblPr>
        <w:tblW w:w="977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4365"/>
        <w:gridCol w:w="1280"/>
        <w:gridCol w:w="4126"/>
      </w:tblGrid>
      <w:tr w:rsidR="00FA31A0" w:rsidRPr="005564BF" w:rsidTr="002D7EA6">
        <w:tc>
          <w:tcPr>
            <w:tcW w:w="4365" w:type="dxa"/>
            <w:hideMark/>
          </w:tcPr>
          <w:p w:rsidR="00FA31A0" w:rsidRPr="00DE358B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="00FA31A0" w:rsidRPr="00DE358B">
              <w:rPr>
                <w:rFonts w:eastAsia="SimSun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80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126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FA31A0" w:rsidTr="002D7EA6">
        <w:tc>
          <w:tcPr>
            <w:tcW w:w="4365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186"/>
              </w:tabs>
              <w:spacing w:after="0"/>
              <w:rPr>
                <w:rFonts w:asciiTheme="minorHAnsi" w:hAnsiTheme="minorHAnsi"/>
                <w:lang w:val="fr-CH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</w:r>
            <w:r w:rsidRPr="00FA31A0">
              <w:rPr>
                <w:rFonts w:asciiTheme="minorHAnsi" w:hAnsiTheme="minorHAnsi"/>
                <w:lang w:val="fr-CH"/>
              </w:rPr>
              <w:t>Primacall GmbH</w:t>
            </w:r>
          </w:p>
        </w:tc>
        <w:tc>
          <w:tcPr>
            <w:tcW w:w="1280" w:type="dxa"/>
            <w:hideMark/>
          </w:tcPr>
          <w:p w:rsidR="00FA31A0" w:rsidRPr="00FA31A0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fr-CH"/>
              </w:rPr>
            </w:pPr>
            <w:r w:rsidRPr="00FA31A0">
              <w:rPr>
                <w:rFonts w:asciiTheme="minorHAnsi" w:hAnsiTheme="minorHAnsi"/>
                <w:b/>
                <w:bCs/>
                <w:lang w:val="fr-CH"/>
              </w:rPr>
              <w:t>PRIMAC</w:t>
            </w:r>
          </w:p>
        </w:tc>
        <w:tc>
          <w:tcPr>
            <w:tcW w:w="412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308"/>
              </w:tabs>
              <w:spacing w:after="0"/>
              <w:rPr>
                <w:rFonts w:asciiTheme="minorHAnsi" w:hAnsiTheme="minorHAnsi"/>
                <w:lang w:val="fr-CH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</w:r>
            <w:r w:rsidRPr="00FA31A0">
              <w:rPr>
                <w:rFonts w:asciiTheme="minorHAnsi" w:hAnsiTheme="minorHAnsi"/>
                <w:lang w:val="fr-CH"/>
              </w:rPr>
              <w:t>Mr. Ronny Schietke</w:t>
            </w:r>
          </w:p>
        </w:tc>
      </w:tr>
      <w:tr w:rsidR="00FA31A0" w:rsidRPr="00DE358B" w:rsidTr="002D7EA6">
        <w:tc>
          <w:tcPr>
            <w:tcW w:w="4365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186"/>
              </w:tabs>
              <w:spacing w:before="20" w:after="0"/>
              <w:rPr>
                <w:rFonts w:asciiTheme="minorHAnsi" w:hAnsiTheme="minorHAnsi"/>
                <w:lang w:val="fr-FR"/>
              </w:rPr>
            </w:pPr>
            <w:r w:rsidRPr="00FA31A0">
              <w:rPr>
                <w:rFonts w:asciiTheme="minorHAnsi" w:hAnsiTheme="minorHAnsi"/>
                <w:lang w:val="fr-FR"/>
              </w:rPr>
              <w:tab/>
              <w:t>Zimmerstrasse 78</w:t>
            </w:r>
          </w:p>
        </w:tc>
        <w:tc>
          <w:tcPr>
            <w:tcW w:w="1280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26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 xml:space="preserve">Tel: </w:t>
            </w:r>
            <w:r w:rsidR="00DE358B" w:rsidRP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+49 30 206143 842</w:t>
            </w:r>
          </w:p>
        </w:tc>
      </w:tr>
      <w:tr w:rsidR="00FA31A0" w:rsidRPr="00DE358B" w:rsidTr="002D7EA6">
        <w:tc>
          <w:tcPr>
            <w:tcW w:w="4365" w:type="dxa"/>
            <w:hideMark/>
          </w:tcPr>
          <w:p w:rsidR="00FA31A0" w:rsidRPr="00DE358B" w:rsidRDefault="00FA31A0" w:rsidP="00FA31A0">
            <w:pPr>
              <w:tabs>
                <w:tab w:val="clear" w:pos="567"/>
                <w:tab w:val="left" w:pos="186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10117 BERLIN</w:t>
            </w:r>
          </w:p>
        </w:tc>
        <w:tc>
          <w:tcPr>
            <w:tcW w:w="128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26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 xml:space="preserve">Fax: </w:t>
            </w:r>
            <w:r w:rsid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+49 180 2354034</w:t>
            </w:r>
          </w:p>
        </w:tc>
      </w:tr>
      <w:tr w:rsidR="00FA31A0" w:rsidRPr="005564BF" w:rsidTr="002D7EA6">
        <w:tc>
          <w:tcPr>
            <w:tcW w:w="4365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128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26" w:type="dxa"/>
            <w:hideMark/>
          </w:tcPr>
          <w:p w:rsidR="00FA31A0" w:rsidRPr="00FA31A0" w:rsidRDefault="00FA31A0" w:rsidP="00DE358B">
            <w:pPr>
              <w:tabs>
                <w:tab w:val="clear" w:pos="567"/>
                <w:tab w:val="clear" w:pos="1276"/>
                <w:tab w:val="left" w:pos="308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="00DE358B">
              <w:rPr>
                <w:rFonts w:asciiTheme="minorHAnsi" w:hAnsiTheme="minorHAnsi"/>
                <w:lang w:val="pt-BR"/>
              </w:rPr>
              <w:tab/>
            </w:r>
            <w:r w:rsidRPr="00FA31A0">
              <w:rPr>
                <w:rFonts w:asciiTheme="minorHAnsi" w:hAnsiTheme="minorHAnsi"/>
                <w:lang w:val="pt-BR"/>
              </w:rPr>
              <w:t>r.schietke@primaholding.de</w:t>
            </w:r>
          </w:p>
        </w:tc>
      </w:tr>
    </w:tbl>
    <w:p w:rsidR="00FA31A0" w:rsidRPr="00FA31A0" w:rsidRDefault="00FA31A0" w:rsidP="00FA31A0">
      <w:pPr>
        <w:spacing w:after="0"/>
        <w:rPr>
          <w:rFonts w:asciiTheme="minorHAnsi" w:hAnsiTheme="minorHAnsi"/>
          <w:lang w:val="pt-BR"/>
        </w:rPr>
      </w:pPr>
    </w:p>
    <w:tbl>
      <w:tblPr>
        <w:tblW w:w="977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4364"/>
        <w:gridCol w:w="1276"/>
        <w:gridCol w:w="4131"/>
      </w:tblGrid>
      <w:tr w:rsidR="00FA31A0" w:rsidRPr="005564BF" w:rsidTr="002D7EA6">
        <w:tc>
          <w:tcPr>
            <w:tcW w:w="4364" w:type="dxa"/>
            <w:hideMark/>
          </w:tcPr>
          <w:p w:rsidR="00FA31A0" w:rsidRPr="00F746B9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 w:rsidRPr="00F746B9">
              <w:rPr>
                <w:rFonts w:eastAsia="SimSun" w:cs="Arial"/>
                <w:b/>
                <w:bCs/>
                <w:i/>
                <w:iCs/>
                <w:lang w:val="es-ES_tradnl"/>
              </w:rPr>
              <w:t>Alemania (República Federal de)</w:t>
            </w:r>
            <w:r w:rsidR="00FA31A0" w:rsidRPr="00F746B9">
              <w:rPr>
                <w:rFonts w:eastAsia="SimSun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76" w:type="dxa"/>
          </w:tcPr>
          <w:p w:rsidR="00FA31A0" w:rsidRPr="00F746B9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131" w:type="dxa"/>
          </w:tcPr>
          <w:p w:rsidR="00FA31A0" w:rsidRPr="00F746B9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FA31A0" w:rsidTr="002D7EA6">
        <w:tc>
          <w:tcPr>
            <w:tcW w:w="4364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00"/>
              </w:tabs>
              <w:spacing w:after="0"/>
              <w:rPr>
                <w:rFonts w:asciiTheme="minorHAnsi" w:hAnsiTheme="minorHAnsi"/>
                <w:lang w:val="en-US"/>
              </w:rPr>
            </w:pPr>
            <w:r w:rsidRPr="00F746B9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n-US"/>
              </w:rPr>
              <w:t>Stadtw</w:t>
            </w:r>
            <w:r w:rsidRPr="00FA31A0">
              <w:rPr>
                <w:rFonts w:asciiTheme="minorHAnsi" w:hAnsiTheme="minorHAnsi"/>
                <w:lang w:val="en-US"/>
              </w:rPr>
              <w:t>erke Ramstein-Miesenbach GmbH</w:t>
            </w:r>
            <w:r w:rsidRPr="00FA31A0">
              <w:rPr>
                <w:rFonts w:asciiTheme="minorHAnsi" w:hAnsiTheme="minorHAnsi"/>
                <w:lang w:val="en-US"/>
              </w:rPr>
              <w:tab/>
            </w:r>
          </w:p>
        </w:tc>
        <w:tc>
          <w:tcPr>
            <w:tcW w:w="1276" w:type="dxa"/>
            <w:hideMark/>
          </w:tcPr>
          <w:p w:rsidR="00FA31A0" w:rsidRPr="00FA31A0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 w:rsidRPr="00FA31A0">
              <w:rPr>
                <w:rFonts w:asciiTheme="minorHAnsi" w:hAnsiTheme="minorHAnsi"/>
                <w:b/>
                <w:bCs/>
                <w:lang w:val="en-US"/>
              </w:rPr>
              <w:t>RMENET</w:t>
            </w:r>
          </w:p>
        </w:tc>
        <w:tc>
          <w:tcPr>
            <w:tcW w:w="4131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313"/>
              </w:tabs>
              <w:spacing w:after="0"/>
              <w:rPr>
                <w:rFonts w:asciiTheme="minorHAnsi" w:hAnsiTheme="minorHAnsi"/>
                <w:lang w:val="de-CH"/>
              </w:rPr>
            </w:pPr>
            <w:r w:rsidRPr="00DE358B">
              <w:rPr>
                <w:rFonts w:asciiTheme="minorHAnsi" w:hAnsiTheme="minorHAnsi"/>
                <w:lang w:val="en-US"/>
              </w:rPr>
              <w:tab/>
            </w:r>
            <w:r w:rsidRPr="00FA31A0">
              <w:rPr>
                <w:rFonts w:asciiTheme="minorHAnsi" w:hAnsiTheme="minorHAnsi"/>
                <w:lang w:val="de-CH"/>
              </w:rPr>
              <w:t>Mr. Reinhard Schneider</w:t>
            </w:r>
          </w:p>
        </w:tc>
      </w:tr>
      <w:tr w:rsidR="00FA31A0" w:rsidRPr="00DE358B" w:rsidTr="002D7EA6">
        <w:tc>
          <w:tcPr>
            <w:tcW w:w="4364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00"/>
              </w:tabs>
              <w:spacing w:before="20" w:after="0"/>
              <w:rPr>
                <w:rFonts w:asciiTheme="minorHAnsi" w:hAnsiTheme="minorHAnsi"/>
                <w:lang w:val="fr-FR"/>
              </w:rPr>
            </w:pPr>
            <w:r w:rsidRPr="00DE358B">
              <w:rPr>
                <w:rFonts w:asciiTheme="minorHAnsi" w:hAnsiTheme="minorHAnsi"/>
                <w:lang w:val="en-US"/>
              </w:rPr>
              <w:tab/>
              <w:t>Am Neuen Mark</w:t>
            </w:r>
            <w:r w:rsidRPr="00FA31A0">
              <w:rPr>
                <w:rFonts w:asciiTheme="minorHAnsi" w:hAnsiTheme="minorHAnsi"/>
                <w:lang w:val="fr-FR"/>
              </w:rPr>
              <w:t>t 8</w:t>
            </w:r>
          </w:p>
        </w:tc>
        <w:tc>
          <w:tcPr>
            <w:tcW w:w="1276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fr-FR"/>
              </w:rPr>
            </w:pPr>
          </w:p>
        </w:tc>
        <w:tc>
          <w:tcPr>
            <w:tcW w:w="4131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Tel:</w:t>
            </w:r>
            <w:r w:rsidR="00DE358B" w:rsidRP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</w:t>
            </w:r>
            <w:r w:rsidRPr="00DE358B">
              <w:rPr>
                <w:rFonts w:asciiTheme="minorHAnsi" w:hAnsiTheme="minorHAnsi"/>
                <w:lang w:val="pt-BR"/>
              </w:rPr>
              <w:t>49</w:t>
            </w:r>
            <w:r w:rsidRPr="00DE358B">
              <w:rPr>
                <w:rFonts w:asciiTheme="minorHAnsi" w:hAnsiTheme="minorHAnsi"/>
                <w:lang w:val="es-ES_tradnl"/>
              </w:rPr>
              <w:t xml:space="preserve"> 6371 592 330</w:t>
            </w:r>
          </w:p>
        </w:tc>
      </w:tr>
      <w:tr w:rsidR="00FA31A0" w:rsidRPr="00DE358B" w:rsidTr="002D7EA6">
        <w:tc>
          <w:tcPr>
            <w:tcW w:w="4364" w:type="dxa"/>
            <w:hideMark/>
          </w:tcPr>
          <w:p w:rsidR="00FA31A0" w:rsidRPr="00DE358B" w:rsidRDefault="00FA31A0" w:rsidP="00FA31A0">
            <w:pPr>
              <w:tabs>
                <w:tab w:val="clear" w:pos="567"/>
                <w:tab w:val="left" w:pos="200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66877 RAMSTEIN-MIESENBACH</w:t>
            </w:r>
          </w:p>
        </w:tc>
        <w:tc>
          <w:tcPr>
            <w:tcW w:w="1276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31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 xml:space="preserve">Fax: </w:t>
            </w:r>
            <w:r w:rsid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+49 6371 592 333</w:t>
            </w:r>
          </w:p>
        </w:tc>
      </w:tr>
      <w:tr w:rsidR="00FA31A0" w:rsidRPr="005564BF" w:rsidTr="002D7EA6">
        <w:tc>
          <w:tcPr>
            <w:tcW w:w="4364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1276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31" w:type="dxa"/>
            <w:hideMark/>
          </w:tcPr>
          <w:p w:rsidR="00FA31A0" w:rsidRPr="00FA31A0" w:rsidRDefault="00FA31A0" w:rsidP="00DE358B">
            <w:pPr>
              <w:tabs>
                <w:tab w:val="clear" w:pos="567"/>
                <w:tab w:val="clear" w:pos="1276"/>
                <w:tab w:val="left" w:pos="313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="00DE358B">
              <w:rPr>
                <w:rFonts w:asciiTheme="minorHAnsi" w:hAnsiTheme="minorHAnsi"/>
                <w:lang w:val="pt-BR"/>
              </w:rPr>
              <w:tab/>
            </w:r>
            <w:r w:rsidRPr="00FA31A0">
              <w:rPr>
                <w:rFonts w:asciiTheme="minorHAnsi" w:hAnsiTheme="minorHAnsi"/>
                <w:lang w:val="pt-BR"/>
              </w:rPr>
              <w:t>info@stadtwerke-ramstein.de</w:t>
            </w:r>
          </w:p>
        </w:tc>
      </w:tr>
    </w:tbl>
    <w:p w:rsidR="00FA31A0" w:rsidRPr="00DE358B" w:rsidRDefault="00FA31A0" w:rsidP="00FA31A0">
      <w:pPr>
        <w:spacing w:after="0"/>
        <w:rPr>
          <w:rFonts w:asciiTheme="minorHAnsi" w:hAnsiTheme="minorHAnsi"/>
          <w:b/>
          <w:i/>
          <w:lang w:val="es-ES_tradnl"/>
        </w:rPr>
      </w:pPr>
    </w:p>
    <w:p w:rsidR="00FA31A0" w:rsidRPr="00DE358B" w:rsidRDefault="00FA31A0" w:rsidP="00FA31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/>
          <w:b/>
          <w:i/>
          <w:lang w:val="es-ES_tradnl"/>
        </w:rPr>
      </w:pPr>
      <w:r w:rsidRPr="00DE358B">
        <w:rPr>
          <w:rFonts w:asciiTheme="minorHAnsi" w:hAnsiTheme="minorHAnsi"/>
          <w:b/>
          <w:i/>
          <w:lang w:val="es-ES_tradnl"/>
        </w:rPr>
        <w:br w:type="page"/>
      </w:r>
    </w:p>
    <w:p w:rsidR="00FA31A0" w:rsidRPr="00DE358B" w:rsidRDefault="00FA31A0" w:rsidP="00FA31A0">
      <w:pPr>
        <w:spacing w:after="0"/>
        <w:rPr>
          <w:rFonts w:asciiTheme="minorHAnsi" w:hAnsiTheme="minorHAnsi"/>
          <w:b/>
          <w:i/>
          <w:lang w:val="es-ES_tradnl"/>
        </w:rPr>
      </w:pPr>
    </w:p>
    <w:tbl>
      <w:tblPr>
        <w:tblW w:w="9785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4396"/>
        <w:gridCol w:w="1260"/>
        <w:gridCol w:w="4129"/>
      </w:tblGrid>
      <w:tr w:rsidR="00FA31A0" w:rsidRPr="005564BF" w:rsidTr="002D7EA6">
        <w:tc>
          <w:tcPr>
            <w:tcW w:w="4396" w:type="dxa"/>
            <w:hideMark/>
          </w:tcPr>
          <w:p w:rsidR="00FA31A0" w:rsidRPr="00F746B9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 w:rsidRPr="00DE358B">
              <w:rPr>
                <w:rFonts w:eastAsia="SimSun" w:cs="Arial"/>
                <w:b/>
                <w:bCs/>
                <w:i/>
                <w:iCs/>
                <w:lang w:val="es-ES_tradnl"/>
              </w:rPr>
              <w:t>Alemania (República Federal de</w:t>
            </w:r>
            <w:r w:rsidRPr="00F746B9">
              <w:rPr>
                <w:rFonts w:eastAsia="SimSun" w:cs="Arial"/>
                <w:b/>
                <w:bCs/>
                <w:i/>
                <w:iCs/>
                <w:lang w:val="es-ES_tradnl"/>
              </w:rPr>
              <w:t>)</w:t>
            </w:r>
            <w:r w:rsidR="00FA31A0" w:rsidRPr="00F746B9"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60" w:type="dxa"/>
          </w:tcPr>
          <w:p w:rsidR="00FA31A0" w:rsidRPr="00F746B9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129" w:type="dxa"/>
          </w:tcPr>
          <w:p w:rsidR="00FA31A0" w:rsidRPr="00F746B9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FA31A0" w:rsidTr="002D7EA6">
        <w:tc>
          <w:tcPr>
            <w:tcW w:w="4396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214"/>
              </w:tabs>
              <w:spacing w:after="0"/>
              <w:rPr>
                <w:rFonts w:asciiTheme="minorHAnsi" w:hAnsiTheme="minorHAnsi"/>
                <w:lang w:val="en-US"/>
              </w:rPr>
            </w:pPr>
            <w:r w:rsidRPr="00F746B9">
              <w:rPr>
                <w:rFonts w:asciiTheme="minorHAnsi" w:hAnsiTheme="minorHAnsi"/>
                <w:lang w:val="es-ES_tradnl"/>
              </w:rPr>
              <w:tab/>
            </w:r>
            <w:r w:rsidRPr="00FA31A0">
              <w:rPr>
                <w:rFonts w:asciiTheme="minorHAnsi" w:hAnsiTheme="minorHAnsi"/>
                <w:lang w:val="en-US"/>
              </w:rPr>
              <w:t>TAL.DE Klaus Internet Service GmbH</w:t>
            </w:r>
          </w:p>
        </w:tc>
        <w:tc>
          <w:tcPr>
            <w:tcW w:w="1260" w:type="dxa"/>
            <w:hideMark/>
          </w:tcPr>
          <w:p w:rsidR="00FA31A0" w:rsidRPr="00FA31A0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 w:rsidRPr="00FA31A0">
              <w:rPr>
                <w:rFonts w:asciiTheme="minorHAnsi" w:hAnsiTheme="minorHAnsi"/>
                <w:b/>
                <w:bCs/>
                <w:lang w:val="en-US"/>
              </w:rPr>
              <w:t>TALDE</w:t>
            </w:r>
          </w:p>
        </w:tc>
        <w:tc>
          <w:tcPr>
            <w:tcW w:w="4129" w:type="dxa"/>
            <w:hideMark/>
          </w:tcPr>
          <w:p w:rsidR="00FA31A0" w:rsidRPr="00FA31A0" w:rsidRDefault="00FA31A0" w:rsidP="00FA31A0">
            <w:pPr>
              <w:tabs>
                <w:tab w:val="clear" w:pos="567"/>
                <w:tab w:val="left" w:pos="325"/>
              </w:tabs>
              <w:spacing w:after="0"/>
              <w:rPr>
                <w:rFonts w:asciiTheme="minorHAnsi" w:hAnsiTheme="minorHAnsi"/>
                <w:lang w:val="en-US"/>
              </w:rPr>
            </w:pPr>
            <w:r w:rsidRPr="00DE358B">
              <w:rPr>
                <w:rFonts w:asciiTheme="minorHAnsi" w:hAnsiTheme="minorHAnsi"/>
                <w:lang w:val="en-US"/>
              </w:rPr>
              <w:tab/>
            </w:r>
            <w:r w:rsidRPr="00FA31A0">
              <w:rPr>
                <w:rFonts w:asciiTheme="minorHAnsi" w:hAnsiTheme="minorHAnsi"/>
                <w:lang w:val="en-US"/>
              </w:rPr>
              <w:t>Mr. Matthias Klaus</w:t>
            </w:r>
          </w:p>
        </w:tc>
      </w:tr>
      <w:tr w:rsidR="00FA31A0" w:rsidRPr="00DE358B" w:rsidTr="002D7EA6">
        <w:tc>
          <w:tcPr>
            <w:tcW w:w="4396" w:type="dxa"/>
            <w:hideMark/>
          </w:tcPr>
          <w:p w:rsidR="00FA31A0" w:rsidRPr="00DE358B" w:rsidRDefault="00FA31A0" w:rsidP="00FA31A0">
            <w:pPr>
              <w:tabs>
                <w:tab w:val="clear" w:pos="567"/>
                <w:tab w:val="left" w:pos="214"/>
              </w:tabs>
              <w:spacing w:before="20" w:after="0"/>
              <w:rPr>
                <w:rFonts w:asciiTheme="minorHAnsi" w:hAnsiTheme="minorHAnsi"/>
                <w:lang w:val="en-US"/>
              </w:rPr>
            </w:pPr>
            <w:r w:rsidRPr="00DE358B">
              <w:rPr>
                <w:rFonts w:asciiTheme="minorHAnsi" w:hAnsiTheme="minorHAnsi"/>
                <w:lang w:val="en-US"/>
              </w:rPr>
              <w:tab/>
              <w:t>Robertstrasse 6</w:t>
            </w:r>
          </w:p>
        </w:tc>
        <w:tc>
          <w:tcPr>
            <w:tcW w:w="126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29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25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n-US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Tel:</w:t>
            </w:r>
            <w:r w:rsidR="00DE358B" w:rsidRP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+49 202 495312</w:t>
            </w:r>
          </w:p>
        </w:tc>
      </w:tr>
      <w:tr w:rsidR="00FA31A0" w:rsidRPr="00DE358B" w:rsidTr="002D7EA6">
        <w:tc>
          <w:tcPr>
            <w:tcW w:w="4396" w:type="dxa"/>
            <w:hideMark/>
          </w:tcPr>
          <w:p w:rsidR="00FA31A0" w:rsidRPr="00DE358B" w:rsidRDefault="00FA31A0" w:rsidP="00FA31A0">
            <w:pPr>
              <w:tabs>
                <w:tab w:val="clear" w:pos="567"/>
                <w:tab w:val="left" w:pos="21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42107 WUPPERTAL</w:t>
            </w:r>
          </w:p>
        </w:tc>
        <w:tc>
          <w:tcPr>
            <w:tcW w:w="126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29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25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Fax:</w:t>
            </w:r>
            <w:r w:rsid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</w:t>
            </w:r>
            <w:r w:rsidRPr="00DE358B">
              <w:rPr>
                <w:rFonts w:asciiTheme="minorHAnsi" w:hAnsiTheme="minorHAnsi"/>
                <w:lang w:val="pt-BR"/>
              </w:rPr>
              <w:t>49</w:t>
            </w:r>
            <w:r w:rsidRPr="00DE358B">
              <w:rPr>
                <w:rFonts w:asciiTheme="minorHAnsi" w:hAnsiTheme="minorHAnsi"/>
                <w:lang w:val="es-ES_tradnl"/>
              </w:rPr>
              <w:t xml:space="preserve"> 202 495399</w:t>
            </w:r>
          </w:p>
        </w:tc>
      </w:tr>
      <w:tr w:rsidR="00FA31A0" w:rsidRPr="005564BF" w:rsidTr="002D7EA6">
        <w:tc>
          <w:tcPr>
            <w:tcW w:w="4396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126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29" w:type="dxa"/>
            <w:hideMark/>
          </w:tcPr>
          <w:p w:rsidR="00FA31A0" w:rsidRPr="00FA31A0" w:rsidRDefault="00FA31A0" w:rsidP="00DE358B">
            <w:pPr>
              <w:tabs>
                <w:tab w:val="clear" w:pos="567"/>
                <w:tab w:val="clear" w:pos="1276"/>
                <w:tab w:val="left" w:pos="325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="00DE358B">
              <w:rPr>
                <w:rFonts w:asciiTheme="minorHAnsi" w:hAnsiTheme="minorHAnsi"/>
                <w:lang w:val="pt-BR"/>
              </w:rPr>
              <w:tab/>
            </w:r>
            <w:r w:rsidRPr="00FA31A0">
              <w:rPr>
                <w:rFonts w:asciiTheme="minorHAnsi" w:hAnsiTheme="minorHAnsi"/>
                <w:lang w:val="pt-BR"/>
              </w:rPr>
              <w:t>klaus@tal.de</w:t>
            </w:r>
          </w:p>
        </w:tc>
      </w:tr>
    </w:tbl>
    <w:p w:rsidR="00FA31A0" w:rsidRPr="00DE358B" w:rsidRDefault="00FA31A0" w:rsidP="00FA31A0">
      <w:pPr>
        <w:spacing w:after="0"/>
        <w:rPr>
          <w:rFonts w:asciiTheme="minorHAnsi" w:hAnsiTheme="minorHAnsi"/>
          <w:b/>
          <w:bCs/>
          <w:lang w:val="es-ES_tradnl"/>
        </w:rPr>
      </w:pPr>
    </w:p>
    <w:tbl>
      <w:tblPr>
        <w:tblW w:w="9785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4115"/>
      </w:tblGrid>
      <w:tr w:rsidR="00FA31A0" w:rsidRPr="005564BF" w:rsidTr="002D7EA6">
        <w:tc>
          <w:tcPr>
            <w:tcW w:w="4410" w:type="dxa"/>
            <w:hideMark/>
          </w:tcPr>
          <w:p w:rsidR="00FA31A0" w:rsidRPr="00DE358B" w:rsidRDefault="00DE358B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="00FA31A0" w:rsidRPr="00DE358B">
              <w:rPr>
                <w:rFonts w:eastAsia="SimSun"/>
                <w:b/>
                <w:bCs/>
                <w:i/>
                <w:iCs/>
                <w:lang w:val="es-ES_tradnl"/>
              </w:rPr>
              <w:t xml:space="preserve"> / DEU</w:t>
            </w:r>
          </w:p>
        </w:tc>
        <w:tc>
          <w:tcPr>
            <w:tcW w:w="1260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4115" w:type="dxa"/>
          </w:tcPr>
          <w:p w:rsidR="00FA31A0" w:rsidRPr="00DE358B" w:rsidRDefault="00FA31A0" w:rsidP="00FA31A0">
            <w:pPr>
              <w:spacing w:after="0"/>
              <w:rPr>
                <w:rFonts w:asciiTheme="minorHAnsi" w:hAnsiTheme="minorHAnsi"/>
                <w:b/>
                <w:bCs/>
                <w:i/>
                <w:iCs/>
                <w:lang w:val="es-ES_tradnl"/>
              </w:rPr>
            </w:pPr>
          </w:p>
        </w:tc>
      </w:tr>
      <w:tr w:rsidR="00FA31A0" w:rsidRPr="00DE358B" w:rsidTr="002D7EA6">
        <w:tc>
          <w:tcPr>
            <w:tcW w:w="4410" w:type="dxa"/>
            <w:hideMark/>
          </w:tcPr>
          <w:p w:rsidR="00FA31A0" w:rsidRPr="00DE358B" w:rsidRDefault="00FA31A0" w:rsidP="00960EE8">
            <w:pPr>
              <w:tabs>
                <w:tab w:val="clear" w:pos="567"/>
                <w:tab w:val="left" w:pos="214"/>
              </w:tabs>
              <w:spacing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telsakom GmbH</w:t>
            </w:r>
          </w:p>
        </w:tc>
        <w:tc>
          <w:tcPr>
            <w:tcW w:w="1260" w:type="dxa"/>
            <w:hideMark/>
          </w:tcPr>
          <w:p w:rsidR="00FA31A0" w:rsidRPr="00DE358B" w:rsidRDefault="00FA31A0" w:rsidP="00FA31A0">
            <w:pPr>
              <w:spacing w:after="0"/>
              <w:jc w:val="center"/>
              <w:rPr>
                <w:rFonts w:asciiTheme="minorHAnsi" w:hAnsiTheme="minorHAnsi"/>
                <w:b/>
                <w:bCs/>
                <w:lang w:val="es-ES_tradnl"/>
              </w:rPr>
            </w:pPr>
            <w:r w:rsidRPr="00DE358B">
              <w:rPr>
                <w:rFonts w:asciiTheme="minorHAnsi" w:hAnsiTheme="minorHAnsi"/>
                <w:b/>
                <w:bCs/>
                <w:lang w:val="es-ES_tradnl"/>
              </w:rPr>
              <w:t>TELSA1</w:t>
            </w:r>
          </w:p>
        </w:tc>
        <w:tc>
          <w:tcPr>
            <w:tcW w:w="4115" w:type="dxa"/>
            <w:hideMark/>
          </w:tcPr>
          <w:p w:rsidR="00FA31A0" w:rsidRPr="00DE358B" w:rsidRDefault="00FA31A0" w:rsidP="00FA31A0">
            <w:pPr>
              <w:tabs>
                <w:tab w:val="clear" w:pos="567"/>
                <w:tab w:val="left" w:pos="325"/>
              </w:tabs>
              <w:spacing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Dr. Helmut Giger</w:t>
            </w:r>
          </w:p>
        </w:tc>
      </w:tr>
      <w:tr w:rsidR="00FA31A0" w:rsidRPr="00DE358B" w:rsidTr="002D7EA6">
        <w:tc>
          <w:tcPr>
            <w:tcW w:w="4410" w:type="dxa"/>
            <w:hideMark/>
          </w:tcPr>
          <w:p w:rsidR="00FA31A0" w:rsidRPr="00DE358B" w:rsidRDefault="00FA31A0" w:rsidP="00960EE8">
            <w:pPr>
              <w:tabs>
                <w:tab w:val="clear" w:pos="567"/>
                <w:tab w:val="left" w:pos="21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</w:r>
            <w:r w:rsidRPr="00960EE8">
              <w:rPr>
                <w:rFonts w:asciiTheme="minorHAnsi" w:hAnsiTheme="minorHAnsi"/>
                <w:lang w:val="en-US"/>
              </w:rPr>
              <w:t>Talstrasse</w:t>
            </w:r>
            <w:r w:rsidRPr="00DE358B">
              <w:rPr>
                <w:rFonts w:asciiTheme="minorHAnsi" w:hAnsiTheme="minorHAnsi"/>
                <w:lang w:val="es-ES_tradnl"/>
              </w:rPr>
              <w:t xml:space="preserve"> 39</w:t>
            </w:r>
          </w:p>
        </w:tc>
        <w:tc>
          <w:tcPr>
            <w:tcW w:w="126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15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25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Tel:</w:t>
            </w:r>
            <w:r w:rsid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>+49 170 9118189</w:t>
            </w:r>
          </w:p>
        </w:tc>
      </w:tr>
      <w:tr w:rsidR="00FA31A0" w:rsidRPr="00DE358B" w:rsidTr="002D7EA6">
        <w:tc>
          <w:tcPr>
            <w:tcW w:w="4410" w:type="dxa"/>
            <w:hideMark/>
          </w:tcPr>
          <w:p w:rsidR="00FA31A0" w:rsidRPr="00FA31A0" w:rsidRDefault="00FA31A0" w:rsidP="00960EE8">
            <w:pPr>
              <w:tabs>
                <w:tab w:val="clear" w:pos="567"/>
                <w:tab w:val="left" w:pos="214"/>
              </w:tabs>
              <w:spacing w:before="20" w:after="0"/>
              <w:rPr>
                <w:rFonts w:asciiTheme="minorHAnsi" w:hAnsiTheme="minorHAnsi"/>
                <w:lang w:val="en-US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</w:r>
            <w:r w:rsidRPr="00960EE8">
              <w:rPr>
                <w:rFonts w:asciiTheme="minorHAnsi" w:hAnsiTheme="minorHAnsi"/>
                <w:lang w:val="en-US"/>
              </w:rPr>
              <w:t>77887</w:t>
            </w:r>
            <w:r w:rsidRPr="00FA31A0">
              <w:rPr>
                <w:rFonts w:asciiTheme="minorHAnsi" w:hAnsiTheme="minorHAnsi"/>
                <w:lang w:val="en-US"/>
              </w:rPr>
              <w:t xml:space="preserve"> SASBACHWALDEN</w:t>
            </w:r>
          </w:p>
        </w:tc>
        <w:tc>
          <w:tcPr>
            <w:tcW w:w="1260" w:type="dxa"/>
          </w:tcPr>
          <w:p w:rsidR="00FA31A0" w:rsidRPr="00FA31A0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n-US"/>
              </w:rPr>
            </w:pPr>
          </w:p>
        </w:tc>
        <w:tc>
          <w:tcPr>
            <w:tcW w:w="4115" w:type="dxa"/>
            <w:hideMark/>
          </w:tcPr>
          <w:p w:rsidR="00FA31A0" w:rsidRPr="00DE358B" w:rsidRDefault="00FA31A0" w:rsidP="00DE358B">
            <w:pPr>
              <w:tabs>
                <w:tab w:val="clear" w:pos="567"/>
                <w:tab w:val="clear" w:pos="1276"/>
                <w:tab w:val="left" w:pos="325"/>
                <w:tab w:val="left" w:pos="1024"/>
              </w:tabs>
              <w:spacing w:before="20" w:after="0"/>
              <w:rPr>
                <w:rFonts w:asciiTheme="minorHAnsi" w:hAnsiTheme="minorHAnsi"/>
                <w:lang w:val="es-ES_tradnl"/>
              </w:rPr>
            </w:pPr>
            <w:r w:rsidRPr="00DE358B">
              <w:rPr>
                <w:rFonts w:asciiTheme="minorHAnsi" w:hAnsiTheme="minorHAnsi"/>
                <w:lang w:val="es-ES_tradnl"/>
              </w:rPr>
              <w:tab/>
              <w:t>Fax:</w:t>
            </w:r>
            <w:r w:rsidR="00DE358B" w:rsidRPr="00DE358B">
              <w:rPr>
                <w:rFonts w:asciiTheme="minorHAnsi" w:hAnsiTheme="minorHAnsi"/>
                <w:lang w:val="es-ES_tradnl"/>
              </w:rPr>
              <w:tab/>
            </w:r>
            <w:r w:rsidRPr="00DE358B">
              <w:rPr>
                <w:rFonts w:asciiTheme="minorHAnsi" w:hAnsiTheme="minorHAnsi"/>
                <w:lang w:val="es-ES_tradnl"/>
              </w:rPr>
              <w:t xml:space="preserve">+49 </w:t>
            </w:r>
            <w:r w:rsidRPr="00DE358B">
              <w:rPr>
                <w:rFonts w:asciiTheme="minorHAnsi" w:hAnsiTheme="minorHAnsi"/>
                <w:lang w:val="pt-BR"/>
              </w:rPr>
              <w:t>6032</w:t>
            </w:r>
            <w:r w:rsidRPr="00DE358B">
              <w:rPr>
                <w:rFonts w:asciiTheme="minorHAnsi" w:hAnsiTheme="minorHAnsi"/>
                <w:lang w:val="es-ES_tradnl"/>
              </w:rPr>
              <w:t xml:space="preserve"> 970180</w:t>
            </w:r>
          </w:p>
        </w:tc>
      </w:tr>
      <w:tr w:rsidR="00FA31A0" w:rsidRPr="005564BF" w:rsidTr="002D7EA6">
        <w:tc>
          <w:tcPr>
            <w:tcW w:w="441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1260" w:type="dxa"/>
          </w:tcPr>
          <w:p w:rsidR="00FA31A0" w:rsidRPr="00DE358B" w:rsidRDefault="00FA31A0" w:rsidP="00FA31A0">
            <w:pPr>
              <w:spacing w:before="20" w:after="0"/>
              <w:rPr>
                <w:rFonts w:asciiTheme="minorHAnsi" w:hAnsiTheme="minorHAnsi"/>
                <w:b/>
                <w:bCs/>
                <w:lang w:val="es-ES_tradnl"/>
              </w:rPr>
            </w:pPr>
          </w:p>
        </w:tc>
        <w:tc>
          <w:tcPr>
            <w:tcW w:w="4115" w:type="dxa"/>
            <w:hideMark/>
          </w:tcPr>
          <w:p w:rsidR="00FA31A0" w:rsidRPr="00FA31A0" w:rsidRDefault="00FA31A0" w:rsidP="00DE358B">
            <w:pPr>
              <w:tabs>
                <w:tab w:val="clear" w:pos="567"/>
                <w:tab w:val="clear" w:pos="1276"/>
                <w:tab w:val="left" w:pos="325"/>
                <w:tab w:val="left" w:pos="1024"/>
              </w:tabs>
              <w:spacing w:before="20" w:after="0"/>
              <w:rPr>
                <w:rFonts w:asciiTheme="minorHAnsi" w:hAnsiTheme="minorHAnsi"/>
                <w:lang w:val="pt-BR"/>
              </w:rPr>
            </w:pPr>
            <w:r w:rsidRPr="00FA31A0">
              <w:rPr>
                <w:rFonts w:asciiTheme="minorHAnsi" w:hAnsiTheme="minorHAnsi"/>
                <w:lang w:val="pt-BR"/>
              </w:rPr>
              <w:tab/>
              <w:t>E-mail:</w:t>
            </w:r>
            <w:r w:rsidR="00DE358B">
              <w:rPr>
                <w:rFonts w:asciiTheme="minorHAnsi" w:hAnsiTheme="minorHAnsi"/>
                <w:lang w:val="pt-BR"/>
              </w:rPr>
              <w:tab/>
            </w:r>
            <w:r w:rsidRPr="00FA31A0">
              <w:rPr>
                <w:rFonts w:asciiTheme="minorHAnsi" w:hAnsiTheme="minorHAnsi"/>
                <w:lang w:val="pt-BR"/>
              </w:rPr>
              <w:t>helmut.giger@telsakom.de</w:t>
            </w:r>
          </w:p>
        </w:tc>
      </w:tr>
    </w:tbl>
    <w:p w:rsidR="00FA31A0" w:rsidRPr="00FA31A0" w:rsidRDefault="00FA31A0" w:rsidP="00FA31A0">
      <w:pPr>
        <w:spacing w:after="0"/>
        <w:rPr>
          <w:lang w:val="pt-BR"/>
        </w:rPr>
      </w:pPr>
    </w:p>
    <w:p w:rsidR="00FA31A0" w:rsidRPr="00DE358B" w:rsidRDefault="00FA31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pt-BR"/>
        </w:rPr>
      </w:pPr>
    </w:p>
    <w:p w:rsidR="00FA31A0" w:rsidRPr="00FA31A0" w:rsidRDefault="00FA31A0" w:rsidP="00FA31A0">
      <w:pPr>
        <w:pStyle w:val="Heading20"/>
        <w:rPr>
          <w:lang w:val="es-ES"/>
        </w:rPr>
      </w:pPr>
      <w:bookmarkStart w:id="835" w:name="_Toc405802715"/>
      <w:r w:rsidRPr="00FA31A0">
        <w:rPr>
          <w:lang w:val="es-ES"/>
        </w:rPr>
        <w:t>Lista de códigos de puntos de señalización internacional (ISPC)</w:t>
      </w:r>
      <w:r w:rsidRPr="00FA31A0">
        <w:rPr>
          <w:lang w:val="es-ES"/>
        </w:rPr>
        <w:br/>
        <w:t>(Según la Recomendación UIT-T Q.708 (03/1999))</w:t>
      </w:r>
      <w:r w:rsidRPr="00FA31A0">
        <w:rPr>
          <w:lang w:val="es-ES"/>
        </w:rPr>
        <w:br/>
        <w:t>(Situación al 1 de agosto de 2013)</w:t>
      </w:r>
      <w:bookmarkEnd w:id="835"/>
    </w:p>
    <w:p w:rsidR="00FA31A0" w:rsidRPr="00FA31A0" w:rsidRDefault="00FA31A0" w:rsidP="00FA31A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lang w:val="es-ES"/>
        </w:rPr>
      </w:pPr>
      <w:r w:rsidRPr="00FA31A0">
        <w:rPr>
          <w:lang w:val="es-ES"/>
        </w:rPr>
        <w:t xml:space="preserve">(Anexo al Boletín de Explotación de la UIT No. 1033 </w:t>
      </w:r>
      <w:r>
        <w:rPr>
          <w:lang w:val="es-ES"/>
        </w:rPr>
        <w:t>–</w:t>
      </w:r>
      <w:r w:rsidRPr="00FA31A0">
        <w:rPr>
          <w:lang w:val="es-ES"/>
        </w:rPr>
        <w:t xml:space="preserve"> 1.VIII.2013)</w:t>
      </w:r>
      <w:r w:rsidRPr="00FA31A0">
        <w:rPr>
          <w:lang w:val="es-ES"/>
        </w:rPr>
        <w:br/>
        <w:t>(Enmienda No. 32)</w:t>
      </w:r>
    </w:p>
    <w:p w:rsidR="00FA31A0" w:rsidRPr="00FA31A0" w:rsidRDefault="00FA31A0" w:rsidP="00FA31A0">
      <w:pPr>
        <w:keepNext/>
        <w:spacing w:after="0"/>
        <w:rPr>
          <w:lang w:val="es-ES"/>
        </w:rPr>
      </w:pPr>
    </w:p>
    <w:tbl>
      <w:tblPr>
        <w:tblStyle w:val="TableGrid128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FA31A0" w:rsidRPr="005564BF" w:rsidTr="002D7EA6">
        <w:trPr>
          <w:cantSplit/>
          <w:trHeight w:val="227"/>
        </w:trPr>
        <w:tc>
          <w:tcPr>
            <w:tcW w:w="1818" w:type="dxa"/>
            <w:gridSpan w:val="2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FA31A0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FA31A0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FA31A0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FA31A0" w:rsidRPr="00FA31A0" w:rsidTr="002D7EA6">
        <w:trPr>
          <w:cantSplit/>
          <w:trHeight w:val="227"/>
        </w:trPr>
        <w:tc>
          <w:tcPr>
            <w:tcW w:w="909" w:type="dxa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FA31A0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FA31A0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A31A0" w:rsidRPr="00FA31A0" w:rsidRDefault="00FA31A0" w:rsidP="00FA31A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FA31A0" w:rsidRPr="00FA31A0" w:rsidTr="002D7EA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31A0" w:rsidRPr="00FA31A0" w:rsidRDefault="00FA31A0" w:rsidP="00FA31A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A31A0">
              <w:rPr>
                <w:b/>
              </w:rPr>
              <w:t>Singapur    ADD</w:t>
            </w:r>
          </w:p>
        </w:tc>
      </w:tr>
      <w:tr w:rsidR="00FA31A0" w:rsidRPr="00FA31A0" w:rsidTr="002D7E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A31A0">
              <w:rPr>
                <w:bCs/>
                <w:sz w:val="18"/>
                <w:szCs w:val="22"/>
                <w:lang w:val="fr-FR"/>
              </w:rPr>
              <w:t>5-143-0</w:t>
            </w:r>
          </w:p>
        </w:tc>
        <w:tc>
          <w:tcPr>
            <w:tcW w:w="909" w:type="dxa"/>
            <w:shd w:val="clear" w:color="auto" w:fill="auto"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A31A0">
              <w:rPr>
                <w:bCs/>
                <w:sz w:val="18"/>
                <w:szCs w:val="22"/>
                <w:lang w:val="fr-FR"/>
              </w:rPr>
              <w:t>11384</w:t>
            </w:r>
          </w:p>
        </w:tc>
        <w:tc>
          <w:tcPr>
            <w:tcW w:w="2640" w:type="dxa"/>
            <w:shd w:val="clear" w:color="auto" w:fill="auto"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A31A0">
              <w:rPr>
                <w:bCs/>
                <w:sz w:val="18"/>
                <w:szCs w:val="22"/>
                <w:lang w:val="fr-FR"/>
              </w:rPr>
              <w:t>Equinix SG 1</w:t>
            </w:r>
          </w:p>
        </w:tc>
        <w:tc>
          <w:tcPr>
            <w:tcW w:w="4009" w:type="dxa"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FA31A0">
              <w:rPr>
                <w:bCs/>
                <w:sz w:val="18"/>
                <w:szCs w:val="22"/>
                <w:lang w:val="fr-FR"/>
              </w:rPr>
              <w:t>Mobifone Global Singapore Pte Ltd</w:t>
            </w:r>
          </w:p>
        </w:tc>
      </w:tr>
    </w:tbl>
    <w:p w:rsidR="00FA31A0" w:rsidRPr="00FA31A0" w:rsidRDefault="00FA31A0" w:rsidP="00FA31A0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FA31A0">
        <w:rPr>
          <w:position w:val="6"/>
          <w:sz w:val="16"/>
          <w:szCs w:val="16"/>
          <w:lang w:val="fr-FR"/>
        </w:rPr>
        <w:t>____________</w:t>
      </w:r>
    </w:p>
    <w:p w:rsidR="00FA31A0" w:rsidRPr="00FA31A0" w:rsidRDefault="00FA31A0" w:rsidP="00FA31A0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FA31A0">
        <w:rPr>
          <w:sz w:val="16"/>
          <w:szCs w:val="16"/>
          <w:lang w:val="fr-FR"/>
        </w:rPr>
        <w:t>ISPC:</w:t>
      </w:r>
      <w:r w:rsidRPr="00FA31A0">
        <w:rPr>
          <w:sz w:val="16"/>
          <w:szCs w:val="16"/>
          <w:lang w:val="fr-FR"/>
        </w:rPr>
        <w:tab/>
        <w:t>International Signalling Point Codes.</w:t>
      </w:r>
    </w:p>
    <w:p w:rsidR="00FA31A0" w:rsidRPr="00FA31A0" w:rsidRDefault="00FA31A0" w:rsidP="00FA31A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FA31A0">
        <w:rPr>
          <w:sz w:val="16"/>
          <w:szCs w:val="16"/>
          <w:lang w:val="fr-FR"/>
        </w:rPr>
        <w:tab/>
        <w:t>Codes de points sémaphores internationaux (CPSI).</w:t>
      </w:r>
    </w:p>
    <w:p w:rsidR="00FA31A0" w:rsidRPr="00FA31A0" w:rsidRDefault="00FA31A0" w:rsidP="00FA31A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FA31A0">
        <w:rPr>
          <w:sz w:val="16"/>
          <w:szCs w:val="16"/>
          <w:lang w:val="fr-FR"/>
        </w:rPr>
        <w:tab/>
      </w:r>
      <w:r w:rsidRPr="00FA31A0">
        <w:rPr>
          <w:sz w:val="16"/>
          <w:szCs w:val="16"/>
          <w:lang w:val="es-ES"/>
        </w:rPr>
        <w:t>Códigos de puntos de señalización internacional (CPSI).</w:t>
      </w:r>
    </w:p>
    <w:p w:rsidR="00FA31A0" w:rsidRDefault="00FA31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FA31A0" w:rsidRPr="00FA31A0" w:rsidRDefault="00FA31A0" w:rsidP="00FA31A0">
      <w:pPr>
        <w:rPr>
          <w:lang w:val="es-ES"/>
        </w:rPr>
      </w:pPr>
    </w:p>
    <w:p w:rsidR="00FA31A0" w:rsidRPr="00FA31A0" w:rsidRDefault="00FA31A0" w:rsidP="00FA31A0">
      <w:pPr>
        <w:pStyle w:val="Heading20"/>
        <w:rPr>
          <w:lang w:val="es-ES"/>
        </w:rPr>
      </w:pPr>
      <w:bookmarkStart w:id="836" w:name="_Toc405802716"/>
      <w:r w:rsidRPr="00FA31A0">
        <w:rPr>
          <w:lang w:val="es-ES"/>
        </w:rPr>
        <w:t>Plan de numeración nacional</w:t>
      </w:r>
      <w:r w:rsidRPr="00FA31A0">
        <w:rPr>
          <w:lang w:val="es-ES"/>
        </w:rPr>
        <w:br/>
        <w:t>(Según la Recomendación UIT-T E. 129 (01/2013))</w:t>
      </w:r>
      <w:bookmarkEnd w:id="836"/>
    </w:p>
    <w:p w:rsidR="00FA31A0" w:rsidRPr="00FA31A0" w:rsidRDefault="00FA31A0" w:rsidP="00FA31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"/>
        </w:rPr>
      </w:pPr>
      <w:r w:rsidRPr="00FA31A0">
        <w:rPr>
          <w:lang w:val="es-ES"/>
        </w:rPr>
        <w:t>Web:</w:t>
      </w:r>
      <w:hyperlink r:id="rId24" w:history="1">
        <w:r w:rsidRPr="00FA31A0">
          <w:rPr>
            <w:lang w:val="es-ES"/>
          </w:rPr>
          <w:t>www.itu.int/itu-t/inr/nnp/index.html</w:t>
        </w:r>
      </w:hyperlink>
    </w:p>
    <w:p w:rsidR="00FA31A0" w:rsidRPr="00FA31A0" w:rsidRDefault="00FA31A0" w:rsidP="00FA31A0">
      <w:pPr>
        <w:rPr>
          <w:rFonts w:eastAsia="SimSun"/>
          <w:lang w:val="es-ES"/>
        </w:rPr>
      </w:pPr>
      <w:r w:rsidRPr="00FA31A0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:rsidR="00FA31A0" w:rsidRPr="00FA31A0" w:rsidRDefault="00FA31A0" w:rsidP="00FA31A0">
      <w:pPr>
        <w:rPr>
          <w:rFonts w:eastAsia="SimSun"/>
          <w:szCs w:val="24"/>
          <w:lang w:val="es-ES"/>
        </w:rPr>
      </w:pPr>
      <w:r w:rsidRPr="00FA31A0">
        <w:rPr>
          <w:rFonts w:eastAsia="SimSun"/>
          <w:szCs w:val="24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FA31A0" w:rsidRPr="00FA31A0" w:rsidRDefault="00FA31A0" w:rsidP="00FA31A0">
      <w:pPr>
        <w:rPr>
          <w:rFonts w:eastAsia="SimSun"/>
          <w:szCs w:val="24"/>
          <w:lang w:val="es-ES"/>
        </w:rPr>
      </w:pPr>
      <w:r w:rsidRPr="00FA31A0">
        <w:rPr>
          <w:rFonts w:eastAsia="SimSun"/>
          <w:szCs w:val="24"/>
          <w:lang w:val="es-ES"/>
        </w:rPr>
        <w:t>El 15.XI.2014 han actualizado sus planes de numeración nacional de los siguientes países en las páginas web:</w:t>
      </w:r>
    </w:p>
    <w:p w:rsidR="00FA31A0" w:rsidRPr="00FA31A0" w:rsidRDefault="00FA31A0" w:rsidP="00FA31A0">
      <w:pPr>
        <w:rPr>
          <w:rFonts w:eastAsia="SimSun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5246"/>
        <w:gridCol w:w="3817"/>
      </w:tblGrid>
      <w:tr w:rsidR="00FA31A0" w:rsidRPr="00FA31A0" w:rsidTr="00FA31A0">
        <w:trPr>
          <w:gridBefore w:val="1"/>
          <w:wBefore w:w="7" w:type="dxa"/>
          <w:jc w:val="center"/>
        </w:trPr>
        <w:tc>
          <w:tcPr>
            <w:tcW w:w="4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en-US"/>
              </w:rPr>
            </w:pPr>
            <w:r w:rsidRPr="00FA31A0">
              <w:rPr>
                <w:rFonts w:asciiTheme="minorHAnsi" w:eastAsia="SimSun" w:hAnsiTheme="minorHAnsi" w:cs="Arial"/>
                <w:i/>
                <w:iCs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fr-CH"/>
              </w:rPr>
            </w:pPr>
            <w:r w:rsidRPr="00FA31A0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Indicativo de país</w:t>
            </w:r>
            <w:r w:rsidRPr="00FA31A0">
              <w:rPr>
                <w:rFonts w:asciiTheme="minorHAnsi" w:eastAsia="SimSun" w:hAnsiTheme="minorHAnsi" w:cs="Arial"/>
                <w:i/>
                <w:iCs/>
                <w:lang w:val="en-US"/>
              </w:rPr>
              <w:t xml:space="preserve"> (CC)</w:t>
            </w:r>
          </w:p>
        </w:tc>
      </w:tr>
      <w:tr w:rsidR="00FA31A0" w:rsidRPr="00FA31A0" w:rsidTr="00FA31A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FA31A0">
              <w:rPr>
                <w:rFonts w:asciiTheme="minorHAnsi" w:eastAsia="SimSun" w:hAnsiTheme="minorHAnsi"/>
                <w:lang w:val="en-US"/>
              </w:rPr>
              <w:t>Ghana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FA31A0">
              <w:rPr>
                <w:rFonts w:asciiTheme="minorHAnsi" w:eastAsia="SimSun" w:hAnsiTheme="minorHAnsi"/>
                <w:lang w:val="en-US"/>
              </w:rPr>
              <w:t>+233</w:t>
            </w:r>
          </w:p>
        </w:tc>
      </w:tr>
      <w:tr w:rsidR="00FA31A0" w:rsidRPr="00FA31A0" w:rsidTr="00FA31A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FA31A0">
              <w:rPr>
                <w:rFonts w:asciiTheme="minorHAnsi" w:eastAsia="SimSun" w:hAnsiTheme="minorHAnsi"/>
                <w:lang w:val="en-US"/>
              </w:rPr>
              <w:t>Salomón (Islas)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FA31A0">
              <w:rPr>
                <w:rFonts w:asciiTheme="minorHAnsi" w:eastAsia="SimSun" w:hAnsiTheme="minorHAnsi"/>
                <w:lang w:val="en-US"/>
              </w:rPr>
              <w:t>+677</w:t>
            </w:r>
          </w:p>
        </w:tc>
      </w:tr>
      <w:tr w:rsidR="00FA31A0" w:rsidRPr="00FA31A0" w:rsidTr="00FA31A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FA31A0">
              <w:rPr>
                <w:rFonts w:asciiTheme="minorHAnsi" w:eastAsia="SimSun" w:hAnsiTheme="minorHAnsi"/>
                <w:lang w:val="en-US"/>
              </w:rPr>
              <w:t>Trinidad y Tabago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A0" w:rsidRPr="00FA31A0" w:rsidRDefault="00FA31A0" w:rsidP="00FA31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FA31A0">
              <w:rPr>
                <w:rFonts w:asciiTheme="minorHAnsi" w:eastAsia="SimSun" w:hAnsiTheme="minorHAnsi"/>
                <w:lang w:val="en-US"/>
              </w:rPr>
              <w:t>+1 868</w:t>
            </w:r>
          </w:p>
        </w:tc>
      </w:tr>
    </w:tbl>
    <w:p w:rsidR="008240C8" w:rsidRPr="001B325D" w:rsidRDefault="008240C8" w:rsidP="002D5CBD">
      <w:pPr>
        <w:rPr>
          <w:rFonts w:eastAsia="SimSun"/>
          <w:lang w:val="es-ES_tradnl"/>
        </w:rPr>
      </w:pPr>
    </w:p>
    <w:p w:rsidR="00D1748C" w:rsidRPr="001B325D" w:rsidRDefault="00D1748C" w:rsidP="0088252E">
      <w:pPr>
        <w:rPr>
          <w:lang w:val="es-ES_tradnl"/>
        </w:rPr>
        <w:sectPr w:rsidR="00D1748C" w:rsidRPr="001B325D" w:rsidSect="00316B64">
          <w:footerReference w:type="first" r:id="rId25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45290" w:rsidRPr="001B325D" w:rsidRDefault="00745290" w:rsidP="002D5CBD">
      <w:pPr>
        <w:rPr>
          <w:lang w:val="es-ES_tradnl"/>
        </w:rPr>
      </w:pPr>
    </w:p>
    <w:sectPr w:rsidR="00745290" w:rsidRPr="001B325D" w:rsidSect="00316B64">
      <w:footerReference w:type="first" r:id="rId26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6B9" w:rsidRDefault="00F746B9">
      <w:r>
        <w:separator/>
      </w:r>
    </w:p>
  </w:endnote>
  <w:endnote w:type="continuationSeparator" w:id="0">
    <w:p w:rsidR="00F746B9" w:rsidRDefault="00F7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F746B9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746B9" w:rsidRDefault="00F746B9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746B9" w:rsidRPr="007F091C" w:rsidRDefault="00F746B9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746B9" w:rsidRDefault="00F746B9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746B9" w:rsidRPr="005564BF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F746B9" w:rsidRPr="007F091C" w:rsidRDefault="00F746B9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64BF">
            <w:rPr>
              <w:noProof/>
              <w:color w:val="FFFFFF"/>
              <w:lang w:val="es-ES_tradnl"/>
            </w:rPr>
            <w:t>1066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64BF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746B9" w:rsidRPr="00D76B19" w:rsidRDefault="00F746B9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F746B9" w:rsidRPr="00D76B19" w:rsidRDefault="00F746B9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746B9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F746B9" w:rsidRPr="00D76B19" w:rsidRDefault="00F746B9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F746B9" w:rsidRPr="007F091C" w:rsidRDefault="00F746B9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64BF">
            <w:rPr>
              <w:noProof/>
              <w:color w:val="FFFFFF"/>
              <w:lang w:val="es-ES_tradnl"/>
            </w:rPr>
            <w:t>1066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64BF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746B9" w:rsidRPr="008149B6" w:rsidRDefault="00F746B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746B9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F746B9" w:rsidRPr="00D76B19" w:rsidRDefault="00F746B9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F746B9" w:rsidRPr="007F091C" w:rsidRDefault="00F746B9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64BF">
            <w:rPr>
              <w:noProof/>
              <w:color w:val="FFFFFF"/>
              <w:lang w:val="es-ES_tradnl"/>
            </w:rPr>
            <w:t>1066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64BF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746B9" w:rsidRPr="0085234F" w:rsidRDefault="00F746B9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6B9" w:rsidRPr="00D1748C" w:rsidRDefault="00F746B9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6B9" w:rsidRDefault="00F746B9">
      <w:r>
        <w:separator/>
      </w:r>
    </w:p>
  </w:footnote>
  <w:footnote w:type="continuationSeparator" w:id="0">
    <w:p w:rsidR="00F746B9" w:rsidRDefault="00F7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6B9" w:rsidRDefault="00F746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6B9" w:rsidRDefault="00F74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12A47A3"/>
    <w:multiLevelType w:val="hybridMultilevel"/>
    <w:tmpl w:val="7652C806"/>
    <w:lvl w:ilvl="0" w:tplc="A050B84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E7255"/>
    <w:multiLevelType w:val="hybridMultilevel"/>
    <w:tmpl w:val="D4D0CE10"/>
    <w:lvl w:ilvl="0" w:tplc="61F8F90C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8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21F1E"/>
    <w:multiLevelType w:val="hybridMultilevel"/>
    <w:tmpl w:val="8C342156"/>
    <w:lvl w:ilvl="0" w:tplc="82C2DD62">
      <w:start w:val="77"/>
      <w:numFmt w:val="decimal"/>
      <w:lvlText w:val="%1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06B82"/>
    <w:multiLevelType w:val="hybridMultilevel"/>
    <w:tmpl w:val="23DC2F2C"/>
    <w:lvl w:ilvl="0" w:tplc="04090005">
      <w:start w:val="1"/>
      <w:numFmt w:val="bullet"/>
      <w:lvlText w:val=""/>
      <w:lvlJc w:val="left"/>
      <w:pPr>
        <w:ind w:left="930" w:hanging="57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066FE"/>
    <w:multiLevelType w:val="hybridMultilevel"/>
    <w:tmpl w:val="BAA2711E"/>
    <w:lvl w:ilvl="0" w:tplc="F48C3C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3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480C34"/>
    <w:multiLevelType w:val="hybridMultilevel"/>
    <w:tmpl w:val="8318933E"/>
    <w:lvl w:ilvl="0" w:tplc="D806E5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C71F60"/>
    <w:multiLevelType w:val="hybridMultilevel"/>
    <w:tmpl w:val="BEDC8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C83401"/>
    <w:multiLevelType w:val="hybridMultilevel"/>
    <w:tmpl w:val="74B6EF0E"/>
    <w:lvl w:ilvl="0" w:tplc="0409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B400F13"/>
    <w:multiLevelType w:val="hybridMultilevel"/>
    <w:tmpl w:val="7F08E3B8"/>
    <w:lvl w:ilvl="0" w:tplc="A5426372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58" w:hanging="360"/>
      </w:pPr>
    </w:lvl>
    <w:lvl w:ilvl="2" w:tplc="0409001B">
      <w:start w:val="1"/>
      <w:numFmt w:val="lowerRoman"/>
      <w:lvlText w:val="%3."/>
      <w:lvlJc w:val="right"/>
      <w:pPr>
        <w:ind w:left="2378" w:hanging="180"/>
      </w:pPr>
    </w:lvl>
    <w:lvl w:ilvl="3" w:tplc="0409000F">
      <w:start w:val="1"/>
      <w:numFmt w:val="decimal"/>
      <w:lvlText w:val="%4."/>
      <w:lvlJc w:val="left"/>
      <w:pPr>
        <w:ind w:left="3098" w:hanging="360"/>
      </w:pPr>
    </w:lvl>
    <w:lvl w:ilvl="4" w:tplc="04090019">
      <w:start w:val="1"/>
      <w:numFmt w:val="lowerLetter"/>
      <w:lvlText w:val="%5."/>
      <w:lvlJc w:val="left"/>
      <w:pPr>
        <w:ind w:left="3818" w:hanging="360"/>
      </w:pPr>
    </w:lvl>
    <w:lvl w:ilvl="5" w:tplc="0409001B">
      <w:start w:val="1"/>
      <w:numFmt w:val="lowerRoman"/>
      <w:lvlText w:val="%6."/>
      <w:lvlJc w:val="right"/>
      <w:pPr>
        <w:ind w:left="4538" w:hanging="180"/>
      </w:pPr>
    </w:lvl>
    <w:lvl w:ilvl="6" w:tplc="0409000F">
      <w:start w:val="1"/>
      <w:numFmt w:val="decimal"/>
      <w:lvlText w:val="%7."/>
      <w:lvlJc w:val="left"/>
      <w:pPr>
        <w:ind w:left="5258" w:hanging="360"/>
      </w:pPr>
    </w:lvl>
    <w:lvl w:ilvl="7" w:tplc="04090019">
      <w:start w:val="1"/>
      <w:numFmt w:val="lowerLetter"/>
      <w:lvlText w:val="%8."/>
      <w:lvlJc w:val="left"/>
      <w:pPr>
        <w:ind w:left="5978" w:hanging="360"/>
      </w:pPr>
    </w:lvl>
    <w:lvl w:ilvl="8" w:tplc="0409001B">
      <w:start w:val="1"/>
      <w:numFmt w:val="lowerRoman"/>
      <w:lvlText w:val="%9."/>
      <w:lvlJc w:val="right"/>
      <w:pPr>
        <w:ind w:left="6698" w:hanging="180"/>
      </w:pPr>
    </w:lvl>
  </w:abstractNum>
  <w:abstractNum w:abstractNumId="36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5"/>
  </w:num>
  <w:num w:numId="4">
    <w:abstractNumId w:val="15"/>
  </w:num>
  <w:num w:numId="5">
    <w:abstractNumId w:val="7"/>
  </w:num>
  <w:num w:numId="6">
    <w:abstractNumId w:val="19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4"/>
  </w:num>
  <w:num w:numId="11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32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5"/>
  </w:num>
  <w:num w:numId="21">
    <w:abstractNumId w:val="27"/>
  </w:num>
  <w:num w:numId="22">
    <w:abstractNumId w:val="20"/>
  </w:num>
  <w:num w:numId="23">
    <w:abstractNumId w:val="10"/>
  </w:num>
  <w:num w:numId="24">
    <w:abstractNumId w:val="8"/>
  </w:num>
  <w:num w:numId="25">
    <w:abstractNumId w:val="22"/>
  </w:num>
  <w:num w:numId="26">
    <w:abstractNumId w:val="24"/>
  </w:num>
  <w:num w:numId="27">
    <w:abstractNumId w:val="31"/>
  </w:num>
  <w:num w:numId="28">
    <w:abstractNumId w:val="9"/>
  </w:num>
  <w:num w:numId="29">
    <w:abstractNumId w:val="26"/>
  </w:num>
  <w:num w:numId="30">
    <w:abstractNumId w:val="14"/>
  </w:num>
  <w:num w:numId="31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7"/>
  </w:num>
  <w:num w:numId="35">
    <w:abstractNumId w:val="11"/>
  </w:num>
  <w:num w:numId="36">
    <w:abstractNumId w:val="16"/>
  </w:num>
  <w:num w:numId="37">
    <w:abstractNumId w:val="12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28"/>
  </w:num>
  <w:num w:numId="41">
    <w:abstractNumId w:val="3"/>
  </w:num>
  <w:num w:numId="4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4268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8E9"/>
    <w:rsid w:val="00000DD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AAB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23A"/>
    <w:rsid w:val="00056610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F26"/>
    <w:rsid w:val="00085130"/>
    <w:rsid w:val="000854AD"/>
    <w:rsid w:val="00085FBC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040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977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6036C"/>
    <w:rsid w:val="00160445"/>
    <w:rsid w:val="001618F2"/>
    <w:rsid w:val="00161F30"/>
    <w:rsid w:val="0016234C"/>
    <w:rsid w:val="00162C55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60CF"/>
    <w:rsid w:val="001A73BF"/>
    <w:rsid w:val="001A7574"/>
    <w:rsid w:val="001A7667"/>
    <w:rsid w:val="001A7BEA"/>
    <w:rsid w:val="001B097B"/>
    <w:rsid w:val="001B0D2F"/>
    <w:rsid w:val="001B11FE"/>
    <w:rsid w:val="001B1324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9C2"/>
    <w:rsid w:val="00202B35"/>
    <w:rsid w:val="0020377B"/>
    <w:rsid w:val="002042AB"/>
    <w:rsid w:val="0020464D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8E8"/>
    <w:rsid w:val="002309C4"/>
    <w:rsid w:val="00230AC5"/>
    <w:rsid w:val="00230E36"/>
    <w:rsid w:val="0023283F"/>
    <w:rsid w:val="00232C8B"/>
    <w:rsid w:val="00232D12"/>
    <w:rsid w:val="002335B8"/>
    <w:rsid w:val="00233A4C"/>
    <w:rsid w:val="00233FC3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1108"/>
    <w:rsid w:val="00251946"/>
    <w:rsid w:val="00251E00"/>
    <w:rsid w:val="00252D77"/>
    <w:rsid w:val="002531D2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3A9"/>
    <w:rsid w:val="0026251B"/>
    <w:rsid w:val="0026266A"/>
    <w:rsid w:val="00262687"/>
    <w:rsid w:val="002630C6"/>
    <w:rsid w:val="002634EE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65CF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749"/>
    <w:rsid w:val="002B3973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A58"/>
    <w:rsid w:val="002C3C11"/>
    <w:rsid w:val="002C3D39"/>
    <w:rsid w:val="002C41EB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5CBD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E8D"/>
    <w:rsid w:val="0033729B"/>
    <w:rsid w:val="003373AA"/>
    <w:rsid w:val="0034016B"/>
    <w:rsid w:val="00340768"/>
    <w:rsid w:val="003409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408"/>
    <w:rsid w:val="00362863"/>
    <w:rsid w:val="00362B8C"/>
    <w:rsid w:val="003634AB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7C9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273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B93"/>
    <w:rsid w:val="003E42F4"/>
    <w:rsid w:val="003E4A57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1FA3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004"/>
    <w:rsid w:val="00412D56"/>
    <w:rsid w:val="004133EF"/>
    <w:rsid w:val="004142F1"/>
    <w:rsid w:val="0041535E"/>
    <w:rsid w:val="0041549B"/>
    <w:rsid w:val="004156F8"/>
    <w:rsid w:val="0041648E"/>
    <w:rsid w:val="00417765"/>
    <w:rsid w:val="00417774"/>
    <w:rsid w:val="00417847"/>
    <w:rsid w:val="00417C52"/>
    <w:rsid w:val="00420F95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D5"/>
    <w:rsid w:val="0044262C"/>
    <w:rsid w:val="00442AD4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774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3E7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28F4"/>
    <w:rsid w:val="0049299C"/>
    <w:rsid w:val="00493077"/>
    <w:rsid w:val="00493604"/>
    <w:rsid w:val="00493723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5597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8E0"/>
    <w:rsid w:val="004B59B8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2FD1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4BF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37AC"/>
    <w:rsid w:val="00563899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60F4"/>
    <w:rsid w:val="0057653D"/>
    <w:rsid w:val="0057678A"/>
    <w:rsid w:val="005769F2"/>
    <w:rsid w:val="00577862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B2A"/>
    <w:rsid w:val="0059159A"/>
    <w:rsid w:val="005916CA"/>
    <w:rsid w:val="0059172F"/>
    <w:rsid w:val="0059175F"/>
    <w:rsid w:val="005917F6"/>
    <w:rsid w:val="00591975"/>
    <w:rsid w:val="00591BE1"/>
    <w:rsid w:val="00591C28"/>
    <w:rsid w:val="00592114"/>
    <w:rsid w:val="0059247C"/>
    <w:rsid w:val="0059256F"/>
    <w:rsid w:val="0059290D"/>
    <w:rsid w:val="00592BB2"/>
    <w:rsid w:val="00592BDB"/>
    <w:rsid w:val="005933C3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C1A"/>
    <w:rsid w:val="005D5E6B"/>
    <w:rsid w:val="005D6896"/>
    <w:rsid w:val="005D6AE9"/>
    <w:rsid w:val="005D723F"/>
    <w:rsid w:val="005D781E"/>
    <w:rsid w:val="005E0175"/>
    <w:rsid w:val="005E05AC"/>
    <w:rsid w:val="005E09AF"/>
    <w:rsid w:val="005E0A85"/>
    <w:rsid w:val="005E2AE0"/>
    <w:rsid w:val="005E2DC6"/>
    <w:rsid w:val="005E3AC1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304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A9F"/>
    <w:rsid w:val="00615FA8"/>
    <w:rsid w:val="006162B3"/>
    <w:rsid w:val="006162DC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1D2"/>
    <w:rsid w:val="00634872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2A5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B02"/>
    <w:rsid w:val="006B733A"/>
    <w:rsid w:val="006B78B0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D2D"/>
    <w:rsid w:val="006E1E76"/>
    <w:rsid w:val="006E215D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D1D"/>
    <w:rsid w:val="00745290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A94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2E6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5B32"/>
    <w:rsid w:val="007A67B5"/>
    <w:rsid w:val="007A7683"/>
    <w:rsid w:val="007B020E"/>
    <w:rsid w:val="007B0921"/>
    <w:rsid w:val="007B1B4D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048"/>
    <w:rsid w:val="007E55B7"/>
    <w:rsid w:val="007E5A51"/>
    <w:rsid w:val="007E6652"/>
    <w:rsid w:val="007E6FBA"/>
    <w:rsid w:val="007E7086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7879"/>
    <w:rsid w:val="0082044C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40C8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CB0"/>
    <w:rsid w:val="008429B6"/>
    <w:rsid w:val="00842A62"/>
    <w:rsid w:val="00843215"/>
    <w:rsid w:val="00843E88"/>
    <w:rsid w:val="00844676"/>
    <w:rsid w:val="008446FC"/>
    <w:rsid w:val="00845434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34"/>
    <w:rsid w:val="008B2D95"/>
    <w:rsid w:val="008B2FEE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3BF4"/>
    <w:rsid w:val="008D450A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BE9"/>
    <w:rsid w:val="00940C9A"/>
    <w:rsid w:val="00941083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735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D09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D4C"/>
    <w:rsid w:val="00986EA9"/>
    <w:rsid w:val="009871EA"/>
    <w:rsid w:val="0098769B"/>
    <w:rsid w:val="0098779E"/>
    <w:rsid w:val="00987D60"/>
    <w:rsid w:val="00987DD1"/>
    <w:rsid w:val="00990AA7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7232"/>
    <w:rsid w:val="009F7A05"/>
    <w:rsid w:val="009F7A5F"/>
    <w:rsid w:val="00A00419"/>
    <w:rsid w:val="00A004EF"/>
    <w:rsid w:val="00A00BB9"/>
    <w:rsid w:val="00A00D0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67A"/>
    <w:rsid w:val="00A327C9"/>
    <w:rsid w:val="00A331B5"/>
    <w:rsid w:val="00A33AAE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A7D"/>
    <w:rsid w:val="00A44AF5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C8E"/>
    <w:rsid w:val="00A91CAD"/>
    <w:rsid w:val="00A92188"/>
    <w:rsid w:val="00A928ED"/>
    <w:rsid w:val="00A929E1"/>
    <w:rsid w:val="00A92AB2"/>
    <w:rsid w:val="00A93269"/>
    <w:rsid w:val="00A93990"/>
    <w:rsid w:val="00A94FB4"/>
    <w:rsid w:val="00A95C1A"/>
    <w:rsid w:val="00A95FC8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1F20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72B"/>
    <w:rsid w:val="00AB60F3"/>
    <w:rsid w:val="00AB6A04"/>
    <w:rsid w:val="00AB6B0E"/>
    <w:rsid w:val="00AB7063"/>
    <w:rsid w:val="00AB7603"/>
    <w:rsid w:val="00AB7953"/>
    <w:rsid w:val="00AB7E20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F68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AE1"/>
    <w:rsid w:val="00B0229F"/>
    <w:rsid w:val="00B02841"/>
    <w:rsid w:val="00B0285C"/>
    <w:rsid w:val="00B02B3E"/>
    <w:rsid w:val="00B02CB4"/>
    <w:rsid w:val="00B03A11"/>
    <w:rsid w:val="00B03A80"/>
    <w:rsid w:val="00B03E7B"/>
    <w:rsid w:val="00B04AEB"/>
    <w:rsid w:val="00B04F8B"/>
    <w:rsid w:val="00B05579"/>
    <w:rsid w:val="00B0566B"/>
    <w:rsid w:val="00B057BC"/>
    <w:rsid w:val="00B05A49"/>
    <w:rsid w:val="00B05B68"/>
    <w:rsid w:val="00B05F85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8F"/>
    <w:rsid w:val="00B34E1D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1FF"/>
    <w:rsid w:val="00B423BC"/>
    <w:rsid w:val="00B425B9"/>
    <w:rsid w:val="00B42DF3"/>
    <w:rsid w:val="00B43078"/>
    <w:rsid w:val="00B4339F"/>
    <w:rsid w:val="00B434A1"/>
    <w:rsid w:val="00B44614"/>
    <w:rsid w:val="00B44730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585"/>
    <w:rsid w:val="00B64BD3"/>
    <w:rsid w:val="00B64D0D"/>
    <w:rsid w:val="00B6576C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66E"/>
    <w:rsid w:val="00B8485C"/>
    <w:rsid w:val="00B84B2E"/>
    <w:rsid w:val="00B8501F"/>
    <w:rsid w:val="00B8522A"/>
    <w:rsid w:val="00B85C4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741"/>
    <w:rsid w:val="00BE6894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6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5E0"/>
    <w:rsid w:val="00C23A31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A8B"/>
    <w:rsid w:val="00C32EA0"/>
    <w:rsid w:val="00C330A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A1B"/>
    <w:rsid w:val="00C576F7"/>
    <w:rsid w:val="00C61027"/>
    <w:rsid w:val="00C611AA"/>
    <w:rsid w:val="00C617A1"/>
    <w:rsid w:val="00C61854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3052"/>
    <w:rsid w:val="00CC307B"/>
    <w:rsid w:val="00CC3087"/>
    <w:rsid w:val="00CC342B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0CA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653F"/>
    <w:rsid w:val="00D67D65"/>
    <w:rsid w:val="00D67FAE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4147"/>
    <w:rsid w:val="00D74788"/>
    <w:rsid w:val="00D74E28"/>
    <w:rsid w:val="00D74FBC"/>
    <w:rsid w:val="00D751C9"/>
    <w:rsid w:val="00D75D8A"/>
    <w:rsid w:val="00D75E4C"/>
    <w:rsid w:val="00D75EC4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B5F"/>
    <w:rsid w:val="00D97E21"/>
    <w:rsid w:val="00DA03C5"/>
    <w:rsid w:val="00DA04AD"/>
    <w:rsid w:val="00DA0EC2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498"/>
    <w:rsid w:val="00DB25FE"/>
    <w:rsid w:val="00DB29F6"/>
    <w:rsid w:val="00DB2B5B"/>
    <w:rsid w:val="00DB2E19"/>
    <w:rsid w:val="00DB301D"/>
    <w:rsid w:val="00DB350E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D41"/>
    <w:rsid w:val="00E166F9"/>
    <w:rsid w:val="00E1701F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B9E"/>
    <w:rsid w:val="00E57ED7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56C"/>
    <w:rsid w:val="00E926E0"/>
    <w:rsid w:val="00E92862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4A5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336C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1FC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7DC"/>
    <w:rsid w:val="00F01D42"/>
    <w:rsid w:val="00F023F1"/>
    <w:rsid w:val="00F030A4"/>
    <w:rsid w:val="00F03295"/>
    <w:rsid w:val="00F033D5"/>
    <w:rsid w:val="00F03BF0"/>
    <w:rsid w:val="00F03D46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614"/>
    <w:rsid w:val="00F176B9"/>
    <w:rsid w:val="00F17BF7"/>
    <w:rsid w:val="00F206DB"/>
    <w:rsid w:val="00F2087F"/>
    <w:rsid w:val="00F20A3E"/>
    <w:rsid w:val="00F20C32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C7C47"/>
    <w:rsid w:val="00FD01A4"/>
    <w:rsid w:val="00FD0738"/>
    <w:rsid w:val="00FD1029"/>
    <w:rsid w:val="00FD13FB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881"/>
    <o:shapelayout v:ext="edit">
      <o:idmap v:ext="edit" data="1"/>
    </o:shapelayout>
  </w:shapeDefaults>
  <w:decimalSymbol w:val="."/>
  <w:listSeparator w:val=","/>
  <w15:docId w15:val="{738F912A-FD44-4FCF-B792-0F7DE3E4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4F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uiPriority w:val="99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uiPriority w:val="99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itu.int/pub/T-SP-SR.1-2012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kmr@schjodt.no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itu.int/itu-t/inr/nnp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://www.itu.int/itu-t/bureaufax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tsbtson@itu.in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EC4B-2936-42F2-B7DE-F33747FC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1535</TotalTime>
  <Pages>15</Pages>
  <Words>3558</Words>
  <Characters>20286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23797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26</cp:revision>
  <cp:lastPrinted>2014-11-14T09:23:00Z</cp:lastPrinted>
  <dcterms:created xsi:type="dcterms:W3CDTF">2014-11-28T08:48:00Z</dcterms:created>
  <dcterms:modified xsi:type="dcterms:W3CDTF">2014-12-11T13:13:00Z</dcterms:modified>
</cp:coreProperties>
</file>