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1B2622"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1B2622" w:rsidTr="00660867">
        <w:tc>
          <w:tcPr>
            <w:tcW w:w="1507" w:type="dxa"/>
            <w:tcBorders>
              <w:top w:val="nil"/>
              <w:left w:val="single" w:sz="8" w:space="0" w:color="333333"/>
              <w:bottom w:val="nil"/>
            </w:tcBorders>
            <w:shd w:val="clear" w:color="auto" w:fill="4C4C4C"/>
            <w:vAlign w:val="center"/>
          </w:tcPr>
          <w:p w:rsidR="00F462DE" w:rsidRPr="00F462DE" w:rsidRDefault="008149B6" w:rsidP="006D7C5A">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660867">
              <w:rPr>
                <w:rStyle w:val="Foot"/>
                <w:rFonts w:ascii="Arial" w:hAnsi="Arial" w:cs="Arial"/>
                <w:b/>
                <w:bCs/>
                <w:color w:val="FFFFFF"/>
                <w:sz w:val="28"/>
                <w:szCs w:val="28"/>
                <w:lang w:val="fr-FR"/>
              </w:rPr>
              <w:t>6</w:t>
            </w:r>
            <w:r w:rsidR="006D7C5A">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8149B6" w:rsidRPr="004E21DC" w:rsidRDefault="009D67DB" w:rsidP="001B2622">
            <w:pPr>
              <w:framePr w:hSpace="181" w:wrap="around" w:vAnchor="text" w:hAnchor="margin" w:xAlign="center" w:y="1"/>
              <w:jc w:val="left"/>
              <w:rPr>
                <w:rFonts w:ascii="Arial" w:hAnsi="Arial" w:cs="Arial"/>
                <w:color w:val="FFFFFF"/>
                <w:lang w:val="fr-FR"/>
              </w:rPr>
            </w:pPr>
            <w:r>
              <w:rPr>
                <w:color w:val="FFFFFF"/>
                <w:lang w:val="fr-FR"/>
              </w:rPr>
              <w:t>1</w:t>
            </w:r>
            <w:r w:rsidR="001B2622">
              <w:rPr>
                <w:color w:val="FFFFFF"/>
                <w:lang w:val="fr-FR"/>
              </w:rPr>
              <w:t>5</w:t>
            </w:r>
            <w:proofErr w:type="gramStart"/>
            <w:r w:rsidR="001B2622">
              <w:rPr>
                <w:color w:val="FFFFFF"/>
                <w:lang w:val="fr-FR"/>
              </w:rPr>
              <w:t>.</w:t>
            </w:r>
            <w:r w:rsidR="0019780C">
              <w:rPr>
                <w:color w:val="FFFFFF"/>
                <w:lang w:val="fr-FR"/>
              </w:rPr>
              <w:t>X</w:t>
            </w:r>
            <w:r w:rsidR="001B2622">
              <w:rPr>
                <w:color w:val="FFFFFF"/>
                <w:lang w:val="fr-FR"/>
              </w:rPr>
              <w:t>.</w:t>
            </w:r>
            <w:r w:rsidR="008149B6" w:rsidRPr="004E21DC">
              <w:rPr>
                <w:color w:val="FFFFFF"/>
                <w:lang w:val="fr-FR"/>
              </w:rPr>
              <w:t>20</w:t>
            </w:r>
            <w:r w:rsidR="00923508" w:rsidRPr="004E21DC">
              <w:rPr>
                <w:color w:val="FFFFFF"/>
                <w:lang w:val="fr-FR"/>
              </w:rPr>
              <w:t>1</w:t>
            </w:r>
            <w:r w:rsidR="00B73C6A">
              <w:rPr>
                <w:color w:val="FFFFFF"/>
                <w:lang w:val="fr-FR"/>
              </w:rPr>
              <w:t>4</w:t>
            </w:r>
            <w:proofErr w:type="gramEnd"/>
          </w:p>
        </w:tc>
        <w:tc>
          <w:tcPr>
            <w:tcW w:w="6314" w:type="dxa"/>
            <w:gridSpan w:val="2"/>
            <w:tcBorders>
              <w:top w:val="nil"/>
              <w:bottom w:val="nil"/>
              <w:right w:val="single" w:sz="8" w:space="0" w:color="333333"/>
            </w:tcBorders>
            <w:shd w:val="clear" w:color="auto" w:fill="A6A6A6"/>
            <w:vAlign w:val="center"/>
          </w:tcPr>
          <w:p w:rsidR="008149B6" w:rsidRPr="004E21DC" w:rsidRDefault="008149B6" w:rsidP="006D7C5A">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E758FE">
              <w:rPr>
                <w:color w:val="FFFFFF"/>
                <w:lang w:val="fr-FR"/>
              </w:rPr>
              <w:t>1</w:t>
            </w:r>
            <w:r w:rsidR="006D7C5A" w:rsidRPr="006D7C5A">
              <w:rPr>
                <w:color w:val="FFFFFF"/>
                <w:vertAlign w:val="superscript"/>
                <w:lang w:val="fr-FR"/>
              </w:rPr>
              <w:t>er</w:t>
            </w:r>
            <w:r w:rsidR="004F0125">
              <w:rPr>
                <w:color w:val="FFFFFF"/>
                <w:lang w:val="fr-FR"/>
              </w:rPr>
              <w:t xml:space="preserve"> </w:t>
            </w:r>
            <w:r w:rsidR="006D7C5A">
              <w:rPr>
                <w:color w:val="FFFFFF"/>
                <w:lang w:val="fr-FR"/>
              </w:rPr>
              <w:t>octobre</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1B2622"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80" w:name="_Toc280291886"/>
            <w:bookmarkStart w:id="81" w:name="_Toc295307437"/>
            <w:bookmarkStart w:id="82" w:name="_Toc296609647"/>
            <w:bookmarkStart w:id="83" w:name="_Toc308428444"/>
            <w:bookmarkStart w:id="84" w:name="_Toc320521817"/>
            <w:bookmarkStart w:id="85" w:name="_Toc321316329"/>
            <w:bookmarkStart w:id="86" w:name="_Toc323905021"/>
            <w:bookmarkStart w:id="87" w:name="_Toc332269370"/>
            <w:bookmarkStart w:id="88" w:name="_Toc334776837"/>
            <w:bookmarkStart w:id="89" w:name="_Toc335833873"/>
            <w:bookmarkStart w:id="90" w:name="_Toc337038725"/>
            <w:bookmarkStart w:id="91" w:name="_Toc338755358"/>
            <w:bookmarkStart w:id="92" w:name="_Toc340221541"/>
            <w:bookmarkStart w:id="93" w:name="_Toc341703960"/>
            <w:bookmarkStart w:id="94" w:name="_Toc342556197"/>
            <w:bookmarkStart w:id="95" w:name="_Toc343245979"/>
            <w:bookmarkStart w:id="96" w:name="_Toc345575500"/>
            <w:bookmarkStart w:id="97" w:name="_Toc346875810"/>
            <w:bookmarkStart w:id="98" w:name="_Toc347855860"/>
            <w:bookmarkStart w:id="99" w:name="_Toc349049863"/>
            <w:bookmarkStart w:id="100" w:name="_Toc350413723"/>
            <w:bookmarkStart w:id="101" w:name="_Toc351541846"/>
            <w:bookmarkStart w:id="102" w:name="_Toc352922996"/>
            <w:bookmarkStart w:id="103" w:name="_Toc354044103"/>
            <w:bookmarkStart w:id="104" w:name="_Toc355617977"/>
            <w:bookmarkStart w:id="105" w:name="_Toc357151580"/>
            <w:bookmarkStart w:id="106" w:name="_Toc358117955"/>
            <w:bookmarkStart w:id="107" w:name="_Toc359486970"/>
            <w:bookmarkStart w:id="108" w:name="_Toc360694793"/>
            <w:bookmarkStart w:id="109" w:name="_Toc361835252"/>
            <w:bookmarkStart w:id="110" w:name="_Toc363550093"/>
            <w:bookmarkStart w:id="111" w:name="_Toc364430645"/>
            <w:bookmarkStart w:id="112" w:name="_Toc366073889"/>
            <w:bookmarkStart w:id="113" w:name="_Toc367709174"/>
            <w:bookmarkStart w:id="114" w:name="_Toc368662527"/>
            <w:bookmarkStart w:id="115" w:name="_Toc370372468"/>
            <w:bookmarkStart w:id="116" w:name="_Toc371513924"/>
            <w:bookmarkStart w:id="117" w:name="_Toc372883235"/>
            <w:bookmarkStart w:id="118" w:name="_Toc373830651"/>
            <w:bookmarkStart w:id="119" w:name="_Toc374689907"/>
            <w:bookmarkStart w:id="120" w:name="_Toc375575811"/>
            <w:bookmarkStart w:id="121" w:name="_Toc378239575"/>
            <w:bookmarkStart w:id="122" w:name="_Toc379374209"/>
            <w:bookmarkStart w:id="123" w:name="_Toc380572989"/>
            <w:bookmarkStart w:id="124" w:name="_Toc381693542"/>
            <w:bookmarkStart w:id="125" w:name="_Toc383180467"/>
            <w:bookmarkStart w:id="126" w:name="_Toc384366762"/>
            <w:bookmarkStart w:id="127" w:name="_Toc385404865"/>
            <w:bookmarkStart w:id="128" w:name="_Toc388863467"/>
            <w:bookmarkStart w:id="129" w:name="_Toc389637788"/>
            <w:bookmarkStart w:id="130" w:name="_Toc391043434"/>
            <w:bookmarkStart w:id="131" w:name="_Toc391043586"/>
            <w:bookmarkStart w:id="132" w:name="_Toc392081555"/>
            <w:bookmarkStart w:id="133" w:name="_Toc393789295"/>
            <w:bookmarkStart w:id="134" w:name="_Toc395001013"/>
            <w:bookmarkStart w:id="135" w:name="_Toc396212448"/>
            <w:bookmarkStart w:id="136" w:name="_Toc397521625"/>
            <w:bookmarkStart w:id="137" w:name="_Toc398891055"/>
            <w:bookmarkStart w:id="138" w:name="_Toc400462290"/>
            <w:bookmarkStart w:id="139"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hyperlink>
            <w:bookmarkEnd w:id="139"/>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40" w:name="_Toc280291887"/>
            <w:bookmarkStart w:id="141" w:name="_Toc295307438"/>
            <w:bookmarkStart w:id="142" w:name="_Toc296609648"/>
            <w:bookmarkStart w:id="143" w:name="_Toc308428445"/>
            <w:bookmarkStart w:id="144" w:name="_Toc320521818"/>
            <w:bookmarkStart w:id="145" w:name="_Toc321316330"/>
            <w:bookmarkStart w:id="146" w:name="_Toc323905022"/>
            <w:bookmarkStart w:id="147" w:name="_Toc332269371"/>
            <w:bookmarkStart w:id="148" w:name="_Toc334776838"/>
            <w:bookmarkStart w:id="149" w:name="_Toc335833874"/>
            <w:bookmarkStart w:id="150" w:name="_Toc337038726"/>
            <w:bookmarkStart w:id="151" w:name="_Toc338755359"/>
            <w:bookmarkStart w:id="152" w:name="_Toc340221542"/>
            <w:bookmarkStart w:id="153" w:name="_Toc341703961"/>
            <w:bookmarkStart w:id="154" w:name="_Toc342556198"/>
            <w:bookmarkStart w:id="155" w:name="_Toc343245980"/>
            <w:bookmarkStart w:id="156" w:name="_Toc345575501"/>
            <w:bookmarkStart w:id="157" w:name="_Toc346875811"/>
            <w:bookmarkStart w:id="158" w:name="_Toc347855861"/>
            <w:bookmarkStart w:id="159" w:name="_Toc349049864"/>
            <w:bookmarkStart w:id="160" w:name="_Toc350413724"/>
            <w:bookmarkStart w:id="161" w:name="_Toc351541847"/>
            <w:bookmarkStart w:id="162" w:name="_Toc352922997"/>
            <w:bookmarkStart w:id="163" w:name="_Toc354044104"/>
            <w:bookmarkStart w:id="164" w:name="_Toc355617978"/>
            <w:bookmarkStart w:id="165" w:name="_Toc357151581"/>
            <w:bookmarkStart w:id="166" w:name="_Toc358117956"/>
            <w:bookmarkStart w:id="167" w:name="_Toc359486971"/>
            <w:bookmarkStart w:id="168" w:name="_Toc360694794"/>
            <w:bookmarkStart w:id="169" w:name="_Toc361835253"/>
            <w:bookmarkStart w:id="170" w:name="_Toc363550094"/>
            <w:bookmarkStart w:id="171" w:name="_Toc364430646"/>
            <w:bookmarkStart w:id="172" w:name="_Toc366073890"/>
            <w:bookmarkStart w:id="173" w:name="_Toc367709175"/>
            <w:bookmarkStart w:id="174" w:name="_Toc368662528"/>
            <w:bookmarkStart w:id="175" w:name="_Toc370372469"/>
            <w:bookmarkStart w:id="176" w:name="_Toc371513925"/>
            <w:bookmarkStart w:id="177" w:name="_Toc372883236"/>
            <w:bookmarkStart w:id="178" w:name="_Toc373830652"/>
            <w:bookmarkStart w:id="179" w:name="_Toc374689908"/>
            <w:bookmarkStart w:id="180" w:name="_Toc375575812"/>
            <w:bookmarkStart w:id="181" w:name="_Toc378239576"/>
            <w:bookmarkStart w:id="182" w:name="_Toc379374210"/>
            <w:bookmarkStart w:id="183" w:name="_Toc380572990"/>
            <w:bookmarkStart w:id="184" w:name="_Toc381693543"/>
            <w:bookmarkStart w:id="185" w:name="_Toc383180468"/>
            <w:bookmarkStart w:id="186" w:name="_Toc384366763"/>
            <w:bookmarkStart w:id="187" w:name="_Toc385404866"/>
            <w:bookmarkStart w:id="188" w:name="_Toc388863468"/>
            <w:bookmarkStart w:id="189" w:name="_Toc389637789"/>
            <w:bookmarkStart w:id="190" w:name="_Toc391043435"/>
            <w:bookmarkStart w:id="191" w:name="_Toc391043587"/>
            <w:bookmarkStart w:id="192" w:name="_Toc392081556"/>
            <w:bookmarkStart w:id="193" w:name="_Toc393789296"/>
            <w:bookmarkStart w:id="194" w:name="_Toc395001014"/>
            <w:bookmarkStart w:id="195" w:name="_Toc396212449"/>
            <w:bookmarkStart w:id="196" w:name="_Toc397521626"/>
            <w:bookmarkStart w:id="197" w:name="_Toc398891056"/>
            <w:bookmarkStart w:id="198" w:name="_Toc400462291"/>
            <w:bookmarkStart w:id="199"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hyperlink>
            <w:bookmarkEnd w:id="199"/>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00" w:name="_Toc253407911"/>
      <w:bookmarkStart w:id="201" w:name="_Toc255827797"/>
      <w:bookmarkStart w:id="202" w:name="_Toc265053943"/>
      <w:bookmarkStart w:id="203" w:name="_Toc266116909"/>
      <w:bookmarkStart w:id="204" w:name="_Toc271633942"/>
      <w:bookmarkStart w:id="205" w:name="_Toc274142255"/>
      <w:bookmarkStart w:id="206" w:name="_Toc276716376"/>
      <w:bookmarkStart w:id="207" w:name="_Toc279667585"/>
      <w:bookmarkStart w:id="208" w:name="_Toc280291888"/>
      <w:bookmarkStart w:id="209" w:name="_Toc282525359"/>
      <w:bookmarkStart w:id="210" w:name="_Toc283734828"/>
      <w:bookmarkStart w:id="211" w:name="_Toc286068857"/>
      <w:bookmarkStart w:id="212" w:name="_Toc288659469"/>
      <w:bookmarkStart w:id="213" w:name="_Toc291004522"/>
      <w:bookmarkStart w:id="214" w:name="_Toc292700025"/>
      <w:bookmarkStart w:id="215" w:name="_Toc295307375"/>
      <w:bookmarkStart w:id="216" w:name="_Toc295307439"/>
      <w:bookmarkStart w:id="217" w:name="_Toc296609649"/>
      <w:bookmarkStart w:id="218" w:name="_Toc297803831"/>
      <w:bookmarkStart w:id="219" w:name="_Toc301943864"/>
      <w:bookmarkStart w:id="220" w:name="_Toc303343150"/>
      <w:bookmarkStart w:id="221" w:name="_Toc304886911"/>
      <w:bookmarkStart w:id="222" w:name="_Toc308428446"/>
      <w:bookmarkStart w:id="223" w:name="_Toc311050047"/>
      <w:bookmarkStart w:id="224" w:name="_Toc313963485"/>
      <w:bookmarkStart w:id="225" w:name="_Toc316476116"/>
      <w:bookmarkStart w:id="226" w:name="_Toc318825297"/>
      <w:bookmarkStart w:id="227" w:name="_Toc320521819"/>
      <w:bookmarkStart w:id="228" w:name="_Toc321316331"/>
      <w:bookmarkStart w:id="229" w:name="_Toc323027516"/>
      <w:bookmarkStart w:id="230" w:name="_Toc323905023"/>
      <w:bookmarkStart w:id="231" w:name="_Toc332269372"/>
      <w:bookmarkStart w:id="232" w:name="_Toc334776839"/>
      <w:bookmarkStart w:id="233" w:name="_Toc335833875"/>
      <w:bookmarkStart w:id="234" w:name="_Toc337038727"/>
      <w:bookmarkStart w:id="235" w:name="_Toc338755360"/>
      <w:bookmarkStart w:id="236" w:name="_Toc340221543"/>
      <w:bookmarkStart w:id="237" w:name="_Toc341703962"/>
      <w:bookmarkStart w:id="238" w:name="_Toc342556199"/>
      <w:bookmarkStart w:id="239" w:name="_Toc343245981"/>
      <w:bookmarkStart w:id="240" w:name="_Toc345575502"/>
      <w:bookmarkStart w:id="241" w:name="_Toc346875812"/>
      <w:bookmarkStart w:id="242" w:name="_Toc347855862"/>
      <w:bookmarkStart w:id="243" w:name="_Toc349049865"/>
      <w:bookmarkStart w:id="244" w:name="_Toc350413725"/>
      <w:bookmarkStart w:id="245" w:name="_Toc351541848"/>
      <w:bookmarkStart w:id="246" w:name="_Toc352922998"/>
      <w:bookmarkStart w:id="247" w:name="_Toc354044105"/>
      <w:bookmarkStart w:id="248" w:name="_Toc355617979"/>
      <w:bookmarkStart w:id="249" w:name="_Toc357151582"/>
      <w:bookmarkStart w:id="250" w:name="_Toc358117957"/>
      <w:bookmarkStart w:id="251" w:name="_Toc359486972"/>
      <w:bookmarkStart w:id="252" w:name="_Toc360694795"/>
      <w:bookmarkStart w:id="253" w:name="_Toc361835254"/>
      <w:bookmarkStart w:id="254" w:name="_Toc363550095"/>
      <w:bookmarkStart w:id="255" w:name="_Toc364430647"/>
      <w:bookmarkStart w:id="256" w:name="_Toc366073891"/>
      <w:bookmarkStart w:id="257" w:name="_Toc367709176"/>
      <w:bookmarkStart w:id="258" w:name="_Toc368662529"/>
      <w:bookmarkStart w:id="259" w:name="_Toc370372470"/>
      <w:bookmarkStart w:id="260" w:name="_Toc371513926"/>
      <w:bookmarkStart w:id="261" w:name="_Toc372883237"/>
      <w:bookmarkStart w:id="262" w:name="_Toc373830653"/>
      <w:bookmarkStart w:id="263" w:name="_Toc374689909"/>
      <w:bookmarkStart w:id="264" w:name="_Toc375575813"/>
      <w:bookmarkStart w:id="265" w:name="_Toc378239577"/>
      <w:bookmarkStart w:id="266" w:name="_Toc379374211"/>
      <w:bookmarkStart w:id="267" w:name="_Toc380572991"/>
      <w:bookmarkStart w:id="268" w:name="_Toc381693544"/>
      <w:bookmarkStart w:id="269" w:name="_Toc383180469"/>
      <w:bookmarkStart w:id="270" w:name="_Toc384366764"/>
      <w:bookmarkStart w:id="271" w:name="_Toc385404867"/>
      <w:bookmarkStart w:id="272" w:name="_Toc388863469"/>
      <w:bookmarkStart w:id="273" w:name="_Toc389637790"/>
      <w:bookmarkStart w:id="274" w:name="_Toc391043436"/>
      <w:bookmarkStart w:id="275" w:name="_Toc391043588"/>
      <w:bookmarkStart w:id="276" w:name="_Toc392081557"/>
      <w:bookmarkStart w:id="277" w:name="_Toc393789297"/>
      <w:bookmarkStart w:id="278" w:name="_Toc395001015"/>
      <w:bookmarkStart w:id="279" w:name="_Toc396212450"/>
      <w:bookmarkStart w:id="280" w:name="_Toc397521627"/>
      <w:bookmarkStart w:id="281" w:name="_Toc398891057"/>
      <w:bookmarkStart w:id="282" w:name="_Toc400462292"/>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A01050" w:rsidRPr="00A01050" w:rsidRDefault="00A01050" w:rsidP="007B7FD7">
      <w:pPr>
        <w:pStyle w:val="TOC1"/>
        <w:tabs>
          <w:tab w:val="clear" w:pos="567"/>
          <w:tab w:val="center" w:leader="dot" w:pos="8505"/>
        </w:tabs>
        <w:rPr>
          <w:rFonts w:eastAsiaTheme="minorEastAsia"/>
          <w:lang w:val="fr-CH"/>
        </w:rPr>
      </w:pPr>
      <w:r w:rsidRPr="00A01050">
        <w:rPr>
          <w:lang w:val="fr-CH"/>
        </w:rPr>
        <w:t>Listes annexées au Bulletin d'exploitation de l'UIT</w:t>
      </w:r>
      <w:r>
        <w:rPr>
          <w:lang w:val="fr-CH"/>
        </w:rPr>
        <w:t>:</w:t>
      </w:r>
      <w:r w:rsidRPr="00A01050">
        <w:t xml:space="preserve"> </w:t>
      </w:r>
      <w:r w:rsidRPr="00A01050">
        <w:rPr>
          <w:i/>
          <w:iCs/>
        </w:rPr>
        <w:t>Note du TSB</w:t>
      </w:r>
      <w:r w:rsidRPr="00A01050">
        <w:rPr>
          <w:webHidden/>
          <w:lang w:val="fr-CH"/>
        </w:rPr>
        <w:tab/>
      </w:r>
      <w:r>
        <w:rPr>
          <w:webHidden/>
          <w:lang w:val="fr-CH"/>
        </w:rPr>
        <w:tab/>
      </w:r>
      <w:r w:rsidR="00F96708">
        <w:rPr>
          <w:webHidden/>
          <w:lang w:val="fr-CH"/>
        </w:rPr>
        <w:t>3</w:t>
      </w:r>
    </w:p>
    <w:p w:rsidR="00A01050" w:rsidRPr="00A01050" w:rsidRDefault="00A01050" w:rsidP="007B7FD7">
      <w:pPr>
        <w:pStyle w:val="TOC1"/>
        <w:tabs>
          <w:tab w:val="clear" w:pos="567"/>
          <w:tab w:val="center" w:leader="dot" w:pos="8505"/>
        </w:tabs>
        <w:rPr>
          <w:rFonts w:eastAsiaTheme="minorEastAsia"/>
          <w:lang w:val="fr-CH"/>
        </w:rPr>
      </w:pPr>
      <w:r w:rsidRPr="00A01050">
        <w:rPr>
          <w:lang w:val="fr-CH"/>
        </w:rPr>
        <w:t>Approbation de Recommandations UIT-T</w:t>
      </w:r>
      <w:r w:rsidRPr="00A01050">
        <w:rPr>
          <w:webHidden/>
          <w:lang w:val="fr-CH"/>
        </w:rPr>
        <w:tab/>
      </w:r>
      <w:r>
        <w:rPr>
          <w:webHidden/>
          <w:lang w:val="fr-CH"/>
        </w:rPr>
        <w:tab/>
      </w:r>
      <w:r w:rsidR="00F96708">
        <w:rPr>
          <w:webHidden/>
          <w:lang w:val="fr-CH"/>
        </w:rPr>
        <w:t>4</w:t>
      </w:r>
    </w:p>
    <w:p w:rsidR="00C336D9" w:rsidRPr="00C336D9" w:rsidRDefault="00C336D9" w:rsidP="001B2622">
      <w:pPr>
        <w:pStyle w:val="TOC1"/>
        <w:tabs>
          <w:tab w:val="clear" w:pos="567"/>
          <w:tab w:val="center" w:leader="dot" w:pos="8505"/>
        </w:tabs>
        <w:rPr>
          <w:rFonts w:eastAsiaTheme="minorEastAsia"/>
          <w:lang w:val="fr-CH"/>
        </w:rPr>
      </w:pPr>
      <w:r w:rsidRPr="00C336D9">
        <w:rPr>
          <w:lang w:val="fr-CH"/>
        </w:rPr>
        <w:t>Plan de numérotage des télécommunications publiques internationales (Recommandation</w:t>
      </w:r>
      <w:r w:rsidR="001B2622">
        <w:rPr>
          <w:lang w:val="fr-CH"/>
        </w:rPr>
        <w:t xml:space="preserve"> </w:t>
      </w:r>
      <w:r w:rsidRPr="00C336D9">
        <w:rPr>
          <w:lang w:val="fr-CH"/>
        </w:rPr>
        <w:t>UIT-T E.164 (11/2010))</w:t>
      </w:r>
      <w:r w:rsidR="007B7FD7">
        <w:rPr>
          <w:lang w:val="fr-CH"/>
        </w:rPr>
        <w:t>:</w:t>
      </w:r>
      <w:r w:rsidR="007B7FD7" w:rsidRPr="007B7FD7">
        <w:rPr>
          <w:i/>
          <w:iCs/>
        </w:rPr>
        <w:t xml:space="preserve"> </w:t>
      </w:r>
      <w:r w:rsidR="007B7FD7">
        <w:rPr>
          <w:i/>
          <w:iCs/>
        </w:rPr>
        <w:t>Codes d'identification des réseaux internationaux</w:t>
      </w:r>
      <w:r w:rsidRPr="00C336D9">
        <w:rPr>
          <w:webHidden/>
          <w:lang w:val="fr-CH"/>
        </w:rPr>
        <w:tab/>
      </w:r>
      <w:r w:rsidR="007B7FD7">
        <w:rPr>
          <w:webHidden/>
          <w:lang w:val="fr-CH"/>
        </w:rPr>
        <w:tab/>
      </w:r>
      <w:r w:rsidRPr="00C336D9">
        <w:rPr>
          <w:webHidden/>
          <w:lang w:val="fr-CH"/>
        </w:rPr>
        <w:t>5</w:t>
      </w:r>
    </w:p>
    <w:p w:rsidR="00C336D9" w:rsidRPr="00C336D9" w:rsidRDefault="00C336D9" w:rsidP="001B2622">
      <w:pPr>
        <w:pStyle w:val="TOC1"/>
        <w:tabs>
          <w:tab w:val="clear" w:pos="567"/>
          <w:tab w:val="center" w:leader="dot" w:pos="8505"/>
        </w:tabs>
        <w:rPr>
          <w:rFonts w:eastAsiaTheme="minorEastAsia"/>
          <w:lang w:val="fr-CH"/>
        </w:rPr>
      </w:pPr>
      <w:r w:rsidRPr="00C336D9">
        <w:rPr>
          <w:lang w:val="fr-CH"/>
        </w:rPr>
        <w:t>Plan d’identification international pour les réseaux publics et les abonnements (Recommandation</w:t>
      </w:r>
      <w:r w:rsidR="001B2622">
        <w:rPr>
          <w:lang w:val="fr-CH"/>
        </w:rPr>
        <w:t xml:space="preserve"> </w:t>
      </w:r>
      <w:r w:rsidRPr="00C336D9">
        <w:rPr>
          <w:lang w:val="fr-CH"/>
        </w:rPr>
        <w:t>UIT-T</w:t>
      </w:r>
      <w:r w:rsidR="001B2622">
        <w:rPr>
          <w:lang w:val="fr-CH"/>
        </w:rPr>
        <w:br/>
      </w:r>
      <w:r w:rsidRPr="00C336D9">
        <w:rPr>
          <w:lang w:val="fr-CH"/>
        </w:rPr>
        <w:t>E.212 (05/2008))</w:t>
      </w:r>
      <w:r w:rsidR="007B7FD7">
        <w:rPr>
          <w:lang w:val="fr-CH"/>
        </w:rPr>
        <w:t xml:space="preserve">: </w:t>
      </w:r>
      <w:r w:rsidR="007B7FD7">
        <w:rPr>
          <w:i/>
          <w:iCs/>
        </w:rPr>
        <w:t>Codes d'identification des systèmes mobiles internationaux</w:t>
      </w:r>
      <w:r w:rsidRPr="00C336D9">
        <w:rPr>
          <w:webHidden/>
          <w:lang w:val="fr-CH"/>
        </w:rPr>
        <w:tab/>
      </w:r>
      <w:r w:rsidR="007B7FD7">
        <w:rPr>
          <w:webHidden/>
          <w:lang w:val="fr-CH"/>
        </w:rPr>
        <w:tab/>
      </w:r>
      <w:r w:rsidRPr="00C336D9">
        <w:rPr>
          <w:webHidden/>
          <w:lang w:val="fr-CH"/>
        </w:rPr>
        <w:t>5</w:t>
      </w:r>
    </w:p>
    <w:p w:rsidR="00C336D9" w:rsidRPr="007B7FD7" w:rsidRDefault="00C336D9" w:rsidP="007B7FD7">
      <w:pPr>
        <w:pStyle w:val="TOC1"/>
        <w:tabs>
          <w:tab w:val="clear" w:pos="567"/>
          <w:tab w:val="center" w:leader="dot" w:pos="8505"/>
        </w:tabs>
        <w:rPr>
          <w:rFonts w:eastAsiaTheme="minorEastAsia"/>
          <w:lang w:val="en-US"/>
        </w:rPr>
      </w:pPr>
      <w:r w:rsidRPr="007B7FD7">
        <w:rPr>
          <w:lang w:val="en-US"/>
        </w:rPr>
        <w:t>Service téléphonique</w:t>
      </w:r>
      <w:r w:rsidR="007B7FD7" w:rsidRPr="007B7FD7">
        <w:rPr>
          <w:lang w:val="en-US"/>
        </w:rPr>
        <w:t>:</w:t>
      </w:r>
    </w:p>
    <w:p w:rsidR="00C336D9" w:rsidRPr="00C336D9" w:rsidRDefault="00C336D9" w:rsidP="007B7FD7">
      <w:pPr>
        <w:pStyle w:val="TOC2"/>
        <w:tabs>
          <w:tab w:val="clear" w:pos="567"/>
          <w:tab w:val="center" w:leader="dot" w:pos="8505"/>
        </w:tabs>
        <w:rPr>
          <w:rFonts w:eastAsiaTheme="minorEastAsia"/>
        </w:rPr>
      </w:pPr>
      <w:proofErr w:type="spellStart"/>
      <w:r w:rsidRPr="007B7FD7">
        <w:rPr>
          <w:i/>
          <w:iCs/>
          <w:lang w:val="en-US"/>
        </w:rPr>
        <w:t>Danemark</w:t>
      </w:r>
      <w:proofErr w:type="spellEnd"/>
      <w:r w:rsidR="007B7FD7" w:rsidRPr="007B7FD7">
        <w:rPr>
          <w:i/>
          <w:iCs/>
          <w:lang w:val="en-US"/>
        </w:rPr>
        <w:t xml:space="preserve"> (Danish Business Authority, Copenhagen)</w:t>
      </w:r>
      <w:r w:rsidRPr="00C336D9">
        <w:rPr>
          <w:webHidden/>
          <w:lang w:val="en-US"/>
        </w:rPr>
        <w:tab/>
      </w:r>
      <w:r w:rsidR="007B7FD7">
        <w:rPr>
          <w:webHidden/>
          <w:lang w:val="en-US"/>
        </w:rPr>
        <w:tab/>
      </w:r>
      <w:r w:rsidRPr="00C336D9">
        <w:rPr>
          <w:webHidden/>
          <w:lang w:val="en-US"/>
        </w:rPr>
        <w:t>6</w:t>
      </w:r>
    </w:p>
    <w:p w:rsidR="00C336D9" w:rsidRPr="007B7FD7" w:rsidRDefault="00C336D9" w:rsidP="007B7FD7">
      <w:pPr>
        <w:pStyle w:val="TOC2"/>
        <w:tabs>
          <w:tab w:val="clear" w:pos="567"/>
          <w:tab w:val="center" w:leader="dot" w:pos="8505"/>
        </w:tabs>
        <w:rPr>
          <w:rFonts w:eastAsiaTheme="minorEastAsia"/>
          <w:lang w:val="fr-CH"/>
        </w:rPr>
      </w:pPr>
      <w:r w:rsidRPr="007B7FD7">
        <w:rPr>
          <w:i/>
          <w:iCs/>
          <w:lang w:val="fr-CH"/>
        </w:rPr>
        <w:t>Burundi</w:t>
      </w:r>
      <w:r w:rsidR="007B7FD7" w:rsidRPr="007B7FD7">
        <w:rPr>
          <w:i/>
          <w:iCs/>
          <w:lang w:val="fr-CH"/>
        </w:rPr>
        <w:t xml:space="preserve"> (Agence de Régulation et de Contrôle des Télécommunications (ARCT), Bujumbura)</w:t>
      </w:r>
      <w:r w:rsidRPr="007B7FD7">
        <w:rPr>
          <w:webHidden/>
          <w:lang w:val="fr-CH"/>
        </w:rPr>
        <w:tab/>
      </w:r>
      <w:r w:rsidR="007B7FD7">
        <w:rPr>
          <w:webHidden/>
          <w:lang w:val="fr-CH"/>
        </w:rPr>
        <w:tab/>
      </w:r>
      <w:r w:rsidRPr="007B7FD7">
        <w:rPr>
          <w:webHidden/>
          <w:lang w:val="fr-CH"/>
        </w:rPr>
        <w:t>7</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Restrictions de service</w:t>
      </w:r>
      <w:r w:rsidRPr="00C336D9">
        <w:rPr>
          <w:webHidden/>
          <w:lang w:val="fr-CH"/>
        </w:rPr>
        <w:tab/>
      </w:r>
      <w:r w:rsidR="007B7FD7">
        <w:rPr>
          <w:webHidden/>
          <w:lang w:val="fr-CH"/>
        </w:rPr>
        <w:tab/>
      </w:r>
      <w:r w:rsidRPr="00C336D9">
        <w:rPr>
          <w:webHidden/>
          <w:lang w:val="fr-CH"/>
        </w:rPr>
        <w:t>8</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Systèmes de rappel (Call-Back) et procédures d'appel alternatives (Rés. 21 Rév. PP-2006)</w:t>
      </w:r>
      <w:r w:rsidRPr="00C336D9">
        <w:rPr>
          <w:webHidden/>
          <w:lang w:val="fr-CH"/>
        </w:rPr>
        <w:tab/>
      </w:r>
      <w:r w:rsidR="007B7FD7">
        <w:rPr>
          <w:webHidden/>
          <w:lang w:val="fr-CH"/>
        </w:rPr>
        <w:tab/>
      </w:r>
      <w:r w:rsidRPr="00C336D9">
        <w:rPr>
          <w:webHidden/>
          <w:lang w:val="fr-CH"/>
        </w:rPr>
        <w:t>8</w:t>
      </w:r>
    </w:p>
    <w:p w:rsidR="007B7FD7" w:rsidRPr="00A722A2" w:rsidRDefault="007B7FD7" w:rsidP="007B7FD7">
      <w:pPr>
        <w:pStyle w:val="TOC1"/>
        <w:tabs>
          <w:tab w:val="clear" w:pos="567"/>
          <w:tab w:val="center" w:leader="dot" w:pos="8505"/>
        </w:tabs>
        <w:spacing w:before="240"/>
        <w:rPr>
          <w:b/>
        </w:rPr>
      </w:pPr>
      <w:r w:rsidRPr="00A722A2">
        <w:rPr>
          <w:b/>
        </w:rPr>
        <w:t>Amendements aux publications de service</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Nomenclature des stations de navire et des identités du service mobile maritime assignées (Liste V)</w:t>
      </w:r>
      <w:r w:rsidRPr="00C336D9">
        <w:rPr>
          <w:webHidden/>
          <w:lang w:val="fr-CH"/>
        </w:rPr>
        <w:tab/>
      </w:r>
      <w:r w:rsidR="007B7FD7">
        <w:rPr>
          <w:webHidden/>
          <w:lang w:val="fr-CH"/>
        </w:rPr>
        <w:tab/>
      </w:r>
      <w:r w:rsidRPr="00C336D9">
        <w:rPr>
          <w:webHidden/>
          <w:lang w:val="fr-CH"/>
        </w:rPr>
        <w:t>9</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Nomenclature des stations de contrôle international des émissions (Liste VIII)</w:t>
      </w:r>
      <w:r w:rsidRPr="00C336D9">
        <w:rPr>
          <w:webHidden/>
          <w:lang w:val="fr-CH"/>
        </w:rPr>
        <w:tab/>
      </w:r>
      <w:r w:rsidR="007B7FD7">
        <w:rPr>
          <w:webHidden/>
          <w:lang w:val="fr-CH"/>
        </w:rPr>
        <w:tab/>
      </w:r>
      <w:r w:rsidRPr="00C336D9">
        <w:rPr>
          <w:webHidden/>
          <w:lang w:val="fr-CH"/>
        </w:rPr>
        <w:t>10</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Liste des indicatifs de pays de la Recommandation UIT-T E.164 attribués</w:t>
      </w:r>
      <w:r w:rsidRPr="00C336D9">
        <w:rPr>
          <w:webHidden/>
          <w:lang w:val="fr-CH"/>
        </w:rPr>
        <w:tab/>
      </w:r>
      <w:r w:rsidR="007B7FD7">
        <w:rPr>
          <w:webHidden/>
          <w:lang w:val="fr-CH"/>
        </w:rPr>
        <w:tab/>
      </w:r>
      <w:r w:rsidRPr="00C336D9">
        <w:rPr>
          <w:webHidden/>
          <w:lang w:val="fr-CH"/>
        </w:rPr>
        <w:t>16</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Codes de réseau mobile (MNC) pour le plan d'identification international pour les réseaux publics</w:t>
      </w:r>
      <w:r w:rsidR="007B7FD7">
        <w:rPr>
          <w:lang w:val="fr-CH"/>
        </w:rPr>
        <w:br/>
      </w:r>
      <w:r w:rsidRPr="00C336D9">
        <w:rPr>
          <w:lang w:val="fr-CH"/>
        </w:rPr>
        <w:t>et les abonnements</w:t>
      </w:r>
      <w:r w:rsidRPr="00C336D9">
        <w:rPr>
          <w:webHidden/>
          <w:lang w:val="fr-CH"/>
        </w:rPr>
        <w:tab/>
      </w:r>
      <w:r w:rsidR="007B7FD7">
        <w:rPr>
          <w:webHidden/>
          <w:lang w:val="fr-CH"/>
        </w:rPr>
        <w:tab/>
      </w:r>
      <w:r w:rsidRPr="00C336D9">
        <w:rPr>
          <w:webHidden/>
          <w:lang w:val="fr-CH"/>
        </w:rPr>
        <w:t>16</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Liste des codes de transporteur de l’UIT</w:t>
      </w:r>
      <w:r w:rsidRPr="00C336D9">
        <w:rPr>
          <w:webHidden/>
          <w:lang w:val="fr-CH"/>
        </w:rPr>
        <w:tab/>
      </w:r>
      <w:r w:rsidR="007B7FD7">
        <w:rPr>
          <w:webHidden/>
          <w:lang w:val="fr-CH"/>
        </w:rPr>
        <w:tab/>
      </w:r>
      <w:r w:rsidRPr="00C336D9">
        <w:rPr>
          <w:webHidden/>
          <w:lang w:val="fr-CH"/>
        </w:rPr>
        <w:t>17</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Liste des codes de points sémaphores internationaux (ISPC)</w:t>
      </w:r>
      <w:r w:rsidRPr="00C336D9">
        <w:rPr>
          <w:webHidden/>
          <w:lang w:val="fr-CH"/>
        </w:rPr>
        <w:tab/>
      </w:r>
      <w:r w:rsidR="007B7FD7">
        <w:rPr>
          <w:webHidden/>
          <w:lang w:val="fr-CH"/>
        </w:rPr>
        <w:tab/>
      </w:r>
      <w:r w:rsidRPr="00C336D9">
        <w:rPr>
          <w:webHidden/>
          <w:lang w:val="fr-CH"/>
        </w:rPr>
        <w:t>18</w:t>
      </w:r>
    </w:p>
    <w:p w:rsidR="00C336D9" w:rsidRPr="00C336D9" w:rsidRDefault="00C336D9" w:rsidP="007B7FD7">
      <w:pPr>
        <w:pStyle w:val="TOC1"/>
        <w:tabs>
          <w:tab w:val="clear" w:pos="567"/>
          <w:tab w:val="center" w:leader="dot" w:pos="8505"/>
        </w:tabs>
        <w:rPr>
          <w:rFonts w:eastAsiaTheme="minorEastAsia"/>
          <w:lang w:val="fr-CH"/>
        </w:rPr>
      </w:pPr>
      <w:r w:rsidRPr="00C336D9">
        <w:rPr>
          <w:lang w:val="fr-CH"/>
        </w:rPr>
        <w:t>Plan de numérotage national</w:t>
      </w:r>
      <w:r w:rsidRPr="00C336D9">
        <w:rPr>
          <w:webHidden/>
          <w:lang w:val="fr-CH"/>
        </w:rPr>
        <w:tab/>
      </w:r>
      <w:r w:rsidR="007B7FD7">
        <w:rPr>
          <w:webHidden/>
          <w:lang w:val="fr-CH"/>
        </w:rPr>
        <w:tab/>
      </w:r>
      <w:r w:rsidRPr="00C336D9">
        <w:rPr>
          <w:webHidden/>
          <w:lang w:val="fr-CH"/>
        </w:rPr>
        <w:t>18</w:t>
      </w:r>
    </w:p>
    <w:p w:rsidR="00A722A2" w:rsidRPr="00A722A2" w:rsidRDefault="00A722A2" w:rsidP="00B14535">
      <w:pPr>
        <w:pStyle w:val="TOC1"/>
        <w:spacing w:before="60"/>
        <w:rPr>
          <w:rFonts w:eastAsiaTheme="minorEastAsia"/>
          <w:lang w:val="fr-CH"/>
        </w:rPr>
      </w:pPr>
    </w:p>
    <w:p w:rsidR="00734137" w:rsidRDefault="00734137">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noProof/>
          <w:szCs w:val="32"/>
          <w:lang w:val="fr-FR"/>
        </w:rPr>
        <w:br w:type="page"/>
      </w:r>
    </w:p>
    <w:p w:rsidR="005E21BD" w:rsidRPr="005E21BD" w:rsidRDefault="005E21BD" w:rsidP="00443573">
      <w:pPr>
        <w:rPr>
          <w:rFonts w:eastAsiaTheme="minorEastAsia"/>
          <w:lang w:val="fr-FR"/>
        </w:rPr>
      </w:pPr>
    </w:p>
    <w:p w:rsidR="00605D46" w:rsidRPr="00605D46" w:rsidRDefault="00605D46" w:rsidP="00443573">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1B2622"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83" w:name="_Toc253407912"/>
      <w:bookmarkStart w:id="284" w:name="_Toc255827798"/>
      <w:bookmarkStart w:id="285" w:name="_Toc265053944"/>
      <w:bookmarkStart w:id="286" w:name="_Toc266116910"/>
      <w:bookmarkStart w:id="287" w:name="_Toc271633943"/>
      <w:bookmarkStart w:id="288" w:name="_Toc274142256"/>
      <w:bookmarkStart w:id="289" w:name="_Toc276716377"/>
      <w:bookmarkStart w:id="290" w:name="_Toc279667586"/>
      <w:bookmarkStart w:id="291" w:name="_Toc280291889"/>
      <w:bookmarkStart w:id="292" w:name="_Toc282525360"/>
      <w:bookmarkStart w:id="293" w:name="_Toc283734829"/>
      <w:bookmarkStart w:id="294" w:name="_Toc286068858"/>
      <w:bookmarkStart w:id="295" w:name="_Toc288659470"/>
      <w:bookmarkStart w:id="296" w:name="_Toc291004523"/>
      <w:bookmarkStart w:id="297" w:name="_Toc292700026"/>
      <w:bookmarkStart w:id="298" w:name="_Toc295307376"/>
      <w:bookmarkStart w:id="299" w:name="_Toc295307440"/>
      <w:bookmarkStart w:id="300" w:name="_Toc296609650"/>
      <w:bookmarkStart w:id="301" w:name="_Toc297803832"/>
      <w:bookmarkStart w:id="302" w:name="_Toc301943865"/>
      <w:bookmarkStart w:id="303" w:name="_Toc303343151"/>
      <w:bookmarkStart w:id="304" w:name="_Toc304886912"/>
      <w:bookmarkStart w:id="305" w:name="_Toc308428447"/>
      <w:bookmarkStart w:id="306" w:name="_Toc311050048"/>
      <w:bookmarkStart w:id="307" w:name="_Toc313963486"/>
      <w:bookmarkStart w:id="308" w:name="_Toc316476117"/>
      <w:bookmarkStart w:id="309" w:name="_Toc318825298"/>
      <w:bookmarkStart w:id="310" w:name="_Toc320521820"/>
      <w:bookmarkStart w:id="311" w:name="_Toc321316332"/>
      <w:bookmarkStart w:id="312" w:name="_Toc323027517"/>
      <w:bookmarkStart w:id="313" w:name="_Toc323905024"/>
      <w:bookmarkStart w:id="314" w:name="_Toc332269373"/>
      <w:bookmarkStart w:id="315" w:name="_Toc334776840"/>
      <w:bookmarkStart w:id="316" w:name="_Toc335833876"/>
      <w:bookmarkStart w:id="317" w:name="_Toc337038728"/>
      <w:bookmarkStart w:id="318" w:name="_Toc338755361"/>
      <w:bookmarkStart w:id="319" w:name="_Toc340221544"/>
      <w:bookmarkStart w:id="320" w:name="_Toc341703963"/>
      <w:bookmarkStart w:id="321" w:name="_Toc342556200"/>
      <w:bookmarkStart w:id="322" w:name="_Toc343245982"/>
      <w:bookmarkStart w:id="323" w:name="_Toc345575503"/>
      <w:bookmarkStart w:id="324" w:name="_Toc346875813"/>
      <w:bookmarkStart w:id="325" w:name="_Toc347855863"/>
      <w:bookmarkStart w:id="326" w:name="_Toc349049866"/>
      <w:bookmarkStart w:id="327" w:name="_Toc350413726"/>
      <w:bookmarkStart w:id="328" w:name="_Toc351541849"/>
      <w:bookmarkStart w:id="329" w:name="_Toc352922999"/>
      <w:bookmarkStart w:id="330" w:name="_Toc354044106"/>
      <w:bookmarkStart w:id="331" w:name="_Toc355617980"/>
      <w:bookmarkStart w:id="332" w:name="_Toc357151583"/>
      <w:bookmarkStart w:id="333" w:name="_Toc358117958"/>
      <w:bookmarkStart w:id="334" w:name="_Toc359486973"/>
      <w:bookmarkStart w:id="335" w:name="_Toc360694796"/>
      <w:bookmarkStart w:id="336" w:name="_Toc361835255"/>
      <w:bookmarkStart w:id="337" w:name="_Toc363550096"/>
      <w:bookmarkStart w:id="338" w:name="_Toc364430648"/>
      <w:bookmarkStart w:id="339" w:name="_Toc366073892"/>
      <w:bookmarkStart w:id="340" w:name="_Toc367709177"/>
      <w:bookmarkStart w:id="341" w:name="_Toc368662530"/>
      <w:bookmarkStart w:id="342" w:name="_Toc370372471"/>
      <w:bookmarkStart w:id="343" w:name="_Toc371513927"/>
      <w:bookmarkStart w:id="344" w:name="_Toc372883238"/>
      <w:bookmarkStart w:id="345" w:name="_Toc373830654"/>
      <w:bookmarkStart w:id="346" w:name="_Toc374689910"/>
      <w:bookmarkStart w:id="347" w:name="_Toc375575814"/>
      <w:bookmarkStart w:id="348" w:name="_Toc378239578"/>
      <w:bookmarkStart w:id="349" w:name="_Toc379374212"/>
      <w:bookmarkStart w:id="350" w:name="_Toc380572992"/>
      <w:bookmarkStart w:id="351" w:name="_Toc381693545"/>
      <w:bookmarkStart w:id="352" w:name="_Toc383180470"/>
      <w:bookmarkStart w:id="353" w:name="_Toc384366765"/>
      <w:bookmarkStart w:id="354" w:name="_Toc385404868"/>
      <w:bookmarkStart w:id="355" w:name="_Toc388863470"/>
      <w:bookmarkStart w:id="356" w:name="_Toc389637791"/>
      <w:bookmarkStart w:id="357" w:name="_Toc391043437"/>
      <w:bookmarkStart w:id="358" w:name="_Toc391043589"/>
      <w:bookmarkStart w:id="359" w:name="_Toc392081558"/>
      <w:bookmarkStart w:id="360" w:name="_Toc393789298"/>
      <w:bookmarkStart w:id="361" w:name="_Toc395001016"/>
      <w:bookmarkStart w:id="362" w:name="_Toc396212451"/>
      <w:bookmarkStart w:id="363" w:name="_Toc397521628"/>
      <w:bookmarkStart w:id="364" w:name="_Toc398891058"/>
      <w:bookmarkStart w:id="365" w:name="_Toc400462293"/>
      <w:r w:rsidR="00E10D9E" w:rsidRPr="00B9132D">
        <w:rPr>
          <w:lang w:val="fr-FR"/>
        </w:rPr>
        <w:lastRenderedPageBreak/>
        <w:t>INFORMATION</w:t>
      </w:r>
      <w:r w:rsidR="00345FF1">
        <w:rPr>
          <w:lang w:val="fr-FR"/>
        </w:rPr>
        <w:t xml:space="preserve"> </w:t>
      </w:r>
      <w:r w:rsidR="00E10D9E" w:rsidRPr="00B9132D">
        <w:rPr>
          <w:lang w:val="fr-FR"/>
        </w:rPr>
        <w:t>GÉNÉRALE</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366" w:name="_Toc253407913"/>
      <w:bookmarkStart w:id="367" w:name="_Toc255827799"/>
      <w:bookmarkStart w:id="368" w:name="_Toc259726507"/>
      <w:bookmarkStart w:id="369" w:name="_Toc262756245"/>
      <w:bookmarkStart w:id="370" w:name="_Toc265053945"/>
      <w:bookmarkStart w:id="371" w:name="_Toc266116911"/>
      <w:bookmarkStart w:id="372" w:name="_Toc268854489"/>
      <w:bookmarkStart w:id="373" w:name="_Toc271633944"/>
      <w:bookmarkStart w:id="374" w:name="_Toc273021659"/>
      <w:bookmarkStart w:id="375" w:name="_Toc274142257"/>
      <w:bookmarkStart w:id="376" w:name="_Toc276716378"/>
      <w:bookmarkStart w:id="377" w:name="_Toc279667587"/>
      <w:bookmarkStart w:id="378" w:name="_Toc280291890"/>
      <w:bookmarkStart w:id="379" w:name="_Toc282525361"/>
      <w:bookmarkStart w:id="380" w:name="_Toc283734830"/>
      <w:bookmarkStart w:id="381" w:name="_Toc286068859"/>
      <w:bookmarkStart w:id="382" w:name="_Toc288659471"/>
      <w:bookmarkStart w:id="383" w:name="_Toc291004524"/>
      <w:bookmarkStart w:id="384" w:name="_Toc292700027"/>
      <w:bookmarkStart w:id="385" w:name="_Toc295307377"/>
      <w:bookmarkStart w:id="386" w:name="_Toc295307441"/>
      <w:bookmarkStart w:id="387" w:name="_Toc296609651"/>
      <w:bookmarkStart w:id="388" w:name="_Toc297803833"/>
      <w:bookmarkStart w:id="389" w:name="_Toc301943866"/>
      <w:bookmarkStart w:id="390" w:name="_Toc303343152"/>
      <w:bookmarkStart w:id="391" w:name="_Toc304886913"/>
      <w:bookmarkStart w:id="392" w:name="_Toc308428448"/>
      <w:bookmarkStart w:id="393" w:name="_Toc311050049"/>
      <w:bookmarkStart w:id="394" w:name="_Toc313963487"/>
      <w:bookmarkStart w:id="395" w:name="_Toc316476118"/>
      <w:bookmarkStart w:id="396" w:name="_Toc318825299"/>
      <w:bookmarkStart w:id="397" w:name="_Toc320521821"/>
      <w:bookmarkStart w:id="398" w:name="_Toc321300901"/>
      <w:bookmarkStart w:id="399" w:name="_Toc321316333"/>
      <w:bookmarkStart w:id="400" w:name="_Toc323027518"/>
      <w:bookmarkStart w:id="401" w:name="_Toc323905025"/>
      <w:bookmarkStart w:id="402" w:name="_Toc332269374"/>
      <w:bookmarkStart w:id="403" w:name="_Toc334776841"/>
      <w:bookmarkStart w:id="404" w:name="_Toc335833877"/>
      <w:bookmarkStart w:id="405" w:name="_Toc337038729"/>
      <w:bookmarkStart w:id="406" w:name="_Toc338755362"/>
      <w:bookmarkStart w:id="407" w:name="_Toc340221545"/>
      <w:bookmarkStart w:id="408" w:name="_Toc341703964"/>
      <w:bookmarkStart w:id="409" w:name="_Toc342556201"/>
      <w:bookmarkStart w:id="410" w:name="_Toc343245983"/>
      <w:bookmarkStart w:id="411" w:name="_Toc345575504"/>
      <w:bookmarkStart w:id="412" w:name="_Toc346875814"/>
      <w:bookmarkStart w:id="413" w:name="_Toc347855864"/>
      <w:bookmarkStart w:id="414" w:name="_Toc349049867"/>
      <w:bookmarkStart w:id="415" w:name="_Toc350413727"/>
      <w:bookmarkStart w:id="416" w:name="_Toc351541850"/>
      <w:bookmarkStart w:id="417" w:name="_Toc352923000"/>
      <w:bookmarkStart w:id="418" w:name="_Toc354044107"/>
      <w:bookmarkStart w:id="419" w:name="_Toc355617981"/>
      <w:bookmarkStart w:id="420" w:name="_Toc357151584"/>
      <w:bookmarkStart w:id="421" w:name="_Toc358117959"/>
      <w:bookmarkStart w:id="422" w:name="_Toc359486974"/>
      <w:bookmarkStart w:id="423" w:name="_Toc360694797"/>
      <w:bookmarkStart w:id="424" w:name="_Toc361835256"/>
      <w:bookmarkStart w:id="425" w:name="_Toc363550097"/>
      <w:bookmarkStart w:id="426" w:name="_Toc364430649"/>
      <w:bookmarkStart w:id="427" w:name="_Toc366073893"/>
      <w:bookmarkStart w:id="428" w:name="_Toc367709178"/>
      <w:bookmarkStart w:id="429" w:name="_Toc368662531"/>
      <w:bookmarkStart w:id="430" w:name="_Toc370372472"/>
      <w:bookmarkStart w:id="431" w:name="_Toc371513928"/>
      <w:bookmarkStart w:id="432" w:name="_Toc372883239"/>
      <w:bookmarkStart w:id="433" w:name="_Toc373830655"/>
      <w:bookmarkStart w:id="434" w:name="_Toc374689911"/>
      <w:bookmarkStart w:id="435" w:name="_Toc375575815"/>
      <w:bookmarkStart w:id="436" w:name="_Toc378239579"/>
      <w:bookmarkStart w:id="437" w:name="_Toc379374213"/>
      <w:bookmarkStart w:id="438" w:name="_Toc380572993"/>
      <w:bookmarkStart w:id="439" w:name="_Toc381693546"/>
      <w:bookmarkStart w:id="440" w:name="_Toc383180471"/>
      <w:bookmarkStart w:id="441" w:name="_Toc384366766"/>
      <w:bookmarkStart w:id="442" w:name="_Toc385404869"/>
      <w:bookmarkStart w:id="443" w:name="_Toc388863471"/>
      <w:bookmarkStart w:id="444" w:name="_Toc389637792"/>
      <w:bookmarkStart w:id="445" w:name="_Toc391043438"/>
      <w:bookmarkStart w:id="446" w:name="_Toc391043590"/>
      <w:bookmarkStart w:id="447" w:name="_Toc392081559"/>
      <w:bookmarkStart w:id="448" w:name="_Toc393789299"/>
      <w:bookmarkStart w:id="449" w:name="_Toc395001017"/>
      <w:bookmarkStart w:id="450" w:name="_Toc396212452"/>
      <w:bookmarkStart w:id="451" w:name="_Toc397521629"/>
      <w:bookmarkStart w:id="452" w:name="_Toc398891059"/>
      <w:bookmarkStart w:id="453" w:name="_Toc400462294"/>
      <w:r w:rsidRPr="00E10D9E">
        <w:t>Listes annexées au Bulletin d'exploitation de l'UIT</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454" w:name="_Toc266116912"/>
      <w:bookmarkStart w:id="455" w:name="_Toc268854490"/>
      <w:bookmarkStart w:id="456" w:name="_Toc271633945"/>
      <w:bookmarkStart w:id="457" w:name="_Toc273021660"/>
      <w:bookmarkStart w:id="458" w:name="_Toc274142258"/>
      <w:bookmarkStart w:id="459" w:name="_Toc276716379"/>
      <w:bookmarkStart w:id="460" w:name="_Toc279667588"/>
      <w:bookmarkStart w:id="461" w:name="_Toc280291891"/>
      <w:bookmarkStart w:id="462" w:name="_Toc282525362"/>
      <w:bookmarkStart w:id="463" w:name="_Toc283734831"/>
      <w:bookmarkStart w:id="464" w:name="_Toc286068860"/>
      <w:bookmarkStart w:id="465" w:name="_Toc288659472"/>
      <w:bookmarkStart w:id="466" w:name="_Toc291004525"/>
      <w:bookmarkStart w:id="467" w:name="_Toc292700028"/>
      <w:bookmarkStart w:id="468" w:name="_Toc295307442"/>
      <w:bookmarkStart w:id="469" w:name="_Toc296609652"/>
      <w:bookmarkStart w:id="470" w:name="_Toc297803834"/>
      <w:bookmarkStart w:id="471" w:name="_Toc301943867"/>
      <w:bookmarkStart w:id="472" w:name="_Toc303343153"/>
      <w:bookmarkStart w:id="473" w:name="_Toc304886914"/>
      <w:bookmarkStart w:id="474" w:name="_Toc308428449"/>
      <w:bookmarkStart w:id="475" w:name="_Toc311050050"/>
      <w:bookmarkStart w:id="476" w:name="_Toc313963488"/>
      <w:bookmarkStart w:id="477" w:name="_Toc316476119"/>
      <w:bookmarkStart w:id="478" w:name="_Toc318825300"/>
      <w:bookmarkStart w:id="479" w:name="_Toc320521822"/>
      <w:bookmarkStart w:id="480" w:name="_Toc321300902"/>
      <w:bookmarkStart w:id="481" w:name="_Toc321316334"/>
      <w:bookmarkStart w:id="482" w:name="_Toc323027519"/>
      <w:bookmarkStart w:id="483" w:name="_Toc323905026"/>
      <w:bookmarkStart w:id="484" w:name="_Toc332269375"/>
      <w:bookmarkStart w:id="485" w:name="_Toc333227436"/>
      <w:bookmarkStart w:id="486" w:name="_Toc334776842"/>
      <w:bookmarkStart w:id="487" w:name="_Toc335833878"/>
      <w:bookmarkStart w:id="488" w:name="_Toc337038730"/>
      <w:bookmarkStart w:id="489" w:name="_Toc338755363"/>
      <w:bookmarkStart w:id="490" w:name="_Toc340221546"/>
      <w:bookmarkStart w:id="491" w:name="_Toc341703965"/>
      <w:bookmarkStart w:id="492" w:name="_Toc342556202"/>
      <w:bookmarkStart w:id="493" w:name="_Toc343245984"/>
      <w:bookmarkStart w:id="494" w:name="_Toc345575505"/>
      <w:bookmarkStart w:id="495" w:name="_Toc346875815"/>
      <w:bookmarkStart w:id="496" w:name="_Toc347855865"/>
      <w:bookmarkStart w:id="497" w:name="_Toc349049868"/>
      <w:bookmarkStart w:id="498" w:name="_Toc350413728"/>
      <w:bookmarkStart w:id="499" w:name="_Toc351541851"/>
      <w:bookmarkStart w:id="500" w:name="_Toc352923001"/>
      <w:bookmarkStart w:id="501" w:name="_Toc354044108"/>
      <w:bookmarkStart w:id="502" w:name="_Toc355617982"/>
      <w:bookmarkStart w:id="503" w:name="_Toc357151585"/>
      <w:bookmarkStart w:id="504" w:name="_Toc358117960"/>
      <w:bookmarkStart w:id="505" w:name="_Toc359486975"/>
      <w:bookmarkStart w:id="506" w:name="_Toc360694798"/>
      <w:bookmarkStart w:id="507" w:name="_Toc361835257"/>
      <w:bookmarkStart w:id="508" w:name="_Toc363550098"/>
      <w:bookmarkStart w:id="509" w:name="_Toc364430650"/>
      <w:bookmarkStart w:id="510" w:name="_Toc366073894"/>
      <w:bookmarkStart w:id="511" w:name="_Toc367709179"/>
      <w:bookmarkStart w:id="512" w:name="_Toc368662532"/>
      <w:bookmarkStart w:id="513" w:name="_Toc370372473"/>
      <w:bookmarkStart w:id="514" w:name="_Toc371513929"/>
      <w:bookmarkStart w:id="515" w:name="_Toc372883240"/>
      <w:bookmarkStart w:id="516" w:name="_Toc373830656"/>
      <w:bookmarkStart w:id="517" w:name="_Toc374689912"/>
      <w:bookmarkStart w:id="518" w:name="_Toc375575816"/>
      <w:bookmarkStart w:id="519" w:name="_Toc378239580"/>
      <w:bookmarkStart w:id="520" w:name="_Toc379374214"/>
      <w:bookmarkStart w:id="521" w:name="_Toc380572994"/>
      <w:bookmarkStart w:id="522" w:name="_Toc381693547"/>
      <w:bookmarkStart w:id="523" w:name="_Toc383180472"/>
      <w:bookmarkStart w:id="524" w:name="_Toc384366767"/>
      <w:bookmarkStart w:id="525" w:name="_Toc385404870"/>
      <w:bookmarkStart w:id="526" w:name="_Toc388863472"/>
      <w:bookmarkStart w:id="527" w:name="_Toc389637793"/>
      <w:bookmarkStart w:id="528" w:name="_Toc391043591"/>
      <w:bookmarkStart w:id="529" w:name="_Toc392081560"/>
      <w:bookmarkStart w:id="530" w:name="_Toc393789300"/>
      <w:bookmarkStart w:id="531" w:name="_Toc395001018"/>
      <w:bookmarkStart w:id="532" w:name="_Toc396212453"/>
      <w:bookmarkStart w:id="533" w:name="_Toc397521630"/>
      <w:bookmarkStart w:id="534" w:name="_Toc398891060"/>
      <w:bookmarkStart w:id="535" w:name="_Toc400462295"/>
      <w:r w:rsidRPr="001C209E">
        <w:rPr>
          <w:lang w:val="fr-FR"/>
        </w:rPr>
        <w:instrText>Note du TSB</w:instrTex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415397" w:rsidRPr="002F2AF6" w:rsidRDefault="00415397" w:rsidP="00415397">
      <w:pPr>
        <w:spacing w:before="0"/>
        <w:ind w:left="567" w:hanging="567"/>
        <w:jc w:val="left"/>
        <w:rPr>
          <w:bCs/>
          <w:lang w:val="fr-FR"/>
        </w:rPr>
      </w:pPr>
      <w:r>
        <w:rPr>
          <w:lang w:val="fr-FR"/>
        </w:rPr>
        <w:t>1060</w:t>
      </w:r>
      <w:r>
        <w:rPr>
          <w:lang w:val="fr-FR"/>
        </w:rPr>
        <w:tab/>
      </w:r>
      <w:r>
        <w:rPr>
          <w:bCs/>
          <w:lang w:val="fr-FR"/>
        </w:rPr>
        <w:t>Liste des codes de transporteur de l'UIT (Selon la Recommandation UIT-T M.1400 (03/2013)) (Situation au 15 septembre 2014)</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 xml:space="preserve">Liste des codes de transporteur de </w:t>
      </w:r>
      <w:proofErr w:type="gramStart"/>
      <w:r w:rsidRPr="00221BCF">
        <w:rPr>
          <w:sz w:val="18"/>
          <w:szCs w:val="18"/>
          <w:lang w:val="fr-CH"/>
        </w:rPr>
        <w:t>l'UIT</w:t>
      </w:r>
      <w:proofErr w:type="gramEnd"/>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6D7C5A" w:rsidRPr="006D7C5A" w:rsidRDefault="006D7C5A" w:rsidP="0033401D">
      <w:pPr>
        <w:pStyle w:val="Heading20"/>
        <w:spacing w:before="240"/>
        <w:rPr>
          <w:lang w:val="fr-CH"/>
        </w:rPr>
      </w:pPr>
      <w:bookmarkStart w:id="536" w:name="_Toc400462296"/>
      <w:r w:rsidRPr="006D7C5A">
        <w:rPr>
          <w:lang w:val="fr-CH"/>
        </w:rPr>
        <w:lastRenderedPageBreak/>
        <w:t>Approbation de Recommandations UIT-T</w:t>
      </w:r>
      <w:bookmarkEnd w:id="536"/>
    </w:p>
    <w:p w:rsidR="006D7C5A" w:rsidRPr="006D7C5A" w:rsidRDefault="006D7C5A" w:rsidP="0033401D">
      <w:pPr>
        <w:spacing w:before="240"/>
        <w:rPr>
          <w:rFonts w:eastAsiaTheme="minorEastAsia"/>
          <w:lang w:val="fr-FR" w:eastAsia="zh-CN"/>
        </w:rPr>
      </w:pPr>
      <w:r w:rsidRPr="006D7C5A">
        <w:rPr>
          <w:rFonts w:eastAsiaTheme="minorEastAsia"/>
          <w:lang w:val="fr-FR" w:eastAsia="zh-CN"/>
        </w:rPr>
        <w:t>Par la Circulaire TSB 122 du 1</w:t>
      </w:r>
      <w:r w:rsidR="001B2622" w:rsidRPr="001B2622">
        <w:rPr>
          <w:rFonts w:eastAsiaTheme="minorEastAsia"/>
          <w:vertAlign w:val="superscript"/>
          <w:lang w:val="fr-FR" w:eastAsia="zh-CN"/>
        </w:rPr>
        <w:t>er</w:t>
      </w:r>
      <w:r w:rsidRPr="006D7C5A">
        <w:rPr>
          <w:rFonts w:eastAsiaTheme="minorEastAsia"/>
          <w:lang w:val="fr-FR" w:eastAsia="zh-CN"/>
        </w:rPr>
        <w:t xml:space="preserve"> octobre 2014, il a été annoncé l’approbation des Recommandations UIT-T suivantes, conformément à la procédure définie dans la Résolution 1:</w:t>
      </w:r>
    </w:p>
    <w:p w:rsidR="006D7C5A" w:rsidRPr="0033401D" w:rsidRDefault="006D7C5A" w:rsidP="0033401D">
      <w:pPr>
        <w:rPr>
          <w:rFonts w:eastAsia="SimSun"/>
          <w:lang w:val="fr-CH" w:eastAsia="zh-CN"/>
        </w:rPr>
      </w:pPr>
      <w:r w:rsidRPr="0033401D">
        <w:rPr>
          <w:rFonts w:eastAsia="SimSun"/>
          <w:lang w:val="fr-CH" w:eastAsia="zh-CN"/>
        </w:rPr>
        <w:t>–</w:t>
      </w:r>
      <w:r w:rsidRPr="0033401D">
        <w:rPr>
          <w:rFonts w:eastAsia="SimSun"/>
          <w:lang w:val="fr-CH" w:eastAsia="zh-CN"/>
        </w:rPr>
        <w:tab/>
        <w:t>ITU-T X.1211 (09/</w:t>
      </w:r>
      <w:r w:rsidRPr="0033401D">
        <w:rPr>
          <w:rFonts w:asciiTheme="minorHAnsi" w:eastAsia="SimSun" w:hAnsiTheme="minorHAnsi"/>
          <w:lang w:val="fr-CH" w:eastAsia="zh-CN"/>
        </w:rPr>
        <w:t xml:space="preserve">2014): </w:t>
      </w:r>
      <w:r w:rsidR="0033401D" w:rsidRPr="0033401D">
        <w:rPr>
          <w:rFonts w:asciiTheme="minorHAnsi" w:hAnsiTheme="minorHAnsi" w:cs="Arial"/>
          <w:lang w:val="fr-CH"/>
        </w:rPr>
        <w:t xml:space="preserve">Techniques for </w:t>
      </w:r>
      <w:proofErr w:type="spellStart"/>
      <w:r w:rsidR="0033401D" w:rsidRPr="0033401D">
        <w:rPr>
          <w:rFonts w:asciiTheme="minorHAnsi" w:hAnsiTheme="minorHAnsi" w:cs="Arial"/>
          <w:lang w:val="fr-CH"/>
        </w:rPr>
        <w:t>preventing</w:t>
      </w:r>
      <w:proofErr w:type="spellEnd"/>
      <w:r w:rsidR="0033401D" w:rsidRPr="0033401D">
        <w:rPr>
          <w:rFonts w:asciiTheme="minorHAnsi" w:hAnsiTheme="minorHAnsi" w:cs="Arial"/>
          <w:lang w:val="fr-CH"/>
        </w:rPr>
        <w:t xml:space="preserve"> web-</w:t>
      </w:r>
      <w:proofErr w:type="spellStart"/>
      <w:r w:rsidR="0033401D" w:rsidRPr="0033401D">
        <w:rPr>
          <w:rFonts w:asciiTheme="minorHAnsi" w:hAnsiTheme="minorHAnsi" w:cs="Arial"/>
          <w:lang w:val="fr-CH"/>
        </w:rPr>
        <w:t>based</w:t>
      </w:r>
      <w:proofErr w:type="spellEnd"/>
      <w:r w:rsidR="0033401D" w:rsidRPr="0033401D">
        <w:rPr>
          <w:rFonts w:asciiTheme="minorHAnsi" w:hAnsiTheme="minorHAnsi" w:cs="Arial"/>
          <w:lang w:val="fr-CH"/>
        </w:rPr>
        <w:t xml:space="preserve"> </w:t>
      </w:r>
      <w:proofErr w:type="spellStart"/>
      <w:r w:rsidR="0033401D" w:rsidRPr="0033401D">
        <w:rPr>
          <w:rFonts w:asciiTheme="minorHAnsi" w:hAnsiTheme="minorHAnsi" w:cs="Arial"/>
          <w:lang w:val="fr-CH"/>
        </w:rPr>
        <w:t>attacks</w:t>
      </w:r>
      <w:proofErr w:type="spellEnd"/>
      <w:r w:rsidR="0033401D" w:rsidRPr="0033401D">
        <w:rPr>
          <w:rFonts w:eastAsia="SimSun"/>
          <w:lang w:val="fr-CH" w:eastAsia="zh-CN"/>
        </w:rPr>
        <w:t xml:space="preserve"> </w:t>
      </w:r>
      <w:r w:rsidR="0033401D">
        <w:rPr>
          <w:rFonts w:eastAsia="SimSun"/>
          <w:lang w:val="fr-CH" w:eastAsia="zh-CN"/>
        </w:rPr>
        <w:t>–</w:t>
      </w:r>
      <w:r w:rsidRPr="0033401D">
        <w:rPr>
          <w:rFonts w:eastAsia="SimSun"/>
          <w:lang w:val="fr-CH" w:eastAsia="zh-CN"/>
        </w:rPr>
        <w:t xml:space="preserve"> </w:t>
      </w:r>
      <w:r w:rsidRPr="0033401D">
        <w:rPr>
          <w:rFonts w:eastAsia="SimSun"/>
          <w:i/>
          <w:iCs/>
          <w:lang w:val="fr-CH" w:eastAsia="zh-CN"/>
        </w:rPr>
        <w:t>Traduction non disponible</w:t>
      </w:r>
    </w:p>
    <w:p w:rsidR="00037491" w:rsidRDefault="00037491" w:rsidP="0033401D">
      <w:pPr>
        <w:rPr>
          <w:rFonts w:eastAsia="SimSun"/>
          <w:lang w:val="fr-CH"/>
        </w:rPr>
      </w:pPr>
    </w:p>
    <w:p w:rsidR="0033401D" w:rsidRPr="0033401D" w:rsidRDefault="0033401D" w:rsidP="0033401D">
      <w:pPr>
        <w:pStyle w:val="Heading20"/>
        <w:spacing w:before="240"/>
        <w:rPr>
          <w:lang w:val="fr-CH"/>
        </w:rPr>
      </w:pPr>
      <w:bookmarkStart w:id="537" w:name="_Toc400462297"/>
      <w:r w:rsidRPr="0033401D">
        <w:rPr>
          <w:lang w:val="fr-CH"/>
        </w:rPr>
        <w:t xml:space="preserve">Plan de numérotage des télécommunications publiques </w:t>
      </w:r>
      <w:proofErr w:type="gramStart"/>
      <w:r w:rsidRPr="0033401D">
        <w:rPr>
          <w:lang w:val="fr-CH"/>
        </w:rPr>
        <w:t>internationales</w:t>
      </w:r>
      <w:proofErr w:type="gramEnd"/>
      <w:r w:rsidRPr="0033401D">
        <w:rPr>
          <w:lang w:val="fr-CH"/>
        </w:rPr>
        <w:br/>
        <w:t>(Recommandation UIT-T E.164 (11/2010))</w:t>
      </w:r>
      <w:bookmarkEnd w:id="537"/>
    </w:p>
    <w:p w:rsidR="0033401D" w:rsidRDefault="0033401D" w:rsidP="0033401D">
      <w:pPr>
        <w:spacing w:before="240"/>
        <w:rPr>
          <w:b/>
          <w:bCs/>
          <w:lang w:val="fr-CH"/>
        </w:rPr>
      </w:pPr>
      <w:r>
        <w:rPr>
          <w:b/>
          <w:bCs/>
          <w:lang w:val="fr-CH"/>
        </w:rPr>
        <w:t>Note du TSB</w:t>
      </w:r>
    </w:p>
    <w:p w:rsidR="0033401D" w:rsidRDefault="0033401D" w:rsidP="0033401D">
      <w:pPr>
        <w:spacing w:before="240"/>
        <w:jc w:val="center"/>
        <w:rPr>
          <w:i/>
          <w:iCs/>
          <w:lang w:val="fr-FR"/>
        </w:rPr>
      </w:pPr>
      <w:r>
        <w:rPr>
          <w:i/>
          <w:iCs/>
          <w:lang w:val="fr-FR"/>
        </w:rPr>
        <w:t>Codes d'identification des réseaux internationaux</w:t>
      </w:r>
    </w:p>
    <w:p w:rsidR="0033401D" w:rsidRPr="00066A48" w:rsidRDefault="0033401D" w:rsidP="0033401D">
      <w:pPr>
        <w:spacing w:before="240"/>
        <w:rPr>
          <w:color w:val="FF0000"/>
          <w:lang w:val="fr-FR"/>
        </w:rPr>
      </w:pPr>
      <w:r>
        <w:rPr>
          <w:lang w:val="fr-CH"/>
        </w:rPr>
        <w:t xml:space="preserve">Associé à l'indicatif de pays 883 attribué en partage pour les réseaux internationaux, le code d'identification à trois chiffres ci-après a été </w:t>
      </w:r>
      <w:r>
        <w:rPr>
          <w:b/>
          <w:bCs/>
          <w:lang w:val="fr-CH"/>
        </w:rPr>
        <w:t>attribué.</w:t>
      </w:r>
    </w:p>
    <w:p w:rsidR="0033401D" w:rsidRPr="00066A48" w:rsidRDefault="0033401D" w:rsidP="0033401D">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114"/>
        <w:gridCol w:w="1867"/>
        <w:gridCol w:w="2404"/>
        <w:gridCol w:w="2404"/>
      </w:tblGrid>
      <w:tr w:rsidR="0033401D" w:rsidRPr="002F0F0F" w:rsidTr="0033401D">
        <w:trPr>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rsidR="0033401D" w:rsidRPr="0033401D" w:rsidRDefault="0033401D" w:rsidP="00522C57">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rPr>
            </w:pPr>
            <w:proofErr w:type="spellStart"/>
            <w:r w:rsidRPr="0033401D">
              <w:rPr>
                <w:rFonts w:asciiTheme="minorHAnsi" w:hAnsiTheme="minorHAnsi"/>
                <w:i/>
                <w:sz w:val="18"/>
                <w:szCs w:val="18"/>
              </w:rPr>
              <w:t>Requérant</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33401D" w:rsidRPr="0033401D" w:rsidRDefault="0033401D" w:rsidP="00522C57">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szCs w:val="18"/>
              </w:rPr>
            </w:pPr>
            <w:proofErr w:type="spellStart"/>
            <w:r w:rsidRPr="0033401D">
              <w:rPr>
                <w:rFonts w:asciiTheme="minorHAnsi" w:hAnsiTheme="minorHAnsi"/>
                <w:i/>
                <w:iCs/>
                <w:sz w:val="18"/>
                <w:szCs w:val="18"/>
              </w:rPr>
              <w:t>Réseau</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33401D" w:rsidRPr="0033401D" w:rsidRDefault="0033401D" w:rsidP="00522C57">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fr-CH"/>
              </w:rPr>
            </w:pPr>
            <w:r w:rsidRPr="0033401D">
              <w:rPr>
                <w:rFonts w:asciiTheme="minorHAnsi" w:hAnsiTheme="minorHAnsi"/>
                <w:i/>
                <w:sz w:val="18"/>
                <w:szCs w:val="18"/>
                <w:lang w:val="fr-CH"/>
              </w:rPr>
              <w:t>Indicatif de pays et</w:t>
            </w:r>
            <w:r w:rsidRPr="0033401D">
              <w:rPr>
                <w:rFonts w:asciiTheme="minorHAnsi" w:hAnsiTheme="minorHAnsi"/>
                <w:i/>
                <w:sz w:val="18"/>
                <w:szCs w:val="18"/>
                <w:lang w:val="fr-CH"/>
              </w:rPr>
              <w:br/>
              <w:t xml:space="preserve">Code d'identification </w:t>
            </w:r>
          </w:p>
        </w:tc>
        <w:tc>
          <w:tcPr>
            <w:tcW w:w="2835" w:type="dxa"/>
            <w:tcBorders>
              <w:top w:val="single" w:sz="4" w:space="0" w:color="auto"/>
              <w:left w:val="single" w:sz="4" w:space="0" w:color="auto"/>
              <w:bottom w:val="single" w:sz="4" w:space="0" w:color="auto"/>
              <w:right w:val="single" w:sz="4" w:space="0" w:color="auto"/>
            </w:tcBorders>
            <w:vAlign w:val="center"/>
          </w:tcPr>
          <w:p w:rsidR="0033401D" w:rsidRPr="0033401D" w:rsidRDefault="0033401D" w:rsidP="00522C57">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fr-CH"/>
              </w:rPr>
            </w:pPr>
            <w:r w:rsidRPr="0033401D">
              <w:rPr>
                <w:rFonts w:asciiTheme="minorHAnsi" w:hAnsiTheme="minorHAnsi"/>
                <w:i/>
                <w:sz w:val="18"/>
                <w:szCs w:val="18"/>
                <w:lang w:val="fr-CH"/>
              </w:rPr>
              <w:t>Date d’attribution</w:t>
            </w:r>
          </w:p>
        </w:tc>
      </w:tr>
      <w:tr w:rsidR="0033401D" w:rsidTr="0033401D">
        <w:trPr>
          <w:jc w:val="center"/>
        </w:trPr>
        <w:tc>
          <w:tcPr>
            <w:tcW w:w="2488" w:type="dxa"/>
            <w:tcBorders>
              <w:top w:val="single" w:sz="4" w:space="0" w:color="auto"/>
              <w:left w:val="single" w:sz="4" w:space="0" w:color="auto"/>
              <w:bottom w:val="single" w:sz="4" w:space="0" w:color="auto"/>
              <w:right w:val="single" w:sz="4" w:space="0" w:color="auto"/>
            </w:tcBorders>
            <w:hideMark/>
          </w:tcPr>
          <w:p w:rsidR="0033401D" w:rsidRPr="0033401D" w:rsidRDefault="0033401D" w:rsidP="00522C57">
            <w:pPr>
              <w:tabs>
                <w:tab w:val="clear" w:pos="567"/>
              </w:tabs>
              <w:spacing w:before="40" w:after="40" w:line="276" w:lineRule="auto"/>
              <w:jc w:val="left"/>
              <w:rPr>
                <w:bCs/>
                <w:sz w:val="18"/>
                <w:szCs w:val="18"/>
                <w:lang w:val="en-US"/>
              </w:rPr>
            </w:pPr>
            <w:proofErr w:type="spellStart"/>
            <w:r w:rsidRPr="0033401D">
              <w:rPr>
                <w:sz w:val="18"/>
                <w:szCs w:val="18"/>
              </w:rPr>
              <w:t>EMnify</w:t>
            </w:r>
            <w:proofErr w:type="spellEnd"/>
            <w:r w:rsidRPr="0033401D">
              <w:rPr>
                <w:sz w:val="18"/>
                <w:szCs w:val="18"/>
              </w:rPr>
              <w:t xml:space="preserve"> GmbH</w:t>
            </w:r>
          </w:p>
        </w:tc>
        <w:tc>
          <w:tcPr>
            <w:tcW w:w="2192" w:type="dxa"/>
            <w:tcBorders>
              <w:top w:val="single" w:sz="4" w:space="0" w:color="auto"/>
              <w:left w:val="single" w:sz="4" w:space="0" w:color="auto"/>
              <w:bottom w:val="single" w:sz="4" w:space="0" w:color="auto"/>
              <w:right w:val="single" w:sz="4" w:space="0" w:color="auto"/>
            </w:tcBorders>
            <w:hideMark/>
          </w:tcPr>
          <w:p w:rsidR="0033401D" w:rsidRPr="0033401D" w:rsidRDefault="0033401D" w:rsidP="00522C57">
            <w:pPr>
              <w:tabs>
                <w:tab w:val="clear" w:pos="567"/>
              </w:tabs>
              <w:spacing w:before="40" w:after="40" w:line="276" w:lineRule="auto"/>
              <w:jc w:val="left"/>
              <w:rPr>
                <w:bCs/>
                <w:sz w:val="18"/>
                <w:szCs w:val="18"/>
                <w:lang w:val="en-US"/>
              </w:rPr>
            </w:pPr>
            <w:proofErr w:type="spellStart"/>
            <w:r w:rsidRPr="0033401D">
              <w:rPr>
                <w:sz w:val="18"/>
                <w:szCs w:val="18"/>
              </w:rPr>
              <w:t>EMnify</w:t>
            </w:r>
            <w:proofErr w:type="spellEnd"/>
            <w:r w:rsidRPr="0033401D">
              <w:rPr>
                <w:sz w:val="18"/>
                <w:szCs w:val="18"/>
              </w:rPr>
              <w:t xml:space="preserve"> GmbH</w:t>
            </w:r>
          </w:p>
        </w:tc>
        <w:tc>
          <w:tcPr>
            <w:tcW w:w="2835" w:type="dxa"/>
            <w:tcBorders>
              <w:top w:val="single" w:sz="4" w:space="0" w:color="auto"/>
              <w:left w:val="single" w:sz="4" w:space="0" w:color="auto"/>
              <w:bottom w:val="single" w:sz="4" w:space="0" w:color="auto"/>
              <w:right w:val="single" w:sz="4" w:space="0" w:color="auto"/>
            </w:tcBorders>
            <w:hideMark/>
          </w:tcPr>
          <w:p w:rsidR="0033401D" w:rsidRPr="0033401D" w:rsidRDefault="0033401D" w:rsidP="00522C57">
            <w:pPr>
              <w:tabs>
                <w:tab w:val="clear" w:pos="567"/>
              </w:tabs>
              <w:spacing w:before="40" w:after="40" w:line="276" w:lineRule="auto"/>
              <w:jc w:val="center"/>
              <w:rPr>
                <w:bCs/>
                <w:sz w:val="18"/>
                <w:szCs w:val="18"/>
                <w:lang w:val="fr-FR"/>
              </w:rPr>
            </w:pPr>
            <w:r w:rsidRPr="0033401D">
              <w:rPr>
                <w:bCs/>
                <w:sz w:val="18"/>
                <w:szCs w:val="18"/>
                <w:lang w:val="fr-FR"/>
              </w:rPr>
              <w:t>+</w:t>
            </w:r>
            <w:r w:rsidRPr="0033401D">
              <w:rPr>
                <w:bCs/>
                <w:sz w:val="18"/>
                <w:szCs w:val="18"/>
              </w:rPr>
              <w:t>883 170</w:t>
            </w:r>
          </w:p>
        </w:tc>
        <w:tc>
          <w:tcPr>
            <w:tcW w:w="2835" w:type="dxa"/>
            <w:tcBorders>
              <w:top w:val="single" w:sz="4" w:space="0" w:color="auto"/>
              <w:left w:val="single" w:sz="4" w:space="0" w:color="auto"/>
              <w:bottom w:val="single" w:sz="4" w:space="0" w:color="auto"/>
              <w:right w:val="single" w:sz="4" w:space="0" w:color="auto"/>
            </w:tcBorders>
          </w:tcPr>
          <w:p w:rsidR="0033401D" w:rsidRPr="0033401D" w:rsidRDefault="0033401D" w:rsidP="00522C57">
            <w:pPr>
              <w:tabs>
                <w:tab w:val="clear" w:pos="567"/>
              </w:tabs>
              <w:spacing w:before="40" w:after="40" w:line="276" w:lineRule="auto"/>
              <w:jc w:val="center"/>
              <w:rPr>
                <w:bCs/>
                <w:sz w:val="18"/>
                <w:szCs w:val="18"/>
                <w:lang w:val="fr-FR"/>
              </w:rPr>
            </w:pPr>
            <w:r w:rsidRPr="0033401D">
              <w:rPr>
                <w:bCs/>
                <w:sz w:val="18"/>
                <w:szCs w:val="18"/>
                <w:lang w:val="fr-FR"/>
              </w:rPr>
              <w:t>19</w:t>
            </w:r>
            <w:proofErr w:type="gramStart"/>
            <w:r w:rsidRPr="0033401D">
              <w:rPr>
                <w:bCs/>
                <w:sz w:val="18"/>
                <w:szCs w:val="18"/>
                <w:lang w:val="fr-FR"/>
              </w:rPr>
              <w:t>.IX.2014</w:t>
            </w:r>
            <w:proofErr w:type="gramEnd"/>
          </w:p>
        </w:tc>
      </w:tr>
    </w:tbl>
    <w:p w:rsidR="0033401D" w:rsidRDefault="0033401D" w:rsidP="0033401D">
      <w:pPr>
        <w:rPr>
          <w:lang w:val="en-US"/>
        </w:rPr>
      </w:pPr>
    </w:p>
    <w:p w:rsidR="0033401D" w:rsidRPr="0033401D" w:rsidRDefault="0033401D" w:rsidP="0033401D">
      <w:pPr>
        <w:pStyle w:val="Heading20"/>
        <w:spacing w:before="240"/>
        <w:rPr>
          <w:lang w:val="fr-CH"/>
        </w:rPr>
      </w:pPr>
      <w:bookmarkStart w:id="538" w:name="_Toc400462298"/>
      <w:r w:rsidRPr="0033401D">
        <w:rPr>
          <w:lang w:val="fr-CH"/>
        </w:rPr>
        <w:t>Plan d’identification international pour les réseaux publics</w:t>
      </w:r>
      <w:r w:rsidRPr="0033401D">
        <w:rPr>
          <w:lang w:val="fr-CH"/>
        </w:rPr>
        <w:br/>
        <w:t xml:space="preserve">et les </w:t>
      </w:r>
      <w:proofErr w:type="gramStart"/>
      <w:r w:rsidRPr="0033401D">
        <w:rPr>
          <w:lang w:val="fr-CH"/>
        </w:rPr>
        <w:t>abonnements</w:t>
      </w:r>
      <w:proofErr w:type="gramEnd"/>
      <w:r w:rsidRPr="0033401D">
        <w:rPr>
          <w:lang w:val="fr-CH"/>
        </w:rPr>
        <w:br/>
        <w:t>(Recommandation UIT-T E.212 (05/2008))</w:t>
      </w:r>
      <w:bookmarkEnd w:id="538"/>
    </w:p>
    <w:p w:rsidR="0033401D" w:rsidRPr="00020A3B" w:rsidRDefault="0033401D" w:rsidP="0033401D">
      <w:pPr>
        <w:spacing w:before="360" w:after="120"/>
        <w:rPr>
          <w:lang w:val="fr-FR"/>
        </w:rPr>
      </w:pPr>
      <w:r w:rsidRPr="00020A3B">
        <w:rPr>
          <w:b/>
          <w:lang w:val="fr-FR"/>
        </w:rPr>
        <w:t>Note du TSB</w:t>
      </w:r>
    </w:p>
    <w:p w:rsidR="0033401D" w:rsidRDefault="0033401D" w:rsidP="0033401D">
      <w:pPr>
        <w:jc w:val="center"/>
        <w:rPr>
          <w:i/>
          <w:iCs/>
          <w:lang w:val="fr-FR"/>
        </w:rPr>
      </w:pPr>
      <w:r>
        <w:rPr>
          <w:i/>
          <w:iCs/>
          <w:lang w:val="fr-FR"/>
        </w:rPr>
        <w:t>Codes d'identification des systèmes mobiles internationaux</w:t>
      </w:r>
    </w:p>
    <w:p w:rsidR="0033401D" w:rsidRDefault="0033401D" w:rsidP="0033401D">
      <w:pPr>
        <w:rPr>
          <w:lang w:val="fr-FR"/>
        </w:rPr>
      </w:pPr>
      <w:r>
        <w:rPr>
          <w:lang w:val="fr-FR"/>
        </w:rPr>
        <w:t>Associé à l'indicatif de pays (pour les stations mobiles) (MCC) 901 attribué en partage, le code de réseau mobile (MNC) à deux chiffres ci-après a été attribué</w:t>
      </w:r>
      <w:r w:rsidR="001B2622">
        <w:rPr>
          <w:lang w:val="fr-FR"/>
        </w:rPr>
        <w:t>.</w:t>
      </w:r>
    </w:p>
    <w:p w:rsidR="0033401D" w:rsidRPr="00020A3B" w:rsidRDefault="0033401D" w:rsidP="0033401D">
      <w:pPr>
        <w:rPr>
          <w:sz w:val="4"/>
          <w:lang w:val="fr-FR"/>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3639"/>
        <w:gridCol w:w="2274"/>
      </w:tblGrid>
      <w:tr w:rsidR="0033401D" w:rsidTr="0033401D">
        <w:trPr>
          <w:tblHeader/>
          <w:jc w:val="center"/>
        </w:trPr>
        <w:tc>
          <w:tcPr>
            <w:tcW w:w="3188" w:type="dxa"/>
            <w:tcBorders>
              <w:top w:val="single" w:sz="4" w:space="0" w:color="000000"/>
              <w:left w:val="single" w:sz="4" w:space="0" w:color="000000"/>
              <w:bottom w:val="single" w:sz="4" w:space="0" w:color="000000"/>
              <w:right w:val="single" w:sz="4" w:space="0" w:color="000000"/>
            </w:tcBorders>
            <w:vAlign w:val="center"/>
            <w:hideMark/>
          </w:tcPr>
          <w:p w:rsidR="0033401D" w:rsidRDefault="0033401D" w:rsidP="00522C57">
            <w:pPr>
              <w:keepNext/>
              <w:tabs>
                <w:tab w:val="clear" w:pos="567"/>
              </w:tabs>
              <w:spacing w:before="60" w:after="60" w:line="276" w:lineRule="auto"/>
              <w:jc w:val="center"/>
              <w:rPr>
                <w:i/>
                <w:sz w:val="18"/>
                <w:lang w:val="fr-FR"/>
              </w:rPr>
            </w:pPr>
            <w:r>
              <w:rPr>
                <w:i/>
                <w:sz w:val="18"/>
                <w:lang w:val="fr-FR"/>
              </w:rPr>
              <w:t>Réseau</w:t>
            </w:r>
          </w:p>
        </w:tc>
        <w:tc>
          <w:tcPr>
            <w:tcW w:w="4041" w:type="dxa"/>
            <w:tcBorders>
              <w:top w:val="single" w:sz="4" w:space="0" w:color="000000"/>
              <w:left w:val="single" w:sz="4" w:space="0" w:color="000000"/>
              <w:bottom w:val="single" w:sz="4" w:space="0" w:color="000000"/>
              <w:right w:val="single" w:sz="4" w:space="0" w:color="000000"/>
            </w:tcBorders>
            <w:vAlign w:val="center"/>
            <w:hideMark/>
          </w:tcPr>
          <w:p w:rsidR="0033401D" w:rsidRDefault="0033401D" w:rsidP="00522C57">
            <w:pPr>
              <w:keepNext/>
              <w:tabs>
                <w:tab w:val="clear" w:pos="567"/>
              </w:tabs>
              <w:spacing w:before="60" w:after="60" w:line="276" w:lineRule="auto"/>
              <w:jc w:val="center"/>
              <w:rPr>
                <w:i/>
                <w:sz w:val="18"/>
                <w:lang w:val="fr-CH"/>
              </w:rPr>
            </w:pPr>
            <w:r>
              <w:rPr>
                <w:i/>
                <w:sz w:val="18"/>
                <w:lang w:val="fr-FR"/>
              </w:rPr>
              <w:t>Indicatif de pays du mobile (MCC)*</w:t>
            </w:r>
            <w:r>
              <w:rPr>
                <w:i/>
                <w:sz w:val="18"/>
                <w:lang w:val="fr-FR"/>
              </w:rPr>
              <w:br/>
              <w:t>et Code de réseau mobile (MNC</w:t>
            </w:r>
            <w:proofErr w:type="gramStart"/>
            <w:r>
              <w:rPr>
                <w:i/>
                <w:sz w:val="18"/>
                <w:lang w:val="fr-FR"/>
              </w:rPr>
              <w:t>)*</w:t>
            </w:r>
            <w:proofErr w:type="gramEnd"/>
            <w:r>
              <w:rPr>
                <w:i/>
                <w:sz w:val="18"/>
                <w:lang w:val="fr-FR"/>
              </w:rPr>
              <w:t>*</w:t>
            </w:r>
          </w:p>
        </w:tc>
        <w:tc>
          <w:tcPr>
            <w:tcW w:w="2515" w:type="dxa"/>
            <w:tcBorders>
              <w:top w:val="single" w:sz="4" w:space="0" w:color="000000"/>
              <w:left w:val="single" w:sz="4" w:space="0" w:color="000000"/>
              <w:bottom w:val="single" w:sz="4" w:space="0" w:color="000000"/>
              <w:right w:val="single" w:sz="4" w:space="0" w:color="000000"/>
            </w:tcBorders>
            <w:vAlign w:val="center"/>
          </w:tcPr>
          <w:p w:rsidR="0033401D" w:rsidRDefault="0033401D" w:rsidP="00522C57">
            <w:pPr>
              <w:pStyle w:val="Tablehead0"/>
              <w:spacing w:line="276" w:lineRule="auto"/>
              <w:rPr>
                <w:lang w:val="en-US"/>
              </w:rPr>
            </w:pPr>
            <w:r>
              <w:rPr>
                <w:lang w:val="en-US"/>
              </w:rPr>
              <w:t xml:space="preserve">Date </w:t>
            </w:r>
            <w:proofErr w:type="spellStart"/>
            <w:r>
              <w:rPr>
                <w:lang w:val="en-US"/>
              </w:rPr>
              <w:t>d’attribution</w:t>
            </w:r>
            <w:proofErr w:type="spellEnd"/>
          </w:p>
        </w:tc>
      </w:tr>
      <w:tr w:rsidR="0033401D" w:rsidTr="0033401D">
        <w:trPr>
          <w:jc w:val="center"/>
        </w:trPr>
        <w:tc>
          <w:tcPr>
            <w:tcW w:w="3188" w:type="dxa"/>
            <w:tcBorders>
              <w:top w:val="single" w:sz="4" w:space="0" w:color="000000"/>
              <w:left w:val="single" w:sz="4" w:space="0" w:color="000000"/>
              <w:bottom w:val="single" w:sz="4" w:space="0" w:color="000000"/>
              <w:right w:val="single" w:sz="4" w:space="0" w:color="000000"/>
            </w:tcBorders>
            <w:textDirection w:val="lrTbV"/>
            <w:hideMark/>
          </w:tcPr>
          <w:p w:rsidR="0033401D" w:rsidRPr="0033401D" w:rsidRDefault="0033401D" w:rsidP="00522C57">
            <w:pPr>
              <w:pStyle w:val="Tabletext0"/>
              <w:spacing w:line="276" w:lineRule="auto"/>
              <w:rPr>
                <w:szCs w:val="18"/>
                <w:lang w:val="en-US"/>
              </w:rPr>
            </w:pPr>
            <w:proofErr w:type="spellStart"/>
            <w:r w:rsidRPr="0033401D">
              <w:rPr>
                <w:szCs w:val="18"/>
                <w:lang w:val="en-US"/>
              </w:rPr>
              <w:t>EMnify</w:t>
            </w:r>
            <w:proofErr w:type="spellEnd"/>
            <w:r w:rsidRPr="0033401D">
              <w:rPr>
                <w:szCs w:val="18"/>
                <w:lang w:val="en-US"/>
              </w:rPr>
              <w:t xml:space="preserve"> GmbH</w:t>
            </w:r>
          </w:p>
        </w:tc>
        <w:tc>
          <w:tcPr>
            <w:tcW w:w="4041" w:type="dxa"/>
            <w:tcBorders>
              <w:top w:val="single" w:sz="4" w:space="0" w:color="000000"/>
              <w:left w:val="single" w:sz="4" w:space="0" w:color="000000"/>
              <w:bottom w:val="single" w:sz="4" w:space="0" w:color="000000"/>
              <w:right w:val="single" w:sz="4" w:space="0" w:color="000000"/>
            </w:tcBorders>
            <w:textDirection w:val="lrTbV"/>
            <w:hideMark/>
          </w:tcPr>
          <w:p w:rsidR="0033401D" w:rsidRPr="0033401D" w:rsidRDefault="0033401D" w:rsidP="00522C57">
            <w:pPr>
              <w:pStyle w:val="Tabletext0"/>
              <w:spacing w:line="276" w:lineRule="auto"/>
              <w:jc w:val="center"/>
              <w:rPr>
                <w:szCs w:val="18"/>
              </w:rPr>
            </w:pPr>
            <w:r w:rsidRPr="0033401D">
              <w:rPr>
                <w:szCs w:val="18"/>
              </w:rPr>
              <w:t>901 43</w:t>
            </w:r>
          </w:p>
        </w:tc>
        <w:tc>
          <w:tcPr>
            <w:tcW w:w="2515" w:type="dxa"/>
            <w:tcBorders>
              <w:top w:val="single" w:sz="4" w:space="0" w:color="000000"/>
              <w:left w:val="single" w:sz="4" w:space="0" w:color="000000"/>
              <w:bottom w:val="single" w:sz="4" w:space="0" w:color="000000"/>
              <w:right w:val="single" w:sz="4" w:space="0" w:color="000000"/>
            </w:tcBorders>
            <w:textDirection w:val="lrTbV"/>
          </w:tcPr>
          <w:p w:rsidR="0033401D" w:rsidRPr="0033401D" w:rsidRDefault="0033401D" w:rsidP="00522C57">
            <w:pPr>
              <w:pStyle w:val="Tabletext0"/>
              <w:spacing w:line="276" w:lineRule="auto"/>
              <w:jc w:val="center"/>
              <w:rPr>
                <w:szCs w:val="18"/>
              </w:rPr>
            </w:pPr>
            <w:r w:rsidRPr="0033401D">
              <w:rPr>
                <w:szCs w:val="18"/>
              </w:rPr>
              <w:t>19</w:t>
            </w:r>
            <w:proofErr w:type="gramStart"/>
            <w:r w:rsidRPr="0033401D">
              <w:rPr>
                <w:szCs w:val="18"/>
              </w:rPr>
              <w:t>.IX.2014</w:t>
            </w:r>
            <w:proofErr w:type="gramEnd"/>
          </w:p>
        </w:tc>
      </w:tr>
    </w:tbl>
    <w:p w:rsidR="0033401D" w:rsidRPr="0033401D" w:rsidRDefault="0033401D" w:rsidP="0033401D">
      <w:r w:rsidRPr="00BD608E">
        <w:rPr>
          <w:lang w:val="fr-FR"/>
        </w:rPr>
        <w:t>______________</w:t>
      </w:r>
    </w:p>
    <w:p w:rsidR="0033401D" w:rsidRPr="0033401D" w:rsidRDefault="0033401D" w:rsidP="0033401D">
      <w:pPr>
        <w:pStyle w:val="enumlev1"/>
        <w:tabs>
          <w:tab w:val="left" w:pos="426"/>
        </w:tabs>
        <w:spacing w:before="0"/>
        <w:ind w:hanging="992"/>
        <w:rPr>
          <w:rFonts w:cs="Arial"/>
          <w:sz w:val="16"/>
          <w:szCs w:val="16"/>
          <w:lang w:val="fr-FR"/>
        </w:rPr>
      </w:pPr>
      <w:r w:rsidRPr="0033401D">
        <w:rPr>
          <w:rFonts w:cs="Arial"/>
          <w:sz w:val="16"/>
          <w:szCs w:val="16"/>
          <w:lang w:val="fr-FR"/>
        </w:rPr>
        <w:t>*</w:t>
      </w:r>
      <w:r w:rsidRPr="0033401D">
        <w:rPr>
          <w:rFonts w:cs="Arial"/>
          <w:sz w:val="16"/>
          <w:szCs w:val="16"/>
          <w:lang w:val="fr-FR"/>
        </w:rPr>
        <w:tab/>
        <w:t xml:space="preserve">MCC: Mobile Country Code / Indicatif de pays du mobile / </w:t>
      </w:r>
      <w:proofErr w:type="spellStart"/>
      <w:r w:rsidRPr="0033401D">
        <w:rPr>
          <w:rFonts w:cs="Arial"/>
          <w:sz w:val="16"/>
          <w:szCs w:val="16"/>
          <w:lang w:val="fr-FR"/>
        </w:rPr>
        <w:t>Indicativo</w:t>
      </w:r>
      <w:proofErr w:type="spellEnd"/>
      <w:r w:rsidRPr="0033401D">
        <w:rPr>
          <w:rFonts w:cs="Arial"/>
          <w:sz w:val="16"/>
          <w:szCs w:val="16"/>
          <w:lang w:val="fr-FR"/>
        </w:rPr>
        <w:t xml:space="preserve"> de </w:t>
      </w:r>
      <w:proofErr w:type="spellStart"/>
      <w:r w:rsidRPr="0033401D">
        <w:rPr>
          <w:rFonts w:cs="Arial"/>
          <w:sz w:val="16"/>
          <w:szCs w:val="16"/>
          <w:lang w:val="fr-FR"/>
        </w:rPr>
        <w:t>país</w:t>
      </w:r>
      <w:proofErr w:type="spellEnd"/>
      <w:r w:rsidRPr="0033401D">
        <w:rPr>
          <w:rFonts w:cs="Arial"/>
          <w:sz w:val="16"/>
          <w:szCs w:val="16"/>
          <w:lang w:val="fr-FR"/>
        </w:rPr>
        <w:t xml:space="preserve"> para el </w:t>
      </w:r>
      <w:proofErr w:type="spellStart"/>
      <w:r w:rsidRPr="0033401D">
        <w:rPr>
          <w:rFonts w:cs="Arial"/>
          <w:sz w:val="16"/>
          <w:szCs w:val="16"/>
          <w:lang w:val="fr-FR"/>
        </w:rPr>
        <w:t>servicio</w:t>
      </w:r>
      <w:proofErr w:type="spellEnd"/>
      <w:r w:rsidRPr="0033401D">
        <w:rPr>
          <w:rFonts w:cs="Arial"/>
          <w:sz w:val="16"/>
          <w:szCs w:val="16"/>
          <w:lang w:val="fr-FR"/>
        </w:rPr>
        <w:t xml:space="preserve"> </w:t>
      </w:r>
      <w:proofErr w:type="spellStart"/>
      <w:r w:rsidRPr="0033401D">
        <w:rPr>
          <w:rFonts w:cs="Arial"/>
          <w:sz w:val="16"/>
          <w:szCs w:val="16"/>
          <w:lang w:val="fr-FR"/>
        </w:rPr>
        <w:t>móvil</w:t>
      </w:r>
      <w:proofErr w:type="spellEnd"/>
    </w:p>
    <w:p w:rsidR="0033401D" w:rsidRPr="0033401D" w:rsidRDefault="0033401D" w:rsidP="0033401D">
      <w:pPr>
        <w:pStyle w:val="enumlev1"/>
        <w:tabs>
          <w:tab w:val="left" w:pos="426"/>
        </w:tabs>
        <w:spacing w:before="0"/>
        <w:ind w:hanging="992"/>
        <w:rPr>
          <w:rFonts w:cs="Arial"/>
          <w:sz w:val="16"/>
          <w:szCs w:val="16"/>
          <w:lang w:val="fr-FR"/>
        </w:rPr>
      </w:pPr>
      <w:r w:rsidRPr="0033401D">
        <w:rPr>
          <w:rFonts w:cs="Arial"/>
          <w:sz w:val="16"/>
          <w:szCs w:val="16"/>
          <w:lang w:val="fr-FR"/>
        </w:rPr>
        <w:t>**</w:t>
      </w:r>
      <w:r w:rsidRPr="0033401D">
        <w:rPr>
          <w:rFonts w:cs="Arial"/>
          <w:sz w:val="16"/>
          <w:szCs w:val="16"/>
          <w:lang w:val="fr-FR"/>
        </w:rPr>
        <w:tab/>
        <w:t xml:space="preserve">MNC: Mobile Network Code / Code de réseau mobile / </w:t>
      </w:r>
      <w:proofErr w:type="spellStart"/>
      <w:r w:rsidRPr="0033401D">
        <w:rPr>
          <w:rFonts w:cs="Arial"/>
          <w:sz w:val="16"/>
          <w:szCs w:val="16"/>
          <w:lang w:val="fr-FR"/>
        </w:rPr>
        <w:t>Indicativo</w:t>
      </w:r>
      <w:proofErr w:type="spellEnd"/>
      <w:r w:rsidRPr="0033401D">
        <w:rPr>
          <w:rFonts w:cs="Arial"/>
          <w:sz w:val="16"/>
          <w:szCs w:val="16"/>
          <w:lang w:val="fr-FR"/>
        </w:rPr>
        <w:t xml:space="preserve"> de </w:t>
      </w:r>
      <w:proofErr w:type="spellStart"/>
      <w:r w:rsidRPr="0033401D">
        <w:rPr>
          <w:rFonts w:cs="Arial"/>
          <w:sz w:val="16"/>
          <w:szCs w:val="16"/>
          <w:lang w:val="fr-FR"/>
        </w:rPr>
        <w:t>red</w:t>
      </w:r>
      <w:proofErr w:type="spellEnd"/>
      <w:r w:rsidRPr="0033401D">
        <w:rPr>
          <w:rFonts w:cs="Arial"/>
          <w:sz w:val="16"/>
          <w:szCs w:val="16"/>
          <w:lang w:val="fr-FR"/>
        </w:rPr>
        <w:t xml:space="preserve"> para el </w:t>
      </w:r>
      <w:proofErr w:type="spellStart"/>
      <w:r w:rsidRPr="0033401D">
        <w:rPr>
          <w:rFonts w:cs="Arial"/>
          <w:sz w:val="16"/>
          <w:szCs w:val="16"/>
          <w:lang w:val="fr-FR"/>
        </w:rPr>
        <w:t>servicio</w:t>
      </w:r>
      <w:proofErr w:type="spellEnd"/>
      <w:r w:rsidRPr="0033401D">
        <w:rPr>
          <w:rFonts w:cs="Arial"/>
          <w:sz w:val="16"/>
          <w:szCs w:val="16"/>
          <w:lang w:val="fr-FR"/>
        </w:rPr>
        <w:t xml:space="preserve"> </w:t>
      </w:r>
      <w:proofErr w:type="spellStart"/>
      <w:r w:rsidRPr="0033401D">
        <w:rPr>
          <w:rFonts w:cs="Arial"/>
          <w:sz w:val="16"/>
          <w:szCs w:val="16"/>
          <w:lang w:val="fr-FR"/>
        </w:rPr>
        <w:t>móvil</w:t>
      </w:r>
      <w:proofErr w:type="spellEnd"/>
    </w:p>
    <w:p w:rsidR="0033401D" w:rsidRDefault="003340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Pr>
          <w:rFonts w:eastAsia="SimSun"/>
          <w:lang w:val="fr-CH"/>
        </w:rPr>
        <w:br w:type="page"/>
      </w:r>
    </w:p>
    <w:p w:rsidR="000A5810" w:rsidRPr="000A5810" w:rsidRDefault="000A5810" w:rsidP="000A5810">
      <w:pPr>
        <w:pStyle w:val="Heading20"/>
        <w:spacing w:before="240"/>
        <w:rPr>
          <w:lang w:val="fr-CH"/>
        </w:rPr>
      </w:pPr>
      <w:bookmarkStart w:id="539" w:name="_Toc333227438"/>
      <w:bookmarkStart w:id="540" w:name="_Toc337038735"/>
      <w:bookmarkStart w:id="541" w:name="_Toc400462299"/>
      <w:r w:rsidRPr="000A5810">
        <w:rPr>
          <w:lang w:val="fr-CH"/>
        </w:rPr>
        <w:lastRenderedPageBreak/>
        <w:t xml:space="preserve">Service </w:t>
      </w:r>
      <w:proofErr w:type="gramStart"/>
      <w:r w:rsidRPr="000A5810">
        <w:rPr>
          <w:lang w:val="fr-CH"/>
        </w:rPr>
        <w:t>téléphonique</w:t>
      </w:r>
      <w:bookmarkEnd w:id="539"/>
      <w:proofErr w:type="gramEnd"/>
      <w:r w:rsidRPr="000A5810">
        <w:rPr>
          <w:lang w:val="fr-CH"/>
        </w:rPr>
        <w:br/>
        <w:t>(Recommandation UIT-T E.164)</w:t>
      </w:r>
      <w:bookmarkEnd w:id="540"/>
      <w:bookmarkEnd w:id="541"/>
    </w:p>
    <w:p w:rsidR="000A5810" w:rsidRPr="000A5810" w:rsidRDefault="000A5810" w:rsidP="000A5810">
      <w:pPr>
        <w:pStyle w:val="Heading4"/>
        <w:spacing w:before="0" w:after="120"/>
        <w:jc w:val="center"/>
        <w:rPr>
          <w:sz w:val="20"/>
          <w:szCs w:val="20"/>
        </w:rPr>
      </w:pPr>
      <w:proofErr w:type="gramStart"/>
      <w:r w:rsidRPr="000A5810">
        <w:rPr>
          <w:sz w:val="20"/>
          <w:szCs w:val="20"/>
        </w:rPr>
        <w:t>url</w:t>
      </w:r>
      <w:proofErr w:type="gramEnd"/>
      <w:r w:rsidRPr="000A5810">
        <w:rPr>
          <w:sz w:val="20"/>
          <w:szCs w:val="20"/>
        </w:rPr>
        <w:t xml:space="preserve">: </w:t>
      </w:r>
      <w:hyperlink r:id="rId16" w:history="1">
        <w:r w:rsidRPr="000A5810">
          <w:rPr>
            <w:sz w:val="20"/>
            <w:szCs w:val="20"/>
          </w:rPr>
          <w:t>www.itu.int/itu-t/inr/nnp</w:t>
        </w:r>
      </w:hyperlink>
    </w:p>
    <w:p w:rsidR="000A5810" w:rsidRPr="00A50EDD" w:rsidRDefault="000A5810" w:rsidP="00A50EDD">
      <w:pPr>
        <w:spacing w:before="240"/>
        <w:rPr>
          <w:b/>
          <w:bCs/>
          <w:lang w:val="fr-FR"/>
        </w:rPr>
      </w:pPr>
      <w:r w:rsidRPr="00A50EDD">
        <w:rPr>
          <w:b/>
          <w:bCs/>
          <w:lang w:val="fr-FR"/>
        </w:rPr>
        <w:t>Danemark</w:t>
      </w:r>
      <w:r w:rsidR="00A50EDD">
        <w:rPr>
          <w:b/>
          <w:bCs/>
          <w:lang w:val="fr-FR"/>
        </w:rPr>
        <w:fldChar w:fldCharType="begin"/>
      </w:r>
      <w:r w:rsidR="00A50EDD" w:rsidRPr="00C336D9">
        <w:rPr>
          <w:lang w:val="fr-CH"/>
        </w:rPr>
        <w:instrText xml:space="preserve"> TC "</w:instrText>
      </w:r>
      <w:bookmarkStart w:id="542" w:name="_Toc400462300"/>
      <w:r w:rsidR="00A50EDD" w:rsidRPr="00F06EDC">
        <w:rPr>
          <w:b/>
          <w:bCs/>
          <w:lang w:val="fr-FR"/>
        </w:rPr>
        <w:instrText>Danemark</w:instrText>
      </w:r>
      <w:bookmarkEnd w:id="542"/>
      <w:r w:rsidR="00A50EDD" w:rsidRPr="00C336D9">
        <w:rPr>
          <w:lang w:val="fr-CH"/>
        </w:rPr>
        <w:instrText xml:space="preserve">" \f C \l "1" </w:instrText>
      </w:r>
      <w:r w:rsidR="00A50EDD">
        <w:rPr>
          <w:b/>
          <w:bCs/>
          <w:lang w:val="fr-FR"/>
        </w:rPr>
        <w:fldChar w:fldCharType="end"/>
      </w:r>
      <w:r w:rsidRPr="00A50EDD">
        <w:rPr>
          <w:b/>
          <w:bCs/>
          <w:lang w:val="fr-FR"/>
        </w:rPr>
        <w:t xml:space="preserve"> (indicatif de pays +45)</w:t>
      </w:r>
    </w:p>
    <w:p w:rsidR="000A5810" w:rsidRPr="000A5810" w:rsidRDefault="000A5810" w:rsidP="000A5810">
      <w:pPr>
        <w:spacing w:before="0"/>
        <w:rPr>
          <w:lang w:val="fr-FR"/>
        </w:rPr>
      </w:pPr>
      <w:r w:rsidRPr="000A5810">
        <w:rPr>
          <w:lang w:val="fr-FR"/>
        </w:rPr>
        <w:t>Communication du 26.IX.2014:</w:t>
      </w:r>
    </w:p>
    <w:p w:rsidR="000A5810" w:rsidRPr="000A5810" w:rsidRDefault="000A5810" w:rsidP="001B2622">
      <w:pPr>
        <w:rPr>
          <w:lang w:val="fr-CH"/>
        </w:rPr>
      </w:pPr>
      <w:r w:rsidRPr="000A5810">
        <w:rPr>
          <w:lang w:val="fr-FR"/>
        </w:rPr>
        <w:t xml:space="preserve">La </w:t>
      </w:r>
      <w:proofErr w:type="spellStart"/>
      <w:r w:rsidRPr="000A5810">
        <w:rPr>
          <w:i/>
          <w:iCs/>
          <w:lang w:val="fr-FR"/>
        </w:rPr>
        <w:t>Danish</w:t>
      </w:r>
      <w:proofErr w:type="spellEnd"/>
      <w:r w:rsidRPr="000A5810">
        <w:rPr>
          <w:i/>
          <w:iCs/>
          <w:lang w:val="fr-FR"/>
        </w:rPr>
        <w:t xml:space="preserve"> Business </w:t>
      </w:r>
      <w:proofErr w:type="spellStart"/>
      <w:r w:rsidRPr="000A5810">
        <w:rPr>
          <w:i/>
          <w:iCs/>
          <w:lang w:val="fr-FR"/>
        </w:rPr>
        <w:t>Authority</w:t>
      </w:r>
      <w:proofErr w:type="spellEnd"/>
      <w:r w:rsidRPr="000A5810">
        <w:rPr>
          <w:lang w:val="fr-FR"/>
        </w:rPr>
        <w:t xml:space="preserve">, </w:t>
      </w:r>
      <w:proofErr w:type="spellStart"/>
      <w:r w:rsidRPr="000A5810">
        <w:rPr>
          <w:lang w:val="fr-FR"/>
        </w:rPr>
        <w:t>Copenhagen</w:t>
      </w:r>
      <w:proofErr w:type="spellEnd"/>
      <w:r>
        <w:rPr>
          <w:lang w:val="fr-FR"/>
        </w:rPr>
        <w:fldChar w:fldCharType="begin"/>
      </w:r>
      <w:r w:rsidRPr="000A5810">
        <w:rPr>
          <w:lang w:val="fr-CH"/>
        </w:rPr>
        <w:instrText xml:space="preserve"> TC "</w:instrText>
      </w:r>
      <w:bookmarkStart w:id="543" w:name="_Toc400462301"/>
      <w:proofErr w:type="spellStart"/>
      <w:r w:rsidRPr="00722F01">
        <w:rPr>
          <w:i/>
          <w:iCs/>
          <w:lang w:val="fr-FR"/>
        </w:rPr>
        <w:instrText>Danish</w:instrText>
      </w:r>
      <w:proofErr w:type="spellEnd"/>
      <w:r w:rsidRPr="00722F01">
        <w:rPr>
          <w:i/>
          <w:iCs/>
          <w:lang w:val="fr-FR"/>
        </w:rPr>
        <w:instrText xml:space="preserve"> Business </w:instrText>
      </w:r>
      <w:proofErr w:type="spellStart"/>
      <w:r w:rsidRPr="00722F01">
        <w:rPr>
          <w:i/>
          <w:iCs/>
          <w:lang w:val="fr-FR"/>
        </w:rPr>
        <w:instrText>Authority</w:instrText>
      </w:r>
      <w:proofErr w:type="spellEnd"/>
      <w:r w:rsidRPr="00722F01">
        <w:rPr>
          <w:lang w:val="fr-FR"/>
        </w:rPr>
        <w:instrText xml:space="preserve">, </w:instrText>
      </w:r>
      <w:proofErr w:type="spellStart"/>
      <w:r w:rsidRPr="00722F01">
        <w:rPr>
          <w:lang w:val="fr-FR"/>
        </w:rPr>
        <w:instrText>Copenhagen</w:instrText>
      </w:r>
      <w:bookmarkEnd w:id="543"/>
      <w:proofErr w:type="spellEnd"/>
      <w:r w:rsidRPr="000A5810">
        <w:rPr>
          <w:lang w:val="fr-CH"/>
        </w:rPr>
        <w:instrText>" \f C \l "1</w:instrText>
      </w:r>
      <w:proofErr w:type="gramStart"/>
      <w:r w:rsidRPr="000A5810">
        <w:rPr>
          <w:lang w:val="fr-CH"/>
        </w:rPr>
        <w:instrText xml:space="preserve">" </w:instrText>
      </w:r>
      <w:proofErr w:type="gramEnd"/>
      <w:r>
        <w:rPr>
          <w:lang w:val="fr-FR"/>
        </w:rPr>
        <w:fldChar w:fldCharType="end"/>
      </w:r>
      <w:r w:rsidRPr="000A5810">
        <w:rPr>
          <w:lang w:val="fr-FR"/>
        </w:rPr>
        <w:t xml:space="preserve">, </w:t>
      </w:r>
      <w:r w:rsidRPr="000A5810">
        <w:rPr>
          <w:lang w:val="fr-CH"/>
        </w:rPr>
        <w:t>annonce les modifications suivantes dans le plan de numérotation téléphonique du Danemark</w:t>
      </w:r>
      <w:r w:rsidR="001B2622">
        <w:rPr>
          <w:lang w:val="fr-CH"/>
        </w:rPr>
        <w:t>:</w:t>
      </w:r>
    </w:p>
    <w:p w:rsidR="000A5810" w:rsidRDefault="000A5810" w:rsidP="000A5810">
      <w:pPr>
        <w:rPr>
          <w:lang w:val="fr-FR"/>
        </w:rPr>
      </w:pPr>
      <w:r>
        <w:rPr>
          <w:lang w:val="fr-FR"/>
        </w:rPr>
        <w:t>•</w:t>
      </w:r>
      <w:r>
        <w:rPr>
          <w:lang w:val="fr-FR"/>
        </w:rPr>
        <w:tab/>
      </w:r>
      <w:r w:rsidRPr="000A5810">
        <w:rPr>
          <w:lang w:val="fr-FR"/>
        </w:rPr>
        <w:t>retrait – service de communication fixe</w:t>
      </w:r>
    </w:p>
    <w:p w:rsidR="000A5810" w:rsidRPr="000A5810" w:rsidRDefault="000A5810" w:rsidP="000A5810">
      <w:pPr>
        <w:rPr>
          <w:sz w:val="8"/>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189"/>
        <w:gridCol w:w="4910"/>
        <w:gridCol w:w="1690"/>
      </w:tblGrid>
      <w:tr w:rsidR="000A5810" w:rsidRPr="000A5810" w:rsidTr="000A5810">
        <w:trPr>
          <w:trHeight w:val="341"/>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jc w:val="center"/>
              <w:rPr>
                <w:rFonts w:asciiTheme="minorHAnsi" w:hAnsiTheme="minorHAnsi" w:cs="Arial"/>
                <w:i/>
                <w:sz w:val="18"/>
                <w:szCs w:val="18"/>
              </w:rPr>
            </w:pPr>
            <w:proofErr w:type="spellStart"/>
            <w:r w:rsidRPr="000A5810">
              <w:rPr>
                <w:rFonts w:asciiTheme="minorHAnsi" w:hAnsiTheme="minorHAnsi" w:cs="Arial"/>
                <w:i/>
                <w:sz w:val="18"/>
                <w:szCs w:val="18"/>
              </w:rPr>
              <w:t>Opérateur</w:t>
            </w:r>
            <w:proofErr w:type="spellEnd"/>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jc w:val="center"/>
              <w:rPr>
                <w:rFonts w:asciiTheme="minorHAnsi" w:hAnsiTheme="minorHAnsi" w:cs="Arial"/>
                <w:sz w:val="18"/>
                <w:szCs w:val="18"/>
              </w:rPr>
            </w:pPr>
            <w:proofErr w:type="spellStart"/>
            <w:r w:rsidRPr="000A5810">
              <w:rPr>
                <w:rFonts w:asciiTheme="minorHAnsi" w:hAnsiTheme="minorHAnsi" w:cs="Arial"/>
                <w:bCs/>
                <w:i/>
                <w:sz w:val="18"/>
                <w:szCs w:val="18"/>
              </w:rPr>
              <w:t>Séries</w:t>
            </w:r>
            <w:proofErr w:type="spellEnd"/>
            <w:r w:rsidRPr="000A5810">
              <w:rPr>
                <w:rFonts w:asciiTheme="minorHAnsi" w:hAnsiTheme="minorHAnsi" w:cs="Arial"/>
                <w:bCs/>
                <w:i/>
                <w:sz w:val="18"/>
                <w:szCs w:val="18"/>
              </w:rPr>
              <w:t xml:space="preserve"> de </w:t>
            </w:r>
            <w:proofErr w:type="spellStart"/>
            <w:r w:rsidRPr="000A5810">
              <w:rPr>
                <w:rFonts w:asciiTheme="minorHAnsi" w:hAnsiTheme="minorHAnsi" w:cs="Arial"/>
                <w:bCs/>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i/>
                <w:sz w:val="18"/>
                <w:szCs w:val="18"/>
              </w:rPr>
            </w:pPr>
            <w:r w:rsidRPr="000A5810">
              <w:rPr>
                <w:rFonts w:asciiTheme="minorHAnsi" w:hAnsiTheme="minorHAnsi" w:cs="Arial"/>
                <w:i/>
                <w:sz w:val="18"/>
                <w:szCs w:val="18"/>
              </w:rPr>
              <w:t xml:space="preserve">Date de </w:t>
            </w:r>
            <w:proofErr w:type="spellStart"/>
            <w:r w:rsidRPr="000A5810">
              <w:rPr>
                <w:rFonts w:asciiTheme="minorHAnsi" w:hAnsiTheme="minorHAnsi" w:cs="Arial"/>
                <w:i/>
                <w:sz w:val="18"/>
                <w:szCs w:val="18"/>
              </w:rPr>
              <w:t>retrait</w:t>
            </w:r>
            <w:proofErr w:type="spellEnd"/>
          </w:p>
        </w:tc>
      </w:tr>
      <w:tr w:rsidR="000A5810" w:rsidRPr="000A5810" w:rsidTr="000A5810">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rPr>
                <w:rFonts w:asciiTheme="minorHAnsi" w:hAnsiTheme="minorHAnsi" w:cs="Arial"/>
                <w:sz w:val="18"/>
                <w:szCs w:val="18"/>
                <w:lang w:val="da-DK"/>
              </w:rPr>
            </w:pPr>
            <w:r w:rsidRPr="000A5810">
              <w:rPr>
                <w:rFonts w:asciiTheme="minorHAnsi" w:hAnsiTheme="minorHAnsi" w:cs="Arial"/>
                <w:sz w:val="18"/>
                <w:szCs w:val="18"/>
                <w:lang w:val="da-DK"/>
              </w:rPr>
              <w:t>P-Nordic ApS</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rPr>
                <w:rFonts w:asciiTheme="minorHAnsi" w:hAnsiTheme="minorHAnsi" w:cs="Arial"/>
                <w:sz w:val="18"/>
                <w:szCs w:val="18"/>
              </w:rPr>
            </w:pPr>
            <w:r w:rsidRPr="000A5810">
              <w:rPr>
                <w:rFonts w:asciiTheme="minorHAnsi" w:hAnsiTheme="minorHAnsi" w:cs="Arial"/>
                <w:sz w:val="18"/>
                <w:szCs w:val="18"/>
              </w:rPr>
              <w:t>70307fgh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sz w:val="18"/>
                <w:szCs w:val="18"/>
              </w:rPr>
            </w:pPr>
            <w:r w:rsidRPr="000A5810">
              <w:rPr>
                <w:rFonts w:asciiTheme="minorHAnsi" w:hAnsiTheme="minorHAnsi" w:cs="Arial"/>
                <w:sz w:val="18"/>
                <w:szCs w:val="18"/>
              </w:rPr>
              <w:t>11.IX.2014</w:t>
            </w:r>
          </w:p>
        </w:tc>
      </w:tr>
    </w:tbl>
    <w:p w:rsidR="000A5810" w:rsidRPr="000A5810" w:rsidRDefault="000A5810" w:rsidP="000A5810">
      <w:pPr>
        <w:tabs>
          <w:tab w:val="left" w:pos="1800"/>
        </w:tabs>
        <w:ind w:left="1080" w:hanging="1080"/>
        <w:rPr>
          <w:rFonts w:asciiTheme="minorHAnsi" w:hAnsiTheme="minorHAnsi" w:cs="Arial"/>
        </w:rPr>
      </w:pPr>
    </w:p>
    <w:p w:rsidR="000A5810" w:rsidRDefault="000A5810" w:rsidP="000A5810">
      <w:pPr>
        <w:rPr>
          <w:lang w:val="fr-FR"/>
        </w:rPr>
      </w:pPr>
      <w:r>
        <w:rPr>
          <w:lang w:val="fr-FR"/>
        </w:rPr>
        <w:t>•</w:t>
      </w:r>
      <w:r>
        <w:rPr>
          <w:lang w:val="fr-FR"/>
        </w:rPr>
        <w:tab/>
      </w:r>
      <w:r w:rsidRPr="000A5810">
        <w:rPr>
          <w:lang w:val="fr-FR"/>
        </w:rPr>
        <w:t>attribution – service de communication fixe</w:t>
      </w:r>
    </w:p>
    <w:p w:rsidR="000A5810" w:rsidRPr="000A5810" w:rsidRDefault="000A5810" w:rsidP="000A5810">
      <w:pPr>
        <w:rPr>
          <w:sz w:val="8"/>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189"/>
        <w:gridCol w:w="4910"/>
        <w:gridCol w:w="1690"/>
      </w:tblGrid>
      <w:tr w:rsidR="000A5810" w:rsidRPr="000A5810" w:rsidTr="000A5810">
        <w:trPr>
          <w:trHeight w:val="341"/>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jc w:val="center"/>
              <w:rPr>
                <w:rFonts w:asciiTheme="minorHAnsi" w:hAnsiTheme="minorHAnsi" w:cs="Arial"/>
                <w:i/>
                <w:sz w:val="18"/>
                <w:szCs w:val="18"/>
              </w:rPr>
            </w:pPr>
            <w:proofErr w:type="spellStart"/>
            <w:r w:rsidRPr="000A5810">
              <w:rPr>
                <w:rFonts w:asciiTheme="minorHAnsi" w:hAnsiTheme="minorHAnsi" w:cs="Arial"/>
                <w:i/>
                <w:sz w:val="18"/>
                <w:szCs w:val="18"/>
              </w:rPr>
              <w:t>Opérateur</w:t>
            </w:r>
            <w:proofErr w:type="spellEnd"/>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jc w:val="center"/>
              <w:rPr>
                <w:rFonts w:asciiTheme="minorHAnsi" w:hAnsiTheme="minorHAnsi" w:cs="Arial"/>
                <w:i/>
                <w:sz w:val="18"/>
                <w:szCs w:val="18"/>
              </w:rPr>
            </w:pPr>
            <w:proofErr w:type="spellStart"/>
            <w:r w:rsidRPr="000A5810">
              <w:rPr>
                <w:rFonts w:asciiTheme="minorHAnsi" w:hAnsiTheme="minorHAnsi" w:cs="Arial"/>
                <w:i/>
                <w:sz w:val="18"/>
                <w:szCs w:val="18"/>
              </w:rPr>
              <w:t>Séries</w:t>
            </w:r>
            <w:proofErr w:type="spellEnd"/>
            <w:r w:rsidRPr="000A5810">
              <w:rPr>
                <w:rFonts w:asciiTheme="minorHAnsi" w:hAnsiTheme="minorHAnsi" w:cs="Arial"/>
                <w:i/>
                <w:sz w:val="18"/>
                <w:szCs w:val="18"/>
              </w:rPr>
              <w:t xml:space="preserve"> de </w:t>
            </w:r>
            <w:proofErr w:type="spellStart"/>
            <w:r w:rsidRPr="000A5810">
              <w:rPr>
                <w:rFonts w:asciiTheme="minorHAnsi" w:hAnsiTheme="minorHAnsi" w:cs="Arial"/>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i/>
                <w:sz w:val="18"/>
                <w:szCs w:val="18"/>
              </w:rPr>
            </w:pPr>
            <w:r w:rsidRPr="000A5810">
              <w:rPr>
                <w:rFonts w:asciiTheme="minorHAnsi" w:hAnsiTheme="minorHAnsi" w:cs="Arial"/>
                <w:i/>
                <w:sz w:val="18"/>
                <w:szCs w:val="18"/>
              </w:rPr>
              <w:t xml:space="preserve">Date </w:t>
            </w:r>
            <w:proofErr w:type="spellStart"/>
            <w:r w:rsidRPr="000A5810">
              <w:rPr>
                <w:rFonts w:asciiTheme="minorHAnsi" w:hAnsiTheme="minorHAnsi" w:cs="Arial"/>
                <w:i/>
                <w:sz w:val="18"/>
                <w:szCs w:val="18"/>
              </w:rPr>
              <w:t>d’attribution</w:t>
            </w:r>
            <w:proofErr w:type="spellEnd"/>
          </w:p>
        </w:tc>
      </w:tr>
      <w:tr w:rsidR="000A5810" w:rsidRPr="000A5810" w:rsidTr="000A5810">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rPr>
                <w:rFonts w:asciiTheme="minorHAnsi" w:hAnsiTheme="minorHAnsi" w:cs="Arial"/>
                <w:sz w:val="18"/>
                <w:szCs w:val="18"/>
                <w:lang w:val="da-DK"/>
              </w:rPr>
            </w:pPr>
            <w:r w:rsidRPr="000A5810">
              <w:rPr>
                <w:rFonts w:asciiTheme="minorHAnsi" w:hAnsiTheme="minorHAnsi" w:cs="Arial"/>
                <w:sz w:val="18"/>
                <w:szCs w:val="18"/>
                <w:lang w:val="da-DK"/>
              </w:rPr>
              <w:t>Maxtel.dk ApS</w:t>
            </w:r>
          </w:p>
        </w:tc>
        <w:tc>
          <w:tcPr>
            <w:tcW w:w="5812" w:type="dxa"/>
            <w:tcBorders>
              <w:top w:val="single" w:sz="6" w:space="0" w:color="auto"/>
              <w:left w:val="single" w:sz="6" w:space="0" w:color="auto"/>
              <w:bottom w:val="single" w:sz="6" w:space="0" w:color="auto"/>
              <w:right w:val="single" w:sz="6" w:space="0" w:color="auto"/>
            </w:tcBorders>
          </w:tcPr>
          <w:p w:rsidR="000A5810" w:rsidRPr="000A5810" w:rsidRDefault="000A5810" w:rsidP="000A5810">
            <w:pPr>
              <w:pStyle w:val="MVTUBrdtekst"/>
              <w:spacing w:before="60" w:after="60" w:line="240" w:lineRule="auto"/>
              <w:rPr>
                <w:rFonts w:asciiTheme="minorHAnsi" w:hAnsiTheme="minorHAnsi" w:cs="Arial"/>
                <w:sz w:val="18"/>
                <w:szCs w:val="18"/>
              </w:rPr>
            </w:pPr>
            <w:r w:rsidRPr="000A5810">
              <w:rPr>
                <w:rFonts w:asciiTheme="minorHAnsi" w:hAnsiTheme="minorHAnsi" w:cs="Arial"/>
                <w:spacing w:val="0"/>
                <w:kern w:val="0"/>
                <w:sz w:val="18"/>
                <w:szCs w:val="18"/>
                <w:lang w:eastAsia="en-US"/>
              </w:rPr>
              <w:t>70307fgh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sz w:val="18"/>
                <w:szCs w:val="18"/>
              </w:rPr>
            </w:pPr>
            <w:r w:rsidRPr="000A5810">
              <w:rPr>
                <w:rFonts w:asciiTheme="minorHAnsi" w:hAnsiTheme="minorHAnsi" w:cs="Arial"/>
                <w:sz w:val="18"/>
                <w:szCs w:val="18"/>
              </w:rPr>
              <w:t>11.IX.2014</w:t>
            </w:r>
          </w:p>
        </w:tc>
      </w:tr>
      <w:tr w:rsidR="000A5810" w:rsidRPr="000A5810" w:rsidTr="000A5810">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rPr>
                <w:rFonts w:asciiTheme="minorHAnsi" w:hAnsiTheme="minorHAnsi" w:cs="Arial"/>
                <w:sz w:val="18"/>
                <w:szCs w:val="18"/>
                <w:lang w:val="da-DK"/>
              </w:rPr>
            </w:pPr>
            <w:r w:rsidRPr="000A5810">
              <w:rPr>
                <w:rFonts w:asciiTheme="minorHAnsi" w:hAnsiTheme="minorHAnsi" w:cs="Arial"/>
                <w:sz w:val="18"/>
                <w:szCs w:val="18"/>
                <w:lang w:val="da-DK"/>
              </w:rPr>
              <w:t>evercall Aps</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70601fgh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sz w:val="18"/>
                <w:szCs w:val="18"/>
              </w:rPr>
            </w:pPr>
            <w:r w:rsidRPr="000A5810">
              <w:rPr>
                <w:rFonts w:asciiTheme="minorHAnsi" w:hAnsiTheme="minorHAnsi" w:cs="Arial"/>
                <w:sz w:val="18"/>
                <w:szCs w:val="18"/>
              </w:rPr>
              <w:t>1.X.2014</w:t>
            </w:r>
          </w:p>
        </w:tc>
      </w:tr>
    </w:tbl>
    <w:p w:rsidR="000A5810" w:rsidRPr="000A5810" w:rsidRDefault="000A5810" w:rsidP="000A5810">
      <w:pPr>
        <w:tabs>
          <w:tab w:val="left" w:pos="1800"/>
        </w:tabs>
        <w:ind w:left="1080" w:hanging="1080"/>
        <w:rPr>
          <w:rFonts w:asciiTheme="minorHAnsi" w:hAnsiTheme="minorHAnsi" w:cs="Arial"/>
        </w:rPr>
      </w:pPr>
    </w:p>
    <w:p w:rsidR="000A5810" w:rsidRDefault="000A5810" w:rsidP="000A5810">
      <w:pPr>
        <w:rPr>
          <w:lang w:val="fr-FR"/>
        </w:rPr>
      </w:pPr>
      <w:r>
        <w:rPr>
          <w:lang w:val="fr-FR"/>
        </w:rPr>
        <w:t>•</w:t>
      </w:r>
      <w:r>
        <w:rPr>
          <w:lang w:val="fr-FR"/>
        </w:rPr>
        <w:tab/>
      </w:r>
      <w:r w:rsidRPr="000A5810">
        <w:rPr>
          <w:lang w:val="fr-FR"/>
        </w:rPr>
        <w:t>retrait – service de communication mobile</w:t>
      </w:r>
    </w:p>
    <w:p w:rsidR="000A5810" w:rsidRPr="000A5810" w:rsidRDefault="000A5810" w:rsidP="000A5810">
      <w:pPr>
        <w:rPr>
          <w:sz w:val="8"/>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189"/>
        <w:gridCol w:w="4910"/>
        <w:gridCol w:w="1690"/>
      </w:tblGrid>
      <w:tr w:rsidR="000A5810" w:rsidRPr="000A5810" w:rsidTr="000A5810">
        <w:trPr>
          <w:trHeight w:val="341"/>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jc w:val="center"/>
              <w:rPr>
                <w:rFonts w:asciiTheme="minorHAnsi" w:hAnsiTheme="minorHAnsi" w:cs="Arial"/>
                <w:i/>
                <w:sz w:val="18"/>
                <w:szCs w:val="18"/>
              </w:rPr>
            </w:pPr>
            <w:proofErr w:type="spellStart"/>
            <w:r w:rsidRPr="000A5810">
              <w:rPr>
                <w:rFonts w:asciiTheme="minorHAnsi" w:hAnsiTheme="minorHAnsi" w:cs="Arial"/>
                <w:i/>
                <w:sz w:val="18"/>
                <w:szCs w:val="18"/>
              </w:rPr>
              <w:t>Opérateur</w:t>
            </w:r>
            <w:proofErr w:type="spellEnd"/>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jc w:val="center"/>
              <w:rPr>
                <w:rFonts w:asciiTheme="minorHAnsi" w:hAnsiTheme="minorHAnsi" w:cs="Arial"/>
                <w:i/>
                <w:sz w:val="18"/>
                <w:szCs w:val="18"/>
              </w:rPr>
            </w:pPr>
            <w:proofErr w:type="spellStart"/>
            <w:r w:rsidRPr="000A5810">
              <w:rPr>
                <w:rFonts w:asciiTheme="minorHAnsi" w:hAnsiTheme="minorHAnsi" w:cs="Arial"/>
                <w:i/>
                <w:sz w:val="18"/>
                <w:szCs w:val="18"/>
              </w:rPr>
              <w:t>Séries</w:t>
            </w:r>
            <w:proofErr w:type="spellEnd"/>
            <w:r w:rsidRPr="000A5810">
              <w:rPr>
                <w:rFonts w:asciiTheme="minorHAnsi" w:hAnsiTheme="minorHAnsi" w:cs="Arial"/>
                <w:i/>
                <w:sz w:val="18"/>
                <w:szCs w:val="18"/>
              </w:rPr>
              <w:t xml:space="preserve"> de </w:t>
            </w:r>
            <w:proofErr w:type="spellStart"/>
            <w:r w:rsidRPr="000A5810">
              <w:rPr>
                <w:rFonts w:asciiTheme="minorHAnsi" w:hAnsiTheme="minorHAnsi" w:cs="Arial"/>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i/>
                <w:sz w:val="18"/>
                <w:szCs w:val="18"/>
              </w:rPr>
            </w:pPr>
            <w:r w:rsidRPr="000A5810">
              <w:rPr>
                <w:rFonts w:asciiTheme="minorHAnsi" w:hAnsiTheme="minorHAnsi" w:cs="Arial"/>
                <w:i/>
                <w:sz w:val="18"/>
                <w:szCs w:val="18"/>
              </w:rPr>
              <w:t xml:space="preserve">Date de </w:t>
            </w:r>
            <w:proofErr w:type="spellStart"/>
            <w:r w:rsidRPr="000A5810">
              <w:rPr>
                <w:rFonts w:asciiTheme="minorHAnsi" w:hAnsiTheme="minorHAnsi" w:cs="Arial"/>
                <w:i/>
                <w:sz w:val="18"/>
                <w:szCs w:val="18"/>
              </w:rPr>
              <w:t>retrait</w:t>
            </w:r>
            <w:proofErr w:type="spellEnd"/>
          </w:p>
        </w:tc>
      </w:tr>
      <w:tr w:rsidR="000A5810" w:rsidRPr="000A5810" w:rsidTr="000A5810">
        <w:trPr>
          <w:trHeight w:val="49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Onfone ApS</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8172efgh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15.IX.2014</w:t>
            </w:r>
          </w:p>
        </w:tc>
      </w:tr>
      <w:tr w:rsidR="000A5810" w:rsidRPr="000A5810" w:rsidTr="000A5810">
        <w:trPr>
          <w:trHeight w:val="49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Onfone ApS</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ind w:right="511"/>
              <w:jc w:val="left"/>
              <w:rPr>
                <w:rFonts w:asciiTheme="minorHAnsi" w:hAnsiTheme="minorHAnsi" w:cs="Arial"/>
                <w:sz w:val="18"/>
                <w:szCs w:val="18"/>
                <w:lang w:val="da-DK"/>
              </w:rPr>
            </w:pPr>
            <w:r w:rsidRPr="000A5810">
              <w:rPr>
                <w:rFonts w:asciiTheme="minorHAnsi" w:hAnsiTheme="minorHAnsi" w:cs="Arial"/>
                <w:sz w:val="18"/>
                <w:szCs w:val="18"/>
                <w:lang w:val="da-DK"/>
              </w:rPr>
              <w:t>4275efgh, 5230efgh, 5240efgh, 5250efgh, 5258efgh, 7170efgh, 7172efgh, 8161efgh, 8171efgh, 8173efgh, 8174efgh et 8175efgh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18.IX.2014</w:t>
            </w:r>
          </w:p>
        </w:tc>
      </w:tr>
    </w:tbl>
    <w:p w:rsidR="000A5810" w:rsidRPr="000A5810" w:rsidRDefault="000A5810" w:rsidP="000A5810">
      <w:pPr>
        <w:tabs>
          <w:tab w:val="left" w:pos="1800"/>
        </w:tabs>
        <w:ind w:left="1080" w:hanging="1080"/>
        <w:rPr>
          <w:rFonts w:asciiTheme="minorHAnsi" w:hAnsiTheme="minorHAnsi" w:cs="Arial"/>
        </w:rPr>
      </w:pPr>
    </w:p>
    <w:p w:rsidR="000A5810" w:rsidRDefault="000A5810" w:rsidP="000A5810">
      <w:pPr>
        <w:rPr>
          <w:lang w:val="fr-FR"/>
        </w:rPr>
      </w:pPr>
      <w:r>
        <w:rPr>
          <w:lang w:val="fr-FR"/>
        </w:rPr>
        <w:t>•</w:t>
      </w:r>
      <w:r>
        <w:rPr>
          <w:lang w:val="fr-FR"/>
        </w:rPr>
        <w:tab/>
      </w:r>
      <w:r w:rsidRPr="000A5810">
        <w:rPr>
          <w:lang w:val="fr-FR"/>
        </w:rPr>
        <w:t>attribution – service de communication mobile</w:t>
      </w:r>
    </w:p>
    <w:p w:rsidR="00A50EDD" w:rsidRPr="00A50EDD" w:rsidRDefault="00A50EDD" w:rsidP="000A5810">
      <w:pPr>
        <w:rPr>
          <w:sz w:val="8"/>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189"/>
        <w:gridCol w:w="4910"/>
        <w:gridCol w:w="1690"/>
      </w:tblGrid>
      <w:tr w:rsidR="000A5810" w:rsidRPr="000A5810" w:rsidTr="000A5810">
        <w:trPr>
          <w:trHeight w:val="341"/>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jc w:val="center"/>
              <w:rPr>
                <w:rFonts w:asciiTheme="minorHAnsi" w:hAnsiTheme="minorHAnsi" w:cs="Arial"/>
                <w:i/>
                <w:sz w:val="18"/>
                <w:szCs w:val="18"/>
              </w:rPr>
            </w:pPr>
            <w:proofErr w:type="spellStart"/>
            <w:r w:rsidRPr="000A5810">
              <w:rPr>
                <w:rFonts w:asciiTheme="minorHAnsi" w:hAnsiTheme="minorHAnsi" w:cs="Arial"/>
                <w:i/>
                <w:sz w:val="18"/>
                <w:szCs w:val="18"/>
              </w:rPr>
              <w:t>Opérateur</w:t>
            </w:r>
            <w:proofErr w:type="spellEnd"/>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spacing w:before="60" w:after="60"/>
              <w:jc w:val="center"/>
              <w:rPr>
                <w:rFonts w:asciiTheme="minorHAnsi" w:hAnsiTheme="minorHAnsi" w:cs="Arial"/>
                <w:i/>
                <w:sz w:val="18"/>
                <w:szCs w:val="18"/>
              </w:rPr>
            </w:pPr>
            <w:proofErr w:type="spellStart"/>
            <w:r w:rsidRPr="000A5810">
              <w:rPr>
                <w:rFonts w:asciiTheme="minorHAnsi" w:hAnsiTheme="minorHAnsi" w:cs="Arial"/>
                <w:i/>
                <w:sz w:val="18"/>
                <w:szCs w:val="18"/>
              </w:rPr>
              <w:t>Séries</w:t>
            </w:r>
            <w:proofErr w:type="spellEnd"/>
            <w:r w:rsidRPr="000A5810">
              <w:rPr>
                <w:rFonts w:asciiTheme="minorHAnsi" w:hAnsiTheme="minorHAnsi" w:cs="Arial"/>
                <w:i/>
                <w:sz w:val="18"/>
                <w:szCs w:val="18"/>
              </w:rPr>
              <w:t xml:space="preserve"> de </w:t>
            </w:r>
            <w:proofErr w:type="spellStart"/>
            <w:r w:rsidRPr="000A5810">
              <w:rPr>
                <w:rFonts w:asciiTheme="minorHAnsi" w:hAnsiTheme="minorHAnsi" w:cs="Arial"/>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jc w:val="center"/>
              <w:rPr>
                <w:rFonts w:asciiTheme="minorHAnsi" w:hAnsiTheme="minorHAnsi" w:cs="Arial"/>
                <w:i/>
                <w:sz w:val="18"/>
                <w:szCs w:val="18"/>
              </w:rPr>
            </w:pPr>
            <w:r w:rsidRPr="000A5810">
              <w:rPr>
                <w:rFonts w:asciiTheme="minorHAnsi" w:hAnsiTheme="minorHAnsi" w:cs="Arial"/>
                <w:i/>
                <w:sz w:val="18"/>
                <w:szCs w:val="18"/>
              </w:rPr>
              <w:t xml:space="preserve">Date </w:t>
            </w:r>
            <w:proofErr w:type="spellStart"/>
            <w:r w:rsidRPr="000A5810">
              <w:rPr>
                <w:rFonts w:asciiTheme="minorHAnsi" w:hAnsiTheme="minorHAnsi" w:cs="Arial"/>
                <w:i/>
                <w:sz w:val="18"/>
                <w:szCs w:val="18"/>
              </w:rPr>
              <w:t>d’attribution</w:t>
            </w:r>
            <w:proofErr w:type="spellEnd"/>
          </w:p>
        </w:tc>
      </w:tr>
      <w:tr w:rsidR="000A5810" w:rsidRPr="000A5810" w:rsidTr="000A5810">
        <w:trPr>
          <w:trHeight w:val="49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Fullrate A/S</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8172efgh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15.IX.2014</w:t>
            </w:r>
          </w:p>
        </w:tc>
      </w:tr>
      <w:tr w:rsidR="000A5810" w:rsidRPr="000A5810" w:rsidTr="000A5810">
        <w:trPr>
          <w:trHeight w:val="49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YouSee A/S</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ind w:right="511"/>
              <w:jc w:val="left"/>
              <w:rPr>
                <w:rFonts w:asciiTheme="minorHAnsi" w:hAnsiTheme="minorHAnsi" w:cs="Arial"/>
                <w:sz w:val="18"/>
                <w:szCs w:val="18"/>
                <w:lang w:val="da-DK"/>
              </w:rPr>
            </w:pPr>
            <w:r w:rsidRPr="000A5810">
              <w:rPr>
                <w:rFonts w:asciiTheme="minorHAnsi" w:hAnsiTheme="minorHAnsi" w:cs="Arial"/>
                <w:sz w:val="18"/>
                <w:szCs w:val="18"/>
                <w:lang w:val="da-DK"/>
              </w:rPr>
              <w:t>4275efgh, 5230efgh, 5240efgh, 5250efgh, 5258efgh, 7170efgh, 7172efgh, 8161efgh, 8171efgh, 8173efgh, 8174efgh et 8175efgh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18.IX.2014</w:t>
            </w:r>
          </w:p>
        </w:tc>
      </w:tr>
      <w:tr w:rsidR="000A5810" w:rsidRPr="000A5810" w:rsidTr="000A5810">
        <w:trPr>
          <w:trHeight w:val="49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Mobil Data ApS</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ind w:right="511"/>
              <w:jc w:val="left"/>
              <w:rPr>
                <w:rFonts w:asciiTheme="minorHAnsi" w:hAnsiTheme="minorHAnsi" w:cs="Arial"/>
                <w:sz w:val="18"/>
                <w:szCs w:val="18"/>
                <w:lang w:val="da-DK"/>
              </w:rPr>
            </w:pPr>
            <w:r w:rsidRPr="000A5810">
              <w:rPr>
                <w:rFonts w:asciiTheme="minorHAnsi" w:hAnsiTheme="minorHAnsi" w:cs="Arial"/>
                <w:sz w:val="18"/>
                <w:szCs w:val="18"/>
                <w:lang w:val="da-DK"/>
              </w:rPr>
              <w:t>9292efgh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15.IX.2014</w:t>
            </w:r>
          </w:p>
        </w:tc>
      </w:tr>
      <w:tr w:rsidR="000A5810" w:rsidRPr="000A5810" w:rsidTr="000A5810">
        <w:trPr>
          <w:trHeight w:val="49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1B2622">
            <w:pPr>
              <w:numPr>
                <w:ilvl w:val="12"/>
                <w:numId w:val="0"/>
              </w:numPr>
              <w:spacing w:before="60" w:after="60"/>
              <w:ind w:right="-57"/>
              <w:rPr>
                <w:rFonts w:asciiTheme="minorHAnsi" w:hAnsiTheme="minorHAnsi" w:cs="Arial"/>
                <w:sz w:val="18"/>
                <w:szCs w:val="18"/>
                <w:lang w:val="da-DK"/>
              </w:rPr>
            </w:pPr>
            <w:r w:rsidRPr="000A5810">
              <w:rPr>
                <w:rFonts w:asciiTheme="minorHAnsi" w:hAnsiTheme="minorHAnsi" w:cs="Arial"/>
                <w:sz w:val="18"/>
                <w:szCs w:val="18"/>
                <w:lang w:val="da-DK"/>
              </w:rPr>
              <w:t>Telenor Connexion AB</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ind w:right="511"/>
              <w:jc w:val="left"/>
              <w:rPr>
                <w:rFonts w:asciiTheme="minorHAnsi" w:hAnsiTheme="minorHAnsi" w:cs="Arial"/>
                <w:sz w:val="18"/>
                <w:szCs w:val="18"/>
                <w:lang w:val="da-DK"/>
              </w:rPr>
            </w:pPr>
            <w:r w:rsidRPr="000A5810">
              <w:rPr>
                <w:rFonts w:asciiTheme="minorHAnsi" w:hAnsiTheme="minorHAnsi" w:cs="Arial"/>
                <w:sz w:val="18"/>
                <w:szCs w:val="18"/>
                <w:lang w:val="da-DK"/>
              </w:rPr>
              <w:t>9261efgh, 9262efgh et 9263efgh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10.IX.2014</w:t>
            </w:r>
          </w:p>
        </w:tc>
      </w:tr>
      <w:tr w:rsidR="000A5810" w:rsidRPr="000A5810" w:rsidTr="000A5810">
        <w:trPr>
          <w:trHeight w:val="490"/>
          <w:jc w:val="center"/>
        </w:trPr>
        <w:tc>
          <w:tcPr>
            <w:tcW w:w="2577"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Beepsend AB</w:t>
            </w:r>
          </w:p>
        </w:tc>
        <w:tc>
          <w:tcPr>
            <w:tcW w:w="5812"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ind w:right="511"/>
              <w:jc w:val="left"/>
              <w:rPr>
                <w:rFonts w:asciiTheme="minorHAnsi" w:hAnsiTheme="minorHAnsi" w:cs="Arial"/>
                <w:sz w:val="18"/>
                <w:szCs w:val="18"/>
                <w:lang w:val="da-DK"/>
              </w:rPr>
            </w:pPr>
            <w:r w:rsidRPr="000A5810">
              <w:rPr>
                <w:rFonts w:asciiTheme="minorHAnsi" w:hAnsiTheme="minorHAnsi" w:cs="Arial"/>
                <w:sz w:val="18"/>
                <w:szCs w:val="18"/>
                <w:lang w:val="da-DK"/>
              </w:rPr>
              <w:t>9229efgh</w:t>
            </w:r>
          </w:p>
        </w:tc>
        <w:tc>
          <w:tcPr>
            <w:tcW w:w="1984"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1.X.2014</w:t>
            </w:r>
          </w:p>
        </w:tc>
      </w:tr>
    </w:tbl>
    <w:p w:rsidR="000A5810" w:rsidRPr="000A5810" w:rsidRDefault="000A5810" w:rsidP="000A5810"/>
    <w:p w:rsidR="00A50EDD" w:rsidRDefault="00A50ED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A5810" w:rsidRPr="00A50EDD" w:rsidRDefault="000A5810" w:rsidP="000A5810">
      <w:pPr>
        <w:rPr>
          <w:lang w:val="fr-CH"/>
        </w:rPr>
      </w:pPr>
      <w:r w:rsidRPr="00A50EDD">
        <w:rPr>
          <w:lang w:val="fr-CH"/>
        </w:rPr>
        <w:lastRenderedPageBreak/>
        <w:t>Communication du 1.X.2014:</w:t>
      </w:r>
    </w:p>
    <w:p w:rsidR="000A5810" w:rsidRPr="000A5810" w:rsidRDefault="000A5810" w:rsidP="001B2622">
      <w:pPr>
        <w:rPr>
          <w:lang w:val="fr-CH"/>
        </w:rPr>
      </w:pPr>
      <w:r w:rsidRPr="000A5810">
        <w:rPr>
          <w:bCs/>
          <w:lang w:val="fr-FR"/>
        </w:rPr>
        <w:t xml:space="preserve">La </w:t>
      </w:r>
      <w:proofErr w:type="spellStart"/>
      <w:r w:rsidRPr="00A50EDD">
        <w:rPr>
          <w:bCs/>
          <w:i/>
          <w:iCs/>
          <w:lang w:val="fr-FR"/>
        </w:rPr>
        <w:t>Danish</w:t>
      </w:r>
      <w:proofErr w:type="spellEnd"/>
      <w:r w:rsidRPr="00A50EDD">
        <w:rPr>
          <w:bCs/>
          <w:i/>
          <w:iCs/>
          <w:lang w:val="fr-FR"/>
        </w:rPr>
        <w:t xml:space="preserve"> Business </w:t>
      </w:r>
      <w:proofErr w:type="spellStart"/>
      <w:r w:rsidRPr="00A50EDD">
        <w:rPr>
          <w:bCs/>
          <w:i/>
          <w:iCs/>
          <w:lang w:val="fr-FR"/>
        </w:rPr>
        <w:t>Authority</w:t>
      </w:r>
      <w:proofErr w:type="spellEnd"/>
      <w:r w:rsidRPr="000A5810">
        <w:rPr>
          <w:bCs/>
          <w:lang w:val="fr-FR"/>
        </w:rPr>
        <w:t xml:space="preserve">, </w:t>
      </w:r>
      <w:proofErr w:type="spellStart"/>
      <w:r w:rsidRPr="000A5810">
        <w:rPr>
          <w:bCs/>
          <w:lang w:val="fr-FR"/>
        </w:rPr>
        <w:t>Copenhagen</w:t>
      </w:r>
      <w:proofErr w:type="spellEnd"/>
      <w:r w:rsidR="00A50EDD">
        <w:rPr>
          <w:bCs/>
          <w:lang w:val="fr-FR"/>
        </w:rPr>
        <w:fldChar w:fldCharType="begin"/>
      </w:r>
      <w:r w:rsidR="00A50EDD" w:rsidRPr="00A50EDD">
        <w:rPr>
          <w:lang w:val="fr-CH"/>
        </w:rPr>
        <w:instrText xml:space="preserve"> TC "</w:instrText>
      </w:r>
      <w:bookmarkStart w:id="544" w:name="_Toc400462302"/>
      <w:proofErr w:type="spellStart"/>
      <w:r w:rsidR="00A50EDD" w:rsidRPr="00EC3034">
        <w:rPr>
          <w:bCs/>
          <w:i/>
          <w:iCs/>
          <w:lang w:val="fr-FR"/>
        </w:rPr>
        <w:instrText>Danish</w:instrText>
      </w:r>
      <w:proofErr w:type="spellEnd"/>
      <w:r w:rsidR="00A50EDD" w:rsidRPr="00EC3034">
        <w:rPr>
          <w:bCs/>
          <w:i/>
          <w:iCs/>
          <w:lang w:val="fr-FR"/>
        </w:rPr>
        <w:instrText xml:space="preserve"> Business </w:instrText>
      </w:r>
      <w:proofErr w:type="spellStart"/>
      <w:r w:rsidR="00A50EDD" w:rsidRPr="00EC3034">
        <w:rPr>
          <w:bCs/>
          <w:i/>
          <w:iCs/>
          <w:lang w:val="fr-FR"/>
        </w:rPr>
        <w:instrText>Authority</w:instrText>
      </w:r>
      <w:proofErr w:type="spellEnd"/>
      <w:r w:rsidR="00A50EDD" w:rsidRPr="00EC3034">
        <w:rPr>
          <w:bCs/>
          <w:lang w:val="fr-FR"/>
        </w:rPr>
        <w:instrText xml:space="preserve">, </w:instrText>
      </w:r>
      <w:proofErr w:type="spellStart"/>
      <w:r w:rsidR="00A50EDD" w:rsidRPr="00EC3034">
        <w:rPr>
          <w:bCs/>
          <w:lang w:val="fr-FR"/>
        </w:rPr>
        <w:instrText>Copenhagen</w:instrText>
      </w:r>
      <w:bookmarkEnd w:id="544"/>
      <w:proofErr w:type="spellEnd"/>
      <w:r w:rsidR="00A50EDD" w:rsidRPr="00A50EDD">
        <w:rPr>
          <w:lang w:val="fr-CH"/>
        </w:rPr>
        <w:instrText>" \f C \l "1</w:instrText>
      </w:r>
      <w:proofErr w:type="gramStart"/>
      <w:r w:rsidR="00A50EDD" w:rsidRPr="00A50EDD">
        <w:rPr>
          <w:lang w:val="fr-CH"/>
        </w:rPr>
        <w:instrText xml:space="preserve">" </w:instrText>
      </w:r>
      <w:proofErr w:type="gramEnd"/>
      <w:r w:rsidR="00A50EDD">
        <w:rPr>
          <w:bCs/>
          <w:lang w:val="fr-FR"/>
        </w:rPr>
        <w:fldChar w:fldCharType="end"/>
      </w:r>
      <w:r w:rsidRPr="000A5810">
        <w:rPr>
          <w:lang w:val="fr-FR"/>
        </w:rPr>
        <w:t xml:space="preserve">, </w:t>
      </w:r>
      <w:r w:rsidRPr="000A5810">
        <w:rPr>
          <w:bCs/>
          <w:lang w:val="fr-CH"/>
        </w:rPr>
        <w:t>annonce les modifications suivantes dans le plan de numérotation téléphonique du Danemark</w:t>
      </w:r>
      <w:r w:rsidR="001B2622">
        <w:rPr>
          <w:bCs/>
          <w:lang w:val="fr-CH"/>
        </w:rPr>
        <w:t>:</w:t>
      </w:r>
    </w:p>
    <w:p w:rsidR="000A5810" w:rsidRDefault="000A5810" w:rsidP="000A5810">
      <w:pPr>
        <w:rPr>
          <w:lang w:val="fr-FR"/>
        </w:rPr>
      </w:pPr>
      <w:r>
        <w:rPr>
          <w:lang w:val="fr-FR"/>
        </w:rPr>
        <w:t>•</w:t>
      </w:r>
      <w:r>
        <w:rPr>
          <w:lang w:val="fr-FR"/>
        </w:rPr>
        <w:tab/>
      </w:r>
      <w:r w:rsidRPr="000A5810">
        <w:rPr>
          <w:lang w:val="fr-FR"/>
        </w:rPr>
        <w:t>attribution – service de communication fixe</w:t>
      </w:r>
    </w:p>
    <w:p w:rsidR="000A5810" w:rsidRPr="00A50EDD" w:rsidRDefault="000A5810" w:rsidP="000A5810">
      <w:pPr>
        <w:rPr>
          <w:sz w:val="8"/>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189"/>
        <w:gridCol w:w="4910"/>
        <w:gridCol w:w="1690"/>
      </w:tblGrid>
      <w:tr w:rsidR="000A5810" w:rsidRPr="000A5810" w:rsidTr="000A5810">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0A5810" w:rsidRPr="000A5810" w:rsidRDefault="000A5810" w:rsidP="00522C57">
            <w:pPr>
              <w:spacing w:line="276" w:lineRule="auto"/>
              <w:ind w:left="720"/>
              <w:rPr>
                <w:rFonts w:asciiTheme="minorHAnsi" w:hAnsiTheme="minorHAnsi" w:cs="Arial"/>
                <w:i/>
              </w:rPr>
            </w:pPr>
            <w:proofErr w:type="spellStart"/>
            <w:r w:rsidRPr="000A5810">
              <w:rPr>
                <w:rFonts w:asciiTheme="minorHAnsi" w:hAnsiTheme="minorHAnsi" w:cs="Arial"/>
                <w:i/>
              </w:rPr>
              <w:t>Opérateur</w:t>
            </w:r>
            <w:proofErr w:type="spellEnd"/>
          </w:p>
        </w:tc>
        <w:tc>
          <w:tcPr>
            <w:tcW w:w="5816" w:type="dxa"/>
            <w:tcBorders>
              <w:top w:val="single" w:sz="6" w:space="0" w:color="auto"/>
              <w:left w:val="single" w:sz="6" w:space="0" w:color="auto"/>
              <w:bottom w:val="single" w:sz="6" w:space="0" w:color="auto"/>
              <w:right w:val="single" w:sz="6" w:space="0" w:color="auto"/>
            </w:tcBorders>
            <w:hideMark/>
          </w:tcPr>
          <w:p w:rsidR="000A5810" w:rsidRPr="000A5810" w:rsidRDefault="000A5810" w:rsidP="00522C57">
            <w:pPr>
              <w:spacing w:line="276" w:lineRule="auto"/>
              <w:ind w:left="720"/>
              <w:rPr>
                <w:rFonts w:asciiTheme="minorHAnsi" w:hAnsiTheme="minorHAnsi" w:cs="Arial"/>
              </w:rPr>
            </w:pPr>
            <w:proofErr w:type="spellStart"/>
            <w:r w:rsidRPr="000A5810">
              <w:rPr>
                <w:rFonts w:asciiTheme="minorHAnsi" w:hAnsiTheme="minorHAnsi" w:cs="Arial"/>
                <w:bCs/>
                <w:i/>
              </w:rPr>
              <w:t>Séries</w:t>
            </w:r>
            <w:proofErr w:type="spellEnd"/>
            <w:r w:rsidRPr="000A5810">
              <w:rPr>
                <w:rFonts w:asciiTheme="minorHAnsi" w:hAnsiTheme="minorHAnsi" w:cs="Arial"/>
                <w:bCs/>
                <w:i/>
              </w:rPr>
              <w:t xml:space="preserve"> de </w:t>
            </w:r>
            <w:proofErr w:type="spellStart"/>
            <w:r w:rsidRPr="000A5810">
              <w:rPr>
                <w:rFonts w:asciiTheme="minorHAnsi" w:hAnsiTheme="minorHAnsi" w:cs="Arial"/>
                <w:bCs/>
                <w:i/>
              </w:rPr>
              <w:t>numéros</w:t>
            </w:r>
            <w:proofErr w:type="spellEnd"/>
          </w:p>
        </w:tc>
        <w:tc>
          <w:tcPr>
            <w:tcW w:w="1985" w:type="dxa"/>
            <w:tcBorders>
              <w:top w:val="single" w:sz="6" w:space="0" w:color="auto"/>
              <w:left w:val="single" w:sz="6" w:space="0" w:color="auto"/>
              <w:bottom w:val="single" w:sz="6" w:space="0" w:color="auto"/>
              <w:right w:val="single" w:sz="6" w:space="0" w:color="auto"/>
            </w:tcBorders>
            <w:hideMark/>
          </w:tcPr>
          <w:p w:rsidR="000A5810" w:rsidRPr="000A5810" w:rsidRDefault="000A5810" w:rsidP="00522C57">
            <w:pPr>
              <w:numPr>
                <w:ilvl w:val="12"/>
                <w:numId w:val="0"/>
              </w:numPr>
              <w:spacing w:line="276" w:lineRule="auto"/>
              <w:rPr>
                <w:rFonts w:asciiTheme="minorHAnsi" w:hAnsiTheme="minorHAnsi" w:cs="Arial"/>
                <w:i/>
              </w:rPr>
            </w:pPr>
            <w:r w:rsidRPr="000A5810">
              <w:rPr>
                <w:rFonts w:asciiTheme="minorHAnsi" w:hAnsiTheme="minorHAnsi" w:cs="Arial"/>
                <w:i/>
              </w:rPr>
              <w:t xml:space="preserve">Date </w:t>
            </w:r>
            <w:proofErr w:type="spellStart"/>
            <w:r w:rsidRPr="000A5810">
              <w:rPr>
                <w:rFonts w:asciiTheme="minorHAnsi" w:hAnsiTheme="minorHAnsi" w:cs="Arial"/>
                <w:i/>
              </w:rPr>
              <w:t>d’attribution</w:t>
            </w:r>
            <w:proofErr w:type="spellEnd"/>
          </w:p>
        </w:tc>
      </w:tr>
      <w:tr w:rsidR="000A5810" w:rsidRPr="000A5810" w:rsidTr="000A5810">
        <w:trPr>
          <w:trHeight w:val="490"/>
          <w:jc w:val="center"/>
        </w:trPr>
        <w:tc>
          <w:tcPr>
            <w:tcW w:w="2579"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Telavox ApS</w:t>
            </w:r>
          </w:p>
        </w:tc>
        <w:tc>
          <w:tcPr>
            <w:tcW w:w="5816"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3360efgh, 7870efgh et 8980efgh</w:t>
            </w:r>
          </w:p>
        </w:tc>
        <w:tc>
          <w:tcPr>
            <w:tcW w:w="1985"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1.X.2014</w:t>
            </w:r>
          </w:p>
        </w:tc>
      </w:tr>
    </w:tbl>
    <w:p w:rsidR="000A5810" w:rsidRPr="000A5810" w:rsidRDefault="000A5810" w:rsidP="000A5810">
      <w:pPr>
        <w:tabs>
          <w:tab w:val="left" w:pos="1800"/>
        </w:tabs>
        <w:ind w:left="1080" w:hanging="1080"/>
        <w:rPr>
          <w:rFonts w:asciiTheme="minorHAnsi" w:hAnsiTheme="minorHAnsi" w:cs="Arial"/>
        </w:rPr>
      </w:pPr>
    </w:p>
    <w:p w:rsidR="000A5810" w:rsidRDefault="000A5810" w:rsidP="000A5810">
      <w:pPr>
        <w:rPr>
          <w:lang w:val="fr-FR"/>
        </w:rPr>
      </w:pPr>
      <w:r>
        <w:rPr>
          <w:lang w:val="fr-FR"/>
        </w:rPr>
        <w:t>•</w:t>
      </w:r>
      <w:r>
        <w:rPr>
          <w:lang w:val="fr-FR"/>
        </w:rPr>
        <w:tab/>
      </w:r>
      <w:r w:rsidRPr="000A5810">
        <w:rPr>
          <w:lang w:val="fr-FR"/>
        </w:rPr>
        <w:t>attribution – service de communication mobile</w:t>
      </w:r>
    </w:p>
    <w:p w:rsidR="000A5810" w:rsidRPr="00A50EDD" w:rsidRDefault="000A5810" w:rsidP="000A5810">
      <w:pPr>
        <w:rPr>
          <w:sz w:val="8"/>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189"/>
        <w:gridCol w:w="4910"/>
        <w:gridCol w:w="1690"/>
      </w:tblGrid>
      <w:tr w:rsidR="000A5810" w:rsidRPr="000A5810" w:rsidTr="000A5810">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0A5810" w:rsidRPr="000A5810" w:rsidRDefault="000A5810" w:rsidP="00522C57">
            <w:pPr>
              <w:spacing w:line="276" w:lineRule="auto"/>
              <w:ind w:left="720"/>
              <w:rPr>
                <w:rFonts w:asciiTheme="minorHAnsi" w:hAnsiTheme="minorHAnsi" w:cs="Arial"/>
                <w:i/>
              </w:rPr>
            </w:pPr>
            <w:proofErr w:type="spellStart"/>
            <w:r w:rsidRPr="000A5810">
              <w:rPr>
                <w:rFonts w:asciiTheme="minorHAnsi" w:hAnsiTheme="minorHAnsi" w:cs="Arial"/>
                <w:i/>
              </w:rPr>
              <w:t>Opérateur</w:t>
            </w:r>
            <w:proofErr w:type="spellEnd"/>
          </w:p>
        </w:tc>
        <w:tc>
          <w:tcPr>
            <w:tcW w:w="5816" w:type="dxa"/>
            <w:tcBorders>
              <w:top w:val="single" w:sz="6" w:space="0" w:color="auto"/>
              <w:left w:val="single" w:sz="6" w:space="0" w:color="auto"/>
              <w:bottom w:val="single" w:sz="6" w:space="0" w:color="auto"/>
              <w:right w:val="single" w:sz="6" w:space="0" w:color="auto"/>
            </w:tcBorders>
            <w:hideMark/>
          </w:tcPr>
          <w:p w:rsidR="000A5810" w:rsidRPr="000A5810" w:rsidRDefault="000A5810" w:rsidP="00522C57">
            <w:pPr>
              <w:spacing w:line="276" w:lineRule="auto"/>
              <w:ind w:left="720"/>
              <w:rPr>
                <w:rFonts w:asciiTheme="minorHAnsi" w:hAnsiTheme="minorHAnsi" w:cs="Arial"/>
              </w:rPr>
            </w:pPr>
            <w:proofErr w:type="spellStart"/>
            <w:r w:rsidRPr="000A5810">
              <w:rPr>
                <w:rFonts w:asciiTheme="minorHAnsi" w:hAnsiTheme="minorHAnsi" w:cs="Arial"/>
                <w:bCs/>
                <w:i/>
              </w:rPr>
              <w:t>Séries</w:t>
            </w:r>
            <w:proofErr w:type="spellEnd"/>
            <w:r w:rsidRPr="000A5810">
              <w:rPr>
                <w:rFonts w:asciiTheme="minorHAnsi" w:hAnsiTheme="minorHAnsi" w:cs="Arial"/>
                <w:bCs/>
                <w:i/>
              </w:rPr>
              <w:t xml:space="preserve"> de </w:t>
            </w:r>
            <w:proofErr w:type="spellStart"/>
            <w:r w:rsidRPr="000A5810">
              <w:rPr>
                <w:rFonts w:asciiTheme="minorHAnsi" w:hAnsiTheme="minorHAnsi" w:cs="Arial"/>
                <w:bCs/>
                <w:i/>
              </w:rPr>
              <w:t>numéros</w:t>
            </w:r>
            <w:proofErr w:type="spellEnd"/>
          </w:p>
        </w:tc>
        <w:tc>
          <w:tcPr>
            <w:tcW w:w="1985" w:type="dxa"/>
            <w:tcBorders>
              <w:top w:val="single" w:sz="6" w:space="0" w:color="auto"/>
              <w:left w:val="single" w:sz="6" w:space="0" w:color="auto"/>
              <w:bottom w:val="single" w:sz="6" w:space="0" w:color="auto"/>
              <w:right w:val="single" w:sz="6" w:space="0" w:color="auto"/>
            </w:tcBorders>
            <w:hideMark/>
          </w:tcPr>
          <w:p w:rsidR="000A5810" w:rsidRPr="000A5810" w:rsidRDefault="000A5810" w:rsidP="00522C57">
            <w:pPr>
              <w:numPr>
                <w:ilvl w:val="12"/>
                <w:numId w:val="0"/>
              </w:numPr>
              <w:spacing w:line="276" w:lineRule="auto"/>
              <w:rPr>
                <w:rFonts w:asciiTheme="minorHAnsi" w:hAnsiTheme="minorHAnsi" w:cs="Arial"/>
                <w:i/>
              </w:rPr>
            </w:pPr>
            <w:r w:rsidRPr="000A5810">
              <w:rPr>
                <w:rFonts w:asciiTheme="minorHAnsi" w:hAnsiTheme="minorHAnsi" w:cs="Arial"/>
                <w:i/>
              </w:rPr>
              <w:t xml:space="preserve">Date </w:t>
            </w:r>
            <w:proofErr w:type="spellStart"/>
            <w:r w:rsidRPr="000A5810">
              <w:rPr>
                <w:rFonts w:asciiTheme="minorHAnsi" w:hAnsiTheme="minorHAnsi" w:cs="Arial"/>
                <w:i/>
              </w:rPr>
              <w:t>d’attribution</w:t>
            </w:r>
            <w:proofErr w:type="spellEnd"/>
          </w:p>
        </w:tc>
      </w:tr>
      <w:tr w:rsidR="000A5810" w:rsidRPr="000A5810" w:rsidTr="000A5810">
        <w:trPr>
          <w:trHeight w:val="490"/>
          <w:jc w:val="center"/>
        </w:trPr>
        <w:tc>
          <w:tcPr>
            <w:tcW w:w="2579"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Telavox ApS</w:t>
            </w:r>
          </w:p>
        </w:tc>
        <w:tc>
          <w:tcPr>
            <w:tcW w:w="5816" w:type="dxa"/>
            <w:tcBorders>
              <w:top w:val="single" w:sz="6" w:space="0" w:color="auto"/>
              <w:left w:val="single" w:sz="6" w:space="0" w:color="auto"/>
              <w:bottom w:val="single" w:sz="6" w:space="0" w:color="auto"/>
              <w:right w:val="single" w:sz="6" w:space="0" w:color="auto"/>
            </w:tcBorders>
            <w:hideMark/>
          </w:tcPr>
          <w:p w:rsidR="000A5810" w:rsidRPr="000A5810" w:rsidRDefault="000A5810" w:rsidP="000A5810">
            <w:pPr>
              <w:numPr>
                <w:ilvl w:val="12"/>
                <w:numId w:val="0"/>
              </w:numPr>
              <w:spacing w:before="60" w:after="60"/>
              <w:ind w:right="511"/>
              <w:rPr>
                <w:rFonts w:asciiTheme="minorHAnsi" w:hAnsiTheme="minorHAnsi" w:cs="Arial"/>
                <w:sz w:val="18"/>
                <w:szCs w:val="18"/>
                <w:lang w:val="da-DK"/>
              </w:rPr>
            </w:pPr>
            <w:r w:rsidRPr="000A5810">
              <w:rPr>
                <w:rFonts w:asciiTheme="minorHAnsi" w:hAnsiTheme="minorHAnsi" w:cs="Arial"/>
                <w:sz w:val="18"/>
                <w:szCs w:val="18"/>
                <w:lang w:val="da-DK"/>
              </w:rPr>
              <w:t>6098efgh et 8145efgh</w:t>
            </w:r>
          </w:p>
        </w:tc>
        <w:tc>
          <w:tcPr>
            <w:tcW w:w="1985" w:type="dxa"/>
            <w:tcBorders>
              <w:top w:val="single" w:sz="6" w:space="0" w:color="auto"/>
              <w:left w:val="single" w:sz="6" w:space="0" w:color="auto"/>
              <w:bottom w:val="single" w:sz="6" w:space="0" w:color="auto"/>
              <w:right w:val="single" w:sz="6" w:space="0" w:color="auto"/>
            </w:tcBorders>
            <w:hideMark/>
          </w:tcPr>
          <w:p w:rsidR="000A5810" w:rsidRPr="000A5810" w:rsidRDefault="000A5810" w:rsidP="00A50EDD">
            <w:pPr>
              <w:numPr>
                <w:ilvl w:val="12"/>
                <w:numId w:val="0"/>
              </w:numPr>
              <w:spacing w:before="60" w:after="60"/>
              <w:jc w:val="center"/>
              <w:rPr>
                <w:rFonts w:asciiTheme="minorHAnsi" w:hAnsiTheme="minorHAnsi" w:cs="Arial"/>
                <w:sz w:val="18"/>
                <w:szCs w:val="18"/>
                <w:lang w:val="da-DK"/>
              </w:rPr>
            </w:pPr>
            <w:r w:rsidRPr="000A5810">
              <w:rPr>
                <w:rFonts w:asciiTheme="minorHAnsi" w:hAnsiTheme="minorHAnsi" w:cs="Arial"/>
                <w:sz w:val="18"/>
                <w:szCs w:val="18"/>
                <w:lang w:val="da-DK"/>
              </w:rPr>
              <w:t>1.X.2014</w:t>
            </w:r>
          </w:p>
        </w:tc>
      </w:tr>
    </w:tbl>
    <w:p w:rsidR="000A5810" w:rsidRPr="000A5810" w:rsidRDefault="000A5810" w:rsidP="000A5810">
      <w:pPr>
        <w:tabs>
          <w:tab w:val="left" w:pos="1800"/>
        </w:tabs>
        <w:ind w:left="1080" w:hanging="1080"/>
        <w:rPr>
          <w:rFonts w:asciiTheme="minorHAnsi" w:hAnsiTheme="minorHAnsi" w:cs="Arial"/>
        </w:rPr>
      </w:pPr>
    </w:p>
    <w:p w:rsidR="000A5810" w:rsidRPr="000A5810" w:rsidRDefault="000A5810" w:rsidP="000A5810">
      <w:r w:rsidRPr="000A5810">
        <w:t>Contact:</w:t>
      </w:r>
    </w:p>
    <w:p w:rsidR="000A5810" w:rsidRPr="000A5810" w:rsidRDefault="000A5810" w:rsidP="001B2622">
      <w:pPr>
        <w:ind w:left="567" w:hanging="567"/>
        <w:jc w:val="left"/>
        <w:rPr>
          <w:rFonts w:asciiTheme="minorHAnsi" w:hAnsiTheme="minorHAnsi" w:cs="Arial"/>
        </w:rPr>
      </w:pPr>
      <w:r w:rsidRPr="000A5810">
        <w:tab/>
        <w:t>Danish Business Authority</w:t>
      </w:r>
      <w:r w:rsidRPr="000A5810">
        <w:br/>
      </w:r>
      <w:proofErr w:type="spellStart"/>
      <w:r w:rsidRPr="000A5810">
        <w:t>Dahlerups</w:t>
      </w:r>
      <w:proofErr w:type="spellEnd"/>
      <w:r w:rsidRPr="000A5810">
        <w:t xml:space="preserve"> </w:t>
      </w:r>
      <w:proofErr w:type="spellStart"/>
      <w:r w:rsidRPr="000A5810">
        <w:t>Pakhus</w:t>
      </w:r>
      <w:proofErr w:type="spellEnd"/>
      <w:r>
        <w:br/>
      </w:r>
      <w:proofErr w:type="spellStart"/>
      <w:r w:rsidRPr="000A5810">
        <w:rPr>
          <w:rFonts w:asciiTheme="minorHAnsi" w:hAnsiTheme="minorHAnsi" w:cs="Arial"/>
          <w:lang w:val="en-US"/>
        </w:rPr>
        <w:t>Langelinie</w:t>
      </w:r>
      <w:proofErr w:type="spellEnd"/>
      <w:r w:rsidRPr="000A5810">
        <w:rPr>
          <w:rFonts w:asciiTheme="minorHAnsi" w:hAnsiTheme="minorHAnsi" w:cs="Arial"/>
          <w:lang w:val="en-US"/>
        </w:rPr>
        <w:t xml:space="preserve"> </w:t>
      </w:r>
      <w:proofErr w:type="spellStart"/>
      <w:r w:rsidRPr="000A5810">
        <w:rPr>
          <w:rFonts w:asciiTheme="minorHAnsi" w:hAnsiTheme="minorHAnsi" w:cs="Arial"/>
          <w:lang w:val="en-US"/>
        </w:rPr>
        <w:t>Allé</w:t>
      </w:r>
      <w:proofErr w:type="spellEnd"/>
      <w:r w:rsidRPr="000A5810">
        <w:rPr>
          <w:rFonts w:asciiTheme="minorHAnsi" w:hAnsiTheme="minorHAnsi" w:cs="Arial"/>
          <w:lang w:val="en-US"/>
        </w:rPr>
        <w:t xml:space="preserve"> 17</w:t>
      </w:r>
      <w:r w:rsidRPr="000A5810">
        <w:rPr>
          <w:rFonts w:asciiTheme="minorHAnsi" w:hAnsiTheme="minorHAnsi" w:cs="Arial"/>
          <w:lang w:val="en-US"/>
        </w:rPr>
        <w:br/>
      </w:r>
      <w:r w:rsidRPr="000A5810">
        <w:rPr>
          <w:rFonts w:asciiTheme="minorHAnsi" w:hAnsiTheme="minorHAnsi" w:cs="Arial"/>
        </w:rPr>
        <w:t>DK-2100 COPENHAGEN</w:t>
      </w:r>
      <w:r w:rsidRPr="000A5810">
        <w:rPr>
          <w:rFonts w:asciiTheme="minorHAnsi" w:hAnsiTheme="minorHAnsi" w:cs="Arial"/>
        </w:rPr>
        <w:br/>
      </w:r>
      <w:proofErr w:type="spellStart"/>
      <w:r w:rsidRPr="000A5810">
        <w:rPr>
          <w:rFonts w:asciiTheme="minorHAnsi" w:hAnsiTheme="minorHAnsi" w:cs="Arial"/>
        </w:rPr>
        <w:t>Danemark</w:t>
      </w:r>
      <w:proofErr w:type="spellEnd"/>
      <w:r w:rsidRPr="000A5810">
        <w:rPr>
          <w:rFonts w:asciiTheme="minorHAnsi" w:hAnsiTheme="minorHAnsi" w:cs="Arial"/>
        </w:rPr>
        <w:br/>
      </w:r>
      <w:proofErr w:type="spellStart"/>
      <w:r w:rsidRPr="000A5810">
        <w:rPr>
          <w:rFonts w:asciiTheme="minorHAnsi" w:hAnsiTheme="minorHAnsi" w:cs="Arial"/>
        </w:rPr>
        <w:t>T</w:t>
      </w:r>
      <w:r w:rsidR="001B2622">
        <w:rPr>
          <w:rFonts w:asciiTheme="minorHAnsi" w:hAnsiTheme="minorHAnsi" w:cs="Arial"/>
        </w:rPr>
        <w:t>é</w:t>
      </w:r>
      <w:r w:rsidRPr="000A5810">
        <w:rPr>
          <w:rFonts w:asciiTheme="minorHAnsi" w:hAnsiTheme="minorHAnsi" w:cs="Arial"/>
        </w:rPr>
        <w:t>l</w:t>
      </w:r>
      <w:proofErr w:type="spellEnd"/>
      <w:r w:rsidRPr="000A5810">
        <w:rPr>
          <w:rFonts w:asciiTheme="minorHAnsi" w:hAnsiTheme="minorHAnsi" w:cs="Arial"/>
        </w:rPr>
        <w:t>:</w:t>
      </w:r>
      <w:r w:rsidRPr="000A5810">
        <w:rPr>
          <w:rFonts w:asciiTheme="minorHAnsi" w:hAnsiTheme="minorHAnsi" w:cs="Arial"/>
        </w:rPr>
        <w:tab/>
        <w:t xml:space="preserve">+45 35 29 10 00 </w:t>
      </w:r>
      <w:r w:rsidRPr="000A5810">
        <w:rPr>
          <w:rFonts w:asciiTheme="minorHAnsi" w:hAnsiTheme="minorHAnsi" w:cs="Arial"/>
        </w:rPr>
        <w:br/>
        <w:t>Fax:</w:t>
      </w:r>
      <w:r w:rsidRPr="000A5810">
        <w:rPr>
          <w:rFonts w:asciiTheme="minorHAnsi" w:hAnsiTheme="minorHAnsi" w:cs="Arial"/>
        </w:rPr>
        <w:tab/>
        <w:t xml:space="preserve">+45 35 46 60 01 </w:t>
      </w:r>
      <w:r w:rsidRPr="000A5810">
        <w:rPr>
          <w:rFonts w:asciiTheme="minorHAnsi" w:hAnsiTheme="minorHAnsi" w:cs="Arial"/>
        </w:rPr>
        <w:br/>
        <w:t>E-mail:</w:t>
      </w:r>
      <w:r w:rsidRPr="000A5810">
        <w:rPr>
          <w:rFonts w:asciiTheme="minorHAnsi" w:hAnsiTheme="minorHAnsi" w:cs="Arial"/>
        </w:rPr>
        <w:tab/>
        <w:t xml:space="preserve">erst@erst.dk </w:t>
      </w:r>
      <w:r w:rsidRPr="000A5810">
        <w:rPr>
          <w:rFonts w:asciiTheme="minorHAnsi" w:hAnsiTheme="minorHAnsi" w:cs="Arial"/>
        </w:rPr>
        <w:br/>
        <w:t>URL:</w:t>
      </w:r>
      <w:r w:rsidRPr="000A5810">
        <w:rPr>
          <w:rFonts w:asciiTheme="minorHAnsi" w:hAnsiTheme="minorHAnsi" w:cs="Arial"/>
        </w:rPr>
        <w:tab/>
        <w:t xml:space="preserve">www.erst.dk </w:t>
      </w:r>
      <w:bookmarkStart w:id="545" w:name="dtmis_Start"/>
      <w:bookmarkStart w:id="546" w:name="dtmis_Underskriver"/>
      <w:bookmarkEnd w:id="545"/>
      <w:bookmarkEnd w:id="546"/>
    </w:p>
    <w:p w:rsidR="000A5810" w:rsidRPr="000A5810" w:rsidRDefault="000A5810" w:rsidP="00A50EDD">
      <w:pPr>
        <w:spacing w:before="240"/>
        <w:rPr>
          <w:rFonts w:asciiTheme="minorHAnsi" w:hAnsiTheme="minorHAnsi" w:cs="Arial"/>
          <w:b/>
          <w:lang w:val="fr-FR"/>
        </w:rPr>
      </w:pPr>
      <w:r w:rsidRPr="000A5810">
        <w:rPr>
          <w:rFonts w:asciiTheme="minorHAnsi" w:hAnsiTheme="minorHAnsi" w:cs="Arial"/>
          <w:b/>
          <w:lang w:val="fr-FR"/>
        </w:rPr>
        <w:t>Burundi</w:t>
      </w:r>
      <w:r w:rsidR="00A50EDD">
        <w:rPr>
          <w:rFonts w:asciiTheme="minorHAnsi" w:hAnsiTheme="minorHAnsi" w:cs="Arial"/>
          <w:b/>
          <w:lang w:val="fr-FR"/>
        </w:rPr>
        <w:fldChar w:fldCharType="begin"/>
      </w:r>
      <w:r w:rsidR="00A50EDD" w:rsidRPr="00C336D9">
        <w:rPr>
          <w:lang w:val="fr-CH"/>
        </w:rPr>
        <w:instrText xml:space="preserve"> TC "</w:instrText>
      </w:r>
      <w:bookmarkStart w:id="547" w:name="_Toc400462303"/>
      <w:r w:rsidR="00A50EDD" w:rsidRPr="00A96EE4">
        <w:rPr>
          <w:rFonts w:asciiTheme="minorHAnsi" w:hAnsiTheme="minorHAnsi" w:cs="Arial"/>
          <w:b/>
          <w:lang w:val="fr-FR"/>
        </w:rPr>
        <w:instrText>Burundi</w:instrText>
      </w:r>
      <w:bookmarkEnd w:id="547"/>
      <w:r w:rsidR="00A50EDD" w:rsidRPr="00C336D9">
        <w:rPr>
          <w:lang w:val="fr-CH"/>
        </w:rPr>
        <w:instrText xml:space="preserve">" \f C \l "1" </w:instrText>
      </w:r>
      <w:r w:rsidR="00A50EDD">
        <w:rPr>
          <w:rFonts w:asciiTheme="minorHAnsi" w:hAnsiTheme="minorHAnsi" w:cs="Arial"/>
          <w:b/>
          <w:lang w:val="fr-FR"/>
        </w:rPr>
        <w:fldChar w:fldCharType="end"/>
      </w:r>
      <w:r w:rsidRPr="000A5810">
        <w:rPr>
          <w:rFonts w:asciiTheme="minorHAnsi" w:hAnsiTheme="minorHAnsi" w:cs="Arial"/>
          <w:b/>
          <w:lang w:val="fr-FR"/>
        </w:rPr>
        <w:t xml:space="preserve"> (indicatif de pays +257)  </w:t>
      </w:r>
    </w:p>
    <w:p w:rsidR="000A5810" w:rsidRPr="000A5810" w:rsidRDefault="000A5810" w:rsidP="00A50EDD">
      <w:pPr>
        <w:spacing w:before="0"/>
        <w:rPr>
          <w:rFonts w:asciiTheme="minorHAnsi" w:hAnsiTheme="minorHAnsi" w:cs="Arial"/>
          <w:lang w:val="fr-FR"/>
        </w:rPr>
      </w:pPr>
      <w:r w:rsidRPr="000A5810">
        <w:rPr>
          <w:rFonts w:asciiTheme="minorHAnsi" w:hAnsiTheme="minorHAnsi" w:cs="Arial"/>
          <w:lang w:val="fr-FR"/>
        </w:rPr>
        <w:t>Communication du 1.X.2014</w:t>
      </w:r>
    </w:p>
    <w:p w:rsidR="000A5810" w:rsidRPr="000A5810" w:rsidRDefault="000A5810" w:rsidP="000A5810">
      <w:pPr>
        <w:rPr>
          <w:lang w:val="fr-FR"/>
        </w:rPr>
      </w:pPr>
      <w:r w:rsidRPr="000A5810">
        <w:rPr>
          <w:lang w:val="fr-FR"/>
        </w:rPr>
        <w:t>L’</w:t>
      </w:r>
      <w:r w:rsidRPr="001B2622">
        <w:rPr>
          <w:i/>
          <w:iCs/>
          <w:lang w:val="fr-FR"/>
        </w:rPr>
        <w:t>Agence</w:t>
      </w:r>
      <w:r w:rsidRPr="000A5810">
        <w:rPr>
          <w:lang w:val="fr-FR"/>
        </w:rPr>
        <w:t xml:space="preserve"> </w:t>
      </w:r>
      <w:r w:rsidRPr="000A5810">
        <w:rPr>
          <w:i/>
          <w:lang w:val="fr-FR"/>
        </w:rPr>
        <w:t>de Régulation et de Contrôle des Télécommunications (ARCT</w:t>
      </w:r>
      <w:r w:rsidRPr="000A5810">
        <w:rPr>
          <w:lang w:val="fr-FR"/>
        </w:rPr>
        <w:t>), Bujumbura</w:t>
      </w:r>
      <w:r w:rsidR="00A50EDD">
        <w:rPr>
          <w:lang w:val="fr-FR"/>
        </w:rPr>
        <w:fldChar w:fldCharType="begin"/>
      </w:r>
      <w:r w:rsidR="00A50EDD" w:rsidRPr="00A50EDD">
        <w:rPr>
          <w:lang w:val="fr-CH"/>
        </w:rPr>
        <w:instrText xml:space="preserve"> TC "</w:instrText>
      </w:r>
      <w:bookmarkStart w:id="548" w:name="_Toc400462304"/>
      <w:r w:rsidR="00A50EDD" w:rsidRPr="009725C7">
        <w:rPr>
          <w:lang w:val="fr-FR"/>
        </w:rPr>
        <w:instrText xml:space="preserve">Agence </w:instrText>
      </w:r>
      <w:r w:rsidR="00A50EDD" w:rsidRPr="009725C7">
        <w:rPr>
          <w:i/>
          <w:lang w:val="fr-FR"/>
        </w:rPr>
        <w:instrText>de Régulation et de Contrôle des Télécommunications (ARCT</w:instrText>
      </w:r>
      <w:r w:rsidR="00A50EDD" w:rsidRPr="009725C7">
        <w:rPr>
          <w:lang w:val="fr-FR"/>
        </w:rPr>
        <w:instrText>), Bujumbura</w:instrText>
      </w:r>
      <w:bookmarkEnd w:id="548"/>
      <w:r w:rsidR="00A50EDD" w:rsidRPr="00A50EDD">
        <w:rPr>
          <w:lang w:val="fr-CH"/>
        </w:rPr>
        <w:instrText xml:space="preserve">" \f C \l "1" </w:instrText>
      </w:r>
      <w:r w:rsidR="00A50EDD">
        <w:rPr>
          <w:lang w:val="fr-FR"/>
        </w:rPr>
        <w:fldChar w:fldCharType="end"/>
      </w:r>
      <w:r w:rsidRPr="000A5810">
        <w:rPr>
          <w:lang w:val="fr-FR"/>
        </w:rPr>
        <w:t xml:space="preserve">, annonce </w:t>
      </w:r>
      <w:r w:rsidR="00DF5714">
        <w:rPr>
          <w:lang w:val="fr-FR"/>
        </w:rPr>
        <w:t xml:space="preserve">que </w:t>
      </w:r>
      <w:r w:rsidRPr="000A5810">
        <w:rPr>
          <w:lang w:val="fr-FR"/>
        </w:rPr>
        <w:t xml:space="preserve">le bloc de numéros 69 XXX </w:t>
      </w:r>
      <w:proofErr w:type="spellStart"/>
      <w:r w:rsidRPr="000A5810">
        <w:rPr>
          <w:lang w:val="fr-FR"/>
        </w:rPr>
        <w:t>XXX</w:t>
      </w:r>
      <w:proofErr w:type="spellEnd"/>
      <w:r w:rsidRPr="000A5810">
        <w:rPr>
          <w:lang w:val="fr-FR"/>
        </w:rPr>
        <w:t xml:space="preserve">  a été attribué </w:t>
      </w:r>
      <w:r w:rsidR="00DF5714">
        <w:rPr>
          <w:lang w:val="fr-FR"/>
        </w:rPr>
        <w:t xml:space="preserve">à </w:t>
      </w:r>
      <w:r w:rsidRPr="000A5810">
        <w:rPr>
          <w:lang w:val="fr-FR"/>
        </w:rPr>
        <w:t>la société de télécommunications VIETTEL BURUNDI S.A. au Burundi pour son réseau mobile.</w:t>
      </w:r>
    </w:p>
    <w:p w:rsidR="000A5810" w:rsidRPr="000A5810" w:rsidRDefault="000A5810" w:rsidP="000A5810">
      <w:pPr>
        <w:tabs>
          <w:tab w:val="left" w:pos="1701"/>
          <w:tab w:val="left" w:pos="2268"/>
        </w:tabs>
        <w:ind w:rightChars="321" w:right="642"/>
        <w:rPr>
          <w:rFonts w:asciiTheme="minorHAnsi" w:hAnsiTheme="minorHAnsi" w:cs="Arial"/>
          <w:lang w:val="fr-FR"/>
        </w:rPr>
      </w:pPr>
      <w:r w:rsidRPr="000A5810">
        <w:rPr>
          <w:rFonts w:asciiTheme="minorHAnsi" w:hAnsiTheme="minorHAnsi" w:cs="Arial"/>
          <w:lang w:val="fr-FR"/>
        </w:rPr>
        <w:t>Contact:</w:t>
      </w:r>
    </w:p>
    <w:p w:rsidR="0033401D" w:rsidRPr="000A5810" w:rsidRDefault="00A50EDD" w:rsidP="00DF5714">
      <w:pPr>
        <w:ind w:left="567" w:hanging="567"/>
        <w:jc w:val="left"/>
        <w:rPr>
          <w:rFonts w:eastAsia="SimSun"/>
          <w:lang w:val="fr-CH"/>
        </w:rPr>
      </w:pPr>
      <w:r>
        <w:rPr>
          <w:lang w:val="fr-FR"/>
        </w:rPr>
        <w:tab/>
      </w:r>
      <w:r w:rsidR="000A5810" w:rsidRPr="000A5810">
        <w:rPr>
          <w:lang w:val="fr-FR"/>
        </w:rPr>
        <w:t xml:space="preserve">M. </w:t>
      </w:r>
      <w:proofErr w:type="spellStart"/>
      <w:r w:rsidR="000A5810" w:rsidRPr="000A5810">
        <w:rPr>
          <w:lang w:val="fr-FR"/>
        </w:rPr>
        <w:t>Ing.Didace</w:t>
      </w:r>
      <w:proofErr w:type="spellEnd"/>
      <w:r w:rsidR="000A5810" w:rsidRPr="000A5810">
        <w:rPr>
          <w:lang w:val="fr-FR"/>
        </w:rPr>
        <w:t xml:space="preserve"> NDIVYARIYE </w:t>
      </w:r>
      <w:r w:rsidR="000A5810">
        <w:rPr>
          <w:lang w:val="fr-FR"/>
        </w:rPr>
        <w:br/>
      </w:r>
      <w:r w:rsidR="000A5810" w:rsidRPr="000A5810">
        <w:rPr>
          <w:lang w:val="fr-FR"/>
        </w:rPr>
        <w:t>Agence de Régulation et de Contrôle des Télécommunications (ARCT</w:t>
      </w:r>
      <w:proofErr w:type="gramStart"/>
      <w:r w:rsidR="000A5810" w:rsidRPr="000A5810">
        <w:rPr>
          <w:lang w:val="fr-FR"/>
        </w:rPr>
        <w:t>)</w:t>
      </w:r>
      <w:proofErr w:type="gramEnd"/>
      <w:r w:rsidR="000A5810" w:rsidRPr="000A5810">
        <w:rPr>
          <w:lang w:val="fr-FR"/>
        </w:rPr>
        <w:br/>
        <w:t>Boulevard de l'Indépendance B.P. 6702</w:t>
      </w:r>
      <w:r w:rsidR="000A5810" w:rsidRPr="000A5810">
        <w:rPr>
          <w:lang w:val="fr-FR"/>
        </w:rPr>
        <w:br/>
        <w:t>BUJUMBURA</w:t>
      </w:r>
      <w:r w:rsidR="000A5810" w:rsidRPr="000A5810">
        <w:rPr>
          <w:lang w:val="fr-FR"/>
        </w:rPr>
        <w:br/>
        <w:t>Burundi</w:t>
      </w:r>
      <w:r w:rsidR="000A5810">
        <w:rPr>
          <w:lang w:val="fr-FR"/>
        </w:rPr>
        <w:br/>
      </w:r>
      <w:r w:rsidR="000A5810" w:rsidRPr="000A5810">
        <w:rPr>
          <w:lang w:val="fr-FR"/>
        </w:rPr>
        <w:t>Tél:</w:t>
      </w:r>
      <w:r w:rsidR="000A5810">
        <w:rPr>
          <w:lang w:val="fr-FR"/>
        </w:rPr>
        <w:tab/>
      </w:r>
      <w:r w:rsidR="000A5810" w:rsidRPr="000A5810">
        <w:rPr>
          <w:lang w:val="fr-FR"/>
        </w:rPr>
        <w:t>+257 22249530</w:t>
      </w:r>
      <w:r w:rsidR="000A5810">
        <w:rPr>
          <w:lang w:val="fr-FR"/>
        </w:rPr>
        <w:br/>
      </w:r>
      <w:r w:rsidR="000A5810" w:rsidRPr="000A5810">
        <w:rPr>
          <w:lang w:val="fr-FR"/>
        </w:rPr>
        <w:t>Fax:</w:t>
      </w:r>
      <w:r w:rsidR="000A5810">
        <w:rPr>
          <w:lang w:val="fr-FR"/>
        </w:rPr>
        <w:tab/>
      </w:r>
      <w:r w:rsidR="000A5810" w:rsidRPr="000A5810">
        <w:rPr>
          <w:lang w:val="fr-FR"/>
        </w:rPr>
        <w:t>+ 257 22242832</w:t>
      </w:r>
      <w:r w:rsidR="000A5810">
        <w:rPr>
          <w:lang w:val="fr-FR"/>
        </w:rPr>
        <w:br/>
      </w:r>
      <w:r w:rsidR="000A5810" w:rsidRPr="000A5810">
        <w:rPr>
          <w:lang w:val="fr-CH"/>
        </w:rPr>
        <w:t>E-mail:</w:t>
      </w:r>
      <w:r w:rsidR="000A5810" w:rsidRPr="000A5810">
        <w:rPr>
          <w:lang w:val="fr-CH"/>
        </w:rPr>
        <w:tab/>
      </w:r>
      <w:hyperlink r:id="rId17" w:history="1">
        <w:r w:rsidR="000A5810" w:rsidRPr="000A5810">
          <w:rPr>
            <w:lang w:val="fr-CH"/>
          </w:rPr>
          <w:t>ndivyariyedidace@yahoo.fr</w:t>
        </w:r>
      </w:hyperlink>
      <w:r w:rsidR="000A5810" w:rsidRPr="000A5810">
        <w:rPr>
          <w:lang w:val="fr-CH"/>
        </w:rPr>
        <w:t xml:space="preserve">; </w:t>
      </w:r>
      <w:hyperlink r:id="rId18" w:history="1">
        <w:r w:rsidR="000A5810" w:rsidRPr="000A5810">
          <w:rPr>
            <w:lang w:val="fr-CH"/>
          </w:rPr>
          <w:t>didace.n@arct.gov.bi</w:t>
        </w:r>
      </w:hyperlink>
    </w:p>
    <w:p w:rsidR="00037491" w:rsidRPr="0033401D" w:rsidRDefault="00037491" w:rsidP="00AB21E6">
      <w:pPr>
        <w:ind w:left="567" w:hanging="567"/>
        <w:jc w:val="left"/>
        <w:rPr>
          <w:rFonts w:asciiTheme="minorHAnsi" w:hAnsiTheme="minorHAnsi"/>
          <w:lang w:val="fr-CH"/>
        </w:rPr>
      </w:pPr>
    </w:p>
    <w:p w:rsidR="006354C8" w:rsidRPr="0033401D" w:rsidRDefault="006354C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33401D">
        <w:rPr>
          <w:lang w:val="fr-CH"/>
        </w:rPr>
        <w:br w:type="page"/>
      </w:r>
    </w:p>
    <w:p w:rsidR="001D2DC7" w:rsidRPr="00231942" w:rsidRDefault="001D2DC7" w:rsidP="00AB21E6">
      <w:pPr>
        <w:pStyle w:val="Heading20"/>
        <w:spacing w:before="0"/>
        <w:rPr>
          <w:lang w:val="fr-CH"/>
        </w:rPr>
      </w:pPr>
      <w:bookmarkStart w:id="549" w:name="_Toc248829285"/>
      <w:bookmarkStart w:id="550" w:name="_Toc251059439"/>
      <w:bookmarkStart w:id="551" w:name="_Toc252175433"/>
      <w:bookmarkStart w:id="552" w:name="_Toc253407936"/>
      <w:bookmarkStart w:id="553" w:name="_Toc255827806"/>
      <w:bookmarkStart w:id="554" w:name="_Toc259726559"/>
      <w:bookmarkStart w:id="555" w:name="_Toc262756308"/>
      <w:bookmarkStart w:id="556" w:name="_Toc265053971"/>
      <w:bookmarkStart w:id="557" w:name="_Toc266116935"/>
      <w:bookmarkStart w:id="558" w:name="_Toc268854532"/>
      <w:bookmarkStart w:id="559" w:name="_Toc271633977"/>
      <w:bookmarkStart w:id="560" w:name="_Toc273021701"/>
      <w:bookmarkStart w:id="561" w:name="_Toc274142290"/>
      <w:bookmarkStart w:id="562" w:name="_Toc276716398"/>
      <w:bookmarkStart w:id="563" w:name="_Toc279667619"/>
      <w:bookmarkStart w:id="564" w:name="_Toc280291911"/>
      <w:bookmarkStart w:id="565" w:name="_Toc282525379"/>
      <w:bookmarkStart w:id="566" w:name="_Toc283734859"/>
      <w:bookmarkStart w:id="567" w:name="_Toc286068881"/>
      <w:bookmarkStart w:id="568" w:name="_Toc288659506"/>
      <w:bookmarkStart w:id="569" w:name="_Toc291004552"/>
      <w:bookmarkStart w:id="570" w:name="_Toc292700060"/>
      <w:bookmarkStart w:id="571" w:name="_Toc295307382"/>
      <w:bookmarkStart w:id="572" w:name="_Toc295307462"/>
      <w:bookmarkStart w:id="573" w:name="_Toc296609674"/>
      <w:bookmarkStart w:id="574" w:name="_Toc297803854"/>
      <w:bookmarkStart w:id="575" w:name="_Toc301943886"/>
      <w:bookmarkStart w:id="576" w:name="_Toc303343170"/>
      <w:bookmarkStart w:id="577" w:name="_Toc304886940"/>
      <w:bookmarkStart w:id="578" w:name="_Toc308428461"/>
      <w:bookmarkStart w:id="579" w:name="_Toc311050069"/>
      <w:bookmarkStart w:id="580" w:name="_Toc313963500"/>
      <w:bookmarkStart w:id="581" w:name="_Toc316476145"/>
      <w:bookmarkStart w:id="582" w:name="_Toc318825321"/>
      <w:bookmarkStart w:id="583" w:name="_Toc320521840"/>
      <w:bookmarkStart w:id="584" w:name="_Toc321300923"/>
      <w:bookmarkStart w:id="585" w:name="_Toc321316358"/>
      <w:bookmarkStart w:id="586" w:name="_Toc323027546"/>
      <w:bookmarkStart w:id="587" w:name="_Toc323905044"/>
      <w:bookmarkStart w:id="588" w:name="_Toc332269401"/>
      <w:bookmarkStart w:id="589" w:name="_Toc334776855"/>
      <w:bookmarkStart w:id="590" w:name="_Toc335833906"/>
      <w:bookmarkStart w:id="591" w:name="_Toc337038747"/>
      <w:bookmarkStart w:id="592" w:name="_Toc338755380"/>
      <w:bookmarkStart w:id="593" w:name="_Toc340221570"/>
      <w:bookmarkStart w:id="594" w:name="_Toc341703992"/>
      <w:bookmarkStart w:id="595" w:name="_Toc342556230"/>
      <w:bookmarkStart w:id="596" w:name="_Toc343245995"/>
      <w:bookmarkStart w:id="597" w:name="_Toc345575521"/>
      <w:bookmarkStart w:id="598" w:name="_Toc346875847"/>
      <w:bookmarkStart w:id="599" w:name="_Toc347855894"/>
      <w:bookmarkStart w:id="600" w:name="_Toc349049892"/>
      <w:bookmarkStart w:id="601" w:name="_Toc350413739"/>
      <w:bookmarkStart w:id="602" w:name="_Toc351541883"/>
      <w:bookmarkStart w:id="603" w:name="_Toc352923038"/>
      <w:bookmarkStart w:id="604" w:name="_Toc354044139"/>
      <w:bookmarkStart w:id="605" w:name="_Toc355618021"/>
      <w:bookmarkStart w:id="606" w:name="_Toc357151616"/>
      <w:bookmarkStart w:id="607" w:name="_Toc358117987"/>
      <w:bookmarkStart w:id="608" w:name="_Toc359487000"/>
      <w:bookmarkStart w:id="609" w:name="_Toc360694817"/>
      <w:bookmarkStart w:id="610" w:name="_Toc361835276"/>
      <w:bookmarkStart w:id="611" w:name="_Toc363550112"/>
      <w:bookmarkStart w:id="612" w:name="_Toc364430669"/>
      <w:bookmarkStart w:id="613" w:name="_Toc366073932"/>
      <w:bookmarkStart w:id="614" w:name="_Toc367709219"/>
      <w:bookmarkStart w:id="615" w:name="_Toc368662562"/>
      <w:bookmarkStart w:id="616" w:name="_Toc370372503"/>
      <w:bookmarkStart w:id="617" w:name="_Toc371513954"/>
      <w:bookmarkStart w:id="618" w:name="_Toc372883258"/>
      <w:bookmarkStart w:id="619" w:name="_Toc373830669"/>
      <w:bookmarkStart w:id="620" w:name="_Toc374689923"/>
      <w:bookmarkStart w:id="621" w:name="_Toc375575825"/>
      <w:bookmarkStart w:id="622" w:name="_Toc378239595"/>
      <w:bookmarkStart w:id="623" w:name="_Toc379374224"/>
      <w:bookmarkStart w:id="624" w:name="_Toc380573004"/>
      <w:bookmarkStart w:id="625" w:name="_Toc381693560"/>
      <w:bookmarkStart w:id="626" w:name="_Toc383180489"/>
      <w:bookmarkStart w:id="627" w:name="_Toc384366789"/>
      <w:bookmarkStart w:id="628" w:name="_Toc385404883"/>
      <w:bookmarkStart w:id="629" w:name="_Toc388863497"/>
      <w:bookmarkStart w:id="630" w:name="_Toc389637806"/>
      <w:bookmarkStart w:id="631" w:name="_Toc391043443"/>
      <w:bookmarkStart w:id="632" w:name="_Toc391043598"/>
      <w:bookmarkStart w:id="633" w:name="_Toc392081579"/>
      <w:bookmarkStart w:id="634" w:name="_Toc393789326"/>
      <w:bookmarkStart w:id="635" w:name="_Toc395001037"/>
      <w:bookmarkStart w:id="636" w:name="_Toc396212464"/>
      <w:bookmarkStart w:id="637" w:name="_Toc397521650"/>
      <w:bookmarkStart w:id="638" w:name="_Toc398891078"/>
      <w:bookmarkStart w:id="639" w:name="_Toc400462305"/>
      <w:r w:rsidRPr="00AB21E6">
        <w:lastRenderedPageBreak/>
        <w:t>Restrictions</w:t>
      </w:r>
      <w:bookmarkEnd w:id="549"/>
      <w:bookmarkEnd w:id="550"/>
      <w:r w:rsidRPr="00231942">
        <w:rPr>
          <w:lang w:val="fr-CH"/>
        </w:rPr>
        <w:t xml:space="preserve"> de service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1D2DC7" w:rsidRPr="00231942" w:rsidRDefault="001D2DC7" w:rsidP="002E68F5">
      <w:pPr>
        <w:spacing w:before="0"/>
        <w:ind w:left="567" w:hanging="567"/>
        <w:jc w:val="left"/>
        <w:rPr>
          <w:sz w:val="2"/>
          <w:lang w:val="fr-CH"/>
        </w:rPr>
      </w:pPr>
    </w:p>
    <w:p w:rsidR="001D2DC7" w:rsidRPr="00856077" w:rsidRDefault="001D2DC7" w:rsidP="002E68F5">
      <w:pPr>
        <w:jc w:val="center"/>
        <w:rPr>
          <w:lang w:val="fr-FR"/>
        </w:rPr>
      </w:pPr>
      <w:r w:rsidRPr="00231942">
        <w:rPr>
          <w:lang w:val="fr-CH"/>
        </w:rPr>
        <w:t xml:space="preserve">Voir URL: </w:t>
      </w:r>
      <w:hyperlink r:id="rId19" w:history="1">
        <w:r w:rsidRPr="00231942">
          <w:rPr>
            <w:lang w:val="fr-CH"/>
          </w:rPr>
          <w:t>www.itu.int/pub/T-SP-</w:t>
        </w:r>
        <w:r w:rsidRPr="00856077">
          <w:rPr>
            <w:lang w:val="fr-FR"/>
          </w:rPr>
          <w:t>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494633"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494633" w:rsidRDefault="006A227D" w:rsidP="00494633">
            <w:pPr>
              <w:pStyle w:val="Tabletext"/>
              <w:rPr>
                <w:sz w:val="20"/>
                <w:szCs w:val="20"/>
                <w:lang w:val="fr-CH"/>
              </w:rPr>
            </w:pPr>
            <w:r w:rsidRPr="00494633">
              <w:rPr>
                <w:sz w:val="20"/>
                <w:szCs w:val="20"/>
                <w:lang w:val="fr-CH"/>
              </w:rPr>
              <w:t>1034 (p</w:t>
            </w:r>
            <w:r w:rsidR="00494633" w:rsidRPr="00494633">
              <w:rPr>
                <w:sz w:val="20"/>
                <w:szCs w:val="20"/>
                <w:lang w:val="fr-CH"/>
              </w:rPr>
              <w:t>.</w:t>
            </w:r>
            <w:r w:rsidRPr="00494633">
              <w:rPr>
                <w:sz w:val="20"/>
                <w:szCs w:val="20"/>
                <w:lang w:val="fr-CH"/>
              </w:rPr>
              <w:t>5)</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Pr>
                <w:sz w:val="20"/>
                <w:szCs w:val="20"/>
                <w:lang w:val="fr-CH"/>
              </w:rPr>
              <w:t>Sao Tomé-et-</w:t>
            </w:r>
            <w:r w:rsidRPr="001328F8">
              <w:rPr>
                <w:sz w:val="20"/>
                <w:szCs w:val="20"/>
                <w:lang w:val="fr-CH"/>
              </w:rPr>
              <w:t>Principe</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sidRPr="00494633">
              <w:rPr>
                <w:sz w:val="20"/>
                <w:szCs w:val="20"/>
                <w:lang w:val="fr-CH"/>
              </w:rPr>
              <w:t>Uruguay</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bl>
    <w:p w:rsidR="006A227D" w:rsidRPr="00494633" w:rsidRDefault="006A227D" w:rsidP="006A227D">
      <w:pPr>
        <w:rPr>
          <w:lang w:val="fr-CH"/>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640" w:name="_Toc190583978"/>
      <w:bookmarkStart w:id="641" w:name="_Toc191715175"/>
      <w:bookmarkStart w:id="642" w:name="_Toc193013700"/>
      <w:bookmarkStart w:id="643" w:name="_Toc194811199"/>
      <w:bookmarkStart w:id="644" w:name="_Toc196016416"/>
      <w:bookmarkStart w:id="645" w:name="_Toc197219131"/>
      <w:bookmarkStart w:id="646" w:name="_Toc198364506"/>
      <w:bookmarkStart w:id="647" w:name="_Toc199662475"/>
      <w:bookmarkStart w:id="648" w:name="_Toc200866980"/>
      <w:bookmarkStart w:id="649" w:name="_Toc202686481"/>
      <w:bookmarkStart w:id="650" w:name="_Toc203551965"/>
      <w:bookmarkStart w:id="651" w:name="_Toc204668219"/>
      <w:bookmarkStart w:id="652" w:name="_Toc205090228"/>
      <w:bookmarkStart w:id="653" w:name="_Toc206383860"/>
      <w:bookmarkStart w:id="654" w:name="_Toc208199970"/>
      <w:bookmarkStart w:id="655" w:name="_Toc211846650"/>
      <w:bookmarkStart w:id="656" w:name="_Toc214158948"/>
      <w:bookmarkStart w:id="657" w:name="_Toc215903445"/>
      <w:bookmarkStart w:id="658" w:name="_Toc217291440"/>
      <w:bookmarkStart w:id="659" w:name="_Toc218929457"/>
      <w:bookmarkStart w:id="660" w:name="_Toc220822912"/>
      <w:bookmarkStart w:id="661" w:name="_Toc222026669"/>
      <w:bookmarkStart w:id="662" w:name="_Toc223250159"/>
      <w:bookmarkStart w:id="663" w:name="_Toc223250738"/>
      <w:bookmarkStart w:id="664" w:name="_Toc226796833"/>
      <w:bookmarkStart w:id="665" w:name="_Toc228761752"/>
      <w:bookmarkStart w:id="666" w:name="_Toc229969488"/>
      <w:bookmarkStart w:id="667" w:name="_Toc231198994"/>
      <w:bookmarkStart w:id="668" w:name="_Toc232315673"/>
      <w:bookmarkStart w:id="669" w:name="_Toc233618262"/>
      <w:bookmarkStart w:id="670" w:name="_Toc236568466"/>
      <w:bookmarkStart w:id="671" w:name="_Toc240772445"/>
      <w:bookmarkStart w:id="672" w:name="_Toc242000168"/>
      <w:bookmarkStart w:id="673" w:name="_Toc243283630"/>
      <w:bookmarkStart w:id="674" w:name="_Toc244503096"/>
      <w:bookmarkStart w:id="675" w:name="_Toc247966344"/>
      <w:bookmarkStart w:id="676" w:name="_Toc252175434"/>
      <w:bookmarkStart w:id="677" w:name="_Toc253407938"/>
      <w:bookmarkStart w:id="678" w:name="_Toc255827808"/>
      <w:bookmarkStart w:id="679" w:name="_Toc259726561"/>
      <w:bookmarkStart w:id="680" w:name="_Toc262756310"/>
      <w:bookmarkStart w:id="681" w:name="_Toc265053973"/>
      <w:bookmarkStart w:id="682" w:name="_Toc266116937"/>
      <w:bookmarkStart w:id="683" w:name="_Toc268854534"/>
      <w:bookmarkStart w:id="684" w:name="_Toc271633979"/>
      <w:bookmarkStart w:id="685" w:name="_Toc273021703"/>
      <w:bookmarkStart w:id="686" w:name="_Toc274142292"/>
      <w:bookmarkStart w:id="687" w:name="_Toc276716400"/>
      <w:bookmarkStart w:id="688" w:name="_Toc279667621"/>
      <w:bookmarkStart w:id="689" w:name="_Toc280291913"/>
      <w:bookmarkStart w:id="690" w:name="_Toc282525381"/>
      <w:bookmarkStart w:id="691" w:name="_Toc283734861"/>
      <w:bookmarkStart w:id="692" w:name="_Toc286068883"/>
      <w:bookmarkStart w:id="693" w:name="_Toc288659508"/>
      <w:bookmarkStart w:id="694" w:name="_Toc291004554"/>
      <w:bookmarkStart w:id="695" w:name="_Toc292700062"/>
      <w:bookmarkStart w:id="696" w:name="_Toc295307383"/>
      <w:bookmarkStart w:id="697" w:name="_Toc295307464"/>
      <w:bookmarkStart w:id="698" w:name="_Toc296609676"/>
      <w:bookmarkStart w:id="699" w:name="_Toc297803856"/>
      <w:bookmarkStart w:id="700" w:name="_Toc301943888"/>
      <w:bookmarkStart w:id="701" w:name="_Toc303343172"/>
      <w:bookmarkStart w:id="702" w:name="_Toc304886942"/>
      <w:bookmarkStart w:id="703" w:name="_Toc308428463"/>
      <w:bookmarkStart w:id="704" w:name="_Toc311050071"/>
      <w:bookmarkStart w:id="705" w:name="_Toc313963502"/>
      <w:bookmarkStart w:id="706" w:name="_Toc316476147"/>
      <w:bookmarkStart w:id="707" w:name="_Toc318825323"/>
      <w:bookmarkStart w:id="708" w:name="_Toc320521841"/>
      <w:bookmarkStart w:id="709" w:name="_Toc321300924"/>
      <w:bookmarkStart w:id="710" w:name="_Toc321316359"/>
      <w:bookmarkStart w:id="711" w:name="_Toc323027547"/>
      <w:bookmarkStart w:id="712" w:name="_Toc323905045"/>
      <w:bookmarkStart w:id="713" w:name="_Toc332269402"/>
      <w:bookmarkStart w:id="714" w:name="_Toc334776856"/>
      <w:bookmarkStart w:id="715" w:name="_Toc335833907"/>
      <w:bookmarkStart w:id="716" w:name="_Toc337038748"/>
      <w:bookmarkStart w:id="717" w:name="_Toc338755381"/>
      <w:bookmarkStart w:id="718" w:name="_Toc340221571"/>
      <w:bookmarkStart w:id="719" w:name="_Toc341703993"/>
      <w:bookmarkStart w:id="720" w:name="_Toc342556231"/>
      <w:bookmarkStart w:id="721" w:name="_Toc343245996"/>
      <w:bookmarkStart w:id="722" w:name="_Toc345575522"/>
      <w:bookmarkStart w:id="723" w:name="_Toc346875848"/>
      <w:bookmarkStart w:id="724" w:name="_Toc347855895"/>
      <w:bookmarkStart w:id="725" w:name="_Toc349049893"/>
      <w:bookmarkStart w:id="726" w:name="_Toc350413740"/>
      <w:bookmarkStart w:id="727" w:name="_Toc351541884"/>
      <w:bookmarkStart w:id="728" w:name="_Toc352923039"/>
      <w:bookmarkStart w:id="729" w:name="_Toc354044140"/>
      <w:bookmarkStart w:id="730" w:name="_Toc355618022"/>
      <w:bookmarkStart w:id="731" w:name="_Toc357151617"/>
      <w:bookmarkStart w:id="732" w:name="_Toc358117988"/>
      <w:bookmarkStart w:id="733" w:name="_Toc359487001"/>
      <w:bookmarkStart w:id="734" w:name="_Toc360694818"/>
      <w:bookmarkStart w:id="735" w:name="_Toc361835277"/>
      <w:bookmarkStart w:id="736" w:name="_Toc363550113"/>
      <w:bookmarkStart w:id="737" w:name="_Toc364430670"/>
      <w:bookmarkStart w:id="738" w:name="_Toc366073933"/>
      <w:bookmarkStart w:id="739" w:name="_Toc367709220"/>
      <w:bookmarkStart w:id="740" w:name="_Toc368662563"/>
      <w:bookmarkStart w:id="741" w:name="_Toc370372506"/>
      <w:bookmarkStart w:id="742" w:name="_Toc371513955"/>
      <w:bookmarkStart w:id="743" w:name="_Toc372883259"/>
      <w:bookmarkStart w:id="744" w:name="_Toc373830670"/>
      <w:bookmarkStart w:id="745" w:name="_Toc374689924"/>
      <w:bookmarkStart w:id="746" w:name="_Toc375575826"/>
      <w:bookmarkStart w:id="747" w:name="_Toc378239596"/>
      <w:bookmarkStart w:id="748" w:name="_Toc379374225"/>
      <w:bookmarkStart w:id="749" w:name="_Toc380573005"/>
      <w:bookmarkStart w:id="750" w:name="_Toc381693561"/>
      <w:bookmarkStart w:id="751" w:name="_Toc383180490"/>
      <w:bookmarkStart w:id="752" w:name="_Toc384366790"/>
      <w:bookmarkStart w:id="753" w:name="_Toc385404884"/>
      <w:bookmarkStart w:id="754" w:name="_Toc388863498"/>
      <w:bookmarkStart w:id="755" w:name="_Toc389637807"/>
      <w:bookmarkStart w:id="756" w:name="_Toc391043444"/>
      <w:bookmarkStart w:id="757" w:name="_Toc391043599"/>
      <w:bookmarkStart w:id="758" w:name="_Toc392081580"/>
      <w:bookmarkStart w:id="759" w:name="_Toc393789327"/>
      <w:bookmarkStart w:id="760" w:name="_Toc395001038"/>
      <w:bookmarkStart w:id="761" w:name="_Toc396212465"/>
      <w:bookmarkStart w:id="762" w:name="_Toc397521651"/>
      <w:bookmarkStart w:id="763" w:name="_Toc398891079"/>
      <w:bookmarkStart w:id="764" w:name="_Toc400462306"/>
      <w:r w:rsidRPr="00856077">
        <w:t>Systèmes de rappel (Call-Back</w:t>
      </w:r>
      <w:proofErr w:type="gramStart"/>
      <w:r w:rsidRPr="00E42A7E">
        <w:t>)</w:t>
      </w:r>
      <w:proofErr w:type="gramEnd"/>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765" w:name="_Toc253407940"/>
      <w:bookmarkStart w:id="766" w:name="_Toc255827810"/>
      <w:bookmarkStart w:id="767" w:name="_Toc265053975"/>
      <w:bookmarkStart w:id="768" w:name="_Toc266116939"/>
      <w:bookmarkStart w:id="769" w:name="_Toc271633981"/>
      <w:bookmarkStart w:id="770" w:name="_Toc274142287"/>
      <w:bookmarkStart w:id="771" w:name="_Toc276716401"/>
      <w:bookmarkStart w:id="772" w:name="_Toc279667622"/>
      <w:bookmarkStart w:id="773" w:name="_Toc280291914"/>
      <w:bookmarkStart w:id="774" w:name="_Toc282525382"/>
      <w:bookmarkStart w:id="775" w:name="_Toc283734862"/>
      <w:r>
        <w:rPr>
          <w:lang w:val="fr-FR"/>
        </w:rPr>
        <w:br w:type="page"/>
      </w:r>
    </w:p>
    <w:p w:rsidR="001D2DC7" w:rsidRPr="007F41C3" w:rsidRDefault="001D2DC7" w:rsidP="002E68F5">
      <w:pPr>
        <w:pStyle w:val="Heading1"/>
        <w:spacing w:before="0"/>
        <w:ind w:left="142"/>
        <w:jc w:val="center"/>
        <w:rPr>
          <w:lang w:val="fr-FR"/>
        </w:rPr>
      </w:pPr>
      <w:bookmarkStart w:id="776" w:name="_Toc286068884"/>
      <w:bookmarkStart w:id="777" w:name="_Toc288659509"/>
      <w:bookmarkStart w:id="778" w:name="_Toc291004555"/>
      <w:bookmarkStart w:id="779" w:name="_Toc292700063"/>
      <w:bookmarkStart w:id="780" w:name="_Toc295307384"/>
      <w:bookmarkStart w:id="781" w:name="_Toc295307465"/>
      <w:bookmarkStart w:id="782" w:name="_Toc296609677"/>
      <w:bookmarkStart w:id="783" w:name="_Toc297803857"/>
      <w:bookmarkStart w:id="784" w:name="_Toc301943889"/>
      <w:bookmarkStart w:id="785" w:name="_Toc303343173"/>
      <w:bookmarkStart w:id="786" w:name="_Toc304886943"/>
      <w:bookmarkStart w:id="787" w:name="_Toc308428464"/>
      <w:bookmarkStart w:id="788" w:name="_Toc311050072"/>
      <w:bookmarkStart w:id="789" w:name="_Toc313963503"/>
      <w:bookmarkStart w:id="790" w:name="_Toc316476148"/>
      <w:bookmarkStart w:id="791" w:name="_Toc318825324"/>
      <w:bookmarkStart w:id="792" w:name="_Toc320521842"/>
      <w:bookmarkStart w:id="793" w:name="_Toc321316360"/>
      <w:bookmarkStart w:id="794" w:name="_Toc323027548"/>
      <w:bookmarkStart w:id="795" w:name="_Toc323905046"/>
      <w:bookmarkStart w:id="796" w:name="_Toc332269403"/>
      <w:bookmarkStart w:id="797" w:name="_Toc334776857"/>
      <w:bookmarkStart w:id="798" w:name="_Toc335833908"/>
      <w:bookmarkStart w:id="799" w:name="_Toc337038749"/>
      <w:bookmarkStart w:id="800" w:name="_Toc338755382"/>
      <w:bookmarkStart w:id="801" w:name="_Toc340221572"/>
      <w:bookmarkStart w:id="802" w:name="_Toc341703994"/>
      <w:bookmarkStart w:id="803" w:name="_Toc342556232"/>
      <w:bookmarkStart w:id="804" w:name="_Toc343245997"/>
      <w:bookmarkStart w:id="805" w:name="_Toc345575523"/>
      <w:bookmarkStart w:id="806" w:name="_Toc346875849"/>
      <w:bookmarkStart w:id="807" w:name="_Toc347855896"/>
      <w:bookmarkStart w:id="808" w:name="_Toc349049894"/>
      <w:bookmarkStart w:id="809" w:name="_Toc350413741"/>
      <w:bookmarkStart w:id="810" w:name="_Toc351541885"/>
      <w:bookmarkStart w:id="811" w:name="_Toc352923040"/>
      <w:bookmarkStart w:id="812" w:name="_Toc354044141"/>
      <w:bookmarkStart w:id="813" w:name="_Toc355618023"/>
      <w:bookmarkStart w:id="814" w:name="_Toc357151618"/>
      <w:bookmarkStart w:id="815" w:name="_Toc358117989"/>
      <w:bookmarkStart w:id="816" w:name="_Toc359487002"/>
      <w:bookmarkStart w:id="817" w:name="_Toc360694819"/>
      <w:bookmarkStart w:id="818" w:name="_Toc361835278"/>
      <w:bookmarkStart w:id="819" w:name="_Toc363550114"/>
      <w:bookmarkStart w:id="820" w:name="_Toc364430671"/>
      <w:bookmarkStart w:id="821" w:name="_Toc366073934"/>
      <w:bookmarkStart w:id="822" w:name="_Toc367709221"/>
      <w:bookmarkStart w:id="823" w:name="_Toc368662564"/>
      <w:bookmarkStart w:id="824" w:name="_Toc370372507"/>
      <w:bookmarkStart w:id="825" w:name="_Toc371513956"/>
      <w:bookmarkStart w:id="826" w:name="_Toc372883260"/>
      <w:bookmarkStart w:id="827" w:name="_Toc373830671"/>
      <w:bookmarkStart w:id="828" w:name="_Toc374689925"/>
      <w:bookmarkStart w:id="829" w:name="_Toc375575827"/>
      <w:bookmarkStart w:id="830" w:name="_Toc378239597"/>
      <w:bookmarkStart w:id="831" w:name="_Toc379374226"/>
      <w:bookmarkStart w:id="832" w:name="_Toc380573006"/>
      <w:bookmarkStart w:id="833" w:name="_Toc381693562"/>
      <w:bookmarkStart w:id="834" w:name="_Toc383180491"/>
      <w:bookmarkStart w:id="835" w:name="_Toc384366791"/>
      <w:bookmarkStart w:id="836" w:name="_Toc385404885"/>
      <w:bookmarkStart w:id="837" w:name="_Toc388863499"/>
      <w:bookmarkStart w:id="838" w:name="_Toc389637808"/>
      <w:bookmarkStart w:id="839" w:name="_Toc391043445"/>
      <w:bookmarkStart w:id="840" w:name="_Toc391043600"/>
      <w:bookmarkStart w:id="841" w:name="_Toc392081581"/>
      <w:bookmarkStart w:id="842" w:name="_Toc393789328"/>
      <w:bookmarkStart w:id="843" w:name="_Toc395001039"/>
      <w:bookmarkStart w:id="844" w:name="_Toc396212466"/>
      <w:bookmarkStart w:id="845" w:name="_Toc397521652"/>
      <w:bookmarkStart w:id="846" w:name="_Toc398891080"/>
      <w:bookmarkStart w:id="847" w:name="_Toc400462307"/>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494633" w:rsidRDefault="00494633" w:rsidP="00A50EDD">
      <w:pPr>
        <w:rPr>
          <w:lang w:val="en-US"/>
        </w:rPr>
      </w:pPr>
    </w:p>
    <w:p w:rsidR="00A50EDD" w:rsidRDefault="00A50EDD" w:rsidP="00A50EDD">
      <w:pPr>
        <w:rPr>
          <w:lang w:val="en-US"/>
        </w:rPr>
      </w:pPr>
    </w:p>
    <w:p w:rsidR="00A50EDD" w:rsidRPr="00A50EDD" w:rsidRDefault="00A50EDD" w:rsidP="00A50EDD">
      <w:pPr>
        <w:pStyle w:val="Heading20"/>
        <w:spacing w:before="0"/>
      </w:pPr>
      <w:bookmarkStart w:id="848" w:name="_Toc400462308"/>
      <w:r w:rsidRPr="00A50EDD">
        <w:t>Nomenclature des stations de navire et des identités</w:t>
      </w:r>
      <w:r w:rsidRPr="00A50EDD">
        <w:br/>
        <w:t xml:space="preserve">du service mobile maritime </w:t>
      </w:r>
      <w:proofErr w:type="gramStart"/>
      <w:r w:rsidRPr="00A50EDD">
        <w:t>assignées</w:t>
      </w:r>
      <w:proofErr w:type="gramEnd"/>
      <w:r w:rsidRPr="00A50EDD">
        <w:br/>
        <w:t>(Liste V)</w:t>
      </w:r>
      <w:r w:rsidRPr="00A50EDD">
        <w:br/>
        <w:t>Edition de 2014</w:t>
      </w:r>
      <w:r w:rsidRPr="00A50EDD">
        <w:br/>
      </w:r>
      <w:r w:rsidRPr="00A50EDD">
        <w:br/>
        <w:t>Section VI</w:t>
      </w:r>
      <w:bookmarkEnd w:id="848"/>
    </w:p>
    <w:p w:rsidR="00A50EDD" w:rsidRPr="00A50EDD" w:rsidRDefault="00A50EDD" w:rsidP="00A50EDD">
      <w:pPr>
        <w:rPr>
          <w:lang w:val="fr-CH"/>
        </w:rPr>
      </w:pPr>
    </w:p>
    <w:p w:rsidR="00A50EDD" w:rsidRPr="00A50EDD" w:rsidRDefault="00A50EDD" w:rsidP="00A50EDD">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A50EDD">
        <w:rPr>
          <w:rFonts w:asciiTheme="minorHAnsi" w:hAnsiTheme="minorHAnsi" w:cs="Arial"/>
          <w:b/>
          <w:bCs/>
          <w:color w:val="000000"/>
          <w:lang w:val="en-US"/>
        </w:rPr>
        <w:t>REP</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en-US"/>
        </w:rPr>
      </w:pPr>
      <w:r w:rsidRPr="00A50EDD">
        <w:rPr>
          <w:rFonts w:asciiTheme="minorHAnsi" w:hAnsiTheme="minorHAnsi" w:cs="Arial"/>
          <w:b/>
          <w:bCs/>
          <w:color w:val="000000"/>
          <w:lang w:val="en-US"/>
        </w:rPr>
        <w:t>FR01</w:t>
      </w:r>
      <w:r w:rsidRPr="00A50EDD">
        <w:rPr>
          <w:rFonts w:asciiTheme="minorHAnsi" w:hAnsiTheme="minorHAnsi" w:cs="Arial"/>
          <w:sz w:val="24"/>
          <w:szCs w:val="24"/>
          <w:lang w:val="en-US"/>
        </w:rPr>
        <w:tab/>
      </w:r>
      <w:r w:rsidRPr="00A50EDD">
        <w:rPr>
          <w:rFonts w:asciiTheme="minorHAnsi" w:hAnsiTheme="minorHAnsi" w:cs="Arial"/>
          <w:sz w:val="24"/>
          <w:szCs w:val="24"/>
          <w:lang w:val="en-US"/>
        </w:rPr>
        <w:tab/>
      </w:r>
      <w:proofErr w:type="spellStart"/>
      <w:r w:rsidRPr="00A50EDD">
        <w:rPr>
          <w:rFonts w:asciiTheme="minorHAnsi" w:hAnsiTheme="minorHAnsi" w:cs="Arial"/>
          <w:color w:val="000000"/>
          <w:lang w:val="en-US"/>
        </w:rPr>
        <w:t>Astrium</w:t>
      </w:r>
      <w:proofErr w:type="spellEnd"/>
      <w:r w:rsidRPr="00A50EDD">
        <w:rPr>
          <w:rFonts w:asciiTheme="minorHAnsi" w:hAnsiTheme="minorHAnsi" w:cs="Arial"/>
          <w:color w:val="000000"/>
          <w:lang w:val="en-US"/>
        </w:rPr>
        <w:t xml:space="preserve"> Services Business Communications SAS, </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sz w:val="25"/>
          <w:szCs w:val="25"/>
          <w:lang w:val="fr-CH"/>
        </w:rPr>
      </w:pPr>
      <w:r w:rsidRPr="00A50EDD">
        <w:rPr>
          <w:rFonts w:asciiTheme="minorHAnsi" w:hAnsiTheme="minorHAnsi" w:cs="Arial"/>
          <w:color w:val="000000"/>
          <w:lang w:val="en-US"/>
        </w:rPr>
        <w:tab/>
      </w:r>
      <w:r w:rsidRPr="00A50EDD">
        <w:rPr>
          <w:rFonts w:asciiTheme="minorHAnsi" w:hAnsiTheme="minorHAnsi" w:cs="Arial"/>
          <w:color w:val="000000"/>
          <w:lang w:val="en-US"/>
        </w:rPr>
        <w:tab/>
      </w:r>
      <w:r w:rsidRPr="00A50EDD">
        <w:rPr>
          <w:rFonts w:asciiTheme="minorHAnsi" w:hAnsiTheme="minorHAnsi" w:cs="Arial"/>
          <w:color w:val="000000"/>
          <w:lang w:val="fr-CH"/>
        </w:rPr>
        <w:t xml:space="preserve">137 </w:t>
      </w:r>
      <w:proofErr w:type="gramStart"/>
      <w:r w:rsidRPr="00A50EDD">
        <w:rPr>
          <w:rFonts w:asciiTheme="minorHAnsi" w:hAnsiTheme="minorHAnsi" w:cs="Arial"/>
          <w:color w:val="000000"/>
          <w:lang w:val="fr-CH"/>
        </w:rPr>
        <w:t>rue</w:t>
      </w:r>
      <w:proofErr w:type="gramEnd"/>
      <w:r w:rsidRPr="00A50EDD">
        <w:rPr>
          <w:rFonts w:asciiTheme="minorHAnsi" w:hAnsiTheme="minorHAnsi" w:cs="Arial"/>
          <w:color w:val="000000"/>
          <w:lang w:val="fr-CH"/>
        </w:rPr>
        <w:t xml:space="preserve"> du Faubourg Saint-Denis, 75010 Paris, </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A50EDD">
        <w:rPr>
          <w:rFonts w:asciiTheme="minorHAnsi" w:hAnsiTheme="minorHAnsi" w:cs="Arial"/>
          <w:sz w:val="24"/>
          <w:szCs w:val="24"/>
          <w:lang w:val="fr-CH"/>
        </w:rPr>
        <w:tab/>
      </w:r>
      <w:r w:rsidRPr="00A50EDD">
        <w:rPr>
          <w:rFonts w:asciiTheme="minorHAnsi" w:hAnsiTheme="minorHAnsi" w:cs="Arial"/>
          <w:sz w:val="24"/>
          <w:szCs w:val="24"/>
          <w:lang w:val="fr-CH"/>
        </w:rPr>
        <w:tab/>
      </w:r>
      <w:r w:rsidRPr="00A50EDD">
        <w:rPr>
          <w:rFonts w:asciiTheme="minorHAnsi" w:hAnsiTheme="minorHAnsi" w:cs="Arial"/>
          <w:color w:val="000000"/>
          <w:lang w:val="fr-CH"/>
        </w:rPr>
        <w:t xml:space="preserve">Tél.: +33 1 53 35 95 07, Fax: +33 1 53 35 82 21, </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A50EDD">
        <w:rPr>
          <w:rFonts w:asciiTheme="minorHAnsi" w:hAnsiTheme="minorHAnsi" w:cs="Arial"/>
          <w:color w:val="000000"/>
          <w:lang w:val="fr-CH"/>
        </w:rPr>
        <w:tab/>
      </w:r>
      <w:r w:rsidRPr="00A50EDD">
        <w:rPr>
          <w:rFonts w:asciiTheme="minorHAnsi" w:hAnsiTheme="minorHAnsi" w:cs="Arial"/>
          <w:color w:val="000000"/>
          <w:lang w:val="fr-CH"/>
        </w:rPr>
        <w:tab/>
        <w:t xml:space="preserve">E-Mail: </w:t>
      </w:r>
      <w:hyperlink r:id="rId20" w:history="1">
        <w:r w:rsidRPr="00A50EDD">
          <w:rPr>
            <w:rFonts w:asciiTheme="minorHAnsi" w:hAnsiTheme="minorHAnsi" w:cs="Arial"/>
            <w:color w:val="0000FF"/>
            <w:u w:val="single"/>
            <w:lang w:val="fr-CH"/>
          </w:rPr>
          <w:t>tilmann.michalke@astrium.eads.net</w:t>
        </w:r>
      </w:hyperlink>
    </w:p>
    <w:p w:rsidR="00A50EDD" w:rsidRPr="00A50EDD" w:rsidRDefault="00A50EDD" w:rsidP="00A50EDD">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r w:rsidRPr="00A50EDD">
        <w:rPr>
          <w:rFonts w:asciiTheme="minorHAnsi" w:hAnsiTheme="minorHAnsi" w:cs="Arial"/>
          <w:sz w:val="24"/>
          <w:szCs w:val="24"/>
          <w:lang w:val="fr-CH"/>
        </w:rPr>
        <w:tab/>
      </w:r>
      <w:r w:rsidRPr="00A50EDD">
        <w:rPr>
          <w:rFonts w:asciiTheme="minorHAnsi" w:hAnsiTheme="minorHAnsi" w:cs="Arial"/>
          <w:sz w:val="24"/>
          <w:szCs w:val="24"/>
          <w:lang w:val="fr-CH"/>
        </w:rPr>
        <w:tab/>
      </w:r>
      <w:r w:rsidRPr="00A50EDD">
        <w:rPr>
          <w:rFonts w:asciiTheme="minorHAnsi" w:hAnsiTheme="minorHAnsi" w:cs="Arial"/>
          <w:i/>
          <w:iCs/>
          <w:color w:val="000000"/>
          <w:lang w:val="fr-CH"/>
        </w:rPr>
        <w:t xml:space="preserve">Personne de contact: </w:t>
      </w:r>
      <w:proofErr w:type="spellStart"/>
      <w:r w:rsidRPr="00A50EDD">
        <w:rPr>
          <w:rFonts w:asciiTheme="minorHAnsi" w:hAnsiTheme="minorHAnsi" w:cs="Arial"/>
          <w:i/>
          <w:iCs/>
          <w:color w:val="000000"/>
          <w:lang w:val="fr-CH"/>
        </w:rPr>
        <w:t>Tilmann</w:t>
      </w:r>
      <w:proofErr w:type="spellEnd"/>
      <w:r w:rsidRPr="00A50EDD">
        <w:rPr>
          <w:rFonts w:asciiTheme="minorHAnsi" w:hAnsiTheme="minorHAnsi" w:cs="Arial"/>
          <w:i/>
          <w:iCs/>
          <w:color w:val="000000"/>
          <w:lang w:val="fr-CH"/>
        </w:rPr>
        <w:t xml:space="preserve"> </w:t>
      </w:r>
      <w:proofErr w:type="spellStart"/>
      <w:r w:rsidRPr="00A50EDD">
        <w:rPr>
          <w:rFonts w:asciiTheme="minorHAnsi" w:hAnsiTheme="minorHAnsi" w:cs="Arial"/>
          <w:i/>
          <w:iCs/>
          <w:color w:val="000000"/>
          <w:lang w:val="fr-CH"/>
        </w:rPr>
        <w:t>Michalke</w:t>
      </w:r>
      <w:proofErr w:type="spellEnd"/>
      <w:r w:rsidRPr="00A50EDD">
        <w:rPr>
          <w:rFonts w:asciiTheme="minorHAnsi" w:hAnsiTheme="minorHAnsi" w:cs="Arial"/>
          <w:i/>
          <w:iCs/>
          <w:color w:val="000000"/>
          <w:lang w:val="fr-CH"/>
        </w:rPr>
        <w:t>, Tél:+49 (0) 221 99591532</w:t>
      </w:r>
    </w:p>
    <w:p w:rsidR="00A50EDD" w:rsidRPr="00A50EDD" w:rsidRDefault="00A50EDD" w:rsidP="00A50EDD">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en-US"/>
        </w:rPr>
      </w:pPr>
      <w:r w:rsidRPr="00A50EDD">
        <w:rPr>
          <w:rFonts w:asciiTheme="minorHAnsi" w:hAnsiTheme="minorHAnsi" w:cs="Arial"/>
          <w:b/>
          <w:bCs/>
          <w:color w:val="000000"/>
          <w:lang w:val="en-US"/>
        </w:rPr>
        <w:t>FR07</w:t>
      </w:r>
      <w:r w:rsidRPr="00A50EDD">
        <w:rPr>
          <w:rFonts w:asciiTheme="minorHAnsi" w:hAnsiTheme="minorHAnsi" w:cs="Arial"/>
          <w:sz w:val="24"/>
          <w:szCs w:val="24"/>
          <w:lang w:val="en-US"/>
        </w:rPr>
        <w:tab/>
      </w:r>
      <w:r w:rsidRPr="00A50EDD">
        <w:rPr>
          <w:rFonts w:asciiTheme="minorHAnsi" w:hAnsiTheme="minorHAnsi" w:cs="Arial"/>
          <w:sz w:val="24"/>
          <w:szCs w:val="24"/>
          <w:lang w:val="en-US"/>
        </w:rPr>
        <w:tab/>
      </w:r>
      <w:proofErr w:type="spellStart"/>
      <w:r w:rsidRPr="00A50EDD">
        <w:rPr>
          <w:rFonts w:asciiTheme="minorHAnsi" w:hAnsiTheme="minorHAnsi" w:cs="Arial"/>
          <w:color w:val="000000"/>
          <w:lang w:val="en-US"/>
        </w:rPr>
        <w:t>Astrium</w:t>
      </w:r>
      <w:proofErr w:type="spellEnd"/>
      <w:r w:rsidRPr="00A50EDD">
        <w:rPr>
          <w:rFonts w:asciiTheme="minorHAnsi" w:hAnsiTheme="minorHAnsi" w:cs="Arial"/>
          <w:color w:val="000000"/>
          <w:lang w:val="en-US"/>
        </w:rPr>
        <w:t xml:space="preserve"> Services Business Communications SAS,</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A50EDD">
        <w:rPr>
          <w:rFonts w:asciiTheme="minorHAnsi" w:hAnsiTheme="minorHAnsi" w:cs="Arial"/>
          <w:color w:val="000000"/>
          <w:lang w:val="en-US"/>
        </w:rPr>
        <w:tab/>
      </w:r>
      <w:r w:rsidRPr="00A50EDD">
        <w:rPr>
          <w:rFonts w:asciiTheme="minorHAnsi" w:hAnsiTheme="minorHAnsi" w:cs="Arial"/>
          <w:color w:val="000000"/>
          <w:lang w:val="en-US"/>
        </w:rPr>
        <w:tab/>
      </w:r>
      <w:r w:rsidRPr="00A50EDD">
        <w:rPr>
          <w:rFonts w:asciiTheme="minorHAnsi" w:hAnsiTheme="minorHAnsi" w:cs="Arial"/>
          <w:color w:val="000000"/>
          <w:lang w:val="fr-CH"/>
        </w:rPr>
        <w:t xml:space="preserve">137 </w:t>
      </w:r>
      <w:proofErr w:type="gramStart"/>
      <w:r w:rsidRPr="00A50EDD">
        <w:rPr>
          <w:rFonts w:asciiTheme="minorHAnsi" w:hAnsiTheme="minorHAnsi" w:cs="Arial"/>
          <w:color w:val="000000"/>
          <w:lang w:val="fr-CH"/>
        </w:rPr>
        <w:t>rue</w:t>
      </w:r>
      <w:proofErr w:type="gramEnd"/>
      <w:r w:rsidRPr="00A50EDD">
        <w:rPr>
          <w:rFonts w:asciiTheme="minorHAnsi" w:hAnsiTheme="minorHAnsi" w:cs="Arial"/>
          <w:color w:val="000000"/>
          <w:lang w:val="fr-CH"/>
        </w:rPr>
        <w:t xml:space="preserve"> du Faubourg Saint-Denis, 75010 Paris, </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A50EDD">
        <w:rPr>
          <w:rFonts w:asciiTheme="minorHAnsi" w:hAnsiTheme="minorHAnsi" w:cs="Arial"/>
          <w:sz w:val="24"/>
          <w:szCs w:val="24"/>
          <w:lang w:val="fr-CH"/>
        </w:rPr>
        <w:tab/>
      </w:r>
      <w:r w:rsidRPr="00A50EDD">
        <w:rPr>
          <w:rFonts w:asciiTheme="minorHAnsi" w:hAnsiTheme="minorHAnsi" w:cs="Arial"/>
          <w:sz w:val="24"/>
          <w:szCs w:val="24"/>
          <w:lang w:val="fr-CH"/>
        </w:rPr>
        <w:tab/>
      </w:r>
      <w:r w:rsidRPr="00A50EDD">
        <w:rPr>
          <w:rFonts w:asciiTheme="minorHAnsi" w:hAnsiTheme="minorHAnsi" w:cs="Arial"/>
          <w:color w:val="000000"/>
          <w:lang w:val="fr-CH"/>
        </w:rPr>
        <w:t>Tél.: +33 1 53 35 95 07, Fax: +33 1 53 35 82 21,</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A50EDD">
        <w:rPr>
          <w:rFonts w:asciiTheme="minorHAnsi" w:hAnsiTheme="minorHAnsi" w:cs="Arial"/>
          <w:color w:val="000000"/>
          <w:lang w:val="fr-CH"/>
        </w:rPr>
        <w:tab/>
      </w:r>
      <w:r w:rsidRPr="00A50EDD">
        <w:rPr>
          <w:rFonts w:asciiTheme="minorHAnsi" w:hAnsiTheme="minorHAnsi" w:cs="Arial"/>
          <w:color w:val="000000"/>
          <w:lang w:val="fr-CH"/>
        </w:rPr>
        <w:tab/>
        <w:t xml:space="preserve">E-Mail: </w:t>
      </w:r>
      <w:hyperlink r:id="rId21" w:history="1">
        <w:r w:rsidRPr="00A50EDD">
          <w:rPr>
            <w:rFonts w:asciiTheme="minorHAnsi" w:hAnsiTheme="minorHAnsi" w:cs="Arial"/>
            <w:color w:val="0000FF"/>
            <w:u w:val="single"/>
            <w:lang w:val="fr-CH"/>
          </w:rPr>
          <w:t>tilmann.michalke@astrium.eads.net</w:t>
        </w:r>
      </w:hyperlink>
    </w:p>
    <w:p w:rsidR="00A50EDD" w:rsidRPr="00A50EDD" w:rsidRDefault="00A50EDD" w:rsidP="00A50EDD">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r w:rsidRPr="00A50EDD">
        <w:rPr>
          <w:rFonts w:asciiTheme="minorHAnsi" w:hAnsiTheme="minorHAnsi" w:cs="Arial"/>
          <w:sz w:val="24"/>
          <w:szCs w:val="24"/>
          <w:lang w:val="fr-CH"/>
        </w:rPr>
        <w:tab/>
      </w:r>
      <w:r w:rsidRPr="00A50EDD">
        <w:rPr>
          <w:rFonts w:asciiTheme="minorHAnsi" w:hAnsiTheme="minorHAnsi" w:cs="Arial"/>
          <w:sz w:val="24"/>
          <w:szCs w:val="24"/>
          <w:lang w:val="fr-CH"/>
        </w:rPr>
        <w:tab/>
      </w:r>
      <w:r w:rsidRPr="00A50EDD">
        <w:rPr>
          <w:rFonts w:asciiTheme="minorHAnsi" w:hAnsiTheme="minorHAnsi" w:cs="Arial"/>
          <w:i/>
          <w:iCs/>
          <w:color w:val="000000"/>
          <w:lang w:val="fr-CH"/>
        </w:rPr>
        <w:t xml:space="preserve">Personne de contact: </w:t>
      </w:r>
      <w:proofErr w:type="spellStart"/>
      <w:r w:rsidRPr="00A50EDD">
        <w:rPr>
          <w:rFonts w:asciiTheme="minorHAnsi" w:hAnsiTheme="minorHAnsi" w:cs="Arial"/>
          <w:i/>
          <w:iCs/>
          <w:color w:val="000000"/>
          <w:lang w:val="fr-CH"/>
        </w:rPr>
        <w:t>Tilmann</w:t>
      </w:r>
      <w:proofErr w:type="spellEnd"/>
      <w:r w:rsidRPr="00A50EDD">
        <w:rPr>
          <w:rFonts w:asciiTheme="minorHAnsi" w:hAnsiTheme="minorHAnsi" w:cs="Arial"/>
          <w:i/>
          <w:iCs/>
          <w:color w:val="000000"/>
          <w:lang w:val="fr-CH"/>
        </w:rPr>
        <w:t xml:space="preserve"> </w:t>
      </w:r>
      <w:proofErr w:type="spellStart"/>
      <w:r w:rsidRPr="00A50EDD">
        <w:rPr>
          <w:rFonts w:asciiTheme="minorHAnsi" w:hAnsiTheme="minorHAnsi" w:cs="Arial"/>
          <w:i/>
          <w:iCs/>
          <w:color w:val="000000"/>
          <w:lang w:val="fr-CH"/>
        </w:rPr>
        <w:t>Michalke</w:t>
      </w:r>
      <w:proofErr w:type="spellEnd"/>
      <w:r w:rsidRPr="00A50EDD">
        <w:rPr>
          <w:rFonts w:asciiTheme="minorHAnsi" w:hAnsiTheme="minorHAnsi" w:cs="Arial"/>
          <w:i/>
          <w:iCs/>
          <w:color w:val="000000"/>
          <w:lang w:val="fr-CH"/>
        </w:rPr>
        <w:t>, Tél:+49 (0) 221 99591532</w:t>
      </w:r>
    </w:p>
    <w:p w:rsidR="00A50EDD" w:rsidRPr="00A50EDD" w:rsidRDefault="00A50EDD" w:rsidP="00A50EDD">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en-US"/>
        </w:rPr>
      </w:pPr>
      <w:r w:rsidRPr="00A50EDD">
        <w:rPr>
          <w:rFonts w:asciiTheme="minorHAnsi" w:hAnsiTheme="minorHAnsi" w:cs="Arial"/>
          <w:b/>
          <w:bCs/>
          <w:color w:val="000000"/>
          <w:lang w:val="en-US"/>
        </w:rPr>
        <w:t>FR15</w:t>
      </w:r>
      <w:r w:rsidRPr="00A50EDD">
        <w:rPr>
          <w:rFonts w:asciiTheme="minorHAnsi" w:hAnsiTheme="minorHAnsi" w:cs="Arial"/>
          <w:sz w:val="24"/>
          <w:szCs w:val="24"/>
          <w:lang w:val="en-US"/>
        </w:rPr>
        <w:tab/>
      </w:r>
      <w:r w:rsidRPr="00A50EDD">
        <w:rPr>
          <w:rFonts w:asciiTheme="minorHAnsi" w:hAnsiTheme="minorHAnsi" w:cs="Arial"/>
          <w:sz w:val="24"/>
          <w:szCs w:val="24"/>
          <w:lang w:val="en-US"/>
        </w:rPr>
        <w:tab/>
      </w:r>
      <w:proofErr w:type="spellStart"/>
      <w:r w:rsidRPr="00A50EDD">
        <w:rPr>
          <w:rFonts w:asciiTheme="minorHAnsi" w:hAnsiTheme="minorHAnsi" w:cs="Arial"/>
          <w:color w:val="000000"/>
          <w:lang w:val="en-US"/>
        </w:rPr>
        <w:t>Astrium</w:t>
      </w:r>
      <w:proofErr w:type="spellEnd"/>
      <w:r w:rsidRPr="00A50EDD">
        <w:rPr>
          <w:rFonts w:asciiTheme="minorHAnsi" w:hAnsiTheme="minorHAnsi" w:cs="Arial"/>
          <w:color w:val="000000"/>
          <w:lang w:val="en-US"/>
        </w:rPr>
        <w:t xml:space="preserve"> Services Business Communications SAS,</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A50EDD">
        <w:rPr>
          <w:rFonts w:asciiTheme="minorHAnsi" w:hAnsiTheme="minorHAnsi" w:cs="Arial"/>
          <w:color w:val="000000"/>
          <w:lang w:val="en-US"/>
        </w:rPr>
        <w:tab/>
      </w:r>
      <w:r w:rsidRPr="00A50EDD">
        <w:rPr>
          <w:rFonts w:asciiTheme="minorHAnsi" w:hAnsiTheme="minorHAnsi" w:cs="Arial"/>
          <w:color w:val="000000"/>
          <w:lang w:val="en-US"/>
        </w:rPr>
        <w:tab/>
      </w:r>
      <w:r w:rsidRPr="00A50EDD">
        <w:rPr>
          <w:rFonts w:asciiTheme="minorHAnsi" w:hAnsiTheme="minorHAnsi" w:cs="Arial"/>
          <w:color w:val="000000"/>
          <w:lang w:val="fr-CH"/>
        </w:rPr>
        <w:t xml:space="preserve">137 </w:t>
      </w:r>
      <w:proofErr w:type="gramStart"/>
      <w:r w:rsidRPr="00A50EDD">
        <w:rPr>
          <w:rFonts w:asciiTheme="minorHAnsi" w:hAnsiTheme="minorHAnsi" w:cs="Arial"/>
          <w:color w:val="000000"/>
          <w:lang w:val="fr-CH"/>
        </w:rPr>
        <w:t>rue</w:t>
      </w:r>
      <w:proofErr w:type="gramEnd"/>
      <w:r w:rsidRPr="00A50EDD">
        <w:rPr>
          <w:rFonts w:asciiTheme="minorHAnsi" w:hAnsiTheme="minorHAnsi" w:cs="Arial"/>
          <w:color w:val="000000"/>
          <w:lang w:val="fr-CH"/>
        </w:rPr>
        <w:t xml:space="preserve"> du Faubourg Saint-Denis, 75010 Paris, </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A50EDD">
        <w:rPr>
          <w:rFonts w:asciiTheme="minorHAnsi" w:hAnsiTheme="minorHAnsi" w:cs="Arial"/>
          <w:sz w:val="24"/>
          <w:szCs w:val="24"/>
          <w:lang w:val="fr-CH"/>
        </w:rPr>
        <w:tab/>
      </w:r>
      <w:r w:rsidRPr="00A50EDD">
        <w:rPr>
          <w:rFonts w:asciiTheme="minorHAnsi" w:hAnsiTheme="minorHAnsi" w:cs="Arial"/>
          <w:sz w:val="24"/>
          <w:szCs w:val="24"/>
          <w:lang w:val="fr-CH"/>
        </w:rPr>
        <w:tab/>
      </w:r>
      <w:r w:rsidRPr="00A50EDD">
        <w:rPr>
          <w:rFonts w:asciiTheme="minorHAnsi" w:hAnsiTheme="minorHAnsi" w:cs="Arial"/>
          <w:color w:val="000000"/>
          <w:lang w:val="fr-CH"/>
        </w:rPr>
        <w:t>Tél.: +33 1 4815 7397, Fax: +33 1 4815 7388,</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A50EDD">
        <w:rPr>
          <w:rFonts w:asciiTheme="minorHAnsi" w:hAnsiTheme="minorHAnsi" w:cs="Arial"/>
          <w:color w:val="000000"/>
          <w:lang w:val="fr-CH"/>
        </w:rPr>
        <w:tab/>
      </w:r>
      <w:r w:rsidRPr="00A50EDD">
        <w:rPr>
          <w:rFonts w:asciiTheme="minorHAnsi" w:hAnsiTheme="minorHAnsi" w:cs="Arial"/>
          <w:color w:val="000000"/>
          <w:lang w:val="fr-CH"/>
        </w:rPr>
        <w:tab/>
        <w:t xml:space="preserve">E-Mail: </w:t>
      </w:r>
      <w:hyperlink r:id="rId22" w:history="1">
        <w:r w:rsidRPr="00A50EDD">
          <w:rPr>
            <w:rFonts w:asciiTheme="minorHAnsi" w:hAnsiTheme="minorHAnsi" w:cs="Arial"/>
            <w:color w:val="0000FF"/>
            <w:u w:val="single"/>
            <w:lang w:val="fr-CH"/>
          </w:rPr>
          <w:t>tilmann.michalke@astrium.eads.net</w:t>
        </w:r>
      </w:hyperlink>
    </w:p>
    <w:p w:rsidR="00A50EDD" w:rsidRPr="00A50EDD" w:rsidRDefault="00A50EDD" w:rsidP="00A50EDD">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lang w:val="fr-CH"/>
        </w:rPr>
      </w:pPr>
      <w:r w:rsidRPr="00A50EDD">
        <w:rPr>
          <w:rFonts w:asciiTheme="minorHAnsi" w:hAnsiTheme="minorHAnsi" w:cs="Arial"/>
          <w:sz w:val="24"/>
          <w:szCs w:val="24"/>
          <w:lang w:val="fr-CH"/>
        </w:rPr>
        <w:tab/>
      </w:r>
      <w:r w:rsidRPr="00A50EDD">
        <w:rPr>
          <w:rFonts w:asciiTheme="minorHAnsi" w:hAnsiTheme="minorHAnsi" w:cs="Arial"/>
          <w:sz w:val="24"/>
          <w:szCs w:val="24"/>
          <w:lang w:val="fr-CH"/>
        </w:rPr>
        <w:tab/>
      </w:r>
      <w:r w:rsidRPr="00A50EDD">
        <w:rPr>
          <w:rFonts w:asciiTheme="minorHAnsi" w:hAnsiTheme="minorHAnsi" w:cs="Arial"/>
          <w:i/>
          <w:iCs/>
          <w:color w:val="000000"/>
          <w:lang w:val="fr-CH"/>
        </w:rPr>
        <w:t xml:space="preserve">Personne de contact: </w:t>
      </w:r>
      <w:proofErr w:type="spellStart"/>
      <w:r w:rsidRPr="00A50EDD">
        <w:rPr>
          <w:rFonts w:asciiTheme="minorHAnsi" w:hAnsiTheme="minorHAnsi" w:cs="Arial"/>
          <w:i/>
          <w:iCs/>
          <w:color w:val="000000"/>
          <w:lang w:val="fr-CH"/>
        </w:rPr>
        <w:t>Tilmann</w:t>
      </w:r>
      <w:proofErr w:type="spellEnd"/>
      <w:r w:rsidRPr="00A50EDD">
        <w:rPr>
          <w:rFonts w:asciiTheme="minorHAnsi" w:hAnsiTheme="minorHAnsi" w:cs="Arial"/>
          <w:i/>
          <w:iCs/>
          <w:color w:val="000000"/>
          <w:lang w:val="fr-CH"/>
        </w:rPr>
        <w:t xml:space="preserve"> </w:t>
      </w:r>
      <w:proofErr w:type="spellStart"/>
      <w:r w:rsidRPr="00A50EDD">
        <w:rPr>
          <w:rFonts w:asciiTheme="minorHAnsi" w:hAnsiTheme="minorHAnsi" w:cs="Arial"/>
          <w:i/>
          <w:iCs/>
          <w:color w:val="000000"/>
          <w:lang w:val="fr-CH"/>
        </w:rPr>
        <w:t>Michalke</w:t>
      </w:r>
      <w:proofErr w:type="spellEnd"/>
      <w:r w:rsidRPr="00A50EDD">
        <w:rPr>
          <w:rFonts w:asciiTheme="minorHAnsi" w:hAnsiTheme="minorHAnsi" w:cs="Arial"/>
          <w:i/>
          <w:iCs/>
          <w:color w:val="000000"/>
          <w:lang w:val="fr-CH"/>
        </w:rPr>
        <w:t>, Tél:+49 (0) 221 99591532</w:t>
      </w:r>
    </w:p>
    <w:p w:rsidR="00A50EDD" w:rsidRPr="00A50EDD" w:rsidRDefault="00A50EDD" w:rsidP="00A50EDD">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p>
    <w:p w:rsidR="00A50EDD" w:rsidRPr="00A50EDD" w:rsidRDefault="00A50EDD" w:rsidP="00A50EDD">
      <w:pPr>
        <w:widowControl w:val="0"/>
        <w:tabs>
          <w:tab w:val="clear" w:pos="1276"/>
          <w:tab w:val="clear" w:pos="1843"/>
          <w:tab w:val="left" w:pos="1133"/>
          <w:tab w:val="left" w:pos="1560"/>
          <w:tab w:val="left" w:pos="2127"/>
        </w:tabs>
        <w:spacing w:before="50"/>
        <w:ind w:firstLine="567"/>
        <w:rPr>
          <w:rFonts w:asciiTheme="minorHAnsi" w:hAnsiTheme="minorHAnsi" w:cs="Arial"/>
          <w:color w:val="000000"/>
          <w:lang w:val="en-US"/>
        </w:rPr>
      </w:pPr>
      <w:r w:rsidRPr="00A50EDD">
        <w:rPr>
          <w:rFonts w:asciiTheme="minorHAnsi" w:hAnsiTheme="minorHAnsi" w:cs="Arial"/>
          <w:b/>
          <w:bCs/>
          <w:color w:val="000000"/>
          <w:lang w:val="en-US"/>
        </w:rPr>
        <w:t>GB14</w:t>
      </w:r>
      <w:r w:rsidRPr="00A50EDD">
        <w:rPr>
          <w:rFonts w:asciiTheme="minorHAnsi" w:hAnsiTheme="minorHAnsi" w:cs="Arial"/>
          <w:sz w:val="24"/>
          <w:szCs w:val="24"/>
          <w:lang w:val="en-US"/>
        </w:rPr>
        <w:tab/>
      </w:r>
      <w:r w:rsidRPr="00A50EDD">
        <w:rPr>
          <w:rFonts w:asciiTheme="minorHAnsi" w:hAnsiTheme="minorHAnsi" w:cs="Arial"/>
          <w:sz w:val="24"/>
          <w:szCs w:val="24"/>
          <w:lang w:val="en-US"/>
        </w:rPr>
        <w:tab/>
      </w:r>
      <w:r w:rsidRPr="00A50EDD">
        <w:rPr>
          <w:rFonts w:asciiTheme="minorHAnsi" w:hAnsiTheme="minorHAnsi" w:cs="Arial"/>
          <w:color w:val="000000"/>
          <w:lang w:val="en-US"/>
        </w:rPr>
        <w:t xml:space="preserve">Inmarsat Solutions Global Ltd., c/o Steptoe &amp; Johnson, </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rPr>
      </w:pPr>
      <w:r w:rsidRPr="00A50EDD">
        <w:rPr>
          <w:rFonts w:asciiTheme="minorHAnsi" w:hAnsiTheme="minorHAnsi" w:cs="Arial"/>
          <w:color w:val="000000"/>
          <w:lang w:val="en-US"/>
        </w:rPr>
        <w:tab/>
      </w:r>
      <w:r w:rsidRPr="00A50EDD">
        <w:rPr>
          <w:rFonts w:asciiTheme="minorHAnsi" w:hAnsiTheme="minorHAnsi" w:cs="Arial"/>
          <w:color w:val="000000"/>
          <w:lang w:val="en-US"/>
        </w:rPr>
        <w:tab/>
      </w:r>
      <w:r w:rsidRPr="00C336D9">
        <w:rPr>
          <w:rFonts w:asciiTheme="minorHAnsi" w:hAnsiTheme="minorHAnsi" w:cs="Arial"/>
          <w:color w:val="000000"/>
          <w:lang w:val="en-US"/>
        </w:rPr>
        <w:t>Clements</w:t>
      </w:r>
      <w:r w:rsidRPr="00A50EDD">
        <w:rPr>
          <w:rFonts w:asciiTheme="minorHAnsi" w:hAnsiTheme="minorHAnsi" w:cs="Arial"/>
          <w:color w:val="000000"/>
        </w:rPr>
        <w:t xml:space="preserve"> House, 14/18 Gresham Street, </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rPr>
      </w:pPr>
      <w:r w:rsidRPr="00A50EDD">
        <w:rPr>
          <w:rFonts w:asciiTheme="minorHAnsi" w:hAnsiTheme="minorHAnsi" w:cs="Arial"/>
          <w:color w:val="000000"/>
        </w:rPr>
        <w:tab/>
      </w:r>
      <w:r w:rsidRPr="00A50EDD">
        <w:rPr>
          <w:rFonts w:asciiTheme="minorHAnsi" w:hAnsiTheme="minorHAnsi" w:cs="Arial"/>
          <w:color w:val="000000"/>
        </w:rPr>
        <w:tab/>
        <w:t>London EC2V 7JE, United Kingdom.</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rPr>
      </w:pPr>
      <w:r w:rsidRPr="00A50EDD">
        <w:rPr>
          <w:rFonts w:asciiTheme="minorHAnsi" w:hAnsiTheme="minorHAnsi" w:cs="Arial"/>
          <w:color w:val="000000"/>
        </w:rPr>
        <w:tab/>
      </w:r>
      <w:r w:rsidRPr="00A50EDD">
        <w:rPr>
          <w:rFonts w:asciiTheme="minorHAnsi" w:hAnsiTheme="minorHAnsi" w:cs="Arial"/>
          <w:color w:val="000000"/>
        </w:rPr>
        <w:tab/>
      </w:r>
      <w:proofErr w:type="spellStart"/>
      <w:proofErr w:type="gramStart"/>
      <w:r w:rsidRPr="00A50EDD">
        <w:rPr>
          <w:rFonts w:asciiTheme="minorHAnsi" w:hAnsiTheme="minorHAnsi" w:cs="Arial"/>
          <w:color w:val="000000"/>
        </w:rPr>
        <w:t>Tél</w:t>
      </w:r>
      <w:proofErr w:type="spellEnd"/>
      <w:r w:rsidRPr="00A50EDD">
        <w:rPr>
          <w:rFonts w:asciiTheme="minorHAnsi" w:hAnsiTheme="minorHAnsi" w:cs="Arial"/>
          <w:color w:val="000000"/>
        </w:rPr>
        <w:t>.:</w:t>
      </w:r>
      <w:proofErr w:type="gramEnd"/>
      <w:r w:rsidRPr="00A50EDD">
        <w:rPr>
          <w:rFonts w:asciiTheme="minorHAnsi" w:hAnsiTheme="minorHAnsi" w:cs="Arial"/>
          <w:color w:val="000000"/>
        </w:rPr>
        <w:t xml:space="preserve"> +1 709 </w:t>
      </w:r>
      <w:r w:rsidRPr="00C336D9">
        <w:rPr>
          <w:rFonts w:asciiTheme="minorHAnsi" w:hAnsiTheme="minorHAnsi" w:cs="Arial"/>
          <w:color w:val="000000"/>
          <w:lang w:val="en-US"/>
        </w:rPr>
        <w:t>748</w:t>
      </w:r>
      <w:r w:rsidRPr="00A50EDD">
        <w:rPr>
          <w:rFonts w:asciiTheme="minorHAnsi" w:hAnsiTheme="minorHAnsi" w:cs="Arial"/>
          <w:color w:val="000000"/>
        </w:rPr>
        <w:t xml:space="preserve"> 4263, 0880 318 684 (toll free), Fax: +1 709 748 4300,</w:t>
      </w:r>
    </w:p>
    <w:p w:rsidR="00A50EDD" w:rsidRPr="00A50EDD" w:rsidRDefault="00A50EDD" w:rsidP="00A50EDD">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rPr>
      </w:pPr>
      <w:r w:rsidRPr="00A50EDD">
        <w:rPr>
          <w:rFonts w:asciiTheme="minorHAnsi" w:hAnsiTheme="minorHAnsi" w:cs="Arial"/>
          <w:color w:val="000000"/>
        </w:rPr>
        <w:tab/>
      </w:r>
      <w:r w:rsidRPr="00A50EDD">
        <w:rPr>
          <w:rFonts w:asciiTheme="minorHAnsi" w:hAnsiTheme="minorHAnsi" w:cs="Arial"/>
          <w:color w:val="000000"/>
        </w:rPr>
        <w:tab/>
        <w:t xml:space="preserve">E-Mail: </w:t>
      </w:r>
      <w:r w:rsidRPr="00C336D9">
        <w:rPr>
          <w:rFonts w:asciiTheme="minorHAnsi" w:hAnsiTheme="minorHAnsi" w:cs="Arial"/>
          <w:color w:val="000000"/>
          <w:lang w:val="en-US"/>
        </w:rPr>
        <w:t>Lisa</w:t>
      </w:r>
      <w:r w:rsidRPr="00A50EDD">
        <w:rPr>
          <w:rFonts w:asciiTheme="minorHAnsi" w:hAnsiTheme="minorHAnsi" w:cs="Arial"/>
          <w:color w:val="000000"/>
        </w:rPr>
        <w:t>.canning@stratosglobal.com</w:t>
      </w:r>
    </w:p>
    <w:p w:rsidR="00A50EDD" w:rsidRPr="00A50EDD" w:rsidRDefault="00A50EDD" w:rsidP="00A50EDD">
      <w:pPr>
        <w:widowControl w:val="0"/>
        <w:tabs>
          <w:tab w:val="clear" w:pos="1276"/>
          <w:tab w:val="clear" w:pos="1843"/>
          <w:tab w:val="left" w:pos="1133"/>
          <w:tab w:val="left" w:pos="1560"/>
          <w:tab w:val="left" w:pos="2127"/>
        </w:tabs>
        <w:spacing w:before="38"/>
        <w:ind w:firstLine="567"/>
        <w:rPr>
          <w:rFonts w:asciiTheme="minorHAnsi" w:hAnsiTheme="minorHAnsi" w:cs="Arial"/>
          <w:i/>
          <w:iCs/>
          <w:color w:val="000000"/>
        </w:rPr>
      </w:pPr>
      <w:r w:rsidRPr="00A50EDD">
        <w:rPr>
          <w:rFonts w:asciiTheme="minorHAnsi" w:hAnsiTheme="minorHAnsi" w:cs="Arial"/>
          <w:sz w:val="24"/>
          <w:szCs w:val="24"/>
        </w:rPr>
        <w:tab/>
      </w:r>
      <w:r w:rsidRPr="00A50EDD">
        <w:rPr>
          <w:rFonts w:asciiTheme="minorHAnsi" w:hAnsiTheme="minorHAnsi" w:cs="Arial"/>
          <w:sz w:val="24"/>
          <w:szCs w:val="24"/>
        </w:rPr>
        <w:tab/>
      </w:r>
      <w:proofErr w:type="spellStart"/>
      <w:r w:rsidRPr="00A50EDD">
        <w:rPr>
          <w:rFonts w:asciiTheme="minorHAnsi" w:hAnsiTheme="minorHAnsi" w:cs="Arial"/>
          <w:i/>
          <w:iCs/>
          <w:color w:val="000000"/>
          <w:lang w:val="en-US"/>
        </w:rPr>
        <w:t>Personne</w:t>
      </w:r>
      <w:proofErr w:type="spellEnd"/>
      <w:r w:rsidRPr="00A50EDD">
        <w:rPr>
          <w:rFonts w:asciiTheme="minorHAnsi" w:hAnsiTheme="minorHAnsi" w:cs="Arial"/>
          <w:i/>
          <w:iCs/>
          <w:color w:val="000000"/>
          <w:lang w:val="en-US"/>
        </w:rPr>
        <w:t xml:space="preserve"> de contact: </w:t>
      </w:r>
      <w:r w:rsidRPr="00A50EDD">
        <w:rPr>
          <w:rFonts w:asciiTheme="minorHAnsi" w:hAnsiTheme="minorHAnsi" w:cs="Arial"/>
          <w:i/>
          <w:iCs/>
          <w:color w:val="000000"/>
        </w:rPr>
        <w:t>Provisioning Specialists (Carol Crowe &amp; Elaine Whelan),</w:t>
      </w:r>
    </w:p>
    <w:p w:rsidR="00A50EDD" w:rsidRPr="00A50EDD" w:rsidRDefault="00A50EDD" w:rsidP="00A50EDD">
      <w:pPr>
        <w:widowControl w:val="0"/>
        <w:tabs>
          <w:tab w:val="clear" w:pos="1276"/>
          <w:tab w:val="clear" w:pos="1843"/>
          <w:tab w:val="left" w:pos="1133"/>
          <w:tab w:val="left" w:pos="1560"/>
          <w:tab w:val="left" w:pos="2127"/>
        </w:tabs>
        <w:spacing w:before="38"/>
        <w:ind w:firstLine="567"/>
        <w:rPr>
          <w:rFonts w:asciiTheme="minorHAnsi" w:hAnsiTheme="minorHAnsi" w:cs="Arial"/>
          <w:i/>
          <w:iCs/>
          <w:color w:val="000000"/>
          <w:lang w:val="fr-CH"/>
        </w:rPr>
      </w:pPr>
      <w:r w:rsidRPr="00A50EDD">
        <w:rPr>
          <w:rFonts w:asciiTheme="minorHAnsi" w:hAnsiTheme="minorHAnsi" w:cs="Arial"/>
          <w:i/>
          <w:iCs/>
          <w:color w:val="000000"/>
        </w:rPr>
        <w:tab/>
      </w:r>
      <w:r w:rsidRPr="00A50EDD">
        <w:rPr>
          <w:rFonts w:asciiTheme="minorHAnsi" w:hAnsiTheme="minorHAnsi" w:cs="Arial"/>
          <w:i/>
          <w:iCs/>
          <w:color w:val="000000"/>
        </w:rPr>
        <w:tab/>
      </w:r>
      <w:r w:rsidRPr="00A50EDD">
        <w:rPr>
          <w:rFonts w:asciiTheme="minorHAnsi" w:hAnsiTheme="minorHAnsi" w:cs="Arial"/>
          <w:i/>
          <w:iCs/>
          <w:color w:val="000000"/>
          <w:lang w:val="fr-CH"/>
        </w:rPr>
        <w:t xml:space="preserve">Email: </w:t>
      </w:r>
      <w:hyperlink r:id="rId23" w:history="1">
        <w:r w:rsidRPr="00A50EDD">
          <w:rPr>
            <w:rFonts w:asciiTheme="minorHAnsi" w:hAnsiTheme="minorHAnsi" w:cs="Arial"/>
            <w:i/>
            <w:iCs/>
            <w:color w:val="0000FF"/>
            <w:u w:val="single"/>
            <w:lang w:val="fr-CH"/>
          </w:rPr>
          <w:t>provisioning_specialist@stratosglobal.com</w:t>
        </w:r>
      </w:hyperlink>
      <w:r w:rsidRPr="00A50EDD">
        <w:rPr>
          <w:rFonts w:asciiTheme="minorHAnsi" w:hAnsiTheme="minorHAnsi" w:cs="Arial"/>
          <w:i/>
          <w:iCs/>
          <w:color w:val="000000"/>
          <w:lang w:val="fr-CH"/>
        </w:rPr>
        <w:t>, Tél.: 1-709-748-4226,</w:t>
      </w:r>
    </w:p>
    <w:p w:rsidR="00A50EDD" w:rsidRPr="00A50EDD" w:rsidRDefault="00A50EDD" w:rsidP="00A50EDD">
      <w:pPr>
        <w:widowControl w:val="0"/>
        <w:tabs>
          <w:tab w:val="clear" w:pos="1276"/>
          <w:tab w:val="clear" w:pos="1843"/>
          <w:tab w:val="left" w:pos="1133"/>
          <w:tab w:val="left" w:pos="1560"/>
          <w:tab w:val="left" w:pos="2127"/>
        </w:tabs>
        <w:spacing w:before="38"/>
        <w:ind w:firstLine="567"/>
        <w:rPr>
          <w:rFonts w:asciiTheme="minorHAnsi" w:hAnsiTheme="minorHAnsi" w:cs="Arial"/>
          <w:i/>
          <w:iCs/>
          <w:color w:val="000000"/>
          <w:lang w:val="fr-CH"/>
        </w:rPr>
      </w:pPr>
      <w:r w:rsidRPr="00A50EDD">
        <w:rPr>
          <w:rFonts w:asciiTheme="minorHAnsi" w:hAnsiTheme="minorHAnsi" w:cs="Arial"/>
          <w:i/>
          <w:iCs/>
          <w:color w:val="000000"/>
          <w:lang w:val="fr-CH"/>
        </w:rPr>
        <w:tab/>
      </w:r>
      <w:r w:rsidRPr="00A50EDD">
        <w:rPr>
          <w:rFonts w:asciiTheme="minorHAnsi" w:hAnsiTheme="minorHAnsi" w:cs="Arial"/>
          <w:i/>
          <w:iCs/>
          <w:color w:val="000000"/>
          <w:lang w:val="fr-CH"/>
        </w:rPr>
        <w:tab/>
        <w:t>Fax: 1-709-748-4234</w:t>
      </w:r>
    </w:p>
    <w:p w:rsidR="00A50EDD" w:rsidRPr="00C336D9" w:rsidRDefault="00A50ED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C336D9">
        <w:rPr>
          <w:rFonts w:asciiTheme="minorHAnsi" w:hAnsiTheme="minorHAnsi"/>
          <w:lang w:val="fr-CH"/>
        </w:rPr>
        <w:br w:type="page"/>
      </w:r>
    </w:p>
    <w:p w:rsidR="00EA2A10" w:rsidRPr="00EA2A10" w:rsidRDefault="00EA2A10" w:rsidP="00EA2A10">
      <w:pPr>
        <w:pStyle w:val="Heading20"/>
        <w:spacing w:before="0"/>
        <w:rPr>
          <w:rFonts w:eastAsia="SimSun"/>
          <w:lang w:val="fr-CH"/>
        </w:rPr>
      </w:pPr>
      <w:bookmarkStart w:id="849" w:name="_Toc252175439"/>
      <w:bookmarkStart w:id="850" w:name="_Toc262756313"/>
      <w:bookmarkStart w:id="851" w:name="_Toc400462309"/>
      <w:bookmarkStart w:id="852" w:name="_Toc218929462"/>
      <w:r w:rsidRPr="00EA2A10">
        <w:rPr>
          <w:rFonts w:eastAsia="SimSun"/>
          <w:lang w:val="fr-CH"/>
        </w:rPr>
        <w:lastRenderedPageBreak/>
        <w:t>Nomenclature des stations de contrôle</w:t>
      </w:r>
      <w:r w:rsidRPr="00EA2A10">
        <w:rPr>
          <w:rFonts w:eastAsia="SimSun"/>
          <w:lang w:val="fr-CH"/>
        </w:rPr>
        <w:br/>
        <w:t xml:space="preserve">international des </w:t>
      </w:r>
      <w:proofErr w:type="gramStart"/>
      <w:r w:rsidRPr="00EA2A10">
        <w:rPr>
          <w:rFonts w:eastAsia="SimSun"/>
          <w:lang w:val="fr-CH"/>
        </w:rPr>
        <w:t>émissions</w:t>
      </w:r>
      <w:proofErr w:type="gramEnd"/>
      <w:r w:rsidRPr="00EA2A10">
        <w:rPr>
          <w:rFonts w:eastAsia="SimSun"/>
          <w:lang w:val="fr-CH"/>
        </w:rPr>
        <w:br/>
        <w:t>(Liste VIII)</w:t>
      </w:r>
      <w:r w:rsidRPr="00EA2A10">
        <w:rPr>
          <w:rFonts w:eastAsia="SimSun"/>
          <w:lang w:val="fr-CH"/>
        </w:rPr>
        <w:br/>
      </w:r>
      <w:bookmarkEnd w:id="849"/>
      <w:bookmarkEnd w:id="850"/>
      <w:r w:rsidRPr="00EA2A10">
        <w:rPr>
          <w:rFonts w:eastAsia="SimSun"/>
          <w:lang w:val="fr-CH"/>
        </w:rPr>
        <w:t>Édition de 2013</w:t>
      </w:r>
      <w:bookmarkEnd w:id="851"/>
    </w:p>
    <w:p w:rsidR="00EA2A10" w:rsidRPr="00EA2A10" w:rsidRDefault="00EA2A10" w:rsidP="00EA2A10">
      <w:pPr>
        <w:spacing w:before="240" w:after="60"/>
        <w:jc w:val="center"/>
        <w:outlineLvl w:val="6"/>
        <w:rPr>
          <w:rFonts w:eastAsia="SimSun"/>
          <w:lang w:val="fr-FR"/>
        </w:rPr>
      </w:pPr>
      <w:r w:rsidRPr="00EA2A10">
        <w:rPr>
          <w:rFonts w:eastAsia="SimSun"/>
          <w:lang w:val="fr-FR"/>
        </w:rPr>
        <w:t>(Amendement N</w:t>
      </w:r>
      <w:r w:rsidRPr="00EA2A10">
        <w:rPr>
          <w:rFonts w:eastAsia="SimSun"/>
          <w:vertAlign w:val="superscript"/>
          <w:lang w:val="fr-FR"/>
        </w:rPr>
        <w:t>o</w:t>
      </w:r>
      <w:r w:rsidRPr="00EA2A10">
        <w:rPr>
          <w:rFonts w:eastAsia="SimSun"/>
          <w:lang w:val="fr-FR"/>
        </w:rPr>
        <w:t xml:space="preserve"> 2)</w:t>
      </w:r>
    </w:p>
    <w:p w:rsidR="00EA2A10" w:rsidRPr="00EA2A10" w:rsidRDefault="00EA2A10" w:rsidP="00EA2A10">
      <w:pPr>
        <w:spacing w:before="240" w:after="60"/>
        <w:jc w:val="center"/>
        <w:outlineLvl w:val="6"/>
        <w:rPr>
          <w:rFonts w:eastAsia="SimSun"/>
          <w:lang w:val="fr-FR"/>
        </w:rPr>
      </w:pPr>
    </w:p>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center"/>
        <w:rPr>
          <w:rFonts w:eastAsia="SimSun"/>
          <w:b/>
          <w:lang w:val="fr-FR"/>
        </w:rPr>
      </w:pPr>
      <w:r w:rsidRPr="00EA2A10">
        <w:rPr>
          <w:rFonts w:eastAsia="SimSun"/>
          <w:b/>
          <w:lang w:val="fr-FR"/>
        </w:rPr>
        <w:t>PARTIE  II</w:t>
      </w:r>
    </w:p>
    <w:p w:rsidR="00EA2A10" w:rsidRPr="00EA2A10" w:rsidRDefault="00EA2A10" w:rsidP="00EA2A10">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EA2A10">
        <w:rPr>
          <w:rFonts w:eastAsia="SimSun"/>
          <w:b/>
          <w:lang w:val="fr-FR"/>
        </w:rPr>
        <w:t>STATIONS DANS LES SERVICES DE RADIOCOMMUNICATION SPATIALE</w:t>
      </w:r>
    </w:p>
    <w:p w:rsidR="00EA2A10" w:rsidRPr="00EA2A10" w:rsidRDefault="00EA2A10" w:rsidP="00EA2A10">
      <w:pPr>
        <w:tabs>
          <w:tab w:val="clear" w:pos="1276"/>
          <w:tab w:val="clear" w:pos="1843"/>
          <w:tab w:val="clear" w:pos="5387"/>
          <w:tab w:val="clear" w:pos="5954"/>
          <w:tab w:val="right" w:pos="1021"/>
          <w:tab w:val="left" w:pos="1701"/>
          <w:tab w:val="left" w:pos="2268"/>
        </w:tabs>
        <w:spacing w:before="360"/>
        <w:rPr>
          <w:rFonts w:eastAsia="SimSun"/>
          <w:b/>
          <w:lang w:val="es-ES"/>
        </w:rPr>
      </w:pPr>
      <w:r w:rsidRPr="00EA2A10">
        <w:rPr>
          <w:rFonts w:eastAsia="SimSun"/>
          <w:b/>
          <w:bCs/>
        </w:rPr>
        <w:t>VTN</w:t>
      </w:r>
      <w:r w:rsidRPr="00EA2A10">
        <w:rPr>
          <w:rFonts w:eastAsia="SimSun"/>
          <w:b/>
          <w:lang w:val="es-ES"/>
        </w:rPr>
        <w:tab/>
      </w:r>
      <w:r w:rsidRPr="00EA2A10">
        <w:rPr>
          <w:rFonts w:eastAsia="SimSun"/>
          <w:b/>
          <w:bCs/>
        </w:rPr>
        <w:t>Viet Nam</w:t>
      </w:r>
    </w:p>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en-US"/>
        </w:rPr>
      </w:pPr>
      <w:r w:rsidRPr="00EA2A10">
        <w:rPr>
          <w:rFonts w:eastAsia="SimSun"/>
          <w:b/>
          <w:lang w:val="en-US"/>
        </w:rPr>
        <w:t>P</w:t>
      </w:r>
      <w:r w:rsidRPr="00EA2A10">
        <w:rPr>
          <w:rFonts w:eastAsia="SimSun"/>
          <w:bCs/>
          <w:lang w:val="en-US"/>
        </w:rPr>
        <w:t xml:space="preserve"> 469-470   </w:t>
      </w:r>
      <w:r w:rsidRPr="00EA2A10">
        <w:rPr>
          <w:rFonts w:eastAsia="SimSun"/>
          <w:b/>
          <w:lang w:val="en-US"/>
        </w:rPr>
        <w:t>REP</w:t>
      </w:r>
    </w:p>
    <w:p w:rsidR="00EA2A10" w:rsidRPr="00EA2A10" w:rsidRDefault="00EA2A10" w:rsidP="00EA2A10">
      <w:pPr>
        <w:keepNext/>
        <w:tabs>
          <w:tab w:val="clear" w:pos="567"/>
          <w:tab w:val="clear" w:pos="1276"/>
          <w:tab w:val="clear" w:pos="1843"/>
          <w:tab w:val="clear" w:pos="5387"/>
          <w:tab w:val="clear" w:pos="5954"/>
        </w:tabs>
        <w:spacing w:before="0"/>
        <w:jc w:val="left"/>
        <w:rPr>
          <w:rFonts w:ascii="Times New Roman" w:eastAsia="SimSun" w:hAnsi="Times New Roman"/>
          <w:lang w:val="en-US"/>
        </w:rPr>
      </w:pPr>
    </w:p>
    <w:tbl>
      <w:tblPr>
        <w:tblStyle w:val="TableGrid"/>
        <w:tblW w:w="9281" w:type="dxa"/>
        <w:tblLayout w:type="fixed"/>
        <w:tblLook w:val="04A0" w:firstRow="1" w:lastRow="0" w:firstColumn="1" w:lastColumn="0" w:noHBand="0" w:noVBand="1"/>
      </w:tblPr>
      <w:tblGrid>
        <w:gridCol w:w="2796"/>
        <w:gridCol w:w="2019"/>
        <w:gridCol w:w="2693"/>
        <w:gridCol w:w="1773"/>
      </w:tblGrid>
      <w:tr w:rsidR="00EA2A10" w:rsidRPr="00EA2A10" w:rsidTr="00522C57">
        <w:tc>
          <w:tcPr>
            <w:tcW w:w="9281" w:type="dxa"/>
            <w:gridSpan w:val="4"/>
            <w:tcBorders>
              <w:bottom w:val="single" w:sz="4" w:space="0" w:color="auto"/>
            </w:tcBorders>
            <w:shd w:val="clear" w:color="auto" w:fill="B0B0B0"/>
            <w:vAlign w:val="center"/>
          </w:tcPr>
          <w:p w:rsidR="00EA2A10" w:rsidRPr="00EA2A10" w:rsidRDefault="00EA2A10" w:rsidP="00EA2A10">
            <w:pPr>
              <w:spacing w:before="60" w:after="60" w:line="220" w:lineRule="exact"/>
              <w:jc w:val="left"/>
              <w:rPr>
                <w:rFonts w:eastAsia="SimSun"/>
                <w:b/>
                <w:bCs/>
                <w:lang w:val="en-US"/>
              </w:rPr>
            </w:pPr>
            <w:r w:rsidRPr="00EA2A10">
              <w:rPr>
                <w:rFonts w:eastAsia="SimSun"/>
                <w:b/>
                <w:bCs/>
              </w:rPr>
              <w:t>VTN - Viet Nam</w:t>
            </w:r>
          </w:p>
        </w:tc>
      </w:tr>
      <w:tr w:rsidR="00EA2A10" w:rsidRPr="00EA2A10" w:rsidTr="00EA2A10">
        <w:tc>
          <w:tcPr>
            <w:tcW w:w="2796"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 xml:space="preserve">Bureau </w:t>
            </w:r>
            <w:proofErr w:type="spellStart"/>
            <w:r w:rsidRPr="00EA2A10">
              <w:rPr>
                <w:rFonts w:eastAsia="SimSun"/>
                <w:b/>
                <w:bCs/>
                <w:lang w:val="en-US"/>
              </w:rPr>
              <w:t>centralisateur</w:t>
            </w:r>
            <w:proofErr w:type="spellEnd"/>
          </w:p>
        </w:tc>
        <w:tc>
          <w:tcPr>
            <w:tcW w:w="2019"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2693"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w:t>
            </w:r>
            <w:r w:rsidRPr="00EA2A10">
              <w:rPr>
                <w:rFonts w:eastAsia="SimSun"/>
                <w:b/>
                <w:bCs/>
                <w:lang w:val="en-US"/>
              </w:rPr>
              <w:br/>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c>
          <w:tcPr>
            <w:tcW w:w="1773"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Observations</w:t>
            </w:r>
          </w:p>
        </w:tc>
      </w:tr>
      <w:tr w:rsidR="00EA2A10" w:rsidRPr="00EA2A10" w:rsidTr="00522C57">
        <w:tc>
          <w:tcPr>
            <w:tcW w:w="2796" w:type="dxa"/>
            <w:vAlign w:val="center"/>
          </w:tcPr>
          <w:p w:rsidR="00EA2A10" w:rsidRPr="00EA2A10" w:rsidRDefault="00EA2A10" w:rsidP="00EA2A10">
            <w:pPr>
              <w:spacing w:before="40" w:after="40" w:line="200" w:lineRule="exact"/>
              <w:jc w:val="left"/>
              <w:rPr>
                <w:rFonts w:eastAsia="SimSun"/>
                <w:sz w:val="18"/>
                <w:szCs w:val="18"/>
              </w:rPr>
            </w:pPr>
            <w:r w:rsidRPr="00EA2A10">
              <w:rPr>
                <w:rFonts w:eastAsia="SimSun"/>
                <w:sz w:val="18"/>
                <w:szCs w:val="18"/>
              </w:rPr>
              <w:t>Authority of Radio Frequency Management</w:t>
            </w:r>
          </w:p>
        </w:tc>
        <w:tc>
          <w:tcPr>
            <w:tcW w:w="2019" w:type="dxa"/>
            <w:vAlign w:val="center"/>
          </w:tcPr>
          <w:p w:rsidR="00EA2A10" w:rsidRPr="00EA2A10" w:rsidRDefault="00EA2A10" w:rsidP="00EA2A10">
            <w:pPr>
              <w:spacing w:before="40" w:after="40" w:line="200" w:lineRule="exact"/>
              <w:jc w:val="left"/>
              <w:rPr>
                <w:rFonts w:eastAsia="SimSun"/>
                <w:sz w:val="18"/>
                <w:szCs w:val="18"/>
              </w:rPr>
            </w:pPr>
            <w:r w:rsidRPr="00EA2A10">
              <w:rPr>
                <w:rFonts w:eastAsia="SimSun"/>
                <w:sz w:val="18"/>
                <w:szCs w:val="18"/>
              </w:rPr>
              <w:t xml:space="preserve">115, Tran </w:t>
            </w:r>
            <w:proofErr w:type="spellStart"/>
            <w:r w:rsidRPr="00EA2A10">
              <w:rPr>
                <w:rFonts w:eastAsia="SimSun"/>
                <w:sz w:val="18"/>
                <w:szCs w:val="18"/>
              </w:rPr>
              <w:t>Duy</w:t>
            </w:r>
            <w:proofErr w:type="spellEnd"/>
            <w:r w:rsidRPr="00EA2A10">
              <w:rPr>
                <w:rFonts w:eastAsia="SimSun"/>
                <w:sz w:val="18"/>
                <w:szCs w:val="18"/>
              </w:rPr>
              <w:t xml:space="preserve"> Hung Str.</w:t>
            </w:r>
            <w:r w:rsidRPr="00EA2A10">
              <w:rPr>
                <w:rFonts w:eastAsia="SimSun"/>
                <w:sz w:val="18"/>
                <w:szCs w:val="18"/>
              </w:rPr>
              <w:br/>
            </w:r>
            <w:proofErr w:type="spellStart"/>
            <w:r w:rsidRPr="00EA2A10">
              <w:rPr>
                <w:rFonts w:eastAsia="SimSun"/>
                <w:sz w:val="18"/>
                <w:szCs w:val="18"/>
              </w:rPr>
              <w:t>Cau</w:t>
            </w:r>
            <w:proofErr w:type="spellEnd"/>
            <w:r w:rsidRPr="00EA2A10">
              <w:rPr>
                <w:rFonts w:eastAsia="SimSun"/>
                <w:sz w:val="18"/>
                <w:szCs w:val="18"/>
              </w:rPr>
              <w:t xml:space="preserve"> </w:t>
            </w:r>
            <w:proofErr w:type="spellStart"/>
            <w:r w:rsidRPr="00EA2A10">
              <w:rPr>
                <w:rFonts w:eastAsia="SimSun"/>
                <w:sz w:val="18"/>
                <w:szCs w:val="18"/>
              </w:rPr>
              <w:t>Giay</w:t>
            </w:r>
            <w:proofErr w:type="spellEnd"/>
            <w:r w:rsidRPr="00EA2A10">
              <w:rPr>
                <w:rFonts w:eastAsia="SimSun"/>
                <w:sz w:val="18"/>
                <w:szCs w:val="18"/>
              </w:rPr>
              <w:t xml:space="preserve"> District</w:t>
            </w:r>
            <w:r w:rsidRPr="00EA2A10">
              <w:rPr>
                <w:rFonts w:eastAsia="SimSun"/>
                <w:sz w:val="18"/>
                <w:szCs w:val="18"/>
              </w:rPr>
              <w:br/>
              <w:t xml:space="preserve">Ha </w:t>
            </w:r>
            <w:proofErr w:type="spellStart"/>
            <w:r w:rsidRPr="00EA2A10">
              <w:rPr>
                <w:rFonts w:eastAsia="SimSun"/>
                <w:sz w:val="18"/>
                <w:szCs w:val="18"/>
              </w:rPr>
              <w:t>Noi</w:t>
            </w:r>
            <w:proofErr w:type="spellEnd"/>
          </w:p>
        </w:tc>
        <w:tc>
          <w:tcPr>
            <w:tcW w:w="2693" w:type="dxa"/>
            <w:vAlign w:val="center"/>
          </w:tcPr>
          <w:p w:rsidR="00EA2A10" w:rsidRPr="00EA2A10" w:rsidRDefault="00EA2A10" w:rsidP="00EA2A10">
            <w:pPr>
              <w:spacing w:before="40" w:after="40" w:line="200" w:lineRule="exact"/>
              <w:jc w:val="left"/>
              <w:rPr>
                <w:rFonts w:eastAsia="SimSun"/>
                <w:sz w:val="18"/>
                <w:szCs w:val="18"/>
              </w:rPr>
            </w:pPr>
            <w:r w:rsidRPr="00EA2A10">
              <w:rPr>
                <w:rFonts w:eastAsia="SimSun"/>
                <w:sz w:val="18"/>
                <w:szCs w:val="18"/>
              </w:rPr>
              <w:t>TF : +84 345564926</w:t>
            </w:r>
            <w:r w:rsidRPr="00EA2A10">
              <w:rPr>
                <w:rFonts w:eastAsia="SimSun"/>
                <w:sz w:val="18"/>
                <w:szCs w:val="18"/>
              </w:rPr>
              <w:br/>
              <w:t>FAX : +84 345564930</w:t>
            </w:r>
            <w:r w:rsidRPr="00EA2A10">
              <w:rPr>
                <w:rFonts w:eastAsia="SimSun"/>
                <w:sz w:val="18"/>
                <w:szCs w:val="18"/>
              </w:rPr>
              <w:br/>
              <w:t>EMAIL : KiemsoatTS@rfd.gov.vn</w:t>
            </w:r>
          </w:p>
        </w:tc>
        <w:tc>
          <w:tcPr>
            <w:tcW w:w="1773" w:type="dxa"/>
            <w:vAlign w:val="center"/>
          </w:tcPr>
          <w:p w:rsidR="00EA2A10" w:rsidRPr="00EA2A10" w:rsidRDefault="00EA2A10" w:rsidP="00EA2A10">
            <w:pPr>
              <w:spacing w:before="40" w:after="40" w:line="200" w:lineRule="exact"/>
              <w:jc w:val="left"/>
              <w:rPr>
                <w:rFonts w:eastAsia="SimSun"/>
                <w:sz w:val="18"/>
                <w:szCs w:val="18"/>
                <w:lang w:val="en-US"/>
              </w:rPr>
            </w:pPr>
          </w:p>
        </w:tc>
      </w:tr>
    </w:tbl>
    <w:p w:rsidR="00EA2A10" w:rsidRPr="00EA2A10" w:rsidRDefault="00EA2A10" w:rsidP="00EA2A10">
      <w:pPr>
        <w:spacing w:before="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320"/>
        <w:gridCol w:w="4641"/>
      </w:tblGrid>
      <w:tr w:rsidR="00EA2A10" w:rsidRPr="00EA2A10" w:rsidTr="00522C57">
        <w:tc>
          <w:tcPr>
            <w:tcW w:w="2320"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Nom de la station</w:t>
            </w:r>
          </w:p>
        </w:tc>
        <w:tc>
          <w:tcPr>
            <w:tcW w:w="2320"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4641"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 xml:space="preserve">, </w:t>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r>
      <w:tr w:rsidR="00EA2A10" w:rsidRPr="00EA2A10" w:rsidTr="00522C57">
        <w:tc>
          <w:tcPr>
            <w:tcW w:w="2320" w:type="dxa"/>
            <w:shd w:val="clear" w:color="auto" w:fill="auto"/>
            <w:vAlign w:val="center"/>
          </w:tcPr>
          <w:p w:rsidR="00EA2A10" w:rsidRPr="00EA2A10" w:rsidRDefault="00EA2A10" w:rsidP="00EA2A10">
            <w:pPr>
              <w:spacing w:before="40" w:after="40" w:line="200" w:lineRule="exact"/>
              <w:jc w:val="left"/>
              <w:rPr>
                <w:rFonts w:eastAsia="SimSun"/>
                <w:sz w:val="18"/>
                <w:szCs w:val="18"/>
                <w:lang w:val="en-US"/>
              </w:rPr>
            </w:pPr>
            <w:r w:rsidRPr="00EA2A10">
              <w:rPr>
                <w:rFonts w:eastAsia="SimSun"/>
                <w:b/>
                <w:bCs/>
                <w:sz w:val="18"/>
                <w:szCs w:val="18"/>
              </w:rPr>
              <w:t>Viet Tri (SCIE)</w:t>
            </w:r>
          </w:p>
        </w:tc>
        <w:tc>
          <w:tcPr>
            <w:tcW w:w="2320" w:type="dxa"/>
            <w:shd w:val="clear" w:color="auto" w:fill="auto"/>
            <w:vAlign w:val="center"/>
          </w:tcPr>
          <w:p w:rsidR="00EA2A10" w:rsidRPr="00EA2A10" w:rsidRDefault="00EA2A10" w:rsidP="00EA2A10">
            <w:pPr>
              <w:spacing w:before="40" w:after="40" w:line="200" w:lineRule="exact"/>
              <w:jc w:val="left"/>
              <w:rPr>
                <w:rFonts w:eastAsia="SimSun"/>
                <w:sz w:val="18"/>
                <w:szCs w:val="18"/>
                <w:lang w:val="en-US"/>
              </w:rPr>
            </w:pPr>
            <w:proofErr w:type="spellStart"/>
            <w:r w:rsidRPr="00EA2A10">
              <w:rPr>
                <w:rFonts w:eastAsia="SimSun"/>
                <w:sz w:val="18"/>
                <w:szCs w:val="18"/>
              </w:rPr>
              <w:t>Phu</w:t>
            </w:r>
            <w:proofErr w:type="spellEnd"/>
            <w:r w:rsidRPr="00EA2A10">
              <w:rPr>
                <w:rFonts w:eastAsia="SimSun"/>
                <w:sz w:val="18"/>
                <w:szCs w:val="18"/>
              </w:rPr>
              <w:t xml:space="preserve"> </w:t>
            </w:r>
            <w:proofErr w:type="spellStart"/>
            <w:r w:rsidRPr="00EA2A10">
              <w:rPr>
                <w:rFonts w:eastAsia="SimSun"/>
                <w:sz w:val="18"/>
                <w:szCs w:val="18"/>
              </w:rPr>
              <w:t>Tho</w:t>
            </w:r>
            <w:proofErr w:type="spellEnd"/>
            <w:r w:rsidRPr="00EA2A10">
              <w:rPr>
                <w:rFonts w:eastAsia="SimSun"/>
                <w:sz w:val="18"/>
                <w:szCs w:val="18"/>
              </w:rPr>
              <w:t xml:space="preserve"> City</w:t>
            </w:r>
            <w:r w:rsidRPr="00EA2A10">
              <w:rPr>
                <w:rFonts w:eastAsia="SimSun"/>
                <w:sz w:val="18"/>
                <w:szCs w:val="18"/>
              </w:rPr>
              <w:br/>
              <w:t>Viet Tri Province</w:t>
            </w:r>
            <w:r w:rsidRPr="00EA2A10">
              <w:rPr>
                <w:rFonts w:eastAsia="SimSun"/>
                <w:sz w:val="18"/>
                <w:szCs w:val="18"/>
              </w:rPr>
              <w:br/>
              <w:t>Viet Nam  </w:t>
            </w:r>
          </w:p>
        </w:tc>
        <w:tc>
          <w:tcPr>
            <w:tcW w:w="4641" w:type="dxa"/>
            <w:shd w:val="clear" w:color="auto" w:fill="auto"/>
            <w:vAlign w:val="center"/>
          </w:tcPr>
          <w:p w:rsidR="00EA2A10" w:rsidRPr="00EA2A10" w:rsidRDefault="00EA2A10" w:rsidP="00EA2A10">
            <w:pPr>
              <w:spacing w:before="40" w:after="40" w:line="200" w:lineRule="exact"/>
              <w:jc w:val="left"/>
              <w:rPr>
                <w:rFonts w:eastAsia="SimSun"/>
                <w:sz w:val="18"/>
                <w:szCs w:val="18"/>
                <w:lang w:val="en-US"/>
              </w:rPr>
            </w:pPr>
            <w:r w:rsidRPr="00EA2A10">
              <w:rPr>
                <w:rFonts w:eastAsia="SimSun"/>
                <w:sz w:val="18"/>
                <w:szCs w:val="18"/>
              </w:rPr>
              <w:t>TF : +84 2103840505</w:t>
            </w:r>
            <w:r w:rsidRPr="00EA2A10">
              <w:rPr>
                <w:rFonts w:eastAsia="SimSun"/>
                <w:sz w:val="18"/>
                <w:szCs w:val="18"/>
              </w:rPr>
              <w:br/>
              <w:t>FAX : +84 2103840504</w:t>
            </w:r>
            <w:r w:rsidRPr="00EA2A10">
              <w:rPr>
                <w:rFonts w:eastAsia="SimSun"/>
                <w:sz w:val="18"/>
                <w:szCs w:val="18"/>
              </w:rPr>
              <w:br/>
              <w:t>EMAIL : dks.tt8@rfd.gov.vn  </w:t>
            </w:r>
          </w:p>
        </w:tc>
      </w:tr>
    </w:tbl>
    <w:p w:rsidR="00EA2A10" w:rsidRPr="00EA2A10" w:rsidRDefault="00EA2A10" w:rsidP="00EA2A10">
      <w:pPr>
        <w:spacing w:before="0" w:line="40" w:lineRule="exact"/>
        <w:rPr>
          <w:rFonts w:eastAsia="SimSun"/>
          <w:sz w:val="4"/>
          <w:szCs w:val="4"/>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EA2A10" w:rsidRPr="00EA2A10" w:rsidTr="00522C57">
        <w:tc>
          <w:tcPr>
            <w:tcW w:w="9281" w:type="dxa"/>
            <w:tcBorders>
              <w:bottom w:val="dashed" w:sz="4" w:space="0" w:color="auto"/>
            </w:tcBorders>
            <w:shd w:val="clear" w:color="auto" w:fill="D9D9D9"/>
            <w:vAlign w:val="center"/>
          </w:tcPr>
          <w:p w:rsidR="00EA2A10" w:rsidRPr="00EA2A10" w:rsidRDefault="00EA2A10" w:rsidP="00EA2A10">
            <w:pPr>
              <w:spacing w:before="60" w:after="60" w:line="210" w:lineRule="exact"/>
              <w:jc w:val="left"/>
              <w:rPr>
                <w:rFonts w:eastAsia="SimSun"/>
                <w:b/>
                <w:bCs/>
                <w:lang w:val="en-US"/>
              </w:rPr>
            </w:pPr>
            <w:r w:rsidRPr="00EA2A10">
              <w:rPr>
                <w:rFonts w:eastAsia="SimSun"/>
                <w:b/>
                <w:bCs/>
                <w:lang w:val="en-US"/>
              </w:rPr>
              <w:t xml:space="preserve">1. </w:t>
            </w:r>
            <w:proofErr w:type="spellStart"/>
            <w:r w:rsidRPr="00EA2A10">
              <w:rPr>
                <w:rFonts w:eastAsia="SimSun"/>
                <w:b/>
                <w:bCs/>
                <w:lang w:val="en-US"/>
              </w:rPr>
              <w:t>Coordonnées</w:t>
            </w:r>
            <w:proofErr w:type="spellEnd"/>
            <w:r w:rsidRPr="00EA2A10">
              <w:rPr>
                <w:rFonts w:eastAsia="SimSun"/>
                <w:b/>
                <w:bCs/>
                <w:lang w:val="en-US"/>
              </w:rPr>
              <w:t xml:space="preserve"> </w:t>
            </w:r>
            <w:proofErr w:type="spellStart"/>
            <w:r w:rsidRPr="00EA2A10">
              <w:rPr>
                <w:rFonts w:eastAsia="SimSun"/>
                <w:b/>
                <w:bCs/>
                <w:lang w:val="en-US"/>
              </w:rPr>
              <w:t>géographiques</w:t>
            </w:r>
            <w:proofErr w:type="spellEnd"/>
          </w:p>
        </w:tc>
      </w:tr>
      <w:tr w:rsidR="00EA2A10" w:rsidRPr="00EA2A10" w:rsidTr="00522C57">
        <w:tc>
          <w:tcPr>
            <w:tcW w:w="9281" w:type="dxa"/>
            <w:tcBorders>
              <w:top w:val="dashed" w:sz="4" w:space="0" w:color="auto"/>
              <w:bottom w:val="single" w:sz="4" w:space="0" w:color="auto"/>
            </w:tcBorders>
            <w:shd w:val="clear" w:color="auto" w:fill="auto"/>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1242"/>
            </w:tblGrid>
            <w:tr w:rsidR="00EA2A10" w:rsidRPr="00EA2A10" w:rsidTr="00522C57">
              <w:trPr>
                <w:tblCellSpacing w:w="0" w:type="dxa"/>
              </w:trPr>
              <w:tc>
                <w:tcPr>
                  <w:tcW w:w="1242" w:type="dxa"/>
                  <w:vAlign w:val="center"/>
                  <w:hideMark/>
                </w:tcPr>
                <w:p w:rsidR="00EA2A10" w:rsidRPr="00EA2A10" w:rsidRDefault="00EA2A10" w:rsidP="00EA2A10">
                  <w:pPr>
                    <w:spacing w:before="60" w:after="60" w:line="200" w:lineRule="exact"/>
                    <w:jc w:val="left"/>
                    <w:rPr>
                      <w:sz w:val="18"/>
                      <w:szCs w:val="18"/>
                      <w:lang w:val="en-US" w:eastAsia="zh-CN"/>
                    </w:rPr>
                  </w:pPr>
                  <w:r w:rsidRPr="00EA2A10">
                    <w:rPr>
                      <w:sz w:val="18"/>
                      <w:szCs w:val="18"/>
                      <w:lang w:val="en-US" w:eastAsia="zh-CN"/>
                    </w:rPr>
                    <w:t>105°24'24''E</w:t>
                  </w:r>
                </w:p>
              </w:tc>
            </w:tr>
            <w:tr w:rsidR="00EA2A10" w:rsidRPr="00EA2A10" w:rsidTr="00522C57">
              <w:trPr>
                <w:tblCellSpacing w:w="0" w:type="dxa"/>
              </w:trPr>
              <w:tc>
                <w:tcPr>
                  <w:tcW w:w="1242" w:type="dxa"/>
                  <w:vAlign w:val="center"/>
                  <w:hideMark/>
                </w:tcPr>
                <w:p w:rsidR="00EA2A10" w:rsidRPr="00EA2A10" w:rsidRDefault="00EA2A10" w:rsidP="00EA2A10">
                  <w:pPr>
                    <w:spacing w:before="0" w:after="60" w:line="200" w:lineRule="exact"/>
                    <w:jc w:val="left"/>
                    <w:rPr>
                      <w:sz w:val="18"/>
                      <w:szCs w:val="18"/>
                      <w:lang w:val="en-US" w:eastAsia="zh-CN"/>
                    </w:rPr>
                  </w:pPr>
                  <w:r w:rsidRPr="00EA2A10">
                    <w:rPr>
                      <w:sz w:val="18"/>
                      <w:szCs w:val="18"/>
                      <w:lang w:val="en-US" w:eastAsia="zh-CN"/>
                    </w:rPr>
                    <w:t>021°</w:t>
                  </w:r>
                  <w:r w:rsidRPr="00EA2A10">
                    <w:rPr>
                      <w:sz w:val="18"/>
                      <w:szCs w:val="18"/>
                    </w:rPr>
                    <w:t>20'20''N</w:t>
                  </w:r>
                  <w:r w:rsidRPr="00EA2A10">
                    <w:rPr>
                      <w:sz w:val="18"/>
                      <w:szCs w:val="18"/>
                      <w:lang w:val="en-US" w:eastAsia="zh-CN"/>
                    </w:rPr>
                    <w:t> </w:t>
                  </w:r>
                </w:p>
              </w:tc>
            </w:tr>
          </w:tbl>
          <w:p w:rsidR="00EA2A10" w:rsidRPr="00EA2A10" w:rsidRDefault="00EA2A10" w:rsidP="00EA2A10">
            <w:pPr>
              <w:spacing w:before="60" w:after="60" w:line="200" w:lineRule="exact"/>
              <w:jc w:val="left"/>
              <w:rPr>
                <w:rFonts w:eastAsia="SimSun"/>
                <w:sz w:val="18"/>
                <w:szCs w:val="18"/>
                <w:lang w:val="en-US"/>
              </w:rPr>
            </w:pPr>
          </w:p>
        </w:tc>
      </w:tr>
      <w:tr w:rsidR="00EA2A10" w:rsidRPr="00EA2A10"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en-US"/>
              </w:rPr>
            </w:pPr>
            <w:r w:rsidRPr="00EA2A10">
              <w:rPr>
                <w:rFonts w:eastAsia="SimSun"/>
                <w:b/>
                <w:bCs/>
                <w:lang w:val="en-US"/>
              </w:rPr>
              <w:t xml:space="preserve">2. </w:t>
            </w:r>
            <w:proofErr w:type="spellStart"/>
            <w:r w:rsidRPr="00EA2A10">
              <w:rPr>
                <w:rFonts w:eastAsia="SimSun"/>
                <w:b/>
                <w:bCs/>
                <w:lang w:val="en-US"/>
              </w:rPr>
              <w:t>Heures</w:t>
            </w:r>
            <w:proofErr w:type="spellEnd"/>
            <w:r w:rsidRPr="00EA2A10">
              <w:rPr>
                <w:rFonts w:eastAsia="SimSun"/>
                <w:b/>
                <w:bCs/>
                <w:lang w:val="en-US"/>
              </w:rPr>
              <w:t xml:space="preserve"> de service</w:t>
            </w:r>
          </w:p>
        </w:tc>
      </w:tr>
      <w:tr w:rsidR="00EA2A10" w:rsidRPr="00EA2A10" w:rsidTr="00522C57">
        <w:tc>
          <w:tcPr>
            <w:tcW w:w="9281" w:type="dxa"/>
            <w:tcBorders>
              <w:top w:val="dashed" w:sz="4" w:space="0" w:color="auto"/>
              <w:bottom w:val="single" w:sz="4" w:space="0" w:color="auto"/>
            </w:tcBorders>
            <w:shd w:val="clear" w:color="auto" w:fill="auto"/>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rPr>
              <w:t xml:space="preserve">H24: </w:t>
            </w:r>
            <w:proofErr w:type="spellStart"/>
            <w:r w:rsidRPr="00EA2A10">
              <w:rPr>
                <w:sz w:val="18"/>
                <w:szCs w:val="18"/>
                <w:lang w:val="en-US"/>
              </w:rPr>
              <w:t>sur</w:t>
            </w:r>
            <w:proofErr w:type="spellEnd"/>
            <w:r w:rsidRPr="00EA2A10">
              <w:rPr>
                <w:rFonts w:eastAsia="SimSun"/>
                <w:sz w:val="18"/>
                <w:szCs w:val="18"/>
              </w:rPr>
              <w:t xml:space="preserve"> </w:t>
            </w:r>
            <w:proofErr w:type="spellStart"/>
            <w:r w:rsidRPr="00EA2A10">
              <w:rPr>
                <w:rFonts w:eastAsia="SimSun"/>
                <w:sz w:val="18"/>
                <w:szCs w:val="18"/>
              </w:rPr>
              <w:t>demande</w:t>
            </w:r>
            <w:proofErr w:type="spellEnd"/>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3. Renseignements sur les antennes utilisées</w:t>
            </w:r>
          </w:p>
        </w:tc>
      </w:tr>
      <w:tr w:rsidR="00EA2A10" w:rsidRPr="001B2622" w:rsidTr="00522C57">
        <w:tc>
          <w:tcPr>
            <w:tcW w:w="9281" w:type="dxa"/>
            <w:tcBorders>
              <w:top w:val="dashed" w:sz="4" w:space="0" w:color="auto"/>
              <w:bottom w:val="single" w:sz="4" w:space="0" w:color="auto"/>
            </w:tcBorders>
            <w:shd w:val="clear" w:color="auto" w:fill="auto"/>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Antenne Cassegrain (6,3 m de diamètre) pour les fréquences 3,4 GHz à 4,2 GHz et 10,70 GHz à 12,75 GHz; la vitesse de balayage est de 0,02° à 2°/seconde (azimut), 0,02° à 2°/seconde (élévation). </w:t>
            </w: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4 Gamme des angles d'azimut et de site</w:t>
            </w:r>
          </w:p>
        </w:tc>
      </w:tr>
      <w:tr w:rsidR="00EA2A10" w:rsidRPr="00EA2A10" w:rsidTr="00522C57">
        <w:tc>
          <w:tcPr>
            <w:tcW w:w="9281" w:type="dxa"/>
            <w:tcBorders>
              <w:top w:val="dashed" w:sz="4" w:space="0" w:color="auto"/>
              <w:bottom w:val="single" w:sz="4" w:space="0" w:color="auto"/>
            </w:tcBorders>
            <w:shd w:val="clear" w:color="auto" w:fill="auto"/>
          </w:tcPr>
          <w:p w:rsidR="00EA2A10" w:rsidRPr="00EA2A10" w:rsidRDefault="00EA2A10" w:rsidP="00EA2A10">
            <w:pPr>
              <w:spacing w:before="60" w:after="60" w:line="200" w:lineRule="exact"/>
              <w:jc w:val="left"/>
              <w:rPr>
                <w:rFonts w:eastAsia="SimSun"/>
                <w:sz w:val="18"/>
                <w:szCs w:val="18"/>
                <w:lang w:val="fr-FR"/>
              </w:rPr>
            </w:pPr>
            <w:proofErr w:type="spellStart"/>
            <w:r w:rsidRPr="00EA2A10">
              <w:rPr>
                <w:rFonts w:eastAsia="SimSun"/>
                <w:sz w:val="18"/>
                <w:szCs w:val="18"/>
              </w:rPr>
              <w:t>Azimut</w:t>
            </w:r>
            <w:proofErr w:type="spellEnd"/>
            <w:r w:rsidRPr="00EA2A10">
              <w:rPr>
                <w:rFonts w:eastAsia="SimSun"/>
                <w:sz w:val="18"/>
                <w:szCs w:val="18"/>
              </w:rPr>
              <w:t xml:space="preserve"> -120° à +120°, </w:t>
            </w:r>
            <w:proofErr w:type="spellStart"/>
            <w:r w:rsidRPr="00EA2A10">
              <w:rPr>
                <w:rFonts w:eastAsia="SimSun"/>
                <w:sz w:val="18"/>
                <w:szCs w:val="18"/>
              </w:rPr>
              <w:t>élévation</w:t>
            </w:r>
            <w:proofErr w:type="spellEnd"/>
            <w:r w:rsidRPr="00EA2A10">
              <w:rPr>
                <w:rFonts w:eastAsia="SimSun"/>
                <w:sz w:val="18"/>
                <w:szCs w:val="18"/>
              </w:rPr>
              <w:t xml:space="preserve"> 0° à 90°. </w:t>
            </w: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5. Précision maximum qui peut être atteinte dans la détermination des positions orbitales des stations spatiales</w:t>
            </w:r>
          </w:p>
        </w:tc>
      </w:tr>
      <w:tr w:rsidR="00EA2A10" w:rsidRPr="001B2622" w:rsidTr="00522C57">
        <w:tc>
          <w:tcPr>
            <w:tcW w:w="9281" w:type="dxa"/>
            <w:tcBorders>
              <w:top w:val="dashed" w:sz="4" w:space="0" w:color="auto"/>
              <w:bottom w:val="single" w:sz="4" w:space="0" w:color="auto"/>
            </w:tcBorders>
            <w:shd w:val="clear" w:color="auto" w:fill="auto"/>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 0,03° et conformément aux Recommandations de l'UIT-R et au Manuel sur le contrôle du spectre radioélectrique. </w:t>
            </w: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6. Renseignements sur le système de polarisation</w:t>
            </w:r>
          </w:p>
        </w:tc>
      </w:tr>
      <w:tr w:rsidR="00EA2A10" w:rsidRPr="00EA2A10" w:rsidTr="00522C57">
        <w:tc>
          <w:tcPr>
            <w:tcW w:w="9281" w:type="dxa"/>
            <w:tcBorders>
              <w:top w:val="dashed" w:sz="4" w:space="0" w:color="auto"/>
              <w:bottom w:val="single" w:sz="4" w:space="0" w:color="auto"/>
            </w:tcBorders>
            <w:shd w:val="clear" w:color="auto" w:fill="auto"/>
          </w:tcPr>
          <w:p w:rsidR="00EA2A10" w:rsidRPr="00EA2A10" w:rsidRDefault="00EA2A10" w:rsidP="00EA2A10">
            <w:pPr>
              <w:spacing w:before="60" w:after="60" w:line="200" w:lineRule="exact"/>
              <w:jc w:val="left"/>
              <w:rPr>
                <w:rFonts w:eastAsia="SimSun"/>
                <w:sz w:val="18"/>
                <w:szCs w:val="18"/>
                <w:lang w:val="fr-FR"/>
              </w:rPr>
            </w:pPr>
            <w:proofErr w:type="spellStart"/>
            <w:r w:rsidRPr="00EA2A10">
              <w:rPr>
                <w:rFonts w:eastAsia="SimSun"/>
                <w:sz w:val="18"/>
                <w:szCs w:val="18"/>
              </w:rPr>
              <w:t>Rectiligne</w:t>
            </w:r>
            <w:proofErr w:type="spellEnd"/>
            <w:r w:rsidRPr="00EA2A10">
              <w:rPr>
                <w:rFonts w:eastAsia="SimSun"/>
                <w:sz w:val="18"/>
                <w:szCs w:val="18"/>
              </w:rPr>
              <w:t xml:space="preserve"> (</w:t>
            </w:r>
            <w:proofErr w:type="spellStart"/>
            <w:r w:rsidRPr="00EA2A10">
              <w:rPr>
                <w:rFonts w:eastAsia="SimSun"/>
                <w:sz w:val="18"/>
                <w:szCs w:val="18"/>
              </w:rPr>
              <w:t>horizontale</w:t>
            </w:r>
            <w:proofErr w:type="spellEnd"/>
            <w:r w:rsidRPr="00EA2A10">
              <w:rPr>
                <w:rFonts w:eastAsia="SimSun"/>
                <w:sz w:val="18"/>
                <w:szCs w:val="18"/>
              </w:rPr>
              <w:t xml:space="preserve">, </w:t>
            </w:r>
            <w:proofErr w:type="spellStart"/>
            <w:r w:rsidRPr="00EA2A10">
              <w:rPr>
                <w:rFonts w:eastAsia="SimSun"/>
                <w:sz w:val="18"/>
                <w:szCs w:val="18"/>
              </w:rPr>
              <w:t>verticale</w:t>
            </w:r>
            <w:proofErr w:type="spellEnd"/>
            <w:r w:rsidRPr="00EA2A10">
              <w:rPr>
                <w:rFonts w:eastAsia="SimSun"/>
                <w:sz w:val="18"/>
                <w:szCs w:val="18"/>
              </w:rPr>
              <w:t>)</w:t>
            </w: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7. Température de bruit du système</w:t>
            </w:r>
          </w:p>
        </w:tc>
      </w:tr>
      <w:tr w:rsidR="00EA2A10" w:rsidRPr="00EA2A10" w:rsidTr="00522C57">
        <w:tc>
          <w:tcPr>
            <w:tcW w:w="9281" w:type="dxa"/>
            <w:tcBorders>
              <w:top w:val="dashed" w:sz="4" w:space="0" w:color="auto"/>
              <w:bottom w:val="single" w:sz="4" w:space="0" w:color="auto"/>
            </w:tcBorders>
            <w:shd w:val="clear" w:color="auto" w:fill="auto"/>
          </w:tcPr>
          <w:tbl>
            <w:tblPr>
              <w:tblW w:w="0" w:type="auto"/>
              <w:tblCellSpacing w:w="0" w:type="dxa"/>
              <w:tblLayout w:type="fixed"/>
              <w:tblCellMar>
                <w:left w:w="0" w:type="dxa"/>
                <w:right w:w="0" w:type="dxa"/>
              </w:tblCellMar>
              <w:tblLook w:val="04A0" w:firstRow="1" w:lastRow="0" w:firstColumn="1" w:lastColumn="0" w:noHBand="0" w:noVBand="1"/>
            </w:tblPr>
            <w:tblGrid>
              <w:gridCol w:w="2043"/>
            </w:tblGrid>
            <w:tr w:rsidR="00EA2A10" w:rsidRPr="00EA2A10" w:rsidTr="00522C57">
              <w:trPr>
                <w:tblCellSpacing w:w="0" w:type="dxa"/>
              </w:trPr>
              <w:tc>
                <w:tcPr>
                  <w:tcW w:w="2043" w:type="dxa"/>
                  <w:vAlign w:val="center"/>
                  <w:hideMark/>
                </w:tcPr>
                <w:p w:rsidR="00EA2A10" w:rsidRPr="00EA2A10" w:rsidRDefault="00EA2A10" w:rsidP="00EA2A10">
                  <w:pPr>
                    <w:spacing w:before="60" w:after="60" w:line="200" w:lineRule="exact"/>
                    <w:jc w:val="left"/>
                    <w:rPr>
                      <w:sz w:val="18"/>
                      <w:szCs w:val="18"/>
                      <w:lang w:val="en-US" w:eastAsia="zh-CN"/>
                    </w:rPr>
                  </w:pPr>
                  <w:r w:rsidRPr="00EA2A10">
                    <w:rPr>
                      <w:sz w:val="18"/>
                      <w:szCs w:val="18"/>
                      <w:lang w:val="en-US" w:eastAsia="zh-CN"/>
                    </w:rPr>
                    <w:t xml:space="preserve">(a) </w:t>
                  </w:r>
                  <w:proofErr w:type="spellStart"/>
                  <w:r w:rsidRPr="00EA2A10">
                    <w:rPr>
                      <w:sz w:val="18"/>
                      <w:szCs w:val="18"/>
                    </w:rPr>
                    <w:t>Bande</w:t>
                  </w:r>
                  <w:proofErr w:type="spellEnd"/>
                  <w:r w:rsidRPr="00EA2A10">
                    <w:rPr>
                      <w:sz w:val="18"/>
                      <w:szCs w:val="18"/>
                      <w:lang w:val="en-US" w:eastAsia="zh-CN"/>
                    </w:rPr>
                    <w:t xml:space="preserve"> C: 95° K</w:t>
                  </w:r>
                </w:p>
              </w:tc>
            </w:tr>
            <w:tr w:rsidR="00EA2A10" w:rsidRPr="00EA2A10" w:rsidTr="00522C57">
              <w:trPr>
                <w:tblCellSpacing w:w="0" w:type="dxa"/>
              </w:trPr>
              <w:tc>
                <w:tcPr>
                  <w:tcW w:w="2043" w:type="dxa"/>
                  <w:vAlign w:val="center"/>
                  <w:hideMark/>
                </w:tcPr>
                <w:p w:rsidR="00EA2A10" w:rsidRPr="00EA2A10" w:rsidRDefault="00EA2A10" w:rsidP="00EA2A10">
                  <w:pPr>
                    <w:spacing w:before="0" w:after="60" w:line="200" w:lineRule="exact"/>
                    <w:jc w:val="left"/>
                    <w:rPr>
                      <w:sz w:val="18"/>
                      <w:szCs w:val="18"/>
                      <w:lang w:val="en-US" w:eastAsia="zh-CN"/>
                    </w:rPr>
                  </w:pPr>
                  <w:r w:rsidRPr="00EA2A10">
                    <w:rPr>
                      <w:sz w:val="18"/>
                      <w:szCs w:val="18"/>
                      <w:lang w:val="en-US" w:eastAsia="zh-CN"/>
                    </w:rPr>
                    <w:t xml:space="preserve">(b) </w:t>
                  </w:r>
                  <w:proofErr w:type="spellStart"/>
                  <w:r w:rsidRPr="00EA2A10">
                    <w:rPr>
                      <w:sz w:val="18"/>
                      <w:szCs w:val="18"/>
                      <w:lang w:val="en-US" w:eastAsia="zh-CN"/>
                    </w:rPr>
                    <w:t>Bande</w:t>
                  </w:r>
                  <w:proofErr w:type="spellEnd"/>
                  <w:r w:rsidRPr="00EA2A10">
                    <w:rPr>
                      <w:sz w:val="18"/>
                      <w:szCs w:val="18"/>
                      <w:lang w:val="en-US" w:eastAsia="zh-CN"/>
                    </w:rPr>
                    <w:t xml:space="preserve"> Ku: 145° K </w:t>
                  </w:r>
                </w:p>
              </w:tc>
            </w:tr>
          </w:tbl>
          <w:p w:rsidR="00EA2A10" w:rsidRPr="00EA2A10" w:rsidRDefault="00EA2A10" w:rsidP="00EA2A10">
            <w:pPr>
              <w:spacing w:before="60" w:after="60" w:line="200" w:lineRule="exact"/>
              <w:jc w:val="left"/>
              <w:rPr>
                <w:rFonts w:eastAsia="SimSun"/>
                <w:sz w:val="18"/>
                <w:szCs w:val="18"/>
                <w:lang w:val="fr-FR"/>
              </w:rPr>
            </w:pPr>
          </w:p>
        </w:tc>
      </w:tr>
    </w:tbl>
    <w:p w:rsidR="00EA2A10" w:rsidRPr="00EA2A10" w:rsidRDefault="00EA2A10" w:rsidP="00EA2A10">
      <w:pPr>
        <w:spacing w:before="0"/>
        <w:rPr>
          <w:rFonts w:eastAsia="SimSun"/>
          <w:sz w:val="6"/>
          <w:szCs w:val="6"/>
        </w:rPr>
      </w:pPr>
    </w:p>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right"/>
        <w:rPr>
          <w:rFonts w:eastAsia="SimSun"/>
          <w:bCs/>
          <w:i/>
          <w:iCs/>
          <w:lang w:val="en-US"/>
        </w:rPr>
      </w:pPr>
      <w:r w:rsidRPr="00EA2A10">
        <w:rPr>
          <w:rFonts w:eastAsia="SimSun"/>
          <w:bCs/>
          <w:i/>
          <w:iCs/>
          <w:lang w:val="en-US"/>
        </w:rPr>
        <w:t>(</w:t>
      </w:r>
      <w:proofErr w:type="gramStart"/>
      <w:r w:rsidRPr="00EA2A10">
        <w:rPr>
          <w:rFonts w:eastAsia="SimSun"/>
          <w:bCs/>
          <w:i/>
          <w:iCs/>
          <w:lang w:val="en-US"/>
        </w:rPr>
        <w:t>suite</w:t>
      </w:r>
      <w:proofErr w:type="gramEnd"/>
      <w:r w:rsidRPr="00EA2A10">
        <w:rPr>
          <w:rFonts w:eastAsia="SimSun"/>
          <w:bCs/>
          <w:i/>
          <w:iCs/>
          <w:lang w:val="en-US"/>
        </w:rPr>
        <w:t>)</w:t>
      </w:r>
    </w:p>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sidRPr="00EA2A10">
        <w:rPr>
          <w:rFonts w:eastAsia="SimSun"/>
        </w:rPr>
        <w:br w:type="page"/>
      </w:r>
    </w:p>
    <w:p w:rsidR="00EA2A10" w:rsidRPr="00EA2A10" w:rsidRDefault="00EA2A10" w:rsidP="00EA2A10">
      <w:pPr>
        <w:spacing w:before="60" w:after="60" w:line="220" w:lineRule="exact"/>
        <w:jc w:val="left"/>
        <w:rPr>
          <w:rFonts w:eastAsia="SimSun"/>
          <w:lang w:val="fr-CH"/>
        </w:rPr>
      </w:pPr>
      <w:r w:rsidRPr="00EA2A10">
        <w:rPr>
          <w:rFonts w:eastAsia="SimSun"/>
          <w:b/>
          <w:bCs/>
        </w:rPr>
        <w:lastRenderedPageBreak/>
        <w:t>VTN</w:t>
      </w:r>
      <w:r w:rsidRPr="00EA2A10">
        <w:rPr>
          <w:rFonts w:eastAsia="SimSun"/>
          <w:lang w:val="es-ES"/>
        </w:rPr>
        <w:tab/>
      </w:r>
      <w:r w:rsidRPr="00EA2A10">
        <w:rPr>
          <w:rFonts w:eastAsia="SimSun"/>
          <w:b/>
          <w:bCs/>
        </w:rPr>
        <w:t>Viet Nam</w:t>
      </w:r>
      <w:r w:rsidRPr="00EA2A10">
        <w:rPr>
          <w:rFonts w:eastAsia="SimSun"/>
          <w:i/>
          <w:iCs/>
          <w:lang w:val="fr-CH"/>
        </w:rPr>
        <w:t xml:space="preserve"> (suite)</w:t>
      </w:r>
    </w:p>
    <w:p w:rsidR="00EA2A10" w:rsidRPr="00EA2A10" w:rsidRDefault="00EA2A10" w:rsidP="00EA2A10">
      <w:pPr>
        <w:rPr>
          <w:rFonts w:eastAsia="SimSun"/>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8. Gammes de fréquences avec indication du maximum de précision de mesure de fréquence qui peut être atteint dans chaque gamme</w:t>
            </w:r>
          </w:p>
        </w:tc>
      </w:tr>
      <w:tr w:rsidR="00EA2A10" w:rsidRPr="00EA2A10" w:rsidTr="00522C57">
        <w:tc>
          <w:tcPr>
            <w:tcW w:w="9281" w:type="dxa"/>
            <w:tcBorders>
              <w:top w:val="dashed" w:sz="4" w:space="0" w:color="auto"/>
              <w:bottom w:val="single" w:sz="4" w:space="0" w:color="auto"/>
            </w:tcBorders>
            <w:shd w:val="clear" w:color="auto" w:fill="auto"/>
          </w:tcPr>
          <w:tbl>
            <w:tblPr>
              <w:tblW w:w="0" w:type="auto"/>
              <w:tblCellSpacing w:w="0" w:type="dxa"/>
              <w:tblLayout w:type="fixed"/>
              <w:tblCellMar>
                <w:left w:w="0" w:type="dxa"/>
                <w:right w:w="0" w:type="dxa"/>
              </w:tblCellMar>
              <w:tblLook w:val="04A0" w:firstRow="1" w:lastRow="0" w:firstColumn="1" w:lastColumn="0" w:noHBand="0" w:noVBand="1"/>
            </w:tblPr>
            <w:tblGrid>
              <w:gridCol w:w="4389"/>
            </w:tblGrid>
            <w:tr w:rsidR="00EA2A10" w:rsidRPr="00EA2A10" w:rsidTr="00522C57">
              <w:trPr>
                <w:tblCellSpacing w:w="0" w:type="dxa"/>
              </w:trPr>
              <w:tc>
                <w:tcPr>
                  <w:tcW w:w="4389" w:type="dxa"/>
                  <w:vAlign w:val="center"/>
                  <w:hideMark/>
                </w:tcPr>
                <w:p w:rsidR="00EA2A10" w:rsidRPr="00EA2A10" w:rsidRDefault="00EA2A10" w:rsidP="00EA2A10">
                  <w:pPr>
                    <w:spacing w:before="60" w:after="60" w:line="200" w:lineRule="exact"/>
                    <w:jc w:val="left"/>
                    <w:rPr>
                      <w:sz w:val="18"/>
                      <w:szCs w:val="18"/>
                      <w:lang w:val="en-US" w:eastAsia="zh-CN"/>
                    </w:rPr>
                  </w:pPr>
                  <w:r w:rsidRPr="00EA2A10">
                    <w:rPr>
                      <w:sz w:val="18"/>
                      <w:szCs w:val="18"/>
                      <w:lang w:val="en-US" w:eastAsia="zh-CN"/>
                    </w:rPr>
                    <w:t xml:space="preserve">(a) </w:t>
                  </w:r>
                  <w:proofErr w:type="spellStart"/>
                  <w:r w:rsidRPr="00EA2A10">
                    <w:rPr>
                      <w:sz w:val="18"/>
                      <w:szCs w:val="18"/>
                      <w:lang w:val="en-US" w:eastAsia="zh-CN"/>
                    </w:rPr>
                    <w:t>Bande</w:t>
                  </w:r>
                  <w:proofErr w:type="spellEnd"/>
                  <w:r w:rsidRPr="00EA2A10">
                    <w:rPr>
                      <w:sz w:val="18"/>
                      <w:szCs w:val="18"/>
                      <w:lang w:val="en-US" w:eastAsia="zh-CN"/>
                    </w:rPr>
                    <w:t xml:space="preserve"> C: 3,4 GHz - 4,2 GHz: 1 × 10</w:t>
                  </w:r>
                  <w:r w:rsidRPr="00EA2A10">
                    <w:rPr>
                      <w:sz w:val="18"/>
                      <w:szCs w:val="18"/>
                      <w:vertAlign w:val="superscript"/>
                      <w:lang w:val="en-US" w:eastAsia="zh-CN"/>
                    </w:rPr>
                    <w:t>-12</w:t>
                  </w:r>
                </w:p>
              </w:tc>
            </w:tr>
            <w:tr w:rsidR="00EA2A10" w:rsidRPr="00EA2A10" w:rsidTr="00522C57">
              <w:trPr>
                <w:tblCellSpacing w:w="0" w:type="dxa"/>
              </w:trPr>
              <w:tc>
                <w:tcPr>
                  <w:tcW w:w="4389" w:type="dxa"/>
                  <w:vAlign w:val="center"/>
                  <w:hideMark/>
                </w:tcPr>
                <w:p w:rsidR="00EA2A10" w:rsidRPr="00EA2A10" w:rsidRDefault="00EA2A10" w:rsidP="00EA2A10">
                  <w:pPr>
                    <w:spacing w:before="0" w:after="60" w:line="200" w:lineRule="exact"/>
                    <w:jc w:val="left"/>
                    <w:rPr>
                      <w:sz w:val="18"/>
                      <w:szCs w:val="18"/>
                      <w:lang w:val="en-US" w:eastAsia="zh-CN"/>
                    </w:rPr>
                  </w:pPr>
                  <w:r w:rsidRPr="00EA2A10">
                    <w:rPr>
                      <w:sz w:val="18"/>
                      <w:szCs w:val="18"/>
                      <w:lang w:val="en-US" w:eastAsia="zh-CN"/>
                    </w:rPr>
                    <w:t xml:space="preserve">(b) </w:t>
                  </w:r>
                  <w:proofErr w:type="spellStart"/>
                  <w:r w:rsidRPr="00EA2A10">
                    <w:rPr>
                      <w:sz w:val="18"/>
                      <w:szCs w:val="18"/>
                      <w:lang w:val="en-US" w:eastAsia="zh-CN"/>
                    </w:rPr>
                    <w:t>Bande</w:t>
                  </w:r>
                  <w:proofErr w:type="spellEnd"/>
                  <w:r w:rsidRPr="00EA2A10">
                    <w:rPr>
                      <w:sz w:val="18"/>
                      <w:szCs w:val="18"/>
                      <w:lang w:val="en-US" w:eastAsia="zh-CN"/>
                    </w:rPr>
                    <w:t xml:space="preserve"> Ku: 10,7 GHz - 12,75 GHz: 1 × 10</w:t>
                  </w:r>
                  <w:r w:rsidRPr="00EA2A10">
                    <w:rPr>
                      <w:sz w:val="18"/>
                      <w:szCs w:val="18"/>
                      <w:vertAlign w:val="superscript"/>
                      <w:lang w:val="en-US" w:eastAsia="zh-CN"/>
                    </w:rPr>
                    <w:t>-12</w:t>
                  </w:r>
                  <w:r w:rsidRPr="00EA2A10">
                    <w:rPr>
                      <w:sz w:val="18"/>
                      <w:szCs w:val="18"/>
                      <w:lang w:val="en-US" w:eastAsia="zh-CN"/>
                    </w:rPr>
                    <w:t> </w:t>
                  </w:r>
                </w:p>
              </w:tc>
            </w:tr>
          </w:tbl>
          <w:p w:rsidR="00EA2A10" w:rsidRPr="00EA2A10" w:rsidRDefault="00EA2A10" w:rsidP="00EA2A10">
            <w:pPr>
              <w:spacing w:before="60" w:after="60" w:line="200" w:lineRule="exact"/>
              <w:jc w:val="left"/>
              <w:rPr>
                <w:rFonts w:eastAsia="SimSun"/>
                <w:sz w:val="18"/>
                <w:szCs w:val="18"/>
                <w:lang w:val="fr-FR"/>
              </w:rPr>
            </w:pP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9. Gammes de fréquences dans lesquelles il est possible de mesurer l'intensité de champ ou la puissance surfacique</w:t>
            </w:r>
          </w:p>
        </w:tc>
      </w:tr>
      <w:tr w:rsidR="00EA2A10" w:rsidRPr="00EA2A10" w:rsidTr="00522C57">
        <w:tc>
          <w:tcPr>
            <w:tcW w:w="9281" w:type="dxa"/>
            <w:tcBorders>
              <w:top w:val="dashed" w:sz="4" w:space="0" w:color="auto"/>
              <w:bottom w:val="single" w:sz="4" w:space="0" w:color="auto"/>
            </w:tcBorders>
            <w:shd w:val="clear" w:color="auto" w:fill="auto"/>
          </w:tcPr>
          <w:tbl>
            <w:tblPr>
              <w:tblW w:w="0" w:type="auto"/>
              <w:tblCellSpacing w:w="0" w:type="dxa"/>
              <w:tblLayout w:type="fixed"/>
              <w:tblCellMar>
                <w:left w:w="0" w:type="dxa"/>
                <w:right w:w="0" w:type="dxa"/>
              </w:tblCellMar>
              <w:tblLook w:val="04A0" w:firstRow="1" w:lastRow="0" w:firstColumn="1" w:lastColumn="0" w:noHBand="0" w:noVBand="1"/>
            </w:tblPr>
            <w:tblGrid>
              <w:gridCol w:w="3420"/>
            </w:tblGrid>
            <w:tr w:rsidR="00EA2A10" w:rsidRPr="00EA2A10" w:rsidTr="00522C57">
              <w:trPr>
                <w:tblCellSpacing w:w="0" w:type="dxa"/>
              </w:trPr>
              <w:tc>
                <w:tcPr>
                  <w:tcW w:w="3420" w:type="dxa"/>
                  <w:vAlign w:val="center"/>
                  <w:hideMark/>
                </w:tcPr>
                <w:p w:rsidR="00EA2A10" w:rsidRPr="00EA2A10" w:rsidRDefault="00EA2A10" w:rsidP="00EA2A10">
                  <w:pPr>
                    <w:spacing w:before="60" w:after="60" w:line="200" w:lineRule="exact"/>
                    <w:jc w:val="left"/>
                    <w:rPr>
                      <w:sz w:val="18"/>
                      <w:szCs w:val="18"/>
                      <w:lang w:val="en-US" w:eastAsia="zh-CN"/>
                    </w:rPr>
                  </w:pPr>
                  <w:r w:rsidRPr="00EA2A10">
                    <w:rPr>
                      <w:sz w:val="18"/>
                      <w:szCs w:val="18"/>
                      <w:lang w:val="en-US" w:eastAsia="zh-CN"/>
                    </w:rPr>
                    <w:t xml:space="preserve">(a) </w:t>
                  </w:r>
                  <w:proofErr w:type="spellStart"/>
                  <w:r w:rsidRPr="00EA2A10">
                    <w:rPr>
                      <w:sz w:val="18"/>
                      <w:szCs w:val="18"/>
                      <w:lang w:val="en-US" w:eastAsia="zh-CN"/>
                    </w:rPr>
                    <w:t>Bande</w:t>
                  </w:r>
                  <w:proofErr w:type="spellEnd"/>
                  <w:r w:rsidRPr="00EA2A10">
                    <w:rPr>
                      <w:sz w:val="18"/>
                      <w:szCs w:val="18"/>
                      <w:lang w:val="en-US" w:eastAsia="zh-CN"/>
                    </w:rPr>
                    <w:t xml:space="preserve"> C: 3,4 GHz - 4,2 GHz</w:t>
                  </w:r>
                </w:p>
              </w:tc>
            </w:tr>
            <w:tr w:rsidR="00EA2A10" w:rsidRPr="00EA2A10" w:rsidTr="00522C57">
              <w:trPr>
                <w:tblCellSpacing w:w="0" w:type="dxa"/>
              </w:trPr>
              <w:tc>
                <w:tcPr>
                  <w:tcW w:w="3420" w:type="dxa"/>
                  <w:vAlign w:val="center"/>
                  <w:hideMark/>
                </w:tcPr>
                <w:p w:rsidR="00EA2A10" w:rsidRPr="00EA2A10" w:rsidRDefault="00EA2A10" w:rsidP="00EA2A10">
                  <w:pPr>
                    <w:spacing w:before="0" w:after="60" w:line="200" w:lineRule="exact"/>
                    <w:jc w:val="left"/>
                    <w:rPr>
                      <w:sz w:val="18"/>
                      <w:szCs w:val="18"/>
                      <w:lang w:val="en-US" w:eastAsia="zh-CN"/>
                    </w:rPr>
                  </w:pPr>
                  <w:r w:rsidRPr="00EA2A10">
                    <w:rPr>
                      <w:sz w:val="18"/>
                      <w:szCs w:val="18"/>
                      <w:lang w:val="en-US" w:eastAsia="zh-CN"/>
                    </w:rPr>
                    <w:t xml:space="preserve">(b) </w:t>
                  </w:r>
                  <w:proofErr w:type="spellStart"/>
                  <w:r w:rsidRPr="00EA2A10">
                    <w:rPr>
                      <w:sz w:val="18"/>
                      <w:szCs w:val="18"/>
                      <w:lang w:val="en-US" w:eastAsia="zh-CN"/>
                    </w:rPr>
                    <w:t>Bande</w:t>
                  </w:r>
                  <w:proofErr w:type="spellEnd"/>
                  <w:r w:rsidRPr="00EA2A10">
                    <w:rPr>
                      <w:sz w:val="18"/>
                      <w:szCs w:val="18"/>
                      <w:lang w:val="en-US" w:eastAsia="zh-CN"/>
                    </w:rPr>
                    <w:t xml:space="preserve"> Ku: 10,7 GHz - 12,75 GHz </w:t>
                  </w:r>
                </w:p>
              </w:tc>
            </w:tr>
          </w:tbl>
          <w:p w:rsidR="00EA2A10" w:rsidRPr="00EA2A10" w:rsidRDefault="00EA2A10" w:rsidP="00EA2A10">
            <w:pPr>
              <w:spacing w:before="60" w:after="60" w:line="200" w:lineRule="exact"/>
              <w:jc w:val="left"/>
              <w:rPr>
                <w:rFonts w:eastAsia="SimSun"/>
                <w:sz w:val="18"/>
                <w:szCs w:val="18"/>
                <w:lang w:val="fr-FR"/>
              </w:rPr>
            </w:pP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10. Valeur minimum de l'intensité de champ ou de la puissance surfacique mesurable, avec indication de la précision de mesure qui peut être atteinte</w:t>
            </w:r>
          </w:p>
        </w:tc>
      </w:tr>
      <w:tr w:rsidR="00EA2A10" w:rsidRPr="001B2622" w:rsidTr="00522C57">
        <w:tc>
          <w:tcPr>
            <w:tcW w:w="9281" w:type="dxa"/>
            <w:tcBorders>
              <w:top w:val="dashed" w:sz="4" w:space="0" w:color="auto"/>
              <w:bottom w:val="single" w:sz="4" w:space="0" w:color="auto"/>
            </w:tcBorders>
            <w:shd w:val="clear" w:color="auto" w:fill="auto"/>
          </w:tcPr>
          <w:tbl>
            <w:tblPr>
              <w:tblW w:w="0" w:type="auto"/>
              <w:tblCellSpacing w:w="0" w:type="dxa"/>
              <w:tblLayout w:type="fixed"/>
              <w:tblCellMar>
                <w:left w:w="0" w:type="dxa"/>
                <w:right w:w="0" w:type="dxa"/>
              </w:tblCellMar>
              <w:tblLook w:val="04A0" w:firstRow="1" w:lastRow="0" w:firstColumn="1" w:lastColumn="0" w:noHBand="0" w:noVBand="1"/>
            </w:tblPr>
            <w:tblGrid>
              <w:gridCol w:w="29"/>
              <w:gridCol w:w="2644"/>
              <w:gridCol w:w="189"/>
            </w:tblGrid>
            <w:tr w:rsidR="00EA2A10" w:rsidRPr="00EA2A10" w:rsidTr="00522C57">
              <w:trPr>
                <w:gridBefore w:val="1"/>
                <w:gridAfter w:val="1"/>
                <w:wBefore w:w="29" w:type="dxa"/>
                <w:wAfter w:w="189" w:type="dxa"/>
                <w:tblCellSpacing w:w="0" w:type="dxa"/>
              </w:trPr>
              <w:tc>
                <w:tcPr>
                  <w:tcW w:w="2644" w:type="dxa"/>
                  <w:vAlign w:val="center"/>
                  <w:hideMark/>
                </w:tcPr>
                <w:p w:rsidR="00EA2A10" w:rsidRPr="00EA2A10" w:rsidRDefault="00EA2A10" w:rsidP="00EA2A10">
                  <w:pPr>
                    <w:spacing w:before="60" w:after="60" w:line="200" w:lineRule="exact"/>
                    <w:jc w:val="left"/>
                    <w:rPr>
                      <w:sz w:val="18"/>
                      <w:szCs w:val="18"/>
                      <w:lang w:val="en-US" w:eastAsia="zh-CN"/>
                    </w:rPr>
                  </w:pPr>
                  <w:r w:rsidRPr="00EA2A10">
                    <w:rPr>
                      <w:sz w:val="18"/>
                      <w:szCs w:val="18"/>
                      <w:lang w:val="en-US" w:eastAsia="zh-CN"/>
                    </w:rPr>
                    <w:t xml:space="preserve">(a) ~ -168 </w:t>
                  </w:r>
                  <w:proofErr w:type="spellStart"/>
                  <w:r w:rsidRPr="00EA2A10">
                    <w:rPr>
                      <w:sz w:val="18"/>
                      <w:szCs w:val="18"/>
                      <w:lang w:val="en-US" w:eastAsia="zh-CN"/>
                    </w:rPr>
                    <w:t>dBW</w:t>
                  </w:r>
                  <w:proofErr w:type="spellEnd"/>
                  <w:r w:rsidRPr="00EA2A10">
                    <w:rPr>
                      <w:sz w:val="18"/>
                      <w:szCs w:val="18"/>
                      <w:lang w:val="en-US" w:eastAsia="zh-CN"/>
                    </w:rPr>
                    <w:t xml:space="preserve">/m² ± 1,5 dB </w:t>
                  </w:r>
                </w:p>
              </w:tc>
            </w:tr>
            <w:tr w:rsidR="00EA2A10" w:rsidRPr="00EA2A10" w:rsidTr="00522C57">
              <w:trPr>
                <w:gridBefore w:val="1"/>
                <w:gridAfter w:val="1"/>
                <w:wBefore w:w="29" w:type="dxa"/>
                <w:wAfter w:w="189" w:type="dxa"/>
                <w:tblCellSpacing w:w="0" w:type="dxa"/>
              </w:trPr>
              <w:tc>
                <w:tcPr>
                  <w:tcW w:w="2644" w:type="dxa"/>
                  <w:vAlign w:val="center"/>
                  <w:hideMark/>
                </w:tcPr>
                <w:p w:rsidR="00EA2A10" w:rsidRPr="00EA2A10" w:rsidRDefault="00EA2A10" w:rsidP="00EA2A10">
                  <w:pPr>
                    <w:spacing w:before="0" w:after="60" w:line="200" w:lineRule="exact"/>
                    <w:jc w:val="left"/>
                    <w:rPr>
                      <w:sz w:val="18"/>
                      <w:szCs w:val="18"/>
                      <w:lang w:val="en-US" w:eastAsia="zh-CN"/>
                    </w:rPr>
                  </w:pPr>
                  <w:r w:rsidRPr="00EA2A10">
                    <w:rPr>
                      <w:sz w:val="18"/>
                      <w:szCs w:val="18"/>
                      <w:lang w:val="en-US" w:eastAsia="zh-CN"/>
                    </w:rPr>
                    <w:t xml:space="preserve">(b) ~ -168 </w:t>
                  </w:r>
                  <w:proofErr w:type="spellStart"/>
                  <w:r w:rsidRPr="00EA2A10">
                    <w:rPr>
                      <w:sz w:val="18"/>
                      <w:szCs w:val="18"/>
                      <w:lang w:val="en-US" w:eastAsia="zh-CN"/>
                    </w:rPr>
                    <w:t>dBW</w:t>
                  </w:r>
                  <w:proofErr w:type="spellEnd"/>
                  <w:r w:rsidRPr="00EA2A10">
                    <w:rPr>
                      <w:sz w:val="18"/>
                      <w:szCs w:val="18"/>
                      <w:lang w:val="en-US" w:eastAsia="zh-CN"/>
                    </w:rPr>
                    <w:t xml:space="preserve">/m² ± 1,5 dB </w:t>
                  </w:r>
                </w:p>
              </w:tc>
            </w:tr>
            <w:tr w:rsidR="00EA2A10" w:rsidRPr="001B2622" w:rsidTr="00522C57">
              <w:trPr>
                <w:tblCellSpacing w:w="0" w:type="dxa"/>
              </w:trPr>
              <w:tc>
                <w:tcPr>
                  <w:tcW w:w="2862" w:type="dxa"/>
                  <w:gridSpan w:val="3"/>
                  <w:vAlign w:val="center"/>
                  <w:hideMark/>
                </w:tcPr>
                <w:p w:rsidR="00EA2A10" w:rsidRPr="00EA2A10" w:rsidRDefault="00EA2A10" w:rsidP="00EA2A10">
                  <w:pPr>
                    <w:spacing w:before="0" w:after="60" w:line="200" w:lineRule="exact"/>
                    <w:jc w:val="left"/>
                    <w:rPr>
                      <w:sz w:val="18"/>
                      <w:szCs w:val="18"/>
                      <w:lang w:val="fr-CH" w:eastAsia="zh-CN"/>
                    </w:rPr>
                  </w:pPr>
                  <w:r w:rsidRPr="00EA2A10">
                    <w:rPr>
                      <w:sz w:val="18"/>
                      <w:szCs w:val="18"/>
                      <w:lang w:val="fr-CH" w:eastAsia="zh-CN"/>
                    </w:rPr>
                    <w:t>Largeur de bande 4 kHz, S/N ≥ 10 dB </w:t>
                  </w:r>
                </w:p>
              </w:tc>
            </w:tr>
          </w:tbl>
          <w:p w:rsidR="00EA2A10" w:rsidRPr="00EA2A10" w:rsidRDefault="00EA2A10" w:rsidP="00EA2A10">
            <w:pPr>
              <w:spacing w:before="60" w:after="60" w:line="200" w:lineRule="exact"/>
              <w:jc w:val="left"/>
              <w:rPr>
                <w:rFonts w:eastAsia="SimSun"/>
                <w:sz w:val="18"/>
                <w:szCs w:val="18"/>
                <w:lang w:val="fr-CH"/>
              </w:rPr>
            </w:pP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11. Renseignements disponibles pour la mesure de la largeur de bande</w:t>
            </w:r>
          </w:p>
        </w:tc>
      </w:tr>
      <w:tr w:rsidR="00EA2A10" w:rsidRPr="001B2622" w:rsidTr="00522C57">
        <w:tc>
          <w:tcPr>
            <w:tcW w:w="9281" w:type="dxa"/>
            <w:tcBorders>
              <w:top w:val="dashed" w:sz="4" w:space="0" w:color="auto"/>
              <w:bottom w:val="single" w:sz="4" w:space="0" w:color="auto"/>
            </w:tcBorders>
            <w:shd w:val="clear" w:color="auto" w:fill="auto"/>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 xml:space="preserve">Méthodes X dB </w:t>
            </w:r>
            <w:r w:rsidRPr="00EA2A10">
              <w:rPr>
                <w:sz w:val="18"/>
                <w:szCs w:val="18"/>
                <w:lang w:val="fr-CH" w:eastAsia="zh-CN"/>
              </w:rPr>
              <w:t>et</w:t>
            </w:r>
            <w:r w:rsidRPr="00EA2A10">
              <w:rPr>
                <w:rFonts w:eastAsia="SimSun"/>
                <w:sz w:val="18"/>
                <w:szCs w:val="18"/>
                <w:lang w:val="fr-CH"/>
              </w:rPr>
              <w:t xml:space="preserve"> </w:t>
            </w:r>
            <w:r w:rsidRPr="00EA2A10">
              <w:rPr>
                <w:rFonts w:eastAsia="SimSun"/>
                <w:sz w:val="18"/>
                <w:szCs w:val="18"/>
              </w:rPr>
              <w:t>β</w:t>
            </w:r>
            <w:r w:rsidRPr="00EA2A10">
              <w:rPr>
                <w:rFonts w:eastAsia="SimSun"/>
                <w:sz w:val="18"/>
                <w:szCs w:val="18"/>
                <w:lang w:val="fr-CH"/>
              </w:rPr>
              <w:t xml:space="preserve">/2%, en utilisant un analyseur de spectre.  </w:t>
            </w: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12. Renseignements disponibles pour la mesure de l'occupation du spectre</w:t>
            </w:r>
          </w:p>
        </w:tc>
      </w:tr>
      <w:tr w:rsidR="00EA2A10" w:rsidRPr="001B2622" w:rsidTr="00522C57">
        <w:tc>
          <w:tcPr>
            <w:tcW w:w="9281" w:type="dxa"/>
            <w:tcBorders>
              <w:top w:val="dashed" w:sz="4" w:space="0" w:color="auto"/>
              <w:bottom w:val="single" w:sz="4" w:space="0" w:color="auto"/>
            </w:tcBorders>
            <w:shd w:val="clear" w:color="auto" w:fill="auto"/>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 xml:space="preserve">Mesures du </w:t>
            </w:r>
            <w:r w:rsidRPr="00EA2A10">
              <w:rPr>
                <w:sz w:val="18"/>
                <w:szCs w:val="18"/>
                <w:lang w:val="fr-CH" w:eastAsia="zh-CN"/>
              </w:rPr>
              <w:t>degré</w:t>
            </w:r>
            <w:r w:rsidRPr="00EA2A10">
              <w:rPr>
                <w:rFonts w:eastAsia="SimSun"/>
                <w:sz w:val="18"/>
                <w:szCs w:val="18"/>
                <w:lang w:val="fr-CH"/>
              </w:rPr>
              <w:t xml:space="preserve"> d'occupation des fréquences et des canaux. </w:t>
            </w:r>
          </w:p>
        </w:tc>
      </w:tr>
      <w:tr w:rsidR="00EA2A10" w:rsidRPr="001B2622" w:rsidTr="00522C57">
        <w:tc>
          <w:tcPr>
            <w:tcW w:w="9281" w:type="dxa"/>
            <w:tcBorders>
              <w:bottom w:val="dashed" w:sz="4" w:space="0" w:color="auto"/>
            </w:tcBorders>
            <w:shd w:val="clear" w:color="auto" w:fill="D9D9D9"/>
          </w:tcPr>
          <w:p w:rsidR="00EA2A10" w:rsidRPr="00EA2A10" w:rsidRDefault="00EA2A10" w:rsidP="00EA2A10">
            <w:pPr>
              <w:spacing w:before="60" w:after="60" w:line="210" w:lineRule="exact"/>
              <w:jc w:val="left"/>
              <w:rPr>
                <w:rFonts w:eastAsia="SimSun"/>
                <w:b/>
                <w:bCs/>
                <w:lang w:val="fr-FR"/>
              </w:rPr>
            </w:pPr>
            <w:r w:rsidRPr="00EA2A10">
              <w:rPr>
                <w:rFonts w:eastAsia="SimSun"/>
                <w:b/>
                <w:bCs/>
                <w:lang w:val="fr-FR"/>
              </w:rPr>
              <w:t>13. Renseignements disponibles pour la mesure de l'occupation de l'orbite</w:t>
            </w:r>
          </w:p>
        </w:tc>
      </w:tr>
      <w:tr w:rsidR="00EA2A10" w:rsidRPr="001B2622" w:rsidTr="00522C57">
        <w:tc>
          <w:tcPr>
            <w:tcW w:w="9281" w:type="dxa"/>
            <w:tcBorders>
              <w:top w:val="dashed" w:sz="4" w:space="0" w:color="auto"/>
            </w:tcBorders>
            <w:shd w:val="clear" w:color="auto" w:fill="auto"/>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 xml:space="preserve">Les </w:t>
            </w:r>
            <w:r w:rsidRPr="00EA2A10">
              <w:rPr>
                <w:sz w:val="18"/>
                <w:szCs w:val="18"/>
                <w:lang w:val="fr-CH" w:eastAsia="zh-CN"/>
              </w:rPr>
              <w:t>positions</w:t>
            </w:r>
            <w:r w:rsidRPr="00EA2A10">
              <w:rPr>
                <w:rFonts w:eastAsia="SimSun"/>
                <w:sz w:val="18"/>
                <w:szCs w:val="18"/>
                <w:lang w:val="fr-CH"/>
              </w:rPr>
              <w:t xml:space="preserve"> sur l'orbite OSG peuvent être mesurées. </w:t>
            </w:r>
          </w:p>
        </w:tc>
      </w:tr>
    </w:tbl>
    <w:p w:rsidR="00EA2A10" w:rsidRPr="00EA2A10" w:rsidRDefault="00EA2A10" w:rsidP="00EA2A10">
      <w:pPr>
        <w:spacing w:before="240" w:after="60"/>
        <w:jc w:val="center"/>
        <w:outlineLvl w:val="6"/>
        <w:rPr>
          <w:rFonts w:eastAsia="SimSun"/>
          <w:lang w:val="fr-FR"/>
        </w:rPr>
      </w:pPr>
    </w:p>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sidRPr="00EA2A10">
        <w:rPr>
          <w:rFonts w:eastAsia="SimSun"/>
          <w:lang w:val="fr-FR"/>
        </w:rPr>
        <w:br w:type="page"/>
      </w:r>
    </w:p>
    <w:p w:rsidR="00EA2A10" w:rsidRPr="00EA2A10" w:rsidRDefault="00EA2A10" w:rsidP="00EA2A10">
      <w:pPr>
        <w:spacing w:before="240" w:after="60"/>
        <w:jc w:val="center"/>
        <w:outlineLvl w:val="6"/>
        <w:rPr>
          <w:rFonts w:eastAsia="SimSun"/>
          <w:lang w:val="fr-FR"/>
        </w:rPr>
      </w:pPr>
      <w:r w:rsidRPr="00EA2A10">
        <w:rPr>
          <w:rFonts w:eastAsia="SimSun"/>
          <w:lang w:val="fr-FR"/>
        </w:rPr>
        <w:lastRenderedPageBreak/>
        <w:t>(Amendement N</w:t>
      </w:r>
      <w:r w:rsidRPr="00EA2A10">
        <w:rPr>
          <w:rFonts w:eastAsia="SimSun"/>
          <w:vertAlign w:val="superscript"/>
          <w:lang w:val="fr-FR"/>
        </w:rPr>
        <w:t>o</w:t>
      </w:r>
      <w:r w:rsidRPr="00EA2A10">
        <w:rPr>
          <w:rFonts w:eastAsia="SimSun"/>
          <w:lang w:val="fr-FR"/>
        </w:rPr>
        <w:t xml:space="preserve"> 3)</w:t>
      </w:r>
    </w:p>
    <w:p w:rsidR="00EA2A10" w:rsidRPr="00EA2A10" w:rsidRDefault="00EA2A10" w:rsidP="00EA2A10">
      <w:pPr>
        <w:tabs>
          <w:tab w:val="clear" w:pos="1276"/>
          <w:tab w:val="clear" w:pos="1843"/>
          <w:tab w:val="clear" w:pos="5387"/>
          <w:tab w:val="clear" w:pos="5954"/>
          <w:tab w:val="right" w:pos="1021"/>
          <w:tab w:val="left" w:pos="1701"/>
          <w:tab w:val="left" w:pos="2268"/>
        </w:tabs>
        <w:spacing w:before="360"/>
        <w:jc w:val="center"/>
        <w:rPr>
          <w:rFonts w:eastAsia="SimSun"/>
          <w:b/>
          <w:lang w:val="fr-FR"/>
        </w:rPr>
      </w:pPr>
      <w:r w:rsidRPr="00EA2A10">
        <w:rPr>
          <w:rFonts w:eastAsia="SimSun"/>
          <w:b/>
          <w:lang w:val="fr-FR"/>
        </w:rPr>
        <w:t>PARTIE  I</w:t>
      </w:r>
    </w:p>
    <w:p w:rsidR="00EA2A10" w:rsidRPr="00EA2A10" w:rsidRDefault="00EA2A10" w:rsidP="00EA2A10">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EA2A10">
        <w:rPr>
          <w:rFonts w:eastAsia="SimSun"/>
          <w:b/>
          <w:lang w:val="fr-FR"/>
        </w:rPr>
        <w:t>STATIONS DANS LES SERVICES DE RADIOCOMMUNICATION DE TERRE</w:t>
      </w:r>
    </w:p>
    <w:p w:rsidR="00EA2A10" w:rsidRPr="00EA2A10" w:rsidRDefault="00EA2A10" w:rsidP="00EA2A10">
      <w:pPr>
        <w:keepNext/>
        <w:tabs>
          <w:tab w:val="clear" w:pos="567"/>
          <w:tab w:val="clear" w:pos="1276"/>
          <w:tab w:val="clear" w:pos="1843"/>
          <w:tab w:val="clear" w:pos="5387"/>
          <w:tab w:val="clear" w:pos="5954"/>
        </w:tabs>
        <w:spacing w:before="0"/>
        <w:jc w:val="left"/>
        <w:rPr>
          <w:rFonts w:ascii="Times New Roman" w:eastAsia="SimSun" w:hAnsi="Times New Roman"/>
          <w:lang w:val="fr-FR"/>
        </w:rPr>
      </w:pPr>
    </w:p>
    <w:p w:rsidR="00EA2A10" w:rsidRPr="00EA2A10" w:rsidRDefault="00EA2A10" w:rsidP="00EA2A10">
      <w:pPr>
        <w:spacing w:before="60" w:after="60" w:line="220" w:lineRule="exact"/>
        <w:jc w:val="left"/>
        <w:rPr>
          <w:rFonts w:eastAsia="SimSun"/>
          <w:b/>
          <w:bCs/>
          <w:lang w:val="fr-CH"/>
        </w:rPr>
      </w:pPr>
      <w:r w:rsidRPr="00EA2A10">
        <w:rPr>
          <w:rFonts w:eastAsia="SimSun"/>
          <w:b/>
          <w:bCs/>
        </w:rPr>
        <w:t>AUT</w:t>
      </w:r>
      <w:r w:rsidRPr="00EA2A10">
        <w:rPr>
          <w:rFonts w:eastAsia="SimSun"/>
          <w:lang w:val="es-ES"/>
        </w:rPr>
        <w:tab/>
      </w:r>
      <w:proofErr w:type="spellStart"/>
      <w:r w:rsidRPr="00EA2A10">
        <w:rPr>
          <w:rFonts w:eastAsia="SimSun"/>
          <w:b/>
          <w:bCs/>
        </w:rPr>
        <w:t>Autriche</w:t>
      </w:r>
      <w:proofErr w:type="spellEnd"/>
    </w:p>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FR"/>
        </w:rPr>
      </w:pPr>
      <w:r w:rsidRPr="00EA2A10">
        <w:rPr>
          <w:rFonts w:eastAsia="SimSun"/>
          <w:b/>
          <w:lang w:val="fr-FR"/>
        </w:rPr>
        <w:t>P</w:t>
      </w:r>
      <w:r w:rsidRPr="00EA2A10">
        <w:rPr>
          <w:rFonts w:eastAsia="SimSun"/>
          <w:bCs/>
          <w:lang w:val="fr-FR"/>
        </w:rPr>
        <w:t xml:space="preserve"> 74-75   </w:t>
      </w:r>
      <w:r w:rsidRPr="00EA2A10">
        <w:rPr>
          <w:rFonts w:eastAsia="SimSun"/>
          <w:b/>
          <w:lang w:val="fr-FR"/>
        </w:rPr>
        <w:t>REP</w:t>
      </w:r>
    </w:p>
    <w:p w:rsidR="00EA2A10" w:rsidRPr="00EA2A10" w:rsidRDefault="00EA2A10" w:rsidP="00EA2A10">
      <w:pPr>
        <w:keepNext/>
        <w:tabs>
          <w:tab w:val="clear" w:pos="567"/>
          <w:tab w:val="clear" w:pos="1276"/>
          <w:tab w:val="clear" w:pos="1843"/>
          <w:tab w:val="clear" w:pos="5387"/>
          <w:tab w:val="clear" w:pos="5954"/>
        </w:tabs>
        <w:spacing w:before="0"/>
        <w:jc w:val="left"/>
        <w:rPr>
          <w:rFonts w:ascii="Times New Roman" w:eastAsia="SimSun" w:hAnsi="Times New Roman"/>
          <w:lang w:val="fr-FR"/>
        </w:rPr>
      </w:pPr>
    </w:p>
    <w:tbl>
      <w:tblPr>
        <w:tblStyle w:val="TableGrid"/>
        <w:tblW w:w="9281" w:type="dxa"/>
        <w:tblLayout w:type="fixed"/>
        <w:tblLook w:val="04A0" w:firstRow="1" w:lastRow="0" w:firstColumn="1" w:lastColumn="0" w:noHBand="0" w:noVBand="1"/>
      </w:tblPr>
      <w:tblGrid>
        <w:gridCol w:w="2796"/>
        <w:gridCol w:w="1844"/>
        <w:gridCol w:w="2726"/>
        <w:gridCol w:w="1915"/>
      </w:tblGrid>
      <w:tr w:rsidR="00EA2A10" w:rsidRPr="00EA2A10" w:rsidTr="00522C57">
        <w:tc>
          <w:tcPr>
            <w:tcW w:w="9281" w:type="dxa"/>
            <w:gridSpan w:val="4"/>
            <w:tcBorders>
              <w:bottom w:val="single" w:sz="4" w:space="0" w:color="auto"/>
            </w:tcBorders>
            <w:shd w:val="clear" w:color="auto" w:fill="B0B0B0"/>
            <w:vAlign w:val="center"/>
          </w:tcPr>
          <w:p w:rsidR="00EA2A10" w:rsidRPr="00EA2A10" w:rsidRDefault="00EA2A10" w:rsidP="00EA2A10">
            <w:pPr>
              <w:spacing w:before="60" w:after="60" w:line="220" w:lineRule="exact"/>
              <w:jc w:val="left"/>
              <w:rPr>
                <w:rFonts w:eastAsia="SimSun"/>
                <w:b/>
                <w:bCs/>
                <w:lang w:val="fr-CH"/>
              </w:rPr>
            </w:pPr>
            <w:r w:rsidRPr="00EA2A10">
              <w:rPr>
                <w:rFonts w:eastAsia="SimSun"/>
                <w:b/>
                <w:bCs/>
              </w:rPr>
              <w:t xml:space="preserve">AUT - </w:t>
            </w:r>
            <w:proofErr w:type="spellStart"/>
            <w:r w:rsidRPr="00EA2A10">
              <w:rPr>
                <w:rFonts w:eastAsia="SimSun"/>
                <w:b/>
                <w:bCs/>
              </w:rPr>
              <w:t>Autriche</w:t>
            </w:r>
            <w:proofErr w:type="spellEnd"/>
          </w:p>
        </w:tc>
      </w:tr>
      <w:tr w:rsidR="00EA2A10" w:rsidRPr="00EA2A10" w:rsidTr="00EA2A10">
        <w:tc>
          <w:tcPr>
            <w:tcW w:w="2796"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 xml:space="preserve">Bureau </w:t>
            </w:r>
            <w:proofErr w:type="spellStart"/>
            <w:r w:rsidRPr="00EA2A10">
              <w:rPr>
                <w:rFonts w:eastAsia="SimSun"/>
                <w:b/>
                <w:bCs/>
                <w:lang w:val="en-US"/>
              </w:rPr>
              <w:t>centralisateur</w:t>
            </w:r>
            <w:proofErr w:type="spellEnd"/>
          </w:p>
        </w:tc>
        <w:tc>
          <w:tcPr>
            <w:tcW w:w="1844"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2726"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w:t>
            </w:r>
            <w:r w:rsidRPr="00EA2A10">
              <w:rPr>
                <w:rFonts w:eastAsia="SimSun"/>
                <w:b/>
                <w:bCs/>
                <w:lang w:val="en-US"/>
              </w:rPr>
              <w:br/>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c>
          <w:tcPr>
            <w:tcW w:w="1915"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Observations</w:t>
            </w:r>
          </w:p>
        </w:tc>
      </w:tr>
      <w:tr w:rsidR="00EA2A10" w:rsidRPr="00EA2A10" w:rsidTr="00522C57">
        <w:tc>
          <w:tcPr>
            <w:tcW w:w="2796"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lang w:val="en-US"/>
              </w:rPr>
              <w:t xml:space="preserve">Federal Ministry for Transport </w:t>
            </w:r>
            <w:r w:rsidRPr="00EA2A10">
              <w:rPr>
                <w:rFonts w:eastAsia="SimSun"/>
                <w:sz w:val="18"/>
                <w:szCs w:val="18"/>
                <w:lang w:val="en-US"/>
              </w:rPr>
              <w:br/>
              <w:t xml:space="preserve">Innovation and Technology </w:t>
            </w:r>
            <w:r w:rsidRPr="00EA2A10">
              <w:rPr>
                <w:rFonts w:eastAsia="SimSun"/>
                <w:sz w:val="18"/>
                <w:szCs w:val="18"/>
                <w:lang w:val="en-US"/>
              </w:rPr>
              <w:br/>
              <w:t xml:space="preserve">Section III </w:t>
            </w:r>
            <w:r w:rsidRPr="00EA2A10">
              <w:rPr>
                <w:rFonts w:eastAsia="SimSun"/>
                <w:sz w:val="18"/>
                <w:szCs w:val="18"/>
                <w:lang w:val="en-US"/>
              </w:rPr>
              <w:br/>
              <w:t>Centralizing Office for Monitoring</w:t>
            </w:r>
          </w:p>
        </w:tc>
        <w:tc>
          <w:tcPr>
            <w:tcW w:w="1844" w:type="dxa"/>
            <w:vAlign w:val="center"/>
          </w:tcPr>
          <w:p w:rsidR="00EA2A10" w:rsidRPr="00EA2A10" w:rsidRDefault="00EA2A10" w:rsidP="00EA2A10">
            <w:pPr>
              <w:spacing w:before="60" w:after="60" w:line="200" w:lineRule="exact"/>
              <w:jc w:val="left"/>
              <w:rPr>
                <w:rFonts w:eastAsia="SimSun"/>
                <w:sz w:val="18"/>
                <w:szCs w:val="18"/>
                <w:lang w:val="es-ES_tradnl"/>
              </w:rPr>
            </w:pPr>
            <w:proofErr w:type="spellStart"/>
            <w:r w:rsidRPr="00EA2A10">
              <w:rPr>
                <w:rFonts w:eastAsia="SimSun"/>
                <w:sz w:val="18"/>
                <w:szCs w:val="18"/>
                <w:lang w:val="es-ES_tradnl"/>
              </w:rPr>
              <w:t>Radetzkystrasse</w:t>
            </w:r>
            <w:proofErr w:type="spellEnd"/>
            <w:r w:rsidRPr="00EA2A10">
              <w:rPr>
                <w:rFonts w:eastAsia="SimSun"/>
                <w:sz w:val="18"/>
                <w:szCs w:val="18"/>
                <w:lang w:val="es-ES_tradnl"/>
              </w:rPr>
              <w:t xml:space="preserve"> 2</w:t>
            </w:r>
            <w:r w:rsidRPr="00EA2A10">
              <w:rPr>
                <w:rFonts w:eastAsia="SimSun"/>
                <w:sz w:val="18"/>
                <w:szCs w:val="18"/>
                <w:lang w:val="es-ES_tradnl"/>
              </w:rPr>
              <w:br/>
              <w:t xml:space="preserve">1030 </w:t>
            </w:r>
            <w:proofErr w:type="spellStart"/>
            <w:r w:rsidRPr="00EA2A10">
              <w:rPr>
                <w:rFonts w:eastAsia="SimSun"/>
                <w:sz w:val="18"/>
                <w:szCs w:val="18"/>
                <w:lang w:val="es-ES_tradnl"/>
              </w:rPr>
              <w:t>Wien</w:t>
            </w:r>
            <w:proofErr w:type="spellEnd"/>
          </w:p>
        </w:tc>
        <w:tc>
          <w:tcPr>
            <w:tcW w:w="2726"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lang w:val="en-US"/>
              </w:rPr>
              <w:t>TF : +43 1 71162 654224</w:t>
            </w:r>
            <w:r w:rsidRPr="00EA2A10">
              <w:rPr>
                <w:rFonts w:eastAsia="SimSun"/>
                <w:sz w:val="18"/>
                <w:szCs w:val="18"/>
                <w:lang w:val="en-US"/>
              </w:rPr>
              <w:br/>
              <w:t>FAX : +43 1 71162 654209</w:t>
            </w:r>
            <w:r w:rsidRPr="00EA2A10">
              <w:rPr>
                <w:rFonts w:eastAsia="SimSun"/>
                <w:sz w:val="18"/>
                <w:szCs w:val="18"/>
                <w:lang w:val="en-US"/>
              </w:rPr>
              <w:br/>
              <w:t>EMAIL : ernst.cerny@bmvit.gv.at</w:t>
            </w:r>
            <w:r w:rsidRPr="00EA2A10">
              <w:rPr>
                <w:rFonts w:eastAsia="SimSun"/>
                <w:sz w:val="18"/>
                <w:szCs w:val="18"/>
                <w:lang w:val="en-US"/>
              </w:rPr>
              <w:br/>
              <w:t>EMAIL : zdf@bmvit.gv.at</w:t>
            </w:r>
          </w:p>
        </w:tc>
        <w:tc>
          <w:tcPr>
            <w:tcW w:w="1915" w:type="dxa"/>
            <w:vAlign w:val="center"/>
          </w:tcPr>
          <w:p w:rsidR="00EA2A10" w:rsidRPr="00EA2A10" w:rsidRDefault="00EA2A10" w:rsidP="00EA2A10">
            <w:pPr>
              <w:spacing w:before="60" w:after="60" w:line="200" w:lineRule="exact"/>
              <w:jc w:val="left"/>
              <w:rPr>
                <w:rFonts w:eastAsia="SimSun"/>
                <w:sz w:val="18"/>
                <w:szCs w:val="18"/>
                <w:lang w:val="en-US"/>
              </w:rPr>
            </w:pPr>
          </w:p>
        </w:tc>
      </w:tr>
    </w:tbl>
    <w:p w:rsidR="00EA2A10" w:rsidRPr="00EA2A10" w:rsidRDefault="00EA2A10" w:rsidP="00EA2A10">
      <w:pPr>
        <w:spacing w:before="60" w:after="60"/>
        <w:rPr>
          <w:rFonts w:eastAsia="SimSun"/>
          <w:sz w:val="22"/>
          <w:szCs w:val="22"/>
          <w:lang w:val="en-US"/>
        </w:rPr>
      </w:pPr>
    </w:p>
    <w:tbl>
      <w:tblPr>
        <w:tblStyle w:val="TableGrid"/>
        <w:tblW w:w="0" w:type="auto"/>
        <w:tblLayout w:type="fixed"/>
        <w:tblLook w:val="04A0" w:firstRow="1" w:lastRow="0" w:firstColumn="1" w:lastColumn="0" w:noHBand="0" w:noVBand="1"/>
      </w:tblPr>
      <w:tblGrid>
        <w:gridCol w:w="2320"/>
        <w:gridCol w:w="2320"/>
        <w:gridCol w:w="4641"/>
      </w:tblGrid>
      <w:tr w:rsidR="00EA2A10" w:rsidRPr="00EA2A10" w:rsidTr="00EA2A10">
        <w:tc>
          <w:tcPr>
            <w:tcW w:w="2320" w:type="dxa"/>
            <w:tcBorders>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4641" w:type="dxa"/>
            <w:tcBorders>
              <w:lef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 xml:space="preserve">, </w:t>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r>
      <w:tr w:rsidR="00EA2A10" w:rsidRPr="00EA2A10" w:rsidTr="00522C57">
        <w:tc>
          <w:tcPr>
            <w:tcW w:w="2320" w:type="dxa"/>
            <w:vAlign w:val="center"/>
          </w:tcPr>
          <w:p w:rsidR="00EA2A10" w:rsidRPr="00EA2A10" w:rsidRDefault="00EA2A10" w:rsidP="00EA2A10">
            <w:pPr>
              <w:spacing w:before="60" w:after="60" w:line="200" w:lineRule="exact"/>
              <w:jc w:val="left"/>
              <w:rPr>
                <w:rFonts w:eastAsia="SimSun"/>
                <w:b/>
                <w:bCs/>
                <w:sz w:val="18"/>
                <w:szCs w:val="18"/>
                <w:lang w:val="es-ES_tradnl"/>
              </w:rPr>
            </w:pPr>
            <w:r w:rsidRPr="00EA2A10">
              <w:rPr>
                <w:rFonts w:eastAsia="SimSun"/>
                <w:b/>
                <w:bCs/>
                <w:sz w:val="18"/>
                <w:szCs w:val="18"/>
                <w:lang w:val="es-ES_tradnl"/>
              </w:rPr>
              <w:t>Klagenfurt</w:t>
            </w:r>
          </w:p>
        </w:tc>
        <w:tc>
          <w:tcPr>
            <w:tcW w:w="2320"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lang w:val="en-US"/>
              </w:rPr>
              <w:t>FMD-Wien</w:t>
            </w:r>
            <w:r w:rsidRPr="00EA2A10">
              <w:rPr>
                <w:rFonts w:eastAsia="SimSun"/>
                <w:sz w:val="18"/>
                <w:szCs w:val="18"/>
                <w:lang w:val="en-US"/>
              </w:rPr>
              <w:br/>
            </w:r>
            <w:proofErr w:type="spellStart"/>
            <w:r w:rsidRPr="00EA2A10">
              <w:rPr>
                <w:rFonts w:eastAsia="SimSun"/>
                <w:sz w:val="18"/>
                <w:szCs w:val="18"/>
                <w:lang w:val="en-US"/>
              </w:rPr>
              <w:t>Krapfenwaldl</w:t>
            </w:r>
            <w:proofErr w:type="spellEnd"/>
            <w:r w:rsidRPr="00EA2A10">
              <w:rPr>
                <w:rFonts w:eastAsia="SimSun"/>
                <w:sz w:val="18"/>
                <w:szCs w:val="18"/>
                <w:lang w:val="en-US"/>
              </w:rPr>
              <w:br/>
              <w:t>1190 Wien</w:t>
            </w:r>
            <w:r w:rsidRPr="00EA2A10">
              <w:rPr>
                <w:rFonts w:eastAsia="SimSun"/>
                <w:sz w:val="18"/>
                <w:szCs w:val="18"/>
                <w:lang w:val="en-US"/>
              </w:rPr>
              <w:br/>
              <w:t>Austria</w:t>
            </w:r>
            <w:r w:rsidRPr="00EA2A10">
              <w:rPr>
                <w:rFonts w:ascii="Verdana" w:eastAsia="SimSun" w:hAnsi="Verdana"/>
                <w:color w:val="FFFFFF"/>
              </w:rPr>
              <w:t xml:space="preserve">  </w:t>
            </w:r>
          </w:p>
        </w:tc>
        <w:tc>
          <w:tcPr>
            <w:tcW w:w="4641"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lang w:val="es-ES_tradnl"/>
              </w:rPr>
              <w:t>TF : +43 1 3201051-30</w:t>
            </w:r>
            <w:r w:rsidRPr="00EA2A10">
              <w:rPr>
                <w:rFonts w:eastAsia="SimSun"/>
                <w:sz w:val="18"/>
                <w:szCs w:val="18"/>
                <w:lang w:val="es-ES_tradnl"/>
              </w:rPr>
              <w:br/>
              <w:t>FAX : +43 1 3201051-36</w:t>
            </w:r>
          </w:p>
        </w:tc>
      </w:tr>
    </w:tbl>
    <w:p w:rsidR="00EA2A10" w:rsidRPr="00EA2A10" w:rsidRDefault="00EA2A10" w:rsidP="00EA2A10">
      <w:pPr>
        <w:spacing w:before="0" w:line="40" w:lineRule="exact"/>
        <w:rPr>
          <w:rFonts w:eastAsia="SimSun"/>
          <w:sz w:val="4"/>
          <w:szCs w:val="4"/>
          <w:lang w:val="en-US"/>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EA2A10" w:rsidRPr="00EA2A10" w:rsidTr="00EA2A10">
        <w:tc>
          <w:tcPr>
            <w:tcW w:w="1480" w:type="dxa"/>
            <w:tcBorders>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Coordonnées</w:t>
            </w:r>
            <w:proofErr w:type="spellEnd"/>
            <w:r w:rsidRPr="00EA2A10">
              <w:rPr>
                <w:rFonts w:eastAsia="SimSun"/>
                <w:b/>
                <w:bCs/>
                <w:lang w:val="en-US"/>
              </w:rPr>
              <w:br/>
            </w:r>
            <w:proofErr w:type="spellStart"/>
            <w:r w:rsidRPr="00EA2A10">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 xml:space="preserve">Types de </w:t>
            </w:r>
            <w:proofErr w:type="spellStart"/>
            <w:r w:rsidRPr="00EA2A10">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fr-FR"/>
              </w:rPr>
            </w:pPr>
            <w:r w:rsidRPr="00EA2A10">
              <w:rPr>
                <w:rFonts w:eastAsia="SimSun"/>
                <w:b/>
                <w:bCs/>
                <w:lang w:val="fr-FR"/>
              </w:rPr>
              <w:t>Gammes de</w:t>
            </w:r>
            <w:r w:rsidRPr="00EA2A10">
              <w:rPr>
                <w:rFonts w:eastAsia="SimSun"/>
                <w:b/>
                <w:bCs/>
                <w:lang w:val="fr-FR"/>
              </w:rPr>
              <w:br/>
              <w:t>fréquences pour</w:t>
            </w:r>
            <w:r w:rsidRPr="00EA2A10">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Heures</w:t>
            </w:r>
            <w:proofErr w:type="spellEnd"/>
            <w:r w:rsidRPr="00EA2A10">
              <w:rPr>
                <w:rFonts w:eastAsia="SimSun"/>
                <w:b/>
                <w:bCs/>
                <w:lang w:val="en-US"/>
              </w:rPr>
              <w:br/>
              <w:t>de</w:t>
            </w:r>
            <w:r w:rsidRPr="00EA2A10">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Observations</w:t>
            </w:r>
          </w:p>
        </w:tc>
      </w:tr>
      <w:tr w:rsidR="00EA2A10" w:rsidRPr="001B2622" w:rsidTr="00522C57">
        <w:tc>
          <w:tcPr>
            <w:tcW w:w="1480" w:type="dxa"/>
            <w:tcBorders>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46°38'07''N</w:t>
            </w:r>
            <w:r w:rsidRPr="00EA2A10">
              <w:rPr>
                <w:rFonts w:eastAsia="SimSun"/>
                <w:sz w:val="18"/>
                <w:szCs w:val="18"/>
              </w:rPr>
              <w:br/>
              <w:t>014°29'43''E</w:t>
            </w:r>
          </w:p>
        </w:tc>
        <w:tc>
          <w:tcPr>
            <w:tcW w:w="2212"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t xml:space="preserve"> de </w:t>
            </w:r>
            <w:proofErr w:type="spellStart"/>
            <w:r w:rsidRPr="00EA2A10">
              <w:rPr>
                <w:rFonts w:eastAsia="SimSun" w:cs="Calibri"/>
                <w:sz w:val="18"/>
                <w:szCs w:val="18"/>
              </w:rPr>
              <w:t>fréquence</w:t>
            </w:r>
            <w:proofErr w:type="spellEnd"/>
            <w:r w:rsidRPr="00EA2A10">
              <w:rPr>
                <w:rFonts w:eastAsia="SimSun" w:cs="Calibri"/>
                <w:sz w:val="18"/>
                <w:szCs w:val="18"/>
              </w:rPr>
              <w:t xml:space="preserve">  </w:t>
            </w:r>
          </w:p>
        </w:tc>
        <w:tc>
          <w:tcPr>
            <w:tcW w:w="2127"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9 kHz - 30 MHz</w:t>
            </w:r>
          </w:p>
        </w:tc>
        <w:tc>
          <w:tcPr>
            <w:tcW w:w="980" w:type="dxa"/>
            <w:tcBorders>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Station de contrôle surveillant principalement les activités dans la gamme d'ondes décamétriques.</w:t>
            </w:r>
          </w:p>
        </w:tc>
      </w:tr>
      <w:tr w:rsidR="00EA2A10" w:rsidRPr="001B2622"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46°38'07''N</w:t>
            </w:r>
            <w:r w:rsidRPr="00EA2A10">
              <w:rPr>
                <w:rFonts w:eastAsia="SimSun"/>
                <w:sz w:val="18"/>
                <w:szCs w:val="18"/>
              </w:rPr>
              <w:br/>
              <w:t>014°29'43''E</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9 kHz - 30 MHz</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Station de contrôle surveillant principalement les activités dans la gamme d'ondes décamétriques.</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46°38'07''N</w:t>
            </w:r>
            <w:r w:rsidRPr="00EA2A10">
              <w:rPr>
                <w:rFonts w:eastAsia="SimSun"/>
                <w:sz w:val="18"/>
                <w:szCs w:val="18"/>
              </w:rPr>
              <w:br/>
              <w:t>014°29'43''E</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br/>
            </w:r>
            <w:proofErr w:type="spellStart"/>
            <w:r w:rsidRPr="00EA2A10">
              <w:rPr>
                <w:rFonts w:eastAsia="SimSun" w:cs="Calibri"/>
                <w:sz w:val="18"/>
                <w:szCs w:val="18"/>
              </w:rPr>
              <w:t>radiogoniométriques</w:t>
            </w:r>
            <w:proofErr w:type="spellEnd"/>
            <w:r w:rsidRPr="00EA2A10">
              <w:rPr>
                <w:rFonts w:eastAsia="SimSun" w:cs="Calibri"/>
                <w:sz w:val="18"/>
                <w:szCs w:val="18"/>
              </w:rPr>
              <w:t xml:space="preserv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(100) 300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sz w:val="18"/>
                <w:szCs w:val="18"/>
                <w:lang w:val="fr-CH" w:eastAsia="zh-CN"/>
              </w:rPr>
            </w:pPr>
            <w:r w:rsidRPr="00EA2A10">
              <w:rPr>
                <w:sz w:val="18"/>
                <w:szCs w:val="18"/>
                <w:lang w:val="fr-CH" w:eastAsia="zh-CN"/>
              </w:rPr>
              <w:t xml:space="preserve">Station de contrôle surveillant principalement les activités dans la gamme d'ondes décamétriques. </w:t>
            </w:r>
          </w:p>
          <w:p w:rsidR="00EA2A10" w:rsidRPr="00EA2A10" w:rsidRDefault="001B2622" w:rsidP="00EA2A10">
            <w:pPr>
              <w:tabs>
                <w:tab w:val="clear" w:pos="567"/>
                <w:tab w:val="clear" w:pos="1276"/>
                <w:tab w:val="clear" w:pos="1843"/>
                <w:tab w:val="clear" w:pos="5387"/>
                <w:tab w:val="clear" w:pos="5954"/>
              </w:tabs>
              <w:overflowPunct/>
              <w:autoSpaceDE/>
              <w:autoSpaceDN/>
              <w:adjustRightInd/>
              <w:spacing w:before="0" w:line="240" w:lineRule="atLeast"/>
              <w:jc w:val="left"/>
              <w:textAlignment w:val="auto"/>
              <w:rPr>
                <w:sz w:val="18"/>
                <w:szCs w:val="18"/>
                <w:lang w:val="en-US" w:eastAsia="zh-CN"/>
              </w:rPr>
            </w:pPr>
            <w:r>
              <w:rPr>
                <w:sz w:val="18"/>
                <w:szCs w:val="18"/>
                <w:lang w:val="en-US" w:eastAsia="zh-CN"/>
              </w:rPr>
              <w:pict>
                <v:rect id="_x0000_i1025" style="width:0;height:1.5pt" o:hralign="center" o:hrstd="t" o:hr="t" fillcolor="#a0a0a0" stroked="f"/>
              </w:pict>
            </w:r>
          </w:p>
          <w:p w:rsidR="00EA2A10" w:rsidRPr="00EA2A10" w:rsidRDefault="00EA2A10" w:rsidP="00EA2A10">
            <w:pPr>
              <w:spacing w:before="60" w:after="60" w:line="200" w:lineRule="exact"/>
              <w:jc w:val="left"/>
              <w:rPr>
                <w:rFonts w:eastAsia="SimSun"/>
                <w:sz w:val="18"/>
                <w:szCs w:val="18"/>
                <w:lang w:val="fr-CH"/>
              </w:rPr>
            </w:pPr>
            <w:proofErr w:type="spellStart"/>
            <w:r w:rsidRPr="00EA2A10">
              <w:rPr>
                <w:sz w:val="18"/>
                <w:szCs w:val="18"/>
                <w:lang w:val="en-US" w:eastAsia="zh-CN"/>
              </w:rPr>
              <w:t>Corrélation</w:t>
            </w:r>
            <w:proofErr w:type="spellEnd"/>
            <w:r w:rsidRPr="00EA2A10">
              <w:rPr>
                <w:sz w:val="18"/>
                <w:szCs w:val="18"/>
                <w:lang w:val="en-US" w:eastAsia="zh-CN"/>
              </w:rPr>
              <w:t>.</w:t>
            </w:r>
            <w:r w:rsidRPr="00EA2A10">
              <w:rPr>
                <w:rFonts w:ascii="Verdana" w:hAnsi="Verdana"/>
                <w:sz w:val="18"/>
                <w:szCs w:val="18"/>
                <w:lang w:val="en-US" w:eastAsia="zh-CN"/>
              </w:rPr>
              <w:t xml:space="preserve">  </w:t>
            </w:r>
          </w:p>
        </w:tc>
      </w:tr>
      <w:tr w:rsidR="00EA2A10" w:rsidRPr="001B2622"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46°38'07''N</w:t>
            </w:r>
            <w:r w:rsidRPr="00EA2A10">
              <w:rPr>
                <w:rFonts w:eastAsia="SimSun"/>
                <w:sz w:val="18"/>
                <w:szCs w:val="18"/>
              </w:rPr>
              <w:br/>
              <w:t>014°29'43''E</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9 kHz - 30 MHz</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FR"/>
              </w:rPr>
            </w:pPr>
            <w:r w:rsidRPr="00EA2A10">
              <w:rPr>
                <w:rFonts w:eastAsia="SimSun"/>
                <w:sz w:val="18"/>
                <w:szCs w:val="18"/>
                <w:lang w:val="fr-CH"/>
              </w:rPr>
              <w:t>Station de contrôle surveillant principalement les activités dans la gamme d'ondes décamétriques.</w:t>
            </w:r>
          </w:p>
        </w:tc>
      </w:tr>
      <w:tr w:rsidR="00EA2A10" w:rsidRPr="001B2622" w:rsidTr="00522C57">
        <w:tc>
          <w:tcPr>
            <w:tcW w:w="1480" w:type="dxa"/>
            <w:tcBorders>
              <w:top w:val="dashed" w:sz="6" w:space="0" w:color="1F59A2"/>
            </w:tcBorders>
            <w:vAlign w:val="center"/>
          </w:tcPr>
          <w:p w:rsidR="00EA2A10" w:rsidRPr="00EA2A10" w:rsidRDefault="00EA2A10" w:rsidP="00EA2A10">
            <w:pPr>
              <w:spacing w:before="0" w:line="40" w:lineRule="exact"/>
              <w:jc w:val="center"/>
              <w:rPr>
                <w:rFonts w:eastAsia="SimSun"/>
                <w:b/>
                <w:bCs/>
                <w:lang w:val="fr-FR"/>
              </w:rPr>
            </w:pPr>
          </w:p>
        </w:tc>
        <w:tc>
          <w:tcPr>
            <w:tcW w:w="2212" w:type="dxa"/>
            <w:tcBorders>
              <w:top w:val="dashed" w:sz="6" w:space="0" w:color="1F59A2"/>
            </w:tcBorders>
            <w:vAlign w:val="center"/>
          </w:tcPr>
          <w:p w:rsidR="00EA2A10" w:rsidRPr="00EA2A10" w:rsidRDefault="00EA2A10" w:rsidP="00EA2A10">
            <w:pPr>
              <w:spacing w:before="0" w:line="40" w:lineRule="exact"/>
              <w:jc w:val="center"/>
              <w:rPr>
                <w:rFonts w:ascii="Verdana" w:eastAsia="SimSun" w:hAnsi="Verdana"/>
                <w:sz w:val="18"/>
                <w:szCs w:val="18"/>
                <w:lang w:val="fr-FR"/>
              </w:rPr>
            </w:pPr>
          </w:p>
        </w:tc>
        <w:tc>
          <w:tcPr>
            <w:tcW w:w="2127" w:type="dxa"/>
            <w:tcBorders>
              <w:top w:val="dashed" w:sz="6" w:space="0" w:color="1F59A2"/>
            </w:tcBorders>
            <w:vAlign w:val="center"/>
          </w:tcPr>
          <w:p w:rsidR="00EA2A10" w:rsidRPr="00EA2A10" w:rsidRDefault="00EA2A10" w:rsidP="00EA2A10">
            <w:pPr>
              <w:spacing w:before="0" w:line="40" w:lineRule="exact"/>
              <w:jc w:val="center"/>
              <w:rPr>
                <w:rFonts w:eastAsia="SimSun"/>
                <w:lang w:val="fr-FR"/>
              </w:rPr>
            </w:pPr>
          </w:p>
        </w:tc>
        <w:tc>
          <w:tcPr>
            <w:tcW w:w="980" w:type="dxa"/>
            <w:tcBorders>
              <w:top w:val="dashed" w:sz="6" w:space="0" w:color="1F59A2"/>
              <w:right w:val="single" w:sz="4" w:space="0" w:color="auto"/>
            </w:tcBorders>
            <w:vAlign w:val="center"/>
          </w:tcPr>
          <w:p w:rsidR="00EA2A10" w:rsidRPr="00EA2A10" w:rsidRDefault="00EA2A10" w:rsidP="00EA2A10">
            <w:pPr>
              <w:spacing w:before="0" w:line="40" w:lineRule="exact"/>
              <w:jc w:val="center"/>
              <w:rPr>
                <w:rFonts w:eastAsia="SimSun"/>
                <w:lang w:val="fr-FR"/>
              </w:rPr>
            </w:pPr>
          </w:p>
        </w:tc>
        <w:tc>
          <w:tcPr>
            <w:tcW w:w="2482" w:type="dxa"/>
            <w:tcBorders>
              <w:top w:val="dashed" w:sz="6" w:space="0" w:color="1F59A2"/>
              <w:left w:val="single" w:sz="4" w:space="0" w:color="auto"/>
            </w:tcBorders>
            <w:vAlign w:val="center"/>
          </w:tcPr>
          <w:p w:rsidR="00EA2A10" w:rsidRPr="00EA2A10" w:rsidRDefault="00EA2A10" w:rsidP="00EA2A10">
            <w:pPr>
              <w:spacing w:before="0" w:line="40" w:lineRule="exact"/>
              <w:jc w:val="center"/>
              <w:rPr>
                <w:rFonts w:eastAsia="SimSun"/>
                <w:lang w:val="fr-FR"/>
              </w:rPr>
            </w:pPr>
          </w:p>
        </w:tc>
      </w:tr>
    </w:tbl>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0"/>
        <w:ind w:left="357"/>
        <w:contextualSpacing/>
        <w:jc w:val="left"/>
        <w:textAlignment w:val="auto"/>
        <w:rPr>
          <w:sz w:val="12"/>
          <w:szCs w:val="12"/>
          <w:highlight w:val="yellow"/>
          <w:lang w:val="fr-CH"/>
        </w:rPr>
      </w:pPr>
    </w:p>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right"/>
        <w:rPr>
          <w:rFonts w:eastAsia="SimSun"/>
          <w:bCs/>
          <w:i/>
          <w:iCs/>
          <w:lang w:val="en-US"/>
        </w:rPr>
      </w:pPr>
      <w:r w:rsidRPr="00EA2A10">
        <w:rPr>
          <w:rFonts w:eastAsia="SimSun"/>
          <w:bCs/>
          <w:i/>
          <w:iCs/>
          <w:lang w:val="en-US"/>
        </w:rPr>
        <w:t>(</w:t>
      </w:r>
      <w:proofErr w:type="gramStart"/>
      <w:r w:rsidRPr="00EA2A10">
        <w:rPr>
          <w:rFonts w:eastAsia="SimSun"/>
          <w:bCs/>
          <w:i/>
          <w:iCs/>
          <w:lang w:val="en-US"/>
        </w:rPr>
        <w:t>suite</w:t>
      </w:r>
      <w:proofErr w:type="gramEnd"/>
      <w:r w:rsidRPr="00EA2A10">
        <w:rPr>
          <w:rFonts w:eastAsia="SimSun"/>
          <w:bCs/>
          <w:i/>
          <w:iCs/>
          <w:lang w:val="en-US"/>
        </w:rPr>
        <w:t>)</w:t>
      </w:r>
    </w:p>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i/>
          <w:iCs/>
          <w:lang w:val="en-US"/>
        </w:rPr>
      </w:pPr>
      <w:r w:rsidRPr="00EA2A10">
        <w:rPr>
          <w:rFonts w:eastAsia="SimSun"/>
          <w:i/>
          <w:iCs/>
          <w:lang w:val="en-US"/>
        </w:rPr>
        <w:br w:type="page"/>
      </w:r>
    </w:p>
    <w:p w:rsidR="00EA2A10" w:rsidRPr="00EA2A10" w:rsidRDefault="00EA2A10" w:rsidP="00EA2A10">
      <w:pPr>
        <w:spacing w:before="60" w:after="60" w:line="220" w:lineRule="exact"/>
        <w:jc w:val="left"/>
        <w:rPr>
          <w:rFonts w:eastAsia="SimSun"/>
          <w:lang w:val="fr-CH"/>
        </w:rPr>
      </w:pPr>
      <w:r w:rsidRPr="00EA2A10">
        <w:rPr>
          <w:rFonts w:eastAsia="SimSun"/>
          <w:b/>
          <w:bCs/>
        </w:rPr>
        <w:lastRenderedPageBreak/>
        <w:t>AUT</w:t>
      </w:r>
      <w:r w:rsidRPr="00EA2A10">
        <w:rPr>
          <w:rFonts w:eastAsia="SimSun"/>
          <w:lang w:val="es-ES"/>
        </w:rPr>
        <w:tab/>
      </w:r>
      <w:proofErr w:type="spellStart"/>
      <w:r w:rsidRPr="00EA2A10">
        <w:rPr>
          <w:rFonts w:eastAsia="SimSun"/>
          <w:b/>
          <w:bCs/>
        </w:rPr>
        <w:t>Autriche</w:t>
      </w:r>
      <w:proofErr w:type="spellEnd"/>
      <w:r w:rsidRPr="00EA2A10">
        <w:rPr>
          <w:rFonts w:eastAsia="SimSun"/>
          <w:i/>
          <w:iCs/>
          <w:lang w:val="fr-CH"/>
        </w:rPr>
        <w:t xml:space="preserve"> (suite)</w:t>
      </w:r>
    </w:p>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center"/>
        <w:rPr>
          <w:rFonts w:eastAsia="SimSun"/>
          <w:b/>
          <w:lang w:val="fr-FR"/>
        </w:rPr>
      </w:pPr>
    </w:p>
    <w:tbl>
      <w:tblPr>
        <w:tblStyle w:val="TableGrid"/>
        <w:tblW w:w="0" w:type="auto"/>
        <w:tblLayout w:type="fixed"/>
        <w:tblLook w:val="04A0" w:firstRow="1" w:lastRow="0" w:firstColumn="1" w:lastColumn="0" w:noHBand="0" w:noVBand="1"/>
      </w:tblPr>
      <w:tblGrid>
        <w:gridCol w:w="2320"/>
        <w:gridCol w:w="2320"/>
        <w:gridCol w:w="4641"/>
      </w:tblGrid>
      <w:tr w:rsidR="00EA2A10" w:rsidRPr="00EA2A10" w:rsidTr="00EA2A10">
        <w:tc>
          <w:tcPr>
            <w:tcW w:w="2320" w:type="dxa"/>
            <w:tcBorders>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4641" w:type="dxa"/>
            <w:tcBorders>
              <w:lef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 xml:space="preserve">, </w:t>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r>
      <w:tr w:rsidR="00EA2A10" w:rsidRPr="00EA2A10" w:rsidTr="00522C57">
        <w:tc>
          <w:tcPr>
            <w:tcW w:w="2320" w:type="dxa"/>
            <w:vAlign w:val="center"/>
          </w:tcPr>
          <w:p w:rsidR="00EA2A10" w:rsidRPr="00EA2A10" w:rsidRDefault="00EA2A10" w:rsidP="00EA2A10">
            <w:pPr>
              <w:spacing w:before="60" w:after="60" w:line="200" w:lineRule="exact"/>
              <w:jc w:val="left"/>
              <w:rPr>
                <w:rFonts w:eastAsia="SimSun"/>
                <w:b/>
                <w:bCs/>
                <w:sz w:val="18"/>
                <w:szCs w:val="18"/>
                <w:lang w:val="en-US"/>
              </w:rPr>
            </w:pPr>
            <w:proofErr w:type="spellStart"/>
            <w:r w:rsidRPr="00EA2A10">
              <w:rPr>
                <w:rFonts w:eastAsia="SimSun"/>
                <w:b/>
                <w:bCs/>
                <w:sz w:val="18"/>
                <w:szCs w:val="18"/>
                <w:lang w:val="es-ES_tradnl"/>
              </w:rPr>
              <w:t>Wien</w:t>
            </w:r>
            <w:proofErr w:type="spellEnd"/>
            <w:r w:rsidRPr="00EA2A10">
              <w:rPr>
                <w:rFonts w:eastAsia="SimSun"/>
                <w:b/>
                <w:bCs/>
                <w:sz w:val="18"/>
                <w:szCs w:val="18"/>
                <w:lang w:val="es-ES_tradnl"/>
              </w:rPr>
              <w:t xml:space="preserve"> (SCIE)</w:t>
            </w:r>
          </w:p>
        </w:tc>
        <w:tc>
          <w:tcPr>
            <w:tcW w:w="2320"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rPr>
              <w:t>FMB/KMB-Wien</w:t>
            </w:r>
            <w:r w:rsidRPr="00EA2A10">
              <w:rPr>
                <w:rFonts w:eastAsia="SimSun"/>
                <w:sz w:val="18"/>
                <w:szCs w:val="18"/>
              </w:rPr>
              <w:br/>
            </w:r>
            <w:proofErr w:type="spellStart"/>
            <w:r w:rsidRPr="00EA2A10">
              <w:rPr>
                <w:rFonts w:eastAsia="SimSun"/>
                <w:sz w:val="18"/>
                <w:szCs w:val="18"/>
              </w:rPr>
              <w:t>Krapfenwaldl</w:t>
            </w:r>
            <w:proofErr w:type="spellEnd"/>
            <w:r w:rsidRPr="00EA2A10">
              <w:rPr>
                <w:rFonts w:eastAsia="SimSun"/>
                <w:sz w:val="18"/>
                <w:szCs w:val="18"/>
              </w:rPr>
              <w:br/>
              <w:t>1190 Wien</w:t>
            </w:r>
            <w:r w:rsidRPr="00EA2A10">
              <w:rPr>
                <w:rFonts w:eastAsia="SimSun"/>
                <w:sz w:val="18"/>
                <w:szCs w:val="18"/>
              </w:rPr>
              <w:br/>
              <w:t>Austria  </w:t>
            </w:r>
          </w:p>
        </w:tc>
        <w:tc>
          <w:tcPr>
            <w:tcW w:w="4641"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rPr>
              <w:t>TF : +43 1 3201051-0</w:t>
            </w:r>
            <w:r w:rsidRPr="00EA2A10">
              <w:rPr>
                <w:rFonts w:eastAsia="SimSun"/>
                <w:sz w:val="18"/>
                <w:szCs w:val="18"/>
              </w:rPr>
              <w:br/>
              <w:t>FAX : +43 1 3201051-36</w:t>
            </w:r>
          </w:p>
        </w:tc>
      </w:tr>
    </w:tbl>
    <w:p w:rsidR="00EA2A10" w:rsidRPr="00EA2A10" w:rsidRDefault="00EA2A10" w:rsidP="00EA2A10">
      <w:pPr>
        <w:spacing w:before="0" w:line="40" w:lineRule="exact"/>
        <w:rPr>
          <w:rFonts w:eastAsia="SimSun"/>
          <w:sz w:val="4"/>
          <w:szCs w:val="4"/>
          <w:lang w:val="en-US"/>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EA2A10" w:rsidRPr="00EA2A10" w:rsidTr="00EA2A10">
        <w:tc>
          <w:tcPr>
            <w:tcW w:w="1480" w:type="dxa"/>
            <w:tcBorders>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Coordonnées</w:t>
            </w:r>
            <w:proofErr w:type="spellEnd"/>
            <w:r w:rsidRPr="00EA2A10">
              <w:rPr>
                <w:rFonts w:eastAsia="SimSun"/>
                <w:b/>
                <w:bCs/>
                <w:lang w:val="en-US"/>
              </w:rPr>
              <w:br/>
            </w:r>
            <w:proofErr w:type="spellStart"/>
            <w:r w:rsidRPr="00EA2A10">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 xml:space="preserve">Types de </w:t>
            </w:r>
            <w:proofErr w:type="spellStart"/>
            <w:r w:rsidRPr="00EA2A10">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fr-FR"/>
              </w:rPr>
            </w:pPr>
            <w:r w:rsidRPr="00EA2A10">
              <w:rPr>
                <w:rFonts w:eastAsia="SimSun"/>
                <w:b/>
                <w:bCs/>
                <w:lang w:val="fr-FR"/>
              </w:rPr>
              <w:t>Gammes de</w:t>
            </w:r>
            <w:r w:rsidRPr="00EA2A10">
              <w:rPr>
                <w:rFonts w:eastAsia="SimSun"/>
                <w:b/>
                <w:bCs/>
                <w:lang w:val="fr-FR"/>
              </w:rPr>
              <w:br/>
              <w:t>fréquences pour</w:t>
            </w:r>
            <w:r w:rsidRPr="00EA2A10">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Heures</w:t>
            </w:r>
            <w:proofErr w:type="spellEnd"/>
            <w:r w:rsidRPr="00EA2A10">
              <w:rPr>
                <w:rFonts w:eastAsia="SimSun"/>
                <w:b/>
                <w:bCs/>
                <w:lang w:val="en-US"/>
              </w:rPr>
              <w:br/>
              <w:t>de</w:t>
            </w:r>
            <w:r w:rsidRPr="00EA2A10">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Observations</w:t>
            </w:r>
          </w:p>
        </w:tc>
      </w:tr>
      <w:tr w:rsidR="00EA2A10" w:rsidRPr="001B2622" w:rsidTr="00522C57">
        <w:tc>
          <w:tcPr>
            <w:tcW w:w="1480" w:type="dxa"/>
            <w:tcBorders>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48°15'45''N</w:t>
            </w:r>
            <w:r w:rsidRPr="00EA2A10">
              <w:rPr>
                <w:rFonts w:eastAsia="SimSun"/>
                <w:sz w:val="18"/>
                <w:szCs w:val="18"/>
              </w:rPr>
              <w:br/>
              <w:t>016°20'08''E</w:t>
            </w:r>
          </w:p>
        </w:tc>
        <w:tc>
          <w:tcPr>
            <w:tcW w:w="2212"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t xml:space="preserve"> de </w:t>
            </w:r>
            <w:proofErr w:type="spellStart"/>
            <w:r w:rsidRPr="00EA2A10">
              <w:rPr>
                <w:rFonts w:eastAsia="SimSun" w:cs="Calibri"/>
                <w:sz w:val="18"/>
                <w:szCs w:val="18"/>
              </w:rPr>
              <w:t>fréquence</w:t>
            </w:r>
            <w:proofErr w:type="spellEnd"/>
            <w:r w:rsidRPr="00EA2A10">
              <w:rPr>
                <w:rFonts w:eastAsia="SimSun" w:cs="Calibri"/>
                <w:sz w:val="18"/>
                <w:szCs w:val="18"/>
              </w:rPr>
              <w:t xml:space="preserve">  </w:t>
            </w:r>
          </w:p>
        </w:tc>
        <w:tc>
          <w:tcPr>
            <w:tcW w:w="2127"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9 kHz - 90 GHz</w:t>
            </w:r>
          </w:p>
        </w:tc>
        <w:tc>
          <w:tcPr>
            <w:tcW w:w="980" w:type="dxa"/>
            <w:tcBorders>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H24</w:t>
            </w:r>
          </w:p>
        </w:tc>
        <w:tc>
          <w:tcPr>
            <w:tcW w:w="2482" w:type="dxa"/>
            <w:tcBorders>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Station de contrôle surveillant principalement les activités dans la gamme d'ondes métriques et décimétriques.  </w:t>
            </w:r>
          </w:p>
        </w:tc>
      </w:tr>
      <w:tr w:rsidR="00EA2A10" w:rsidRPr="001B2622"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48°15'45''N</w:t>
            </w:r>
            <w:r w:rsidRPr="00EA2A10">
              <w:rPr>
                <w:rFonts w:eastAsia="SimSun"/>
                <w:sz w:val="18"/>
                <w:szCs w:val="18"/>
              </w:rPr>
              <w:br/>
              <w:t>016°20'08''E</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9 kHz - 90 GHz</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 xml:space="preserve">Station de contrôle surveillant principalement les activités dans la gamme d'ondes métriques et décimétriques. </w:t>
            </w:r>
          </w:p>
          <w:p w:rsidR="00EA2A10" w:rsidRPr="00EA2A10" w:rsidRDefault="001B2622" w:rsidP="00EA2A10">
            <w:pPr>
              <w:spacing w:before="60" w:after="60" w:line="200" w:lineRule="exact"/>
              <w:jc w:val="left"/>
              <w:rPr>
                <w:rFonts w:eastAsia="SimSun"/>
                <w:sz w:val="18"/>
                <w:szCs w:val="18"/>
                <w:lang w:val="fr-CH"/>
              </w:rPr>
            </w:pPr>
            <w:r>
              <w:rPr>
                <w:rFonts w:eastAsia="SimSun"/>
                <w:sz w:val="18"/>
                <w:szCs w:val="18"/>
                <w:lang w:val="fr-CH"/>
              </w:rPr>
              <w:pict>
                <v:rect id="_x0000_i1026" style="width:0;height:1.5pt" o:hralign="center" o:hrstd="t" o:hr="t" fillcolor="#a0a0a0" stroked="f"/>
              </w:pict>
            </w:r>
          </w:p>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Au besoin, les mesures sont faites par des stations de contrôle mobiles (camionnettes).  </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rPr>
            </w:pPr>
            <w:r w:rsidRPr="00EA2A10">
              <w:rPr>
                <w:rFonts w:eastAsia="SimSun"/>
                <w:sz w:val="18"/>
                <w:szCs w:val="18"/>
              </w:rPr>
              <w:t>48°15'45''N</w:t>
            </w:r>
            <w:r w:rsidRPr="00EA2A10">
              <w:rPr>
                <w:rFonts w:eastAsia="SimSun"/>
                <w:sz w:val="18"/>
                <w:szCs w:val="18"/>
              </w:rPr>
              <w:br/>
              <w:t>016°20'08''E</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br/>
            </w:r>
            <w:proofErr w:type="spellStart"/>
            <w:r w:rsidRPr="00EA2A10">
              <w:rPr>
                <w:rFonts w:eastAsia="SimSun" w:cs="Calibri"/>
                <w:sz w:val="18"/>
                <w:szCs w:val="18"/>
              </w:rPr>
              <w:t>radiogoniométriques</w:t>
            </w:r>
            <w:proofErr w:type="spellEnd"/>
            <w:r w:rsidRPr="00EA2A10">
              <w:rPr>
                <w:rFonts w:eastAsia="SimSun" w:cs="Calibri"/>
                <w:sz w:val="18"/>
                <w:szCs w:val="18"/>
              </w:rPr>
              <w:t xml:space="preserv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ascii="Verdana" w:eastAsia="SimSun" w:hAnsi="Verdana"/>
                <w:sz w:val="18"/>
                <w:szCs w:val="18"/>
              </w:rPr>
              <w:t>(</w:t>
            </w:r>
            <w:r w:rsidRPr="00EA2A10">
              <w:rPr>
                <w:rFonts w:eastAsia="SimSun"/>
                <w:sz w:val="18"/>
                <w:szCs w:val="18"/>
              </w:rPr>
              <w:t>100) 500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Doppler.</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48°15'45''N</w:t>
            </w:r>
            <w:r w:rsidRPr="00EA2A10">
              <w:rPr>
                <w:rFonts w:eastAsia="SimSun"/>
                <w:sz w:val="18"/>
                <w:szCs w:val="18"/>
              </w:rPr>
              <w:br/>
              <w:t>016°20'08''E</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br/>
            </w:r>
            <w:proofErr w:type="spellStart"/>
            <w:r w:rsidRPr="00EA2A10">
              <w:rPr>
                <w:rFonts w:eastAsia="SimSun" w:cs="Calibri"/>
                <w:sz w:val="18"/>
                <w:szCs w:val="18"/>
              </w:rPr>
              <w:t>radiogoniométriques</w:t>
            </w:r>
            <w:proofErr w:type="spellEnd"/>
            <w:r w:rsidRPr="00EA2A10">
              <w:rPr>
                <w:rFonts w:eastAsia="SimSun" w:cs="Calibri"/>
                <w:sz w:val="18"/>
                <w:szCs w:val="18"/>
              </w:rPr>
              <w:t xml:space="preserv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30 MHz - 3 GHz</w:t>
            </w:r>
            <w:r w:rsidRPr="00EA2A10">
              <w:rPr>
                <w:rFonts w:ascii="Verdana" w:eastAsia="SimSun" w:hAnsi="Verdana"/>
                <w:sz w:val="18"/>
                <w:szCs w:val="18"/>
              </w:rPr>
              <w:t xml:space="preserve">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 xml:space="preserve">Station de contrôle surveillant principalement les activités dans la gamme d'ondes métriques et décimétriques. </w:t>
            </w:r>
          </w:p>
          <w:p w:rsidR="00EA2A10" w:rsidRPr="00EA2A10" w:rsidRDefault="001B2622" w:rsidP="00EA2A10">
            <w:pPr>
              <w:spacing w:before="60" w:after="60" w:line="200" w:lineRule="exact"/>
              <w:jc w:val="left"/>
              <w:rPr>
                <w:rFonts w:eastAsia="SimSun"/>
                <w:sz w:val="18"/>
                <w:szCs w:val="18"/>
                <w:lang w:val="fr-CH"/>
              </w:rPr>
            </w:pPr>
            <w:r>
              <w:rPr>
                <w:rFonts w:eastAsia="SimSun"/>
                <w:sz w:val="18"/>
                <w:szCs w:val="18"/>
                <w:lang w:val="fr-CH"/>
              </w:rPr>
              <w:pict>
                <v:rect id="_x0000_i1027" style="width:0;height:1.5pt" o:hralign="center" o:hrstd="t" o:hr="t" fillcolor="#a0a0a0" stroked="f"/>
              </w:pict>
            </w:r>
          </w:p>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 xml:space="preserve">Au besoin, les mesures radiogoniométriques sont faites par des stations de contrôle mobiles (camionnettes). </w:t>
            </w:r>
          </w:p>
          <w:p w:rsidR="00EA2A10" w:rsidRPr="00EA2A10" w:rsidRDefault="001B2622" w:rsidP="00EA2A10">
            <w:pPr>
              <w:spacing w:before="60" w:after="60" w:line="200" w:lineRule="exact"/>
              <w:jc w:val="left"/>
              <w:rPr>
                <w:rFonts w:eastAsia="SimSun"/>
                <w:sz w:val="18"/>
                <w:szCs w:val="18"/>
                <w:lang w:val="fr-CH"/>
              </w:rPr>
            </w:pPr>
            <w:r>
              <w:rPr>
                <w:rFonts w:eastAsia="SimSun"/>
                <w:sz w:val="18"/>
                <w:szCs w:val="18"/>
                <w:lang w:val="fr-CH"/>
              </w:rPr>
              <w:pict>
                <v:rect id="_x0000_i1028" style="width:0;height:1.5pt" o:hralign="center" o:hrstd="t" o:hr="t" fillcolor="#a0a0a0" stroked="f"/>
              </w:pict>
            </w:r>
          </w:p>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Corrélation.  </w:t>
            </w:r>
          </w:p>
        </w:tc>
      </w:tr>
      <w:tr w:rsidR="00EA2A10" w:rsidRPr="001B2622"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48°15'45''N</w:t>
            </w:r>
            <w:r w:rsidRPr="00EA2A10">
              <w:rPr>
                <w:rFonts w:eastAsia="SimSun"/>
                <w:sz w:val="18"/>
                <w:szCs w:val="18"/>
              </w:rPr>
              <w:br/>
              <w:t>016°20'08''E</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de largeur</w:t>
            </w:r>
            <w:r w:rsidRPr="00EA2A10">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9 kHz - 90 GHz</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 xml:space="preserve">Station de contrôle surveillant principalement les activités dans la gamme d'ondes métriques et décimétriques. </w:t>
            </w:r>
          </w:p>
          <w:p w:rsidR="00EA2A10" w:rsidRPr="00EA2A10" w:rsidRDefault="001B2622" w:rsidP="00EA2A10">
            <w:pPr>
              <w:spacing w:before="60" w:after="60" w:line="200" w:lineRule="exact"/>
              <w:jc w:val="left"/>
              <w:rPr>
                <w:rFonts w:eastAsia="SimSun"/>
                <w:sz w:val="18"/>
                <w:szCs w:val="18"/>
                <w:lang w:val="fr-CH"/>
              </w:rPr>
            </w:pPr>
            <w:r>
              <w:rPr>
                <w:rFonts w:eastAsia="SimSun"/>
                <w:sz w:val="18"/>
                <w:szCs w:val="18"/>
                <w:lang w:val="fr-CH"/>
              </w:rPr>
              <w:pict>
                <v:rect id="_x0000_i1029" style="width:0;height:1.5pt" o:hralign="center" o:hrstd="t" o:hr="t" fillcolor="#a0a0a0" stroked="f"/>
              </w:pict>
            </w:r>
          </w:p>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Au besoin, les mesures sont faites par des stations de contrôle mobiles (camionnettes).  </w:t>
            </w:r>
          </w:p>
        </w:tc>
      </w:tr>
      <w:tr w:rsidR="00EA2A10" w:rsidRPr="001B2622" w:rsidTr="00522C57">
        <w:tc>
          <w:tcPr>
            <w:tcW w:w="1480" w:type="dxa"/>
            <w:tcBorders>
              <w:top w:val="dashed" w:sz="6" w:space="0" w:color="1F59A2"/>
              <w:bottom w:val="single" w:sz="4" w:space="0" w:color="auto"/>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48°15'45''N</w:t>
            </w:r>
            <w:r w:rsidRPr="00EA2A10">
              <w:rPr>
                <w:rFonts w:eastAsia="SimSun"/>
                <w:sz w:val="18"/>
                <w:szCs w:val="18"/>
              </w:rPr>
              <w:br/>
              <w:t>016°20'08''E</w:t>
            </w:r>
          </w:p>
        </w:tc>
        <w:tc>
          <w:tcPr>
            <w:tcW w:w="2212" w:type="dxa"/>
            <w:tcBorders>
              <w:top w:val="dashed" w:sz="6" w:space="0" w:color="1F59A2"/>
              <w:bottom w:val="single" w:sz="4" w:space="0" w:color="auto"/>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Relevés automatiques du degré d'occupation du spectre  </w:t>
            </w:r>
          </w:p>
        </w:tc>
        <w:tc>
          <w:tcPr>
            <w:tcW w:w="2127" w:type="dxa"/>
            <w:tcBorders>
              <w:top w:val="dashed" w:sz="6" w:space="0" w:color="1F59A2"/>
              <w:bottom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sz w:val="18"/>
                <w:szCs w:val="18"/>
              </w:rPr>
              <w:t>9 kHz - 90 GHz</w:t>
            </w:r>
          </w:p>
        </w:tc>
        <w:tc>
          <w:tcPr>
            <w:tcW w:w="980" w:type="dxa"/>
            <w:tcBorders>
              <w:top w:val="dashed" w:sz="6" w:space="0" w:color="1F59A2"/>
              <w:bottom w:val="single" w:sz="4" w:space="0" w:color="auto"/>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H24</w:t>
            </w:r>
          </w:p>
        </w:tc>
        <w:tc>
          <w:tcPr>
            <w:tcW w:w="2482" w:type="dxa"/>
            <w:tcBorders>
              <w:top w:val="dashed" w:sz="6" w:space="0" w:color="1F59A2"/>
              <w:left w:val="single" w:sz="4" w:space="0" w:color="auto"/>
              <w:bottom w:val="single" w:sz="4" w:space="0" w:color="auto"/>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Station de contrôle surveillant principalement les activités dans la gamme d'ondes métriques et décimétriques.</w:t>
            </w:r>
          </w:p>
        </w:tc>
      </w:tr>
    </w:tbl>
    <w:p w:rsidR="00EA2A10" w:rsidRPr="00EA2A10" w:rsidRDefault="00EA2A10" w:rsidP="00EA2A10">
      <w:pPr>
        <w:spacing w:before="240" w:after="60"/>
        <w:jc w:val="center"/>
        <w:outlineLvl w:val="6"/>
        <w:rPr>
          <w:rFonts w:eastAsia="SimSun"/>
          <w:lang w:val="fr-CH"/>
        </w:rPr>
      </w:pPr>
    </w:p>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sidRPr="00EA2A10">
        <w:rPr>
          <w:rFonts w:eastAsia="SimSun"/>
          <w:lang w:val="fr-CH"/>
        </w:rPr>
        <w:br w:type="page"/>
      </w:r>
    </w:p>
    <w:p w:rsidR="00EA2A10" w:rsidRPr="00EA2A10" w:rsidRDefault="00EA2A10" w:rsidP="00EA2A10">
      <w:pPr>
        <w:spacing w:before="240" w:after="60"/>
        <w:jc w:val="center"/>
        <w:outlineLvl w:val="6"/>
        <w:rPr>
          <w:rFonts w:eastAsia="SimSun"/>
          <w:lang w:val="fr-FR"/>
        </w:rPr>
      </w:pPr>
      <w:r w:rsidRPr="00EA2A10">
        <w:rPr>
          <w:rFonts w:eastAsia="SimSun"/>
          <w:lang w:val="fr-FR"/>
        </w:rPr>
        <w:lastRenderedPageBreak/>
        <w:t>(Amendement N</w:t>
      </w:r>
      <w:r w:rsidRPr="00EA2A10">
        <w:rPr>
          <w:rFonts w:eastAsia="SimSun"/>
          <w:vertAlign w:val="superscript"/>
          <w:lang w:val="fr-FR"/>
        </w:rPr>
        <w:t>o</w:t>
      </w:r>
      <w:r w:rsidRPr="00EA2A10">
        <w:rPr>
          <w:rFonts w:eastAsia="SimSun"/>
          <w:lang w:val="fr-FR"/>
        </w:rPr>
        <w:t xml:space="preserve"> 4)</w:t>
      </w:r>
    </w:p>
    <w:p w:rsidR="00EA2A10" w:rsidRPr="00EA2A10" w:rsidRDefault="00EA2A10" w:rsidP="00EA2A10">
      <w:pPr>
        <w:tabs>
          <w:tab w:val="clear" w:pos="1276"/>
          <w:tab w:val="clear" w:pos="1843"/>
          <w:tab w:val="clear" w:pos="5387"/>
          <w:tab w:val="clear" w:pos="5954"/>
          <w:tab w:val="right" w:pos="1021"/>
          <w:tab w:val="left" w:pos="1701"/>
          <w:tab w:val="left" w:pos="2268"/>
        </w:tabs>
        <w:spacing w:before="360"/>
        <w:jc w:val="center"/>
        <w:rPr>
          <w:rFonts w:eastAsia="SimSun"/>
          <w:b/>
          <w:lang w:val="fr-FR"/>
        </w:rPr>
      </w:pPr>
      <w:bookmarkStart w:id="853" w:name="Part_III"/>
      <w:bookmarkStart w:id="854" w:name="ARG_III_f"/>
      <w:bookmarkEnd w:id="852"/>
      <w:r w:rsidRPr="00EA2A10">
        <w:rPr>
          <w:rFonts w:eastAsia="SimSun"/>
          <w:b/>
          <w:lang w:val="fr-FR"/>
        </w:rPr>
        <w:t>PARTIE  I</w:t>
      </w:r>
    </w:p>
    <w:p w:rsidR="00EA2A10" w:rsidRPr="00EA2A10" w:rsidRDefault="00EA2A10" w:rsidP="00EA2A10">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EA2A10">
        <w:rPr>
          <w:rFonts w:eastAsia="SimSun"/>
          <w:b/>
          <w:lang w:val="fr-FR"/>
        </w:rPr>
        <w:t>STATIONS DANS LES SERVICES DE RADIOCOMMUNICATION DE TERRE</w:t>
      </w:r>
    </w:p>
    <w:p w:rsidR="00EA2A10" w:rsidRPr="00EA2A10" w:rsidRDefault="00EA2A10" w:rsidP="00EA2A10">
      <w:pPr>
        <w:keepNext/>
        <w:tabs>
          <w:tab w:val="clear" w:pos="567"/>
          <w:tab w:val="clear" w:pos="1276"/>
          <w:tab w:val="clear" w:pos="1843"/>
          <w:tab w:val="clear" w:pos="5387"/>
          <w:tab w:val="clear" w:pos="5954"/>
        </w:tabs>
        <w:spacing w:before="0"/>
        <w:jc w:val="left"/>
        <w:rPr>
          <w:rFonts w:ascii="Times New Roman" w:eastAsia="SimSun" w:hAnsi="Times New Roman"/>
          <w:lang w:val="fr-FR"/>
        </w:rPr>
      </w:pPr>
    </w:p>
    <w:p w:rsidR="00EA2A10" w:rsidRPr="00EA2A10" w:rsidRDefault="00EA2A10" w:rsidP="00EA2A10">
      <w:pPr>
        <w:tabs>
          <w:tab w:val="clear" w:pos="1276"/>
          <w:tab w:val="clear" w:pos="1843"/>
          <w:tab w:val="clear" w:pos="5387"/>
          <w:tab w:val="clear" w:pos="5954"/>
          <w:tab w:val="right" w:pos="1021"/>
          <w:tab w:val="left" w:pos="1701"/>
          <w:tab w:val="left" w:pos="2268"/>
        </w:tabs>
        <w:spacing w:before="100"/>
        <w:jc w:val="left"/>
        <w:rPr>
          <w:rFonts w:eastAsia="SimSun"/>
          <w:b/>
          <w:lang w:val="fr-FR"/>
        </w:rPr>
      </w:pPr>
      <w:r w:rsidRPr="00EA2A10">
        <w:rPr>
          <w:rFonts w:eastAsia="SimSun"/>
          <w:b/>
          <w:bCs/>
        </w:rPr>
        <w:t>E</w:t>
      </w:r>
      <w:r w:rsidRPr="00EA2A10">
        <w:rPr>
          <w:rFonts w:eastAsia="SimSun"/>
          <w:b/>
          <w:lang w:val="es-ES"/>
        </w:rPr>
        <w:tab/>
      </w:r>
      <w:proofErr w:type="spellStart"/>
      <w:r w:rsidRPr="00EA2A10">
        <w:rPr>
          <w:rFonts w:eastAsia="SimSun"/>
          <w:b/>
          <w:bCs/>
        </w:rPr>
        <w:t>Espagne</w:t>
      </w:r>
      <w:proofErr w:type="spellEnd"/>
    </w:p>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FR"/>
        </w:rPr>
      </w:pPr>
      <w:r w:rsidRPr="00EA2A10">
        <w:rPr>
          <w:rFonts w:eastAsia="SimSun"/>
          <w:b/>
          <w:lang w:val="fr-FR"/>
        </w:rPr>
        <w:t>P</w:t>
      </w:r>
      <w:r w:rsidRPr="00EA2A10">
        <w:rPr>
          <w:rFonts w:eastAsia="SimSun"/>
          <w:bCs/>
          <w:lang w:val="fr-FR"/>
        </w:rPr>
        <w:t xml:space="preserve"> 152-154   </w:t>
      </w:r>
      <w:r w:rsidRPr="00EA2A10">
        <w:rPr>
          <w:rFonts w:eastAsia="SimSun"/>
          <w:b/>
          <w:lang w:val="fr-FR"/>
        </w:rPr>
        <w:t>REP</w:t>
      </w:r>
    </w:p>
    <w:p w:rsidR="00EA2A10" w:rsidRPr="00EA2A10" w:rsidRDefault="00EA2A10" w:rsidP="00EA2A10">
      <w:pPr>
        <w:keepNext/>
        <w:tabs>
          <w:tab w:val="clear" w:pos="567"/>
          <w:tab w:val="clear" w:pos="1276"/>
          <w:tab w:val="clear" w:pos="1843"/>
          <w:tab w:val="clear" w:pos="5387"/>
          <w:tab w:val="clear" w:pos="5954"/>
        </w:tabs>
        <w:spacing w:before="0"/>
        <w:jc w:val="left"/>
        <w:rPr>
          <w:rFonts w:ascii="Times New Roman" w:eastAsia="SimSun" w:hAnsi="Times New Roman"/>
          <w:lang w:val="fr-FR"/>
        </w:rPr>
      </w:pPr>
    </w:p>
    <w:tbl>
      <w:tblPr>
        <w:tblStyle w:val="TableGrid"/>
        <w:tblW w:w="9281" w:type="dxa"/>
        <w:tblLayout w:type="fixed"/>
        <w:tblLook w:val="04A0" w:firstRow="1" w:lastRow="0" w:firstColumn="1" w:lastColumn="0" w:noHBand="0" w:noVBand="1"/>
      </w:tblPr>
      <w:tblGrid>
        <w:gridCol w:w="2830"/>
        <w:gridCol w:w="2127"/>
        <w:gridCol w:w="2268"/>
        <w:gridCol w:w="2056"/>
      </w:tblGrid>
      <w:tr w:rsidR="00EA2A10" w:rsidRPr="00EA2A10" w:rsidTr="00522C57">
        <w:tc>
          <w:tcPr>
            <w:tcW w:w="9281" w:type="dxa"/>
            <w:gridSpan w:val="4"/>
            <w:tcBorders>
              <w:bottom w:val="single" w:sz="4" w:space="0" w:color="auto"/>
            </w:tcBorders>
            <w:shd w:val="clear" w:color="auto" w:fill="B0B0B0"/>
            <w:vAlign w:val="center"/>
          </w:tcPr>
          <w:p w:rsidR="00EA2A10" w:rsidRPr="00EA2A10" w:rsidRDefault="00EA2A10" w:rsidP="00EA2A10">
            <w:pPr>
              <w:spacing w:before="60" w:after="60" w:line="220" w:lineRule="exact"/>
              <w:jc w:val="left"/>
              <w:rPr>
                <w:rFonts w:eastAsia="SimSun"/>
                <w:b/>
                <w:bCs/>
              </w:rPr>
            </w:pPr>
            <w:r w:rsidRPr="00EA2A10">
              <w:rPr>
                <w:rFonts w:eastAsia="SimSun"/>
                <w:b/>
                <w:bCs/>
              </w:rPr>
              <w:t xml:space="preserve">E - </w:t>
            </w:r>
            <w:proofErr w:type="spellStart"/>
            <w:r w:rsidRPr="00EA2A10">
              <w:rPr>
                <w:rFonts w:eastAsia="SimSun"/>
                <w:b/>
                <w:bCs/>
              </w:rPr>
              <w:t>Espagne</w:t>
            </w:r>
            <w:proofErr w:type="spellEnd"/>
          </w:p>
        </w:tc>
      </w:tr>
      <w:tr w:rsidR="00EA2A10" w:rsidRPr="00EA2A10" w:rsidTr="00EA2A10">
        <w:tc>
          <w:tcPr>
            <w:tcW w:w="2830"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 xml:space="preserve">Bureau </w:t>
            </w:r>
            <w:proofErr w:type="spellStart"/>
            <w:r w:rsidRPr="00EA2A10">
              <w:rPr>
                <w:rFonts w:eastAsia="SimSun"/>
                <w:b/>
                <w:bCs/>
                <w:lang w:val="en-US"/>
              </w:rPr>
              <w:t>centralisateur</w:t>
            </w:r>
            <w:proofErr w:type="spellEnd"/>
          </w:p>
        </w:tc>
        <w:tc>
          <w:tcPr>
            <w:tcW w:w="2127"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2268"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w:t>
            </w:r>
            <w:r w:rsidRPr="00EA2A10">
              <w:rPr>
                <w:rFonts w:eastAsia="SimSun"/>
                <w:b/>
                <w:bCs/>
                <w:lang w:val="en-US"/>
              </w:rPr>
              <w:br/>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c>
          <w:tcPr>
            <w:tcW w:w="2056" w:type="dxa"/>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Observations</w:t>
            </w:r>
          </w:p>
        </w:tc>
      </w:tr>
      <w:tr w:rsidR="00EA2A10" w:rsidRPr="00EA2A10" w:rsidTr="00522C57">
        <w:tc>
          <w:tcPr>
            <w:tcW w:w="2830" w:type="dxa"/>
            <w:vAlign w:val="center"/>
          </w:tcPr>
          <w:p w:rsidR="00EA2A10" w:rsidRPr="00EA2A10" w:rsidRDefault="00EA2A10" w:rsidP="00EA2A10">
            <w:pPr>
              <w:spacing w:before="60" w:after="60" w:line="200" w:lineRule="exact"/>
              <w:jc w:val="left"/>
              <w:rPr>
                <w:rFonts w:eastAsia="SimSun"/>
                <w:sz w:val="18"/>
                <w:szCs w:val="18"/>
                <w:lang w:val="es-ES_tradnl"/>
              </w:rPr>
            </w:pPr>
            <w:r w:rsidRPr="00EA2A10">
              <w:rPr>
                <w:rFonts w:eastAsia="SimSun"/>
                <w:sz w:val="18"/>
                <w:szCs w:val="18"/>
                <w:lang w:val="es-ES_tradnl"/>
              </w:rPr>
              <w:t>Subdirección General de Inspección de las Telecomunicaciones</w:t>
            </w:r>
            <w:r w:rsidRPr="00EA2A10">
              <w:rPr>
                <w:rFonts w:eastAsia="SimSun"/>
                <w:sz w:val="18"/>
                <w:szCs w:val="18"/>
                <w:lang w:val="es-ES_tradnl"/>
              </w:rPr>
              <w:br/>
              <w:t>Dirección General de Telecomunicaciones y Tecnologías de la Información</w:t>
            </w:r>
          </w:p>
        </w:tc>
        <w:tc>
          <w:tcPr>
            <w:tcW w:w="2127" w:type="dxa"/>
            <w:vAlign w:val="center"/>
          </w:tcPr>
          <w:p w:rsidR="00EA2A10" w:rsidRPr="00EA2A10" w:rsidRDefault="00EA2A10" w:rsidP="00EA2A10">
            <w:pPr>
              <w:spacing w:before="60" w:after="60" w:line="200" w:lineRule="exact"/>
              <w:jc w:val="left"/>
              <w:rPr>
                <w:rFonts w:eastAsia="SimSun"/>
                <w:sz w:val="18"/>
                <w:szCs w:val="18"/>
                <w:lang w:val="es-ES_tradnl"/>
              </w:rPr>
            </w:pPr>
            <w:r w:rsidRPr="00EA2A10">
              <w:rPr>
                <w:rFonts w:eastAsia="SimSun"/>
                <w:sz w:val="18"/>
                <w:szCs w:val="18"/>
                <w:lang w:val="es-ES_tradnl"/>
              </w:rPr>
              <w:t>C/ Capitán Haya 41</w:t>
            </w:r>
            <w:r w:rsidRPr="00EA2A10">
              <w:rPr>
                <w:rFonts w:eastAsia="SimSun"/>
                <w:sz w:val="18"/>
                <w:szCs w:val="18"/>
                <w:lang w:val="es-ES_tradnl"/>
              </w:rPr>
              <w:br/>
              <w:t>Planta 9.ª</w:t>
            </w:r>
            <w:r w:rsidRPr="00EA2A10">
              <w:rPr>
                <w:rFonts w:eastAsia="SimSun"/>
                <w:sz w:val="18"/>
                <w:szCs w:val="18"/>
                <w:lang w:val="es-ES_tradnl"/>
              </w:rPr>
              <w:br/>
              <w:t>28071 Madrid</w:t>
            </w:r>
          </w:p>
        </w:tc>
        <w:tc>
          <w:tcPr>
            <w:tcW w:w="2268"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rPr>
              <w:t>TF : +34 91 3462605</w:t>
            </w:r>
            <w:r w:rsidRPr="00EA2A10">
              <w:rPr>
                <w:rFonts w:eastAsia="SimSun"/>
                <w:sz w:val="18"/>
                <w:szCs w:val="18"/>
              </w:rPr>
              <w:br/>
              <w:t>FAX : +34 91 3461567</w:t>
            </w:r>
            <w:r w:rsidRPr="00EA2A10">
              <w:rPr>
                <w:rFonts w:eastAsia="SimSun"/>
                <w:sz w:val="18"/>
                <w:szCs w:val="18"/>
              </w:rPr>
              <w:br/>
              <w:t>EMAIL : cter@minetur.es</w:t>
            </w:r>
          </w:p>
        </w:tc>
        <w:tc>
          <w:tcPr>
            <w:tcW w:w="2056" w:type="dxa"/>
            <w:vAlign w:val="center"/>
          </w:tcPr>
          <w:p w:rsidR="00EA2A10" w:rsidRPr="00EA2A10" w:rsidRDefault="00EA2A10" w:rsidP="00EA2A10">
            <w:pPr>
              <w:spacing w:before="60" w:after="60" w:line="200" w:lineRule="exact"/>
              <w:jc w:val="left"/>
              <w:rPr>
                <w:rFonts w:eastAsia="SimSun"/>
                <w:sz w:val="18"/>
                <w:szCs w:val="18"/>
                <w:lang w:val="en-US"/>
              </w:rPr>
            </w:pPr>
          </w:p>
        </w:tc>
      </w:tr>
    </w:tbl>
    <w:p w:rsidR="00EA2A10" w:rsidRPr="00EA2A10" w:rsidRDefault="00EA2A10" w:rsidP="00EA2A10">
      <w:pPr>
        <w:spacing w:before="60" w:after="60"/>
        <w:rPr>
          <w:rFonts w:eastAsia="SimSun"/>
          <w:sz w:val="22"/>
          <w:szCs w:val="22"/>
          <w:lang w:val="en-US"/>
        </w:rPr>
      </w:pPr>
    </w:p>
    <w:tbl>
      <w:tblPr>
        <w:tblStyle w:val="TableGrid"/>
        <w:tblW w:w="0" w:type="auto"/>
        <w:tblLayout w:type="fixed"/>
        <w:tblLook w:val="04A0" w:firstRow="1" w:lastRow="0" w:firstColumn="1" w:lastColumn="0" w:noHBand="0" w:noVBand="1"/>
      </w:tblPr>
      <w:tblGrid>
        <w:gridCol w:w="2320"/>
        <w:gridCol w:w="2320"/>
        <w:gridCol w:w="4641"/>
      </w:tblGrid>
      <w:tr w:rsidR="00EA2A10" w:rsidRPr="00EA2A10" w:rsidTr="00EA2A10">
        <w:tc>
          <w:tcPr>
            <w:tcW w:w="2320" w:type="dxa"/>
            <w:tcBorders>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4641" w:type="dxa"/>
            <w:tcBorders>
              <w:lef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 xml:space="preserve">, </w:t>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r>
      <w:tr w:rsidR="00EA2A10" w:rsidRPr="00EA2A10" w:rsidTr="00522C57">
        <w:tc>
          <w:tcPr>
            <w:tcW w:w="2320" w:type="dxa"/>
            <w:vAlign w:val="center"/>
          </w:tcPr>
          <w:p w:rsidR="00EA2A10" w:rsidRPr="00EA2A10" w:rsidRDefault="00EA2A10" w:rsidP="00EA2A10">
            <w:pPr>
              <w:spacing w:before="60" w:after="60" w:line="200" w:lineRule="exact"/>
              <w:jc w:val="left"/>
              <w:rPr>
                <w:rFonts w:eastAsia="SimSun"/>
                <w:b/>
                <w:bCs/>
                <w:sz w:val="18"/>
                <w:szCs w:val="18"/>
                <w:lang w:val="es-ES_tradnl"/>
              </w:rPr>
            </w:pPr>
            <w:r w:rsidRPr="00EA2A10">
              <w:rPr>
                <w:rFonts w:eastAsia="SimSun"/>
                <w:b/>
                <w:bCs/>
                <w:sz w:val="18"/>
                <w:szCs w:val="18"/>
                <w:lang w:val="es-ES_tradnl"/>
              </w:rPr>
              <w:t>El Casar (SCIE)</w:t>
            </w:r>
          </w:p>
        </w:tc>
        <w:tc>
          <w:tcPr>
            <w:tcW w:w="2320" w:type="dxa"/>
            <w:vAlign w:val="center"/>
          </w:tcPr>
          <w:p w:rsidR="00EA2A10" w:rsidRPr="00EA2A10" w:rsidRDefault="00EA2A10" w:rsidP="00EA2A10">
            <w:pPr>
              <w:spacing w:before="60" w:after="60" w:line="200" w:lineRule="exact"/>
              <w:jc w:val="left"/>
              <w:rPr>
                <w:rFonts w:eastAsia="SimSun"/>
                <w:sz w:val="18"/>
                <w:szCs w:val="18"/>
                <w:lang w:val="es-ES_tradnl"/>
              </w:rPr>
            </w:pPr>
            <w:proofErr w:type="spellStart"/>
            <w:r w:rsidRPr="00EA2A10">
              <w:rPr>
                <w:rFonts w:eastAsia="SimSun"/>
                <w:sz w:val="18"/>
                <w:szCs w:val="18"/>
                <w:lang w:val="es-ES_tradnl"/>
              </w:rPr>
              <w:t>Cno</w:t>
            </w:r>
            <w:proofErr w:type="spellEnd"/>
            <w:r w:rsidRPr="00EA2A10">
              <w:rPr>
                <w:rFonts w:eastAsia="SimSun"/>
                <w:sz w:val="18"/>
                <w:szCs w:val="18"/>
                <w:lang w:val="es-ES_tradnl"/>
              </w:rPr>
              <w:t xml:space="preserve">. </w:t>
            </w:r>
            <w:proofErr w:type="spellStart"/>
            <w:r w:rsidRPr="00EA2A10">
              <w:rPr>
                <w:rFonts w:eastAsia="SimSun"/>
                <w:sz w:val="18"/>
                <w:szCs w:val="18"/>
                <w:lang w:val="es-ES_tradnl"/>
              </w:rPr>
              <w:t>Ribatejada</w:t>
            </w:r>
            <w:proofErr w:type="spellEnd"/>
            <w:r w:rsidRPr="00EA2A10">
              <w:rPr>
                <w:rFonts w:eastAsia="SimSun"/>
                <w:sz w:val="18"/>
                <w:szCs w:val="18"/>
                <w:lang w:val="es-ES_tradnl"/>
              </w:rPr>
              <w:t>, s/n</w:t>
            </w:r>
            <w:r w:rsidRPr="00EA2A10">
              <w:rPr>
                <w:rFonts w:eastAsia="SimSun"/>
                <w:sz w:val="18"/>
                <w:szCs w:val="18"/>
                <w:lang w:val="es-ES_tradnl"/>
              </w:rPr>
              <w:br/>
              <w:t>19170 El Casar</w:t>
            </w:r>
            <w:r w:rsidRPr="00EA2A10">
              <w:rPr>
                <w:rFonts w:eastAsia="SimSun"/>
                <w:sz w:val="18"/>
                <w:szCs w:val="18"/>
                <w:lang w:val="es-ES_tradnl"/>
              </w:rPr>
              <w:br/>
              <w:t>(Guadalajara)</w:t>
            </w:r>
            <w:r w:rsidRPr="00EA2A10">
              <w:rPr>
                <w:rFonts w:eastAsia="SimSun"/>
                <w:sz w:val="18"/>
                <w:szCs w:val="18"/>
                <w:lang w:val="es-ES_tradnl"/>
              </w:rPr>
              <w:br/>
              <w:t>España  </w:t>
            </w:r>
          </w:p>
        </w:tc>
        <w:tc>
          <w:tcPr>
            <w:tcW w:w="4641"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lang w:val="en-US"/>
              </w:rPr>
              <w:t>TF : +34 94 9335544</w:t>
            </w:r>
            <w:r w:rsidRPr="00EA2A10">
              <w:rPr>
                <w:rFonts w:eastAsia="SimSun"/>
                <w:sz w:val="18"/>
                <w:szCs w:val="18"/>
                <w:lang w:val="en-US"/>
              </w:rPr>
              <w:br/>
              <w:t>FAX : +34 94 9334639</w:t>
            </w:r>
            <w:r w:rsidRPr="00EA2A10">
              <w:rPr>
                <w:rFonts w:eastAsia="SimSun"/>
                <w:sz w:val="18"/>
                <w:szCs w:val="18"/>
                <w:lang w:val="en-US"/>
              </w:rPr>
              <w:br/>
              <w:t>EMAIL : gfernandezo@mityc.es  </w:t>
            </w:r>
          </w:p>
        </w:tc>
      </w:tr>
    </w:tbl>
    <w:p w:rsidR="00EA2A10" w:rsidRPr="00EA2A10" w:rsidRDefault="00EA2A10" w:rsidP="00EA2A10">
      <w:pPr>
        <w:spacing w:before="0" w:line="40" w:lineRule="exact"/>
        <w:rPr>
          <w:rFonts w:eastAsia="SimSun"/>
          <w:sz w:val="4"/>
          <w:szCs w:val="4"/>
          <w:lang w:val="en-US"/>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EA2A10" w:rsidRPr="00EA2A10" w:rsidTr="00EA2A10">
        <w:tc>
          <w:tcPr>
            <w:tcW w:w="1480" w:type="dxa"/>
            <w:tcBorders>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Coordonnées</w:t>
            </w:r>
            <w:proofErr w:type="spellEnd"/>
            <w:r w:rsidRPr="00EA2A10">
              <w:rPr>
                <w:rFonts w:eastAsia="SimSun"/>
                <w:b/>
                <w:bCs/>
                <w:lang w:val="en-US"/>
              </w:rPr>
              <w:br/>
            </w:r>
            <w:proofErr w:type="spellStart"/>
            <w:r w:rsidRPr="00EA2A10">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 xml:space="preserve">Types de </w:t>
            </w:r>
            <w:proofErr w:type="spellStart"/>
            <w:r w:rsidRPr="00EA2A10">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fr-FR"/>
              </w:rPr>
            </w:pPr>
            <w:r w:rsidRPr="00EA2A10">
              <w:rPr>
                <w:rFonts w:eastAsia="SimSun"/>
                <w:b/>
                <w:bCs/>
                <w:lang w:val="fr-FR"/>
              </w:rPr>
              <w:t>Gammes de</w:t>
            </w:r>
            <w:r w:rsidRPr="00EA2A10">
              <w:rPr>
                <w:rFonts w:eastAsia="SimSun"/>
                <w:b/>
                <w:bCs/>
                <w:lang w:val="fr-FR"/>
              </w:rPr>
              <w:br/>
              <w:t>fréquences pour</w:t>
            </w:r>
            <w:r w:rsidRPr="00EA2A10">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Heures</w:t>
            </w:r>
            <w:proofErr w:type="spellEnd"/>
            <w:r w:rsidRPr="00EA2A10">
              <w:rPr>
                <w:rFonts w:eastAsia="SimSun"/>
                <w:b/>
                <w:bCs/>
                <w:lang w:val="en-US"/>
              </w:rPr>
              <w:br/>
              <w:t>de</w:t>
            </w:r>
            <w:r w:rsidRPr="00EA2A10">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Observations</w:t>
            </w:r>
          </w:p>
        </w:tc>
      </w:tr>
      <w:tr w:rsidR="00EA2A10" w:rsidRPr="001B2622" w:rsidTr="00522C57">
        <w:tc>
          <w:tcPr>
            <w:tcW w:w="1480" w:type="dxa"/>
            <w:tcBorders>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40°41'40''N</w:t>
            </w:r>
            <w:r w:rsidRPr="00EA2A10">
              <w:rPr>
                <w:rFonts w:eastAsia="SimSun"/>
                <w:sz w:val="18"/>
                <w:szCs w:val="18"/>
              </w:rPr>
              <w:br/>
              <w:t>003°25'00''W</w:t>
            </w:r>
          </w:p>
        </w:tc>
        <w:tc>
          <w:tcPr>
            <w:tcW w:w="2212"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t xml:space="preserve"> de </w:t>
            </w:r>
            <w:proofErr w:type="spellStart"/>
            <w:r w:rsidRPr="00EA2A10">
              <w:rPr>
                <w:rFonts w:eastAsia="SimSun" w:cs="Calibri"/>
                <w:sz w:val="18"/>
                <w:szCs w:val="18"/>
              </w:rPr>
              <w:t>fréquence</w:t>
            </w:r>
            <w:proofErr w:type="spellEnd"/>
            <w:r w:rsidRPr="00EA2A10">
              <w:rPr>
                <w:rFonts w:eastAsia="SimSun" w:cs="Calibri"/>
                <w:sz w:val="18"/>
                <w:szCs w:val="18"/>
              </w:rPr>
              <w:t xml:space="preserve">  </w:t>
            </w:r>
          </w:p>
        </w:tc>
        <w:tc>
          <w:tcPr>
            <w:tcW w:w="2127"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Dispose d'un étalon de fréquence déterminé par GPS.</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40°41'40''N</w:t>
            </w:r>
            <w:r w:rsidRPr="00EA2A10">
              <w:rPr>
                <w:rFonts w:eastAsia="SimSun"/>
                <w:sz w:val="18"/>
                <w:szCs w:val="18"/>
              </w:rPr>
              <w:br/>
              <w:t>003°25'00''W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right"/>
              <w:rPr>
                <w:rFonts w:eastAsia="SimSun"/>
                <w:sz w:val="18"/>
                <w:szCs w:val="18"/>
              </w:rPr>
            </w:pP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40°41'40''N</w:t>
            </w:r>
            <w:r w:rsidRPr="00EA2A10">
              <w:rPr>
                <w:rFonts w:eastAsia="SimSun"/>
                <w:sz w:val="18"/>
                <w:szCs w:val="18"/>
              </w:rPr>
              <w:br/>
              <w:t>003°25'00''W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br/>
            </w:r>
            <w:proofErr w:type="spellStart"/>
            <w:r w:rsidRPr="00EA2A10">
              <w:rPr>
                <w:rFonts w:eastAsia="SimSun" w:cs="Calibri"/>
                <w:sz w:val="18"/>
                <w:szCs w:val="18"/>
              </w:rPr>
              <w:t>radiogoniométriques</w:t>
            </w:r>
            <w:proofErr w:type="spellEnd"/>
            <w:r w:rsidRPr="00EA2A10">
              <w:rPr>
                <w:rFonts w:eastAsia="SimSun" w:cs="Calibri"/>
                <w:sz w:val="18"/>
                <w:szCs w:val="18"/>
              </w:rPr>
              <w:t xml:space="preserv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 MHz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es-ES_tradnl"/>
              </w:rPr>
            </w:pPr>
            <w:r w:rsidRPr="00EA2A10">
              <w:rPr>
                <w:rFonts w:eastAsia="SimSun"/>
                <w:sz w:val="18"/>
                <w:szCs w:val="18"/>
                <w:lang w:val="fr-CH"/>
              </w:rPr>
              <w:t xml:space="preserve">Réseau circulaire de 9 éléments à double cadre. </w:t>
            </w:r>
            <w:proofErr w:type="spellStart"/>
            <w:r w:rsidRPr="00EA2A10">
              <w:rPr>
                <w:rFonts w:eastAsia="SimSun"/>
                <w:sz w:val="18"/>
                <w:szCs w:val="18"/>
                <w:lang w:val="es-ES_tradnl"/>
              </w:rPr>
              <w:t>Système</w:t>
            </w:r>
            <w:proofErr w:type="spellEnd"/>
            <w:r w:rsidRPr="00EA2A10">
              <w:rPr>
                <w:rFonts w:eastAsia="SimSun"/>
                <w:sz w:val="18"/>
                <w:szCs w:val="18"/>
                <w:lang w:val="es-ES_tradnl"/>
              </w:rPr>
              <w:t xml:space="preserve"> </w:t>
            </w:r>
            <w:proofErr w:type="spellStart"/>
            <w:r w:rsidRPr="00EA2A10">
              <w:rPr>
                <w:rFonts w:eastAsia="SimSun"/>
                <w:sz w:val="18"/>
                <w:szCs w:val="18"/>
                <w:lang w:val="es-ES_tradnl"/>
              </w:rPr>
              <w:t>interférométrique</w:t>
            </w:r>
            <w:proofErr w:type="spellEnd"/>
            <w:r w:rsidRPr="00EA2A10">
              <w:rPr>
                <w:rFonts w:eastAsia="SimSun"/>
                <w:sz w:val="18"/>
                <w:szCs w:val="18"/>
                <w:lang w:val="es-ES_tradnl"/>
              </w:rPr>
              <w:t>.  </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40°41'40''N</w:t>
            </w:r>
            <w:r w:rsidRPr="00EA2A10">
              <w:rPr>
                <w:rFonts w:eastAsia="SimSun"/>
                <w:sz w:val="18"/>
                <w:szCs w:val="18"/>
              </w:rPr>
              <w:br/>
              <w:t>003°25'00''W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de largeur</w:t>
            </w:r>
            <w:r w:rsidRPr="00EA2A10">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FR"/>
              </w:rPr>
            </w:pP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40°41'40''N</w:t>
            </w:r>
            <w:r w:rsidRPr="00EA2A10">
              <w:rPr>
                <w:rFonts w:eastAsia="SimSun"/>
                <w:sz w:val="18"/>
                <w:szCs w:val="18"/>
              </w:rPr>
              <w:br/>
              <w:t>003°25'00''W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FR"/>
              </w:rPr>
            </w:pPr>
          </w:p>
        </w:tc>
      </w:tr>
      <w:tr w:rsidR="00EA2A10" w:rsidRPr="00EA2A10" w:rsidTr="00522C57">
        <w:tc>
          <w:tcPr>
            <w:tcW w:w="1480" w:type="dxa"/>
            <w:tcBorders>
              <w:top w:val="dashed" w:sz="6" w:space="0" w:color="1F59A2"/>
            </w:tcBorders>
            <w:vAlign w:val="center"/>
          </w:tcPr>
          <w:p w:rsidR="00EA2A10" w:rsidRPr="00EA2A10" w:rsidRDefault="00EA2A10" w:rsidP="00EA2A10">
            <w:pPr>
              <w:spacing w:before="0" w:line="40" w:lineRule="exact"/>
              <w:jc w:val="center"/>
              <w:rPr>
                <w:rFonts w:eastAsia="SimSun"/>
                <w:b/>
                <w:bCs/>
                <w:lang w:val="fr-FR"/>
              </w:rPr>
            </w:pPr>
          </w:p>
        </w:tc>
        <w:tc>
          <w:tcPr>
            <w:tcW w:w="2212" w:type="dxa"/>
            <w:tcBorders>
              <w:top w:val="dashed" w:sz="6" w:space="0" w:color="1F59A2"/>
            </w:tcBorders>
            <w:vAlign w:val="center"/>
          </w:tcPr>
          <w:p w:rsidR="00EA2A10" w:rsidRPr="00EA2A10" w:rsidRDefault="00EA2A10" w:rsidP="00EA2A10">
            <w:pPr>
              <w:spacing w:before="0" w:line="40" w:lineRule="exact"/>
              <w:jc w:val="center"/>
              <w:rPr>
                <w:rFonts w:ascii="Verdana" w:eastAsia="SimSun" w:hAnsi="Verdana"/>
                <w:sz w:val="18"/>
                <w:szCs w:val="18"/>
                <w:lang w:val="fr-FR"/>
              </w:rPr>
            </w:pPr>
          </w:p>
        </w:tc>
        <w:tc>
          <w:tcPr>
            <w:tcW w:w="2127" w:type="dxa"/>
            <w:tcBorders>
              <w:top w:val="dashed" w:sz="6" w:space="0" w:color="1F59A2"/>
            </w:tcBorders>
            <w:vAlign w:val="center"/>
          </w:tcPr>
          <w:p w:rsidR="00EA2A10" w:rsidRPr="00EA2A10" w:rsidRDefault="00EA2A10" w:rsidP="00EA2A10">
            <w:pPr>
              <w:spacing w:before="0" w:line="40" w:lineRule="exact"/>
              <w:jc w:val="center"/>
              <w:rPr>
                <w:rFonts w:eastAsia="SimSun"/>
                <w:lang w:val="fr-FR"/>
              </w:rPr>
            </w:pPr>
          </w:p>
        </w:tc>
        <w:tc>
          <w:tcPr>
            <w:tcW w:w="980" w:type="dxa"/>
            <w:tcBorders>
              <w:top w:val="dashed" w:sz="6" w:space="0" w:color="1F59A2"/>
              <w:right w:val="single" w:sz="4" w:space="0" w:color="auto"/>
            </w:tcBorders>
            <w:vAlign w:val="center"/>
          </w:tcPr>
          <w:p w:rsidR="00EA2A10" w:rsidRPr="00EA2A10" w:rsidRDefault="00EA2A10" w:rsidP="00EA2A10">
            <w:pPr>
              <w:spacing w:before="0" w:line="40" w:lineRule="exact"/>
              <w:jc w:val="center"/>
              <w:rPr>
                <w:rFonts w:eastAsia="SimSun"/>
                <w:lang w:val="fr-FR"/>
              </w:rPr>
            </w:pPr>
          </w:p>
        </w:tc>
        <w:tc>
          <w:tcPr>
            <w:tcW w:w="2482" w:type="dxa"/>
            <w:tcBorders>
              <w:top w:val="dashed" w:sz="6" w:space="0" w:color="1F59A2"/>
              <w:left w:val="single" w:sz="4" w:space="0" w:color="auto"/>
            </w:tcBorders>
            <w:vAlign w:val="center"/>
          </w:tcPr>
          <w:p w:rsidR="00EA2A10" w:rsidRPr="00EA2A10" w:rsidRDefault="00EA2A10" w:rsidP="00EA2A10">
            <w:pPr>
              <w:spacing w:before="0" w:line="40" w:lineRule="exact"/>
              <w:jc w:val="center"/>
              <w:rPr>
                <w:rFonts w:eastAsia="SimSun"/>
                <w:lang w:val="fr-FR"/>
              </w:rPr>
            </w:pPr>
          </w:p>
        </w:tc>
      </w:tr>
    </w:tbl>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0"/>
        <w:ind w:left="357"/>
        <w:contextualSpacing/>
        <w:jc w:val="left"/>
        <w:textAlignment w:val="auto"/>
        <w:rPr>
          <w:highlight w:val="yellow"/>
          <w:lang w:val="en-US"/>
        </w:rPr>
      </w:pPr>
    </w:p>
    <w:bookmarkEnd w:id="853"/>
    <w:bookmarkEnd w:id="854"/>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right"/>
        <w:rPr>
          <w:rFonts w:eastAsia="SimSun"/>
          <w:bCs/>
          <w:i/>
          <w:iCs/>
          <w:lang w:val="en-US"/>
        </w:rPr>
      </w:pPr>
      <w:r w:rsidRPr="00EA2A10">
        <w:rPr>
          <w:rFonts w:eastAsia="SimSun"/>
          <w:bCs/>
          <w:i/>
          <w:iCs/>
          <w:lang w:val="en-US"/>
        </w:rPr>
        <w:t>(</w:t>
      </w:r>
      <w:proofErr w:type="gramStart"/>
      <w:r w:rsidRPr="00EA2A10">
        <w:rPr>
          <w:rFonts w:eastAsia="SimSun"/>
          <w:bCs/>
          <w:i/>
          <w:iCs/>
          <w:lang w:val="en-US"/>
        </w:rPr>
        <w:t>suite</w:t>
      </w:r>
      <w:proofErr w:type="gramEnd"/>
      <w:r w:rsidRPr="00EA2A10">
        <w:rPr>
          <w:rFonts w:eastAsia="SimSun"/>
          <w:bCs/>
          <w:i/>
          <w:iCs/>
          <w:lang w:val="en-US"/>
        </w:rPr>
        <w:t>)</w:t>
      </w:r>
    </w:p>
    <w:p w:rsidR="00EA2A10" w:rsidRPr="00EA2A10" w:rsidRDefault="00EA2A10" w:rsidP="00EA2A1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i/>
          <w:iCs/>
          <w:lang w:val="en-US"/>
        </w:rPr>
      </w:pPr>
      <w:r w:rsidRPr="00EA2A10">
        <w:rPr>
          <w:rFonts w:eastAsia="SimSun"/>
          <w:i/>
          <w:iCs/>
          <w:lang w:val="en-US"/>
        </w:rPr>
        <w:br w:type="page"/>
      </w:r>
    </w:p>
    <w:p w:rsidR="00EA2A10" w:rsidRPr="00EA2A10" w:rsidRDefault="00EA2A10" w:rsidP="00EA2A10">
      <w:pPr>
        <w:spacing w:before="60" w:after="60" w:line="220" w:lineRule="exact"/>
        <w:jc w:val="left"/>
        <w:rPr>
          <w:rFonts w:eastAsia="SimSun"/>
          <w:b/>
          <w:bCs/>
        </w:rPr>
      </w:pPr>
      <w:r w:rsidRPr="00EA2A10">
        <w:rPr>
          <w:rFonts w:eastAsia="SimSun"/>
          <w:b/>
        </w:rPr>
        <w:lastRenderedPageBreak/>
        <w:t>E</w:t>
      </w:r>
      <w:r w:rsidRPr="00EA2A10">
        <w:rPr>
          <w:rFonts w:eastAsia="SimSun"/>
          <w:b/>
          <w:lang w:val="es-ES"/>
        </w:rPr>
        <w:tab/>
      </w:r>
      <w:proofErr w:type="spellStart"/>
      <w:r w:rsidRPr="00EA2A10">
        <w:rPr>
          <w:rFonts w:eastAsia="SimSun"/>
          <w:b/>
        </w:rPr>
        <w:t>Espagne</w:t>
      </w:r>
      <w:proofErr w:type="spellEnd"/>
      <w:r w:rsidRPr="00EA2A10">
        <w:rPr>
          <w:rFonts w:eastAsia="SimSun"/>
          <w:i/>
          <w:iCs/>
        </w:rPr>
        <w:t xml:space="preserve"> (suite)</w:t>
      </w:r>
    </w:p>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center"/>
        <w:rPr>
          <w:rFonts w:eastAsia="SimSun"/>
          <w:b/>
          <w:lang w:val="fr-FR"/>
        </w:rPr>
      </w:pPr>
    </w:p>
    <w:tbl>
      <w:tblPr>
        <w:tblStyle w:val="TableGrid"/>
        <w:tblW w:w="0" w:type="auto"/>
        <w:tblLayout w:type="fixed"/>
        <w:tblLook w:val="04A0" w:firstRow="1" w:lastRow="0" w:firstColumn="1" w:lastColumn="0" w:noHBand="0" w:noVBand="1"/>
      </w:tblPr>
      <w:tblGrid>
        <w:gridCol w:w="2320"/>
        <w:gridCol w:w="2320"/>
        <w:gridCol w:w="4641"/>
      </w:tblGrid>
      <w:tr w:rsidR="00EA2A10" w:rsidRPr="00EA2A10" w:rsidTr="00EA2A10">
        <w:tc>
          <w:tcPr>
            <w:tcW w:w="2320" w:type="dxa"/>
            <w:tcBorders>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4641" w:type="dxa"/>
            <w:tcBorders>
              <w:lef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 xml:space="preserve">, </w:t>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r>
      <w:tr w:rsidR="00EA2A10" w:rsidRPr="00EA2A10" w:rsidTr="00522C57">
        <w:tc>
          <w:tcPr>
            <w:tcW w:w="2320" w:type="dxa"/>
            <w:vAlign w:val="center"/>
          </w:tcPr>
          <w:p w:rsidR="00EA2A10" w:rsidRPr="00EA2A10" w:rsidRDefault="00EA2A10" w:rsidP="00EA2A10">
            <w:pPr>
              <w:spacing w:before="60" w:after="60" w:line="200" w:lineRule="exact"/>
              <w:jc w:val="left"/>
              <w:rPr>
                <w:rFonts w:eastAsia="SimSun"/>
                <w:b/>
                <w:bCs/>
                <w:sz w:val="18"/>
                <w:szCs w:val="18"/>
                <w:lang w:val="en-US"/>
              </w:rPr>
            </w:pPr>
            <w:r w:rsidRPr="00EA2A10">
              <w:rPr>
                <w:rFonts w:eastAsia="SimSun"/>
                <w:b/>
                <w:bCs/>
                <w:sz w:val="18"/>
                <w:szCs w:val="18"/>
                <w:lang w:val="en-US"/>
              </w:rPr>
              <w:t>La Esperanza (SCIE)</w:t>
            </w:r>
          </w:p>
        </w:tc>
        <w:tc>
          <w:tcPr>
            <w:tcW w:w="2320" w:type="dxa"/>
            <w:vAlign w:val="center"/>
          </w:tcPr>
          <w:p w:rsidR="00EA2A10" w:rsidRPr="00EA2A10" w:rsidRDefault="00EA2A10" w:rsidP="00EA2A10">
            <w:pPr>
              <w:spacing w:before="60" w:after="60" w:line="200" w:lineRule="exact"/>
              <w:jc w:val="left"/>
              <w:rPr>
                <w:rFonts w:eastAsia="SimSun"/>
                <w:sz w:val="18"/>
                <w:szCs w:val="18"/>
                <w:lang w:val="es-ES_tradnl"/>
              </w:rPr>
            </w:pPr>
            <w:r w:rsidRPr="00EA2A10">
              <w:rPr>
                <w:rFonts w:eastAsia="SimSun"/>
                <w:sz w:val="18"/>
                <w:szCs w:val="18"/>
                <w:lang w:val="es-ES_tradnl"/>
              </w:rPr>
              <w:t>C/ La Marina, 20-5°</w:t>
            </w:r>
            <w:r w:rsidRPr="00EA2A10">
              <w:rPr>
                <w:rFonts w:eastAsia="SimSun"/>
                <w:sz w:val="18"/>
                <w:szCs w:val="18"/>
                <w:lang w:val="es-ES_tradnl"/>
              </w:rPr>
              <w:br/>
              <w:t>38071 Tenerife</w:t>
            </w:r>
            <w:r w:rsidRPr="00EA2A10">
              <w:rPr>
                <w:rFonts w:eastAsia="SimSun"/>
                <w:sz w:val="18"/>
                <w:szCs w:val="18"/>
                <w:lang w:val="es-ES_tradnl"/>
              </w:rPr>
              <w:br/>
              <w:t>España  </w:t>
            </w:r>
          </w:p>
        </w:tc>
        <w:tc>
          <w:tcPr>
            <w:tcW w:w="4641"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lang w:val="en-US"/>
              </w:rPr>
              <w:t>TF : +34 94 9335544</w:t>
            </w:r>
            <w:r w:rsidRPr="00EA2A10">
              <w:rPr>
                <w:rFonts w:eastAsia="SimSun"/>
                <w:sz w:val="18"/>
                <w:szCs w:val="18"/>
                <w:lang w:val="en-US"/>
              </w:rPr>
              <w:br/>
              <w:t>FAX : +34 94 9334639</w:t>
            </w:r>
            <w:r w:rsidRPr="00EA2A10">
              <w:rPr>
                <w:rFonts w:eastAsia="SimSun"/>
                <w:sz w:val="18"/>
                <w:szCs w:val="18"/>
                <w:lang w:val="en-US"/>
              </w:rPr>
              <w:br/>
              <w:t>EMAIL : gfernandezo@mityc.es  </w:t>
            </w:r>
          </w:p>
        </w:tc>
      </w:tr>
    </w:tbl>
    <w:p w:rsidR="00EA2A10" w:rsidRPr="00EA2A10" w:rsidRDefault="00EA2A10" w:rsidP="00EA2A10">
      <w:pPr>
        <w:spacing w:before="0" w:line="40" w:lineRule="exact"/>
        <w:rPr>
          <w:rFonts w:eastAsia="SimSun"/>
          <w:sz w:val="4"/>
          <w:szCs w:val="4"/>
          <w:lang w:val="en-US"/>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EA2A10" w:rsidRPr="00EA2A10" w:rsidTr="00EA2A10">
        <w:tc>
          <w:tcPr>
            <w:tcW w:w="1480" w:type="dxa"/>
            <w:tcBorders>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Coordonnées</w:t>
            </w:r>
            <w:proofErr w:type="spellEnd"/>
            <w:r w:rsidRPr="00EA2A10">
              <w:rPr>
                <w:rFonts w:eastAsia="SimSun"/>
                <w:b/>
                <w:bCs/>
                <w:lang w:val="en-US"/>
              </w:rPr>
              <w:br/>
            </w:r>
            <w:proofErr w:type="spellStart"/>
            <w:r w:rsidRPr="00EA2A10">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 xml:space="preserve">Types de </w:t>
            </w:r>
            <w:proofErr w:type="spellStart"/>
            <w:r w:rsidRPr="00EA2A10">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fr-FR"/>
              </w:rPr>
            </w:pPr>
            <w:r w:rsidRPr="00EA2A10">
              <w:rPr>
                <w:rFonts w:eastAsia="SimSun"/>
                <w:b/>
                <w:bCs/>
                <w:lang w:val="fr-FR"/>
              </w:rPr>
              <w:t>Gammes de</w:t>
            </w:r>
            <w:r w:rsidRPr="00EA2A10">
              <w:rPr>
                <w:rFonts w:eastAsia="SimSun"/>
                <w:b/>
                <w:bCs/>
                <w:lang w:val="fr-FR"/>
              </w:rPr>
              <w:br/>
              <w:t>fréquences pour</w:t>
            </w:r>
            <w:r w:rsidRPr="00EA2A10">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Heures</w:t>
            </w:r>
            <w:proofErr w:type="spellEnd"/>
            <w:r w:rsidRPr="00EA2A10">
              <w:rPr>
                <w:rFonts w:eastAsia="SimSun"/>
                <w:b/>
                <w:bCs/>
                <w:lang w:val="en-US"/>
              </w:rPr>
              <w:br/>
              <w:t>de</w:t>
            </w:r>
            <w:r w:rsidRPr="00EA2A10">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Observations</w:t>
            </w:r>
          </w:p>
        </w:tc>
      </w:tr>
      <w:tr w:rsidR="00EA2A10" w:rsidRPr="001B2622" w:rsidTr="00522C57">
        <w:tc>
          <w:tcPr>
            <w:tcW w:w="1480" w:type="dxa"/>
            <w:tcBorders>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28°27'23''N</w:t>
            </w:r>
            <w:r w:rsidRPr="00EA2A10">
              <w:rPr>
                <w:rFonts w:eastAsia="SimSun"/>
                <w:sz w:val="18"/>
                <w:szCs w:val="18"/>
              </w:rPr>
              <w:br/>
              <w:t>016°22'45''W</w:t>
            </w:r>
          </w:p>
        </w:tc>
        <w:tc>
          <w:tcPr>
            <w:tcW w:w="2212"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t xml:space="preserve"> de </w:t>
            </w:r>
            <w:proofErr w:type="spellStart"/>
            <w:r w:rsidRPr="00EA2A10">
              <w:rPr>
                <w:rFonts w:eastAsia="SimSun" w:cs="Calibri"/>
                <w:sz w:val="18"/>
                <w:szCs w:val="18"/>
              </w:rPr>
              <w:t>fréquence</w:t>
            </w:r>
            <w:proofErr w:type="spellEnd"/>
            <w:r w:rsidRPr="00EA2A10">
              <w:rPr>
                <w:rFonts w:eastAsia="SimSun" w:cs="Calibri"/>
                <w:sz w:val="18"/>
                <w:szCs w:val="18"/>
              </w:rPr>
              <w:t xml:space="preserve">  </w:t>
            </w:r>
          </w:p>
        </w:tc>
        <w:tc>
          <w:tcPr>
            <w:tcW w:w="2127"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Dispose d'un étalon de fréquence déterminé par GPS.</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28°27'23''N</w:t>
            </w:r>
            <w:r w:rsidRPr="00EA2A10">
              <w:rPr>
                <w:rFonts w:eastAsia="SimSun"/>
                <w:sz w:val="18"/>
                <w:szCs w:val="18"/>
              </w:rPr>
              <w:br/>
              <w:t>016°22'45''W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right"/>
              <w:rPr>
                <w:rFonts w:eastAsia="SimSun"/>
                <w:sz w:val="18"/>
                <w:szCs w:val="18"/>
              </w:rPr>
            </w:pP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28°27'23''N</w:t>
            </w:r>
            <w:r w:rsidRPr="00EA2A10">
              <w:rPr>
                <w:rFonts w:eastAsia="SimSun"/>
                <w:sz w:val="18"/>
                <w:szCs w:val="18"/>
              </w:rPr>
              <w:br/>
              <w:t>016°22'45''W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br/>
            </w:r>
            <w:proofErr w:type="spellStart"/>
            <w:r w:rsidRPr="00EA2A10">
              <w:rPr>
                <w:rFonts w:eastAsia="SimSun" w:cs="Calibri"/>
                <w:sz w:val="18"/>
                <w:szCs w:val="18"/>
              </w:rPr>
              <w:t>radiogoniométriques</w:t>
            </w:r>
            <w:proofErr w:type="spellEnd"/>
            <w:r w:rsidRPr="00EA2A10">
              <w:rPr>
                <w:rFonts w:eastAsia="SimSun" w:cs="Calibri"/>
                <w:sz w:val="18"/>
                <w:szCs w:val="18"/>
              </w:rPr>
              <w:t xml:space="preserv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 MHz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es-ES_tradnl"/>
              </w:rPr>
            </w:pPr>
            <w:r w:rsidRPr="00EA2A10">
              <w:rPr>
                <w:rFonts w:eastAsia="SimSun"/>
                <w:sz w:val="18"/>
                <w:szCs w:val="18"/>
                <w:lang w:val="fr-CH"/>
              </w:rPr>
              <w:t xml:space="preserve">Réseau circulaire de 9 éléments à double cadre. </w:t>
            </w:r>
            <w:proofErr w:type="spellStart"/>
            <w:r w:rsidRPr="00EA2A10">
              <w:rPr>
                <w:rFonts w:eastAsia="SimSun"/>
                <w:sz w:val="18"/>
                <w:szCs w:val="18"/>
                <w:lang w:val="es-ES_tradnl"/>
              </w:rPr>
              <w:t>Système</w:t>
            </w:r>
            <w:proofErr w:type="spellEnd"/>
            <w:r w:rsidRPr="00EA2A10">
              <w:rPr>
                <w:rFonts w:eastAsia="SimSun"/>
                <w:sz w:val="18"/>
                <w:szCs w:val="18"/>
                <w:lang w:val="es-ES_tradnl"/>
              </w:rPr>
              <w:t xml:space="preserve"> </w:t>
            </w:r>
            <w:proofErr w:type="spellStart"/>
            <w:r w:rsidRPr="00EA2A10">
              <w:rPr>
                <w:rFonts w:eastAsia="SimSun"/>
                <w:sz w:val="18"/>
                <w:szCs w:val="18"/>
                <w:lang w:val="es-ES_tradnl"/>
              </w:rPr>
              <w:t>interférométrique</w:t>
            </w:r>
            <w:proofErr w:type="spellEnd"/>
            <w:r w:rsidRPr="00EA2A10">
              <w:rPr>
                <w:rFonts w:eastAsia="SimSun"/>
                <w:sz w:val="18"/>
                <w:szCs w:val="18"/>
                <w:lang w:val="es-ES_tradnl"/>
              </w:rPr>
              <w:t>.  </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28°27'23''N</w:t>
            </w:r>
            <w:r w:rsidRPr="00EA2A10">
              <w:rPr>
                <w:rFonts w:eastAsia="SimSun"/>
                <w:sz w:val="18"/>
                <w:szCs w:val="18"/>
              </w:rPr>
              <w:br/>
              <w:t>016°22'45''W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de largeur</w:t>
            </w:r>
            <w:r w:rsidRPr="00EA2A10">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FR"/>
              </w:rPr>
            </w:pP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28°27'23''N</w:t>
            </w:r>
            <w:r w:rsidRPr="00EA2A10">
              <w:rPr>
                <w:rFonts w:eastAsia="SimSun"/>
                <w:sz w:val="18"/>
                <w:szCs w:val="18"/>
              </w:rPr>
              <w:br/>
              <w:t>016°22'45''W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FR"/>
              </w:rPr>
            </w:pPr>
          </w:p>
        </w:tc>
      </w:tr>
      <w:tr w:rsidR="00EA2A10" w:rsidRPr="00EA2A10" w:rsidTr="00522C57">
        <w:tc>
          <w:tcPr>
            <w:tcW w:w="1480" w:type="dxa"/>
            <w:tcBorders>
              <w:top w:val="dashed" w:sz="6" w:space="0" w:color="1F59A2"/>
            </w:tcBorders>
            <w:vAlign w:val="center"/>
          </w:tcPr>
          <w:p w:rsidR="00EA2A10" w:rsidRPr="00EA2A10" w:rsidRDefault="00EA2A10" w:rsidP="00EA2A10">
            <w:pPr>
              <w:spacing w:before="0" w:line="40" w:lineRule="exact"/>
              <w:jc w:val="center"/>
              <w:rPr>
                <w:rFonts w:eastAsia="SimSun"/>
                <w:b/>
                <w:bCs/>
                <w:lang w:val="fr-FR"/>
              </w:rPr>
            </w:pPr>
          </w:p>
        </w:tc>
        <w:tc>
          <w:tcPr>
            <w:tcW w:w="2212" w:type="dxa"/>
            <w:tcBorders>
              <w:top w:val="dashed" w:sz="6" w:space="0" w:color="1F59A2"/>
            </w:tcBorders>
            <w:vAlign w:val="center"/>
          </w:tcPr>
          <w:p w:rsidR="00EA2A10" w:rsidRPr="00EA2A10" w:rsidRDefault="00EA2A10" w:rsidP="00EA2A10">
            <w:pPr>
              <w:spacing w:before="0" w:line="40" w:lineRule="exact"/>
              <w:jc w:val="center"/>
              <w:rPr>
                <w:rFonts w:ascii="Verdana" w:eastAsia="SimSun" w:hAnsi="Verdana"/>
                <w:sz w:val="18"/>
                <w:szCs w:val="18"/>
                <w:lang w:val="fr-FR"/>
              </w:rPr>
            </w:pPr>
          </w:p>
        </w:tc>
        <w:tc>
          <w:tcPr>
            <w:tcW w:w="2127" w:type="dxa"/>
            <w:tcBorders>
              <w:top w:val="dashed" w:sz="6" w:space="0" w:color="1F59A2"/>
            </w:tcBorders>
            <w:vAlign w:val="center"/>
          </w:tcPr>
          <w:p w:rsidR="00EA2A10" w:rsidRPr="00EA2A10" w:rsidRDefault="00EA2A10" w:rsidP="00EA2A10">
            <w:pPr>
              <w:spacing w:before="0" w:line="40" w:lineRule="exact"/>
              <w:jc w:val="center"/>
              <w:rPr>
                <w:rFonts w:eastAsia="SimSun"/>
                <w:lang w:val="fr-FR"/>
              </w:rPr>
            </w:pPr>
          </w:p>
        </w:tc>
        <w:tc>
          <w:tcPr>
            <w:tcW w:w="980" w:type="dxa"/>
            <w:tcBorders>
              <w:top w:val="dashed" w:sz="6" w:space="0" w:color="1F59A2"/>
              <w:right w:val="single" w:sz="4" w:space="0" w:color="auto"/>
            </w:tcBorders>
            <w:vAlign w:val="center"/>
          </w:tcPr>
          <w:p w:rsidR="00EA2A10" w:rsidRPr="00EA2A10" w:rsidRDefault="00EA2A10" w:rsidP="00EA2A10">
            <w:pPr>
              <w:spacing w:before="0" w:line="40" w:lineRule="exact"/>
              <w:jc w:val="center"/>
              <w:rPr>
                <w:rFonts w:eastAsia="SimSun"/>
                <w:lang w:val="fr-FR"/>
              </w:rPr>
            </w:pPr>
          </w:p>
        </w:tc>
        <w:tc>
          <w:tcPr>
            <w:tcW w:w="2482" w:type="dxa"/>
            <w:tcBorders>
              <w:top w:val="dashed" w:sz="6" w:space="0" w:color="1F59A2"/>
              <w:left w:val="single" w:sz="4" w:space="0" w:color="auto"/>
            </w:tcBorders>
            <w:vAlign w:val="center"/>
          </w:tcPr>
          <w:p w:rsidR="00EA2A10" w:rsidRPr="00EA2A10" w:rsidRDefault="00EA2A10" w:rsidP="00EA2A10">
            <w:pPr>
              <w:spacing w:before="0" w:line="40" w:lineRule="exact"/>
              <w:jc w:val="center"/>
              <w:rPr>
                <w:rFonts w:eastAsia="SimSun"/>
                <w:lang w:val="fr-FR"/>
              </w:rPr>
            </w:pPr>
          </w:p>
        </w:tc>
      </w:tr>
    </w:tbl>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center"/>
        <w:rPr>
          <w:rFonts w:eastAsia="SimSun"/>
          <w:b/>
          <w:lang w:val="fr-FR"/>
        </w:rPr>
      </w:pPr>
    </w:p>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center"/>
        <w:rPr>
          <w:rFonts w:eastAsia="SimSun"/>
          <w:b/>
          <w:lang w:val="fr-FR"/>
        </w:rPr>
      </w:pPr>
    </w:p>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center"/>
        <w:rPr>
          <w:rFonts w:eastAsia="SimSun"/>
          <w:b/>
          <w:lang w:val="fr-FR"/>
        </w:rPr>
      </w:pPr>
    </w:p>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center"/>
        <w:rPr>
          <w:rFonts w:eastAsia="SimSun"/>
          <w:b/>
          <w:lang w:val="fr-FR"/>
        </w:rPr>
      </w:pPr>
    </w:p>
    <w:tbl>
      <w:tblPr>
        <w:tblStyle w:val="TableGrid"/>
        <w:tblW w:w="9281" w:type="dxa"/>
        <w:tblLayout w:type="fixed"/>
        <w:tblLook w:val="04A0" w:firstRow="1" w:lastRow="0" w:firstColumn="1" w:lastColumn="0" w:noHBand="0" w:noVBand="1"/>
      </w:tblPr>
      <w:tblGrid>
        <w:gridCol w:w="2320"/>
        <w:gridCol w:w="2320"/>
        <w:gridCol w:w="4641"/>
      </w:tblGrid>
      <w:tr w:rsidR="00EA2A10" w:rsidRPr="00EA2A10" w:rsidTr="00EA2A10">
        <w:tc>
          <w:tcPr>
            <w:tcW w:w="2320" w:type="dxa"/>
            <w:tcBorders>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lang w:val="fr-FR"/>
              </w:rPr>
              <w:br w:type="page"/>
            </w:r>
            <w:r w:rsidRPr="00EA2A10">
              <w:rPr>
                <w:rFonts w:eastAsia="SimSun"/>
                <w:b/>
                <w:bCs/>
                <w:lang w:val="en-US"/>
              </w:rPr>
              <w:t>Nom de la station</w:t>
            </w:r>
          </w:p>
        </w:tc>
        <w:tc>
          <w:tcPr>
            <w:tcW w:w="2320" w:type="dxa"/>
            <w:tcBorders>
              <w:left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Adresse</w:t>
            </w:r>
            <w:proofErr w:type="spellEnd"/>
            <w:r w:rsidRPr="00EA2A10">
              <w:rPr>
                <w:rFonts w:eastAsia="SimSun"/>
                <w:b/>
                <w:bCs/>
                <w:lang w:val="en-US"/>
              </w:rPr>
              <w:t xml:space="preserve"> </w:t>
            </w:r>
            <w:proofErr w:type="spellStart"/>
            <w:r w:rsidRPr="00EA2A10">
              <w:rPr>
                <w:rFonts w:eastAsia="SimSun"/>
                <w:b/>
                <w:bCs/>
                <w:lang w:val="en-US"/>
              </w:rPr>
              <w:t>postale</w:t>
            </w:r>
            <w:proofErr w:type="spellEnd"/>
          </w:p>
        </w:tc>
        <w:tc>
          <w:tcPr>
            <w:tcW w:w="4641" w:type="dxa"/>
            <w:tcBorders>
              <w:lef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Téléphone</w:t>
            </w:r>
            <w:proofErr w:type="spellEnd"/>
            <w:r w:rsidRPr="00EA2A10">
              <w:rPr>
                <w:rFonts w:eastAsia="SimSun"/>
                <w:b/>
                <w:bCs/>
                <w:lang w:val="en-US"/>
              </w:rPr>
              <w:t xml:space="preserve">, </w:t>
            </w:r>
            <w:proofErr w:type="spellStart"/>
            <w:r w:rsidRPr="00EA2A10">
              <w:rPr>
                <w:rFonts w:eastAsia="SimSun"/>
                <w:b/>
                <w:bCs/>
                <w:lang w:val="en-US"/>
              </w:rPr>
              <w:t>Téléfax</w:t>
            </w:r>
            <w:proofErr w:type="spellEnd"/>
            <w:r w:rsidRPr="00EA2A10">
              <w:rPr>
                <w:rFonts w:eastAsia="SimSun"/>
                <w:b/>
                <w:bCs/>
                <w:lang w:val="en-US"/>
              </w:rPr>
              <w:t xml:space="preserve">, </w:t>
            </w:r>
            <w:proofErr w:type="spellStart"/>
            <w:r w:rsidRPr="00EA2A10">
              <w:rPr>
                <w:rFonts w:eastAsia="SimSun"/>
                <w:b/>
                <w:bCs/>
                <w:lang w:val="en-US"/>
              </w:rPr>
              <w:t>Courrier</w:t>
            </w:r>
            <w:proofErr w:type="spellEnd"/>
            <w:r w:rsidRPr="00EA2A10">
              <w:rPr>
                <w:rFonts w:eastAsia="SimSun"/>
                <w:b/>
                <w:bCs/>
                <w:lang w:val="en-US"/>
              </w:rPr>
              <w:t xml:space="preserve"> </w:t>
            </w:r>
            <w:proofErr w:type="spellStart"/>
            <w:r w:rsidRPr="00EA2A10">
              <w:rPr>
                <w:rFonts w:eastAsia="SimSun"/>
                <w:b/>
                <w:bCs/>
                <w:lang w:val="en-US"/>
              </w:rPr>
              <w:t>électronique</w:t>
            </w:r>
            <w:proofErr w:type="spellEnd"/>
          </w:p>
        </w:tc>
      </w:tr>
      <w:tr w:rsidR="00EA2A10" w:rsidRPr="00EA2A10" w:rsidTr="00522C57">
        <w:tc>
          <w:tcPr>
            <w:tcW w:w="2320" w:type="dxa"/>
            <w:vAlign w:val="center"/>
          </w:tcPr>
          <w:p w:rsidR="00EA2A10" w:rsidRPr="00EA2A10" w:rsidRDefault="00EA2A10" w:rsidP="00EA2A10">
            <w:pPr>
              <w:spacing w:before="60" w:after="60" w:line="200" w:lineRule="exact"/>
              <w:jc w:val="left"/>
              <w:rPr>
                <w:rFonts w:eastAsia="SimSun"/>
                <w:b/>
                <w:bCs/>
                <w:sz w:val="18"/>
                <w:szCs w:val="18"/>
                <w:lang w:val="en-US"/>
              </w:rPr>
            </w:pPr>
            <w:proofErr w:type="spellStart"/>
            <w:r w:rsidRPr="00EA2A10">
              <w:rPr>
                <w:rFonts w:eastAsia="SimSun"/>
                <w:b/>
                <w:bCs/>
                <w:sz w:val="18"/>
                <w:szCs w:val="18"/>
                <w:lang w:val="en-US"/>
              </w:rPr>
              <w:t>Rozas</w:t>
            </w:r>
            <w:proofErr w:type="spellEnd"/>
            <w:r w:rsidRPr="00EA2A10">
              <w:rPr>
                <w:rFonts w:eastAsia="SimSun"/>
                <w:b/>
                <w:bCs/>
                <w:sz w:val="18"/>
                <w:szCs w:val="18"/>
                <w:lang w:val="en-US"/>
              </w:rPr>
              <w:t xml:space="preserve"> (SCIE)</w:t>
            </w:r>
          </w:p>
        </w:tc>
        <w:tc>
          <w:tcPr>
            <w:tcW w:w="2320" w:type="dxa"/>
            <w:vAlign w:val="center"/>
          </w:tcPr>
          <w:p w:rsidR="00EA2A10" w:rsidRPr="00EA2A10" w:rsidRDefault="00EA2A10" w:rsidP="00EA2A10">
            <w:pPr>
              <w:spacing w:before="60" w:after="60" w:line="200" w:lineRule="exact"/>
              <w:jc w:val="left"/>
              <w:rPr>
                <w:rFonts w:eastAsia="SimSun"/>
                <w:sz w:val="18"/>
                <w:szCs w:val="18"/>
                <w:lang w:val="es-ES_tradnl"/>
              </w:rPr>
            </w:pPr>
            <w:r w:rsidRPr="00EA2A10">
              <w:rPr>
                <w:rFonts w:eastAsia="SimSun"/>
                <w:sz w:val="18"/>
                <w:szCs w:val="18"/>
                <w:lang w:val="es-ES_tradnl"/>
              </w:rPr>
              <w:t>Ronda de la Muralla</w:t>
            </w:r>
            <w:r w:rsidRPr="00EA2A10">
              <w:rPr>
                <w:rFonts w:eastAsia="SimSun"/>
                <w:sz w:val="18"/>
                <w:szCs w:val="18"/>
                <w:lang w:val="es-ES_tradnl"/>
              </w:rPr>
              <w:br/>
              <w:t>131, Bajo</w:t>
            </w:r>
            <w:r w:rsidRPr="00EA2A10">
              <w:rPr>
                <w:rFonts w:eastAsia="SimSun"/>
                <w:sz w:val="18"/>
                <w:szCs w:val="18"/>
                <w:lang w:val="es-ES_tradnl"/>
              </w:rPr>
              <w:br/>
              <w:t>27071 Lugo</w:t>
            </w:r>
            <w:r w:rsidRPr="00EA2A10">
              <w:rPr>
                <w:rFonts w:eastAsia="SimSun"/>
                <w:sz w:val="18"/>
                <w:szCs w:val="18"/>
                <w:lang w:val="es-ES_tradnl"/>
              </w:rPr>
              <w:br/>
              <w:t>España  </w:t>
            </w:r>
          </w:p>
        </w:tc>
        <w:tc>
          <w:tcPr>
            <w:tcW w:w="4641" w:type="dxa"/>
            <w:vAlign w:val="center"/>
          </w:tcPr>
          <w:p w:rsidR="00EA2A10" w:rsidRPr="00EA2A10" w:rsidRDefault="00EA2A10" w:rsidP="00EA2A10">
            <w:pPr>
              <w:spacing w:before="60" w:after="60" w:line="200" w:lineRule="exact"/>
              <w:jc w:val="left"/>
              <w:rPr>
                <w:rFonts w:eastAsia="SimSun"/>
                <w:sz w:val="18"/>
                <w:szCs w:val="18"/>
                <w:lang w:val="en-US"/>
              </w:rPr>
            </w:pPr>
            <w:r w:rsidRPr="00EA2A10">
              <w:rPr>
                <w:rFonts w:eastAsia="SimSun"/>
                <w:sz w:val="18"/>
                <w:szCs w:val="18"/>
                <w:lang w:val="en-US"/>
              </w:rPr>
              <w:t>TF : +34 94 9335544</w:t>
            </w:r>
            <w:r w:rsidRPr="00EA2A10">
              <w:rPr>
                <w:rFonts w:eastAsia="SimSun"/>
                <w:sz w:val="18"/>
                <w:szCs w:val="18"/>
                <w:lang w:val="en-US"/>
              </w:rPr>
              <w:br/>
              <w:t>FAX : +34 94 9334639</w:t>
            </w:r>
            <w:r w:rsidRPr="00EA2A10">
              <w:rPr>
                <w:rFonts w:eastAsia="SimSun"/>
                <w:sz w:val="18"/>
                <w:szCs w:val="18"/>
                <w:lang w:val="en-US"/>
              </w:rPr>
              <w:br/>
              <w:t>EMAIL : gfernandezo@mityc.es  </w:t>
            </w:r>
          </w:p>
        </w:tc>
      </w:tr>
    </w:tbl>
    <w:p w:rsidR="00EA2A10" w:rsidRPr="00EA2A10" w:rsidRDefault="00EA2A10" w:rsidP="00EA2A10">
      <w:pPr>
        <w:spacing w:before="0" w:line="40" w:lineRule="exact"/>
        <w:rPr>
          <w:rFonts w:eastAsia="SimSun"/>
          <w:sz w:val="4"/>
          <w:szCs w:val="4"/>
          <w:lang w:val="en-US"/>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EA2A10" w:rsidRPr="00EA2A10" w:rsidTr="00EA2A10">
        <w:tc>
          <w:tcPr>
            <w:tcW w:w="1480" w:type="dxa"/>
            <w:tcBorders>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Coordonnées</w:t>
            </w:r>
            <w:proofErr w:type="spellEnd"/>
            <w:r w:rsidRPr="00EA2A10">
              <w:rPr>
                <w:rFonts w:eastAsia="SimSun"/>
                <w:b/>
                <w:bCs/>
                <w:lang w:val="en-US"/>
              </w:rPr>
              <w:br/>
            </w:r>
            <w:proofErr w:type="spellStart"/>
            <w:r w:rsidRPr="00EA2A10">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 xml:space="preserve">Types de </w:t>
            </w:r>
            <w:proofErr w:type="spellStart"/>
            <w:r w:rsidRPr="00EA2A10">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fr-FR"/>
              </w:rPr>
            </w:pPr>
            <w:r w:rsidRPr="00EA2A10">
              <w:rPr>
                <w:rFonts w:eastAsia="SimSun"/>
                <w:b/>
                <w:bCs/>
                <w:lang w:val="fr-FR"/>
              </w:rPr>
              <w:t>Gammes de</w:t>
            </w:r>
            <w:r w:rsidRPr="00EA2A10">
              <w:rPr>
                <w:rFonts w:eastAsia="SimSun"/>
                <w:b/>
                <w:bCs/>
                <w:lang w:val="fr-FR"/>
              </w:rPr>
              <w:br/>
              <w:t>fréquences pour</w:t>
            </w:r>
            <w:r w:rsidRPr="00EA2A10">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proofErr w:type="spellStart"/>
            <w:r w:rsidRPr="00EA2A10">
              <w:rPr>
                <w:rFonts w:eastAsia="SimSun"/>
                <w:b/>
                <w:bCs/>
                <w:lang w:val="en-US"/>
              </w:rPr>
              <w:t>Heures</w:t>
            </w:r>
            <w:proofErr w:type="spellEnd"/>
            <w:r w:rsidRPr="00EA2A10">
              <w:rPr>
                <w:rFonts w:eastAsia="SimSun"/>
                <w:b/>
                <w:bCs/>
                <w:lang w:val="en-US"/>
              </w:rPr>
              <w:br/>
              <w:t>de</w:t>
            </w:r>
            <w:r w:rsidRPr="00EA2A10">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EA2A10" w:rsidRPr="00EA2A10" w:rsidRDefault="00EA2A10" w:rsidP="00EA2A10">
            <w:pPr>
              <w:spacing w:before="60" w:after="60" w:line="220" w:lineRule="exact"/>
              <w:jc w:val="center"/>
              <w:rPr>
                <w:rFonts w:eastAsia="SimSun"/>
                <w:b/>
                <w:bCs/>
                <w:lang w:val="en-US"/>
              </w:rPr>
            </w:pPr>
            <w:r w:rsidRPr="00EA2A10">
              <w:rPr>
                <w:rFonts w:eastAsia="SimSun"/>
                <w:b/>
                <w:bCs/>
                <w:lang w:val="en-US"/>
              </w:rPr>
              <w:t>Observations</w:t>
            </w:r>
          </w:p>
        </w:tc>
      </w:tr>
      <w:tr w:rsidR="00EA2A10" w:rsidRPr="001B2622" w:rsidTr="00522C57">
        <w:tc>
          <w:tcPr>
            <w:tcW w:w="1480" w:type="dxa"/>
            <w:tcBorders>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43°06'51''N</w:t>
            </w:r>
            <w:r w:rsidRPr="00EA2A10">
              <w:rPr>
                <w:rFonts w:eastAsia="SimSun"/>
                <w:sz w:val="18"/>
                <w:szCs w:val="18"/>
              </w:rPr>
              <w:br/>
              <w:t>007°27'35''W</w:t>
            </w:r>
          </w:p>
        </w:tc>
        <w:tc>
          <w:tcPr>
            <w:tcW w:w="2212"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t xml:space="preserve"> de </w:t>
            </w:r>
            <w:proofErr w:type="spellStart"/>
            <w:r w:rsidRPr="00EA2A10">
              <w:rPr>
                <w:rFonts w:eastAsia="SimSun" w:cs="Calibri"/>
                <w:sz w:val="18"/>
                <w:szCs w:val="18"/>
              </w:rPr>
              <w:t>fréquence</w:t>
            </w:r>
            <w:proofErr w:type="spellEnd"/>
            <w:r w:rsidRPr="00EA2A10">
              <w:rPr>
                <w:rFonts w:eastAsia="SimSun" w:cs="Calibri"/>
                <w:sz w:val="18"/>
                <w:szCs w:val="18"/>
              </w:rPr>
              <w:t xml:space="preserve">  </w:t>
            </w:r>
          </w:p>
        </w:tc>
        <w:tc>
          <w:tcPr>
            <w:tcW w:w="2127" w:type="dxa"/>
            <w:tcBorders>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CH"/>
              </w:rPr>
            </w:pPr>
            <w:r w:rsidRPr="00EA2A10">
              <w:rPr>
                <w:rFonts w:eastAsia="SimSun"/>
                <w:sz w:val="18"/>
                <w:szCs w:val="18"/>
                <w:lang w:val="fr-CH"/>
              </w:rPr>
              <w:t>Dispose d'un étalon de fréquence déterminé par GPS.</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43°06'51''N</w:t>
            </w:r>
            <w:r w:rsidRPr="00EA2A10">
              <w:rPr>
                <w:rFonts w:eastAsia="SimSun"/>
                <w:sz w:val="18"/>
                <w:szCs w:val="18"/>
              </w:rPr>
              <w:br/>
              <w:t>007°27'35''W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right"/>
              <w:rPr>
                <w:rFonts w:eastAsia="SimSun"/>
                <w:sz w:val="18"/>
                <w:szCs w:val="18"/>
              </w:rPr>
            </w:pP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43°06'51''N</w:t>
            </w:r>
            <w:r w:rsidRPr="00EA2A10">
              <w:rPr>
                <w:rFonts w:eastAsia="SimSun"/>
                <w:sz w:val="18"/>
                <w:szCs w:val="18"/>
              </w:rPr>
              <w:br/>
              <w:t>007°27'35''W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proofErr w:type="spellStart"/>
            <w:r w:rsidRPr="00EA2A10">
              <w:rPr>
                <w:rFonts w:eastAsia="SimSun" w:cs="Calibri"/>
                <w:sz w:val="18"/>
                <w:szCs w:val="18"/>
              </w:rPr>
              <w:t>Mesures</w:t>
            </w:r>
            <w:proofErr w:type="spellEnd"/>
            <w:r w:rsidRPr="00EA2A10">
              <w:rPr>
                <w:rFonts w:eastAsia="SimSun" w:cs="Calibri"/>
                <w:sz w:val="18"/>
                <w:szCs w:val="18"/>
              </w:rPr>
              <w:br/>
            </w:r>
            <w:proofErr w:type="spellStart"/>
            <w:r w:rsidRPr="00EA2A10">
              <w:rPr>
                <w:rFonts w:eastAsia="SimSun" w:cs="Calibri"/>
                <w:sz w:val="18"/>
                <w:szCs w:val="18"/>
              </w:rPr>
              <w:t>radiogoniométriques</w:t>
            </w:r>
            <w:proofErr w:type="spellEnd"/>
            <w:r w:rsidRPr="00EA2A10">
              <w:rPr>
                <w:rFonts w:eastAsia="SimSun" w:cs="Calibri"/>
                <w:sz w:val="18"/>
                <w:szCs w:val="18"/>
              </w:rPr>
              <w:t xml:space="preserv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 MHz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es-ES_tradnl"/>
              </w:rPr>
            </w:pPr>
            <w:r w:rsidRPr="00EA2A10">
              <w:rPr>
                <w:rFonts w:eastAsia="SimSun"/>
                <w:sz w:val="18"/>
                <w:szCs w:val="18"/>
                <w:lang w:val="fr-CH"/>
              </w:rPr>
              <w:t xml:space="preserve">Réseau circulaire de 9 éléments à double cadre. </w:t>
            </w:r>
            <w:proofErr w:type="spellStart"/>
            <w:r w:rsidRPr="00EA2A10">
              <w:rPr>
                <w:rFonts w:eastAsia="SimSun"/>
                <w:sz w:val="18"/>
                <w:szCs w:val="18"/>
                <w:lang w:val="es-ES_tradnl"/>
              </w:rPr>
              <w:t>Système</w:t>
            </w:r>
            <w:proofErr w:type="spellEnd"/>
            <w:r w:rsidRPr="00EA2A10">
              <w:rPr>
                <w:rFonts w:eastAsia="SimSun"/>
                <w:sz w:val="18"/>
                <w:szCs w:val="18"/>
                <w:lang w:val="es-ES_tradnl"/>
              </w:rPr>
              <w:t xml:space="preserve"> </w:t>
            </w:r>
            <w:proofErr w:type="spellStart"/>
            <w:r w:rsidRPr="00EA2A10">
              <w:rPr>
                <w:rFonts w:eastAsia="SimSun"/>
                <w:sz w:val="18"/>
                <w:szCs w:val="18"/>
                <w:lang w:val="es-ES_tradnl"/>
              </w:rPr>
              <w:t>interférométrique</w:t>
            </w:r>
            <w:proofErr w:type="spellEnd"/>
            <w:r w:rsidRPr="00EA2A10">
              <w:rPr>
                <w:rFonts w:eastAsia="SimSun"/>
                <w:sz w:val="18"/>
                <w:szCs w:val="18"/>
                <w:lang w:val="es-ES_tradnl"/>
              </w:rPr>
              <w:t>.  </w:t>
            </w: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en-US"/>
              </w:rPr>
            </w:pPr>
            <w:r w:rsidRPr="00EA2A10">
              <w:rPr>
                <w:rFonts w:eastAsia="SimSun"/>
                <w:sz w:val="18"/>
                <w:szCs w:val="18"/>
              </w:rPr>
              <w:t>43°06'51''N</w:t>
            </w:r>
            <w:r w:rsidRPr="00EA2A10">
              <w:rPr>
                <w:rFonts w:eastAsia="SimSun"/>
                <w:sz w:val="18"/>
                <w:szCs w:val="18"/>
              </w:rPr>
              <w:br/>
              <w:t>007°27'35''W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Mesures de largeur</w:t>
            </w:r>
            <w:r w:rsidRPr="00EA2A10">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FR"/>
              </w:rPr>
            </w:pPr>
          </w:p>
        </w:tc>
      </w:tr>
      <w:tr w:rsidR="00EA2A10" w:rsidRPr="00EA2A10" w:rsidTr="00522C57">
        <w:tc>
          <w:tcPr>
            <w:tcW w:w="1480"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right"/>
              <w:rPr>
                <w:rFonts w:eastAsia="SimSun"/>
                <w:sz w:val="18"/>
                <w:szCs w:val="18"/>
                <w:lang w:val="fr-FR"/>
              </w:rPr>
            </w:pPr>
            <w:r w:rsidRPr="00EA2A10">
              <w:rPr>
                <w:rFonts w:eastAsia="SimSun"/>
                <w:sz w:val="18"/>
                <w:szCs w:val="18"/>
              </w:rPr>
              <w:t>43°06'51''N</w:t>
            </w:r>
            <w:r w:rsidRPr="00EA2A10">
              <w:rPr>
                <w:rFonts w:eastAsia="SimSun"/>
                <w:sz w:val="18"/>
                <w:szCs w:val="18"/>
              </w:rPr>
              <w:br/>
              <w:t>007°27'35''W</w:t>
            </w:r>
          </w:p>
        </w:tc>
        <w:tc>
          <w:tcPr>
            <w:tcW w:w="2212"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lang w:val="fr-FR"/>
              </w:rPr>
            </w:pPr>
            <w:r w:rsidRPr="00EA2A10">
              <w:rPr>
                <w:rFonts w:eastAsia="SimSun"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10 kHz - 30 MHz  </w:t>
            </w:r>
          </w:p>
        </w:tc>
        <w:tc>
          <w:tcPr>
            <w:tcW w:w="980" w:type="dxa"/>
            <w:tcBorders>
              <w:top w:val="dashed" w:sz="6" w:space="0" w:color="1F59A2"/>
              <w:bottom w:val="dashed" w:sz="6" w:space="0" w:color="1F59A2"/>
              <w:right w:val="single" w:sz="4" w:space="0" w:color="auto"/>
            </w:tcBorders>
            <w:vAlign w:val="center"/>
          </w:tcPr>
          <w:p w:rsidR="00EA2A10" w:rsidRPr="00EA2A10" w:rsidRDefault="00EA2A10" w:rsidP="00EA2A10">
            <w:pPr>
              <w:spacing w:before="60" w:after="60" w:line="200" w:lineRule="exact"/>
              <w:jc w:val="left"/>
              <w:rPr>
                <w:rFonts w:eastAsia="SimSun" w:cs="Calibri"/>
                <w:sz w:val="18"/>
                <w:szCs w:val="18"/>
              </w:rPr>
            </w:pPr>
            <w:r w:rsidRPr="00EA2A10">
              <w:rPr>
                <w:rFonts w:eastAsia="SimSun" w:cs="Calibri"/>
                <w:sz w:val="18"/>
                <w:szCs w:val="18"/>
              </w:rPr>
              <w:t>HX</w:t>
            </w:r>
          </w:p>
        </w:tc>
        <w:tc>
          <w:tcPr>
            <w:tcW w:w="2482" w:type="dxa"/>
            <w:tcBorders>
              <w:top w:val="dashed" w:sz="6" w:space="0" w:color="1F59A2"/>
              <w:left w:val="single" w:sz="4" w:space="0" w:color="auto"/>
              <w:bottom w:val="dashed" w:sz="6" w:space="0" w:color="1F59A2"/>
            </w:tcBorders>
            <w:vAlign w:val="center"/>
          </w:tcPr>
          <w:p w:rsidR="00EA2A10" w:rsidRPr="00EA2A10" w:rsidRDefault="00EA2A10" w:rsidP="00EA2A10">
            <w:pPr>
              <w:spacing w:before="60" w:after="60" w:line="200" w:lineRule="exact"/>
              <w:jc w:val="left"/>
              <w:rPr>
                <w:rFonts w:eastAsia="SimSun"/>
                <w:sz w:val="18"/>
                <w:szCs w:val="18"/>
                <w:lang w:val="fr-FR"/>
              </w:rPr>
            </w:pPr>
          </w:p>
        </w:tc>
      </w:tr>
      <w:tr w:rsidR="00EA2A10" w:rsidRPr="00EA2A10" w:rsidTr="00522C57">
        <w:tc>
          <w:tcPr>
            <w:tcW w:w="1480" w:type="dxa"/>
            <w:tcBorders>
              <w:top w:val="dashed" w:sz="6" w:space="0" w:color="1F59A2"/>
            </w:tcBorders>
            <w:vAlign w:val="center"/>
          </w:tcPr>
          <w:p w:rsidR="00EA2A10" w:rsidRPr="00EA2A10" w:rsidRDefault="00EA2A10" w:rsidP="00EA2A10">
            <w:pPr>
              <w:spacing w:before="0" w:line="40" w:lineRule="exact"/>
              <w:jc w:val="center"/>
              <w:rPr>
                <w:rFonts w:eastAsia="SimSun"/>
                <w:b/>
                <w:bCs/>
                <w:lang w:val="fr-FR"/>
              </w:rPr>
            </w:pPr>
          </w:p>
        </w:tc>
        <w:tc>
          <w:tcPr>
            <w:tcW w:w="2212" w:type="dxa"/>
            <w:tcBorders>
              <w:top w:val="dashed" w:sz="6" w:space="0" w:color="1F59A2"/>
            </w:tcBorders>
            <w:vAlign w:val="center"/>
          </w:tcPr>
          <w:p w:rsidR="00EA2A10" w:rsidRPr="00EA2A10" w:rsidRDefault="00EA2A10" w:rsidP="00EA2A10">
            <w:pPr>
              <w:spacing w:before="0" w:line="40" w:lineRule="exact"/>
              <w:jc w:val="center"/>
              <w:rPr>
                <w:rFonts w:ascii="Verdana" w:eastAsia="SimSun" w:hAnsi="Verdana"/>
                <w:sz w:val="18"/>
                <w:szCs w:val="18"/>
                <w:lang w:val="fr-FR"/>
              </w:rPr>
            </w:pPr>
          </w:p>
        </w:tc>
        <w:tc>
          <w:tcPr>
            <w:tcW w:w="2127" w:type="dxa"/>
            <w:tcBorders>
              <w:top w:val="dashed" w:sz="6" w:space="0" w:color="1F59A2"/>
            </w:tcBorders>
            <w:vAlign w:val="center"/>
          </w:tcPr>
          <w:p w:rsidR="00EA2A10" w:rsidRPr="00EA2A10" w:rsidRDefault="00EA2A10" w:rsidP="00EA2A10">
            <w:pPr>
              <w:spacing w:before="0" w:line="40" w:lineRule="exact"/>
              <w:jc w:val="center"/>
              <w:rPr>
                <w:rFonts w:eastAsia="SimSun"/>
                <w:lang w:val="fr-FR"/>
              </w:rPr>
            </w:pPr>
          </w:p>
        </w:tc>
        <w:tc>
          <w:tcPr>
            <w:tcW w:w="980" w:type="dxa"/>
            <w:tcBorders>
              <w:top w:val="dashed" w:sz="6" w:space="0" w:color="1F59A2"/>
              <w:right w:val="single" w:sz="4" w:space="0" w:color="auto"/>
            </w:tcBorders>
            <w:vAlign w:val="center"/>
          </w:tcPr>
          <w:p w:rsidR="00EA2A10" w:rsidRPr="00EA2A10" w:rsidRDefault="00EA2A10" w:rsidP="00EA2A10">
            <w:pPr>
              <w:spacing w:before="0" w:line="40" w:lineRule="exact"/>
              <w:jc w:val="center"/>
              <w:rPr>
                <w:rFonts w:eastAsia="SimSun"/>
                <w:lang w:val="fr-FR"/>
              </w:rPr>
            </w:pPr>
          </w:p>
        </w:tc>
        <w:tc>
          <w:tcPr>
            <w:tcW w:w="2482" w:type="dxa"/>
            <w:tcBorders>
              <w:top w:val="dashed" w:sz="6" w:space="0" w:color="1F59A2"/>
              <w:left w:val="single" w:sz="4" w:space="0" w:color="auto"/>
            </w:tcBorders>
            <w:vAlign w:val="center"/>
          </w:tcPr>
          <w:p w:rsidR="00EA2A10" w:rsidRPr="00EA2A10" w:rsidRDefault="00EA2A10" w:rsidP="00EA2A10">
            <w:pPr>
              <w:spacing w:before="0" w:line="40" w:lineRule="exact"/>
              <w:jc w:val="center"/>
              <w:rPr>
                <w:rFonts w:eastAsia="SimSun"/>
                <w:lang w:val="fr-FR"/>
              </w:rPr>
            </w:pPr>
          </w:p>
        </w:tc>
      </w:tr>
    </w:tbl>
    <w:p w:rsidR="00EA2A10" w:rsidRPr="00EA2A10" w:rsidRDefault="00EA2A10" w:rsidP="00EA2A10">
      <w:pPr>
        <w:tabs>
          <w:tab w:val="clear" w:pos="1276"/>
          <w:tab w:val="clear" w:pos="1843"/>
          <w:tab w:val="clear" w:pos="5387"/>
          <w:tab w:val="clear" w:pos="5954"/>
          <w:tab w:val="right" w:pos="1021"/>
          <w:tab w:val="left" w:pos="1701"/>
          <w:tab w:val="left" w:pos="2268"/>
        </w:tabs>
        <w:spacing w:before="0"/>
        <w:jc w:val="center"/>
        <w:rPr>
          <w:rFonts w:eastAsia="SimSun"/>
          <w:b/>
          <w:lang w:val="fr-FR"/>
        </w:rPr>
      </w:pPr>
      <w:r w:rsidRPr="00EA2A10">
        <w:rPr>
          <w:rFonts w:eastAsia="SimSun"/>
          <w:b/>
          <w:lang w:val="fr-FR"/>
        </w:rPr>
        <w:t xml:space="preserve"> </w:t>
      </w:r>
    </w:p>
    <w:p w:rsidR="00A50EDD" w:rsidRDefault="00A50EDD" w:rsidP="00A50EDD">
      <w:pPr>
        <w:rPr>
          <w:lang w:val="en-US"/>
        </w:rPr>
      </w:pPr>
    </w:p>
    <w:p w:rsidR="00EA2A10" w:rsidRDefault="00EA2A1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50EDD" w:rsidRPr="0033401D" w:rsidRDefault="00A50EDD" w:rsidP="00646EE8">
      <w:pPr>
        <w:pStyle w:val="Heading20"/>
        <w:spacing w:before="240"/>
        <w:rPr>
          <w:lang w:val="fr-CH"/>
        </w:rPr>
      </w:pPr>
      <w:bookmarkStart w:id="855" w:name="_Toc400462310"/>
      <w:r w:rsidRPr="0033401D">
        <w:rPr>
          <w:lang w:val="fr-CH"/>
        </w:rPr>
        <w:lastRenderedPageBreak/>
        <w:t>Liste des indicatifs de pays de la</w:t>
      </w:r>
      <w:r w:rsidRPr="0033401D">
        <w:rPr>
          <w:lang w:val="fr-CH"/>
        </w:rPr>
        <w:br/>
        <w:t xml:space="preserve">Recommandation UIT-T E.164 </w:t>
      </w:r>
      <w:proofErr w:type="gramStart"/>
      <w:r w:rsidRPr="0033401D">
        <w:rPr>
          <w:lang w:val="fr-CH"/>
        </w:rPr>
        <w:t>attribués</w:t>
      </w:r>
      <w:proofErr w:type="gramEnd"/>
      <w:r w:rsidRPr="0033401D">
        <w:rPr>
          <w:lang w:val="fr-CH"/>
        </w:rPr>
        <w:br/>
        <w:t>(Complément à la Recommandation UIT-T E.164 (11/2010))</w:t>
      </w:r>
      <w:r w:rsidRPr="0033401D">
        <w:rPr>
          <w:lang w:val="fr-CH"/>
        </w:rPr>
        <w:br/>
        <w:t>(Situation au 1</w:t>
      </w:r>
      <w:r w:rsidR="00DF5714" w:rsidRPr="00DF5714">
        <w:rPr>
          <w:vertAlign w:val="superscript"/>
          <w:lang w:val="fr-CH"/>
        </w:rPr>
        <w:t>er</w:t>
      </w:r>
      <w:r w:rsidRPr="0033401D">
        <w:rPr>
          <w:lang w:val="fr-CH"/>
        </w:rPr>
        <w:t xml:space="preserve"> novembre 2011)</w:t>
      </w:r>
      <w:bookmarkEnd w:id="855"/>
    </w:p>
    <w:p w:rsidR="00A50EDD" w:rsidRDefault="00A50EDD" w:rsidP="00A50EDD">
      <w:pPr>
        <w:jc w:val="center"/>
        <w:rPr>
          <w:lang w:val="fr-CH"/>
        </w:rPr>
      </w:pPr>
      <w:r>
        <w:rPr>
          <w:lang w:val="fr-CH"/>
        </w:rPr>
        <w:t>(</w:t>
      </w:r>
      <w:r>
        <w:rPr>
          <w:lang w:val="fr-FR"/>
        </w:rPr>
        <w:t>Annexe au Bulletin d’exploitation de l’UIT N</w:t>
      </w:r>
      <w:r>
        <w:rPr>
          <w:vertAlign w:val="superscript"/>
          <w:lang w:val="fr-FR"/>
        </w:rPr>
        <w:t>o</w:t>
      </w:r>
      <w:r>
        <w:rPr>
          <w:lang w:val="fr-CH"/>
        </w:rPr>
        <w:t xml:space="preserve"> 991 – 1.XI.2011)</w:t>
      </w:r>
      <w:r>
        <w:rPr>
          <w:lang w:val="fr-CH"/>
        </w:rPr>
        <w:br/>
        <w:t>(Amendement N</w:t>
      </w:r>
      <w:r>
        <w:rPr>
          <w:vertAlign w:val="superscript"/>
          <w:lang w:val="fr-CH"/>
        </w:rPr>
        <w:t xml:space="preserve">o </w:t>
      </w:r>
      <w:r>
        <w:rPr>
          <w:lang w:val="fr-CH"/>
        </w:rPr>
        <w:t>12)</w:t>
      </w:r>
    </w:p>
    <w:p w:rsidR="00A50EDD" w:rsidRDefault="00A50EDD" w:rsidP="00A50EDD">
      <w:pPr>
        <w:widowControl w:val="0"/>
        <w:tabs>
          <w:tab w:val="left" w:pos="0"/>
          <w:tab w:val="left" w:pos="340"/>
        </w:tabs>
        <w:spacing w:before="240"/>
        <w:ind w:left="340" w:hanging="340"/>
        <w:rPr>
          <w:sz w:val="18"/>
          <w:lang w:val="fr-FR"/>
        </w:rPr>
      </w:pPr>
      <w:r>
        <w:rPr>
          <w:b/>
          <w:lang w:val="fr-FR"/>
        </w:rPr>
        <w:t>Notes communes aux listes numérique et alphabétique des indicatifs de pays de la Recommandation UIT</w:t>
      </w:r>
      <w:r>
        <w:rPr>
          <w:b/>
          <w:lang w:val="fr-FR"/>
        </w:rPr>
        <w:noBreakHyphen/>
        <w:t>T E.164 attribués</w:t>
      </w:r>
      <w:r>
        <w:rPr>
          <w:sz w:val="18"/>
          <w:lang w:val="fr-FR"/>
        </w:rPr>
        <w:t xml:space="preserve"> </w:t>
      </w:r>
    </w:p>
    <w:p w:rsidR="00A50EDD" w:rsidRDefault="00A50EDD" w:rsidP="00A50EDD">
      <w:pPr>
        <w:ind w:left="567" w:hanging="567"/>
        <w:rPr>
          <w:sz w:val="18"/>
          <w:lang w:val="fr-FR"/>
        </w:rPr>
      </w:pPr>
      <w:r>
        <w:rPr>
          <w:sz w:val="18"/>
          <w:lang w:val="fr-FR"/>
        </w:rPr>
        <w:t>p</w:t>
      </w:r>
      <w:r>
        <w:rPr>
          <w:sz w:val="18"/>
          <w:lang w:val="fr-FR"/>
        </w:rPr>
        <w:tab/>
        <w:t>Associé à l'indicatif de pays 883 attribué en partage, le code d'identification à trois chiffres ci-après a été attribué au réseau  international suivant:</w:t>
      </w:r>
    </w:p>
    <w:p w:rsidR="00A50EDD" w:rsidRDefault="00A50EDD" w:rsidP="00A50EDD">
      <w:pPr>
        <w:widowControl w:val="0"/>
        <w:tabs>
          <w:tab w:val="left" w:pos="0"/>
          <w:tab w:val="left" w:pos="340"/>
        </w:tabs>
        <w:ind w:left="340" w:hanging="340"/>
        <w:rPr>
          <w:b/>
          <w:color w:val="000000"/>
        </w:rPr>
      </w:pPr>
      <w:r>
        <w:rPr>
          <w:b/>
          <w:bCs/>
          <w:i/>
          <w:color w:val="000000"/>
          <w:lang w:val="es-ES"/>
        </w:rPr>
        <w:t>Note p</w:t>
      </w:r>
      <w:r w:rsidRPr="00FA486B">
        <w:rPr>
          <w:b/>
          <w:bCs/>
          <w:i/>
          <w:color w:val="000000"/>
          <w:lang w:val="es-ES"/>
        </w:rPr>
        <w:t>)</w:t>
      </w:r>
      <w:r w:rsidRPr="00FA486B">
        <w:rPr>
          <w:b/>
          <w:color w:val="000000"/>
          <w:lang w:val="es-ES"/>
        </w:rPr>
        <w:t xml:space="preserve">   </w:t>
      </w:r>
      <w:r>
        <w:rPr>
          <w:b/>
          <w:lang w:val="es-ES"/>
        </w:rPr>
        <w:t xml:space="preserve">+883 170 </w:t>
      </w:r>
      <w:r w:rsidRPr="00FA486B">
        <w:rPr>
          <w:b/>
          <w:lang w:val="es-ES"/>
        </w:rPr>
        <w:t xml:space="preserve">  </w:t>
      </w:r>
      <w:r w:rsidRPr="00FA486B">
        <w:rPr>
          <w:b/>
          <w:color w:val="000000"/>
          <w:lang w:val="es-ES"/>
        </w:rPr>
        <w:t xml:space="preserve">  ADD</w:t>
      </w:r>
      <w:r w:rsidRPr="00FA486B">
        <w:rPr>
          <w:b/>
          <w:color w:val="000000"/>
        </w:rPr>
        <w:t>*</w:t>
      </w:r>
    </w:p>
    <w:p w:rsidR="00A50EDD" w:rsidRDefault="00A50EDD" w:rsidP="00A50EDD">
      <w:pPr>
        <w:spacing w:before="0"/>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64"/>
        <w:gridCol w:w="2578"/>
        <w:gridCol w:w="1785"/>
        <w:gridCol w:w="1262"/>
      </w:tblGrid>
      <w:tr w:rsidR="00A50EDD" w:rsidRPr="00A407FA" w:rsidTr="00522C57">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A50EDD" w:rsidRDefault="00A50EDD" w:rsidP="00522C57">
            <w:pPr>
              <w:pStyle w:val="Tablehead0"/>
              <w:spacing w:before="80" w:after="80" w:line="276" w:lineRule="auto"/>
            </w:pPr>
            <w:r>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A50EDD" w:rsidRDefault="00A50EDD" w:rsidP="00522C57">
            <w:pPr>
              <w:pStyle w:val="Tablehead0"/>
              <w:spacing w:before="80" w:after="80" w:line="276" w:lineRule="auto"/>
            </w:pPr>
            <w: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A50EDD" w:rsidRDefault="00A50EDD" w:rsidP="00522C57">
            <w:pPr>
              <w:pStyle w:val="Tablehead0"/>
              <w:spacing w:before="80" w:after="80" w:line="276" w:lineRule="auto"/>
              <w:rPr>
                <w:lang w:val="fr-CH"/>
              </w:rPr>
            </w:pPr>
            <w: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A50EDD" w:rsidRDefault="00A50EDD" w:rsidP="00522C57">
            <w:pPr>
              <w:pStyle w:val="Tablehead0"/>
              <w:spacing w:before="80" w:after="80" w:line="276" w:lineRule="auto"/>
            </w:pPr>
            <w:r>
              <w:t>Situation</w:t>
            </w:r>
          </w:p>
        </w:tc>
      </w:tr>
      <w:tr w:rsidR="00A50EDD" w:rsidRPr="0041509F" w:rsidTr="00522C57">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A50EDD" w:rsidRPr="00167636" w:rsidRDefault="00A50EDD" w:rsidP="00522C57">
            <w:pPr>
              <w:tabs>
                <w:tab w:val="clear" w:pos="567"/>
                <w:tab w:val="clear" w:pos="5387"/>
                <w:tab w:val="clear" w:pos="5954"/>
              </w:tabs>
              <w:spacing w:before="40" w:after="40" w:line="276" w:lineRule="auto"/>
              <w:jc w:val="left"/>
              <w:rPr>
                <w:bCs/>
                <w:sz w:val="18"/>
                <w:szCs w:val="22"/>
                <w:lang w:val="en-US"/>
              </w:rPr>
            </w:pPr>
            <w:proofErr w:type="spellStart"/>
            <w:r w:rsidRPr="005B7B18">
              <w:rPr>
                <w:lang w:val="en-US"/>
              </w:rPr>
              <w:t>EMnify</w:t>
            </w:r>
            <w:proofErr w:type="spellEnd"/>
            <w:r w:rsidRPr="005B7B18">
              <w:rPr>
                <w:lang w:val="en-US"/>
              </w:rPr>
              <w:t xml:space="preserve"> GmbH</w:t>
            </w:r>
          </w:p>
        </w:tc>
        <w:tc>
          <w:tcPr>
            <w:tcW w:w="2663" w:type="dxa"/>
            <w:tcBorders>
              <w:top w:val="single" w:sz="6" w:space="0" w:color="000000"/>
              <w:left w:val="single" w:sz="6" w:space="0" w:color="000000"/>
              <w:bottom w:val="single" w:sz="6" w:space="0" w:color="000000"/>
              <w:right w:val="single" w:sz="6" w:space="0" w:color="000000"/>
            </w:tcBorders>
            <w:hideMark/>
          </w:tcPr>
          <w:p w:rsidR="00A50EDD" w:rsidRPr="00167636" w:rsidRDefault="00A50EDD" w:rsidP="00522C57">
            <w:pPr>
              <w:tabs>
                <w:tab w:val="clear" w:pos="567"/>
                <w:tab w:val="clear" w:pos="5387"/>
                <w:tab w:val="clear" w:pos="5954"/>
              </w:tabs>
              <w:spacing w:before="40" w:after="40" w:line="276" w:lineRule="auto"/>
              <w:jc w:val="left"/>
              <w:rPr>
                <w:bCs/>
                <w:sz w:val="18"/>
                <w:szCs w:val="22"/>
                <w:lang w:val="en-US"/>
              </w:rPr>
            </w:pPr>
            <w:proofErr w:type="spellStart"/>
            <w:r w:rsidRPr="005B7B18">
              <w:rPr>
                <w:lang w:val="en-US"/>
              </w:rPr>
              <w:t>EMnify</w:t>
            </w:r>
            <w:proofErr w:type="spellEnd"/>
            <w:r w:rsidRPr="005B7B18">
              <w:rPr>
                <w:lang w:val="en-US"/>
              </w:rPr>
              <w:t xml:space="preserve"> GmbH</w:t>
            </w:r>
          </w:p>
        </w:tc>
        <w:tc>
          <w:tcPr>
            <w:tcW w:w="1841" w:type="dxa"/>
            <w:tcBorders>
              <w:top w:val="single" w:sz="6" w:space="0" w:color="000000"/>
              <w:left w:val="single" w:sz="6" w:space="0" w:color="000000"/>
              <w:bottom w:val="single" w:sz="6" w:space="0" w:color="000000"/>
              <w:right w:val="single" w:sz="6" w:space="0" w:color="000000"/>
            </w:tcBorders>
            <w:hideMark/>
          </w:tcPr>
          <w:p w:rsidR="00A50EDD" w:rsidRPr="0041509F" w:rsidRDefault="00A50EDD" w:rsidP="00522C57">
            <w:pPr>
              <w:tabs>
                <w:tab w:val="clear" w:pos="567"/>
                <w:tab w:val="clear" w:pos="5387"/>
                <w:tab w:val="clear" w:pos="5954"/>
              </w:tabs>
              <w:spacing w:before="40" w:after="40" w:line="276" w:lineRule="auto"/>
              <w:jc w:val="center"/>
              <w:rPr>
                <w:bCs/>
                <w:sz w:val="18"/>
                <w:szCs w:val="22"/>
                <w:lang w:val="fr-FR"/>
              </w:rPr>
            </w:pPr>
            <w:r>
              <w:rPr>
                <w:bCs/>
                <w:sz w:val="18"/>
                <w:szCs w:val="22"/>
                <w:lang w:val="fr-FR"/>
              </w:rPr>
              <w:t>+</w:t>
            </w:r>
            <w:r>
              <w:rPr>
                <w:bCs/>
                <w:sz w:val="18"/>
                <w:szCs w:val="22"/>
              </w:rPr>
              <w:t>883 17</w:t>
            </w:r>
            <w:r w:rsidRPr="003C3B4E">
              <w:rPr>
                <w:bCs/>
                <w:sz w:val="18"/>
                <w:szCs w:val="22"/>
              </w:rPr>
              <w:t>0</w:t>
            </w:r>
          </w:p>
        </w:tc>
        <w:tc>
          <w:tcPr>
            <w:tcW w:w="1299" w:type="dxa"/>
            <w:tcBorders>
              <w:top w:val="single" w:sz="6" w:space="0" w:color="000000"/>
              <w:left w:val="single" w:sz="6" w:space="0" w:color="000000"/>
              <w:bottom w:val="single" w:sz="6" w:space="0" w:color="000000"/>
              <w:right w:val="single" w:sz="6" w:space="0" w:color="000000"/>
            </w:tcBorders>
            <w:hideMark/>
          </w:tcPr>
          <w:p w:rsidR="00A50EDD" w:rsidRPr="0041509F" w:rsidRDefault="00A50EDD" w:rsidP="00DF5714">
            <w:pPr>
              <w:pStyle w:val="Tabletext0"/>
              <w:spacing w:line="276" w:lineRule="auto"/>
              <w:jc w:val="center"/>
            </w:pPr>
            <w:r>
              <w:t>Attribué</w:t>
            </w:r>
          </w:p>
        </w:tc>
      </w:tr>
    </w:tbl>
    <w:p w:rsidR="00A50EDD" w:rsidRDefault="00A50EDD" w:rsidP="00A50EDD">
      <w:pPr>
        <w:tabs>
          <w:tab w:val="clear" w:pos="567"/>
          <w:tab w:val="left" w:pos="284"/>
        </w:tabs>
        <w:spacing w:after="120"/>
        <w:rPr>
          <w:sz w:val="18"/>
          <w:szCs w:val="18"/>
        </w:rPr>
      </w:pPr>
      <w:r>
        <w:rPr>
          <w:b/>
          <w:bCs/>
          <w:sz w:val="18"/>
          <w:szCs w:val="18"/>
        </w:rPr>
        <w:t>*</w:t>
      </w:r>
      <w:r>
        <w:rPr>
          <w:b/>
          <w:bCs/>
          <w:sz w:val="18"/>
          <w:szCs w:val="18"/>
        </w:rPr>
        <w:tab/>
      </w:r>
      <w:r>
        <w:rPr>
          <w:sz w:val="18"/>
          <w:szCs w:val="18"/>
        </w:rPr>
        <w:t xml:space="preserve">19 </w:t>
      </w:r>
      <w:proofErr w:type="spellStart"/>
      <w:r>
        <w:rPr>
          <w:sz w:val="18"/>
          <w:szCs w:val="18"/>
        </w:rPr>
        <w:t>Septembre</w:t>
      </w:r>
      <w:proofErr w:type="spellEnd"/>
      <w:r w:rsidR="00DF5714">
        <w:rPr>
          <w:sz w:val="18"/>
          <w:szCs w:val="18"/>
        </w:rPr>
        <w:t xml:space="preserve"> </w:t>
      </w:r>
      <w:r>
        <w:rPr>
          <w:sz w:val="18"/>
          <w:szCs w:val="18"/>
        </w:rPr>
        <w:t>2014</w:t>
      </w:r>
    </w:p>
    <w:p w:rsidR="00E45C38" w:rsidRPr="00E45C38" w:rsidRDefault="00E45C38" w:rsidP="00646EE8">
      <w:pPr>
        <w:rPr>
          <w:lang w:val="es-ES"/>
        </w:rPr>
      </w:pPr>
    </w:p>
    <w:p w:rsidR="00646EE8" w:rsidRPr="00646EE8" w:rsidRDefault="00646EE8" w:rsidP="00646EE8">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46EE8">
        <w:rPr>
          <w:rFonts w:ascii="Times New Roman" w:hAnsi="Times New Roman"/>
          <w:sz w:val="2"/>
          <w:lang w:val="en-US"/>
        </w:rPr>
        <w:tab/>
      </w:r>
      <w:r w:rsidRPr="00646EE8">
        <w:rPr>
          <w:rFonts w:ascii="Times New Roman" w:hAnsi="Times New Roman"/>
          <w:sz w:val="2"/>
          <w:lang w:val="en-US"/>
        </w:rPr>
        <w:tab/>
      </w:r>
    </w:p>
    <w:p w:rsidR="00646EE8" w:rsidRPr="00646EE8" w:rsidRDefault="00646EE8" w:rsidP="00646EE8">
      <w:pPr>
        <w:pStyle w:val="Heading20"/>
        <w:spacing w:before="0"/>
      </w:pPr>
      <w:bookmarkStart w:id="856" w:name="_Toc400462311"/>
      <w:r w:rsidRPr="00646EE8">
        <w:t>Codes de réseau mobile (MNC) pour le plan d'identification international</w:t>
      </w:r>
      <w:r>
        <w:t xml:space="preserve"> </w:t>
      </w:r>
      <w:r w:rsidRPr="00646EE8">
        <w:t xml:space="preserve">pour les réseaux publics et les </w:t>
      </w:r>
      <w:proofErr w:type="gramStart"/>
      <w:r w:rsidRPr="00646EE8">
        <w:t>abonnements</w:t>
      </w:r>
      <w:proofErr w:type="gramEnd"/>
      <w:r w:rsidRPr="00646EE8">
        <w:br/>
        <w:t>(Selon la Recommandation UIT-T E.212 (05/2008))</w:t>
      </w:r>
      <w:r w:rsidRPr="00646EE8">
        <w:br/>
        <w:t>(Situation au 15 juillet 2014 )</w:t>
      </w:r>
      <w:bookmarkEnd w:id="856"/>
    </w:p>
    <w:p w:rsidR="00646EE8" w:rsidRPr="00646EE8" w:rsidRDefault="00646EE8" w:rsidP="00646EE8">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646EE8">
        <w:rPr>
          <w:rFonts w:ascii="Times New Roman" w:hAnsi="Times New Roman"/>
          <w:lang w:val="fr-FR"/>
        </w:rPr>
        <w:tab/>
      </w:r>
    </w:p>
    <w:p w:rsidR="00646EE8" w:rsidRPr="00646EE8" w:rsidRDefault="00646EE8" w:rsidP="00646EE8">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646EE8">
        <w:rPr>
          <w:rFonts w:ascii="Times New Roman" w:hAnsi="Times New Roman"/>
          <w:sz w:val="2"/>
          <w:lang w:val="fr-FR"/>
        </w:rPr>
        <w:tab/>
      </w:r>
      <w:r w:rsidRPr="00646EE8">
        <w:rPr>
          <w:rFonts w:ascii="Times New Roman" w:hAnsi="Times New Roman"/>
          <w:sz w:val="2"/>
          <w:lang w:val="fr-FR"/>
        </w:rPr>
        <w:tab/>
      </w:r>
    </w:p>
    <w:p w:rsidR="00646EE8" w:rsidRPr="00646EE8" w:rsidRDefault="00646EE8" w:rsidP="00646EE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646EE8">
        <w:rPr>
          <w:rFonts w:asciiTheme="minorHAnsi" w:eastAsia="Arial" w:hAnsiTheme="minorHAnsi"/>
          <w:color w:val="000000"/>
          <w:lang w:val="fr-FR"/>
        </w:rPr>
        <w:t xml:space="preserve">(Annexe au Bulletin d'exploitation de l'UIT </w:t>
      </w:r>
      <w:r w:rsidRPr="00646EE8">
        <w:rPr>
          <w:rFonts w:asciiTheme="minorHAnsi" w:eastAsia="Calibri" w:hAnsiTheme="minorHAnsi"/>
          <w:color w:val="000000"/>
          <w:sz w:val="22"/>
          <w:lang w:val="fr-FR"/>
        </w:rPr>
        <w:t>N°</w:t>
      </w:r>
      <w:r w:rsidRPr="00646EE8">
        <w:rPr>
          <w:rFonts w:asciiTheme="minorHAnsi" w:eastAsia="Arial" w:hAnsiTheme="minorHAnsi"/>
          <w:color w:val="000000"/>
          <w:lang w:val="fr-FR"/>
        </w:rPr>
        <w:t xml:space="preserve"> 1056 - 15.VII.2014)</w:t>
      </w:r>
      <w:r>
        <w:rPr>
          <w:rFonts w:asciiTheme="minorHAnsi" w:eastAsia="Arial" w:hAnsiTheme="minorHAnsi"/>
          <w:color w:val="000000"/>
          <w:lang w:val="fr-FR"/>
        </w:rPr>
        <w:br/>
      </w:r>
      <w:r w:rsidRPr="00646EE8">
        <w:rPr>
          <w:rFonts w:asciiTheme="minorHAnsi" w:eastAsia="Arial" w:hAnsiTheme="minorHAnsi"/>
          <w:color w:val="000000"/>
          <w:lang w:val="fr-CH"/>
        </w:rPr>
        <w:t xml:space="preserve">(Amendement </w:t>
      </w:r>
      <w:r w:rsidRPr="00646EE8">
        <w:rPr>
          <w:rFonts w:asciiTheme="minorHAnsi" w:eastAsia="Calibri" w:hAnsiTheme="minorHAnsi"/>
          <w:color w:val="000000"/>
          <w:sz w:val="22"/>
          <w:lang w:val="fr-CH"/>
        </w:rPr>
        <w:t xml:space="preserve">N° </w:t>
      </w:r>
      <w:proofErr w:type="gramStart"/>
      <w:r w:rsidRPr="00646EE8">
        <w:rPr>
          <w:rFonts w:asciiTheme="minorHAnsi" w:eastAsia="Arial" w:hAnsiTheme="minorHAnsi"/>
          <w:color w:val="000000"/>
          <w:lang w:val="fr-CH"/>
        </w:rPr>
        <w:t>5 )</w:t>
      </w:r>
      <w:proofErr w:type="gramEnd"/>
    </w:p>
    <w:p w:rsidR="00646EE8" w:rsidRPr="00646EE8"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heme="minorHAnsi" w:hAnsiTheme="minorHAnsi"/>
          <w:lang w:val="fr-CH"/>
        </w:rPr>
      </w:pPr>
      <w:r w:rsidRPr="00646EE8">
        <w:rPr>
          <w:rFonts w:asciiTheme="minorHAnsi" w:eastAsia="Calibri" w:hAnsiTheme="minorHAnsi"/>
          <w:b/>
          <w:i/>
          <w:color w:val="000000"/>
          <w:sz w:val="22"/>
          <w:lang w:val="fr-CH"/>
        </w:rPr>
        <w:t>Pays ou Zone géographique</w:t>
      </w:r>
      <w:r w:rsidRPr="00646EE8">
        <w:rPr>
          <w:rFonts w:asciiTheme="minorHAnsi" w:hAnsiTheme="minorHAnsi"/>
          <w:lang w:val="fr-CH"/>
        </w:rPr>
        <w:tab/>
      </w:r>
      <w:r w:rsidRPr="00646EE8">
        <w:rPr>
          <w:rFonts w:asciiTheme="minorHAnsi" w:eastAsia="Calibri" w:hAnsiTheme="minorHAnsi"/>
          <w:b/>
          <w:i/>
          <w:color w:val="000000"/>
          <w:lang w:val="fr-CH"/>
        </w:rPr>
        <w:t>MCC+MNC *</w:t>
      </w:r>
      <w:r w:rsidRPr="00646EE8">
        <w:rPr>
          <w:rFonts w:asciiTheme="minorHAnsi" w:hAnsiTheme="minorHAnsi"/>
          <w:lang w:val="fr-CH"/>
        </w:rPr>
        <w:tab/>
      </w:r>
      <w:r w:rsidRPr="00646EE8">
        <w:rPr>
          <w:rFonts w:asciiTheme="minorHAnsi" w:eastAsia="Calibri" w:hAnsiTheme="minorHAnsi"/>
          <w:b/>
          <w:i/>
          <w:color w:val="000000"/>
          <w:lang w:val="fr-CH"/>
        </w:rPr>
        <w:t>Nom de Réseau/Opérateur</w:t>
      </w:r>
    </w:p>
    <w:p w:rsidR="00646EE8" w:rsidRPr="00646EE8"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heme="minorHAnsi" w:hAnsiTheme="minorHAnsi"/>
          <w:lang w:val="en-US"/>
        </w:rPr>
      </w:pPr>
      <w:r w:rsidRPr="00646EE8">
        <w:rPr>
          <w:rFonts w:asciiTheme="minorHAnsi" w:eastAsia="Calibri" w:hAnsiTheme="minorHAnsi"/>
          <w:b/>
          <w:color w:val="000000"/>
          <w:lang w:val="en-US"/>
        </w:rPr>
        <w:t xml:space="preserve">Liechtenstein </w:t>
      </w:r>
      <w:r>
        <w:rPr>
          <w:rFonts w:asciiTheme="minorHAnsi" w:eastAsia="Calibri" w:hAnsiTheme="minorHAnsi"/>
          <w:b/>
          <w:color w:val="000000"/>
          <w:lang w:val="en-US"/>
        </w:rPr>
        <w:t xml:space="preserve">    </w:t>
      </w:r>
      <w:r w:rsidRPr="00646EE8">
        <w:rPr>
          <w:rFonts w:asciiTheme="minorHAnsi" w:eastAsia="Calibri" w:hAnsiTheme="minorHAnsi"/>
          <w:b/>
          <w:color w:val="000000"/>
          <w:lang w:val="en-US"/>
        </w:rPr>
        <w:t>ADD</w:t>
      </w:r>
    </w:p>
    <w:p w:rsidR="00646EE8" w:rsidRPr="00646EE8"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heme="minorHAnsi" w:hAnsiTheme="minorHAnsi"/>
          <w:lang w:val="en-US"/>
        </w:rPr>
      </w:pPr>
      <w:r w:rsidRPr="00646EE8">
        <w:rPr>
          <w:rFonts w:asciiTheme="minorHAnsi" w:hAnsiTheme="minorHAnsi"/>
          <w:lang w:val="en-US"/>
        </w:rPr>
        <w:tab/>
      </w:r>
      <w:r w:rsidRPr="00646EE8">
        <w:rPr>
          <w:rFonts w:asciiTheme="minorHAnsi" w:eastAsia="Calibri" w:hAnsiTheme="minorHAnsi"/>
          <w:color w:val="000000"/>
          <w:lang w:val="en-US"/>
        </w:rPr>
        <w:t>295 07</w:t>
      </w:r>
      <w:r w:rsidRPr="00646EE8">
        <w:rPr>
          <w:rFonts w:asciiTheme="minorHAnsi" w:hAnsiTheme="minorHAnsi"/>
          <w:lang w:val="en-US"/>
        </w:rPr>
        <w:tab/>
      </w:r>
      <w:r w:rsidRPr="00646EE8">
        <w:rPr>
          <w:rFonts w:asciiTheme="minorHAnsi" w:eastAsia="Calibri" w:hAnsiTheme="minorHAnsi"/>
          <w:color w:val="000000"/>
          <w:lang w:val="en-US"/>
        </w:rPr>
        <w:t>First Mobile AG</w:t>
      </w:r>
    </w:p>
    <w:p w:rsidR="00646EE8" w:rsidRPr="00646EE8"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heme="minorHAnsi" w:hAnsiTheme="minorHAnsi"/>
          <w:lang w:val="en-US"/>
        </w:rPr>
      </w:pPr>
      <w:r w:rsidRPr="00646EE8">
        <w:rPr>
          <w:rFonts w:asciiTheme="minorHAnsi" w:eastAsia="Calibri" w:hAnsiTheme="minorHAnsi"/>
          <w:b/>
          <w:color w:val="000000"/>
          <w:lang w:val="en-US"/>
        </w:rPr>
        <w:t xml:space="preserve">Liechtenstein </w:t>
      </w:r>
      <w:r>
        <w:rPr>
          <w:rFonts w:asciiTheme="minorHAnsi" w:eastAsia="Calibri" w:hAnsiTheme="minorHAnsi"/>
          <w:b/>
          <w:color w:val="000000"/>
          <w:lang w:val="en-US"/>
        </w:rPr>
        <w:t xml:space="preserve">    </w:t>
      </w:r>
      <w:r w:rsidRPr="00646EE8">
        <w:rPr>
          <w:rFonts w:asciiTheme="minorHAnsi" w:eastAsia="Calibri" w:hAnsiTheme="minorHAnsi"/>
          <w:b/>
          <w:color w:val="000000"/>
          <w:lang w:val="en-US"/>
        </w:rPr>
        <w:t>LIR</w:t>
      </w:r>
    </w:p>
    <w:p w:rsidR="00646EE8" w:rsidRPr="00646EE8"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heme="minorHAnsi" w:hAnsiTheme="minorHAnsi"/>
          <w:lang w:val="en-US"/>
        </w:rPr>
      </w:pPr>
      <w:r w:rsidRPr="00646EE8">
        <w:rPr>
          <w:rFonts w:asciiTheme="minorHAnsi" w:hAnsiTheme="minorHAnsi"/>
          <w:lang w:val="en-US"/>
        </w:rPr>
        <w:tab/>
      </w:r>
      <w:r w:rsidRPr="00646EE8">
        <w:rPr>
          <w:rFonts w:asciiTheme="minorHAnsi" w:eastAsia="Calibri" w:hAnsiTheme="minorHAnsi"/>
          <w:color w:val="000000"/>
          <w:lang w:val="en-US"/>
        </w:rPr>
        <w:t>295 05</w:t>
      </w:r>
      <w:r w:rsidRPr="00646EE8">
        <w:rPr>
          <w:rFonts w:asciiTheme="minorHAnsi" w:hAnsiTheme="minorHAnsi"/>
          <w:lang w:val="en-US"/>
        </w:rPr>
        <w:tab/>
      </w:r>
      <w:r w:rsidRPr="00646EE8">
        <w:rPr>
          <w:rFonts w:asciiTheme="minorHAnsi" w:eastAsia="Calibri" w:hAnsiTheme="minorHAnsi"/>
          <w:color w:val="000000"/>
          <w:lang w:val="en-US"/>
        </w:rPr>
        <w:t>Telecom Liechtenstein AG</w:t>
      </w:r>
    </w:p>
    <w:p w:rsidR="00646EE8" w:rsidRPr="00646EE8"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heme="minorHAnsi" w:hAnsiTheme="minorHAnsi"/>
          <w:lang w:val="en-US"/>
        </w:rPr>
      </w:pPr>
      <w:proofErr w:type="spellStart"/>
      <w:r w:rsidRPr="00646EE8">
        <w:rPr>
          <w:rFonts w:asciiTheme="minorHAnsi" w:eastAsia="Calibri" w:hAnsiTheme="minorHAnsi"/>
          <w:b/>
          <w:color w:val="000000"/>
          <w:lang w:val="en-US"/>
        </w:rPr>
        <w:t>Malte</w:t>
      </w:r>
      <w:proofErr w:type="spellEnd"/>
      <w:r>
        <w:rPr>
          <w:rFonts w:asciiTheme="minorHAnsi" w:eastAsia="Calibri" w:hAnsiTheme="minorHAnsi"/>
          <w:b/>
          <w:color w:val="000000"/>
          <w:lang w:val="en-US"/>
        </w:rPr>
        <w:t xml:space="preserve">    </w:t>
      </w:r>
      <w:r w:rsidRPr="00646EE8">
        <w:rPr>
          <w:rFonts w:asciiTheme="minorHAnsi" w:eastAsia="Calibri" w:hAnsiTheme="minorHAnsi"/>
          <w:b/>
          <w:color w:val="000000"/>
          <w:lang w:val="en-US"/>
        </w:rPr>
        <w:t xml:space="preserve"> ADD</w:t>
      </w:r>
    </w:p>
    <w:p w:rsidR="00646EE8" w:rsidRPr="00C336D9"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heme="minorHAnsi" w:hAnsiTheme="minorHAnsi"/>
          <w:lang w:val="en-US"/>
        </w:rPr>
      </w:pPr>
      <w:r w:rsidRPr="00646EE8">
        <w:rPr>
          <w:rFonts w:asciiTheme="minorHAnsi" w:hAnsiTheme="minorHAnsi"/>
          <w:lang w:val="en-US"/>
        </w:rPr>
        <w:tab/>
      </w:r>
      <w:r w:rsidRPr="00C336D9">
        <w:rPr>
          <w:rFonts w:asciiTheme="minorHAnsi" w:eastAsia="Calibri" w:hAnsiTheme="minorHAnsi"/>
          <w:color w:val="000000"/>
          <w:lang w:val="en-US"/>
        </w:rPr>
        <w:t>278 11</w:t>
      </w:r>
      <w:r w:rsidRPr="00C336D9">
        <w:rPr>
          <w:rFonts w:asciiTheme="minorHAnsi" w:hAnsiTheme="minorHAnsi"/>
          <w:lang w:val="en-US"/>
        </w:rPr>
        <w:tab/>
      </w:r>
      <w:r w:rsidRPr="00C336D9">
        <w:rPr>
          <w:rFonts w:asciiTheme="minorHAnsi" w:eastAsia="Calibri" w:hAnsiTheme="minorHAnsi"/>
          <w:color w:val="000000"/>
          <w:lang w:val="en-US"/>
        </w:rPr>
        <w:t>YOM</w:t>
      </w:r>
    </w:p>
    <w:p w:rsidR="00646EE8" w:rsidRPr="00646EE8"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heme="minorHAnsi" w:hAnsiTheme="minorHAnsi"/>
          <w:lang w:val="fr-FR"/>
        </w:rPr>
      </w:pPr>
      <w:r w:rsidRPr="00646EE8">
        <w:rPr>
          <w:rFonts w:asciiTheme="minorHAnsi" w:eastAsia="Calibri" w:hAnsiTheme="minorHAnsi"/>
          <w:b/>
          <w:color w:val="000000"/>
          <w:lang w:val="fr-FR"/>
        </w:rPr>
        <w:t xml:space="preserve">Mobile international, indicatif partagé </w:t>
      </w:r>
      <w:r>
        <w:rPr>
          <w:rFonts w:asciiTheme="minorHAnsi" w:eastAsia="Calibri" w:hAnsiTheme="minorHAnsi"/>
          <w:b/>
          <w:color w:val="000000"/>
          <w:lang w:val="fr-FR"/>
        </w:rPr>
        <w:t xml:space="preserve">    </w:t>
      </w:r>
      <w:r w:rsidRPr="00646EE8">
        <w:rPr>
          <w:rFonts w:asciiTheme="minorHAnsi" w:eastAsia="Calibri" w:hAnsiTheme="minorHAnsi"/>
          <w:b/>
          <w:color w:val="000000"/>
          <w:lang w:val="fr-FR"/>
        </w:rPr>
        <w:t>ADD</w:t>
      </w:r>
    </w:p>
    <w:p w:rsidR="00646EE8" w:rsidRPr="00646EE8" w:rsidRDefault="00646EE8" w:rsidP="00646EE8">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heme="minorHAnsi" w:hAnsiTheme="minorHAnsi"/>
          <w:lang w:val="fr-FR"/>
        </w:rPr>
      </w:pPr>
      <w:r w:rsidRPr="00646EE8">
        <w:rPr>
          <w:rFonts w:asciiTheme="minorHAnsi" w:hAnsiTheme="minorHAnsi"/>
          <w:lang w:val="fr-FR"/>
        </w:rPr>
        <w:tab/>
      </w:r>
      <w:r w:rsidRPr="00646EE8">
        <w:rPr>
          <w:rFonts w:asciiTheme="minorHAnsi" w:eastAsia="Calibri" w:hAnsiTheme="minorHAnsi"/>
          <w:color w:val="000000"/>
          <w:lang w:val="fr-FR"/>
        </w:rPr>
        <w:t>901 43</w:t>
      </w:r>
      <w:r w:rsidRPr="00646EE8">
        <w:rPr>
          <w:rFonts w:asciiTheme="minorHAnsi" w:hAnsiTheme="minorHAnsi"/>
          <w:lang w:val="fr-FR"/>
        </w:rPr>
        <w:tab/>
      </w:r>
      <w:proofErr w:type="spellStart"/>
      <w:r w:rsidRPr="00646EE8">
        <w:rPr>
          <w:rFonts w:asciiTheme="minorHAnsi" w:eastAsia="Calibri" w:hAnsiTheme="minorHAnsi"/>
          <w:color w:val="000000"/>
          <w:lang w:val="fr-FR"/>
        </w:rPr>
        <w:t>EMnify</w:t>
      </w:r>
      <w:proofErr w:type="spellEnd"/>
      <w:r w:rsidRPr="00646EE8">
        <w:rPr>
          <w:rFonts w:asciiTheme="minorHAnsi" w:eastAsia="Calibri" w:hAnsiTheme="minorHAnsi"/>
          <w:color w:val="000000"/>
          <w:lang w:val="fr-FR"/>
        </w:rPr>
        <w:t xml:space="preserve"> </w:t>
      </w:r>
      <w:proofErr w:type="spellStart"/>
      <w:r w:rsidRPr="00646EE8">
        <w:rPr>
          <w:rFonts w:asciiTheme="minorHAnsi" w:eastAsia="Calibri" w:hAnsiTheme="minorHAnsi"/>
          <w:color w:val="000000"/>
          <w:lang w:val="fr-FR"/>
        </w:rPr>
        <w:t>GmbH</w:t>
      </w:r>
      <w:proofErr w:type="spellEnd"/>
    </w:p>
    <w:p w:rsidR="00646EE8" w:rsidRPr="00646EE8" w:rsidRDefault="00646EE8" w:rsidP="00646EE8">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FR"/>
        </w:rPr>
      </w:pPr>
      <w:r w:rsidRPr="00646EE8">
        <w:rPr>
          <w:rFonts w:ascii="Times New Roman" w:hAnsi="Times New Roman"/>
          <w:lang w:val="fr-FR"/>
        </w:rPr>
        <w:tab/>
      </w:r>
      <w:r w:rsidRPr="00646EE8">
        <w:rPr>
          <w:rFonts w:ascii="Times New Roman" w:hAnsi="Times New Roman"/>
          <w:sz w:val="2"/>
          <w:lang w:val="fr-FR"/>
        </w:rPr>
        <w:tab/>
      </w:r>
    </w:p>
    <w:p w:rsidR="00646EE8" w:rsidRPr="00646EE8" w:rsidRDefault="00646EE8" w:rsidP="00646EE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646EE8">
        <w:rPr>
          <w:rFonts w:ascii="Arial" w:eastAsia="Arial" w:hAnsi="Arial"/>
          <w:color w:val="000000"/>
          <w:sz w:val="16"/>
          <w:lang w:val="fr-FR"/>
        </w:rPr>
        <w:t>___________</w:t>
      </w:r>
    </w:p>
    <w:p w:rsidR="00646EE8" w:rsidRPr="00646EE8" w:rsidRDefault="00646EE8" w:rsidP="00646EE8">
      <w:pPr>
        <w:pStyle w:val="ListParagraph"/>
        <w:numPr>
          <w:ilvl w:val="0"/>
          <w:numId w:val="26"/>
        </w:numPr>
        <w:tabs>
          <w:tab w:val="left" w:pos="284"/>
        </w:tabs>
        <w:spacing w:line="240" w:lineRule="auto"/>
        <w:ind w:left="40" w:firstLine="0"/>
        <w:rPr>
          <w:rFonts w:ascii="Times New Roman" w:hAnsi="Times New Roman"/>
          <w:lang w:val="fr-FR"/>
        </w:rPr>
      </w:pPr>
      <w:r w:rsidRPr="00646EE8">
        <w:rPr>
          <w:color w:val="000000"/>
          <w:sz w:val="18"/>
          <w:lang w:val="fr-FR"/>
        </w:rPr>
        <w:t>MCC</w:t>
      </w:r>
      <w:proofErr w:type="gramStart"/>
      <w:r w:rsidRPr="00646EE8">
        <w:rPr>
          <w:color w:val="000000"/>
          <w:sz w:val="18"/>
          <w:lang w:val="fr-FR"/>
        </w:rPr>
        <w:t>:  Country</w:t>
      </w:r>
      <w:proofErr w:type="gramEnd"/>
      <w:r w:rsidRPr="00646EE8">
        <w:rPr>
          <w:color w:val="000000"/>
          <w:sz w:val="18"/>
          <w:lang w:val="fr-FR"/>
        </w:rPr>
        <w:t xml:space="preserve"> Code / Indicatif de pays du mobile / </w:t>
      </w:r>
      <w:proofErr w:type="spellStart"/>
      <w:r w:rsidRPr="00646EE8">
        <w:rPr>
          <w:color w:val="000000"/>
          <w:sz w:val="18"/>
          <w:lang w:val="fr-FR"/>
        </w:rPr>
        <w:t>Indicativo</w:t>
      </w:r>
      <w:proofErr w:type="spellEnd"/>
      <w:r w:rsidRPr="00646EE8">
        <w:rPr>
          <w:color w:val="000000"/>
          <w:sz w:val="18"/>
          <w:lang w:val="fr-FR"/>
        </w:rPr>
        <w:t xml:space="preserve"> de </w:t>
      </w:r>
      <w:proofErr w:type="spellStart"/>
      <w:r w:rsidRPr="00646EE8">
        <w:rPr>
          <w:color w:val="000000"/>
          <w:sz w:val="18"/>
          <w:lang w:val="fr-FR"/>
        </w:rPr>
        <w:t>país</w:t>
      </w:r>
      <w:proofErr w:type="spellEnd"/>
      <w:r w:rsidRPr="00646EE8">
        <w:rPr>
          <w:color w:val="000000"/>
          <w:sz w:val="18"/>
          <w:lang w:val="fr-FR"/>
        </w:rPr>
        <w:t xml:space="preserve"> para el </w:t>
      </w:r>
      <w:proofErr w:type="spellStart"/>
      <w:r w:rsidRPr="00646EE8">
        <w:rPr>
          <w:color w:val="000000"/>
          <w:sz w:val="18"/>
          <w:lang w:val="fr-FR"/>
        </w:rPr>
        <w:t>servicio</w:t>
      </w:r>
      <w:proofErr w:type="spellEnd"/>
      <w:r w:rsidRPr="00646EE8">
        <w:rPr>
          <w:color w:val="000000"/>
          <w:sz w:val="18"/>
          <w:lang w:val="fr-FR"/>
        </w:rPr>
        <w:t xml:space="preserve"> </w:t>
      </w:r>
      <w:proofErr w:type="spellStart"/>
      <w:r w:rsidRPr="00646EE8">
        <w:rPr>
          <w:color w:val="000000"/>
          <w:sz w:val="18"/>
          <w:lang w:val="fr-FR"/>
        </w:rPr>
        <w:t>móvil</w:t>
      </w:r>
      <w:proofErr w:type="spellEnd"/>
      <w:r w:rsidRPr="00646EE8">
        <w:rPr>
          <w:color w:val="000000"/>
          <w:sz w:val="18"/>
          <w:lang w:val="fr-FR"/>
        </w:rPr>
        <w:br/>
      </w:r>
      <w:r>
        <w:rPr>
          <w:color w:val="000000"/>
          <w:sz w:val="18"/>
          <w:lang w:val="fr-FR"/>
        </w:rPr>
        <w:tab/>
      </w:r>
      <w:r w:rsidRPr="00646EE8">
        <w:rPr>
          <w:color w:val="000000"/>
          <w:sz w:val="18"/>
          <w:lang w:val="fr-FR"/>
        </w:rPr>
        <w:t xml:space="preserve">MNC:  Network Code / Code de réseau mobile / </w:t>
      </w:r>
      <w:proofErr w:type="spellStart"/>
      <w:r w:rsidRPr="00646EE8">
        <w:rPr>
          <w:color w:val="000000"/>
          <w:sz w:val="18"/>
          <w:lang w:val="fr-FR"/>
        </w:rPr>
        <w:t>Indicativo</w:t>
      </w:r>
      <w:proofErr w:type="spellEnd"/>
      <w:r w:rsidRPr="00646EE8">
        <w:rPr>
          <w:color w:val="000000"/>
          <w:sz w:val="18"/>
          <w:lang w:val="fr-FR"/>
        </w:rPr>
        <w:t xml:space="preserve"> de </w:t>
      </w:r>
      <w:proofErr w:type="spellStart"/>
      <w:r w:rsidRPr="00646EE8">
        <w:rPr>
          <w:color w:val="000000"/>
          <w:sz w:val="18"/>
          <w:lang w:val="fr-FR"/>
        </w:rPr>
        <w:t>red</w:t>
      </w:r>
      <w:proofErr w:type="spellEnd"/>
      <w:r w:rsidRPr="00646EE8">
        <w:rPr>
          <w:color w:val="000000"/>
          <w:sz w:val="18"/>
          <w:lang w:val="fr-FR"/>
        </w:rPr>
        <w:t xml:space="preserve"> para el </w:t>
      </w:r>
      <w:proofErr w:type="spellStart"/>
      <w:r w:rsidRPr="00646EE8">
        <w:rPr>
          <w:color w:val="000000"/>
          <w:sz w:val="18"/>
          <w:lang w:val="fr-FR"/>
        </w:rPr>
        <w:t>servicio</w:t>
      </w:r>
      <w:proofErr w:type="spellEnd"/>
      <w:r w:rsidRPr="00646EE8">
        <w:rPr>
          <w:color w:val="000000"/>
          <w:sz w:val="18"/>
          <w:lang w:val="fr-FR"/>
        </w:rPr>
        <w:t xml:space="preserve"> </w:t>
      </w:r>
      <w:proofErr w:type="spellStart"/>
      <w:r w:rsidRPr="00646EE8">
        <w:rPr>
          <w:color w:val="000000"/>
          <w:sz w:val="18"/>
          <w:lang w:val="fr-FR"/>
        </w:rPr>
        <w:t>móvil</w:t>
      </w:r>
      <w:proofErr w:type="spellEnd"/>
    </w:p>
    <w:p w:rsidR="00646EE8" w:rsidRDefault="00646EE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22C57" w:rsidRPr="00522C57" w:rsidRDefault="00522C57" w:rsidP="00522C57">
      <w:pPr>
        <w:pStyle w:val="Heading20"/>
        <w:spacing w:before="0"/>
      </w:pPr>
      <w:bookmarkStart w:id="857" w:name="_Toc400462312"/>
      <w:r w:rsidRPr="00522C57">
        <w:lastRenderedPageBreak/>
        <w:t xml:space="preserve">Liste des codes de transporteur de </w:t>
      </w:r>
      <w:proofErr w:type="gramStart"/>
      <w:r w:rsidRPr="00522C57">
        <w:t>l’UIT</w:t>
      </w:r>
      <w:proofErr w:type="gramEnd"/>
      <w:r w:rsidRPr="00522C57">
        <w:br/>
        <w:t>(Selon la Recommandation UIT-T M.1400 ((03/2013))</w:t>
      </w:r>
      <w:r w:rsidRPr="00522C57">
        <w:br/>
        <w:t>(Situation au 15 septembre 2014)</w:t>
      </w:r>
      <w:bookmarkEnd w:id="857"/>
    </w:p>
    <w:p w:rsidR="00522C57" w:rsidRPr="00522C57" w:rsidRDefault="00522C57" w:rsidP="00522C57">
      <w:pPr>
        <w:keepNext/>
        <w:tabs>
          <w:tab w:val="clear" w:pos="567"/>
          <w:tab w:val="clear" w:pos="1276"/>
          <w:tab w:val="clear" w:pos="1843"/>
          <w:tab w:val="clear" w:pos="5387"/>
          <w:tab w:val="clear" w:pos="5954"/>
          <w:tab w:val="right" w:pos="1021"/>
          <w:tab w:val="left" w:pos="1701"/>
          <w:tab w:val="left" w:pos="2268"/>
        </w:tabs>
        <w:spacing w:before="240"/>
        <w:jc w:val="center"/>
        <w:rPr>
          <w:lang w:val="fr-CH"/>
        </w:rPr>
      </w:pPr>
      <w:r w:rsidRPr="00522C57">
        <w:rPr>
          <w:lang w:val="fr-CH"/>
        </w:rPr>
        <w:t xml:space="preserve">(Annexe au Bulletin d'exploitation de l'UIT N° 1060 </w:t>
      </w:r>
      <w:r>
        <w:rPr>
          <w:lang w:val="fr-CH"/>
        </w:rPr>
        <w:t>–</w:t>
      </w:r>
      <w:r w:rsidRPr="00522C57">
        <w:rPr>
          <w:lang w:val="fr-CH"/>
        </w:rPr>
        <w:t xml:space="preserve"> 15.IX.2014)</w:t>
      </w:r>
      <w:r w:rsidRPr="00522C57">
        <w:rPr>
          <w:lang w:val="fr-CH"/>
        </w:rPr>
        <w:br/>
        <w:t>(Amendement N° 2)</w:t>
      </w:r>
    </w:p>
    <w:p w:rsidR="00522C57" w:rsidRPr="00522C57" w:rsidRDefault="00522C57" w:rsidP="00522C57">
      <w:pPr>
        <w:rPr>
          <w:lang w:val="fr-CH"/>
        </w:rPr>
      </w:pPr>
    </w:p>
    <w:tbl>
      <w:tblPr>
        <w:tblW w:w="10456" w:type="dxa"/>
        <w:tblLook w:val="04A0" w:firstRow="1" w:lastRow="0" w:firstColumn="1" w:lastColumn="0" w:noHBand="0" w:noVBand="1"/>
      </w:tblPr>
      <w:tblGrid>
        <w:gridCol w:w="4644"/>
        <w:gridCol w:w="2410"/>
        <w:gridCol w:w="3402"/>
      </w:tblGrid>
      <w:tr w:rsidR="00522C57" w:rsidRPr="00522C57" w:rsidTr="00CC7253">
        <w:tc>
          <w:tcPr>
            <w:tcW w:w="7054" w:type="dxa"/>
            <w:gridSpan w:val="2"/>
            <w:hideMark/>
          </w:tcPr>
          <w:p w:rsidR="00522C57" w:rsidRPr="00522C57" w:rsidRDefault="00522C57" w:rsidP="00522C57">
            <w:pPr>
              <w:widowControl w:val="0"/>
              <w:tabs>
                <w:tab w:val="clear" w:pos="567"/>
                <w:tab w:val="clear" w:pos="1276"/>
                <w:tab w:val="clear" w:pos="1843"/>
                <w:tab w:val="clear" w:pos="5387"/>
                <w:tab w:val="clear" w:pos="5954"/>
                <w:tab w:val="left" w:pos="4678"/>
              </w:tabs>
              <w:spacing w:before="40" w:after="40" w:line="276" w:lineRule="auto"/>
              <w:ind w:hanging="90"/>
              <w:jc w:val="left"/>
              <w:rPr>
                <w:rFonts w:asciiTheme="minorHAnsi" w:hAnsiTheme="minorHAnsi" w:cs="Arial"/>
                <w:b/>
                <w:bCs/>
                <w:i/>
                <w:iCs/>
                <w:lang w:val="fr-FR"/>
              </w:rPr>
            </w:pPr>
            <w:r w:rsidRPr="00522C57">
              <w:rPr>
                <w:rFonts w:asciiTheme="minorHAnsi" w:hAnsiTheme="minorHAnsi" w:cs="Arial"/>
                <w:b/>
                <w:bCs/>
                <w:i/>
                <w:iCs/>
                <w:lang w:val="fr-FR"/>
              </w:rPr>
              <w:t>Pays ou zone/code ISO</w:t>
            </w:r>
            <w:r w:rsidRPr="00522C57">
              <w:rPr>
                <w:rFonts w:asciiTheme="minorHAnsi" w:hAnsiTheme="minorHAnsi" w:cs="Arial"/>
                <w:b/>
                <w:bCs/>
                <w:i/>
                <w:iCs/>
                <w:lang w:val="fr-FR"/>
              </w:rPr>
              <w:tab/>
              <w:t>Code de la Société</w:t>
            </w:r>
          </w:p>
        </w:tc>
        <w:tc>
          <w:tcPr>
            <w:tcW w:w="3402" w:type="dxa"/>
            <w:hideMark/>
          </w:tcPr>
          <w:p w:rsidR="00522C57" w:rsidRPr="00522C57" w:rsidRDefault="00522C57" w:rsidP="00522C57">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522C57">
              <w:rPr>
                <w:rFonts w:asciiTheme="minorHAnsi" w:hAnsiTheme="minorHAnsi" w:cs="Arial"/>
                <w:b/>
                <w:bCs/>
                <w:i/>
                <w:iCs/>
                <w:lang w:val="fr-FR"/>
              </w:rPr>
              <w:tab/>
            </w:r>
            <w:r w:rsidRPr="00522C57">
              <w:rPr>
                <w:rFonts w:asciiTheme="minorHAnsi" w:hAnsiTheme="minorHAnsi" w:cs="Arial"/>
                <w:b/>
                <w:bCs/>
                <w:i/>
                <w:iCs/>
                <w:lang w:val="en-US"/>
              </w:rPr>
              <w:t>Contact</w:t>
            </w:r>
          </w:p>
        </w:tc>
      </w:tr>
      <w:tr w:rsidR="00522C57" w:rsidRPr="001B2622" w:rsidTr="00CC7253">
        <w:tc>
          <w:tcPr>
            <w:tcW w:w="4644" w:type="dxa"/>
            <w:hideMark/>
          </w:tcPr>
          <w:p w:rsidR="00522C57" w:rsidRPr="00522C57" w:rsidRDefault="00522C57" w:rsidP="00522C5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522C57">
              <w:rPr>
                <w:rFonts w:asciiTheme="minorHAnsi" w:hAnsiTheme="minorHAnsi" w:cs="Arial"/>
                <w:b/>
                <w:bCs/>
                <w:i/>
                <w:iCs/>
                <w:lang w:val="fr-FR"/>
              </w:rPr>
              <w:t>Nom de la société/Adresse</w:t>
            </w:r>
          </w:p>
        </w:tc>
        <w:tc>
          <w:tcPr>
            <w:tcW w:w="2410" w:type="dxa"/>
          </w:tcPr>
          <w:p w:rsidR="00522C57" w:rsidRPr="00522C57" w:rsidRDefault="00522C57" w:rsidP="00522C5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3402" w:type="dxa"/>
          </w:tcPr>
          <w:p w:rsidR="00522C57" w:rsidRPr="00522C57" w:rsidRDefault="00522C57" w:rsidP="00522C5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522C57" w:rsidRPr="00522C57" w:rsidRDefault="00522C57" w:rsidP="00522C57">
      <w:pPr>
        <w:tabs>
          <w:tab w:val="clear" w:pos="567"/>
          <w:tab w:val="clear" w:pos="1276"/>
          <w:tab w:val="clear" w:pos="1843"/>
          <w:tab w:val="clear" w:pos="5387"/>
          <w:tab w:val="clear" w:pos="5954"/>
          <w:tab w:val="left" w:pos="3686"/>
        </w:tabs>
        <w:spacing w:before="0"/>
        <w:jc w:val="left"/>
        <w:rPr>
          <w:rFonts w:asciiTheme="minorHAnsi" w:eastAsia="SimSun" w:hAnsiTheme="minorHAnsi"/>
          <w:b/>
          <w:i/>
          <w:lang w:val="fr-FR"/>
        </w:rPr>
      </w:pPr>
    </w:p>
    <w:p w:rsidR="00522C57" w:rsidRPr="00522C57" w:rsidRDefault="00522C57" w:rsidP="00522C57">
      <w:pPr>
        <w:tabs>
          <w:tab w:val="clear" w:pos="567"/>
          <w:tab w:val="clear" w:pos="1276"/>
          <w:tab w:val="clear" w:pos="1843"/>
          <w:tab w:val="clear" w:pos="5387"/>
          <w:tab w:val="clear" w:pos="5954"/>
          <w:tab w:val="left" w:pos="3686"/>
        </w:tabs>
        <w:spacing w:before="0"/>
        <w:jc w:val="left"/>
        <w:rPr>
          <w:rFonts w:asciiTheme="minorHAnsi" w:hAnsiTheme="minorHAnsi" w:cs="Calibri"/>
          <w:b/>
          <w:i/>
          <w:lang w:val="fr-FR"/>
        </w:rPr>
      </w:pPr>
      <w:r w:rsidRPr="00522C57">
        <w:rPr>
          <w:rFonts w:asciiTheme="minorHAnsi" w:eastAsia="SimSun" w:hAnsiTheme="minorHAnsi"/>
          <w:b/>
          <w:i/>
          <w:lang w:val="fr-FR"/>
        </w:rPr>
        <w:t>Allemagne (République fédérale d') / DEU</w:t>
      </w:r>
      <w:r w:rsidRPr="00522C57">
        <w:rPr>
          <w:rFonts w:asciiTheme="minorHAnsi" w:eastAsia="SimSun" w:hAnsiTheme="minorHAnsi"/>
          <w:b/>
          <w:i/>
          <w:lang w:val="fr-FR"/>
        </w:rPr>
        <w:tab/>
      </w:r>
      <w:r w:rsidRPr="00522C57">
        <w:rPr>
          <w:rFonts w:asciiTheme="minorHAnsi" w:hAnsiTheme="minorHAnsi" w:cs="Calibri"/>
          <w:b/>
          <w:i/>
          <w:color w:val="00B050"/>
          <w:lang w:val="fr-FR"/>
        </w:rPr>
        <w:tab/>
      </w:r>
      <w:r w:rsidRPr="00522C57">
        <w:rPr>
          <w:rFonts w:asciiTheme="minorHAnsi" w:hAnsiTheme="minorHAnsi" w:cs="Calibri"/>
          <w:b/>
          <w:lang w:val="fr-FR"/>
        </w:rPr>
        <w:t>ADD</w:t>
      </w:r>
    </w:p>
    <w:p w:rsidR="00522C57" w:rsidRPr="00522C57" w:rsidRDefault="00522C57" w:rsidP="00522C57">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747" w:type="dxa"/>
        <w:tblLayout w:type="fixed"/>
        <w:tblLook w:val="04A0" w:firstRow="1" w:lastRow="0" w:firstColumn="1" w:lastColumn="0" w:noHBand="0" w:noVBand="1"/>
      </w:tblPr>
      <w:tblGrid>
        <w:gridCol w:w="5211"/>
        <w:gridCol w:w="1134"/>
        <w:gridCol w:w="3402"/>
      </w:tblGrid>
      <w:tr w:rsidR="00522C57" w:rsidRPr="001B2622" w:rsidTr="00CC7253">
        <w:tc>
          <w:tcPr>
            <w:tcW w:w="5211"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522C57">
              <w:rPr>
                <w:rFonts w:asciiTheme="minorHAnsi" w:eastAsia="SimSun" w:hAnsiTheme="minorHAnsi" w:cs="Arial"/>
                <w:b/>
                <w:bCs/>
                <w:i/>
                <w:iCs/>
                <w:color w:val="000000"/>
                <w:lang w:val="fr-FR"/>
              </w:rPr>
              <w:t>Allemagne (République fédérale d’) / DEU</w:t>
            </w:r>
          </w:p>
        </w:tc>
        <w:tc>
          <w:tcPr>
            <w:tcW w:w="1134" w:type="dxa"/>
          </w:tcPr>
          <w:p w:rsidR="00522C57" w:rsidRPr="00522C57" w:rsidRDefault="00522C57" w:rsidP="00522C57">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402"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522C57" w:rsidRPr="00522C57" w:rsidTr="00CC7253">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en-US" w:eastAsia="zh-CN"/>
              </w:rPr>
            </w:pPr>
            <w:r w:rsidRPr="00CC7253">
              <w:rPr>
                <w:rFonts w:asciiTheme="minorHAnsi" w:eastAsia="SimSun" w:hAnsiTheme="minorHAnsi" w:cs="Calibri"/>
                <w:lang w:val="en-US" w:eastAsia="zh-CN"/>
              </w:rPr>
              <w:t>net-and-</w:t>
            </w:r>
            <w:r w:rsidRPr="00CC7253">
              <w:rPr>
                <w:rFonts w:asciiTheme="minorHAnsi" w:eastAsia="SimSun" w:hAnsiTheme="minorHAnsi" w:cs="Arial"/>
                <w:color w:val="000000"/>
                <w:lang w:val="fr-FR"/>
              </w:rPr>
              <w:t>phone</w:t>
            </w:r>
            <w:r w:rsidRPr="00CC7253">
              <w:rPr>
                <w:rFonts w:asciiTheme="minorHAnsi" w:eastAsia="SimSun" w:hAnsiTheme="minorHAnsi" w:cs="Calibri"/>
                <w:lang w:val="en-US" w:eastAsia="zh-CN"/>
              </w:rPr>
              <w:t xml:space="preserve"> GmbH</w:t>
            </w:r>
          </w:p>
        </w:tc>
        <w:tc>
          <w:tcPr>
            <w:tcW w:w="1134" w:type="dxa"/>
          </w:tcPr>
          <w:p w:rsidR="00522C57" w:rsidRPr="00522C57" w:rsidRDefault="00522C57" w:rsidP="00522C57">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color w:val="000000"/>
                <w:lang w:val="en-US"/>
              </w:rPr>
            </w:pPr>
            <w:proofErr w:type="spellStart"/>
            <w:r w:rsidRPr="00522C57">
              <w:rPr>
                <w:rFonts w:asciiTheme="minorHAnsi" w:eastAsia="SimSun" w:hAnsiTheme="minorHAnsi" w:cs="Arial"/>
                <w:b/>
                <w:bCs/>
                <w:color w:val="000000"/>
                <w:lang w:val="fr-FR"/>
              </w:rPr>
              <w:t>antilo</w:t>
            </w:r>
            <w:proofErr w:type="spellEnd"/>
          </w:p>
        </w:tc>
        <w:tc>
          <w:tcPr>
            <w:tcW w:w="3402"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Calibri"/>
                <w:b/>
                <w:bCs/>
                <w:color w:val="000000"/>
                <w:lang w:val="en-US"/>
              </w:rPr>
            </w:pPr>
          </w:p>
        </w:tc>
      </w:tr>
      <w:tr w:rsidR="00522C57" w:rsidRPr="00CC7253" w:rsidTr="00CC7253">
        <w:tc>
          <w:tcPr>
            <w:tcW w:w="5211" w:type="dxa"/>
          </w:tcPr>
          <w:p w:rsidR="00522C57" w:rsidRPr="00CC7253" w:rsidRDefault="00522C57" w:rsidP="00522C57">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 xml:space="preserve">An der </w:t>
            </w:r>
            <w:proofErr w:type="spellStart"/>
            <w:r w:rsidRPr="00CC7253">
              <w:rPr>
                <w:rFonts w:asciiTheme="minorHAnsi" w:eastAsia="SimSun" w:hAnsiTheme="minorHAnsi" w:cs="Calibri"/>
                <w:color w:val="000000"/>
                <w:lang w:val="en-US"/>
              </w:rPr>
              <w:t>Palmweide</w:t>
            </w:r>
            <w:proofErr w:type="spellEnd"/>
            <w:r w:rsidRPr="00CC7253">
              <w:rPr>
                <w:rFonts w:asciiTheme="minorHAnsi" w:eastAsia="SimSun" w:hAnsiTheme="minorHAnsi" w:cs="Calibri"/>
                <w:color w:val="000000"/>
                <w:lang w:val="en-US"/>
              </w:rPr>
              <w:t xml:space="preserve"> 55</w:t>
            </w:r>
          </w:p>
        </w:tc>
        <w:tc>
          <w:tcPr>
            <w:tcW w:w="1134" w:type="dxa"/>
          </w:tcPr>
          <w:p w:rsidR="00522C57" w:rsidRPr="00522C57" w:rsidRDefault="00522C57" w:rsidP="00522C57">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lang w:val="en-US"/>
              </w:rPr>
            </w:pPr>
          </w:p>
        </w:tc>
        <w:tc>
          <w:tcPr>
            <w:tcW w:w="3402" w:type="dxa"/>
          </w:tcPr>
          <w:p w:rsidR="00522C57" w:rsidRPr="00CC7253" w:rsidRDefault="00522C57" w:rsidP="00CC7253">
            <w:pPr>
              <w:tabs>
                <w:tab w:val="clear" w:pos="567"/>
                <w:tab w:val="clear" w:pos="1276"/>
                <w:tab w:val="clear" w:pos="1843"/>
                <w:tab w:val="clear" w:pos="5387"/>
                <w:tab w:val="clear" w:pos="5954"/>
                <w:tab w:val="left" w:pos="710"/>
              </w:tabs>
              <w:spacing w:before="0"/>
              <w:jc w:val="left"/>
              <w:rPr>
                <w:rFonts w:asciiTheme="minorHAnsi" w:hAnsiTheme="minorHAnsi" w:cs="Calibri"/>
                <w:lang w:val="fr-CH"/>
              </w:rPr>
            </w:pPr>
            <w:r w:rsidRPr="00CC7253">
              <w:rPr>
                <w:rFonts w:asciiTheme="minorHAnsi" w:eastAsia="SimSun" w:hAnsiTheme="minorHAnsi" w:cs="Calibri"/>
                <w:lang w:val="fr-CH" w:eastAsia="zh-CN"/>
              </w:rPr>
              <w:t>Tel.:</w:t>
            </w:r>
            <w:r w:rsidR="00CC7253" w:rsidRPr="00CC7253">
              <w:rPr>
                <w:rFonts w:asciiTheme="minorHAnsi" w:eastAsia="SimSun" w:hAnsiTheme="minorHAnsi" w:cs="Calibri"/>
                <w:lang w:val="fr-CH" w:eastAsia="zh-CN"/>
              </w:rPr>
              <w:tab/>
            </w:r>
            <w:r w:rsidRPr="00CC7253">
              <w:rPr>
                <w:rFonts w:asciiTheme="minorHAnsi" w:eastAsia="SimSun" w:hAnsiTheme="minorHAnsi" w:cs="Calibri"/>
                <w:lang w:val="fr-CH" w:eastAsia="zh-CN"/>
              </w:rPr>
              <w:t>+49 231 177 20 5555</w:t>
            </w:r>
          </w:p>
        </w:tc>
      </w:tr>
      <w:tr w:rsidR="00522C57" w:rsidRPr="00CC7253" w:rsidTr="00CC7253">
        <w:tc>
          <w:tcPr>
            <w:tcW w:w="5211" w:type="dxa"/>
          </w:tcPr>
          <w:p w:rsidR="00522C57" w:rsidRPr="00CC7253" w:rsidRDefault="00522C57" w:rsidP="00522C57">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fr-CH"/>
              </w:rPr>
            </w:pPr>
            <w:r w:rsidRPr="00CC7253">
              <w:rPr>
                <w:rFonts w:asciiTheme="minorHAnsi" w:eastAsia="SimSun" w:hAnsiTheme="minorHAnsi" w:cs="Calibri"/>
                <w:lang w:val="fr-CH"/>
              </w:rPr>
              <w:t>44227 DORTMUND</w:t>
            </w:r>
          </w:p>
        </w:tc>
        <w:tc>
          <w:tcPr>
            <w:tcW w:w="1134" w:type="dxa"/>
          </w:tcPr>
          <w:p w:rsidR="00522C57" w:rsidRPr="00CC7253" w:rsidRDefault="00522C57" w:rsidP="00522C57">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lang w:val="fr-CH"/>
              </w:rPr>
            </w:pPr>
          </w:p>
        </w:tc>
        <w:tc>
          <w:tcPr>
            <w:tcW w:w="3402" w:type="dxa"/>
          </w:tcPr>
          <w:p w:rsidR="00522C57" w:rsidRPr="00CC7253" w:rsidRDefault="00522C57" w:rsidP="00CC7253">
            <w:pPr>
              <w:tabs>
                <w:tab w:val="clear" w:pos="567"/>
                <w:tab w:val="clear" w:pos="1276"/>
                <w:tab w:val="clear" w:pos="1843"/>
                <w:tab w:val="clear" w:pos="5387"/>
                <w:tab w:val="clear" w:pos="5954"/>
                <w:tab w:val="left" w:pos="710"/>
              </w:tabs>
              <w:spacing w:before="0"/>
              <w:jc w:val="left"/>
              <w:rPr>
                <w:rFonts w:asciiTheme="minorHAnsi" w:eastAsia="SimSun" w:hAnsiTheme="minorHAnsi" w:cs="Calibri"/>
                <w:lang w:val="fr-CH" w:eastAsia="zh-CN"/>
              </w:rPr>
            </w:pPr>
            <w:r w:rsidRPr="00CC7253">
              <w:rPr>
                <w:rFonts w:asciiTheme="minorHAnsi" w:eastAsia="SimSun" w:hAnsiTheme="minorHAnsi" w:cs="Calibri"/>
                <w:lang w:val="fr-CH" w:eastAsia="zh-CN"/>
              </w:rPr>
              <w:t>Fax:</w:t>
            </w:r>
            <w:r w:rsidR="00CC7253" w:rsidRPr="00CC7253">
              <w:rPr>
                <w:rFonts w:asciiTheme="minorHAnsi" w:eastAsia="SimSun" w:hAnsiTheme="minorHAnsi" w:cs="Calibri"/>
                <w:lang w:val="fr-CH" w:eastAsia="zh-CN"/>
              </w:rPr>
              <w:tab/>
            </w:r>
            <w:r w:rsidRPr="00CC7253">
              <w:rPr>
                <w:rFonts w:asciiTheme="minorHAnsi" w:eastAsia="SimSun" w:hAnsiTheme="minorHAnsi" w:cs="Calibri"/>
                <w:lang w:val="fr-CH" w:eastAsia="zh-CN"/>
              </w:rPr>
              <w:t>+49 231 177 20 5556</w:t>
            </w:r>
          </w:p>
        </w:tc>
      </w:tr>
      <w:tr w:rsidR="00522C57" w:rsidRPr="001B2622" w:rsidTr="00CC7253">
        <w:trPr>
          <w:trHeight w:val="211"/>
        </w:trPr>
        <w:tc>
          <w:tcPr>
            <w:tcW w:w="5211" w:type="dxa"/>
          </w:tcPr>
          <w:p w:rsidR="00522C57" w:rsidRPr="00CC7253" w:rsidRDefault="00522C57" w:rsidP="00522C57">
            <w:pPr>
              <w:widowControl w:val="0"/>
              <w:tabs>
                <w:tab w:val="clear" w:pos="567"/>
                <w:tab w:val="clear" w:pos="1276"/>
                <w:tab w:val="clear" w:pos="1843"/>
                <w:tab w:val="clear" w:pos="5387"/>
                <w:tab w:val="clear" w:pos="5954"/>
              </w:tabs>
              <w:spacing w:before="0"/>
              <w:jc w:val="left"/>
              <w:rPr>
                <w:rFonts w:asciiTheme="minorHAnsi" w:eastAsia="SimSun" w:hAnsiTheme="minorHAnsi" w:cs="Arial"/>
                <w:b/>
                <w:bCs/>
                <w:color w:val="000000"/>
                <w:lang w:val="fr-CH"/>
              </w:rPr>
            </w:pPr>
          </w:p>
        </w:tc>
        <w:tc>
          <w:tcPr>
            <w:tcW w:w="1134" w:type="dxa"/>
          </w:tcPr>
          <w:p w:rsidR="00522C57" w:rsidRPr="00CC7253" w:rsidRDefault="00522C57" w:rsidP="00522C57">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lang w:val="fr-CH"/>
              </w:rPr>
            </w:pPr>
          </w:p>
        </w:tc>
        <w:tc>
          <w:tcPr>
            <w:tcW w:w="3402" w:type="dxa"/>
          </w:tcPr>
          <w:p w:rsidR="00522C57" w:rsidRPr="00CC7253" w:rsidRDefault="00522C57" w:rsidP="00CC7253">
            <w:pPr>
              <w:widowControl w:val="0"/>
              <w:tabs>
                <w:tab w:val="clear" w:pos="567"/>
                <w:tab w:val="clear" w:pos="1276"/>
                <w:tab w:val="clear" w:pos="1843"/>
                <w:tab w:val="clear" w:pos="5387"/>
                <w:tab w:val="clear" w:pos="5954"/>
                <w:tab w:val="left" w:pos="710"/>
              </w:tabs>
              <w:spacing w:before="0"/>
              <w:jc w:val="left"/>
              <w:rPr>
                <w:rFonts w:asciiTheme="minorHAnsi" w:eastAsia="SimSun" w:hAnsiTheme="minorHAnsi" w:cs="Arial"/>
                <w:color w:val="000000"/>
                <w:lang w:val="fr-CH"/>
              </w:rPr>
            </w:pPr>
            <w:r w:rsidRPr="00CC7253">
              <w:rPr>
                <w:rFonts w:asciiTheme="minorHAnsi" w:eastAsia="SimSun" w:hAnsiTheme="minorHAnsi" w:cs="Calibri"/>
                <w:color w:val="000000"/>
                <w:lang w:val="fr-CH"/>
              </w:rPr>
              <w:t>E-mail:</w:t>
            </w:r>
            <w:r w:rsidR="00CC7253" w:rsidRPr="00CC7253">
              <w:rPr>
                <w:rFonts w:asciiTheme="minorHAnsi" w:eastAsia="SimSun" w:hAnsiTheme="minorHAnsi" w:cs="Calibri"/>
                <w:color w:val="000000"/>
                <w:lang w:val="fr-CH"/>
              </w:rPr>
              <w:tab/>
            </w:r>
            <w:r w:rsidRPr="00CC7253">
              <w:rPr>
                <w:rFonts w:asciiTheme="minorHAnsi" w:eastAsia="SimSun" w:hAnsiTheme="minorHAnsi" w:cs="Calibri"/>
                <w:lang w:val="fr-CH" w:eastAsia="zh-CN"/>
              </w:rPr>
              <w:t>portierung@antilo.de</w:t>
            </w:r>
          </w:p>
        </w:tc>
      </w:tr>
    </w:tbl>
    <w:p w:rsidR="00522C57" w:rsidRPr="00CC7253" w:rsidRDefault="00522C57" w:rsidP="00522C57">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cs="Arial"/>
          <w:lang w:val="fr-CH" w:eastAsia="zh-CN"/>
        </w:rPr>
      </w:pPr>
    </w:p>
    <w:tbl>
      <w:tblPr>
        <w:tblW w:w="9747" w:type="dxa"/>
        <w:tblLayout w:type="fixed"/>
        <w:tblLook w:val="04A0" w:firstRow="1" w:lastRow="0" w:firstColumn="1" w:lastColumn="0" w:noHBand="0" w:noVBand="1"/>
      </w:tblPr>
      <w:tblGrid>
        <w:gridCol w:w="5211"/>
        <w:gridCol w:w="1134"/>
        <w:gridCol w:w="3402"/>
      </w:tblGrid>
      <w:tr w:rsidR="00522C57" w:rsidRPr="001B2622" w:rsidTr="00CC7253">
        <w:tc>
          <w:tcPr>
            <w:tcW w:w="5211"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522C57">
              <w:rPr>
                <w:rFonts w:asciiTheme="minorHAnsi" w:eastAsia="SimSun" w:hAnsiTheme="minorHAnsi" w:cs="Arial"/>
                <w:b/>
                <w:bCs/>
                <w:i/>
                <w:iCs/>
                <w:color w:val="000000"/>
                <w:lang w:val="fr-FR"/>
              </w:rPr>
              <w:t>Allemagne (République fédérale d’) / DEU</w:t>
            </w:r>
          </w:p>
        </w:tc>
        <w:tc>
          <w:tcPr>
            <w:tcW w:w="1134" w:type="dxa"/>
          </w:tcPr>
          <w:p w:rsidR="00522C57" w:rsidRPr="00522C57" w:rsidRDefault="00522C57" w:rsidP="00522C57">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402"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522C57" w:rsidRPr="00CC7253" w:rsidTr="00CC7253">
        <w:trPr>
          <w:trHeight w:val="371"/>
        </w:trPr>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fr-CH" w:eastAsia="zh-CN"/>
              </w:rPr>
            </w:pPr>
            <w:r w:rsidRPr="00CC7253">
              <w:rPr>
                <w:rFonts w:asciiTheme="minorHAnsi" w:eastAsia="SimSun" w:hAnsiTheme="minorHAnsi" w:cs="Calibri"/>
                <w:lang w:val="fr-CH" w:eastAsia="zh-CN"/>
              </w:rPr>
              <w:t>IN-</w:t>
            </w:r>
            <w:proofErr w:type="spellStart"/>
            <w:r w:rsidRPr="00CC7253">
              <w:rPr>
                <w:rFonts w:asciiTheme="minorHAnsi" w:eastAsia="SimSun" w:hAnsiTheme="minorHAnsi" w:cs="Arial"/>
                <w:color w:val="000000"/>
                <w:lang w:val="fr-FR"/>
              </w:rPr>
              <w:t>telegence</w:t>
            </w:r>
            <w:proofErr w:type="spellEnd"/>
            <w:r w:rsidRPr="00CC7253">
              <w:rPr>
                <w:rFonts w:asciiTheme="minorHAnsi" w:eastAsia="SimSun" w:hAnsiTheme="minorHAnsi" w:cs="Calibri"/>
                <w:lang w:val="fr-CH" w:eastAsia="zh-CN"/>
              </w:rPr>
              <w:t xml:space="preserve"> </w:t>
            </w:r>
            <w:proofErr w:type="spellStart"/>
            <w:r w:rsidRPr="00CC7253">
              <w:rPr>
                <w:rFonts w:asciiTheme="minorHAnsi" w:eastAsia="SimSun" w:hAnsiTheme="minorHAnsi" w:cs="Calibri"/>
                <w:lang w:val="fr-CH" w:eastAsia="zh-CN"/>
              </w:rPr>
              <w:t>GmbH</w:t>
            </w:r>
            <w:proofErr w:type="spellEnd"/>
          </w:p>
        </w:tc>
        <w:tc>
          <w:tcPr>
            <w:tcW w:w="1134" w:type="dxa"/>
          </w:tcPr>
          <w:p w:rsidR="00522C57" w:rsidRPr="00CC7253" w:rsidRDefault="00522C57" w:rsidP="00522C57">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color w:val="000000"/>
                <w:lang w:val="fr-CH"/>
              </w:rPr>
            </w:pPr>
            <w:r w:rsidRPr="00CC7253">
              <w:rPr>
                <w:rFonts w:asciiTheme="minorHAnsi" w:eastAsia="SimSun" w:hAnsiTheme="minorHAnsi" w:cs="Arial"/>
                <w:b/>
                <w:bCs/>
                <w:color w:val="000000"/>
                <w:lang w:val="fr-CH"/>
              </w:rPr>
              <w:t>D22221</w:t>
            </w:r>
          </w:p>
        </w:tc>
        <w:tc>
          <w:tcPr>
            <w:tcW w:w="3402" w:type="dxa"/>
          </w:tcPr>
          <w:p w:rsidR="00522C57" w:rsidRPr="00CC7253"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fr-CH"/>
              </w:rPr>
            </w:pPr>
            <w:r w:rsidRPr="00CC7253">
              <w:rPr>
                <w:rFonts w:asciiTheme="minorHAnsi" w:eastAsia="SimSun" w:hAnsiTheme="minorHAnsi" w:cs="Calibri"/>
                <w:color w:val="000000"/>
                <w:lang w:val="fr-CH"/>
              </w:rPr>
              <w:t xml:space="preserve">Mr. Frank </w:t>
            </w:r>
            <w:proofErr w:type="spellStart"/>
            <w:r w:rsidRPr="00CC7253">
              <w:rPr>
                <w:rFonts w:asciiTheme="minorHAnsi" w:eastAsia="SimSun" w:hAnsiTheme="minorHAnsi" w:cs="Calibri"/>
                <w:color w:val="000000"/>
                <w:lang w:val="fr-CH"/>
              </w:rPr>
              <w:t>Mohr</w:t>
            </w:r>
            <w:proofErr w:type="spellEnd"/>
          </w:p>
        </w:tc>
      </w:tr>
      <w:tr w:rsidR="00522C57" w:rsidRPr="00CC7253" w:rsidTr="00CC7253">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r w:rsidRPr="00CC7253">
              <w:rPr>
                <w:rFonts w:asciiTheme="minorHAnsi" w:eastAsia="SimSun" w:hAnsiTheme="minorHAnsi" w:cs="Calibri"/>
                <w:color w:val="000000"/>
                <w:lang w:val="fr-CH"/>
              </w:rPr>
              <w:t>Oskar-Jaeger-Strasse 125</w:t>
            </w:r>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color w:val="000000"/>
                <w:lang w:val="fr-CH"/>
              </w:rPr>
            </w:pPr>
          </w:p>
        </w:tc>
        <w:tc>
          <w:tcPr>
            <w:tcW w:w="3402" w:type="dxa"/>
          </w:tcPr>
          <w:p w:rsidR="00522C57" w:rsidRPr="00CC7253" w:rsidRDefault="00522C57" w:rsidP="00CC7253">
            <w:pPr>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r w:rsidRPr="00CC7253">
              <w:rPr>
                <w:rFonts w:asciiTheme="minorHAnsi" w:eastAsia="SimSun" w:hAnsiTheme="minorHAnsi" w:cs="Calibri"/>
                <w:color w:val="000000"/>
                <w:lang w:val="fr-CH"/>
              </w:rPr>
              <w:t>Tel.:</w:t>
            </w:r>
            <w:r w:rsidR="00CC7253" w:rsidRPr="00CC7253">
              <w:rPr>
                <w:rFonts w:asciiTheme="minorHAnsi" w:eastAsia="SimSun" w:hAnsiTheme="minorHAnsi" w:cs="Calibri"/>
                <w:color w:val="000000"/>
                <w:lang w:val="fr-CH"/>
              </w:rPr>
              <w:tab/>
            </w:r>
            <w:r w:rsidR="00CC7253" w:rsidRPr="00CC7253">
              <w:rPr>
                <w:rFonts w:asciiTheme="minorHAnsi" w:eastAsia="SimSun" w:hAnsiTheme="minorHAnsi" w:cs="Calibri"/>
                <w:color w:val="000000"/>
                <w:lang w:val="fr-CH"/>
              </w:rPr>
              <w:tab/>
            </w:r>
            <w:r w:rsidR="00CC7253" w:rsidRPr="00CC7253">
              <w:rPr>
                <w:rFonts w:asciiTheme="minorHAnsi" w:eastAsia="SimSun" w:hAnsiTheme="minorHAnsi" w:cs="Calibri"/>
                <w:color w:val="000000"/>
                <w:lang w:val="fr-CH"/>
              </w:rPr>
              <w:tab/>
            </w:r>
            <w:r w:rsidRPr="00CC7253">
              <w:rPr>
                <w:rFonts w:asciiTheme="minorHAnsi" w:eastAsia="SimSun" w:hAnsiTheme="minorHAnsi" w:cs="Calibri"/>
                <w:color w:val="000000"/>
                <w:lang w:val="fr-CH"/>
              </w:rPr>
              <w:t>+49 221 26015 219</w:t>
            </w:r>
          </w:p>
        </w:tc>
      </w:tr>
      <w:tr w:rsidR="00522C57" w:rsidRPr="001B2622" w:rsidTr="00CC7253">
        <w:trPr>
          <w:trHeight w:val="211"/>
        </w:trPr>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r w:rsidRPr="00CC7253">
              <w:rPr>
                <w:rFonts w:asciiTheme="minorHAnsi" w:eastAsia="SimSun" w:hAnsiTheme="minorHAnsi" w:cs="Calibri"/>
                <w:color w:val="000000"/>
                <w:lang w:val="fr-CH"/>
              </w:rPr>
              <w:t xml:space="preserve">50825 </w:t>
            </w:r>
            <w:bookmarkStart w:id="858" w:name="_GoBack"/>
            <w:r w:rsidR="00DF5714" w:rsidRPr="00CC7253">
              <w:rPr>
                <w:rFonts w:asciiTheme="minorHAnsi" w:eastAsia="SimSun" w:hAnsiTheme="minorHAnsi" w:cs="Calibri"/>
                <w:color w:val="000000"/>
                <w:lang w:val="fr-CH"/>
              </w:rPr>
              <w:t>COLOGNE</w:t>
            </w:r>
            <w:bookmarkEnd w:id="858"/>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color w:val="000000"/>
                <w:lang w:val="fr-CH"/>
              </w:rPr>
            </w:pPr>
          </w:p>
        </w:tc>
        <w:tc>
          <w:tcPr>
            <w:tcW w:w="3402"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r w:rsidRPr="00CC7253">
              <w:rPr>
                <w:rFonts w:asciiTheme="minorHAnsi" w:eastAsia="SimSun" w:hAnsiTheme="minorHAnsi" w:cs="Calibri"/>
                <w:color w:val="000000"/>
                <w:lang w:val="fr-CH"/>
              </w:rPr>
              <w:t>E-mail:</w:t>
            </w:r>
            <w:r w:rsidR="00CC7253" w:rsidRPr="00CC7253">
              <w:rPr>
                <w:rFonts w:asciiTheme="minorHAnsi" w:eastAsia="SimSun" w:hAnsiTheme="minorHAnsi" w:cs="Calibri"/>
                <w:color w:val="000000"/>
                <w:lang w:val="fr-CH"/>
              </w:rPr>
              <w:tab/>
            </w:r>
            <w:r w:rsidRPr="00CC7253">
              <w:rPr>
                <w:rFonts w:asciiTheme="minorHAnsi" w:eastAsia="SimSun" w:hAnsiTheme="minorHAnsi" w:cs="Calibri"/>
                <w:color w:val="000000"/>
                <w:lang w:val="fr-CH"/>
              </w:rPr>
              <w:t>fm@in-telegence.net</w:t>
            </w:r>
          </w:p>
        </w:tc>
      </w:tr>
    </w:tbl>
    <w:p w:rsidR="00522C57" w:rsidRPr="00CC7253" w:rsidRDefault="00522C57" w:rsidP="00522C57">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cs="Arial"/>
          <w:lang w:val="fr-CH" w:eastAsia="zh-CN"/>
        </w:rPr>
      </w:pPr>
    </w:p>
    <w:tbl>
      <w:tblPr>
        <w:tblW w:w="10456" w:type="dxa"/>
        <w:tblLayout w:type="fixed"/>
        <w:tblLook w:val="04A0" w:firstRow="1" w:lastRow="0" w:firstColumn="1" w:lastColumn="0" w:noHBand="0" w:noVBand="1"/>
      </w:tblPr>
      <w:tblGrid>
        <w:gridCol w:w="5211"/>
        <w:gridCol w:w="1134"/>
        <w:gridCol w:w="4111"/>
      </w:tblGrid>
      <w:tr w:rsidR="00522C57" w:rsidRPr="001B2622" w:rsidTr="00CC7253">
        <w:tc>
          <w:tcPr>
            <w:tcW w:w="5211"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522C57">
              <w:rPr>
                <w:rFonts w:asciiTheme="minorHAnsi" w:eastAsia="SimSun" w:hAnsiTheme="minorHAnsi" w:cs="Arial"/>
                <w:b/>
                <w:bCs/>
                <w:i/>
                <w:iCs/>
                <w:color w:val="000000"/>
                <w:lang w:val="fr-FR"/>
              </w:rPr>
              <w:t>Allemagne (République fédérale d’) / DEU</w:t>
            </w:r>
          </w:p>
        </w:tc>
        <w:tc>
          <w:tcPr>
            <w:tcW w:w="1134" w:type="dxa"/>
          </w:tcPr>
          <w:p w:rsidR="00522C57" w:rsidRPr="00522C57" w:rsidRDefault="00522C57" w:rsidP="00522C57">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4111"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522C57" w:rsidRPr="00522C57" w:rsidTr="00CC7253">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en-US" w:eastAsia="zh-CN"/>
              </w:rPr>
            </w:pPr>
            <w:proofErr w:type="spellStart"/>
            <w:r w:rsidRPr="00C336D9">
              <w:rPr>
                <w:rFonts w:asciiTheme="minorHAnsi" w:eastAsia="SimSun" w:hAnsiTheme="minorHAnsi" w:cs="Arial"/>
                <w:color w:val="000000"/>
                <w:lang w:val="en-US"/>
              </w:rPr>
              <w:t>PfalzKom</w:t>
            </w:r>
            <w:proofErr w:type="spellEnd"/>
            <w:r w:rsidRPr="00C336D9">
              <w:rPr>
                <w:rFonts w:asciiTheme="minorHAnsi" w:eastAsia="SimSun" w:hAnsiTheme="minorHAnsi" w:cs="Calibri"/>
                <w:lang w:val="en-US" w:eastAsia="zh-CN"/>
              </w:rPr>
              <w:t xml:space="preserve">, </w:t>
            </w:r>
            <w:proofErr w:type="spellStart"/>
            <w:r w:rsidRPr="00C336D9">
              <w:rPr>
                <w:rFonts w:asciiTheme="minorHAnsi" w:eastAsia="SimSun" w:hAnsiTheme="minorHAnsi" w:cs="Calibri"/>
                <w:lang w:val="en-US" w:eastAsia="zh-CN"/>
              </w:rPr>
              <w:t>Gesellschaft</w:t>
            </w:r>
            <w:proofErr w:type="spellEnd"/>
            <w:r w:rsidRPr="00C336D9">
              <w:rPr>
                <w:rFonts w:asciiTheme="minorHAnsi" w:eastAsia="SimSun" w:hAnsiTheme="minorHAnsi" w:cs="Calibri"/>
                <w:lang w:val="en-US" w:eastAsia="zh-CN"/>
              </w:rPr>
              <w:t xml:space="preserve"> </w:t>
            </w:r>
            <w:proofErr w:type="spellStart"/>
            <w:r w:rsidRPr="00C336D9">
              <w:rPr>
                <w:rFonts w:asciiTheme="minorHAnsi" w:eastAsia="SimSun" w:hAnsiTheme="minorHAnsi" w:cs="Calibri"/>
                <w:lang w:val="en-US" w:eastAsia="zh-CN"/>
              </w:rPr>
              <w:t>für</w:t>
            </w:r>
            <w:proofErr w:type="spellEnd"/>
            <w:r w:rsidRPr="00C336D9">
              <w:rPr>
                <w:rFonts w:asciiTheme="minorHAnsi" w:eastAsia="SimSun" w:hAnsiTheme="minorHAnsi" w:cs="Calibri"/>
                <w:lang w:val="en-US" w:eastAsia="zh-CN"/>
              </w:rPr>
              <w:t xml:space="preserve"> </w:t>
            </w:r>
            <w:proofErr w:type="spellStart"/>
            <w:r w:rsidRPr="00C336D9">
              <w:rPr>
                <w:rFonts w:asciiTheme="minorHAnsi" w:eastAsia="SimSun" w:hAnsiTheme="minorHAnsi" w:cs="Calibri"/>
                <w:lang w:val="en-US" w:eastAsia="zh-CN"/>
              </w:rPr>
              <w:t>Telekommun</w:t>
            </w:r>
            <w:r w:rsidRPr="00CC7253">
              <w:rPr>
                <w:rFonts w:asciiTheme="minorHAnsi" w:eastAsia="SimSun" w:hAnsiTheme="minorHAnsi" w:cs="Calibri"/>
                <w:lang w:val="en-US" w:eastAsia="zh-CN"/>
              </w:rPr>
              <w:t>ikation</w:t>
            </w:r>
            <w:proofErr w:type="spellEnd"/>
            <w:r w:rsidRPr="00CC7253">
              <w:rPr>
                <w:rFonts w:asciiTheme="minorHAnsi" w:eastAsia="SimSun" w:hAnsiTheme="minorHAnsi" w:cs="Calibri"/>
                <w:lang w:val="en-US" w:eastAsia="zh-CN"/>
              </w:rPr>
              <w:t xml:space="preserve"> </w:t>
            </w:r>
            <w:proofErr w:type="spellStart"/>
            <w:r w:rsidRPr="00CC7253">
              <w:rPr>
                <w:rFonts w:asciiTheme="minorHAnsi" w:eastAsia="SimSun" w:hAnsiTheme="minorHAnsi" w:cs="Calibri"/>
                <w:lang w:val="en-US" w:eastAsia="zh-CN"/>
              </w:rPr>
              <w:t>mbH</w:t>
            </w:r>
            <w:proofErr w:type="spellEnd"/>
          </w:p>
        </w:tc>
        <w:tc>
          <w:tcPr>
            <w:tcW w:w="1134" w:type="dxa"/>
          </w:tcPr>
          <w:p w:rsidR="00522C57" w:rsidRPr="00522C57" w:rsidRDefault="00522C57" w:rsidP="00CC7253">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color w:val="000000"/>
                <w:lang w:val="en-US"/>
              </w:rPr>
            </w:pPr>
            <w:r w:rsidRPr="00522C57">
              <w:rPr>
                <w:rFonts w:asciiTheme="minorHAnsi" w:eastAsia="SimSun" w:hAnsiTheme="minorHAnsi" w:cs="Arial"/>
                <w:b/>
                <w:bCs/>
                <w:color w:val="000000"/>
                <w:lang w:val="fr-FR"/>
              </w:rPr>
              <w:t>PKMA</w:t>
            </w:r>
          </w:p>
        </w:tc>
        <w:tc>
          <w:tcPr>
            <w:tcW w:w="4111" w:type="dxa"/>
          </w:tcPr>
          <w:p w:rsidR="00522C57" w:rsidRPr="00CC7253"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 xml:space="preserve">Mr. Heinrich </w:t>
            </w:r>
            <w:proofErr w:type="spellStart"/>
            <w:r w:rsidRPr="00CC7253">
              <w:rPr>
                <w:rFonts w:asciiTheme="minorHAnsi" w:eastAsia="SimSun" w:hAnsiTheme="minorHAnsi" w:cs="Calibri"/>
                <w:color w:val="000000"/>
                <w:lang w:val="en-US"/>
              </w:rPr>
              <w:t>Haeffner</w:t>
            </w:r>
            <w:proofErr w:type="spellEnd"/>
          </w:p>
        </w:tc>
      </w:tr>
      <w:tr w:rsidR="00522C57" w:rsidRPr="00522C57" w:rsidTr="00CC7253">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roofErr w:type="spellStart"/>
            <w:r w:rsidRPr="00CC7253">
              <w:rPr>
                <w:rFonts w:asciiTheme="minorHAnsi" w:eastAsia="SimSun" w:hAnsiTheme="minorHAnsi" w:cs="Calibri"/>
                <w:color w:val="000000"/>
                <w:lang w:val="en-US"/>
              </w:rPr>
              <w:t>Koschatplatz</w:t>
            </w:r>
            <w:proofErr w:type="spellEnd"/>
            <w:r w:rsidRPr="00CC7253">
              <w:rPr>
                <w:rFonts w:asciiTheme="minorHAnsi" w:eastAsia="SimSun" w:hAnsiTheme="minorHAnsi" w:cs="Calibri"/>
                <w:color w:val="000000"/>
                <w:lang w:val="en-US"/>
              </w:rPr>
              <w:t xml:space="preserve"> 1</w:t>
            </w:r>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color w:val="000000"/>
                <w:lang w:val="en-US"/>
              </w:rPr>
            </w:pPr>
          </w:p>
        </w:tc>
        <w:tc>
          <w:tcPr>
            <w:tcW w:w="4111" w:type="dxa"/>
          </w:tcPr>
          <w:p w:rsidR="00522C57" w:rsidRPr="00CC7253" w:rsidRDefault="00522C57" w:rsidP="00CC7253">
            <w:pPr>
              <w:tabs>
                <w:tab w:val="clear" w:pos="567"/>
                <w:tab w:val="clear" w:pos="1276"/>
                <w:tab w:val="clear" w:pos="1843"/>
                <w:tab w:val="clear" w:pos="5387"/>
                <w:tab w:val="clear" w:pos="5954"/>
                <w:tab w:val="left" w:pos="710"/>
              </w:tabs>
              <w:spacing w:before="0"/>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Tel.:</w:t>
            </w:r>
            <w:r w:rsidR="00CC7253" w:rsidRPr="00CC7253">
              <w:rPr>
                <w:rFonts w:asciiTheme="minorHAnsi" w:eastAsia="SimSun" w:hAnsiTheme="minorHAnsi" w:cs="Calibri"/>
                <w:color w:val="000000"/>
                <w:lang w:val="en-US"/>
              </w:rPr>
              <w:tab/>
            </w:r>
            <w:r w:rsidRPr="00CC7253">
              <w:rPr>
                <w:rFonts w:asciiTheme="minorHAnsi" w:eastAsia="SimSun" w:hAnsiTheme="minorHAnsi" w:cs="Calibri"/>
                <w:color w:val="000000"/>
                <w:lang w:val="en-US"/>
              </w:rPr>
              <w:t xml:space="preserve">+49 </w:t>
            </w:r>
            <w:r w:rsidRPr="00CC7253">
              <w:rPr>
                <w:rFonts w:asciiTheme="minorHAnsi" w:eastAsia="SimSun" w:hAnsiTheme="minorHAnsi" w:cs="Calibri"/>
                <w:lang w:val="en-US" w:eastAsia="zh-CN"/>
              </w:rPr>
              <w:t>621</w:t>
            </w:r>
            <w:r w:rsidRPr="00CC7253">
              <w:rPr>
                <w:rFonts w:asciiTheme="minorHAnsi" w:eastAsia="SimSun" w:hAnsiTheme="minorHAnsi" w:cs="Calibri"/>
                <w:color w:val="000000"/>
                <w:lang w:val="en-US"/>
              </w:rPr>
              <w:t xml:space="preserve"> 585 3204</w:t>
            </w:r>
          </w:p>
        </w:tc>
      </w:tr>
      <w:tr w:rsidR="00522C57" w:rsidRPr="00522C57" w:rsidTr="00CC7253">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67061 LUDWIGSHAFEN</w:t>
            </w:r>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color w:val="000000"/>
                <w:lang w:val="en-US"/>
              </w:rPr>
            </w:pPr>
          </w:p>
        </w:tc>
        <w:tc>
          <w:tcPr>
            <w:tcW w:w="4111" w:type="dxa"/>
          </w:tcPr>
          <w:p w:rsidR="00522C57" w:rsidRPr="00CC7253" w:rsidRDefault="00522C57" w:rsidP="00CC7253">
            <w:pPr>
              <w:tabs>
                <w:tab w:val="clear" w:pos="567"/>
                <w:tab w:val="clear" w:pos="1276"/>
                <w:tab w:val="clear" w:pos="1843"/>
                <w:tab w:val="clear" w:pos="5387"/>
                <w:tab w:val="clear" w:pos="5954"/>
                <w:tab w:val="left" w:pos="710"/>
              </w:tabs>
              <w:spacing w:before="0"/>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 xml:space="preserve">Fax: </w:t>
            </w:r>
            <w:r w:rsidR="00CC7253" w:rsidRPr="00CC7253">
              <w:rPr>
                <w:rFonts w:asciiTheme="minorHAnsi" w:eastAsia="SimSun" w:hAnsiTheme="minorHAnsi" w:cs="Calibri"/>
                <w:color w:val="000000"/>
                <w:lang w:val="en-US"/>
              </w:rPr>
              <w:tab/>
            </w:r>
            <w:r w:rsidRPr="00CC7253">
              <w:rPr>
                <w:rFonts w:asciiTheme="minorHAnsi" w:eastAsia="SimSun" w:hAnsiTheme="minorHAnsi" w:cs="Calibri"/>
                <w:color w:val="000000"/>
                <w:lang w:val="en-US"/>
              </w:rPr>
              <w:t xml:space="preserve">+49 </w:t>
            </w:r>
            <w:r w:rsidRPr="00CC7253">
              <w:rPr>
                <w:rFonts w:asciiTheme="minorHAnsi" w:eastAsia="SimSun" w:hAnsiTheme="minorHAnsi" w:cs="Calibri"/>
                <w:lang w:val="en-US" w:eastAsia="zh-CN"/>
              </w:rPr>
              <w:t>621</w:t>
            </w:r>
            <w:r w:rsidRPr="00CC7253">
              <w:rPr>
                <w:rFonts w:asciiTheme="minorHAnsi" w:eastAsia="SimSun" w:hAnsiTheme="minorHAnsi" w:cs="Calibri"/>
                <w:color w:val="000000"/>
                <w:lang w:val="en-US"/>
              </w:rPr>
              <w:t xml:space="preserve"> 585 3303</w:t>
            </w:r>
          </w:p>
        </w:tc>
      </w:tr>
      <w:tr w:rsidR="00522C57" w:rsidRPr="00522C57" w:rsidTr="00CC7253">
        <w:trPr>
          <w:trHeight w:val="211"/>
        </w:trPr>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b/>
                <w:bCs/>
                <w:color w:val="000000"/>
                <w:lang w:val="en-US"/>
              </w:rPr>
            </w:pPr>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color w:val="000000"/>
                <w:lang w:val="en-US"/>
              </w:rPr>
            </w:pPr>
          </w:p>
        </w:tc>
        <w:tc>
          <w:tcPr>
            <w:tcW w:w="4111" w:type="dxa"/>
          </w:tcPr>
          <w:p w:rsidR="00522C57" w:rsidRPr="00CC7253" w:rsidRDefault="00522C57" w:rsidP="00CC7253">
            <w:pPr>
              <w:tabs>
                <w:tab w:val="clear" w:pos="567"/>
                <w:tab w:val="clear" w:pos="1276"/>
                <w:tab w:val="clear" w:pos="1843"/>
                <w:tab w:val="clear" w:pos="5387"/>
                <w:tab w:val="clear" w:pos="5954"/>
                <w:tab w:val="left" w:pos="710"/>
              </w:tabs>
              <w:spacing w:before="0"/>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E-mail:</w:t>
            </w:r>
            <w:r w:rsidR="00CC7253" w:rsidRPr="00CC7253">
              <w:rPr>
                <w:rFonts w:asciiTheme="minorHAnsi" w:eastAsia="SimSun" w:hAnsiTheme="minorHAnsi" w:cs="Calibri"/>
                <w:color w:val="000000"/>
                <w:lang w:val="en-US"/>
              </w:rPr>
              <w:tab/>
            </w:r>
            <w:r w:rsidRPr="00CC7253">
              <w:rPr>
                <w:rFonts w:asciiTheme="minorHAnsi" w:eastAsia="SimSun" w:hAnsiTheme="minorHAnsi" w:cs="Calibri"/>
                <w:lang w:val="en-US" w:eastAsia="zh-CN"/>
              </w:rPr>
              <w:t>heinrich</w:t>
            </w:r>
            <w:r w:rsidRPr="00CC7253">
              <w:rPr>
                <w:rFonts w:asciiTheme="minorHAnsi" w:eastAsia="SimSun" w:hAnsiTheme="minorHAnsi" w:cs="Calibri"/>
                <w:color w:val="000000"/>
                <w:lang w:val="en-US"/>
              </w:rPr>
              <w:t>.haeffner@pfalzkom-manet.de</w:t>
            </w:r>
          </w:p>
        </w:tc>
      </w:tr>
    </w:tbl>
    <w:p w:rsidR="00522C57" w:rsidRPr="00522C57" w:rsidRDefault="00522C57" w:rsidP="00522C57">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cs="Arial"/>
          <w:lang w:val="en-US" w:eastAsia="zh-CN"/>
        </w:rPr>
      </w:pPr>
    </w:p>
    <w:tbl>
      <w:tblPr>
        <w:tblW w:w="9747" w:type="dxa"/>
        <w:tblLayout w:type="fixed"/>
        <w:tblLook w:val="04A0" w:firstRow="1" w:lastRow="0" w:firstColumn="1" w:lastColumn="0" w:noHBand="0" w:noVBand="1"/>
      </w:tblPr>
      <w:tblGrid>
        <w:gridCol w:w="5211"/>
        <w:gridCol w:w="1134"/>
        <w:gridCol w:w="3402"/>
      </w:tblGrid>
      <w:tr w:rsidR="00522C57" w:rsidRPr="00522C57" w:rsidTr="00CC7253">
        <w:tc>
          <w:tcPr>
            <w:tcW w:w="5211"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522C57">
              <w:rPr>
                <w:rFonts w:asciiTheme="minorHAnsi" w:eastAsia="SimSun" w:hAnsiTheme="minorHAnsi" w:cs="Arial"/>
                <w:b/>
                <w:bCs/>
                <w:i/>
                <w:iCs/>
                <w:color w:val="000000"/>
                <w:lang w:val="en-US"/>
              </w:rPr>
              <w:t>Germany (Federal Republic of) / DEU</w:t>
            </w:r>
          </w:p>
        </w:tc>
        <w:tc>
          <w:tcPr>
            <w:tcW w:w="1134" w:type="dxa"/>
          </w:tcPr>
          <w:p w:rsidR="00522C57" w:rsidRPr="00522C57" w:rsidRDefault="00522C57" w:rsidP="00522C57">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402" w:type="dxa"/>
          </w:tcPr>
          <w:p w:rsidR="00522C57" w:rsidRPr="00522C57" w:rsidRDefault="00522C57" w:rsidP="00522C57">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522C57" w:rsidRPr="00522C57" w:rsidTr="00CC7253">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proofErr w:type="spellStart"/>
            <w:r w:rsidRPr="00CC7253">
              <w:rPr>
                <w:rFonts w:asciiTheme="minorHAnsi" w:eastAsia="SimSun" w:hAnsiTheme="minorHAnsi" w:cs="Arial"/>
                <w:color w:val="000000"/>
                <w:lang w:val="fr-FR"/>
              </w:rPr>
              <w:t>Sipgate</w:t>
            </w:r>
            <w:proofErr w:type="spellEnd"/>
            <w:r w:rsidRPr="00CC7253">
              <w:rPr>
                <w:rFonts w:asciiTheme="minorHAnsi" w:eastAsia="SimSun" w:hAnsiTheme="minorHAnsi" w:cs="Calibri"/>
                <w:color w:val="000000"/>
                <w:lang w:val="en-US"/>
              </w:rPr>
              <w:t xml:space="preserve"> GmbH</w:t>
            </w:r>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71"/>
              <w:jc w:val="center"/>
              <w:rPr>
                <w:rFonts w:asciiTheme="minorHAnsi" w:eastAsia="SimSun" w:hAnsiTheme="minorHAnsi" w:cs="Calibri"/>
                <w:b/>
                <w:bCs/>
                <w:color w:val="000000"/>
                <w:lang w:val="en-US"/>
              </w:rPr>
            </w:pPr>
            <w:r w:rsidRPr="00CC7253">
              <w:rPr>
                <w:rFonts w:asciiTheme="minorHAnsi" w:eastAsia="SimSun" w:hAnsiTheme="minorHAnsi" w:cs="Calibri"/>
                <w:b/>
                <w:bCs/>
                <w:color w:val="000000"/>
                <w:lang w:val="en-US"/>
              </w:rPr>
              <w:t>SG</w:t>
            </w:r>
          </w:p>
        </w:tc>
        <w:tc>
          <w:tcPr>
            <w:tcW w:w="3402" w:type="dxa"/>
          </w:tcPr>
          <w:p w:rsidR="00522C57" w:rsidRPr="00CC7253" w:rsidRDefault="00522C57" w:rsidP="00CC7253">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Mr. Percy Christensen</w:t>
            </w:r>
          </w:p>
        </w:tc>
      </w:tr>
      <w:tr w:rsidR="00522C57" w:rsidRPr="00522C57" w:rsidTr="00CC7253">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roofErr w:type="spellStart"/>
            <w:r w:rsidRPr="00CC7253">
              <w:rPr>
                <w:rFonts w:asciiTheme="minorHAnsi" w:eastAsia="SimSun" w:hAnsiTheme="minorHAnsi" w:cs="Calibri"/>
                <w:color w:val="000000"/>
                <w:lang w:val="en-US"/>
              </w:rPr>
              <w:t>Gladbacher</w:t>
            </w:r>
            <w:proofErr w:type="spellEnd"/>
            <w:r w:rsidRPr="00CC7253">
              <w:rPr>
                <w:rFonts w:asciiTheme="minorHAnsi" w:eastAsia="SimSun" w:hAnsiTheme="minorHAnsi" w:cs="Calibri"/>
                <w:color w:val="000000"/>
                <w:lang w:val="en-US"/>
              </w:rPr>
              <w:t xml:space="preserve"> </w:t>
            </w:r>
            <w:proofErr w:type="spellStart"/>
            <w:r w:rsidRPr="00CC7253">
              <w:rPr>
                <w:rFonts w:asciiTheme="minorHAnsi" w:eastAsia="SimSun" w:hAnsiTheme="minorHAnsi" w:cs="Calibri"/>
                <w:color w:val="000000"/>
                <w:lang w:val="en-US"/>
              </w:rPr>
              <w:t>Strasse</w:t>
            </w:r>
            <w:proofErr w:type="spellEnd"/>
            <w:r w:rsidRPr="00CC7253">
              <w:rPr>
                <w:rFonts w:asciiTheme="minorHAnsi" w:eastAsia="SimSun" w:hAnsiTheme="minorHAnsi" w:cs="Calibri"/>
                <w:color w:val="000000"/>
                <w:lang w:val="en-US"/>
              </w:rPr>
              <w:t xml:space="preserve"> 74</w:t>
            </w:r>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color w:val="000000"/>
                <w:lang w:val="en-US"/>
              </w:rPr>
            </w:pPr>
          </w:p>
        </w:tc>
        <w:tc>
          <w:tcPr>
            <w:tcW w:w="3402" w:type="dxa"/>
          </w:tcPr>
          <w:p w:rsidR="00522C57" w:rsidRPr="00CC7253" w:rsidRDefault="00522C57" w:rsidP="00CC7253">
            <w:pPr>
              <w:tabs>
                <w:tab w:val="clear" w:pos="567"/>
                <w:tab w:val="clear" w:pos="1276"/>
                <w:tab w:val="clear" w:pos="1843"/>
                <w:tab w:val="clear" w:pos="5387"/>
                <w:tab w:val="clear" w:pos="5954"/>
                <w:tab w:val="left" w:pos="710"/>
              </w:tabs>
              <w:spacing w:before="0"/>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Tel.:</w:t>
            </w:r>
            <w:r w:rsidR="00CC7253" w:rsidRPr="00CC7253">
              <w:rPr>
                <w:rFonts w:asciiTheme="minorHAnsi" w:eastAsia="SimSun" w:hAnsiTheme="minorHAnsi" w:cs="Calibri"/>
                <w:color w:val="000000"/>
                <w:lang w:val="en-US"/>
              </w:rPr>
              <w:tab/>
            </w:r>
            <w:r w:rsidRPr="00CC7253">
              <w:rPr>
                <w:rFonts w:asciiTheme="minorHAnsi" w:eastAsia="SimSun" w:hAnsiTheme="minorHAnsi" w:cs="Calibri"/>
                <w:color w:val="000000"/>
                <w:lang w:val="en-US"/>
              </w:rPr>
              <w:t>+49 211 635555 36</w:t>
            </w:r>
          </w:p>
        </w:tc>
      </w:tr>
      <w:tr w:rsidR="00522C57" w:rsidRPr="00CC7253" w:rsidTr="00CC7253">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r w:rsidRPr="00CC7253">
              <w:rPr>
                <w:rFonts w:asciiTheme="minorHAnsi" w:eastAsia="SimSun" w:hAnsiTheme="minorHAnsi" w:cs="Calibri"/>
                <w:color w:val="000000"/>
                <w:lang w:val="en-US"/>
              </w:rPr>
              <w:t>40219 DUSSELDORF</w:t>
            </w:r>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color w:val="000000"/>
                <w:lang w:val="en-US"/>
              </w:rPr>
            </w:pPr>
          </w:p>
        </w:tc>
        <w:tc>
          <w:tcPr>
            <w:tcW w:w="3402" w:type="dxa"/>
          </w:tcPr>
          <w:p w:rsidR="00522C57" w:rsidRPr="00CC7253" w:rsidRDefault="00522C57" w:rsidP="00CC7253">
            <w:pPr>
              <w:tabs>
                <w:tab w:val="clear" w:pos="567"/>
                <w:tab w:val="clear" w:pos="1276"/>
                <w:tab w:val="clear" w:pos="1843"/>
                <w:tab w:val="clear" w:pos="5387"/>
                <w:tab w:val="clear" w:pos="5954"/>
                <w:tab w:val="left" w:pos="710"/>
              </w:tabs>
              <w:spacing w:before="0"/>
              <w:jc w:val="left"/>
              <w:rPr>
                <w:rFonts w:asciiTheme="minorHAnsi" w:eastAsia="SimSun" w:hAnsiTheme="minorHAnsi" w:cs="Calibri"/>
                <w:color w:val="000000"/>
                <w:lang w:val="fr-CH"/>
              </w:rPr>
            </w:pPr>
            <w:r w:rsidRPr="00CC7253">
              <w:rPr>
                <w:rFonts w:asciiTheme="minorHAnsi" w:eastAsia="SimSun" w:hAnsiTheme="minorHAnsi" w:cs="Calibri"/>
                <w:color w:val="000000"/>
                <w:lang w:val="fr-CH"/>
              </w:rPr>
              <w:t>Fax:</w:t>
            </w:r>
            <w:r w:rsidR="00CC7253" w:rsidRPr="00CC7253">
              <w:rPr>
                <w:rFonts w:asciiTheme="minorHAnsi" w:eastAsia="SimSun" w:hAnsiTheme="minorHAnsi" w:cs="Calibri"/>
                <w:color w:val="000000"/>
                <w:lang w:val="fr-CH"/>
              </w:rPr>
              <w:tab/>
            </w:r>
            <w:r w:rsidRPr="00CC7253">
              <w:rPr>
                <w:rFonts w:asciiTheme="minorHAnsi" w:eastAsia="SimSun" w:hAnsiTheme="minorHAnsi" w:cs="Calibri"/>
                <w:color w:val="000000"/>
                <w:lang w:val="fr-CH"/>
              </w:rPr>
              <w:t>+49 211 635555 22</w:t>
            </w:r>
          </w:p>
        </w:tc>
      </w:tr>
      <w:tr w:rsidR="00522C57" w:rsidRPr="001B2622" w:rsidTr="00CC7253">
        <w:trPr>
          <w:trHeight w:val="211"/>
        </w:trPr>
        <w:tc>
          <w:tcPr>
            <w:tcW w:w="5211" w:type="dxa"/>
          </w:tcPr>
          <w:p w:rsidR="00522C57" w:rsidRPr="00CC7253" w:rsidRDefault="00522C57" w:rsidP="00CC7253">
            <w:pPr>
              <w:widowControl w:val="0"/>
              <w:tabs>
                <w:tab w:val="clear" w:pos="567"/>
                <w:tab w:val="clear" w:pos="1276"/>
                <w:tab w:val="clear" w:pos="1843"/>
                <w:tab w:val="clear" w:pos="5387"/>
                <w:tab w:val="clear" w:pos="5954"/>
              </w:tabs>
              <w:spacing w:before="0"/>
              <w:jc w:val="left"/>
              <w:rPr>
                <w:rFonts w:asciiTheme="minorHAnsi" w:eastAsia="SimSun" w:hAnsiTheme="minorHAnsi" w:cs="Calibri"/>
                <w:b/>
                <w:bCs/>
                <w:color w:val="000000"/>
                <w:lang w:val="fr-CH"/>
              </w:rPr>
            </w:pPr>
          </w:p>
        </w:tc>
        <w:tc>
          <w:tcPr>
            <w:tcW w:w="1134" w:type="dxa"/>
          </w:tcPr>
          <w:p w:rsidR="00522C57" w:rsidRPr="00CC7253" w:rsidRDefault="00522C57" w:rsidP="00CC7253">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color w:val="000000"/>
                <w:lang w:val="fr-CH"/>
              </w:rPr>
            </w:pPr>
          </w:p>
        </w:tc>
        <w:tc>
          <w:tcPr>
            <w:tcW w:w="3402" w:type="dxa"/>
          </w:tcPr>
          <w:p w:rsidR="00522C57" w:rsidRPr="00CC7253" w:rsidRDefault="00522C57" w:rsidP="00CC7253">
            <w:pPr>
              <w:tabs>
                <w:tab w:val="clear" w:pos="567"/>
                <w:tab w:val="clear" w:pos="1276"/>
                <w:tab w:val="clear" w:pos="1843"/>
                <w:tab w:val="clear" w:pos="5387"/>
                <w:tab w:val="clear" w:pos="5954"/>
                <w:tab w:val="left" w:pos="710"/>
              </w:tabs>
              <w:spacing w:before="0"/>
              <w:jc w:val="left"/>
              <w:rPr>
                <w:rFonts w:asciiTheme="minorHAnsi" w:eastAsia="SimSun" w:hAnsiTheme="minorHAnsi" w:cs="Calibri"/>
                <w:color w:val="000000"/>
                <w:lang w:val="fr-CH"/>
              </w:rPr>
            </w:pPr>
            <w:r w:rsidRPr="00CC7253">
              <w:rPr>
                <w:rFonts w:asciiTheme="minorHAnsi" w:eastAsia="SimSun" w:hAnsiTheme="minorHAnsi" w:cs="Calibri"/>
                <w:color w:val="000000"/>
                <w:lang w:val="fr-CH"/>
              </w:rPr>
              <w:t>E-mail:</w:t>
            </w:r>
            <w:r w:rsidR="00CC7253" w:rsidRPr="00CC7253">
              <w:rPr>
                <w:rFonts w:asciiTheme="minorHAnsi" w:eastAsia="SimSun" w:hAnsiTheme="minorHAnsi" w:cs="Calibri"/>
                <w:color w:val="000000"/>
                <w:lang w:val="fr-CH"/>
              </w:rPr>
              <w:tab/>
            </w:r>
            <w:r w:rsidRPr="00CC7253">
              <w:rPr>
                <w:rFonts w:asciiTheme="minorHAnsi" w:eastAsia="SimSun" w:hAnsiTheme="minorHAnsi" w:cs="Calibri"/>
                <w:lang w:val="fr-CH" w:eastAsia="zh-CN"/>
              </w:rPr>
              <w:t>christensen</w:t>
            </w:r>
            <w:r w:rsidRPr="00CC7253">
              <w:rPr>
                <w:rFonts w:asciiTheme="minorHAnsi" w:eastAsia="SimSun" w:hAnsiTheme="minorHAnsi" w:cs="Calibri"/>
                <w:color w:val="000000"/>
                <w:lang w:val="fr-CH"/>
              </w:rPr>
              <w:t>@sipgate.de</w:t>
            </w:r>
          </w:p>
        </w:tc>
      </w:tr>
    </w:tbl>
    <w:p w:rsidR="00522C57" w:rsidRDefault="00522C57" w:rsidP="00CC7253">
      <w:pPr>
        <w:rPr>
          <w:rFonts w:eastAsia="SimSun"/>
          <w:lang w:val="fr-CH" w:eastAsia="zh-CN"/>
        </w:rPr>
      </w:pPr>
    </w:p>
    <w:p w:rsidR="00CC7253" w:rsidRDefault="00CC725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Pr>
          <w:rFonts w:eastAsia="SimSun"/>
          <w:lang w:val="fr-CH" w:eastAsia="zh-CN"/>
        </w:rPr>
        <w:br w:type="page"/>
      </w:r>
    </w:p>
    <w:p w:rsidR="00CC7253" w:rsidRPr="00542D9D" w:rsidRDefault="00CC7253" w:rsidP="00CC7253">
      <w:pPr>
        <w:pStyle w:val="Heading20"/>
      </w:pPr>
      <w:bookmarkStart w:id="859" w:name="_Toc400462313"/>
      <w:r w:rsidRPr="008149B6">
        <w:lastRenderedPageBreak/>
        <w:t>Liste des codes de points sémaphores internationaux (ISPC</w:t>
      </w:r>
      <w:proofErr w:type="gramStart"/>
      <w:r w:rsidRPr="008149B6">
        <w:t>)</w:t>
      </w:r>
      <w:proofErr w:type="gramEnd"/>
      <w:r w:rsidRPr="008149B6">
        <w:br/>
        <w:t>(Selon la Recommandation UIT-T Q.708 (03/1999))</w:t>
      </w:r>
      <w:r w:rsidRPr="008149B6">
        <w:br/>
        <w:t>(Situation au 1 août 2013)</w:t>
      </w:r>
      <w:bookmarkEnd w:id="859"/>
    </w:p>
    <w:p w:rsidR="00CC7253" w:rsidRPr="00BB3DBF" w:rsidRDefault="00CC7253" w:rsidP="00CC7253">
      <w:pPr>
        <w:pStyle w:val="Heading70"/>
        <w:keepNext/>
        <w:spacing w:before="0"/>
        <w:rPr>
          <w:lang w:val="fr-FR"/>
        </w:rPr>
      </w:pPr>
      <w:r w:rsidRPr="00BB3DBF">
        <w:rPr>
          <w:lang w:val="fr-FR"/>
        </w:rPr>
        <w:t>(Annexe au Bulletin d'exploitation de l'UIT No. 1033 - 1.VIII.2013)</w:t>
      </w:r>
      <w:r w:rsidRPr="00BB3DBF">
        <w:rPr>
          <w:lang w:val="fr-FR"/>
        </w:rPr>
        <w:br/>
        <w:t>(Amendement No. 28)</w:t>
      </w:r>
    </w:p>
    <w:p w:rsidR="00CC7253" w:rsidRPr="00CC7253" w:rsidRDefault="00CC7253" w:rsidP="00CC7253">
      <w:pPr>
        <w:keepNext/>
        <w:rPr>
          <w:sz w:val="6"/>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C7253" w:rsidRPr="001B2622" w:rsidTr="00C336D9">
        <w:trPr>
          <w:cantSplit/>
          <w:trHeight w:val="227"/>
        </w:trPr>
        <w:tc>
          <w:tcPr>
            <w:tcW w:w="1818" w:type="dxa"/>
            <w:gridSpan w:val="2"/>
          </w:tcPr>
          <w:p w:rsidR="00CC7253" w:rsidRDefault="00CC7253" w:rsidP="00C336D9">
            <w:pPr>
              <w:pStyle w:val="Tablehead0"/>
              <w:jc w:val="left"/>
            </w:pPr>
            <w:r w:rsidRPr="00870C6B">
              <w:t>Pays/ Zone Géographique</w:t>
            </w:r>
          </w:p>
        </w:tc>
        <w:tc>
          <w:tcPr>
            <w:tcW w:w="3461" w:type="dxa"/>
            <w:vMerge w:val="restart"/>
            <w:shd w:val="clear" w:color="auto" w:fill="auto"/>
          </w:tcPr>
          <w:p w:rsidR="00CC7253" w:rsidRPr="00870C6B" w:rsidRDefault="00CC7253" w:rsidP="00C336D9">
            <w:pPr>
              <w:pStyle w:val="Tablehead0"/>
              <w:jc w:val="left"/>
            </w:pPr>
            <w:r w:rsidRPr="00870C6B">
              <w:t>Nom unique du point sémaphore</w:t>
            </w:r>
          </w:p>
        </w:tc>
        <w:tc>
          <w:tcPr>
            <w:tcW w:w="4009" w:type="dxa"/>
            <w:vMerge w:val="restart"/>
            <w:shd w:val="clear" w:color="auto" w:fill="auto"/>
          </w:tcPr>
          <w:p w:rsidR="00CC7253" w:rsidRPr="00870C6B" w:rsidRDefault="00CC7253" w:rsidP="00C336D9">
            <w:pPr>
              <w:pStyle w:val="Tablehead0"/>
              <w:jc w:val="left"/>
            </w:pPr>
            <w:r w:rsidRPr="00870C6B">
              <w:t>Nom de l'opérateur du point sémaphore</w:t>
            </w:r>
          </w:p>
        </w:tc>
      </w:tr>
      <w:tr w:rsidR="00CC7253" w:rsidRPr="00B62253" w:rsidTr="00C336D9">
        <w:trPr>
          <w:cantSplit/>
          <w:trHeight w:val="227"/>
        </w:trPr>
        <w:tc>
          <w:tcPr>
            <w:tcW w:w="909" w:type="dxa"/>
          </w:tcPr>
          <w:p w:rsidR="00CC7253" w:rsidRPr="00870C6B" w:rsidRDefault="00CC7253" w:rsidP="00C336D9">
            <w:pPr>
              <w:pStyle w:val="Tablehead0"/>
              <w:jc w:val="left"/>
            </w:pPr>
            <w:r w:rsidRPr="00870C6B">
              <w:t>ISPC</w:t>
            </w:r>
          </w:p>
        </w:tc>
        <w:tc>
          <w:tcPr>
            <w:tcW w:w="909" w:type="dxa"/>
            <w:shd w:val="clear" w:color="auto" w:fill="auto"/>
          </w:tcPr>
          <w:p w:rsidR="00CC7253" w:rsidRDefault="00CC7253" w:rsidP="00C336D9">
            <w:pPr>
              <w:pStyle w:val="Tablehead0"/>
              <w:jc w:val="left"/>
            </w:pPr>
            <w:r>
              <w:t>DEC</w:t>
            </w:r>
          </w:p>
        </w:tc>
        <w:tc>
          <w:tcPr>
            <w:tcW w:w="3461" w:type="dxa"/>
            <w:vMerge/>
            <w:shd w:val="clear" w:color="auto" w:fill="auto"/>
          </w:tcPr>
          <w:p w:rsidR="00CC7253" w:rsidRPr="00870C6B" w:rsidRDefault="00CC7253" w:rsidP="00C336D9">
            <w:pPr>
              <w:pStyle w:val="Tablehead0"/>
              <w:jc w:val="left"/>
            </w:pPr>
          </w:p>
        </w:tc>
        <w:tc>
          <w:tcPr>
            <w:tcW w:w="4009" w:type="dxa"/>
            <w:vMerge/>
            <w:shd w:val="clear" w:color="auto" w:fill="auto"/>
          </w:tcPr>
          <w:p w:rsidR="00CC7253" w:rsidRPr="00870C6B" w:rsidRDefault="00CC7253" w:rsidP="00C336D9">
            <w:pPr>
              <w:pStyle w:val="Tablehead0"/>
              <w:jc w:val="left"/>
            </w:pPr>
          </w:p>
        </w:tc>
      </w:tr>
      <w:tr w:rsidR="00CC7253" w:rsidRPr="00870C6B" w:rsidTr="00C336D9">
        <w:trPr>
          <w:cantSplit/>
          <w:trHeight w:val="240"/>
        </w:trPr>
        <w:tc>
          <w:tcPr>
            <w:tcW w:w="9288" w:type="dxa"/>
            <w:gridSpan w:val="4"/>
            <w:shd w:val="clear" w:color="auto" w:fill="auto"/>
          </w:tcPr>
          <w:p w:rsidR="00CC7253" w:rsidRPr="00CC7253" w:rsidRDefault="00CC7253" w:rsidP="00C336D9">
            <w:pPr>
              <w:pStyle w:val="Normalaftertitle"/>
              <w:keepNext/>
              <w:spacing w:before="240"/>
              <w:rPr>
                <w:b/>
                <w:bCs/>
              </w:rPr>
            </w:pPr>
            <w:proofErr w:type="spellStart"/>
            <w:r w:rsidRPr="00CC7253">
              <w:rPr>
                <w:b/>
                <w:bCs/>
              </w:rPr>
              <w:t>Singapour</w:t>
            </w:r>
            <w:proofErr w:type="spellEnd"/>
            <w:r w:rsidRPr="00CC7253">
              <w:rPr>
                <w:b/>
                <w:bCs/>
              </w:rPr>
              <w:t xml:space="preserve">    ADD</w:t>
            </w:r>
          </w:p>
        </w:tc>
      </w:tr>
      <w:tr w:rsidR="00CC7253" w:rsidRPr="00870C6B" w:rsidTr="00C336D9">
        <w:trPr>
          <w:cantSplit/>
          <w:trHeight w:val="240"/>
        </w:trPr>
        <w:tc>
          <w:tcPr>
            <w:tcW w:w="909" w:type="dxa"/>
            <w:shd w:val="clear" w:color="auto" w:fill="auto"/>
          </w:tcPr>
          <w:p w:rsidR="00CC7253" w:rsidRPr="00E7062C" w:rsidRDefault="00CC7253" w:rsidP="00C336D9">
            <w:pPr>
              <w:pStyle w:val="StyleTabletextLeft"/>
            </w:pPr>
            <w:r w:rsidRPr="00E7062C">
              <w:t>5-142-6</w:t>
            </w:r>
          </w:p>
        </w:tc>
        <w:tc>
          <w:tcPr>
            <w:tcW w:w="909" w:type="dxa"/>
            <w:shd w:val="clear" w:color="auto" w:fill="auto"/>
          </w:tcPr>
          <w:p w:rsidR="00CC7253" w:rsidRPr="00E7062C" w:rsidRDefault="00CC7253" w:rsidP="00C336D9">
            <w:pPr>
              <w:pStyle w:val="StyleTabletextLeft"/>
            </w:pPr>
            <w:r w:rsidRPr="00E7062C">
              <w:t>11382</w:t>
            </w:r>
          </w:p>
        </w:tc>
        <w:tc>
          <w:tcPr>
            <w:tcW w:w="2640" w:type="dxa"/>
            <w:shd w:val="clear" w:color="auto" w:fill="auto"/>
          </w:tcPr>
          <w:p w:rsidR="00CC7253" w:rsidRPr="00FF621E" w:rsidRDefault="00CC7253" w:rsidP="00C336D9">
            <w:pPr>
              <w:pStyle w:val="StyleTabletextLeft"/>
            </w:pPr>
            <w:proofErr w:type="spellStart"/>
            <w:r w:rsidRPr="00FF621E">
              <w:t>SingTel</w:t>
            </w:r>
            <w:proofErr w:type="spellEnd"/>
            <w:r w:rsidRPr="00FF621E">
              <w:t xml:space="preserve"> </w:t>
            </w:r>
            <w:proofErr w:type="spellStart"/>
            <w:r w:rsidRPr="00FF621E">
              <w:t>Expan</w:t>
            </w:r>
            <w:proofErr w:type="spellEnd"/>
          </w:p>
        </w:tc>
        <w:tc>
          <w:tcPr>
            <w:tcW w:w="4009" w:type="dxa"/>
          </w:tcPr>
          <w:p w:rsidR="00CC7253" w:rsidRPr="00FF621E" w:rsidRDefault="00CC7253" w:rsidP="00C336D9">
            <w:pPr>
              <w:pStyle w:val="StyleTabletextLeft"/>
            </w:pPr>
            <w:r w:rsidRPr="00FF621E">
              <w:t xml:space="preserve">Hello </w:t>
            </w:r>
            <w:proofErr w:type="spellStart"/>
            <w:r w:rsidRPr="00FF621E">
              <w:t>Technology</w:t>
            </w:r>
            <w:proofErr w:type="spellEnd"/>
            <w:r w:rsidRPr="00FF621E">
              <w:t xml:space="preserve"> </w:t>
            </w:r>
            <w:proofErr w:type="spellStart"/>
            <w:r w:rsidRPr="00FF621E">
              <w:t>Pte</w:t>
            </w:r>
            <w:proofErr w:type="spellEnd"/>
            <w:r w:rsidRPr="00FF621E">
              <w:t xml:space="preserve"> Ltd</w:t>
            </w:r>
          </w:p>
        </w:tc>
      </w:tr>
      <w:tr w:rsidR="00CC7253" w:rsidRPr="00870C6B" w:rsidTr="00C336D9">
        <w:trPr>
          <w:cantSplit/>
          <w:trHeight w:val="240"/>
        </w:trPr>
        <w:tc>
          <w:tcPr>
            <w:tcW w:w="909" w:type="dxa"/>
            <w:shd w:val="clear" w:color="auto" w:fill="auto"/>
          </w:tcPr>
          <w:p w:rsidR="00CC7253" w:rsidRPr="00E7062C" w:rsidRDefault="00CC7253" w:rsidP="00C336D9">
            <w:pPr>
              <w:pStyle w:val="StyleTabletextLeft"/>
            </w:pPr>
            <w:r w:rsidRPr="00E7062C">
              <w:t>5-142-7</w:t>
            </w:r>
          </w:p>
        </w:tc>
        <w:tc>
          <w:tcPr>
            <w:tcW w:w="909" w:type="dxa"/>
            <w:shd w:val="clear" w:color="auto" w:fill="auto"/>
          </w:tcPr>
          <w:p w:rsidR="00CC7253" w:rsidRPr="00E7062C" w:rsidRDefault="00CC7253" w:rsidP="00C336D9">
            <w:pPr>
              <w:pStyle w:val="StyleTabletextLeft"/>
            </w:pPr>
            <w:r w:rsidRPr="00E7062C">
              <w:t>11383</w:t>
            </w:r>
          </w:p>
        </w:tc>
        <w:tc>
          <w:tcPr>
            <w:tcW w:w="2640" w:type="dxa"/>
            <w:shd w:val="clear" w:color="auto" w:fill="auto"/>
          </w:tcPr>
          <w:p w:rsidR="00CC7253" w:rsidRPr="00FF621E" w:rsidRDefault="00CC7253" w:rsidP="00C336D9">
            <w:pPr>
              <w:pStyle w:val="StyleTabletextLeft"/>
            </w:pPr>
            <w:r w:rsidRPr="00FF621E">
              <w:t xml:space="preserve">1-Net - Chai </w:t>
            </w:r>
            <w:proofErr w:type="spellStart"/>
            <w:r w:rsidRPr="00FF621E">
              <w:t>Chee</w:t>
            </w:r>
            <w:proofErr w:type="spellEnd"/>
            <w:r w:rsidRPr="00FF621E">
              <w:t xml:space="preserve"> </w:t>
            </w:r>
            <w:proofErr w:type="spellStart"/>
            <w:r w:rsidRPr="00FF621E">
              <w:t>Technopark</w:t>
            </w:r>
            <w:proofErr w:type="spellEnd"/>
          </w:p>
        </w:tc>
        <w:tc>
          <w:tcPr>
            <w:tcW w:w="4009" w:type="dxa"/>
          </w:tcPr>
          <w:p w:rsidR="00CC7253" w:rsidRPr="00FF621E" w:rsidRDefault="00CC7253" w:rsidP="00C336D9">
            <w:pPr>
              <w:pStyle w:val="StyleTabletextLeft"/>
            </w:pPr>
            <w:r w:rsidRPr="00FF621E">
              <w:t xml:space="preserve">Hello </w:t>
            </w:r>
            <w:proofErr w:type="spellStart"/>
            <w:r w:rsidRPr="00FF621E">
              <w:t>Technology</w:t>
            </w:r>
            <w:proofErr w:type="spellEnd"/>
            <w:r w:rsidRPr="00FF621E">
              <w:t xml:space="preserve"> </w:t>
            </w:r>
            <w:proofErr w:type="spellStart"/>
            <w:r w:rsidRPr="00FF621E">
              <w:t>Pte</w:t>
            </w:r>
            <w:proofErr w:type="spellEnd"/>
            <w:r w:rsidRPr="00FF621E">
              <w:t xml:space="preserve"> Ltd</w:t>
            </w:r>
          </w:p>
        </w:tc>
      </w:tr>
    </w:tbl>
    <w:p w:rsidR="00CC7253" w:rsidRPr="00FF621E" w:rsidRDefault="00CC7253" w:rsidP="00CC7253">
      <w:pPr>
        <w:pStyle w:val="Footnotesepar"/>
        <w:rPr>
          <w:lang w:val="fr-FR"/>
        </w:rPr>
      </w:pPr>
      <w:r w:rsidRPr="00FF621E">
        <w:rPr>
          <w:lang w:val="fr-FR"/>
        </w:rPr>
        <w:t>____________</w:t>
      </w:r>
    </w:p>
    <w:p w:rsidR="00CC7253" w:rsidRDefault="00CC7253" w:rsidP="00CC7253">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CC7253" w:rsidRDefault="00CC7253" w:rsidP="00CC7253">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CC7253" w:rsidRPr="00756D3F" w:rsidRDefault="00CC7253" w:rsidP="00CC7253">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646EE8" w:rsidRPr="00CC7253" w:rsidRDefault="00646EE8" w:rsidP="00302EC5">
      <w:pPr>
        <w:rPr>
          <w:lang w:val="es-ES"/>
        </w:rPr>
      </w:pPr>
    </w:p>
    <w:p w:rsidR="00CC7253" w:rsidRPr="00CC7253" w:rsidRDefault="00CC7253" w:rsidP="00CC7253">
      <w:pPr>
        <w:pStyle w:val="Heading20"/>
        <w:spacing w:before="240"/>
      </w:pPr>
      <w:bookmarkStart w:id="860" w:name="_Toc400462314"/>
      <w:r w:rsidRPr="00CC7253">
        <w:t>Plan de nu</w:t>
      </w:r>
      <w:smartTag w:uri="urn:schemas-microsoft-com:office:smarttags" w:element="PersonName">
        <w:r w:rsidRPr="00CC7253">
          <w:t>m</w:t>
        </w:r>
      </w:smartTag>
      <w:r w:rsidRPr="00CC7253">
        <w:t xml:space="preserve">érotage </w:t>
      </w:r>
      <w:proofErr w:type="gramStart"/>
      <w:r w:rsidRPr="00CC7253">
        <w:t>national</w:t>
      </w:r>
      <w:proofErr w:type="gramEnd"/>
      <w:r w:rsidRPr="00CC7253">
        <w:br/>
        <w:t>(Selon la Reco</w:t>
      </w:r>
      <w:smartTag w:uri="urn:schemas-microsoft-com:office:smarttags" w:element="PersonName">
        <w:r w:rsidRPr="00CC7253">
          <w:t>m</w:t>
        </w:r>
        <w:smartTag w:uri="urn:schemas-microsoft-com:office:smarttags" w:element="PersonName"/>
        <w:r w:rsidRPr="00CC7253">
          <w:t>m</w:t>
        </w:r>
      </w:smartTag>
      <w:r w:rsidRPr="00CC7253">
        <w:t>andation UIT-T E.129 (01/2013))</w:t>
      </w:r>
      <w:bookmarkEnd w:id="860"/>
    </w:p>
    <w:p w:rsidR="00CC7253" w:rsidRPr="00CC7253" w:rsidRDefault="00CC7253" w:rsidP="00CC7253">
      <w:pPr>
        <w:jc w:val="center"/>
        <w:rPr>
          <w:lang w:val="fr-FR"/>
        </w:rPr>
      </w:pPr>
      <w:proofErr w:type="spellStart"/>
      <w:r w:rsidRPr="00CC7253">
        <w:rPr>
          <w:lang w:val="fr-FR"/>
        </w:rPr>
        <w:t>Web:</w:t>
      </w:r>
      <w:hyperlink r:id="rId24" w:history="1">
        <w:r w:rsidRPr="00CC7253">
          <w:rPr>
            <w:lang w:val="fr-FR"/>
          </w:rPr>
          <w:t>www.itu.int</w:t>
        </w:r>
        <w:proofErr w:type="spellEnd"/>
        <w:r w:rsidRPr="00CC7253">
          <w:rPr>
            <w:lang w:val="fr-FR"/>
          </w:rPr>
          <w:t>/</w:t>
        </w:r>
        <w:proofErr w:type="spellStart"/>
        <w:r w:rsidRPr="00CC7253">
          <w:rPr>
            <w:lang w:val="fr-FR"/>
          </w:rPr>
          <w:t>itu</w:t>
        </w:r>
        <w:proofErr w:type="spellEnd"/>
        <w:r w:rsidRPr="00CC7253">
          <w:rPr>
            <w:lang w:val="fr-FR"/>
          </w:rPr>
          <w:t>-t/</w:t>
        </w:r>
        <w:proofErr w:type="spellStart"/>
        <w:r w:rsidRPr="00CC7253">
          <w:rPr>
            <w:lang w:val="fr-FR"/>
          </w:rPr>
          <w:t>inr</w:t>
        </w:r>
        <w:proofErr w:type="spellEnd"/>
        <w:r w:rsidRPr="00CC7253">
          <w:rPr>
            <w:lang w:val="fr-FR"/>
          </w:rPr>
          <w:t>/</w:t>
        </w:r>
        <w:proofErr w:type="spellStart"/>
        <w:r w:rsidRPr="00CC7253">
          <w:rPr>
            <w:lang w:val="fr-FR"/>
          </w:rPr>
          <w:t>nnp</w:t>
        </w:r>
        <w:proofErr w:type="spellEnd"/>
        <w:r w:rsidRPr="00CC7253">
          <w:rPr>
            <w:lang w:val="fr-FR"/>
          </w:rPr>
          <w:t>/index.html</w:t>
        </w:r>
      </w:hyperlink>
    </w:p>
    <w:p w:rsidR="00CC7253" w:rsidRPr="00CC7253" w:rsidRDefault="00CC7253" w:rsidP="00CC7253">
      <w:pPr>
        <w:spacing w:before="240"/>
        <w:rPr>
          <w:rFonts w:eastAsia="SimSun"/>
          <w:lang w:val="fr-FR"/>
        </w:rPr>
      </w:pPr>
      <w:r w:rsidRPr="00CC7253">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CC7253">
          <w:rPr>
            <w:rFonts w:eastAsia="SimSun"/>
            <w:lang w:val="fr-FR"/>
          </w:rPr>
          <w:t>m</w:t>
        </w:r>
      </w:smartTag>
      <w:r w:rsidRPr="00CC7253">
        <w:rPr>
          <w:rFonts w:eastAsia="SimSun"/>
          <w:lang w:val="fr-FR"/>
        </w:rPr>
        <w:t xml:space="preserve">ents, qui seront </w:t>
      </w:r>
      <w:smartTag w:uri="urn:schemas-microsoft-com:office:smarttags" w:element="PersonName">
        <w:r w:rsidRPr="00CC7253">
          <w:rPr>
            <w:rFonts w:eastAsia="SimSun"/>
            <w:lang w:val="fr-FR"/>
          </w:rPr>
          <w:t>m</w:t>
        </w:r>
      </w:smartTag>
      <w:r w:rsidRPr="00CC7253">
        <w:rPr>
          <w:rFonts w:eastAsia="SimSun"/>
          <w:lang w:val="fr-FR"/>
        </w:rPr>
        <w:t>is gratuite</w:t>
      </w:r>
      <w:smartTag w:uri="urn:schemas-microsoft-com:office:smarttags" w:element="PersonName">
        <w:r w:rsidRPr="00CC7253">
          <w:rPr>
            <w:rFonts w:eastAsia="SimSun"/>
            <w:lang w:val="fr-FR"/>
          </w:rPr>
          <w:t>m</w:t>
        </w:r>
      </w:smartTag>
      <w:r w:rsidRPr="00CC7253">
        <w:rPr>
          <w:rFonts w:eastAsia="SimSun"/>
          <w:lang w:val="fr-FR"/>
        </w:rPr>
        <w:t>ent à la disposition de toutes les Ad</w:t>
      </w:r>
      <w:smartTag w:uri="urn:schemas-microsoft-com:office:smarttags" w:element="PersonName">
        <w:r w:rsidRPr="00CC7253">
          <w:rPr>
            <w:rFonts w:eastAsia="SimSun"/>
            <w:lang w:val="fr-FR"/>
          </w:rPr>
          <w:t>m</w:t>
        </w:r>
      </w:smartTag>
      <w:r w:rsidRPr="00CC7253">
        <w:rPr>
          <w:rFonts w:eastAsia="SimSun"/>
          <w:lang w:val="fr-FR"/>
        </w:rPr>
        <w:t>inistrations/ER et des prestataires de services, seront postés sur le site web de l’UIT-T.</w:t>
      </w:r>
    </w:p>
    <w:p w:rsidR="00CC7253" w:rsidRPr="00CC7253" w:rsidRDefault="00CC7253" w:rsidP="00CC7253">
      <w:pPr>
        <w:rPr>
          <w:rFonts w:eastAsia="SimSun"/>
          <w:lang w:val="fr-FR"/>
        </w:rPr>
      </w:pPr>
      <w:r w:rsidRPr="00CC7253">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CC7253">
          <w:rPr>
            <w:rFonts w:eastAsia="SimSun"/>
            <w:lang w:val="fr-FR"/>
          </w:rPr>
          <w:t>m</w:t>
        </w:r>
      </w:smartTag>
      <w:r w:rsidRPr="00CC7253">
        <w:rPr>
          <w:rFonts w:eastAsia="SimSun"/>
          <w:lang w:val="fr-FR"/>
        </w:rPr>
        <w:t>ise à jour de ces infor</w:t>
      </w:r>
      <w:smartTag w:uri="urn:schemas-microsoft-com:office:smarttags" w:element="PersonName">
        <w:r w:rsidRPr="00CC7253">
          <w:rPr>
            <w:rFonts w:eastAsia="SimSun"/>
            <w:lang w:val="fr-FR"/>
          </w:rPr>
          <w:t>m</w:t>
        </w:r>
      </w:smartTag>
      <w:r w:rsidRPr="00CC7253">
        <w:rPr>
          <w:rFonts w:eastAsia="SimSun"/>
          <w:lang w:val="fr-FR"/>
        </w:rPr>
        <w:t xml:space="preserve">ations dans les </w:t>
      </w:r>
      <w:smartTag w:uri="urn:schemas-microsoft-com:office:smarttags" w:element="PersonName">
        <w:r w:rsidRPr="00CC7253">
          <w:rPr>
            <w:rFonts w:eastAsia="SimSun"/>
            <w:lang w:val="fr-FR"/>
          </w:rPr>
          <w:t>m</w:t>
        </w:r>
      </w:smartTag>
      <w:r w:rsidRPr="00CC7253">
        <w:rPr>
          <w:rFonts w:eastAsia="SimSun"/>
          <w:lang w:val="fr-FR"/>
        </w:rPr>
        <w:t>eilleurs délais.</w:t>
      </w:r>
    </w:p>
    <w:p w:rsidR="00CC7253" w:rsidRPr="00CC7253" w:rsidRDefault="00CC7253" w:rsidP="00CC7253">
      <w:pPr>
        <w:rPr>
          <w:rFonts w:eastAsia="SimSun"/>
          <w:lang w:val="fr-FR"/>
        </w:rPr>
      </w:pPr>
      <w:r w:rsidRPr="00CC7253">
        <w:rPr>
          <w:rFonts w:eastAsia="SimSun"/>
          <w:lang w:val="fr-FR"/>
        </w:rPr>
        <w:t>Le 15.IX.2014, les pays suivants ont actualisé leur plan de numérotage national sur le site:</w:t>
      </w:r>
    </w:p>
    <w:p w:rsidR="00CC7253" w:rsidRPr="00CC7253" w:rsidRDefault="00CC7253" w:rsidP="00CC7253">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CC7253" w:rsidRPr="00CC7253" w:rsidTr="00CC7253">
        <w:trPr>
          <w:jc w:val="center"/>
        </w:trPr>
        <w:tc>
          <w:tcPr>
            <w:tcW w:w="3917" w:type="dxa"/>
            <w:tcBorders>
              <w:top w:val="single" w:sz="4" w:space="0" w:color="auto"/>
              <w:bottom w:val="single" w:sz="4" w:space="0" w:color="auto"/>
              <w:right w:val="single" w:sz="4" w:space="0" w:color="auto"/>
            </w:tcBorders>
            <w:hideMark/>
          </w:tcPr>
          <w:p w:rsidR="00CC7253" w:rsidRPr="00CC7253" w:rsidRDefault="00CC7253" w:rsidP="00CC7253">
            <w:pPr>
              <w:tabs>
                <w:tab w:val="clear" w:pos="567"/>
                <w:tab w:val="clear" w:pos="1276"/>
                <w:tab w:val="clear" w:pos="1843"/>
                <w:tab w:val="clear" w:pos="5387"/>
                <w:tab w:val="clear" w:pos="5954"/>
              </w:tabs>
              <w:overflowPunct/>
              <w:spacing w:before="100" w:after="100"/>
              <w:jc w:val="center"/>
              <w:textAlignment w:val="auto"/>
              <w:rPr>
                <w:rFonts w:asciiTheme="minorHAnsi" w:eastAsia="SimSun" w:hAnsiTheme="minorHAnsi" w:cs="Arial"/>
                <w:i/>
                <w:iCs/>
                <w:sz w:val="18"/>
                <w:szCs w:val="18"/>
                <w:lang w:val="en-US"/>
              </w:rPr>
            </w:pPr>
            <w:r w:rsidRPr="00CC7253">
              <w:rPr>
                <w:rFonts w:asciiTheme="minorHAnsi" w:eastAsia="SimSun" w:hAnsiTheme="minorHAnsi"/>
                <w:i/>
                <w:iCs/>
                <w:sz w:val="18"/>
                <w:szCs w:val="18"/>
                <w:lang w:val="en-US"/>
              </w:rPr>
              <w:t>Pays</w:t>
            </w:r>
          </w:p>
        </w:tc>
        <w:tc>
          <w:tcPr>
            <w:tcW w:w="2916" w:type="dxa"/>
            <w:tcBorders>
              <w:top w:val="single" w:sz="4" w:space="0" w:color="auto"/>
              <w:left w:val="single" w:sz="4" w:space="0" w:color="auto"/>
              <w:bottom w:val="single" w:sz="4" w:space="0" w:color="auto"/>
            </w:tcBorders>
            <w:hideMark/>
          </w:tcPr>
          <w:p w:rsidR="00CC7253" w:rsidRPr="00CC7253" w:rsidRDefault="00CC7253" w:rsidP="00CC7253">
            <w:pPr>
              <w:tabs>
                <w:tab w:val="clear" w:pos="567"/>
                <w:tab w:val="clear" w:pos="1276"/>
                <w:tab w:val="clear" w:pos="1843"/>
                <w:tab w:val="clear" w:pos="5387"/>
                <w:tab w:val="clear" w:pos="5954"/>
              </w:tabs>
              <w:overflowPunct/>
              <w:spacing w:before="100" w:after="100"/>
              <w:jc w:val="center"/>
              <w:textAlignment w:val="auto"/>
              <w:rPr>
                <w:rFonts w:asciiTheme="minorHAnsi" w:eastAsia="SimSun" w:hAnsiTheme="minorHAnsi" w:cs="Arial"/>
                <w:i/>
                <w:iCs/>
                <w:sz w:val="18"/>
                <w:szCs w:val="18"/>
                <w:lang w:val="fr-CH"/>
              </w:rPr>
            </w:pPr>
            <w:proofErr w:type="spellStart"/>
            <w:r w:rsidRPr="00CC7253">
              <w:rPr>
                <w:rFonts w:asciiTheme="minorHAnsi" w:eastAsia="SimSun" w:hAnsiTheme="minorHAnsi" w:cs="Arial"/>
                <w:i/>
                <w:iCs/>
                <w:sz w:val="18"/>
                <w:szCs w:val="18"/>
                <w:lang w:val="en-US" w:eastAsia="zh-CN"/>
              </w:rPr>
              <w:t>Indicatifs</w:t>
            </w:r>
            <w:proofErr w:type="spellEnd"/>
            <w:r w:rsidRPr="00CC7253">
              <w:rPr>
                <w:rFonts w:asciiTheme="minorHAnsi" w:eastAsia="SimSun" w:hAnsiTheme="minorHAnsi" w:cs="Arial"/>
                <w:i/>
                <w:iCs/>
                <w:sz w:val="18"/>
                <w:szCs w:val="18"/>
                <w:lang w:val="en-US" w:eastAsia="zh-CN"/>
              </w:rPr>
              <w:t xml:space="preserve"> de pays</w:t>
            </w:r>
            <w:r w:rsidRPr="00CC7253">
              <w:rPr>
                <w:rFonts w:asciiTheme="minorHAnsi" w:eastAsia="SimSun" w:hAnsiTheme="minorHAnsi"/>
                <w:i/>
                <w:iCs/>
                <w:sz w:val="18"/>
                <w:szCs w:val="18"/>
                <w:lang w:val="fr-CH"/>
              </w:rPr>
              <w:t xml:space="preserve"> (CC)</w:t>
            </w:r>
          </w:p>
        </w:tc>
      </w:tr>
      <w:tr w:rsidR="00CC7253" w:rsidRPr="00CC7253" w:rsidTr="00CC7253">
        <w:trPr>
          <w:jc w:val="center"/>
        </w:trPr>
        <w:tc>
          <w:tcPr>
            <w:tcW w:w="3917" w:type="dxa"/>
            <w:tcBorders>
              <w:top w:val="single" w:sz="4" w:space="0" w:color="auto"/>
              <w:left w:val="single" w:sz="4" w:space="0" w:color="auto"/>
              <w:bottom w:val="single" w:sz="4" w:space="0" w:color="auto"/>
              <w:right w:val="single" w:sz="4" w:space="0" w:color="auto"/>
            </w:tcBorders>
          </w:tcPr>
          <w:p w:rsidR="00CC7253" w:rsidRPr="00CC7253" w:rsidRDefault="00CC7253" w:rsidP="00CC7253">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r w:rsidRPr="00CC7253">
              <w:rPr>
                <w:rFonts w:asciiTheme="minorHAnsi" w:eastAsia="SimSun" w:hAnsiTheme="minorHAnsi"/>
                <w:sz w:val="18"/>
                <w:szCs w:val="18"/>
                <w:lang w:val="en-US"/>
              </w:rPr>
              <w:t>Costa Rica</w:t>
            </w:r>
          </w:p>
        </w:tc>
        <w:tc>
          <w:tcPr>
            <w:tcW w:w="2916" w:type="dxa"/>
            <w:tcBorders>
              <w:top w:val="single" w:sz="4" w:space="0" w:color="auto"/>
              <w:left w:val="single" w:sz="4" w:space="0" w:color="auto"/>
              <w:bottom w:val="single" w:sz="4" w:space="0" w:color="auto"/>
              <w:right w:val="single" w:sz="4" w:space="0" w:color="auto"/>
            </w:tcBorders>
          </w:tcPr>
          <w:p w:rsidR="00CC7253" w:rsidRPr="00CC7253" w:rsidRDefault="00CC7253" w:rsidP="00CC725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CC7253">
              <w:rPr>
                <w:rFonts w:asciiTheme="minorHAnsi" w:eastAsia="SimSun" w:hAnsiTheme="minorHAnsi"/>
                <w:sz w:val="18"/>
                <w:szCs w:val="18"/>
                <w:lang w:val="en-US"/>
              </w:rPr>
              <w:t>+506</w:t>
            </w:r>
          </w:p>
        </w:tc>
      </w:tr>
      <w:tr w:rsidR="00CC7253" w:rsidRPr="00CC7253" w:rsidTr="00CC7253">
        <w:trPr>
          <w:jc w:val="center"/>
        </w:trPr>
        <w:tc>
          <w:tcPr>
            <w:tcW w:w="3917" w:type="dxa"/>
            <w:tcBorders>
              <w:top w:val="single" w:sz="4" w:space="0" w:color="auto"/>
              <w:left w:val="single" w:sz="4" w:space="0" w:color="auto"/>
              <w:bottom w:val="single" w:sz="4" w:space="0" w:color="auto"/>
              <w:right w:val="single" w:sz="4" w:space="0" w:color="auto"/>
            </w:tcBorders>
          </w:tcPr>
          <w:p w:rsidR="00CC7253" w:rsidRPr="00CC7253" w:rsidRDefault="00CC7253" w:rsidP="00CC7253">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proofErr w:type="spellStart"/>
            <w:r w:rsidRPr="00CC7253">
              <w:rPr>
                <w:rFonts w:asciiTheme="minorHAnsi" w:eastAsia="SimSun" w:hAnsiTheme="minorHAnsi"/>
                <w:sz w:val="18"/>
                <w:szCs w:val="18"/>
                <w:lang w:val="en-US"/>
              </w:rPr>
              <w:t>Arabie</w:t>
            </w:r>
            <w:proofErr w:type="spellEnd"/>
            <w:r w:rsidRPr="00CC7253">
              <w:rPr>
                <w:rFonts w:asciiTheme="minorHAnsi" w:eastAsia="SimSun" w:hAnsiTheme="minorHAnsi"/>
                <w:sz w:val="18"/>
                <w:szCs w:val="18"/>
                <w:lang w:val="en-US"/>
              </w:rPr>
              <w:t xml:space="preserve"> </w:t>
            </w:r>
            <w:proofErr w:type="spellStart"/>
            <w:r w:rsidRPr="00CC7253">
              <w:rPr>
                <w:rFonts w:asciiTheme="minorHAnsi" w:eastAsia="SimSun" w:hAnsiTheme="minorHAnsi"/>
                <w:sz w:val="18"/>
                <w:szCs w:val="18"/>
                <w:lang w:val="en-US"/>
              </w:rPr>
              <w:t>saoudite</w:t>
            </w:r>
            <w:proofErr w:type="spellEnd"/>
          </w:p>
        </w:tc>
        <w:tc>
          <w:tcPr>
            <w:tcW w:w="2916" w:type="dxa"/>
            <w:tcBorders>
              <w:top w:val="single" w:sz="4" w:space="0" w:color="auto"/>
              <w:left w:val="single" w:sz="4" w:space="0" w:color="auto"/>
              <w:bottom w:val="single" w:sz="4" w:space="0" w:color="auto"/>
              <w:right w:val="single" w:sz="4" w:space="0" w:color="auto"/>
            </w:tcBorders>
          </w:tcPr>
          <w:p w:rsidR="00CC7253" w:rsidRPr="00CC7253" w:rsidRDefault="00CC7253" w:rsidP="00CC725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CC7253">
              <w:rPr>
                <w:rFonts w:asciiTheme="minorHAnsi" w:eastAsia="SimSun" w:hAnsiTheme="minorHAnsi"/>
                <w:sz w:val="18"/>
                <w:szCs w:val="18"/>
                <w:lang w:val="en-US"/>
              </w:rPr>
              <w:t>+966</w:t>
            </w:r>
          </w:p>
        </w:tc>
      </w:tr>
      <w:tr w:rsidR="00CC7253" w:rsidRPr="00CC7253" w:rsidTr="00CC7253">
        <w:trPr>
          <w:jc w:val="center"/>
        </w:trPr>
        <w:tc>
          <w:tcPr>
            <w:tcW w:w="3917" w:type="dxa"/>
            <w:tcBorders>
              <w:top w:val="single" w:sz="4" w:space="0" w:color="auto"/>
              <w:left w:val="single" w:sz="4" w:space="0" w:color="auto"/>
              <w:bottom w:val="single" w:sz="4" w:space="0" w:color="auto"/>
              <w:right w:val="single" w:sz="4" w:space="0" w:color="auto"/>
            </w:tcBorders>
          </w:tcPr>
          <w:p w:rsidR="00CC7253" w:rsidRPr="00CC7253" w:rsidRDefault="00CC7253" w:rsidP="00CC7253">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r w:rsidRPr="00CC7253">
              <w:rPr>
                <w:rFonts w:asciiTheme="minorHAnsi" w:eastAsia="SimSun" w:hAnsiTheme="minorHAnsi"/>
                <w:sz w:val="18"/>
                <w:szCs w:val="18"/>
                <w:lang w:val="en-US"/>
              </w:rPr>
              <w:t xml:space="preserve">Suriname </w:t>
            </w:r>
          </w:p>
        </w:tc>
        <w:tc>
          <w:tcPr>
            <w:tcW w:w="2916" w:type="dxa"/>
            <w:tcBorders>
              <w:top w:val="single" w:sz="4" w:space="0" w:color="auto"/>
              <w:left w:val="single" w:sz="4" w:space="0" w:color="auto"/>
              <w:bottom w:val="single" w:sz="4" w:space="0" w:color="auto"/>
              <w:right w:val="single" w:sz="4" w:space="0" w:color="auto"/>
            </w:tcBorders>
          </w:tcPr>
          <w:p w:rsidR="00CC7253" w:rsidRPr="00CC7253" w:rsidRDefault="00CC7253" w:rsidP="00CC725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CC7253">
              <w:rPr>
                <w:rFonts w:asciiTheme="minorHAnsi" w:eastAsia="SimSun" w:hAnsiTheme="minorHAnsi"/>
                <w:sz w:val="18"/>
                <w:szCs w:val="18"/>
                <w:lang w:val="en-US"/>
              </w:rPr>
              <w:t>+597</w:t>
            </w:r>
          </w:p>
        </w:tc>
      </w:tr>
      <w:tr w:rsidR="00CC7253" w:rsidRPr="00CC7253" w:rsidTr="00CC7253">
        <w:trPr>
          <w:jc w:val="center"/>
        </w:trPr>
        <w:tc>
          <w:tcPr>
            <w:tcW w:w="3917" w:type="dxa"/>
            <w:tcBorders>
              <w:top w:val="single" w:sz="4" w:space="0" w:color="auto"/>
              <w:left w:val="single" w:sz="4" w:space="0" w:color="auto"/>
              <w:bottom w:val="single" w:sz="4" w:space="0" w:color="auto"/>
              <w:right w:val="single" w:sz="4" w:space="0" w:color="auto"/>
            </w:tcBorders>
          </w:tcPr>
          <w:p w:rsidR="00CC7253" w:rsidRPr="00CC7253" w:rsidRDefault="00CC7253" w:rsidP="00CC7253">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proofErr w:type="spellStart"/>
            <w:r w:rsidRPr="00CC7253">
              <w:rPr>
                <w:rFonts w:asciiTheme="minorHAnsi" w:eastAsia="SimSun" w:hAnsiTheme="minorHAnsi"/>
                <w:sz w:val="18"/>
                <w:szCs w:val="18"/>
                <w:lang w:val="en-US"/>
              </w:rPr>
              <w:t>Ouganda</w:t>
            </w:r>
            <w:proofErr w:type="spellEnd"/>
          </w:p>
        </w:tc>
        <w:tc>
          <w:tcPr>
            <w:tcW w:w="2916" w:type="dxa"/>
            <w:tcBorders>
              <w:top w:val="single" w:sz="4" w:space="0" w:color="auto"/>
              <w:left w:val="single" w:sz="4" w:space="0" w:color="auto"/>
              <w:bottom w:val="single" w:sz="4" w:space="0" w:color="auto"/>
              <w:right w:val="single" w:sz="4" w:space="0" w:color="auto"/>
            </w:tcBorders>
          </w:tcPr>
          <w:p w:rsidR="00CC7253" w:rsidRPr="00CC7253" w:rsidRDefault="00CC7253" w:rsidP="00CC725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CC7253">
              <w:rPr>
                <w:rFonts w:asciiTheme="minorHAnsi" w:eastAsia="SimSun" w:hAnsiTheme="minorHAnsi"/>
                <w:sz w:val="18"/>
                <w:szCs w:val="18"/>
                <w:lang w:val="en-US"/>
              </w:rPr>
              <w:t>+256</w:t>
            </w:r>
          </w:p>
        </w:tc>
      </w:tr>
    </w:tbl>
    <w:p w:rsidR="00646EE8" w:rsidRPr="00CC7253" w:rsidRDefault="00646EE8" w:rsidP="00302EC5">
      <w:pPr>
        <w:rPr>
          <w:lang w:val="es-ES_tradnl"/>
        </w:rPr>
      </w:pPr>
    </w:p>
    <w:p w:rsidR="00C958B3" w:rsidRPr="00CA2298"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958B3" w:rsidRPr="00CA2298" w:rsidSect="00BE3A08">
          <w:footerReference w:type="even" r:id="rId25"/>
          <w:footerReference w:type="default" r:id="rId26"/>
          <w:footerReference w:type="first" r:id="rId27"/>
          <w:type w:val="continuous"/>
          <w:pgSz w:w="11901" w:h="16840" w:code="9"/>
          <w:pgMar w:top="1134" w:right="1418" w:bottom="1701" w:left="1418" w:header="720" w:footer="720" w:gutter="0"/>
          <w:paperSrc w:first="15" w:other="15"/>
          <w:cols w:space="720"/>
          <w:titlePg/>
          <w:docGrid w:linePitch="360"/>
        </w:sectPr>
      </w:pPr>
    </w:p>
    <w:p w:rsidR="00476AB5" w:rsidRPr="00CA2298" w:rsidRDefault="00476AB5" w:rsidP="00C417D8">
      <w:pPr>
        <w:rPr>
          <w:lang w:val="es-ES_tradnl"/>
        </w:rPr>
      </w:pPr>
    </w:p>
    <w:sectPr w:rsidR="00476AB5" w:rsidRPr="00CA2298"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22" w:rsidRDefault="001B2622">
      <w:r>
        <w:separator/>
      </w:r>
    </w:p>
  </w:endnote>
  <w:endnote w:type="continuationSeparator" w:id="0">
    <w:p w:rsidR="001B2622" w:rsidRDefault="001B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B2622" w:rsidRPr="007F091C" w:rsidTr="008149B6">
      <w:trPr>
        <w:cantSplit/>
        <w:trHeight w:val="900"/>
      </w:trPr>
      <w:tc>
        <w:tcPr>
          <w:tcW w:w="8147" w:type="dxa"/>
          <w:tcBorders>
            <w:top w:val="nil"/>
            <w:bottom w:val="nil"/>
          </w:tcBorders>
          <w:shd w:val="clear" w:color="auto" w:fill="FFFFFF"/>
          <w:vAlign w:val="center"/>
        </w:tcPr>
        <w:p w:rsidR="001B2622" w:rsidRDefault="001B262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B2622" w:rsidRPr="007F091C" w:rsidRDefault="001B262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B2622" w:rsidRDefault="001B262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B2622" w:rsidRPr="007F091C" w:rsidTr="00921455">
      <w:trPr>
        <w:cantSplit/>
        <w:jc w:val="center"/>
      </w:trPr>
      <w:tc>
        <w:tcPr>
          <w:tcW w:w="1761" w:type="dxa"/>
          <w:shd w:val="clear" w:color="auto" w:fill="4C4C4C"/>
        </w:tcPr>
        <w:p w:rsidR="001B2622" w:rsidRPr="007F091C" w:rsidRDefault="001B2622"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F5714">
            <w:rPr>
              <w:noProof/>
              <w:color w:val="FFFFFF"/>
              <w:lang w:val="es-ES_tradnl"/>
            </w:rPr>
            <w:t>1062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F5714">
            <w:rPr>
              <w:noProof/>
              <w:color w:val="FFFFFF"/>
              <w:lang w:val="en-US"/>
            </w:rPr>
            <w:t>16</w:t>
          </w:r>
          <w:r w:rsidRPr="007F091C">
            <w:rPr>
              <w:color w:val="FFFFFF"/>
              <w:lang w:val="en-US"/>
            </w:rPr>
            <w:fldChar w:fldCharType="end"/>
          </w:r>
        </w:p>
      </w:tc>
      <w:tc>
        <w:tcPr>
          <w:tcW w:w="7292" w:type="dxa"/>
          <w:shd w:val="clear" w:color="auto" w:fill="A6A6A6"/>
        </w:tcPr>
        <w:p w:rsidR="001B2622" w:rsidRPr="007F091C" w:rsidRDefault="001B2622"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1B2622" w:rsidRDefault="001B2622"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B2622" w:rsidRPr="007F091C" w:rsidTr="00921455">
      <w:trPr>
        <w:cantSplit/>
        <w:jc w:val="right"/>
      </w:trPr>
      <w:tc>
        <w:tcPr>
          <w:tcW w:w="7378" w:type="dxa"/>
          <w:shd w:val="clear" w:color="auto" w:fill="A6A6A6"/>
        </w:tcPr>
        <w:p w:rsidR="001B2622" w:rsidRPr="007F091C" w:rsidRDefault="001B2622"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1B2622" w:rsidRPr="007F091C" w:rsidRDefault="001B2622"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F5714">
            <w:rPr>
              <w:noProof/>
              <w:color w:val="FFFFFF"/>
              <w:lang w:val="es-ES_tradnl"/>
            </w:rPr>
            <w:t>1062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F5714">
            <w:rPr>
              <w:noProof/>
              <w:color w:val="FFFFFF"/>
              <w:lang w:val="en-US"/>
            </w:rPr>
            <w:t>17</w:t>
          </w:r>
          <w:r w:rsidRPr="007F091C">
            <w:rPr>
              <w:color w:val="FFFFFF"/>
              <w:lang w:val="en-US"/>
            </w:rPr>
            <w:fldChar w:fldCharType="end"/>
          </w:r>
          <w:r w:rsidRPr="007F091C">
            <w:rPr>
              <w:color w:val="FFFFFF"/>
              <w:lang w:val="es-ES_tradnl"/>
            </w:rPr>
            <w:t>  </w:t>
          </w:r>
        </w:p>
      </w:tc>
    </w:tr>
  </w:tbl>
  <w:p w:rsidR="001B2622" w:rsidRDefault="001B262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B2622" w:rsidRPr="007F091C" w:rsidTr="000D70F7">
      <w:trPr>
        <w:cantSplit/>
        <w:jc w:val="right"/>
      </w:trPr>
      <w:tc>
        <w:tcPr>
          <w:tcW w:w="7378" w:type="dxa"/>
          <w:shd w:val="clear" w:color="auto" w:fill="A6A6A6"/>
        </w:tcPr>
        <w:p w:rsidR="001B2622" w:rsidRPr="007F091C" w:rsidRDefault="001B2622"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1B2622" w:rsidRPr="007F091C" w:rsidRDefault="001B2622"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1062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1B2622" w:rsidRDefault="001B2622" w:rsidP="000D70F7">
    <w:pPr>
      <w:pStyle w:val="Footer"/>
    </w:pPr>
  </w:p>
  <w:p w:rsidR="001B2622" w:rsidRDefault="001B26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22" w:rsidRDefault="001B2622">
      <w:r>
        <w:separator/>
      </w:r>
    </w:p>
  </w:footnote>
  <w:footnote w:type="continuationSeparator" w:id="0">
    <w:p w:rsidR="001B2622" w:rsidRDefault="001B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2">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1">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2"/>
  </w:num>
  <w:num w:numId="5">
    <w:abstractNumId w:val="14"/>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7"/>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15"/>
  </w:num>
  <w:num w:numId="17">
    <w:abstractNumId w:val="9"/>
  </w:num>
  <w:num w:numId="18">
    <w:abstractNumId w:val="5"/>
  </w:num>
  <w:num w:numId="19">
    <w:abstractNumId w:val="3"/>
  </w:num>
  <w:num w:numId="20">
    <w:abstractNumId w:val="10"/>
  </w:num>
  <w:num w:numId="21">
    <w:abstractNumId w:val="12"/>
  </w:num>
  <w:num w:numId="22">
    <w:abstractNumId w:val="18"/>
  </w:num>
  <w:num w:numId="23">
    <w:abstractNumId w:val="4"/>
  </w:num>
  <w:num w:numId="24">
    <w:abstractNumId w:val="16"/>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841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802C5"/>
    <w:rsid w:val="00080704"/>
    <w:rsid w:val="00080797"/>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403"/>
    <w:rsid w:val="000959BB"/>
    <w:rsid w:val="00095F87"/>
    <w:rsid w:val="00096295"/>
    <w:rsid w:val="00096774"/>
    <w:rsid w:val="000968C6"/>
    <w:rsid w:val="000968D9"/>
    <w:rsid w:val="00096AD2"/>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F24"/>
    <w:rsid w:val="000B52D7"/>
    <w:rsid w:val="000B5E50"/>
    <w:rsid w:val="000B6056"/>
    <w:rsid w:val="000B62A4"/>
    <w:rsid w:val="000B674A"/>
    <w:rsid w:val="000B6A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942"/>
    <w:rsid w:val="00231CA8"/>
    <w:rsid w:val="00231E2E"/>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1E1C"/>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9E1"/>
    <w:rsid w:val="00271EF1"/>
    <w:rsid w:val="00272365"/>
    <w:rsid w:val="00272521"/>
    <w:rsid w:val="00272537"/>
    <w:rsid w:val="00272D00"/>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01D"/>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3E5"/>
    <w:rsid w:val="00362445"/>
    <w:rsid w:val="00362829"/>
    <w:rsid w:val="00362C80"/>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40DF"/>
    <w:rsid w:val="003B410B"/>
    <w:rsid w:val="003B4568"/>
    <w:rsid w:val="003B45B9"/>
    <w:rsid w:val="003B46B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B24"/>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A70"/>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3E22"/>
    <w:rsid w:val="0047441B"/>
    <w:rsid w:val="004746C3"/>
    <w:rsid w:val="0047517D"/>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1446"/>
    <w:rsid w:val="004A1663"/>
    <w:rsid w:val="004A1EEB"/>
    <w:rsid w:val="004A1EEC"/>
    <w:rsid w:val="004A2161"/>
    <w:rsid w:val="004A25C2"/>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419"/>
    <w:rsid w:val="005864BA"/>
    <w:rsid w:val="00586713"/>
    <w:rsid w:val="00586A67"/>
    <w:rsid w:val="00587A73"/>
    <w:rsid w:val="00587B97"/>
    <w:rsid w:val="00587F7A"/>
    <w:rsid w:val="005902DC"/>
    <w:rsid w:val="00590BEF"/>
    <w:rsid w:val="005917F4"/>
    <w:rsid w:val="00591950"/>
    <w:rsid w:val="00591989"/>
    <w:rsid w:val="00591AE7"/>
    <w:rsid w:val="00591DDC"/>
    <w:rsid w:val="00591FC3"/>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BC8"/>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E7B"/>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4078"/>
    <w:rsid w:val="00734137"/>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16B1"/>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84A"/>
    <w:rsid w:val="007B7FD7"/>
    <w:rsid w:val="007C028F"/>
    <w:rsid w:val="007C0527"/>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AA7"/>
    <w:rsid w:val="007D4D82"/>
    <w:rsid w:val="007D4FEA"/>
    <w:rsid w:val="007D5778"/>
    <w:rsid w:val="007D5CF9"/>
    <w:rsid w:val="007D60A9"/>
    <w:rsid w:val="007D6390"/>
    <w:rsid w:val="007D66B8"/>
    <w:rsid w:val="007D6A38"/>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B80"/>
    <w:rsid w:val="00832028"/>
    <w:rsid w:val="008321B3"/>
    <w:rsid w:val="008324FD"/>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F5"/>
    <w:rsid w:val="00931C53"/>
    <w:rsid w:val="00931DB8"/>
    <w:rsid w:val="009328E4"/>
    <w:rsid w:val="00932C42"/>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7BF"/>
    <w:rsid w:val="00A00C94"/>
    <w:rsid w:val="00A01050"/>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AC"/>
    <w:rsid w:val="00A121CB"/>
    <w:rsid w:val="00A1291D"/>
    <w:rsid w:val="00A12B83"/>
    <w:rsid w:val="00A12BF6"/>
    <w:rsid w:val="00A12C6E"/>
    <w:rsid w:val="00A12CB3"/>
    <w:rsid w:val="00A12EC3"/>
    <w:rsid w:val="00A131DD"/>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418"/>
    <w:rsid w:val="00A37EEF"/>
    <w:rsid w:val="00A37F1F"/>
    <w:rsid w:val="00A408EA"/>
    <w:rsid w:val="00A4094A"/>
    <w:rsid w:val="00A40C51"/>
    <w:rsid w:val="00A413FC"/>
    <w:rsid w:val="00A41B0F"/>
    <w:rsid w:val="00A41E00"/>
    <w:rsid w:val="00A424E9"/>
    <w:rsid w:val="00A429D6"/>
    <w:rsid w:val="00A429ED"/>
    <w:rsid w:val="00A42C76"/>
    <w:rsid w:val="00A4345A"/>
    <w:rsid w:val="00A443CE"/>
    <w:rsid w:val="00A4522B"/>
    <w:rsid w:val="00A45ABA"/>
    <w:rsid w:val="00A46556"/>
    <w:rsid w:val="00A468BB"/>
    <w:rsid w:val="00A46C12"/>
    <w:rsid w:val="00A4725E"/>
    <w:rsid w:val="00A50EDD"/>
    <w:rsid w:val="00A511C2"/>
    <w:rsid w:val="00A511E4"/>
    <w:rsid w:val="00A517AA"/>
    <w:rsid w:val="00A51C4C"/>
    <w:rsid w:val="00A52716"/>
    <w:rsid w:val="00A535BF"/>
    <w:rsid w:val="00A53ECA"/>
    <w:rsid w:val="00A54249"/>
    <w:rsid w:val="00A543C1"/>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80166"/>
    <w:rsid w:val="00A80AA4"/>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8FB"/>
    <w:rsid w:val="00AA1917"/>
    <w:rsid w:val="00AA1B80"/>
    <w:rsid w:val="00AA1D20"/>
    <w:rsid w:val="00AA1ED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C6"/>
    <w:rsid w:val="00AB0ECA"/>
    <w:rsid w:val="00AB1065"/>
    <w:rsid w:val="00AB199A"/>
    <w:rsid w:val="00AB21E6"/>
    <w:rsid w:val="00AB2234"/>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A68"/>
    <w:rsid w:val="00AF5C6D"/>
    <w:rsid w:val="00AF5F2E"/>
    <w:rsid w:val="00AF6042"/>
    <w:rsid w:val="00AF63F7"/>
    <w:rsid w:val="00AF64ED"/>
    <w:rsid w:val="00AF6558"/>
    <w:rsid w:val="00AF689C"/>
    <w:rsid w:val="00AF6A0D"/>
    <w:rsid w:val="00AF75D0"/>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A07"/>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FD1"/>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E1"/>
    <w:rsid w:val="00BE24E0"/>
    <w:rsid w:val="00BE2578"/>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FD"/>
    <w:rsid w:val="00C127B7"/>
    <w:rsid w:val="00C14512"/>
    <w:rsid w:val="00C14764"/>
    <w:rsid w:val="00C14A8A"/>
    <w:rsid w:val="00C14AB6"/>
    <w:rsid w:val="00C14BAA"/>
    <w:rsid w:val="00C14E35"/>
    <w:rsid w:val="00C1536A"/>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56"/>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07"/>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10A"/>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6BC7"/>
    <w:rsid w:val="00DE7374"/>
    <w:rsid w:val="00DE7BD7"/>
    <w:rsid w:val="00DF0015"/>
    <w:rsid w:val="00DF0E09"/>
    <w:rsid w:val="00DF2326"/>
    <w:rsid w:val="00DF2C2C"/>
    <w:rsid w:val="00DF2CBB"/>
    <w:rsid w:val="00DF2E95"/>
    <w:rsid w:val="00DF33A3"/>
    <w:rsid w:val="00DF39F7"/>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776"/>
    <w:rsid w:val="00E07DF0"/>
    <w:rsid w:val="00E100E6"/>
    <w:rsid w:val="00E1030F"/>
    <w:rsid w:val="00E1047D"/>
    <w:rsid w:val="00E10D9E"/>
    <w:rsid w:val="00E1118A"/>
    <w:rsid w:val="00E1118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65"/>
    <w:rsid w:val="00EB020C"/>
    <w:rsid w:val="00EB0804"/>
    <w:rsid w:val="00EB0810"/>
    <w:rsid w:val="00EB09AF"/>
    <w:rsid w:val="00EB09BD"/>
    <w:rsid w:val="00EB0ACC"/>
    <w:rsid w:val="00EB0AEF"/>
    <w:rsid w:val="00EB13FB"/>
    <w:rsid w:val="00EB15F6"/>
    <w:rsid w:val="00EB181B"/>
    <w:rsid w:val="00EB255C"/>
    <w:rsid w:val="00EB2A09"/>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0EE"/>
    <w:rsid w:val="00F36268"/>
    <w:rsid w:val="00F364F1"/>
    <w:rsid w:val="00F3676C"/>
    <w:rsid w:val="00F36ABC"/>
    <w:rsid w:val="00F36B77"/>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A0E"/>
    <w:rsid w:val="00F95D26"/>
    <w:rsid w:val="00F95DC2"/>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41601"/>
    <o:shapelayout v:ext="edit">
      <o:idmap v:ext="edit" data="1"/>
    </o:shapelayout>
  </w:shapeDefaults>
  <w:decimalSymbol w:val="."/>
  <w:listSeparator w:val=","/>
  <w15:docId w15:val="{114BA973-E6E9-4E1E-B537-CDFC467A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93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87B1B"/>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didace.n@arct.gov.b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ilmann.michalke@astrium.eads.n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divyariyedidace@yahoo.f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tilmann.michalke@astrium.ead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provisioning_specialist@stratosglobal.com"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tilmann.michalke@astrium.eads.net"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10CE-170E-4F2E-9B33-0AE97200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18</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26617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54</cp:revision>
  <cp:lastPrinted>2014-10-07T14:13:00Z</cp:lastPrinted>
  <dcterms:created xsi:type="dcterms:W3CDTF">2014-08-27T09:00:00Z</dcterms:created>
  <dcterms:modified xsi:type="dcterms:W3CDTF">2014-10-08T09:46:00Z</dcterms:modified>
</cp:coreProperties>
</file>