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7F62D8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7F62D8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3F1176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605D4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4</w:t>
            </w:r>
            <w:r w:rsidR="003F117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9D67DB" w:rsidP="005434F5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3F1176">
              <w:rPr>
                <w:color w:val="FFFFFF"/>
                <w:lang w:val="fr-FR"/>
              </w:rPr>
              <w:t>5</w:t>
            </w:r>
            <w:r w:rsidR="005D40D1">
              <w:rPr>
                <w:color w:val="FFFFFF"/>
                <w:lang w:val="fr-FR"/>
              </w:rPr>
              <w:t xml:space="preserve"> </w:t>
            </w:r>
            <w:r w:rsidR="00DF39F7">
              <w:rPr>
                <w:color w:val="FFFFFF"/>
                <w:lang w:val="fr-FR"/>
              </w:rPr>
              <w:t>I</w:t>
            </w:r>
            <w:r w:rsidR="005434F5">
              <w:rPr>
                <w:color w:val="FFFFFF"/>
                <w:lang w:val="fr-FR"/>
              </w:rPr>
              <w:t>I</w:t>
            </w:r>
            <w:r w:rsidR="00F81773"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B73C6A">
              <w:rPr>
                <w:color w:val="FFFFFF"/>
                <w:lang w:val="fr-FR"/>
              </w:rPr>
              <w:t>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3F117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3F1176">
              <w:rPr>
                <w:color w:val="FFFFFF"/>
                <w:lang w:val="fr-FR"/>
              </w:rPr>
              <w:t>3</w:t>
            </w:r>
            <w:r w:rsidR="009D67DB">
              <w:rPr>
                <w:color w:val="FFFFFF"/>
                <w:lang w:val="fr-FR"/>
              </w:rPr>
              <w:t xml:space="preserve"> </w:t>
            </w:r>
            <w:r w:rsidR="003F1176">
              <w:rPr>
                <w:color w:val="FFFFFF"/>
                <w:lang w:val="fr-FR"/>
              </w:rPr>
              <w:t>février</w:t>
            </w:r>
            <w:r w:rsidR="00BE3A08">
              <w:rPr>
                <w:color w:val="FFFFFF"/>
                <w:lang w:val="fr-FR"/>
              </w:rPr>
              <w:t xml:space="preserve"> </w:t>
            </w:r>
            <w:r w:rsidR="002674F1">
              <w:rPr>
                <w:color w:val="FFFFFF"/>
                <w:lang w:val="fr-FR"/>
              </w:rPr>
              <w:t>201</w:t>
            </w:r>
            <w:r w:rsidR="00F07F95">
              <w:rPr>
                <w:color w:val="FFFFFF"/>
                <w:lang w:val="fr-FR"/>
              </w:rPr>
              <w:t>4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7F62D8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bookmarkStart w:id="36" w:name="_Toc343245978"/>
            <w:bookmarkStart w:id="37" w:name="_Toc345575499"/>
            <w:bookmarkStart w:id="38" w:name="_Toc346875809"/>
            <w:bookmarkStart w:id="39" w:name="_Toc347855859"/>
            <w:bookmarkStart w:id="40" w:name="_Toc349049862"/>
            <w:bookmarkStart w:id="41" w:name="_Toc350413722"/>
            <w:bookmarkStart w:id="42" w:name="_Toc351541845"/>
            <w:bookmarkStart w:id="43" w:name="_Toc352922995"/>
            <w:bookmarkStart w:id="44" w:name="_Toc354044102"/>
            <w:bookmarkStart w:id="45" w:name="_Toc355617976"/>
            <w:bookmarkStart w:id="46" w:name="_Toc357151579"/>
            <w:bookmarkStart w:id="47" w:name="_Toc358117954"/>
            <w:bookmarkStart w:id="48" w:name="_Toc359486969"/>
            <w:bookmarkStart w:id="49" w:name="_Toc360694792"/>
            <w:bookmarkStart w:id="50" w:name="_Toc361835251"/>
            <w:bookmarkStart w:id="51" w:name="_Toc363550092"/>
            <w:bookmarkStart w:id="52" w:name="_Toc364430644"/>
            <w:bookmarkStart w:id="53" w:name="_Toc366073888"/>
            <w:bookmarkStart w:id="54" w:name="_Toc367709173"/>
            <w:bookmarkStart w:id="55" w:name="_Toc368662526"/>
            <w:bookmarkStart w:id="56" w:name="_Toc370372467"/>
            <w:bookmarkStart w:id="57" w:name="_Toc371513923"/>
            <w:bookmarkStart w:id="58" w:name="_Toc372883234"/>
            <w:bookmarkStart w:id="59" w:name="_Toc373830650"/>
            <w:bookmarkStart w:id="60" w:name="_Toc374689906"/>
            <w:bookmarkStart w:id="61" w:name="_Toc375575810"/>
            <w:bookmarkStart w:id="62" w:name="_Toc378239574"/>
            <w:bookmarkStart w:id="63" w:name="_Toc379374208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64" w:name="_Toc280291886"/>
            <w:bookmarkStart w:id="65" w:name="_Toc295307437"/>
            <w:bookmarkStart w:id="66" w:name="_Toc296609647"/>
            <w:bookmarkStart w:id="67" w:name="_Toc308428444"/>
            <w:bookmarkStart w:id="68" w:name="_Toc320521817"/>
            <w:bookmarkStart w:id="69" w:name="_Toc321316329"/>
            <w:bookmarkStart w:id="70" w:name="_Toc323905021"/>
            <w:bookmarkStart w:id="71" w:name="_Toc332269370"/>
            <w:bookmarkStart w:id="72" w:name="_Toc334776837"/>
            <w:bookmarkStart w:id="73" w:name="_Toc335833873"/>
            <w:bookmarkStart w:id="74" w:name="_Toc337038725"/>
            <w:bookmarkStart w:id="75" w:name="_Toc338755358"/>
            <w:bookmarkStart w:id="76" w:name="_Toc340221541"/>
            <w:bookmarkStart w:id="77" w:name="_Toc341703960"/>
            <w:bookmarkStart w:id="78" w:name="_Toc342556197"/>
            <w:bookmarkStart w:id="79" w:name="_Toc343245979"/>
            <w:bookmarkStart w:id="80" w:name="_Toc345575500"/>
            <w:bookmarkStart w:id="81" w:name="_Toc346875810"/>
            <w:bookmarkStart w:id="82" w:name="_Toc347855860"/>
            <w:bookmarkStart w:id="83" w:name="_Toc349049863"/>
            <w:bookmarkStart w:id="84" w:name="_Toc350413723"/>
            <w:bookmarkStart w:id="85" w:name="_Toc351541846"/>
            <w:bookmarkStart w:id="86" w:name="_Toc352922996"/>
            <w:bookmarkStart w:id="87" w:name="_Toc354044103"/>
            <w:bookmarkStart w:id="88" w:name="_Toc355617977"/>
            <w:bookmarkStart w:id="89" w:name="_Toc357151580"/>
            <w:bookmarkStart w:id="90" w:name="_Toc358117955"/>
            <w:bookmarkStart w:id="91" w:name="_Toc359486970"/>
            <w:bookmarkStart w:id="92" w:name="_Toc360694793"/>
            <w:bookmarkStart w:id="93" w:name="_Toc361835252"/>
            <w:bookmarkStart w:id="94" w:name="_Toc363550093"/>
            <w:bookmarkStart w:id="95" w:name="_Toc364430645"/>
            <w:bookmarkStart w:id="96" w:name="_Toc366073889"/>
            <w:bookmarkStart w:id="97" w:name="_Toc367709174"/>
            <w:bookmarkStart w:id="98" w:name="_Toc368662527"/>
            <w:bookmarkStart w:id="99" w:name="_Toc370372468"/>
            <w:bookmarkStart w:id="100" w:name="_Toc371513924"/>
            <w:bookmarkStart w:id="101" w:name="_Toc372883235"/>
            <w:bookmarkStart w:id="102" w:name="_Toc373830651"/>
            <w:bookmarkStart w:id="103" w:name="_Toc374689907"/>
            <w:bookmarkStart w:id="104" w:name="_Toc375575811"/>
            <w:bookmarkStart w:id="105" w:name="_Toc378239575"/>
            <w:bookmarkStart w:id="106" w:name="_Toc379374209"/>
            <w:bookmarkStart w:id="107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</w:hyperlink>
            <w:bookmarkEnd w:id="107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08" w:name="_Toc280291887"/>
            <w:bookmarkStart w:id="109" w:name="_Toc295307438"/>
            <w:bookmarkStart w:id="110" w:name="_Toc296609648"/>
            <w:bookmarkStart w:id="111" w:name="_Toc308428445"/>
            <w:bookmarkStart w:id="112" w:name="_Toc320521818"/>
            <w:bookmarkStart w:id="113" w:name="_Toc321316330"/>
            <w:bookmarkStart w:id="114" w:name="_Toc323905022"/>
            <w:bookmarkStart w:id="115" w:name="_Toc332269371"/>
            <w:bookmarkStart w:id="116" w:name="_Toc334776838"/>
            <w:bookmarkStart w:id="117" w:name="_Toc335833874"/>
            <w:bookmarkStart w:id="118" w:name="_Toc337038726"/>
            <w:bookmarkStart w:id="119" w:name="_Toc338755359"/>
            <w:bookmarkStart w:id="120" w:name="_Toc340221542"/>
            <w:bookmarkStart w:id="121" w:name="_Toc341703961"/>
            <w:bookmarkStart w:id="122" w:name="_Toc342556198"/>
            <w:bookmarkStart w:id="123" w:name="_Toc343245980"/>
            <w:bookmarkStart w:id="124" w:name="_Toc345575501"/>
            <w:bookmarkStart w:id="125" w:name="_Toc346875811"/>
            <w:bookmarkStart w:id="126" w:name="_Toc347855861"/>
            <w:bookmarkStart w:id="127" w:name="_Toc349049864"/>
            <w:bookmarkStart w:id="128" w:name="_Toc350413724"/>
            <w:bookmarkStart w:id="129" w:name="_Toc351541847"/>
            <w:bookmarkStart w:id="130" w:name="_Toc352922997"/>
            <w:bookmarkStart w:id="131" w:name="_Toc354044104"/>
            <w:bookmarkStart w:id="132" w:name="_Toc355617978"/>
            <w:bookmarkStart w:id="133" w:name="_Toc357151581"/>
            <w:bookmarkStart w:id="134" w:name="_Toc358117956"/>
            <w:bookmarkStart w:id="135" w:name="_Toc359486971"/>
            <w:bookmarkStart w:id="136" w:name="_Toc360694794"/>
            <w:bookmarkStart w:id="137" w:name="_Toc361835253"/>
            <w:bookmarkStart w:id="138" w:name="_Toc363550094"/>
            <w:bookmarkStart w:id="139" w:name="_Toc364430646"/>
            <w:bookmarkStart w:id="140" w:name="_Toc366073890"/>
            <w:bookmarkStart w:id="141" w:name="_Toc367709175"/>
            <w:bookmarkStart w:id="142" w:name="_Toc368662528"/>
            <w:bookmarkStart w:id="143" w:name="_Toc370372469"/>
            <w:bookmarkStart w:id="144" w:name="_Toc371513925"/>
            <w:bookmarkStart w:id="145" w:name="_Toc372883236"/>
            <w:bookmarkStart w:id="146" w:name="_Toc373830652"/>
            <w:bookmarkStart w:id="147" w:name="_Toc374689908"/>
            <w:bookmarkStart w:id="148" w:name="_Toc375575812"/>
            <w:bookmarkStart w:id="149" w:name="_Toc378239576"/>
            <w:bookmarkStart w:id="150" w:name="_Toc379374210"/>
            <w:bookmarkStart w:id="151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</w:hyperlink>
            <w:bookmarkEnd w:id="151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BE3A08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152" w:name="_Toc253407911"/>
      <w:bookmarkStart w:id="153" w:name="_Toc255827797"/>
      <w:bookmarkStart w:id="154" w:name="_Toc265053943"/>
      <w:bookmarkStart w:id="155" w:name="_Toc266116909"/>
      <w:bookmarkStart w:id="156" w:name="_Toc271633942"/>
      <w:bookmarkStart w:id="157" w:name="_Toc274142255"/>
      <w:bookmarkStart w:id="158" w:name="_Toc276716376"/>
      <w:bookmarkStart w:id="159" w:name="_Toc279667585"/>
      <w:bookmarkStart w:id="160" w:name="_Toc280291888"/>
      <w:bookmarkStart w:id="161" w:name="_Toc282525359"/>
      <w:bookmarkStart w:id="162" w:name="_Toc283734828"/>
      <w:bookmarkStart w:id="163" w:name="_Toc286068857"/>
      <w:bookmarkStart w:id="164" w:name="_Toc288659469"/>
      <w:bookmarkStart w:id="165" w:name="_Toc291004522"/>
      <w:bookmarkStart w:id="166" w:name="_Toc292700025"/>
      <w:bookmarkStart w:id="167" w:name="_Toc295307375"/>
      <w:bookmarkStart w:id="168" w:name="_Toc295307439"/>
      <w:bookmarkStart w:id="169" w:name="_Toc296609649"/>
      <w:bookmarkStart w:id="170" w:name="_Toc297803831"/>
      <w:bookmarkStart w:id="171" w:name="_Toc301943864"/>
      <w:bookmarkStart w:id="172" w:name="_Toc303343150"/>
      <w:bookmarkStart w:id="173" w:name="_Toc304886911"/>
      <w:bookmarkStart w:id="174" w:name="_Toc308428446"/>
      <w:bookmarkStart w:id="175" w:name="_Toc311050047"/>
      <w:bookmarkStart w:id="176" w:name="_Toc313963485"/>
      <w:bookmarkStart w:id="177" w:name="_Toc316476116"/>
      <w:bookmarkStart w:id="178" w:name="_Toc318825297"/>
      <w:bookmarkStart w:id="179" w:name="_Toc320521819"/>
      <w:bookmarkStart w:id="180" w:name="_Toc321316331"/>
      <w:bookmarkStart w:id="181" w:name="_Toc323027516"/>
      <w:bookmarkStart w:id="182" w:name="_Toc323905023"/>
      <w:bookmarkStart w:id="183" w:name="_Toc332269372"/>
      <w:bookmarkStart w:id="184" w:name="_Toc334776839"/>
      <w:bookmarkStart w:id="185" w:name="_Toc335833875"/>
      <w:bookmarkStart w:id="186" w:name="_Toc337038727"/>
      <w:bookmarkStart w:id="187" w:name="_Toc338755360"/>
      <w:bookmarkStart w:id="188" w:name="_Toc340221543"/>
      <w:bookmarkStart w:id="189" w:name="_Toc341703962"/>
      <w:bookmarkStart w:id="190" w:name="_Toc342556199"/>
      <w:bookmarkStart w:id="191" w:name="_Toc343245981"/>
      <w:bookmarkStart w:id="192" w:name="_Toc345575502"/>
      <w:bookmarkStart w:id="193" w:name="_Toc346875812"/>
      <w:bookmarkStart w:id="194" w:name="_Toc347855862"/>
      <w:bookmarkStart w:id="195" w:name="_Toc349049865"/>
      <w:bookmarkStart w:id="196" w:name="_Toc350413725"/>
      <w:bookmarkStart w:id="197" w:name="_Toc351541848"/>
      <w:bookmarkStart w:id="198" w:name="_Toc352922998"/>
      <w:bookmarkStart w:id="199" w:name="_Toc354044105"/>
      <w:bookmarkStart w:id="200" w:name="_Toc355617979"/>
      <w:bookmarkStart w:id="201" w:name="_Toc357151582"/>
      <w:bookmarkStart w:id="202" w:name="_Toc358117957"/>
      <w:bookmarkStart w:id="203" w:name="_Toc359486972"/>
      <w:bookmarkStart w:id="204" w:name="_Toc360694795"/>
      <w:bookmarkStart w:id="205" w:name="_Toc361835254"/>
      <w:bookmarkStart w:id="206" w:name="_Toc363550095"/>
      <w:bookmarkStart w:id="207" w:name="_Toc364430647"/>
      <w:bookmarkStart w:id="208" w:name="_Toc366073891"/>
      <w:bookmarkStart w:id="209" w:name="_Toc367709176"/>
      <w:bookmarkStart w:id="210" w:name="_Toc368662529"/>
      <w:bookmarkStart w:id="211" w:name="_Toc370372470"/>
      <w:bookmarkStart w:id="212" w:name="_Toc371513926"/>
      <w:bookmarkStart w:id="213" w:name="_Toc372883237"/>
      <w:bookmarkStart w:id="214" w:name="_Toc373830653"/>
      <w:bookmarkStart w:id="215" w:name="_Toc374689909"/>
      <w:bookmarkStart w:id="216" w:name="_Toc375575813"/>
      <w:bookmarkStart w:id="217" w:name="_Toc378239577"/>
      <w:bookmarkStart w:id="218" w:name="_Toc379374211"/>
      <w:r w:rsidRPr="00422BBB">
        <w:rPr>
          <w:lang w:val="fr-FR"/>
        </w:rPr>
        <w:lastRenderedPageBreak/>
        <w:t>Table</w:t>
      </w:r>
      <w:r w:rsidR="00E37329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AA6386" w:rsidRDefault="00FF51A8" w:rsidP="00850768">
      <w:pPr>
        <w:pStyle w:val="TOC1"/>
        <w:rPr>
          <w:rFonts w:eastAsiaTheme="minorEastAsia"/>
        </w:rPr>
      </w:pPr>
      <w:r w:rsidRPr="00AA6386">
        <w:t>Listes</w:t>
      </w:r>
      <w:r w:rsidR="00B95A4D" w:rsidRPr="00AA6386">
        <w:t xml:space="preserve"> </w:t>
      </w:r>
      <w:r w:rsidRPr="00AA6386">
        <w:t>annexées</w:t>
      </w:r>
      <w:r w:rsidR="003C42C1">
        <w:t xml:space="preserve"> </w:t>
      </w:r>
      <w:r w:rsidRPr="00AA6386">
        <w:t>au</w:t>
      </w:r>
      <w:r w:rsidR="000213D9">
        <w:t xml:space="preserve"> </w:t>
      </w:r>
      <w:r w:rsidRPr="00AA6386">
        <w:t>Bulletin</w:t>
      </w:r>
      <w:r w:rsidR="00C210AF">
        <w:t xml:space="preserve"> </w:t>
      </w:r>
      <w:r w:rsidRPr="00AA6386">
        <w:t>d'exploitation</w:t>
      </w:r>
      <w:r w:rsidR="00813BB2">
        <w:t xml:space="preserve"> </w:t>
      </w:r>
      <w:r w:rsidRPr="00AA6386">
        <w:t>de</w:t>
      </w:r>
      <w:r w:rsidR="00284A40" w:rsidRPr="00AA6386">
        <w:t xml:space="preserve"> </w:t>
      </w:r>
      <w:r w:rsidRPr="00AA6386">
        <w:t>l'UIT</w:t>
      </w:r>
      <w:r w:rsidR="00C54B4F" w:rsidRPr="00AA6386">
        <w:t xml:space="preserve">: </w:t>
      </w:r>
      <w:r w:rsidR="00C54B4F" w:rsidRPr="00957698">
        <w:rPr>
          <w:i/>
          <w:iCs/>
        </w:rPr>
        <w:t>Note</w:t>
      </w:r>
      <w:r w:rsidR="00957698" w:rsidRPr="00957698">
        <w:rPr>
          <w:i/>
          <w:iCs/>
        </w:rPr>
        <w:t xml:space="preserve"> </w:t>
      </w:r>
      <w:r w:rsidR="00C54B4F" w:rsidRPr="00957698">
        <w:rPr>
          <w:i/>
          <w:iCs/>
        </w:rPr>
        <w:t>du TSB</w:t>
      </w:r>
      <w:r w:rsidRPr="00AA6386">
        <w:rPr>
          <w:webHidden/>
        </w:rPr>
        <w:tab/>
      </w:r>
      <w:r w:rsidR="00C54B4F" w:rsidRPr="00AA6386">
        <w:rPr>
          <w:webHidden/>
        </w:rPr>
        <w:tab/>
      </w:r>
      <w:r w:rsidRPr="00AA6386">
        <w:rPr>
          <w:webHidden/>
        </w:rPr>
        <w:t>3</w:t>
      </w:r>
    </w:p>
    <w:p w:rsidR="00491C50" w:rsidRDefault="00EC002F" w:rsidP="00E73936">
      <w:pPr>
        <w:pStyle w:val="TOC1"/>
      </w:pPr>
      <w:r>
        <w:t xml:space="preserve">Approbation </w:t>
      </w:r>
      <w:r w:rsidRPr="00FE74F7">
        <w:t>de Recommandations UIT-T</w:t>
      </w:r>
      <w:r>
        <w:tab/>
      </w:r>
      <w:r>
        <w:tab/>
        <w:t>4</w:t>
      </w:r>
    </w:p>
    <w:p w:rsidR="006E3D99" w:rsidRPr="006E3D99" w:rsidRDefault="006E3D99" w:rsidP="00FD4D75">
      <w:pPr>
        <w:pStyle w:val="TOC1"/>
        <w:rPr>
          <w:rFonts w:eastAsiaTheme="minorEastAsia"/>
        </w:rPr>
      </w:pPr>
      <w:r w:rsidRPr="006E3D99">
        <w:t>Attribution de codes de zone/réseau sémaphore (SANC)</w:t>
      </w:r>
      <w:r w:rsidR="00FD4D75">
        <w:t xml:space="preserve"> </w:t>
      </w:r>
      <w:r w:rsidR="00FD4D75" w:rsidRPr="00C34639">
        <w:t>(</w:t>
      </w:r>
      <w:r w:rsidR="00FD4D75" w:rsidRPr="00435990">
        <w:rPr>
          <w:i/>
          <w:iCs/>
        </w:rPr>
        <w:t>Recommandation UIT-T Q.708 (03/99)</w:t>
      </w:r>
      <w:r w:rsidR="00FD4D75" w:rsidRPr="00C34639">
        <w:t>)</w:t>
      </w:r>
      <w:r w:rsidR="00FD4D75">
        <w:t>:</w:t>
      </w:r>
      <w:r w:rsidR="00FD4D75">
        <w:br/>
      </w:r>
      <w:r w:rsidR="00FD4D75" w:rsidRPr="00C34639">
        <w:rPr>
          <w:i/>
          <w:iCs/>
        </w:rPr>
        <w:t>Malte</w:t>
      </w:r>
      <w:r w:rsidR="00FD4D75" w:rsidRPr="00C34639">
        <w:t xml:space="preserve"> </w:t>
      </w:r>
      <w:r w:rsidR="00FD4D75" w:rsidRPr="00FD4D75">
        <w:rPr>
          <w:i/>
          <w:iCs/>
        </w:rPr>
        <w:t>et</w:t>
      </w:r>
      <w:r w:rsidR="00FD4D75">
        <w:t xml:space="preserve"> </w:t>
      </w:r>
      <w:r w:rsidR="00FD4D75" w:rsidRPr="00C34639">
        <w:rPr>
          <w:i/>
          <w:iCs/>
        </w:rPr>
        <w:t>Zimbabwe</w:t>
      </w:r>
      <w:r w:rsidRPr="006E3D99">
        <w:rPr>
          <w:webHidden/>
        </w:rPr>
        <w:tab/>
      </w:r>
      <w:r>
        <w:rPr>
          <w:webHidden/>
        </w:rPr>
        <w:tab/>
      </w:r>
      <w:r w:rsidRPr="006E3D99">
        <w:rPr>
          <w:webHidden/>
        </w:rPr>
        <w:t>5</w:t>
      </w:r>
    </w:p>
    <w:p w:rsidR="006E3D99" w:rsidRPr="006E3D99" w:rsidRDefault="006E3D99" w:rsidP="006E3D99">
      <w:pPr>
        <w:pStyle w:val="TOC1"/>
        <w:rPr>
          <w:rFonts w:eastAsiaTheme="minorEastAsia"/>
        </w:rPr>
      </w:pPr>
      <w:r w:rsidRPr="006E3D99">
        <w:t>Service téléphonique</w:t>
      </w:r>
      <w:r>
        <w:rPr>
          <w:webHidden/>
        </w:rPr>
        <w:t>:</w:t>
      </w:r>
    </w:p>
    <w:p w:rsidR="006E3D99" w:rsidRPr="006E3D99" w:rsidRDefault="006E3D99" w:rsidP="006E3D99">
      <w:pPr>
        <w:pStyle w:val="TOC2"/>
        <w:rPr>
          <w:rFonts w:eastAsiaTheme="minorEastAsia"/>
        </w:rPr>
      </w:pPr>
      <w:r w:rsidRPr="006E3D99">
        <w:rPr>
          <w:i/>
          <w:iCs/>
          <w:lang w:val="fr-FR"/>
        </w:rPr>
        <w:t>Koweït</w:t>
      </w:r>
      <w:r w:rsidRPr="006E3D99">
        <w:rPr>
          <w:i/>
          <w:iCs/>
        </w:rPr>
        <w:t xml:space="preserve"> (</w:t>
      </w:r>
      <w:r w:rsidRPr="006E3D99">
        <w:rPr>
          <w:i/>
          <w:iCs/>
          <w:lang w:val="fr-FR"/>
        </w:rPr>
        <w:t>Ministry of Communications (MOC), Safat</w:t>
      </w:r>
      <w:r w:rsidRPr="006E3D99">
        <w:rPr>
          <w:i/>
          <w:iCs/>
        </w:rPr>
        <w:t>)</w:t>
      </w:r>
      <w:r w:rsidRPr="006E3D99">
        <w:rPr>
          <w:webHidden/>
        </w:rPr>
        <w:tab/>
      </w:r>
      <w:r>
        <w:rPr>
          <w:webHidden/>
        </w:rPr>
        <w:tab/>
      </w:r>
      <w:r w:rsidRPr="006E3D99">
        <w:rPr>
          <w:webHidden/>
        </w:rPr>
        <w:t>6</w:t>
      </w:r>
    </w:p>
    <w:p w:rsidR="006E3D99" w:rsidRPr="006E3D99" w:rsidRDefault="006E3D99" w:rsidP="006E3D99">
      <w:pPr>
        <w:pStyle w:val="TOC2"/>
        <w:rPr>
          <w:rFonts w:eastAsiaTheme="minorEastAsia"/>
        </w:rPr>
      </w:pPr>
      <w:r w:rsidRPr="006E3D99">
        <w:rPr>
          <w:i/>
          <w:iCs/>
        </w:rPr>
        <w:t>Uruguay (Administración</w:t>
      </w:r>
      <w:r w:rsidRPr="006E3D99">
        <w:rPr>
          <w:i/>
          <w:iCs/>
          <w:lang w:val="fr-FR"/>
        </w:rPr>
        <w:t xml:space="preserve"> Nacional de Telecomunicaciones (ANTEL), Montevideo)</w:t>
      </w:r>
      <w:r w:rsidRPr="006E3D99">
        <w:rPr>
          <w:webHidden/>
        </w:rPr>
        <w:tab/>
      </w:r>
      <w:r>
        <w:rPr>
          <w:webHidden/>
        </w:rPr>
        <w:tab/>
      </w:r>
      <w:r w:rsidRPr="006E3D99">
        <w:rPr>
          <w:webHidden/>
        </w:rPr>
        <w:t>9</w:t>
      </w:r>
    </w:p>
    <w:p w:rsidR="006E3D99" w:rsidRPr="006E3D99" w:rsidRDefault="006E3D99" w:rsidP="006E3D99">
      <w:pPr>
        <w:pStyle w:val="TOC1"/>
        <w:rPr>
          <w:rFonts w:eastAsiaTheme="minorEastAsia"/>
        </w:rPr>
      </w:pPr>
      <w:r w:rsidRPr="006E3D99">
        <w:t>Restrictions de service</w:t>
      </w:r>
      <w:r w:rsidRPr="006E3D99">
        <w:rPr>
          <w:webHidden/>
        </w:rPr>
        <w:tab/>
      </w:r>
      <w:r>
        <w:rPr>
          <w:webHidden/>
        </w:rPr>
        <w:tab/>
      </w:r>
      <w:r w:rsidRPr="006E3D99">
        <w:rPr>
          <w:webHidden/>
        </w:rPr>
        <w:t>10</w:t>
      </w:r>
    </w:p>
    <w:p w:rsidR="006E3D99" w:rsidRPr="006E3D99" w:rsidRDefault="006E3D99" w:rsidP="006E3D99">
      <w:pPr>
        <w:pStyle w:val="TOC1"/>
        <w:rPr>
          <w:rFonts w:eastAsiaTheme="minorEastAsia"/>
        </w:rPr>
      </w:pPr>
      <w:r w:rsidRPr="006E3D99">
        <w:t>Systèmes de rappel (Call-Back) et procédures d'appel alternatives (Rés. 21 Rév. PP-2006)</w:t>
      </w:r>
      <w:r w:rsidRPr="006E3D99">
        <w:rPr>
          <w:webHidden/>
        </w:rPr>
        <w:tab/>
      </w:r>
      <w:r>
        <w:rPr>
          <w:webHidden/>
        </w:rPr>
        <w:tab/>
      </w:r>
      <w:r w:rsidRPr="006E3D99">
        <w:rPr>
          <w:webHidden/>
        </w:rPr>
        <w:t>10</w:t>
      </w:r>
    </w:p>
    <w:p w:rsidR="006E3D99" w:rsidRPr="00314302" w:rsidRDefault="006E3D99" w:rsidP="006E3D99">
      <w:pPr>
        <w:pStyle w:val="TOC1"/>
        <w:tabs>
          <w:tab w:val="clear" w:pos="567"/>
          <w:tab w:val="center" w:leader="dot" w:pos="8505"/>
        </w:tabs>
        <w:spacing w:before="240"/>
        <w:rPr>
          <w:rFonts w:eastAsiaTheme="minorEastAsia"/>
        </w:rPr>
      </w:pPr>
      <w:r w:rsidRPr="00A813DE">
        <w:rPr>
          <w:b/>
        </w:rPr>
        <w:t>Amendements aux publications de service</w:t>
      </w:r>
    </w:p>
    <w:p w:rsidR="006E3D99" w:rsidRPr="006E3D99" w:rsidRDefault="006E3D99" w:rsidP="00FD4D75">
      <w:pPr>
        <w:pStyle w:val="TOC1"/>
        <w:ind w:left="0" w:firstLine="0"/>
      </w:pPr>
      <w:r w:rsidRPr="006E3D99">
        <w:t>Codes de réseau mobile (MNC) pour le plan d'identification international pour les réseaux publics et les abonnements</w:t>
      </w:r>
      <w:r w:rsidRPr="006E3D99">
        <w:rPr>
          <w:webHidden/>
        </w:rPr>
        <w:tab/>
      </w:r>
      <w:r>
        <w:rPr>
          <w:webHidden/>
        </w:rPr>
        <w:tab/>
      </w:r>
      <w:r w:rsidRPr="006E3D99">
        <w:rPr>
          <w:webHidden/>
        </w:rPr>
        <w:t>11</w:t>
      </w:r>
    </w:p>
    <w:p w:rsidR="006E3D99" w:rsidRPr="006E3D99" w:rsidRDefault="006E3D99" w:rsidP="006E3D99">
      <w:pPr>
        <w:pStyle w:val="TOC1"/>
      </w:pPr>
      <w:r w:rsidRPr="006E3D99">
        <w:t>Liste des codes de transporteur de l’UIT</w:t>
      </w:r>
      <w:r w:rsidRPr="006E3D99">
        <w:rPr>
          <w:webHidden/>
        </w:rPr>
        <w:tab/>
      </w:r>
      <w:r>
        <w:rPr>
          <w:webHidden/>
        </w:rPr>
        <w:tab/>
      </w:r>
      <w:r w:rsidRPr="006E3D99">
        <w:rPr>
          <w:webHidden/>
        </w:rPr>
        <w:t>12</w:t>
      </w:r>
    </w:p>
    <w:p w:rsidR="006E3D99" w:rsidRPr="006E3D99" w:rsidRDefault="006E3D99" w:rsidP="006E3D99">
      <w:pPr>
        <w:pStyle w:val="TOC1"/>
      </w:pPr>
      <w:r w:rsidRPr="006E3D99">
        <w:t>Liste des codes de zone/réseau sémaphore (SANC)</w:t>
      </w:r>
      <w:r w:rsidRPr="006E3D99">
        <w:rPr>
          <w:webHidden/>
        </w:rPr>
        <w:tab/>
      </w:r>
      <w:r>
        <w:rPr>
          <w:webHidden/>
        </w:rPr>
        <w:tab/>
      </w:r>
      <w:r w:rsidRPr="006E3D99">
        <w:rPr>
          <w:webHidden/>
        </w:rPr>
        <w:t>12</w:t>
      </w:r>
    </w:p>
    <w:p w:rsidR="006E3D99" w:rsidRPr="006E3D99" w:rsidRDefault="006E3D99" w:rsidP="006E3D99">
      <w:pPr>
        <w:pStyle w:val="TOC1"/>
      </w:pPr>
      <w:r w:rsidRPr="006E3D99">
        <w:t>Liste des codes de points sémaphores internationaux (ISPC)</w:t>
      </w:r>
      <w:r w:rsidRPr="006E3D99">
        <w:rPr>
          <w:webHidden/>
        </w:rPr>
        <w:tab/>
      </w:r>
      <w:r>
        <w:rPr>
          <w:webHidden/>
        </w:rPr>
        <w:tab/>
      </w:r>
      <w:r w:rsidRPr="006E3D99">
        <w:rPr>
          <w:webHidden/>
        </w:rPr>
        <w:t>13</w:t>
      </w:r>
    </w:p>
    <w:p w:rsidR="006E3D99" w:rsidRPr="006E3D99" w:rsidRDefault="006E3D99" w:rsidP="006E3D99">
      <w:pPr>
        <w:pStyle w:val="TOC1"/>
      </w:pPr>
      <w:r w:rsidRPr="006E3D99">
        <w:t>Plan de numérotage national</w:t>
      </w:r>
      <w:r w:rsidRPr="006E3D99">
        <w:rPr>
          <w:webHidden/>
        </w:rPr>
        <w:tab/>
      </w:r>
      <w:r>
        <w:rPr>
          <w:webHidden/>
        </w:rPr>
        <w:tab/>
      </w:r>
      <w:r w:rsidRPr="006E3D99">
        <w:rPr>
          <w:webHidden/>
        </w:rPr>
        <w:t>14</w:t>
      </w:r>
    </w:p>
    <w:p w:rsidR="009E7F81" w:rsidRDefault="009E7F81" w:rsidP="006E3D99">
      <w:pPr>
        <w:rPr>
          <w:webHidden/>
        </w:rPr>
      </w:pPr>
    </w:p>
    <w:p w:rsidR="007605C1" w:rsidRPr="007605C1" w:rsidRDefault="007605C1" w:rsidP="007605C1">
      <w:pPr>
        <w:rPr>
          <w:rFonts w:eastAsiaTheme="minorEastAsia"/>
          <w:lang w:val="fr-FR"/>
        </w:rPr>
      </w:pPr>
    </w:p>
    <w:p w:rsidR="00667155" w:rsidRDefault="006671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605D46" w:rsidRPr="00605D46" w:rsidRDefault="00605D46" w:rsidP="00605D46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B77249" w:rsidRPr="007F62D8" w:rsidTr="00B772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B77249" w:rsidRPr="00677B65" w:rsidRDefault="00B77249" w:rsidP="00B77249">
      <w:pPr>
        <w:ind w:left="567" w:hanging="567"/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219" w:name="_Toc253407912"/>
      <w:bookmarkStart w:id="220" w:name="_Toc255827798"/>
      <w:bookmarkStart w:id="221" w:name="_Toc265053944"/>
      <w:bookmarkStart w:id="222" w:name="_Toc266116910"/>
      <w:bookmarkStart w:id="223" w:name="_Toc271633943"/>
      <w:bookmarkStart w:id="224" w:name="_Toc274142256"/>
      <w:bookmarkStart w:id="225" w:name="_Toc276716377"/>
      <w:bookmarkStart w:id="226" w:name="_Toc279667586"/>
      <w:bookmarkStart w:id="227" w:name="_Toc280291889"/>
      <w:bookmarkStart w:id="228" w:name="_Toc282525360"/>
      <w:bookmarkStart w:id="229" w:name="_Toc283734829"/>
      <w:bookmarkStart w:id="230" w:name="_Toc286068858"/>
      <w:bookmarkStart w:id="231" w:name="_Toc288659470"/>
      <w:bookmarkStart w:id="232" w:name="_Toc291004523"/>
      <w:bookmarkStart w:id="233" w:name="_Toc292700026"/>
      <w:bookmarkStart w:id="234" w:name="_Toc295307376"/>
      <w:bookmarkStart w:id="235" w:name="_Toc295307440"/>
      <w:bookmarkStart w:id="236" w:name="_Toc296609650"/>
      <w:bookmarkStart w:id="237" w:name="_Toc297803832"/>
      <w:bookmarkStart w:id="238" w:name="_Toc301943865"/>
      <w:bookmarkStart w:id="239" w:name="_Toc303343151"/>
      <w:bookmarkStart w:id="240" w:name="_Toc304886912"/>
      <w:bookmarkStart w:id="241" w:name="_Toc308428447"/>
      <w:bookmarkStart w:id="242" w:name="_Toc311050048"/>
      <w:bookmarkStart w:id="243" w:name="_Toc313963486"/>
      <w:bookmarkStart w:id="244" w:name="_Toc316476117"/>
      <w:bookmarkStart w:id="245" w:name="_Toc318825298"/>
      <w:bookmarkStart w:id="246" w:name="_Toc320521820"/>
      <w:bookmarkStart w:id="247" w:name="_Toc321316332"/>
      <w:bookmarkStart w:id="248" w:name="_Toc323027517"/>
      <w:bookmarkStart w:id="249" w:name="_Toc323905024"/>
      <w:bookmarkStart w:id="250" w:name="_Toc332269373"/>
      <w:bookmarkStart w:id="251" w:name="_Toc334776840"/>
      <w:bookmarkStart w:id="252" w:name="_Toc335833876"/>
      <w:bookmarkStart w:id="253" w:name="_Toc337038728"/>
      <w:bookmarkStart w:id="254" w:name="_Toc338755361"/>
      <w:bookmarkStart w:id="255" w:name="_Toc340221544"/>
      <w:bookmarkStart w:id="256" w:name="_Toc341703963"/>
      <w:bookmarkStart w:id="257" w:name="_Toc342556200"/>
      <w:bookmarkStart w:id="258" w:name="_Toc343245982"/>
      <w:bookmarkStart w:id="259" w:name="_Toc345575503"/>
      <w:bookmarkStart w:id="260" w:name="_Toc346875813"/>
      <w:bookmarkStart w:id="261" w:name="_Toc347855863"/>
      <w:bookmarkStart w:id="262" w:name="_Toc349049866"/>
      <w:bookmarkStart w:id="263" w:name="_Toc350413726"/>
      <w:bookmarkStart w:id="264" w:name="_Toc351541849"/>
      <w:bookmarkStart w:id="265" w:name="_Toc352922999"/>
      <w:bookmarkStart w:id="266" w:name="_Toc354044106"/>
      <w:bookmarkStart w:id="267" w:name="_Toc355617980"/>
      <w:bookmarkStart w:id="268" w:name="_Toc357151583"/>
      <w:bookmarkStart w:id="269" w:name="_Toc358117958"/>
      <w:bookmarkStart w:id="270" w:name="_Toc359486973"/>
      <w:bookmarkStart w:id="271" w:name="_Toc360694796"/>
      <w:bookmarkStart w:id="272" w:name="_Toc361835255"/>
      <w:bookmarkStart w:id="273" w:name="_Toc363550096"/>
      <w:bookmarkStart w:id="274" w:name="_Toc364430648"/>
      <w:bookmarkStart w:id="275" w:name="_Toc366073892"/>
      <w:bookmarkStart w:id="276" w:name="_Toc367709177"/>
      <w:bookmarkStart w:id="277" w:name="_Toc368662530"/>
      <w:bookmarkStart w:id="278" w:name="_Toc370372471"/>
      <w:bookmarkStart w:id="279" w:name="_Toc371513927"/>
      <w:bookmarkStart w:id="280" w:name="_Toc372883238"/>
      <w:bookmarkStart w:id="281" w:name="_Toc373830654"/>
      <w:bookmarkStart w:id="282" w:name="_Toc374689910"/>
      <w:bookmarkStart w:id="283" w:name="_Toc375575814"/>
      <w:bookmarkStart w:id="284" w:name="_Toc378239578"/>
      <w:bookmarkStart w:id="285" w:name="_Toc379374212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286" w:name="_Toc253407913"/>
      <w:bookmarkStart w:id="287" w:name="_Toc255827799"/>
      <w:bookmarkStart w:id="288" w:name="_Toc259726507"/>
      <w:bookmarkStart w:id="289" w:name="_Toc262756245"/>
      <w:bookmarkStart w:id="290" w:name="_Toc265053945"/>
      <w:bookmarkStart w:id="291" w:name="_Toc266116911"/>
      <w:bookmarkStart w:id="292" w:name="_Toc268854489"/>
      <w:bookmarkStart w:id="293" w:name="_Toc271633944"/>
      <w:bookmarkStart w:id="294" w:name="_Toc273021659"/>
      <w:bookmarkStart w:id="295" w:name="_Toc274142257"/>
      <w:bookmarkStart w:id="296" w:name="_Toc276716378"/>
      <w:bookmarkStart w:id="297" w:name="_Toc279667587"/>
      <w:bookmarkStart w:id="298" w:name="_Toc280291890"/>
      <w:bookmarkStart w:id="299" w:name="_Toc282525361"/>
      <w:bookmarkStart w:id="300" w:name="_Toc283734830"/>
      <w:bookmarkStart w:id="301" w:name="_Toc286068859"/>
      <w:bookmarkStart w:id="302" w:name="_Toc288659471"/>
      <w:bookmarkStart w:id="303" w:name="_Toc291004524"/>
      <w:bookmarkStart w:id="304" w:name="_Toc292700027"/>
      <w:bookmarkStart w:id="305" w:name="_Toc295307377"/>
      <w:bookmarkStart w:id="306" w:name="_Toc295307441"/>
      <w:bookmarkStart w:id="307" w:name="_Toc296609651"/>
      <w:bookmarkStart w:id="308" w:name="_Toc297803833"/>
      <w:bookmarkStart w:id="309" w:name="_Toc301943866"/>
      <w:bookmarkStart w:id="310" w:name="_Toc303343152"/>
      <w:bookmarkStart w:id="311" w:name="_Toc304886913"/>
      <w:bookmarkStart w:id="312" w:name="_Toc308428448"/>
      <w:bookmarkStart w:id="313" w:name="_Toc311050049"/>
      <w:bookmarkStart w:id="314" w:name="_Toc313963487"/>
      <w:bookmarkStart w:id="315" w:name="_Toc316476118"/>
      <w:bookmarkStart w:id="316" w:name="_Toc318825299"/>
      <w:bookmarkStart w:id="317" w:name="_Toc320521821"/>
      <w:bookmarkStart w:id="318" w:name="_Toc321300901"/>
      <w:bookmarkStart w:id="319" w:name="_Toc321316333"/>
      <w:bookmarkStart w:id="320" w:name="_Toc323027518"/>
      <w:bookmarkStart w:id="321" w:name="_Toc323905025"/>
      <w:bookmarkStart w:id="322" w:name="_Toc332269374"/>
      <w:bookmarkStart w:id="323" w:name="_Toc334776841"/>
      <w:bookmarkStart w:id="324" w:name="_Toc335833877"/>
      <w:bookmarkStart w:id="325" w:name="_Toc337038729"/>
      <w:bookmarkStart w:id="326" w:name="_Toc338755362"/>
      <w:bookmarkStart w:id="327" w:name="_Toc340221545"/>
      <w:bookmarkStart w:id="328" w:name="_Toc341703964"/>
      <w:bookmarkStart w:id="329" w:name="_Toc342556201"/>
      <w:bookmarkStart w:id="330" w:name="_Toc343245983"/>
      <w:bookmarkStart w:id="331" w:name="_Toc345575504"/>
      <w:bookmarkStart w:id="332" w:name="_Toc346875814"/>
      <w:bookmarkStart w:id="333" w:name="_Toc347855864"/>
      <w:bookmarkStart w:id="334" w:name="_Toc349049867"/>
      <w:bookmarkStart w:id="335" w:name="_Toc350413727"/>
      <w:bookmarkStart w:id="336" w:name="_Toc351541850"/>
      <w:bookmarkStart w:id="337" w:name="_Toc352923000"/>
      <w:bookmarkStart w:id="338" w:name="_Toc354044107"/>
      <w:bookmarkStart w:id="339" w:name="_Toc355617981"/>
      <w:bookmarkStart w:id="340" w:name="_Toc357151584"/>
      <w:bookmarkStart w:id="341" w:name="_Toc358117959"/>
      <w:bookmarkStart w:id="342" w:name="_Toc359486974"/>
      <w:bookmarkStart w:id="343" w:name="_Toc360694797"/>
      <w:bookmarkStart w:id="344" w:name="_Toc361835256"/>
      <w:bookmarkStart w:id="345" w:name="_Toc363550097"/>
      <w:bookmarkStart w:id="346" w:name="_Toc364430649"/>
      <w:bookmarkStart w:id="347" w:name="_Toc366073893"/>
      <w:bookmarkStart w:id="348" w:name="_Toc367709178"/>
      <w:bookmarkStart w:id="349" w:name="_Toc368662531"/>
      <w:bookmarkStart w:id="350" w:name="_Toc370372472"/>
      <w:bookmarkStart w:id="351" w:name="_Toc371513928"/>
      <w:bookmarkStart w:id="352" w:name="_Toc372883239"/>
      <w:bookmarkStart w:id="353" w:name="_Toc373830655"/>
      <w:bookmarkStart w:id="354" w:name="_Toc374689911"/>
      <w:bookmarkStart w:id="355" w:name="_Toc375575815"/>
      <w:bookmarkStart w:id="356" w:name="_Toc378239579"/>
      <w:bookmarkStart w:id="357" w:name="_Toc379374213"/>
      <w:r w:rsidRPr="00E10D9E">
        <w:t>Listes annexées au Bulletin d'exploitation de l'UIT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8321B3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358" w:name="_Toc266116912"/>
      <w:bookmarkStart w:id="359" w:name="_Toc268854490"/>
      <w:bookmarkStart w:id="360" w:name="_Toc271633945"/>
      <w:bookmarkStart w:id="361" w:name="_Toc273021660"/>
      <w:bookmarkStart w:id="362" w:name="_Toc274142258"/>
      <w:bookmarkStart w:id="363" w:name="_Toc276716379"/>
      <w:bookmarkStart w:id="364" w:name="_Toc279667588"/>
      <w:bookmarkStart w:id="365" w:name="_Toc280291891"/>
      <w:bookmarkStart w:id="366" w:name="_Toc282525362"/>
      <w:bookmarkStart w:id="367" w:name="_Toc283734831"/>
      <w:bookmarkStart w:id="368" w:name="_Toc286068860"/>
      <w:bookmarkStart w:id="369" w:name="_Toc288659472"/>
      <w:bookmarkStart w:id="370" w:name="_Toc291004525"/>
      <w:bookmarkStart w:id="371" w:name="_Toc292700028"/>
      <w:bookmarkStart w:id="372" w:name="_Toc295307442"/>
      <w:bookmarkStart w:id="373" w:name="_Toc296609652"/>
      <w:bookmarkStart w:id="374" w:name="_Toc297803834"/>
      <w:bookmarkStart w:id="375" w:name="_Toc301943867"/>
      <w:bookmarkStart w:id="376" w:name="_Toc303343153"/>
      <w:bookmarkStart w:id="377" w:name="_Toc304886914"/>
      <w:bookmarkStart w:id="378" w:name="_Toc308428449"/>
      <w:bookmarkStart w:id="379" w:name="_Toc311050050"/>
      <w:bookmarkStart w:id="380" w:name="_Toc313963488"/>
      <w:bookmarkStart w:id="381" w:name="_Toc316476119"/>
      <w:bookmarkStart w:id="382" w:name="_Toc318825300"/>
      <w:bookmarkStart w:id="383" w:name="_Toc320521822"/>
      <w:bookmarkStart w:id="384" w:name="_Toc321300902"/>
      <w:bookmarkStart w:id="385" w:name="_Toc321316334"/>
      <w:bookmarkStart w:id="386" w:name="_Toc323027519"/>
      <w:bookmarkStart w:id="387" w:name="_Toc323905026"/>
      <w:bookmarkStart w:id="388" w:name="_Toc332269375"/>
      <w:bookmarkStart w:id="389" w:name="_Toc333227436"/>
      <w:bookmarkStart w:id="390" w:name="_Toc334776842"/>
      <w:bookmarkStart w:id="391" w:name="_Toc335833878"/>
      <w:bookmarkStart w:id="392" w:name="_Toc337038730"/>
      <w:bookmarkStart w:id="393" w:name="_Toc338755363"/>
      <w:bookmarkStart w:id="394" w:name="_Toc340221546"/>
      <w:bookmarkStart w:id="395" w:name="_Toc341703965"/>
      <w:bookmarkStart w:id="396" w:name="_Toc342556202"/>
      <w:bookmarkStart w:id="397" w:name="_Toc343245984"/>
      <w:bookmarkStart w:id="398" w:name="_Toc345575505"/>
      <w:bookmarkStart w:id="399" w:name="_Toc346875815"/>
      <w:bookmarkStart w:id="400" w:name="_Toc347855865"/>
      <w:bookmarkStart w:id="401" w:name="_Toc349049868"/>
      <w:bookmarkStart w:id="402" w:name="_Toc350413728"/>
      <w:bookmarkStart w:id="403" w:name="_Toc351541851"/>
      <w:bookmarkStart w:id="404" w:name="_Toc352923001"/>
      <w:bookmarkStart w:id="405" w:name="_Toc354044108"/>
      <w:bookmarkStart w:id="406" w:name="_Toc355617982"/>
      <w:bookmarkStart w:id="407" w:name="_Toc357151585"/>
      <w:bookmarkStart w:id="408" w:name="_Toc358117960"/>
      <w:bookmarkStart w:id="409" w:name="_Toc359486975"/>
      <w:bookmarkStart w:id="410" w:name="_Toc360694798"/>
      <w:bookmarkStart w:id="411" w:name="_Toc361835257"/>
      <w:bookmarkStart w:id="412" w:name="_Toc363550098"/>
      <w:bookmarkStart w:id="413" w:name="_Toc364430650"/>
      <w:bookmarkStart w:id="414" w:name="_Toc366073894"/>
      <w:bookmarkStart w:id="415" w:name="_Toc367709179"/>
      <w:bookmarkStart w:id="416" w:name="_Toc368662532"/>
      <w:bookmarkStart w:id="417" w:name="_Toc370372473"/>
      <w:bookmarkStart w:id="418" w:name="_Toc371513929"/>
      <w:bookmarkStart w:id="419" w:name="_Toc372883240"/>
      <w:bookmarkStart w:id="420" w:name="_Toc373830656"/>
      <w:bookmarkStart w:id="421" w:name="_Toc374689912"/>
      <w:bookmarkStart w:id="422" w:name="_Toc375575816"/>
      <w:bookmarkStart w:id="423" w:name="_Toc378239580"/>
      <w:bookmarkStart w:id="424" w:name="_Toc379374214"/>
      <w:r w:rsidRPr="001C209E">
        <w:rPr>
          <w:lang w:val="fr-FR"/>
        </w:rPr>
        <w:instrText>Note du TSB</w:instrTex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r w:rsidRPr="002E71C6">
        <w:rPr>
          <w:lang w:val="fr-CH"/>
        </w:rPr>
        <w:instrText xml:space="preserve">" \f C \l "1" </w:instrText>
      </w:r>
      <w:r w:rsidR="008321B3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605D46" w:rsidRPr="00221BCF" w:rsidRDefault="00605D46" w:rsidP="00605D46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1040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>
        <w:rPr>
          <w:spacing w:val="-2"/>
          <w:lang w:val="fr-FR"/>
        </w:rPr>
        <w:t>5 novembre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13</w:t>
      </w:r>
      <w:r w:rsidRPr="00221BCF">
        <w:rPr>
          <w:spacing w:val="-2"/>
          <w:lang w:val="fr-FR"/>
        </w:rPr>
        <w:t>)</w:t>
      </w:r>
    </w:p>
    <w:p w:rsidR="009D7135" w:rsidRPr="00E42A7E" w:rsidRDefault="009D7135" w:rsidP="009D7135">
      <w:pPr>
        <w:spacing w:before="0"/>
        <w:ind w:left="567" w:hanging="567"/>
        <w:rPr>
          <w:lang w:val="fr-FR"/>
        </w:rPr>
      </w:pPr>
      <w:r>
        <w:rPr>
          <w:lang w:val="fr-FR"/>
        </w:rPr>
        <w:t>1033</w:t>
      </w:r>
      <w:r>
        <w:rPr>
          <w:lang w:val="fr-FR"/>
        </w:rPr>
        <w:tab/>
      </w:r>
      <w:r>
        <w:rPr>
          <w:rFonts w:cs="Calibri"/>
          <w:lang w:val="fr-FR"/>
        </w:rPr>
        <w:t xml:space="preserve">Liste des codes de points sémaphores internationaux (ISPC) (Selon la Recommandation UIT-T Q.708 (03/99)) (Situation au </w:t>
      </w:r>
      <w:r w:rsidRPr="00091FCB">
        <w:rPr>
          <w:lang w:val="fr-FR"/>
        </w:rPr>
        <w:t>1</w:t>
      </w:r>
      <w:r w:rsidRPr="002E71C6">
        <w:rPr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août 2013)</w:t>
      </w:r>
    </w:p>
    <w:p w:rsidR="00AC57D4" w:rsidRDefault="00AC57D4" w:rsidP="00AC57D4">
      <w:pPr>
        <w:spacing w:before="0"/>
        <w:ind w:left="567" w:hanging="567"/>
        <w:rPr>
          <w:lang w:val="fr-FR"/>
        </w:rPr>
      </w:pPr>
      <w:r>
        <w:rPr>
          <w:lang w:val="fr-FR"/>
        </w:rPr>
        <w:t>1028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AC57D4">
        <w:rPr>
          <w:lang w:val="fr-FR"/>
        </w:rPr>
        <w:t>5</w:t>
      </w:r>
      <w:r>
        <w:rPr>
          <w:lang w:val="fr-FR"/>
        </w:rPr>
        <w:t xml:space="preserve"> mai</w:t>
      </w:r>
      <w:r w:rsidRPr="00091FCB">
        <w:rPr>
          <w:lang w:val="fr-FR"/>
        </w:rPr>
        <w:t xml:space="preserve"> 20</w:t>
      </w:r>
      <w:r>
        <w:rPr>
          <w:lang w:val="fr-FR"/>
        </w:rPr>
        <w:t>13</w:t>
      </w:r>
      <w:r w:rsidRPr="00091FCB">
        <w:rPr>
          <w:lang w:val="fr-FR"/>
        </w:rPr>
        <w:t>)</w:t>
      </w:r>
    </w:p>
    <w:p w:rsidR="00396FAA" w:rsidRDefault="00396FAA" w:rsidP="00396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1027</w:t>
      </w:r>
      <w:r>
        <w:rPr>
          <w:lang w:val="fr-FR"/>
        </w:rPr>
        <w:tab/>
        <w:t>Heure légale 2013</w:t>
      </w: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5802B2" w:rsidRPr="005802B2" w:rsidRDefault="005802B2" w:rsidP="005802B2">
      <w:pPr>
        <w:spacing w:before="0" w:line="220" w:lineRule="exact"/>
        <w:ind w:left="567" w:hanging="567"/>
        <w:rPr>
          <w:rFonts w:asciiTheme="minorHAnsi" w:hAnsiTheme="minorHAnsi"/>
          <w:spacing w:val="-2"/>
          <w:lang w:val="fr-FR"/>
        </w:rPr>
      </w:pPr>
      <w:r>
        <w:rPr>
          <w:lang w:val="fr-FR"/>
        </w:rPr>
        <w:t>1005</w:t>
      </w:r>
      <w:r w:rsidRPr="00CF0662">
        <w:rPr>
          <w:lang w:val="fr-FR"/>
        </w:rPr>
        <w:tab/>
      </w:r>
      <w:r w:rsidRPr="005802B2">
        <w:rPr>
          <w:rFonts w:asciiTheme="minorHAnsi" w:hAnsiTheme="minorHAnsi" w:cs="Arial"/>
          <w:spacing w:val="-2"/>
          <w:lang w:val="fr-FR"/>
        </w:rPr>
        <w:t xml:space="preserve">Liste des indicatifs de pays ou de zones géographiques pour les stations mobiles </w:t>
      </w:r>
      <w:r w:rsidRPr="005802B2">
        <w:rPr>
          <w:rFonts w:asciiTheme="minorHAnsi" w:hAnsiTheme="minorHAnsi" w:cs="Arial"/>
          <w:lang w:val="fr-FR"/>
        </w:rPr>
        <w:t xml:space="preserve">(Complément à la Recommandation UIT-T E.212 (05/2008)) </w:t>
      </w:r>
      <w:r w:rsidRPr="005802B2">
        <w:rPr>
          <w:rFonts w:asciiTheme="minorHAnsi" w:hAnsiTheme="minorHAnsi" w:cs="Arial"/>
          <w:spacing w:val="-2"/>
          <w:lang w:val="fr-FR"/>
        </w:rPr>
        <w:t>(Situation au 1</w:t>
      </w:r>
      <w:r w:rsidRPr="005802B2">
        <w:rPr>
          <w:rFonts w:asciiTheme="minorHAnsi" w:hAnsiTheme="minorHAnsi" w:cs="Arial"/>
          <w:spacing w:val="-2"/>
          <w:vertAlign w:val="superscript"/>
          <w:lang w:val="fr-FR"/>
        </w:rPr>
        <w:t>er</w:t>
      </w:r>
      <w:r w:rsidRPr="005802B2">
        <w:rPr>
          <w:rFonts w:asciiTheme="minorHAnsi" w:hAnsiTheme="minorHAnsi" w:cs="Arial"/>
          <w:spacing w:val="-2"/>
          <w:lang w:val="fr-FR"/>
        </w:rPr>
        <w:t xml:space="preserve"> juin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163638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</w:t>
      </w:r>
      <w:r w:rsidR="00163638">
        <w:rPr>
          <w:lang w:val="fr-FR"/>
        </w:rPr>
        <w:t xml:space="preserve"> </w:t>
      </w:r>
      <w:r w:rsidRPr="00E42A7E">
        <w:rPr>
          <w:lang w:val="fr-FR"/>
        </w:rPr>
        <w:t>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C34639" w:rsidRPr="00C34639" w:rsidRDefault="00C34639" w:rsidP="00FD4D75">
      <w:pPr>
        <w:pStyle w:val="Heading20"/>
        <w:spacing w:before="240"/>
      </w:pPr>
      <w:bookmarkStart w:id="425" w:name="_Toc379374215"/>
      <w:r w:rsidRPr="00C34639">
        <w:lastRenderedPageBreak/>
        <w:t>Approbation de Recommandations UIT-T</w:t>
      </w:r>
      <w:bookmarkEnd w:id="425"/>
    </w:p>
    <w:p w:rsidR="00C34639" w:rsidRPr="00C34639" w:rsidRDefault="00C34639" w:rsidP="00C10A17">
      <w:pPr>
        <w:spacing w:before="240"/>
        <w:jc w:val="left"/>
        <w:rPr>
          <w:lang w:val="fr-FR"/>
        </w:rPr>
      </w:pPr>
      <w:bookmarkStart w:id="426" w:name="_GoBack"/>
      <w:r w:rsidRPr="00C34639">
        <w:rPr>
          <w:lang w:val="fr-FR"/>
        </w:rPr>
        <w:t xml:space="preserve">Par la Circulaire TSB </w:t>
      </w:r>
      <w:r w:rsidR="00C10A17">
        <w:rPr>
          <w:lang w:val="fr-FR"/>
        </w:rPr>
        <w:t>80</w:t>
      </w:r>
      <w:r w:rsidRPr="00C34639">
        <w:rPr>
          <w:lang w:val="fr-FR"/>
        </w:rPr>
        <w:t xml:space="preserve"> du 29 janvier 2014, il a été annoncé l</w:t>
      </w:r>
      <w:r w:rsidR="00FD4D75">
        <w:rPr>
          <w:lang w:val="fr-FR"/>
        </w:rPr>
        <w:t>’approbation</w:t>
      </w:r>
      <w:r w:rsidRPr="00C34639">
        <w:rPr>
          <w:lang w:val="fr-FR"/>
        </w:rPr>
        <w:t xml:space="preserve"> de</w:t>
      </w:r>
      <w:r w:rsidR="00FD4D75">
        <w:rPr>
          <w:lang w:val="fr-FR"/>
        </w:rPr>
        <w:t>s</w:t>
      </w:r>
      <w:r w:rsidRPr="00C34639">
        <w:rPr>
          <w:lang w:val="fr-FR"/>
        </w:rPr>
        <w:t xml:space="preserve"> Recommandation</w:t>
      </w:r>
      <w:r w:rsidR="00FD4D75">
        <w:rPr>
          <w:lang w:val="fr-FR"/>
        </w:rPr>
        <w:t>s</w:t>
      </w:r>
      <w:r w:rsidRPr="00C34639">
        <w:rPr>
          <w:lang w:val="fr-FR"/>
        </w:rPr>
        <w:t xml:space="preserve"> UIT-T suivante</w:t>
      </w:r>
      <w:r w:rsidR="00FD4D75">
        <w:rPr>
          <w:lang w:val="fr-FR"/>
        </w:rPr>
        <w:t>s</w:t>
      </w:r>
      <w:r w:rsidRPr="00C34639">
        <w:rPr>
          <w:lang w:val="fr-FR"/>
        </w:rPr>
        <w:t>, conformément à la procédure définie dans la Résolution 1:</w:t>
      </w:r>
    </w:p>
    <w:p w:rsidR="00C34639" w:rsidRDefault="00C34639" w:rsidP="00C34639">
      <w:pPr>
        <w:jc w:val="left"/>
        <w:rPr>
          <w:i/>
          <w:iCs/>
          <w:lang w:val="fr-FR"/>
        </w:rPr>
      </w:pPr>
      <w:r w:rsidRPr="00C34639">
        <w:rPr>
          <w:lang w:val="fr-FR"/>
        </w:rPr>
        <w:t>–</w:t>
      </w:r>
      <w:r>
        <w:rPr>
          <w:lang w:val="fr-FR"/>
        </w:rPr>
        <w:tab/>
      </w:r>
      <w:r w:rsidRPr="00C34639">
        <w:rPr>
          <w:lang w:val="fr-FR"/>
        </w:rPr>
        <w:t xml:space="preserve">ITU-T X.1208 (01/2014): </w:t>
      </w:r>
      <w:r w:rsidRPr="00C34639">
        <w:rPr>
          <w:i/>
          <w:iCs/>
          <w:lang w:val="fr-FR"/>
        </w:rPr>
        <w:t>Traduction non disponible – Nouveau texte</w:t>
      </w:r>
    </w:p>
    <w:p w:rsidR="00C34639" w:rsidRDefault="00C34639" w:rsidP="00C34639">
      <w:pPr>
        <w:jc w:val="left"/>
        <w:rPr>
          <w:i/>
          <w:iCs/>
          <w:lang w:val="fr-FR"/>
        </w:rPr>
      </w:pPr>
      <w:r w:rsidRPr="00C34639">
        <w:rPr>
          <w:lang w:val="fr-FR"/>
        </w:rPr>
        <w:t>–</w:t>
      </w:r>
      <w:r>
        <w:rPr>
          <w:lang w:val="fr-FR"/>
        </w:rPr>
        <w:tab/>
      </w:r>
      <w:r w:rsidRPr="00C34639">
        <w:rPr>
          <w:lang w:val="fr-FR"/>
        </w:rPr>
        <w:t xml:space="preserve">ITU-T X.1210 (01/2014): </w:t>
      </w:r>
      <w:r w:rsidRPr="00C34639">
        <w:rPr>
          <w:i/>
          <w:iCs/>
          <w:lang w:val="fr-FR"/>
        </w:rPr>
        <w:t>Traduction non disponible – Nouveau texte</w:t>
      </w:r>
    </w:p>
    <w:p w:rsidR="00C34639" w:rsidRDefault="00C34639" w:rsidP="00C34639">
      <w:pPr>
        <w:jc w:val="left"/>
        <w:rPr>
          <w:lang w:val="fr-FR"/>
        </w:rPr>
      </w:pPr>
      <w:r w:rsidRPr="00C34639">
        <w:rPr>
          <w:lang w:val="fr-FR"/>
        </w:rPr>
        <w:t>–</w:t>
      </w:r>
      <w:r>
        <w:rPr>
          <w:lang w:val="fr-FR"/>
        </w:rPr>
        <w:tab/>
      </w:r>
      <w:r w:rsidRPr="00C34639">
        <w:rPr>
          <w:lang w:val="fr-FR"/>
        </w:rPr>
        <w:t>ITU-T X.1243 (2010) Cor. 1 (01/2014)</w:t>
      </w:r>
    </w:p>
    <w:p w:rsidR="00C34639" w:rsidRDefault="00C34639" w:rsidP="00C34639">
      <w:pPr>
        <w:jc w:val="left"/>
        <w:rPr>
          <w:lang w:val="fr-FR"/>
        </w:rPr>
      </w:pPr>
      <w:r w:rsidRPr="00C34639">
        <w:rPr>
          <w:lang w:val="fr-FR"/>
        </w:rPr>
        <w:t>–</w:t>
      </w:r>
      <w:r>
        <w:rPr>
          <w:lang w:val="fr-FR"/>
        </w:rPr>
        <w:tab/>
      </w:r>
      <w:r w:rsidRPr="00C34639">
        <w:rPr>
          <w:lang w:val="fr-FR"/>
        </w:rPr>
        <w:t>ITU-T X.1520 (01/2014): Vulnérabilités et expositions courantes</w:t>
      </w:r>
    </w:p>
    <w:p w:rsidR="00C34639" w:rsidRDefault="00C34639" w:rsidP="00C34639">
      <w:pPr>
        <w:jc w:val="left"/>
        <w:rPr>
          <w:lang w:val="fr-FR"/>
        </w:rPr>
      </w:pPr>
      <w:r w:rsidRPr="00C34639">
        <w:rPr>
          <w:lang w:val="fr-FR"/>
        </w:rPr>
        <w:t>–</w:t>
      </w:r>
      <w:r>
        <w:rPr>
          <w:lang w:val="fr-FR"/>
        </w:rPr>
        <w:tab/>
      </w:r>
      <w:r w:rsidRPr="00C34639">
        <w:rPr>
          <w:lang w:val="fr-FR"/>
        </w:rPr>
        <w:t>ITU-T X.1526 (01/2014): Langage ouvert d'évaluation de la vulnérabilité</w:t>
      </w:r>
    </w:p>
    <w:p w:rsidR="00C34639" w:rsidRDefault="00C34639" w:rsidP="00C34639">
      <w:pPr>
        <w:jc w:val="left"/>
        <w:rPr>
          <w:i/>
          <w:iCs/>
          <w:lang w:val="fr-FR"/>
        </w:rPr>
      </w:pPr>
      <w:r w:rsidRPr="00C34639">
        <w:rPr>
          <w:lang w:val="fr-FR"/>
        </w:rPr>
        <w:t>–</w:t>
      </w:r>
      <w:r>
        <w:rPr>
          <w:lang w:val="fr-FR"/>
        </w:rPr>
        <w:tab/>
      </w:r>
      <w:r w:rsidRPr="00C34639">
        <w:rPr>
          <w:lang w:val="fr-FR"/>
        </w:rPr>
        <w:t xml:space="preserve">ITU-T X.1546 (01/2014): </w:t>
      </w:r>
      <w:r w:rsidRPr="00C34639">
        <w:rPr>
          <w:i/>
          <w:iCs/>
          <w:lang w:val="fr-FR"/>
        </w:rPr>
        <w:t>Traduction non disponible – Nouveau texte</w:t>
      </w:r>
    </w:p>
    <w:p w:rsidR="00C34639" w:rsidRDefault="00C34639" w:rsidP="00C34639">
      <w:pPr>
        <w:jc w:val="left"/>
        <w:rPr>
          <w:i/>
          <w:iCs/>
          <w:lang w:val="fr-FR"/>
        </w:rPr>
      </w:pPr>
      <w:r w:rsidRPr="00C34639">
        <w:rPr>
          <w:lang w:val="fr-FR"/>
        </w:rPr>
        <w:t>–</w:t>
      </w:r>
      <w:r>
        <w:rPr>
          <w:lang w:val="fr-FR"/>
        </w:rPr>
        <w:tab/>
      </w:r>
      <w:r w:rsidRPr="00C34639">
        <w:rPr>
          <w:lang w:val="fr-FR"/>
        </w:rPr>
        <w:t xml:space="preserve">ITU-T X.1582 (01/2014): </w:t>
      </w:r>
      <w:r w:rsidRPr="00C34639">
        <w:rPr>
          <w:i/>
          <w:iCs/>
          <w:lang w:val="fr-FR"/>
        </w:rPr>
        <w:t>Traduction non disponible – Nouveau texte</w:t>
      </w:r>
    </w:p>
    <w:p w:rsidR="00C34639" w:rsidRPr="00C34639" w:rsidRDefault="00C34639" w:rsidP="00C34639">
      <w:pPr>
        <w:jc w:val="left"/>
        <w:rPr>
          <w:i/>
          <w:iCs/>
          <w:lang w:val="fr-FR"/>
        </w:rPr>
      </w:pPr>
      <w:r w:rsidRPr="00C34639">
        <w:rPr>
          <w:lang w:val="fr-FR"/>
        </w:rPr>
        <w:t>–</w:t>
      </w:r>
      <w:r>
        <w:rPr>
          <w:lang w:val="fr-FR"/>
        </w:rPr>
        <w:tab/>
      </w:r>
      <w:r w:rsidRPr="00C34639">
        <w:rPr>
          <w:lang w:val="fr-FR"/>
        </w:rPr>
        <w:t xml:space="preserve">ITU-T X.1601 (01/2014): </w:t>
      </w:r>
      <w:r w:rsidRPr="00C34639">
        <w:rPr>
          <w:i/>
          <w:iCs/>
          <w:lang w:val="fr-FR"/>
        </w:rPr>
        <w:t>Traduction non disponible – Nouveau texte</w:t>
      </w:r>
      <w:bookmarkEnd w:id="426"/>
    </w:p>
    <w:p w:rsidR="00AC69C6" w:rsidRDefault="00AC69C6" w:rsidP="00177E4A">
      <w:pPr>
        <w:ind w:left="567" w:hanging="567"/>
        <w:jc w:val="left"/>
      </w:pPr>
    </w:p>
    <w:p w:rsidR="00C34639" w:rsidRPr="00C34639" w:rsidRDefault="00C34639" w:rsidP="00C34639">
      <w:pPr>
        <w:pStyle w:val="Heading20"/>
        <w:spacing w:before="240"/>
      </w:pPr>
      <w:bookmarkStart w:id="427" w:name="_Toc219001155"/>
      <w:bookmarkStart w:id="428" w:name="_Toc232315640"/>
      <w:bookmarkStart w:id="429" w:name="_Toc379374216"/>
      <w:r w:rsidRPr="00C34639">
        <w:t>Attribution de codes de zone/réseau sémaphore (SANC)</w:t>
      </w:r>
      <w:r w:rsidRPr="00C34639">
        <w:br/>
        <w:t>(Recommandation UIT-T Q.708 (03/99))</w:t>
      </w:r>
      <w:bookmarkEnd w:id="427"/>
      <w:bookmarkEnd w:id="428"/>
      <w:bookmarkEnd w:id="429"/>
    </w:p>
    <w:p w:rsidR="00C34639" w:rsidRPr="00C34639" w:rsidRDefault="00C34639" w:rsidP="00C34639">
      <w:pPr>
        <w:ind w:left="567" w:hanging="567"/>
        <w:jc w:val="left"/>
        <w:rPr>
          <w:b/>
          <w:bCs/>
          <w:lang w:val="fr-FR"/>
        </w:rPr>
      </w:pPr>
      <w:bookmarkStart w:id="430" w:name="_Toc219001156"/>
      <w:bookmarkStart w:id="431" w:name="_Toc232315641"/>
      <w:r w:rsidRPr="00C34639">
        <w:rPr>
          <w:b/>
          <w:bCs/>
          <w:lang w:val="fr-FR"/>
        </w:rPr>
        <w:t>Note du TSB</w:t>
      </w:r>
      <w:bookmarkEnd w:id="430"/>
      <w:bookmarkEnd w:id="431"/>
    </w:p>
    <w:p w:rsidR="00C34639" w:rsidRPr="00C34639" w:rsidRDefault="00C34639" w:rsidP="00FD4D75">
      <w:pPr>
        <w:rPr>
          <w:lang w:val="fr-FR"/>
        </w:rPr>
      </w:pPr>
      <w:r w:rsidRPr="00C34639">
        <w:rPr>
          <w:lang w:val="fr-FR"/>
        </w:rPr>
        <w:t xml:space="preserve">A la demande des Administrations de </w:t>
      </w:r>
      <w:r w:rsidRPr="00FD4D75">
        <w:rPr>
          <w:lang w:val="fr-FR"/>
        </w:rPr>
        <w:t>Malte et du Zimbabwe</w:t>
      </w:r>
      <w:r w:rsidRPr="00C34639">
        <w:rPr>
          <w:lang w:val="fr-FR"/>
        </w:rPr>
        <w:t>, le Directeur du TSB a attribué les codes de zone/réseau sémaphore (SANC) suivants pour être utilisés dans la partie internationale des réseaux de ces pays/zones géographiques qui appliquent le système de signalisation N</w:t>
      </w:r>
      <w:r w:rsidR="00FD4D75">
        <w:rPr>
          <w:lang w:val="fr-FR"/>
        </w:rPr>
        <w:t>°</w:t>
      </w:r>
      <w:r w:rsidRPr="00C34639">
        <w:rPr>
          <w:lang w:val="fr-FR"/>
        </w:rPr>
        <w:t> 7, conformément à la Recommandation UIT-T Q.708 (03/99):</w:t>
      </w:r>
    </w:p>
    <w:p w:rsidR="00C34639" w:rsidRPr="00C34639" w:rsidRDefault="00C34639" w:rsidP="00C34639">
      <w:pPr>
        <w:ind w:left="567" w:hanging="567"/>
        <w:jc w:val="left"/>
        <w:rPr>
          <w:lang w:val="fr-FR"/>
        </w:rPr>
      </w:pPr>
    </w:p>
    <w:tbl>
      <w:tblPr>
        <w:tblW w:w="7620" w:type="dxa"/>
        <w:jc w:val="center"/>
        <w:tblLayout w:type="fixed"/>
        <w:tblLook w:val="04A0"/>
      </w:tblPr>
      <w:tblGrid>
        <w:gridCol w:w="6056"/>
        <w:gridCol w:w="1564"/>
      </w:tblGrid>
      <w:tr w:rsidR="00C34639" w:rsidRPr="00C34639" w:rsidTr="00FD4D75">
        <w:trPr>
          <w:jc w:val="center"/>
        </w:trPr>
        <w:tc>
          <w:tcPr>
            <w:tcW w:w="6056" w:type="dxa"/>
            <w:hideMark/>
          </w:tcPr>
          <w:p w:rsidR="00C34639" w:rsidRPr="00C34639" w:rsidRDefault="00C34639" w:rsidP="00C34639">
            <w:pPr>
              <w:ind w:left="567" w:hanging="567"/>
              <w:jc w:val="left"/>
              <w:rPr>
                <w:i/>
                <w:iCs/>
                <w:lang w:val="fr-FR"/>
              </w:rPr>
            </w:pPr>
            <w:r w:rsidRPr="00C34639">
              <w:rPr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:rsidR="00C34639" w:rsidRPr="00C34639" w:rsidRDefault="00C34639" w:rsidP="00C34639">
            <w:pPr>
              <w:ind w:left="567" w:hanging="567"/>
              <w:jc w:val="left"/>
              <w:rPr>
                <w:i/>
                <w:iCs/>
              </w:rPr>
            </w:pPr>
            <w:r w:rsidRPr="00C34639">
              <w:rPr>
                <w:i/>
                <w:iCs/>
              </w:rPr>
              <w:t>SANC</w:t>
            </w:r>
          </w:p>
        </w:tc>
      </w:tr>
      <w:tr w:rsidR="00C34639" w:rsidRPr="00C34639" w:rsidTr="00FD4D75">
        <w:trPr>
          <w:jc w:val="center"/>
        </w:trPr>
        <w:tc>
          <w:tcPr>
            <w:tcW w:w="6056" w:type="dxa"/>
            <w:hideMark/>
          </w:tcPr>
          <w:p w:rsidR="00C34639" w:rsidRPr="00C34639" w:rsidRDefault="00C34639" w:rsidP="00C34639">
            <w:pPr>
              <w:ind w:left="567" w:hanging="567"/>
              <w:jc w:val="left"/>
            </w:pPr>
            <w:r w:rsidRPr="00C34639">
              <w:t>Malte</w:t>
            </w:r>
          </w:p>
        </w:tc>
        <w:tc>
          <w:tcPr>
            <w:tcW w:w="1564" w:type="dxa"/>
            <w:hideMark/>
          </w:tcPr>
          <w:p w:rsidR="00C34639" w:rsidRPr="00C34639" w:rsidRDefault="00C34639" w:rsidP="00C34639">
            <w:pPr>
              <w:ind w:left="567" w:hanging="567"/>
              <w:jc w:val="left"/>
            </w:pPr>
            <w:r w:rsidRPr="00C34639">
              <w:t>7-222</w:t>
            </w:r>
          </w:p>
        </w:tc>
      </w:tr>
      <w:tr w:rsidR="00C34639" w:rsidRPr="00C34639" w:rsidTr="00FD4D75">
        <w:trPr>
          <w:jc w:val="center"/>
        </w:trPr>
        <w:tc>
          <w:tcPr>
            <w:tcW w:w="6056" w:type="dxa"/>
            <w:hideMark/>
          </w:tcPr>
          <w:p w:rsidR="00C34639" w:rsidRPr="00C34639" w:rsidRDefault="00C34639" w:rsidP="00FD4D75">
            <w:pPr>
              <w:spacing w:before="40"/>
              <w:ind w:left="567" w:hanging="567"/>
              <w:jc w:val="left"/>
            </w:pPr>
            <w:r w:rsidRPr="00C34639">
              <w:t>Zimbabwe (République du)</w:t>
            </w:r>
          </w:p>
        </w:tc>
        <w:tc>
          <w:tcPr>
            <w:tcW w:w="1564" w:type="dxa"/>
            <w:hideMark/>
          </w:tcPr>
          <w:p w:rsidR="00C34639" w:rsidRPr="00C34639" w:rsidRDefault="00C34639" w:rsidP="00FD4D75">
            <w:pPr>
              <w:spacing w:before="40"/>
              <w:ind w:left="567" w:hanging="567"/>
              <w:jc w:val="left"/>
            </w:pPr>
            <w:r w:rsidRPr="00C34639">
              <w:t>6-095</w:t>
            </w:r>
          </w:p>
        </w:tc>
      </w:tr>
    </w:tbl>
    <w:p w:rsidR="00C34639" w:rsidRPr="00C34639" w:rsidRDefault="00C34639" w:rsidP="00C34639">
      <w:pPr>
        <w:ind w:left="567" w:hanging="567"/>
        <w:jc w:val="left"/>
        <w:rPr>
          <w:lang w:val="fr-FR"/>
        </w:rPr>
      </w:pPr>
      <w:r w:rsidRPr="00C34639">
        <w:rPr>
          <w:lang w:val="fr-FR"/>
        </w:rPr>
        <w:t>____________</w:t>
      </w:r>
    </w:p>
    <w:p w:rsidR="00C34639" w:rsidRPr="00FD4D75" w:rsidRDefault="00C34639" w:rsidP="00C34639">
      <w:pPr>
        <w:ind w:left="567" w:hanging="567"/>
        <w:jc w:val="left"/>
        <w:rPr>
          <w:sz w:val="16"/>
          <w:szCs w:val="16"/>
          <w:lang w:val="fr-FR"/>
        </w:rPr>
      </w:pPr>
      <w:r w:rsidRPr="00FD4D75">
        <w:rPr>
          <w:sz w:val="16"/>
          <w:szCs w:val="16"/>
          <w:lang w:val="en-US"/>
        </w:rPr>
        <w:t>SANC:</w:t>
      </w:r>
      <w:r w:rsidRPr="00FD4D75">
        <w:rPr>
          <w:sz w:val="16"/>
          <w:szCs w:val="16"/>
          <w:lang w:val="en-US"/>
        </w:rPr>
        <w:tab/>
        <w:t>Signalling Area/Network Code.</w:t>
      </w:r>
      <w:r w:rsidRPr="00FD4D75">
        <w:rPr>
          <w:sz w:val="16"/>
          <w:szCs w:val="16"/>
          <w:lang w:val="en-US"/>
        </w:rPr>
        <w:br/>
      </w:r>
      <w:r w:rsidRPr="00FD4D75">
        <w:rPr>
          <w:sz w:val="16"/>
          <w:szCs w:val="16"/>
          <w:lang w:val="fr-FR"/>
        </w:rPr>
        <w:t>Code de zone/réseau sémaphore (CZRS).</w:t>
      </w:r>
      <w:r w:rsidRPr="00FD4D75">
        <w:rPr>
          <w:sz w:val="16"/>
          <w:szCs w:val="16"/>
          <w:lang w:val="fr-FR"/>
        </w:rPr>
        <w:br/>
        <w:t>Código de zona/red de señalización (CZRS).</w:t>
      </w:r>
    </w:p>
    <w:p w:rsidR="00315512" w:rsidRDefault="003155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:rsidR="00F463F7" w:rsidRPr="00F463F7" w:rsidRDefault="00F463F7" w:rsidP="00E816E7">
      <w:pPr>
        <w:pStyle w:val="Heading20"/>
        <w:spacing w:before="0"/>
      </w:pPr>
      <w:bookmarkStart w:id="432" w:name="_Toc333227438"/>
      <w:bookmarkStart w:id="433" w:name="_Toc337038735"/>
      <w:bookmarkStart w:id="434" w:name="_Toc379374217"/>
      <w:r>
        <w:lastRenderedPageBreak/>
        <w:t>Service téléphonique</w:t>
      </w:r>
      <w:bookmarkEnd w:id="432"/>
      <w:r>
        <w:br/>
        <w:t>(Recommandation UIT-T E.164)</w:t>
      </w:r>
      <w:bookmarkEnd w:id="433"/>
      <w:bookmarkEnd w:id="434"/>
    </w:p>
    <w:p w:rsidR="00F463F7" w:rsidRPr="00F463F7" w:rsidRDefault="00F463F7" w:rsidP="00F463F7">
      <w:pPr>
        <w:overflowPunct/>
        <w:autoSpaceDE/>
        <w:adjustRightInd/>
        <w:spacing w:after="200" w:line="276" w:lineRule="auto"/>
        <w:jc w:val="center"/>
      </w:pPr>
      <w:r w:rsidRPr="00F463F7">
        <w:t xml:space="preserve">url: </w:t>
      </w:r>
      <w:hyperlink r:id="rId16" w:history="1">
        <w:r w:rsidRPr="00F463F7">
          <w:t>www.itu.int/itu-t/inr/nnp</w:t>
        </w:r>
      </w:hyperlink>
    </w:p>
    <w:p w:rsidR="00F463F7" w:rsidRPr="00F463F7" w:rsidRDefault="00F463F7" w:rsidP="00F463F7">
      <w:pPr>
        <w:tabs>
          <w:tab w:val="left" w:pos="4395"/>
        </w:tabs>
        <w:spacing w:before="240" w:line="360" w:lineRule="auto"/>
        <w:ind w:right="-6"/>
        <w:rPr>
          <w:rFonts w:asciiTheme="minorHAnsi" w:hAnsiTheme="minorHAnsi" w:cs="Arial"/>
          <w:b/>
          <w:lang w:val="fr-FR"/>
        </w:rPr>
      </w:pPr>
      <w:r w:rsidRPr="00F463F7">
        <w:rPr>
          <w:rFonts w:asciiTheme="minorHAnsi" w:hAnsiTheme="minorHAnsi" w:cs="Arial"/>
          <w:b/>
          <w:lang w:val="fr-FR"/>
        </w:rPr>
        <w:t>Koweït</w:t>
      </w:r>
      <w:r w:rsidR="008321B3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435" w:name="_Toc379374218"/>
      <w:r w:rsidRPr="007C07FD">
        <w:rPr>
          <w:rFonts w:asciiTheme="minorHAnsi" w:hAnsiTheme="minorHAnsi" w:cs="Arial"/>
          <w:b/>
          <w:lang w:val="fr-FR"/>
        </w:rPr>
        <w:instrText>Koweït</w:instrText>
      </w:r>
      <w:bookmarkEnd w:id="435"/>
      <w:r>
        <w:instrText xml:space="preserve">" \f C \l "1" </w:instrText>
      </w:r>
      <w:r w:rsidR="008321B3">
        <w:rPr>
          <w:rFonts w:asciiTheme="minorHAnsi" w:hAnsiTheme="minorHAnsi" w:cs="Arial"/>
          <w:b/>
          <w:lang w:val="fr-FR"/>
        </w:rPr>
        <w:fldChar w:fldCharType="end"/>
      </w:r>
      <w:r w:rsidRPr="00F463F7">
        <w:rPr>
          <w:rFonts w:asciiTheme="minorHAnsi" w:hAnsiTheme="minorHAnsi" w:cs="Arial"/>
          <w:b/>
          <w:lang w:val="fr-FR"/>
        </w:rPr>
        <w:t xml:space="preserve"> (indicatif de pays +965)</w:t>
      </w:r>
    </w:p>
    <w:p w:rsidR="00F463F7" w:rsidRPr="00F463F7" w:rsidRDefault="00F463F7" w:rsidP="00F463F7">
      <w:pPr>
        <w:tabs>
          <w:tab w:val="left" w:pos="4395"/>
        </w:tabs>
        <w:spacing w:before="0"/>
        <w:ind w:right="-6"/>
        <w:rPr>
          <w:rFonts w:asciiTheme="minorHAnsi" w:hAnsiTheme="minorHAnsi" w:cs="Arial"/>
          <w:bCs/>
          <w:lang w:val="fr-FR"/>
        </w:rPr>
      </w:pPr>
      <w:r w:rsidRPr="00F463F7">
        <w:rPr>
          <w:rFonts w:asciiTheme="minorHAnsi" w:hAnsiTheme="minorHAnsi" w:cs="Arial"/>
          <w:bCs/>
          <w:lang w:val="fr-FR"/>
        </w:rPr>
        <w:t>Communication du 30.I.2014:</w:t>
      </w:r>
    </w:p>
    <w:p w:rsidR="00F463F7" w:rsidRPr="00F463F7" w:rsidRDefault="00F463F7" w:rsidP="00F463F7">
      <w:pPr>
        <w:rPr>
          <w:rFonts w:asciiTheme="minorHAnsi" w:hAnsiTheme="minorHAnsi" w:cs="Arial"/>
          <w:i/>
          <w:iCs/>
          <w:lang w:val="fr-FR"/>
        </w:rPr>
      </w:pPr>
      <w:r w:rsidRPr="00F463F7">
        <w:rPr>
          <w:rFonts w:asciiTheme="minorHAnsi" w:hAnsiTheme="minorHAnsi" w:cs="Arial"/>
          <w:lang w:val="fr-FR"/>
        </w:rPr>
        <w:t xml:space="preserve">Le </w:t>
      </w:r>
      <w:r w:rsidRPr="00F463F7">
        <w:rPr>
          <w:rFonts w:asciiTheme="minorHAnsi" w:hAnsiTheme="minorHAnsi" w:cs="Arial"/>
          <w:i/>
          <w:lang w:val="fr-FR"/>
        </w:rPr>
        <w:t>Ministry of Communications (MOC)</w:t>
      </w:r>
      <w:r w:rsidRPr="00F463F7">
        <w:rPr>
          <w:rFonts w:asciiTheme="minorHAnsi" w:hAnsiTheme="minorHAnsi" w:cs="Arial"/>
          <w:lang w:val="fr-FR"/>
        </w:rPr>
        <w:t>, Safat</w:t>
      </w:r>
      <w:r w:rsidR="008321B3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436" w:name="_Toc379374219"/>
      <w:r w:rsidRPr="00F42A91">
        <w:rPr>
          <w:rFonts w:asciiTheme="minorHAnsi" w:hAnsiTheme="minorHAnsi" w:cs="Arial"/>
          <w:i/>
          <w:lang w:val="fr-FR"/>
        </w:rPr>
        <w:instrText>Ministry of Communications (MOC)</w:instrText>
      </w:r>
      <w:r w:rsidRPr="00F42A91">
        <w:rPr>
          <w:rFonts w:asciiTheme="minorHAnsi" w:hAnsiTheme="minorHAnsi" w:cs="Arial"/>
          <w:lang w:val="fr-FR"/>
        </w:rPr>
        <w:instrText>, Safat</w:instrText>
      </w:r>
      <w:bookmarkEnd w:id="436"/>
      <w:r>
        <w:instrText xml:space="preserve">" \f C \l "1" </w:instrText>
      </w:r>
      <w:r w:rsidR="008321B3">
        <w:rPr>
          <w:rFonts w:asciiTheme="minorHAnsi" w:hAnsiTheme="minorHAnsi" w:cs="Arial"/>
          <w:lang w:val="fr-FR"/>
        </w:rPr>
        <w:fldChar w:fldCharType="end"/>
      </w:r>
      <w:r w:rsidRPr="00F463F7">
        <w:rPr>
          <w:rFonts w:asciiTheme="minorHAnsi" w:hAnsiTheme="minorHAnsi" w:cs="Arial"/>
          <w:lang w:val="fr-FR"/>
        </w:rPr>
        <w:t xml:space="preserve">, annonce la mise à jour du Plan de numérotage du </w:t>
      </w:r>
      <w:r w:rsidRPr="00F463F7">
        <w:rPr>
          <w:rFonts w:asciiTheme="minorHAnsi" w:hAnsiTheme="minorHAnsi" w:cs="Arial"/>
          <w:bCs/>
          <w:lang w:val="fr-FR"/>
        </w:rPr>
        <w:t>Koweït</w:t>
      </w:r>
      <w:r w:rsidRPr="00F463F7">
        <w:rPr>
          <w:rFonts w:asciiTheme="minorHAnsi" w:hAnsiTheme="minorHAnsi" w:cs="Arial"/>
          <w:lang w:val="fr-FR"/>
        </w:rPr>
        <w:t>.</w:t>
      </w:r>
    </w:p>
    <w:p w:rsidR="00F463F7" w:rsidRPr="00F463F7" w:rsidRDefault="001245DE" w:rsidP="00F463F7">
      <w:pPr>
        <w:rPr>
          <w:lang w:val="fr-CH"/>
        </w:rPr>
      </w:pPr>
      <w:r>
        <w:rPr>
          <w:lang w:val="fr-CH"/>
        </w:rPr>
        <w:t>I</w:t>
      </w:r>
      <w:r w:rsidR="00F463F7">
        <w:rPr>
          <w:lang w:val="fr-CH"/>
        </w:rPr>
        <w:t>.</w:t>
      </w:r>
      <w:r w:rsidR="00F463F7">
        <w:rPr>
          <w:lang w:val="fr-CH"/>
        </w:rPr>
        <w:tab/>
      </w:r>
      <w:r w:rsidR="00F463F7" w:rsidRPr="00F463F7">
        <w:rPr>
          <w:i/>
          <w:iCs/>
          <w:lang w:val="fr-CH"/>
        </w:rPr>
        <w:t>Séries de numéros d'abonné au réseau fixe utilisées par le Ministry of Communications:</w:t>
      </w:r>
    </w:p>
    <w:p w:rsidR="00F463F7" w:rsidRPr="00F463F7" w:rsidRDefault="00F463F7" w:rsidP="00F463F7">
      <w:pPr>
        <w:rPr>
          <w:lang w:val="fr-CH"/>
        </w:rPr>
      </w:pPr>
      <w:r w:rsidRPr="00F463F7">
        <w:rPr>
          <w:lang w:val="fr-CH"/>
        </w:rPr>
        <w:t>Note:</w:t>
      </w:r>
      <w:r>
        <w:rPr>
          <w:lang w:val="fr-CH"/>
        </w:rPr>
        <w:tab/>
      </w:r>
      <w:r w:rsidRPr="00F463F7">
        <w:rPr>
          <w:lang w:val="fr-CH"/>
        </w:rPr>
        <w:t>La série 18XX XXX est d’une longueur maximale de dix (10) chiffres, l’indicatif de pays inclus</w:t>
      </w:r>
    </w:p>
    <w:p w:rsidR="00F463F7" w:rsidRPr="00F463F7" w:rsidRDefault="00F463F7" w:rsidP="00F463F7">
      <w:pPr>
        <w:rPr>
          <w:lang w:val="fr-CH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5"/>
        <w:gridCol w:w="7030"/>
      </w:tblGrid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SN.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1800 000 – 1899 999</w:t>
            </w:r>
          </w:p>
        </w:tc>
      </w:tr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2200 0000 – 2299 9999</w:t>
            </w:r>
          </w:p>
        </w:tc>
      </w:tr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2300 0000 – 2399 9999</w:t>
            </w:r>
          </w:p>
        </w:tc>
      </w:tr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2410 0000 – 2439 9999</w:t>
            </w:r>
          </w:p>
        </w:tc>
      </w:tr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2444 4400 – 2444 4499</w:t>
            </w:r>
          </w:p>
        </w:tc>
      </w:tr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2450 0000 – 2499 9999</w:t>
            </w:r>
          </w:p>
        </w:tc>
      </w:tr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2500 0000 – 2500 9999</w:t>
            </w:r>
          </w:p>
        </w:tc>
      </w:tr>
      <w:tr w:rsidR="00F463F7" w:rsidRPr="00F463F7" w:rsidTr="00F463F7">
        <w:trPr>
          <w:trHeight w:val="350"/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2503 0000 – 2504 9999</w:t>
            </w:r>
          </w:p>
        </w:tc>
      </w:tr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2520 0000 – 2549 9999</w:t>
            </w:r>
          </w:p>
        </w:tc>
      </w:tr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2551 0000 – 2553 9999</w:t>
            </w:r>
          </w:p>
        </w:tc>
      </w:tr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2560 0000 – 2569 9999</w:t>
            </w:r>
          </w:p>
        </w:tc>
      </w:tr>
      <w:tr w:rsidR="00F463F7" w:rsidRPr="00F463F7" w:rsidTr="00F463F7">
        <w:trPr>
          <w:jc w:val="center"/>
        </w:trPr>
        <w:tc>
          <w:tcPr>
            <w:tcW w:w="753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589" w:type="dxa"/>
            <w:shd w:val="clear" w:color="auto" w:fill="auto"/>
          </w:tcPr>
          <w:p w:rsidR="00F463F7" w:rsidRPr="00F463F7" w:rsidRDefault="00F463F7" w:rsidP="00F463F7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463F7">
              <w:rPr>
                <w:rFonts w:asciiTheme="minorHAnsi" w:hAnsiTheme="minorHAnsi" w:cs="Arial"/>
                <w:sz w:val="18"/>
                <w:szCs w:val="18"/>
              </w:rPr>
              <w:t>2571 0000 – 2577 9999</w:t>
            </w:r>
          </w:p>
        </w:tc>
      </w:tr>
    </w:tbl>
    <w:p w:rsidR="00F463F7" w:rsidRPr="00F463F7" w:rsidRDefault="00F463F7" w:rsidP="004177B7">
      <w:pPr>
        <w:rPr>
          <w:lang w:val="fr-CH"/>
        </w:rPr>
      </w:pPr>
    </w:p>
    <w:p w:rsidR="00F463F7" w:rsidRPr="00F463F7" w:rsidRDefault="00F463F7" w:rsidP="00F463F7">
      <w:pPr>
        <w:rPr>
          <w:lang w:val="fr-FR"/>
        </w:rPr>
      </w:pPr>
      <w:r w:rsidRPr="00F463F7">
        <w:rPr>
          <w:lang w:val="fr-FR"/>
        </w:rPr>
        <w:t>II</w:t>
      </w:r>
      <w:r w:rsidR="001245DE">
        <w:rPr>
          <w:lang w:val="fr-FR"/>
        </w:rPr>
        <w:t>.</w:t>
      </w:r>
      <w:r w:rsidRPr="00F463F7">
        <w:rPr>
          <w:lang w:val="fr-FR"/>
        </w:rPr>
        <w:tab/>
      </w:r>
      <w:r w:rsidRPr="001245DE">
        <w:rPr>
          <w:i/>
          <w:iCs/>
          <w:lang w:val="fr-CH"/>
        </w:rPr>
        <w:t>Séries de numéros d'abonné au réseau mobile de l'opérateur mobile</w:t>
      </w:r>
      <w:r w:rsidRPr="001245DE">
        <w:rPr>
          <w:i/>
          <w:iCs/>
          <w:lang w:val="fr-FR"/>
        </w:rPr>
        <w:t>, Wataniya Telecom:</w:t>
      </w:r>
    </w:p>
    <w:p w:rsidR="00F463F7" w:rsidRPr="00F463F7" w:rsidRDefault="00F463F7" w:rsidP="00F463F7">
      <w:pPr>
        <w:rPr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7160"/>
      </w:tblGrid>
      <w:tr w:rsidR="00F463F7" w:rsidRPr="00F463F7" w:rsidTr="00E816E7">
        <w:trPr>
          <w:trHeight w:val="289"/>
          <w:tblHeader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SN.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6000 0000 – 6009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6030 0000 – 6039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6040 0000 – 6049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6060 0000 – 606</w:t>
            </w:r>
            <w:r w:rsidRPr="00E816E7">
              <w:rPr>
                <w:rFonts w:asciiTheme="minorHAnsi" w:hAnsiTheme="minorHAnsi" w:cs="Arial"/>
                <w:sz w:val="18"/>
                <w:szCs w:val="18"/>
              </w:rPr>
              <w:t>9 9999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6070 0000 – 6079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6090 0000 – 6099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6500 0000 – 6500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6501 0000 – 6502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6503 0000 – 6503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6504 0000 – 6504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6505 0000 – 6509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6510 0000 – 6519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6550 0000 – 6550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6551 0000 – 6551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6552 0000 – 6552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6553 0000 – 6553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17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6554 0000 – 6559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6560 0000 – 6569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6570 0000 – 6570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6571 0000 – 6577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6578 0000 – 6579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22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6580 0000 – 6599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23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6600 0000 – 6699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6700 0000 – 6701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25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6703 0000 – 6709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26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6760 0000 – 6769 9999</w:t>
            </w:r>
          </w:p>
        </w:tc>
      </w:tr>
      <w:tr w:rsidR="00F463F7" w:rsidRPr="00F463F7" w:rsidTr="00E816E7">
        <w:trPr>
          <w:trHeight w:val="289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27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6770 0000 – 6776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6777 0000 – 6777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29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6778 0000 – 6779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6900 0000 – 6909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31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6930 0000 – 6930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6933 0000 – 6933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6939 0000 _ 6939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6960 0000 – 6969 9999</w:t>
            </w:r>
          </w:p>
        </w:tc>
      </w:tr>
      <w:tr w:rsidR="00F463F7" w:rsidRPr="00F463F7" w:rsidTr="00E816E7">
        <w:trPr>
          <w:trHeight w:val="302"/>
          <w:jc w:val="center"/>
        </w:trPr>
        <w:tc>
          <w:tcPr>
            <w:tcW w:w="671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3572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6990 0000 – 6999 9999</w:t>
            </w:r>
          </w:p>
        </w:tc>
      </w:tr>
    </w:tbl>
    <w:p w:rsidR="00F463F7" w:rsidRPr="00F463F7" w:rsidRDefault="00F463F7" w:rsidP="00E816E7"/>
    <w:p w:rsidR="00F463F7" w:rsidRDefault="00F463F7" w:rsidP="001245DE">
      <w:pPr>
        <w:rPr>
          <w:lang w:val="fr-FR"/>
        </w:rPr>
      </w:pPr>
      <w:r w:rsidRPr="00F463F7">
        <w:rPr>
          <w:lang w:val="fr-FR"/>
        </w:rPr>
        <w:t>III</w:t>
      </w:r>
      <w:r w:rsidR="001245DE">
        <w:rPr>
          <w:lang w:val="fr-FR"/>
        </w:rPr>
        <w:t>.</w:t>
      </w:r>
      <w:r w:rsidRPr="00F463F7">
        <w:rPr>
          <w:lang w:val="fr-FR"/>
        </w:rPr>
        <w:tab/>
      </w:r>
      <w:r w:rsidRPr="001245DE">
        <w:rPr>
          <w:i/>
          <w:iCs/>
          <w:lang w:val="fr-CH"/>
        </w:rPr>
        <w:t>Séries de numéros d'abonné au réseau mobile de l'opérateur mobile</w:t>
      </w:r>
      <w:r w:rsidRPr="001245DE">
        <w:rPr>
          <w:i/>
          <w:iCs/>
          <w:lang w:val="fr-FR"/>
        </w:rPr>
        <w:t>, ZAIN:</w:t>
      </w:r>
    </w:p>
    <w:p w:rsidR="00F463F7" w:rsidRPr="00F463F7" w:rsidRDefault="00F463F7" w:rsidP="00E816E7">
      <w:pPr>
        <w:rPr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6924"/>
      </w:tblGrid>
      <w:tr w:rsidR="00F463F7" w:rsidRPr="00F463F7" w:rsidTr="00E816E7">
        <w:trPr>
          <w:tblHeader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SN.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9000 0000 – 9009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9090 0000 – 9099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9400 0000 – 9409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9440 0000 – 9449 9</w:t>
            </w:r>
            <w:r w:rsidRPr="00E816E7">
              <w:rPr>
                <w:rFonts w:asciiTheme="minorHAnsi" w:hAnsiTheme="minorHAnsi" w:cs="Arial"/>
                <w:sz w:val="18"/>
                <w:szCs w:val="18"/>
              </w:rPr>
              <w:t>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9490 0000 – 9499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9600 0000 – 9609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9660 0000 – 9669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9690 0000 - 9699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9702 0000 – 9702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9710 0000 – 9769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9770 0000 – 9779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9780 0000 – 9799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9800 0000 – 9809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9880 0000 – 9889 9999</w:t>
            </w:r>
          </w:p>
        </w:tc>
      </w:tr>
      <w:tr w:rsidR="00F463F7" w:rsidRPr="00F463F7" w:rsidTr="00F463F7">
        <w:trPr>
          <w:jc w:val="center"/>
        </w:trPr>
        <w:tc>
          <w:tcPr>
            <w:tcW w:w="823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3605" w:type="dxa"/>
            <w:shd w:val="clear" w:color="auto" w:fill="auto"/>
          </w:tcPr>
          <w:p w:rsidR="00F463F7" w:rsidRPr="00E816E7" w:rsidRDefault="00F463F7" w:rsidP="004177B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9900 0000 – 9999 9999</w:t>
            </w:r>
          </w:p>
        </w:tc>
      </w:tr>
    </w:tbl>
    <w:p w:rsidR="00F463F7" w:rsidRPr="004177B7" w:rsidRDefault="00F463F7" w:rsidP="004177B7">
      <w:pPr>
        <w:spacing w:before="0"/>
        <w:rPr>
          <w:rFonts w:cs="Times New Roman Bold"/>
          <w:b/>
          <w:bCs/>
          <w:sz w:val="6"/>
        </w:rPr>
      </w:pPr>
    </w:p>
    <w:p w:rsidR="004177B7" w:rsidRDefault="004177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F463F7" w:rsidRPr="00F463F7" w:rsidRDefault="00F463F7" w:rsidP="00F463F7">
      <w:pPr>
        <w:rPr>
          <w:lang w:val="fr-FR"/>
        </w:rPr>
      </w:pPr>
      <w:r w:rsidRPr="00F463F7">
        <w:rPr>
          <w:lang w:val="fr-CH"/>
        </w:rPr>
        <w:lastRenderedPageBreak/>
        <w:t>IV</w:t>
      </w:r>
      <w:r w:rsidR="001245DE">
        <w:rPr>
          <w:lang w:val="fr-CH"/>
        </w:rPr>
        <w:t>.</w:t>
      </w:r>
      <w:r w:rsidRPr="00F463F7">
        <w:rPr>
          <w:lang w:val="fr-CH"/>
        </w:rPr>
        <w:tab/>
      </w:r>
      <w:r w:rsidRPr="001245DE">
        <w:rPr>
          <w:i/>
          <w:iCs/>
          <w:lang w:val="fr-CH"/>
        </w:rPr>
        <w:t>Séries de numéros d'abonné au réseau mobile de l'opérateur mobile</w:t>
      </w:r>
      <w:r w:rsidRPr="001245DE">
        <w:rPr>
          <w:i/>
          <w:iCs/>
          <w:lang w:val="fr-FR"/>
        </w:rPr>
        <w:t>, VIVA:</w:t>
      </w:r>
    </w:p>
    <w:p w:rsidR="00F463F7" w:rsidRPr="00F463F7" w:rsidRDefault="00F463F7" w:rsidP="00F463F7">
      <w:pPr>
        <w:rPr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6847"/>
      </w:tblGrid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SN.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500 00000 – 500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501 00000 – 501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502 00000 – 502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503 00000 – 503 </w:t>
            </w:r>
            <w:r w:rsidRPr="00E816E7">
              <w:rPr>
                <w:rFonts w:asciiTheme="minorHAnsi" w:hAnsiTheme="minorHAnsi" w:cs="Arial"/>
                <w:sz w:val="18"/>
                <w:szCs w:val="18"/>
              </w:rPr>
              <w:t>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504 00000 – 504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505 00000 – 505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506 00000 – 506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507 00000 – 507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508 00000 – 508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509 00000 – 509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510 00000 – 510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511 00000 – 511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512 00000 – 512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513 00000 – 513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514 00000 – 514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515 00000 – 515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1245DE" w:rsidRDefault="00F463F7" w:rsidP="00E816E7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245DE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20" w:type="dxa"/>
            <w:shd w:val="clear" w:color="auto" w:fill="auto"/>
          </w:tcPr>
          <w:p w:rsidR="00F463F7" w:rsidRPr="001245DE" w:rsidRDefault="00F463F7" w:rsidP="00E816E7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1245DE">
              <w:rPr>
                <w:b/>
                <w:bCs/>
                <w:sz w:val="18"/>
                <w:szCs w:val="18"/>
              </w:rPr>
              <w:t>516 00000 – 516 99999</w:t>
            </w:r>
          </w:p>
        </w:tc>
      </w:tr>
      <w:tr w:rsidR="00F463F7" w:rsidRPr="00F463F7" w:rsidTr="00F463F7">
        <w:trPr>
          <w:jc w:val="center"/>
        </w:trPr>
        <w:tc>
          <w:tcPr>
            <w:tcW w:w="828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3420" w:type="dxa"/>
            <w:shd w:val="clear" w:color="auto" w:fill="auto"/>
          </w:tcPr>
          <w:p w:rsidR="00F463F7" w:rsidRPr="00E816E7" w:rsidRDefault="00F463F7" w:rsidP="00E816E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816E7">
              <w:rPr>
                <w:rFonts w:asciiTheme="minorHAnsi" w:hAnsiTheme="minorHAnsi" w:cs="Arial"/>
                <w:sz w:val="18"/>
                <w:szCs w:val="18"/>
              </w:rPr>
              <w:t>550 00000 – 559 99999</w:t>
            </w:r>
          </w:p>
        </w:tc>
      </w:tr>
    </w:tbl>
    <w:p w:rsidR="00F463F7" w:rsidRPr="00F463F7" w:rsidRDefault="00F463F7" w:rsidP="00F463F7"/>
    <w:p w:rsidR="00F463F7" w:rsidRPr="00F463F7" w:rsidRDefault="00F463F7" w:rsidP="00F463F7">
      <w:pPr>
        <w:rPr>
          <w:lang w:val="fr-CH"/>
        </w:rPr>
      </w:pPr>
      <w:r w:rsidRPr="00F463F7">
        <w:rPr>
          <w:lang w:val="fr-CH"/>
        </w:rPr>
        <w:t xml:space="preserve">Les numéros d'abonné fixes à trois (3) chiffres (100-179), utilisés par le </w:t>
      </w:r>
      <w:r w:rsidRPr="00F463F7">
        <w:rPr>
          <w:i/>
          <w:iCs/>
          <w:lang w:val="fr-CH"/>
        </w:rPr>
        <w:t>Ministry of Communications</w:t>
      </w:r>
      <w:r w:rsidRPr="00F463F7">
        <w:rPr>
          <w:lang w:val="fr-CH"/>
        </w:rPr>
        <w:t xml:space="preserve"> (</w:t>
      </w:r>
      <w:r w:rsidRPr="004146A2">
        <w:rPr>
          <w:i/>
          <w:iCs/>
          <w:lang w:val="fr-CH"/>
        </w:rPr>
        <w:t>MOC</w:t>
      </w:r>
      <w:r w:rsidRPr="00F463F7">
        <w:rPr>
          <w:lang w:val="fr-CH"/>
        </w:rPr>
        <w:t>), restent inchangés.</w:t>
      </w:r>
    </w:p>
    <w:p w:rsidR="00F463F7" w:rsidRPr="00F463F7" w:rsidRDefault="00F463F7" w:rsidP="00F463F7">
      <w:pPr>
        <w:rPr>
          <w:rFonts w:asciiTheme="minorHAnsi" w:hAnsiTheme="minorHAnsi" w:cs="Arial"/>
        </w:rPr>
      </w:pPr>
      <w:r w:rsidRPr="00F463F7">
        <w:rPr>
          <w:rFonts w:asciiTheme="minorHAnsi" w:hAnsiTheme="minorHAnsi" w:cs="Arial"/>
        </w:rPr>
        <w:t>Contact:</w:t>
      </w:r>
    </w:p>
    <w:p w:rsidR="00F463F7" w:rsidRPr="004146A2" w:rsidRDefault="00F463F7" w:rsidP="004146A2">
      <w:pPr>
        <w:ind w:left="567" w:hanging="567"/>
        <w:jc w:val="left"/>
      </w:pPr>
      <w:r w:rsidRPr="00F463F7">
        <w:rPr>
          <w:rFonts w:asciiTheme="minorHAnsi" w:hAnsiTheme="minorHAnsi" w:cs="Arial"/>
        </w:rPr>
        <w:tab/>
        <w:t>ISCC Kuwait</w:t>
      </w:r>
      <w:r w:rsidRPr="00F463F7">
        <w:rPr>
          <w:rFonts w:asciiTheme="minorHAnsi" w:hAnsiTheme="minorHAnsi" w:cs="Arial"/>
        </w:rPr>
        <w:br/>
        <w:t>Ministry of Communications</w:t>
      </w:r>
      <w:r w:rsidRPr="00F463F7">
        <w:rPr>
          <w:rFonts w:asciiTheme="minorHAnsi" w:hAnsiTheme="minorHAnsi" w:cs="Arial"/>
        </w:rPr>
        <w:br/>
        <w:t>P.O. Box 318</w:t>
      </w:r>
      <w:r w:rsidRPr="00F463F7">
        <w:rPr>
          <w:rFonts w:asciiTheme="minorHAnsi" w:hAnsiTheme="minorHAnsi" w:cs="Arial"/>
        </w:rPr>
        <w:br/>
        <w:t>11111 SAFAT</w:t>
      </w:r>
      <w:r w:rsidRPr="00F463F7">
        <w:rPr>
          <w:rFonts w:asciiTheme="minorHAnsi" w:hAnsiTheme="minorHAnsi" w:cs="Arial"/>
        </w:rPr>
        <w:br/>
      </w:r>
      <w:r w:rsidRPr="00F463F7">
        <w:rPr>
          <w:rFonts w:asciiTheme="minorHAnsi" w:hAnsiTheme="minorHAnsi" w:cs="Arial"/>
          <w:bCs/>
        </w:rPr>
        <w:t>Koweït</w:t>
      </w:r>
      <w:r w:rsidRPr="00F463F7">
        <w:rPr>
          <w:rFonts w:asciiTheme="minorHAnsi" w:hAnsiTheme="minorHAnsi" w:cs="Arial"/>
        </w:rPr>
        <w:br/>
        <w:t>T</w:t>
      </w:r>
      <w:r w:rsidR="004146A2">
        <w:rPr>
          <w:rFonts w:asciiTheme="minorHAnsi" w:hAnsiTheme="minorHAnsi" w:cs="Arial"/>
        </w:rPr>
        <w:t>é</w:t>
      </w:r>
      <w:r w:rsidRPr="00F463F7">
        <w:rPr>
          <w:rFonts w:asciiTheme="minorHAnsi" w:hAnsiTheme="minorHAnsi" w:cs="Arial"/>
        </w:rPr>
        <w:t>l:</w:t>
      </w:r>
      <w:r w:rsidRPr="00F463F7">
        <w:rPr>
          <w:rFonts w:asciiTheme="minorHAnsi" w:hAnsiTheme="minorHAnsi" w:cs="Arial"/>
        </w:rPr>
        <w:tab/>
        <w:t>+965 2241 1777</w:t>
      </w:r>
      <w:r w:rsidRPr="00F463F7">
        <w:rPr>
          <w:rFonts w:asciiTheme="minorHAnsi" w:hAnsiTheme="minorHAnsi" w:cs="Arial"/>
        </w:rPr>
        <w:br/>
        <w:t>Fax:</w:t>
      </w:r>
      <w:r w:rsidRPr="00F463F7">
        <w:rPr>
          <w:rFonts w:asciiTheme="minorHAnsi" w:hAnsiTheme="minorHAnsi" w:cs="Arial"/>
        </w:rPr>
        <w:tab/>
        <w:t>+965 2241 9815</w:t>
      </w:r>
      <w:r w:rsidRPr="00F463F7">
        <w:rPr>
          <w:rFonts w:asciiTheme="minorHAnsi" w:hAnsiTheme="minorHAnsi" w:cs="Arial"/>
        </w:rPr>
        <w:br/>
        <w:t>E-mail</w:t>
      </w:r>
      <w:r w:rsidR="004146A2">
        <w:rPr>
          <w:rFonts w:asciiTheme="minorHAnsi" w:hAnsiTheme="minorHAnsi" w:cs="Arial"/>
        </w:rPr>
        <w:t>:</w:t>
      </w:r>
      <w:r w:rsidR="004146A2">
        <w:rPr>
          <w:rFonts w:asciiTheme="minorHAnsi" w:hAnsiTheme="minorHAnsi" w:cs="Arial"/>
        </w:rPr>
        <w:tab/>
      </w:r>
      <w:r w:rsidRPr="00F463F7">
        <w:rPr>
          <w:rFonts w:asciiTheme="minorHAnsi" w:hAnsiTheme="minorHAnsi" w:cs="Arial"/>
        </w:rPr>
        <w:t>iscckuwait@gmail.com</w:t>
      </w:r>
      <w:r w:rsidRPr="00F463F7">
        <w:rPr>
          <w:rFonts w:asciiTheme="minorHAnsi" w:hAnsiTheme="minorHAnsi" w:cs="Arial"/>
        </w:rPr>
        <w:br/>
        <w:t>URL:</w:t>
      </w:r>
      <w:r w:rsidRPr="00F463F7">
        <w:rPr>
          <w:rFonts w:asciiTheme="minorHAnsi" w:hAnsiTheme="minorHAnsi" w:cs="Arial"/>
        </w:rPr>
        <w:tab/>
      </w:r>
      <w:hyperlink r:id="rId17" w:history="1">
        <w:r w:rsidRPr="004146A2">
          <w:t>www.moc.kw</w:t>
        </w:r>
      </w:hyperlink>
    </w:p>
    <w:p w:rsidR="00E816E7" w:rsidRDefault="00E816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>
        <w:rPr>
          <w:rFonts w:asciiTheme="minorHAnsi" w:hAnsiTheme="minorHAnsi" w:cs="Arial"/>
          <w:b/>
          <w:bCs/>
          <w:lang w:val="fr-FR"/>
        </w:rPr>
        <w:br w:type="page"/>
      </w:r>
    </w:p>
    <w:p w:rsidR="00F463F7" w:rsidRPr="00F463F7" w:rsidRDefault="00F463F7" w:rsidP="004146A2">
      <w:pPr>
        <w:spacing w:before="240"/>
        <w:rPr>
          <w:rFonts w:asciiTheme="minorHAnsi" w:hAnsiTheme="minorHAnsi" w:cs="Arial"/>
          <w:b/>
          <w:bCs/>
          <w:lang w:val="fr-FR"/>
        </w:rPr>
      </w:pPr>
      <w:r w:rsidRPr="00F463F7">
        <w:rPr>
          <w:rFonts w:asciiTheme="minorHAnsi" w:hAnsiTheme="minorHAnsi" w:cs="Arial"/>
          <w:b/>
          <w:bCs/>
          <w:lang w:val="fr-FR"/>
        </w:rPr>
        <w:lastRenderedPageBreak/>
        <w:t>Uruguay</w:t>
      </w:r>
      <w:r w:rsidR="008321B3">
        <w:rPr>
          <w:rFonts w:asciiTheme="minorHAnsi" w:hAnsiTheme="minorHAnsi" w:cs="Arial"/>
          <w:b/>
          <w:bCs/>
          <w:lang w:val="fr-FR"/>
        </w:rPr>
        <w:fldChar w:fldCharType="begin"/>
      </w:r>
      <w:r w:rsidR="00E816E7">
        <w:instrText xml:space="preserve"> TC "</w:instrText>
      </w:r>
      <w:bookmarkStart w:id="437" w:name="_Toc379374222"/>
      <w:r w:rsidR="00E816E7" w:rsidRPr="00CB0998">
        <w:rPr>
          <w:rFonts w:asciiTheme="minorHAnsi" w:hAnsiTheme="minorHAnsi" w:cs="Arial"/>
          <w:b/>
          <w:bCs/>
          <w:lang w:val="fr-FR"/>
        </w:rPr>
        <w:instrText>Uruguay</w:instrText>
      </w:r>
      <w:bookmarkEnd w:id="437"/>
      <w:r w:rsidR="00E816E7">
        <w:instrText xml:space="preserve">" \f C \l "1" </w:instrText>
      </w:r>
      <w:r w:rsidR="008321B3">
        <w:rPr>
          <w:rFonts w:asciiTheme="minorHAnsi" w:hAnsiTheme="minorHAnsi" w:cs="Arial"/>
          <w:b/>
          <w:bCs/>
          <w:lang w:val="fr-FR"/>
        </w:rPr>
        <w:fldChar w:fldCharType="end"/>
      </w:r>
      <w:r w:rsidRPr="00F463F7">
        <w:rPr>
          <w:rFonts w:asciiTheme="minorHAnsi" w:hAnsiTheme="minorHAnsi" w:cs="Arial"/>
          <w:b/>
          <w:bCs/>
          <w:lang w:val="fr-FR"/>
        </w:rPr>
        <w:t xml:space="preserve"> (indicatif de pays +598)  </w:t>
      </w:r>
    </w:p>
    <w:p w:rsidR="00F463F7" w:rsidRPr="00F463F7" w:rsidRDefault="00F463F7" w:rsidP="00E816E7">
      <w:pPr>
        <w:spacing w:before="0"/>
        <w:rPr>
          <w:rFonts w:asciiTheme="minorHAnsi" w:hAnsiTheme="minorHAnsi" w:cs="Arial"/>
          <w:bCs/>
          <w:lang w:val="fr-FR"/>
        </w:rPr>
      </w:pPr>
      <w:r w:rsidRPr="00F463F7">
        <w:rPr>
          <w:rFonts w:asciiTheme="minorHAnsi" w:hAnsiTheme="minorHAnsi" w:cs="Arial"/>
          <w:bCs/>
          <w:lang w:val="fr-FR"/>
        </w:rPr>
        <w:t>Communication du 21.I.2014</w:t>
      </w:r>
    </w:p>
    <w:p w:rsidR="00F463F7" w:rsidRPr="00F463F7" w:rsidRDefault="00F463F7" w:rsidP="00C10A17">
      <w:pPr>
        <w:rPr>
          <w:rFonts w:asciiTheme="minorHAnsi" w:hAnsiTheme="minorHAnsi" w:cs="Arial"/>
          <w:bCs/>
          <w:lang w:val="fr-FR"/>
        </w:rPr>
      </w:pPr>
      <w:r w:rsidRPr="00F463F7">
        <w:rPr>
          <w:rFonts w:asciiTheme="minorHAnsi" w:hAnsiTheme="minorHAnsi" w:cs="Arial"/>
          <w:bCs/>
          <w:i/>
          <w:iCs/>
          <w:lang w:val="fr-FR"/>
        </w:rPr>
        <w:t xml:space="preserve">La Administración Nacional de Telecomunicaciones (ANTEL), </w:t>
      </w:r>
      <w:r w:rsidRPr="00F463F7">
        <w:rPr>
          <w:rFonts w:asciiTheme="minorHAnsi" w:hAnsiTheme="minorHAnsi" w:cs="Arial"/>
          <w:bCs/>
          <w:lang w:val="fr-FR"/>
        </w:rPr>
        <w:t>Montevideo</w:t>
      </w:r>
      <w:r w:rsidR="008321B3">
        <w:rPr>
          <w:rFonts w:asciiTheme="minorHAnsi" w:hAnsiTheme="minorHAnsi" w:cs="Arial"/>
          <w:bCs/>
          <w:lang w:val="fr-FR"/>
        </w:rPr>
        <w:fldChar w:fldCharType="begin"/>
      </w:r>
      <w:r w:rsidR="00E816E7">
        <w:instrText xml:space="preserve"> TC "</w:instrText>
      </w:r>
      <w:bookmarkStart w:id="438" w:name="_Toc379374223"/>
      <w:r w:rsidR="00E816E7" w:rsidRPr="004820DF">
        <w:rPr>
          <w:rFonts w:asciiTheme="minorHAnsi" w:hAnsiTheme="minorHAnsi" w:cs="Arial"/>
          <w:bCs/>
          <w:i/>
          <w:iCs/>
          <w:lang w:val="fr-FR"/>
        </w:rPr>
        <w:instrText xml:space="preserve">Administración Nacional de Telecomunicaciones (ANTEL), </w:instrText>
      </w:r>
      <w:r w:rsidR="00E816E7" w:rsidRPr="004820DF">
        <w:rPr>
          <w:rFonts w:asciiTheme="minorHAnsi" w:hAnsiTheme="minorHAnsi" w:cs="Arial"/>
          <w:bCs/>
          <w:lang w:val="fr-FR"/>
        </w:rPr>
        <w:instrText>Montevideo</w:instrText>
      </w:r>
      <w:bookmarkEnd w:id="438"/>
      <w:r w:rsidR="00E816E7">
        <w:instrText xml:space="preserve">" \f C \l "1" </w:instrText>
      </w:r>
      <w:r w:rsidR="008321B3">
        <w:rPr>
          <w:rFonts w:asciiTheme="minorHAnsi" w:hAnsiTheme="minorHAnsi" w:cs="Arial"/>
          <w:bCs/>
          <w:lang w:val="fr-FR"/>
        </w:rPr>
        <w:fldChar w:fldCharType="end"/>
      </w:r>
      <w:r w:rsidRPr="00F463F7">
        <w:rPr>
          <w:rFonts w:asciiTheme="minorHAnsi" w:hAnsiTheme="minorHAnsi" w:cs="Arial"/>
          <w:bCs/>
          <w:lang w:val="fr-FR"/>
        </w:rPr>
        <w:t>, annonce que par la Résolution 320/Act</w:t>
      </w:r>
      <w:r w:rsidR="00C10A17">
        <w:rPr>
          <w:rFonts w:asciiTheme="minorHAnsi" w:hAnsiTheme="minorHAnsi" w:cs="Arial"/>
          <w:bCs/>
          <w:lang w:val="fr-FR"/>
        </w:rPr>
        <w:t>e</w:t>
      </w:r>
      <w:r w:rsidRPr="00F463F7">
        <w:rPr>
          <w:rFonts w:asciiTheme="minorHAnsi" w:hAnsiTheme="minorHAnsi" w:cs="Arial"/>
          <w:bCs/>
          <w:lang w:val="fr-FR"/>
        </w:rPr>
        <w:t xml:space="preserve"> 041</w:t>
      </w:r>
      <w:r w:rsidR="00C10A17">
        <w:rPr>
          <w:rFonts w:asciiTheme="minorHAnsi" w:hAnsiTheme="minorHAnsi" w:cs="Arial"/>
          <w:bCs/>
          <w:lang w:val="fr-FR"/>
        </w:rPr>
        <w:t xml:space="preserve"> </w:t>
      </w:r>
      <w:r w:rsidRPr="00F463F7">
        <w:rPr>
          <w:rFonts w:asciiTheme="minorHAnsi" w:hAnsiTheme="minorHAnsi" w:cs="Arial"/>
          <w:bCs/>
          <w:lang w:val="fr-FR"/>
        </w:rPr>
        <w:t xml:space="preserve">du régulateur URSEC, en date du 27 Décembre 2013, a été attribuée l'utilisation d'une nouvelle série de numéros mobiles: +598 92000000 </w:t>
      </w:r>
      <w:r w:rsidR="004146A2">
        <w:rPr>
          <w:rFonts w:asciiTheme="minorHAnsi" w:hAnsiTheme="minorHAnsi" w:cs="Arial"/>
          <w:bCs/>
          <w:lang w:val="fr-FR"/>
        </w:rPr>
        <w:t xml:space="preserve">à </w:t>
      </w:r>
      <w:r w:rsidRPr="00F463F7">
        <w:rPr>
          <w:rFonts w:asciiTheme="minorHAnsi" w:hAnsiTheme="minorHAnsi" w:cs="Arial"/>
          <w:bCs/>
          <w:lang w:val="fr-FR"/>
        </w:rPr>
        <w:t>+598 92299999 qui sera activée à partir du 27 Janvier 2014</w:t>
      </w:r>
    </w:p>
    <w:p w:rsidR="00F463F7" w:rsidRPr="00F463F7" w:rsidRDefault="00F463F7" w:rsidP="00F463F7">
      <w:pPr>
        <w:rPr>
          <w:rFonts w:asciiTheme="minorHAnsi" w:hAnsiTheme="minorHAnsi" w:cs="Arial"/>
          <w:lang w:val="es-ES"/>
        </w:rPr>
      </w:pPr>
      <w:r w:rsidRPr="00F463F7">
        <w:rPr>
          <w:rFonts w:asciiTheme="minorHAnsi" w:hAnsiTheme="minorHAnsi" w:cs="Arial"/>
          <w:lang w:val="es-ES"/>
        </w:rPr>
        <w:t>Contact:</w:t>
      </w:r>
    </w:p>
    <w:p w:rsidR="00D52556" w:rsidRPr="004146A2" w:rsidRDefault="00E816E7" w:rsidP="004146A2">
      <w:pPr>
        <w:ind w:left="567" w:hanging="567"/>
        <w:jc w:val="left"/>
        <w:rPr>
          <w:rFonts w:asciiTheme="minorHAnsi" w:hAnsiTheme="minorHAnsi"/>
        </w:rPr>
      </w:pPr>
      <w:r>
        <w:rPr>
          <w:lang w:val="es-ES"/>
        </w:rPr>
        <w:tab/>
      </w:r>
      <w:r w:rsidR="00F463F7" w:rsidRPr="00F463F7">
        <w:rPr>
          <w:lang w:val="es-ES"/>
        </w:rPr>
        <w:t xml:space="preserve">Dra. Graziela Cuniolo </w:t>
      </w:r>
      <w:r>
        <w:rPr>
          <w:lang w:val="es-ES"/>
        </w:rPr>
        <w:br/>
      </w:r>
      <w:r w:rsidR="00F463F7" w:rsidRPr="00F463F7">
        <w:rPr>
          <w:rFonts w:asciiTheme="minorHAnsi" w:hAnsiTheme="minorHAnsi" w:cs="Arial"/>
          <w:lang w:val="es-ES"/>
        </w:rPr>
        <w:t>Gerente de Asuntos Internacionales</w:t>
      </w:r>
      <w:r>
        <w:rPr>
          <w:rFonts w:asciiTheme="minorHAnsi" w:hAnsiTheme="minorHAnsi" w:cs="Arial"/>
          <w:lang w:val="es-ES"/>
        </w:rPr>
        <w:br/>
      </w:r>
      <w:r w:rsidR="00F463F7" w:rsidRPr="00F463F7">
        <w:rPr>
          <w:rFonts w:asciiTheme="minorHAnsi" w:hAnsiTheme="minorHAnsi" w:cs="Arial"/>
          <w:lang w:val="es-ES"/>
        </w:rPr>
        <w:t>Administración Nacional de Telecomunicaciones (ANTEL)</w:t>
      </w:r>
      <w:r w:rsidR="00F463F7" w:rsidRPr="00F463F7">
        <w:rPr>
          <w:rFonts w:asciiTheme="minorHAnsi" w:hAnsiTheme="minorHAnsi" w:cs="Arial"/>
          <w:lang w:val="es-ES"/>
        </w:rPr>
        <w:br/>
        <w:t>Guatemala 10 75, Nivel 2</w:t>
      </w:r>
      <w:r w:rsidR="00F463F7" w:rsidRPr="00F463F7">
        <w:rPr>
          <w:rFonts w:asciiTheme="minorHAnsi" w:hAnsiTheme="minorHAnsi" w:cs="Arial"/>
          <w:lang w:val="es-ES"/>
        </w:rPr>
        <w:br/>
        <w:t>Complejo Torre de las Comunicaciones</w:t>
      </w:r>
      <w:r w:rsidR="00F463F7" w:rsidRPr="00F463F7">
        <w:rPr>
          <w:rFonts w:asciiTheme="minorHAnsi" w:hAnsiTheme="minorHAnsi" w:cs="Arial"/>
          <w:lang w:val="es-ES"/>
        </w:rPr>
        <w:br/>
        <w:t>MONTEVIDEO 11800</w:t>
      </w:r>
      <w:r>
        <w:rPr>
          <w:rFonts w:asciiTheme="minorHAnsi" w:hAnsiTheme="minorHAnsi" w:cs="Arial"/>
          <w:lang w:val="es-ES"/>
        </w:rPr>
        <w:br/>
      </w:r>
      <w:r w:rsidR="00F463F7" w:rsidRPr="00F463F7">
        <w:rPr>
          <w:rFonts w:asciiTheme="minorHAnsi" w:hAnsiTheme="minorHAnsi" w:cs="Arial"/>
          <w:lang w:val="fr-FR"/>
        </w:rPr>
        <w:t>Uruguay</w:t>
      </w:r>
      <w:r w:rsidR="00F463F7" w:rsidRPr="00F463F7">
        <w:rPr>
          <w:rFonts w:asciiTheme="minorHAnsi" w:hAnsiTheme="minorHAnsi" w:cs="Arial"/>
          <w:lang w:val="fr-FR"/>
        </w:rPr>
        <w:br/>
      </w:r>
      <w:r w:rsidR="00F463F7" w:rsidRPr="004146A2">
        <w:rPr>
          <w:rFonts w:asciiTheme="minorHAnsi" w:hAnsiTheme="minorHAnsi" w:cs="Arial"/>
          <w:bCs/>
          <w:lang w:val="fr-FR"/>
        </w:rPr>
        <w:t>T</w:t>
      </w:r>
      <w:r w:rsidR="004146A2" w:rsidRPr="004146A2">
        <w:rPr>
          <w:rFonts w:asciiTheme="minorHAnsi" w:hAnsiTheme="minorHAnsi" w:cs="Arial"/>
          <w:bCs/>
          <w:lang w:val="fr-FR"/>
        </w:rPr>
        <w:t>é</w:t>
      </w:r>
      <w:r w:rsidR="00F463F7" w:rsidRPr="004146A2">
        <w:rPr>
          <w:rFonts w:asciiTheme="minorHAnsi" w:hAnsiTheme="minorHAnsi" w:cs="Arial"/>
          <w:bCs/>
          <w:lang w:val="fr-FR"/>
        </w:rPr>
        <w:t>l:</w:t>
      </w:r>
      <w:r w:rsidR="00F463F7" w:rsidRPr="004146A2">
        <w:rPr>
          <w:rFonts w:asciiTheme="minorHAnsi" w:hAnsiTheme="minorHAnsi" w:cs="Arial"/>
          <w:bCs/>
          <w:lang w:val="fr-FR"/>
        </w:rPr>
        <w:tab/>
        <w:t>+598 2 9286442</w:t>
      </w:r>
      <w:r w:rsidR="00F463F7" w:rsidRPr="004146A2">
        <w:rPr>
          <w:rFonts w:asciiTheme="minorHAnsi" w:hAnsiTheme="minorHAnsi" w:cs="Arial"/>
          <w:bCs/>
          <w:lang w:val="fr-FR"/>
        </w:rPr>
        <w:br/>
        <w:t>Fax:</w:t>
      </w:r>
      <w:r w:rsidR="00F463F7" w:rsidRPr="004146A2">
        <w:rPr>
          <w:rFonts w:asciiTheme="minorHAnsi" w:hAnsiTheme="minorHAnsi" w:cs="Arial"/>
          <w:bCs/>
          <w:lang w:val="fr-FR"/>
        </w:rPr>
        <w:tab/>
        <w:t>+598 2 9286440</w:t>
      </w:r>
      <w:r w:rsidRPr="004146A2">
        <w:rPr>
          <w:rFonts w:asciiTheme="minorHAnsi" w:hAnsiTheme="minorHAnsi" w:cs="Arial"/>
          <w:bCs/>
          <w:lang w:val="fr-FR"/>
        </w:rPr>
        <w:br/>
      </w:r>
      <w:r w:rsidR="00F463F7" w:rsidRPr="004146A2">
        <w:rPr>
          <w:rFonts w:asciiTheme="minorHAnsi" w:hAnsiTheme="minorHAnsi" w:cs="Arial"/>
          <w:bCs/>
          <w:lang w:val="fr-FR"/>
        </w:rPr>
        <w:t>E-mail:</w:t>
      </w:r>
      <w:r w:rsidR="004146A2" w:rsidRPr="004146A2">
        <w:rPr>
          <w:rFonts w:asciiTheme="minorHAnsi" w:hAnsiTheme="minorHAnsi" w:cs="Arial"/>
          <w:bCs/>
          <w:lang w:val="fr-FR"/>
        </w:rPr>
        <w:tab/>
      </w:r>
      <w:r w:rsidR="00F463F7" w:rsidRPr="004146A2">
        <w:rPr>
          <w:rFonts w:asciiTheme="minorHAnsi" w:hAnsiTheme="minorHAnsi" w:cs="Arial"/>
          <w:bCs/>
          <w:lang w:val="fr-FR"/>
        </w:rPr>
        <w:t>gcuniolo@antel.com.uy</w:t>
      </w:r>
      <w:r w:rsidR="00F463F7" w:rsidRPr="004146A2">
        <w:rPr>
          <w:rFonts w:asciiTheme="minorHAnsi" w:hAnsiTheme="minorHAnsi" w:cs="Arial"/>
          <w:bCs/>
          <w:color w:val="0000FF"/>
          <w:u w:val="single"/>
          <w:lang w:val="fr-FR"/>
        </w:rPr>
        <w:br/>
      </w:r>
      <w:r w:rsidR="00F463F7" w:rsidRPr="004146A2">
        <w:rPr>
          <w:rFonts w:asciiTheme="minorHAnsi" w:hAnsiTheme="minorHAnsi"/>
        </w:rPr>
        <w:t>URL:</w:t>
      </w:r>
      <w:r w:rsidR="00F463F7" w:rsidRPr="004146A2">
        <w:rPr>
          <w:rFonts w:asciiTheme="minorHAnsi" w:hAnsiTheme="minorHAnsi"/>
        </w:rPr>
        <w:tab/>
        <w:t>www.antel.com.uy</w:t>
      </w:r>
    </w:p>
    <w:p w:rsidR="00AC69C6" w:rsidRPr="00FD401B" w:rsidRDefault="00AC69C6" w:rsidP="00EC002F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FR"/>
        </w:rPr>
      </w:pPr>
    </w:p>
    <w:p w:rsidR="00876AAF" w:rsidRPr="00FD401B" w:rsidRDefault="00876AAF" w:rsidP="008A0A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fr-FR"/>
        </w:rPr>
      </w:pPr>
      <w:r w:rsidRPr="00FD401B">
        <w:rPr>
          <w:rFonts w:asciiTheme="minorHAnsi" w:eastAsia="SimSun" w:hAnsiTheme="minorHAnsi" w:cs="Arial"/>
          <w:lang w:val="fr-FR"/>
        </w:rPr>
        <w:br w:type="page"/>
      </w:r>
    </w:p>
    <w:p w:rsidR="001D2DC7" w:rsidRPr="00856077" w:rsidRDefault="001D2DC7" w:rsidP="002E68F5">
      <w:pPr>
        <w:pStyle w:val="Heading20"/>
        <w:spacing w:before="240"/>
      </w:pPr>
      <w:bookmarkStart w:id="439" w:name="_Toc248829285"/>
      <w:bookmarkStart w:id="440" w:name="_Toc251059439"/>
      <w:bookmarkStart w:id="441" w:name="_Toc252175433"/>
      <w:bookmarkStart w:id="442" w:name="_Toc253407936"/>
      <w:bookmarkStart w:id="443" w:name="_Toc255827806"/>
      <w:bookmarkStart w:id="444" w:name="_Toc259726559"/>
      <w:bookmarkStart w:id="445" w:name="_Toc262756308"/>
      <w:bookmarkStart w:id="446" w:name="_Toc265053971"/>
      <w:bookmarkStart w:id="447" w:name="_Toc266116935"/>
      <w:bookmarkStart w:id="448" w:name="_Toc268854532"/>
      <w:bookmarkStart w:id="449" w:name="_Toc271633977"/>
      <w:bookmarkStart w:id="450" w:name="_Toc273021701"/>
      <w:bookmarkStart w:id="451" w:name="_Toc274142290"/>
      <w:bookmarkStart w:id="452" w:name="_Toc276716398"/>
      <w:bookmarkStart w:id="453" w:name="_Toc279667619"/>
      <w:bookmarkStart w:id="454" w:name="_Toc280291911"/>
      <w:bookmarkStart w:id="455" w:name="_Toc282525379"/>
      <w:bookmarkStart w:id="456" w:name="_Toc283734859"/>
      <w:bookmarkStart w:id="457" w:name="_Toc286068881"/>
      <w:bookmarkStart w:id="458" w:name="_Toc288659506"/>
      <w:bookmarkStart w:id="459" w:name="_Toc291004552"/>
      <w:bookmarkStart w:id="460" w:name="_Toc292700060"/>
      <w:bookmarkStart w:id="461" w:name="_Toc295307382"/>
      <w:bookmarkStart w:id="462" w:name="_Toc295307462"/>
      <w:bookmarkStart w:id="463" w:name="_Toc296609674"/>
      <w:bookmarkStart w:id="464" w:name="_Toc297803854"/>
      <w:bookmarkStart w:id="465" w:name="_Toc301943886"/>
      <w:bookmarkStart w:id="466" w:name="_Toc303343170"/>
      <w:bookmarkStart w:id="467" w:name="_Toc304886940"/>
      <w:bookmarkStart w:id="468" w:name="_Toc308428461"/>
      <w:bookmarkStart w:id="469" w:name="_Toc311050069"/>
      <w:bookmarkStart w:id="470" w:name="_Toc313963500"/>
      <w:bookmarkStart w:id="471" w:name="_Toc316476145"/>
      <w:bookmarkStart w:id="472" w:name="_Toc318825321"/>
      <w:bookmarkStart w:id="473" w:name="_Toc320521840"/>
      <w:bookmarkStart w:id="474" w:name="_Toc321300923"/>
      <w:bookmarkStart w:id="475" w:name="_Toc321316358"/>
      <w:bookmarkStart w:id="476" w:name="_Toc323027546"/>
      <w:bookmarkStart w:id="477" w:name="_Toc323905044"/>
      <w:bookmarkStart w:id="478" w:name="_Toc332269401"/>
      <w:bookmarkStart w:id="479" w:name="_Toc334776855"/>
      <w:bookmarkStart w:id="480" w:name="_Toc335833906"/>
      <w:bookmarkStart w:id="481" w:name="_Toc337038747"/>
      <w:bookmarkStart w:id="482" w:name="_Toc338755380"/>
      <w:bookmarkStart w:id="483" w:name="_Toc340221570"/>
      <w:bookmarkStart w:id="484" w:name="_Toc341703992"/>
      <w:bookmarkStart w:id="485" w:name="_Toc342556230"/>
      <w:bookmarkStart w:id="486" w:name="_Toc343245995"/>
      <w:bookmarkStart w:id="487" w:name="_Toc345575521"/>
      <w:bookmarkStart w:id="488" w:name="_Toc346875847"/>
      <w:bookmarkStart w:id="489" w:name="_Toc347855894"/>
      <w:bookmarkStart w:id="490" w:name="_Toc349049892"/>
      <w:bookmarkStart w:id="491" w:name="_Toc350413739"/>
      <w:bookmarkStart w:id="492" w:name="_Toc351541883"/>
      <w:bookmarkStart w:id="493" w:name="_Toc352923038"/>
      <w:bookmarkStart w:id="494" w:name="_Toc354044139"/>
      <w:bookmarkStart w:id="495" w:name="_Toc355618021"/>
      <w:bookmarkStart w:id="496" w:name="_Toc357151616"/>
      <w:bookmarkStart w:id="497" w:name="_Toc358117987"/>
      <w:bookmarkStart w:id="498" w:name="_Toc359487000"/>
      <w:bookmarkStart w:id="499" w:name="_Toc360694817"/>
      <w:bookmarkStart w:id="500" w:name="_Toc361835276"/>
      <w:bookmarkStart w:id="501" w:name="_Toc363550112"/>
      <w:bookmarkStart w:id="502" w:name="_Toc364430669"/>
      <w:bookmarkStart w:id="503" w:name="_Toc366073932"/>
      <w:bookmarkStart w:id="504" w:name="_Toc367709219"/>
      <w:bookmarkStart w:id="505" w:name="_Toc368662562"/>
      <w:bookmarkStart w:id="506" w:name="_Toc370372503"/>
      <w:bookmarkStart w:id="507" w:name="_Toc371513954"/>
      <w:bookmarkStart w:id="508" w:name="_Toc372883258"/>
      <w:bookmarkStart w:id="509" w:name="_Toc373830669"/>
      <w:bookmarkStart w:id="510" w:name="_Toc374689923"/>
      <w:bookmarkStart w:id="511" w:name="_Toc375575825"/>
      <w:bookmarkStart w:id="512" w:name="_Toc378239595"/>
      <w:bookmarkStart w:id="513" w:name="_Toc379374224"/>
      <w:r w:rsidRPr="00856077">
        <w:lastRenderedPageBreak/>
        <w:t>Restrictions</w:t>
      </w:r>
      <w:bookmarkEnd w:id="439"/>
      <w:bookmarkEnd w:id="440"/>
      <w:r w:rsidRPr="00856077">
        <w:t xml:space="preserve"> de service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18" w:history="1">
        <w:r w:rsidRPr="00856077">
          <w:rPr>
            <w:lang w:val="fr-FR"/>
          </w:rPr>
          <w:t>www.itu.int/pub/T-SP-SR.1-2012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6A227D" w:rsidRPr="00F71B4C" w:rsidRDefault="006A227D" w:rsidP="006A227D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6A227D" w:rsidRPr="00880BB6" w:rsidTr="00A86C6D">
        <w:tc>
          <w:tcPr>
            <w:tcW w:w="2620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Pr="00B92D76" w:rsidRDefault="006A227D" w:rsidP="00A86C6D">
            <w:pPr>
              <w:pStyle w:val="Tabletext"/>
              <w:rPr>
                <w:bCs/>
                <w:sz w:val="20"/>
                <w:szCs w:val="20"/>
              </w:rPr>
            </w:pPr>
            <w:r w:rsidRPr="00B92D76">
              <w:rPr>
                <w:bCs/>
                <w:sz w:val="20"/>
                <w:szCs w:val="20"/>
              </w:rPr>
              <w:t>Thaïlande</w:t>
            </w:r>
          </w:p>
        </w:tc>
        <w:tc>
          <w:tcPr>
            <w:tcW w:w="1985" w:type="dxa"/>
          </w:tcPr>
          <w:p w:rsidR="006A227D" w:rsidRPr="00B92D7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B92D76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fr-CH"/>
              </w:rPr>
              <w:t>Sao Tomé-et-</w:t>
            </w:r>
            <w:r w:rsidRPr="001328F8">
              <w:rPr>
                <w:sz w:val="20"/>
                <w:szCs w:val="20"/>
                <w:lang w:val="fr-CH"/>
              </w:rPr>
              <w:t>Principe</w:t>
            </w:r>
          </w:p>
        </w:tc>
        <w:tc>
          <w:tcPr>
            <w:tcW w:w="1985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6A227D" w:rsidRDefault="006A227D" w:rsidP="006A227D">
      <w:pPr>
        <w:rPr>
          <w:lang w:val="es-ES_tradnl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Pr="00856077" w:rsidRDefault="00FB33E0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514" w:name="_Toc190583978"/>
      <w:bookmarkStart w:id="515" w:name="_Toc191715175"/>
      <w:bookmarkStart w:id="516" w:name="_Toc193013700"/>
      <w:bookmarkStart w:id="517" w:name="_Toc194811199"/>
      <w:bookmarkStart w:id="518" w:name="_Toc196016416"/>
      <w:bookmarkStart w:id="519" w:name="_Toc197219131"/>
      <w:bookmarkStart w:id="520" w:name="_Toc198364506"/>
      <w:bookmarkStart w:id="521" w:name="_Toc199662475"/>
      <w:bookmarkStart w:id="522" w:name="_Toc200866980"/>
      <w:bookmarkStart w:id="523" w:name="_Toc202686481"/>
      <w:bookmarkStart w:id="524" w:name="_Toc203551965"/>
      <w:bookmarkStart w:id="525" w:name="_Toc204668219"/>
      <w:bookmarkStart w:id="526" w:name="_Toc205090228"/>
      <w:bookmarkStart w:id="527" w:name="_Toc206383860"/>
      <w:bookmarkStart w:id="528" w:name="_Toc208199970"/>
      <w:bookmarkStart w:id="529" w:name="_Toc211846650"/>
      <w:bookmarkStart w:id="530" w:name="_Toc214158948"/>
      <w:bookmarkStart w:id="531" w:name="_Toc215903445"/>
      <w:bookmarkStart w:id="532" w:name="_Toc217291440"/>
      <w:bookmarkStart w:id="533" w:name="_Toc218929457"/>
      <w:bookmarkStart w:id="534" w:name="_Toc220822912"/>
      <w:bookmarkStart w:id="535" w:name="_Toc222026669"/>
      <w:bookmarkStart w:id="536" w:name="_Toc223250159"/>
      <w:bookmarkStart w:id="537" w:name="_Toc223250738"/>
      <w:bookmarkStart w:id="538" w:name="_Toc226796833"/>
      <w:bookmarkStart w:id="539" w:name="_Toc228761752"/>
      <w:bookmarkStart w:id="540" w:name="_Toc229969488"/>
      <w:bookmarkStart w:id="541" w:name="_Toc231198994"/>
      <w:bookmarkStart w:id="542" w:name="_Toc232315673"/>
      <w:bookmarkStart w:id="543" w:name="_Toc233618262"/>
      <w:bookmarkStart w:id="544" w:name="_Toc236568466"/>
      <w:bookmarkStart w:id="545" w:name="_Toc240772445"/>
      <w:bookmarkStart w:id="546" w:name="_Toc242000168"/>
      <w:bookmarkStart w:id="547" w:name="_Toc243283630"/>
      <w:bookmarkStart w:id="548" w:name="_Toc244503096"/>
      <w:bookmarkStart w:id="549" w:name="_Toc247966344"/>
      <w:bookmarkStart w:id="550" w:name="_Toc252175434"/>
      <w:bookmarkStart w:id="551" w:name="_Toc253407938"/>
      <w:bookmarkStart w:id="552" w:name="_Toc255827808"/>
      <w:bookmarkStart w:id="553" w:name="_Toc259726561"/>
      <w:bookmarkStart w:id="554" w:name="_Toc262756310"/>
      <w:bookmarkStart w:id="555" w:name="_Toc265053973"/>
      <w:bookmarkStart w:id="556" w:name="_Toc266116937"/>
      <w:bookmarkStart w:id="557" w:name="_Toc268854534"/>
      <w:bookmarkStart w:id="558" w:name="_Toc271633979"/>
      <w:bookmarkStart w:id="559" w:name="_Toc273021703"/>
      <w:bookmarkStart w:id="560" w:name="_Toc274142292"/>
      <w:bookmarkStart w:id="561" w:name="_Toc276716400"/>
      <w:bookmarkStart w:id="562" w:name="_Toc279667621"/>
      <w:bookmarkStart w:id="563" w:name="_Toc280291913"/>
      <w:bookmarkStart w:id="564" w:name="_Toc282525381"/>
      <w:bookmarkStart w:id="565" w:name="_Toc283734861"/>
      <w:bookmarkStart w:id="566" w:name="_Toc286068883"/>
      <w:bookmarkStart w:id="567" w:name="_Toc288659508"/>
      <w:bookmarkStart w:id="568" w:name="_Toc291004554"/>
      <w:bookmarkStart w:id="569" w:name="_Toc292700062"/>
      <w:bookmarkStart w:id="570" w:name="_Toc295307383"/>
      <w:bookmarkStart w:id="571" w:name="_Toc295307464"/>
      <w:bookmarkStart w:id="572" w:name="_Toc296609676"/>
      <w:bookmarkStart w:id="573" w:name="_Toc297803856"/>
      <w:bookmarkStart w:id="574" w:name="_Toc301943888"/>
      <w:bookmarkStart w:id="575" w:name="_Toc303343172"/>
      <w:bookmarkStart w:id="576" w:name="_Toc304886942"/>
      <w:bookmarkStart w:id="577" w:name="_Toc308428463"/>
      <w:bookmarkStart w:id="578" w:name="_Toc311050071"/>
      <w:bookmarkStart w:id="579" w:name="_Toc313963502"/>
      <w:bookmarkStart w:id="580" w:name="_Toc316476147"/>
      <w:bookmarkStart w:id="581" w:name="_Toc318825323"/>
      <w:bookmarkStart w:id="582" w:name="_Toc320521841"/>
      <w:bookmarkStart w:id="583" w:name="_Toc321300924"/>
      <w:bookmarkStart w:id="584" w:name="_Toc321316359"/>
      <w:bookmarkStart w:id="585" w:name="_Toc323027547"/>
      <w:bookmarkStart w:id="586" w:name="_Toc323905045"/>
      <w:bookmarkStart w:id="587" w:name="_Toc332269402"/>
      <w:bookmarkStart w:id="588" w:name="_Toc334776856"/>
      <w:bookmarkStart w:id="589" w:name="_Toc335833907"/>
      <w:bookmarkStart w:id="590" w:name="_Toc337038748"/>
      <w:bookmarkStart w:id="591" w:name="_Toc338755381"/>
      <w:bookmarkStart w:id="592" w:name="_Toc340221571"/>
      <w:bookmarkStart w:id="593" w:name="_Toc341703993"/>
      <w:bookmarkStart w:id="594" w:name="_Toc342556231"/>
      <w:bookmarkStart w:id="595" w:name="_Toc343245996"/>
      <w:bookmarkStart w:id="596" w:name="_Toc345575522"/>
      <w:bookmarkStart w:id="597" w:name="_Toc346875848"/>
      <w:bookmarkStart w:id="598" w:name="_Toc347855895"/>
      <w:bookmarkStart w:id="599" w:name="_Toc349049893"/>
      <w:bookmarkStart w:id="600" w:name="_Toc350413740"/>
      <w:bookmarkStart w:id="601" w:name="_Toc351541884"/>
      <w:bookmarkStart w:id="602" w:name="_Toc352923039"/>
      <w:bookmarkStart w:id="603" w:name="_Toc354044140"/>
      <w:bookmarkStart w:id="604" w:name="_Toc355618022"/>
      <w:bookmarkStart w:id="605" w:name="_Toc357151617"/>
      <w:bookmarkStart w:id="606" w:name="_Toc358117988"/>
      <w:bookmarkStart w:id="607" w:name="_Toc359487001"/>
      <w:bookmarkStart w:id="608" w:name="_Toc360694818"/>
      <w:bookmarkStart w:id="609" w:name="_Toc361835277"/>
      <w:bookmarkStart w:id="610" w:name="_Toc363550113"/>
      <w:bookmarkStart w:id="611" w:name="_Toc364430670"/>
      <w:bookmarkStart w:id="612" w:name="_Toc366073933"/>
      <w:bookmarkStart w:id="613" w:name="_Toc367709220"/>
      <w:bookmarkStart w:id="614" w:name="_Toc368662563"/>
      <w:bookmarkStart w:id="615" w:name="_Toc370372506"/>
      <w:bookmarkStart w:id="616" w:name="_Toc371513955"/>
      <w:bookmarkStart w:id="617" w:name="_Toc372883259"/>
      <w:bookmarkStart w:id="618" w:name="_Toc373830670"/>
      <w:bookmarkStart w:id="619" w:name="_Toc374689924"/>
      <w:bookmarkStart w:id="620" w:name="_Toc375575826"/>
      <w:bookmarkStart w:id="621" w:name="_Toc378239596"/>
      <w:bookmarkStart w:id="622" w:name="_Toc379374225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623" w:name="_Toc253407940"/>
      <w:bookmarkStart w:id="624" w:name="_Toc255827810"/>
      <w:bookmarkStart w:id="625" w:name="_Toc265053975"/>
      <w:bookmarkStart w:id="626" w:name="_Toc266116939"/>
      <w:bookmarkStart w:id="627" w:name="_Toc271633981"/>
      <w:bookmarkStart w:id="628" w:name="_Toc274142287"/>
      <w:bookmarkStart w:id="629" w:name="_Toc276716401"/>
      <w:bookmarkStart w:id="630" w:name="_Toc279667622"/>
      <w:bookmarkStart w:id="631" w:name="_Toc280291914"/>
      <w:bookmarkStart w:id="632" w:name="_Toc282525382"/>
      <w:bookmarkStart w:id="633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634" w:name="_Toc286068884"/>
      <w:bookmarkStart w:id="635" w:name="_Toc288659509"/>
      <w:bookmarkStart w:id="636" w:name="_Toc291004555"/>
      <w:bookmarkStart w:id="637" w:name="_Toc292700063"/>
      <w:bookmarkStart w:id="638" w:name="_Toc295307384"/>
      <w:bookmarkStart w:id="639" w:name="_Toc295307465"/>
      <w:bookmarkStart w:id="640" w:name="_Toc296609677"/>
      <w:bookmarkStart w:id="641" w:name="_Toc297803857"/>
      <w:bookmarkStart w:id="642" w:name="_Toc301943889"/>
      <w:bookmarkStart w:id="643" w:name="_Toc303343173"/>
      <w:bookmarkStart w:id="644" w:name="_Toc304886943"/>
      <w:bookmarkStart w:id="645" w:name="_Toc308428464"/>
      <w:bookmarkStart w:id="646" w:name="_Toc311050072"/>
      <w:bookmarkStart w:id="647" w:name="_Toc313963503"/>
      <w:bookmarkStart w:id="648" w:name="_Toc316476148"/>
      <w:bookmarkStart w:id="649" w:name="_Toc318825324"/>
      <w:bookmarkStart w:id="650" w:name="_Toc320521842"/>
      <w:bookmarkStart w:id="651" w:name="_Toc321316360"/>
      <w:bookmarkStart w:id="652" w:name="_Toc323027548"/>
      <w:bookmarkStart w:id="653" w:name="_Toc323905046"/>
      <w:bookmarkStart w:id="654" w:name="_Toc332269403"/>
      <w:bookmarkStart w:id="655" w:name="_Toc334776857"/>
      <w:bookmarkStart w:id="656" w:name="_Toc335833908"/>
      <w:bookmarkStart w:id="657" w:name="_Toc337038749"/>
      <w:bookmarkStart w:id="658" w:name="_Toc338755382"/>
      <w:bookmarkStart w:id="659" w:name="_Toc340221572"/>
      <w:bookmarkStart w:id="660" w:name="_Toc341703994"/>
      <w:bookmarkStart w:id="661" w:name="_Toc342556232"/>
      <w:bookmarkStart w:id="662" w:name="_Toc343245997"/>
      <w:bookmarkStart w:id="663" w:name="_Toc345575523"/>
      <w:bookmarkStart w:id="664" w:name="_Toc346875849"/>
      <w:bookmarkStart w:id="665" w:name="_Toc347855896"/>
      <w:bookmarkStart w:id="666" w:name="_Toc349049894"/>
      <w:bookmarkStart w:id="667" w:name="_Toc350413741"/>
      <w:bookmarkStart w:id="668" w:name="_Toc351541885"/>
      <w:bookmarkStart w:id="669" w:name="_Toc352923040"/>
      <w:bookmarkStart w:id="670" w:name="_Toc354044141"/>
      <w:bookmarkStart w:id="671" w:name="_Toc355618023"/>
      <w:bookmarkStart w:id="672" w:name="_Toc357151618"/>
      <w:bookmarkStart w:id="673" w:name="_Toc358117989"/>
      <w:bookmarkStart w:id="674" w:name="_Toc359487002"/>
      <w:bookmarkStart w:id="675" w:name="_Toc360694819"/>
      <w:bookmarkStart w:id="676" w:name="_Toc361835278"/>
      <w:bookmarkStart w:id="677" w:name="_Toc363550114"/>
      <w:bookmarkStart w:id="678" w:name="_Toc364430671"/>
      <w:bookmarkStart w:id="679" w:name="_Toc366073934"/>
      <w:bookmarkStart w:id="680" w:name="_Toc367709221"/>
      <w:bookmarkStart w:id="681" w:name="_Toc368662564"/>
      <w:bookmarkStart w:id="682" w:name="_Toc370372507"/>
      <w:bookmarkStart w:id="683" w:name="_Toc371513956"/>
      <w:bookmarkStart w:id="684" w:name="_Toc372883260"/>
      <w:bookmarkStart w:id="685" w:name="_Toc373830671"/>
      <w:bookmarkStart w:id="686" w:name="_Toc374689925"/>
      <w:bookmarkStart w:id="687" w:name="_Toc375575827"/>
      <w:bookmarkStart w:id="688" w:name="_Toc378239597"/>
      <w:bookmarkStart w:id="689" w:name="_Toc379374226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C06909" w:rsidRDefault="00C06909" w:rsidP="00876AAF">
      <w:pPr>
        <w:rPr>
          <w:lang w:val="es-ES"/>
        </w:rPr>
      </w:pPr>
    </w:p>
    <w:p w:rsidR="002626DC" w:rsidRDefault="002626DC" w:rsidP="00876AAF">
      <w:pPr>
        <w:rPr>
          <w:lang w:val="es-ES"/>
        </w:rPr>
      </w:pPr>
    </w:p>
    <w:p w:rsidR="001510DC" w:rsidRPr="001510DC" w:rsidRDefault="001510DC" w:rsidP="001510DC">
      <w:pPr>
        <w:pStyle w:val="Heading20"/>
        <w:rPr>
          <w:lang w:val="fr-CH"/>
        </w:rPr>
      </w:pPr>
      <w:r>
        <w:rPr>
          <w:sz w:val="2"/>
        </w:rPr>
        <w:tab/>
      </w:r>
      <w:bookmarkStart w:id="690" w:name="_Toc379374227"/>
      <w:r w:rsidRPr="001510DC">
        <w:rPr>
          <w:lang w:val="fr-CH"/>
        </w:rPr>
        <w:t>Codes de réseau mobile (MNC) pour le plan d'identification international</w:t>
      </w:r>
      <w:r>
        <w:rPr>
          <w:lang w:val="fr-CH"/>
        </w:rPr>
        <w:t xml:space="preserve"> </w:t>
      </w:r>
      <w:r w:rsidRPr="001510DC">
        <w:rPr>
          <w:lang w:val="fr-CH"/>
        </w:rPr>
        <w:t>pour les réseaux publics et les abonnements</w:t>
      </w:r>
      <w:r w:rsidRPr="001510DC">
        <w:rPr>
          <w:lang w:val="fr-CH"/>
        </w:rPr>
        <w:br/>
        <w:t>(Selon la Recommandation UIT-T E.212 (05/2008))</w:t>
      </w:r>
      <w:r w:rsidRPr="001510DC">
        <w:rPr>
          <w:lang w:val="fr-CH"/>
        </w:rPr>
        <w:br/>
        <w:t>(Situation au 1</w:t>
      </w:r>
      <w:r w:rsidRPr="004146A2">
        <w:rPr>
          <w:vertAlign w:val="superscript"/>
          <w:lang w:val="fr-CH"/>
        </w:rPr>
        <w:t>er</w:t>
      </w:r>
      <w:r w:rsidRPr="001510DC">
        <w:rPr>
          <w:lang w:val="fr-CH"/>
        </w:rPr>
        <w:t xml:space="preserve"> janvier 2013 )</w:t>
      </w:r>
      <w:bookmarkEnd w:id="690"/>
    </w:p>
    <w:p w:rsidR="001510DC" w:rsidRPr="00457777" w:rsidRDefault="001510DC" w:rsidP="001510DC">
      <w:pPr>
        <w:pStyle w:val="EmptyLayoutCell"/>
        <w:tabs>
          <w:tab w:val="left" w:pos="110"/>
          <w:tab w:val="left" w:pos="2268"/>
          <w:tab w:val="left" w:pos="3514"/>
          <w:tab w:val="left" w:pos="8384"/>
        </w:tabs>
        <w:rPr>
          <w:lang w:val="fr-FR"/>
        </w:rPr>
      </w:pPr>
      <w:r w:rsidRPr="00457777">
        <w:rPr>
          <w:sz w:val="20"/>
          <w:lang w:val="fr-FR"/>
        </w:rPr>
        <w:tab/>
      </w:r>
    </w:p>
    <w:p w:rsidR="001510DC" w:rsidRPr="00457777" w:rsidRDefault="001510DC" w:rsidP="001510DC">
      <w:pPr>
        <w:pStyle w:val="EmptyLayoutCell"/>
        <w:tabs>
          <w:tab w:val="left" w:pos="110"/>
          <w:tab w:val="left" w:pos="2268"/>
          <w:tab w:val="left" w:pos="3514"/>
          <w:tab w:val="left" w:pos="8384"/>
        </w:tabs>
        <w:rPr>
          <w:lang w:val="fr-FR"/>
        </w:rPr>
      </w:pPr>
      <w:r w:rsidRPr="00457777">
        <w:rPr>
          <w:lang w:val="fr-FR"/>
        </w:rPr>
        <w:tab/>
      </w:r>
      <w:r w:rsidRPr="00457777">
        <w:rPr>
          <w:lang w:val="fr-FR"/>
        </w:rPr>
        <w:tab/>
      </w:r>
    </w:p>
    <w:p w:rsidR="001510DC" w:rsidRPr="001510DC" w:rsidRDefault="001510DC" w:rsidP="001510DC">
      <w:pPr>
        <w:tabs>
          <w:tab w:val="left" w:pos="2268"/>
          <w:tab w:val="left" w:pos="3514"/>
        </w:tabs>
        <w:jc w:val="center"/>
      </w:pPr>
      <w:r w:rsidRPr="001510DC">
        <w:rPr>
          <w:rFonts w:eastAsia="Arial"/>
        </w:rPr>
        <w:t xml:space="preserve">(Annexe au Bulletin d'exploitation de l'UIT </w:t>
      </w:r>
      <w:r w:rsidRPr="001510DC">
        <w:rPr>
          <w:rFonts w:eastAsia="Calibri"/>
        </w:rPr>
        <w:t>N°</w:t>
      </w:r>
      <w:r w:rsidRPr="001510DC">
        <w:rPr>
          <w:rFonts w:eastAsia="Arial"/>
        </w:rPr>
        <w:t xml:space="preserve"> 1019 </w:t>
      </w:r>
      <w:r>
        <w:rPr>
          <w:rFonts w:eastAsia="Arial"/>
        </w:rPr>
        <w:t>–</w:t>
      </w:r>
      <w:r w:rsidRPr="001510DC">
        <w:rPr>
          <w:rFonts w:eastAsia="Arial"/>
        </w:rPr>
        <w:t xml:space="preserve"> 1.I.2013)</w:t>
      </w:r>
    </w:p>
    <w:p w:rsidR="001510DC" w:rsidRPr="001510DC" w:rsidRDefault="001510DC" w:rsidP="001510DC">
      <w:pPr>
        <w:tabs>
          <w:tab w:val="left" w:pos="2268"/>
          <w:tab w:val="left" w:pos="3514"/>
        </w:tabs>
        <w:spacing w:before="0"/>
        <w:ind w:left="40"/>
        <w:jc w:val="center"/>
      </w:pPr>
      <w:r w:rsidRPr="001510DC">
        <w:rPr>
          <w:rFonts w:eastAsia="Arial"/>
        </w:rPr>
        <w:t xml:space="preserve">(Amendement </w:t>
      </w:r>
      <w:r w:rsidRPr="001510DC">
        <w:rPr>
          <w:rFonts w:eastAsia="Calibri"/>
        </w:rPr>
        <w:t xml:space="preserve">N° </w:t>
      </w:r>
      <w:r w:rsidRPr="001510DC">
        <w:rPr>
          <w:rFonts w:eastAsia="Arial"/>
        </w:rPr>
        <w:t>22 )</w:t>
      </w:r>
    </w:p>
    <w:p w:rsidR="001510DC" w:rsidRDefault="001510DC" w:rsidP="001510DC">
      <w:pPr>
        <w:pStyle w:val="EmptyLayoutCell"/>
        <w:tabs>
          <w:tab w:val="left" w:pos="110"/>
          <w:tab w:val="left" w:pos="2268"/>
          <w:tab w:val="left" w:pos="3514"/>
          <w:tab w:val="left" w:pos="8384"/>
        </w:tabs>
      </w:pPr>
      <w:r>
        <w:rPr>
          <w:sz w:val="20"/>
        </w:rPr>
        <w:tab/>
      </w:r>
    </w:p>
    <w:p w:rsidR="001510DC" w:rsidRDefault="001510DC" w:rsidP="001510DC">
      <w:pPr>
        <w:pStyle w:val="EmptyLayoutCell"/>
        <w:tabs>
          <w:tab w:val="left" w:pos="110"/>
          <w:tab w:val="left" w:pos="2268"/>
          <w:tab w:val="left" w:pos="3514"/>
          <w:tab w:val="left" w:pos="8384"/>
        </w:tabs>
      </w:pPr>
      <w:r>
        <w:tab/>
      </w:r>
      <w:r>
        <w:tab/>
      </w:r>
    </w:p>
    <w:p w:rsidR="001510DC" w:rsidRDefault="001510DC" w:rsidP="001510DC">
      <w:pPr>
        <w:pStyle w:val="EmptyLayoutCell"/>
        <w:tabs>
          <w:tab w:val="left" w:pos="211"/>
          <w:tab w:val="left" w:pos="2268"/>
          <w:tab w:val="left" w:pos="3514"/>
          <w:tab w:val="left" w:pos="7999"/>
          <w:tab w:val="left" w:pos="8011"/>
        </w:tabs>
      </w:pPr>
      <w:r>
        <w:tab/>
      </w:r>
      <w:r>
        <w:tab/>
      </w:r>
      <w:r>
        <w:tab/>
      </w:r>
      <w:r>
        <w:tab/>
      </w:r>
    </w:p>
    <w:p w:rsidR="001510DC" w:rsidRDefault="001510DC" w:rsidP="004D68D1">
      <w:pPr>
        <w:tabs>
          <w:tab w:val="left" w:pos="3094"/>
          <w:tab w:val="left" w:pos="4522"/>
        </w:tabs>
        <w:ind w:left="50"/>
      </w:pPr>
      <w:r>
        <w:rPr>
          <w:rFonts w:eastAsia="Calibri"/>
          <w:b/>
          <w:i/>
          <w:color w:val="000000"/>
          <w:sz w:val="22"/>
        </w:rPr>
        <w:t>Pays ou Zone géographique</w:t>
      </w:r>
      <w:r>
        <w:tab/>
      </w:r>
      <w:r>
        <w:rPr>
          <w:rFonts w:eastAsia="Calibri"/>
          <w:b/>
          <w:i/>
          <w:color w:val="000000"/>
        </w:rPr>
        <w:t>MCC+MNC *</w:t>
      </w:r>
      <w:r>
        <w:tab/>
      </w:r>
      <w:r>
        <w:rPr>
          <w:rFonts w:eastAsia="Calibri"/>
          <w:b/>
          <w:i/>
          <w:color w:val="000000"/>
        </w:rPr>
        <w:t>Nom de Réseau/Opérateur</w:t>
      </w:r>
    </w:p>
    <w:p w:rsidR="001510DC" w:rsidRDefault="001510DC" w:rsidP="004D68D1">
      <w:pPr>
        <w:tabs>
          <w:tab w:val="left" w:pos="3094"/>
          <w:tab w:val="left" w:pos="4522"/>
        </w:tabs>
        <w:ind w:left="50"/>
      </w:pPr>
      <w:r>
        <w:rPr>
          <w:rFonts w:eastAsia="Calibri"/>
          <w:b/>
          <w:color w:val="000000"/>
        </w:rPr>
        <w:t>Allemagne ADD</w:t>
      </w:r>
    </w:p>
    <w:p w:rsidR="001510DC" w:rsidRDefault="004D68D1" w:rsidP="004D68D1">
      <w:pPr>
        <w:tabs>
          <w:tab w:val="left" w:pos="3094"/>
          <w:tab w:val="left" w:pos="4522"/>
        </w:tabs>
        <w:ind w:left="50"/>
      </w:pPr>
      <w:r>
        <w:tab/>
      </w:r>
      <w:r>
        <w:tab/>
      </w:r>
      <w:r>
        <w:tab/>
      </w:r>
      <w:r w:rsidR="001510DC">
        <w:tab/>
      </w:r>
      <w:r w:rsidR="001510DC">
        <w:rPr>
          <w:rFonts w:eastAsia="Calibri"/>
          <w:color w:val="000000"/>
        </w:rPr>
        <w:t>262 79</w:t>
      </w:r>
      <w:r w:rsidR="001510DC">
        <w:tab/>
      </w:r>
      <w:r w:rsidR="001510DC">
        <w:rPr>
          <w:rFonts w:eastAsia="Calibri"/>
          <w:color w:val="000000"/>
        </w:rPr>
        <w:t>ng4T GmbH</w:t>
      </w:r>
    </w:p>
    <w:p w:rsidR="001510DC" w:rsidRDefault="001510DC" w:rsidP="004D68D1">
      <w:pPr>
        <w:tabs>
          <w:tab w:val="left" w:pos="3094"/>
          <w:tab w:val="left" w:pos="4522"/>
        </w:tabs>
        <w:ind w:left="50"/>
      </w:pPr>
      <w:r>
        <w:rPr>
          <w:rFonts w:eastAsia="Calibri"/>
          <w:b/>
          <w:color w:val="000000"/>
        </w:rPr>
        <w:t>Suède SUP</w:t>
      </w:r>
    </w:p>
    <w:p w:rsidR="001510DC" w:rsidRDefault="004D68D1" w:rsidP="004D68D1">
      <w:pPr>
        <w:tabs>
          <w:tab w:val="left" w:pos="3094"/>
          <w:tab w:val="left" w:pos="4522"/>
        </w:tabs>
        <w:ind w:left="50"/>
      </w:pPr>
      <w:r>
        <w:tab/>
      </w:r>
      <w:r>
        <w:tab/>
      </w:r>
      <w:r>
        <w:tab/>
      </w:r>
      <w:r w:rsidR="001510DC">
        <w:tab/>
      </w:r>
      <w:r w:rsidR="001510DC">
        <w:rPr>
          <w:rFonts w:eastAsia="Calibri"/>
          <w:color w:val="000000"/>
        </w:rPr>
        <w:t>240 11</w:t>
      </w:r>
      <w:r w:rsidR="001510DC">
        <w:tab/>
      </w:r>
      <w:r w:rsidR="001510DC">
        <w:rPr>
          <w:rFonts w:eastAsia="Calibri"/>
          <w:color w:val="000000"/>
        </w:rPr>
        <w:t>Linholmen Science Park AB</w:t>
      </w:r>
    </w:p>
    <w:p w:rsidR="001510DC" w:rsidRDefault="001510DC" w:rsidP="004D68D1">
      <w:pPr>
        <w:tabs>
          <w:tab w:val="left" w:pos="3094"/>
          <w:tab w:val="left" w:pos="4522"/>
        </w:tabs>
        <w:ind w:left="50"/>
      </w:pPr>
      <w:r>
        <w:rPr>
          <w:rFonts w:eastAsia="Calibri"/>
          <w:b/>
          <w:color w:val="000000"/>
        </w:rPr>
        <w:t>Suède ADD</w:t>
      </w:r>
    </w:p>
    <w:p w:rsidR="001510DC" w:rsidRDefault="004D68D1" w:rsidP="004D68D1">
      <w:pPr>
        <w:tabs>
          <w:tab w:val="left" w:pos="3094"/>
          <w:tab w:val="left" w:pos="4522"/>
        </w:tabs>
        <w:ind w:left="50"/>
      </w:pPr>
      <w:r>
        <w:tab/>
      </w:r>
      <w:r>
        <w:tab/>
      </w:r>
      <w:r>
        <w:tab/>
      </w:r>
      <w:r w:rsidR="001510DC">
        <w:tab/>
      </w:r>
      <w:r w:rsidR="001510DC">
        <w:rPr>
          <w:rFonts w:eastAsia="Calibri"/>
          <w:color w:val="000000"/>
        </w:rPr>
        <w:t>240 39</w:t>
      </w:r>
      <w:r w:rsidR="001510DC">
        <w:tab/>
      </w:r>
      <w:r w:rsidR="001510DC">
        <w:rPr>
          <w:rFonts w:eastAsia="Calibri"/>
          <w:color w:val="000000"/>
        </w:rPr>
        <w:t>iCentrex Sweden AB</w:t>
      </w:r>
    </w:p>
    <w:p w:rsidR="001510DC" w:rsidRDefault="001510DC" w:rsidP="001510DC">
      <w:pPr>
        <w:pStyle w:val="EmptyLayoutCell"/>
        <w:tabs>
          <w:tab w:val="left" w:pos="211"/>
          <w:tab w:val="left" w:pos="2268"/>
          <w:tab w:val="left" w:pos="3514"/>
          <w:tab w:val="left" w:pos="7999"/>
          <w:tab w:val="left" w:pos="8011"/>
        </w:tabs>
      </w:pPr>
      <w:r>
        <w:rPr>
          <w:sz w:val="20"/>
        </w:rPr>
        <w:tab/>
      </w:r>
      <w:r>
        <w:tab/>
      </w:r>
    </w:p>
    <w:p w:rsidR="001510DC" w:rsidRDefault="001510DC" w:rsidP="001510DC">
      <w:pPr>
        <w:pStyle w:val="EmptyLayoutCell"/>
        <w:tabs>
          <w:tab w:val="left" w:pos="211"/>
          <w:tab w:val="left" w:pos="2268"/>
          <w:tab w:val="left" w:pos="3514"/>
          <w:tab w:val="left" w:pos="7999"/>
          <w:tab w:val="left" w:pos="8011"/>
        </w:tabs>
      </w:pPr>
      <w:r>
        <w:tab/>
      </w:r>
      <w:r>
        <w:tab/>
      </w:r>
      <w:r>
        <w:tab/>
      </w:r>
    </w:p>
    <w:p w:rsidR="001510DC" w:rsidRDefault="001510DC" w:rsidP="001510DC">
      <w:pPr>
        <w:tabs>
          <w:tab w:val="left" w:pos="2268"/>
          <w:tab w:val="left" w:pos="3514"/>
        </w:tabs>
      </w:pPr>
      <w:r>
        <w:rPr>
          <w:rFonts w:ascii="Arial" w:eastAsia="Arial" w:hAnsi="Arial"/>
          <w:color w:val="000000"/>
          <w:sz w:val="16"/>
        </w:rPr>
        <w:t>____________</w:t>
      </w:r>
    </w:p>
    <w:p w:rsidR="001510DC" w:rsidRDefault="001510DC" w:rsidP="004D68D1">
      <w:pPr>
        <w:tabs>
          <w:tab w:val="clear" w:pos="567"/>
          <w:tab w:val="left" w:pos="378"/>
          <w:tab w:val="left" w:pos="2268"/>
          <w:tab w:val="left" w:pos="3514"/>
        </w:tabs>
        <w:jc w:val="left"/>
        <w:rPr>
          <w:rFonts w:eastAsia="Calibri"/>
          <w:color w:val="000000"/>
          <w:sz w:val="18"/>
        </w:rPr>
      </w:pPr>
      <w:r>
        <w:rPr>
          <w:rFonts w:eastAsia="Calibri"/>
          <w:color w:val="000000"/>
          <w:sz w:val="16"/>
        </w:rPr>
        <w:t>*</w:t>
      </w:r>
      <w:r w:rsidR="004D68D1">
        <w:rPr>
          <w:rFonts w:eastAsia="Calibri"/>
          <w:color w:val="000000"/>
          <w:sz w:val="16"/>
        </w:rPr>
        <w:tab/>
      </w:r>
      <w:r>
        <w:rPr>
          <w:rFonts w:eastAsia="Calibri"/>
          <w:color w:val="000000"/>
          <w:sz w:val="18"/>
        </w:rPr>
        <w:t>MCC:  Country Code / Indicatif de pays du mobile / Indicativo de país para el servicio móvil</w:t>
      </w:r>
      <w:r w:rsidR="004D68D1">
        <w:rPr>
          <w:rFonts w:eastAsia="Calibri"/>
          <w:color w:val="000000"/>
          <w:sz w:val="18"/>
        </w:rPr>
        <w:br/>
      </w:r>
      <w:r w:rsidR="004D68D1">
        <w:rPr>
          <w:rFonts w:eastAsia="Calibri"/>
          <w:color w:val="000000"/>
          <w:sz w:val="18"/>
        </w:rPr>
        <w:tab/>
      </w:r>
      <w:r>
        <w:rPr>
          <w:rFonts w:eastAsia="Calibri"/>
          <w:color w:val="000000"/>
          <w:sz w:val="18"/>
        </w:rPr>
        <w:t>MNC:  Network Code / Code de réseau mobile / Indicativo de red para el servicio móvil</w:t>
      </w:r>
    </w:p>
    <w:p w:rsidR="002626DC" w:rsidRDefault="002626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color w:val="000000"/>
          <w:sz w:val="18"/>
        </w:rPr>
      </w:pPr>
      <w:r>
        <w:rPr>
          <w:rFonts w:eastAsia="Calibri"/>
          <w:color w:val="000000"/>
          <w:sz w:val="18"/>
        </w:rPr>
        <w:br w:type="page"/>
      </w:r>
    </w:p>
    <w:p w:rsidR="001510DC" w:rsidRDefault="001510DC" w:rsidP="001510DC">
      <w:pPr>
        <w:pStyle w:val="EmptyLayoutCell"/>
        <w:tabs>
          <w:tab w:val="left" w:pos="211"/>
          <w:tab w:val="left" w:pos="2268"/>
          <w:tab w:val="left" w:pos="3514"/>
          <w:tab w:val="left" w:pos="8011"/>
        </w:tabs>
      </w:pPr>
      <w:r>
        <w:rPr>
          <w:sz w:val="20"/>
        </w:rPr>
        <w:lastRenderedPageBreak/>
        <w:tab/>
      </w:r>
    </w:p>
    <w:p w:rsidR="001510DC" w:rsidRDefault="001510DC" w:rsidP="001510DC">
      <w:pPr>
        <w:pStyle w:val="EmptyLayoutCell"/>
        <w:tabs>
          <w:tab w:val="left" w:pos="110"/>
          <w:tab w:val="left" w:pos="2268"/>
          <w:tab w:val="left" w:pos="3514"/>
          <w:tab w:val="left" w:pos="8384"/>
        </w:tabs>
      </w:pPr>
      <w:r>
        <w:rPr>
          <w:sz w:val="20"/>
        </w:rPr>
        <w:tab/>
      </w:r>
    </w:p>
    <w:p w:rsidR="004D68D1" w:rsidRPr="004D68D1" w:rsidRDefault="004D68D1" w:rsidP="004D68D1">
      <w:pPr>
        <w:pStyle w:val="Heading20"/>
        <w:rPr>
          <w:lang w:val="fr-CH"/>
        </w:rPr>
      </w:pPr>
      <w:bookmarkStart w:id="691" w:name="_Toc379374228"/>
      <w:r>
        <w:rPr>
          <w:lang w:val="fr-CH"/>
        </w:rPr>
        <w:t>Liste des codes de transporteur de l’UIT</w:t>
      </w:r>
      <w:r>
        <w:rPr>
          <w:lang w:val="fr-CH"/>
        </w:rPr>
        <w:br/>
        <w:t>(Selon la Recommandation UIT-T M.1400 (</w:t>
      </w:r>
      <w:r w:rsidRPr="004D68D1">
        <w:rPr>
          <w:lang w:val="fr-CH"/>
        </w:rPr>
        <w:t>(07/2006</w:t>
      </w:r>
      <w:r>
        <w:rPr>
          <w:lang w:val="fr-CH"/>
        </w:rPr>
        <w:t>))</w:t>
      </w:r>
      <w:r>
        <w:rPr>
          <w:lang w:val="fr-CH"/>
        </w:rPr>
        <w:br/>
        <w:t>(Situation au 1</w:t>
      </w:r>
      <w:r w:rsidRPr="004146A2">
        <w:rPr>
          <w:vertAlign w:val="superscript"/>
          <w:lang w:val="fr-CH"/>
        </w:rPr>
        <w:t>er</w:t>
      </w:r>
      <w:r>
        <w:rPr>
          <w:lang w:val="fr-CH"/>
        </w:rPr>
        <w:t xml:space="preserve"> juin 2011)</w:t>
      </w:r>
      <w:bookmarkEnd w:id="691"/>
    </w:p>
    <w:p w:rsidR="004D68D1" w:rsidRDefault="004D68D1" w:rsidP="004D68D1">
      <w:pPr>
        <w:keepNext/>
        <w:tabs>
          <w:tab w:val="right" w:pos="1021"/>
          <w:tab w:val="left" w:pos="1701"/>
          <w:tab w:val="left" w:pos="2268"/>
        </w:tabs>
        <w:spacing w:before="240"/>
        <w:jc w:val="center"/>
        <w:rPr>
          <w:lang w:val="fr-CH"/>
        </w:rPr>
      </w:pPr>
      <w:r>
        <w:rPr>
          <w:lang w:val="fr-CH"/>
        </w:rPr>
        <w:t>(Annexe au Bulletin d'exploitation de l'UIT N° 981 – 1.VI.2011)</w:t>
      </w:r>
      <w:r>
        <w:rPr>
          <w:lang w:val="fr-CH"/>
        </w:rPr>
        <w:br/>
        <w:t>(Amendement N° 25)</w:t>
      </w:r>
    </w:p>
    <w:p w:rsidR="004D68D1" w:rsidRPr="004D68D1" w:rsidRDefault="004D68D1" w:rsidP="004D68D1">
      <w:pPr>
        <w:rPr>
          <w:sz w:val="6"/>
          <w:lang w:val="fr-CH"/>
        </w:rPr>
      </w:pPr>
    </w:p>
    <w:tbl>
      <w:tblPr>
        <w:tblW w:w="8505" w:type="dxa"/>
        <w:tblLayout w:type="fixed"/>
        <w:tblLook w:val="04A0"/>
      </w:tblPr>
      <w:tblGrid>
        <w:gridCol w:w="3592"/>
        <w:gridCol w:w="1878"/>
        <w:gridCol w:w="3035"/>
      </w:tblGrid>
      <w:tr w:rsidR="004D68D1" w:rsidRPr="004D68D1" w:rsidTr="004D68D1">
        <w:tc>
          <w:tcPr>
            <w:tcW w:w="5470" w:type="dxa"/>
            <w:gridSpan w:val="2"/>
            <w:hideMark/>
          </w:tcPr>
          <w:p w:rsidR="004D68D1" w:rsidRPr="002626DC" w:rsidRDefault="004D68D1" w:rsidP="002626DC">
            <w:pPr>
              <w:widowControl w:val="0"/>
              <w:tabs>
                <w:tab w:val="clear" w:pos="1843"/>
                <w:tab w:val="left" w:pos="3544"/>
                <w:tab w:val="left" w:pos="4678"/>
              </w:tabs>
              <w:spacing w:before="40" w:after="40"/>
              <w:ind w:hanging="90"/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</w:pPr>
            <w:r w:rsidRPr="002626DC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Pays ou zone/code ISO</w:t>
            </w:r>
            <w:r w:rsidRPr="002626DC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  <w:t>Code de la Société</w:t>
            </w:r>
          </w:p>
        </w:tc>
        <w:tc>
          <w:tcPr>
            <w:tcW w:w="3035" w:type="dxa"/>
            <w:hideMark/>
          </w:tcPr>
          <w:p w:rsidR="004D68D1" w:rsidRPr="002626DC" w:rsidRDefault="004D68D1" w:rsidP="004D68D1">
            <w:pPr>
              <w:widowControl w:val="0"/>
              <w:tabs>
                <w:tab w:val="left" w:pos="662"/>
              </w:tabs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2626DC">
              <w:rPr>
                <w:rFonts w:asciiTheme="minorHAnsi" w:hAnsiTheme="minorHAnsi" w:cs="Arial"/>
                <w:b/>
                <w:bCs/>
                <w:i/>
                <w:iCs/>
              </w:rPr>
              <w:t>Contact</w:t>
            </w:r>
          </w:p>
        </w:tc>
      </w:tr>
      <w:tr w:rsidR="004D68D1" w:rsidRPr="004D68D1" w:rsidTr="004D68D1">
        <w:tc>
          <w:tcPr>
            <w:tcW w:w="3592" w:type="dxa"/>
            <w:hideMark/>
          </w:tcPr>
          <w:p w:rsidR="004D68D1" w:rsidRPr="002626DC" w:rsidRDefault="004D68D1" w:rsidP="004D68D1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lang w:val="fr-CH"/>
              </w:rPr>
            </w:pPr>
            <w:r w:rsidRPr="002626DC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1878" w:type="dxa"/>
          </w:tcPr>
          <w:p w:rsidR="004D68D1" w:rsidRPr="002626DC" w:rsidRDefault="004D68D1" w:rsidP="004D68D1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3035" w:type="dxa"/>
          </w:tcPr>
          <w:p w:rsidR="004D68D1" w:rsidRPr="002626DC" w:rsidRDefault="004D68D1" w:rsidP="004D68D1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</w:p>
        </w:tc>
      </w:tr>
    </w:tbl>
    <w:p w:rsidR="004D68D1" w:rsidRDefault="004D68D1" w:rsidP="004D68D1">
      <w:pPr>
        <w:tabs>
          <w:tab w:val="left" w:pos="3686"/>
        </w:tabs>
        <w:rPr>
          <w:rFonts w:asciiTheme="minorHAnsi" w:hAnsiTheme="minorHAnsi" w:cs="Calibri"/>
          <w:b/>
          <w:bCs/>
          <w:lang w:val="fr-FR"/>
        </w:rPr>
      </w:pPr>
      <w:r w:rsidRPr="002626DC">
        <w:rPr>
          <w:rFonts w:asciiTheme="minorHAnsi" w:hAnsiTheme="minorHAnsi" w:cs="Calibri"/>
          <w:b/>
          <w:bCs/>
          <w:i/>
          <w:iCs/>
          <w:lang w:val="fr-FR"/>
        </w:rPr>
        <w:t xml:space="preserve">Allemagne (République fédérale d') / DEU </w:t>
      </w:r>
      <w:r w:rsidRPr="004D68D1">
        <w:rPr>
          <w:rFonts w:asciiTheme="minorHAnsi" w:hAnsiTheme="minorHAnsi" w:cs="Calibri"/>
          <w:i/>
          <w:iCs/>
          <w:lang w:val="fr-FR"/>
        </w:rPr>
        <w:t xml:space="preserve">  </w:t>
      </w:r>
      <w:r>
        <w:rPr>
          <w:rFonts w:asciiTheme="minorHAnsi" w:hAnsiTheme="minorHAnsi" w:cs="Calibri"/>
          <w:i/>
          <w:iCs/>
          <w:lang w:val="fr-FR"/>
        </w:rPr>
        <w:t xml:space="preserve">  </w:t>
      </w:r>
      <w:r w:rsidRPr="004D68D1">
        <w:rPr>
          <w:rFonts w:asciiTheme="minorHAnsi" w:hAnsiTheme="minorHAnsi" w:cs="Calibri"/>
          <w:b/>
          <w:bCs/>
          <w:lang w:val="fr-FR"/>
        </w:rPr>
        <w:t>ADD</w:t>
      </w:r>
    </w:p>
    <w:p w:rsidR="002626DC" w:rsidRPr="002626DC" w:rsidRDefault="002626DC" w:rsidP="004D68D1">
      <w:pPr>
        <w:tabs>
          <w:tab w:val="left" w:pos="3686"/>
        </w:tabs>
        <w:rPr>
          <w:rFonts w:asciiTheme="minorHAnsi" w:hAnsiTheme="minorHAnsi" w:cs="Calibri"/>
          <w:i/>
          <w:sz w:val="4"/>
          <w:lang w:val="fr-FR"/>
        </w:rPr>
      </w:pPr>
    </w:p>
    <w:tbl>
      <w:tblPr>
        <w:tblW w:w="8505" w:type="dxa"/>
        <w:tblLayout w:type="fixed"/>
        <w:tblLook w:val="04A0"/>
      </w:tblPr>
      <w:tblGrid>
        <w:gridCol w:w="3710"/>
        <w:gridCol w:w="1391"/>
        <w:gridCol w:w="286"/>
        <w:gridCol w:w="3111"/>
        <w:gridCol w:w="7"/>
      </w:tblGrid>
      <w:tr w:rsidR="004D68D1" w:rsidRPr="004D68D1" w:rsidTr="002626DC">
        <w:tc>
          <w:tcPr>
            <w:tcW w:w="3711" w:type="dxa"/>
            <w:hideMark/>
          </w:tcPr>
          <w:p w:rsidR="004D68D1" w:rsidRPr="002626DC" w:rsidRDefault="004D68D1" w:rsidP="004D68D1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</w:pPr>
            <w:r w:rsidRPr="002626DC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Allemagne (République fédérale d') / DEU   </w:t>
            </w:r>
          </w:p>
        </w:tc>
        <w:tc>
          <w:tcPr>
            <w:tcW w:w="1391" w:type="dxa"/>
          </w:tcPr>
          <w:p w:rsidR="004D68D1" w:rsidRPr="004D68D1" w:rsidRDefault="004D68D1" w:rsidP="004D68D1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i/>
                <w:iCs/>
                <w:lang w:val="fr-FR"/>
              </w:rPr>
            </w:pPr>
          </w:p>
        </w:tc>
        <w:tc>
          <w:tcPr>
            <w:tcW w:w="3403" w:type="dxa"/>
            <w:gridSpan w:val="3"/>
          </w:tcPr>
          <w:p w:rsidR="004D68D1" w:rsidRPr="004D68D1" w:rsidRDefault="004D68D1" w:rsidP="004D68D1">
            <w:pPr>
              <w:widowControl w:val="0"/>
              <w:spacing w:before="71"/>
              <w:rPr>
                <w:rFonts w:asciiTheme="minorHAnsi" w:eastAsia="SimSun" w:hAnsiTheme="minorHAnsi" w:cs="Arial"/>
                <w:i/>
                <w:iCs/>
                <w:lang w:val="fr-FR"/>
              </w:rPr>
            </w:pPr>
          </w:p>
        </w:tc>
      </w:tr>
      <w:tr w:rsidR="004D68D1" w:rsidRPr="004D68D1" w:rsidTr="004D68D1">
        <w:tc>
          <w:tcPr>
            <w:tcW w:w="3709" w:type="dxa"/>
            <w:hideMark/>
          </w:tcPr>
          <w:p w:rsidR="004D68D1" w:rsidRPr="004D68D1" w:rsidRDefault="004D68D1" w:rsidP="004D68D1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hAnsiTheme="minorHAnsi" w:cstheme="minorBidi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4D68D1">
              <w:rPr>
                <w:rFonts w:asciiTheme="minorHAnsi" w:hAnsiTheme="minorHAnsi" w:cstheme="minorBidi"/>
              </w:rPr>
              <w:t>htp GmbH</w:t>
            </w:r>
          </w:p>
        </w:tc>
        <w:tc>
          <w:tcPr>
            <w:tcW w:w="1677" w:type="dxa"/>
            <w:gridSpan w:val="2"/>
            <w:hideMark/>
          </w:tcPr>
          <w:p w:rsidR="004D68D1" w:rsidRPr="004D68D1" w:rsidRDefault="004D68D1" w:rsidP="00E064F4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>HTP</w:t>
            </w:r>
          </w:p>
        </w:tc>
        <w:tc>
          <w:tcPr>
            <w:tcW w:w="3119" w:type="dxa"/>
            <w:gridSpan w:val="2"/>
            <w:hideMark/>
          </w:tcPr>
          <w:p w:rsidR="004D68D1" w:rsidRPr="004D68D1" w:rsidRDefault="004D68D1" w:rsidP="004D68D1">
            <w:pPr>
              <w:widowControl w:val="0"/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>Mr. Stefan Wald</w:t>
            </w:r>
          </w:p>
        </w:tc>
      </w:tr>
      <w:tr w:rsidR="004D68D1" w:rsidRPr="004D68D1" w:rsidTr="004D68D1">
        <w:tc>
          <w:tcPr>
            <w:tcW w:w="3709" w:type="dxa"/>
            <w:hideMark/>
          </w:tcPr>
          <w:p w:rsidR="004D68D1" w:rsidRPr="004D68D1" w:rsidRDefault="004D68D1" w:rsidP="004146A2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4146A2">
              <w:rPr>
                <w:rFonts w:asciiTheme="minorHAnsi" w:hAnsiTheme="minorHAnsi" w:cstheme="minorBidi"/>
              </w:rPr>
              <w:t>Mailaender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 xml:space="preserve"> Strasse 2</w:t>
            </w:r>
          </w:p>
        </w:tc>
        <w:tc>
          <w:tcPr>
            <w:tcW w:w="1677" w:type="dxa"/>
            <w:gridSpan w:val="2"/>
          </w:tcPr>
          <w:p w:rsidR="004D68D1" w:rsidRPr="004D68D1" w:rsidRDefault="004D68D1" w:rsidP="004D68D1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119" w:type="dxa"/>
            <w:gridSpan w:val="2"/>
            <w:hideMark/>
          </w:tcPr>
          <w:p w:rsidR="004D68D1" w:rsidRPr="004D68D1" w:rsidRDefault="004D68D1" w:rsidP="004D68D1">
            <w:pPr>
              <w:widowControl w:val="0"/>
              <w:tabs>
                <w:tab w:val="clear" w:pos="567"/>
                <w:tab w:val="left" w:pos="717"/>
              </w:tabs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</w:rPr>
              <w:t>Tel:</w:t>
            </w:r>
            <w:r w:rsidRPr="004D68D1">
              <w:rPr>
                <w:rFonts w:asciiTheme="minorHAnsi" w:eastAsia="SimSun" w:hAnsiTheme="minorHAnsi" w:cstheme="minorBidi"/>
              </w:rPr>
              <w:tab/>
            </w:r>
            <w:r w:rsidRPr="004D68D1">
              <w:rPr>
                <w:rFonts w:asciiTheme="minorHAnsi" w:eastAsiaTheme="minorEastAsia" w:hAnsiTheme="minorHAnsi" w:cstheme="minorBidi"/>
                <w:lang w:eastAsia="zh-CN"/>
              </w:rPr>
              <w:t>+ 49 511 6000 4115</w:t>
            </w:r>
          </w:p>
        </w:tc>
      </w:tr>
      <w:tr w:rsidR="004D68D1" w:rsidRPr="004D68D1" w:rsidTr="004D68D1">
        <w:tc>
          <w:tcPr>
            <w:tcW w:w="3709" w:type="dxa"/>
            <w:hideMark/>
          </w:tcPr>
          <w:p w:rsidR="004D68D1" w:rsidRPr="004D68D1" w:rsidRDefault="004D68D1" w:rsidP="004146A2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4146A2">
              <w:rPr>
                <w:rFonts w:asciiTheme="minorHAnsi" w:hAnsiTheme="minorHAnsi" w:cstheme="minorBidi"/>
              </w:rPr>
              <w:t>30539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 xml:space="preserve"> Hannover</w:t>
            </w:r>
          </w:p>
        </w:tc>
        <w:tc>
          <w:tcPr>
            <w:tcW w:w="1677" w:type="dxa"/>
            <w:gridSpan w:val="2"/>
          </w:tcPr>
          <w:p w:rsidR="004D68D1" w:rsidRPr="004D68D1" w:rsidRDefault="004D68D1" w:rsidP="004D68D1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119" w:type="dxa"/>
            <w:gridSpan w:val="2"/>
            <w:hideMark/>
          </w:tcPr>
          <w:p w:rsidR="004D68D1" w:rsidRPr="004D68D1" w:rsidRDefault="004D68D1" w:rsidP="004D68D1">
            <w:pPr>
              <w:widowControl w:val="0"/>
              <w:tabs>
                <w:tab w:val="clear" w:pos="567"/>
                <w:tab w:val="left" w:pos="717"/>
              </w:tabs>
              <w:spacing w:before="4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4D68D1">
              <w:rPr>
                <w:rFonts w:asciiTheme="minorHAnsi" w:eastAsiaTheme="minorEastAsia" w:hAnsiTheme="minorHAnsi" w:cstheme="minorBidi"/>
                <w:lang w:eastAsia="zh-CN"/>
              </w:rPr>
              <w:t>+ 49 511 6000 4199</w:t>
            </w:r>
          </w:p>
        </w:tc>
      </w:tr>
      <w:tr w:rsidR="004D68D1" w:rsidRPr="004D68D1" w:rsidTr="004D68D1">
        <w:tc>
          <w:tcPr>
            <w:tcW w:w="3709" w:type="dxa"/>
          </w:tcPr>
          <w:p w:rsidR="004D68D1" w:rsidRPr="004D68D1" w:rsidRDefault="004D68D1" w:rsidP="004D68D1">
            <w:pPr>
              <w:widowControl w:val="0"/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677" w:type="dxa"/>
            <w:gridSpan w:val="2"/>
          </w:tcPr>
          <w:p w:rsidR="004D68D1" w:rsidRPr="004D68D1" w:rsidRDefault="004D68D1" w:rsidP="004D68D1">
            <w:pPr>
              <w:widowControl w:val="0"/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119" w:type="dxa"/>
            <w:gridSpan w:val="2"/>
            <w:hideMark/>
          </w:tcPr>
          <w:p w:rsidR="004D68D1" w:rsidRPr="004D68D1" w:rsidRDefault="004D68D1" w:rsidP="004D68D1">
            <w:pPr>
              <w:widowControl w:val="0"/>
              <w:tabs>
                <w:tab w:val="clear" w:pos="567"/>
                <w:tab w:val="left" w:pos="717"/>
              </w:tabs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  <w:t>s.wald @ htp.net</w:t>
            </w:r>
          </w:p>
        </w:tc>
      </w:tr>
      <w:tr w:rsidR="004D68D1" w:rsidRPr="004D68D1" w:rsidTr="004D68D1">
        <w:trPr>
          <w:gridAfter w:val="1"/>
          <w:wAfter w:w="7" w:type="dxa"/>
        </w:trPr>
        <w:tc>
          <w:tcPr>
            <w:tcW w:w="3709" w:type="dxa"/>
          </w:tcPr>
          <w:p w:rsidR="004D68D1" w:rsidRPr="002626DC" w:rsidRDefault="004D68D1" w:rsidP="004D68D1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2626DC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Allemagne (République fédérale d') / DEU   </w:t>
            </w:r>
          </w:p>
        </w:tc>
        <w:tc>
          <w:tcPr>
            <w:tcW w:w="1677" w:type="dxa"/>
            <w:gridSpan w:val="2"/>
          </w:tcPr>
          <w:p w:rsidR="004D68D1" w:rsidRPr="004D68D1" w:rsidRDefault="004D68D1" w:rsidP="004D68D1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fr-FR"/>
              </w:rPr>
            </w:pPr>
          </w:p>
        </w:tc>
        <w:tc>
          <w:tcPr>
            <w:tcW w:w="3112" w:type="dxa"/>
          </w:tcPr>
          <w:p w:rsidR="004D68D1" w:rsidRPr="004D68D1" w:rsidRDefault="004D68D1" w:rsidP="004D68D1">
            <w:pPr>
              <w:widowControl w:val="0"/>
              <w:spacing w:before="71"/>
              <w:rPr>
                <w:rFonts w:asciiTheme="minorHAnsi" w:eastAsia="SimSun" w:hAnsiTheme="minorHAnsi" w:cs="Arial"/>
                <w:i/>
                <w:iCs/>
                <w:color w:val="000000"/>
                <w:lang w:val="fr-FR"/>
              </w:rPr>
            </w:pPr>
          </w:p>
        </w:tc>
      </w:tr>
      <w:tr w:rsidR="004D68D1" w:rsidRPr="004D68D1" w:rsidTr="004D68D1">
        <w:trPr>
          <w:gridAfter w:val="1"/>
          <w:wAfter w:w="7" w:type="dxa"/>
        </w:trPr>
        <w:tc>
          <w:tcPr>
            <w:tcW w:w="3709" w:type="dxa"/>
          </w:tcPr>
          <w:p w:rsidR="004D68D1" w:rsidRPr="004D68D1" w:rsidRDefault="004D68D1" w:rsidP="004D68D1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hAnsiTheme="minorHAnsi" w:cstheme="minorBidi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4D68D1">
              <w:rPr>
                <w:rFonts w:asciiTheme="minorHAnsi" w:hAnsiTheme="minorHAnsi" w:cstheme="minorBidi"/>
              </w:rPr>
              <w:t>Versatel Deutschland GmbH</w:t>
            </w:r>
          </w:p>
        </w:tc>
        <w:tc>
          <w:tcPr>
            <w:tcW w:w="1677" w:type="dxa"/>
            <w:gridSpan w:val="2"/>
          </w:tcPr>
          <w:p w:rsidR="004D68D1" w:rsidRPr="004D68D1" w:rsidRDefault="004D68D1" w:rsidP="004D68D1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>VTEL</w:t>
            </w:r>
          </w:p>
        </w:tc>
        <w:tc>
          <w:tcPr>
            <w:tcW w:w="3112" w:type="dxa"/>
          </w:tcPr>
          <w:p w:rsidR="004D68D1" w:rsidRPr="004D68D1" w:rsidRDefault="004D68D1" w:rsidP="004D68D1">
            <w:pPr>
              <w:widowControl w:val="0"/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>Mr. Marco Rossi</w:t>
            </w:r>
          </w:p>
        </w:tc>
      </w:tr>
      <w:tr w:rsidR="004D68D1" w:rsidRPr="004D68D1" w:rsidTr="004D68D1">
        <w:trPr>
          <w:gridAfter w:val="1"/>
          <w:wAfter w:w="7" w:type="dxa"/>
        </w:trPr>
        <w:tc>
          <w:tcPr>
            <w:tcW w:w="3709" w:type="dxa"/>
          </w:tcPr>
          <w:p w:rsidR="004D68D1" w:rsidRPr="004D68D1" w:rsidRDefault="004D68D1" w:rsidP="004146A2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  <w:t>Niederkasseler Lohweg 181-183</w:t>
            </w:r>
          </w:p>
        </w:tc>
        <w:tc>
          <w:tcPr>
            <w:tcW w:w="1677" w:type="dxa"/>
            <w:gridSpan w:val="2"/>
          </w:tcPr>
          <w:p w:rsidR="004D68D1" w:rsidRPr="004D68D1" w:rsidRDefault="004D68D1" w:rsidP="004D68D1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112" w:type="dxa"/>
          </w:tcPr>
          <w:p w:rsidR="004D68D1" w:rsidRPr="004D68D1" w:rsidRDefault="004D68D1" w:rsidP="004D68D1">
            <w:pPr>
              <w:widowControl w:val="0"/>
              <w:tabs>
                <w:tab w:val="clear" w:pos="567"/>
                <w:tab w:val="left" w:pos="703"/>
              </w:tabs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</w:rPr>
              <w:t>Tel:</w:t>
            </w:r>
            <w:r w:rsidRPr="004D68D1">
              <w:rPr>
                <w:rFonts w:asciiTheme="minorHAnsi" w:eastAsia="SimSun" w:hAnsiTheme="minorHAnsi" w:cstheme="minorBidi"/>
              </w:rPr>
              <w:tab/>
            </w:r>
            <w:r w:rsidRPr="004D68D1">
              <w:rPr>
                <w:rFonts w:asciiTheme="minorHAnsi" w:eastAsiaTheme="minorEastAsia" w:hAnsiTheme="minorHAnsi" w:cstheme="minorBidi"/>
                <w:lang w:eastAsia="zh-CN"/>
              </w:rPr>
              <w:t>+ 49 461 9090 546</w:t>
            </w:r>
          </w:p>
        </w:tc>
      </w:tr>
      <w:tr w:rsidR="004D68D1" w:rsidRPr="004D68D1" w:rsidTr="004D68D1">
        <w:trPr>
          <w:gridAfter w:val="1"/>
          <w:wAfter w:w="7" w:type="dxa"/>
        </w:trPr>
        <w:tc>
          <w:tcPr>
            <w:tcW w:w="3709" w:type="dxa"/>
          </w:tcPr>
          <w:p w:rsidR="004D68D1" w:rsidRPr="004D68D1" w:rsidRDefault="004D68D1" w:rsidP="004146A2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4146A2">
              <w:rPr>
                <w:rFonts w:asciiTheme="minorHAnsi" w:hAnsiTheme="minorHAnsi" w:cstheme="minorBidi"/>
              </w:rPr>
              <w:t>40547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 xml:space="preserve"> Duesseldorf</w:t>
            </w:r>
          </w:p>
        </w:tc>
        <w:tc>
          <w:tcPr>
            <w:tcW w:w="1677" w:type="dxa"/>
            <w:gridSpan w:val="2"/>
          </w:tcPr>
          <w:p w:rsidR="004D68D1" w:rsidRPr="004D68D1" w:rsidRDefault="004D68D1" w:rsidP="004D68D1">
            <w:pPr>
              <w:widowControl w:val="0"/>
              <w:spacing w:before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112" w:type="dxa"/>
          </w:tcPr>
          <w:p w:rsidR="004D68D1" w:rsidRPr="004D68D1" w:rsidRDefault="004D68D1" w:rsidP="004D68D1">
            <w:pPr>
              <w:widowControl w:val="0"/>
              <w:tabs>
                <w:tab w:val="clear" w:pos="567"/>
                <w:tab w:val="left" w:pos="703"/>
              </w:tabs>
              <w:spacing w:before="4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4D68D1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4D68D1">
              <w:rPr>
                <w:rFonts w:asciiTheme="minorHAnsi" w:eastAsiaTheme="minorEastAsia" w:hAnsiTheme="minorHAnsi" w:cstheme="minorBidi"/>
                <w:lang w:eastAsia="zh-CN"/>
              </w:rPr>
              <w:t>+ 49 461 9090 60546</w:t>
            </w:r>
          </w:p>
        </w:tc>
      </w:tr>
      <w:tr w:rsidR="004D68D1" w:rsidRPr="004D68D1" w:rsidTr="004D68D1">
        <w:trPr>
          <w:gridAfter w:val="1"/>
          <w:wAfter w:w="7" w:type="dxa"/>
        </w:trPr>
        <w:tc>
          <w:tcPr>
            <w:tcW w:w="3709" w:type="dxa"/>
          </w:tcPr>
          <w:p w:rsidR="004D68D1" w:rsidRPr="004D68D1" w:rsidRDefault="004D68D1" w:rsidP="004D68D1">
            <w:pPr>
              <w:widowControl w:val="0"/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677" w:type="dxa"/>
            <w:gridSpan w:val="2"/>
          </w:tcPr>
          <w:p w:rsidR="004D68D1" w:rsidRPr="004D68D1" w:rsidRDefault="004D68D1" w:rsidP="004D68D1">
            <w:pPr>
              <w:widowControl w:val="0"/>
              <w:spacing w:before="4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112" w:type="dxa"/>
          </w:tcPr>
          <w:p w:rsidR="004D68D1" w:rsidRPr="004D68D1" w:rsidRDefault="004D68D1" w:rsidP="004D68D1">
            <w:pPr>
              <w:widowControl w:val="0"/>
              <w:tabs>
                <w:tab w:val="clear" w:pos="567"/>
                <w:tab w:val="left" w:pos="703"/>
              </w:tabs>
              <w:spacing w:before="4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4D68D1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4D68D1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marco.rossi @ versatel.de</w:t>
            </w:r>
          </w:p>
        </w:tc>
      </w:tr>
    </w:tbl>
    <w:p w:rsidR="004D68D1" w:rsidRPr="004D68D1" w:rsidRDefault="004D68D1" w:rsidP="004D68D1">
      <w:pPr>
        <w:overflowPunct/>
        <w:textAlignment w:val="auto"/>
        <w:rPr>
          <w:rFonts w:asciiTheme="minorHAnsi" w:hAnsiTheme="minorHAnsi" w:cs="Calibri"/>
          <w:color w:val="000000"/>
          <w:lang w:val="fr-FR"/>
        </w:rPr>
      </w:pPr>
    </w:p>
    <w:p w:rsidR="00E816E7" w:rsidRDefault="00E816E7" w:rsidP="00E816E7">
      <w:pPr>
        <w:rPr>
          <w:lang w:val="es-ES"/>
        </w:rPr>
      </w:pPr>
    </w:p>
    <w:p w:rsidR="00AD7C27" w:rsidRPr="00AD7C27" w:rsidRDefault="00AD7C27" w:rsidP="00AD7C27">
      <w:pPr>
        <w:pStyle w:val="Heading20"/>
        <w:rPr>
          <w:lang w:val="fr-CH"/>
        </w:rPr>
      </w:pPr>
      <w:bookmarkStart w:id="692" w:name="_Toc379374229"/>
      <w:r w:rsidRPr="00AD7C27">
        <w:rPr>
          <w:lang w:val="fr-CH"/>
        </w:rPr>
        <w:t>Liste des codes de zone/réseau sémaphore (SANC)</w:t>
      </w:r>
      <w:r w:rsidRPr="00AD7C27">
        <w:rPr>
          <w:lang w:val="fr-CH"/>
        </w:rPr>
        <w:br/>
        <w:t>(Complément à la Recommandation UIT-T Q.708 (03/1999))</w:t>
      </w:r>
      <w:r w:rsidRPr="00AD7C27">
        <w:rPr>
          <w:lang w:val="fr-CH"/>
        </w:rPr>
        <w:br/>
        <w:t>(Situation au 15 mai 2013)</w:t>
      </w:r>
      <w:bookmarkEnd w:id="692"/>
    </w:p>
    <w:p w:rsidR="00AD7C27" w:rsidRPr="00AD7C27" w:rsidRDefault="00AD7C27" w:rsidP="00AD7C2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bCs/>
          <w:lang w:val="fr-FR"/>
        </w:rPr>
      </w:pPr>
      <w:r w:rsidRPr="00AD7C27">
        <w:rPr>
          <w:bCs/>
          <w:lang w:val="fr-FR"/>
        </w:rPr>
        <w:t>(Annexe au Bulletin d'exploitation de l'UIT No. 1028 - 15.V.2013)</w:t>
      </w:r>
      <w:r w:rsidRPr="00AD7C27">
        <w:rPr>
          <w:bCs/>
          <w:lang w:val="fr-FR"/>
        </w:rPr>
        <w:br/>
        <w:t>(Amendement No. 7)</w:t>
      </w:r>
    </w:p>
    <w:p w:rsidR="00AD7C27" w:rsidRPr="00AD7C27" w:rsidRDefault="00AD7C27" w:rsidP="00AD7C27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AD7C27" w:rsidRPr="00AD7C27" w:rsidTr="004177B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7C27">
              <w:rPr>
                <w:b/>
              </w:rPr>
              <w:t>Ordre numérique    ADD</w:t>
            </w:r>
          </w:p>
        </w:tc>
      </w:tr>
      <w:tr w:rsidR="00AD7C27" w:rsidRPr="00AD7C27" w:rsidTr="004177B7">
        <w:trPr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6-095</w:t>
            </w:r>
          </w:p>
        </w:tc>
        <w:tc>
          <w:tcPr>
            <w:tcW w:w="747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Zimbabwe (République du)</w:t>
            </w:r>
          </w:p>
        </w:tc>
      </w:tr>
      <w:tr w:rsidR="00AD7C27" w:rsidRPr="00AD7C27" w:rsidTr="004177B7">
        <w:trPr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7-222</w:t>
            </w:r>
          </w:p>
        </w:tc>
        <w:tc>
          <w:tcPr>
            <w:tcW w:w="747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Malte</w:t>
            </w:r>
          </w:p>
        </w:tc>
      </w:tr>
    </w:tbl>
    <w:p w:rsidR="00AD7C27" w:rsidRPr="00AD7C27" w:rsidRDefault="00AD7C27" w:rsidP="00AD7C27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AD7C27" w:rsidRPr="00AD7C27" w:rsidTr="004177B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7C27">
              <w:rPr>
                <w:b/>
              </w:rPr>
              <w:t>Ordre alphabétique    ADD</w:t>
            </w:r>
          </w:p>
        </w:tc>
      </w:tr>
      <w:tr w:rsidR="00AD7C27" w:rsidRPr="00AD7C27" w:rsidTr="004177B7">
        <w:trPr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7-222</w:t>
            </w:r>
          </w:p>
        </w:tc>
        <w:tc>
          <w:tcPr>
            <w:tcW w:w="747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Malte</w:t>
            </w:r>
          </w:p>
        </w:tc>
      </w:tr>
      <w:tr w:rsidR="00AD7C27" w:rsidRPr="00AD7C27" w:rsidTr="004177B7">
        <w:trPr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6-095</w:t>
            </w:r>
          </w:p>
        </w:tc>
        <w:tc>
          <w:tcPr>
            <w:tcW w:w="747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Zimbabwe (République du)</w:t>
            </w:r>
          </w:p>
        </w:tc>
      </w:tr>
    </w:tbl>
    <w:p w:rsidR="00AD7C27" w:rsidRPr="00AD7C27" w:rsidRDefault="00AD7C27" w:rsidP="00AD7C27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AD7C27">
        <w:rPr>
          <w:position w:val="6"/>
          <w:sz w:val="16"/>
          <w:szCs w:val="16"/>
          <w:lang w:val="fr-FR"/>
        </w:rPr>
        <w:t>____________</w:t>
      </w:r>
    </w:p>
    <w:p w:rsidR="00AD7C27" w:rsidRPr="00AD7C27" w:rsidRDefault="00AD7C27" w:rsidP="00AD7C2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n-US"/>
        </w:rPr>
      </w:pPr>
      <w:r w:rsidRPr="00AD7C27">
        <w:rPr>
          <w:sz w:val="16"/>
          <w:szCs w:val="16"/>
          <w:lang w:val="en-US"/>
        </w:rPr>
        <w:t>SANC:</w:t>
      </w:r>
      <w:r w:rsidRPr="00AD7C27">
        <w:rPr>
          <w:sz w:val="16"/>
          <w:szCs w:val="16"/>
          <w:lang w:val="en-US"/>
        </w:rPr>
        <w:tab/>
        <w:t>Signalling Area/Network Code.</w:t>
      </w:r>
    </w:p>
    <w:p w:rsidR="00AD7C27" w:rsidRPr="00AD7C27" w:rsidRDefault="00AD7C27" w:rsidP="00AD7C2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AD7C27">
        <w:rPr>
          <w:sz w:val="16"/>
          <w:szCs w:val="16"/>
          <w:lang w:val="en-US"/>
        </w:rPr>
        <w:tab/>
      </w:r>
      <w:r w:rsidRPr="00AD7C27">
        <w:rPr>
          <w:sz w:val="16"/>
          <w:szCs w:val="16"/>
          <w:lang w:val="fr-FR"/>
        </w:rPr>
        <w:t>Code de zone/réseau sémaphore (CZRS).</w:t>
      </w:r>
    </w:p>
    <w:p w:rsidR="00AD7C27" w:rsidRPr="00AD7C27" w:rsidRDefault="00AD7C27" w:rsidP="00AD7C2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AD7C27">
        <w:rPr>
          <w:sz w:val="16"/>
          <w:szCs w:val="16"/>
          <w:lang w:val="fr-FR"/>
        </w:rPr>
        <w:tab/>
      </w:r>
      <w:r w:rsidRPr="00AD7C27">
        <w:rPr>
          <w:sz w:val="16"/>
          <w:szCs w:val="16"/>
          <w:lang w:val="es-ES"/>
        </w:rPr>
        <w:t>Código de zona/red de señalización (CZRS).</w:t>
      </w:r>
    </w:p>
    <w:p w:rsidR="00AD7C27" w:rsidRDefault="00AD7C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AD7C27" w:rsidRPr="00AD7C27" w:rsidRDefault="00AD7C27" w:rsidP="00AD7C27">
      <w:pPr>
        <w:pStyle w:val="Heading20"/>
        <w:spacing w:before="240"/>
        <w:rPr>
          <w:lang w:val="fr-CH"/>
        </w:rPr>
      </w:pPr>
      <w:bookmarkStart w:id="693" w:name="_Toc379374230"/>
      <w:r w:rsidRPr="00AD7C27">
        <w:rPr>
          <w:lang w:val="fr-CH"/>
        </w:rPr>
        <w:lastRenderedPageBreak/>
        <w:t>Liste des codes de points sémaphores internationaux (ISPC)</w:t>
      </w:r>
      <w:r w:rsidRPr="00AD7C27">
        <w:rPr>
          <w:lang w:val="fr-CH"/>
        </w:rPr>
        <w:br/>
        <w:t>(Selon la Recommandation UIT-T Q.708 (03/1999))</w:t>
      </w:r>
      <w:r w:rsidRPr="00AD7C27">
        <w:rPr>
          <w:lang w:val="fr-CH"/>
        </w:rPr>
        <w:br/>
        <w:t>(Situation au 1</w:t>
      </w:r>
      <w:r w:rsidR="004146A2" w:rsidRPr="004146A2">
        <w:rPr>
          <w:vertAlign w:val="superscript"/>
          <w:lang w:val="fr-CH"/>
        </w:rPr>
        <w:t>er</w:t>
      </w:r>
      <w:r w:rsidRPr="00AD7C27">
        <w:rPr>
          <w:lang w:val="fr-CH"/>
        </w:rPr>
        <w:t xml:space="preserve"> août 2013)</w:t>
      </w:r>
      <w:bookmarkEnd w:id="693"/>
    </w:p>
    <w:p w:rsidR="00AD7C27" w:rsidRPr="00AD7C27" w:rsidRDefault="00AD7C27" w:rsidP="00AD7C2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AD7C27">
        <w:rPr>
          <w:lang w:val="fr-FR"/>
        </w:rPr>
        <w:t xml:space="preserve">(Annexe au Bulletin d'exploitation de l'UIT No. 1033 </w:t>
      </w:r>
      <w:r>
        <w:rPr>
          <w:lang w:val="fr-FR"/>
        </w:rPr>
        <w:t>–</w:t>
      </w:r>
      <w:r w:rsidRPr="00AD7C27">
        <w:rPr>
          <w:lang w:val="fr-FR"/>
        </w:rPr>
        <w:t xml:space="preserve"> 1.VIII.2013)</w:t>
      </w:r>
      <w:r w:rsidRPr="00AD7C27">
        <w:rPr>
          <w:lang w:val="fr-FR"/>
        </w:rPr>
        <w:br/>
        <w:t>(Amendement No. 12)</w:t>
      </w:r>
    </w:p>
    <w:p w:rsidR="00AD7C27" w:rsidRPr="00AD7C27" w:rsidRDefault="00AD7C27" w:rsidP="00AD7C27">
      <w:pPr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AD7C27" w:rsidRPr="00AD7C27" w:rsidTr="004177B7">
        <w:trPr>
          <w:cantSplit/>
          <w:trHeight w:val="227"/>
        </w:trPr>
        <w:tc>
          <w:tcPr>
            <w:tcW w:w="1818" w:type="dxa"/>
            <w:gridSpan w:val="2"/>
          </w:tcPr>
          <w:p w:rsidR="00AD7C27" w:rsidRPr="00AD7C27" w:rsidRDefault="00AD7C27" w:rsidP="00AD7C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D7C27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D7C27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D7C27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AD7C27" w:rsidRPr="00AD7C27" w:rsidTr="004177B7">
        <w:trPr>
          <w:cantSplit/>
          <w:trHeight w:val="227"/>
        </w:trPr>
        <w:tc>
          <w:tcPr>
            <w:tcW w:w="909" w:type="dxa"/>
          </w:tcPr>
          <w:p w:rsidR="00AD7C27" w:rsidRPr="00AD7C27" w:rsidRDefault="00AD7C27" w:rsidP="00AD7C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D7C27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D7C27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AD7C27" w:rsidRPr="00AD7C27" w:rsidTr="004177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7C27">
              <w:rPr>
                <w:b/>
              </w:rPr>
              <w:t>Albanie    ADD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3-228-7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7975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ALBON-AL-SS7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ALBON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4-227-0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10008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FBD SS7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FBD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4-227-2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10010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ACT-Albania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Albanian Carrier Telecommunication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7C27">
              <w:rPr>
                <w:b/>
              </w:rPr>
              <w:t>Albanie    LIR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2-152-3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5315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GMSC – Tirana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ALBtelecom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3-233-0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8008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STP-INT/Durres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ALBtelecom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7C27">
              <w:rPr>
                <w:b/>
              </w:rPr>
              <w:t>Allemagne    SUP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2-222-1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5873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Telefonwelt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2-243-5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6045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TelDaFax Aktiengesellschaft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2-250-0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6096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Quidex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4-246-2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10162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Quidex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5-251-2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12250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Augsburg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7C27">
              <w:rPr>
                <w:b/>
              </w:rPr>
              <w:t>Allemagne    ADD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2-242-6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6038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SSTPFRAAC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Telefónica International Wholesale Services, S.L.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2-243-5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6045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2-243-7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6047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Caspian Telecommunication Ltd.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2-244-1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6049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argon Networks UG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2-245-4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6060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Golden Telecom Limited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5-251-2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12250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Augsburg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M'net Telekommunikations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7C27">
              <w:rPr>
                <w:b/>
              </w:rPr>
              <w:t>Allemagne    LIR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2-033-2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4362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2-033-3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4363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2-034-3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4371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2-034-5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4373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Orange Business Germany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2-036-0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4384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2-036-1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4385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Sulzbach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2-121-5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5069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2-127-1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5113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Orange Business Germany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2-127-7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5119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Callax Telecom Services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2-131-1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5145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Callax Telecom Services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2-226-6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5910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2-244-2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6050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2-246-2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6066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lastRenderedPageBreak/>
              <w:t>2-246-3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6067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2-251-1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6105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2-251-2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6106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Offenbach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2-251-3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6107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2-251-4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6108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D7C27" w:rsidRPr="00AD7C27" w:rsidRDefault="00AD7C27" w:rsidP="00AD7C2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7C27">
              <w:rPr>
                <w:b/>
              </w:rPr>
              <w:t>Malte    ADD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5-235-4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12124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HMMGW01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5-235-5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12125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HMMSS01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5-235-6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12126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HMMGW02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AD7C27" w:rsidRPr="00AD7C27" w:rsidTr="004177B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5-235-7</w:t>
            </w:r>
          </w:p>
        </w:tc>
        <w:tc>
          <w:tcPr>
            <w:tcW w:w="909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12127</w:t>
            </w:r>
          </w:p>
        </w:tc>
        <w:tc>
          <w:tcPr>
            <w:tcW w:w="2640" w:type="dxa"/>
            <w:shd w:val="clear" w:color="auto" w:fill="auto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HMMSS02</w:t>
            </w:r>
          </w:p>
        </w:tc>
        <w:tc>
          <w:tcPr>
            <w:tcW w:w="4009" w:type="dxa"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D7C27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</w:tbl>
    <w:p w:rsidR="00AD7C27" w:rsidRPr="00AD7C27" w:rsidRDefault="00AD7C27" w:rsidP="00AD7C27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AD7C27">
        <w:rPr>
          <w:position w:val="6"/>
          <w:sz w:val="16"/>
          <w:szCs w:val="16"/>
          <w:lang w:val="fr-FR"/>
        </w:rPr>
        <w:t>____________</w:t>
      </w:r>
    </w:p>
    <w:p w:rsidR="00AD7C27" w:rsidRPr="00AD7C27" w:rsidRDefault="00AD7C27" w:rsidP="00AD7C2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AD7C27">
        <w:rPr>
          <w:sz w:val="16"/>
          <w:szCs w:val="16"/>
          <w:lang w:val="fr-FR"/>
        </w:rPr>
        <w:t>ISPC:</w:t>
      </w:r>
      <w:r w:rsidRPr="00AD7C27">
        <w:rPr>
          <w:sz w:val="16"/>
          <w:szCs w:val="16"/>
          <w:lang w:val="fr-FR"/>
        </w:rPr>
        <w:tab/>
        <w:t>International Signalling Point Codes.</w:t>
      </w:r>
    </w:p>
    <w:p w:rsidR="00AD7C27" w:rsidRPr="00AD7C27" w:rsidRDefault="00AD7C27" w:rsidP="00AD7C2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AD7C27">
        <w:rPr>
          <w:sz w:val="16"/>
          <w:szCs w:val="16"/>
          <w:lang w:val="fr-FR"/>
        </w:rPr>
        <w:tab/>
        <w:t>Codes de points sémaphores internationaux (CPSI).</w:t>
      </w:r>
    </w:p>
    <w:p w:rsidR="00AD7C27" w:rsidRPr="00AD7C27" w:rsidRDefault="00AD7C27" w:rsidP="00AD7C2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AD7C27">
        <w:rPr>
          <w:sz w:val="16"/>
          <w:szCs w:val="16"/>
          <w:lang w:val="fr-FR"/>
        </w:rPr>
        <w:tab/>
      </w:r>
      <w:r w:rsidRPr="00AD7C27">
        <w:rPr>
          <w:sz w:val="16"/>
          <w:szCs w:val="16"/>
          <w:lang w:val="es-ES"/>
        </w:rPr>
        <w:t>Códigos de puntos de señalización internacional (CPSI).</w:t>
      </w:r>
    </w:p>
    <w:p w:rsidR="004D68D1" w:rsidRDefault="004D68D1" w:rsidP="00E816E7">
      <w:pPr>
        <w:rPr>
          <w:lang w:val="es-ES"/>
        </w:rPr>
      </w:pPr>
    </w:p>
    <w:p w:rsidR="00AD7C27" w:rsidRPr="00AD7C27" w:rsidRDefault="00AD7C27" w:rsidP="00AD7C27">
      <w:pPr>
        <w:pStyle w:val="Heading20"/>
        <w:rPr>
          <w:lang w:val="fr-CH"/>
        </w:rPr>
      </w:pPr>
      <w:bookmarkStart w:id="694" w:name="_Toc379374231"/>
      <w:r w:rsidRPr="00AD7C27">
        <w:rPr>
          <w:lang w:val="fr-CH"/>
        </w:rPr>
        <w:t>Plan de nu</w:t>
      </w:r>
      <w:smartTag w:uri="urn:schemas-microsoft-com:office:smarttags" w:element="PersonName">
        <w:r w:rsidRPr="00AD7C27">
          <w:rPr>
            <w:lang w:val="fr-CH"/>
          </w:rPr>
          <w:t>m</w:t>
        </w:r>
      </w:smartTag>
      <w:r w:rsidRPr="00AD7C27">
        <w:rPr>
          <w:lang w:val="fr-CH"/>
        </w:rPr>
        <w:t>érotage national</w:t>
      </w:r>
      <w:r w:rsidRPr="00AD7C27">
        <w:rPr>
          <w:lang w:val="fr-CH"/>
        </w:rPr>
        <w:br/>
        <w:t>(Selon la Reco</w:t>
      </w:r>
      <w:smartTag w:uri="urn:schemas-microsoft-com:office:smarttags" w:element="PersonName">
        <w:r w:rsidRPr="00AD7C27">
          <w:rPr>
            <w:lang w:val="fr-CH"/>
          </w:rPr>
          <w:t>m</w:t>
        </w:r>
      </w:smartTag>
      <w:smartTag w:uri="urn:schemas-microsoft-com:office:smarttags" w:element="PersonName">
        <w:r w:rsidRPr="00AD7C27">
          <w:rPr>
            <w:lang w:val="fr-CH"/>
          </w:rPr>
          <w:t>m</w:t>
        </w:r>
      </w:smartTag>
      <w:r w:rsidRPr="00AD7C27">
        <w:rPr>
          <w:lang w:val="fr-CH"/>
        </w:rPr>
        <w:t>andation UIT-T E.129 (01/2013))</w:t>
      </w:r>
      <w:bookmarkEnd w:id="694"/>
    </w:p>
    <w:p w:rsidR="00AD7C27" w:rsidRPr="00AD7C27" w:rsidRDefault="00AD7C27" w:rsidP="00AD7C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lang w:val="fr-FR"/>
        </w:rPr>
      </w:pPr>
      <w:r w:rsidRPr="00AD7C27">
        <w:rPr>
          <w:lang w:val="fr-FR"/>
        </w:rPr>
        <w:t>Web:</w:t>
      </w:r>
      <w:hyperlink r:id="rId19" w:history="1">
        <w:r w:rsidRPr="00AD7C27">
          <w:rPr>
            <w:lang w:val="fr-FR"/>
          </w:rPr>
          <w:t>www.itu.int/itu-t/inr/nnp/index.html</w:t>
        </w:r>
      </w:hyperlink>
    </w:p>
    <w:p w:rsidR="00AD7C27" w:rsidRPr="00AD7C27" w:rsidRDefault="00AD7C27" w:rsidP="00AD7C27">
      <w:pPr>
        <w:rPr>
          <w:lang w:val="fr-FR"/>
        </w:rPr>
      </w:pPr>
      <w:r w:rsidRPr="00AD7C27">
        <w:rPr>
          <w:lang w:val="fr-FR"/>
        </w:rPr>
        <w:t>Les Ad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odifications apportées à leur plan de nu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érotage national ou de lui fournir des renseigne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ents sur leur page web consacrée au plan de nu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 xml:space="preserve">ents, qui seront 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is gratuite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ent à la disposition de toutes les Ad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inistrations/ER et des prestataires de services, seront postés sur le site web de l’UIT-T.</w:t>
      </w:r>
    </w:p>
    <w:p w:rsidR="00AD7C27" w:rsidRPr="00AD7C27" w:rsidRDefault="00AD7C27" w:rsidP="00AD7C27">
      <w:pPr>
        <w:rPr>
          <w:lang w:val="fr-FR"/>
        </w:rPr>
      </w:pPr>
      <w:r w:rsidRPr="00AD7C27">
        <w:rPr>
          <w:lang w:val="fr-FR"/>
        </w:rPr>
        <w:t>Pour leur site web sur le nu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érotage ou l’envoi de leurs infor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ations à l’UIT/TSB (e-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at tel que décrit dans la Reco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ise à jour de ces infor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 xml:space="preserve">ations dans les 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eilleurs délais.</w:t>
      </w:r>
    </w:p>
    <w:p w:rsidR="00AD7C27" w:rsidRPr="00AD7C27" w:rsidRDefault="00AD7C27" w:rsidP="00AD7C27">
      <w:pPr>
        <w:rPr>
          <w:lang w:val="fr-FR"/>
        </w:rPr>
      </w:pPr>
      <w:r w:rsidRPr="00AD7C27">
        <w:rPr>
          <w:lang w:val="fr-FR"/>
        </w:rPr>
        <w:t>Le 15.I.2014, les pays suivants ont actualisé leur plan de nu</w:t>
      </w:r>
      <w:smartTag w:uri="urn:schemas-microsoft-com:office:smarttags" w:element="PersonName">
        <w:r w:rsidRPr="00AD7C27">
          <w:rPr>
            <w:lang w:val="fr-FR"/>
          </w:rPr>
          <w:t>m</w:t>
        </w:r>
      </w:smartTag>
      <w:r w:rsidRPr="00AD7C27">
        <w:rPr>
          <w:lang w:val="fr-FR"/>
        </w:rPr>
        <w:t>érotage national sur le site:</w:t>
      </w:r>
    </w:p>
    <w:p w:rsidR="00AD7C27" w:rsidRPr="00AD7C27" w:rsidRDefault="00AD7C27" w:rsidP="00AD7C27">
      <w:pPr>
        <w:rPr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75"/>
        <w:gridCol w:w="3630"/>
      </w:tblGrid>
      <w:tr w:rsidR="00AD7C27" w:rsidRPr="00AD7C27" w:rsidTr="00AD7C27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AD7C2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AD7C27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 w:eastAsia="zh-CN"/>
              </w:rPr>
              <w:t>Indicatifs de pays</w:t>
            </w:r>
            <w:r w:rsidRPr="00AD7C27"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  <w:t xml:space="preserve"> (CC)</w:t>
            </w:r>
          </w:p>
        </w:tc>
      </w:tr>
      <w:tr w:rsidR="00AD7C27" w:rsidRPr="00AD7C27" w:rsidTr="00AD7C27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  <w:r w:rsidRPr="00AD7C27"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AD7C27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AD7C27" w:rsidRPr="00AD7C27" w:rsidTr="00AD7C27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  <w:r w:rsidRPr="00AD7C27"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  <w:t>Iridium Communications Inc.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27" w:rsidRPr="00AD7C27" w:rsidRDefault="00AD7C27" w:rsidP="00AD7C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AD7C27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+881 6 et +881 7</w:t>
            </w:r>
          </w:p>
        </w:tc>
      </w:tr>
    </w:tbl>
    <w:p w:rsidR="002850A6" w:rsidRDefault="002850A6" w:rsidP="001F728D">
      <w:pPr>
        <w:rPr>
          <w:lang w:val="en-US"/>
        </w:rPr>
      </w:pPr>
    </w:p>
    <w:p w:rsidR="00DA33CF" w:rsidRDefault="00DA33CF" w:rsidP="00DA33CF">
      <w:pPr>
        <w:rPr>
          <w:rFonts w:eastAsia="SimSun"/>
          <w:lang w:val="fr-FR"/>
        </w:rPr>
      </w:pPr>
      <w:r w:rsidRPr="00317146">
        <w:rPr>
          <w:rFonts w:eastAsia="SimSun"/>
          <w:lang w:val="fr-FR"/>
        </w:rPr>
        <w:t>Et les numéros uniquement nationaux associés aux services d’urgence  et à d’autres services à valeur sociale des pays suivants ont été actualisés sur le site web de l’UIT:</w:t>
      </w:r>
    </w:p>
    <w:p w:rsidR="00DA33CF" w:rsidRPr="00317146" w:rsidRDefault="008321B3" w:rsidP="00DA33CF">
      <w:pPr>
        <w:spacing w:before="0"/>
        <w:rPr>
          <w:lang w:val="fr-FR"/>
        </w:rPr>
      </w:pPr>
      <w:hyperlink r:id="rId20" w:history="1">
        <w:r w:rsidR="00DA33CF" w:rsidRPr="00317146">
          <w:rPr>
            <w:lang w:val="fr-FR"/>
          </w:rPr>
          <w:t>http://www.itu.int/net/itu-t/inrdb/e129_important_numbers.aspx</w:t>
        </w:r>
      </w:hyperlink>
      <w:r w:rsidR="00DA33CF" w:rsidRPr="00317146">
        <w:rPr>
          <w:lang w:val="fr-FR"/>
        </w:rPr>
        <w:t xml:space="preserve">. </w:t>
      </w:r>
    </w:p>
    <w:p w:rsidR="00DA33CF" w:rsidRPr="00317146" w:rsidRDefault="00DA33CF" w:rsidP="00DA33CF">
      <w:pPr>
        <w:rPr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5"/>
      </w:tblGrid>
      <w:tr w:rsidR="00DA33CF" w:rsidRPr="00317146" w:rsidTr="00DA33C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CF" w:rsidRPr="00317146" w:rsidRDefault="00DA33CF" w:rsidP="007B642A">
            <w:pPr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 w:rsidRPr="00317146">
              <w:rPr>
                <w:i/>
                <w:iCs/>
                <w:sz w:val="18"/>
                <w:szCs w:val="18"/>
              </w:rPr>
              <w:t>Pays</w:t>
            </w:r>
          </w:p>
        </w:tc>
      </w:tr>
      <w:tr w:rsidR="00DA33CF" w:rsidRPr="00317146" w:rsidTr="00DA33C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CF" w:rsidRPr="00317146" w:rsidRDefault="00DA33CF" w:rsidP="00C10A17">
            <w:pPr>
              <w:spacing w:before="60" w:after="60"/>
              <w:jc w:val="center"/>
              <w:rPr>
                <w:rFonts w:eastAsia="SimSun" w:cs="Arial"/>
                <w:bCs/>
                <w:sz w:val="18"/>
                <w:szCs w:val="18"/>
              </w:rPr>
            </w:pPr>
            <w:r>
              <w:rPr>
                <w:rFonts w:eastAsia="SimSun" w:cs="Arial"/>
                <w:bCs/>
                <w:sz w:val="18"/>
                <w:szCs w:val="18"/>
              </w:rPr>
              <w:t>Lettonie</w:t>
            </w:r>
          </w:p>
        </w:tc>
      </w:tr>
    </w:tbl>
    <w:p w:rsidR="00DA33CF" w:rsidRPr="001F728D" w:rsidRDefault="00DA33CF" w:rsidP="001F728D">
      <w:pPr>
        <w:rPr>
          <w:lang w:val="en-US"/>
        </w:rPr>
      </w:pPr>
    </w:p>
    <w:p w:rsidR="00C958B3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BE3A08">
          <w:footerReference w:type="even" r:id="rId21"/>
          <w:footerReference w:type="default" r:id="rId22"/>
          <w:footerReference w:type="firs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D7060" w:rsidRDefault="007D7060" w:rsidP="00EE163F">
      <w:pPr>
        <w:rPr>
          <w:rFonts w:cs="Arial"/>
          <w:lang w:val="fr-FR"/>
        </w:rPr>
      </w:pPr>
    </w:p>
    <w:sectPr w:rsidR="007D7060" w:rsidSect="00BE3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990" w:rsidRDefault="00435990">
      <w:r>
        <w:separator/>
      </w:r>
    </w:p>
  </w:endnote>
  <w:endnote w:type="continuationSeparator" w:id="0">
    <w:p w:rsidR="00435990" w:rsidRDefault="00435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43599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35990" w:rsidRDefault="0043599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35990" w:rsidRPr="007F091C" w:rsidRDefault="0043599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5990" w:rsidRDefault="00435990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435990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435990" w:rsidRPr="007F091C" w:rsidRDefault="00435990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8321B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8321B3" w:rsidRPr="007F091C">
            <w:rPr>
              <w:color w:val="FFFFFF"/>
              <w:lang w:val="es-ES_tradnl"/>
            </w:rPr>
            <w:fldChar w:fldCharType="separate"/>
          </w:r>
          <w:r w:rsidR="00C10A17">
            <w:rPr>
              <w:noProof/>
              <w:color w:val="FFFFFF"/>
              <w:lang w:val="es-ES_tradnl"/>
            </w:rPr>
            <w:t>1046</w:t>
          </w:r>
          <w:r w:rsidR="008321B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8321B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8321B3" w:rsidRPr="007F091C">
            <w:rPr>
              <w:color w:val="FFFFFF"/>
              <w:lang w:val="en-US"/>
            </w:rPr>
            <w:fldChar w:fldCharType="separate"/>
          </w:r>
          <w:r w:rsidR="00C10A17">
            <w:rPr>
              <w:noProof/>
              <w:color w:val="FFFFFF"/>
              <w:lang w:val="en-US"/>
            </w:rPr>
            <w:t>14</w:t>
          </w:r>
          <w:r w:rsidR="008321B3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35990" w:rsidRPr="007F091C" w:rsidRDefault="00435990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435990" w:rsidRDefault="004359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435990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435990" w:rsidRPr="007F091C" w:rsidRDefault="00435990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435990" w:rsidRPr="007F091C" w:rsidRDefault="00435990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8321B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8321B3" w:rsidRPr="007F091C">
            <w:rPr>
              <w:color w:val="FFFFFF"/>
              <w:lang w:val="es-ES_tradnl"/>
            </w:rPr>
            <w:fldChar w:fldCharType="separate"/>
          </w:r>
          <w:r w:rsidR="00C10A17">
            <w:rPr>
              <w:noProof/>
              <w:color w:val="FFFFFF"/>
              <w:lang w:val="es-ES_tradnl"/>
            </w:rPr>
            <w:t>1046</w:t>
          </w:r>
          <w:r w:rsidR="008321B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8321B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8321B3" w:rsidRPr="007F091C">
            <w:rPr>
              <w:color w:val="FFFFFF"/>
              <w:lang w:val="en-US"/>
            </w:rPr>
            <w:fldChar w:fldCharType="separate"/>
          </w:r>
          <w:r w:rsidR="00C10A17">
            <w:rPr>
              <w:noProof/>
              <w:color w:val="FFFFFF"/>
              <w:lang w:val="en-US"/>
            </w:rPr>
            <w:t>13</w:t>
          </w:r>
          <w:r w:rsidR="008321B3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35990" w:rsidRDefault="0043599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435990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435990" w:rsidRPr="007F091C" w:rsidRDefault="00435990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435990" w:rsidRPr="007F091C" w:rsidRDefault="00435990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8321B3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8321B3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1046</w:t>
          </w:r>
          <w:r w:rsidR="008321B3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8321B3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8321B3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8321B3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35990" w:rsidRDefault="00435990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990" w:rsidRDefault="00435990">
      <w:r>
        <w:separator/>
      </w:r>
    </w:p>
  </w:footnote>
  <w:footnote w:type="continuationSeparator" w:id="0">
    <w:p w:rsidR="00435990" w:rsidRDefault="00435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A9C43EF"/>
    <w:multiLevelType w:val="hybridMultilevel"/>
    <w:tmpl w:val="C4D83C3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EE0B2B"/>
    <w:multiLevelType w:val="hybridMultilevel"/>
    <w:tmpl w:val="5D0AA7C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556FFB"/>
    <w:multiLevelType w:val="hybridMultilevel"/>
    <w:tmpl w:val="8724FE08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42632F"/>
    <w:multiLevelType w:val="hybridMultilevel"/>
    <w:tmpl w:val="89560A4C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B42638"/>
    <w:multiLevelType w:val="hybridMultilevel"/>
    <w:tmpl w:val="CE32CF4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3A305C2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7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>
    <w:nsid w:val="1B3E471F"/>
    <w:multiLevelType w:val="hybridMultilevel"/>
    <w:tmpl w:val="EF4CD9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CB03148"/>
    <w:multiLevelType w:val="hybridMultilevel"/>
    <w:tmpl w:val="ADA87CC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E27A1"/>
    <w:multiLevelType w:val="hybridMultilevel"/>
    <w:tmpl w:val="26669DC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D4595"/>
    <w:multiLevelType w:val="hybridMultilevel"/>
    <w:tmpl w:val="30D2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DA6156"/>
    <w:multiLevelType w:val="hybridMultilevel"/>
    <w:tmpl w:val="BD54B988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6411E9"/>
    <w:multiLevelType w:val="hybridMultilevel"/>
    <w:tmpl w:val="B404A214"/>
    <w:lvl w:ilvl="0" w:tplc="A9ACACCC">
      <w:start w:val="416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7442A"/>
    <w:multiLevelType w:val="hybridMultilevel"/>
    <w:tmpl w:val="F49245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8BA8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29E1B46">
      <w:start w:val="1"/>
      <w:numFmt w:val="lowerLetter"/>
      <w:lvlText w:val="(%3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F55F37"/>
    <w:multiLevelType w:val="hybridMultilevel"/>
    <w:tmpl w:val="E51AA4E4"/>
    <w:lvl w:ilvl="0" w:tplc="778818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7B3867"/>
    <w:multiLevelType w:val="hybridMultilevel"/>
    <w:tmpl w:val="589E1E86"/>
    <w:lvl w:ilvl="0" w:tplc="ADD8BA8A">
      <w:start w:val="1"/>
      <w:numFmt w:val="lowerRoman"/>
      <w:lvlText w:val="(%1)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5F56F49E">
      <w:start w:val="1"/>
      <w:numFmt w:val="lowerLetter"/>
      <w:lvlText w:val="(%2)"/>
      <w:lvlJc w:val="left"/>
      <w:pPr>
        <w:tabs>
          <w:tab w:val="num" w:pos="1824"/>
        </w:tabs>
        <w:ind w:left="1824" w:hanging="37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1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6229D8"/>
    <w:multiLevelType w:val="hybridMultilevel"/>
    <w:tmpl w:val="0C1291BE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32513C"/>
    <w:multiLevelType w:val="hybridMultilevel"/>
    <w:tmpl w:val="67D8611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99D3F35"/>
    <w:multiLevelType w:val="hybridMultilevel"/>
    <w:tmpl w:val="37BA302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4C71CB"/>
    <w:multiLevelType w:val="hybridMultilevel"/>
    <w:tmpl w:val="8A00919A"/>
    <w:lvl w:ilvl="0" w:tplc="5F56F49E">
      <w:start w:val="1"/>
      <w:numFmt w:val="lowerLetter"/>
      <w:lvlText w:val="(%1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7"/>
    <w:lvlOverride w:ilvl="0">
      <w:startOverride w:val="4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6"/>
  </w:num>
  <w:num w:numId="8">
    <w:abstractNumId w:val="12"/>
  </w:num>
  <w:num w:numId="9">
    <w:abstractNumId w:val="7"/>
  </w:num>
  <w:num w:numId="10">
    <w:abstractNumId w:val="5"/>
  </w:num>
  <w:num w:numId="11">
    <w:abstractNumId w:val="13"/>
  </w:num>
  <w:num w:numId="12">
    <w:abstractNumId w:val="18"/>
  </w:num>
  <w:num w:numId="13">
    <w:abstractNumId w:val="22"/>
  </w:num>
  <w:num w:numId="14">
    <w:abstractNumId w:val="20"/>
  </w:num>
  <w:num w:numId="15">
    <w:abstractNumId w:val="15"/>
  </w:num>
  <w:num w:numId="16">
    <w:abstractNumId w:val="25"/>
  </w:num>
  <w:num w:numId="17">
    <w:abstractNumId w:val="19"/>
  </w:num>
  <w:num w:numId="18">
    <w:abstractNumId w:val="9"/>
  </w:num>
  <w:num w:numId="19">
    <w:abstractNumId w:val="23"/>
  </w:num>
  <w:num w:numId="20">
    <w:abstractNumId w:val="3"/>
  </w:num>
  <w:num w:numId="21">
    <w:abstractNumId w:val="1"/>
  </w:num>
  <w:num w:numId="22">
    <w:abstractNumId w:val="24"/>
  </w:num>
  <w:num w:numId="23">
    <w:abstractNumId w:val="2"/>
  </w:num>
  <w:num w:numId="24">
    <w:abstractNumId w:val="4"/>
  </w:num>
  <w:num w:numId="25">
    <w:abstractNumId w:val="11"/>
  </w:num>
  <w:num w:numId="26">
    <w:abstractNumId w:val="21"/>
  </w:num>
  <w:num w:numId="2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6163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1FEF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10479"/>
    <w:rsid w:val="0001047D"/>
    <w:rsid w:val="000106E0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E37"/>
    <w:rsid w:val="0002092E"/>
    <w:rsid w:val="00020A45"/>
    <w:rsid w:val="00020AE5"/>
    <w:rsid w:val="000213D9"/>
    <w:rsid w:val="000214DA"/>
    <w:rsid w:val="00021819"/>
    <w:rsid w:val="00021B08"/>
    <w:rsid w:val="00021C8C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672"/>
    <w:rsid w:val="000247E5"/>
    <w:rsid w:val="00024B56"/>
    <w:rsid w:val="00024F9A"/>
    <w:rsid w:val="0002651E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481"/>
    <w:rsid w:val="00035B71"/>
    <w:rsid w:val="00036085"/>
    <w:rsid w:val="00036378"/>
    <w:rsid w:val="0003667E"/>
    <w:rsid w:val="000372EA"/>
    <w:rsid w:val="000376C6"/>
    <w:rsid w:val="00037A75"/>
    <w:rsid w:val="00037D27"/>
    <w:rsid w:val="000401ED"/>
    <w:rsid w:val="00040D15"/>
    <w:rsid w:val="00041158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626"/>
    <w:rsid w:val="000518BE"/>
    <w:rsid w:val="00052433"/>
    <w:rsid w:val="0005273D"/>
    <w:rsid w:val="000527C9"/>
    <w:rsid w:val="00052D7F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9A2"/>
    <w:rsid w:val="00057FC7"/>
    <w:rsid w:val="00060271"/>
    <w:rsid w:val="00060BD6"/>
    <w:rsid w:val="00060D5C"/>
    <w:rsid w:val="00060D82"/>
    <w:rsid w:val="00060F16"/>
    <w:rsid w:val="0006253A"/>
    <w:rsid w:val="00062B6C"/>
    <w:rsid w:val="0006318A"/>
    <w:rsid w:val="00063390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4F0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14F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90315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185"/>
    <w:rsid w:val="000A13A7"/>
    <w:rsid w:val="000A176B"/>
    <w:rsid w:val="000A253F"/>
    <w:rsid w:val="000A257B"/>
    <w:rsid w:val="000A25DC"/>
    <w:rsid w:val="000A27F5"/>
    <w:rsid w:val="000A300C"/>
    <w:rsid w:val="000A392A"/>
    <w:rsid w:val="000A3B87"/>
    <w:rsid w:val="000A3F71"/>
    <w:rsid w:val="000A401B"/>
    <w:rsid w:val="000A41A0"/>
    <w:rsid w:val="000A4757"/>
    <w:rsid w:val="000A4BD2"/>
    <w:rsid w:val="000A4E27"/>
    <w:rsid w:val="000A5071"/>
    <w:rsid w:val="000A5377"/>
    <w:rsid w:val="000A5F2B"/>
    <w:rsid w:val="000A5F4E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5E50"/>
    <w:rsid w:val="000B6056"/>
    <w:rsid w:val="000B62A4"/>
    <w:rsid w:val="000B674A"/>
    <w:rsid w:val="000B6D2B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082F"/>
    <w:rsid w:val="000E146E"/>
    <w:rsid w:val="000E1A6E"/>
    <w:rsid w:val="000E216E"/>
    <w:rsid w:val="000E21D0"/>
    <w:rsid w:val="000E24E8"/>
    <w:rsid w:val="000E25CA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78"/>
    <w:rsid w:val="0011675D"/>
    <w:rsid w:val="001168DD"/>
    <w:rsid w:val="00116AB6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620"/>
    <w:rsid w:val="00145E7E"/>
    <w:rsid w:val="00145F81"/>
    <w:rsid w:val="001462ED"/>
    <w:rsid w:val="0014650E"/>
    <w:rsid w:val="00146B47"/>
    <w:rsid w:val="00147568"/>
    <w:rsid w:val="00147AB8"/>
    <w:rsid w:val="00147C76"/>
    <w:rsid w:val="00150910"/>
    <w:rsid w:val="0015104A"/>
    <w:rsid w:val="001510DC"/>
    <w:rsid w:val="00151637"/>
    <w:rsid w:val="00151B25"/>
    <w:rsid w:val="00151D74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FB1"/>
    <w:rsid w:val="00157FF1"/>
    <w:rsid w:val="00160141"/>
    <w:rsid w:val="001603EA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220D"/>
    <w:rsid w:val="00172475"/>
    <w:rsid w:val="00172751"/>
    <w:rsid w:val="0017280B"/>
    <w:rsid w:val="00172847"/>
    <w:rsid w:val="00172B64"/>
    <w:rsid w:val="00172C52"/>
    <w:rsid w:val="00172EFD"/>
    <w:rsid w:val="00172F57"/>
    <w:rsid w:val="0017408C"/>
    <w:rsid w:val="0017416B"/>
    <w:rsid w:val="001747EC"/>
    <w:rsid w:val="00174AB6"/>
    <w:rsid w:val="0017525F"/>
    <w:rsid w:val="00175D46"/>
    <w:rsid w:val="00176BF9"/>
    <w:rsid w:val="00177693"/>
    <w:rsid w:val="00177858"/>
    <w:rsid w:val="00177E4A"/>
    <w:rsid w:val="00180424"/>
    <w:rsid w:val="00180458"/>
    <w:rsid w:val="001807C6"/>
    <w:rsid w:val="00180E61"/>
    <w:rsid w:val="001810DA"/>
    <w:rsid w:val="00181A78"/>
    <w:rsid w:val="00181ABB"/>
    <w:rsid w:val="001828B3"/>
    <w:rsid w:val="001829D5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907BC"/>
    <w:rsid w:val="00190837"/>
    <w:rsid w:val="001909E4"/>
    <w:rsid w:val="00190D01"/>
    <w:rsid w:val="00190D96"/>
    <w:rsid w:val="001910EF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3051"/>
    <w:rsid w:val="0019332A"/>
    <w:rsid w:val="00193FD6"/>
    <w:rsid w:val="00194E3E"/>
    <w:rsid w:val="001950F4"/>
    <w:rsid w:val="0019547B"/>
    <w:rsid w:val="00195A0E"/>
    <w:rsid w:val="00195A3F"/>
    <w:rsid w:val="00195B4E"/>
    <w:rsid w:val="00196244"/>
    <w:rsid w:val="00196B57"/>
    <w:rsid w:val="00196B80"/>
    <w:rsid w:val="00196B9D"/>
    <w:rsid w:val="0019787E"/>
    <w:rsid w:val="00197A01"/>
    <w:rsid w:val="001A01B9"/>
    <w:rsid w:val="001A0297"/>
    <w:rsid w:val="001A0973"/>
    <w:rsid w:val="001A0B6F"/>
    <w:rsid w:val="001A1153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6013"/>
    <w:rsid w:val="001A6227"/>
    <w:rsid w:val="001A72BD"/>
    <w:rsid w:val="001A7424"/>
    <w:rsid w:val="001A7AF2"/>
    <w:rsid w:val="001A7ED7"/>
    <w:rsid w:val="001B0304"/>
    <w:rsid w:val="001B0BD3"/>
    <w:rsid w:val="001B0EE0"/>
    <w:rsid w:val="001B1197"/>
    <w:rsid w:val="001B147D"/>
    <w:rsid w:val="001B1D8D"/>
    <w:rsid w:val="001B20B5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D1B"/>
    <w:rsid w:val="001C1F90"/>
    <w:rsid w:val="001C250B"/>
    <w:rsid w:val="001C281C"/>
    <w:rsid w:val="001C2937"/>
    <w:rsid w:val="001C4461"/>
    <w:rsid w:val="001C5094"/>
    <w:rsid w:val="001C59DC"/>
    <w:rsid w:val="001C5D51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41DE"/>
    <w:rsid w:val="001D44C5"/>
    <w:rsid w:val="001D48D9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0E4B"/>
    <w:rsid w:val="0021159B"/>
    <w:rsid w:val="0021198A"/>
    <w:rsid w:val="002119B9"/>
    <w:rsid w:val="002127E0"/>
    <w:rsid w:val="00212A70"/>
    <w:rsid w:val="00213619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853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C19"/>
    <w:rsid w:val="00232F04"/>
    <w:rsid w:val="002337FC"/>
    <w:rsid w:val="00233D4A"/>
    <w:rsid w:val="0023420F"/>
    <w:rsid w:val="00234DB7"/>
    <w:rsid w:val="00234EC3"/>
    <w:rsid w:val="00234F69"/>
    <w:rsid w:val="00235F1A"/>
    <w:rsid w:val="00236753"/>
    <w:rsid w:val="002367B2"/>
    <w:rsid w:val="00237511"/>
    <w:rsid w:val="002377E7"/>
    <w:rsid w:val="00237C82"/>
    <w:rsid w:val="002405ED"/>
    <w:rsid w:val="00240EA3"/>
    <w:rsid w:val="002417A1"/>
    <w:rsid w:val="00242085"/>
    <w:rsid w:val="00242685"/>
    <w:rsid w:val="00242C81"/>
    <w:rsid w:val="002432AA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FB"/>
    <w:rsid w:val="00255A76"/>
    <w:rsid w:val="00255BA0"/>
    <w:rsid w:val="002566D3"/>
    <w:rsid w:val="002604CA"/>
    <w:rsid w:val="00260600"/>
    <w:rsid w:val="002607CD"/>
    <w:rsid w:val="00261686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3098"/>
    <w:rsid w:val="0026344D"/>
    <w:rsid w:val="00263E76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907"/>
    <w:rsid w:val="00276A81"/>
    <w:rsid w:val="0027703C"/>
    <w:rsid w:val="00277AB3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325A"/>
    <w:rsid w:val="00283447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310"/>
    <w:rsid w:val="00286419"/>
    <w:rsid w:val="00286C6B"/>
    <w:rsid w:val="002870A0"/>
    <w:rsid w:val="002871D0"/>
    <w:rsid w:val="00287324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AEC"/>
    <w:rsid w:val="00297DFA"/>
    <w:rsid w:val="002A07D7"/>
    <w:rsid w:val="002A092D"/>
    <w:rsid w:val="002A0F27"/>
    <w:rsid w:val="002A17D2"/>
    <w:rsid w:val="002A189F"/>
    <w:rsid w:val="002A1CF3"/>
    <w:rsid w:val="002A205D"/>
    <w:rsid w:val="002A208B"/>
    <w:rsid w:val="002A208E"/>
    <w:rsid w:val="002A20CC"/>
    <w:rsid w:val="002A236C"/>
    <w:rsid w:val="002A28F7"/>
    <w:rsid w:val="002A2A7A"/>
    <w:rsid w:val="002A2AD6"/>
    <w:rsid w:val="002A3065"/>
    <w:rsid w:val="002A31D7"/>
    <w:rsid w:val="002A3F84"/>
    <w:rsid w:val="002A46AC"/>
    <w:rsid w:val="002A482A"/>
    <w:rsid w:val="002A4C39"/>
    <w:rsid w:val="002A4CDC"/>
    <w:rsid w:val="002A67F2"/>
    <w:rsid w:val="002A6B0F"/>
    <w:rsid w:val="002A77BB"/>
    <w:rsid w:val="002A7C94"/>
    <w:rsid w:val="002B1499"/>
    <w:rsid w:val="002B1EC8"/>
    <w:rsid w:val="002B2AEC"/>
    <w:rsid w:val="002B33AE"/>
    <w:rsid w:val="002B3779"/>
    <w:rsid w:val="002B3ABC"/>
    <w:rsid w:val="002B3B6D"/>
    <w:rsid w:val="002B3E48"/>
    <w:rsid w:val="002B43D3"/>
    <w:rsid w:val="002B44A3"/>
    <w:rsid w:val="002B4CB1"/>
    <w:rsid w:val="002B53A5"/>
    <w:rsid w:val="002B55FA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917"/>
    <w:rsid w:val="002C1BC7"/>
    <w:rsid w:val="002C1E98"/>
    <w:rsid w:val="002C2261"/>
    <w:rsid w:val="002C235E"/>
    <w:rsid w:val="002C2655"/>
    <w:rsid w:val="002C26FE"/>
    <w:rsid w:val="002C2803"/>
    <w:rsid w:val="002C2883"/>
    <w:rsid w:val="002C2DFC"/>
    <w:rsid w:val="002C30E0"/>
    <w:rsid w:val="002C3C0A"/>
    <w:rsid w:val="002C411C"/>
    <w:rsid w:val="002C4732"/>
    <w:rsid w:val="002C47FF"/>
    <w:rsid w:val="002C4C5E"/>
    <w:rsid w:val="002C4CAD"/>
    <w:rsid w:val="002C54D8"/>
    <w:rsid w:val="002C625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920"/>
    <w:rsid w:val="002D1A7C"/>
    <w:rsid w:val="002D2058"/>
    <w:rsid w:val="002D209D"/>
    <w:rsid w:val="002D226C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CED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D"/>
    <w:rsid w:val="00332AD9"/>
    <w:rsid w:val="00332B64"/>
    <w:rsid w:val="00333090"/>
    <w:rsid w:val="0033321E"/>
    <w:rsid w:val="003335C4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40245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42F"/>
    <w:rsid w:val="003508D7"/>
    <w:rsid w:val="00350AE2"/>
    <w:rsid w:val="00350E17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A0B"/>
    <w:rsid w:val="00352BA8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57FFB"/>
    <w:rsid w:val="0036052B"/>
    <w:rsid w:val="00360A35"/>
    <w:rsid w:val="00360E27"/>
    <w:rsid w:val="00360E30"/>
    <w:rsid w:val="00361081"/>
    <w:rsid w:val="0036189F"/>
    <w:rsid w:val="00361B37"/>
    <w:rsid w:val="00362152"/>
    <w:rsid w:val="00362445"/>
    <w:rsid w:val="00362829"/>
    <w:rsid w:val="00362C80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1C1"/>
    <w:rsid w:val="0037043F"/>
    <w:rsid w:val="0037055C"/>
    <w:rsid w:val="00370D46"/>
    <w:rsid w:val="00371768"/>
    <w:rsid w:val="00371795"/>
    <w:rsid w:val="0037230B"/>
    <w:rsid w:val="00372706"/>
    <w:rsid w:val="00372C94"/>
    <w:rsid w:val="0037300C"/>
    <w:rsid w:val="00373561"/>
    <w:rsid w:val="003737AF"/>
    <w:rsid w:val="003738CF"/>
    <w:rsid w:val="00373912"/>
    <w:rsid w:val="00374244"/>
    <w:rsid w:val="003742AA"/>
    <w:rsid w:val="00374AC3"/>
    <w:rsid w:val="00375B2A"/>
    <w:rsid w:val="00375B9D"/>
    <w:rsid w:val="00375E3A"/>
    <w:rsid w:val="003767D6"/>
    <w:rsid w:val="00376F3E"/>
    <w:rsid w:val="003802D2"/>
    <w:rsid w:val="00380579"/>
    <w:rsid w:val="003807B8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11BF"/>
    <w:rsid w:val="003B16B1"/>
    <w:rsid w:val="003B16DC"/>
    <w:rsid w:val="003B19F8"/>
    <w:rsid w:val="003B1A25"/>
    <w:rsid w:val="003B1B62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68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2F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06"/>
    <w:rsid w:val="003C2A53"/>
    <w:rsid w:val="003C2A85"/>
    <w:rsid w:val="003C316B"/>
    <w:rsid w:val="003C38CE"/>
    <w:rsid w:val="003C3A64"/>
    <w:rsid w:val="003C3E4F"/>
    <w:rsid w:val="003C42C1"/>
    <w:rsid w:val="003C44E2"/>
    <w:rsid w:val="003C45EB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56"/>
    <w:rsid w:val="003D14E3"/>
    <w:rsid w:val="003D15FA"/>
    <w:rsid w:val="003D1A98"/>
    <w:rsid w:val="003D2749"/>
    <w:rsid w:val="003D28A7"/>
    <w:rsid w:val="003D28EE"/>
    <w:rsid w:val="003D2CD7"/>
    <w:rsid w:val="003D30D7"/>
    <w:rsid w:val="003D3140"/>
    <w:rsid w:val="003D3394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22B1"/>
    <w:rsid w:val="003E33AF"/>
    <w:rsid w:val="003E3E30"/>
    <w:rsid w:val="003E43B6"/>
    <w:rsid w:val="003E43D7"/>
    <w:rsid w:val="003E44FA"/>
    <w:rsid w:val="003E4717"/>
    <w:rsid w:val="003E53A4"/>
    <w:rsid w:val="003E5858"/>
    <w:rsid w:val="003E62EF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176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6505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DF3"/>
    <w:rsid w:val="00403E3C"/>
    <w:rsid w:val="004042E1"/>
    <w:rsid w:val="0040431F"/>
    <w:rsid w:val="00404812"/>
    <w:rsid w:val="004051C7"/>
    <w:rsid w:val="004054A1"/>
    <w:rsid w:val="004055F6"/>
    <w:rsid w:val="004057E4"/>
    <w:rsid w:val="00405D32"/>
    <w:rsid w:val="00406E3A"/>
    <w:rsid w:val="00407A7D"/>
    <w:rsid w:val="00407D59"/>
    <w:rsid w:val="00410231"/>
    <w:rsid w:val="0041052D"/>
    <w:rsid w:val="004108F7"/>
    <w:rsid w:val="004115E8"/>
    <w:rsid w:val="00411B31"/>
    <w:rsid w:val="00411C23"/>
    <w:rsid w:val="0041230F"/>
    <w:rsid w:val="00413666"/>
    <w:rsid w:val="0041375F"/>
    <w:rsid w:val="00414529"/>
    <w:rsid w:val="004146A2"/>
    <w:rsid w:val="00414D52"/>
    <w:rsid w:val="00415261"/>
    <w:rsid w:val="0041537D"/>
    <w:rsid w:val="00415B65"/>
    <w:rsid w:val="00415BA9"/>
    <w:rsid w:val="00416C55"/>
    <w:rsid w:val="00416CAD"/>
    <w:rsid w:val="0041740E"/>
    <w:rsid w:val="004177B7"/>
    <w:rsid w:val="0042025F"/>
    <w:rsid w:val="0042026B"/>
    <w:rsid w:val="004202A4"/>
    <w:rsid w:val="004203FF"/>
    <w:rsid w:val="00420644"/>
    <w:rsid w:val="00420DC4"/>
    <w:rsid w:val="00420E4A"/>
    <w:rsid w:val="00421080"/>
    <w:rsid w:val="004210B0"/>
    <w:rsid w:val="004210FF"/>
    <w:rsid w:val="004214D7"/>
    <w:rsid w:val="004217CD"/>
    <w:rsid w:val="00421AE6"/>
    <w:rsid w:val="00421DAC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24E"/>
    <w:rsid w:val="00433A62"/>
    <w:rsid w:val="004347F8"/>
    <w:rsid w:val="00434E78"/>
    <w:rsid w:val="0043517C"/>
    <w:rsid w:val="004353A2"/>
    <w:rsid w:val="00435990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128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41"/>
    <w:rsid w:val="00465488"/>
    <w:rsid w:val="00465735"/>
    <w:rsid w:val="0046573F"/>
    <w:rsid w:val="00465B8C"/>
    <w:rsid w:val="00465BBD"/>
    <w:rsid w:val="004668BB"/>
    <w:rsid w:val="004669C6"/>
    <w:rsid w:val="00466CA4"/>
    <w:rsid w:val="00467308"/>
    <w:rsid w:val="00467BAB"/>
    <w:rsid w:val="00467C9F"/>
    <w:rsid w:val="00467E78"/>
    <w:rsid w:val="00470B50"/>
    <w:rsid w:val="00470BC0"/>
    <w:rsid w:val="00471175"/>
    <w:rsid w:val="004718BA"/>
    <w:rsid w:val="00471957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6C2"/>
    <w:rsid w:val="00477773"/>
    <w:rsid w:val="00477867"/>
    <w:rsid w:val="00477B17"/>
    <w:rsid w:val="00477E79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6719"/>
    <w:rsid w:val="00486C29"/>
    <w:rsid w:val="00487749"/>
    <w:rsid w:val="00487B61"/>
    <w:rsid w:val="00487EFF"/>
    <w:rsid w:val="00490AA7"/>
    <w:rsid w:val="00490B34"/>
    <w:rsid w:val="004916FF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C93"/>
    <w:rsid w:val="00493DF6"/>
    <w:rsid w:val="00493E47"/>
    <w:rsid w:val="00493EE2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144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E64"/>
    <w:rsid w:val="004B70DC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E9"/>
    <w:rsid w:val="004C0F7B"/>
    <w:rsid w:val="004C1655"/>
    <w:rsid w:val="004C1660"/>
    <w:rsid w:val="004C282A"/>
    <w:rsid w:val="004C2E38"/>
    <w:rsid w:val="004C31E6"/>
    <w:rsid w:val="004C362D"/>
    <w:rsid w:val="004C3959"/>
    <w:rsid w:val="004C3F62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E05"/>
    <w:rsid w:val="004D6643"/>
    <w:rsid w:val="004D6764"/>
    <w:rsid w:val="004D68D1"/>
    <w:rsid w:val="004D6D57"/>
    <w:rsid w:val="004D74FE"/>
    <w:rsid w:val="004D76AE"/>
    <w:rsid w:val="004D7D39"/>
    <w:rsid w:val="004E051B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B5E"/>
    <w:rsid w:val="004E4C66"/>
    <w:rsid w:val="004E5A6A"/>
    <w:rsid w:val="004E5C05"/>
    <w:rsid w:val="004E6412"/>
    <w:rsid w:val="004E6597"/>
    <w:rsid w:val="004E6656"/>
    <w:rsid w:val="004E748D"/>
    <w:rsid w:val="004E7987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7172"/>
    <w:rsid w:val="005072F1"/>
    <w:rsid w:val="00507397"/>
    <w:rsid w:val="0050746C"/>
    <w:rsid w:val="00507D30"/>
    <w:rsid w:val="00507E61"/>
    <w:rsid w:val="0051059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2F7C"/>
    <w:rsid w:val="00513A5F"/>
    <w:rsid w:val="00513B49"/>
    <w:rsid w:val="00513C05"/>
    <w:rsid w:val="00513F94"/>
    <w:rsid w:val="0051402A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2444"/>
    <w:rsid w:val="0052356C"/>
    <w:rsid w:val="0052404D"/>
    <w:rsid w:val="005247F8"/>
    <w:rsid w:val="00524E54"/>
    <w:rsid w:val="0052532E"/>
    <w:rsid w:val="0052540E"/>
    <w:rsid w:val="00525760"/>
    <w:rsid w:val="00526221"/>
    <w:rsid w:val="005263D8"/>
    <w:rsid w:val="005270CD"/>
    <w:rsid w:val="00527A50"/>
    <w:rsid w:val="00527A5F"/>
    <w:rsid w:val="00527B11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9A2"/>
    <w:rsid w:val="005363FF"/>
    <w:rsid w:val="0053696E"/>
    <w:rsid w:val="0054052A"/>
    <w:rsid w:val="00540F56"/>
    <w:rsid w:val="00540FE1"/>
    <w:rsid w:val="0054175D"/>
    <w:rsid w:val="00541D28"/>
    <w:rsid w:val="00541F7B"/>
    <w:rsid w:val="0054290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2F7"/>
    <w:rsid w:val="0055552C"/>
    <w:rsid w:val="0055576F"/>
    <w:rsid w:val="0055586C"/>
    <w:rsid w:val="00555A6B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1A7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93"/>
    <w:rsid w:val="00565516"/>
    <w:rsid w:val="0056551F"/>
    <w:rsid w:val="005656C9"/>
    <w:rsid w:val="0056693C"/>
    <w:rsid w:val="00566A5B"/>
    <w:rsid w:val="0056759A"/>
    <w:rsid w:val="0056764E"/>
    <w:rsid w:val="0056778C"/>
    <w:rsid w:val="00567A05"/>
    <w:rsid w:val="00567A0E"/>
    <w:rsid w:val="00567B5A"/>
    <w:rsid w:val="00567BD4"/>
    <w:rsid w:val="0057009B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C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3246"/>
    <w:rsid w:val="00594201"/>
    <w:rsid w:val="005948C2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674"/>
    <w:rsid w:val="005C2888"/>
    <w:rsid w:val="005C336B"/>
    <w:rsid w:val="005C3FFB"/>
    <w:rsid w:val="005C482D"/>
    <w:rsid w:val="005C50BD"/>
    <w:rsid w:val="005C528E"/>
    <w:rsid w:val="005C5519"/>
    <w:rsid w:val="005C5B77"/>
    <w:rsid w:val="005C6A71"/>
    <w:rsid w:val="005C6BDD"/>
    <w:rsid w:val="005C7004"/>
    <w:rsid w:val="005C7C2E"/>
    <w:rsid w:val="005D024A"/>
    <w:rsid w:val="005D0F07"/>
    <w:rsid w:val="005D1989"/>
    <w:rsid w:val="005D2033"/>
    <w:rsid w:val="005D21FF"/>
    <w:rsid w:val="005D2346"/>
    <w:rsid w:val="005D23CA"/>
    <w:rsid w:val="005D3A63"/>
    <w:rsid w:val="005D3E45"/>
    <w:rsid w:val="005D3F83"/>
    <w:rsid w:val="005D40D1"/>
    <w:rsid w:val="005D4C27"/>
    <w:rsid w:val="005D552D"/>
    <w:rsid w:val="005D5585"/>
    <w:rsid w:val="005D5A0D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9A"/>
    <w:rsid w:val="005E20BB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D99"/>
    <w:rsid w:val="0061113B"/>
    <w:rsid w:val="00611222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2610"/>
    <w:rsid w:val="0062272B"/>
    <w:rsid w:val="00622CE5"/>
    <w:rsid w:val="00622E65"/>
    <w:rsid w:val="00622F5C"/>
    <w:rsid w:val="00623429"/>
    <w:rsid w:val="0062363C"/>
    <w:rsid w:val="00623EB9"/>
    <w:rsid w:val="0062471F"/>
    <w:rsid w:val="0062475F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410"/>
    <w:rsid w:val="006415E8"/>
    <w:rsid w:val="006418FD"/>
    <w:rsid w:val="00641FC9"/>
    <w:rsid w:val="00642B30"/>
    <w:rsid w:val="00643053"/>
    <w:rsid w:val="00643326"/>
    <w:rsid w:val="0064357F"/>
    <w:rsid w:val="0064394D"/>
    <w:rsid w:val="00643CE1"/>
    <w:rsid w:val="00645142"/>
    <w:rsid w:val="006453A2"/>
    <w:rsid w:val="006454A3"/>
    <w:rsid w:val="00645E1E"/>
    <w:rsid w:val="00646217"/>
    <w:rsid w:val="00646BF2"/>
    <w:rsid w:val="00646CD4"/>
    <w:rsid w:val="006476B7"/>
    <w:rsid w:val="00647797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33BC"/>
    <w:rsid w:val="0065382B"/>
    <w:rsid w:val="00653B87"/>
    <w:rsid w:val="00653E9B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57D89"/>
    <w:rsid w:val="00660231"/>
    <w:rsid w:val="00660336"/>
    <w:rsid w:val="0066232D"/>
    <w:rsid w:val="00662AFE"/>
    <w:rsid w:val="00662CA5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567"/>
    <w:rsid w:val="00672666"/>
    <w:rsid w:val="006729C4"/>
    <w:rsid w:val="00672DDA"/>
    <w:rsid w:val="00673031"/>
    <w:rsid w:val="00673305"/>
    <w:rsid w:val="00673FFE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86710"/>
    <w:rsid w:val="00687140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EBA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0AEE"/>
    <w:rsid w:val="006A158A"/>
    <w:rsid w:val="006A17C8"/>
    <w:rsid w:val="006A218C"/>
    <w:rsid w:val="006A227D"/>
    <w:rsid w:val="006A23CA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A14"/>
    <w:rsid w:val="006B02A3"/>
    <w:rsid w:val="006B062B"/>
    <w:rsid w:val="006B0AC3"/>
    <w:rsid w:val="006B0BA9"/>
    <w:rsid w:val="006B0D9E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BEE"/>
    <w:rsid w:val="006B4859"/>
    <w:rsid w:val="006B4F20"/>
    <w:rsid w:val="006B50B5"/>
    <w:rsid w:val="006B6197"/>
    <w:rsid w:val="006B6704"/>
    <w:rsid w:val="006B7131"/>
    <w:rsid w:val="006B7294"/>
    <w:rsid w:val="006B7C30"/>
    <w:rsid w:val="006B7CC1"/>
    <w:rsid w:val="006B7D3E"/>
    <w:rsid w:val="006C0084"/>
    <w:rsid w:val="006C0BA2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94B"/>
    <w:rsid w:val="006C6EA8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5FC"/>
    <w:rsid w:val="006D3990"/>
    <w:rsid w:val="006D3A85"/>
    <w:rsid w:val="006D3F0A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EAF"/>
    <w:rsid w:val="006D7F96"/>
    <w:rsid w:val="006E0822"/>
    <w:rsid w:val="006E0C8D"/>
    <w:rsid w:val="006E103D"/>
    <w:rsid w:val="006E1348"/>
    <w:rsid w:val="006E135A"/>
    <w:rsid w:val="006E1963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C79"/>
    <w:rsid w:val="006E51EA"/>
    <w:rsid w:val="006E5428"/>
    <w:rsid w:val="006E56CC"/>
    <w:rsid w:val="006E5794"/>
    <w:rsid w:val="006E5916"/>
    <w:rsid w:val="006E635C"/>
    <w:rsid w:val="006E698B"/>
    <w:rsid w:val="006E69CC"/>
    <w:rsid w:val="006E7AB1"/>
    <w:rsid w:val="006E7DA8"/>
    <w:rsid w:val="006F0E32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B08"/>
    <w:rsid w:val="00706BD8"/>
    <w:rsid w:val="00706E1E"/>
    <w:rsid w:val="00706F19"/>
    <w:rsid w:val="00707B46"/>
    <w:rsid w:val="00707BA4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4078"/>
    <w:rsid w:val="0073419B"/>
    <w:rsid w:val="0073476C"/>
    <w:rsid w:val="00734A07"/>
    <w:rsid w:val="0073553B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2769"/>
    <w:rsid w:val="007431D7"/>
    <w:rsid w:val="00743CEE"/>
    <w:rsid w:val="0074443A"/>
    <w:rsid w:val="00744726"/>
    <w:rsid w:val="007447F8"/>
    <w:rsid w:val="0074483F"/>
    <w:rsid w:val="007450DD"/>
    <w:rsid w:val="007452AC"/>
    <w:rsid w:val="00745695"/>
    <w:rsid w:val="00745718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33A5"/>
    <w:rsid w:val="00754284"/>
    <w:rsid w:val="00754367"/>
    <w:rsid w:val="0075491F"/>
    <w:rsid w:val="0075499D"/>
    <w:rsid w:val="00755065"/>
    <w:rsid w:val="007550C8"/>
    <w:rsid w:val="007557CA"/>
    <w:rsid w:val="0075680A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F47"/>
    <w:rsid w:val="007624F3"/>
    <w:rsid w:val="007625E5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BBF"/>
    <w:rsid w:val="00765C3F"/>
    <w:rsid w:val="00765D26"/>
    <w:rsid w:val="00765ED5"/>
    <w:rsid w:val="00766338"/>
    <w:rsid w:val="0076684C"/>
    <w:rsid w:val="00766AF3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396"/>
    <w:rsid w:val="007978BE"/>
    <w:rsid w:val="00797FAF"/>
    <w:rsid w:val="007A0466"/>
    <w:rsid w:val="007A04B6"/>
    <w:rsid w:val="007A07DB"/>
    <w:rsid w:val="007A137C"/>
    <w:rsid w:val="007A168B"/>
    <w:rsid w:val="007A1CDE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E48"/>
    <w:rsid w:val="007B031D"/>
    <w:rsid w:val="007B0D87"/>
    <w:rsid w:val="007B0FD6"/>
    <w:rsid w:val="007B1EF6"/>
    <w:rsid w:val="007B2142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28F"/>
    <w:rsid w:val="007C0527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2BBC"/>
    <w:rsid w:val="007D33FD"/>
    <w:rsid w:val="007D37E8"/>
    <w:rsid w:val="007D38EC"/>
    <w:rsid w:val="007D3EC1"/>
    <w:rsid w:val="007D433B"/>
    <w:rsid w:val="007D4D82"/>
    <w:rsid w:val="007D4FEA"/>
    <w:rsid w:val="007D5778"/>
    <w:rsid w:val="007D5CF9"/>
    <w:rsid w:val="007D60A9"/>
    <w:rsid w:val="007D6390"/>
    <w:rsid w:val="007D7060"/>
    <w:rsid w:val="007E09DC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836"/>
    <w:rsid w:val="007F0CE2"/>
    <w:rsid w:val="007F0D25"/>
    <w:rsid w:val="007F1548"/>
    <w:rsid w:val="007F2321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3BB2"/>
    <w:rsid w:val="00814256"/>
    <w:rsid w:val="008143B5"/>
    <w:rsid w:val="008149B6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64A1"/>
    <w:rsid w:val="00826690"/>
    <w:rsid w:val="0082669A"/>
    <w:rsid w:val="00826B82"/>
    <w:rsid w:val="00826FD2"/>
    <w:rsid w:val="00827486"/>
    <w:rsid w:val="0082774E"/>
    <w:rsid w:val="008277F4"/>
    <w:rsid w:val="0083079A"/>
    <w:rsid w:val="00830939"/>
    <w:rsid w:val="00830D68"/>
    <w:rsid w:val="00831361"/>
    <w:rsid w:val="00831432"/>
    <w:rsid w:val="008314F6"/>
    <w:rsid w:val="00831B80"/>
    <w:rsid w:val="00832028"/>
    <w:rsid w:val="008321B3"/>
    <w:rsid w:val="008331E8"/>
    <w:rsid w:val="00833C1F"/>
    <w:rsid w:val="00834181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719E"/>
    <w:rsid w:val="008476B0"/>
    <w:rsid w:val="00850416"/>
    <w:rsid w:val="00850670"/>
    <w:rsid w:val="00850768"/>
    <w:rsid w:val="00850DAD"/>
    <w:rsid w:val="0085113F"/>
    <w:rsid w:val="00851734"/>
    <w:rsid w:val="00851890"/>
    <w:rsid w:val="008518E9"/>
    <w:rsid w:val="00851D90"/>
    <w:rsid w:val="008520E2"/>
    <w:rsid w:val="00852110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C61"/>
    <w:rsid w:val="0087040B"/>
    <w:rsid w:val="0087136A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A6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F59"/>
    <w:rsid w:val="00897FE5"/>
    <w:rsid w:val="008A0AEC"/>
    <w:rsid w:val="008A0BD5"/>
    <w:rsid w:val="008A1736"/>
    <w:rsid w:val="008A1A31"/>
    <w:rsid w:val="008A272E"/>
    <w:rsid w:val="008A28D4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1B2"/>
    <w:rsid w:val="008B1EEB"/>
    <w:rsid w:val="008B276F"/>
    <w:rsid w:val="008B28D2"/>
    <w:rsid w:val="008B2B10"/>
    <w:rsid w:val="008B318F"/>
    <w:rsid w:val="008B440D"/>
    <w:rsid w:val="008B4675"/>
    <w:rsid w:val="008B56E2"/>
    <w:rsid w:val="008B5FF1"/>
    <w:rsid w:val="008B60B5"/>
    <w:rsid w:val="008B6226"/>
    <w:rsid w:val="008B650C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937"/>
    <w:rsid w:val="008C5393"/>
    <w:rsid w:val="008C57AD"/>
    <w:rsid w:val="008C595F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864"/>
    <w:rsid w:val="008D707C"/>
    <w:rsid w:val="008D7611"/>
    <w:rsid w:val="008D76C3"/>
    <w:rsid w:val="008D7A44"/>
    <w:rsid w:val="008E02AA"/>
    <w:rsid w:val="008E07E4"/>
    <w:rsid w:val="008E0D1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2C2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2D6"/>
    <w:rsid w:val="008F58C4"/>
    <w:rsid w:val="008F5E04"/>
    <w:rsid w:val="008F62F4"/>
    <w:rsid w:val="008F6E9A"/>
    <w:rsid w:val="008F7022"/>
    <w:rsid w:val="008F7257"/>
    <w:rsid w:val="0090014C"/>
    <w:rsid w:val="00900650"/>
    <w:rsid w:val="00900854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F3D"/>
    <w:rsid w:val="00911FD0"/>
    <w:rsid w:val="00912064"/>
    <w:rsid w:val="00912357"/>
    <w:rsid w:val="0091286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E71"/>
    <w:rsid w:val="0092017A"/>
    <w:rsid w:val="00920218"/>
    <w:rsid w:val="00920EFA"/>
    <w:rsid w:val="0092118C"/>
    <w:rsid w:val="00921455"/>
    <w:rsid w:val="00921679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BDD"/>
    <w:rsid w:val="00927DE4"/>
    <w:rsid w:val="00927E4C"/>
    <w:rsid w:val="00930172"/>
    <w:rsid w:val="009303A7"/>
    <w:rsid w:val="00930A8D"/>
    <w:rsid w:val="009311AC"/>
    <w:rsid w:val="00931342"/>
    <w:rsid w:val="009315F5"/>
    <w:rsid w:val="00931C53"/>
    <w:rsid w:val="009328E4"/>
    <w:rsid w:val="00932C6A"/>
    <w:rsid w:val="00932E59"/>
    <w:rsid w:val="0093311C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E5B"/>
    <w:rsid w:val="009450AE"/>
    <w:rsid w:val="00945512"/>
    <w:rsid w:val="009456F0"/>
    <w:rsid w:val="009459D4"/>
    <w:rsid w:val="00945B3D"/>
    <w:rsid w:val="00946140"/>
    <w:rsid w:val="00946546"/>
    <w:rsid w:val="00946CDB"/>
    <w:rsid w:val="00946DCD"/>
    <w:rsid w:val="00946FA6"/>
    <w:rsid w:val="00947975"/>
    <w:rsid w:val="00947ADE"/>
    <w:rsid w:val="00947E33"/>
    <w:rsid w:val="00950B48"/>
    <w:rsid w:val="00951129"/>
    <w:rsid w:val="00951CF8"/>
    <w:rsid w:val="00951D6D"/>
    <w:rsid w:val="00953FBF"/>
    <w:rsid w:val="00954B51"/>
    <w:rsid w:val="009563F0"/>
    <w:rsid w:val="009564FE"/>
    <w:rsid w:val="00956D6E"/>
    <w:rsid w:val="00956D9B"/>
    <w:rsid w:val="00957137"/>
    <w:rsid w:val="00957698"/>
    <w:rsid w:val="009578B6"/>
    <w:rsid w:val="00957B5E"/>
    <w:rsid w:val="00957B8E"/>
    <w:rsid w:val="00957F4C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DAB"/>
    <w:rsid w:val="00967C24"/>
    <w:rsid w:val="00967F0D"/>
    <w:rsid w:val="0097003A"/>
    <w:rsid w:val="00970BA7"/>
    <w:rsid w:val="00970CDF"/>
    <w:rsid w:val="0097123F"/>
    <w:rsid w:val="009716CD"/>
    <w:rsid w:val="0097187A"/>
    <w:rsid w:val="00971ADB"/>
    <w:rsid w:val="009726C3"/>
    <w:rsid w:val="00973412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047"/>
    <w:rsid w:val="0099206A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A7C77"/>
    <w:rsid w:val="009A7CCB"/>
    <w:rsid w:val="009B03FF"/>
    <w:rsid w:val="009B0EB1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EC1"/>
    <w:rsid w:val="009D5987"/>
    <w:rsid w:val="009D5AD0"/>
    <w:rsid w:val="009D5D02"/>
    <w:rsid w:val="009D5FF0"/>
    <w:rsid w:val="009D6374"/>
    <w:rsid w:val="009D67DB"/>
    <w:rsid w:val="009D6F00"/>
    <w:rsid w:val="009D6F37"/>
    <w:rsid w:val="009D70F6"/>
    <w:rsid w:val="009D7135"/>
    <w:rsid w:val="009D77A8"/>
    <w:rsid w:val="009D7836"/>
    <w:rsid w:val="009D787E"/>
    <w:rsid w:val="009D7BC4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1099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286"/>
    <w:rsid w:val="00A212A8"/>
    <w:rsid w:val="00A2165C"/>
    <w:rsid w:val="00A21DE8"/>
    <w:rsid w:val="00A22481"/>
    <w:rsid w:val="00A225D3"/>
    <w:rsid w:val="00A22633"/>
    <w:rsid w:val="00A22CA1"/>
    <w:rsid w:val="00A22D01"/>
    <w:rsid w:val="00A233D3"/>
    <w:rsid w:val="00A238EE"/>
    <w:rsid w:val="00A23C25"/>
    <w:rsid w:val="00A23E01"/>
    <w:rsid w:val="00A241E7"/>
    <w:rsid w:val="00A245F8"/>
    <w:rsid w:val="00A246B4"/>
    <w:rsid w:val="00A246FE"/>
    <w:rsid w:val="00A24E56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568"/>
    <w:rsid w:val="00A35624"/>
    <w:rsid w:val="00A35C1C"/>
    <w:rsid w:val="00A36670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345A"/>
    <w:rsid w:val="00A443CE"/>
    <w:rsid w:val="00A4522B"/>
    <w:rsid w:val="00A45ABA"/>
    <w:rsid w:val="00A46556"/>
    <w:rsid w:val="00A468BB"/>
    <w:rsid w:val="00A46C12"/>
    <w:rsid w:val="00A511E4"/>
    <w:rsid w:val="00A517AA"/>
    <w:rsid w:val="00A51C4C"/>
    <w:rsid w:val="00A52716"/>
    <w:rsid w:val="00A535BF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7EC"/>
    <w:rsid w:val="00A618D9"/>
    <w:rsid w:val="00A61B8E"/>
    <w:rsid w:val="00A62526"/>
    <w:rsid w:val="00A63282"/>
    <w:rsid w:val="00A63508"/>
    <w:rsid w:val="00A63EE8"/>
    <w:rsid w:val="00A63F5C"/>
    <w:rsid w:val="00A64363"/>
    <w:rsid w:val="00A64C8E"/>
    <w:rsid w:val="00A6628B"/>
    <w:rsid w:val="00A67018"/>
    <w:rsid w:val="00A675C7"/>
    <w:rsid w:val="00A67F11"/>
    <w:rsid w:val="00A708EA"/>
    <w:rsid w:val="00A70CB6"/>
    <w:rsid w:val="00A70F90"/>
    <w:rsid w:val="00A71378"/>
    <w:rsid w:val="00A715FD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60A"/>
    <w:rsid w:val="00A96CD7"/>
    <w:rsid w:val="00A96F58"/>
    <w:rsid w:val="00A973D9"/>
    <w:rsid w:val="00A97D16"/>
    <w:rsid w:val="00AA02BA"/>
    <w:rsid w:val="00AA0579"/>
    <w:rsid w:val="00AA07AD"/>
    <w:rsid w:val="00AA0A67"/>
    <w:rsid w:val="00AA0CEC"/>
    <w:rsid w:val="00AA0DDD"/>
    <w:rsid w:val="00AA1205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0ECA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346B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BAC"/>
    <w:rsid w:val="00AD64A4"/>
    <w:rsid w:val="00AD69DF"/>
    <w:rsid w:val="00AD6E5D"/>
    <w:rsid w:val="00AD7272"/>
    <w:rsid w:val="00AD7C27"/>
    <w:rsid w:val="00AE027E"/>
    <w:rsid w:val="00AE08C2"/>
    <w:rsid w:val="00AE0FAC"/>
    <w:rsid w:val="00AE1A2A"/>
    <w:rsid w:val="00AE25C4"/>
    <w:rsid w:val="00AE2EAB"/>
    <w:rsid w:val="00AE3837"/>
    <w:rsid w:val="00AE398F"/>
    <w:rsid w:val="00AE43BE"/>
    <w:rsid w:val="00AE446E"/>
    <w:rsid w:val="00AE474F"/>
    <w:rsid w:val="00AE4E74"/>
    <w:rsid w:val="00AE4F49"/>
    <w:rsid w:val="00AE542D"/>
    <w:rsid w:val="00AE56C0"/>
    <w:rsid w:val="00AE5724"/>
    <w:rsid w:val="00AE584A"/>
    <w:rsid w:val="00AE5B57"/>
    <w:rsid w:val="00AE5CDE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760"/>
    <w:rsid w:val="00AF29A7"/>
    <w:rsid w:val="00AF2DD1"/>
    <w:rsid w:val="00AF3841"/>
    <w:rsid w:val="00AF3C87"/>
    <w:rsid w:val="00AF3E2E"/>
    <w:rsid w:val="00AF41B9"/>
    <w:rsid w:val="00AF420D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A3"/>
    <w:rsid w:val="00B001CC"/>
    <w:rsid w:val="00B001D5"/>
    <w:rsid w:val="00B00259"/>
    <w:rsid w:val="00B00374"/>
    <w:rsid w:val="00B0069F"/>
    <w:rsid w:val="00B00766"/>
    <w:rsid w:val="00B01070"/>
    <w:rsid w:val="00B01925"/>
    <w:rsid w:val="00B02B91"/>
    <w:rsid w:val="00B02C8E"/>
    <w:rsid w:val="00B02E2C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81"/>
    <w:rsid w:val="00B07B3E"/>
    <w:rsid w:val="00B07BEF"/>
    <w:rsid w:val="00B10550"/>
    <w:rsid w:val="00B105B2"/>
    <w:rsid w:val="00B10836"/>
    <w:rsid w:val="00B10F3B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201D6"/>
    <w:rsid w:val="00B20AEF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19B"/>
    <w:rsid w:val="00B5040E"/>
    <w:rsid w:val="00B506FF"/>
    <w:rsid w:val="00B507D7"/>
    <w:rsid w:val="00B508D8"/>
    <w:rsid w:val="00B50EF1"/>
    <w:rsid w:val="00B512FE"/>
    <w:rsid w:val="00B519FE"/>
    <w:rsid w:val="00B52AB7"/>
    <w:rsid w:val="00B53251"/>
    <w:rsid w:val="00B533C1"/>
    <w:rsid w:val="00B539BB"/>
    <w:rsid w:val="00B53BE4"/>
    <w:rsid w:val="00B53F06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348"/>
    <w:rsid w:val="00B614F8"/>
    <w:rsid w:val="00B61725"/>
    <w:rsid w:val="00B61B51"/>
    <w:rsid w:val="00B626B7"/>
    <w:rsid w:val="00B6348F"/>
    <w:rsid w:val="00B63769"/>
    <w:rsid w:val="00B638EE"/>
    <w:rsid w:val="00B63B09"/>
    <w:rsid w:val="00B63BE5"/>
    <w:rsid w:val="00B63C22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54B"/>
    <w:rsid w:val="00B679FC"/>
    <w:rsid w:val="00B67BD5"/>
    <w:rsid w:val="00B7048B"/>
    <w:rsid w:val="00B708DD"/>
    <w:rsid w:val="00B70B13"/>
    <w:rsid w:val="00B71F64"/>
    <w:rsid w:val="00B722AE"/>
    <w:rsid w:val="00B72673"/>
    <w:rsid w:val="00B72CB3"/>
    <w:rsid w:val="00B72F63"/>
    <w:rsid w:val="00B735EE"/>
    <w:rsid w:val="00B739D9"/>
    <w:rsid w:val="00B73B67"/>
    <w:rsid w:val="00B73C6A"/>
    <w:rsid w:val="00B74016"/>
    <w:rsid w:val="00B74FE4"/>
    <w:rsid w:val="00B7532C"/>
    <w:rsid w:val="00B7548F"/>
    <w:rsid w:val="00B75B1D"/>
    <w:rsid w:val="00B76AA5"/>
    <w:rsid w:val="00B76C5A"/>
    <w:rsid w:val="00B77249"/>
    <w:rsid w:val="00B774D2"/>
    <w:rsid w:val="00B775F4"/>
    <w:rsid w:val="00B77FD1"/>
    <w:rsid w:val="00B800DF"/>
    <w:rsid w:val="00B8027B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D31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2D76"/>
    <w:rsid w:val="00B93069"/>
    <w:rsid w:val="00B9393B"/>
    <w:rsid w:val="00B94F44"/>
    <w:rsid w:val="00B94FD8"/>
    <w:rsid w:val="00B951C7"/>
    <w:rsid w:val="00B956DA"/>
    <w:rsid w:val="00B95A34"/>
    <w:rsid w:val="00B95A4D"/>
    <w:rsid w:val="00B96312"/>
    <w:rsid w:val="00B9675B"/>
    <w:rsid w:val="00B96864"/>
    <w:rsid w:val="00B96BD3"/>
    <w:rsid w:val="00B978BE"/>
    <w:rsid w:val="00B97BBB"/>
    <w:rsid w:val="00BA0139"/>
    <w:rsid w:val="00BA0252"/>
    <w:rsid w:val="00BA05B9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67EB"/>
    <w:rsid w:val="00BA6F4B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437F"/>
    <w:rsid w:val="00BB495D"/>
    <w:rsid w:val="00BB533F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5EB6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791"/>
    <w:rsid w:val="00BD2DB7"/>
    <w:rsid w:val="00BD34A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1DE1"/>
    <w:rsid w:val="00BE24E0"/>
    <w:rsid w:val="00BE2578"/>
    <w:rsid w:val="00BE35B5"/>
    <w:rsid w:val="00BE3668"/>
    <w:rsid w:val="00BE3A0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1DD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F9F"/>
    <w:rsid w:val="00BF768E"/>
    <w:rsid w:val="00BF7BFA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909"/>
    <w:rsid w:val="00C06D86"/>
    <w:rsid w:val="00C0712F"/>
    <w:rsid w:val="00C0718C"/>
    <w:rsid w:val="00C0720A"/>
    <w:rsid w:val="00C07C7C"/>
    <w:rsid w:val="00C07D4A"/>
    <w:rsid w:val="00C07E50"/>
    <w:rsid w:val="00C1002C"/>
    <w:rsid w:val="00C10489"/>
    <w:rsid w:val="00C10A17"/>
    <w:rsid w:val="00C10A3D"/>
    <w:rsid w:val="00C11283"/>
    <w:rsid w:val="00C116E6"/>
    <w:rsid w:val="00C1179B"/>
    <w:rsid w:val="00C11A96"/>
    <w:rsid w:val="00C11C04"/>
    <w:rsid w:val="00C11C8C"/>
    <w:rsid w:val="00C11CAA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5D69"/>
    <w:rsid w:val="00C16192"/>
    <w:rsid w:val="00C17149"/>
    <w:rsid w:val="00C17230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D45"/>
    <w:rsid w:val="00C33ECB"/>
    <w:rsid w:val="00C34429"/>
    <w:rsid w:val="00C34639"/>
    <w:rsid w:val="00C34903"/>
    <w:rsid w:val="00C3496D"/>
    <w:rsid w:val="00C360A2"/>
    <w:rsid w:val="00C36408"/>
    <w:rsid w:val="00C36B64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B72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4BF8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799"/>
    <w:rsid w:val="00C62DCB"/>
    <w:rsid w:val="00C62FF1"/>
    <w:rsid w:val="00C63091"/>
    <w:rsid w:val="00C637CB"/>
    <w:rsid w:val="00C63AF0"/>
    <w:rsid w:val="00C64252"/>
    <w:rsid w:val="00C648CC"/>
    <w:rsid w:val="00C658D2"/>
    <w:rsid w:val="00C65972"/>
    <w:rsid w:val="00C65DD5"/>
    <w:rsid w:val="00C661B2"/>
    <w:rsid w:val="00C665AC"/>
    <w:rsid w:val="00C668DD"/>
    <w:rsid w:val="00C66A2F"/>
    <w:rsid w:val="00C66D44"/>
    <w:rsid w:val="00C66EFF"/>
    <w:rsid w:val="00C67238"/>
    <w:rsid w:val="00C6760D"/>
    <w:rsid w:val="00C67FD0"/>
    <w:rsid w:val="00C7026F"/>
    <w:rsid w:val="00C7039C"/>
    <w:rsid w:val="00C71020"/>
    <w:rsid w:val="00C718CE"/>
    <w:rsid w:val="00C718D0"/>
    <w:rsid w:val="00C7192A"/>
    <w:rsid w:val="00C7233A"/>
    <w:rsid w:val="00C72B36"/>
    <w:rsid w:val="00C72B39"/>
    <w:rsid w:val="00C7308B"/>
    <w:rsid w:val="00C7317C"/>
    <w:rsid w:val="00C73C43"/>
    <w:rsid w:val="00C73DEE"/>
    <w:rsid w:val="00C74967"/>
    <w:rsid w:val="00C74A7E"/>
    <w:rsid w:val="00C750A7"/>
    <w:rsid w:val="00C753CD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3CA0"/>
    <w:rsid w:val="00C856B3"/>
    <w:rsid w:val="00C856FF"/>
    <w:rsid w:val="00C858D9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1CC2"/>
    <w:rsid w:val="00C92154"/>
    <w:rsid w:val="00C92ADB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A76C9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8D"/>
    <w:rsid w:val="00CB31F4"/>
    <w:rsid w:val="00CB34AB"/>
    <w:rsid w:val="00CB357F"/>
    <w:rsid w:val="00CB3744"/>
    <w:rsid w:val="00CB38E2"/>
    <w:rsid w:val="00CB3BA4"/>
    <w:rsid w:val="00CB3D8A"/>
    <w:rsid w:val="00CB3DB3"/>
    <w:rsid w:val="00CB3E18"/>
    <w:rsid w:val="00CB428E"/>
    <w:rsid w:val="00CB4927"/>
    <w:rsid w:val="00CB5306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277"/>
    <w:rsid w:val="00CB75E3"/>
    <w:rsid w:val="00CB7955"/>
    <w:rsid w:val="00CB7FDC"/>
    <w:rsid w:val="00CC0E47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88A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AF3"/>
    <w:rsid w:val="00CE4C47"/>
    <w:rsid w:val="00CE4E5E"/>
    <w:rsid w:val="00CE54CE"/>
    <w:rsid w:val="00CE55B5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CD1"/>
    <w:rsid w:val="00CF3CDE"/>
    <w:rsid w:val="00CF5676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602B"/>
    <w:rsid w:val="00D0667C"/>
    <w:rsid w:val="00D071BD"/>
    <w:rsid w:val="00D077F6"/>
    <w:rsid w:val="00D07CA2"/>
    <w:rsid w:val="00D1071C"/>
    <w:rsid w:val="00D1075C"/>
    <w:rsid w:val="00D10C1F"/>
    <w:rsid w:val="00D129C2"/>
    <w:rsid w:val="00D12B24"/>
    <w:rsid w:val="00D13380"/>
    <w:rsid w:val="00D138D3"/>
    <w:rsid w:val="00D13B0B"/>
    <w:rsid w:val="00D14017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86"/>
    <w:rsid w:val="00D306AD"/>
    <w:rsid w:val="00D307C1"/>
    <w:rsid w:val="00D30EFA"/>
    <w:rsid w:val="00D31106"/>
    <w:rsid w:val="00D31340"/>
    <w:rsid w:val="00D31CCE"/>
    <w:rsid w:val="00D32B16"/>
    <w:rsid w:val="00D32BCF"/>
    <w:rsid w:val="00D3361C"/>
    <w:rsid w:val="00D33695"/>
    <w:rsid w:val="00D33AB9"/>
    <w:rsid w:val="00D33C7C"/>
    <w:rsid w:val="00D34A47"/>
    <w:rsid w:val="00D34D6A"/>
    <w:rsid w:val="00D34F01"/>
    <w:rsid w:val="00D358D3"/>
    <w:rsid w:val="00D35B7D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50040"/>
    <w:rsid w:val="00D50694"/>
    <w:rsid w:val="00D50A3C"/>
    <w:rsid w:val="00D50D9C"/>
    <w:rsid w:val="00D511B9"/>
    <w:rsid w:val="00D5131B"/>
    <w:rsid w:val="00D51D0E"/>
    <w:rsid w:val="00D52556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594D"/>
    <w:rsid w:val="00D85AC4"/>
    <w:rsid w:val="00D86403"/>
    <w:rsid w:val="00D86469"/>
    <w:rsid w:val="00D8649A"/>
    <w:rsid w:val="00D868AE"/>
    <w:rsid w:val="00D869FF"/>
    <w:rsid w:val="00D86D7E"/>
    <w:rsid w:val="00D87420"/>
    <w:rsid w:val="00D874B2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60C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7515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14C"/>
    <w:rsid w:val="00DB0AB9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D06B8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5D87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0B77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97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374"/>
    <w:rsid w:val="00DE7BD7"/>
    <w:rsid w:val="00DF0015"/>
    <w:rsid w:val="00DF0E09"/>
    <w:rsid w:val="00DF2326"/>
    <w:rsid w:val="00DF2C2C"/>
    <w:rsid w:val="00DF2CBB"/>
    <w:rsid w:val="00DF39F7"/>
    <w:rsid w:val="00DF45E3"/>
    <w:rsid w:val="00DF4759"/>
    <w:rsid w:val="00DF4B6B"/>
    <w:rsid w:val="00DF5388"/>
    <w:rsid w:val="00DF54C4"/>
    <w:rsid w:val="00DF5583"/>
    <w:rsid w:val="00DF5B1F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339"/>
    <w:rsid w:val="00E0486A"/>
    <w:rsid w:val="00E04E1B"/>
    <w:rsid w:val="00E04FC8"/>
    <w:rsid w:val="00E058C3"/>
    <w:rsid w:val="00E060E7"/>
    <w:rsid w:val="00E06206"/>
    <w:rsid w:val="00E063D9"/>
    <w:rsid w:val="00E064F4"/>
    <w:rsid w:val="00E067C6"/>
    <w:rsid w:val="00E06CA7"/>
    <w:rsid w:val="00E07DF0"/>
    <w:rsid w:val="00E100E6"/>
    <w:rsid w:val="00E1030F"/>
    <w:rsid w:val="00E1047D"/>
    <w:rsid w:val="00E10D9E"/>
    <w:rsid w:val="00E118E2"/>
    <w:rsid w:val="00E11ABA"/>
    <w:rsid w:val="00E11E09"/>
    <w:rsid w:val="00E11EAC"/>
    <w:rsid w:val="00E11F1F"/>
    <w:rsid w:val="00E12E74"/>
    <w:rsid w:val="00E132CB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2B0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EB4"/>
    <w:rsid w:val="00E465A1"/>
    <w:rsid w:val="00E46BD2"/>
    <w:rsid w:val="00E47269"/>
    <w:rsid w:val="00E47385"/>
    <w:rsid w:val="00E47F60"/>
    <w:rsid w:val="00E502D0"/>
    <w:rsid w:val="00E50463"/>
    <w:rsid w:val="00E50637"/>
    <w:rsid w:val="00E50C9F"/>
    <w:rsid w:val="00E50E21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50A0"/>
    <w:rsid w:val="00E55130"/>
    <w:rsid w:val="00E5543C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13A7"/>
    <w:rsid w:val="00E61519"/>
    <w:rsid w:val="00E6158F"/>
    <w:rsid w:val="00E615A2"/>
    <w:rsid w:val="00E61AD7"/>
    <w:rsid w:val="00E61ECC"/>
    <w:rsid w:val="00E6201E"/>
    <w:rsid w:val="00E62242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6E7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2E95"/>
    <w:rsid w:val="00E93CBE"/>
    <w:rsid w:val="00E945C5"/>
    <w:rsid w:val="00E94897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DE9"/>
    <w:rsid w:val="00EB457E"/>
    <w:rsid w:val="00EB4640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2C1E"/>
    <w:rsid w:val="00EC3451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5A03"/>
    <w:rsid w:val="00ED683F"/>
    <w:rsid w:val="00ED6AA6"/>
    <w:rsid w:val="00ED7258"/>
    <w:rsid w:val="00ED7507"/>
    <w:rsid w:val="00ED7B20"/>
    <w:rsid w:val="00EE005B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4E51"/>
    <w:rsid w:val="00EE4EB4"/>
    <w:rsid w:val="00EE541C"/>
    <w:rsid w:val="00EE5DD2"/>
    <w:rsid w:val="00EE606A"/>
    <w:rsid w:val="00EF087F"/>
    <w:rsid w:val="00EF0965"/>
    <w:rsid w:val="00EF0BCE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7CC"/>
    <w:rsid w:val="00F03D58"/>
    <w:rsid w:val="00F04937"/>
    <w:rsid w:val="00F05B37"/>
    <w:rsid w:val="00F06791"/>
    <w:rsid w:val="00F071E9"/>
    <w:rsid w:val="00F0747F"/>
    <w:rsid w:val="00F0783F"/>
    <w:rsid w:val="00F07A70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63FB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1C1"/>
    <w:rsid w:val="00F3329A"/>
    <w:rsid w:val="00F33D4C"/>
    <w:rsid w:val="00F34663"/>
    <w:rsid w:val="00F34F90"/>
    <w:rsid w:val="00F35FD1"/>
    <w:rsid w:val="00F36268"/>
    <w:rsid w:val="00F364F1"/>
    <w:rsid w:val="00F3676C"/>
    <w:rsid w:val="00F36ABC"/>
    <w:rsid w:val="00F36B77"/>
    <w:rsid w:val="00F37011"/>
    <w:rsid w:val="00F3713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7C6"/>
    <w:rsid w:val="00F42955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39D3"/>
    <w:rsid w:val="00F53ED7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1B8"/>
    <w:rsid w:val="00F718DB"/>
    <w:rsid w:val="00F71DB2"/>
    <w:rsid w:val="00F7200A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8BF"/>
    <w:rsid w:val="00F81AAB"/>
    <w:rsid w:val="00F82066"/>
    <w:rsid w:val="00F82646"/>
    <w:rsid w:val="00F82D66"/>
    <w:rsid w:val="00F833EE"/>
    <w:rsid w:val="00F834A2"/>
    <w:rsid w:val="00F83596"/>
    <w:rsid w:val="00F835E5"/>
    <w:rsid w:val="00F837A3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53F"/>
    <w:rsid w:val="00F9660D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64C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ACF"/>
    <w:rsid w:val="00FC2036"/>
    <w:rsid w:val="00FC2197"/>
    <w:rsid w:val="00FC26F6"/>
    <w:rsid w:val="00FC29E1"/>
    <w:rsid w:val="00FC2C50"/>
    <w:rsid w:val="00FC2D38"/>
    <w:rsid w:val="00FC2E2E"/>
    <w:rsid w:val="00FC3344"/>
    <w:rsid w:val="00FC37CA"/>
    <w:rsid w:val="00FC3B54"/>
    <w:rsid w:val="00FC3C9B"/>
    <w:rsid w:val="00FC3D81"/>
    <w:rsid w:val="00FC43D8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6EDE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BA9"/>
    <w:rsid w:val="00FE401E"/>
    <w:rsid w:val="00FE4EED"/>
    <w:rsid w:val="00FE52E1"/>
    <w:rsid w:val="00FE593A"/>
    <w:rsid w:val="00FE5DF4"/>
    <w:rsid w:val="00FE64B2"/>
    <w:rsid w:val="00FE64C7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2FD9"/>
    <w:rsid w:val="00FF310F"/>
    <w:rsid w:val="00FF362B"/>
    <w:rsid w:val="00FF39FF"/>
    <w:rsid w:val="00FF3FAC"/>
    <w:rsid w:val="00FF422A"/>
    <w:rsid w:val="00FF45F3"/>
    <w:rsid w:val="00FF4910"/>
    <w:rsid w:val="00FF4A70"/>
    <w:rsid w:val="00FF50BD"/>
    <w:rsid w:val="00FF51A8"/>
    <w:rsid w:val="00FF51DD"/>
    <w:rsid w:val="00FF57F5"/>
    <w:rsid w:val="00FF5D5E"/>
    <w:rsid w:val="00FF6360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163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7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8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9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oc.k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itu.int/net/itu-t/inrdb/e129_important_number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3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1A07-5A70-453D-98D2-77832445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14</Pages>
  <Words>2562</Words>
  <Characters>15896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18422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41</cp:revision>
  <cp:lastPrinted>2013-12-13T09:26:00Z</cp:lastPrinted>
  <dcterms:created xsi:type="dcterms:W3CDTF">2014-01-14T10:11:00Z</dcterms:created>
  <dcterms:modified xsi:type="dcterms:W3CDTF">2014-02-11T13:20:00Z</dcterms:modified>
</cp:coreProperties>
</file>