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rsidP="00C46E60">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C46E60">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7916F1" w:rsidTr="002D4CF6">
        <w:tc>
          <w:tcPr>
            <w:tcW w:w="1507" w:type="dxa"/>
            <w:tcBorders>
              <w:top w:val="nil"/>
              <w:left w:val="single" w:sz="8" w:space="0" w:color="333333"/>
              <w:bottom w:val="nil"/>
            </w:tcBorders>
            <w:shd w:val="clear" w:color="auto" w:fill="4C4C4C"/>
            <w:vAlign w:val="center"/>
          </w:tcPr>
          <w:p w:rsidR="0021191A" w:rsidRPr="00E64C51" w:rsidRDefault="001E78DC" w:rsidP="00ED23B9">
            <w:pPr>
              <w:framePr w:hSpace="181" w:wrap="around" w:vAnchor="text" w:hAnchor="margin" w:xAlign="center" w:y="1"/>
              <w:jc w:val="right"/>
              <w:rPr>
                <w:rFonts w:ascii="Arial" w:eastAsiaTheme="minorEastAsia" w:hAnsi="Arial" w:cs="Arial"/>
                <w:b/>
                <w:bCs/>
                <w:color w:val="FFFFFF" w:themeColor="background1"/>
                <w:sz w:val="28"/>
                <w:szCs w:val="28"/>
                <w:lang w:val="fr-FR" w:eastAsia="zh-CN"/>
              </w:rPr>
            </w:pPr>
            <w:r>
              <w:rPr>
                <w:rFonts w:ascii="Arial" w:eastAsiaTheme="minorEastAsia" w:hAnsi="Arial" w:cs="Arial" w:hint="eastAsia"/>
                <w:color w:val="FFFFFF" w:themeColor="background1"/>
                <w:sz w:val="18"/>
                <w:lang w:val="fr-FR" w:eastAsia="zh-CN"/>
              </w:rPr>
              <w:t>第</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E64C51">
              <w:rPr>
                <w:rStyle w:val="Foot"/>
                <w:rFonts w:ascii="Arial" w:eastAsiaTheme="minorEastAsia" w:hAnsi="Arial" w:cs="Arial" w:hint="eastAsia"/>
                <w:b/>
                <w:bCs/>
                <w:color w:val="FFFFFF" w:themeColor="background1"/>
                <w:sz w:val="28"/>
                <w:szCs w:val="28"/>
                <w:lang w:val="fr-FR" w:eastAsia="zh-CN"/>
              </w:rPr>
              <w:t>4</w:t>
            </w:r>
            <w:r w:rsidR="00ED23B9">
              <w:rPr>
                <w:rStyle w:val="Foot"/>
                <w:rFonts w:ascii="Arial" w:eastAsiaTheme="minorEastAsia" w:hAnsi="Arial" w:cs="Arial"/>
                <w:b/>
                <w:bCs/>
                <w:color w:val="FFFFFF" w:themeColor="background1"/>
                <w:sz w:val="28"/>
                <w:szCs w:val="28"/>
                <w:lang w:val="fr-FR" w:eastAsia="zh-CN"/>
              </w:rPr>
              <w:t>4</w:t>
            </w:r>
            <w:r w:rsidR="00E64C51">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1E78DC" w:rsidRDefault="00F81773" w:rsidP="00ED23B9">
            <w:pPr>
              <w:framePr w:hSpace="181" w:wrap="around" w:vAnchor="text" w:hAnchor="margin" w:xAlign="center" w:y="1"/>
              <w:jc w:val="left"/>
              <w:rPr>
                <w:rFonts w:eastAsiaTheme="minorEastAsia"/>
                <w:color w:val="FFFFFF" w:themeColor="background1"/>
                <w:lang w:val="fr-FR" w:eastAsia="zh-CN"/>
              </w:rPr>
            </w:pPr>
            <w:r w:rsidRPr="00467C2C">
              <w:rPr>
                <w:color w:val="FFFFFF" w:themeColor="background1"/>
                <w:lang w:val="fr-FR"/>
              </w:rPr>
              <w:t>1</w:t>
            </w:r>
            <w:r w:rsidR="008632CF">
              <w:rPr>
                <w:rFonts w:eastAsiaTheme="minorEastAsia" w:hint="eastAsia"/>
                <w:color w:val="FFFFFF" w:themeColor="background1"/>
                <w:lang w:val="fr-FR" w:eastAsia="zh-CN"/>
              </w:rPr>
              <w:t>5</w:t>
            </w:r>
            <w:r w:rsidR="004F061E" w:rsidRPr="00467C2C">
              <w:rPr>
                <w:color w:val="FFFFFF" w:themeColor="background1"/>
                <w:lang w:val="fr-FR"/>
              </w:rPr>
              <w:t xml:space="preserve"> </w:t>
            </w:r>
            <w:r w:rsidR="004A6548">
              <w:rPr>
                <w:color w:val="FFFFFF" w:themeColor="background1"/>
                <w:lang w:val="fr-FR"/>
              </w:rPr>
              <w:t>I</w:t>
            </w:r>
            <w:r w:rsidR="00AD284D">
              <w:rPr>
                <w:color w:val="FFFFFF" w:themeColor="background1"/>
                <w:lang w:val="fr-FR"/>
              </w:rPr>
              <w:t xml:space="preserve"> 201</w:t>
            </w:r>
            <w:r w:rsidR="00ED23B9">
              <w:rPr>
                <w:color w:val="FFFFFF" w:themeColor="background1"/>
                <w:lang w:val="fr-FR"/>
              </w:rPr>
              <w:t>4</w:t>
            </w:r>
            <w:r w:rsidR="00E64C51" w:rsidRPr="001E78DC">
              <w:rPr>
                <w:rFonts w:eastAsiaTheme="minorEastAsia"/>
                <w:color w:val="FFFFFF" w:themeColor="background1"/>
                <w:lang w:val="fr-FR" w:eastAsia="zh-CN"/>
              </w:rPr>
              <w:t xml:space="preserve"> </w:t>
            </w:r>
          </w:p>
        </w:tc>
        <w:tc>
          <w:tcPr>
            <w:tcW w:w="6196" w:type="dxa"/>
            <w:gridSpan w:val="2"/>
            <w:tcBorders>
              <w:top w:val="nil"/>
              <w:bottom w:val="nil"/>
              <w:right w:val="single" w:sz="8" w:space="0" w:color="333333"/>
            </w:tcBorders>
            <w:shd w:val="clear" w:color="auto" w:fill="A6A6A6"/>
            <w:vAlign w:val="center"/>
          </w:tcPr>
          <w:p w:rsidR="008149B6" w:rsidRPr="00C3343E" w:rsidRDefault="00C3343E" w:rsidP="00ED23B9">
            <w:pPr>
              <w:framePr w:hSpace="181" w:wrap="around" w:vAnchor="text" w:hAnchor="margin" w:xAlign="center" w:y="1"/>
              <w:tabs>
                <w:tab w:val="clear" w:pos="5387"/>
                <w:tab w:val="clear" w:pos="5954"/>
                <w:tab w:val="right" w:pos="5515"/>
              </w:tabs>
              <w:jc w:val="left"/>
              <w:rPr>
                <w:color w:val="FFFFFF" w:themeColor="background1"/>
                <w:lang w:val="fr-FR"/>
              </w:rPr>
            </w:pPr>
            <w:r w:rsidRPr="00C3343E">
              <w:rPr>
                <w:rFonts w:eastAsiaTheme="minorEastAsia" w:hint="eastAsia"/>
                <w:color w:val="FFFFFF" w:themeColor="background1"/>
                <w:lang w:val="fr-FR" w:eastAsia="zh-CN"/>
              </w:rPr>
              <w:t>（</w:t>
            </w:r>
            <w:r>
              <w:rPr>
                <w:rFonts w:eastAsiaTheme="minorEastAsia" w:hint="eastAsia"/>
                <w:color w:val="FFFFFF" w:themeColor="background1"/>
                <w:lang w:val="en-US" w:eastAsia="zh-CN"/>
              </w:rPr>
              <w:t>截至</w:t>
            </w:r>
            <w:r w:rsidRPr="00C3343E">
              <w:rPr>
                <w:rFonts w:eastAsiaTheme="minorEastAsia" w:hint="eastAsia"/>
                <w:color w:val="FFFFFF" w:themeColor="background1"/>
                <w:lang w:val="fr-FR" w:eastAsia="zh-CN"/>
              </w:rPr>
              <w:t>201</w:t>
            </w:r>
            <w:r w:rsidR="00ED23B9">
              <w:rPr>
                <w:rFonts w:eastAsiaTheme="minorEastAsia"/>
                <w:color w:val="FFFFFF" w:themeColor="background1"/>
                <w:lang w:val="fr-FR" w:eastAsia="zh-CN"/>
              </w:rPr>
              <w:t>4</w:t>
            </w:r>
            <w:r>
              <w:rPr>
                <w:rFonts w:eastAsiaTheme="minorEastAsia" w:hint="eastAsia"/>
                <w:color w:val="FFFFFF" w:themeColor="background1"/>
                <w:lang w:val="en-US" w:eastAsia="zh-CN"/>
              </w:rPr>
              <w:t>年</w:t>
            </w:r>
            <w:r w:rsidR="00E64C51" w:rsidRPr="00E64C51">
              <w:rPr>
                <w:rFonts w:eastAsiaTheme="minorEastAsia" w:hint="eastAsia"/>
                <w:color w:val="FFFFFF" w:themeColor="background1"/>
                <w:lang w:val="fr-FR" w:eastAsia="zh-CN"/>
              </w:rPr>
              <w:t>1</w:t>
            </w:r>
            <w:r>
              <w:rPr>
                <w:rFonts w:eastAsiaTheme="minorEastAsia" w:hint="eastAsia"/>
                <w:color w:val="FFFFFF" w:themeColor="background1"/>
                <w:lang w:val="en-US" w:eastAsia="zh-CN"/>
              </w:rPr>
              <w:t>月</w:t>
            </w:r>
            <w:r w:rsidR="00ED23B9" w:rsidRPr="00ED23B9">
              <w:rPr>
                <w:rFonts w:eastAsiaTheme="minorEastAsia"/>
                <w:color w:val="FFFFFF" w:themeColor="background1"/>
                <w:lang w:val="fr-FR" w:eastAsia="zh-CN"/>
              </w:rPr>
              <w:t>1</w:t>
            </w:r>
            <w:r>
              <w:rPr>
                <w:rFonts w:eastAsiaTheme="minorEastAsia" w:hint="eastAsia"/>
                <w:color w:val="FFFFFF" w:themeColor="background1"/>
                <w:lang w:val="en-US" w:eastAsia="zh-CN"/>
              </w:rPr>
              <w:t>日收到的信息</w:t>
            </w:r>
            <w:r w:rsidRPr="00C3343E">
              <w:rPr>
                <w:rFonts w:eastAsiaTheme="minorEastAsia" w:hint="eastAsia"/>
                <w:color w:val="FFFFFF" w:themeColor="background1"/>
                <w:lang w:val="fr-FR" w:eastAsia="zh-CN"/>
              </w:rPr>
              <w:t>）</w:t>
            </w:r>
            <w:r w:rsidR="00F81773" w:rsidRPr="00C3343E">
              <w:rPr>
                <w:color w:val="FFFFFF" w:themeColor="background1"/>
                <w:lang w:val="fr-FR"/>
              </w:rPr>
              <w:tab/>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B9187E" w:rsidRDefault="008149B6" w:rsidP="00C46E60">
            <w:pPr>
              <w:pStyle w:val="Firstfooter"/>
              <w:framePr w:hSpace="181" w:wrap="around" w:vAnchor="text" w:hAnchor="margin" w:xAlign="center" w:y="1"/>
              <w:tabs>
                <w:tab w:val="left" w:pos="709"/>
              </w:tabs>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B9187E">
              <w:rPr>
                <w:rFonts w:ascii="Calibri" w:hAnsi="Calibri"/>
                <w:sz w:val="14"/>
                <w:szCs w:val="14"/>
                <w:lang w:val="fr-FR"/>
              </w:rPr>
              <w:t xml:space="preserve">Place des Nations CH-1211 </w:t>
            </w:r>
            <w:r w:rsidR="00F81773" w:rsidRPr="00B9187E">
              <w:rPr>
                <w:rFonts w:ascii="Calibri" w:hAnsi="Calibri"/>
                <w:sz w:val="14"/>
                <w:szCs w:val="14"/>
                <w:lang w:val="fr-FR"/>
              </w:rPr>
              <w:br/>
            </w:r>
            <w:r w:rsidRPr="00B9187E">
              <w:rPr>
                <w:rFonts w:ascii="Calibri" w:hAnsi="Calibri"/>
                <w:sz w:val="14"/>
                <w:szCs w:val="14"/>
                <w:lang w:val="fr-FR"/>
              </w:rPr>
              <w:t>Genève 20 (</w:t>
            </w:r>
            <w:proofErr w:type="spellStart"/>
            <w:r w:rsidR="00911AE9" w:rsidRPr="00B9187E">
              <w:rPr>
                <w:rFonts w:ascii="Calibri" w:hAnsi="Calibri"/>
                <w:sz w:val="14"/>
                <w:szCs w:val="14"/>
                <w:lang w:val="fr-FR"/>
              </w:rPr>
              <w:t>Switzerland</w:t>
            </w:r>
            <w:proofErr w:type="spellEnd"/>
            <w:r w:rsidRPr="00B9187E">
              <w:rPr>
                <w:rFonts w:ascii="Calibri" w:hAnsi="Calibri"/>
                <w:sz w:val="14"/>
                <w:szCs w:val="14"/>
                <w:lang w:val="fr-FR"/>
              </w:rPr>
              <w:t xml:space="preserve">) </w:t>
            </w:r>
            <w:r w:rsidRPr="00B9187E">
              <w:rPr>
                <w:rFonts w:ascii="Calibri" w:hAnsi="Calibri"/>
                <w:sz w:val="14"/>
                <w:szCs w:val="14"/>
                <w:lang w:val="fr-FR"/>
              </w:rPr>
              <w:br/>
            </w:r>
            <w:proofErr w:type="spellStart"/>
            <w:r w:rsidR="00AA3EF6" w:rsidRPr="00B9187E">
              <w:rPr>
                <w:rFonts w:ascii="SimSun" w:eastAsia="SimSun" w:hAnsi="SimSun" w:cs="SimSun" w:hint="eastAsia"/>
                <w:sz w:val="14"/>
                <w:szCs w:val="14"/>
                <w:lang w:val="fr-FR"/>
              </w:rPr>
              <w:t>电话</w:t>
            </w:r>
            <w:proofErr w:type="spellEnd"/>
            <w:r w:rsidR="00AA3EF6" w:rsidRPr="00B9187E">
              <w:rPr>
                <w:rFonts w:ascii="SimSun" w:eastAsia="SimSun" w:hAnsi="SimSun" w:cs="SimSun" w:hint="eastAsia"/>
                <w:sz w:val="14"/>
                <w:szCs w:val="14"/>
                <w:lang w:val="fr-FR"/>
              </w:rPr>
              <w:t>：</w:t>
            </w:r>
            <w:r w:rsidRPr="00B9187E">
              <w:rPr>
                <w:rFonts w:ascii="Calibri" w:hAnsi="Calibri"/>
                <w:sz w:val="14"/>
                <w:szCs w:val="14"/>
                <w:lang w:val="fr-FR"/>
              </w:rPr>
              <w:tab/>
            </w:r>
            <w:r w:rsidR="00E4402B" w:rsidRPr="00B9187E">
              <w:rPr>
                <w:rFonts w:ascii="Calibri" w:eastAsiaTheme="minorEastAsia" w:hAnsi="Calibri" w:hint="eastAsia"/>
                <w:sz w:val="14"/>
                <w:szCs w:val="14"/>
                <w:lang w:val="fr-FR" w:eastAsia="zh-CN"/>
              </w:rPr>
              <w:tab/>
            </w:r>
            <w:r w:rsidRPr="00B9187E">
              <w:rPr>
                <w:rFonts w:ascii="Calibri" w:hAnsi="Calibr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B9187E">
              <w:rPr>
                <w:rFonts w:ascii="Calibri" w:hAnsi="Calibri"/>
                <w:sz w:val="14"/>
                <w:szCs w:val="14"/>
                <w:lang w:val="fr-FR"/>
              </w:rPr>
              <w:t xml:space="preserve"> </w:t>
            </w:r>
          </w:p>
          <w:p w:rsidR="008149B6" w:rsidRPr="00B9187E" w:rsidRDefault="00AA3EF6" w:rsidP="00C46E60">
            <w:pPr>
              <w:framePr w:hSpace="181" w:wrap="around" w:vAnchor="text" w:hAnchor="margin" w:xAlign="center" w:y="1"/>
              <w:tabs>
                <w:tab w:val="left" w:pos="709"/>
              </w:tabs>
              <w:spacing w:before="0"/>
              <w:jc w:val="left"/>
              <w:rPr>
                <w:rFonts w:ascii="Arial" w:hAnsi="Arial" w:cs="Arial"/>
                <w:b/>
                <w:sz w:val="18"/>
                <w:lang w:val="fr-FR"/>
              </w:rPr>
            </w:pPr>
            <w:proofErr w:type="spellStart"/>
            <w:r w:rsidRPr="00B9187E">
              <w:rPr>
                <w:rFonts w:ascii="SimSun" w:eastAsia="SimSun" w:hAnsi="SimSun" w:cs="SimSun" w:hint="eastAsia"/>
                <w:b/>
                <w:sz w:val="14"/>
                <w:szCs w:val="14"/>
                <w:lang w:val="fr-FR"/>
              </w:rPr>
              <w:t>电子邮件</w:t>
            </w:r>
            <w:proofErr w:type="spellEnd"/>
            <w:r w:rsidRPr="00B9187E">
              <w:rPr>
                <w:rFonts w:ascii="SimSun" w:eastAsia="SimSun" w:hAnsi="SimSun" w:cs="SimSun" w:hint="eastAsia"/>
                <w:b/>
                <w:sz w:val="14"/>
                <w:szCs w:val="14"/>
                <w:lang w:val="fr-FR"/>
              </w:rPr>
              <w:t>：</w:t>
            </w:r>
            <w:hyperlink r:id="rId9"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C46E60">
            <w:pPr>
              <w:keepNext/>
              <w:framePr w:hSpace="181" w:wrap="around" w:vAnchor="text" w:hAnchor="margin" w:xAlign="center" w:y="1"/>
              <w:tabs>
                <w:tab w:val="clear" w:pos="567"/>
                <w:tab w:val="left" w:pos="712"/>
              </w:tabs>
              <w:spacing w:before="80" w:after="80"/>
              <w:jc w:val="left"/>
              <w:outlineLvl w:val="0"/>
              <w:rPr>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0837BA">
              <w:fldChar w:fldCharType="begin"/>
            </w:r>
            <w:r w:rsidR="000837BA">
              <w:rPr>
                <w:lang w:eastAsia="zh-CN"/>
              </w:rPr>
              <w:instrText xml:space="preserve"> HYPERLINK "mailto:tsbmail@itu.int" </w:instrText>
            </w:r>
            <w:r w:rsidR="000837BA">
              <w:fldChar w:fldCharType="separate"/>
            </w:r>
            <w:r w:rsidR="007D33FD" w:rsidRPr="00B9187E">
              <w:rPr>
                <w:rStyle w:val="Hyperlink"/>
                <w:b/>
                <w:color w:val="auto"/>
                <w:sz w:val="14"/>
                <w:szCs w:val="14"/>
                <w:lang w:val="fr-FR" w:eastAsia="zh-CN"/>
              </w:rPr>
              <w:t>tsbmail@itu.int</w:t>
            </w:r>
            <w:r w:rsidR="000837BA">
              <w:rPr>
                <w:rStyle w:val="Hyperlink"/>
                <w:b/>
                <w:color w:val="auto"/>
                <w:sz w:val="14"/>
                <w:szCs w:val="14"/>
                <w:lang w:val="fr-FR" w:eastAsia="zh-CN"/>
              </w:rPr>
              <w:fldChar w:fldCharType="end"/>
            </w:r>
            <w:r w:rsidR="007D33FD" w:rsidRPr="00B9187E">
              <w:rPr>
                <w:b/>
                <w:sz w:val="14"/>
                <w:szCs w:val="14"/>
                <w:lang w:val="fr-FR" w:eastAsia="zh-CN"/>
              </w:rPr>
              <w:t xml:space="preserve"> / </w:t>
            </w:r>
            <w:hyperlink r:id="rId10" w:history="1">
              <w:r w:rsidR="008C0D80" w:rsidRPr="00B9187E">
                <w:rPr>
                  <w:rStyle w:val="Hyperlink"/>
                  <w:rFonts w:eastAsia="SimSun" w:cs="Arial"/>
                  <w:b/>
                  <w:sz w:val="14"/>
                  <w:szCs w:val="14"/>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8149B6" w:rsidRPr="00B9187E" w:rsidRDefault="00C3343E" w:rsidP="00C46E60">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38309E" w:rsidRDefault="00C3343E" w:rsidP="0038309E">
      <w:pPr>
        <w:pStyle w:val="Heading1"/>
        <w:rPr>
          <w:lang w:eastAsia="zh-CN"/>
        </w:rPr>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r w:rsidRPr="0038309E">
        <w:rPr>
          <w:rFonts w:hint="eastAsia"/>
          <w:lang w:eastAsia="zh-CN"/>
        </w:rPr>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8149B6" w:rsidRPr="001E78DC" w:rsidRDefault="001E78DC" w:rsidP="00C46E60">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E4402B" w:rsidRDefault="00E4402B" w:rsidP="00C46E60">
      <w:pPr>
        <w:pStyle w:val="TOC1"/>
        <w:rPr>
          <w:rFonts w:eastAsiaTheme="minorEastAsia"/>
          <w:lang w:eastAsia="zh-CN"/>
        </w:rPr>
      </w:pPr>
      <w:r>
        <w:rPr>
          <w:rStyle w:val="Hyperlink"/>
          <w:rFonts w:eastAsiaTheme="minorEastAsia" w:hint="eastAsia"/>
          <w:b/>
          <w:bCs/>
          <w:color w:val="auto"/>
          <w:u w:val="none"/>
          <w:lang w:eastAsia="zh-CN"/>
        </w:rPr>
        <w:t>一般信息</w:t>
      </w:r>
    </w:p>
    <w:p w:rsidR="00E8101F" w:rsidRPr="00091D1F" w:rsidRDefault="00E4402B" w:rsidP="00681195">
      <w:pPr>
        <w:pStyle w:val="TOC1"/>
        <w:tabs>
          <w:tab w:val="clear" w:pos="567"/>
          <w:tab w:val="center" w:leader="dot" w:pos="8505"/>
          <w:tab w:val="right" w:pos="9072"/>
        </w:tabs>
        <w:rPr>
          <w:rFonts w:eastAsiaTheme="minorEastAsia"/>
          <w:lang w:eastAsia="zh-CN"/>
        </w:rPr>
      </w:pPr>
      <w:r>
        <w:rPr>
          <w:rFonts w:eastAsiaTheme="minorEastAsia" w:hint="eastAsia"/>
          <w:lang w:eastAsia="zh-CN"/>
        </w:rPr>
        <w:t>国际电联《操作公报》后附的清单：</w:t>
      </w:r>
      <w:r w:rsidR="00410326" w:rsidRPr="00E4402B">
        <w:rPr>
          <w:rFonts w:ascii="STKaiti" w:eastAsia="STKaiti" w:hAnsi="STKaiti" w:cs="SimSun" w:hint="eastAsia"/>
          <w:bCs/>
          <w:iCs/>
          <w:lang w:eastAsia="zh-CN"/>
        </w:rPr>
        <w:t>电信标准化局的说明</w:t>
      </w:r>
      <w:r w:rsidR="00E8101F" w:rsidRPr="000E1E85">
        <w:rPr>
          <w:webHidden/>
          <w:lang w:eastAsia="zh-CN"/>
        </w:rPr>
        <w:tab/>
      </w:r>
      <w:r w:rsidR="00995947" w:rsidRPr="000E1E85">
        <w:rPr>
          <w:webHidden/>
          <w:lang w:eastAsia="zh-CN"/>
        </w:rPr>
        <w:tab/>
      </w:r>
      <w:r w:rsidR="00091D1F">
        <w:rPr>
          <w:rFonts w:eastAsiaTheme="minorEastAsia" w:hint="eastAsia"/>
          <w:webHidden/>
          <w:lang w:eastAsia="zh-CN"/>
        </w:rPr>
        <w:t>3</w:t>
      </w:r>
    </w:p>
    <w:p w:rsidR="00E8101F" w:rsidRDefault="00091D1F" w:rsidP="00C46E60">
      <w:pPr>
        <w:pStyle w:val="TOC1"/>
        <w:tabs>
          <w:tab w:val="clear" w:pos="567"/>
          <w:tab w:val="center" w:leader="dot" w:pos="8505"/>
          <w:tab w:val="right" w:pos="9072"/>
        </w:tabs>
        <w:rPr>
          <w:rFonts w:eastAsiaTheme="minorEastAsia"/>
          <w:webHidden/>
          <w:lang w:eastAsia="zh-CN"/>
        </w:rPr>
      </w:pPr>
      <w:r>
        <w:rPr>
          <w:rFonts w:eastAsiaTheme="minorEastAsia" w:hint="eastAsia"/>
          <w:lang w:eastAsia="zh-CN"/>
        </w:rPr>
        <w:t>批准</w:t>
      </w:r>
      <w:r>
        <w:rPr>
          <w:rFonts w:eastAsiaTheme="minorEastAsia" w:hint="eastAsia"/>
          <w:lang w:eastAsia="zh-CN"/>
        </w:rPr>
        <w:t>ITU-T</w:t>
      </w:r>
      <w:r>
        <w:rPr>
          <w:rFonts w:eastAsiaTheme="minorEastAsia" w:hint="eastAsia"/>
          <w:lang w:eastAsia="zh-CN"/>
        </w:rPr>
        <w:t>建议书</w:t>
      </w:r>
      <w:r w:rsidR="00E8101F" w:rsidRPr="000E1E85">
        <w:rPr>
          <w:webHidden/>
          <w:lang w:eastAsia="zh-CN"/>
        </w:rPr>
        <w:tab/>
      </w:r>
      <w:r w:rsidR="00995947" w:rsidRPr="000E1E85">
        <w:rPr>
          <w:webHidden/>
          <w:lang w:eastAsia="zh-CN"/>
        </w:rPr>
        <w:tab/>
      </w:r>
      <w:r>
        <w:rPr>
          <w:rFonts w:eastAsiaTheme="minorEastAsia" w:hint="eastAsia"/>
          <w:webHidden/>
          <w:lang w:eastAsia="zh-CN"/>
        </w:rPr>
        <w:t>4</w:t>
      </w:r>
    </w:p>
    <w:p w:rsidR="00850CC4" w:rsidRPr="00B965DF" w:rsidRDefault="00B965DF" w:rsidP="000837BA">
      <w:pPr>
        <w:pStyle w:val="TOC1"/>
        <w:tabs>
          <w:tab w:val="clear" w:pos="567"/>
          <w:tab w:val="center" w:leader="dot" w:pos="8505"/>
          <w:tab w:val="right" w:pos="9072"/>
        </w:tabs>
        <w:rPr>
          <w:rFonts w:eastAsiaTheme="minorEastAsia"/>
          <w:lang w:eastAsia="zh-CN"/>
        </w:rPr>
      </w:pPr>
      <w:r>
        <w:rPr>
          <w:rFonts w:eastAsiaTheme="minorEastAsia" w:cs="Calibri" w:hint="eastAsia"/>
          <w:lang w:val="en-GB" w:eastAsia="zh-CN"/>
        </w:rPr>
        <w:t>电话业务：</w:t>
      </w:r>
    </w:p>
    <w:p w:rsidR="00850CC4" w:rsidRDefault="00037EC9" w:rsidP="00303969">
      <w:pPr>
        <w:pStyle w:val="TOC2"/>
        <w:tabs>
          <w:tab w:val="center" w:leader="dot" w:pos="8505"/>
          <w:tab w:val="right" w:pos="9072"/>
        </w:tabs>
        <w:rPr>
          <w:rFonts w:eastAsiaTheme="minorEastAsia"/>
          <w:webHidden/>
          <w:lang w:eastAsia="zh-CN"/>
        </w:rPr>
      </w:pPr>
      <w:r w:rsidRPr="005304D3">
        <w:rPr>
          <w:rFonts w:eastAsia="STKaiti" w:cs="Calibri"/>
          <w:lang w:eastAsia="zh-CN"/>
        </w:rPr>
        <w:t>布基纳法索</w:t>
      </w:r>
      <w:r w:rsidRPr="005304D3">
        <w:rPr>
          <w:rFonts w:eastAsia="STKaiti" w:cs="Calibri"/>
          <w:lang w:val="fr-FR" w:eastAsia="zh-CN"/>
        </w:rPr>
        <w:t>（电子通信和邮政管理局（</w:t>
      </w:r>
      <w:r w:rsidRPr="005304D3">
        <w:rPr>
          <w:rFonts w:eastAsia="STKaiti" w:cs="Calibri"/>
          <w:lang w:val="fr-FR" w:eastAsia="zh-CN"/>
        </w:rPr>
        <w:t>ARCEP</w:t>
      </w:r>
      <w:r w:rsidRPr="005304D3">
        <w:rPr>
          <w:rFonts w:eastAsia="STKaiti" w:cs="Calibri"/>
          <w:lang w:val="fr-FR" w:eastAsia="zh-CN"/>
        </w:rPr>
        <w:t>）</w:t>
      </w:r>
      <w:r w:rsidRPr="005304D3">
        <w:rPr>
          <w:rFonts w:eastAsia="STKaiti" w:cs="Calibri"/>
          <w:iCs/>
          <w:lang w:val="fr-FR" w:eastAsia="zh-CN"/>
        </w:rPr>
        <w:t>，</w:t>
      </w:r>
      <w:r w:rsidRPr="005304D3">
        <w:rPr>
          <w:rStyle w:val="trans"/>
          <w:rFonts w:eastAsia="STKaiti" w:cs="Calibri"/>
          <w:lang w:eastAsia="zh-CN"/>
        </w:rPr>
        <w:t>瓦</w:t>
      </w:r>
      <w:r w:rsidRPr="005304D3">
        <w:rPr>
          <w:rFonts w:eastAsia="STKaiti" w:cs="Calibri"/>
          <w:lang w:eastAsia="zh-CN"/>
        </w:rPr>
        <w:t>加</w:t>
      </w:r>
      <w:r w:rsidRPr="005304D3">
        <w:rPr>
          <w:rStyle w:val="trans"/>
          <w:rFonts w:eastAsia="STKaiti" w:cs="Calibri"/>
          <w:lang w:eastAsia="zh-CN"/>
        </w:rPr>
        <w:t>杜古）</w:t>
      </w:r>
      <w:r w:rsidR="00850CC4" w:rsidRPr="0059784B">
        <w:rPr>
          <w:webHidden/>
          <w:lang w:eastAsia="zh-CN"/>
        </w:rPr>
        <w:tab/>
      </w:r>
      <w:r w:rsidR="00850CC4">
        <w:rPr>
          <w:webHidden/>
          <w:lang w:eastAsia="zh-CN"/>
        </w:rPr>
        <w:tab/>
      </w:r>
      <w:r w:rsidR="00303969">
        <w:rPr>
          <w:rFonts w:eastAsiaTheme="minorEastAsia" w:hint="eastAsia"/>
          <w:webHidden/>
          <w:lang w:eastAsia="zh-CN"/>
        </w:rPr>
        <w:t>4</w:t>
      </w:r>
    </w:p>
    <w:p w:rsidR="00037EC9" w:rsidRDefault="00B965DF" w:rsidP="007916F1">
      <w:pPr>
        <w:pStyle w:val="TOC2"/>
        <w:tabs>
          <w:tab w:val="center" w:leader="dot" w:pos="8505"/>
          <w:tab w:val="right" w:pos="9072"/>
        </w:tabs>
        <w:rPr>
          <w:rFonts w:eastAsia="STKaiti" w:cs="Calibri"/>
          <w:bCs/>
          <w:lang w:eastAsia="zh-CN"/>
        </w:rPr>
      </w:pPr>
      <w:r>
        <w:rPr>
          <w:rFonts w:eastAsia="STKaiti" w:cs="Calibri" w:hint="eastAsia"/>
          <w:bCs/>
          <w:lang w:eastAsia="zh-CN"/>
        </w:rPr>
        <w:t>铱星通信有限公司</w:t>
      </w:r>
      <w:r w:rsidR="00037EC9" w:rsidRPr="005304D3">
        <w:rPr>
          <w:rFonts w:eastAsia="STKaiti" w:cs="Calibri"/>
          <w:bCs/>
          <w:lang w:val="fr-FR" w:eastAsia="zh-CN"/>
        </w:rPr>
        <w:t>（</w:t>
      </w:r>
      <w:r>
        <w:rPr>
          <w:rFonts w:eastAsia="STKaiti" w:cs="Calibri" w:hint="eastAsia"/>
          <w:bCs/>
          <w:lang w:eastAsia="zh-CN"/>
        </w:rPr>
        <w:t>铱星通信有限公司</w:t>
      </w:r>
      <w:bookmarkStart w:id="160" w:name="_GoBack"/>
      <w:bookmarkEnd w:id="160"/>
      <w:r w:rsidR="00037EC9" w:rsidRPr="005304D3">
        <w:rPr>
          <w:rFonts w:eastAsia="STKaiti" w:cs="Calibri"/>
          <w:bCs/>
          <w:lang w:eastAsia="zh-CN"/>
        </w:rPr>
        <w:t>，</w:t>
      </w:r>
      <w:r w:rsidRPr="00B965DF">
        <w:rPr>
          <w:rFonts w:eastAsia="STKaiti" w:cs="Calibri"/>
          <w:bCs/>
          <w:lang w:eastAsia="zh-CN"/>
        </w:rPr>
        <w:t>Tempe</w:t>
      </w:r>
      <w:r w:rsidR="00037EC9" w:rsidRPr="005304D3">
        <w:rPr>
          <w:rFonts w:eastAsia="STKaiti" w:cs="Calibri"/>
          <w:bCs/>
          <w:lang w:eastAsia="zh-CN"/>
        </w:rPr>
        <w:t>）</w:t>
      </w:r>
      <w:r w:rsidR="00037EC9" w:rsidRPr="0059784B">
        <w:rPr>
          <w:webHidden/>
          <w:lang w:eastAsia="zh-CN"/>
        </w:rPr>
        <w:tab/>
      </w:r>
      <w:r w:rsidR="00037EC9">
        <w:rPr>
          <w:webHidden/>
          <w:lang w:eastAsia="zh-CN"/>
        </w:rPr>
        <w:tab/>
      </w:r>
      <w:r>
        <w:rPr>
          <w:rFonts w:eastAsiaTheme="minorEastAsia" w:hint="eastAsia"/>
          <w:webHidden/>
          <w:lang w:eastAsia="zh-CN"/>
        </w:rPr>
        <w:t>4</w:t>
      </w:r>
    </w:p>
    <w:p w:rsidR="00850CC4" w:rsidRPr="00B965DF" w:rsidRDefault="00B965DF" w:rsidP="00B965DF">
      <w:pPr>
        <w:pStyle w:val="TOC2"/>
        <w:tabs>
          <w:tab w:val="center" w:leader="dot" w:pos="8505"/>
          <w:tab w:val="right" w:pos="9072"/>
        </w:tabs>
        <w:rPr>
          <w:rFonts w:asciiTheme="minorHAnsi" w:eastAsia="STKaiti" w:hAnsiTheme="minorHAnsi" w:cstheme="minorHAnsi"/>
          <w:bCs/>
          <w:webHidden/>
          <w:lang w:eastAsia="zh-CN"/>
        </w:rPr>
      </w:pPr>
      <w:r>
        <w:rPr>
          <w:rFonts w:ascii="STKaiti" w:eastAsia="STKaiti" w:hAnsi="STKaiti" w:cs="Arial" w:hint="eastAsia"/>
          <w:bCs/>
          <w:webHidden/>
          <w:lang w:eastAsia="zh-CN"/>
        </w:rPr>
        <w:t>拉脱维亚（ 交通部，里加）</w:t>
      </w:r>
      <w:r w:rsidR="00681195" w:rsidRPr="000E0392">
        <w:rPr>
          <w:rFonts w:asciiTheme="minorHAnsi" w:eastAsia="STKaiti" w:hAnsiTheme="minorHAnsi" w:cs="Arial"/>
          <w:bCs/>
          <w:webHidden/>
          <w:lang w:eastAsia="zh-CN"/>
        </w:rPr>
        <w:tab/>
      </w:r>
      <w:r w:rsidR="00681195" w:rsidRPr="000E0392">
        <w:rPr>
          <w:rFonts w:asciiTheme="minorHAnsi" w:eastAsia="STKaiti" w:hAnsiTheme="minorHAnsi" w:cs="Arial"/>
          <w:bCs/>
          <w:webHidden/>
          <w:lang w:eastAsia="zh-CN"/>
        </w:rPr>
        <w:tab/>
      </w:r>
      <w:r w:rsidR="00EA5018">
        <w:rPr>
          <w:rFonts w:asciiTheme="minorHAnsi" w:eastAsia="STKaiti" w:hAnsiTheme="minorHAnsi" w:cstheme="minorHAnsi" w:hint="eastAsia"/>
          <w:bCs/>
          <w:webHidden/>
          <w:lang w:eastAsia="zh-CN"/>
        </w:rPr>
        <w:t>5</w:t>
      </w:r>
    </w:p>
    <w:p w:rsidR="00850CC4" w:rsidRPr="00417DC3" w:rsidRDefault="00773EAF" w:rsidP="00EA5018">
      <w:pPr>
        <w:pStyle w:val="TOC1"/>
        <w:tabs>
          <w:tab w:val="center" w:leader="dot" w:pos="8505"/>
          <w:tab w:val="right" w:pos="9072"/>
        </w:tabs>
        <w:rPr>
          <w:rFonts w:eastAsiaTheme="minorEastAsia"/>
          <w:lang w:val="en-US" w:eastAsia="zh-CN"/>
        </w:rPr>
      </w:pPr>
      <w:r>
        <w:rPr>
          <w:rFonts w:eastAsiaTheme="minorEastAsia" w:hint="eastAsia"/>
          <w:lang w:val="en-US" w:eastAsia="zh-CN"/>
        </w:rPr>
        <w:t>业务限制</w:t>
      </w:r>
      <w:r w:rsidR="00850CC4" w:rsidRPr="0078045A">
        <w:rPr>
          <w:webHidden/>
          <w:lang w:val="en-US" w:eastAsia="zh-CN"/>
        </w:rPr>
        <w:tab/>
      </w:r>
      <w:r w:rsidR="00850CC4" w:rsidRPr="0078045A">
        <w:rPr>
          <w:webHidden/>
          <w:lang w:val="en-US" w:eastAsia="zh-CN"/>
        </w:rPr>
        <w:tab/>
      </w:r>
      <w:r w:rsidR="00EA5018">
        <w:rPr>
          <w:rFonts w:eastAsiaTheme="minorEastAsia" w:hint="eastAsia"/>
          <w:webHidden/>
          <w:lang w:val="en-US" w:eastAsia="zh-CN"/>
        </w:rPr>
        <w:t>7</w:t>
      </w:r>
    </w:p>
    <w:p w:rsidR="00C24D5C" w:rsidRPr="00417DC3" w:rsidRDefault="00773EAF" w:rsidP="00EA5018">
      <w:pPr>
        <w:pStyle w:val="TOC1"/>
        <w:tabs>
          <w:tab w:val="clear" w:pos="567"/>
          <w:tab w:val="center" w:leader="dot" w:pos="8505"/>
          <w:tab w:val="right" w:pos="9072"/>
        </w:tabs>
        <w:rPr>
          <w:rFonts w:eastAsiaTheme="minorEastAsia"/>
          <w:lang w:val="en-US" w:eastAsia="zh-CN"/>
        </w:rPr>
      </w:pPr>
      <w:r w:rsidRPr="000354CE">
        <w:rPr>
          <w:rFonts w:eastAsia="SimSun" w:cs="Calibri" w:hint="eastAsia"/>
          <w:lang w:val="en-US" w:eastAsia="zh-CN"/>
        </w:rPr>
        <w:t>回叫和迂回呼叫程序（</w:t>
      </w:r>
      <w:r w:rsidRPr="000354CE">
        <w:rPr>
          <w:rFonts w:eastAsia="SimSun" w:cs="Calibri" w:hint="eastAsia"/>
          <w:lang w:val="en-US" w:eastAsia="zh-CN"/>
        </w:rPr>
        <w:t>2006</w:t>
      </w:r>
      <w:r w:rsidRPr="000354CE">
        <w:rPr>
          <w:rFonts w:eastAsia="SimSun" w:cs="Calibri" w:hint="eastAsia"/>
          <w:lang w:val="en-US" w:eastAsia="zh-CN"/>
        </w:rPr>
        <w:t>年全权代表大会第</w:t>
      </w:r>
      <w:r w:rsidRPr="000354CE">
        <w:rPr>
          <w:rFonts w:eastAsia="SimSun" w:cs="Calibri" w:hint="eastAsia"/>
          <w:lang w:val="en-US" w:eastAsia="zh-CN"/>
        </w:rPr>
        <w:t>21</w:t>
      </w:r>
      <w:r w:rsidRPr="000354CE">
        <w:rPr>
          <w:rFonts w:eastAsia="SimSun" w:cs="Calibri" w:hint="eastAsia"/>
          <w:lang w:val="en-US" w:eastAsia="zh-CN"/>
        </w:rPr>
        <w:t>号决议）</w:t>
      </w:r>
      <w:r w:rsidR="00850CC4" w:rsidRPr="0078045A">
        <w:rPr>
          <w:webHidden/>
          <w:lang w:val="en-US" w:eastAsia="zh-CN"/>
        </w:rPr>
        <w:tab/>
      </w:r>
      <w:r w:rsidR="00850CC4" w:rsidRPr="0078045A">
        <w:rPr>
          <w:webHidden/>
          <w:lang w:val="en-US" w:eastAsia="zh-CN"/>
        </w:rPr>
        <w:tab/>
      </w:r>
      <w:r w:rsidR="00EA5018">
        <w:rPr>
          <w:rFonts w:eastAsiaTheme="minorEastAsia" w:hint="eastAsia"/>
          <w:webHidden/>
          <w:lang w:val="en-US" w:eastAsia="zh-CN"/>
        </w:rPr>
        <w:t>7</w:t>
      </w:r>
    </w:p>
    <w:p w:rsidR="00773EAF" w:rsidRPr="00513BE2" w:rsidRDefault="00513BE2" w:rsidP="00C46E60">
      <w:pPr>
        <w:pStyle w:val="TOC1"/>
        <w:tabs>
          <w:tab w:val="center" w:leader="dot" w:pos="8505"/>
          <w:tab w:val="right" w:pos="9072"/>
        </w:tabs>
        <w:rPr>
          <w:rStyle w:val="Hyperlink"/>
          <w:b/>
          <w:bCs/>
          <w:color w:val="auto"/>
          <w:u w:val="none"/>
          <w:lang w:val="en-US" w:eastAsia="zh-CN"/>
        </w:rPr>
      </w:pPr>
      <w:r w:rsidRPr="00513BE2">
        <w:rPr>
          <w:rFonts w:eastAsiaTheme="minorEastAsia" w:hint="eastAsia"/>
          <w:b/>
          <w:bCs/>
          <w:lang w:val="en-US" w:eastAsia="zh-CN"/>
        </w:rPr>
        <w:t>对业务出版物的修正</w:t>
      </w:r>
    </w:p>
    <w:p w:rsidR="00414205" w:rsidRDefault="00414205" w:rsidP="00EA5018">
      <w:pPr>
        <w:pStyle w:val="TOC1"/>
        <w:tabs>
          <w:tab w:val="clear" w:pos="567"/>
          <w:tab w:val="center" w:leader="dot" w:pos="8505"/>
          <w:tab w:val="right" w:pos="9072"/>
        </w:tabs>
        <w:rPr>
          <w:rFonts w:eastAsia="SimSun" w:cs="Calibri"/>
          <w:lang w:val="en-GB" w:eastAsia="zh-CN"/>
        </w:rPr>
      </w:pPr>
      <w:r w:rsidRPr="005304D3">
        <w:rPr>
          <w:rFonts w:ascii="SimSun" w:eastAsia="SimSun" w:hAnsi="SimSun" w:cs="SimSun" w:hint="eastAsia"/>
          <w:lang w:eastAsia="zh-CN"/>
        </w:rPr>
        <w:t>船舶电台和水上移动业务标识指配名录（名录</w:t>
      </w:r>
      <w:r w:rsidRPr="005304D3">
        <w:rPr>
          <w:lang w:eastAsia="zh-CN"/>
        </w:rPr>
        <w:t>V</w:t>
      </w:r>
      <w:r w:rsidRPr="005304D3">
        <w:rPr>
          <w:rFonts w:ascii="SimSun" w:eastAsia="SimSun" w:hAnsi="SimSun" w:cs="SimSun" w:hint="eastAsia"/>
          <w:lang w:eastAsia="zh-CN"/>
        </w:rPr>
        <w:t>）</w:t>
      </w:r>
      <w:r w:rsidRPr="00417DC3">
        <w:rPr>
          <w:rFonts w:eastAsia="SimSun" w:cs="Calibri" w:hint="eastAsia"/>
          <w:lang w:val="en-GB" w:eastAsia="zh-CN"/>
        </w:rPr>
        <w:tab/>
      </w:r>
      <w:r w:rsidRPr="00417DC3">
        <w:rPr>
          <w:rFonts w:eastAsia="SimSun" w:cs="Calibri" w:hint="eastAsia"/>
          <w:lang w:val="en-GB" w:eastAsia="zh-CN"/>
        </w:rPr>
        <w:tab/>
      </w:r>
      <w:r w:rsidR="00EA5018">
        <w:rPr>
          <w:rFonts w:eastAsia="SimSun" w:cs="Calibri" w:hint="eastAsia"/>
          <w:lang w:val="en-GB" w:eastAsia="zh-CN"/>
        </w:rPr>
        <w:t>8</w:t>
      </w:r>
    </w:p>
    <w:p w:rsidR="002E335F" w:rsidRDefault="002E335F" w:rsidP="00EA5018">
      <w:pPr>
        <w:pStyle w:val="TOC1"/>
        <w:tabs>
          <w:tab w:val="clear" w:pos="567"/>
          <w:tab w:val="center" w:leader="dot" w:pos="8505"/>
          <w:tab w:val="right" w:pos="9072"/>
        </w:tabs>
        <w:rPr>
          <w:rFonts w:eastAsia="SimSun" w:cs="Calibri"/>
          <w:lang w:val="en-GB" w:eastAsia="zh-CN"/>
        </w:rPr>
      </w:pPr>
      <w:r w:rsidRPr="002E335F">
        <w:rPr>
          <w:rFonts w:eastAsia="SimSun" w:cs="Calibri" w:hint="eastAsia"/>
          <w:lang w:val="en-GB" w:eastAsia="zh-CN"/>
        </w:rPr>
        <w:t>国际监测站名录（名录</w:t>
      </w:r>
      <w:r w:rsidRPr="002E335F">
        <w:rPr>
          <w:rFonts w:eastAsia="SimSun" w:cs="Calibri"/>
          <w:lang w:val="en-GB" w:eastAsia="zh-CN"/>
        </w:rPr>
        <w:t>VIII</w:t>
      </w:r>
      <w:r w:rsidRPr="002E335F">
        <w:rPr>
          <w:rFonts w:eastAsia="SimSun" w:cs="Calibri" w:hint="eastAsia"/>
          <w:lang w:val="en-GB" w:eastAsia="zh-CN"/>
        </w:rPr>
        <w:t>）</w:t>
      </w:r>
      <w:r>
        <w:rPr>
          <w:rFonts w:eastAsia="SimSun" w:cs="Calibri" w:hint="eastAsia"/>
          <w:lang w:val="en-GB" w:eastAsia="zh-CN"/>
        </w:rPr>
        <w:tab/>
      </w:r>
      <w:r>
        <w:rPr>
          <w:rFonts w:eastAsia="SimSun" w:cs="Calibri" w:hint="eastAsia"/>
          <w:lang w:val="en-GB" w:eastAsia="zh-CN"/>
        </w:rPr>
        <w:tab/>
        <w:t>9</w:t>
      </w:r>
    </w:p>
    <w:p w:rsidR="00417DC3" w:rsidRPr="00417DC3" w:rsidRDefault="002E335F" w:rsidP="00CA1A55">
      <w:pPr>
        <w:pStyle w:val="TOC1"/>
        <w:tabs>
          <w:tab w:val="clear" w:pos="567"/>
          <w:tab w:val="center" w:leader="dot" w:pos="8505"/>
          <w:tab w:val="right" w:pos="9072"/>
        </w:tabs>
        <w:rPr>
          <w:rFonts w:eastAsia="SimSun" w:cs="Calibri"/>
          <w:lang w:val="en-GB" w:eastAsia="zh-CN"/>
        </w:rPr>
      </w:pPr>
      <w:r w:rsidRPr="002E335F">
        <w:rPr>
          <w:rFonts w:eastAsia="SimSun" w:cs="Calibri" w:hint="eastAsia"/>
          <w:lang w:val="en-GB" w:eastAsia="zh-CN"/>
        </w:rPr>
        <w:t>用于公共网络和订户的国际识别规划的移动网络代码（</w:t>
      </w:r>
      <w:r w:rsidRPr="002E335F">
        <w:rPr>
          <w:rFonts w:eastAsia="SimSun" w:cs="Calibri"/>
          <w:lang w:val="en-GB" w:eastAsia="zh-CN"/>
        </w:rPr>
        <w:t>MNC</w:t>
      </w:r>
      <w:r w:rsidRPr="002E335F">
        <w:rPr>
          <w:rFonts w:eastAsia="SimSun" w:cs="Calibri" w:hint="eastAsia"/>
          <w:lang w:val="en-GB" w:eastAsia="zh-CN"/>
        </w:rPr>
        <w:t>）</w:t>
      </w:r>
      <w:r w:rsidR="00417DC3" w:rsidRPr="00417DC3">
        <w:rPr>
          <w:rFonts w:eastAsia="SimSun" w:cs="Calibri" w:hint="eastAsia"/>
          <w:lang w:val="en-GB" w:eastAsia="zh-CN"/>
        </w:rPr>
        <w:tab/>
      </w:r>
      <w:r w:rsidR="00417DC3" w:rsidRPr="00417DC3">
        <w:rPr>
          <w:rFonts w:eastAsia="SimSun" w:cs="Calibri" w:hint="eastAsia"/>
          <w:lang w:val="en-GB" w:eastAsia="zh-CN"/>
        </w:rPr>
        <w:tab/>
      </w:r>
      <w:r>
        <w:rPr>
          <w:rFonts w:eastAsia="SimSun" w:cs="Calibri" w:hint="eastAsia"/>
          <w:lang w:val="en-GB" w:eastAsia="zh-CN"/>
        </w:rPr>
        <w:t>1</w:t>
      </w:r>
      <w:r w:rsidR="00CA1A55">
        <w:rPr>
          <w:rFonts w:eastAsia="SimSun" w:cs="Calibri"/>
          <w:lang w:val="en-GB" w:eastAsia="zh-CN"/>
        </w:rPr>
        <w:t>0</w:t>
      </w:r>
    </w:p>
    <w:p w:rsidR="00417DC3" w:rsidRPr="00417DC3" w:rsidRDefault="00414205" w:rsidP="00CA1A55">
      <w:pPr>
        <w:pStyle w:val="TOC1"/>
        <w:tabs>
          <w:tab w:val="center" w:leader="dot" w:pos="8505"/>
          <w:tab w:val="right" w:pos="9072"/>
        </w:tabs>
        <w:rPr>
          <w:rFonts w:eastAsiaTheme="minorEastAsia"/>
          <w:lang w:val="en-US" w:eastAsia="zh-CN"/>
        </w:rPr>
      </w:pPr>
      <w:r w:rsidRPr="005304D3">
        <w:rPr>
          <w:rFonts w:ascii="SimSun" w:eastAsia="SimSun" w:hAnsi="SimSun" w:cs="SimSun" w:hint="eastAsia"/>
          <w:lang w:eastAsia="zh-CN"/>
        </w:rPr>
        <w:t>国际</w:t>
      </w:r>
      <w:r w:rsidR="002E335F">
        <w:rPr>
          <w:rFonts w:ascii="SimSun" w:eastAsia="SimSun" w:hAnsi="SimSun" w:cs="SimSun" w:hint="eastAsia"/>
          <w:lang w:eastAsia="zh-CN"/>
        </w:rPr>
        <w:t>信令点代码（</w:t>
      </w:r>
      <w:r w:rsidR="002E335F" w:rsidRPr="00CA1A55">
        <w:rPr>
          <w:rFonts w:asciiTheme="minorHAnsi" w:eastAsia="SimSun" w:hAnsiTheme="minorHAnsi" w:cs="SimSun"/>
          <w:lang w:eastAsia="zh-CN"/>
        </w:rPr>
        <w:t>ISPC</w:t>
      </w:r>
      <w:r w:rsidR="002E335F">
        <w:rPr>
          <w:rFonts w:ascii="SimSun" w:eastAsia="SimSun" w:hAnsi="SimSun" w:cs="SimSun" w:hint="eastAsia"/>
          <w:lang w:eastAsia="zh-CN"/>
        </w:rPr>
        <w:t>）列表</w:t>
      </w:r>
      <w:r w:rsidR="00417DC3" w:rsidRPr="0078045A">
        <w:rPr>
          <w:webHidden/>
          <w:lang w:val="en-US" w:eastAsia="zh-CN"/>
        </w:rPr>
        <w:tab/>
      </w:r>
      <w:r w:rsidR="00417DC3" w:rsidRPr="0078045A">
        <w:rPr>
          <w:webHidden/>
          <w:lang w:val="en-US" w:eastAsia="zh-CN"/>
        </w:rPr>
        <w:tab/>
      </w:r>
      <w:r w:rsidR="002E335F">
        <w:rPr>
          <w:rFonts w:eastAsiaTheme="minorEastAsia" w:hint="eastAsia"/>
          <w:webHidden/>
          <w:lang w:val="en-US" w:eastAsia="zh-CN"/>
        </w:rPr>
        <w:t>1</w:t>
      </w:r>
      <w:r w:rsidR="00CA1A55">
        <w:rPr>
          <w:rFonts w:eastAsiaTheme="minorEastAsia"/>
          <w:webHidden/>
          <w:lang w:val="en-US" w:eastAsia="zh-CN"/>
        </w:rPr>
        <w:t>1</w:t>
      </w:r>
    </w:p>
    <w:p w:rsidR="00773EAF" w:rsidRPr="00513BE2" w:rsidRDefault="00513BE2" w:rsidP="00CA1A55">
      <w:pPr>
        <w:pStyle w:val="TOC1"/>
        <w:tabs>
          <w:tab w:val="center" w:leader="dot" w:pos="8505"/>
          <w:tab w:val="right" w:pos="9072"/>
        </w:tabs>
        <w:rPr>
          <w:rFonts w:eastAsiaTheme="minorEastAsia"/>
          <w:lang w:eastAsia="zh-CN"/>
        </w:rPr>
      </w:pPr>
      <w:r w:rsidRPr="00BC11FC">
        <w:rPr>
          <w:rFonts w:eastAsiaTheme="minorEastAsia" w:cs="Calibri"/>
          <w:lang w:val="en-US" w:eastAsia="zh-CN"/>
        </w:rPr>
        <w:t>国内编号方案</w:t>
      </w:r>
      <w:r w:rsidR="00773EAF" w:rsidRPr="0059784B">
        <w:rPr>
          <w:webHidden/>
          <w:lang w:eastAsia="zh-CN"/>
        </w:rPr>
        <w:tab/>
      </w:r>
      <w:r w:rsidR="00773EAF">
        <w:rPr>
          <w:webHidden/>
          <w:lang w:eastAsia="zh-CN"/>
        </w:rPr>
        <w:tab/>
      </w:r>
      <w:r w:rsidR="00B80C0F">
        <w:rPr>
          <w:rFonts w:eastAsiaTheme="minorEastAsia" w:hint="eastAsia"/>
          <w:webHidden/>
          <w:lang w:eastAsia="zh-CN"/>
        </w:rPr>
        <w:t>1</w:t>
      </w:r>
      <w:r w:rsidR="00CA1A55">
        <w:rPr>
          <w:rFonts w:eastAsiaTheme="minorEastAsia"/>
          <w:webHidden/>
          <w:lang w:eastAsia="zh-CN"/>
        </w:rPr>
        <w:t>1</w:t>
      </w:r>
    </w:p>
    <w:p w:rsidR="00BE40EB" w:rsidRPr="00B80C0F" w:rsidRDefault="00BE40EB" w:rsidP="00C46E60">
      <w:pPr>
        <w:rPr>
          <w:rFonts w:eastAsiaTheme="minorEastAsia"/>
          <w:lang w:val="en-US" w:eastAsia="zh-CN"/>
        </w:rPr>
      </w:pPr>
    </w:p>
    <w:p w:rsidR="00FC048F" w:rsidRPr="00FC048F" w:rsidRDefault="00FC048F" w:rsidP="00C46E60">
      <w:pPr>
        <w:rPr>
          <w:rFonts w:eastAsiaTheme="minorEastAsia"/>
          <w:lang w:val="en-US" w:eastAsia="zh-CN"/>
        </w:rPr>
      </w:pPr>
    </w:p>
    <w:p w:rsidR="00B80C0F" w:rsidRDefault="00B80C0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rsidR="00773EAF" w:rsidRPr="00513BE2" w:rsidRDefault="00773EAF" w:rsidP="00C46E60">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2104"/>
        <w:gridCol w:w="2768"/>
      </w:tblGrid>
      <w:tr w:rsidR="00677B65" w:rsidRPr="00677B65" w:rsidTr="001534BB">
        <w:trPr>
          <w:trHeight w:val="698"/>
          <w:tblHeader/>
          <w:jc w:val="center"/>
        </w:trPr>
        <w:tc>
          <w:tcPr>
            <w:tcW w:w="3175" w:type="dxa"/>
            <w:gridSpan w:val="2"/>
            <w:tcBorders>
              <w:top w:val="single" w:sz="4" w:space="0" w:color="auto"/>
              <w:left w:val="single" w:sz="4" w:space="0" w:color="auto"/>
              <w:bottom w:val="single" w:sz="4" w:space="0" w:color="auto"/>
              <w:right w:val="single" w:sz="4" w:space="0" w:color="auto"/>
            </w:tcBorders>
          </w:tcPr>
          <w:p w:rsidR="00677B65" w:rsidRPr="004759AD" w:rsidRDefault="001904BF" w:rsidP="00C46E60">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000E1E85" w:rsidRPr="004759AD">
              <w:rPr>
                <w:rFonts w:ascii="STKaiti" w:eastAsia="STKaiti" w:hAnsi="STKaiti" w:hint="eastAsia"/>
                <w:i w:val="0"/>
                <w:iCs/>
                <w:lang w:val="en-US" w:eastAsia="zh-CN"/>
              </w:rPr>
              <w:t>《操作公报》的出版日期</w:t>
            </w:r>
            <w:r w:rsidR="000837BA" w:rsidRPr="006F107B">
              <w:rPr>
                <w:rFonts w:eastAsia="STKaiti"/>
                <w:position w:val="6"/>
                <w:szCs w:val="18"/>
                <w:lang w:val="en-US" w:eastAsia="zh-CN"/>
              </w:rPr>
              <w:sym w:font="Symbol" w:char="F02A"/>
            </w:r>
          </w:p>
        </w:tc>
        <w:tc>
          <w:tcPr>
            <w:tcW w:w="2768" w:type="dxa"/>
            <w:tcBorders>
              <w:top w:val="single" w:sz="4" w:space="0" w:color="auto"/>
              <w:left w:val="single" w:sz="4" w:space="0" w:color="auto"/>
              <w:bottom w:val="single" w:sz="4" w:space="0" w:color="auto"/>
              <w:right w:val="single" w:sz="4" w:space="0" w:color="auto"/>
            </w:tcBorders>
          </w:tcPr>
          <w:p w:rsidR="00677B65" w:rsidRPr="004759AD" w:rsidRDefault="000E1E85" w:rsidP="00C46E60">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sidR="00514399">
              <w:rPr>
                <w:rFonts w:ascii="STKaiti" w:eastAsia="STKaiti" w:hAnsi="STKaiti" w:hint="eastAsia"/>
                <w:i w:val="0"/>
                <w:iCs/>
                <w:lang w:val="en-US" w:eastAsia="zh-CN"/>
              </w:rPr>
              <w:t>截至以下日期</w:t>
            </w:r>
            <w:r w:rsidR="00DF1204">
              <w:rPr>
                <w:rFonts w:ascii="STKaiti" w:eastAsia="STKaiti" w:hAnsi="STKaiti"/>
                <w:i w:val="0"/>
                <w:iCs/>
                <w:lang w:val="en-US" w:eastAsia="zh-CN"/>
              </w:rPr>
              <w:br/>
            </w:r>
            <w:r w:rsidRPr="004759AD">
              <w:rPr>
                <w:rFonts w:ascii="STKaiti" w:eastAsia="STKaiti" w:hAnsi="STKaiti" w:hint="eastAsia"/>
                <w:i w:val="0"/>
                <w:iCs/>
                <w:lang w:val="en-US" w:eastAsia="zh-CN"/>
              </w:rPr>
              <w:t>收到的</w:t>
            </w:r>
            <w:r w:rsidR="0042334E">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45</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20</w:t>
            </w:r>
            <w:r w:rsidRPr="00677B65">
              <w:rPr>
                <w:rFonts w:eastAsia="SimSun"/>
                <w:lang w:eastAsia="zh-CN"/>
              </w:rPr>
              <w:t>.I.201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46</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3</w:t>
            </w:r>
            <w:r w:rsidRPr="00677B65">
              <w:rPr>
                <w:rFonts w:eastAsia="SimSun"/>
                <w:lang w:eastAsia="zh-CN"/>
              </w:rPr>
              <w:t>.II.201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47</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48</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2104" w:type="dxa"/>
          </w:tcPr>
          <w:p w:rsidR="00E64C51" w:rsidRPr="00677B65" w:rsidRDefault="00E64C51" w:rsidP="002F2849">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768" w:type="dxa"/>
          </w:tcPr>
          <w:p w:rsidR="00E64C51" w:rsidRPr="00677B65" w:rsidRDefault="00E64C51" w:rsidP="002F2849">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0837BA" w:rsidRPr="006F107B" w:rsidRDefault="000837BA" w:rsidP="000837BA">
      <w:pPr>
        <w:tabs>
          <w:tab w:val="clear" w:pos="567"/>
          <w:tab w:val="clear" w:pos="1276"/>
          <w:tab w:val="clear" w:pos="1843"/>
          <w:tab w:val="clear" w:pos="5387"/>
          <w:tab w:val="left" w:pos="1652"/>
          <w:tab w:val="left" w:pos="1862"/>
        </w:tabs>
        <w:rPr>
          <w:rFonts w:eastAsiaTheme="minorEastAsia"/>
          <w:sz w:val="18"/>
          <w:szCs w:val="18"/>
          <w:lang w:val="en-US" w:eastAsia="zh-CN"/>
        </w:rPr>
      </w:pPr>
      <w:r>
        <w:rPr>
          <w:rFonts w:eastAsia="STKaiti"/>
          <w:position w:val="6"/>
          <w:sz w:val="18"/>
          <w:szCs w:val="18"/>
          <w:lang w:val="en-US" w:eastAsia="zh-CN"/>
        </w:rPr>
        <w:tab/>
      </w:r>
      <w:r w:rsidRPr="006F107B">
        <w:rPr>
          <w:rFonts w:eastAsia="STKaiti"/>
          <w:position w:val="6"/>
          <w:sz w:val="18"/>
          <w:szCs w:val="18"/>
          <w:lang w:val="en-US" w:eastAsia="zh-CN"/>
        </w:rPr>
        <w:sym w:font="Symbol" w:char="F02A"/>
      </w:r>
      <w:r w:rsidRPr="006F107B">
        <w:rPr>
          <w:rFonts w:eastAsia="STKaiti"/>
          <w:position w:val="6"/>
          <w:sz w:val="18"/>
          <w:szCs w:val="18"/>
          <w:lang w:val="en-US" w:eastAsia="zh-CN"/>
        </w:rPr>
        <w:tab/>
      </w:r>
      <w:r w:rsidRPr="006F107B">
        <w:rPr>
          <w:rFonts w:eastAsia="STKaiti" w:hint="eastAsia"/>
          <w:position w:val="6"/>
          <w:sz w:val="18"/>
          <w:szCs w:val="18"/>
          <w:lang w:val="en-US" w:eastAsia="zh-CN"/>
        </w:rPr>
        <w:t>该日期系指英文、法文及西班牙文版本的出版日期。</w:t>
      </w:r>
    </w:p>
    <w:p w:rsidR="007E43DC" w:rsidRPr="006F107B" w:rsidRDefault="007E43DC" w:rsidP="007E43DC">
      <w:pPr>
        <w:tabs>
          <w:tab w:val="clear" w:pos="567"/>
          <w:tab w:val="clear" w:pos="1276"/>
          <w:tab w:val="clear" w:pos="5387"/>
          <w:tab w:val="left" w:pos="1560"/>
        </w:tabs>
        <w:rPr>
          <w:rFonts w:eastAsiaTheme="minorEastAsia"/>
          <w:sz w:val="18"/>
          <w:szCs w:val="18"/>
          <w:lang w:val="en-US" w:eastAsia="zh-CN"/>
        </w:rPr>
      </w:pPr>
    </w:p>
    <w:p w:rsidR="00583D5C" w:rsidRPr="007E43DC" w:rsidRDefault="00583D5C" w:rsidP="00C46E60">
      <w:pPr>
        <w:rPr>
          <w:rFonts w:eastAsiaTheme="minorEastAsia"/>
          <w:lang w:val="en-US" w:eastAsia="zh-CN"/>
        </w:rPr>
      </w:pPr>
    </w:p>
    <w:p w:rsidR="00583D5C" w:rsidRDefault="00583D5C" w:rsidP="00C46E6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38309E" w:rsidRDefault="00C3343E" w:rsidP="0038309E">
      <w:pPr>
        <w:pStyle w:val="Heading1"/>
        <w:rPr>
          <w:lang w:eastAsia="zh-CN"/>
        </w:rPr>
      </w:pPr>
      <w:bookmarkStart w:id="161" w:name="_Toc253407141"/>
      <w:bookmarkStart w:id="162" w:name="_Toc259783104"/>
      <w:bookmarkStart w:id="163" w:name="_Toc266181233"/>
      <w:bookmarkStart w:id="164" w:name="_Toc268773999"/>
      <w:bookmarkStart w:id="165" w:name="_Toc271700476"/>
      <w:bookmarkStart w:id="166" w:name="_Toc273023320"/>
      <w:bookmarkStart w:id="167" w:name="_Toc274223814"/>
      <w:bookmarkStart w:id="168" w:name="_Toc276717162"/>
      <w:bookmarkStart w:id="169" w:name="_Toc279669135"/>
      <w:bookmarkStart w:id="170" w:name="_Toc280349205"/>
      <w:bookmarkStart w:id="171" w:name="_Toc282526037"/>
      <w:bookmarkStart w:id="172" w:name="_Toc283737194"/>
      <w:bookmarkStart w:id="173" w:name="_Toc286218711"/>
      <w:bookmarkStart w:id="174" w:name="_Toc288660268"/>
      <w:bookmarkStart w:id="175" w:name="_Toc291005378"/>
      <w:bookmarkStart w:id="176" w:name="_Toc292704950"/>
      <w:bookmarkStart w:id="177" w:name="_Toc295387895"/>
      <w:bookmarkStart w:id="178" w:name="_Toc296675478"/>
      <w:bookmarkStart w:id="179" w:name="_Toc297804717"/>
      <w:bookmarkStart w:id="180" w:name="_Toc301945289"/>
      <w:bookmarkStart w:id="181" w:name="_Toc303344248"/>
      <w:bookmarkStart w:id="182" w:name="_Toc304892154"/>
      <w:bookmarkStart w:id="183" w:name="_Toc308530336"/>
      <w:bookmarkStart w:id="184" w:name="_Toc311103642"/>
      <w:bookmarkStart w:id="185" w:name="_Toc313973312"/>
      <w:bookmarkStart w:id="186" w:name="_Toc316479952"/>
      <w:bookmarkStart w:id="187" w:name="_Toc318964998"/>
      <w:bookmarkStart w:id="188" w:name="_Toc320536954"/>
      <w:bookmarkStart w:id="189" w:name="_Toc321233389"/>
      <w:bookmarkStart w:id="190" w:name="_Toc321311660"/>
      <w:bookmarkStart w:id="191" w:name="_Toc321820540"/>
      <w:bookmarkStart w:id="192" w:name="_Toc323035706"/>
      <w:bookmarkStart w:id="193" w:name="_Toc323904374"/>
      <w:bookmarkStart w:id="194" w:name="_Toc332272646"/>
      <w:bookmarkStart w:id="195" w:name="_Toc334776192"/>
      <w:bookmarkStart w:id="196" w:name="_Toc335901499"/>
      <w:bookmarkStart w:id="197" w:name="_Toc337110333"/>
      <w:bookmarkStart w:id="198" w:name="_Toc338779373"/>
      <w:bookmarkStart w:id="199" w:name="_Toc340225513"/>
      <w:bookmarkStart w:id="200" w:name="_Toc341451212"/>
      <w:bookmarkStart w:id="201" w:name="_Toc342912839"/>
      <w:bookmarkStart w:id="202" w:name="_Toc343262676"/>
      <w:bookmarkStart w:id="203" w:name="_Toc345579827"/>
      <w:bookmarkStart w:id="204" w:name="_Toc346885932"/>
      <w:bookmarkStart w:id="205" w:name="_Toc347929580"/>
      <w:bookmarkStart w:id="206" w:name="_Toc349288248"/>
      <w:bookmarkStart w:id="207" w:name="_Toc350415578"/>
      <w:bookmarkStart w:id="208" w:name="_Toc351549876"/>
      <w:bookmarkStart w:id="209" w:name="_Toc352940476"/>
      <w:bookmarkStart w:id="210" w:name="_Toc354053821"/>
      <w:bookmarkStart w:id="211" w:name="_Toc355708836"/>
      <w:r w:rsidRPr="0038309E">
        <w:rPr>
          <w:rFonts w:hint="eastAsia"/>
          <w:lang w:eastAsia="zh-CN"/>
        </w:rPr>
        <w:lastRenderedPageBreak/>
        <w:t>一般信息</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E10D9E" w:rsidRPr="0038309E" w:rsidRDefault="00C3343E" w:rsidP="0038309E">
      <w:pPr>
        <w:pStyle w:val="Heading20"/>
        <w:rPr>
          <w:lang w:eastAsia="zh-CN"/>
        </w:rPr>
      </w:pPr>
      <w:bookmarkStart w:id="212" w:name="_Toc253407142"/>
      <w:bookmarkStart w:id="213" w:name="_Toc259783105"/>
      <w:bookmarkStart w:id="214" w:name="_Toc262631768"/>
      <w:bookmarkStart w:id="215" w:name="_Toc265056484"/>
      <w:bookmarkStart w:id="216" w:name="_Toc266181234"/>
      <w:bookmarkStart w:id="217" w:name="_Toc268774000"/>
      <w:bookmarkStart w:id="218" w:name="_Toc271700477"/>
      <w:bookmarkStart w:id="219" w:name="_Toc273023321"/>
      <w:bookmarkStart w:id="220" w:name="_Toc274223815"/>
      <w:bookmarkStart w:id="221" w:name="_Toc276717163"/>
      <w:bookmarkStart w:id="222" w:name="_Toc279669136"/>
      <w:bookmarkStart w:id="223" w:name="_Toc280349206"/>
      <w:bookmarkStart w:id="224" w:name="_Toc282526038"/>
      <w:bookmarkStart w:id="225" w:name="_Toc283737195"/>
      <w:bookmarkStart w:id="226" w:name="_Toc286218712"/>
      <w:bookmarkStart w:id="227" w:name="_Toc288660269"/>
      <w:bookmarkStart w:id="228" w:name="_Toc291005379"/>
      <w:bookmarkStart w:id="229" w:name="_Toc292704951"/>
      <w:bookmarkStart w:id="230" w:name="_Toc295387896"/>
      <w:bookmarkStart w:id="231" w:name="_Toc296675479"/>
      <w:bookmarkStart w:id="232" w:name="_Toc297804718"/>
      <w:bookmarkStart w:id="233" w:name="_Toc301945290"/>
      <w:bookmarkStart w:id="234" w:name="_Toc303344249"/>
      <w:bookmarkStart w:id="235" w:name="_Toc304892155"/>
      <w:bookmarkStart w:id="236" w:name="_Toc308530337"/>
      <w:bookmarkStart w:id="237" w:name="_Toc311103643"/>
      <w:bookmarkStart w:id="238" w:name="_Toc313973313"/>
      <w:bookmarkStart w:id="239" w:name="_Toc316479953"/>
      <w:bookmarkStart w:id="240" w:name="_Toc318964999"/>
      <w:bookmarkStart w:id="241" w:name="_Toc320536955"/>
      <w:bookmarkStart w:id="242" w:name="_Toc321233390"/>
      <w:bookmarkStart w:id="243" w:name="_Toc321311661"/>
      <w:bookmarkStart w:id="244" w:name="_Toc321820541"/>
      <w:bookmarkStart w:id="245" w:name="_Toc323035707"/>
      <w:bookmarkStart w:id="246" w:name="_Toc323904375"/>
      <w:bookmarkStart w:id="247" w:name="_Toc332272647"/>
      <w:bookmarkStart w:id="248" w:name="_Toc334776193"/>
      <w:bookmarkStart w:id="249" w:name="_Toc335901500"/>
      <w:bookmarkStart w:id="250" w:name="_Toc337110334"/>
      <w:bookmarkStart w:id="251" w:name="_Toc338779374"/>
      <w:bookmarkStart w:id="252" w:name="_Toc340225514"/>
      <w:bookmarkStart w:id="253" w:name="_Toc341451213"/>
      <w:bookmarkStart w:id="254" w:name="_Toc342912840"/>
      <w:bookmarkStart w:id="255" w:name="_Toc343262677"/>
      <w:bookmarkStart w:id="256" w:name="_Toc345579828"/>
      <w:bookmarkStart w:id="257" w:name="_Toc346885933"/>
      <w:bookmarkStart w:id="258" w:name="_Toc347929581"/>
      <w:bookmarkStart w:id="259" w:name="_Toc349288249"/>
      <w:bookmarkStart w:id="260" w:name="_Toc350415579"/>
      <w:bookmarkStart w:id="261" w:name="_Toc351549877"/>
      <w:bookmarkStart w:id="262" w:name="_Toc352940477"/>
      <w:bookmarkStart w:id="263" w:name="_Toc354053822"/>
      <w:bookmarkStart w:id="264" w:name="_Toc355708837"/>
      <w:r w:rsidRPr="0038309E">
        <w:rPr>
          <w:rFonts w:hint="eastAsia"/>
          <w:lang w:eastAsia="zh-CN"/>
        </w:rPr>
        <w:t>国际电联《操作公报》后附的清单</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31948" w:rsidRPr="00DB3264" w:rsidRDefault="00C3343E" w:rsidP="00C46E60">
      <w:pPr>
        <w:spacing w:before="200"/>
        <w:rPr>
          <w:rFonts w:asciiTheme="minorHAnsi" w:hAnsiTheme="minorHAnsi"/>
          <w:b/>
          <w:bCs/>
          <w:lang w:eastAsia="zh-CN"/>
        </w:rPr>
      </w:pPr>
      <w:bookmarkStart w:id="265" w:name="_Toc105302119"/>
      <w:bookmarkStart w:id="266" w:name="_Toc106504837"/>
      <w:bookmarkStart w:id="267" w:name="_Toc107798484"/>
      <w:bookmarkStart w:id="268" w:name="_Toc109028728"/>
      <w:bookmarkStart w:id="269" w:name="_Toc109631795"/>
      <w:bookmarkStart w:id="270" w:name="_Toc109631890"/>
      <w:bookmarkStart w:id="271" w:name="_Toc110233107"/>
      <w:bookmarkStart w:id="272" w:name="_Toc110233322"/>
      <w:bookmarkStart w:id="273" w:name="_Toc111607471"/>
      <w:bookmarkStart w:id="274" w:name="_Toc113250000"/>
      <w:bookmarkStart w:id="275" w:name="_Toc114285869"/>
      <w:bookmarkStart w:id="276" w:name="_Toc116117066"/>
      <w:bookmarkStart w:id="277" w:name="_Toc117389514"/>
      <w:bookmarkStart w:id="278" w:name="_Toc119749612"/>
      <w:bookmarkStart w:id="279" w:name="_Toc121281070"/>
      <w:bookmarkStart w:id="280" w:name="_Toc122238432"/>
      <w:bookmarkStart w:id="281" w:name="_Toc122940721"/>
      <w:bookmarkStart w:id="282" w:name="_Toc126481926"/>
      <w:bookmarkStart w:id="283" w:name="_Toc127606592"/>
      <w:bookmarkStart w:id="284" w:name="_Toc128886943"/>
      <w:bookmarkStart w:id="285" w:name="_Toc131917082"/>
      <w:bookmarkStart w:id="286" w:name="_Toc131917356"/>
      <w:bookmarkStart w:id="287" w:name="_Toc135453245"/>
      <w:bookmarkStart w:id="288" w:name="_Toc136762578"/>
      <w:bookmarkStart w:id="289" w:name="_Toc138153363"/>
      <w:bookmarkStart w:id="290" w:name="_Toc139444662"/>
      <w:bookmarkStart w:id="291" w:name="_Toc140656512"/>
      <w:bookmarkStart w:id="292" w:name="_Toc141774304"/>
      <w:bookmarkStart w:id="293" w:name="_Toc143331177"/>
      <w:bookmarkStart w:id="294" w:name="_Toc144780335"/>
      <w:bookmarkStart w:id="295" w:name="_Toc146011631"/>
      <w:bookmarkStart w:id="296" w:name="_Toc147313830"/>
      <w:bookmarkStart w:id="297" w:name="_Toc148518933"/>
      <w:bookmarkStart w:id="298" w:name="_Toc148519277"/>
      <w:bookmarkStart w:id="299" w:name="_Toc150078542"/>
      <w:bookmarkStart w:id="300" w:name="_Toc151281224"/>
      <w:bookmarkStart w:id="301" w:name="_Toc152663483"/>
      <w:bookmarkStart w:id="302" w:name="_Toc153877708"/>
      <w:bookmarkStart w:id="303" w:name="_Toc156378795"/>
      <w:bookmarkStart w:id="304" w:name="_Toc158019338"/>
      <w:bookmarkStart w:id="305" w:name="_Toc159212689"/>
      <w:bookmarkStart w:id="306" w:name="_Toc160456136"/>
      <w:bookmarkStart w:id="307" w:name="_Toc161638205"/>
      <w:bookmarkStart w:id="308" w:name="_Toc162942676"/>
      <w:bookmarkStart w:id="309" w:name="_Toc164586120"/>
      <w:bookmarkStart w:id="310" w:name="_Toc165690490"/>
      <w:bookmarkStart w:id="311" w:name="_Toc166647544"/>
      <w:bookmarkStart w:id="312" w:name="_Toc168388002"/>
      <w:bookmarkStart w:id="313" w:name="_Toc169584443"/>
      <w:bookmarkStart w:id="314" w:name="_Toc170815249"/>
      <w:bookmarkStart w:id="315" w:name="_Toc171936761"/>
      <w:bookmarkStart w:id="316" w:name="_Toc173647010"/>
      <w:bookmarkStart w:id="317" w:name="_Toc174436269"/>
      <w:bookmarkStart w:id="318" w:name="_Toc176340203"/>
      <w:bookmarkStart w:id="319" w:name="_Toc177526404"/>
      <w:bookmarkStart w:id="320" w:name="_Toc178733525"/>
      <w:bookmarkStart w:id="321" w:name="_Toc181591757"/>
      <w:bookmarkStart w:id="322" w:name="_Toc182996109"/>
      <w:bookmarkStart w:id="323" w:name="_Toc184099119"/>
      <w:bookmarkStart w:id="324" w:name="_Toc187491733"/>
      <w:bookmarkStart w:id="325" w:name="_Toc188073917"/>
      <w:bookmarkStart w:id="326" w:name="_Toc191803606"/>
      <w:bookmarkStart w:id="327" w:name="_Toc192925234"/>
      <w:bookmarkStart w:id="328" w:name="_Toc193013099"/>
      <w:bookmarkStart w:id="329" w:name="_Toc196019478"/>
      <w:bookmarkStart w:id="330" w:name="_Toc197223434"/>
      <w:bookmarkStart w:id="331" w:name="_Toc198519367"/>
      <w:bookmarkStart w:id="332" w:name="_Toc200872012"/>
      <w:bookmarkStart w:id="333" w:name="_Toc202750807"/>
      <w:bookmarkStart w:id="334" w:name="_Toc202750917"/>
      <w:bookmarkStart w:id="335" w:name="_Toc202751280"/>
      <w:bookmarkStart w:id="336" w:name="_Toc203553649"/>
      <w:bookmarkStart w:id="337" w:name="_Toc204666529"/>
      <w:bookmarkStart w:id="338" w:name="_Toc205106594"/>
      <w:bookmarkStart w:id="339" w:name="_Toc206389934"/>
      <w:bookmarkStart w:id="340" w:name="_Toc208205449"/>
      <w:bookmarkStart w:id="341" w:name="_Toc211848177"/>
      <w:bookmarkStart w:id="342" w:name="_Toc212964587"/>
      <w:bookmarkStart w:id="343" w:name="_Toc214162711"/>
      <w:bookmarkStart w:id="344" w:name="_Toc215907199"/>
      <w:bookmarkStart w:id="345" w:name="_Toc219001148"/>
      <w:bookmarkStart w:id="346" w:name="_Toc219610057"/>
      <w:bookmarkStart w:id="347" w:name="_Toc222028812"/>
      <w:bookmarkStart w:id="348" w:name="_Toc223252037"/>
      <w:bookmarkStart w:id="349" w:name="_Toc224533682"/>
      <w:bookmarkStart w:id="350" w:name="_Toc226791560"/>
      <w:bookmarkStart w:id="351" w:name="_Toc228766354"/>
      <w:bookmarkStart w:id="352" w:name="_Toc229971353"/>
      <w:bookmarkStart w:id="353" w:name="_Toc232323931"/>
      <w:bookmarkStart w:id="354" w:name="_Toc233609592"/>
      <w:bookmarkStart w:id="355" w:name="_Toc235352384"/>
      <w:bookmarkStart w:id="356" w:name="_Toc236573557"/>
      <w:bookmarkStart w:id="357" w:name="_Toc240790085"/>
      <w:bookmarkStart w:id="358" w:name="_Toc242001425"/>
      <w:bookmarkStart w:id="359" w:name="_Toc243300311"/>
      <w:bookmarkStart w:id="360" w:name="_Toc244506936"/>
      <w:bookmarkStart w:id="361" w:name="_Toc248829258"/>
      <w:bookmarkStart w:id="362" w:name="_Toc262631799"/>
      <w:bookmarkStart w:id="363" w:name="_Toc253407143"/>
      <w:r>
        <w:rPr>
          <w:rFonts w:asciiTheme="minorHAnsi" w:eastAsiaTheme="minorEastAsia" w:hAnsiTheme="minorHAnsi" w:hint="eastAsia"/>
          <w:b/>
          <w:bCs/>
          <w:lang w:eastAsia="zh-CN"/>
        </w:rPr>
        <w:t>电信标准化局的说明</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D31948" w:rsidRPr="00DB3264" w:rsidRDefault="00D31948" w:rsidP="00C46E60">
      <w:pPr>
        <w:rPr>
          <w:lang w:eastAsia="zh-CN"/>
        </w:rPr>
      </w:pPr>
      <w:r w:rsidRPr="00DB3264">
        <w:rPr>
          <w:lang w:eastAsia="zh-CN"/>
        </w:rPr>
        <w:t>A.</w:t>
      </w:r>
      <w:r w:rsidRPr="00DB3264">
        <w:rPr>
          <w:lang w:eastAsia="zh-CN"/>
        </w:rPr>
        <w:tab/>
      </w:r>
      <w:r w:rsidR="00C3343E">
        <w:rPr>
          <w:rFonts w:eastAsiaTheme="minorEastAsia" w:hint="eastAsia"/>
          <w:lang w:eastAsia="zh-CN"/>
        </w:rPr>
        <w:t>电信标准化局或无线电通信局公布了以下清单，作为国际电联《操作公报》</w:t>
      </w:r>
      <w:r w:rsidR="004759AD">
        <w:rPr>
          <w:rFonts w:eastAsiaTheme="minorEastAsia" w:hint="eastAsia"/>
          <w:lang w:eastAsia="zh-CN"/>
        </w:rPr>
        <w:t>（</w:t>
      </w:r>
      <w:r w:rsidR="00C3343E">
        <w:rPr>
          <w:rFonts w:eastAsiaTheme="minorEastAsia" w:hint="eastAsia"/>
          <w:lang w:eastAsia="zh-CN"/>
        </w:rPr>
        <w:t>OB</w:t>
      </w:r>
      <w:r w:rsidR="004759AD">
        <w:rPr>
          <w:rFonts w:eastAsiaTheme="minorEastAsia" w:hint="eastAsia"/>
          <w:lang w:eastAsia="zh-CN"/>
        </w:rPr>
        <w:t>）</w:t>
      </w:r>
      <w:r w:rsidR="00C3343E">
        <w:rPr>
          <w:rFonts w:eastAsiaTheme="minorEastAsia" w:hint="eastAsia"/>
          <w:lang w:eastAsia="zh-CN"/>
        </w:rPr>
        <w:t>的附件：</w:t>
      </w:r>
    </w:p>
    <w:p w:rsidR="004E0B83" w:rsidRPr="00DB3264" w:rsidRDefault="004E0B83" w:rsidP="004E0B83">
      <w:pPr>
        <w:spacing w:before="0"/>
        <w:ind w:left="567" w:hanging="567"/>
        <w:rPr>
          <w:rFonts w:asciiTheme="minorHAnsi" w:hAnsiTheme="minorHAnsi"/>
          <w:sz w:val="8"/>
          <w:szCs w:val="8"/>
          <w:lang w:eastAsia="zh-CN"/>
        </w:rPr>
      </w:pPr>
    </w:p>
    <w:p w:rsidR="00D31948" w:rsidRPr="00DB3264" w:rsidRDefault="00C3343E" w:rsidP="00C46E60">
      <w:pPr>
        <w:spacing w:before="0"/>
        <w:ind w:left="567" w:hanging="567"/>
        <w:rPr>
          <w:rFonts w:asciiTheme="minorHAnsi" w:hAnsiTheme="minorHAnsi"/>
          <w:lang w:val="en-US" w:eastAsia="zh-CN"/>
        </w:rPr>
      </w:pPr>
      <w:r>
        <w:rPr>
          <w:rFonts w:asciiTheme="minorHAnsi" w:eastAsiaTheme="minorEastAsia" w:hAnsiTheme="minorHAnsi" w:hint="eastAsia"/>
          <w:lang w:eastAsia="zh-CN"/>
        </w:rPr>
        <w:t>《操作公报》编号</w:t>
      </w:r>
    </w:p>
    <w:p w:rsidR="00DB7DC6" w:rsidRDefault="00E64C51" w:rsidP="00E64C51">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 xml:space="preserve">ITU-T </w:t>
      </w:r>
      <w:proofErr w:type="gramStart"/>
      <w:r w:rsidRPr="00E64C51">
        <w:rPr>
          <w:rFonts w:asciiTheme="minorHAnsi" w:eastAsiaTheme="minorEastAsia" w:hAnsiTheme="minorHAnsi"/>
          <w:lang w:val="en-US" w:eastAsia="zh-CN"/>
        </w:rPr>
        <w:t>E.118</w:t>
      </w:r>
      <w:r w:rsidRPr="00E64C51">
        <w:rPr>
          <w:rFonts w:asciiTheme="minorHAnsi" w:eastAsiaTheme="minorEastAsia" w:hAnsiTheme="minorHAnsi" w:hint="eastAsia"/>
          <w:lang w:val="en-US" w:eastAsia="zh-CN"/>
        </w:rPr>
        <w:t>建议书</w:t>
      </w:r>
      <w:r w:rsidRPr="00DB3264">
        <w:rPr>
          <w:rFonts w:asciiTheme="minorHAnsi" w:hAnsiTheme="minorHAnsi"/>
          <w:lang w:val="en-US" w:eastAsia="zh-CN"/>
        </w:rPr>
        <w:t>(</w:t>
      </w:r>
      <w:proofErr w:type="gramEnd"/>
      <w:r w:rsidRPr="00DB3264">
        <w:rPr>
          <w:rFonts w:asciiTheme="minorHAnsi" w:hAnsiTheme="minorHAnsi"/>
          <w:lang w:val="en-US" w:eastAsia="zh-CN"/>
        </w:rPr>
        <w:t>05/2006)</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A74DB" w:rsidRDefault="008A74DB" w:rsidP="00681195">
      <w:pPr>
        <w:spacing w:before="40"/>
        <w:ind w:left="567" w:hanging="567"/>
        <w:rPr>
          <w:rFonts w:asciiTheme="minorHAnsi" w:hAnsiTheme="minorHAnsi"/>
          <w:lang w:val="en-US" w:eastAsia="zh-CN"/>
        </w:rPr>
      </w:pPr>
      <w:r w:rsidRPr="008A74DB">
        <w:rPr>
          <w:rFonts w:asciiTheme="minorHAnsi" w:hAnsiTheme="minorHAnsi"/>
          <w:lang w:val="en-US" w:eastAsia="zh-CN"/>
        </w:rPr>
        <w:t>1033</w:t>
      </w:r>
      <w:r w:rsidRPr="008A74DB">
        <w:rPr>
          <w:rFonts w:asciiTheme="minorHAnsi" w:hAnsiTheme="minorHAnsi"/>
          <w:lang w:val="en-US" w:eastAsia="zh-CN"/>
        </w:rPr>
        <w:tab/>
      </w:r>
      <w:r w:rsidR="00907B39">
        <w:rPr>
          <w:rFonts w:asciiTheme="minorHAnsi" w:eastAsiaTheme="minorEastAsia" w:hAnsiTheme="minorHAnsi" w:hint="eastAsia"/>
          <w:lang w:val="en-US" w:eastAsia="zh-CN"/>
        </w:rPr>
        <w:t>国际信令点</w:t>
      </w:r>
      <w:r w:rsidR="00681195">
        <w:rPr>
          <w:rFonts w:asciiTheme="minorHAnsi" w:eastAsiaTheme="minorEastAsia" w:hAnsiTheme="minorHAnsi" w:hint="eastAsia"/>
          <w:lang w:val="en-US" w:eastAsia="zh-CN"/>
        </w:rPr>
        <w:t>代码</w:t>
      </w:r>
      <w:r w:rsidR="0019041B">
        <w:rPr>
          <w:rFonts w:ascii="SimSun" w:eastAsia="SimSun" w:hAnsi="SimSun" w:cs="SimSun" w:hint="eastAsia"/>
          <w:lang w:val="en-US" w:eastAsia="zh-CN"/>
        </w:rPr>
        <w:t>（</w:t>
      </w:r>
      <w:r w:rsidRPr="008A74DB">
        <w:rPr>
          <w:rFonts w:asciiTheme="minorHAnsi" w:hAnsiTheme="minorHAnsi"/>
          <w:lang w:val="en-US" w:eastAsia="zh-CN"/>
        </w:rPr>
        <w:t>ISPC</w:t>
      </w:r>
      <w:r w:rsidR="0019041B">
        <w:rPr>
          <w:rFonts w:ascii="SimSun" w:eastAsia="SimSun" w:hAnsi="SimSun" w:cs="SimSun" w:hint="eastAsia"/>
          <w:lang w:val="en-US" w:eastAsia="zh-CN"/>
        </w:rPr>
        <w:t>）</w:t>
      </w:r>
      <w:r w:rsidR="00681195">
        <w:rPr>
          <w:rFonts w:ascii="SimSun" w:eastAsia="SimSun" w:hAnsi="SimSun" w:cs="SimSun" w:hint="eastAsia"/>
          <w:lang w:val="en-US" w:eastAsia="zh-CN"/>
        </w:rPr>
        <w:t>列表</w:t>
      </w:r>
      <w:r w:rsidR="0019041B">
        <w:rPr>
          <w:rFonts w:ascii="SimSun" w:eastAsia="SimSun" w:hAnsi="SimSun" w:cs="SimSun" w:hint="eastAsia"/>
          <w:lang w:val="en-US" w:eastAsia="zh-CN"/>
        </w:rPr>
        <w:t>（</w:t>
      </w:r>
      <w:r w:rsidR="00AA32BC">
        <w:rPr>
          <w:rFonts w:asciiTheme="minorHAnsi" w:eastAsiaTheme="minorEastAsia" w:hAnsiTheme="minorHAnsi" w:hint="eastAsia"/>
          <w:lang w:val="en-US" w:eastAsia="zh-CN"/>
        </w:rPr>
        <w:t>符合</w:t>
      </w:r>
      <w:r w:rsidRPr="008A74DB">
        <w:rPr>
          <w:rFonts w:asciiTheme="minorHAnsi" w:hAnsiTheme="minorHAnsi"/>
          <w:lang w:val="en-US" w:eastAsia="zh-CN"/>
        </w:rPr>
        <w:t>ITU-T Q.708</w:t>
      </w:r>
      <w:r w:rsidR="0019041B">
        <w:rPr>
          <w:rFonts w:asciiTheme="minorHAnsi" w:eastAsiaTheme="minorEastAsia" w:hAnsiTheme="minorHAnsi" w:hint="eastAsia"/>
          <w:lang w:val="en-US" w:eastAsia="zh-CN"/>
        </w:rPr>
        <w:t>建议书</w:t>
      </w:r>
      <w:r w:rsidR="0019041B">
        <w:rPr>
          <w:rFonts w:ascii="SimSun" w:eastAsia="SimSun" w:hAnsi="SimSun" w:cs="SimSun" w:hint="eastAsia"/>
          <w:lang w:val="en-US" w:eastAsia="zh-CN"/>
        </w:rPr>
        <w:t>（</w:t>
      </w:r>
      <w:r w:rsidRPr="008A74DB">
        <w:rPr>
          <w:rFonts w:asciiTheme="minorHAnsi" w:hAnsiTheme="minorHAnsi"/>
          <w:lang w:val="en-US" w:eastAsia="zh-CN"/>
        </w:rPr>
        <w:t>03/99</w:t>
      </w:r>
      <w:r w:rsidR="0019041B">
        <w:rPr>
          <w:rFonts w:ascii="SimSun" w:eastAsia="SimSun" w:hAnsi="SimSun" w:cs="SimSun" w:hint="eastAsia"/>
          <w:lang w:val="en-US" w:eastAsia="zh-CN"/>
        </w:rPr>
        <w:t>））（</w:t>
      </w:r>
      <w:r w:rsidR="0019041B">
        <w:rPr>
          <w:rFonts w:asciiTheme="minorHAnsi" w:eastAsiaTheme="minorEastAsia" w:hAnsiTheme="minorHAnsi" w:hint="eastAsia"/>
          <w:lang w:val="en-US" w:eastAsia="zh-CN"/>
        </w:rPr>
        <w:t>截至</w:t>
      </w:r>
      <w:r w:rsidR="0019041B" w:rsidRPr="00DB3264">
        <w:rPr>
          <w:rFonts w:asciiTheme="minorHAnsi" w:hAnsiTheme="minorHAnsi"/>
          <w:lang w:val="en-US" w:eastAsia="zh-CN"/>
        </w:rPr>
        <w:t>201</w:t>
      </w:r>
      <w:r w:rsidR="0019041B">
        <w:rPr>
          <w:rFonts w:asciiTheme="minorHAnsi" w:hAnsiTheme="minorHAnsi"/>
          <w:lang w:val="en-US" w:eastAsia="zh-CN"/>
        </w:rPr>
        <w:t>3</w:t>
      </w:r>
      <w:r w:rsidR="0019041B">
        <w:rPr>
          <w:rFonts w:asciiTheme="minorHAnsi" w:eastAsiaTheme="minorEastAsia" w:hAnsiTheme="minorHAnsi" w:hint="eastAsia"/>
          <w:lang w:val="en-US" w:eastAsia="zh-CN"/>
        </w:rPr>
        <w:t>年</w:t>
      </w:r>
      <w:r w:rsidR="0019041B">
        <w:rPr>
          <w:rFonts w:asciiTheme="minorHAnsi" w:eastAsiaTheme="minorEastAsia" w:hAnsiTheme="minorHAnsi"/>
          <w:lang w:val="en-US" w:eastAsia="zh-CN"/>
        </w:rPr>
        <w:t>8</w:t>
      </w:r>
      <w:r w:rsidR="0019041B">
        <w:rPr>
          <w:rFonts w:asciiTheme="minorHAnsi" w:eastAsiaTheme="minorEastAsia" w:hAnsiTheme="minorHAnsi" w:hint="eastAsia"/>
          <w:lang w:val="en-US" w:eastAsia="zh-CN"/>
        </w:rPr>
        <w:t>月</w:t>
      </w:r>
      <w:r w:rsidR="0019041B">
        <w:rPr>
          <w:rFonts w:asciiTheme="minorHAnsi" w:eastAsiaTheme="minorEastAsia" w:hAnsiTheme="minorHAnsi" w:hint="eastAsia"/>
          <w:lang w:val="en-US" w:eastAsia="zh-CN"/>
        </w:rPr>
        <w:t>1</w:t>
      </w:r>
      <w:r w:rsidR="0019041B">
        <w:rPr>
          <w:rFonts w:asciiTheme="minorHAnsi" w:eastAsiaTheme="minorEastAsia" w:hAnsiTheme="minorHAnsi" w:hint="eastAsia"/>
          <w:lang w:val="en-US" w:eastAsia="zh-CN"/>
        </w:rPr>
        <w:t>日</w:t>
      </w:r>
      <w:r w:rsidR="0019041B">
        <w:rPr>
          <w:rFonts w:ascii="SimSun" w:eastAsia="SimSun" w:hAnsi="SimSun" w:cs="SimSun" w:hint="eastAsia"/>
          <w:lang w:val="en-US" w:eastAsia="zh-CN"/>
        </w:rPr>
        <w:t>）</w:t>
      </w:r>
    </w:p>
    <w:p w:rsidR="004D1E9D" w:rsidRPr="00DB3264" w:rsidRDefault="004D1E9D" w:rsidP="0038309E">
      <w:pPr>
        <w:spacing w:before="40"/>
        <w:ind w:left="567" w:hanging="567"/>
        <w:rPr>
          <w:rFonts w:asciiTheme="minorHAnsi" w:hAnsiTheme="minorHAnsi"/>
          <w:lang w:val="en-US" w:eastAsia="zh-CN"/>
        </w:rPr>
      </w:pPr>
      <w:r>
        <w:rPr>
          <w:rFonts w:asciiTheme="minorHAnsi" w:hAnsiTheme="minorHAnsi"/>
          <w:lang w:val="en-US" w:eastAsia="zh-CN"/>
        </w:rPr>
        <w:t>1028</w:t>
      </w:r>
      <w:r w:rsidRPr="00DB3264">
        <w:rPr>
          <w:rFonts w:asciiTheme="minorHAnsi" w:hAnsiTheme="minorHAnsi"/>
          <w:lang w:val="en-US" w:eastAsia="zh-CN"/>
        </w:rPr>
        <w:tab/>
      </w:r>
      <w:r w:rsidR="008F7F8E" w:rsidRPr="008F7F8E">
        <w:rPr>
          <w:rFonts w:ascii="SimSun" w:eastAsia="SimSun" w:hAnsi="SimSun" w:cs="SimSun" w:hint="eastAsia"/>
          <w:lang w:eastAsia="zh-CN"/>
        </w:rPr>
        <w:t>信令区域</w:t>
      </w:r>
      <w:r w:rsidR="008F7F8E" w:rsidRPr="008F7F8E">
        <w:rPr>
          <w:rFonts w:asciiTheme="minorHAnsi" w:hAnsiTheme="minorHAnsi"/>
          <w:lang w:eastAsia="zh-CN"/>
        </w:rPr>
        <w:t>/</w:t>
      </w:r>
      <w:r w:rsidR="008F7F8E" w:rsidRPr="008F7F8E">
        <w:rPr>
          <w:rFonts w:ascii="SimSun" w:eastAsia="SimSun" w:hAnsi="SimSun" w:cs="SimSun" w:hint="eastAsia"/>
          <w:lang w:eastAsia="zh-CN"/>
        </w:rPr>
        <w:t>网络编码</w:t>
      </w:r>
      <w:r w:rsidR="004759AD">
        <w:rPr>
          <w:rFonts w:ascii="SimSun" w:eastAsia="SimSun" w:hAnsi="SimSun" w:cs="SimSun" w:hint="eastAsia"/>
          <w:lang w:eastAsia="zh-CN"/>
        </w:rPr>
        <w:t>（</w:t>
      </w:r>
      <w:r w:rsidR="008F7F8E" w:rsidRPr="00DB3264">
        <w:rPr>
          <w:rFonts w:asciiTheme="minorHAnsi" w:hAnsiTheme="minorHAnsi"/>
          <w:lang w:val="en-US" w:eastAsia="zh-CN"/>
        </w:rPr>
        <w:t>SANC</w:t>
      </w:r>
      <w:r w:rsidR="004759AD">
        <w:rPr>
          <w:rFonts w:ascii="SimSun" w:eastAsia="SimSun" w:hAnsi="SimSun" w:cs="SimSun" w:hint="eastAsia"/>
          <w:lang w:eastAsia="zh-CN"/>
        </w:rPr>
        <w:t>）</w:t>
      </w:r>
      <w:r w:rsidR="008F7F8E">
        <w:rPr>
          <w:rFonts w:asciiTheme="minorHAnsi" w:eastAsiaTheme="minorEastAsia" w:hAnsiTheme="minorHAnsi" w:hint="eastAsia"/>
          <w:lang w:eastAsia="zh-CN"/>
        </w:rPr>
        <w:t>列表</w:t>
      </w:r>
      <w:r w:rsidR="004759AD">
        <w:rPr>
          <w:rFonts w:asciiTheme="minorHAnsi" w:eastAsiaTheme="minorEastAsia" w:hAnsiTheme="minorHAnsi" w:hint="eastAsia"/>
          <w:lang w:eastAsia="zh-CN"/>
        </w:rPr>
        <w:t>（</w:t>
      </w:r>
      <w:r w:rsidR="00523DEB">
        <w:rPr>
          <w:rFonts w:asciiTheme="minorHAnsi" w:hAnsiTheme="minorHAnsi"/>
          <w:lang w:val="en-US" w:eastAsia="zh-CN"/>
        </w:rPr>
        <w:t>ITU-T</w:t>
      </w:r>
      <w:r w:rsidR="00523DEB">
        <w:rPr>
          <w:rFonts w:asciiTheme="minorHAnsi" w:eastAsiaTheme="minorEastAsia" w:hAnsiTheme="minorHAnsi" w:hint="eastAsia"/>
          <w:lang w:val="en-US" w:eastAsia="zh-CN"/>
        </w:rPr>
        <w:t xml:space="preserve"> </w:t>
      </w:r>
      <w:r w:rsidRPr="00DB3264">
        <w:rPr>
          <w:rFonts w:asciiTheme="minorHAnsi" w:hAnsiTheme="minorHAnsi"/>
          <w:lang w:val="en-US" w:eastAsia="zh-CN"/>
        </w:rPr>
        <w:t>Q.708</w:t>
      </w:r>
      <w:r w:rsidR="005E4F69">
        <w:rPr>
          <w:rFonts w:asciiTheme="minorHAnsi" w:eastAsiaTheme="minorEastAsia" w:hAnsiTheme="minorHAnsi" w:hint="eastAsia"/>
          <w:lang w:val="en-US" w:eastAsia="zh-CN"/>
        </w:rPr>
        <w:t>建议书</w:t>
      </w:r>
      <w:r w:rsidR="004759AD">
        <w:rPr>
          <w:rFonts w:asciiTheme="minorHAnsi" w:eastAsiaTheme="minorEastAsia" w:hAnsiTheme="minorHAnsi" w:hint="eastAsia"/>
          <w:lang w:val="en-US" w:eastAsia="zh-CN"/>
        </w:rPr>
        <w:t>（</w:t>
      </w:r>
      <w:r w:rsidRPr="00DB3264">
        <w:rPr>
          <w:rFonts w:asciiTheme="minorHAnsi" w:hAnsiTheme="minorHAnsi"/>
          <w:lang w:val="en-US" w:eastAsia="zh-CN"/>
        </w:rPr>
        <w:t>03/99</w:t>
      </w:r>
      <w:r w:rsidR="004759AD">
        <w:rPr>
          <w:rFonts w:asciiTheme="minorHAnsi" w:eastAsiaTheme="minorEastAsia" w:hAnsiTheme="minorHAnsi" w:hint="eastAsia"/>
          <w:lang w:val="en-US" w:eastAsia="zh-CN"/>
        </w:rPr>
        <w:t>））</w:t>
      </w:r>
      <w:r w:rsidR="005E4F69">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5E4F69">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3</w:t>
      </w:r>
      <w:r w:rsidR="005E4F69">
        <w:rPr>
          <w:rFonts w:asciiTheme="minorHAnsi" w:eastAsiaTheme="minorEastAsia" w:hAnsiTheme="minorHAnsi" w:hint="eastAsia"/>
          <w:lang w:val="en-US" w:eastAsia="zh-CN"/>
        </w:rPr>
        <w:t>年</w:t>
      </w:r>
      <w:r w:rsidR="005E4F69">
        <w:rPr>
          <w:rFonts w:asciiTheme="minorHAnsi" w:eastAsiaTheme="minorEastAsia" w:hAnsiTheme="minorHAnsi" w:hint="eastAsia"/>
          <w:lang w:val="en-US" w:eastAsia="zh-CN"/>
        </w:rPr>
        <w:t>5</w:t>
      </w:r>
      <w:r w:rsidR="005E4F69">
        <w:rPr>
          <w:rFonts w:asciiTheme="minorHAnsi" w:eastAsiaTheme="minorEastAsia" w:hAnsiTheme="minorHAnsi" w:hint="eastAsia"/>
          <w:lang w:val="en-US" w:eastAsia="zh-CN"/>
        </w:rPr>
        <w:t>月</w:t>
      </w:r>
      <w:r w:rsidR="005E4F69">
        <w:rPr>
          <w:rFonts w:asciiTheme="minorHAnsi" w:eastAsiaTheme="minorEastAsia" w:hAnsiTheme="minorHAnsi" w:hint="eastAsia"/>
          <w:lang w:val="en-US" w:eastAsia="zh-CN"/>
        </w:rPr>
        <w:t>15</w:t>
      </w:r>
      <w:r w:rsidR="005E4F69">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4224AA" w:rsidRPr="00DB3264" w:rsidRDefault="004224AA" w:rsidP="0038309E">
      <w:pPr>
        <w:spacing w:before="40"/>
        <w:ind w:left="567" w:hanging="567"/>
        <w:rPr>
          <w:rFonts w:asciiTheme="minorHAnsi" w:hAnsiTheme="minorHAnsi"/>
          <w:lang w:val="en-US" w:eastAsia="zh-CN"/>
        </w:rPr>
      </w:pPr>
      <w:r>
        <w:rPr>
          <w:rFonts w:asciiTheme="minorHAnsi" w:hAnsiTheme="minorHAnsi"/>
          <w:lang w:val="en-US" w:eastAsia="zh-CN"/>
        </w:rPr>
        <w:t>1027</w:t>
      </w:r>
      <w:r>
        <w:rPr>
          <w:rFonts w:asciiTheme="minorHAnsi" w:hAnsiTheme="minorHAnsi"/>
          <w:lang w:val="en-US" w:eastAsia="zh-CN"/>
        </w:rPr>
        <w:tab/>
      </w:r>
      <w:r w:rsidR="005E4F69">
        <w:rPr>
          <w:rFonts w:asciiTheme="minorHAnsi" w:eastAsiaTheme="minorEastAsia" w:hAnsiTheme="minorHAnsi" w:hint="eastAsia"/>
          <w:lang w:val="en-US" w:eastAsia="zh-CN"/>
        </w:rPr>
        <w:t>2013</w:t>
      </w:r>
      <w:r w:rsidR="005E4F69">
        <w:rPr>
          <w:rFonts w:asciiTheme="minorHAnsi" w:eastAsiaTheme="minorEastAsia" w:hAnsiTheme="minorHAnsi" w:hint="eastAsia"/>
          <w:lang w:val="en-US" w:eastAsia="zh-CN"/>
        </w:rPr>
        <w:t>年的法定时间</w:t>
      </w:r>
    </w:p>
    <w:p w:rsidR="00DB7DC6" w:rsidRPr="00DB3264" w:rsidRDefault="004A2638" w:rsidP="0038309E">
      <w:pPr>
        <w:spacing w:before="40"/>
        <w:ind w:left="567" w:hanging="567"/>
        <w:rPr>
          <w:rFonts w:asciiTheme="minorHAnsi" w:hAnsiTheme="minorHAnsi"/>
          <w:lang w:val="en-US" w:eastAsia="zh-CN"/>
        </w:rPr>
      </w:pPr>
      <w:r>
        <w:rPr>
          <w:rFonts w:asciiTheme="minorHAnsi" w:hAnsiTheme="minorHAnsi"/>
          <w:lang w:val="en-US" w:eastAsia="zh-CN"/>
        </w:rPr>
        <w:t>1019</w:t>
      </w:r>
      <w:r w:rsidR="00DB7DC6" w:rsidRPr="00DB3264">
        <w:rPr>
          <w:rFonts w:asciiTheme="minorHAnsi" w:hAnsiTheme="minorHAnsi"/>
          <w:lang w:val="en-US" w:eastAsia="zh-CN"/>
        </w:rPr>
        <w:tab/>
      </w:r>
      <w:r w:rsidR="00F46E3F">
        <w:rPr>
          <w:rFonts w:asciiTheme="minorHAnsi" w:eastAsiaTheme="minorEastAsia" w:hAnsiTheme="minorHAnsi" w:hint="eastAsia"/>
          <w:lang w:val="en-US" w:eastAsia="zh-CN"/>
        </w:rPr>
        <w:t>用于</w:t>
      </w:r>
      <w:r w:rsidR="00F46E3F" w:rsidRPr="00F46E3F">
        <w:rPr>
          <w:rFonts w:asciiTheme="minorHAnsi" w:eastAsiaTheme="minorEastAsia" w:hAnsiTheme="minorHAnsi" w:hint="eastAsia"/>
          <w:lang w:val="en-US" w:eastAsia="zh-CN"/>
        </w:rPr>
        <w:t>公共网络和订户的国际识别</w:t>
      </w:r>
      <w:r w:rsidR="00F46E3F">
        <w:rPr>
          <w:rFonts w:asciiTheme="minorHAnsi" w:eastAsiaTheme="minorEastAsia" w:hAnsiTheme="minorHAnsi" w:hint="eastAsia"/>
          <w:lang w:val="en-US" w:eastAsia="zh-CN"/>
        </w:rPr>
        <w:t>规划的移动网络代码</w:t>
      </w:r>
      <w:r w:rsidR="004759AD">
        <w:rPr>
          <w:rFonts w:asciiTheme="minorHAnsi" w:eastAsiaTheme="minorEastAsia" w:hAnsiTheme="minorHAnsi" w:hint="eastAsia"/>
          <w:lang w:val="en-US" w:eastAsia="zh-CN"/>
        </w:rPr>
        <w:t>（</w:t>
      </w:r>
      <w:r w:rsidR="00DB7DC6" w:rsidRPr="00DB3264">
        <w:rPr>
          <w:rFonts w:asciiTheme="minorHAnsi" w:hAnsiTheme="minorHAnsi"/>
          <w:lang w:val="en-US" w:eastAsia="zh-CN"/>
        </w:rPr>
        <w:t>MNC</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根据</w:t>
      </w:r>
      <w:r w:rsidR="00DB7DC6" w:rsidRPr="00DB3264">
        <w:rPr>
          <w:rFonts w:asciiTheme="minorHAnsi" w:hAnsiTheme="minorHAnsi"/>
          <w:lang w:val="en-US" w:eastAsia="zh-CN"/>
        </w:rPr>
        <w:t>ITU-T E.212</w:t>
      </w:r>
      <w:r w:rsidR="00F46E3F">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00DB7DC6" w:rsidRPr="00DB3264">
        <w:rPr>
          <w:rFonts w:asciiTheme="minorHAnsi" w:hAnsiTheme="minorHAnsi"/>
          <w:lang w:val="en-US" w:eastAsia="zh-CN"/>
        </w:rPr>
        <w:t>05/2008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截至</w:t>
      </w:r>
      <w:r w:rsidR="00F46E3F">
        <w:rPr>
          <w:rFonts w:asciiTheme="minorHAnsi" w:eastAsiaTheme="minorEastAsia" w:hAnsiTheme="minorHAnsi" w:hint="eastAsia"/>
          <w:lang w:val="en-US" w:eastAsia="zh-CN"/>
        </w:rPr>
        <w:t>2013</w:t>
      </w:r>
      <w:r w:rsidR="00F46E3F">
        <w:rPr>
          <w:rFonts w:asciiTheme="minorHAnsi" w:eastAsiaTheme="minorEastAsia" w:hAnsiTheme="minorHAnsi" w:hint="eastAsia"/>
          <w:lang w:val="en-US" w:eastAsia="zh-CN"/>
        </w:rPr>
        <w:t>年</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月</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2D23E9" w:rsidRPr="00DB3264" w:rsidRDefault="002D23E9" w:rsidP="0038309E">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sidR="00F46E3F">
        <w:rPr>
          <w:rFonts w:asciiTheme="minorHAnsi" w:eastAsiaTheme="minorEastAsia" w:hAnsiTheme="minorHAnsi" w:hint="eastAsia"/>
          <w:lang w:val="en-US" w:eastAsia="zh-CN"/>
        </w:rPr>
        <w:t>移动网络的接入代码</w:t>
      </w:r>
      <w:r w:rsidR="00F46E3F">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号码</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根据</w:t>
      </w:r>
      <w:r w:rsidR="000412C0">
        <w:rPr>
          <w:rFonts w:asciiTheme="minorHAnsi" w:hAnsiTheme="minorHAnsi"/>
          <w:lang w:val="en-US" w:eastAsia="zh-CN"/>
        </w:rPr>
        <w:t>ITU-T</w:t>
      </w:r>
      <w:r w:rsidR="00523DEB">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sidR="00F46E3F">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截至</w:t>
      </w:r>
      <w:r w:rsidR="00F46E3F">
        <w:rPr>
          <w:rFonts w:asciiTheme="minorHAnsi" w:eastAsiaTheme="minorEastAsia" w:hAnsiTheme="minorHAnsi" w:hint="eastAsia"/>
          <w:lang w:val="en-US" w:eastAsia="zh-CN"/>
        </w:rPr>
        <w:t>2012</w:t>
      </w:r>
      <w:r w:rsidR="00F46E3F">
        <w:rPr>
          <w:rFonts w:asciiTheme="minorHAnsi" w:eastAsiaTheme="minorEastAsia" w:hAnsiTheme="minorHAnsi" w:hint="eastAsia"/>
          <w:lang w:val="en-US" w:eastAsia="zh-CN"/>
        </w:rPr>
        <w:t>年</w:t>
      </w:r>
      <w:r w:rsidR="00F46E3F">
        <w:rPr>
          <w:rFonts w:asciiTheme="minorHAnsi" w:eastAsiaTheme="minorEastAsia" w:hAnsiTheme="minorHAnsi" w:hint="eastAsia"/>
          <w:lang w:val="en-US" w:eastAsia="zh-CN"/>
        </w:rPr>
        <w:t>11</w:t>
      </w:r>
      <w:r w:rsidR="00F46E3F">
        <w:rPr>
          <w:rFonts w:asciiTheme="minorHAnsi" w:eastAsiaTheme="minorEastAsia" w:hAnsiTheme="minorHAnsi" w:hint="eastAsia"/>
          <w:lang w:val="en-US" w:eastAsia="zh-CN"/>
        </w:rPr>
        <w:t>月</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0338C5" w:rsidRPr="000338C5" w:rsidRDefault="000338C5" w:rsidP="00FF6663">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w:t>
      </w:r>
      <w:r w:rsidR="00681195">
        <w:rPr>
          <w:rFonts w:asciiTheme="minorHAnsi" w:eastAsiaTheme="minorEastAsia" w:hAnsiTheme="minorHAnsi" w:hint="eastAsia"/>
          <w:lang w:val="en-US" w:eastAsia="zh-CN"/>
        </w:rPr>
        <w:t>移动</w:t>
      </w:r>
      <w:r>
        <w:rPr>
          <w:rFonts w:asciiTheme="minorHAnsi" w:eastAsiaTheme="minorEastAsia" w:hAnsiTheme="minorHAnsi" w:hint="eastAsia"/>
          <w:lang w:val="en-US" w:eastAsia="zh-CN"/>
        </w:rPr>
        <w:t>代码列表</w:t>
      </w:r>
      <w:r w:rsidR="00681195">
        <w:rPr>
          <w:rFonts w:asciiTheme="minorHAnsi" w:eastAsiaTheme="minorEastAsia" w:hAnsiTheme="minorHAnsi" w:hint="eastAsia"/>
          <w:lang w:val="en-US" w:eastAsia="zh-CN"/>
        </w:rPr>
        <w:t>（</w:t>
      </w:r>
      <w:r w:rsidR="00FF6663" w:rsidRPr="000338C5">
        <w:rPr>
          <w:rFonts w:asciiTheme="minorHAnsi" w:eastAsiaTheme="minorEastAsia" w:hAnsiTheme="minorHAnsi"/>
          <w:lang w:val="en-US" w:eastAsia="zh-CN"/>
        </w:rPr>
        <w:t>ITU</w:t>
      </w:r>
      <w:r w:rsidR="00FF6663" w:rsidRPr="000338C5">
        <w:rPr>
          <w:rFonts w:asciiTheme="minorHAnsi" w:eastAsiaTheme="minorEastAsia" w:hAnsiTheme="minorHAnsi"/>
          <w:lang w:val="en-US" w:eastAsia="zh-CN"/>
        </w:rPr>
        <w:noBreakHyphen/>
        <w:t>T E.212</w:t>
      </w:r>
      <w:r w:rsidR="00FF6663">
        <w:rPr>
          <w:rFonts w:asciiTheme="minorHAnsi" w:eastAsiaTheme="minorEastAsia" w:hAnsiTheme="minorHAnsi" w:hint="eastAsia"/>
          <w:lang w:val="en-US" w:eastAsia="zh-CN"/>
        </w:rPr>
        <w:t>建议书增补</w:t>
      </w:r>
      <w:r w:rsidR="00681195">
        <w:rPr>
          <w:rFonts w:asciiTheme="minorHAnsi" w:eastAsiaTheme="minorEastAsia" w:hAnsiTheme="minorHAnsi"/>
          <w:lang w:val="en-US" w:eastAsia="zh-CN"/>
        </w:rPr>
        <w:t>（</w:t>
      </w:r>
      <w:r w:rsidR="00FF6663" w:rsidRPr="000338C5">
        <w:rPr>
          <w:rFonts w:asciiTheme="minorHAnsi" w:eastAsiaTheme="minorEastAsia" w:hAnsiTheme="minorHAnsi"/>
          <w:lang w:val="en-US" w:eastAsia="zh-CN"/>
        </w:rPr>
        <w:t>05/2008</w:t>
      </w:r>
      <w:r w:rsidR="00681195">
        <w:rPr>
          <w:rFonts w:asciiTheme="minorHAnsi" w:eastAsiaTheme="minorEastAsia" w:hAnsiTheme="minorHAnsi"/>
          <w:lang w:val="en-US" w:eastAsia="zh-CN"/>
        </w:rPr>
        <w:t>）</w:t>
      </w:r>
      <w:r w:rsidR="00681195">
        <w:rPr>
          <w:rFonts w:asciiTheme="minorHAnsi" w:eastAsiaTheme="minorEastAsia" w:hAnsiTheme="minorHAnsi" w:hint="eastAsia"/>
          <w:lang w:val="en-US" w:eastAsia="zh-CN"/>
        </w:rPr>
        <w:t>）（</w:t>
      </w:r>
      <w:r w:rsidR="00FF6663">
        <w:rPr>
          <w:rFonts w:asciiTheme="minorHAnsi" w:eastAsiaTheme="minorEastAsia" w:hAnsiTheme="minorHAnsi" w:hint="eastAsia"/>
          <w:lang w:val="en-US" w:eastAsia="zh-CN"/>
        </w:rPr>
        <w:t>截至</w:t>
      </w:r>
      <w:r w:rsidR="00FF6663">
        <w:rPr>
          <w:rFonts w:asciiTheme="minorHAnsi" w:eastAsiaTheme="minorEastAsia" w:hAnsiTheme="minorHAnsi" w:hint="eastAsia"/>
          <w:lang w:val="en-US" w:eastAsia="zh-CN"/>
        </w:rPr>
        <w:t>2012</w:t>
      </w:r>
      <w:r w:rsidR="00FF6663">
        <w:rPr>
          <w:rFonts w:asciiTheme="minorHAnsi" w:eastAsiaTheme="minorEastAsia" w:hAnsiTheme="minorHAnsi" w:hint="eastAsia"/>
          <w:lang w:val="en-US" w:eastAsia="zh-CN"/>
        </w:rPr>
        <w:t>年</w:t>
      </w:r>
      <w:r w:rsidR="00FF6663">
        <w:rPr>
          <w:rFonts w:asciiTheme="minorHAnsi" w:eastAsiaTheme="minorEastAsia" w:hAnsiTheme="minorHAnsi" w:hint="eastAsia"/>
          <w:lang w:val="en-US" w:eastAsia="zh-CN"/>
        </w:rPr>
        <w:t>6</w:t>
      </w:r>
      <w:r w:rsidR="00FF6663">
        <w:rPr>
          <w:rFonts w:asciiTheme="minorHAnsi" w:eastAsiaTheme="minorEastAsia" w:hAnsiTheme="minorHAnsi" w:hint="eastAsia"/>
          <w:lang w:val="en-US" w:eastAsia="zh-CN"/>
        </w:rPr>
        <w:t>月</w:t>
      </w:r>
      <w:r w:rsidR="00FF6663">
        <w:rPr>
          <w:rFonts w:asciiTheme="minorHAnsi" w:eastAsiaTheme="minorEastAsia" w:hAnsiTheme="minorHAnsi" w:hint="eastAsia"/>
          <w:lang w:val="en-US" w:eastAsia="zh-CN"/>
        </w:rPr>
        <w:t>1</w:t>
      </w:r>
      <w:r w:rsidR="00FF6663">
        <w:rPr>
          <w:rFonts w:asciiTheme="minorHAnsi" w:eastAsiaTheme="minorEastAsia" w:hAnsiTheme="minorHAnsi" w:hint="eastAsia"/>
          <w:lang w:val="en-US" w:eastAsia="zh-CN"/>
        </w:rPr>
        <w:t>日</w:t>
      </w:r>
      <w:r w:rsidR="00681195">
        <w:rPr>
          <w:rFonts w:asciiTheme="minorHAnsi" w:eastAsiaTheme="minorEastAsia" w:hAnsiTheme="minorHAnsi" w:hint="eastAsia"/>
          <w:lang w:val="en-US" w:eastAsia="zh-CN"/>
        </w:rPr>
        <w:t>）</w:t>
      </w:r>
    </w:p>
    <w:p w:rsidR="00D31948" w:rsidRPr="000C52B1" w:rsidRDefault="00D31948" w:rsidP="0038309E">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sidR="000C52B1">
        <w:rPr>
          <w:rFonts w:asciiTheme="minorHAnsi" w:eastAsiaTheme="minorEastAsia" w:hAnsiTheme="minorHAnsi" w:hint="eastAsia"/>
          <w:lang w:val="en-US" w:eastAsia="zh-CN"/>
        </w:rPr>
        <w:t>信息通信业务中非标准设施的国家或地理区域代码列表</w:t>
      </w:r>
      <w:r w:rsidR="004759AD">
        <w:rPr>
          <w:rFonts w:asciiTheme="minorHAnsi" w:eastAsiaTheme="minorEastAsia" w:hAnsiTheme="minorHAnsi" w:hint="eastAsia"/>
          <w:lang w:val="en-US" w:eastAsia="zh-CN"/>
        </w:rPr>
        <w:t>（</w:t>
      </w:r>
      <w:r>
        <w:rPr>
          <w:rFonts w:asciiTheme="minorHAnsi" w:hAnsiTheme="minorHAnsi"/>
          <w:lang w:val="en-US" w:eastAsia="zh-CN"/>
        </w:rPr>
        <w:t>ITU-T T.35</w:t>
      </w:r>
      <w:r w:rsidR="000C52B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02/2000</w:t>
      </w:r>
      <w:r w:rsidR="004759AD">
        <w:rPr>
          <w:rFonts w:ascii="SimSun" w:eastAsia="SimSun" w:hAnsi="SimSun" w:cs="SimSun" w:hint="eastAsia"/>
          <w:lang w:val="en-US" w:eastAsia="zh-CN"/>
        </w:rPr>
        <w:t>）</w:t>
      </w:r>
      <w:r w:rsidR="000C52B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12</w:t>
      </w:r>
      <w:r w:rsidR="000C52B1">
        <w:rPr>
          <w:rFonts w:asciiTheme="minorHAnsi" w:eastAsiaTheme="minorEastAsia" w:hAnsiTheme="minorHAnsi" w:hint="eastAsia"/>
          <w:lang w:val="en-US" w:eastAsia="zh-CN"/>
        </w:rPr>
        <w:t>年</w:t>
      </w:r>
      <w:r w:rsidR="000C52B1">
        <w:rPr>
          <w:rFonts w:asciiTheme="minorHAnsi" w:eastAsiaTheme="minorEastAsia" w:hAnsiTheme="minorHAnsi" w:hint="eastAsia"/>
          <w:lang w:val="en-US" w:eastAsia="zh-CN"/>
        </w:rPr>
        <w:t>4</w:t>
      </w:r>
      <w:r w:rsidR="000C52B1">
        <w:rPr>
          <w:rFonts w:asciiTheme="minorHAnsi" w:eastAsiaTheme="minorEastAsia" w:hAnsiTheme="minorHAnsi" w:hint="eastAsia"/>
          <w:lang w:val="en-US" w:eastAsia="zh-CN"/>
        </w:rPr>
        <w:t>月</w:t>
      </w:r>
      <w:r w:rsidR="000C52B1">
        <w:rPr>
          <w:rFonts w:asciiTheme="minorHAnsi" w:eastAsiaTheme="minorEastAsia" w:hAnsiTheme="minorHAnsi" w:hint="eastAsia"/>
          <w:lang w:val="en-US" w:eastAsia="zh-CN"/>
        </w:rPr>
        <w:t>15</w:t>
      </w:r>
      <w:r w:rsidR="000C52B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38309E">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sidR="000C52B1">
        <w:rPr>
          <w:rFonts w:asciiTheme="minorHAnsi" w:eastAsiaTheme="minorEastAsia" w:hAnsiTheme="minorHAnsi" w:hint="eastAsia"/>
          <w:lang w:val="en-US" w:eastAsia="zh-CN"/>
        </w:rPr>
        <w:t>被指定分配</w:t>
      </w:r>
      <w:r w:rsidR="000C52B1">
        <w:rPr>
          <w:rFonts w:asciiTheme="minorHAnsi" w:eastAsiaTheme="minorEastAsia" w:hAnsiTheme="minorHAnsi" w:hint="eastAsia"/>
          <w:lang w:val="en-US" w:eastAsia="zh-CN"/>
        </w:rPr>
        <w:t xml:space="preserve">ITU-T </w:t>
      </w:r>
      <w:r w:rsidR="000C52B1" w:rsidRPr="00DB3264">
        <w:rPr>
          <w:rFonts w:asciiTheme="minorHAnsi" w:hAnsiTheme="minorHAnsi"/>
          <w:lang w:val="en-US" w:eastAsia="zh-CN"/>
        </w:rPr>
        <w:t>T.35</w:t>
      </w:r>
      <w:r w:rsidR="000C52B1">
        <w:rPr>
          <w:rFonts w:asciiTheme="minorHAnsi" w:eastAsiaTheme="minorEastAsia" w:hAnsiTheme="minorHAnsi" w:hint="eastAsia"/>
          <w:lang w:val="en-US" w:eastAsia="zh-CN"/>
        </w:rPr>
        <w:t>建议书终端提供商代码的各国管理机构名单</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截至</w:t>
      </w:r>
      <w:r w:rsidR="00E4402B">
        <w:rPr>
          <w:rFonts w:asciiTheme="minorHAnsi" w:eastAsiaTheme="minorEastAsia" w:hAnsiTheme="minorHAnsi" w:hint="eastAsia"/>
          <w:lang w:val="en-US" w:eastAsia="zh-CN"/>
        </w:rPr>
        <w:t>2012</w:t>
      </w:r>
      <w:r w:rsidR="00E4402B">
        <w:rPr>
          <w:rFonts w:asciiTheme="minorHAnsi" w:eastAsiaTheme="minorEastAsia" w:hAnsiTheme="minorHAnsi" w:hint="eastAsia"/>
          <w:lang w:val="en-US" w:eastAsia="zh-CN"/>
        </w:rPr>
        <w:t>年</w:t>
      </w:r>
      <w:r w:rsidR="000C52B1">
        <w:rPr>
          <w:rFonts w:asciiTheme="minorHAnsi" w:eastAsiaTheme="minorEastAsia" w:hAnsiTheme="minorHAnsi" w:hint="eastAsia"/>
          <w:lang w:val="en-US" w:eastAsia="zh-CN"/>
        </w:rPr>
        <w:t>4</w:t>
      </w:r>
      <w:r w:rsidR="000C52B1">
        <w:rPr>
          <w:rFonts w:asciiTheme="minorHAnsi" w:eastAsiaTheme="minorEastAsia" w:hAnsiTheme="minorHAnsi" w:hint="eastAsia"/>
          <w:lang w:val="en-US" w:eastAsia="zh-CN"/>
        </w:rPr>
        <w:t>月</w:t>
      </w:r>
      <w:r w:rsidR="000C52B1">
        <w:rPr>
          <w:rFonts w:asciiTheme="minorHAnsi" w:eastAsiaTheme="minorEastAsia" w:hAnsiTheme="minorHAnsi" w:hint="eastAsia"/>
          <w:lang w:val="en-US" w:eastAsia="zh-CN"/>
        </w:rPr>
        <w:t>1</w:t>
      </w:r>
      <w:r w:rsidR="000C52B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Default="00D31948" w:rsidP="0038309E">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sidR="00C63F50">
        <w:rPr>
          <w:rFonts w:asciiTheme="minorHAnsi" w:eastAsiaTheme="minorEastAsia" w:hAnsiTheme="minorHAnsi" w:hint="eastAsia"/>
          <w:lang w:val="en-US" w:eastAsia="zh-CN"/>
        </w:rPr>
        <w:t>业务限制</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当前有效的电信运营相关业务限制的概括清单</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00C63F50">
        <w:rPr>
          <w:rFonts w:eastAsiaTheme="minorEastAsia" w:hint="eastAsia"/>
          <w:lang w:eastAsia="zh-CN"/>
        </w:rPr>
        <w:t>2012</w:t>
      </w:r>
      <w:r w:rsidR="00C63F50">
        <w:rPr>
          <w:rFonts w:eastAsiaTheme="minorEastAsia" w:hint="eastAsia"/>
          <w:lang w:eastAsia="zh-CN"/>
        </w:rPr>
        <w:t>年</w:t>
      </w:r>
      <w:r w:rsidR="00C63F50">
        <w:rPr>
          <w:rFonts w:eastAsiaTheme="minorEastAsia" w:hint="eastAsia"/>
          <w:lang w:eastAsia="zh-CN"/>
        </w:rPr>
        <w:t>3</w:t>
      </w:r>
      <w:r w:rsidR="00C63F50">
        <w:rPr>
          <w:rFonts w:eastAsiaTheme="minorEastAsia" w:hint="eastAsia"/>
          <w:lang w:eastAsia="zh-CN"/>
        </w:rPr>
        <w:t>月</w:t>
      </w:r>
      <w:r w:rsidR="00C63F50">
        <w:rPr>
          <w:rFonts w:eastAsiaTheme="minorEastAsia" w:hint="eastAsia"/>
          <w:lang w:eastAsia="zh-CN"/>
        </w:rPr>
        <w:t>15</w:t>
      </w:r>
      <w:r w:rsidR="00C63F50">
        <w:rPr>
          <w:rFonts w:eastAsiaTheme="minorEastAsia" w:hint="eastAsia"/>
          <w:lang w:eastAsia="zh-CN"/>
        </w:rPr>
        <w:t>日</w:t>
      </w:r>
      <w:r w:rsidR="004759AD">
        <w:rPr>
          <w:rFonts w:eastAsiaTheme="minorEastAsia" w:hint="eastAsia"/>
          <w:lang w:eastAsia="zh-CN"/>
        </w:rPr>
        <w:t>）</w:t>
      </w:r>
    </w:p>
    <w:p w:rsidR="00D31948" w:rsidRPr="00C63F50" w:rsidRDefault="00D31948" w:rsidP="0038309E">
      <w:pPr>
        <w:spacing w:before="4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sidR="00C63F50">
        <w:rPr>
          <w:rFonts w:asciiTheme="minorHAnsi" w:eastAsiaTheme="minorEastAsia" w:hAnsiTheme="minorHAnsi" w:hint="eastAsia"/>
          <w:lang w:val="en-US" w:eastAsia="zh-CN"/>
        </w:rPr>
        <w:t>拨号程序</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国际前缀、国内</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中继线</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前缀和国内</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重要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号码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根据</w:t>
      </w:r>
      <w:r w:rsidRPr="00DB3264">
        <w:rPr>
          <w:rFonts w:asciiTheme="minorHAnsi" w:hAnsiTheme="minorHAnsi"/>
          <w:lang w:val="en-US" w:eastAsia="zh-CN"/>
        </w:rPr>
        <w:t>ITU-T E.164</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12</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15</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DB3264" w:rsidRDefault="00D31948" w:rsidP="00523DEB">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sidR="00523DEB">
        <w:rPr>
          <w:rFonts w:asciiTheme="minorHAnsi" w:hAnsiTheme="minorHAnsi"/>
          <w:lang w:val="en-US" w:eastAsia="zh-CN"/>
        </w:rPr>
        <w:t>ITU-T</w:t>
      </w:r>
      <w:r w:rsidR="00523DEB">
        <w:rPr>
          <w:rFonts w:asciiTheme="minorHAnsi" w:eastAsiaTheme="minorEastAsia" w:hAnsiTheme="minorHAnsi" w:hint="eastAsia"/>
          <w:lang w:val="en-US" w:eastAsia="zh-CN"/>
        </w:rPr>
        <w:t xml:space="preserve"> </w:t>
      </w:r>
      <w:r w:rsidR="00523DEB" w:rsidRPr="00DB3264">
        <w:rPr>
          <w:rFonts w:asciiTheme="minorHAnsi" w:hAnsiTheme="minorHAnsi"/>
          <w:lang w:val="en-US" w:eastAsia="zh-CN"/>
        </w:rPr>
        <w:t>E.164</w:t>
      </w:r>
      <w:r w:rsidR="00C63F50">
        <w:rPr>
          <w:rFonts w:asciiTheme="minorHAnsi" w:eastAsiaTheme="minorEastAsia" w:hAnsiTheme="minorHAnsi" w:hint="eastAsia"/>
          <w:lang w:val="en-US" w:eastAsia="zh-CN"/>
        </w:rPr>
        <w:t>建议书分配国家代码列表</w:t>
      </w:r>
      <w:r w:rsidR="004759AD">
        <w:rPr>
          <w:rFonts w:asciiTheme="minorHAnsi" w:eastAsiaTheme="minorEastAsia" w:hAnsiTheme="minorHAnsi" w:hint="eastAsia"/>
          <w:lang w:val="en-US" w:eastAsia="zh-CN"/>
        </w:rPr>
        <w:t>（</w:t>
      </w:r>
      <w:r w:rsidR="00523DEB">
        <w:rPr>
          <w:rFonts w:asciiTheme="minorHAnsi" w:eastAsiaTheme="minorEastAsia" w:hAnsiTheme="minorHAnsi"/>
          <w:lang w:val="en-US" w:eastAsia="zh-CN"/>
        </w:rPr>
        <w:t>ITU</w:t>
      </w:r>
      <w:r w:rsidR="00523DEB">
        <w:rPr>
          <w:rFonts w:asciiTheme="minorHAnsi" w:eastAsiaTheme="minorEastAsia" w:hAnsiTheme="minorHAnsi"/>
          <w:lang w:val="en-US" w:eastAsia="zh-CN"/>
        </w:rPr>
        <w:noBreakHyphen/>
        <w:t>T</w:t>
      </w:r>
      <w:r w:rsidR="00523DEB">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00C63F50">
        <w:rPr>
          <w:rFonts w:asciiTheme="minorHAnsi" w:eastAsiaTheme="minorEastAsia" w:hAnsiTheme="minorHAnsi" w:hint="eastAsia"/>
          <w:lang w:val="en-US" w:eastAsia="zh-CN"/>
        </w:rPr>
        <w:t>2011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11</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Default="00D31948" w:rsidP="0038309E">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sidR="00C63F50">
        <w:rPr>
          <w:rFonts w:asciiTheme="minorHAnsi" w:eastAsiaTheme="minorEastAsia" w:hAnsiTheme="minorHAnsi" w:hint="eastAsia"/>
          <w:lang w:val="en-US" w:eastAsia="zh-CN"/>
        </w:rPr>
        <w:t>回叫和迂回呼叫程序</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2006</w:t>
      </w:r>
      <w:r w:rsidR="00C63F50">
        <w:rPr>
          <w:rFonts w:asciiTheme="minorHAnsi" w:eastAsiaTheme="minorEastAsia" w:hAnsiTheme="minorHAnsi" w:hint="eastAsia"/>
          <w:lang w:val="en-US" w:eastAsia="zh-CN"/>
        </w:rPr>
        <w:t>年全权代表大会第</w:t>
      </w:r>
      <w:r w:rsidR="00C63F50">
        <w:rPr>
          <w:rFonts w:asciiTheme="minorHAnsi" w:eastAsiaTheme="minorEastAsia" w:hAnsiTheme="minorHAnsi" w:hint="eastAsia"/>
          <w:lang w:val="en-US" w:eastAsia="zh-CN"/>
        </w:rPr>
        <w:t>21</w:t>
      </w:r>
      <w:r w:rsidR="00C63F50">
        <w:rPr>
          <w:rFonts w:asciiTheme="minorHAnsi" w:eastAsiaTheme="minorEastAsia" w:hAnsiTheme="minorHAnsi" w:hint="eastAsia"/>
          <w:lang w:val="en-US" w:eastAsia="zh-CN"/>
        </w:rPr>
        <w:t>号决议</w:t>
      </w:r>
      <w:r w:rsidR="004759AD">
        <w:rPr>
          <w:rFonts w:asciiTheme="minorHAnsi" w:eastAsiaTheme="minorEastAsia" w:hAnsiTheme="minorHAnsi" w:hint="eastAsia"/>
          <w:lang w:val="en-US" w:eastAsia="zh-CN"/>
        </w:rPr>
        <w:t>）</w:t>
      </w:r>
    </w:p>
    <w:p w:rsidR="00D31948" w:rsidRPr="003E3FE0" w:rsidRDefault="00D31948" w:rsidP="0038309E">
      <w:pPr>
        <w:spacing w:before="40"/>
        <w:ind w:left="567" w:hanging="567"/>
        <w:rPr>
          <w:rFonts w:asciiTheme="minorHAnsi" w:hAnsiTheme="minorHAnsi"/>
          <w:bCs/>
          <w:spacing w:val="-2"/>
          <w:lang w:eastAsia="zh-CN"/>
        </w:rPr>
      </w:pPr>
      <w:proofErr w:type="gramStart"/>
      <w:r>
        <w:rPr>
          <w:rFonts w:asciiTheme="minorHAnsi" w:hAnsiTheme="minorHAnsi"/>
          <w:lang w:val="en-US" w:eastAsia="zh-CN"/>
        </w:rPr>
        <w:t>981</w:t>
      </w:r>
      <w:r>
        <w:rPr>
          <w:rFonts w:asciiTheme="minorHAnsi" w:hAnsiTheme="minorHAnsi"/>
          <w:lang w:val="en-US" w:eastAsia="zh-CN"/>
        </w:rPr>
        <w:tab/>
      </w:r>
      <w:r w:rsidR="00C63F50">
        <w:rPr>
          <w:rFonts w:asciiTheme="minorHAnsi" w:eastAsiaTheme="minorEastAsia" w:hAnsiTheme="minorHAnsi" w:hint="eastAsia"/>
          <w:bCs/>
          <w:spacing w:val="-2"/>
          <w:lang w:eastAsia="zh-CN"/>
        </w:rPr>
        <w:t>国际电联电信运营商代码列表</w:t>
      </w:r>
      <w:r w:rsidR="004759AD">
        <w:rPr>
          <w:rFonts w:asciiTheme="minorHAnsi" w:eastAsiaTheme="minorEastAsia" w:hAnsiTheme="minorHAnsi" w:hint="eastAsia"/>
          <w:bCs/>
          <w:spacing w:val="-2"/>
          <w:lang w:eastAsia="zh-CN"/>
        </w:rPr>
        <w:t>（</w:t>
      </w:r>
      <w:r w:rsidR="00C63F50">
        <w:rPr>
          <w:rFonts w:asciiTheme="minorHAnsi" w:eastAsiaTheme="minorEastAsia" w:hAnsiTheme="minorHAnsi" w:hint="eastAsia"/>
          <w:bCs/>
          <w:spacing w:val="-2"/>
          <w:lang w:eastAsia="zh-CN"/>
        </w:rPr>
        <w:t>根据</w:t>
      </w:r>
      <w:r w:rsidRPr="003E3FE0">
        <w:rPr>
          <w:rFonts w:asciiTheme="minorHAnsi" w:hAnsiTheme="minorHAnsi"/>
          <w:bCs/>
          <w:spacing w:val="-2"/>
          <w:lang w:eastAsia="zh-CN"/>
        </w:rPr>
        <w:t>ITU-T M.1400</w:t>
      </w:r>
      <w:r w:rsidR="00C63F50">
        <w:rPr>
          <w:rFonts w:asciiTheme="minorHAnsi" w:eastAsiaTheme="minorEastAsia" w:hAnsiTheme="minorHAnsi" w:hint="eastAsia"/>
          <w:bCs/>
          <w:spacing w:val="-2"/>
          <w:lang w:eastAsia="zh-CN"/>
        </w:rPr>
        <w:t>建议书</w:t>
      </w:r>
      <w:r w:rsidR="004759AD">
        <w:rPr>
          <w:rFonts w:ascii="SimSun" w:eastAsia="SimSun" w:hAnsi="SimSun" w:cs="SimSun" w:hint="eastAsia"/>
          <w:bCs/>
          <w:spacing w:val="-2"/>
          <w:lang w:eastAsia="zh-CN"/>
        </w:rPr>
        <w:t>（</w:t>
      </w:r>
      <w:r w:rsidRPr="003E3FE0">
        <w:rPr>
          <w:rFonts w:asciiTheme="minorHAnsi" w:hAnsiTheme="minorHAnsi"/>
          <w:bCs/>
          <w:spacing w:val="-2"/>
          <w:lang w:eastAsia="zh-CN"/>
        </w:rPr>
        <w:t>07/2006</w:t>
      </w:r>
      <w:r w:rsidR="004759AD">
        <w:rPr>
          <w:rFonts w:ascii="SimSun" w:eastAsia="SimSun" w:hAnsi="SimSun" w:cs="SimSun" w:hint="eastAsia"/>
          <w:bCs/>
          <w:spacing w:val="-2"/>
          <w:lang w:eastAsia="zh-CN"/>
        </w:rPr>
        <w:t>）</w:t>
      </w:r>
      <w:r w:rsidR="004759AD">
        <w:rPr>
          <w:rFonts w:asciiTheme="minorHAnsi" w:eastAsiaTheme="minorEastAsia" w:hAnsiTheme="minorHAnsi" w:hint="eastAsia"/>
          <w:bCs/>
          <w:spacing w:val="-2"/>
          <w:lang w:eastAsia="zh-CN"/>
        </w:rPr>
        <w:t>）（</w:t>
      </w:r>
      <w:r w:rsidR="00C63F50">
        <w:rPr>
          <w:rFonts w:asciiTheme="minorHAnsi" w:eastAsiaTheme="minorEastAsia" w:hAnsiTheme="minorHAnsi" w:hint="eastAsia"/>
          <w:bCs/>
          <w:spacing w:val="-2"/>
          <w:lang w:eastAsia="zh-CN"/>
        </w:rPr>
        <w:t>截至</w:t>
      </w:r>
      <w:r w:rsidRPr="003E3FE0">
        <w:rPr>
          <w:rFonts w:asciiTheme="minorHAnsi" w:hAnsiTheme="minorHAnsi"/>
          <w:bCs/>
          <w:spacing w:val="-2"/>
          <w:lang w:eastAsia="zh-CN"/>
        </w:rPr>
        <w:t>2011</w:t>
      </w:r>
      <w:r w:rsidR="00C63F50">
        <w:rPr>
          <w:rFonts w:asciiTheme="minorHAnsi" w:eastAsiaTheme="minorEastAsia" w:hAnsiTheme="minorHAnsi" w:hint="eastAsia"/>
          <w:bCs/>
          <w:spacing w:val="-2"/>
          <w:lang w:eastAsia="zh-CN"/>
        </w:rPr>
        <w:t>年</w:t>
      </w:r>
      <w:r w:rsidR="00C63F50">
        <w:rPr>
          <w:rFonts w:asciiTheme="minorHAnsi" w:eastAsiaTheme="minorEastAsia" w:hAnsiTheme="minorHAnsi" w:hint="eastAsia"/>
          <w:bCs/>
          <w:spacing w:val="-2"/>
          <w:lang w:eastAsia="zh-CN"/>
        </w:rPr>
        <w:t>6</w:t>
      </w:r>
      <w:r w:rsidR="00C63F50">
        <w:rPr>
          <w:rFonts w:asciiTheme="minorHAnsi" w:eastAsiaTheme="minorEastAsia" w:hAnsiTheme="minorHAnsi" w:hint="eastAsia"/>
          <w:bCs/>
          <w:spacing w:val="-2"/>
          <w:lang w:eastAsia="zh-CN"/>
        </w:rPr>
        <w:t>月</w:t>
      </w:r>
      <w:r w:rsidR="00C63F50">
        <w:rPr>
          <w:rFonts w:asciiTheme="minorHAnsi" w:eastAsiaTheme="minorEastAsia" w:hAnsiTheme="minorHAnsi" w:hint="eastAsia"/>
          <w:bCs/>
          <w:spacing w:val="-2"/>
          <w:lang w:eastAsia="zh-CN"/>
        </w:rPr>
        <w:t>1</w:t>
      </w:r>
      <w:r w:rsidR="00C63F50">
        <w:rPr>
          <w:rFonts w:asciiTheme="minorHAnsi" w:eastAsiaTheme="minorEastAsia" w:hAnsiTheme="minorHAnsi" w:hint="eastAsia"/>
          <w:bCs/>
          <w:spacing w:val="-2"/>
          <w:lang w:eastAsia="zh-CN"/>
        </w:rPr>
        <w:t>日</w:t>
      </w:r>
      <w:r w:rsidR="004759AD">
        <w:rPr>
          <w:rFonts w:asciiTheme="minorHAnsi" w:eastAsiaTheme="minorEastAsia" w:hAnsiTheme="minorHAnsi" w:hint="eastAsia"/>
          <w:bCs/>
          <w:spacing w:val="-2"/>
          <w:lang w:eastAsia="zh-CN"/>
        </w:rPr>
        <w:t>）</w:t>
      </w:r>
      <w:proofErr w:type="gramEnd"/>
    </w:p>
    <w:p w:rsidR="00D31948" w:rsidRPr="00C63F50" w:rsidRDefault="00D31948" w:rsidP="0038309E">
      <w:pPr>
        <w:spacing w:before="40"/>
        <w:ind w:left="567" w:hanging="567"/>
        <w:rPr>
          <w:rFonts w:asciiTheme="minorHAnsi" w:eastAsiaTheme="minorEastAsia" w:hAnsiTheme="minorHAnsi"/>
          <w:lang w:val="en-US" w:eastAsia="zh-CN"/>
        </w:rPr>
      </w:pPr>
      <w:proofErr w:type="gramStart"/>
      <w:r>
        <w:rPr>
          <w:rFonts w:asciiTheme="minorHAnsi" w:hAnsiTheme="minorHAnsi"/>
          <w:lang w:val="en-US" w:eastAsia="zh-CN"/>
        </w:rPr>
        <w:t>980</w:t>
      </w:r>
      <w:r w:rsidRPr="00DB3264">
        <w:rPr>
          <w:rFonts w:asciiTheme="minorHAnsi" w:hAnsiTheme="minorHAnsi"/>
          <w:lang w:val="en-US" w:eastAsia="zh-CN"/>
        </w:rPr>
        <w:tab/>
      </w:r>
      <w:r w:rsidR="00C63F50">
        <w:rPr>
          <w:rFonts w:asciiTheme="minorHAnsi" w:eastAsiaTheme="minorEastAsia" w:hAnsiTheme="minorHAnsi" w:hint="eastAsia"/>
          <w:lang w:val="en-US" w:eastAsia="zh-CN"/>
        </w:rPr>
        <w:t>电报目的地标志列表</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根据</w:t>
      </w:r>
      <w:r w:rsidR="00CF30A6">
        <w:rPr>
          <w:rFonts w:asciiTheme="minorHAnsi" w:hAnsiTheme="minorHAnsi"/>
          <w:lang w:val="en-US" w:eastAsia="zh-CN"/>
        </w:rPr>
        <w:t>ITU-T</w:t>
      </w:r>
      <w:r w:rsidR="00CF30A6">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10/1995</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5</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11</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C63F50" w:rsidRDefault="00D31948" w:rsidP="0038309E">
      <w:pPr>
        <w:spacing w:before="4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978</w:t>
      </w:r>
      <w:r w:rsidRPr="00DB3264">
        <w:rPr>
          <w:rFonts w:asciiTheme="minorHAnsi" w:hAnsiTheme="minorHAnsi"/>
          <w:lang w:val="en-US" w:eastAsia="zh-CN"/>
        </w:rPr>
        <w:tab/>
      </w:r>
      <w:r w:rsidR="00C63F50">
        <w:rPr>
          <w:rFonts w:asciiTheme="minorHAnsi" w:eastAsiaTheme="minorEastAsia" w:hAnsiTheme="minorHAnsi" w:hint="eastAsia"/>
          <w:lang w:val="en-US" w:eastAsia="zh-CN"/>
        </w:rPr>
        <w:t>电传目的地代码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TDC</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和电传网络识别代码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TNIC</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ITU-T F.69</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06/1994</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和</w:t>
      </w:r>
      <w:r w:rsidRPr="00DB3264">
        <w:rPr>
          <w:rFonts w:asciiTheme="minorHAnsi" w:hAnsiTheme="minorHAnsi"/>
          <w:lang w:val="en-US" w:eastAsia="zh-CN"/>
        </w:rPr>
        <w:t>F.68</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11/1988</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4</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15</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EB1BE1" w:rsidRDefault="00D31948" w:rsidP="0038309E">
      <w:pPr>
        <w:spacing w:before="4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977</w:t>
      </w:r>
      <w:r w:rsidRPr="00DB3264">
        <w:rPr>
          <w:rFonts w:asciiTheme="minorHAnsi" w:hAnsiTheme="minorHAnsi"/>
          <w:lang w:val="en-US" w:eastAsia="zh-CN"/>
        </w:rPr>
        <w:tab/>
      </w:r>
      <w:r w:rsidR="00EB1BE1">
        <w:rPr>
          <w:rFonts w:asciiTheme="minorHAnsi" w:eastAsiaTheme="minorEastAsia" w:hAnsiTheme="minorHAnsi" w:hint="eastAsia"/>
          <w:lang w:val="en-US" w:eastAsia="zh-CN"/>
        </w:rPr>
        <w:t>数据网络识别代码</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DNIC</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根据</w:t>
      </w:r>
      <w:r w:rsidRPr="00DB3264">
        <w:rPr>
          <w:rFonts w:asciiTheme="minorHAnsi" w:hAnsiTheme="minorHAnsi"/>
          <w:lang w:val="en-US" w:eastAsia="zh-CN"/>
        </w:rPr>
        <w:t>ITU-T X.121</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10/2000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4</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EB1BE1" w:rsidRDefault="00D31948" w:rsidP="0038309E">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sidR="00EB1BE1">
        <w:rPr>
          <w:rFonts w:asciiTheme="minorHAnsi" w:eastAsiaTheme="minorEastAsia" w:hAnsiTheme="minorHAnsi" w:hint="eastAsia"/>
          <w:lang w:val="en-US" w:eastAsia="zh-CN"/>
        </w:rPr>
        <w:t>数据国家或地理区域代码列表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w:t>
      </w:r>
      <w:r w:rsidRPr="00DB3264">
        <w:rPr>
          <w:rFonts w:asciiTheme="minorHAnsi" w:hAnsiTheme="minorHAnsi"/>
          <w:lang w:val="en-US" w:eastAsia="zh-CN"/>
        </w:rPr>
        <w:noBreakHyphen/>
        <w:t>T X.121</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10/2000</w:t>
      </w:r>
      <w:r w:rsidR="004759AD">
        <w:rPr>
          <w:rFonts w:ascii="SimSun" w:eastAsia="SimSun" w:hAnsi="SimSun" w:cs="SimSun" w:hint="eastAsia"/>
          <w:lang w:val="en-US" w:eastAsia="zh-CN"/>
        </w:rPr>
        <w:t>）</w:t>
      </w:r>
      <w:r w:rsidR="00EB1BE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3</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EB1BE1" w:rsidRDefault="00D31948" w:rsidP="0038309E">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sidR="00EB1BE1">
        <w:rPr>
          <w:rFonts w:asciiTheme="minorHAnsi" w:eastAsiaTheme="minorEastAsia" w:hAnsiTheme="minorHAnsi" w:hint="eastAsia"/>
          <w:lang w:val="en-US" w:eastAsia="zh-CN"/>
        </w:rPr>
        <w:t>主管部门管理域</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ADMD</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名称列表</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根据</w:t>
      </w:r>
      <w:r w:rsidRPr="00DB3264">
        <w:rPr>
          <w:rFonts w:asciiTheme="minorHAnsi" w:hAnsiTheme="minorHAnsi"/>
          <w:lang w:val="en-US" w:eastAsia="zh-CN"/>
        </w:rPr>
        <w:t>ITU</w:t>
      </w:r>
      <w:r w:rsidRPr="00DB3264">
        <w:rPr>
          <w:rFonts w:asciiTheme="minorHAnsi" w:hAnsiTheme="minorHAnsi"/>
          <w:lang w:val="en-US" w:eastAsia="zh-CN"/>
        </w:rPr>
        <w:noBreakHyphen/>
        <w:t>T F.400</w:t>
      </w:r>
      <w:r w:rsidR="00EB1BE1">
        <w:rPr>
          <w:rFonts w:asciiTheme="minorHAnsi" w:eastAsiaTheme="minorEastAsia" w:hAnsiTheme="minorHAnsi" w:hint="eastAsia"/>
          <w:lang w:val="en-US" w:eastAsia="zh-CN"/>
        </w:rPr>
        <w:t>和</w:t>
      </w:r>
      <w:r w:rsidRPr="00DB3264">
        <w:rPr>
          <w:rFonts w:asciiTheme="minorHAnsi" w:hAnsiTheme="minorHAnsi"/>
          <w:lang w:val="en-US" w:eastAsia="zh-CN"/>
        </w:rPr>
        <w:t>X.400</w:t>
      </w:r>
      <w:r w:rsidR="00EB1BE1">
        <w:rPr>
          <w:rFonts w:asciiTheme="minorHAnsi" w:eastAsiaTheme="minorEastAsia" w:hAnsiTheme="minorHAnsi" w:hint="eastAsia"/>
          <w:lang w:val="en-US" w:eastAsia="zh-CN"/>
        </w:rPr>
        <w:t>系列建议书</w:t>
      </w:r>
      <w:r w:rsidR="004759AD">
        <w:rPr>
          <w:rFonts w:asciiTheme="minorHAnsi" w:eastAsiaTheme="minorEastAsia" w:hAnsiTheme="minorHAnsi" w:hint="eastAsia"/>
          <w:lang w:val="en-US" w:eastAsia="zh-CN"/>
        </w:rPr>
        <w:t>）</w:t>
      </w:r>
      <w:r w:rsidR="004E0B83">
        <w:rPr>
          <w:rFonts w:asciiTheme="minorHAnsi" w:eastAsiaTheme="minorEastAsia" w:hAnsiTheme="minorHAnsi"/>
          <w:lang w:val="en-US" w:eastAsia="zh-CN"/>
        </w:rPr>
        <w:br/>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2</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EB1BE1" w:rsidRDefault="00D31948" w:rsidP="0038309E">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sidR="00EB1BE1">
        <w:rPr>
          <w:rFonts w:asciiTheme="minorHAnsi" w:eastAsiaTheme="minorEastAsia" w:hAnsiTheme="minorHAnsi" w:hint="eastAsia"/>
          <w:lang w:val="en-US" w:eastAsia="zh-CN"/>
        </w:rPr>
        <w:t>地面集群无线电移动国家代码列表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ITU-T E.218</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05/2004</w:t>
      </w:r>
      <w:r w:rsidR="004759AD">
        <w:rPr>
          <w:rFonts w:ascii="SimSun" w:eastAsia="SimSun" w:hAnsi="SimSun" w:cs="SimSun" w:hint="eastAsia"/>
          <w:lang w:val="en-US" w:eastAsia="zh-CN"/>
        </w:rPr>
        <w:t>）</w:t>
      </w:r>
      <w:r w:rsidR="00EB1BE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4E0B83">
        <w:rPr>
          <w:rFonts w:asciiTheme="minorHAnsi" w:eastAsiaTheme="minorEastAsia" w:hAnsiTheme="minorHAnsi"/>
          <w:lang w:val="en-US" w:eastAsia="zh-CN"/>
        </w:rPr>
        <w:br/>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1</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38309E">
      <w:pPr>
        <w:spacing w:before="40"/>
        <w:ind w:left="567" w:hanging="567"/>
        <w:rPr>
          <w:rFonts w:asciiTheme="minorHAnsi" w:hAnsiTheme="minorHAnsi"/>
          <w:lang w:val="en-US" w:eastAsia="zh-CN"/>
        </w:rPr>
      </w:pPr>
      <w:r w:rsidRPr="00DB3264">
        <w:rPr>
          <w:rFonts w:asciiTheme="minorHAnsi" w:hAnsiTheme="minorHAnsi"/>
          <w:lang w:val="en-US" w:eastAsia="zh-CN"/>
        </w:rPr>
        <w:t>968</w:t>
      </w:r>
      <w:r w:rsidRPr="00DB3264">
        <w:rPr>
          <w:rFonts w:asciiTheme="minorHAnsi" w:hAnsiTheme="minorHAnsi"/>
          <w:lang w:val="en-US" w:eastAsia="zh-CN"/>
        </w:rPr>
        <w:tab/>
      </w:r>
      <w:r w:rsidR="000E1E85">
        <w:rPr>
          <w:rFonts w:asciiTheme="minorHAnsi" w:eastAsiaTheme="minorEastAsia" w:hAnsiTheme="minorHAnsi" w:hint="eastAsia"/>
          <w:lang w:val="en-US" w:eastAsia="zh-CN"/>
        </w:rPr>
        <w:t>不同国家业余台站之间无线电通信的现状</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根据《无线电规则》第</w:t>
      </w:r>
      <w:r w:rsidR="000E1E85">
        <w:rPr>
          <w:rFonts w:asciiTheme="minorHAnsi" w:eastAsiaTheme="minorEastAsia" w:hAnsiTheme="minorHAnsi" w:hint="eastAsia"/>
          <w:lang w:val="en-US" w:eastAsia="zh-CN"/>
        </w:rPr>
        <w:t>25.1</w:t>
      </w:r>
      <w:r w:rsidR="000E1E85">
        <w:rPr>
          <w:rFonts w:asciiTheme="minorHAnsi" w:eastAsiaTheme="minorEastAsia" w:hAnsiTheme="minorHAnsi" w:hint="eastAsia"/>
          <w:lang w:val="en-US" w:eastAsia="zh-CN"/>
        </w:rPr>
        <w:t>款的可选条款</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以及各主管部门指配给其业余和实验台站的呼号表</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截至</w:t>
      </w:r>
      <w:r w:rsidR="000E1E85">
        <w:rPr>
          <w:rFonts w:asciiTheme="minorHAnsi" w:eastAsiaTheme="minorEastAsia" w:hAnsiTheme="minorHAnsi" w:hint="eastAsia"/>
          <w:lang w:val="en-US" w:eastAsia="zh-CN"/>
        </w:rPr>
        <w:t>2010</w:t>
      </w:r>
      <w:r w:rsidR="000E1E85">
        <w:rPr>
          <w:rFonts w:asciiTheme="minorHAnsi" w:eastAsiaTheme="minorEastAsia" w:hAnsiTheme="minorHAnsi" w:hint="eastAsia"/>
          <w:lang w:val="en-US" w:eastAsia="zh-CN"/>
        </w:rPr>
        <w:t>年</w:t>
      </w:r>
      <w:r w:rsidR="000E1E85">
        <w:rPr>
          <w:rFonts w:asciiTheme="minorHAnsi" w:eastAsiaTheme="minorEastAsia" w:hAnsiTheme="minorHAnsi" w:hint="eastAsia"/>
          <w:lang w:val="en-US" w:eastAsia="zh-CN"/>
        </w:rPr>
        <w:t>11</w:t>
      </w:r>
      <w:r w:rsidR="000E1E85">
        <w:rPr>
          <w:rFonts w:asciiTheme="minorHAnsi" w:eastAsiaTheme="minorEastAsia" w:hAnsiTheme="minorHAnsi" w:hint="eastAsia"/>
          <w:lang w:val="en-US" w:eastAsia="zh-CN"/>
        </w:rPr>
        <w:t>月</w:t>
      </w:r>
      <w:r w:rsidR="000E1E85">
        <w:rPr>
          <w:rFonts w:asciiTheme="minorHAnsi" w:eastAsiaTheme="minorEastAsia" w:hAnsiTheme="minorHAnsi" w:hint="eastAsia"/>
          <w:lang w:val="en-US" w:eastAsia="zh-CN"/>
        </w:rPr>
        <w:t>15</w:t>
      </w:r>
      <w:r w:rsidR="000E1E85">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38309E">
      <w:pPr>
        <w:spacing w:before="40"/>
        <w:ind w:left="567" w:hanging="567"/>
        <w:rPr>
          <w:rFonts w:asciiTheme="minorHAnsi" w:hAnsiTheme="minorHAnsi"/>
          <w:lang w:val="en-US" w:eastAsia="zh-CN"/>
        </w:rPr>
      </w:pPr>
      <w:proofErr w:type="gramStart"/>
      <w:r w:rsidRPr="00DB3264">
        <w:rPr>
          <w:rFonts w:asciiTheme="minorHAnsi" w:hAnsiTheme="minorHAnsi"/>
          <w:lang w:val="en-US" w:eastAsia="zh-CN"/>
        </w:rPr>
        <w:t>955</w:t>
      </w:r>
      <w:r w:rsidRPr="00DB3264">
        <w:rPr>
          <w:rFonts w:asciiTheme="minorHAnsi" w:hAnsiTheme="minorHAnsi"/>
          <w:lang w:val="en-US" w:eastAsia="zh-CN"/>
        </w:rPr>
        <w:tab/>
      </w:r>
      <w:r w:rsidR="000E1E85">
        <w:rPr>
          <w:rFonts w:asciiTheme="minorHAnsi" w:eastAsiaTheme="minorEastAsia" w:hAnsiTheme="minorHAnsi" w:hint="eastAsia"/>
          <w:lang w:val="en-US" w:eastAsia="zh-CN"/>
        </w:rPr>
        <w:t>国内网络中采用的各种信号音</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w:t>
      </w:r>
      <w:r w:rsidRPr="00DB3264">
        <w:rPr>
          <w:rFonts w:asciiTheme="minorHAnsi" w:hAnsiTheme="minorHAnsi"/>
          <w:lang w:val="en-US" w:eastAsia="zh-CN"/>
        </w:rPr>
        <w:t>ITU-T E.180</w:t>
      </w:r>
      <w:r w:rsidR="000E1E85">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03/98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截至</w:t>
      </w:r>
      <w:r w:rsidR="000E1E85">
        <w:rPr>
          <w:rFonts w:asciiTheme="minorHAnsi" w:eastAsiaTheme="minorEastAsia" w:hAnsiTheme="minorHAnsi" w:hint="eastAsia"/>
          <w:lang w:val="en-US" w:eastAsia="zh-CN"/>
        </w:rPr>
        <w:t>2010</w:t>
      </w:r>
      <w:r w:rsidR="000E1E85">
        <w:rPr>
          <w:rFonts w:asciiTheme="minorHAnsi" w:eastAsiaTheme="minorEastAsia" w:hAnsiTheme="minorHAnsi" w:hint="eastAsia"/>
          <w:lang w:val="en-US" w:eastAsia="zh-CN"/>
        </w:rPr>
        <w:t>年</w:t>
      </w:r>
      <w:r w:rsidR="000E1E85">
        <w:rPr>
          <w:rFonts w:asciiTheme="minorHAnsi" w:eastAsiaTheme="minorEastAsia" w:hAnsiTheme="minorHAnsi" w:hint="eastAsia"/>
          <w:lang w:val="en-US" w:eastAsia="zh-CN"/>
        </w:rPr>
        <w:t>5</w:t>
      </w:r>
      <w:r w:rsidR="000E1E85">
        <w:rPr>
          <w:rFonts w:asciiTheme="minorHAnsi" w:eastAsiaTheme="minorEastAsia" w:hAnsiTheme="minorHAnsi" w:hint="eastAsia"/>
          <w:lang w:val="en-US" w:eastAsia="zh-CN"/>
        </w:rPr>
        <w:t>月</w:t>
      </w:r>
      <w:r w:rsidR="000E1E85">
        <w:rPr>
          <w:rFonts w:asciiTheme="minorHAnsi" w:eastAsiaTheme="minorEastAsia" w:hAnsiTheme="minorHAnsi" w:hint="eastAsia"/>
          <w:lang w:val="en-US" w:eastAsia="zh-CN"/>
        </w:rPr>
        <w:t>1</w:t>
      </w:r>
      <w:r w:rsidR="000E1E85">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0E1E85" w:rsidRDefault="00D31948" w:rsidP="0038309E">
      <w:pPr>
        <w:spacing w:before="4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669</w:t>
      </w:r>
      <w:r w:rsidRPr="00DB3264">
        <w:rPr>
          <w:rFonts w:asciiTheme="minorHAnsi" w:hAnsiTheme="minorHAnsi"/>
          <w:lang w:val="en-US" w:eastAsia="zh-CN"/>
        </w:rPr>
        <w:tab/>
      </w:r>
      <w:r w:rsidR="000E1E85">
        <w:rPr>
          <w:rFonts w:asciiTheme="minorHAnsi" w:eastAsiaTheme="minorEastAsia" w:hAnsiTheme="minorHAnsi" w:hint="eastAsia"/>
          <w:lang w:val="en-US" w:eastAsia="zh-CN"/>
        </w:rPr>
        <w:t>用于国际公共电报业务的五字母代码组</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w:t>
      </w:r>
      <w:r w:rsidRPr="00DB3264">
        <w:rPr>
          <w:rFonts w:asciiTheme="minorHAnsi" w:hAnsiTheme="minorHAnsi"/>
          <w:lang w:val="en-US" w:eastAsia="zh-CN"/>
        </w:rPr>
        <w:t>ITU-T F.1</w:t>
      </w:r>
      <w:r w:rsidR="000E1E85">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03/1998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proofErr w:type="gramEnd"/>
    </w:p>
    <w:p w:rsidR="00D31948" w:rsidRPr="00DB3264" w:rsidRDefault="00D31948" w:rsidP="00C46E60">
      <w:pPr>
        <w:rPr>
          <w:lang w:val="en-US" w:eastAsia="zh-CN"/>
        </w:rPr>
      </w:pPr>
      <w:r w:rsidRPr="00DB3264">
        <w:rPr>
          <w:lang w:val="en-US" w:eastAsia="zh-CN"/>
        </w:rPr>
        <w:t>B.</w:t>
      </w:r>
      <w:r w:rsidRPr="00DB3264">
        <w:rPr>
          <w:lang w:val="en-US" w:eastAsia="zh-CN"/>
        </w:rPr>
        <w:tab/>
      </w:r>
      <w:r w:rsidR="000E1E85">
        <w:rPr>
          <w:rFonts w:eastAsiaTheme="minorEastAsia" w:hint="eastAsia"/>
          <w:lang w:val="en-US" w:eastAsia="zh-CN"/>
        </w:rPr>
        <w:t>以下</w:t>
      </w:r>
      <w:r w:rsidR="000E1E85" w:rsidRPr="00BE40EB">
        <w:rPr>
          <w:rFonts w:eastAsiaTheme="minorEastAsia" w:hint="eastAsia"/>
          <w:lang w:eastAsia="zh-CN"/>
        </w:rPr>
        <w:t>列表</w:t>
      </w:r>
      <w:r w:rsidR="000E1E85">
        <w:rPr>
          <w:rFonts w:eastAsiaTheme="minorEastAsia" w:hint="eastAsia"/>
          <w:lang w:val="en-US" w:eastAsia="zh-CN"/>
        </w:rPr>
        <w:t>可从</w:t>
      </w:r>
      <w:r w:rsidRPr="00DB3264">
        <w:rPr>
          <w:lang w:val="en-US" w:eastAsia="zh-CN"/>
        </w:rPr>
        <w:t>ITU-T</w:t>
      </w:r>
      <w:r w:rsidR="000E1E85">
        <w:rPr>
          <w:rFonts w:eastAsiaTheme="minorEastAsia" w:hint="eastAsia"/>
          <w:lang w:val="en-US" w:eastAsia="zh-CN"/>
        </w:rPr>
        <w:t>网站在线获取：</w:t>
      </w:r>
    </w:p>
    <w:p w:rsidR="00D31948" w:rsidRPr="006771A4" w:rsidRDefault="000E1E85" w:rsidP="006771A4">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004759AD" w:rsidRPr="006771A4">
        <w:rPr>
          <w:rFonts w:eastAsiaTheme="minorEastAsia" w:hint="eastAsia"/>
          <w:sz w:val="18"/>
          <w:szCs w:val="18"/>
          <w:lang w:val="en-US" w:eastAsia="zh-CN"/>
        </w:rPr>
        <w:t>（</w:t>
      </w:r>
      <w:r w:rsidR="00D31948" w:rsidRPr="006771A4">
        <w:rPr>
          <w:sz w:val="18"/>
          <w:szCs w:val="18"/>
          <w:lang w:val="en-US" w:eastAsia="zh-CN"/>
        </w:rPr>
        <w:t>ITU-T M.1400</w:t>
      </w:r>
      <w:r w:rsidRPr="006771A4">
        <w:rPr>
          <w:rFonts w:eastAsiaTheme="minorEastAsia" w:hint="eastAsia"/>
          <w:sz w:val="18"/>
          <w:szCs w:val="18"/>
          <w:lang w:val="en-US" w:eastAsia="zh-CN"/>
        </w:rPr>
        <w:t>建议书</w:t>
      </w:r>
      <w:r w:rsidR="00BE40EB" w:rsidRPr="006771A4">
        <w:rPr>
          <w:rFonts w:ascii="SimSun" w:eastAsia="SimSun" w:hAnsi="SimSun" w:cs="SimSun" w:hint="eastAsia"/>
          <w:sz w:val="18"/>
          <w:szCs w:val="18"/>
          <w:lang w:val="en-US" w:eastAsia="zh-CN"/>
        </w:rPr>
        <w:t>(</w:t>
      </w:r>
      <w:r w:rsidR="00D31948" w:rsidRPr="006771A4">
        <w:rPr>
          <w:sz w:val="18"/>
          <w:szCs w:val="18"/>
          <w:lang w:val="en-US" w:eastAsia="zh-CN"/>
        </w:rPr>
        <w:t>07/2006</w:t>
      </w:r>
      <w:r w:rsidR="00BE40EB" w:rsidRPr="006771A4">
        <w:rPr>
          <w:rFonts w:ascii="SimSun" w:eastAsia="SimSun" w:hAnsi="SimSun" w:cs="SimSun" w:hint="eastAsia"/>
          <w:sz w:val="18"/>
          <w:szCs w:val="18"/>
          <w:lang w:val="en-US" w:eastAsia="zh-CN"/>
        </w:rPr>
        <w:t>)</w:t>
      </w:r>
      <w:r w:rsidR="004759AD"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r w:rsidR="007916F1">
        <w:fldChar w:fldCharType="begin"/>
      </w:r>
      <w:r w:rsidR="007916F1">
        <w:rPr>
          <w:lang w:eastAsia="zh-CN"/>
        </w:rPr>
        <w:instrText xml:space="preserve"> HYPERLINK "http://www.itu.int/ITU-T/inr/icc/index.html" </w:instrText>
      </w:r>
      <w:r w:rsidR="007916F1">
        <w:fldChar w:fldCharType="separate"/>
      </w:r>
      <w:r w:rsidR="00D31948" w:rsidRPr="006771A4">
        <w:rPr>
          <w:sz w:val="18"/>
          <w:szCs w:val="18"/>
          <w:lang w:val="en-US" w:eastAsia="zh-CN"/>
        </w:rPr>
        <w:t>www.itu.int/ITU-T/inr/icc/index.html</w:t>
      </w:r>
      <w:r w:rsidR="007916F1">
        <w:rPr>
          <w:sz w:val="18"/>
          <w:szCs w:val="18"/>
          <w:lang w:val="en-US" w:eastAsia="zh-CN"/>
        </w:rPr>
        <w:fldChar w:fldCharType="end"/>
      </w:r>
    </w:p>
    <w:p w:rsidR="00D31948" w:rsidRPr="006771A4" w:rsidRDefault="00870E2F" w:rsidP="006771A4">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004759AD" w:rsidRPr="006771A4">
        <w:rPr>
          <w:rFonts w:asciiTheme="minorHAnsi" w:eastAsiaTheme="minorEastAsia" w:hAnsiTheme="minorHAnsi" w:hint="eastAsia"/>
          <w:sz w:val="18"/>
          <w:szCs w:val="18"/>
          <w:lang w:val="en-US" w:eastAsia="zh-CN"/>
        </w:rPr>
        <w:t>（</w:t>
      </w:r>
      <w:r w:rsidR="00D31948"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004759AD"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00BE40EB" w:rsidRPr="006771A4">
        <w:rPr>
          <w:rFonts w:asciiTheme="minorHAnsi" w:eastAsiaTheme="minorEastAsia" w:hAnsiTheme="minorHAnsi" w:hint="eastAsia"/>
          <w:sz w:val="18"/>
          <w:szCs w:val="18"/>
          <w:lang w:val="en-US" w:eastAsia="zh-CN"/>
        </w:rPr>
        <w:tab/>
      </w:r>
      <w:hyperlink r:id="rId11" w:history="1">
        <w:r w:rsidR="006771A4" w:rsidRPr="0038309E">
          <w:rPr>
            <w:rFonts w:asciiTheme="minorHAnsi" w:hAnsiTheme="minorHAnsi"/>
            <w:sz w:val="18"/>
            <w:szCs w:val="18"/>
            <w:lang w:val="en-US"/>
          </w:rPr>
          <w:t>www.itu.int/ITU-T/inr/bureaufax/index.html</w:t>
        </w:r>
      </w:hyperlink>
    </w:p>
    <w:p w:rsidR="00D31948" w:rsidRPr="006771A4" w:rsidRDefault="00870E2F" w:rsidP="00C46E60">
      <w:pPr>
        <w:tabs>
          <w:tab w:val="clear" w:pos="5387"/>
          <w:tab w:val="left" w:pos="5670"/>
        </w:tabs>
        <w:spacing w:before="20" w:after="20"/>
        <w:jc w:val="left"/>
        <w:rPr>
          <w:sz w:val="18"/>
          <w:szCs w:val="18"/>
        </w:rPr>
      </w:pPr>
      <w:r w:rsidRPr="006771A4">
        <w:rPr>
          <w:rFonts w:asciiTheme="minorHAnsi" w:eastAsiaTheme="minorEastAsia" w:hAnsiTheme="minorHAnsi" w:hint="eastAsia"/>
          <w:sz w:val="18"/>
          <w:szCs w:val="18"/>
          <w:lang w:val="en-US" w:eastAsia="zh-CN"/>
        </w:rPr>
        <w:t>经认可运营机构</w:t>
      </w:r>
      <w:r w:rsidR="004759AD"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ROA</w:t>
      </w:r>
      <w:r w:rsidR="004759AD"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名单</w:t>
      </w:r>
      <w:r w:rsidR="00D31948" w:rsidRPr="006771A4">
        <w:rPr>
          <w:rFonts w:asciiTheme="minorHAnsi" w:hAnsiTheme="minorHAnsi"/>
          <w:sz w:val="18"/>
          <w:szCs w:val="18"/>
          <w:lang w:val="en-US"/>
        </w:rPr>
        <w:tab/>
      </w:r>
      <w:hyperlink r:id="rId12" w:history="1">
        <w:r w:rsidR="00D31948" w:rsidRPr="006771A4">
          <w:rPr>
            <w:rFonts w:asciiTheme="minorHAnsi" w:hAnsiTheme="minorHAnsi"/>
            <w:sz w:val="18"/>
            <w:szCs w:val="18"/>
            <w:lang w:val="en-US"/>
          </w:rPr>
          <w:t>www.itu.int/ITU-T/inr/roa/index.html</w:t>
        </w:r>
      </w:hyperlink>
    </w:p>
    <w:p w:rsidR="005F429E" w:rsidRDefault="005F429E" w:rsidP="00C46E6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224AA" w:rsidRPr="0038309E" w:rsidRDefault="00870E2F" w:rsidP="0038309E">
      <w:pPr>
        <w:pStyle w:val="Heading20"/>
        <w:rPr>
          <w:lang w:eastAsia="zh-CN"/>
        </w:rPr>
      </w:pPr>
      <w:bookmarkStart w:id="364" w:name="_Toc354053823"/>
      <w:bookmarkStart w:id="365" w:name="_Toc355708838"/>
      <w:r w:rsidRPr="0038309E">
        <w:rPr>
          <w:lang w:eastAsia="zh-CN"/>
        </w:rPr>
        <w:lastRenderedPageBreak/>
        <w:t>批准</w:t>
      </w:r>
      <w:r w:rsidR="00246D7B" w:rsidRPr="0038309E">
        <w:rPr>
          <w:lang w:eastAsia="zh-CN"/>
        </w:rPr>
        <w:t>ITU-T</w:t>
      </w:r>
      <w:r w:rsidRPr="0038309E">
        <w:rPr>
          <w:lang w:eastAsia="zh-CN"/>
        </w:rPr>
        <w:t>建议书</w:t>
      </w:r>
      <w:bookmarkEnd w:id="364"/>
      <w:bookmarkEnd w:id="365"/>
    </w:p>
    <w:p w:rsidR="0013289A" w:rsidRDefault="00870E2F" w:rsidP="00ED23B9">
      <w:pPr>
        <w:spacing w:before="240"/>
        <w:ind w:firstLineChars="200" w:firstLine="400"/>
        <w:rPr>
          <w:rFonts w:eastAsiaTheme="minorEastAsia"/>
          <w:lang w:val="en-US" w:eastAsia="zh-CN"/>
        </w:rPr>
      </w:pPr>
      <w:r>
        <w:rPr>
          <w:rFonts w:eastAsiaTheme="minorEastAsia" w:hint="eastAsia"/>
          <w:lang w:eastAsia="zh-CN"/>
        </w:rPr>
        <w:t>通过</w:t>
      </w:r>
      <w:r w:rsidR="0042334E">
        <w:rPr>
          <w:lang w:eastAsia="zh-CN"/>
        </w:rPr>
        <w:t>AAP-</w:t>
      </w:r>
      <w:r w:rsidR="002F2849">
        <w:rPr>
          <w:rFonts w:eastAsiaTheme="minorEastAsia" w:hint="eastAsia"/>
          <w:lang w:eastAsia="zh-CN"/>
        </w:rPr>
        <w:t>2</w:t>
      </w:r>
      <w:r w:rsidR="006B338C">
        <w:rPr>
          <w:rFonts w:eastAsiaTheme="minorEastAsia"/>
          <w:lang w:eastAsia="zh-CN"/>
        </w:rPr>
        <w:t>5</w:t>
      </w:r>
      <w:r w:rsidR="006B338C">
        <w:rPr>
          <w:rFonts w:eastAsiaTheme="minorEastAsia" w:hint="eastAsia"/>
          <w:lang w:eastAsia="zh-CN"/>
        </w:rPr>
        <w:t>（</w:t>
      </w:r>
      <w:r w:rsidR="006B338C">
        <w:rPr>
          <w:rFonts w:eastAsiaTheme="minorEastAsia"/>
          <w:lang w:eastAsia="zh-CN"/>
        </w:rPr>
        <w:t>Cor.1</w:t>
      </w:r>
      <w:r w:rsidR="006B338C">
        <w:rPr>
          <w:rFonts w:eastAsiaTheme="minorEastAsia" w:hint="eastAsia"/>
          <w:lang w:eastAsia="zh-CN"/>
        </w:rPr>
        <w:t>）</w:t>
      </w:r>
      <w:r w:rsidR="00ED23B9">
        <w:rPr>
          <w:rFonts w:eastAsiaTheme="minorEastAsia" w:hint="eastAsia"/>
          <w:lang w:eastAsia="zh-CN"/>
        </w:rPr>
        <w:t>号</w:t>
      </w:r>
      <w:r>
        <w:rPr>
          <w:rFonts w:eastAsiaTheme="minorEastAsia" w:hint="eastAsia"/>
          <w:lang w:eastAsia="zh-CN"/>
        </w:rPr>
        <w:t>通函宣布，根据</w:t>
      </w:r>
      <w:r>
        <w:rPr>
          <w:lang w:eastAsia="zh-CN"/>
        </w:rPr>
        <w:t>ITU-T A.8</w:t>
      </w:r>
      <w:r>
        <w:rPr>
          <w:rFonts w:eastAsiaTheme="minorEastAsia" w:hint="eastAsia"/>
          <w:lang w:eastAsia="zh-CN"/>
        </w:rPr>
        <w:t>建议</w:t>
      </w:r>
      <w:r w:rsidR="00140C60">
        <w:rPr>
          <w:rFonts w:eastAsiaTheme="minorEastAsia" w:hint="eastAsia"/>
          <w:lang w:eastAsia="zh-CN"/>
        </w:rPr>
        <w:t>书规定的程序</w:t>
      </w:r>
      <w:r>
        <w:rPr>
          <w:rFonts w:eastAsiaTheme="minorEastAsia" w:hint="eastAsia"/>
          <w:lang w:eastAsia="zh-CN"/>
        </w:rPr>
        <w:t>批准了以下建议书</w:t>
      </w:r>
      <w:r w:rsidR="00140C60">
        <w:rPr>
          <w:rFonts w:eastAsiaTheme="minorEastAsia" w:hint="eastAsia"/>
          <w:lang w:eastAsia="zh-CN"/>
        </w:rPr>
        <w:t>：</w:t>
      </w:r>
    </w:p>
    <w:p w:rsidR="00ED23B9" w:rsidRDefault="00ED23B9" w:rsidP="00ED23B9">
      <w:pPr>
        <w:tabs>
          <w:tab w:val="clear" w:pos="1276"/>
          <w:tab w:val="left" w:pos="1260"/>
        </w:tabs>
        <w:ind w:left="567" w:hanging="567"/>
        <w:rPr>
          <w:lang w:val="en-US"/>
        </w:rPr>
      </w:pPr>
      <w:r w:rsidRPr="00F65822">
        <w:rPr>
          <w:lang w:val="en-US"/>
        </w:rPr>
        <w:t>–</w:t>
      </w:r>
      <w:r>
        <w:rPr>
          <w:lang w:val="en-US"/>
        </w:rPr>
        <w:tab/>
      </w:r>
      <w:r w:rsidR="00CF30A6">
        <w:rPr>
          <w:lang w:val="en-US"/>
        </w:rPr>
        <w:t>ITU-T F.747.4 (12/2013</w:t>
      </w:r>
      <w:proofErr w:type="gramStart"/>
      <w:r w:rsidR="00CF30A6">
        <w:rPr>
          <w:lang w:val="en-US"/>
        </w:rPr>
        <w:t>)</w:t>
      </w:r>
      <w:r w:rsidR="00CF30A6">
        <w:rPr>
          <w:rFonts w:eastAsiaTheme="minorEastAsia" w:hint="eastAsia"/>
          <w:lang w:val="en-US" w:eastAsia="zh-CN"/>
        </w:rPr>
        <w:t>：</w:t>
      </w:r>
      <w:proofErr w:type="gramEnd"/>
      <w:r>
        <w:rPr>
          <w:rFonts w:eastAsiaTheme="minorEastAsia" w:hint="eastAsia"/>
          <w:lang w:val="en-US" w:eastAsia="zh-CN"/>
        </w:rPr>
        <w:t>开放式</w:t>
      </w:r>
      <w:r>
        <w:rPr>
          <w:rFonts w:eastAsiaTheme="minorEastAsia" w:hint="eastAsia"/>
          <w:lang w:val="en-US" w:eastAsia="zh-CN"/>
        </w:rPr>
        <w:t>USN</w:t>
      </w:r>
      <w:r>
        <w:rPr>
          <w:rFonts w:eastAsiaTheme="minorEastAsia" w:hint="eastAsia"/>
          <w:lang w:val="en-US" w:eastAsia="zh-CN"/>
        </w:rPr>
        <w:t>业务平台的要求和功能架构</w:t>
      </w:r>
    </w:p>
    <w:p w:rsidR="00ED23B9" w:rsidRDefault="00ED23B9" w:rsidP="00ED23B9">
      <w:pPr>
        <w:ind w:left="567" w:hanging="567"/>
        <w:jc w:val="left"/>
        <w:rPr>
          <w:rFonts w:eastAsia="SimSun" w:cs="Calibri"/>
          <w:lang w:eastAsia="zh-CN"/>
        </w:rPr>
      </w:pPr>
      <w:r w:rsidRPr="00F65822">
        <w:rPr>
          <w:lang w:val="en-US" w:eastAsia="zh-CN"/>
        </w:rPr>
        <w:t>–</w:t>
      </w:r>
      <w:r>
        <w:rPr>
          <w:lang w:val="en-US" w:eastAsia="zh-CN"/>
        </w:rPr>
        <w:tab/>
      </w:r>
      <w:r w:rsidR="00CF30A6">
        <w:rPr>
          <w:lang w:val="en-US" w:eastAsia="zh-CN"/>
        </w:rPr>
        <w:t>ITU-T H.810 (12/2013</w:t>
      </w:r>
      <w:proofErr w:type="gramStart"/>
      <w:r w:rsidR="00CF30A6">
        <w:rPr>
          <w:lang w:val="en-US" w:eastAsia="zh-CN"/>
        </w:rPr>
        <w:t>)</w:t>
      </w:r>
      <w:r w:rsidR="00CF30A6">
        <w:rPr>
          <w:rFonts w:eastAsiaTheme="minorEastAsia" w:hint="eastAsia"/>
          <w:lang w:val="en-US" w:eastAsia="zh-CN"/>
        </w:rPr>
        <w:t>：</w:t>
      </w:r>
      <w:proofErr w:type="gramEnd"/>
      <w:r>
        <w:rPr>
          <w:rFonts w:eastAsiaTheme="minorEastAsia" w:hint="eastAsia"/>
          <w:lang w:val="en-US" w:eastAsia="zh-CN"/>
        </w:rPr>
        <w:t>个人健康系统的互操作设计导则</w:t>
      </w:r>
    </w:p>
    <w:p w:rsidR="003140B0" w:rsidRPr="00494A49" w:rsidRDefault="003140B0" w:rsidP="002F2849">
      <w:pPr>
        <w:jc w:val="left"/>
        <w:rPr>
          <w:rFonts w:eastAsia="SimSun" w:cs="Calibri"/>
          <w:lang w:val="en-US" w:eastAsia="zh-CN"/>
        </w:rPr>
      </w:pPr>
    </w:p>
    <w:p w:rsidR="005F1C28" w:rsidRPr="007E5F65" w:rsidRDefault="005F1C28" w:rsidP="00704253">
      <w:pPr>
        <w:ind w:left="567" w:hanging="567"/>
        <w:rPr>
          <w:rFonts w:eastAsiaTheme="minorEastAsia"/>
          <w:lang w:val="en-US" w:eastAsia="zh-CN"/>
        </w:rPr>
      </w:pPr>
    </w:p>
    <w:p w:rsidR="006F02E6" w:rsidRPr="00CF30A6" w:rsidRDefault="006F02E6" w:rsidP="0038309E">
      <w:pPr>
        <w:pStyle w:val="Heading20"/>
        <w:rPr>
          <w:lang w:val="en-US" w:eastAsia="zh-CN"/>
        </w:rPr>
      </w:pPr>
      <w:r w:rsidRPr="0038309E">
        <w:rPr>
          <w:lang w:eastAsia="zh-CN"/>
        </w:rPr>
        <w:t>电话业务</w:t>
      </w:r>
      <w:r w:rsidRPr="00CF30A6">
        <w:rPr>
          <w:lang w:val="en-US" w:eastAsia="zh-CN"/>
        </w:rPr>
        <w:br/>
      </w:r>
      <w:r w:rsidRPr="00CF30A6">
        <w:rPr>
          <w:lang w:val="en-US" w:eastAsia="zh-CN"/>
        </w:rPr>
        <w:t>（</w:t>
      </w:r>
      <w:r w:rsidRPr="00CF30A6">
        <w:rPr>
          <w:lang w:val="en-US" w:eastAsia="zh-CN"/>
        </w:rPr>
        <w:t>ITU-T E.164</w:t>
      </w:r>
      <w:r w:rsidRPr="0038309E">
        <w:rPr>
          <w:lang w:eastAsia="zh-CN"/>
        </w:rPr>
        <w:t>建议书</w:t>
      </w:r>
      <w:r w:rsidRPr="00CF30A6">
        <w:rPr>
          <w:lang w:val="en-US" w:eastAsia="zh-CN"/>
        </w:rPr>
        <w:t>）</w:t>
      </w:r>
    </w:p>
    <w:p w:rsidR="006F02E6" w:rsidRPr="00CF30A6" w:rsidRDefault="006F02E6" w:rsidP="006F02E6">
      <w:pPr>
        <w:overflowPunct/>
        <w:autoSpaceDE/>
        <w:adjustRightInd/>
        <w:spacing w:after="200" w:line="276" w:lineRule="auto"/>
        <w:jc w:val="center"/>
        <w:rPr>
          <w:rFonts w:asciiTheme="minorHAnsi" w:hAnsiTheme="minorHAnsi" w:cs="Arial"/>
          <w:b/>
          <w:bCs/>
          <w:lang w:val="en-US"/>
        </w:rPr>
      </w:pPr>
      <w:r>
        <w:rPr>
          <w:rFonts w:ascii="SimSun" w:eastAsia="SimSun" w:hAnsi="SimSun" w:cs="SimSun" w:hint="eastAsia"/>
        </w:rPr>
        <w:t>网址</w:t>
      </w:r>
      <w:r w:rsidRPr="00CF30A6">
        <w:rPr>
          <w:rFonts w:ascii="SimSun" w:eastAsia="SimSun" w:hAnsi="SimSun" w:cs="SimSun" w:hint="eastAsia"/>
          <w:lang w:val="en-US"/>
        </w:rPr>
        <w:t>：</w:t>
      </w:r>
      <w:r w:rsidRPr="00CF30A6">
        <w:rPr>
          <w:rFonts w:asciiTheme="minorHAnsi" w:hAnsiTheme="minorHAnsi"/>
          <w:lang w:val="en-US"/>
        </w:rPr>
        <w:t>www.itu.int/</w:t>
      </w:r>
      <w:proofErr w:type="spellStart"/>
      <w:r w:rsidRPr="00CF30A6">
        <w:rPr>
          <w:rFonts w:asciiTheme="minorHAnsi" w:hAnsiTheme="minorHAnsi"/>
          <w:lang w:val="en-US"/>
        </w:rPr>
        <w:t>itu</w:t>
      </w:r>
      <w:proofErr w:type="spellEnd"/>
      <w:r w:rsidRPr="00CF30A6">
        <w:rPr>
          <w:rFonts w:asciiTheme="minorHAnsi" w:hAnsiTheme="minorHAnsi"/>
          <w:lang w:val="en-US"/>
        </w:rPr>
        <w:t>-t/</w:t>
      </w:r>
      <w:proofErr w:type="spellStart"/>
      <w:r w:rsidRPr="00CF30A6">
        <w:rPr>
          <w:rFonts w:asciiTheme="minorHAnsi" w:hAnsiTheme="minorHAnsi"/>
          <w:lang w:val="en-US"/>
        </w:rPr>
        <w:t>inr</w:t>
      </w:r>
      <w:proofErr w:type="spellEnd"/>
      <w:r w:rsidRPr="00CF30A6">
        <w:rPr>
          <w:rFonts w:asciiTheme="minorHAnsi" w:hAnsiTheme="minorHAnsi"/>
          <w:lang w:val="en-US"/>
        </w:rPr>
        <w:t>/</w:t>
      </w:r>
      <w:proofErr w:type="spellStart"/>
      <w:r w:rsidRPr="00CF30A6">
        <w:rPr>
          <w:rFonts w:asciiTheme="minorHAnsi" w:hAnsiTheme="minorHAnsi"/>
          <w:lang w:val="en-US"/>
        </w:rPr>
        <w:t>nnp</w:t>
      </w:r>
      <w:proofErr w:type="spellEnd"/>
    </w:p>
    <w:p w:rsidR="006C0855" w:rsidRPr="00545211" w:rsidRDefault="006C0855" w:rsidP="006C0855">
      <w:pPr>
        <w:overflowPunct/>
        <w:autoSpaceDE/>
        <w:adjustRightInd/>
        <w:rPr>
          <w:rFonts w:asciiTheme="minorHAnsi" w:eastAsiaTheme="minorEastAsia" w:hAnsiTheme="minorHAnsi" w:cs="Arial"/>
          <w:b/>
          <w:bCs/>
          <w:lang w:val="fr-FR" w:eastAsia="zh-CN"/>
        </w:rPr>
      </w:pPr>
      <w:r>
        <w:rPr>
          <w:rFonts w:asciiTheme="minorHAnsi" w:eastAsiaTheme="minorEastAsia" w:hAnsiTheme="minorHAnsi" w:cs="Arial" w:hint="eastAsia"/>
          <w:b/>
          <w:bCs/>
          <w:lang w:eastAsia="zh-CN"/>
        </w:rPr>
        <w:t>布基纳法索</w:t>
      </w:r>
      <w:r w:rsidR="00037EC9">
        <w:rPr>
          <w:rFonts w:cs="Arial"/>
          <w:b/>
          <w:bCs/>
        </w:rPr>
        <w:fldChar w:fldCharType="begin"/>
      </w:r>
      <w:r w:rsidR="00037EC9" w:rsidRPr="00ED23B9">
        <w:rPr>
          <w:lang w:val="fr-FR" w:eastAsia="zh-CN"/>
        </w:rPr>
        <w:instrText xml:space="preserve"> TC "</w:instrText>
      </w:r>
      <w:bookmarkStart w:id="366" w:name="_Toc374006630"/>
      <w:r w:rsidR="00037EC9" w:rsidRPr="00ED23B9">
        <w:rPr>
          <w:rFonts w:cs="Arial"/>
          <w:b/>
          <w:bCs/>
          <w:lang w:val="fr-FR" w:eastAsia="zh-CN"/>
        </w:rPr>
        <w:instrText>Burkina Faso</w:instrText>
      </w:r>
      <w:bookmarkEnd w:id="366"/>
      <w:r w:rsidR="00037EC9" w:rsidRPr="00ED23B9">
        <w:rPr>
          <w:lang w:val="fr-FR" w:eastAsia="zh-CN"/>
        </w:rPr>
        <w:instrText xml:space="preserve">" \f C \l "1" </w:instrText>
      </w:r>
      <w:r w:rsidR="00037EC9">
        <w:rPr>
          <w:rFonts w:cs="Arial"/>
          <w:b/>
          <w:bCs/>
        </w:rPr>
        <w:fldChar w:fldCharType="end"/>
      </w:r>
      <w:r w:rsidRPr="00545211">
        <w:rPr>
          <w:rFonts w:asciiTheme="minorHAnsi" w:eastAsiaTheme="minorEastAsia" w:hAnsiTheme="minorHAnsi" w:cs="Arial" w:hint="eastAsia"/>
          <w:b/>
          <w:bCs/>
          <w:lang w:val="fr-FR" w:eastAsia="zh-CN"/>
        </w:rPr>
        <w:t>（</w:t>
      </w:r>
      <w:r>
        <w:rPr>
          <w:rFonts w:asciiTheme="minorHAnsi" w:eastAsiaTheme="minorEastAsia" w:hAnsiTheme="minorHAnsi" w:cs="Arial" w:hint="eastAsia"/>
          <w:b/>
          <w:bCs/>
          <w:lang w:eastAsia="zh-CN"/>
        </w:rPr>
        <w:t>国家代码</w:t>
      </w:r>
      <w:r w:rsidRPr="00545211">
        <w:rPr>
          <w:rFonts w:asciiTheme="minorHAnsi" w:hAnsiTheme="minorHAnsi" w:cs="Arial"/>
          <w:b/>
          <w:bCs/>
          <w:lang w:val="fr-FR" w:eastAsia="zh-CN"/>
        </w:rPr>
        <w:t>+226</w:t>
      </w:r>
      <w:r w:rsidRPr="00545211">
        <w:rPr>
          <w:rFonts w:asciiTheme="minorHAnsi" w:eastAsiaTheme="minorEastAsia" w:hAnsiTheme="minorHAnsi" w:cs="Arial" w:hint="eastAsia"/>
          <w:b/>
          <w:bCs/>
          <w:lang w:val="fr-FR" w:eastAsia="zh-CN"/>
        </w:rPr>
        <w:t>）</w:t>
      </w:r>
    </w:p>
    <w:p w:rsidR="006C0855" w:rsidRPr="00545211" w:rsidRDefault="006C0855" w:rsidP="00882911">
      <w:pPr>
        <w:overflowPunct/>
        <w:autoSpaceDE/>
        <w:adjustRightInd/>
        <w:spacing w:before="0"/>
        <w:rPr>
          <w:rFonts w:asciiTheme="minorHAnsi" w:hAnsiTheme="minorHAnsi" w:cs="Arial"/>
          <w:lang w:val="fr-FR" w:eastAsia="zh-CN"/>
        </w:rPr>
      </w:pPr>
      <w:r w:rsidRPr="00545211">
        <w:rPr>
          <w:rFonts w:asciiTheme="minorHAnsi" w:hAnsiTheme="minorHAnsi" w:cs="Arial"/>
          <w:lang w:val="fr-FR" w:eastAsia="zh-CN"/>
        </w:rPr>
        <w:t>1</w:t>
      </w:r>
      <w:r w:rsidR="00882911">
        <w:rPr>
          <w:rFonts w:asciiTheme="minorHAnsi" w:eastAsiaTheme="minorEastAsia" w:hAnsiTheme="minorHAnsi" w:cs="Arial" w:hint="eastAsia"/>
          <w:lang w:val="fr-FR" w:eastAsia="zh-CN"/>
        </w:rPr>
        <w:t>6</w:t>
      </w:r>
      <w:proofErr w:type="gramStart"/>
      <w:r w:rsidRPr="00545211">
        <w:rPr>
          <w:rFonts w:asciiTheme="minorHAnsi" w:hAnsiTheme="minorHAnsi" w:cs="Arial"/>
          <w:lang w:val="fr-FR" w:eastAsia="zh-CN"/>
        </w:rPr>
        <w:t>.X</w:t>
      </w:r>
      <w:r>
        <w:rPr>
          <w:rFonts w:asciiTheme="minorHAnsi" w:eastAsiaTheme="minorEastAsia" w:hAnsiTheme="minorHAnsi" w:cs="Arial" w:hint="eastAsia"/>
          <w:lang w:val="fr-FR" w:eastAsia="zh-CN"/>
        </w:rPr>
        <w:t>I</w:t>
      </w:r>
      <w:r w:rsidR="00882911">
        <w:rPr>
          <w:rFonts w:asciiTheme="minorHAnsi" w:eastAsiaTheme="minorEastAsia" w:hAnsiTheme="minorHAnsi" w:cs="Arial" w:hint="eastAsia"/>
          <w:lang w:val="fr-FR" w:eastAsia="zh-CN"/>
        </w:rPr>
        <w:t>I</w:t>
      </w:r>
      <w:r w:rsidRPr="00545211">
        <w:rPr>
          <w:rFonts w:asciiTheme="minorHAnsi" w:hAnsiTheme="minorHAnsi" w:cs="Arial"/>
          <w:lang w:val="fr-FR" w:eastAsia="zh-CN"/>
        </w:rPr>
        <w:t>.2013</w:t>
      </w:r>
      <w:r>
        <w:rPr>
          <w:rFonts w:asciiTheme="minorHAnsi" w:eastAsiaTheme="minorEastAsia" w:hAnsiTheme="minorHAnsi" w:cs="Arial" w:hint="eastAsia"/>
          <w:lang w:eastAsia="zh-CN"/>
        </w:rPr>
        <w:t>来函</w:t>
      </w:r>
      <w:proofErr w:type="gramEnd"/>
      <w:r w:rsidRPr="00545211">
        <w:rPr>
          <w:rFonts w:asciiTheme="minorHAnsi" w:eastAsiaTheme="minorEastAsia" w:hAnsiTheme="minorHAnsi" w:cs="Arial" w:hint="eastAsia"/>
          <w:lang w:val="fr-FR" w:eastAsia="zh-CN"/>
        </w:rPr>
        <w:t>：</w:t>
      </w:r>
    </w:p>
    <w:p w:rsidR="006C0855" w:rsidRPr="00545211" w:rsidRDefault="006C0855" w:rsidP="006C0855">
      <w:pPr>
        <w:ind w:firstLineChars="200" w:firstLine="400"/>
        <w:rPr>
          <w:rFonts w:asciiTheme="minorHAnsi" w:eastAsiaTheme="minorEastAsia" w:hAnsiTheme="minorHAnsi" w:cs="Arial"/>
          <w:lang w:val="fr-FR" w:eastAsia="zh-CN"/>
        </w:rPr>
      </w:pPr>
      <w:r>
        <w:rPr>
          <w:rStyle w:val="trans"/>
          <w:rFonts w:ascii="SimSun" w:eastAsia="SimSun" w:hAnsi="SimSun" w:cs="SimSun" w:hint="eastAsia"/>
          <w:lang w:eastAsia="zh-CN"/>
        </w:rPr>
        <w:t>位于瓦</w:t>
      </w:r>
      <w:r w:rsidRPr="00BE40EB">
        <w:rPr>
          <w:rFonts w:eastAsia="SimSun" w:hint="eastAsia"/>
          <w:lang w:eastAsia="zh-CN"/>
        </w:rPr>
        <w:t>加</w:t>
      </w:r>
      <w:r>
        <w:rPr>
          <w:rStyle w:val="trans"/>
          <w:rFonts w:ascii="SimSun" w:eastAsia="SimSun" w:hAnsi="SimSun" w:cs="SimSun" w:hint="eastAsia"/>
          <w:lang w:eastAsia="zh-CN"/>
        </w:rPr>
        <w:t>杜古的</w:t>
      </w:r>
      <w:r w:rsidRPr="004C71C1">
        <w:rPr>
          <w:rFonts w:ascii="STKaiti" w:eastAsia="STKaiti" w:hAnsi="STKaiti" w:cs="SimSun" w:hint="eastAsia"/>
          <w:lang w:val="fr-FR" w:eastAsia="zh-CN"/>
        </w:rPr>
        <w:t>电</w:t>
      </w:r>
      <w:r w:rsidRPr="004C71C1">
        <w:rPr>
          <w:rFonts w:ascii="STKaiti" w:eastAsia="STKaiti" w:hAnsi="STKaiti" w:cs="MS Mincho" w:hint="eastAsia"/>
          <w:lang w:val="fr-FR" w:eastAsia="zh-CN"/>
        </w:rPr>
        <w:t>子通信和</w:t>
      </w:r>
      <w:r w:rsidRPr="004C71C1">
        <w:rPr>
          <w:rFonts w:ascii="STKaiti" w:eastAsia="STKaiti" w:hAnsi="STKaiti" w:cs="SimSun" w:hint="eastAsia"/>
          <w:lang w:val="fr-FR" w:eastAsia="zh-CN"/>
        </w:rPr>
        <w:t>邮</w:t>
      </w:r>
      <w:r w:rsidRPr="004C71C1">
        <w:rPr>
          <w:rFonts w:ascii="STKaiti" w:eastAsia="STKaiti" w:hAnsi="STKaiti" w:cs="MS Mincho" w:hint="eastAsia"/>
          <w:lang w:val="fr-FR" w:eastAsia="zh-CN"/>
        </w:rPr>
        <w:t>政管理局</w:t>
      </w:r>
      <w:r w:rsidRPr="00545211">
        <w:rPr>
          <w:rFonts w:asciiTheme="minorHAnsi" w:eastAsiaTheme="minorEastAsia" w:hAnsiTheme="minorHAnsi" w:cs="Arial" w:hint="eastAsia"/>
          <w:lang w:val="fr-FR" w:eastAsia="zh-CN"/>
        </w:rPr>
        <w:t>（</w:t>
      </w:r>
      <w:r w:rsidRPr="00545211">
        <w:rPr>
          <w:rFonts w:asciiTheme="minorHAnsi" w:eastAsiaTheme="minorEastAsia" w:hAnsiTheme="minorHAnsi" w:cs="Arial"/>
          <w:lang w:val="fr-FR" w:eastAsia="zh-CN"/>
        </w:rPr>
        <w:t>ARCEP</w:t>
      </w:r>
      <w:r w:rsidRPr="00545211">
        <w:rPr>
          <w:rFonts w:asciiTheme="minorHAnsi" w:eastAsiaTheme="minorEastAsia" w:hAnsiTheme="minorHAnsi" w:cs="Arial" w:hint="eastAsia"/>
          <w:lang w:val="fr-FR" w:eastAsia="zh-CN"/>
        </w:rPr>
        <w:t>）</w:t>
      </w:r>
      <w:r w:rsidRPr="00545211">
        <w:rPr>
          <w:rFonts w:asciiTheme="minorHAnsi" w:eastAsiaTheme="minorEastAsia" w:hAnsiTheme="minorHAnsi" w:cs="Arial" w:hint="eastAsia"/>
          <w:iCs/>
          <w:lang w:val="fr-FR" w:eastAsia="zh-CN"/>
        </w:rPr>
        <w:t>，</w:t>
      </w:r>
      <w:r>
        <w:rPr>
          <w:rFonts w:asciiTheme="minorHAnsi" w:eastAsiaTheme="minorEastAsia" w:hAnsiTheme="minorHAnsi" w:cs="Arial" w:hint="eastAsia"/>
          <w:lang w:eastAsia="zh-CN"/>
        </w:rPr>
        <w:t>宣布指配了以下新号段</w:t>
      </w:r>
      <w:r w:rsidRPr="00545211">
        <w:rPr>
          <w:rFonts w:asciiTheme="minorHAnsi" w:eastAsiaTheme="minorEastAsia" w:hAnsiTheme="minorHAnsi" w:cs="Arial" w:hint="eastAsia"/>
          <w:lang w:val="fr-FR" w:eastAsia="zh-CN"/>
        </w:rPr>
        <w:t>：</w:t>
      </w:r>
    </w:p>
    <w:p w:rsidR="006C0855" w:rsidRPr="00545211" w:rsidRDefault="006C0855" w:rsidP="006C0855">
      <w:pPr>
        <w:rPr>
          <w:rFonts w:eastAsiaTheme="minorEastAsia"/>
          <w:lang w:val="fr-FR" w:eastAsia="zh-CN"/>
        </w:rPr>
      </w:pPr>
    </w:p>
    <w:tbl>
      <w:tblPr>
        <w:tblStyle w:val="TableGrid"/>
        <w:tblW w:w="8789" w:type="dxa"/>
        <w:jc w:val="center"/>
        <w:tblLook w:val="04A0" w:firstRow="1" w:lastRow="0" w:firstColumn="1" w:lastColumn="0" w:noHBand="0" w:noVBand="1"/>
      </w:tblPr>
      <w:tblGrid>
        <w:gridCol w:w="2526"/>
        <w:gridCol w:w="1420"/>
        <w:gridCol w:w="3538"/>
        <w:gridCol w:w="1305"/>
      </w:tblGrid>
      <w:tr w:rsidR="006C0855" w:rsidRPr="002C5ADF" w:rsidTr="006C0855">
        <w:trPr>
          <w:jc w:val="center"/>
        </w:trPr>
        <w:tc>
          <w:tcPr>
            <w:tcW w:w="2526" w:type="dxa"/>
            <w:hideMark/>
          </w:tcPr>
          <w:p w:rsidR="006C0855" w:rsidRPr="00CF30A6" w:rsidRDefault="006C0855" w:rsidP="00E252E4">
            <w:pPr>
              <w:overflowPunct/>
              <w:autoSpaceDE/>
              <w:adjustRightInd/>
              <w:spacing w:before="80" w:after="80"/>
              <w:jc w:val="center"/>
              <w:rPr>
                <w:rFonts w:ascii="STKaiti" w:eastAsia="STKaiti" w:hAnsi="STKaiti" w:cs="Arial"/>
                <w:i/>
                <w:sz w:val="18"/>
                <w:szCs w:val="18"/>
                <w:lang w:val="fr-FR"/>
              </w:rPr>
            </w:pPr>
            <w:r w:rsidRPr="00CF30A6">
              <w:rPr>
                <w:rFonts w:ascii="STKaiti" w:eastAsia="STKaiti" w:hAnsi="STKaiti" w:hint="eastAsia"/>
                <w:iCs/>
                <w:sz w:val="18"/>
                <w:szCs w:val="18"/>
                <w:lang w:val="fr-FR" w:eastAsia="zh-CN"/>
              </w:rPr>
              <w:t>运</w:t>
            </w:r>
            <w:r w:rsidRPr="00CF30A6">
              <w:rPr>
                <w:rFonts w:ascii="STKaiti" w:eastAsia="STKaiti" w:hAnsi="STKaiti" w:cs="SimSun" w:hint="eastAsia"/>
                <w:iCs/>
                <w:sz w:val="18"/>
                <w:szCs w:val="18"/>
                <w:lang w:val="fr-FR" w:eastAsia="zh-CN"/>
              </w:rPr>
              <w:t>营</w:t>
            </w:r>
            <w:r w:rsidRPr="00CF30A6">
              <w:rPr>
                <w:rFonts w:ascii="STKaiti" w:eastAsia="STKaiti" w:hAnsi="STKaiti" w:cs="MS Mincho" w:hint="eastAsia"/>
                <w:iCs/>
                <w:sz w:val="18"/>
                <w:szCs w:val="18"/>
                <w:lang w:val="fr-FR" w:eastAsia="zh-CN"/>
              </w:rPr>
              <w:t>商</w:t>
            </w:r>
          </w:p>
        </w:tc>
        <w:tc>
          <w:tcPr>
            <w:tcW w:w="1420" w:type="dxa"/>
            <w:hideMark/>
          </w:tcPr>
          <w:p w:rsidR="006C0855" w:rsidRPr="00CF30A6" w:rsidRDefault="006C0855" w:rsidP="00E252E4">
            <w:pPr>
              <w:overflowPunct/>
              <w:autoSpaceDE/>
              <w:adjustRightInd/>
              <w:spacing w:before="80" w:after="80"/>
              <w:jc w:val="center"/>
              <w:rPr>
                <w:rFonts w:ascii="STKaiti" w:eastAsia="STKaiti" w:hAnsi="STKaiti" w:cs="Arial"/>
                <w:i/>
                <w:sz w:val="18"/>
                <w:szCs w:val="18"/>
                <w:lang w:val="fr-FR"/>
              </w:rPr>
            </w:pPr>
            <w:r w:rsidRPr="00CF30A6">
              <w:rPr>
                <w:rFonts w:ascii="STKaiti" w:eastAsia="STKaiti" w:hAnsi="STKaiti" w:cs="SimSun" w:hint="eastAsia"/>
                <w:iCs/>
                <w:sz w:val="18"/>
                <w:szCs w:val="18"/>
                <w:lang w:val="fr-FR" w:eastAsia="zh-CN"/>
              </w:rPr>
              <w:t>业务</w:t>
            </w:r>
          </w:p>
        </w:tc>
        <w:tc>
          <w:tcPr>
            <w:tcW w:w="3538" w:type="dxa"/>
            <w:hideMark/>
          </w:tcPr>
          <w:p w:rsidR="006C0855" w:rsidRPr="002C5ADF" w:rsidRDefault="006C0855" w:rsidP="00E252E4">
            <w:pPr>
              <w:overflowPunct/>
              <w:autoSpaceDE/>
              <w:adjustRightInd/>
              <w:spacing w:before="80" w:after="80"/>
              <w:jc w:val="center"/>
              <w:rPr>
                <w:rFonts w:asciiTheme="minorHAnsi" w:hAnsiTheme="minorHAnsi" w:cs="Arial"/>
                <w:i/>
                <w:sz w:val="18"/>
                <w:szCs w:val="18"/>
                <w:lang w:val="fr-FR"/>
              </w:rPr>
            </w:pPr>
            <w:r w:rsidRPr="00C633B7">
              <w:rPr>
                <w:rFonts w:ascii="STKaiti" w:eastAsia="STKaiti" w:hAnsi="STKaiti" w:hint="eastAsia"/>
                <w:iCs/>
                <w:sz w:val="18"/>
                <w:szCs w:val="18"/>
                <w:lang w:val="fr-FR" w:eastAsia="zh-CN"/>
              </w:rPr>
              <w:t>号段</w:t>
            </w:r>
          </w:p>
        </w:tc>
        <w:tc>
          <w:tcPr>
            <w:tcW w:w="1305" w:type="dxa"/>
            <w:hideMark/>
          </w:tcPr>
          <w:p w:rsidR="006C0855" w:rsidRPr="002C5ADF" w:rsidRDefault="006C0855" w:rsidP="00E252E4">
            <w:pPr>
              <w:overflowPunct/>
              <w:autoSpaceDE/>
              <w:adjustRightInd/>
              <w:spacing w:before="80" w:after="80"/>
              <w:jc w:val="center"/>
              <w:rPr>
                <w:rFonts w:asciiTheme="minorHAnsi" w:hAnsiTheme="minorHAnsi" w:cs="Arial"/>
                <w:i/>
                <w:sz w:val="18"/>
                <w:szCs w:val="18"/>
                <w:lang w:val="fr-FR"/>
              </w:rPr>
            </w:pPr>
            <w:r w:rsidRPr="00C633B7">
              <w:rPr>
                <w:rFonts w:ascii="STKaiti" w:eastAsia="STKaiti" w:hAnsi="STKaiti" w:hint="eastAsia"/>
                <w:iCs/>
                <w:sz w:val="18"/>
                <w:szCs w:val="18"/>
                <w:lang w:val="fr-FR" w:eastAsia="zh-CN"/>
              </w:rPr>
              <w:t>日期</w:t>
            </w:r>
          </w:p>
        </w:tc>
      </w:tr>
      <w:tr w:rsidR="00882911" w:rsidRPr="002C5ADF" w:rsidTr="006C0855">
        <w:trPr>
          <w:jc w:val="center"/>
        </w:trPr>
        <w:tc>
          <w:tcPr>
            <w:tcW w:w="2526" w:type="dxa"/>
            <w:hideMark/>
          </w:tcPr>
          <w:p w:rsidR="00882911" w:rsidRPr="00F65822" w:rsidRDefault="00882911" w:rsidP="003715AA">
            <w:pPr>
              <w:overflowPunct/>
              <w:autoSpaceDE/>
              <w:autoSpaceDN/>
              <w:adjustRightInd/>
              <w:spacing w:before="100" w:after="100"/>
              <w:rPr>
                <w:rFonts w:asciiTheme="minorHAnsi" w:hAnsiTheme="minorHAnsi" w:cs="Arial"/>
                <w:sz w:val="18"/>
                <w:szCs w:val="18"/>
                <w:lang w:val="es-ES"/>
              </w:rPr>
            </w:pPr>
            <w:proofErr w:type="spellStart"/>
            <w:r w:rsidRPr="00F65822">
              <w:rPr>
                <w:rFonts w:asciiTheme="minorHAnsi" w:hAnsiTheme="minorHAnsi" w:cs="Arial"/>
                <w:sz w:val="18"/>
                <w:szCs w:val="18"/>
                <w:lang w:val="es-ES"/>
              </w:rPr>
              <w:t>Airtel</w:t>
            </w:r>
            <w:proofErr w:type="spellEnd"/>
            <w:r w:rsidRPr="00F65822">
              <w:rPr>
                <w:rFonts w:asciiTheme="minorHAnsi" w:hAnsiTheme="minorHAnsi" w:cs="Arial"/>
                <w:sz w:val="18"/>
                <w:szCs w:val="18"/>
                <w:lang w:val="es-ES"/>
              </w:rPr>
              <w:t xml:space="preserve"> Burkina Faso S.A</w:t>
            </w:r>
          </w:p>
        </w:tc>
        <w:tc>
          <w:tcPr>
            <w:tcW w:w="1420" w:type="dxa"/>
            <w:hideMark/>
          </w:tcPr>
          <w:p w:rsidR="00882911" w:rsidRPr="00F65822" w:rsidRDefault="00882911" w:rsidP="00882911">
            <w:pPr>
              <w:overflowPunct/>
              <w:autoSpaceDE/>
              <w:autoSpaceDN/>
              <w:adjustRightInd/>
              <w:spacing w:before="100" w:after="100"/>
              <w:rPr>
                <w:rFonts w:asciiTheme="minorHAnsi" w:hAnsiTheme="minorHAnsi" w:cs="Arial"/>
                <w:sz w:val="18"/>
                <w:szCs w:val="18"/>
                <w:lang w:val="fr-FR"/>
              </w:rPr>
            </w:pPr>
            <w:r>
              <w:rPr>
                <w:rFonts w:asciiTheme="minorHAnsi" w:eastAsiaTheme="minorEastAsia" w:hAnsiTheme="minorHAnsi" w:cs="Arial" w:hint="eastAsia"/>
                <w:sz w:val="18"/>
                <w:szCs w:val="18"/>
                <w:lang w:val="fr-FR" w:eastAsia="zh-CN"/>
              </w:rPr>
              <w:t>移动</w:t>
            </w:r>
          </w:p>
        </w:tc>
        <w:tc>
          <w:tcPr>
            <w:tcW w:w="3538" w:type="dxa"/>
            <w:hideMark/>
          </w:tcPr>
          <w:p w:rsidR="00882911" w:rsidRPr="00F65822" w:rsidRDefault="00882911" w:rsidP="00882911">
            <w:pPr>
              <w:overflowPunct/>
              <w:autoSpaceDE/>
              <w:autoSpaceDN/>
              <w:adjustRightInd/>
              <w:spacing w:before="100" w:after="100"/>
              <w:rPr>
                <w:rFonts w:asciiTheme="minorHAnsi" w:hAnsiTheme="minorHAnsi" w:cs="Arial"/>
                <w:sz w:val="18"/>
                <w:szCs w:val="18"/>
                <w:lang w:val="fr-FR"/>
              </w:rPr>
            </w:pPr>
            <w:r w:rsidRPr="00F65822">
              <w:rPr>
                <w:rFonts w:asciiTheme="minorHAnsi" w:hAnsiTheme="minorHAnsi" w:cs="Arial"/>
                <w:sz w:val="18"/>
                <w:szCs w:val="18"/>
                <w:lang w:val="fr-FR"/>
              </w:rPr>
              <w:t xml:space="preserve">67 10 XXXX </w:t>
            </w:r>
            <w:r>
              <w:rPr>
                <w:rFonts w:asciiTheme="minorHAnsi" w:eastAsiaTheme="minorEastAsia" w:hAnsiTheme="minorHAnsi" w:cs="Arial" w:hint="eastAsia"/>
                <w:sz w:val="18"/>
                <w:szCs w:val="18"/>
                <w:lang w:val="fr-FR" w:eastAsia="zh-CN"/>
              </w:rPr>
              <w:t>至</w:t>
            </w:r>
            <w:r w:rsidRPr="00F65822">
              <w:rPr>
                <w:rFonts w:asciiTheme="minorHAnsi" w:hAnsiTheme="minorHAnsi" w:cs="Arial"/>
                <w:sz w:val="18"/>
                <w:szCs w:val="18"/>
                <w:lang w:val="fr-FR"/>
              </w:rPr>
              <w:t xml:space="preserve"> 67 29 XXXX </w:t>
            </w:r>
          </w:p>
        </w:tc>
        <w:tc>
          <w:tcPr>
            <w:tcW w:w="1305" w:type="dxa"/>
            <w:hideMark/>
          </w:tcPr>
          <w:p w:rsidR="00882911" w:rsidRPr="00F65822" w:rsidRDefault="00882911" w:rsidP="003715AA">
            <w:pPr>
              <w:overflowPunct/>
              <w:autoSpaceDE/>
              <w:autoSpaceDN/>
              <w:adjustRightInd/>
              <w:spacing w:before="100" w:after="100"/>
              <w:rPr>
                <w:rFonts w:asciiTheme="minorHAnsi" w:hAnsiTheme="minorHAnsi" w:cs="Arial"/>
                <w:sz w:val="18"/>
                <w:szCs w:val="18"/>
                <w:lang w:val="fr-FR"/>
              </w:rPr>
            </w:pPr>
            <w:r w:rsidRPr="00F65822">
              <w:rPr>
                <w:rFonts w:asciiTheme="minorHAnsi" w:hAnsiTheme="minorHAnsi" w:cs="Arial"/>
                <w:sz w:val="18"/>
                <w:szCs w:val="18"/>
                <w:lang w:val="fr-FR"/>
              </w:rPr>
              <w:t>16</w:t>
            </w:r>
            <w:proofErr w:type="gramStart"/>
            <w:r w:rsidRPr="00F65822">
              <w:rPr>
                <w:rFonts w:asciiTheme="minorHAnsi" w:hAnsiTheme="minorHAnsi" w:cs="Arial"/>
                <w:sz w:val="18"/>
                <w:szCs w:val="18"/>
                <w:lang w:val="fr-FR"/>
              </w:rPr>
              <w:t>.XII.2013</w:t>
            </w:r>
            <w:proofErr w:type="gramEnd"/>
          </w:p>
        </w:tc>
      </w:tr>
    </w:tbl>
    <w:p w:rsidR="004C71C1" w:rsidRDefault="004C71C1" w:rsidP="004C71C1">
      <w:pPr>
        <w:rPr>
          <w:rFonts w:eastAsia="SimSun"/>
          <w:lang w:val="fr-FR" w:eastAsia="zh-CN"/>
        </w:rPr>
      </w:pPr>
    </w:p>
    <w:p w:rsidR="006C0855" w:rsidRPr="0013289A" w:rsidRDefault="006C0855" w:rsidP="004C71C1">
      <w:pPr>
        <w:rPr>
          <w:rFonts w:eastAsia="SimSun"/>
          <w:lang w:val="fr-FR"/>
        </w:rPr>
      </w:pPr>
      <w:r>
        <w:rPr>
          <w:rFonts w:eastAsia="SimSun" w:hint="eastAsia"/>
          <w:lang w:val="fr-FR" w:eastAsia="zh-CN"/>
        </w:rPr>
        <w:t>联系方式：</w:t>
      </w:r>
    </w:p>
    <w:p w:rsidR="006C0855" w:rsidRPr="004B2FD1" w:rsidRDefault="006C0855" w:rsidP="006C0855">
      <w:pPr>
        <w:tabs>
          <w:tab w:val="clear" w:pos="1276"/>
          <w:tab w:val="left" w:pos="1560"/>
        </w:tabs>
        <w:ind w:left="567" w:hanging="567"/>
        <w:jc w:val="left"/>
        <w:rPr>
          <w:lang w:val="fr-FR"/>
        </w:rPr>
      </w:pPr>
      <w:r>
        <w:rPr>
          <w:lang w:val="fr-FR"/>
        </w:rPr>
        <w:tab/>
      </w:r>
      <w:r w:rsidRPr="002C5ADF">
        <w:rPr>
          <w:lang w:val="fr-FR"/>
        </w:rPr>
        <w:t>Autorité de Régulation des Communications Electroniques et des Postes (ARCEP</w:t>
      </w:r>
      <w:proofErr w:type="gramStart"/>
      <w:r w:rsidRPr="002C5ADF">
        <w:rPr>
          <w:lang w:val="fr-FR"/>
        </w:rPr>
        <w:t>)</w:t>
      </w:r>
      <w:proofErr w:type="gramEnd"/>
      <w:r>
        <w:rPr>
          <w:lang w:val="fr-FR"/>
        </w:rPr>
        <w:br/>
      </w:r>
      <w:r w:rsidRPr="00E01D00">
        <w:rPr>
          <w:rFonts w:asciiTheme="minorHAnsi" w:hAnsiTheme="minorHAnsi"/>
          <w:lang w:val="fr-FR"/>
        </w:rPr>
        <w:t>B.P. 01</w:t>
      </w:r>
      <w:r w:rsidRPr="00E01D00">
        <w:rPr>
          <w:rFonts w:asciiTheme="minorHAnsi" w:hAnsiTheme="minorHAnsi"/>
          <w:lang w:val="fr-FR"/>
        </w:rPr>
        <w:br/>
        <w:t>6437 OUAGADOUGOU 01</w:t>
      </w:r>
      <w:r w:rsidRPr="00E01D00">
        <w:rPr>
          <w:rFonts w:asciiTheme="minorHAnsi" w:hAnsiTheme="minorHAnsi"/>
          <w:lang w:val="fr-FR"/>
        </w:rPr>
        <w:br/>
        <w:t>Burkina Faso</w:t>
      </w:r>
      <w:r>
        <w:rPr>
          <w:rFonts w:asciiTheme="minorHAnsi" w:hAnsiTheme="minorHAnsi" w:cs="Arial"/>
          <w:lang w:val="fr-FR"/>
        </w:rPr>
        <w:t xml:space="preserve"> </w:t>
      </w:r>
      <w:r w:rsidRPr="004B2FD1">
        <w:rPr>
          <w:rFonts w:asciiTheme="minorHAnsi" w:hAnsiTheme="minorHAnsi" w:cs="Arial"/>
          <w:lang w:val="fr-FR"/>
        </w:rPr>
        <w:br/>
      </w:r>
      <w:proofErr w:type="spellStart"/>
      <w:r>
        <w:rPr>
          <w:rFonts w:ascii="SimSun" w:eastAsia="SimSun" w:hAnsi="SimSun" w:cs="SimSun" w:hint="eastAsia"/>
          <w:lang w:val="fr-FR"/>
        </w:rPr>
        <w:t>电话</w:t>
      </w:r>
      <w:proofErr w:type="spellEnd"/>
      <w:r>
        <w:rPr>
          <w:rFonts w:ascii="SimSun" w:eastAsia="SimSun" w:hAnsi="SimSun" w:cs="SimSun" w:hint="eastAsia"/>
          <w:lang w:val="fr-FR"/>
        </w:rPr>
        <w:t>：</w:t>
      </w:r>
      <w:r w:rsidRPr="004B2FD1">
        <w:rPr>
          <w:rFonts w:asciiTheme="minorHAnsi" w:hAnsiTheme="minorHAnsi" w:cs="Arial"/>
          <w:lang w:val="fr-FR"/>
        </w:rPr>
        <w:tab/>
        <w:t>+226 50 37 5360/61/62</w:t>
      </w:r>
      <w:r w:rsidRPr="004B2FD1">
        <w:rPr>
          <w:rFonts w:asciiTheme="minorHAnsi" w:hAnsiTheme="minorHAnsi" w:cs="Arial"/>
          <w:lang w:val="fr-FR"/>
        </w:rPr>
        <w:br/>
      </w:r>
      <w:proofErr w:type="spellStart"/>
      <w:r>
        <w:rPr>
          <w:rFonts w:ascii="SimSun" w:eastAsia="SimSun" w:hAnsi="SimSun" w:cs="SimSun" w:hint="eastAsia"/>
          <w:lang w:val="fr-FR"/>
        </w:rPr>
        <w:t>传真</w:t>
      </w:r>
      <w:proofErr w:type="spellEnd"/>
      <w:r>
        <w:rPr>
          <w:rFonts w:ascii="SimSun" w:eastAsia="SimSun" w:hAnsi="SimSun" w:cs="SimSun" w:hint="eastAsia"/>
          <w:lang w:val="fr-FR"/>
        </w:rPr>
        <w:t>：</w:t>
      </w:r>
      <w:r w:rsidRPr="0013289A">
        <w:rPr>
          <w:rFonts w:asciiTheme="minorHAnsi" w:hAnsiTheme="minorHAnsi" w:cs="Arial"/>
          <w:lang w:val="fr-FR"/>
        </w:rPr>
        <w:tab/>
        <w:t>+226 50 37 5364</w:t>
      </w:r>
      <w:r>
        <w:rPr>
          <w:rFonts w:asciiTheme="minorHAnsi" w:hAnsiTheme="minorHAnsi" w:cs="Arial"/>
          <w:lang w:val="fr-FR"/>
        </w:rPr>
        <w:br/>
      </w:r>
      <w:proofErr w:type="spellStart"/>
      <w:r>
        <w:rPr>
          <w:rFonts w:ascii="SimSun" w:eastAsia="SimSun" w:hAnsi="SimSun" w:cs="SimSun" w:hint="eastAsia"/>
          <w:lang w:val="fr-FR"/>
        </w:rPr>
        <w:t>电子邮件</w:t>
      </w:r>
      <w:proofErr w:type="spellEnd"/>
      <w:r>
        <w:rPr>
          <w:rFonts w:ascii="SimSun" w:eastAsia="SimSun" w:hAnsi="SimSun" w:cs="SimSun" w:hint="eastAsia"/>
          <w:lang w:val="fr-FR"/>
        </w:rPr>
        <w:t>：</w:t>
      </w:r>
      <w:hyperlink r:id="rId13" w:history="1">
        <w:r w:rsidRPr="00D9385E">
          <w:rPr>
            <w:lang w:val="fr-FR"/>
          </w:rPr>
          <w:t>secretariat@arce.bf</w:t>
        </w:r>
      </w:hyperlink>
      <w:r w:rsidRPr="004B2FD1">
        <w:rPr>
          <w:lang w:val="fr-FR"/>
        </w:rPr>
        <w:br/>
      </w:r>
      <w:proofErr w:type="spellStart"/>
      <w:r>
        <w:rPr>
          <w:rFonts w:ascii="SimSun" w:eastAsia="SimSun" w:hAnsi="SimSun" w:cs="SimSun" w:hint="eastAsia"/>
          <w:lang w:val="fr-FR"/>
        </w:rPr>
        <w:t>网址</w:t>
      </w:r>
      <w:proofErr w:type="spellEnd"/>
      <w:r>
        <w:rPr>
          <w:rFonts w:ascii="SimSun" w:eastAsia="SimSun" w:hAnsi="SimSun" w:cs="SimSun" w:hint="eastAsia"/>
          <w:lang w:val="fr-FR"/>
        </w:rPr>
        <w:t>：</w:t>
      </w:r>
      <w:r w:rsidRPr="004B2FD1">
        <w:rPr>
          <w:lang w:val="fr-FR"/>
        </w:rPr>
        <w:tab/>
      </w:r>
      <w:hyperlink r:id="rId14" w:history="1">
        <w:r w:rsidRPr="004B2FD1">
          <w:rPr>
            <w:lang w:val="fr-FR"/>
          </w:rPr>
          <w:t>www.arce.bf</w:t>
        </w:r>
      </w:hyperlink>
    </w:p>
    <w:p w:rsidR="005F7A1C" w:rsidRDefault="005F7A1C" w:rsidP="00C4261A">
      <w:pPr>
        <w:ind w:left="567" w:hanging="567"/>
        <w:jc w:val="left"/>
        <w:rPr>
          <w:rFonts w:eastAsiaTheme="minorEastAsia"/>
          <w:lang w:val="fr-FR" w:eastAsia="zh-CN"/>
        </w:rPr>
      </w:pPr>
    </w:p>
    <w:p w:rsidR="00882911" w:rsidRPr="00882911" w:rsidRDefault="00882911" w:rsidP="00882911">
      <w:pPr>
        <w:tabs>
          <w:tab w:val="left" w:pos="1560"/>
          <w:tab w:val="left" w:pos="2127"/>
        </w:tabs>
        <w:spacing w:before="240"/>
        <w:outlineLvl w:val="3"/>
        <w:rPr>
          <w:rFonts w:asciiTheme="minorHAnsi" w:eastAsiaTheme="minorEastAsia" w:hAnsiTheme="minorHAnsi" w:cs="Arial"/>
          <w:b/>
          <w:lang w:val="fr-FR" w:eastAsia="zh-CN"/>
        </w:rPr>
      </w:pPr>
      <w:bookmarkStart w:id="367" w:name="_Toc161638225"/>
      <w:r>
        <w:rPr>
          <w:rFonts w:asciiTheme="minorHAnsi" w:eastAsiaTheme="minorEastAsia" w:hAnsiTheme="minorHAnsi" w:cs="Arial" w:hint="eastAsia"/>
          <w:b/>
          <w:lang w:eastAsia="zh-CN"/>
        </w:rPr>
        <w:t>铱星通信有限公司</w:t>
      </w:r>
      <w:r w:rsidRPr="00882911">
        <w:rPr>
          <w:rFonts w:asciiTheme="minorHAnsi" w:eastAsiaTheme="minorEastAsia" w:hAnsiTheme="minorHAnsi" w:cs="Arial" w:hint="eastAsia"/>
          <w:b/>
          <w:lang w:val="fr-FR" w:eastAsia="zh-CN"/>
        </w:rPr>
        <w:t>（</w:t>
      </w:r>
      <w:r>
        <w:rPr>
          <w:rFonts w:asciiTheme="minorHAnsi" w:eastAsiaTheme="minorEastAsia" w:hAnsiTheme="minorHAnsi" w:cs="Arial" w:hint="eastAsia"/>
          <w:b/>
          <w:lang w:eastAsia="zh-CN"/>
        </w:rPr>
        <w:t>国家代码</w:t>
      </w:r>
      <w:r w:rsidRPr="00882911">
        <w:rPr>
          <w:rFonts w:asciiTheme="minorHAnsi" w:hAnsiTheme="minorHAnsi" w:cs="Arial"/>
          <w:b/>
          <w:lang w:val="fr-FR" w:eastAsia="zh-CN"/>
        </w:rPr>
        <w:t xml:space="preserve">+881 6 </w:t>
      </w:r>
      <w:r>
        <w:rPr>
          <w:rFonts w:asciiTheme="minorHAnsi" w:eastAsiaTheme="minorEastAsia" w:hAnsiTheme="minorHAnsi" w:cs="Arial" w:hint="eastAsia"/>
          <w:b/>
          <w:lang w:val="fr-FR" w:eastAsia="zh-CN"/>
        </w:rPr>
        <w:t>和</w:t>
      </w:r>
      <w:r w:rsidRPr="00882911">
        <w:rPr>
          <w:rFonts w:asciiTheme="minorHAnsi" w:hAnsiTheme="minorHAnsi" w:cs="Arial"/>
          <w:b/>
          <w:lang w:val="fr-FR" w:eastAsia="zh-CN"/>
        </w:rPr>
        <w:t xml:space="preserve"> +881 7</w:t>
      </w:r>
      <w:r>
        <w:rPr>
          <w:rFonts w:asciiTheme="minorHAnsi" w:eastAsiaTheme="minorEastAsia" w:hAnsiTheme="minorHAnsi" w:cs="Arial" w:hint="eastAsia"/>
          <w:b/>
          <w:lang w:val="fr-FR" w:eastAsia="zh-CN"/>
        </w:rPr>
        <w:t>）</w:t>
      </w:r>
    </w:p>
    <w:p w:rsidR="00882911" w:rsidRPr="00882911" w:rsidRDefault="00882911" w:rsidP="00882911">
      <w:pPr>
        <w:keepNext/>
        <w:keepLines/>
        <w:spacing w:before="0"/>
        <w:outlineLvl w:val="4"/>
        <w:rPr>
          <w:rFonts w:asciiTheme="minorHAnsi" w:hAnsiTheme="minorHAnsi" w:cs="Arial"/>
          <w:lang w:val="fr-FR" w:eastAsia="zh-CN"/>
        </w:rPr>
      </w:pPr>
      <w:r w:rsidRPr="00882911">
        <w:rPr>
          <w:rFonts w:asciiTheme="minorHAnsi" w:hAnsiTheme="minorHAnsi" w:cs="Arial"/>
          <w:lang w:val="fr-FR" w:eastAsia="zh-CN"/>
        </w:rPr>
        <w:t>14</w:t>
      </w:r>
      <w:proofErr w:type="gramStart"/>
      <w:r w:rsidRPr="00882911">
        <w:rPr>
          <w:rFonts w:asciiTheme="minorHAnsi" w:hAnsiTheme="minorHAnsi" w:cs="Arial"/>
          <w:lang w:val="fr-FR" w:eastAsia="zh-CN"/>
        </w:rPr>
        <w:t>.XI.2013</w:t>
      </w:r>
      <w:r>
        <w:rPr>
          <w:rFonts w:asciiTheme="minorHAnsi" w:eastAsiaTheme="minorEastAsia" w:hAnsiTheme="minorHAnsi" w:cs="Arial" w:hint="eastAsia"/>
          <w:lang w:val="fr-FR" w:eastAsia="zh-CN"/>
        </w:rPr>
        <w:t>来函</w:t>
      </w:r>
      <w:proofErr w:type="gramEnd"/>
      <w:r>
        <w:rPr>
          <w:rFonts w:asciiTheme="minorHAnsi" w:eastAsiaTheme="minorEastAsia" w:hAnsiTheme="minorHAnsi" w:cs="Arial" w:hint="eastAsia"/>
          <w:lang w:val="fr-FR" w:eastAsia="zh-CN"/>
        </w:rPr>
        <w:t>：</w:t>
      </w:r>
    </w:p>
    <w:p w:rsidR="00882911" w:rsidRPr="00F65822" w:rsidRDefault="00882911" w:rsidP="000412C0">
      <w:pPr>
        <w:spacing w:before="240"/>
        <w:ind w:firstLineChars="200" w:firstLine="400"/>
        <w:rPr>
          <w:rFonts w:asciiTheme="minorHAnsi" w:hAnsiTheme="minorHAnsi" w:cs="Arial"/>
          <w:color w:val="000000"/>
          <w:lang w:eastAsia="zh-CN"/>
        </w:rPr>
      </w:pPr>
      <w:r w:rsidRPr="00882911">
        <w:rPr>
          <w:rStyle w:val="trans"/>
          <w:rFonts w:ascii="SimSun" w:eastAsia="SimSun" w:hAnsi="SimSun" w:cs="SimSun" w:hint="eastAsia"/>
          <w:lang w:eastAsia="zh-CN"/>
        </w:rPr>
        <w:t>位于</w:t>
      </w:r>
      <w:r w:rsidRPr="00882911">
        <w:rPr>
          <w:rFonts w:asciiTheme="minorHAnsi" w:hAnsiTheme="minorHAnsi" w:cs="Arial"/>
          <w:color w:val="000000"/>
          <w:lang w:val="fr-FR" w:eastAsia="zh-CN"/>
        </w:rPr>
        <w:t>Tempe</w:t>
      </w:r>
      <w:r w:rsidRPr="00882911">
        <w:rPr>
          <w:rStyle w:val="trans"/>
          <w:rFonts w:ascii="SimSun" w:eastAsia="SimSun" w:hAnsi="SimSun" w:cs="SimSun" w:hint="eastAsia"/>
          <w:lang w:eastAsia="zh-CN"/>
        </w:rPr>
        <w:t>的</w:t>
      </w:r>
      <w:r w:rsidRPr="00CF30A6">
        <w:rPr>
          <w:rFonts w:ascii="STKaiti" w:eastAsia="STKaiti" w:hAnsi="STKaiti" w:cs="Arial" w:hint="eastAsia"/>
          <w:color w:val="000000"/>
          <w:lang w:val="fr-FR" w:eastAsia="zh-CN"/>
        </w:rPr>
        <w:t>铱星通信有限公司</w:t>
      </w:r>
      <w:r w:rsidRPr="00882911">
        <w:rPr>
          <w:rFonts w:asciiTheme="minorHAnsi" w:eastAsiaTheme="minorEastAsia" w:hAnsiTheme="minorHAnsi" w:cs="Arial" w:hint="eastAsia"/>
          <w:color w:val="000000"/>
          <w:lang w:val="fr-FR" w:eastAsia="zh-CN"/>
        </w:rPr>
        <w:t>回忆指出，国际电联（</w:t>
      </w:r>
      <w:r w:rsidRPr="00882911">
        <w:rPr>
          <w:rFonts w:asciiTheme="minorHAnsi" w:eastAsiaTheme="minorEastAsia" w:hAnsiTheme="minorHAnsi" w:cs="Arial" w:hint="eastAsia"/>
          <w:color w:val="000000"/>
          <w:lang w:val="fr-FR" w:eastAsia="zh-CN"/>
        </w:rPr>
        <w:t>ITU</w:t>
      </w:r>
      <w:r w:rsidRPr="00882911">
        <w:rPr>
          <w:rFonts w:asciiTheme="minorHAnsi" w:eastAsiaTheme="minorEastAsia" w:hAnsiTheme="minorHAnsi" w:cs="Arial" w:hint="eastAsia"/>
          <w:color w:val="000000"/>
          <w:lang w:val="fr-FR" w:eastAsia="zh-CN"/>
        </w:rPr>
        <w:t>）</w:t>
      </w:r>
      <w:r>
        <w:rPr>
          <w:rFonts w:asciiTheme="minorHAnsi" w:eastAsiaTheme="minorEastAsia" w:hAnsiTheme="minorHAnsi" w:cs="Arial" w:hint="eastAsia"/>
          <w:color w:val="000000"/>
          <w:lang w:val="fr-FR" w:eastAsia="zh-CN"/>
        </w:rPr>
        <w:t>为铱星通信有限公司分配了</w:t>
      </w:r>
      <w:r w:rsidRPr="00882911">
        <w:rPr>
          <w:rFonts w:asciiTheme="minorHAnsi" w:hAnsiTheme="minorHAnsi" w:cs="Arial"/>
          <w:color w:val="000000"/>
          <w:lang w:val="fr-FR" w:eastAsia="zh-CN"/>
        </w:rPr>
        <w:t>+881 6</w:t>
      </w:r>
      <w:r>
        <w:rPr>
          <w:rFonts w:asciiTheme="minorHAnsi" w:eastAsiaTheme="minorEastAsia" w:hAnsiTheme="minorHAnsi" w:cs="Arial" w:hint="eastAsia"/>
          <w:color w:val="000000"/>
          <w:lang w:val="fr-FR" w:eastAsia="zh-CN"/>
        </w:rPr>
        <w:t>和</w:t>
      </w:r>
      <w:r w:rsidRPr="00882911">
        <w:rPr>
          <w:rFonts w:asciiTheme="minorHAnsi" w:hAnsiTheme="minorHAnsi" w:cs="Arial"/>
          <w:color w:val="000000"/>
          <w:lang w:val="fr-FR" w:eastAsia="zh-CN"/>
        </w:rPr>
        <w:t>+881 7</w:t>
      </w:r>
      <w:r>
        <w:rPr>
          <w:rFonts w:asciiTheme="minorHAnsi" w:eastAsiaTheme="minorEastAsia" w:hAnsiTheme="minorHAnsi" w:cs="Arial" w:hint="eastAsia"/>
          <w:color w:val="000000"/>
          <w:lang w:val="fr-FR" w:eastAsia="zh-CN"/>
        </w:rPr>
        <w:t>的国家代码，用于全球卫星移动业务（</w:t>
      </w:r>
      <w:r>
        <w:rPr>
          <w:rFonts w:asciiTheme="minorHAnsi" w:eastAsiaTheme="minorEastAsia" w:hAnsiTheme="minorHAnsi" w:cs="Arial" w:hint="eastAsia"/>
          <w:color w:val="000000"/>
          <w:lang w:val="fr-FR" w:eastAsia="zh-CN"/>
        </w:rPr>
        <w:t>GMSS</w:t>
      </w:r>
      <w:r>
        <w:rPr>
          <w:rFonts w:asciiTheme="minorHAnsi" w:eastAsiaTheme="minorEastAsia" w:hAnsiTheme="minorHAnsi" w:cs="Arial" w:hint="eastAsia"/>
          <w:color w:val="000000"/>
          <w:lang w:val="fr-FR" w:eastAsia="zh-CN"/>
        </w:rPr>
        <w:t>，也称为</w:t>
      </w:r>
      <w:r w:rsidRPr="00882911">
        <w:rPr>
          <w:rFonts w:asciiTheme="minorHAnsi" w:hAnsiTheme="minorHAnsi" w:cs="Arial"/>
          <w:color w:val="000000"/>
          <w:lang w:val="fr-FR" w:eastAsia="zh-CN"/>
        </w:rPr>
        <w:t>GMPCS</w:t>
      </w:r>
      <w:r>
        <w:rPr>
          <w:rFonts w:asciiTheme="minorHAnsi" w:eastAsiaTheme="minorEastAsia" w:hAnsiTheme="minorHAnsi" w:cs="Arial" w:hint="eastAsia"/>
          <w:color w:val="000000"/>
          <w:lang w:val="fr-FR" w:eastAsia="zh-CN"/>
        </w:rPr>
        <w:t>）（请参见</w:t>
      </w:r>
      <w:r w:rsidRPr="00882911">
        <w:rPr>
          <w:rFonts w:asciiTheme="minorHAnsi" w:hAnsiTheme="minorHAnsi" w:cs="Arial"/>
          <w:color w:val="000000"/>
          <w:lang w:val="en-US" w:eastAsia="zh-CN"/>
        </w:rPr>
        <w:t>ITU-T E.164</w:t>
      </w:r>
      <w:r>
        <w:rPr>
          <w:rFonts w:asciiTheme="minorHAnsi" w:eastAsiaTheme="minorEastAsia" w:hAnsiTheme="minorHAnsi" w:cs="Arial" w:hint="eastAsia"/>
          <w:color w:val="000000"/>
          <w:lang w:val="fr-FR" w:eastAsia="zh-CN"/>
        </w:rPr>
        <w:t>建议书）。</w:t>
      </w:r>
      <w:r w:rsidR="003715AA" w:rsidRPr="00CF30A6">
        <w:rPr>
          <w:rFonts w:ascii="STKaiti" w:eastAsia="STKaiti" w:hAnsi="STKaiti" w:cs="Arial" w:hint="eastAsia"/>
          <w:color w:val="000000"/>
          <w:lang w:val="fr-FR" w:eastAsia="zh-CN"/>
        </w:rPr>
        <w:t>铱</w:t>
      </w:r>
      <w:r w:rsidRPr="00CF30A6">
        <w:rPr>
          <w:rFonts w:ascii="STKaiti" w:eastAsia="STKaiti" w:hAnsi="STKaiti" w:cs="Arial" w:hint="eastAsia"/>
          <w:color w:val="000000"/>
          <w:lang w:val="fr-FR" w:eastAsia="zh-CN"/>
        </w:rPr>
        <w:t>星通信有限公司</w:t>
      </w:r>
      <w:r>
        <w:rPr>
          <w:rFonts w:asciiTheme="minorHAnsi" w:eastAsiaTheme="minorEastAsia" w:hAnsiTheme="minorHAnsi" w:cs="Arial" w:hint="eastAsia"/>
          <w:color w:val="000000"/>
          <w:lang w:eastAsia="zh-CN"/>
        </w:rPr>
        <w:t>于</w:t>
      </w:r>
      <w:r>
        <w:rPr>
          <w:rFonts w:asciiTheme="minorHAnsi" w:eastAsiaTheme="minorEastAsia" w:hAnsiTheme="minorHAnsi" w:cs="Arial" w:hint="eastAsia"/>
          <w:color w:val="000000"/>
          <w:lang w:eastAsia="zh-CN"/>
        </w:rPr>
        <w:t>2001</w:t>
      </w:r>
      <w:r>
        <w:rPr>
          <w:rFonts w:asciiTheme="minorHAnsi" w:eastAsiaTheme="minorEastAsia" w:hAnsiTheme="minorHAnsi" w:cs="Arial" w:hint="eastAsia"/>
          <w:color w:val="000000"/>
          <w:lang w:eastAsia="zh-CN"/>
        </w:rPr>
        <w:t>年</w:t>
      </w:r>
      <w:r>
        <w:rPr>
          <w:rFonts w:asciiTheme="minorHAnsi" w:eastAsiaTheme="minorEastAsia" w:hAnsiTheme="minorHAnsi" w:cs="Arial" w:hint="eastAsia"/>
          <w:color w:val="000000"/>
          <w:lang w:eastAsia="zh-CN"/>
        </w:rPr>
        <w:t>3</w:t>
      </w:r>
      <w:r>
        <w:rPr>
          <w:rFonts w:asciiTheme="minorHAnsi" w:eastAsiaTheme="minorEastAsia" w:hAnsiTheme="minorHAnsi" w:cs="Arial" w:hint="eastAsia"/>
          <w:color w:val="000000"/>
          <w:lang w:eastAsia="zh-CN"/>
        </w:rPr>
        <w:t>月</w:t>
      </w:r>
      <w:r>
        <w:rPr>
          <w:rFonts w:asciiTheme="minorHAnsi" w:eastAsiaTheme="minorEastAsia" w:hAnsiTheme="minorHAnsi" w:cs="Arial" w:hint="eastAsia"/>
          <w:color w:val="000000"/>
          <w:lang w:eastAsia="zh-CN"/>
        </w:rPr>
        <w:t>30</w:t>
      </w:r>
      <w:r>
        <w:rPr>
          <w:rFonts w:asciiTheme="minorHAnsi" w:eastAsiaTheme="minorEastAsia" w:hAnsiTheme="minorHAnsi" w:cs="Arial" w:hint="eastAsia"/>
          <w:color w:val="000000"/>
          <w:lang w:eastAsia="zh-CN"/>
        </w:rPr>
        <w:t>日正式启动了商业话音和数据服务。请各主管部门和经认可的运营机构将</w:t>
      </w:r>
      <w:r w:rsidRPr="00882911">
        <w:rPr>
          <w:rFonts w:asciiTheme="minorHAnsi" w:hAnsiTheme="minorHAnsi" w:cs="Arial"/>
          <w:color w:val="000000"/>
          <w:lang w:val="fr-FR" w:eastAsia="zh-CN"/>
        </w:rPr>
        <w:t>+881 6</w:t>
      </w:r>
      <w:r>
        <w:rPr>
          <w:rFonts w:asciiTheme="minorHAnsi" w:eastAsiaTheme="minorEastAsia" w:hAnsiTheme="minorHAnsi" w:cs="Arial" w:hint="eastAsia"/>
          <w:color w:val="000000"/>
          <w:lang w:val="fr-FR" w:eastAsia="zh-CN"/>
        </w:rPr>
        <w:t>和</w:t>
      </w:r>
      <w:r w:rsidRPr="00882911">
        <w:rPr>
          <w:rFonts w:asciiTheme="minorHAnsi" w:hAnsiTheme="minorHAnsi" w:cs="Arial"/>
          <w:color w:val="000000"/>
          <w:lang w:val="fr-FR" w:eastAsia="zh-CN"/>
        </w:rPr>
        <w:t>+881 7</w:t>
      </w:r>
      <w:r>
        <w:rPr>
          <w:rFonts w:asciiTheme="minorHAnsi" w:eastAsiaTheme="minorEastAsia" w:hAnsiTheme="minorHAnsi" w:cs="Arial" w:hint="eastAsia"/>
          <w:color w:val="000000"/>
          <w:lang w:val="fr-FR" w:eastAsia="zh-CN"/>
        </w:rPr>
        <w:t>作为有效代码包括在现有的国家代码转换中。</w:t>
      </w:r>
    </w:p>
    <w:p w:rsidR="00882911" w:rsidRPr="00F65822" w:rsidRDefault="003715AA" w:rsidP="000412C0">
      <w:pPr>
        <w:spacing w:before="240"/>
        <w:ind w:firstLineChars="200" w:firstLine="400"/>
        <w:rPr>
          <w:rFonts w:asciiTheme="minorHAnsi" w:hAnsiTheme="minorHAnsi" w:cs="Arial"/>
          <w:color w:val="000000"/>
          <w:lang w:eastAsia="zh-CN"/>
        </w:rPr>
      </w:pPr>
      <w:r w:rsidRPr="00CF30A6">
        <w:rPr>
          <w:rFonts w:ascii="STKaiti" w:eastAsia="STKaiti" w:hAnsi="STKaiti" w:cs="Arial" w:hint="eastAsia"/>
          <w:color w:val="000000"/>
          <w:lang w:val="fr-FR" w:eastAsia="zh-CN"/>
        </w:rPr>
        <w:t>铱星通信有限公司</w:t>
      </w:r>
      <w:r w:rsidRPr="003715AA">
        <w:rPr>
          <w:rFonts w:asciiTheme="minorHAnsi" w:eastAsiaTheme="minorEastAsia" w:hAnsiTheme="minorHAnsi" w:cs="Arial" w:hint="eastAsia"/>
          <w:color w:val="000000"/>
          <w:lang w:val="fr-FR" w:eastAsia="zh-CN"/>
        </w:rPr>
        <w:t>与以下所列运营商达成了互联协议。</w:t>
      </w:r>
      <w:r w:rsidRPr="003715AA">
        <w:rPr>
          <w:rFonts w:asciiTheme="minorHAnsi" w:eastAsiaTheme="minorEastAsia" w:hAnsiTheme="minorHAnsi" w:cs="Arial" w:hint="eastAsia"/>
          <w:color w:val="000000"/>
          <w:lang w:eastAsia="zh-CN"/>
        </w:rPr>
        <w:t>目前，</w:t>
      </w:r>
      <w:r>
        <w:rPr>
          <w:rFonts w:asciiTheme="minorHAnsi" w:eastAsiaTheme="minorEastAsia" w:hAnsiTheme="minorHAnsi" w:cs="Arial" w:hint="eastAsia"/>
          <w:color w:val="000000"/>
          <w:lang w:eastAsia="zh-CN"/>
        </w:rPr>
        <w:t>仅有这些互联</w:t>
      </w:r>
      <w:r>
        <w:rPr>
          <w:rFonts w:asciiTheme="minorHAnsi" w:eastAsiaTheme="minorEastAsia" w:hAnsiTheme="minorHAnsi" w:cs="Arial" w:hint="eastAsia"/>
          <w:color w:val="000000"/>
          <w:lang w:eastAsia="zh-CN"/>
        </w:rPr>
        <w:t>IXC</w:t>
      </w:r>
      <w:r>
        <w:rPr>
          <w:rFonts w:asciiTheme="minorHAnsi" w:eastAsiaTheme="minorEastAsia" w:hAnsiTheme="minorHAnsi" w:cs="Arial" w:hint="eastAsia"/>
          <w:color w:val="000000"/>
          <w:lang w:eastAsia="zh-CN"/>
        </w:rPr>
        <w:t>运营商可直接与铱星网络终接或始发业务。有关定价和路由信息，应与其当地代表机构联系：</w:t>
      </w:r>
    </w:p>
    <w:p w:rsidR="00882911" w:rsidRPr="00F65822" w:rsidRDefault="00882911" w:rsidP="003715AA">
      <w:pPr>
        <w:tabs>
          <w:tab w:val="left" w:pos="2450"/>
        </w:tabs>
        <w:rPr>
          <w:rFonts w:asciiTheme="minorHAnsi" w:hAnsiTheme="minorHAnsi"/>
        </w:rPr>
      </w:pPr>
      <w:r w:rsidRPr="00F65822">
        <w:rPr>
          <w:rFonts w:asciiTheme="minorHAnsi" w:hAnsiTheme="minorHAnsi"/>
        </w:rPr>
        <w:t>AT&amp;T</w:t>
      </w:r>
      <w:r w:rsidR="003715AA">
        <w:rPr>
          <w:rFonts w:asciiTheme="minorHAnsi" w:eastAsiaTheme="minorEastAsia" w:hAnsiTheme="minorHAnsi" w:hint="eastAsia"/>
          <w:lang w:eastAsia="zh-CN"/>
        </w:rPr>
        <w:t>（美国）：</w:t>
      </w:r>
      <w:r w:rsidRPr="00F65822">
        <w:rPr>
          <w:rFonts w:asciiTheme="minorHAnsi" w:hAnsiTheme="minorHAnsi"/>
        </w:rPr>
        <w:tab/>
      </w:r>
      <w:hyperlink r:id="rId15" w:history="1">
        <w:r w:rsidRPr="00F65822">
          <w:rPr>
            <w:rFonts w:asciiTheme="minorHAnsi" w:hAnsiTheme="minorHAnsi"/>
          </w:rPr>
          <w:t>www.att.com/worldwide/</w:t>
        </w:r>
      </w:hyperlink>
      <w:r>
        <w:br/>
      </w:r>
      <w:r w:rsidRPr="00F65822">
        <w:rPr>
          <w:rFonts w:asciiTheme="minorHAnsi" w:hAnsiTheme="minorHAnsi"/>
        </w:rPr>
        <w:t>Sprint</w:t>
      </w:r>
      <w:r w:rsidR="003715AA">
        <w:rPr>
          <w:rFonts w:asciiTheme="minorHAnsi" w:eastAsiaTheme="minorEastAsia" w:hAnsiTheme="minorHAnsi" w:hint="eastAsia"/>
          <w:lang w:eastAsia="zh-CN"/>
        </w:rPr>
        <w:t>（美国）：</w:t>
      </w:r>
      <w:r w:rsidRPr="00F65822">
        <w:rPr>
          <w:rFonts w:asciiTheme="minorHAnsi" w:hAnsiTheme="minorHAnsi"/>
        </w:rPr>
        <w:tab/>
      </w:r>
      <w:hyperlink r:id="rId16" w:history="1">
        <w:r w:rsidRPr="00F65822">
          <w:rPr>
            <w:rFonts w:asciiTheme="minorHAnsi" w:hAnsiTheme="minorHAnsi"/>
          </w:rPr>
          <w:t>www.sprint.com/</w:t>
        </w:r>
      </w:hyperlink>
      <w:r>
        <w:br/>
      </w:r>
      <w:r w:rsidRPr="00F65822">
        <w:rPr>
          <w:rFonts w:asciiTheme="minorHAnsi" w:hAnsiTheme="minorHAnsi"/>
        </w:rPr>
        <w:t>Telstra International</w:t>
      </w:r>
      <w:r w:rsidR="003715AA">
        <w:rPr>
          <w:rFonts w:asciiTheme="minorHAnsi" w:eastAsiaTheme="minorEastAsia" w:hAnsiTheme="minorHAnsi" w:hint="eastAsia"/>
          <w:lang w:eastAsia="zh-CN"/>
        </w:rPr>
        <w:t>（澳大利亚）：</w:t>
      </w:r>
      <w:r w:rsidR="000837BA">
        <w:fldChar w:fldCharType="begin"/>
      </w:r>
      <w:r w:rsidR="000837BA">
        <w:instrText xml:space="preserve"> HYPERLINK "http://www.telstrainternational.asia/" </w:instrText>
      </w:r>
      <w:r w:rsidR="000837BA">
        <w:fldChar w:fldCharType="separate"/>
      </w:r>
      <w:r w:rsidRPr="00F65822">
        <w:rPr>
          <w:rFonts w:asciiTheme="minorHAnsi" w:hAnsiTheme="minorHAnsi"/>
        </w:rPr>
        <w:t>www.telstrainternational.asia/</w:t>
      </w:r>
      <w:r w:rsidR="000837BA">
        <w:rPr>
          <w:rFonts w:asciiTheme="minorHAnsi" w:hAnsiTheme="minorHAnsi"/>
        </w:rPr>
        <w:fldChar w:fldCharType="end"/>
      </w:r>
      <w:r w:rsidRPr="00F65822">
        <w:rPr>
          <w:rFonts w:asciiTheme="minorHAnsi" w:hAnsiTheme="minorHAnsi"/>
        </w:rPr>
        <w:t xml:space="preserve"> (previously known as Reach)</w:t>
      </w:r>
    </w:p>
    <w:p w:rsidR="00882911" w:rsidRDefault="00882911" w:rsidP="0088291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i/>
          <w:iCs/>
        </w:rPr>
      </w:pPr>
      <w:r>
        <w:rPr>
          <w:rFonts w:asciiTheme="minorHAnsi" w:hAnsiTheme="minorHAnsi"/>
          <w:i/>
          <w:iCs/>
        </w:rPr>
        <w:br w:type="page"/>
      </w:r>
    </w:p>
    <w:p w:rsidR="00882911" w:rsidRPr="00406DA1" w:rsidRDefault="003715AA" w:rsidP="000412C0">
      <w:pPr>
        <w:ind w:firstLineChars="200" w:firstLine="400"/>
        <w:rPr>
          <w:rFonts w:asciiTheme="minorHAnsi" w:eastAsiaTheme="minorEastAsia" w:hAnsiTheme="minorHAnsi"/>
          <w:lang w:eastAsia="zh-CN"/>
        </w:rPr>
      </w:pPr>
      <w:r w:rsidRPr="00CF30A6">
        <w:rPr>
          <w:rFonts w:ascii="STKaiti" w:eastAsia="STKaiti" w:hAnsi="STKaiti" w:cs="Arial" w:hint="eastAsia"/>
          <w:color w:val="000000"/>
          <w:lang w:val="fr-FR" w:eastAsia="zh-CN"/>
        </w:rPr>
        <w:lastRenderedPageBreak/>
        <w:t>铱星通信有限公司</w:t>
      </w:r>
      <w:r w:rsidRPr="003715AA">
        <w:rPr>
          <w:rFonts w:asciiTheme="minorHAnsi" w:eastAsiaTheme="minorEastAsia" w:hAnsiTheme="minorHAnsi" w:cs="Arial" w:hint="eastAsia"/>
          <w:color w:val="000000"/>
          <w:lang w:val="fr-FR" w:eastAsia="zh-CN"/>
        </w:rPr>
        <w:t>与</w:t>
      </w:r>
      <w:r w:rsidR="00EC08F5">
        <w:rPr>
          <w:rFonts w:asciiTheme="minorHAnsi" w:eastAsiaTheme="minorEastAsia" w:hAnsiTheme="minorHAnsi" w:cs="Arial" w:hint="eastAsia"/>
          <w:color w:val="000000"/>
          <w:lang w:val="fr-FR" w:eastAsia="zh-CN"/>
        </w:rPr>
        <w:t>要求采用国家代码</w:t>
      </w:r>
      <w:r w:rsidR="00EC08F5" w:rsidRPr="00EC08F5">
        <w:rPr>
          <w:rFonts w:asciiTheme="minorHAnsi" w:hAnsiTheme="minorHAnsi" w:cs="Arial"/>
          <w:color w:val="000000"/>
          <w:lang w:eastAsia="zh-CN"/>
        </w:rPr>
        <w:t>+881 6</w:t>
      </w:r>
      <w:r w:rsidR="00EC08F5">
        <w:rPr>
          <w:rFonts w:asciiTheme="minorHAnsi" w:eastAsiaTheme="minorEastAsia" w:hAnsiTheme="minorHAnsi" w:cs="Arial" w:hint="eastAsia"/>
          <w:color w:val="000000"/>
          <w:lang w:val="fr-FR" w:eastAsia="zh-CN"/>
        </w:rPr>
        <w:t>和</w:t>
      </w:r>
      <w:r w:rsidR="00EC08F5" w:rsidRPr="00EC08F5">
        <w:rPr>
          <w:rFonts w:asciiTheme="minorHAnsi" w:hAnsiTheme="minorHAnsi" w:cs="Arial"/>
          <w:color w:val="000000"/>
          <w:lang w:eastAsia="zh-CN"/>
        </w:rPr>
        <w:t>+881 7</w:t>
      </w:r>
      <w:r w:rsidR="00EC08F5">
        <w:rPr>
          <w:rFonts w:asciiTheme="minorHAnsi" w:eastAsiaTheme="minorEastAsia" w:hAnsiTheme="minorHAnsi" w:cs="Arial" w:hint="eastAsia"/>
          <w:color w:val="000000"/>
          <w:lang w:eastAsia="zh-CN"/>
        </w:rPr>
        <w:t>确保对铱星网络的访问，并</w:t>
      </w:r>
      <w:r w:rsidR="0095383D">
        <w:rPr>
          <w:rFonts w:asciiTheme="minorHAnsi" w:eastAsiaTheme="minorEastAsia" w:hAnsiTheme="minorHAnsi" w:cs="Arial" w:hint="eastAsia"/>
          <w:color w:val="000000"/>
          <w:lang w:eastAsia="zh-CN"/>
        </w:rPr>
        <w:t>在其交换机中设置了一条录音通知，便于客户核实其路由。</w:t>
      </w:r>
    </w:p>
    <w:p w:rsidR="00882911" w:rsidRPr="00F65822" w:rsidRDefault="0095383D" w:rsidP="00406DA1">
      <w:pPr>
        <w:tabs>
          <w:tab w:val="left" w:pos="2870"/>
          <w:tab w:val="left" w:pos="3486"/>
        </w:tabs>
        <w:ind w:firstLineChars="200" w:firstLine="400"/>
        <w:jc w:val="left"/>
        <w:rPr>
          <w:rFonts w:asciiTheme="minorHAnsi" w:hAnsiTheme="minorHAnsi" w:cs="Arial"/>
          <w:lang w:eastAsia="zh-CN"/>
        </w:rPr>
      </w:pPr>
      <w:r>
        <w:rPr>
          <w:rFonts w:asciiTheme="minorHAnsi" w:eastAsiaTheme="minorEastAsia" w:hAnsiTheme="minorHAnsi" w:cs="Arial" w:hint="eastAsia"/>
          <w:lang w:eastAsia="zh-CN"/>
        </w:rPr>
        <w:t>欲获取这项服务，请拨打：</w:t>
      </w:r>
      <w:r w:rsidR="00882911" w:rsidRPr="00F65822">
        <w:rPr>
          <w:rFonts w:asciiTheme="minorHAnsi" w:hAnsiTheme="minorHAnsi" w:cs="Arial"/>
          <w:lang w:eastAsia="zh-CN"/>
        </w:rPr>
        <w:tab/>
        <w:t>+881 6 311 10006</w:t>
      </w:r>
      <w:r>
        <w:rPr>
          <w:rFonts w:asciiTheme="minorHAnsi" w:eastAsiaTheme="minorEastAsia" w:hAnsiTheme="minorHAnsi" w:cs="Arial" w:hint="eastAsia"/>
          <w:lang w:eastAsia="zh-CN"/>
        </w:rPr>
        <w:t>及</w:t>
      </w:r>
      <w:r w:rsidR="00882911" w:rsidRPr="00F65822">
        <w:rPr>
          <w:rFonts w:asciiTheme="minorHAnsi" w:hAnsiTheme="minorHAnsi" w:cs="Arial"/>
          <w:lang w:eastAsia="zh-CN"/>
        </w:rPr>
        <w:br/>
      </w:r>
      <w:r w:rsidR="00882911">
        <w:rPr>
          <w:rFonts w:asciiTheme="minorHAnsi" w:hAnsiTheme="minorHAnsi" w:cs="Arial"/>
          <w:lang w:eastAsia="zh-CN"/>
        </w:rPr>
        <w:tab/>
      </w:r>
      <w:r w:rsidR="00882911">
        <w:rPr>
          <w:rFonts w:asciiTheme="minorHAnsi" w:hAnsiTheme="minorHAnsi" w:cs="Arial"/>
          <w:lang w:eastAsia="zh-CN"/>
        </w:rPr>
        <w:tab/>
      </w:r>
      <w:r w:rsidR="00882911">
        <w:rPr>
          <w:rFonts w:asciiTheme="minorHAnsi" w:hAnsiTheme="minorHAnsi" w:cs="Arial"/>
          <w:lang w:eastAsia="zh-CN"/>
        </w:rPr>
        <w:tab/>
      </w:r>
      <w:r w:rsidR="00882911" w:rsidRPr="00F65822">
        <w:rPr>
          <w:rFonts w:asciiTheme="minorHAnsi" w:hAnsiTheme="minorHAnsi" w:cs="Arial"/>
          <w:lang w:eastAsia="zh-CN"/>
        </w:rPr>
        <w:tab/>
        <w:t>+881 7 311 10007</w:t>
      </w:r>
    </w:p>
    <w:p w:rsidR="00882911" w:rsidRPr="00F65822" w:rsidRDefault="0095383D" w:rsidP="000412C0">
      <w:pPr>
        <w:spacing w:before="240"/>
        <w:ind w:firstLineChars="200" w:firstLine="400"/>
        <w:rPr>
          <w:rFonts w:asciiTheme="minorHAnsi" w:hAnsiTheme="minorHAnsi" w:cs="Arial"/>
          <w:color w:val="000000"/>
          <w:lang w:eastAsia="zh-CN"/>
        </w:rPr>
      </w:pPr>
      <w:r>
        <w:rPr>
          <w:rFonts w:asciiTheme="minorHAnsi" w:eastAsiaTheme="minorEastAsia" w:hAnsiTheme="minorHAnsi" w:cs="Arial" w:hint="eastAsia"/>
          <w:color w:val="000000"/>
          <w:lang w:eastAsia="zh-CN"/>
        </w:rPr>
        <w:t>这些号码的呼叫将在</w:t>
      </w:r>
      <w:r w:rsidRPr="00CF30A6">
        <w:rPr>
          <w:rFonts w:ascii="STKaiti" w:eastAsia="STKaiti" w:hAnsi="STKaiti" w:cs="Arial" w:hint="eastAsia"/>
          <w:color w:val="000000"/>
          <w:lang w:val="fr-FR" w:eastAsia="zh-CN"/>
        </w:rPr>
        <w:t>铱星通信有限公司</w:t>
      </w:r>
      <w:r>
        <w:rPr>
          <w:rFonts w:asciiTheme="minorHAnsi" w:eastAsiaTheme="minorEastAsia" w:hAnsiTheme="minorHAnsi" w:cs="Arial" w:hint="eastAsia"/>
          <w:color w:val="000000"/>
          <w:lang w:eastAsia="zh-CN"/>
        </w:rPr>
        <w:t>交换机上终接，播放以下录音通知：“您拨打的是</w:t>
      </w:r>
      <w:r w:rsidRPr="00CF30A6">
        <w:rPr>
          <w:rFonts w:ascii="STKaiti" w:eastAsia="STKaiti" w:hAnsi="STKaiti" w:cs="Arial" w:hint="eastAsia"/>
          <w:color w:val="000000"/>
          <w:lang w:val="fr-FR" w:eastAsia="zh-CN"/>
        </w:rPr>
        <w:t>铱星通信有限公司</w:t>
      </w:r>
      <w:r w:rsidRPr="00F65822">
        <w:rPr>
          <w:rFonts w:asciiTheme="minorHAnsi" w:hAnsiTheme="minorHAnsi" w:cs="Arial"/>
          <w:color w:val="000000"/>
          <w:lang w:eastAsia="zh-CN"/>
        </w:rPr>
        <w:t>Tempe</w:t>
      </w:r>
      <w:r>
        <w:rPr>
          <w:rFonts w:asciiTheme="minorHAnsi" w:eastAsiaTheme="minorEastAsia" w:hAnsiTheme="minorHAnsi" w:cs="Arial" w:hint="eastAsia"/>
          <w:color w:val="000000"/>
          <w:lang w:eastAsia="zh-CN"/>
        </w:rPr>
        <w:t>网关，欢迎访问铱星全球网络。”</w:t>
      </w:r>
    </w:p>
    <w:p w:rsidR="00882911" w:rsidRPr="00F65822" w:rsidRDefault="0095383D" w:rsidP="000412C0">
      <w:pPr>
        <w:spacing w:before="240"/>
        <w:ind w:firstLineChars="200" w:firstLine="400"/>
        <w:rPr>
          <w:rFonts w:asciiTheme="minorHAnsi" w:hAnsiTheme="minorHAnsi" w:cs="Arial"/>
          <w:lang w:eastAsia="zh-CN"/>
        </w:rPr>
      </w:pPr>
      <w:r>
        <w:rPr>
          <w:rFonts w:asciiTheme="minorHAnsi" w:eastAsiaTheme="minorEastAsia" w:hAnsiTheme="minorHAnsi" w:cs="Arial" w:hint="eastAsia"/>
          <w:color w:val="000000"/>
          <w:lang w:eastAsia="zh-CN"/>
        </w:rPr>
        <w:t>以下联系人将感谢您通过电子邮件或传真提供负责主要转换人员和贵公司主要技术联系人的</w:t>
      </w:r>
      <w:r w:rsidR="00763067">
        <w:rPr>
          <w:rFonts w:asciiTheme="minorHAnsi" w:eastAsiaTheme="minorEastAsia" w:hAnsiTheme="minorHAnsi" w:cs="Arial" w:hint="eastAsia"/>
          <w:color w:val="000000"/>
          <w:lang w:eastAsia="zh-CN"/>
        </w:rPr>
        <w:t>联系信息。这可使</w:t>
      </w:r>
      <w:r w:rsidR="00763067" w:rsidRPr="00CF30A6">
        <w:rPr>
          <w:rFonts w:ascii="STKaiti" w:eastAsia="STKaiti" w:hAnsi="STKaiti" w:cs="Arial" w:hint="eastAsia"/>
          <w:color w:val="000000"/>
          <w:lang w:val="fr-FR" w:eastAsia="zh-CN"/>
        </w:rPr>
        <w:t>铱星通信有限公司</w:t>
      </w:r>
      <w:r w:rsidR="00763067">
        <w:rPr>
          <w:rFonts w:asciiTheme="minorHAnsi" w:eastAsiaTheme="minorEastAsia" w:hAnsiTheme="minorHAnsi" w:cs="Arial" w:hint="eastAsia"/>
          <w:color w:val="000000"/>
          <w:lang w:eastAsia="zh-CN"/>
        </w:rPr>
        <w:t>与客户合作解决路由及其他可能出现的问题。</w:t>
      </w:r>
    </w:p>
    <w:p w:rsidR="00882911" w:rsidRPr="00F65822" w:rsidRDefault="00763067" w:rsidP="000412C0">
      <w:pPr>
        <w:ind w:firstLineChars="200" w:firstLine="400"/>
        <w:rPr>
          <w:rFonts w:asciiTheme="minorHAnsi" w:hAnsiTheme="minorHAnsi"/>
          <w:lang w:eastAsia="zh-CN"/>
        </w:rPr>
      </w:pPr>
      <w:r>
        <w:rPr>
          <w:rFonts w:asciiTheme="minorHAnsi" w:eastAsiaTheme="minorEastAsia" w:hAnsiTheme="minorHAnsi" w:hint="eastAsia"/>
          <w:lang w:eastAsia="zh-CN"/>
        </w:rPr>
        <w:t>如有任何问题，请联系：</w:t>
      </w:r>
    </w:p>
    <w:p w:rsidR="00882911" w:rsidRPr="00F65822" w:rsidRDefault="00882911" w:rsidP="00882911">
      <w:pPr>
        <w:ind w:left="567" w:hanging="567"/>
        <w:jc w:val="left"/>
        <w:rPr>
          <w:rFonts w:asciiTheme="minorHAnsi" w:hAnsiTheme="minorHAnsi"/>
        </w:rPr>
      </w:pPr>
      <w:r w:rsidRPr="00F65822">
        <w:rPr>
          <w:rFonts w:asciiTheme="minorHAnsi" w:hAnsiTheme="minorHAnsi"/>
          <w:lang w:eastAsia="zh-CN"/>
        </w:rPr>
        <w:tab/>
      </w:r>
      <w:bookmarkEnd w:id="367"/>
      <w:r w:rsidRPr="00F65822">
        <w:rPr>
          <w:rFonts w:asciiTheme="minorHAnsi" w:hAnsiTheme="minorHAnsi"/>
        </w:rPr>
        <w:t xml:space="preserve">Mr Patrick </w:t>
      </w:r>
      <w:proofErr w:type="spellStart"/>
      <w:r w:rsidRPr="00F65822">
        <w:rPr>
          <w:rFonts w:asciiTheme="minorHAnsi" w:hAnsiTheme="minorHAnsi"/>
        </w:rPr>
        <w:t>Livecchi</w:t>
      </w:r>
      <w:proofErr w:type="spellEnd"/>
      <w:r w:rsidRPr="00F65822">
        <w:rPr>
          <w:rFonts w:asciiTheme="minorHAnsi" w:hAnsiTheme="minorHAnsi"/>
        </w:rPr>
        <w:br/>
        <w:t>Network Engineer</w:t>
      </w:r>
      <w:r w:rsidRPr="00F65822">
        <w:rPr>
          <w:rFonts w:asciiTheme="minorHAnsi" w:hAnsiTheme="minorHAnsi"/>
        </w:rPr>
        <w:br/>
      </w:r>
      <w:r>
        <w:rPr>
          <w:rFonts w:asciiTheme="minorHAnsi" w:hAnsiTheme="minorHAnsi"/>
        </w:rPr>
        <w:t xml:space="preserve">Iridium </w:t>
      </w:r>
      <w:r w:rsidRPr="00F65822">
        <w:rPr>
          <w:rFonts w:asciiTheme="minorHAnsi" w:hAnsiTheme="minorHAnsi"/>
        </w:rPr>
        <w:t xml:space="preserve">Communications </w:t>
      </w:r>
      <w:r>
        <w:rPr>
          <w:rFonts w:asciiTheme="minorHAnsi" w:hAnsiTheme="minorHAnsi"/>
        </w:rPr>
        <w:t>Inc.</w:t>
      </w:r>
      <w:r w:rsidRPr="00F65822">
        <w:rPr>
          <w:rFonts w:asciiTheme="minorHAnsi" w:hAnsiTheme="minorHAnsi"/>
        </w:rPr>
        <w:br/>
        <w:t xml:space="preserve">8440 South River Parkway </w:t>
      </w:r>
      <w:r w:rsidRPr="00F65822">
        <w:rPr>
          <w:rFonts w:asciiTheme="minorHAnsi" w:hAnsiTheme="minorHAnsi"/>
        </w:rPr>
        <w:br/>
        <w:t xml:space="preserve">TEMPE, AZ  85284 </w:t>
      </w:r>
      <w:r w:rsidRPr="00F65822">
        <w:rPr>
          <w:rFonts w:asciiTheme="minorHAnsi" w:hAnsiTheme="minorHAnsi"/>
        </w:rPr>
        <w:br/>
        <w:t>United States</w:t>
      </w:r>
      <w:r w:rsidRPr="00F65822">
        <w:rPr>
          <w:rFonts w:asciiTheme="minorHAnsi" w:hAnsiTheme="minorHAnsi"/>
        </w:rPr>
        <w:br/>
      </w:r>
      <w:proofErr w:type="spellStart"/>
      <w:r w:rsidR="004E770B">
        <w:rPr>
          <w:rFonts w:ascii="SimSun" w:eastAsia="SimSun" w:hAnsi="SimSun" w:cs="SimSun" w:hint="eastAsia"/>
        </w:rPr>
        <w:t>电话</w:t>
      </w:r>
      <w:proofErr w:type="spellEnd"/>
      <w:r w:rsidR="004E770B">
        <w:rPr>
          <w:rFonts w:ascii="SimSun" w:eastAsia="SimSun" w:hAnsi="SimSun" w:cs="SimSun" w:hint="eastAsia"/>
        </w:rPr>
        <w:t>：</w:t>
      </w:r>
      <w:r w:rsidRPr="00F65822">
        <w:rPr>
          <w:rFonts w:asciiTheme="minorHAnsi" w:hAnsiTheme="minorHAnsi"/>
        </w:rPr>
        <w:tab/>
        <w:t>+1 480 752 1179</w:t>
      </w:r>
      <w:r w:rsidRPr="00F65822">
        <w:rPr>
          <w:rFonts w:asciiTheme="minorHAnsi" w:hAnsiTheme="minorHAnsi"/>
        </w:rPr>
        <w:br/>
      </w:r>
      <w:proofErr w:type="spellStart"/>
      <w:r w:rsidR="004E770B">
        <w:rPr>
          <w:rFonts w:ascii="SimSun" w:eastAsia="SimSun" w:hAnsi="SimSun" w:cs="SimSun" w:hint="eastAsia"/>
        </w:rPr>
        <w:t>传真</w:t>
      </w:r>
      <w:proofErr w:type="spellEnd"/>
      <w:r w:rsidR="004E770B">
        <w:rPr>
          <w:rFonts w:ascii="SimSun" w:eastAsia="SimSun" w:hAnsi="SimSun" w:cs="SimSun" w:hint="eastAsia"/>
        </w:rPr>
        <w:t>：</w:t>
      </w:r>
      <w:r w:rsidRPr="00F65822">
        <w:rPr>
          <w:rFonts w:asciiTheme="minorHAnsi" w:hAnsiTheme="minorHAnsi"/>
        </w:rPr>
        <w:tab/>
        <w:t>+1 480 752 1105</w:t>
      </w:r>
      <w:r w:rsidRPr="00F65822">
        <w:rPr>
          <w:rFonts w:asciiTheme="minorHAnsi" w:hAnsiTheme="minorHAnsi"/>
        </w:rPr>
        <w:br/>
      </w:r>
      <w:proofErr w:type="spellStart"/>
      <w:r w:rsidR="004E770B">
        <w:rPr>
          <w:rFonts w:ascii="SimSun" w:eastAsia="SimSun" w:hAnsi="SimSun" w:cs="SimSun" w:hint="eastAsia"/>
        </w:rPr>
        <w:t>电子邮件</w:t>
      </w:r>
      <w:proofErr w:type="spellEnd"/>
      <w:r w:rsidR="004E770B">
        <w:rPr>
          <w:rFonts w:ascii="SimSun" w:eastAsia="SimSun" w:hAnsi="SimSun" w:cs="SimSun" w:hint="eastAsia"/>
        </w:rPr>
        <w:t>：</w:t>
      </w:r>
      <w:r w:rsidRPr="00F65822">
        <w:rPr>
          <w:rFonts w:asciiTheme="minorHAnsi" w:hAnsiTheme="minorHAnsi"/>
        </w:rPr>
        <w:tab/>
        <w:t xml:space="preserve">pat.livecchi@iridium.com </w:t>
      </w:r>
      <w:r w:rsidRPr="00F65822">
        <w:rPr>
          <w:rFonts w:asciiTheme="minorHAnsi" w:hAnsiTheme="minorHAnsi"/>
        </w:rPr>
        <w:br/>
      </w:r>
      <w:proofErr w:type="spellStart"/>
      <w:r w:rsidR="004E770B">
        <w:rPr>
          <w:rFonts w:ascii="SimSun" w:eastAsia="SimSun" w:hAnsi="SimSun" w:cs="SimSun" w:hint="eastAsia"/>
        </w:rPr>
        <w:t>网址</w:t>
      </w:r>
      <w:proofErr w:type="spellEnd"/>
      <w:r w:rsidR="004E770B">
        <w:rPr>
          <w:rFonts w:ascii="SimSun" w:eastAsia="SimSun" w:hAnsi="SimSun" w:cs="SimSun" w:hint="eastAsia"/>
        </w:rPr>
        <w:t>：</w:t>
      </w:r>
      <w:r w:rsidRPr="00F65822">
        <w:rPr>
          <w:rFonts w:asciiTheme="minorHAnsi" w:hAnsiTheme="minorHAnsi"/>
        </w:rPr>
        <w:tab/>
        <w:t xml:space="preserve">www.iridium.com </w:t>
      </w:r>
    </w:p>
    <w:p w:rsidR="00882911" w:rsidRPr="006542E9" w:rsidRDefault="00763067" w:rsidP="00CA1A55">
      <w:pPr>
        <w:spacing w:before="240"/>
        <w:rPr>
          <w:b/>
          <w:bCs/>
          <w:lang w:val="en-US" w:eastAsia="zh-CN"/>
        </w:rPr>
      </w:pPr>
      <w:r>
        <w:rPr>
          <w:rFonts w:eastAsiaTheme="minorEastAsia" w:hint="eastAsia"/>
          <w:b/>
          <w:bCs/>
          <w:lang w:val="en-US" w:eastAsia="zh-CN"/>
        </w:rPr>
        <w:t>拉脱维亚（国家代码</w:t>
      </w:r>
      <w:r w:rsidR="00882911" w:rsidRPr="006542E9">
        <w:rPr>
          <w:b/>
          <w:bCs/>
          <w:lang w:val="en-US" w:eastAsia="zh-CN"/>
        </w:rPr>
        <w:t>+371</w:t>
      </w:r>
      <w:r>
        <w:rPr>
          <w:rFonts w:eastAsiaTheme="minorEastAsia" w:hint="eastAsia"/>
          <w:b/>
          <w:bCs/>
          <w:lang w:val="en-US" w:eastAsia="zh-CN"/>
        </w:rPr>
        <w:t>）</w:t>
      </w:r>
    </w:p>
    <w:p w:rsidR="00882911" w:rsidRPr="00763067" w:rsidRDefault="00882911" w:rsidP="00763067">
      <w:pPr>
        <w:spacing w:before="0"/>
        <w:rPr>
          <w:rFonts w:eastAsiaTheme="minorEastAsia"/>
          <w:b/>
          <w:lang w:val="en-US" w:eastAsia="zh-CN"/>
        </w:rPr>
      </w:pPr>
      <w:r w:rsidRPr="00F65822">
        <w:rPr>
          <w:lang w:val="en-US" w:eastAsia="zh-CN"/>
        </w:rPr>
        <w:t>25</w:t>
      </w:r>
      <w:proofErr w:type="gramStart"/>
      <w:r w:rsidRPr="00F65822">
        <w:rPr>
          <w:lang w:val="en-US" w:eastAsia="zh-CN"/>
        </w:rPr>
        <w:t>.XI.2013</w:t>
      </w:r>
      <w:r w:rsidR="00763067">
        <w:rPr>
          <w:rFonts w:eastAsiaTheme="minorEastAsia" w:hint="eastAsia"/>
          <w:lang w:val="en-US" w:eastAsia="zh-CN"/>
        </w:rPr>
        <w:t>来函</w:t>
      </w:r>
      <w:proofErr w:type="gramEnd"/>
      <w:r w:rsidR="00763067">
        <w:rPr>
          <w:rFonts w:eastAsiaTheme="minorEastAsia" w:hint="eastAsia"/>
          <w:lang w:val="en-US" w:eastAsia="zh-CN"/>
        </w:rPr>
        <w:t>：</w:t>
      </w:r>
    </w:p>
    <w:p w:rsidR="00882911" w:rsidRPr="00F65822" w:rsidRDefault="00763067" w:rsidP="000412C0">
      <w:pPr>
        <w:spacing w:before="240"/>
        <w:ind w:firstLineChars="200" w:firstLine="400"/>
        <w:rPr>
          <w:rFonts w:asciiTheme="minorHAnsi" w:hAnsiTheme="minorHAnsi" w:cs="Arial"/>
          <w:lang w:eastAsia="zh-CN"/>
        </w:rPr>
      </w:pPr>
      <w:r>
        <w:rPr>
          <w:rFonts w:asciiTheme="minorHAnsi" w:eastAsiaTheme="minorEastAsia" w:hAnsiTheme="minorHAnsi" w:cs="Arial" w:hint="eastAsia"/>
          <w:lang w:eastAsia="zh-CN"/>
        </w:rPr>
        <w:t>位于里加的</w:t>
      </w:r>
      <w:r w:rsidRPr="00CF30A6">
        <w:rPr>
          <w:rFonts w:ascii="STKaiti" w:eastAsia="STKaiti" w:hAnsi="STKaiti" w:cs="Arial" w:hint="eastAsia"/>
          <w:color w:val="000000"/>
          <w:lang w:val="fr-FR" w:eastAsia="zh-CN"/>
        </w:rPr>
        <w:t>交通部</w:t>
      </w:r>
      <w:r>
        <w:rPr>
          <w:rFonts w:asciiTheme="minorHAnsi" w:eastAsiaTheme="minorEastAsia" w:hAnsiTheme="minorHAnsi" w:cs="Arial" w:hint="eastAsia"/>
          <w:lang w:eastAsia="zh-CN"/>
        </w:rPr>
        <w:t>宣布：</w:t>
      </w:r>
    </w:p>
    <w:p w:rsidR="00882911" w:rsidRPr="00AC13D4" w:rsidRDefault="00763067" w:rsidP="00763067">
      <w:pPr>
        <w:spacing w:before="240"/>
        <w:jc w:val="center"/>
        <w:rPr>
          <w:rFonts w:asciiTheme="minorHAnsi" w:hAnsiTheme="minorHAnsi" w:cs="Arial"/>
          <w:bCs/>
          <w:lang w:eastAsia="zh-CN"/>
        </w:rPr>
      </w:pPr>
      <w:r>
        <w:rPr>
          <w:rFonts w:asciiTheme="minorHAnsi" w:eastAsiaTheme="minorEastAsia" w:hAnsiTheme="minorHAnsi" w:cs="Arial" w:hint="eastAsia"/>
          <w:bCs/>
          <w:lang w:eastAsia="zh-CN"/>
        </w:rPr>
        <w:t>有关紧急业务和其他具有社会价值业务的重要号码通知</w:t>
      </w:r>
      <w:r w:rsidR="00882911" w:rsidRPr="00AC13D4">
        <w:rPr>
          <w:rFonts w:asciiTheme="minorHAnsi" w:hAnsiTheme="minorHAnsi" w:cs="Arial"/>
          <w:bCs/>
          <w:lang w:eastAsia="zh-CN"/>
        </w:rPr>
        <w:br/>
      </w:r>
      <w:r>
        <w:rPr>
          <w:rFonts w:asciiTheme="minorHAnsi" w:eastAsiaTheme="minorEastAsia" w:hAnsiTheme="minorHAnsi" w:cs="Arial" w:hint="eastAsia"/>
          <w:bCs/>
          <w:lang w:eastAsia="zh-CN"/>
        </w:rPr>
        <w:t>（根据</w:t>
      </w:r>
      <w:r w:rsidR="00882911" w:rsidRPr="00AC13D4">
        <w:rPr>
          <w:rFonts w:asciiTheme="minorHAnsi" w:hAnsiTheme="minorHAnsi" w:cs="Arial"/>
          <w:bCs/>
          <w:lang w:eastAsia="zh-CN"/>
        </w:rPr>
        <w:t>ITU-T E.129</w:t>
      </w:r>
      <w:r>
        <w:rPr>
          <w:rFonts w:asciiTheme="minorHAnsi" w:eastAsiaTheme="minorEastAsia" w:hAnsiTheme="minorHAnsi" w:cs="Arial" w:hint="eastAsia"/>
          <w:bCs/>
          <w:lang w:eastAsia="zh-CN"/>
        </w:rPr>
        <w:t>建议书）</w:t>
      </w:r>
    </w:p>
    <w:p w:rsidR="00882911" w:rsidRPr="00D21C24" w:rsidRDefault="00763067" w:rsidP="00763067">
      <w:pPr>
        <w:keepNext/>
        <w:keepLines/>
        <w:tabs>
          <w:tab w:val="left" w:pos="794"/>
          <w:tab w:val="left" w:pos="1191"/>
          <w:tab w:val="left" w:pos="1588"/>
          <w:tab w:val="left" w:pos="1985"/>
        </w:tabs>
        <w:spacing w:before="360" w:after="120"/>
        <w:jc w:val="center"/>
        <w:rPr>
          <w:rFonts w:asciiTheme="minorHAnsi" w:hAnsiTheme="minorHAnsi" w:cs="Arial"/>
          <w:bCs/>
          <w:lang w:eastAsia="zh-CN"/>
        </w:rPr>
      </w:pPr>
      <w:r>
        <w:rPr>
          <w:rFonts w:asciiTheme="minorHAnsi" w:eastAsiaTheme="minorEastAsia" w:hAnsiTheme="minorHAnsi" w:cs="Arial" w:hint="eastAsia"/>
          <w:bCs/>
          <w:lang w:eastAsia="zh-CN"/>
        </w:rPr>
        <w:t>表</w:t>
      </w:r>
      <w:r w:rsidR="00882911" w:rsidRPr="00D21C24">
        <w:rPr>
          <w:rFonts w:asciiTheme="minorHAnsi" w:hAnsiTheme="minorHAnsi" w:cs="Arial"/>
          <w:bCs/>
          <w:lang w:eastAsia="zh-CN"/>
        </w:rPr>
        <w:t xml:space="preserve"> </w:t>
      </w:r>
      <w:r w:rsidR="00882911" w:rsidRPr="00D21C24">
        <w:rPr>
          <w:rFonts w:asciiTheme="minorHAnsi" w:hAnsiTheme="minorHAnsi" w:cs="Arial"/>
          <w:bCs/>
        </w:rPr>
        <w:sym w:font="Symbol" w:char="002D"/>
      </w:r>
      <w:r w:rsidR="00882911" w:rsidRPr="00D21C24">
        <w:rPr>
          <w:rFonts w:asciiTheme="minorHAnsi" w:hAnsiTheme="minorHAnsi" w:cs="Arial"/>
          <w:bCs/>
          <w:lang w:eastAsia="zh-CN"/>
        </w:rPr>
        <w:t xml:space="preserve"> </w:t>
      </w:r>
      <w:r w:rsidRPr="00763067">
        <w:rPr>
          <w:rFonts w:ascii="SimSun" w:eastAsia="SimSun" w:hAnsi="SimSun" w:cs="SimSun" w:hint="eastAsia"/>
          <w:bCs/>
          <w:lang w:eastAsia="zh-CN"/>
        </w:rPr>
        <w:t>有关紧急业务和其他具有社会价值业务的重要号码</w:t>
      </w:r>
      <w:r>
        <w:rPr>
          <w:rFonts w:asciiTheme="minorHAnsi" w:eastAsiaTheme="minorEastAsia" w:hAnsiTheme="minorHAnsi" w:cs="Arial" w:hint="eastAsia"/>
          <w:bCs/>
          <w:lang w:eastAsia="zh-CN"/>
        </w:rPr>
        <w:t>的说明</w:t>
      </w:r>
    </w:p>
    <w:p w:rsidR="00882911" w:rsidRPr="00F65822" w:rsidRDefault="00882911" w:rsidP="00882911">
      <w:pPr>
        <w:rPr>
          <w:lang w:eastAsia="zh-CN"/>
        </w:rPr>
      </w:pPr>
    </w:p>
    <w:tbl>
      <w:tblPr>
        <w:tblStyle w:val="TableGrid"/>
        <w:tblW w:w="8789" w:type="dxa"/>
        <w:jc w:val="center"/>
        <w:tblLook w:val="04A0" w:firstRow="1" w:lastRow="0" w:firstColumn="1" w:lastColumn="0" w:noHBand="0" w:noVBand="1"/>
      </w:tblPr>
      <w:tblGrid>
        <w:gridCol w:w="1217"/>
        <w:gridCol w:w="1326"/>
        <w:gridCol w:w="1572"/>
        <w:gridCol w:w="1347"/>
        <w:gridCol w:w="3327"/>
      </w:tblGrid>
      <w:tr w:rsidR="00882911" w:rsidRPr="006542E9" w:rsidTr="003715AA">
        <w:trPr>
          <w:tblHeader/>
          <w:jc w:val="center"/>
        </w:trPr>
        <w:tc>
          <w:tcPr>
            <w:tcW w:w="8789" w:type="dxa"/>
            <w:gridSpan w:val="5"/>
            <w:tcBorders>
              <w:top w:val="single" w:sz="4" w:space="0" w:color="auto"/>
              <w:left w:val="single" w:sz="4" w:space="0" w:color="auto"/>
              <w:bottom w:val="single" w:sz="4" w:space="0" w:color="auto"/>
              <w:right w:val="single" w:sz="4" w:space="0" w:color="auto"/>
            </w:tcBorders>
            <w:vAlign w:val="center"/>
            <w:hideMark/>
          </w:tcPr>
          <w:p w:rsidR="00882911" w:rsidRPr="000412C0" w:rsidRDefault="00763067" w:rsidP="0076306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STKaiti" w:eastAsia="STKaiti" w:hAnsi="STKaiti" w:cs="Arial"/>
                <w:bCs/>
                <w:sz w:val="18"/>
                <w:szCs w:val="18"/>
              </w:rPr>
            </w:pPr>
            <w:r w:rsidRPr="000412C0">
              <w:rPr>
                <w:rFonts w:ascii="STKaiti" w:eastAsia="STKaiti" w:hAnsi="STKaiti" w:cs="Arial" w:hint="eastAsia"/>
                <w:bCs/>
                <w:sz w:val="18"/>
                <w:szCs w:val="18"/>
                <w:lang w:eastAsia="zh-CN"/>
              </w:rPr>
              <w:t>国家：拉脱维亚</w:t>
            </w:r>
          </w:p>
        </w:tc>
      </w:tr>
      <w:tr w:rsidR="00882911" w:rsidRPr="006542E9" w:rsidTr="006B338C">
        <w:trPr>
          <w:tblHeader/>
          <w:jc w:val="center"/>
        </w:trPr>
        <w:tc>
          <w:tcPr>
            <w:tcW w:w="1217" w:type="dxa"/>
            <w:tcBorders>
              <w:top w:val="single" w:sz="4" w:space="0" w:color="auto"/>
              <w:left w:val="single" w:sz="4" w:space="0" w:color="auto"/>
              <w:bottom w:val="nil"/>
              <w:right w:val="single" w:sz="4" w:space="0" w:color="auto"/>
            </w:tcBorders>
            <w:vAlign w:val="center"/>
            <w:hideMark/>
          </w:tcPr>
          <w:p w:rsidR="00882911" w:rsidRPr="006B338C" w:rsidRDefault="00882911" w:rsidP="003715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rFonts w:asciiTheme="minorHAnsi" w:hAnsiTheme="minorHAnsi" w:cs="Arial"/>
                <w:bCs/>
                <w:sz w:val="18"/>
                <w:szCs w:val="18"/>
              </w:rPr>
            </w:pPr>
            <w:r w:rsidRPr="006B338C">
              <w:rPr>
                <w:rFonts w:asciiTheme="minorHAnsi" w:hAnsiTheme="minorHAnsi" w:cs="Arial"/>
                <w:bCs/>
                <w:sz w:val="18"/>
                <w:szCs w:val="18"/>
              </w:rPr>
              <w:t>(1)</w:t>
            </w:r>
          </w:p>
        </w:tc>
        <w:tc>
          <w:tcPr>
            <w:tcW w:w="1326" w:type="dxa"/>
            <w:tcBorders>
              <w:top w:val="single" w:sz="4" w:space="0" w:color="auto"/>
              <w:left w:val="single" w:sz="4" w:space="0" w:color="auto"/>
              <w:bottom w:val="nil"/>
              <w:right w:val="single" w:sz="4" w:space="0" w:color="auto"/>
            </w:tcBorders>
            <w:vAlign w:val="center"/>
            <w:hideMark/>
          </w:tcPr>
          <w:p w:rsidR="00882911" w:rsidRPr="006B338C" w:rsidRDefault="00882911" w:rsidP="003715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rPr>
            </w:pPr>
            <w:r w:rsidRPr="006B338C">
              <w:rPr>
                <w:rFonts w:asciiTheme="minorHAnsi" w:hAnsiTheme="minorHAnsi" w:cs="Arial"/>
                <w:bCs/>
                <w:sz w:val="18"/>
                <w:szCs w:val="18"/>
              </w:rPr>
              <w:t>(2)</w:t>
            </w:r>
          </w:p>
        </w:tc>
        <w:tc>
          <w:tcPr>
            <w:tcW w:w="1572" w:type="dxa"/>
            <w:tcBorders>
              <w:top w:val="single" w:sz="4" w:space="0" w:color="auto"/>
              <w:left w:val="single" w:sz="4" w:space="0" w:color="auto"/>
              <w:bottom w:val="nil"/>
              <w:right w:val="single" w:sz="4" w:space="0" w:color="auto"/>
            </w:tcBorders>
            <w:vAlign w:val="center"/>
            <w:hideMark/>
          </w:tcPr>
          <w:p w:rsidR="00882911" w:rsidRPr="006B338C" w:rsidRDefault="00882911" w:rsidP="003715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rPr>
            </w:pPr>
            <w:r w:rsidRPr="006B338C">
              <w:rPr>
                <w:rFonts w:asciiTheme="minorHAnsi" w:hAnsiTheme="minorHAnsi" w:cs="Arial"/>
                <w:bCs/>
                <w:sz w:val="18"/>
                <w:szCs w:val="18"/>
              </w:rPr>
              <w:t>(3)</w:t>
            </w:r>
          </w:p>
        </w:tc>
        <w:tc>
          <w:tcPr>
            <w:tcW w:w="1347" w:type="dxa"/>
            <w:tcBorders>
              <w:top w:val="single" w:sz="4" w:space="0" w:color="auto"/>
              <w:left w:val="single" w:sz="4" w:space="0" w:color="auto"/>
              <w:bottom w:val="nil"/>
              <w:right w:val="single" w:sz="4" w:space="0" w:color="auto"/>
            </w:tcBorders>
            <w:vAlign w:val="center"/>
            <w:hideMark/>
          </w:tcPr>
          <w:p w:rsidR="00882911" w:rsidRPr="006B338C" w:rsidRDefault="00882911" w:rsidP="003715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rPr>
            </w:pPr>
            <w:r w:rsidRPr="006B338C">
              <w:rPr>
                <w:rFonts w:asciiTheme="minorHAnsi" w:hAnsiTheme="minorHAnsi" w:cs="Arial"/>
                <w:bCs/>
                <w:sz w:val="18"/>
                <w:szCs w:val="18"/>
              </w:rPr>
              <w:t>(4)</w:t>
            </w:r>
          </w:p>
        </w:tc>
        <w:tc>
          <w:tcPr>
            <w:tcW w:w="3327" w:type="dxa"/>
            <w:tcBorders>
              <w:top w:val="single" w:sz="4" w:space="0" w:color="auto"/>
              <w:left w:val="single" w:sz="4" w:space="0" w:color="auto"/>
              <w:bottom w:val="nil"/>
              <w:right w:val="single" w:sz="4" w:space="0" w:color="auto"/>
            </w:tcBorders>
            <w:vAlign w:val="center"/>
            <w:hideMark/>
          </w:tcPr>
          <w:p w:rsidR="00882911" w:rsidRPr="006B338C" w:rsidRDefault="00882911" w:rsidP="003715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rPr>
            </w:pPr>
            <w:r w:rsidRPr="006B338C">
              <w:rPr>
                <w:rFonts w:asciiTheme="minorHAnsi" w:hAnsiTheme="minorHAnsi" w:cs="Arial"/>
                <w:bCs/>
                <w:sz w:val="18"/>
                <w:szCs w:val="18"/>
              </w:rPr>
              <w:t>(5)</w:t>
            </w:r>
          </w:p>
        </w:tc>
      </w:tr>
      <w:tr w:rsidR="00882911" w:rsidRPr="006542E9" w:rsidTr="006B338C">
        <w:trPr>
          <w:tblHeader/>
          <w:jc w:val="center"/>
        </w:trPr>
        <w:tc>
          <w:tcPr>
            <w:tcW w:w="1217" w:type="dxa"/>
            <w:tcBorders>
              <w:top w:val="nil"/>
              <w:left w:val="single" w:sz="4" w:space="0" w:color="auto"/>
              <w:bottom w:val="single" w:sz="4" w:space="0" w:color="auto"/>
              <w:right w:val="single" w:sz="4" w:space="0" w:color="auto"/>
            </w:tcBorders>
            <w:hideMark/>
          </w:tcPr>
          <w:p w:rsidR="00882911" w:rsidRPr="006542E9" w:rsidRDefault="0016474F" w:rsidP="0016474F">
            <w:pPr>
              <w:pStyle w:val="Default"/>
              <w:tabs>
                <w:tab w:val="right" w:pos="3033"/>
              </w:tabs>
              <w:spacing w:after="60"/>
              <w:ind w:left="-57" w:right="-57"/>
              <w:jc w:val="center"/>
              <w:rPr>
                <w:rFonts w:asciiTheme="minorHAnsi" w:hAnsiTheme="minorHAnsi" w:cs="Arial"/>
                <w:bCs/>
                <w:i/>
                <w:iCs/>
                <w:color w:val="auto"/>
                <w:sz w:val="18"/>
                <w:szCs w:val="18"/>
                <w:lang w:val="en-GB" w:eastAsia="en-US"/>
              </w:rPr>
            </w:pPr>
            <w:r w:rsidRPr="00CF30A6">
              <w:rPr>
                <w:rFonts w:ascii="STKaiti" w:eastAsia="STKaiti" w:hAnsi="STKaiti" w:cs="Arial" w:hint="eastAsia"/>
                <w:sz w:val="20"/>
                <w:szCs w:val="20"/>
                <w:lang w:eastAsia="zh-CN"/>
              </w:rPr>
              <w:t>重要号码</w:t>
            </w:r>
          </w:p>
        </w:tc>
        <w:tc>
          <w:tcPr>
            <w:tcW w:w="1326" w:type="dxa"/>
            <w:tcBorders>
              <w:top w:val="nil"/>
              <w:left w:val="single" w:sz="4" w:space="0" w:color="auto"/>
              <w:bottom w:val="single" w:sz="4" w:space="0" w:color="auto"/>
              <w:right w:val="single" w:sz="4" w:space="0" w:color="auto"/>
            </w:tcBorders>
            <w:hideMark/>
          </w:tcPr>
          <w:p w:rsidR="00882911" w:rsidRPr="0016474F" w:rsidRDefault="0016474F" w:rsidP="003715AA">
            <w:pPr>
              <w:pStyle w:val="Default"/>
              <w:keepNext/>
              <w:keepLines/>
              <w:tabs>
                <w:tab w:val="left" w:pos="794"/>
                <w:tab w:val="left" w:pos="1191"/>
                <w:tab w:val="left" w:pos="1588"/>
                <w:tab w:val="left" w:pos="1985"/>
              </w:tabs>
              <w:overflowPunct w:val="0"/>
              <w:spacing w:after="60"/>
              <w:jc w:val="center"/>
              <w:textAlignment w:val="baseline"/>
              <w:rPr>
                <w:rFonts w:asciiTheme="minorHAnsi" w:eastAsiaTheme="minorEastAsia" w:hAnsiTheme="minorHAnsi" w:cs="Arial"/>
                <w:bCs/>
                <w:i/>
                <w:iCs/>
                <w:color w:val="auto"/>
                <w:sz w:val="18"/>
                <w:szCs w:val="18"/>
                <w:lang w:val="en-GB" w:eastAsia="zh-CN"/>
              </w:rPr>
            </w:pPr>
            <w:r w:rsidRPr="00CF30A6">
              <w:rPr>
                <w:rFonts w:ascii="STKaiti" w:eastAsia="STKaiti" w:hAnsi="STKaiti" w:cs="Arial" w:hint="eastAsia"/>
                <w:sz w:val="20"/>
                <w:szCs w:val="20"/>
                <w:lang w:eastAsia="zh-CN"/>
              </w:rPr>
              <w:t>业务类别</w:t>
            </w:r>
          </w:p>
        </w:tc>
        <w:tc>
          <w:tcPr>
            <w:tcW w:w="1572" w:type="dxa"/>
            <w:tcBorders>
              <w:top w:val="nil"/>
              <w:left w:val="single" w:sz="4" w:space="0" w:color="auto"/>
              <w:bottom w:val="single" w:sz="4" w:space="0" w:color="auto"/>
              <w:right w:val="single" w:sz="4" w:space="0" w:color="auto"/>
            </w:tcBorders>
            <w:hideMark/>
          </w:tcPr>
          <w:p w:rsidR="00882911" w:rsidRPr="006542E9" w:rsidRDefault="0016474F" w:rsidP="000837BA">
            <w:pPr>
              <w:pStyle w:val="Default"/>
              <w:keepNext/>
              <w:keepLines/>
              <w:tabs>
                <w:tab w:val="left" w:pos="794"/>
                <w:tab w:val="left" w:pos="1191"/>
                <w:tab w:val="left" w:pos="1588"/>
                <w:tab w:val="left" w:pos="1985"/>
              </w:tabs>
              <w:overflowPunct w:val="0"/>
              <w:spacing w:after="60"/>
              <w:jc w:val="center"/>
              <w:textAlignment w:val="baseline"/>
              <w:rPr>
                <w:rFonts w:asciiTheme="minorHAnsi" w:hAnsiTheme="minorHAnsi" w:cs="Arial"/>
                <w:bCs/>
                <w:i/>
                <w:iCs/>
                <w:color w:val="auto"/>
                <w:sz w:val="18"/>
                <w:szCs w:val="18"/>
                <w:lang w:val="en-GB" w:eastAsia="zh-CN"/>
              </w:rPr>
            </w:pPr>
            <w:r w:rsidRPr="00CF30A6">
              <w:rPr>
                <w:rFonts w:ascii="STKaiti" w:eastAsia="STKaiti" w:hAnsi="STKaiti" w:cs="Arial" w:hint="eastAsia"/>
                <w:sz w:val="20"/>
                <w:szCs w:val="20"/>
                <w:lang w:eastAsia="zh-CN"/>
              </w:rPr>
              <w:t>划分或</w:t>
            </w:r>
            <w:r w:rsidR="000837BA">
              <w:rPr>
                <w:rFonts w:ascii="STKaiti" w:eastAsia="STKaiti" w:hAnsi="STKaiti" w:cs="Arial"/>
                <w:sz w:val="20"/>
                <w:szCs w:val="20"/>
                <w:lang w:val="en-US" w:eastAsia="zh-CN"/>
              </w:rPr>
              <w:br/>
            </w:r>
            <w:r w:rsidRPr="00CF30A6">
              <w:rPr>
                <w:rFonts w:ascii="STKaiti" w:eastAsia="STKaiti" w:hAnsi="STKaiti" w:cs="Arial" w:hint="eastAsia"/>
                <w:sz w:val="20"/>
                <w:szCs w:val="20"/>
                <w:lang w:eastAsia="zh-CN"/>
              </w:rPr>
              <w:t>指配对象</w:t>
            </w:r>
          </w:p>
        </w:tc>
        <w:tc>
          <w:tcPr>
            <w:tcW w:w="1347" w:type="dxa"/>
            <w:tcBorders>
              <w:top w:val="nil"/>
              <w:left w:val="single" w:sz="4" w:space="0" w:color="auto"/>
              <w:bottom w:val="single" w:sz="4" w:space="0" w:color="auto"/>
              <w:right w:val="single" w:sz="4" w:space="0" w:color="auto"/>
            </w:tcBorders>
            <w:hideMark/>
          </w:tcPr>
          <w:p w:rsidR="00882911" w:rsidRPr="006542E9" w:rsidRDefault="00882911" w:rsidP="0016474F">
            <w:pPr>
              <w:pStyle w:val="Default"/>
              <w:keepNext/>
              <w:keepLines/>
              <w:tabs>
                <w:tab w:val="left" w:pos="794"/>
                <w:tab w:val="left" w:pos="1191"/>
                <w:tab w:val="left" w:pos="1588"/>
                <w:tab w:val="left" w:pos="1985"/>
              </w:tabs>
              <w:overflowPunct w:val="0"/>
              <w:spacing w:after="60"/>
              <w:jc w:val="center"/>
              <w:textAlignment w:val="baseline"/>
              <w:rPr>
                <w:rFonts w:asciiTheme="minorHAnsi" w:hAnsiTheme="minorHAnsi" w:cs="Arial"/>
                <w:bCs/>
                <w:i/>
                <w:iCs/>
                <w:color w:val="auto"/>
                <w:sz w:val="18"/>
                <w:szCs w:val="18"/>
                <w:lang w:val="en-GB" w:eastAsia="zh-CN"/>
              </w:rPr>
            </w:pPr>
            <w:r w:rsidRPr="00CF30A6">
              <w:rPr>
                <w:rFonts w:ascii="STKaiti" w:eastAsia="STKaiti" w:hAnsi="STKaiti" w:cs="Arial"/>
                <w:sz w:val="20"/>
                <w:szCs w:val="20"/>
                <w:lang w:eastAsia="zh-CN"/>
              </w:rPr>
              <w:t>E.164</w:t>
            </w:r>
            <w:r w:rsidR="0016474F" w:rsidRPr="00CF30A6">
              <w:rPr>
                <w:rFonts w:ascii="STKaiti" w:eastAsia="STKaiti" w:hAnsi="STKaiti" w:cs="Arial" w:hint="eastAsia"/>
                <w:sz w:val="20"/>
                <w:szCs w:val="20"/>
                <w:lang w:eastAsia="zh-CN"/>
              </w:rPr>
              <w:t>号码或仅国内号码</w:t>
            </w:r>
          </w:p>
        </w:tc>
        <w:tc>
          <w:tcPr>
            <w:tcW w:w="3327" w:type="dxa"/>
            <w:tcBorders>
              <w:top w:val="nil"/>
              <w:left w:val="single" w:sz="4" w:space="0" w:color="auto"/>
              <w:bottom w:val="single" w:sz="4" w:space="0" w:color="auto"/>
              <w:right w:val="single" w:sz="4" w:space="0" w:color="auto"/>
            </w:tcBorders>
            <w:hideMark/>
          </w:tcPr>
          <w:p w:rsidR="00882911" w:rsidRPr="0016474F" w:rsidRDefault="0016474F" w:rsidP="003715AA">
            <w:pPr>
              <w:pStyle w:val="Default"/>
              <w:keepNext/>
              <w:keepLines/>
              <w:tabs>
                <w:tab w:val="left" w:pos="794"/>
                <w:tab w:val="left" w:pos="1191"/>
                <w:tab w:val="left" w:pos="1588"/>
                <w:tab w:val="left" w:pos="1985"/>
              </w:tabs>
              <w:overflowPunct w:val="0"/>
              <w:spacing w:after="60"/>
              <w:jc w:val="center"/>
              <w:textAlignment w:val="baseline"/>
              <w:rPr>
                <w:rFonts w:asciiTheme="minorHAnsi" w:eastAsiaTheme="minorEastAsia" w:hAnsiTheme="minorHAnsi" w:cs="Arial"/>
                <w:bCs/>
                <w:i/>
                <w:iCs/>
                <w:color w:val="auto"/>
                <w:sz w:val="18"/>
                <w:szCs w:val="18"/>
                <w:lang w:val="en-GB" w:eastAsia="zh-CN"/>
              </w:rPr>
            </w:pPr>
            <w:r w:rsidRPr="00CF30A6">
              <w:rPr>
                <w:rFonts w:ascii="STKaiti" w:eastAsia="STKaiti" w:hAnsi="STKaiti" w:cs="Arial" w:hint="eastAsia"/>
                <w:sz w:val="20"/>
                <w:szCs w:val="20"/>
                <w:lang w:eastAsia="zh-CN"/>
              </w:rPr>
              <w:t>备注</w:t>
            </w:r>
          </w:p>
        </w:tc>
      </w:tr>
      <w:tr w:rsidR="00882911" w:rsidRPr="006542E9" w:rsidTr="006B338C">
        <w:trPr>
          <w:jc w:val="center"/>
        </w:trPr>
        <w:tc>
          <w:tcPr>
            <w:tcW w:w="1217" w:type="dxa"/>
            <w:tcBorders>
              <w:top w:val="single" w:sz="4" w:space="0" w:color="auto"/>
              <w:left w:val="single" w:sz="4" w:space="0" w:color="auto"/>
              <w:bottom w:val="single" w:sz="4" w:space="0" w:color="auto"/>
              <w:right w:val="single" w:sz="4" w:space="0" w:color="auto"/>
            </w:tcBorders>
            <w:hideMark/>
          </w:tcPr>
          <w:p w:rsidR="00882911" w:rsidRPr="006542E9" w:rsidRDefault="00882911" w:rsidP="003715AA">
            <w:pPr>
              <w:spacing w:before="60" w:after="60"/>
              <w:ind w:left="-57" w:right="-57"/>
              <w:jc w:val="left"/>
              <w:rPr>
                <w:rFonts w:asciiTheme="minorHAnsi" w:hAnsiTheme="minorHAnsi" w:cs="Arial"/>
                <w:sz w:val="18"/>
                <w:szCs w:val="18"/>
                <w:lang w:eastAsia="zh-CN"/>
              </w:rPr>
            </w:pPr>
            <w:r w:rsidRPr="006542E9">
              <w:rPr>
                <w:rFonts w:asciiTheme="minorHAnsi" w:hAnsiTheme="minorHAnsi" w:cs="Arial"/>
                <w:sz w:val="18"/>
                <w:szCs w:val="18"/>
                <w:lang w:eastAsia="zh-CN"/>
              </w:rPr>
              <w:t>112</w:t>
            </w:r>
          </w:p>
        </w:tc>
        <w:tc>
          <w:tcPr>
            <w:tcW w:w="1326" w:type="dxa"/>
            <w:tcBorders>
              <w:top w:val="single" w:sz="4" w:space="0" w:color="auto"/>
              <w:left w:val="single" w:sz="4" w:space="0" w:color="auto"/>
              <w:bottom w:val="single" w:sz="4" w:space="0" w:color="auto"/>
              <w:right w:val="single" w:sz="4" w:space="0" w:color="auto"/>
            </w:tcBorders>
            <w:hideMark/>
          </w:tcPr>
          <w:p w:rsidR="00882911" w:rsidRPr="006542E9" w:rsidRDefault="0016474F" w:rsidP="0016474F">
            <w:pPr>
              <w:spacing w:before="60" w:after="60"/>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一般紧急服务</w:t>
            </w:r>
            <w:r w:rsidR="00882911" w:rsidRPr="006542E9">
              <w:rPr>
                <w:rFonts w:asciiTheme="minorHAnsi" w:hAnsiTheme="minorHAnsi" w:cs="Arial"/>
                <w:sz w:val="18"/>
                <w:szCs w:val="18"/>
                <w:lang w:eastAsia="zh-CN"/>
              </w:rPr>
              <w:t xml:space="preserve"> </w:t>
            </w:r>
          </w:p>
        </w:tc>
        <w:tc>
          <w:tcPr>
            <w:tcW w:w="1572" w:type="dxa"/>
            <w:tcBorders>
              <w:top w:val="single" w:sz="4" w:space="0" w:color="auto"/>
              <w:left w:val="single" w:sz="4" w:space="0" w:color="auto"/>
              <w:bottom w:val="single" w:sz="4" w:space="0" w:color="auto"/>
              <w:right w:val="single" w:sz="4" w:space="0" w:color="auto"/>
            </w:tcBorders>
            <w:hideMark/>
          </w:tcPr>
          <w:p w:rsidR="00882911" w:rsidRPr="006542E9" w:rsidRDefault="0016474F" w:rsidP="0016474F">
            <w:pPr>
              <w:spacing w:before="60" w:after="60"/>
              <w:jc w:val="left"/>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在</w:t>
            </w:r>
            <w:r w:rsidR="00882911" w:rsidRPr="006542E9">
              <w:rPr>
                <w:rFonts w:asciiTheme="minorHAnsi" w:hAnsiTheme="minorHAnsi" w:cs="Arial"/>
                <w:sz w:val="18"/>
                <w:szCs w:val="18"/>
                <w:lang w:eastAsia="zh-CN"/>
              </w:rPr>
              <w:t>NNP</w:t>
            </w:r>
            <w:r>
              <w:rPr>
                <w:rFonts w:asciiTheme="minorHAnsi" w:eastAsiaTheme="minorEastAsia" w:hAnsiTheme="minorHAnsi" w:cs="Arial" w:hint="eastAsia"/>
                <w:sz w:val="18"/>
                <w:szCs w:val="18"/>
                <w:lang w:eastAsia="zh-CN"/>
              </w:rPr>
              <w:t>中有划分</w:t>
            </w:r>
            <w:r w:rsidR="00882911" w:rsidRPr="006542E9">
              <w:rPr>
                <w:rFonts w:asciiTheme="minorHAnsi" w:hAnsiTheme="minorHAnsi" w:cs="Arial"/>
                <w:sz w:val="18"/>
                <w:szCs w:val="18"/>
                <w:lang w:eastAsia="zh-CN"/>
              </w:rPr>
              <w:t xml:space="preserve"> </w:t>
            </w:r>
          </w:p>
        </w:tc>
        <w:tc>
          <w:tcPr>
            <w:tcW w:w="1347" w:type="dxa"/>
            <w:tcBorders>
              <w:top w:val="single" w:sz="4" w:space="0" w:color="auto"/>
              <w:left w:val="single" w:sz="4" w:space="0" w:color="auto"/>
              <w:bottom w:val="single" w:sz="4" w:space="0" w:color="auto"/>
              <w:right w:val="single" w:sz="4" w:space="0" w:color="auto"/>
            </w:tcBorders>
            <w:hideMark/>
          </w:tcPr>
          <w:p w:rsidR="00882911" w:rsidRPr="006542E9" w:rsidRDefault="00494A49" w:rsidP="00494A49">
            <w:pPr>
              <w:spacing w:before="60" w:after="60"/>
              <w:jc w:val="left"/>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仅国内电话</w:t>
            </w:r>
          </w:p>
        </w:tc>
        <w:tc>
          <w:tcPr>
            <w:tcW w:w="3327" w:type="dxa"/>
            <w:tcBorders>
              <w:top w:val="single" w:sz="4" w:space="0" w:color="auto"/>
              <w:left w:val="single" w:sz="4" w:space="0" w:color="auto"/>
              <w:bottom w:val="single" w:sz="4" w:space="0" w:color="auto"/>
              <w:right w:val="single" w:sz="4" w:space="0" w:color="auto"/>
            </w:tcBorders>
          </w:tcPr>
          <w:p w:rsidR="00882911" w:rsidRPr="006542E9" w:rsidRDefault="00494A49" w:rsidP="00494A49">
            <w:pPr>
              <w:spacing w:before="60" w:after="60"/>
              <w:jc w:val="left"/>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所有紧急服务（火警、警察、医疗）</w:t>
            </w:r>
            <w:r w:rsidR="00882911">
              <w:rPr>
                <w:rFonts w:asciiTheme="minorHAnsi" w:hAnsiTheme="minorHAnsi" w:cs="Arial"/>
                <w:sz w:val="18"/>
                <w:szCs w:val="18"/>
                <w:lang w:eastAsia="zh-CN"/>
              </w:rPr>
              <w:br/>
            </w:r>
            <w:r w:rsidR="00882911" w:rsidRPr="006542E9">
              <w:rPr>
                <w:rFonts w:asciiTheme="minorHAnsi" w:eastAsiaTheme="minorEastAsia" w:hAnsiTheme="minorHAnsi" w:cs="Arial"/>
                <w:sz w:val="18"/>
                <w:szCs w:val="18"/>
                <w:lang w:eastAsia="zh-CN"/>
              </w:rPr>
              <w:t>http://www.vugd.gov.lv/lat/</w:t>
            </w:r>
          </w:p>
        </w:tc>
      </w:tr>
      <w:tr w:rsidR="00882911" w:rsidRPr="006542E9" w:rsidTr="006B338C">
        <w:trPr>
          <w:jc w:val="center"/>
        </w:trPr>
        <w:tc>
          <w:tcPr>
            <w:tcW w:w="1217" w:type="dxa"/>
            <w:tcBorders>
              <w:top w:val="single" w:sz="4" w:space="0" w:color="auto"/>
              <w:left w:val="single" w:sz="4" w:space="0" w:color="auto"/>
              <w:bottom w:val="single" w:sz="4" w:space="0" w:color="auto"/>
              <w:right w:val="single" w:sz="4" w:space="0" w:color="auto"/>
            </w:tcBorders>
            <w:hideMark/>
          </w:tcPr>
          <w:p w:rsidR="00882911" w:rsidRPr="006542E9" w:rsidRDefault="00882911" w:rsidP="003715AA">
            <w:pPr>
              <w:spacing w:before="60" w:after="60"/>
              <w:ind w:left="-57" w:right="-57"/>
              <w:jc w:val="left"/>
              <w:rPr>
                <w:rFonts w:asciiTheme="minorHAnsi" w:hAnsiTheme="minorHAnsi" w:cs="Arial"/>
                <w:sz w:val="18"/>
                <w:szCs w:val="18"/>
                <w:lang w:eastAsia="zh-CN"/>
              </w:rPr>
            </w:pPr>
            <w:r w:rsidRPr="006542E9">
              <w:rPr>
                <w:rFonts w:asciiTheme="minorHAnsi" w:hAnsiTheme="minorHAnsi" w:cs="Arial"/>
                <w:sz w:val="18"/>
                <w:szCs w:val="18"/>
                <w:lang w:eastAsia="zh-CN"/>
              </w:rPr>
              <w:t>112</w:t>
            </w:r>
            <w:r>
              <w:rPr>
                <w:rFonts w:asciiTheme="minorHAnsi" w:hAnsiTheme="minorHAnsi" w:cs="Arial"/>
                <w:sz w:val="18"/>
                <w:szCs w:val="18"/>
                <w:lang w:eastAsia="zh-CN"/>
              </w:rPr>
              <w:t>;</w:t>
            </w:r>
            <w:r>
              <w:rPr>
                <w:rFonts w:asciiTheme="minorHAnsi" w:hAnsiTheme="minorHAnsi" w:cs="Arial"/>
                <w:sz w:val="18"/>
                <w:szCs w:val="18"/>
                <w:lang w:eastAsia="zh-CN"/>
              </w:rPr>
              <w:br/>
            </w:r>
            <w:r w:rsidRPr="006542E9">
              <w:rPr>
                <w:rFonts w:asciiTheme="minorHAnsi" w:hAnsiTheme="minorHAnsi" w:cs="Arial"/>
                <w:sz w:val="18"/>
                <w:szCs w:val="18"/>
                <w:lang w:eastAsia="zh-CN"/>
              </w:rPr>
              <w:t>01</w:t>
            </w:r>
            <w:r>
              <w:rPr>
                <w:rFonts w:asciiTheme="minorHAnsi" w:hAnsiTheme="minorHAnsi" w:cs="Arial"/>
                <w:sz w:val="18"/>
                <w:szCs w:val="18"/>
                <w:lang w:eastAsia="zh-CN"/>
              </w:rPr>
              <w:t xml:space="preserve"> </w:t>
            </w:r>
            <w:r w:rsidRPr="006542E9">
              <w:rPr>
                <w:rFonts w:asciiTheme="minorHAnsi" w:hAnsiTheme="minorHAnsi" w:cs="Arial"/>
                <w:sz w:val="18"/>
                <w:szCs w:val="18"/>
                <w:lang w:eastAsia="zh-CN"/>
              </w:rPr>
              <w:t>(fixed line)</w:t>
            </w:r>
          </w:p>
        </w:tc>
        <w:tc>
          <w:tcPr>
            <w:tcW w:w="1326" w:type="dxa"/>
            <w:tcBorders>
              <w:top w:val="single" w:sz="4" w:space="0" w:color="auto"/>
              <w:left w:val="single" w:sz="4" w:space="0" w:color="auto"/>
              <w:bottom w:val="single" w:sz="4" w:space="0" w:color="auto"/>
              <w:right w:val="single" w:sz="4" w:space="0" w:color="auto"/>
            </w:tcBorders>
            <w:hideMark/>
          </w:tcPr>
          <w:p w:rsidR="00882911" w:rsidRPr="006542E9" w:rsidRDefault="0016474F" w:rsidP="0016474F">
            <w:pPr>
              <w:spacing w:before="60" w:after="60"/>
              <w:jc w:val="left"/>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火灾</w:t>
            </w:r>
          </w:p>
        </w:tc>
        <w:tc>
          <w:tcPr>
            <w:tcW w:w="1572" w:type="dxa"/>
            <w:tcBorders>
              <w:top w:val="single" w:sz="4" w:space="0" w:color="auto"/>
              <w:left w:val="single" w:sz="4" w:space="0" w:color="auto"/>
              <w:bottom w:val="single" w:sz="4" w:space="0" w:color="auto"/>
              <w:right w:val="single" w:sz="4" w:space="0" w:color="auto"/>
            </w:tcBorders>
            <w:hideMark/>
          </w:tcPr>
          <w:p w:rsidR="00882911" w:rsidRPr="006542E9" w:rsidRDefault="0016474F" w:rsidP="003715AA">
            <w:pPr>
              <w:spacing w:before="60" w:after="60"/>
              <w:jc w:val="left"/>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在</w:t>
            </w:r>
            <w:r w:rsidRPr="006542E9">
              <w:rPr>
                <w:rFonts w:asciiTheme="minorHAnsi" w:hAnsiTheme="minorHAnsi" w:cs="Arial"/>
                <w:sz w:val="18"/>
                <w:szCs w:val="18"/>
                <w:lang w:eastAsia="zh-CN"/>
              </w:rPr>
              <w:t>NNP</w:t>
            </w:r>
            <w:r>
              <w:rPr>
                <w:rFonts w:asciiTheme="minorHAnsi" w:eastAsiaTheme="minorEastAsia" w:hAnsiTheme="minorHAnsi" w:cs="Arial" w:hint="eastAsia"/>
                <w:sz w:val="18"/>
                <w:szCs w:val="18"/>
                <w:lang w:eastAsia="zh-CN"/>
              </w:rPr>
              <w:t>中有划分</w:t>
            </w:r>
          </w:p>
        </w:tc>
        <w:tc>
          <w:tcPr>
            <w:tcW w:w="1347" w:type="dxa"/>
            <w:tcBorders>
              <w:top w:val="single" w:sz="4" w:space="0" w:color="auto"/>
              <w:left w:val="single" w:sz="4" w:space="0" w:color="auto"/>
              <w:bottom w:val="single" w:sz="4" w:space="0" w:color="auto"/>
              <w:right w:val="single" w:sz="4" w:space="0" w:color="auto"/>
            </w:tcBorders>
            <w:hideMark/>
          </w:tcPr>
          <w:p w:rsidR="00882911" w:rsidRPr="006542E9" w:rsidRDefault="00494A49" w:rsidP="003715AA">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仅国内电话</w:t>
            </w:r>
          </w:p>
        </w:tc>
        <w:tc>
          <w:tcPr>
            <w:tcW w:w="3327" w:type="dxa"/>
            <w:tcBorders>
              <w:top w:val="single" w:sz="4" w:space="0" w:color="auto"/>
              <w:left w:val="single" w:sz="4" w:space="0" w:color="auto"/>
              <w:bottom w:val="single" w:sz="4" w:space="0" w:color="auto"/>
              <w:right w:val="single" w:sz="4" w:space="0" w:color="auto"/>
            </w:tcBorders>
          </w:tcPr>
          <w:p w:rsidR="00882911" w:rsidRPr="006542E9" w:rsidRDefault="00494A49" w:rsidP="00494A49">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火警号码</w:t>
            </w:r>
            <w:r w:rsidR="00882911">
              <w:rPr>
                <w:rFonts w:asciiTheme="minorHAnsi" w:eastAsiaTheme="minorEastAsia" w:hAnsiTheme="minorHAnsi" w:cs="Arial"/>
                <w:sz w:val="18"/>
                <w:szCs w:val="18"/>
                <w:lang w:eastAsia="zh-CN"/>
              </w:rPr>
              <w:br/>
            </w:r>
            <w:r w:rsidR="00882911" w:rsidRPr="006542E9">
              <w:rPr>
                <w:rFonts w:asciiTheme="minorHAnsi" w:eastAsiaTheme="minorEastAsia" w:hAnsiTheme="minorHAnsi" w:cs="Arial"/>
                <w:sz w:val="18"/>
                <w:szCs w:val="18"/>
                <w:lang w:eastAsia="zh-CN"/>
              </w:rPr>
              <w:t>http://www.vugd.gov.lv/lat/</w:t>
            </w:r>
          </w:p>
        </w:tc>
      </w:tr>
      <w:tr w:rsidR="00882911" w:rsidRPr="006542E9" w:rsidTr="006B338C">
        <w:trPr>
          <w:jc w:val="center"/>
        </w:trPr>
        <w:tc>
          <w:tcPr>
            <w:tcW w:w="1217" w:type="dxa"/>
            <w:tcBorders>
              <w:top w:val="single" w:sz="4" w:space="0" w:color="auto"/>
              <w:left w:val="single" w:sz="4" w:space="0" w:color="auto"/>
              <w:bottom w:val="single" w:sz="4" w:space="0" w:color="auto"/>
              <w:right w:val="single" w:sz="4" w:space="0" w:color="auto"/>
            </w:tcBorders>
            <w:hideMark/>
          </w:tcPr>
          <w:p w:rsidR="00882911" w:rsidRPr="006542E9" w:rsidRDefault="00882911" w:rsidP="003715AA">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110;</w:t>
            </w:r>
            <w:r>
              <w:rPr>
                <w:rFonts w:asciiTheme="minorHAnsi" w:hAnsiTheme="minorHAnsi" w:cs="Arial"/>
                <w:sz w:val="18"/>
                <w:szCs w:val="18"/>
              </w:rPr>
              <w:br/>
            </w:r>
            <w:r w:rsidRPr="006542E9">
              <w:rPr>
                <w:rFonts w:asciiTheme="minorHAnsi" w:hAnsiTheme="minorHAnsi" w:cs="Arial"/>
                <w:sz w:val="18"/>
                <w:szCs w:val="18"/>
              </w:rPr>
              <w:t>02 (fixed line)</w:t>
            </w:r>
          </w:p>
        </w:tc>
        <w:tc>
          <w:tcPr>
            <w:tcW w:w="1326" w:type="dxa"/>
            <w:tcBorders>
              <w:top w:val="single" w:sz="4" w:space="0" w:color="auto"/>
              <w:left w:val="single" w:sz="4" w:space="0" w:color="auto"/>
              <w:bottom w:val="single" w:sz="4" w:space="0" w:color="auto"/>
              <w:right w:val="single" w:sz="4" w:space="0" w:color="auto"/>
            </w:tcBorders>
            <w:hideMark/>
          </w:tcPr>
          <w:p w:rsidR="00882911" w:rsidRPr="006542E9" w:rsidRDefault="0016474F" w:rsidP="0016474F">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警察</w:t>
            </w:r>
          </w:p>
        </w:tc>
        <w:tc>
          <w:tcPr>
            <w:tcW w:w="1572" w:type="dxa"/>
            <w:tcBorders>
              <w:top w:val="single" w:sz="4" w:space="0" w:color="auto"/>
              <w:left w:val="single" w:sz="4" w:space="0" w:color="auto"/>
              <w:bottom w:val="single" w:sz="4" w:space="0" w:color="auto"/>
              <w:right w:val="single" w:sz="4" w:space="0" w:color="auto"/>
            </w:tcBorders>
            <w:hideMark/>
          </w:tcPr>
          <w:p w:rsidR="00882911" w:rsidRPr="006542E9" w:rsidRDefault="0016474F" w:rsidP="003715AA">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在</w:t>
            </w:r>
            <w:r w:rsidRPr="006542E9">
              <w:rPr>
                <w:rFonts w:asciiTheme="minorHAnsi" w:hAnsiTheme="minorHAnsi" w:cs="Arial"/>
                <w:sz w:val="18"/>
                <w:szCs w:val="18"/>
              </w:rPr>
              <w:t>NNP</w:t>
            </w:r>
            <w:r>
              <w:rPr>
                <w:rFonts w:asciiTheme="minorHAnsi" w:eastAsiaTheme="minorEastAsia" w:hAnsiTheme="minorHAnsi" w:cs="Arial" w:hint="eastAsia"/>
                <w:sz w:val="18"/>
                <w:szCs w:val="18"/>
                <w:lang w:eastAsia="zh-CN"/>
              </w:rPr>
              <w:t>中有划分</w:t>
            </w:r>
          </w:p>
        </w:tc>
        <w:tc>
          <w:tcPr>
            <w:tcW w:w="1347" w:type="dxa"/>
            <w:tcBorders>
              <w:top w:val="single" w:sz="4" w:space="0" w:color="auto"/>
              <w:left w:val="single" w:sz="4" w:space="0" w:color="auto"/>
              <w:bottom w:val="single" w:sz="4" w:space="0" w:color="auto"/>
              <w:right w:val="single" w:sz="4" w:space="0" w:color="auto"/>
            </w:tcBorders>
            <w:hideMark/>
          </w:tcPr>
          <w:p w:rsidR="00882911" w:rsidRPr="006542E9" w:rsidRDefault="00494A49" w:rsidP="003715AA">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仅国内电话</w:t>
            </w:r>
          </w:p>
        </w:tc>
        <w:tc>
          <w:tcPr>
            <w:tcW w:w="3327" w:type="dxa"/>
            <w:tcBorders>
              <w:top w:val="single" w:sz="4" w:space="0" w:color="auto"/>
              <w:left w:val="single" w:sz="4" w:space="0" w:color="auto"/>
              <w:bottom w:val="single" w:sz="4" w:space="0" w:color="auto"/>
              <w:right w:val="single" w:sz="4" w:space="0" w:color="auto"/>
            </w:tcBorders>
          </w:tcPr>
          <w:p w:rsidR="00882911" w:rsidRPr="006542E9" w:rsidRDefault="00494A49" w:rsidP="00494A49">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报警电话</w:t>
            </w:r>
            <w:r w:rsidR="00882911">
              <w:rPr>
                <w:rFonts w:asciiTheme="minorHAnsi" w:eastAsiaTheme="minorEastAsia" w:hAnsiTheme="minorHAnsi" w:cs="Arial"/>
                <w:sz w:val="18"/>
                <w:szCs w:val="18"/>
                <w:lang w:eastAsia="zh-CN"/>
              </w:rPr>
              <w:br/>
            </w:r>
            <w:r w:rsidR="00882911" w:rsidRPr="006542E9">
              <w:rPr>
                <w:rFonts w:asciiTheme="minorHAnsi" w:eastAsiaTheme="minorEastAsia" w:hAnsiTheme="minorHAnsi" w:cs="Arial"/>
                <w:sz w:val="18"/>
                <w:szCs w:val="18"/>
                <w:lang w:eastAsia="zh-CN"/>
              </w:rPr>
              <w:t>http://www.vp.gov.lv/?id=312&amp;said=312</w:t>
            </w:r>
          </w:p>
        </w:tc>
      </w:tr>
      <w:tr w:rsidR="00882911" w:rsidRPr="006542E9" w:rsidTr="006B338C">
        <w:trPr>
          <w:jc w:val="center"/>
        </w:trPr>
        <w:tc>
          <w:tcPr>
            <w:tcW w:w="1217" w:type="dxa"/>
            <w:tcBorders>
              <w:top w:val="single" w:sz="4" w:space="0" w:color="auto"/>
              <w:left w:val="single" w:sz="4" w:space="0" w:color="auto"/>
              <w:bottom w:val="single" w:sz="4" w:space="0" w:color="auto"/>
              <w:right w:val="single" w:sz="4" w:space="0" w:color="auto"/>
            </w:tcBorders>
            <w:hideMark/>
          </w:tcPr>
          <w:p w:rsidR="00882911" w:rsidRPr="006542E9" w:rsidRDefault="00882911" w:rsidP="003715AA">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113;</w:t>
            </w:r>
            <w:r>
              <w:rPr>
                <w:rFonts w:asciiTheme="minorHAnsi" w:hAnsiTheme="minorHAnsi" w:cs="Arial"/>
                <w:sz w:val="18"/>
                <w:szCs w:val="18"/>
              </w:rPr>
              <w:br/>
            </w:r>
            <w:r w:rsidRPr="006542E9">
              <w:rPr>
                <w:rFonts w:asciiTheme="minorHAnsi" w:hAnsiTheme="minorHAnsi" w:cs="Arial"/>
                <w:sz w:val="18"/>
                <w:szCs w:val="18"/>
              </w:rPr>
              <w:t>03 (fixed line)</w:t>
            </w:r>
          </w:p>
        </w:tc>
        <w:tc>
          <w:tcPr>
            <w:tcW w:w="1326" w:type="dxa"/>
            <w:tcBorders>
              <w:top w:val="single" w:sz="4" w:space="0" w:color="auto"/>
              <w:left w:val="single" w:sz="4" w:space="0" w:color="auto"/>
              <w:bottom w:val="single" w:sz="4" w:space="0" w:color="auto"/>
              <w:right w:val="single" w:sz="4" w:space="0" w:color="auto"/>
            </w:tcBorders>
            <w:hideMark/>
          </w:tcPr>
          <w:p w:rsidR="00882911" w:rsidRPr="006B338C" w:rsidRDefault="0016474F" w:rsidP="0016474F">
            <w:pPr>
              <w:spacing w:before="60" w:after="60"/>
              <w:jc w:val="left"/>
              <w:rPr>
                <w:rFonts w:asciiTheme="minorHAnsi" w:eastAsiaTheme="minorEastAsia" w:hAnsiTheme="minorHAnsi" w:cs="Arial"/>
                <w:sz w:val="18"/>
                <w:szCs w:val="18"/>
                <w:lang w:eastAsia="zh-CN"/>
              </w:rPr>
            </w:pPr>
            <w:r>
              <w:rPr>
                <w:rFonts w:asciiTheme="minorHAnsi" w:eastAsiaTheme="minorEastAsia" w:hAnsiTheme="minorHAnsi" w:cs="Arial" w:hint="eastAsia"/>
                <w:sz w:val="18"/>
                <w:szCs w:val="18"/>
                <w:lang w:eastAsia="zh-CN"/>
              </w:rPr>
              <w:t>医疗</w:t>
            </w:r>
          </w:p>
        </w:tc>
        <w:tc>
          <w:tcPr>
            <w:tcW w:w="1572" w:type="dxa"/>
            <w:tcBorders>
              <w:top w:val="single" w:sz="4" w:space="0" w:color="auto"/>
              <w:left w:val="single" w:sz="4" w:space="0" w:color="auto"/>
              <w:bottom w:val="single" w:sz="4" w:space="0" w:color="auto"/>
              <w:right w:val="single" w:sz="4" w:space="0" w:color="auto"/>
            </w:tcBorders>
            <w:hideMark/>
          </w:tcPr>
          <w:p w:rsidR="00882911" w:rsidRPr="006542E9" w:rsidRDefault="0016474F" w:rsidP="0016474F">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在</w:t>
            </w:r>
            <w:r w:rsidRPr="006542E9">
              <w:rPr>
                <w:rFonts w:asciiTheme="minorHAnsi" w:hAnsiTheme="minorHAnsi" w:cs="Arial"/>
                <w:sz w:val="18"/>
                <w:szCs w:val="18"/>
              </w:rPr>
              <w:t>NNP</w:t>
            </w:r>
            <w:r>
              <w:rPr>
                <w:rFonts w:asciiTheme="minorHAnsi" w:eastAsiaTheme="minorEastAsia" w:hAnsiTheme="minorHAnsi" w:cs="Arial" w:hint="eastAsia"/>
                <w:sz w:val="18"/>
                <w:szCs w:val="18"/>
                <w:lang w:eastAsia="zh-CN"/>
              </w:rPr>
              <w:t>中有划分</w:t>
            </w:r>
          </w:p>
        </w:tc>
        <w:tc>
          <w:tcPr>
            <w:tcW w:w="1347" w:type="dxa"/>
            <w:tcBorders>
              <w:top w:val="single" w:sz="4" w:space="0" w:color="auto"/>
              <w:left w:val="single" w:sz="4" w:space="0" w:color="auto"/>
              <w:bottom w:val="single" w:sz="4" w:space="0" w:color="auto"/>
              <w:right w:val="single" w:sz="4" w:space="0" w:color="auto"/>
            </w:tcBorders>
            <w:hideMark/>
          </w:tcPr>
          <w:p w:rsidR="00882911" w:rsidRPr="006542E9" w:rsidRDefault="00494A49" w:rsidP="003715AA">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仅国内电话</w:t>
            </w:r>
          </w:p>
        </w:tc>
        <w:tc>
          <w:tcPr>
            <w:tcW w:w="3327" w:type="dxa"/>
            <w:tcBorders>
              <w:top w:val="single" w:sz="4" w:space="0" w:color="auto"/>
              <w:left w:val="single" w:sz="4" w:space="0" w:color="auto"/>
              <w:bottom w:val="single" w:sz="4" w:space="0" w:color="auto"/>
              <w:right w:val="single" w:sz="4" w:space="0" w:color="auto"/>
            </w:tcBorders>
          </w:tcPr>
          <w:p w:rsidR="00882911" w:rsidRPr="006542E9" w:rsidRDefault="00494A49" w:rsidP="00494A49">
            <w:pPr>
              <w:spacing w:before="60" w:after="60"/>
              <w:jc w:val="left"/>
              <w:rPr>
                <w:rFonts w:asciiTheme="minorHAnsi" w:hAnsiTheme="minorHAnsi" w:cs="Arial"/>
                <w:color w:val="FF0000"/>
                <w:sz w:val="18"/>
                <w:szCs w:val="18"/>
              </w:rPr>
            </w:pPr>
            <w:r>
              <w:rPr>
                <w:rFonts w:asciiTheme="minorHAnsi" w:eastAsiaTheme="minorEastAsia" w:hAnsiTheme="minorHAnsi" w:cs="Arial" w:hint="eastAsia"/>
                <w:sz w:val="18"/>
                <w:szCs w:val="18"/>
                <w:lang w:eastAsia="zh-CN"/>
              </w:rPr>
              <w:t>医疗紧急号码</w:t>
            </w:r>
            <w:r w:rsidR="00882911">
              <w:rPr>
                <w:rFonts w:asciiTheme="minorHAnsi" w:hAnsiTheme="minorHAnsi" w:cs="Arial"/>
                <w:sz w:val="18"/>
                <w:szCs w:val="18"/>
              </w:rPr>
              <w:br/>
            </w:r>
            <w:r w:rsidR="00882911" w:rsidRPr="006542E9">
              <w:rPr>
                <w:rFonts w:asciiTheme="minorHAnsi" w:eastAsiaTheme="minorEastAsia" w:hAnsiTheme="minorHAnsi" w:cs="Arial"/>
                <w:sz w:val="18"/>
                <w:szCs w:val="18"/>
                <w:lang w:eastAsia="zh-CN"/>
              </w:rPr>
              <w:t>http://www.nmpd.gov.lv/nmpd/</w:t>
            </w:r>
          </w:p>
        </w:tc>
      </w:tr>
      <w:tr w:rsidR="00882911" w:rsidRPr="006542E9" w:rsidTr="006B338C">
        <w:trPr>
          <w:jc w:val="center"/>
        </w:trPr>
        <w:tc>
          <w:tcPr>
            <w:tcW w:w="1217" w:type="dxa"/>
            <w:tcBorders>
              <w:top w:val="single" w:sz="4" w:space="0" w:color="auto"/>
              <w:left w:val="single" w:sz="4" w:space="0" w:color="auto"/>
              <w:bottom w:val="single" w:sz="4" w:space="0" w:color="auto"/>
              <w:right w:val="single" w:sz="4" w:space="0" w:color="auto"/>
            </w:tcBorders>
            <w:hideMark/>
          </w:tcPr>
          <w:p w:rsidR="00882911" w:rsidRPr="006542E9" w:rsidRDefault="00882911" w:rsidP="003715AA">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114;</w:t>
            </w:r>
            <w:r>
              <w:rPr>
                <w:rFonts w:asciiTheme="minorHAnsi" w:hAnsiTheme="minorHAnsi" w:cs="Arial"/>
                <w:sz w:val="18"/>
                <w:szCs w:val="18"/>
              </w:rPr>
              <w:br/>
            </w:r>
            <w:r w:rsidRPr="006542E9">
              <w:rPr>
                <w:rFonts w:asciiTheme="minorHAnsi" w:hAnsiTheme="minorHAnsi" w:cs="Arial"/>
                <w:sz w:val="18"/>
                <w:szCs w:val="18"/>
              </w:rPr>
              <w:t>04 (fixed line)</w:t>
            </w:r>
          </w:p>
        </w:tc>
        <w:tc>
          <w:tcPr>
            <w:tcW w:w="1326" w:type="dxa"/>
            <w:tcBorders>
              <w:top w:val="single" w:sz="4" w:space="0" w:color="auto"/>
              <w:left w:val="single" w:sz="4" w:space="0" w:color="auto"/>
              <w:bottom w:val="single" w:sz="4" w:space="0" w:color="auto"/>
              <w:right w:val="single" w:sz="4" w:space="0" w:color="auto"/>
            </w:tcBorders>
            <w:hideMark/>
          </w:tcPr>
          <w:p w:rsidR="00882911" w:rsidRPr="006542E9" w:rsidRDefault="0016474F" w:rsidP="0016474F">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危险</w:t>
            </w:r>
          </w:p>
        </w:tc>
        <w:tc>
          <w:tcPr>
            <w:tcW w:w="1572" w:type="dxa"/>
            <w:tcBorders>
              <w:top w:val="single" w:sz="4" w:space="0" w:color="auto"/>
              <w:left w:val="single" w:sz="4" w:space="0" w:color="auto"/>
              <w:bottom w:val="single" w:sz="4" w:space="0" w:color="auto"/>
              <w:right w:val="single" w:sz="4" w:space="0" w:color="auto"/>
            </w:tcBorders>
            <w:hideMark/>
          </w:tcPr>
          <w:p w:rsidR="00882911" w:rsidRPr="006542E9" w:rsidRDefault="00494A49" w:rsidP="003715AA">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在</w:t>
            </w:r>
            <w:r w:rsidRPr="006542E9">
              <w:rPr>
                <w:rFonts w:asciiTheme="minorHAnsi" w:hAnsiTheme="minorHAnsi" w:cs="Arial"/>
                <w:sz w:val="18"/>
                <w:szCs w:val="18"/>
              </w:rPr>
              <w:t>NNP</w:t>
            </w:r>
            <w:r>
              <w:rPr>
                <w:rFonts w:asciiTheme="minorHAnsi" w:eastAsiaTheme="minorEastAsia" w:hAnsiTheme="minorHAnsi" w:cs="Arial" w:hint="eastAsia"/>
                <w:sz w:val="18"/>
                <w:szCs w:val="18"/>
                <w:lang w:eastAsia="zh-CN"/>
              </w:rPr>
              <w:t>中有划分</w:t>
            </w:r>
          </w:p>
        </w:tc>
        <w:tc>
          <w:tcPr>
            <w:tcW w:w="1347" w:type="dxa"/>
            <w:tcBorders>
              <w:top w:val="single" w:sz="4" w:space="0" w:color="auto"/>
              <w:left w:val="single" w:sz="4" w:space="0" w:color="auto"/>
              <w:bottom w:val="single" w:sz="4" w:space="0" w:color="auto"/>
              <w:right w:val="single" w:sz="4" w:space="0" w:color="auto"/>
            </w:tcBorders>
            <w:hideMark/>
          </w:tcPr>
          <w:p w:rsidR="00882911" w:rsidRPr="006542E9" w:rsidRDefault="00494A49" w:rsidP="003715AA">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仅国内电话</w:t>
            </w:r>
          </w:p>
        </w:tc>
        <w:tc>
          <w:tcPr>
            <w:tcW w:w="3327" w:type="dxa"/>
            <w:tcBorders>
              <w:top w:val="single" w:sz="4" w:space="0" w:color="auto"/>
              <w:left w:val="single" w:sz="4" w:space="0" w:color="auto"/>
              <w:bottom w:val="single" w:sz="4" w:space="0" w:color="auto"/>
              <w:right w:val="single" w:sz="4" w:space="0" w:color="auto"/>
            </w:tcBorders>
          </w:tcPr>
          <w:p w:rsidR="00882911" w:rsidRPr="006542E9" w:rsidRDefault="007A50AD" w:rsidP="007A50AD">
            <w:pPr>
              <w:spacing w:before="60" w:after="60"/>
              <w:jc w:val="left"/>
              <w:rPr>
                <w:rFonts w:asciiTheme="minorHAnsi" w:hAnsiTheme="minorHAnsi" w:cs="Arial"/>
                <w:color w:val="FF0000"/>
                <w:sz w:val="18"/>
                <w:szCs w:val="18"/>
              </w:rPr>
            </w:pPr>
            <w:r>
              <w:rPr>
                <w:rFonts w:asciiTheme="minorHAnsi" w:eastAsiaTheme="minorEastAsia" w:hAnsiTheme="minorHAnsi" w:cs="Arial" w:hint="eastAsia"/>
                <w:sz w:val="18"/>
                <w:szCs w:val="18"/>
                <w:lang w:eastAsia="zh-CN"/>
              </w:rPr>
              <w:t>燃气泄漏</w:t>
            </w:r>
            <w:r w:rsidR="00882911">
              <w:rPr>
                <w:rFonts w:asciiTheme="minorHAnsi" w:hAnsiTheme="minorHAnsi" w:cs="Arial"/>
                <w:sz w:val="18"/>
                <w:szCs w:val="18"/>
              </w:rPr>
              <w:br/>
            </w:r>
            <w:r w:rsidR="00882911" w:rsidRPr="006542E9">
              <w:rPr>
                <w:rFonts w:asciiTheme="minorHAnsi" w:eastAsiaTheme="minorEastAsia" w:hAnsiTheme="minorHAnsi" w:cs="Arial"/>
                <w:sz w:val="18"/>
                <w:szCs w:val="18"/>
                <w:lang w:eastAsia="zh-CN"/>
              </w:rPr>
              <w:t>http://www.lg.lv/index.php?id=237</w:t>
            </w:r>
          </w:p>
        </w:tc>
      </w:tr>
      <w:tr w:rsidR="00882911" w:rsidRPr="006542E9" w:rsidTr="006B338C">
        <w:trPr>
          <w:jc w:val="center"/>
        </w:trPr>
        <w:tc>
          <w:tcPr>
            <w:tcW w:w="1217" w:type="dxa"/>
            <w:tcBorders>
              <w:top w:val="single" w:sz="4" w:space="0" w:color="auto"/>
              <w:left w:val="single" w:sz="4" w:space="0" w:color="auto"/>
              <w:bottom w:val="single" w:sz="4" w:space="0" w:color="auto"/>
              <w:right w:val="single" w:sz="4" w:space="0" w:color="auto"/>
            </w:tcBorders>
            <w:hideMark/>
          </w:tcPr>
          <w:p w:rsidR="00882911" w:rsidRPr="006542E9" w:rsidRDefault="00882911" w:rsidP="000837BA">
            <w:pPr>
              <w:pageBreakBefore/>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lastRenderedPageBreak/>
              <w:t>116 000</w:t>
            </w:r>
          </w:p>
        </w:tc>
        <w:tc>
          <w:tcPr>
            <w:tcW w:w="1326" w:type="dxa"/>
            <w:tcBorders>
              <w:top w:val="single" w:sz="4" w:space="0" w:color="auto"/>
              <w:left w:val="single" w:sz="4" w:space="0" w:color="auto"/>
              <w:bottom w:val="single" w:sz="4" w:space="0" w:color="auto"/>
              <w:right w:val="single" w:sz="4" w:space="0" w:color="auto"/>
            </w:tcBorders>
            <w:hideMark/>
          </w:tcPr>
          <w:p w:rsidR="00882911" w:rsidRPr="00FD49A9" w:rsidRDefault="0016474F" w:rsidP="0016474F">
            <w:pPr>
              <w:spacing w:before="60" w:after="60"/>
              <w:jc w:val="left"/>
              <w:rPr>
                <w:rFonts w:asciiTheme="minorHAnsi" w:eastAsiaTheme="minorEastAsia" w:hAnsiTheme="minorHAnsi" w:cs="Arial"/>
                <w:sz w:val="18"/>
                <w:szCs w:val="18"/>
                <w:lang w:eastAsia="zh-CN"/>
              </w:rPr>
            </w:pPr>
            <w:r>
              <w:rPr>
                <w:rFonts w:asciiTheme="minorHAnsi" w:eastAsiaTheme="minorEastAsia" w:hAnsiTheme="minorHAnsi" w:cs="Arial" w:hint="eastAsia"/>
                <w:sz w:val="18"/>
                <w:szCs w:val="18"/>
                <w:lang w:eastAsia="zh-CN"/>
              </w:rPr>
              <w:t>丢失儿童热线</w:t>
            </w:r>
          </w:p>
        </w:tc>
        <w:tc>
          <w:tcPr>
            <w:tcW w:w="1572" w:type="dxa"/>
            <w:tcBorders>
              <w:top w:val="single" w:sz="4" w:space="0" w:color="auto"/>
              <w:left w:val="single" w:sz="4" w:space="0" w:color="auto"/>
              <w:bottom w:val="single" w:sz="4" w:space="0" w:color="auto"/>
              <w:right w:val="single" w:sz="4" w:space="0" w:color="auto"/>
            </w:tcBorders>
          </w:tcPr>
          <w:p w:rsidR="00882911" w:rsidRPr="00494A49" w:rsidRDefault="00494A49" w:rsidP="00494A49">
            <w:pPr>
              <w:spacing w:before="60" w:after="60"/>
              <w:jc w:val="left"/>
              <w:rPr>
                <w:rFonts w:asciiTheme="minorHAnsi" w:eastAsiaTheme="minorEastAsia" w:hAnsiTheme="minorHAnsi" w:cs="Arial"/>
                <w:sz w:val="18"/>
                <w:szCs w:val="18"/>
                <w:lang w:eastAsia="zh-CN"/>
              </w:rPr>
            </w:pPr>
            <w:r>
              <w:rPr>
                <w:rFonts w:asciiTheme="minorHAnsi" w:eastAsiaTheme="minorEastAsia" w:hAnsiTheme="minorHAnsi" w:cs="Arial" w:hint="eastAsia"/>
                <w:sz w:val="18"/>
                <w:szCs w:val="18"/>
                <w:lang w:eastAsia="zh-CN"/>
              </w:rPr>
              <w:t>指配给</w:t>
            </w:r>
            <w:proofErr w:type="spellStart"/>
            <w:r w:rsidR="00882911" w:rsidRPr="006542E9">
              <w:rPr>
                <w:rFonts w:asciiTheme="minorHAnsi" w:hAnsiTheme="minorHAnsi" w:cs="Arial"/>
                <w:sz w:val="18"/>
                <w:szCs w:val="18"/>
              </w:rPr>
              <w:t>Lattelecom</w:t>
            </w:r>
            <w:proofErr w:type="spellEnd"/>
            <w:r>
              <w:rPr>
                <w:rFonts w:asciiTheme="minorHAnsi" w:eastAsiaTheme="minorEastAsia" w:hAnsiTheme="minorHAnsi" w:cs="Arial" w:hint="eastAsia"/>
                <w:sz w:val="18"/>
                <w:szCs w:val="18"/>
                <w:lang w:eastAsia="zh-CN"/>
              </w:rPr>
              <w:t>有限公司，业务由“</w:t>
            </w:r>
            <w:r w:rsidR="00882911" w:rsidRPr="006542E9">
              <w:rPr>
                <w:rFonts w:asciiTheme="minorHAnsi" w:hAnsiTheme="minorHAnsi" w:cs="Arial"/>
                <w:sz w:val="18"/>
                <w:szCs w:val="18"/>
              </w:rPr>
              <w:t>Bezvests.lv</w:t>
            </w:r>
            <w:r>
              <w:rPr>
                <w:rFonts w:asciiTheme="minorHAnsi" w:eastAsiaTheme="minorEastAsia" w:hAnsiTheme="minorHAnsi" w:cs="Arial" w:hint="eastAsia"/>
                <w:sz w:val="18"/>
                <w:szCs w:val="18"/>
                <w:lang w:eastAsia="zh-CN"/>
              </w:rPr>
              <w:t>”协会提供</w:t>
            </w:r>
          </w:p>
        </w:tc>
        <w:tc>
          <w:tcPr>
            <w:tcW w:w="1347" w:type="dxa"/>
            <w:tcBorders>
              <w:top w:val="single" w:sz="4" w:space="0" w:color="auto"/>
              <w:left w:val="single" w:sz="4" w:space="0" w:color="auto"/>
              <w:bottom w:val="single" w:sz="4" w:space="0" w:color="auto"/>
              <w:right w:val="single" w:sz="4" w:space="0" w:color="auto"/>
            </w:tcBorders>
            <w:hideMark/>
          </w:tcPr>
          <w:p w:rsidR="00882911" w:rsidRPr="006542E9" w:rsidRDefault="00494A49" w:rsidP="003715AA">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仅国内电话</w:t>
            </w:r>
          </w:p>
        </w:tc>
        <w:tc>
          <w:tcPr>
            <w:tcW w:w="3327" w:type="dxa"/>
            <w:tcBorders>
              <w:top w:val="single" w:sz="4" w:space="0" w:color="auto"/>
              <w:left w:val="single" w:sz="4" w:space="0" w:color="auto"/>
              <w:bottom w:val="single" w:sz="4" w:space="0" w:color="auto"/>
              <w:right w:val="single" w:sz="4" w:space="0" w:color="auto"/>
            </w:tcBorders>
          </w:tcPr>
          <w:p w:rsidR="00882911" w:rsidRPr="006542E9" w:rsidRDefault="007A50AD" w:rsidP="007A50AD">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该号码自</w:t>
            </w:r>
            <w:r>
              <w:rPr>
                <w:rFonts w:asciiTheme="minorHAnsi" w:eastAsiaTheme="minorEastAsia" w:hAnsiTheme="minorHAnsi" w:cs="Arial" w:hint="eastAsia"/>
                <w:sz w:val="18"/>
                <w:szCs w:val="18"/>
                <w:lang w:eastAsia="zh-CN"/>
              </w:rPr>
              <w:t>2013</w:t>
            </w:r>
            <w:r>
              <w:rPr>
                <w:rFonts w:asciiTheme="minorHAnsi" w:eastAsiaTheme="minorEastAsia" w:hAnsiTheme="minorHAnsi" w:cs="Arial" w:hint="eastAsia"/>
                <w:sz w:val="18"/>
                <w:szCs w:val="18"/>
                <w:lang w:eastAsia="zh-CN"/>
              </w:rPr>
              <w:t>年</w:t>
            </w:r>
            <w:r>
              <w:rPr>
                <w:rFonts w:asciiTheme="minorHAnsi" w:eastAsiaTheme="minorEastAsia" w:hAnsiTheme="minorHAnsi" w:cs="Arial" w:hint="eastAsia"/>
                <w:sz w:val="18"/>
                <w:szCs w:val="18"/>
                <w:lang w:eastAsia="zh-CN"/>
              </w:rPr>
              <w:t>9</w:t>
            </w:r>
            <w:r>
              <w:rPr>
                <w:rFonts w:asciiTheme="minorHAnsi" w:eastAsiaTheme="minorEastAsia" w:hAnsiTheme="minorHAnsi" w:cs="Arial" w:hint="eastAsia"/>
                <w:sz w:val="18"/>
                <w:szCs w:val="18"/>
                <w:lang w:eastAsia="zh-CN"/>
              </w:rPr>
              <w:t>月启用</w:t>
            </w:r>
            <w:r w:rsidR="00882911">
              <w:rPr>
                <w:rFonts w:asciiTheme="minorHAnsi" w:hAnsiTheme="minorHAnsi" w:cs="Arial"/>
                <w:sz w:val="18"/>
                <w:szCs w:val="18"/>
              </w:rPr>
              <w:br/>
            </w:r>
            <w:r w:rsidR="00882911" w:rsidRPr="006542E9">
              <w:rPr>
                <w:rFonts w:asciiTheme="minorHAnsi" w:eastAsiaTheme="minorEastAsia" w:hAnsiTheme="minorHAnsi" w:cs="Arial"/>
                <w:sz w:val="18"/>
                <w:szCs w:val="18"/>
                <w:lang w:eastAsia="zh-CN"/>
              </w:rPr>
              <w:t>http://www.116000.lv/</w:t>
            </w:r>
          </w:p>
        </w:tc>
      </w:tr>
      <w:tr w:rsidR="00882911" w:rsidRPr="006542E9" w:rsidTr="006B338C">
        <w:trPr>
          <w:jc w:val="center"/>
        </w:trPr>
        <w:tc>
          <w:tcPr>
            <w:tcW w:w="1217" w:type="dxa"/>
            <w:tcBorders>
              <w:top w:val="single" w:sz="4" w:space="0" w:color="auto"/>
              <w:left w:val="single" w:sz="4" w:space="0" w:color="auto"/>
              <w:bottom w:val="single" w:sz="4" w:space="0" w:color="auto"/>
              <w:right w:val="single" w:sz="4" w:space="0" w:color="auto"/>
            </w:tcBorders>
            <w:hideMark/>
          </w:tcPr>
          <w:p w:rsidR="00882911" w:rsidRPr="006542E9" w:rsidRDefault="00882911" w:rsidP="003715AA">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116 111</w:t>
            </w:r>
          </w:p>
        </w:tc>
        <w:tc>
          <w:tcPr>
            <w:tcW w:w="1326" w:type="dxa"/>
            <w:tcBorders>
              <w:top w:val="single" w:sz="4" w:space="0" w:color="auto"/>
              <w:left w:val="single" w:sz="4" w:space="0" w:color="auto"/>
              <w:bottom w:val="single" w:sz="4" w:space="0" w:color="auto"/>
              <w:right w:val="single" w:sz="4" w:space="0" w:color="auto"/>
            </w:tcBorders>
            <w:hideMark/>
          </w:tcPr>
          <w:p w:rsidR="00882911" w:rsidRPr="006542E9" w:rsidRDefault="00494A49" w:rsidP="00494A49">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儿童帮助热线</w:t>
            </w:r>
            <w:r w:rsidR="00882911" w:rsidRPr="006542E9">
              <w:rPr>
                <w:rFonts w:asciiTheme="minorHAnsi" w:hAnsiTheme="minorHAnsi" w:cs="Arial"/>
                <w:sz w:val="18"/>
                <w:szCs w:val="18"/>
              </w:rPr>
              <w:t xml:space="preserve"> </w:t>
            </w:r>
          </w:p>
        </w:tc>
        <w:tc>
          <w:tcPr>
            <w:tcW w:w="1572" w:type="dxa"/>
            <w:tcBorders>
              <w:top w:val="single" w:sz="4" w:space="0" w:color="auto"/>
              <w:left w:val="single" w:sz="4" w:space="0" w:color="auto"/>
              <w:bottom w:val="single" w:sz="4" w:space="0" w:color="auto"/>
              <w:right w:val="single" w:sz="4" w:space="0" w:color="auto"/>
            </w:tcBorders>
          </w:tcPr>
          <w:p w:rsidR="00882911" w:rsidRPr="006542E9" w:rsidRDefault="00494A49" w:rsidP="00494A49">
            <w:pPr>
              <w:spacing w:before="60" w:after="60"/>
              <w:jc w:val="left"/>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指配给</w:t>
            </w:r>
            <w:proofErr w:type="spellStart"/>
            <w:r w:rsidRPr="006542E9">
              <w:rPr>
                <w:rFonts w:asciiTheme="minorHAnsi" w:hAnsiTheme="minorHAnsi" w:cs="Arial"/>
                <w:sz w:val="18"/>
                <w:szCs w:val="18"/>
                <w:lang w:eastAsia="zh-CN"/>
              </w:rPr>
              <w:t>Lattelecom</w:t>
            </w:r>
            <w:proofErr w:type="spellEnd"/>
            <w:r>
              <w:rPr>
                <w:rFonts w:asciiTheme="minorHAnsi" w:eastAsiaTheme="minorEastAsia" w:hAnsiTheme="minorHAnsi" w:cs="Arial" w:hint="eastAsia"/>
                <w:sz w:val="18"/>
                <w:szCs w:val="18"/>
                <w:lang w:eastAsia="zh-CN"/>
              </w:rPr>
              <w:t>有限公司，业务由国家保护儿童权利监察团提供</w:t>
            </w:r>
          </w:p>
        </w:tc>
        <w:tc>
          <w:tcPr>
            <w:tcW w:w="1347" w:type="dxa"/>
            <w:tcBorders>
              <w:top w:val="single" w:sz="4" w:space="0" w:color="auto"/>
              <w:left w:val="single" w:sz="4" w:space="0" w:color="auto"/>
              <w:bottom w:val="single" w:sz="4" w:space="0" w:color="auto"/>
              <w:right w:val="single" w:sz="4" w:space="0" w:color="auto"/>
            </w:tcBorders>
            <w:hideMark/>
          </w:tcPr>
          <w:p w:rsidR="00882911" w:rsidRPr="006542E9" w:rsidRDefault="00494A49" w:rsidP="003715AA">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仅国内电话</w:t>
            </w:r>
          </w:p>
        </w:tc>
        <w:tc>
          <w:tcPr>
            <w:tcW w:w="3327" w:type="dxa"/>
            <w:tcBorders>
              <w:top w:val="single" w:sz="4" w:space="0" w:color="auto"/>
              <w:left w:val="single" w:sz="4" w:space="0" w:color="auto"/>
              <w:bottom w:val="single" w:sz="4" w:space="0" w:color="auto"/>
              <w:right w:val="single" w:sz="4" w:space="0" w:color="auto"/>
            </w:tcBorders>
          </w:tcPr>
          <w:p w:rsidR="00882911" w:rsidRPr="006542E9" w:rsidRDefault="007A50AD" w:rsidP="007A50AD">
            <w:pPr>
              <w:spacing w:before="60" w:after="60"/>
              <w:jc w:val="left"/>
              <w:rPr>
                <w:rFonts w:asciiTheme="minorHAnsi" w:hAnsiTheme="minorHAnsi" w:cs="Arial"/>
                <w:sz w:val="18"/>
                <w:szCs w:val="18"/>
              </w:rPr>
            </w:pPr>
            <w:r>
              <w:rPr>
                <w:rFonts w:asciiTheme="minorHAnsi" w:eastAsiaTheme="minorEastAsia" w:hAnsiTheme="minorHAnsi" w:cs="Arial" w:hint="eastAsia"/>
                <w:sz w:val="18"/>
                <w:szCs w:val="18"/>
                <w:lang w:eastAsia="zh-CN"/>
              </w:rPr>
              <w:t>该号码自</w:t>
            </w:r>
            <w:r>
              <w:rPr>
                <w:rFonts w:asciiTheme="minorHAnsi" w:eastAsiaTheme="minorEastAsia" w:hAnsiTheme="minorHAnsi" w:cs="Arial" w:hint="eastAsia"/>
                <w:sz w:val="18"/>
                <w:szCs w:val="18"/>
                <w:lang w:eastAsia="zh-CN"/>
              </w:rPr>
              <w:t>2009</w:t>
            </w:r>
            <w:r>
              <w:rPr>
                <w:rFonts w:asciiTheme="minorHAnsi" w:eastAsiaTheme="minorEastAsia" w:hAnsiTheme="minorHAnsi" w:cs="Arial" w:hint="eastAsia"/>
                <w:sz w:val="18"/>
                <w:szCs w:val="18"/>
                <w:lang w:eastAsia="zh-CN"/>
              </w:rPr>
              <w:t>年</w:t>
            </w:r>
            <w:r>
              <w:rPr>
                <w:rFonts w:asciiTheme="minorHAnsi" w:eastAsiaTheme="minorEastAsia" w:hAnsiTheme="minorHAnsi" w:cs="Arial" w:hint="eastAsia"/>
                <w:sz w:val="18"/>
                <w:szCs w:val="18"/>
                <w:lang w:eastAsia="zh-CN"/>
              </w:rPr>
              <w:t>3</w:t>
            </w:r>
            <w:r>
              <w:rPr>
                <w:rFonts w:asciiTheme="minorHAnsi" w:eastAsiaTheme="minorEastAsia" w:hAnsiTheme="minorHAnsi" w:cs="Arial" w:hint="eastAsia"/>
                <w:sz w:val="18"/>
                <w:szCs w:val="18"/>
                <w:lang w:eastAsia="zh-CN"/>
              </w:rPr>
              <w:t>月启用</w:t>
            </w:r>
            <w:r w:rsidR="00882911">
              <w:rPr>
                <w:rFonts w:asciiTheme="minorHAnsi" w:hAnsiTheme="minorHAnsi" w:cs="Arial"/>
                <w:sz w:val="18"/>
                <w:szCs w:val="18"/>
              </w:rPr>
              <w:br/>
            </w:r>
            <w:r w:rsidR="00882911" w:rsidRPr="006542E9">
              <w:rPr>
                <w:rFonts w:asciiTheme="minorHAnsi" w:eastAsiaTheme="minorEastAsia" w:hAnsiTheme="minorHAnsi" w:cs="Arial"/>
                <w:sz w:val="18"/>
                <w:szCs w:val="18"/>
                <w:lang w:eastAsia="zh-CN"/>
              </w:rPr>
              <w:t>http://www.bernutalrunis.lv/lv/</w:t>
            </w:r>
          </w:p>
        </w:tc>
      </w:tr>
    </w:tbl>
    <w:p w:rsidR="00882911" w:rsidRDefault="00882911" w:rsidP="00882911"/>
    <w:p w:rsidR="00882911" w:rsidRPr="00F65822" w:rsidRDefault="00164D10" w:rsidP="00164D10">
      <w:r>
        <w:rPr>
          <w:rFonts w:eastAsiaTheme="minorEastAsia" w:hint="eastAsia"/>
          <w:lang w:eastAsia="zh-CN"/>
        </w:rPr>
        <w:t>联系方式：</w:t>
      </w:r>
    </w:p>
    <w:p w:rsidR="00882911" w:rsidRPr="00D21C24" w:rsidRDefault="00882911" w:rsidP="00164D10">
      <w:pPr>
        <w:tabs>
          <w:tab w:val="clear" w:pos="1276"/>
          <w:tab w:val="left" w:pos="1330"/>
        </w:tabs>
        <w:ind w:left="567" w:hanging="567"/>
        <w:jc w:val="left"/>
        <w:rPr>
          <w:rFonts w:eastAsiaTheme="minorEastAsia"/>
          <w:lang w:val="en-US" w:eastAsia="zh-CN"/>
        </w:rPr>
      </w:pPr>
      <w:r>
        <w:tab/>
      </w:r>
      <w:r w:rsidR="00164D10">
        <w:rPr>
          <w:rFonts w:eastAsiaTheme="minorEastAsia" w:hint="eastAsia"/>
          <w:lang w:eastAsia="zh-CN"/>
        </w:rPr>
        <w:t>监管机构：交通部</w:t>
      </w:r>
      <w:r>
        <w:br/>
      </w:r>
      <w:r w:rsidR="00164D10">
        <w:rPr>
          <w:rFonts w:asciiTheme="minorHAnsi" w:eastAsiaTheme="minorEastAsia" w:hAnsiTheme="minorHAnsi" w:cs="Arial" w:hint="eastAsia"/>
          <w:lang w:eastAsia="zh-CN"/>
        </w:rPr>
        <w:t>联系人或部门：</w:t>
      </w:r>
      <w:r w:rsidRPr="00F65822">
        <w:rPr>
          <w:rFonts w:asciiTheme="minorHAnsi" w:hAnsiTheme="minorHAnsi" w:cs="Arial"/>
        </w:rPr>
        <w:t xml:space="preserve">Mr Edmunds </w:t>
      </w:r>
      <w:proofErr w:type="spellStart"/>
      <w:r w:rsidRPr="00F65822">
        <w:rPr>
          <w:rFonts w:asciiTheme="minorHAnsi" w:hAnsiTheme="minorHAnsi" w:cs="Arial"/>
        </w:rPr>
        <w:t>Belskis</w:t>
      </w:r>
      <w:proofErr w:type="spellEnd"/>
      <w:r>
        <w:rPr>
          <w:rFonts w:asciiTheme="minorHAnsi" w:hAnsiTheme="minorHAnsi" w:cs="Arial"/>
        </w:rPr>
        <w:br/>
      </w:r>
      <w:r w:rsidR="00164D10">
        <w:rPr>
          <w:rFonts w:asciiTheme="minorHAnsi" w:eastAsiaTheme="minorEastAsia" w:hAnsiTheme="minorHAnsi" w:cs="Arial" w:hint="eastAsia"/>
          <w:lang w:eastAsia="zh-CN"/>
        </w:rPr>
        <w:t>地址：</w:t>
      </w:r>
      <w:r w:rsidRPr="00F65822">
        <w:rPr>
          <w:rFonts w:asciiTheme="minorHAnsi" w:eastAsiaTheme="minorEastAsia" w:hAnsiTheme="minorHAnsi" w:cs="Arial"/>
          <w:lang w:eastAsia="zh-CN"/>
        </w:rPr>
        <w:t xml:space="preserve">3, </w:t>
      </w:r>
      <w:proofErr w:type="spellStart"/>
      <w:r w:rsidRPr="00F65822">
        <w:rPr>
          <w:rFonts w:asciiTheme="minorHAnsi" w:eastAsiaTheme="minorEastAsia" w:hAnsiTheme="minorHAnsi" w:cs="Arial"/>
          <w:lang w:eastAsia="zh-CN"/>
        </w:rPr>
        <w:t>Gogola</w:t>
      </w:r>
      <w:proofErr w:type="spellEnd"/>
      <w:r w:rsidRPr="00F65822">
        <w:rPr>
          <w:rFonts w:asciiTheme="minorHAnsi" w:eastAsiaTheme="minorEastAsia" w:hAnsiTheme="minorHAnsi" w:cs="Arial"/>
          <w:lang w:eastAsia="zh-CN"/>
        </w:rPr>
        <w:t xml:space="preserve"> Street, RIGA LV-1743,</w:t>
      </w:r>
      <w:r>
        <w:rPr>
          <w:rFonts w:asciiTheme="minorHAnsi" w:eastAsiaTheme="minorEastAsia" w:hAnsiTheme="minorHAnsi" w:cs="Arial"/>
          <w:lang w:eastAsia="zh-CN"/>
        </w:rPr>
        <w:t xml:space="preserve"> </w:t>
      </w:r>
      <w:r>
        <w:rPr>
          <w:rFonts w:asciiTheme="minorHAnsi" w:eastAsiaTheme="minorEastAsia" w:hAnsiTheme="minorHAnsi" w:cs="Arial"/>
          <w:lang w:eastAsia="zh-CN"/>
        </w:rPr>
        <w:br/>
      </w:r>
      <w:r w:rsidRPr="00D21C24">
        <w:rPr>
          <w:rFonts w:asciiTheme="minorHAnsi" w:eastAsiaTheme="minorEastAsia" w:hAnsiTheme="minorHAnsi" w:cs="Arial"/>
          <w:lang w:val="en-US" w:eastAsia="zh-CN"/>
        </w:rPr>
        <w:t>Latvia</w:t>
      </w:r>
      <w:r w:rsidRPr="00D21C24">
        <w:rPr>
          <w:rFonts w:asciiTheme="minorHAnsi" w:eastAsiaTheme="minorEastAsia" w:hAnsiTheme="minorHAnsi" w:cs="Arial"/>
          <w:lang w:val="en-US" w:eastAsia="zh-CN"/>
        </w:rPr>
        <w:br/>
      </w:r>
      <w:r w:rsidR="004E770B">
        <w:rPr>
          <w:rFonts w:asciiTheme="minorHAnsi" w:eastAsiaTheme="minorEastAsia" w:hAnsiTheme="minorHAnsi" w:cs="Arial"/>
          <w:lang w:val="en-US" w:eastAsia="zh-CN"/>
        </w:rPr>
        <w:t>电话：</w:t>
      </w:r>
      <w:r w:rsidRPr="00D21C24">
        <w:rPr>
          <w:rFonts w:asciiTheme="minorHAnsi" w:eastAsiaTheme="minorEastAsia" w:hAnsiTheme="minorHAnsi" w:cs="Arial"/>
          <w:lang w:val="en-US" w:eastAsia="zh-CN"/>
        </w:rPr>
        <w:t xml:space="preserve"> </w:t>
      </w:r>
      <w:r w:rsidRPr="00D21C24">
        <w:rPr>
          <w:rFonts w:asciiTheme="minorHAnsi" w:eastAsiaTheme="minorEastAsia" w:hAnsiTheme="minorHAnsi" w:cs="Arial"/>
          <w:lang w:val="en-US" w:eastAsia="zh-CN"/>
        </w:rPr>
        <w:tab/>
        <w:t>+371 67028100</w:t>
      </w:r>
      <w:r w:rsidRPr="00D21C24">
        <w:rPr>
          <w:rFonts w:asciiTheme="minorHAnsi" w:eastAsiaTheme="minorEastAsia" w:hAnsiTheme="minorHAnsi" w:cs="Arial"/>
          <w:lang w:val="en-US" w:eastAsia="zh-CN"/>
        </w:rPr>
        <w:br/>
      </w:r>
      <w:r w:rsidR="004E770B">
        <w:rPr>
          <w:rFonts w:asciiTheme="minorHAnsi" w:eastAsiaTheme="minorEastAsia" w:hAnsiTheme="minorHAnsi" w:cs="Arial"/>
          <w:lang w:val="en-US" w:eastAsia="zh-CN"/>
        </w:rPr>
        <w:t>传真：</w:t>
      </w:r>
      <w:r w:rsidRPr="00D21C24">
        <w:rPr>
          <w:rFonts w:asciiTheme="minorHAnsi" w:eastAsiaTheme="minorEastAsia" w:hAnsiTheme="minorHAnsi" w:cs="Arial"/>
          <w:lang w:val="en-US" w:eastAsia="zh-CN"/>
        </w:rPr>
        <w:t xml:space="preserve"> </w:t>
      </w:r>
      <w:r w:rsidRPr="00D21C24">
        <w:rPr>
          <w:rFonts w:asciiTheme="minorHAnsi" w:eastAsiaTheme="minorEastAsia" w:hAnsiTheme="minorHAnsi" w:cs="Arial"/>
          <w:lang w:val="en-US" w:eastAsia="zh-CN"/>
        </w:rPr>
        <w:tab/>
      </w:r>
      <w:r w:rsidRPr="00D21C24">
        <w:rPr>
          <w:rFonts w:asciiTheme="minorHAnsi" w:hAnsiTheme="minorHAnsi" w:cs="Arial"/>
          <w:lang w:val="en-US"/>
        </w:rPr>
        <w:t>+371 67820636</w:t>
      </w:r>
      <w:r w:rsidRPr="00D21C24">
        <w:rPr>
          <w:rFonts w:asciiTheme="minorHAnsi" w:hAnsiTheme="minorHAnsi" w:cs="Arial"/>
          <w:lang w:val="en-US"/>
        </w:rPr>
        <w:br/>
      </w:r>
      <w:proofErr w:type="spellStart"/>
      <w:r w:rsidR="004E770B">
        <w:rPr>
          <w:rFonts w:eastAsiaTheme="minorEastAsia"/>
          <w:lang w:val="en-US"/>
        </w:rPr>
        <w:t>电子邮件</w:t>
      </w:r>
      <w:proofErr w:type="spellEnd"/>
      <w:r w:rsidR="004E770B">
        <w:rPr>
          <w:rFonts w:eastAsiaTheme="minorEastAsia"/>
          <w:lang w:val="en-US"/>
        </w:rPr>
        <w:t>：</w:t>
      </w:r>
      <w:r w:rsidRPr="00D21C24">
        <w:rPr>
          <w:rFonts w:eastAsiaTheme="minorEastAsia"/>
          <w:lang w:val="en-US"/>
        </w:rPr>
        <w:tab/>
      </w:r>
      <w:hyperlink r:id="rId17" w:history="1">
        <w:r w:rsidRPr="00D21C24">
          <w:rPr>
            <w:lang w:val="en-US"/>
          </w:rPr>
          <w:t>edmunds.belskis@sam.gov.lv</w:t>
        </w:r>
      </w:hyperlink>
      <w:r w:rsidRPr="00D21C24">
        <w:rPr>
          <w:lang w:val="en-US"/>
        </w:rPr>
        <w:br/>
      </w:r>
      <w:proofErr w:type="spellStart"/>
      <w:r w:rsidR="004E770B">
        <w:rPr>
          <w:rFonts w:eastAsiaTheme="minorEastAsia"/>
          <w:lang w:val="en-US"/>
        </w:rPr>
        <w:t>网址</w:t>
      </w:r>
      <w:proofErr w:type="spellEnd"/>
      <w:r w:rsidR="004E770B">
        <w:rPr>
          <w:rFonts w:eastAsiaTheme="minorEastAsia"/>
          <w:lang w:val="en-US"/>
        </w:rPr>
        <w:t>：</w:t>
      </w:r>
      <w:r w:rsidRPr="00D21C24">
        <w:rPr>
          <w:rFonts w:eastAsiaTheme="minorEastAsia"/>
          <w:lang w:val="en-US"/>
        </w:rPr>
        <w:tab/>
      </w:r>
      <w:hyperlink r:id="rId18" w:history="1">
        <w:r w:rsidRPr="00D21C24">
          <w:rPr>
            <w:rFonts w:eastAsiaTheme="minorEastAsia"/>
            <w:lang w:val="en-US"/>
          </w:rPr>
          <w:t>www.sam.gov.lv</w:t>
        </w:r>
      </w:hyperlink>
    </w:p>
    <w:p w:rsidR="00882911" w:rsidRPr="00D21C24" w:rsidRDefault="00882911" w:rsidP="00882911">
      <w:pPr>
        <w:tabs>
          <w:tab w:val="clear" w:pos="1276"/>
          <w:tab w:val="left" w:pos="1260"/>
        </w:tabs>
        <w:ind w:left="567" w:hanging="567"/>
        <w:rPr>
          <w:lang w:val="en-US"/>
        </w:rPr>
      </w:pPr>
    </w:p>
    <w:p w:rsidR="00451EF0" w:rsidRPr="00451EF0" w:rsidRDefault="00451EF0" w:rsidP="00451EF0">
      <w:pPr>
        <w:pStyle w:val="Tabletext"/>
        <w:rPr>
          <w:rFonts w:eastAsia="SimSun" w:cs="Calibri"/>
          <w:b w:val="0"/>
          <w:bCs/>
          <w:lang w:val="en-US" w:eastAsia="zh-CN"/>
        </w:rPr>
      </w:pPr>
    </w:p>
    <w:p w:rsidR="00681195" w:rsidRDefault="0068119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de-DE" w:eastAsia="zh-CN"/>
        </w:rPr>
      </w:pPr>
      <w:r>
        <w:rPr>
          <w:rFonts w:eastAsiaTheme="minorEastAsia"/>
          <w:lang w:val="de-DE" w:eastAsia="zh-CN"/>
        </w:rPr>
        <w:br w:type="page"/>
      </w:r>
    </w:p>
    <w:p w:rsidR="00E5105F" w:rsidRPr="007E43DC" w:rsidRDefault="00D37AD4" w:rsidP="0038309E">
      <w:pPr>
        <w:pStyle w:val="Heading20"/>
        <w:rPr>
          <w:lang w:val="de-DE"/>
        </w:rPr>
      </w:pPr>
      <w:bookmarkStart w:id="368" w:name="_Toc248829285"/>
      <w:bookmarkStart w:id="369" w:name="_Toc251059439"/>
      <w:bookmarkStart w:id="370" w:name="_Toc253407165"/>
      <w:bookmarkStart w:id="371" w:name="_Toc259783160"/>
      <w:bookmarkStart w:id="372" w:name="_Toc262631831"/>
      <w:bookmarkStart w:id="373" w:name="_Toc265056510"/>
      <w:bookmarkStart w:id="374" w:name="_Toc266181257"/>
      <w:bookmarkStart w:id="375" w:name="_Toc268774042"/>
      <w:bookmarkStart w:id="376" w:name="_Toc271700511"/>
      <w:bookmarkStart w:id="377" w:name="_Toc273023372"/>
      <w:bookmarkStart w:id="378" w:name="_Toc274223846"/>
      <w:bookmarkStart w:id="379" w:name="_Toc276717182"/>
      <w:bookmarkStart w:id="380" w:name="_Toc279669168"/>
      <w:bookmarkStart w:id="381" w:name="_Toc280349224"/>
      <w:bookmarkStart w:id="382" w:name="_Toc282526056"/>
      <w:bookmarkStart w:id="383" w:name="_Toc283737222"/>
      <w:bookmarkStart w:id="384" w:name="_Toc286218733"/>
      <w:bookmarkStart w:id="385" w:name="_Toc288660298"/>
      <w:bookmarkStart w:id="386" w:name="_Toc291005407"/>
      <w:bookmarkStart w:id="387" w:name="_Toc292704991"/>
      <w:bookmarkStart w:id="388" w:name="_Toc295387916"/>
      <w:bookmarkStart w:id="389" w:name="_Toc296675486"/>
      <w:bookmarkStart w:id="390" w:name="_Toc297804737"/>
      <w:bookmarkStart w:id="391" w:name="_Toc301945311"/>
      <w:bookmarkStart w:id="392" w:name="_Toc303344266"/>
      <w:bookmarkStart w:id="393" w:name="_Toc304892184"/>
      <w:bookmarkStart w:id="394" w:name="_Toc308530349"/>
      <w:bookmarkStart w:id="395" w:name="_Toc311103661"/>
      <w:bookmarkStart w:id="396" w:name="_Toc313973326"/>
      <w:bookmarkStart w:id="397" w:name="_Toc316479982"/>
      <w:bookmarkStart w:id="398" w:name="_Toc318965020"/>
      <w:bookmarkStart w:id="399" w:name="_Toc320536977"/>
      <w:bookmarkStart w:id="400" w:name="_Toc323035740"/>
      <w:bookmarkStart w:id="401" w:name="_Toc323904393"/>
      <w:bookmarkStart w:id="402" w:name="_Toc332272671"/>
      <w:bookmarkStart w:id="403" w:name="_Toc334776206"/>
      <w:bookmarkStart w:id="404" w:name="_Toc335901525"/>
      <w:bookmarkStart w:id="405" w:name="_Toc337110351"/>
      <w:bookmarkStart w:id="406" w:name="_Toc338779392"/>
      <w:bookmarkStart w:id="407" w:name="_Toc340225539"/>
      <w:bookmarkStart w:id="408" w:name="_Toc341451237"/>
      <w:bookmarkStart w:id="409" w:name="_Toc342912868"/>
      <w:bookmarkStart w:id="410" w:name="_Toc343262688"/>
      <w:bookmarkStart w:id="411" w:name="_Toc345579843"/>
      <w:bookmarkStart w:id="412" w:name="_Toc346885965"/>
      <w:bookmarkStart w:id="413" w:name="_Toc347929610"/>
      <w:bookmarkStart w:id="414" w:name="_Toc349288271"/>
      <w:bookmarkStart w:id="415" w:name="_Toc350415589"/>
      <w:bookmarkStart w:id="416" w:name="_Toc351549910"/>
      <w:bookmarkStart w:id="417" w:name="_Toc352940515"/>
      <w:bookmarkStart w:id="418" w:name="_Toc354053852"/>
      <w:bookmarkStart w:id="419" w:name="_Toc355708878"/>
      <w:bookmarkEnd w:id="362"/>
      <w:bookmarkEnd w:id="363"/>
      <w:proofErr w:type="spellStart"/>
      <w:r w:rsidRPr="0038309E">
        <w:rPr>
          <w:rFonts w:hint="eastAsia"/>
        </w:rPr>
        <w:lastRenderedPageBreak/>
        <w:t>业务限制</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roofErr w:type="spellEnd"/>
    </w:p>
    <w:p w:rsidR="00E5105F" w:rsidRPr="001F7C71" w:rsidRDefault="00D37AD4" w:rsidP="00C46E60">
      <w:pPr>
        <w:jc w:val="center"/>
        <w:rPr>
          <w:lang w:val="de-DE" w:eastAsia="zh-CN"/>
        </w:rPr>
      </w:pPr>
      <w:bookmarkStart w:id="420" w:name="_Toc248829287"/>
      <w:bookmarkStart w:id="421" w:name="_Toc251059440"/>
      <w:r>
        <w:rPr>
          <w:rFonts w:eastAsiaTheme="minorEastAsia" w:hint="eastAsia"/>
          <w:lang w:eastAsia="zh-CN"/>
        </w:rPr>
        <w:t>参见</w:t>
      </w:r>
      <w:r w:rsidR="00AA3EF6">
        <w:rPr>
          <w:rFonts w:ascii="SimSun" w:eastAsia="SimSun" w:hAnsi="SimSun" w:cs="SimSun" w:hint="eastAsia"/>
          <w:lang w:eastAsia="zh-CN"/>
        </w:rPr>
        <w:t>网址</w:t>
      </w:r>
      <w:r w:rsidR="00AA3EF6" w:rsidRPr="001F7C71">
        <w:rPr>
          <w:rFonts w:ascii="SimSun" w:eastAsia="SimSun" w:hAnsi="SimSun" w:cs="SimSun" w:hint="eastAsia"/>
          <w:lang w:val="de-DE" w:eastAsia="zh-CN"/>
        </w:rPr>
        <w:t>：</w:t>
      </w:r>
      <w:r w:rsidR="007916F1">
        <w:fldChar w:fldCharType="begin"/>
      </w:r>
      <w:r w:rsidR="007916F1" w:rsidRPr="007916F1">
        <w:rPr>
          <w:lang w:val="de-DE"/>
        </w:rPr>
        <w:instrText xml:space="preserve"> HYPERLINK "http://www.itu.int/pub/T-SP-SR.1-2012" </w:instrText>
      </w:r>
      <w:r w:rsidR="007916F1">
        <w:fldChar w:fldCharType="separate"/>
      </w:r>
      <w:r w:rsidR="00E5105F" w:rsidRPr="001F7C71">
        <w:rPr>
          <w:lang w:val="de-DE" w:eastAsia="zh-CN"/>
        </w:rPr>
        <w:t>www.itu.int/pub/T-SP-SR.1-2012</w:t>
      </w:r>
      <w:r w:rsidR="007916F1">
        <w:rPr>
          <w:lang w:val="de-DE" w:eastAsia="zh-CN"/>
        </w:rPr>
        <w:fldChar w:fldCharType="end"/>
      </w:r>
    </w:p>
    <w:p w:rsidR="00E272C7" w:rsidRPr="001F7C71" w:rsidRDefault="00E272C7" w:rsidP="00C46E60">
      <w:pPr>
        <w:rPr>
          <w:lang w:val="de-DE" w:eastAsia="zh-CN"/>
        </w:rPr>
      </w:pPr>
    </w:p>
    <w:tbl>
      <w:tblPr>
        <w:tblW w:w="0" w:type="auto"/>
        <w:tblInd w:w="108" w:type="dxa"/>
        <w:tblLayout w:type="fixed"/>
        <w:tblLook w:val="0000" w:firstRow="0" w:lastRow="0" w:firstColumn="0" w:lastColumn="0" w:noHBand="0" w:noVBand="0"/>
      </w:tblPr>
      <w:tblGrid>
        <w:gridCol w:w="2160"/>
        <w:gridCol w:w="1985"/>
        <w:gridCol w:w="2268"/>
        <w:gridCol w:w="1985"/>
      </w:tblGrid>
      <w:tr w:rsidR="00CA0E9B" w:rsidRPr="00880BB6" w:rsidTr="00301156">
        <w:tc>
          <w:tcPr>
            <w:tcW w:w="2160" w:type="dxa"/>
          </w:tcPr>
          <w:p w:rsidR="00CA0E9B" w:rsidRPr="00CA0E9B" w:rsidRDefault="00CA0E9B" w:rsidP="00C46E60">
            <w:pPr>
              <w:pStyle w:val="Tabletext"/>
              <w:rPr>
                <w:rFonts w:eastAsiaTheme="minorEastAsia"/>
                <w:iCs/>
                <w:sz w:val="20"/>
                <w:szCs w:val="20"/>
                <w:lang w:val="es-ES_tradnl" w:eastAsia="zh-CN"/>
              </w:rPr>
            </w:pPr>
            <w:r w:rsidRPr="000C2B79">
              <w:rPr>
                <w:rFonts w:ascii="STKaiti" w:eastAsia="STKaiti" w:hAnsi="STKaiti" w:hint="eastAsia"/>
                <w:iCs/>
                <w:sz w:val="20"/>
                <w:szCs w:val="20"/>
                <w:lang w:val="es-ES_tradnl" w:eastAsia="zh-CN"/>
              </w:rPr>
              <w:t>国家/地理区域</w:t>
            </w:r>
          </w:p>
        </w:tc>
        <w:tc>
          <w:tcPr>
            <w:tcW w:w="1985" w:type="dxa"/>
          </w:tcPr>
          <w:p w:rsidR="00CA0E9B" w:rsidRPr="004C71C1" w:rsidRDefault="00CA0E9B" w:rsidP="00C46E60">
            <w:pPr>
              <w:pStyle w:val="Tabletext"/>
              <w:jc w:val="center"/>
              <w:rPr>
                <w:rFonts w:eastAsia="STKaiti" w:cs="Calibri"/>
                <w:i/>
                <w:sz w:val="20"/>
                <w:szCs w:val="20"/>
                <w:lang w:val="es-ES_tradnl"/>
              </w:rPr>
            </w:pPr>
            <w:r w:rsidRPr="004C71C1">
              <w:rPr>
                <w:rFonts w:eastAsia="STKaiti" w:cs="Calibri"/>
                <w:i/>
                <w:sz w:val="20"/>
                <w:szCs w:val="20"/>
                <w:lang w:val="es-ES_tradnl"/>
              </w:rPr>
              <w:t>OB</w:t>
            </w:r>
          </w:p>
        </w:tc>
        <w:tc>
          <w:tcPr>
            <w:tcW w:w="2268" w:type="dxa"/>
            <w:tcBorders>
              <w:left w:val="nil"/>
            </w:tcBorders>
          </w:tcPr>
          <w:p w:rsidR="00CA0E9B" w:rsidRPr="00880BB6" w:rsidRDefault="00CA0E9B" w:rsidP="00C46E60">
            <w:pPr>
              <w:pStyle w:val="Tabletext"/>
              <w:rPr>
                <w:sz w:val="20"/>
                <w:szCs w:val="20"/>
                <w:lang w:val="es-ES_tradnl"/>
              </w:rPr>
            </w:pPr>
          </w:p>
        </w:tc>
        <w:tc>
          <w:tcPr>
            <w:tcW w:w="1985" w:type="dxa"/>
          </w:tcPr>
          <w:p w:rsidR="00CA0E9B" w:rsidRPr="00880BB6" w:rsidRDefault="00CA0E9B" w:rsidP="00C46E60">
            <w:pPr>
              <w:pStyle w:val="Tabletext"/>
              <w:rPr>
                <w:sz w:val="20"/>
                <w:szCs w:val="20"/>
                <w:lang w:val="es-ES_tradnl"/>
              </w:rPr>
            </w:pPr>
          </w:p>
        </w:tc>
      </w:tr>
      <w:tr w:rsidR="00E272C7" w:rsidRPr="00880BB6" w:rsidTr="00301156">
        <w:tc>
          <w:tcPr>
            <w:tcW w:w="2160" w:type="dxa"/>
          </w:tcPr>
          <w:p w:rsidR="00E272C7" w:rsidRPr="00880BB6" w:rsidRDefault="00D37AD4" w:rsidP="00C46E60">
            <w:pPr>
              <w:pStyle w:val="Tabletext"/>
              <w:rPr>
                <w:sz w:val="20"/>
                <w:szCs w:val="20"/>
                <w:lang w:val="es-ES_tradnl"/>
              </w:rPr>
            </w:pPr>
            <w:r>
              <w:rPr>
                <w:rFonts w:eastAsiaTheme="minorEastAsia" w:hint="eastAsia"/>
                <w:sz w:val="20"/>
                <w:szCs w:val="20"/>
                <w:lang w:val="es-ES_tradnl" w:eastAsia="zh-CN"/>
              </w:rPr>
              <w:t>塞舌尔</w:t>
            </w:r>
          </w:p>
        </w:tc>
        <w:tc>
          <w:tcPr>
            <w:tcW w:w="1985" w:type="dxa"/>
          </w:tcPr>
          <w:p w:rsidR="00E272C7" w:rsidRPr="00880BB6" w:rsidRDefault="00E272C7" w:rsidP="00C46E60">
            <w:pPr>
              <w:pStyle w:val="Tabletext"/>
              <w:rPr>
                <w:sz w:val="20"/>
                <w:szCs w:val="20"/>
                <w:lang w:val="es-ES_tradnl"/>
              </w:rPr>
            </w:pPr>
            <w:r w:rsidRPr="00880BB6">
              <w:rPr>
                <w:sz w:val="20"/>
                <w:szCs w:val="20"/>
                <w:lang w:val="es-ES_tradnl"/>
              </w:rPr>
              <w:t>1006</w:t>
            </w:r>
            <w:r w:rsidR="001F0BFC">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sidRPr="00880BB6">
              <w:rPr>
                <w:sz w:val="20"/>
                <w:szCs w:val="20"/>
                <w:lang w:val="es-ES_tradnl"/>
              </w:rPr>
              <w:t>13</w:t>
            </w:r>
            <w:r w:rsidR="00D37AD4">
              <w:rPr>
                <w:rFonts w:eastAsiaTheme="minorEastAsia" w:hint="eastAsia"/>
                <w:sz w:val="20"/>
                <w:szCs w:val="20"/>
                <w:lang w:val="es-ES_tradnl" w:eastAsia="zh-CN"/>
              </w:rPr>
              <w:t>页</w:t>
            </w:r>
            <w:r w:rsidR="0039120A">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C46E60">
            <w:pPr>
              <w:pStyle w:val="Tabletext"/>
              <w:rPr>
                <w:sz w:val="20"/>
                <w:szCs w:val="20"/>
                <w:lang w:val="es-ES_tradnl"/>
              </w:rPr>
            </w:pPr>
          </w:p>
        </w:tc>
        <w:tc>
          <w:tcPr>
            <w:tcW w:w="1985" w:type="dxa"/>
          </w:tcPr>
          <w:p w:rsidR="00E272C7" w:rsidRPr="00880BB6" w:rsidRDefault="00E272C7" w:rsidP="00C46E60">
            <w:pPr>
              <w:pStyle w:val="Tabletext"/>
              <w:rPr>
                <w:sz w:val="20"/>
                <w:szCs w:val="20"/>
                <w:lang w:val="es-ES_tradnl"/>
              </w:rPr>
            </w:pPr>
          </w:p>
        </w:tc>
      </w:tr>
      <w:tr w:rsidR="00E272C7" w:rsidRPr="00880BB6" w:rsidTr="00301156">
        <w:tc>
          <w:tcPr>
            <w:tcW w:w="2160" w:type="dxa"/>
          </w:tcPr>
          <w:p w:rsidR="00E272C7" w:rsidRPr="00880BB6" w:rsidRDefault="00D37AD4" w:rsidP="00C46E60">
            <w:pPr>
              <w:pStyle w:val="Tabletext"/>
              <w:rPr>
                <w:sz w:val="20"/>
                <w:szCs w:val="20"/>
                <w:lang w:val="es-ES_tradnl"/>
              </w:rPr>
            </w:pPr>
            <w:r>
              <w:rPr>
                <w:rFonts w:eastAsiaTheme="minorEastAsia" w:hint="eastAsia"/>
                <w:sz w:val="20"/>
                <w:szCs w:val="20"/>
                <w:lang w:val="es-ES_tradnl" w:eastAsia="zh-CN"/>
              </w:rPr>
              <w:t>斯洛伐克</w:t>
            </w:r>
          </w:p>
        </w:tc>
        <w:tc>
          <w:tcPr>
            <w:tcW w:w="1985" w:type="dxa"/>
          </w:tcPr>
          <w:p w:rsidR="00E272C7" w:rsidRPr="00880BB6" w:rsidRDefault="00E272C7" w:rsidP="00C46E60">
            <w:pPr>
              <w:pStyle w:val="Tabletext"/>
              <w:rPr>
                <w:sz w:val="20"/>
                <w:szCs w:val="20"/>
                <w:lang w:val="es-ES_tradnl"/>
              </w:rPr>
            </w:pPr>
            <w:r>
              <w:rPr>
                <w:sz w:val="20"/>
                <w:szCs w:val="20"/>
                <w:lang w:val="es-ES_tradnl"/>
              </w:rPr>
              <w:t>1007</w:t>
            </w:r>
            <w:r w:rsidR="001F0BFC">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Pr>
                <w:sz w:val="20"/>
                <w:szCs w:val="20"/>
                <w:lang w:val="es-ES_tradnl"/>
              </w:rPr>
              <w:t>12</w:t>
            </w:r>
            <w:r w:rsidR="00D37AD4">
              <w:rPr>
                <w:rFonts w:eastAsiaTheme="minorEastAsia" w:hint="eastAsia"/>
                <w:sz w:val="20"/>
                <w:szCs w:val="20"/>
                <w:lang w:val="es-ES_tradnl" w:eastAsia="zh-CN"/>
              </w:rPr>
              <w:t>页</w:t>
            </w:r>
            <w:r w:rsidR="0039120A">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C46E60">
            <w:pPr>
              <w:pStyle w:val="Tabletext"/>
              <w:rPr>
                <w:sz w:val="20"/>
                <w:szCs w:val="20"/>
                <w:lang w:val="es-ES_tradnl"/>
              </w:rPr>
            </w:pPr>
          </w:p>
        </w:tc>
        <w:tc>
          <w:tcPr>
            <w:tcW w:w="1985" w:type="dxa"/>
          </w:tcPr>
          <w:p w:rsidR="00E272C7" w:rsidRPr="00880BB6" w:rsidRDefault="00E272C7" w:rsidP="00C46E60">
            <w:pPr>
              <w:pStyle w:val="Tabletext"/>
              <w:rPr>
                <w:sz w:val="20"/>
                <w:szCs w:val="20"/>
                <w:lang w:val="es-ES_tradnl"/>
              </w:rPr>
            </w:pPr>
          </w:p>
        </w:tc>
      </w:tr>
      <w:tr w:rsidR="003B6E92" w:rsidRPr="00880BB6" w:rsidTr="00681195">
        <w:tc>
          <w:tcPr>
            <w:tcW w:w="2160" w:type="dxa"/>
          </w:tcPr>
          <w:p w:rsidR="003B6E92" w:rsidRDefault="003B6E92" w:rsidP="003B6E92">
            <w:pPr>
              <w:pStyle w:val="Tabletext"/>
              <w:rPr>
                <w:sz w:val="20"/>
                <w:szCs w:val="20"/>
                <w:lang w:val="es-ES_tradnl"/>
              </w:rPr>
            </w:pPr>
            <w:r>
              <w:rPr>
                <w:rFonts w:eastAsiaTheme="minorEastAsia" w:hint="eastAsia"/>
                <w:sz w:val="20"/>
                <w:szCs w:val="20"/>
                <w:lang w:val="es-ES_tradnl" w:eastAsia="zh-CN"/>
              </w:rPr>
              <w:t>泰国</w:t>
            </w:r>
          </w:p>
        </w:tc>
        <w:tc>
          <w:tcPr>
            <w:tcW w:w="1985" w:type="dxa"/>
          </w:tcPr>
          <w:p w:rsidR="003B6E92" w:rsidRDefault="003B6E92" w:rsidP="003B6E92">
            <w:pPr>
              <w:pStyle w:val="Tabletext"/>
              <w:rPr>
                <w:sz w:val="20"/>
                <w:szCs w:val="20"/>
                <w:lang w:val="es-ES_tradnl"/>
              </w:rPr>
            </w:pPr>
            <w:r>
              <w:rPr>
                <w:sz w:val="20"/>
                <w:szCs w:val="20"/>
                <w:lang w:val="es-ES_tradnl"/>
              </w:rPr>
              <w:t>1034</w:t>
            </w:r>
            <w:r>
              <w:rPr>
                <w:rFonts w:eastAsiaTheme="minorEastAsia" w:hint="eastAsia"/>
                <w:sz w:val="20"/>
                <w:szCs w:val="20"/>
                <w:lang w:val="es-ES_tradnl" w:eastAsia="zh-CN"/>
              </w:rPr>
              <w:t>（第</w:t>
            </w:r>
            <w:r>
              <w:rPr>
                <w:sz w:val="20"/>
                <w:szCs w:val="20"/>
                <w:lang w:val="es-ES_tradnl"/>
              </w:rPr>
              <w:t>5</w:t>
            </w:r>
            <w:r>
              <w:rPr>
                <w:rFonts w:eastAsiaTheme="minorEastAsia" w:hint="eastAsia"/>
                <w:sz w:val="20"/>
                <w:szCs w:val="20"/>
                <w:lang w:val="es-ES_tradnl" w:eastAsia="zh-CN"/>
              </w:rPr>
              <w:t>页）</w:t>
            </w:r>
          </w:p>
        </w:tc>
        <w:tc>
          <w:tcPr>
            <w:tcW w:w="2268" w:type="dxa"/>
            <w:tcBorders>
              <w:left w:val="nil"/>
            </w:tcBorders>
          </w:tcPr>
          <w:p w:rsidR="003B6E92" w:rsidRPr="00880BB6" w:rsidRDefault="003B6E92" w:rsidP="00681195">
            <w:pPr>
              <w:pStyle w:val="Tabletext"/>
              <w:rPr>
                <w:sz w:val="20"/>
                <w:szCs w:val="20"/>
                <w:lang w:val="es-ES_tradnl"/>
              </w:rPr>
            </w:pPr>
          </w:p>
        </w:tc>
        <w:tc>
          <w:tcPr>
            <w:tcW w:w="1985" w:type="dxa"/>
          </w:tcPr>
          <w:p w:rsidR="003B6E92" w:rsidRPr="00880BB6" w:rsidRDefault="003B6E92" w:rsidP="00681195">
            <w:pPr>
              <w:pStyle w:val="Tabletext"/>
              <w:rPr>
                <w:sz w:val="20"/>
                <w:szCs w:val="20"/>
                <w:lang w:val="es-ES_tradnl"/>
              </w:rPr>
            </w:pPr>
          </w:p>
        </w:tc>
      </w:tr>
      <w:tr w:rsidR="003B6E92" w:rsidRPr="00880BB6" w:rsidTr="00681195">
        <w:tc>
          <w:tcPr>
            <w:tcW w:w="2160" w:type="dxa"/>
          </w:tcPr>
          <w:p w:rsidR="003B6E92" w:rsidRDefault="003B6E92" w:rsidP="003B6E92">
            <w:pPr>
              <w:pStyle w:val="Tabletext"/>
              <w:rPr>
                <w:sz w:val="20"/>
                <w:szCs w:val="20"/>
                <w:lang w:val="es-ES_tradnl"/>
              </w:rPr>
            </w:pPr>
            <w:proofErr w:type="spellStart"/>
            <w:r>
              <w:rPr>
                <w:rFonts w:ascii="SimSun" w:eastAsia="SimSun" w:hAnsi="SimSun" w:cs="SimSun" w:hint="eastAsia"/>
                <w:color w:val="000000"/>
                <w:sz w:val="20"/>
                <w:szCs w:val="20"/>
              </w:rPr>
              <w:t>圣多美和普林西比</w:t>
            </w:r>
            <w:proofErr w:type="spellEnd"/>
          </w:p>
        </w:tc>
        <w:tc>
          <w:tcPr>
            <w:tcW w:w="1985" w:type="dxa"/>
          </w:tcPr>
          <w:p w:rsidR="003B6E92" w:rsidRDefault="003B6E92" w:rsidP="003B6E92">
            <w:pPr>
              <w:pStyle w:val="Tabletext"/>
              <w:rPr>
                <w:sz w:val="20"/>
                <w:szCs w:val="20"/>
                <w:lang w:val="es-ES_tradnl"/>
              </w:rPr>
            </w:pPr>
            <w:r>
              <w:rPr>
                <w:sz w:val="20"/>
                <w:szCs w:val="20"/>
                <w:lang w:val="es-ES_tradnl"/>
              </w:rPr>
              <w:t>1039</w:t>
            </w:r>
            <w:r>
              <w:rPr>
                <w:rFonts w:eastAsiaTheme="minorEastAsia" w:hint="eastAsia"/>
                <w:sz w:val="20"/>
                <w:szCs w:val="20"/>
                <w:lang w:val="es-ES_tradnl" w:eastAsia="zh-CN"/>
              </w:rPr>
              <w:t>（第</w:t>
            </w:r>
            <w:r>
              <w:rPr>
                <w:rFonts w:eastAsiaTheme="minorEastAsia" w:hint="eastAsia"/>
                <w:sz w:val="20"/>
                <w:szCs w:val="20"/>
                <w:lang w:val="es-ES_tradnl" w:eastAsia="zh-CN"/>
              </w:rPr>
              <w:t>14</w:t>
            </w:r>
            <w:r>
              <w:rPr>
                <w:rFonts w:eastAsiaTheme="minorEastAsia" w:hint="eastAsia"/>
                <w:sz w:val="20"/>
                <w:szCs w:val="20"/>
                <w:lang w:val="es-ES_tradnl" w:eastAsia="zh-CN"/>
              </w:rPr>
              <w:t>页）</w:t>
            </w:r>
          </w:p>
        </w:tc>
        <w:tc>
          <w:tcPr>
            <w:tcW w:w="2268" w:type="dxa"/>
            <w:tcBorders>
              <w:left w:val="nil"/>
            </w:tcBorders>
          </w:tcPr>
          <w:p w:rsidR="003B6E92" w:rsidRPr="00880BB6" w:rsidRDefault="003B6E92" w:rsidP="00681195">
            <w:pPr>
              <w:pStyle w:val="Tabletext"/>
              <w:rPr>
                <w:sz w:val="20"/>
                <w:szCs w:val="20"/>
                <w:lang w:val="es-ES_tradnl"/>
              </w:rPr>
            </w:pPr>
          </w:p>
        </w:tc>
        <w:tc>
          <w:tcPr>
            <w:tcW w:w="1985" w:type="dxa"/>
          </w:tcPr>
          <w:p w:rsidR="003B6E92" w:rsidRPr="00880BB6" w:rsidRDefault="003B6E92" w:rsidP="00681195">
            <w:pPr>
              <w:pStyle w:val="Tabletext"/>
              <w:rPr>
                <w:sz w:val="20"/>
                <w:szCs w:val="20"/>
                <w:lang w:val="es-ES_tradnl"/>
              </w:rPr>
            </w:pPr>
          </w:p>
        </w:tc>
      </w:tr>
      <w:tr w:rsidR="003B6E92" w:rsidRPr="00880BB6" w:rsidTr="00681195">
        <w:tc>
          <w:tcPr>
            <w:tcW w:w="2160" w:type="dxa"/>
          </w:tcPr>
          <w:p w:rsidR="003B6E92" w:rsidRDefault="003B6E92" w:rsidP="003B6E92">
            <w:pPr>
              <w:pStyle w:val="Tabletext"/>
              <w:rPr>
                <w:sz w:val="20"/>
                <w:szCs w:val="20"/>
                <w:lang w:val="es-ES_tradnl"/>
              </w:rPr>
            </w:pPr>
            <w:r>
              <w:rPr>
                <w:rFonts w:eastAsiaTheme="minorEastAsia" w:hint="eastAsia"/>
                <w:bCs/>
                <w:sz w:val="20"/>
                <w:szCs w:val="20"/>
                <w:lang w:val="en-US" w:eastAsia="zh-CN"/>
              </w:rPr>
              <w:t>乌拉圭</w:t>
            </w:r>
          </w:p>
        </w:tc>
        <w:tc>
          <w:tcPr>
            <w:tcW w:w="1985" w:type="dxa"/>
          </w:tcPr>
          <w:p w:rsidR="003B6E92" w:rsidRDefault="003B6E92" w:rsidP="003B6E92">
            <w:pPr>
              <w:pStyle w:val="Tabletext"/>
              <w:rPr>
                <w:sz w:val="20"/>
                <w:szCs w:val="20"/>
                <w:lang w:val="es-ES_tradnl"/>
              </w:rPr>
            </w:pPr>
            <w:r>
              <w:rPr>
                <w:sz w:val="20"/>
                <w:szCs w:val="20"/>
                <w:lang w:val="es-ES_tradnl"/>
              </w:rPr>
              <w:t>1039</w:t>
            </w:r>
            <w:r>
              <w:rPr>
                <w:rFonts w:eastAsiaTheme="minorEastAsia" w:hint="eastAsia"/>
                <w:sz w:val="20"/>
                <w:szCs w:val="20"/>
                <w:lang w:val="es-ES_tradnl" w:eastAsia="zh-CN"/>
              </w:rPr>
              <w:t>（第</w:t>
            </w:r>
            <w:r>
              <w:rPr>
                <w:rFonts w:eastAsiaTheme="minorEastAsia" w:hint="eastAsia"/>
                <w:sz w:val="20"/>
                <w:szCs w:val="20"/>
                <w:lang w:val="es-ES_tradnl" w:eastAsia="zh-CN"/>
              </w:rPr>
              <w:t>14</w:t>
            </w:r>
            <w:r>
              <w:rPr>
                <w:rFonts w:eastAsiaTheme="minorEastAsia" w:hint="eastAsia"/>
                <w:sz w:val="20"/>
                <w:szCs w:val="20"/>
                <w:lang w:val="es-ES_tradnl" w:eastAsia="zh-CN"/>
              </w:rPr>
              <w:t>页）</w:t>
            </w:r>
          </w:p>
        </w:tc>
        <w:tc>
          <w:tcPr>
            <w:tcW w:w="2268" w:type="dxa"/>
            <w:tcBorders>
              <w:left w:val="nil"/>
            </w:tcBorders>
          </w:tcPr>
          <w:p w:rsidR="003B6E92" w:rsidRPr="00880BB6" w:rsidRDefault="003B6E92" w:rsidP="00681195">
            <w:pPr>
              <w:pStyle w:val="Tabletext"/>
              <w:rPr>
                <w:sz w:val="20"/>
                <w:szCs w:val="20"/>
                <w:lang w:val="es-ES_tradnl"/>
              </w:rPr>
            </w:pPr>
          </w:p>
        </w:tc>
        <w:tc>
          <w:tcPr>
            <w:tcW w:w="1985" w:type="dxa"/>
          </w:tcPr>
          <w:p w:rsidR="003B6E92" w:rsidRPr="00880BB6" w:rsidRDefault="003B6E92" w:rsidP="00681195">
            <w:pPr>
              <w:pStyle w:val="Tabletext"/>
              <w:rPr>
                <w:sz w:val="20"/>
                <w:szCs w:val="20"/>
                <w:lang w:val="es-ES_tradnl"/>
              </w:rPr>
            </w:pPr>
          </w:p>
        </w:tc>
      </w:tr>
    </w:tbl>
    <w:p w:rsidR="003B6E92" w:rsidRDefault="003B6E92" w:rsidP="003B6E92">
      <w:pPr>
        <w:rPr>
          <w:rFonts w:eastAsiaTheme="minorEastAsia"/>
          <w:lang w:val="es-ES_tradnl" w:eastAsia="zh-CN"/>
        </w:rPr>
      </w:pPr>
    </w:p>
    <w:p w:rsidR="00A77528" w:rsidRDefault="00A77528" w:rsidP="003B6E92">
      <w:pPr>
        <w:rPr>
          <w:rFonts w:eastAsiaTheme="minorEastAsia"/>
          <w:lang w:val="es-ES_tradnl" w:eastAsia="zh-CN"/>
        </w:rPr>
      </w:pPr>
    </w:p>
    <w:p w:rsidR="00A77528" w:rsidRDefault="00A77528" w:rsidP="003B6E92">
      <w:pPr>
        <w:rPr>
          <w:rFonts w:eastAsiaTheme="minorEastAsia"/>
          <w:lang w:val="es-ES_tradnl" w:eastAsia="zh-CN"/>
        </w:rPr>
      </w:pPr>
    </w:p>
    <w:p w:rsidR="00A77528" w:rsidRPr="00A77528" w:rsidRDefault="00A77528" w:rsidP="003B6E92">
      <w:pPr>
        <w:rPr>
          <w:rFonts w:eastAsiaTheme="minorEastAsia"/>
          <w:lang w:val="es-ES_tradnl" w:eastAsia="zh-CN"/>
        </w:rPr>
      </w:pPr>
    </w:p>
    <w:p w:rsidR="00E272C7" w:rsidRDefault="00E272C7" w:rsidP="00C46E60">
      <w:pPr>
        <w:rPr>
          <w:lang w:val="es-ES_tradnl"/>
        </w:rPr>
      </w:pPr>
    </w:p>
    <w:p w:rsidR="00E5105F" w:rsidRPr="0038309E" w:rsidRDefault="00D37AD4" w:rsidP="0038309E">
      <w:pPr>
        <w:pStyle w:val="Heading20"/>
        <w:rPr>
          <w:lang w:eastAsia="zh-CN"/>
        </w:rPr>
      </w:pPr>
      <w:bookmarkStart w:id="422" w:name="_Toc253407167"/>
      <w:bookmarkStart w:id="423" w:name="_Toc259783162"/>
      <w:bookmarkStart w:id="424" w:name="_Toc262631833"/>
      <w:bookmarkStart w:id="425" w:name="_Toc265056512"/>
      <w:bookmarkStart w:id="426" w:name="_Toc266181259"/>
      <w:bookmarkStart w:id="427" w:name="_Toc268774044"/>
      <w:bookmarkStart w:id="428" w:name="_Toc271700513"/>
      <w:bookmarkStart w:id="429" w:name="_Toc273023374"/>
      <w:bookmarkStart w:id="430" w:name="_Toc274223848"/>
      <w:bookmarkStart w:id="431" w:name="_Toc276717184"/>
      <w:bookmarkStart w:id="432" w:name="_Toc279669170"/>
      <w:bookmarkStart w:id="433" w:name="_Toc280349226"/>
      <w:bookmarkStart w:id="434" w:name="_Toc282526058"/>
      <w:bookmarkStart w:id="435" w:name="_Toc283737224"/>
      <w:bookmarkStart w:id="436" w:name="_Toc286218735"/>
      <w:bookmarkStart w:id="437" w:name="_Toc288660300"/>
      <w:bookmarkStart w:id="438" w:name="_Toc291005409"/>
      <w:bookmarkStart w:id="439" w:name="_Toc292704993"/>
      <w:bookmarkStart w:id="440" w:name="_Toc295387918"/>
      <w:bookmarkStart w:id="441" w:name="_Toc296675488"/>
      <w:bookmarkStart w:id="442" w:name="_Toc297804739"/>
      <w:bookmarkStart w:id="443" w:name="_Toc301945313"/>
      <w:bookmarkStart w:id="444" w:name="_Toc303344268"/>
      <w:bookmarkStart w:id="445" w:name="_Toc304892186"/>
      <w:bookmarkStart w:id="446" w:name="_Toc308530351"/>
      <w:bookmarkStart w:id="447" w:name="_Toc311103663"/>
      <w:bookmarkStart w:id="448" w:name="_Toc313973328"/>
      <w:bookmarkStart w:id="449" w:name="_Toc316479984"/>
      <w:bookmarkStart w:id="450" w:name="_Toc318965022"/>
      <w:bookmarkStart w:id="451" w:name="_Toc320536978"/>
      <w:bookmarkStart w:id="452" w:name="_Toc323035741"/>
      <w:bookmarkStart w:id="453" w:name="_Toc323904394"/>
      <w:bookmarkStart w:id="454" w:name="_Toc332272672"/>
      <w:bookmarkStart w:id="455" w:name="_Toc334776207"/>
      <w:bookmarkStart w:id="456" w:name="_Toc335901526"/>
      <w:bookmarkStart w:id="457" w:name="_Toc337110352"/>
      <w:bookmarkStart w:id="458" w:name="_Toc338779393"/>
      <w:bookmarkStart w:id="459" w:name="_Toc340225540"/>
      <w:bookmarkStart w:id="460" w:name="_Toc341451238"/>
      <w:bookmarkStart w:id="461" w:name="_Toc342912869"/>
      <w:bookmarkStart w:id="462" w:name="_Toc343262689"/>
      <w:bookmarkStart w:id="463" w:name="_Toc345579844"/>
      <w:bookmarkStart w:id="464" w:name="_Toc346885966"/>
      <w:bookmarkStart w:id="465" w:name="_Toc347929611"/>
      <w:bookmarkStart w:id="466" w:name="_Toc349288272"/>
      <w:bookmarkStart w:id="467" w:name="_Toc350415590"/>
      <w:bookmarkStart w:id="468" w:name="_Toc351549911"/>
      <w:bookmarkStart w:id="469" w:name="_Toc352940516"/>
      <w:bookmarkStart w:id="470" w:name="_Toc354053853"/>
      <w:bookmarkStart w:id="471" w:name="_Toc355708879"/>
      <w:r w:rsidRPr="0038309E">
        <w:rPr>
          <w:rFonts w:hint="eastAsia"/>
          <w:lang w:eastAsia="zh-CN"/>
        </w:rPr>
        <w:t>回叫和</w:t>
      </w:r>
      <w:r w:rsidR="00686495" w:rsidRPr="0038309E">
        <w:rPr>
          <w:rFonts w:hint="eastAsia"/>
          <w:lang w:eastAsia="zh-CN"/>
        </w:rPr>
        <w:t>迂回</w:t>
      </w:r>
      <w:r w:rsidRPr="0038309E">
        <w:rPr>
          <w:rFonts w:hint="eastAsia"/>
          <w:lang w:eastAsia="zh-CN"/>
        </w:rPr>
        <w:t>呼叫程序</w:t>
      </w:r>
      <w:r w:rsidR="007C5C60" w:rsidRPr="0038309E">
        <w:rPr>
          <w:lang w:eastAsia="zh-CN"/>
        </w:rPr>
        <w:br/>
      </w:r>
      <w:r w:rsidRPr="0038309E">
        <w:rPr>
          <w:rFonts w:hint="eastAsia"/>
          <w:lang w:eastAsia="zh-CN"/>
        </w:rPr>
        <w:t>（</w:t>
      </w:r>
      <w:r w:rsidRPr="0038309E">
        <w:rPr>
          <w:rFonts w:hint="eastAsia"/>
          <w:lang w:eastAsia="zh-CN"/>
        </w:rPr>
        <w:t>2006</w:t>
      </w:r>
      <w:r w:rsidRPr="0038309E">
        <w:rPr>
          <w:rFonts w:hint="eastAsia"/>
          <w:lang w:eastAsia="zh-CN"/>
        </w:rPr>
        <w:t>年全权代表大会第</w:t>
      </w:r>
      <w:r w:rsidRPr="0038309E">
        <w:rPr>
          <w:rFonts w:hint="eastAsia"/>
          <w:lang w:eastAsia="zh-CN"/>
        </w:rPr>
        <w:t>21</w:t>
      </w:r>
      <w:r w:rsidRPr="0038309E">
        <w:rPr>
          <w:rFonts w:hint="eastAsia"/>
          <w:lang w:eastAsia="zh-CN"/>
        </w:rPr>
        <w:t>号决议</w:t>
      </w:r>
      <w:r w:rsidR="0039120A" w:rsidRPr="0038309E">
        <w:rPr>
          <w:rFonts w:hint="eastAsia"/>
          <w:lang w:eastAsia="zh-CN"/>
        </w:rPr>
        <w:t>）</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E5105F" w:rsidRDefault="00D37AD4" w:rsidP="00C46E60">
      <w:pPr>
        <w:jc w:val="center"/>
        <w:rPr>
          <w:rFonts w:asciiTheme="minorHAnsi" w:eastAsiaTheme="minorEastAsia" w:hAnsiTheme="minorHAnsi"/>
          <w:lang w:val="fr-FR" w:eastAsia="zh-CN"/>
        </w:rPr>
      </w:pPr>
      <w:r>
        <w:rPr>
          <w:rFonts w:asciiTheme="minorHAnsi" w:eastAsiaTheme="minorEastAsia" w:hAnsiTheme="minorHAnsi" w:hint="eastAsia"/>
          <w:lang w:eastAsia="zh-CN"/>
        </w:rPr>
        <w:t>参见</w:t>
      </w:r>
      <w:r w:rsidR="00AA3EF6">
        <w:rPr>
          <w:rFonts w:ascii="SimSun" w:eastAsia="SimSun" w:hAnsi="SimSun" w:cs="SimSun" w:hint="eastAsia"/>
          <w:lang w:eastAsia="zh-CN"/>
        </w:rPr>
        <w:t>网址</w:t>
      </w:r>
      <w:r w:rsidR="00AA3EF6" w:rsidRPr="002F2849">
        <w:rPr>
          <w:rFonts w:ascii="SimSun" w:eastAsia="SimSun" w:hAnsi="SimSun" w:cs="SimSun" w:hint="eastAsia"/>
          <w:lang w:val="fr-FR" w:eastAsia="zh-CN"/>
        </w:rPr>
        <w:t>：</w:t>
      </w:r>
      <w:r w:rsidR="007916F1">
        <w:fldChar w:fldCharType="begin"/>
      </w:r>
      <w:r w:rsidR="007916F1" w:rsidRPr="007916F1">
        <w:rPr>
          <w:lang w:val="fr-FR"/>
        </w:rPr>
        <w:instrText xml:space="preserve"> HYPERLINK "http://www.itu.int/pub/T-SP-PP.RES.21-2011/" </w:instrText>
      </w:r>
      <w:r w:rsidR="007916F1">
        <w:fldChar w:fldCharType="separate"/>
      </w:r>
      <w:r w:rsidR="00AC67F7" w:rsidRPr="00556BC9">
        <w:rPr>
          <w:rStyle w:val="Hyperlink"/>
          <w:rFonts w:asciiTheme="minorHAnsi" w:hAnsiTheme="minorHAnsi"/>
          <w:lang w:val="fr-FR" w:eastAsia="zh-CN"/>
        </w:rPr>
        <w:t>www.itu.int/pub/T-SP-PP.RES.21-2011/</w:t>
      </w:r>
      <w:r w:rsidR="007916F1">
        <w:rPr>
          <w:rStyle w:val="Hyperlink"/>
          <w:rFonts w:asciiTheme="minorHAnsi" w:hAnsiTheme="minorHAnsi"/>
          <w:lang w:val="fr-FR" w:eastAsia="zh-CN"/>
        </w:rPr>
        <w:fldChar w:fldCharType="end"/>
      </w:r>
    </w:p>
    <w:p w:rsidR="00A77528" w:rsidRPr="000E0392" w:rsidRDefault="00A77528" w:rsidP="00A77528">
      <w:pPr>
        <w:rPr>
          <w:rFonts w:asciiTheme="minorHAnsi" w:hAnsiTheme="minorHAnsi"/>
          <w:lang w:val="fr-FR"/>
        </w:rPr>
      </w:pPr>
    </w:p>
    <w:p w:rsidR="00A77528" w:rsidRPr="000E0392" w:rsidRDefault="00A77528" w:rsidP="00A77528">
      <w:pPr>
        <w:rPr>
          <w:rFonts w:asciiTheme="minorHAnsi" w:hAnsiTheme="minorHAnsi"/>
          <w:lang w:val="fr-FR"/>
        </w:rPr>
      </w:pPr>
    </w:p>
    <w:p w:rsidR="00A77528" w:rsidRPr="000E0392" w:rsidRDefault="00A77528" w:rsidP="00A77528">
      <w:pPr>
        <w:rPr>
          <w:rFonts w:asciiTheme="minorHAnsi" w:hAnsiTheme="minorHAnsi"/>
          <w:lang w:val="fr-FR"/>
        </w:rPr>
        <w:sectPr w:rsidR="00A77528" w:rsidRPr="000E0392" w:rsidSect="00A77528">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pPr>
    </w:p>
    <w:p w:rsidR="00AC67F7" w:rsidRPr="0038309E" w:rsidRDefault="00AC67F7" w:rsidP="00AC67F7">
      <w:pPr>
        <w:pStyle w:val="Heading1"/>
        <w:rPr>
          <w:lang w:eastAsia="zh-CN"/>
        </w:rPr>
      </w:pPr>
      <w:bookmarkStart w:id="472" w:name="_Toc253407169"/>
      <w:bookmarkStart w:id="473" w:name="_Toc259783164"/>
      <w:bookmarkStart w:id="474" w:name="_Toc266181261"/>
      <w:bookmarkStart w:id="475" w:name="_Toc268774046"/>
      <w:bookmarkStart w:id="476" w:name="_Toc271700515"/>
      <w:bookmarkStart w:id="477" w:name="_Toc273023376"/>
      <w:bookmarkStart w:id="478" w:name="_Toc274223850"/>
      <w:bookmarkStart w:id="479" w:name="_Toc276717186"/>
      <w:bookmarkStart w:id="480" w:name="_Toc279669172"/>
      <w:bookmarkStart w:id="481" w:name="_Toc280349228"/>
      <w:bookmarkStart w:id="482" w:name="_Toc282526060"/>
      <w:bookmarkStart w:id="483" w:name="_Toc283737226"/>
      <w:bookmarkStart w:id="484" w:name="_Toc286218737"/>
      <w:bookmarkStart w:id="485" w:name="_Toc288660302"/>
      <w:bookmarkStart w:id="486" w:name="_Toc291005411"/>
      <w:bookmarkStart w:id="487" w:name="_Toc292704995"/>
      <w:bookmarkStart w:id="488" w:name="_Toc295387920"/>
      <w:bookmarkStart w:id="489" w:name="_Toc296675490"/>
      <w:bookmarkStart w:id="490" w:name="_Toc297804741"/>
      <w:bookmarkStart w:id="491" w:name="_Toc301945315"/>
      <w:bookmarkStart w:id="492" w:name="_Toc303344270"/>
      <w:bookmarkStart w:id="493" w:name="_Toc304892188"/>
      <w:bookmarkStart w:id="494" w:name="_Toc308530352"/>
      <w:bookmarkStart w:id="495" w:name="_Toc311103664"/>
      <w:bookmarkStart w:id="496" w:name="_Toc313973329"/>
      <w:bookmarkStart w:id="497" w:name="_Toc316479985"/>
      <w:bookmarkStart w:id="498" w:name="_Toc318965023"/>
      <w:bookmarkStart w:id="499" w:name="_Toc320536979"/>
      <w:bookmarkStart w:id="500" w:name="_Toc321233409"/>
      <w:bookmarkStart w:id="501" w:name="_Toc321311688"/>
      <w:bookmarkStart w:id="502" w:name="_Toc321820569"/>
      <w:bookmarkStart w:id="503" w:name="_Toc323035742"/>
      <w:bookmarkStart w:id="504" w:name="_Toc323904395"/>
      <w:bookmarkStart w:id="505" w:name="_Toc332272673"/>
      <w:bookmarkStart w:id="506" w:name="_Toc334776208"/>
      <w:bookmarkStart w:id="507" w:name="_Toc335901527"/>
      <w:bookmarkStart w:id="508" w:name="_Toc337110353"/>
      <w:bookmarkStart w:id="509" w:name="_Toc338779394"/>
      <w:bookmarkStart w:id="510" w:name="_Toc340225541"/>
      <w:bookmarkStart w:id="511" w:name="_Toc341451239"/>
      <w:bookmarkStart w:id="512" w:name="_Toc342912870"/>
      <w:bookmarkStart w:id="513" w:name="_Toc343262690"/>
      <w:bookmarkStart w:id="514" w:name="_Toc345579845"/>
      <w:bookmarkStart w:id="515" w:name="_Toc346885967"/>
      <w:bookmarkStart w:id="516" w:name="_Toc347929612"/>
      <w:bookmarkStart w:id="517" w:name="_Toc349288273"/>
      <w:bookmarkStart w:id="518" w:name="_Toc350415591"/>
      <w:bookmarkStart w:id="519" w:name="_Toc351549912"/>
      <w:bookmarkStart w:id="520" w:name="_Toc352940517"/>
      <w:bookmarkStart w:id="521" w:name="_Toc354053854"/>
      <w:bookmarkStart w:id="522" w:name="_Toc355708880"/>
      <w:r w:rsidRPr="0038309E">
        <w:rPr>
          <w:rFonts w:hint="eastAsia"/>
          <w:lang w:eastAsia="zh-CN"/>
        </w:rPr>
        <w:lastRenderedPageBreak/>
        <w:t>对业务出版物的修正</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AC67F7" w:rsidRPr="00DB3264" w:rsidRDefault="00AC67F7" w:rsidP="00AC67F7">
      <w:pPr>
        <w:pStyle w:val="Heading70"/>
        <w:spacing w:before="240" w:after="160"/>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C67F7" w:rsidRPr="00DB3264" w:rsidTr="00E252E4">
        <w:tc>
          <w:tcPr>
            <w:tcW w:w="590" w:type="dxa"/>
          </w:tcPr>
          <w:p w:rsidR="00AC67F7" w:rsidRPr="00DB3264" w:rsidRDefault="00AC67F7" w:rsidP="00E252E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ADD</w:t>
            </w:r>
          </w:p>
        </w:tc>
        <w:tc>
          <w:tcPr>
            <w:tcW w:w="1079" w:type="dxa"/>
          </w:tcPr>
          <w:p w:rsidR="00AC67F7" w:rsidRPr="00DB3264" w:rsidRDefault="00AC67F7" w:rsidP="00E252E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插入</w:t>
            </w:r>
          </w:p>
        </w:tc>
        <w:tc>
          <w:tcPr>
            <w:tcW w:w="1077" w:type="dxa"/>
          </w:tcPr>
          <w:p w:rsidR="00AC67F7" w:rsidRPr="00DB3264" w:rsidRDefault="00AC67F7" w:rsidP="00E252E4">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E252E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PAR</w:t>
            </w:r>
          </w:p>
        </w:tc>
        <w:tc>
          <w:tcPr>
            <w:tcW w:w="1251" w:type="dxa"/>
          </w:tcPr>
          <w:p w:rsidR="00AC67F7" w:rsidRPr="00DB3264" w:rsidRDefault="00AC67F7" w:rsidP="00E252E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段落</w:t>
            </w:r>
          </w:p>
        </w:tc>
      </w:tr>
      <w:tr w:rsidR="00AC67F7" w:rsidRPr="00DB3264" w:rsidTr="00E252E4">
        <w:tc>
          <w:tcPr>
            <w:tcW w:w="590" w:type="dxa"/>
          </w:tcPr>
          <w:p w:rsidR="00AC67F7" w:rsidRPr="00DB3264" w:rsidRDefault="00AC67F7" w:rsidP="00E252E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COL</w:t>
            </w:r>
          </w:p>
        </w:tc>
        <w:tc>
          <w:tcPr>
            <w:tcW w:w="1079" w:type="dxa"/>
          </w:tcPr>
          <w:p w:rsidR="00AC67F7" w:rsidRPr="00DB3264" w:rsidRDefault="00AC67F7" w:rsidP="00E252E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栏</w:t>
            </w:r>
          </w:p>
        </w:tc>
        <w:tc>
          <w:tcPr>
            <w:tcW w:w="1077" w:type="dxa"/>
          </w:tcPr>
          <w:p w:rsidR="00AC67F7" w:rsidRPr="00DB3264" w:rsidRDefault="00AC67F7" w:rsidP="00E252E4">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E252E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REP</w:t>
            </w:r>
          </w:p>
        </w:tc>
        <w:tc>
          <w:tcPr>
            <w:tcW w:w="1251" w:type="dxa"/>
          </w:tcPr>
          <w:p w:rsidR="00AC67F7" w:rsidRPr="00DB3264" w:rsidRDefault="00AC67F7" w:rsidP="00E252E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替换</w:t>
            </w:r>
          </w:p>
        </w:tc>
      </w:tr>
      <w:tr w:rsidR="00AC67F7" w:rsidRPr="00DB3264" w:rsidTr="00E252E4">
        <w:tc>
          <w:tcPr>
            <w:tcW w:w="590" w:type="dxa"/>
          </w:tcPr>
          <w:p w:rsidR="00AC67F7" w:rsidRPr="00DB3264" w:rsidRDefault="00AC67F7" w:rsidP="00E252E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LIR</w:t>
            </w:r>
          </w:p>
        </w:tc>
        <w:tc>
          <w:tcPr>
            <w:tcW w:w="1079" w:type="dxa"/>
          </w:tcPr>
          <w:p w:rsidR="00AC67F7" w:rsidRPr="00DB3264" w:rsidRDefault="00AC67F7" w:rsidP="00E252E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改为</w:t>
            </w:r>
          </w:p>
        </w:tc>
        <w:tc>
          <w:tcPr>
            <w:tcW w:w="1077" w:type="dxa"/>
          </w:tcPr>
          <w:p w:rsidR="00AC67F7" w:rsidRPr="00DB3264" w:rsidRDefault="00AC67F7" w:rsidP="00E252E4">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E252E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SUP</w:t>
            </w:r>
          </w:p>
        </w:tc>
        <w:tc>
          <w:tcPr>
            <w:tcW w:w="1251" w:type="dxa"/>
          </w:tcPr>
          <w:p w:rsidR="00AC67F7" w:rsidRPr="00DB3264" w:rsidRDefault="00AC67F7" w:rsidP="00E252E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删除</w:t>
            </w:r>
          </w:p>
        </w:tc>
      </w:tr>
      <w:tr w:rsidR="00AC67F7" w:rsidRPr="00DB3264" w:rsidTr="00E252E4">
        <w:tc>
          <w:tcPr>
            <w:tcW w:w="590" w:type="dxa"/>
          </w:tcPr>
          <w:p w:rsidR="00AC67F7" w:rsidRPr="00DB3264" w:rsidRDefault="00AC67F7" w:rsidP="00E252E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w:t>
            </w:r>
          </w:p>
        </w:tc>
        <w:tc>
          <w:tcPr>
            <w:tcW w:w="1079" w:type="dxa"/>
          </w:tcPr>
          <w:p w:rsidR="00AC67F7" w:rsidRPr="00DB3264" w:rsidRDefault="00AC67F7" w:rsidP="00E252E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页数</w:t>
            </w:r>
          </w:p>
        </w:tc>
        <w:tc>
          <w:tcPr>
            <w:tcW w:w="1077" w:type="dxa"/>
          </w:tcPr>
          <w:p w:rsidR="00AC67F7" w:rsidRPr="00DB3264" w:rsidRDefault="00AC67F7" w:rsidP="00E252E4">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E252E4">
            <w:pPr>
              <w:pStyle w:val="Tabletext0"/>
              <w:spacing w:before="0" w:after="0"/>
              <w:rPr>
                <w:rFonts w:asciiTheme="minorHAnsi" w:hAnsiTheme="minorHAnsi"/>
                <w:b/>
                <w:bCs w:val="0"/>
                <w:sz w:val="20"/>
                <w:szCs w:val="20"/>
                <w:lang w:val="en-US" w:eastAsia="zh-CN"/>
              </w:rPr>
            </w:pPr>
          </w:p>
        </w:tc>
        <w:tc>
          <w:tcPr>
            <w:tcW w:w="1251" w:type="dxa"/>
          </w:tcPr>
          <w:p w:rsidR="00AC67F7" w:rsidRPr="00DB3264" w:rsidRDefault="00AC67F7" w:rsidP="00E252E4">
            <w:pPr>
              <w:pStyle w:val="Tabletext0"/>
              <w:spacing w:before="0" w:after="0"/>
              <w:rPr>
                <w:rFonts w:asciiTheme="minorHAnsi" w:hAnsiTheme="minorHAnsi"/>
                <w:sz w:val="20"/>
                <w:szCs w:val="20"/>
                <w:lang w:val="en-US" w:eastAsia="zh-CN"/>
              </w:rPr>
            </w:pPr>
          </w:p>
        </w:tc>
      </w:tr>
    </w:tbl>
    <w:p w:rsidR="00AC67F7" w:rsidRPr="00AC67F7" w:rsidRDefault="00AC67F7" w:rsidP="00C46E60">
      <w:pPr>
        <w:jc w:val="center"/>
        <w:rPr>
          <w:rFonts w:asciiTheme="minorHAnsi" w:eastAsiaTheme="minorEastAsia" w:hAnsiTheme="minorHAnsi"/>
          <w:lang w:val="fr-FR" w:eastAsia="zh-CN"/>
        </w:rPr>
      </w:pPr>
    </w:p>
    <w:p w:rsidR="00CB4C6F" w:rsidRPr="00CB4C6F" w:rsidRDefault="00CB4C6F" w:rsidP="00AC67F7">
      <w:pPr>
        <w:pStyle w:val="Heading20"/>
        <w:rPr>
          <w:lang w:eastAsia="zh-CN"/>
        </w:rPr>
      </w:pPr>
      <w:bookmarkStart w:id="523" w:name="_Toc374006643"/>
      <w:r>
        <w:rPr>
          <w:rFonts w:hint="eastAsia"/>
          <w:lang w:val="en-US" w:eastAsia="zh-CN"/>
        </w:rPr>
        <w:t>船舶电台和水上移动业务</w:t>
      </w:r>
      <w:r w:rsidR="00AC67F7">
        <w:rPr>
          <w:rFonts w:hint="eastAsia"/>
          <w:lang w:val="en-US" w:eastAsia="zh-CN"/>
        </w:rPr>
        <w:t>标识</w:t>
      </w:r>
      <w:r>
        <w:rPr>
          <w:rFonts w:hint="eastAsia"/>
          <w:lang w:val="en-US" w:eastAsia="zh-CN"/>
        </w:rPr>
        <w:t>指配名录</w:t>
      </w:r>
      <w:r w:rsidRPr="00CB4C6F">
        <w:rPr>
          <w:lang w:eastAsia="zh-CN"/>
        </w:rPr>
        <w:br/>
      </w:r>
      <w:r w:rsidR="00AC67F7">
        <w:rPr>
          <w:rFonts w:hint="eastAsia"/>
          <w:lang w:eastAsia="zh-CN"/>
        </w:rPr>
        <w:t>（名录</w:t>
      </w:r>
      <w:r w:rsidRPr="00CB4C6F">
        <w:rPr>
          <w:lang w:eastAsia="zh-CN"/>
        </w:rPr>
        <w:t>V</w:t>
      </w:r>
      <w:r w:rsidR="00AC67F7">
        <w:rPr>
          <w:rFonts w:hint="eastAsia"/>
          <w:lang w:eastAsia="zh-CN"/>
        </w:rPr>
        <w:t>）</w:t>
      </w:r>
      <w:r w:rsidRPr="00CB4C6F">
        <w:rPr>
          <w:lang w:eastAsia="zh-CN"/>
        </w:rPr>
        <w:br/>
        <w:t>2013</w:t>
      </w:r>
      <w:r w:rsidR="00AC67F7">
        <w:rPr>
          <w:rFonts w:hint="eastAsia"/>
          <w:lang w:eastAsia="zh-CN"/>
        </w:rPr>
        <w:t>年版</w:t>
      </w:r>
      <w:r w:rsidRPr="00CB4C6F">
        <w:rPr>
          <w:lang w:eastAsia="zh-CN"/>
        </w:rPr>
        <w:br/>
      </w:r>
      <w:r w:rsidRPr="00CB4C6F">
        <w:rPr>
          <w:lang w:eastAsia="zh-CN"/>
        </w:rPr>
        <w:br/>
      </w:r>
      <w:r w:rsidR="00AC67F7">
        <w:rPr>
          <w:rFonts w:hint="eastAsia"/>
          <w:lang w:eastAsia="zh-CN"/>
        </w:rPr>
        <w:t>第</w:t>
      </w:r>
      <w:r w:rsidRPr="00CB4C6F">
        <w:rPr>
          <w:lang w:eastAsia="zh-CN"/>
        </w:rPr>
        <w:t>VI</w:t>
      </w:r>
      <w:bookmarkEnd w:id="523"/>
      <w:r w:rsidR="00AC67F7">
        <w:rPr>
          <w:rFonts w:hint="eastAsia"/>
          <w:lang w:eastAsia="zh-CN"/>
        </w:rPr>
        <w:t>节</w:t>
      </w:r>
    </w:p>
    <w:p w:rsidR="00272F33" w:rsidRPr="00272F33" w:rsidRDefault="00272F33" w:rsidP="00272F3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fr-FR"/>
        </w:rPr>
      </w:pPr>
      <w:r w:rsidRPr="00272F33">
        <w:rPr>
          <w:rFonts w:asciiTheme="minorHAnsi" w:hAnsiTheme="minorHAnsi" w:cs="Arial"/>
          <w:b/>
          <w:bCs/>
          <w:color w:val="000000"/>
          <w:lang w:val="fr-FR"/>
        </w:rPr>
        <w:t>SUP</w:t>
      </w:r>
    </w:p>
    <w:p w:rsidR="00272F33" w:rsidRPr="00272F33" w:rsidRDefault="00272F33" w:rsidP="00272F33">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lang w:val="fr-FR"/>
        </w:rPr>
      </w:pPr>
      <w:r w:rsidRPr="00272F33">
        <w:rPr>
          <w:rFonts w:asciiTheme="minorHAnsi" w:hAnsiTheme="minorHAnsi" w:cs="Arial"/>
          <w:b/>
          <w:bCs/>
          <w:color w:val="000000"/>
          <w:lang w:val="fr-FR"/>
        </w:rPr>
        <w:t>DK01</w:t>
      </w:r>
      <w:r w:rsidRPr="00272F33">
        <w:rPr>
          <w:rFonts w:asciiTheme="minorHAnsi" w:hAnsiTheme="minorHAnsi" w:cs="Arial"/>
          <w:sz w:val="24"/>
          <w:szCs w:val="24"/>
          <w:lang w:val="fr-FR"/>
        </w:rPr>
        <w:tab/>
      </w:r>
      <w:r w:rsidRPr="00272F33">
        <w:rPr>
          <w:rFonts w:asciiTheme="minorHAnsi" w:hAnsiTheme="minorHAnsi" w:cs="Arial"/>
          <w:sz w:val="24"/>
          <w:szCs w:val="24"/>
          <w:lang w:val="fr-FR"/>
        </w:rPr>
        <w:tab/>
      </w:r>
      <w:proofErr w:type="spellStart"/>
      <w:r w:rsidRPr="00272F33">
        <w:rPr>
          <w:rFonts w:asciiTheme="minorHAnsi" w:hAnsiTheme="minorHAnsi" w:cs="Arial"/>
          <w:color w:val="000000"/>
          <w:lang w:val="fr-FR"/>
        </w:rPr>
        <w:t>UltiSat</w:t>
      </w:r>
      <w:proofErr w:type="spellEnd"/>
      <w:r w:rsidRPr="00272F33">
        <w:rPr>
          <w:rFonts w:asciiTheme="minorHAnsi" w:hAnsiTheme="minorHAnsi" w:cs="Arial"/>
          <w:color w:val="000000"/>
          <w:lang w:val="fr-FR"/>
        </w:rPr>
        <w:t xml:space="preserve"> Europe A/S, </w:t>
      </w:r>
      <w:proofErr w:type="spellStart"/>
      <w:r w:rsidRPr="00272F33">
        <w:rPr>
          <w:rFonts w:asciiTheme="minorHAnsi" w:hAnsiTheme="minorHAnsi" w:cs="Arial"/>
          <w:color w:val="000000"/>
          <w:lang w:val="fr-FR"/>
        </w:rPr>
        <w:t>Bagsvaerd</w:t>
      </w:r>
      <w:proofErr w:type="spellEnd"/>
      <w:r w:rsidRPr="00272F33">
        <w:rPr>
          <w:rFonts w:asciiTheme="minorHAnsi" w:hAnsiTheme="minorHAnsi" w:cs="Arial"/>
          <w:color w:val="000000"/>
          <w:lang w:val="fr-FR"/>
        </w:rPr>
        <w:t xml:space="preserve"> Moelle </w:t>
      </w:r>
      <w:proofErr w:type="spellStart"/>
      <w:r w:rsidRPr="00272F33">
        <w:rPr>
          <w:rFonts w:asciiTheme="minorHAnsi" w:hAnsiTheme="minorHAnsi" w:cs="Arial"/>
          <w:color w:val="000000"/>
          <w:lang w:val="fr-FR"/>
        </w:rPr>
        <w:t>Vej</w:t>
      </w:r>
      <w:proofErr w:type="spellEnd"/>
      <w:r w:rsidRPr="00272F33">
        <w:rPr>
          <w:rFonts w:asciiTheme="minorHAnsi" w:hAnsiTheme="minorHAnsi" w:cs="Arial"/>
          <w:color w:val="000000"/>
          <w:lang w:val="fr-FR"/>
        </w:rPr>
        <w:t xml:space="preserve"> 3, DK-2800 </w:t>
      </w:r>
      <w:proofErr w:type="spellStart"/>
      <w:r w:rsidRPr="00272F33">
        <w:rPr>
          <w:rFonts w:asciiTheme="minorHAnsi" w:hAnsiTheme="minorHAnsi" w:cs="Arial"/>
          <w:color w:val="000000"/>
          <w:lang w:val="fr-FR"/>
        </w:rPr>
        <w:t>Kongens</w:t>
      </w:r>
      <w:proofErr w:type="spellEnd"/>
      <w:r w:rsidRPr="00272F33">
        <w:rPr>
          <w:rFonts w:asciiTheme="minorHAnsi" w:hAnsiTheme="minorHAnsi" w:cs="Arial"/>
          <w:color w:val="000000"/>
          <w:lang w:val="fr-FR"/>
        </w:rPr>
        <w:t xml:space="preserve"> </w:t>
      </w:r>
      <w:proofErr w:type="spellStart"/>
      <w:r w:rsidRPr="00272F33">
        <w:rPr>
          <w:rFonts w:asciiTheme="minorHAnsi" w:hAnsiTheme="minorHAnsi" w:cs="Arial"/>
          <w:color w:val="000000"/>
          <w:lang w:val="fr-FR"/>
        </w:rPr>
        <w:t>Lyngby</w:t>
      </w:r>
      <w:proofErr w:type="spellEnd"/>
      <w:r w:rsidRPr="00272F33">
        <w:rPr>
          <w:rFonts w:asciiTheme="minorHAnsi" w:hAnsiTheme="minorHAnsi" w:cs="Arial"/>
          <w:color w:val="000000"/>
          <w:lang w:val="fr-FR"/>
        </w:rPr>
        <w:t xml:space="preserve">, </w:t>
      </w:r>
      <w:proofErr w:type="spellStart"/>
      <w:r w:rsidRPr="00272F33">
        <w:rPr>
          <w:rFonts w:asciiTheme="minorHAnsi" w:hAnsiTheme="minorHAnsi" w:cs="Arial"/>
          <w:color w:val="000000"/>
          <w:lang w:val="fr-FR"/>
        </w:rPr>
        <w:t>Denmark</w:t>
      </w:r>
      <w:proofErr w:type="spellEnd"/>
      <w:r w:rsidRPr="00272F33">
        <w:rPr>
          <w:rFonts w:asciiTheme="minorHAnsi" w:hAnsiTheme="minorHAnsi" w:cs="Arial"/>
          <w:color w:val="000000"/>
          <w:lang w:val="fr-FR"/>
        </w:rPr>
        <w:t>.</w:t>
      </w:r>
    </w:p>
    <w:p w:rsidR="00272F33" w:rsidRPr="00272F33" w:rsidRDefault="00272F33" w:rsidP="00272F33">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val="fr-FR"/>
        </w:rPr>
      </w:pPr>
      <w:r w:rsidRPr="00272F33">
        <w:rPr>
          <w:rFonts w:asciiTheme="minorHAnsi" w:hAnsiTheme="minorHAnsi" w:cs="Arial"/>
          <w:sz w:val="24"/>
          <w:szCs w:val="24"/>
          <w:lang w:val="fr-FR"/>
        </w:rPr>
        <w:tab/>
      </w:r>
      <w:r w:rsidRPr="00272F33">
        <w:rPr>
          <w:rFonts w:asciiTheme="minorHAnsi" w:hAnsiTheme="minorHAnsi" w:cs="Arial"/>
          <w:sz w:val="24"/>
          <w:szCs w:val="24"/>
          <w:lang w:val="fr-FR"/>
        </w:rPr>
        <w:tab/>
      </w:r>
      <w:proofErr w:type="spellStart"/>
      <w:r w:rsidR="004E770B">
        <w:rPr>
          <w:rFonts w:ascii="SimSun" w:eastAsia="SimSun" w:hAnsi="SimSun" w:cs="SimSun" w:hint="eastAsia"/>
          <w:color w:val="000000"/>
          <w:lang w:val="fr-FR"/>
        </w:rPr>
        <w:t>电话</w:t>
      </w:r>
      <w:proofErr w:type="spellEnd"/>
      <w:r w:rsidR="004E770B">
        <w:rPr>
          <w:rFonts w:ascii="SimSun" w:eastAsia="SimSun" w:hAnsi="SimSun" w:cs="SimSun" w:hint="eastAsia"/>
          <w:color w:val="000000"/>
          <w:lang w:val="fr-FR"/>
        </w:rPr>
        <w:t>：</w:t>
      </w:r>
      <w:r w:rsidR="006551A8">
        <w:rPr>
          <w:rFonts w:asciiTheme="minorHAnsi" w:hAnsiTheme="minorHAnsi" w:cs="Arial"/>
          <w:color w:val="000000"/>
          <w:lang w:val="fr-FR"/>
        </w:rPr>
        <w:t>+45 36 70 36 03</w:t>
      </w:r>
      <w:r w:rsidR="006551A8">
        <w:rPr>
          <w:rFonts w:asciiTheme="minorHAnsi" w:eastAsiaTheme="minorEastAsia" w:hAnsiTheme="minorHAnsi" w:cs="Arial" w:hint="eastAsia"/>
          <w:color w:val="000000"/>
          <w:lang w:val="fr-FR" w:eastAsia="zh-CN"/>
        </w:rPr>
        <w:t>、</w:t>
      </w:r>
      <w:r w:rsidRPr="00272F33">
        <w:rPr>
          <w:rFonts w:asciiTheme="minorHAnsi" w:hAnsiTheme="minorHAnsi" w:cs="Arial"/>
          <w:color w:val="000000"/>
          <w:lang w:val="fr-FR"/>
        </w:rPr>
        <w:t xml:space="preserve">+45 80 60 50 20, </w:t>
      </w:r>
      <w:proofErr w:type="spellStart"/>
      <w:r w:rsidR="004E770B">
        <w:rPr>
          <w:rFonts w:ascii="SimSun" w:eastAsia="SimSun" w:hAnsi="SimSun" w:cs="SimSun" w:hint="eastAsia"/>
          <w:color w:val="000000"/>
          <w:lang w:val="fr-FR"/>
        </w:rPr>
        <w:t>传真</w:t>
      </w:r>
      <w:proofErr w:type="spellEnd"/>
      <w:r w:rsidR="004E770B">
        <w:rPr>
          <w:rFonts w:ascii="SimSun" w:eastAsia="SimSun" w:hAnsi="SimSun" w:cs="SimSun" w:hint="eastAsia"/>
          <w:color w:val="000000"/>
          <w:lang w:val="fr-FR"/>
        </w:rPr>
        <w:t>：</w:t>
      </w:r>
      <w:r w:rsidR="006551A8">
        <w:rPr>
          <w:rFonts w:asciiTheme="minorHAnsi" w:hAnsiTheme="minorHAnsi" w:cs="Arial"/>
          <w:color w:val="000000"/>
          <w:lang w:val="fr-FR"/>
        </w:rPr>
        <w:t>+45 36 70 36 09</w:t>
      </w:r>
      <w:r w:rsidR="006551A8">
        <w:rPr>
          <w:rFonts w:asciiTheme="minorHAnsi" w:eastAsiaTheme="minorEastAsia" w:hAnsiTheme="minorHAnsi" w:cs="Arial" w:hint="eastAsia"/>
          <w:color w:val="000000"/>
          <w:lang w:val="fr-FR" w:eastAsia="zh-CN"/>
        </w:rPr>
        <w:t>、</w:t>
      </w:r>
      <w:r w:rsidRPr="00272F33">
        <w:rPr>
          <w:rFonts w:asciiTheme="minorHAnsi" w:hAnsiTheme="minorHAnsi" w:cs="Arial"/>
          <w:color w:val="000000"/>
          <w:lang w:val="fr-FR"/>
        </w:rPr>
        <w:t>+45 44 49 53 35,</w:t>
      </w:r>
    </w:p>
    <w:p w:rsidR="00272F33" w:rsidRPr="00272F33" w:rsidRDefault="00272F33" w:rsidP="006551A8">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val="fr-FR" w:eastAsia="zh-CN"/>
        </w:rPr>
      </w:pPr>
      <w:r w:rsidRPr="00272F33">
        <w:rPr>
          <w:rFonts w:asciiTheme="minorHAnsi" w:hAnsiTheme="minorHAnsi" w:cs="Arial"/>
          <w:color w:val="000000"/>
          <w:lang w:val="fr-FR"/>
        </w:rPr>
        <w:tab/>
      </w:r>
      <w:r w:rsidRPr="00272F33">
        <w:rPr>
          <w:rFonts w:asciiTheme="minorHAnsi" w:hAnsiTheme="minorHAnsi" w:cs="Arial"/>
          <w:color w:val="000000"/>
          <w:lang w:val="fr-FR"/>
        </w:rPr>
        <w:tab/>
      </w:r>
      <w:r w:rsidR="004E770B">
        <w:rPr>
          <w:rFonts w:ascii="SimSun" w:eastAsia="SimSun" w:hAnsi="SimSun" w:cs="SimSun" w:hint="eastAsia"/>
          <w:color w:val="000000"/>
          <w:lang w:val="fr-FR" w:eastAsia="zh-CN"/>
        </w:rPr>
        <w:t>电子邮件：</w:t>
      </w:r>
      <w:r w:rsidRPr="00272F33">
        <w:rPr>
          <w:rFonts w:asciiTheme="minorHAnsi" w:hAnsiTheme="minorHAnsi" w:cs="Arial"/>
          <w:color w:val="000000"/>
          <w:lang w:val="fr-FR" w:eastAsia="zh-CN"/>
        </w:rPr>
        <w:t xml:space="preserve"> </w:t>
      </w:r>
      <w:r w:rsidR="007916F1">
        <w:fldChar w:fldCharType="begin"/>
      </w:r>
      <w:r w:rsidR="007916F1" w:rsidRPr="007916F1">
        <w:rPr>
          <w:lang w:val="fr-FR"/>
        </w:rPr>
        <w:instrText xml:space="preserve"> HYPERLINK "mailto:agknielsen@ultisat-europe.com" </w:instrText>
      </w:r>
      <w:r w:rsidR="007916F1">
        <w:fldChar w:fldCharType="separate"/>
      </w:r>
      <w:r w:rsidRPr="00272F33">
        <w:rPr>
          <w:rFonts w:asciiTheme="minorHAnsi" w:hAnsiTheme="minorHAnsi" w:cs="Arial"/>
          <w:color w:val="0000FF"/>
          <w:u w:val="single"/>
          <w:lang w:val="fr-FR" w:eastAsia="zh-CN"/>
        </w:rPr>
        <w:t>agknielsen@ultisat-europe.com</w:t>
      </w:r>
      <w:r w:rsidR="007916F1">
        <w:rPr>
          <w:rFonts w:asciiTheme="minorHAnsi" w:hAnsiTheme="minorHAnsi" w:cs="Arial"/>
          <w:color w:val="0000FF"/>
          <w:u w:val="single"/>
          <w:lang w:val="fr-FR" w:eastAsia="zh-CN"/>
        </w:rPr>
        <w:fldChar w:fldCharType="end"/>
      </w:r>
      <w:r w:rsidRPr="00272F33">
        <w:rPr>
          <w:rFonts w:asciiTheme="minorHAnsi" w:hAnsiTheme="minorHAnsi" w:cs="Arial"/>
          <w:color w:val="000000"/>
          <w:lang w:val="fr-FR" w:eastAsia="zh-CN"/>
        </w:rPr>
        <w:t xml:space="preserve">, </w:t>
      </w:r>
      <w:r w:rsidR="007916F1">
        <w:fldChar w:fldCharType="begin"/>
      </w:r>
      <w:r w:rsidR="007916F1" w:rsidRPr="007916F1">
        <w:rPr>
          <w:lang w:val="fr-FR"/>
        </w:rPr>
        <w:instrText xml:space="preserve"> HYPERLINK "mailto:esl-dk@eurosatlink.com" </w:instrText>
      </w:r>
      <w:r w:rsidR="007916F1">
        <w:fldChar w:fldCharType="separate"/>
      </w:r>
      <w:r w:rsidRPr="00272F33">
        <w:rPr>
          <w:rFonts w:asciiTheme="minorHAnsi" w:hAnsiTheme="minorHAnsi" w:cs="Arial"/>
          <w:color w:val="0000FF"/>
          <w:u w:val="single"/>
          <w:lang w:val="fr-FR" w:eastAsia="zh-CN"/>
        </w:rPr>
        <w:t>esl-dk@eurosatlink.com</w:t>
      </w:r>
      <w:r w:rsidR="007916F1">
        <w:rPr>
          <w:rFonts w:asciiTheme="minorHAnsi" w:hAnsiTheme="minorHAnsi" w:cs="Arial"/>
          <w:color w:val="0000FF"/>
          <w:u w:val="single"/>
          <w:lang w:val="fr-FR" w:eastAsia="zh-CN"/>
        </w:rPr>
        <w:fldChar w:fldCharType="end"/>
      </w:r>
    </w:p>
    <w:p w:rsidR="00272F33" w:rsidRPr="00CF30A6" w:rsidRDefault="00272F33" w:rsidP="004E770B">
      <w:pPr>
        <w:widowControl w:val="0"/>
        <w:tabs>
          <w:tab w:val="clear" w:pos="1276"/>
          <w:tab w:val="clear" w:pos="1843"/>
          <w:tab w:val="left" w:pos="1133"/>
          <w:tab w:val="left" w:pos="1560"/>
          <w:tab w:val="left" w:pos="2127"/>
        </w:tabs>
        <w:spacing w:before="38"/>
        <w:ind w:firstLine="567"/>
        <w:rPr>
          <w:rFonts w:asciiTheme="minorHAnsi" w:hAnsiTheme="minorHAnsi" w:cs="Arial"/>
          <w:i/>
          <w:iCs/>
          <w:color w:val="000000"/>
          <w:lang w:val="fr-FR"/>
        </w:rPr>
      </w:pPr>
      <w:r w:rsidRPr="00272F33">
        <w:rPr>
          <w:rFonts w:asciiTheme="minorHAnsi" w:hAnsiTheme="minorHAnsi" w:cs="Arial"/>
          <w:sz w:val="24"/>
          <w:szCs w:val="24"/>
          <w:lang w:val="fr-FR" w:eastAsia="zh-CN"/>
        </w:rPr>
        <w:tab/>
      </w:r>
      <w:r w:rsidRPr="00272F33">
        <w:rPr>
          <w:rFonts w:asciiTheme="minorHAnsi" w:hAnsiTheme="minorHAnsi" w:cs="Arial"/>
          <w:sz w:val="24"/>
          <w:szCs w:val="24"/>
          <w:lang w:val="fr-FR" w:eastAsia="zh-CN"/>
        </w:rPr>
        <w:tab/>
      </w:r>
      <w:proofErr w:type="spellStart"/>
      <w:r w:rsidR="004E770B" w:rsidRPr="00E233B6">
        <w:rPr>
          <w:rFonts w:ascii="STKaiti" w:eastAsia="STKaiti" w:hAnsi="STKaiti" w:cs="SimSun" w:hint="eastAsia"/>
          <w:color w:val="000000"/>
          <w:lang w:val="en-US"/>
        </w:rPr>
        <w:t>联系人</w:t>
      </w:r>
      <w:proofErr w:type="spellEnd"/>
      <w:r w:rsidR="004E770B" w:rsidRPr="00E233B6">
        <w:rPr>
          <w:rFonts w:ascii="STKaiti" w:eastAsia="STKaiti" w:hAnsi="STKaiti" w:cs="SimSun" w:hint="eastAsia"/>
          <w:color w:val="000000"/>
          <w:lang w:val="fr-FR"/>
        </w:rPr>
        <w:t>：</w:t>
      </w:r>
      <w:r w:rsidRPr="00CF30A6">
        <w:rPr>
          <w:rFonts w:asciiTheme="minorHAnsi" w:hAnsiTheme="minorHAnsi" w:cs="Arial"/>
          <w:i/>
          <w:iCs/>
          <w:color w:val="000000"/>
          <w:lang w:val="fr-FR"/>
        </w:rPr>
        <w:t xml:space="preserve">Anna-Grete </w:t>
      </w:r>
      <w:proofErr w:type="spellStart"/>
      <w:r w:rsidRPr="00CF30A6">
        <w:rPr>
          <w:rFonts w:asciiTheme="minorHAnsi" w:hAnsiTheme="minorHAnsi" w:cs="Arial"/>
          <w:i/>
          <w:iCs/>
          <w:color w:val="000000"/>
          <w:lang w:val="fr-FR"/>
        </w:rPr>
        <w:t>Kjaersgaard</w:t>
      </w:r>
      <w:proofErr w:type="spellEnd"/>
      <w:r w:rsidRPr="00CF30A6">
        <w:rPr>
          <w:rFonts w:asciiTheme="minorHAnsi" w:hAnsiTheme="minorHAnsi" w:cs="Arial"/>
          <w:i/>
          <w:iCs/>
          <w:color w:val="000000"/>
          <w:lang w:val="fr-FR"/>
        </w:rPr>
        <w:t xml:space="preserve"> Nielsen </w:t>
      </w:r>
      <w:r w:rsidR="004E770B" w:rsidRPr="000E768F">
        <w:rPr>
          <w:rFonts w:asciiTheme="minorHAnsi" w:eastAsiaTheme="minorEastAsia" w:hAnsiTheme="minorHAnsi" w:cs="Arial" w:hint="eastAsia"/>
          <w:color w:val="000000"/>
          <w:lang w:val="fr-FR" w:eastAsia="zh-CN"/>
        </w:rPr>
        <w:t>（</w:t>
      </w:r>
      <w:proofErr w:type="spellStart"/>
      <w:r w:rsidR="004E770B" w:rsidRPr="00CF30A6">
        <w:rPr>
          <w:rFonts w:asciiTheme="minorHAnsi" w:hAnsiTheme="minorHAnsi" w:cs="Arial"/>
          <w:i/>
          <w:iCs/>
          <w:color w:val="000000"/>
          <w:lang w:val="fr-FR"/>
        </w:rPr>
        <w:t>Inmarsat</w:t>
      </w:r>
      <w:proofErr w:type="spellEnd"/>
      <w:r w:rsidR="004E770B" w:rsidRPr="00E233B6">
        <w:rPr>
          <w:rFonts w:ascii="STKaiti" w:eastAsia="STKaiti" w:hAnsi="STKaiti" w:cs="Arial" w:hint="eastAsia"/>
          <w:color w:val="000000"/>
          <w:lang w:val="en-US" w:eastAsia="zh-CN"/>
        </w:rPr>
        <w:t>话音</w:t>
      </w:r>
      <w:r w:rsidR="004E770B" w:rsidRPr="000E768F">
        <w:rPr>
          <w:rFonts w:asciiTheme="minorHAnsi" w:eastAsiaTheme="minorEastAsia" w:hAnsiTheme="minorHAnsi" w:cs="Arial" w:hint="eastAsia"/>
          <w:color w:val="000000"/>
          <w:lang w:val="fr-FR" w:eastAsia="zh-CN"/>
        </w:rPr>
        <w:t>）</w:t>
      </w:r>
    </w:p>
    <w:p w:rsidR="00272F33" w:rsidRPr="00CF30A6" w:rsidRDefault="00272F33" w:rsidP="00272F33">
      <w:pPr>
        <w:rPr>
          <w:lang w:val="fr-FR"/>
        </w:rPr>
      </w:pPr>
    </w:p>
    <w:p w:rsidR="00272F33" w:rsidRPr="00CF30A6" w:rsidRDefault="00272F33" w:rsidP="00272F33">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sz w:val="25"/>
          <w:szCs w:val="25"/>
          <w:lang w:val="fr-FR"/>
        </w:rPr>
      </w:pPr>
      <w:r w:rsidRPr="00CF30A6">
        <w:rPr>
          <w:rFonts w:asciiTheme="minorHAnsi" w:hAnsiTheme="minorHAnsi" w:cs="Arial"/>
          <w:b/>
          <w:bCs/>
          <w:color w:val="000000"/>
          <w:lang w:val="fr-FR"/>
        </w:rPr>
        <w:t>ADD</w:t>
      </w:r>
    </w:p>
    <w:p w:rsidR="00272F33" w:rsidRPr="00CF30A6" w:rsidRDefault="00272F33" w:rsidP="00272F33">
      <w:pPr>
        <w:widowControl w:val="0"/>
        <w:tabs>
          <w:tab w:val="clear" w:pos="1276"/>
          <w:tab w:val="clear" w:pos="1843"/>
          <w:tab w:val="left" w:pos="90"/>
          <w:tab w:val="left" w:pos="1133"/>
          <w:tab w:val="left" w:pos="1560"/>
          <w:tab w:val="left" w:pos="2127"/>
        </w:tabs>
        <w:spacing w:before="211"/>
        <w:ind w:firstLine="567"/>
        <w:rPr>
          <w:rFonts w:asciiTheme="minorHAnsi" w:hAnsiTheme="minorHAnsi" w:cs="Arial"/>
          <w:color w:val="000000"/>
          <w:sz w:val="25"/>
          <w:szCs w:val="25"/>
          <w:lang w:val="fr-FR"/>
        </w:rPr>
      </w:pPr>
      <w:r w:rsidRPr="00CF30A6">
        <w:rPr>
          <w:rFonts w:asciiTheme="minorHAnsi" w:hAnsiTheme="minorHAnsi" w:cs="Arial"/>
          <w:b/>
          <w:bCs/>
          <w:color w:val="000000"/>
          <w:lang w:val="fr-FR"/>
        </w:rPr>
        <w:t>DK01</w:t>
      </w:r>
      <w:r w:rsidRPr="00CF30A6">
        <w:rPr>
          <w:rFonts w:asciiTheme="minorHAnsi" w:hAnsiTheme="minorHAnsi" w:cs="Arial"/>
          <w:sz w:val="24"/>
          <w:szCs w:val="24"/>
          <w:lang w:val="fr-FR"/>
        </w:rPr>
        <w:tab/>
      </w:r>
      <w:r w:rsidRPr="00CF30A6">
        <w:rPr>
          <w:rFonts w:asciiTheme="minorHAnsi" w:hAnsiTheme="minorHAnsi" w:cs="Arial"/>
          <w:sz w:val="24"/>
          <w:szCs w:val="24"/>
          <w:lang w:val="fr-FR"/>
        </w:rPr>
        <w:tab/>
      </w:r>
      <w:r w:rsidRPr="00CF30A6">
        <w:rPr>
          <w:rFonts w:asciiTheme="minorHAnsi" w:hAnsiTheme="minorHAnsi" w:cs="Arial"/>
          <w:color w:val="000000"/>
          <w:lang w:val="fr-FR"/>
        </w:rPr>
        <w:t xml:space="preserve">ESL </w:t>
      </w:r>
      <w:proofErr w:type="spellStart"/>
      <w:r w:rsidRPr="00CF30A6">
        <w:rPr>
          <w:rFonts w:asciiTheme="minorHAnsi" w:hAnsiTheme="minorHAnsi" w:cs="Arial"/>
          <w:color w:val="000000"/>
          <w:lang w:val="fr-FR"/>
        </w:rPr>
        <w:t>Denmark</w:t>
      </w:r>
      <w:proofErr w:type="spellEnd"/>
      <w:r w:rsidRPr="00CF30A6">
        <w:rPr>
          <w:rFonts w:asciiTheme="minorHAnsi" w:hAnsiTheme="minorHAnsi" w:cs="Arial"/>
          <w:color w:val="000000"/>
          <w:lang w:val="fr-FR"/>
        </w:rPr>
        <w:t xml:space="preserve"> </w:t>
      </w:r>
      <w:proofErr w:type="spellStart"/>
      <w:r w:rsidRPr="00CF30A6">
        <w:rPr>
          <w:rFonts w:asciiTheme="minorHAnsi" w:hAnsiTheme="minorHAnsi" w:cs="Arial"/>
          <w:color w:val="000000"/>
          <w:lang w:val="fr-FR"/>
        </w:rPr>
        <w:t>ApS</w:t>
      </w:r>
      <w:proofErr w:type="spellEnd"/>
      <w:r w:rsidRPr="00CF30A6">
        <w:rPr>
          <w:rFonts w:asciiTheme="minorHAnsi" w:hAnsiTheme="minorHAnsi" w:cs="Arial"/>
          <w:color w:val="000000"/>
          <w:lang w:val="fr-FR"/>
        </w:rPr>
        <w:t xml:space="preserve"> </w:t>
      </w:r>
      <w:proofErr w:type="spellStart"/>
      <w:r w:rsidRPr="00CF30A6">
        <w:rPr>
          <w:rFonts w:asciiTheme="minorHAnsi" w:hAnsiTheme="minorHAnsi" w:cs="Arial"/>
          <w:color w:val="000000"/>
          <w:lang w:val="fr-FR"/>
        </w:rPr>
        <w:t>Vestre</w:t>
      </w:r>
      <w:proofErr w:type="spellEnd"/>
      <w:r w:rsidRPr="00CF30A6">
        <w:rPr>
          <w:rFonts w:asciiTheme="minorHAnsi" w:hAnsiTheme="minorHAnsi" w:cs="Arial"/>
          <w:color w:val="000000"/>
          <w:lang w:val="fr-FR"/>
        </w:rPr>
        <w:t xml:space="preserve"> Gade 6A, 1. Sal DK-2605 </w:t>
      </w:r>
      <w:proofErr w:type="spellStart"/>
      <w:r w:rsidRPr="00CF30A6">
        <w:rPr>
          <w:rFonts w:asciiTheme="minorHAnsi" w:hAnsiTheme="minorHAnsi" w:cs="Arial"/>
          <w:color w:val="000000"/>
          <w:lang w:val="fr-FR"/>
        </w:rPr>
        <w:t>Brondby</w:t>
      </w:r>
      <w:proofErr w:type="spellEnd"/>
      <w:r w:rsidRPr="00CF30A6">
        <w:rPr>
          <w:rFonts w:asciiTheme="minorHAnsi" w:hAnsiTheme="minorHAnsi" w:cs="Arial"/>
          <w:color w:val="000000"/>
          <w:lang w:val="fr-FR"/>
        </w:rPr>
        <w:t xml:space="preserve"> </w:t>
      </w:r>
      <w:proofErr w:type="spellStart"/>
      <w:r w:rsidRPr="00CF30A6">
        <w:rPr>
          <w:rFonts w:asciiTheme="minorHAnsi" w:hAnsiTheme="minorHAnsi" w:cs="Arial"/>
          <w:color w:val="000000"/>
          <w:lang w:val="fr-FR"/>
        </w:rPr>
        <w:t>Denmark</w:t>
      </w:r>
      <w:proofErr w:type="spellEnd"/>
      <w:r w:rsidRPr="00CF30A6">
        <w:rPr>
          <w:rFonts w:asciiTheme="minorHAnsi" w:hAnsiTheme="minorHAnsi" w:cs="Arial"/>
          <w:color w:val="000000"/>
          <w:lang w:val="fr-FR"/>
        </w:rPr>
        <w:t>.</w:t>
      </w:r>
    </w:p>
    <w:p w:rsidR="00272F33" w:rsidRPr="00B424F1" w:rsidRDefault="00272F33" w:rsidP="006551A8">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eastAsia="zh-CN"/>
        </w:rPr>
      </w:pPr>
      <w:r w:rsidRPr="00CF30A6">
        <w:rPr>
          <w:rFonts w:asciiTheme="minorHAnsi" w:hAnsiTheme="minorHAnsi" w:cs="Arial"/>
          <w:sz w:val="24"/>
          <w:szCs w:val="24"/>
          <w:lang w:val="fr-FR"/>
        </w:rPr>
        <w:tab/>
      </w:r>
      <w:r w:rsidRPr="00CF30A6">
        <w:rPr>
          <w:rFonts w:asciiTheme="minorHAnsi" w:hAnsiTheme="minorHAnsi" w:cs="Arial"/>
          <w:sz w:val="24"/>
          <w:szCs w:val="24"/>
          <w:lang w:val="fr-FR"/>
        </w:rPr>
        <w:tab/>
      </w:r>
      <w:r w:rsidR="004E770B">
        <w:rPr>
          <w:rFonts w:ascii="SimSun" w:eastAsia="SimSun" w:hAnsi="SimSun" w:cs="SimSun" w:hint="eastAsia"/>
          <w:color w:val="000000"/>
          <w:lang w:eastAsia="zh-CN"/>
        </w:rPr>
        <w:t>电话：</w:t>
      </w:r>
      <w:r w:rsidRPr="00B424F1">
        <w:rPr>
          <w:rFonts w:asciiTheme="minorHAnsi" w:hAnsiTheme="minorHAnsi" w:cs="Arial"/>
          <w:color w:val="000000"/>
          <w:lang w:eastAsia="zh-CN"/>
        </w:rPr>
        <w:t>+45 36 70 36 03</w:t>
      </w:r>
      <w:r w:rsidR="006551A8">
        <w:rPr>
          <w:rFonts w:asciiTheme="minorHAnsi" w:eastAsiaTheme="minorEastAsia" w:hAnsiTheme="minorHAnsi" w:cs="Arial" w:hint="eastAsia"/>
          <w:color w:val="000000"/>
          <w:lang w:eastAsia="zh-CN"/>
        </w:rPr>
        <w:t>、</w:t>
      </w:r>
      <w:r w:rsidRPr="00B424F1">
        <w:rPr>
          <w:rFonts w:asciiTheme="minorHAnsi" w:hAnsiTheme="minorHAnsi" w:cs="Arial"/>
          <w:color w:val="000000"/>
          <w:lang w:eastAsia="zh-CN"/>
        </w:rPr>
        <w:t xml:space="preserve">+45 80 60 50 20, </w:t>
      </w:r>
      <w:r w:rsidR="004E770B">
        <w:rPr>
          <w:rFonts w:ascii="SimSun" w:eastAsia="SimSun" w:hAnsi="SimSun" w:cs="SimSun" w:hint="eastAsia"/>
          <w:color w:val="000000"/>
          <w:lang w:eastAsia="zh-CN"/>
        </w:rPr>
        <w:t>传真：</w:t>
      </w:r>
      <w:r w:rsidR="006551A8">
        <w:rPr>
          <w:rFonts w:asciiTheme="minorHAnsi" w:hAnsiTheme="minorHAnsi" w:cs="Arial"/>
          <w:color w:val="000000"/>
          <w:lang w:eastAsia="zh-CN"/>
        </w:rPr>
        <w:t xml:space="preserve"> +45 36 70 36 09</w:t>
      </w:r>
      <w:r w:rsidR="006551A8">
        <w:rPr>
          <w:rFonts w:asciiTheme="minorHAnsi" w:eastAsiaTheme="minorEastAsia" w:hAnsiTheme="minorHAnsi" w:cs="Arial" w:hint="eastAsia"/>
          <w:color w:val="000000"/>
          <w:lang w:eastAsia="zh-CN"/>
        </w:rPr>
        <w:t>、</w:t>
      </w:r>
      <w:r w:rsidRPr="00B424F1">
        <w:rPr>
          <w:rFonts w:asciiTheme="minorHAnsi" w:hAnsiTheme="minorHAnsi" w:cs="Arial"/>
          <w:color w:val="000000"/>
          <w:lang w:eastAsia="zh-CN"/>
        </w:rPr>
        <w:t>+45 44 49 53 35,</w:t>
      </w:r>
    </w:p>
    <w:p w:rsidR="00272F33" w:rsidRPr="00B424F1" w:rsidRDefault="00272F33" w:rsidP="006551A8">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eastAsia="zh-CN"/>
        </w:rPr>
      </w:pPr>
      <w:r w:rsidRPr="00B424F1">
        <w:rPr>
          <w:rFonts w:asciiTheme="minorHAnsi" w:hAnsiTheme="minorHAnsi" w:cs="Arial"/>
          <w:color w:val="000000"/>
          <w:lang w:eastAsia="zh-CN"/>
        </w:rPr>
        <w:tab/>
      </w:r>
      <w:r w:rsidRPr="00B424F1">
        <w:rPr>
          <w:rFonts w:asciiTheme="minorHAnsi" w:hAnsiTheme="minorHAnsi" w:cs="Arial"/>
          <w:color w:val="000000"/>
          <w:lang w:eastAsia="zh-CN"/>
        </w:rPr>
        <w:tab/>
      </w:r>
      <w:r w:rsidR="004E770B">
        <w:rPr>
          <w:rFonts w:ascii="SimSun" w:eastAsia="SimSun" w:hAnsi="SimSun" w:cs="SimSun" w:hint="eastAsia"/>
          <w:color w:val="000000"/>
          <w:lang w:eastAsia="zh-CN"/>
        </w:rPr>
        <w:t>电子邮件：</w:t>
      </w:r>
      <w:r w:rsidRPr="00B424F1">
        <w:rPr>
          <w:rFonts w:asciiTheme="minorHAnsi" w:hAnsiTheme="minorHAnsi" w:cs="Arial"/>
          <w:color w:val="000000"/>
          <w:lang w:eastAsia="zh-CN"/>
        </w:rPr>
        <w:t xml:space="preserve"> </w:t>
      </w:r>
      <w:r w:rsidR="007916F1">
        <w:fldChar w:fldCharType="begin"/>
      </w:r>
      <w:r w:rsidR="007916F1">
        <w:rPr>
          <w:lang w:eastAsia="zh-CN"/>
        </w:rPr>
        <w:instrText xml:space="preserve"> HYPERLINK "mailto:agknielsen@ultisat-europe.com" </w:instrText>
      </w:r>
      <w:r w:rsidR="007916F1">
        <w:fldChar w:fldCharType="separate"/>
      </w:r>
      <w:r w:rsidRPr="00B424F1">
        <w:rPr>
          <w:rFonts w:asciiTheme="minorHAnsi" w:hAnsiTheme="minorHAnsi" w:cs="Arial"/>
          <w:color w:val="0000FF"/>
          <w:u w:val="single"/>
          <w:lang w:eastAsia="zh-CN"/>
        </w:rPr>
        <w:t>agknielsen@ultisat-europe.com</w:t>
      </w:r>
      <w:r w:rsidR="007916F1">
        <w:rPr>
          <w:rFonts w:asciiTheme="minorHAnsi" w:hAnsiTheme="minorHAnsi" w:cs="Arial"/>
          <w:color w:val="0000FF"/>
          <w:u w:val="single"/>
          <w:lang w:eastAsia="zh-CN"/>
        </w:rPr>
        <w:fldChar w:fldCharType="end"/>
      </w:r>
      <w:r w:rsidRPr="00B424F1">
        <w:rPr>
          <w:rFonts w:asciiTheme="minorHAnsi" w:hAnsiTheme="minorHAnsi" w:cs="Arial"/>
          <w:color w:val="000000"/>
          <w:lang w:eastAsia="zh-CN"/>
        </w:rPr>
        <w:t xml:space="preserve">, </w:t>
      </w:r>
      <w:r w:rsidR="007916F1">
        <w:fldChar w:fldCharType="begin"/>
      </w:r>
      <w:r w:rsidR="007916F1">
        <w:rPr>
          <w:lang w:eastAsia="zh-CN"/>
        </w:rPr>
        <w:instrText xml:space="preserve"> HYPERLINK "mailto:esl-dk@eurosatlink.com" </w:instrText>
      </w:r>
      <w:r w:rsidR="007916F1">
        <w:fldChar w:fldCharType="separate"/>
      </w:r>
      <w:r w:rsidRPr="00B424F1">
        <w:rPr>
          <w:rFonts w:asciiTheme="minorHAnsi" w:hAnsiTheme="minorHAnsi" w:cs="Arial"/>
          <w:color w:val="0000FF"/>
          <w:u w:val="single"/>
          <w:lang w:eastAsia="zh-CN"/>
        </w:rPr>
        <w:t>esl-dk@eurosatlink.com</w:t>
      </w:r>
      <w:r w:rsidR="007916F1">
        <w:rPr>
          <w:rFonts w:asciiTheme="minorHAnsi" w:hAnsiTheme="minorHAnsi" w:cs="Arial"/>
          <w:color w:val="0000FF"/>
          <w:u w:val="single"/>
          <w:lang w:eastAsia="zh-CN"/>
        </w:rPr>
        <w:fldChar w:fldCharType="end"/>
      </w:r>
    </w:p>
    <w:p w:rsidR="00272F33" w:rsidRPr="00B424F1" w:rsidRDefault="00272F33" w:rsidP="004E770B">
      <w:pPr>
        <w:widowControl w:val="0"/>
        <w:tabs>
          <w:tab w:val="clear" w:pos="1276"/>
          <w:tab w:val="clear" w:pos="1843"/>
          <w:tab w:val="left" w:pos="1133"/>
          <w:tab w:val="left" w:pos="1560"/>
          <w:tab w:val="left" w:pos="2127"/>
        </w:tabs>
        <w:spacing w:before="38"/>
        <w:ind w:firstLine="567"/>
        <w:rPr>
          <w:rFonts w:asciiTheme="minorHAnsi" w:hAnsiTheme="minorHAnsi" w:cs="Arial"/>
          <w:i/>
          <w:iCs/>
          <w:color w:val="000000"/>
          <w:lang w:val="en-US" w:eastAsia="zh-CN"/>
        </w:rPr>
      </w:pPr>
      <w:r w:rsidRPr="00B424F1">
        <w:rPr>
          <w:rFonts w:asciiTheme="minorHAnsi" w:hAnsiTheme="minorHAnsi" w:cs="Arial"/>
          <w:sz w:val="24"/>
          <w:szCs w:val="24"/>
          <w:lang w:eastAsia="zh-CN"/>
        </w:rPr>
        <w:tab/>
      </w:r>
      <w:r w:rsidRPr="00B424F1">
        <w:rPr>
          <w:rFonts w:asciiTheme="minorHAnsi" w:hAnsiTheme="minorHAnsi" w:cs="Arial"/>
          <w:sz w:val="24"/>
          <w:szCs w:val="24"/>
          <w:lang w:eastAsia="zh-CN"/>
        </w:rPr>
        <w:tab/>
      </w:r>
      <w:r w:rsidR="004E770B" w:rsidRPr="00E233B6">
        <w:rPr>
          <w:rFonts w:ascii="STKaiti" w:eastAsia="STKaiti" w:hAnsi="STKaiti" w:cs="SimSun" w:hint="eastAsia"/>
          <w:color w:val="000000"/>
          <w:lang w:val="en-US" w:eastAsia="zh-CN"/>
        </w:rPr>
        <w:t>联系人：</w:t>
      </w:r>
      <w:proofErr w:type="spellStart"/>
      <w:r w:rsidRPr="00B424F1">
        <w:rPr>
          <w:rFonts w:asciiTheme="minorHAnsi" w:hAnsiTheme="minorHAnsi" w:cs="Arial"/>
          <w:i/>
          <w:iCs/>
          <w:color w:val="000000"/>
          <w:lang w:val="en-US" w:eastAsia="zh-CN"/>
        </w:rPr>
        <w:t>Lene</w:t>
      </w:r>
      <w:proofErr w:type="spellEnd"/>
      <w:r w:rsidRPr="00B424F1">
        <w:rPr>
          <w:rFonts w:asciiTheme="minorHAnsi" w:hAnsiTheme="minorHAnsi" w:cs="Arial"/>
          <w:i/>
          <w:iCs/>
          <w:color w:val="000000"/>
          <w:lang w:val="en-US" w:eastAsia="zh-CN"/>
        </w:rPr>
        <w:t xml:space="preserve"> </w:t>
      </w:r>
      <w:proofErr w:type="spellStart"/>
      <w:r w:rsidRPr="00B424F1">
        <w:rPr>
          <w:rFonts w:asciiTheme="minorHAnsi" w:hAnsiTheme="minorHAnsi" w:cs="Arial"/>
          <w:i/>
          <w:iCs/>
          <w:color w:val="000000"/>
          <w:lang w:val="en-US" w:eastAsia="zh-CN"/>
        </w:rPr>
        <w:t>Moldrup</w:t>
      </w:r>
      <w:proofErr w:type="spellEnd"/>
      <w:r w:rsidRPr="00B424F1">
        <w:rPr>
          <w:rFonts w:asciiTheme="minorHAnsi" w:hAnsiTheme="minorHAnsi" w:cs="Arial"/>
          <w:i/>
          <w:iCs/>
          <w:color w:val="000000"/>
          <w:lang w:val="en-US" w:eastAsia="zh-CN"/>
        </w:rPr>
        <w:t xml:space="preserve"> Lund </w:t>
      </w:r>
      <w:r w:rsidR="004E770B" w:rsidRPr="000E768F">
        <w:rPr>
          <w:rFonts w:asciiTheme="minorHAnsi" w:eastAsiaTheme="minorEastAsia" w:hAnsiTheme="minorHAnsi" w:cs="Arial" w:hint="eastAsia"/>
          <w:color w:val="000000"/>
          <w:lang w:val="en-US" w:eastAsia="zh-CN"/>
        </w:rPr>
        <w:t>（</w:t>
      </w:r>
      <w:r w:rsidR="004E770B" w:rsidRPr="000E768F">
        <w:rPr>
          <w:rFonts w:ascii="STKaiti" w:eastAsia="STKaiti" w:hAnsi="STKaiti" w:cs="Arial" w:hint="eastAsia"/>
          <w:color w:val="000000"/>
          <w:lang w:val="en-US" w:eastAsia="zh-CN"/>
        </w:rPr>
        <w:t>无线电水上话音</w:t>
      </w:r>
      <w:r w:rsidR="004E770B" w:rsidRPr="000E768F">
        <w:rPr>
          <w:rFonts w:asciiTheme="minorHAnsi" w:eastAsiaTheme="minorEastAsia" w:hAnsiTheme="minorHAnsi" w:cs="Arial" w:hint="eastAsia"/>
          <w:color w:val="000000"/>
          <w:lang w:val="en-US" w:eastAsia="zh-CN"/>
        </w:rPr>
        <w:t>）</w:t>
      </w:r>
    </w:p>
    <w:p w:rsidR="00272F33" w:rsidRDefault="00272F33" w:rsidP="00CB4C6F">
      <w:pPr>
        <w:widowControl w:val="0"/>
        <w:tabs>
          <w:tab w:val="left" w:pos="90"/>
        </w:tabs>
        <w:spacing w:before="240"/>
        <w:rPr>
          <w:rFonts w:asciiTheme="minorHAnsi" w:eastAsiaTheme="minorEastAsia" w:hAnsiTheme="minorHAnsi" w:cs="Arial"/>
          <w:b/>
          <w:bCs/>
          <w:color w:val="000000"/>
          <w:lang w:val="en-US" w:eastAsia="zh-CN"/>
        </w:rPr>
      </w:pPr>
    </w:p>
    <w:p w:rsidR="00272F33" w:rsidRDefault="00272F3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rFonts w:asciiTheme="minorHAnsi" w:hAnsiTheme="minorHAnsi"/>
          <w:lang w:eastAsia="zh-CN"/>
        </w:rPr>
        <w:br w:type="page"/>
      </w:r>
    </w:p>
    <w:p w:rsidR="00272F33" w:rsidRPr="0085727A" w:rsidRDefault="00272F33" w:rsidP="00272F33">
      <w:pPr>
        <w:pStyle w:val="Heading20"/>
        <w:rPr>
          <w:lang w:val="en-US" w:eastAsia="zh-CN"/>
        </w:rPr>
      </w:pPr>
      <w:bookmarkStart w:id="524" w:name="_Toc262631836"/>
      <w:bookmarkStart w:id="525" w:name="_Toc377026504"/>
      <w:bookmarkStart w:id="526" w:name="_Toc36875243"/>
      <w:r>
        <w:rPr>
          <w:rFonts w:hint="eastAsia"/>
          <w:lang w:val="en-US" w:eastAsia="zh-CN"/>
        </w:rPr>
        <w:lastRenderedPageBreak/>
        <w:t>国际监测站名录</w:t>
      </w:r>
      <w:r w:rsidRPr="0085727A">
        <w:rPr>
          <w:lang w:val="en-US" w:eastAsia="zh-CN"/>
        </w:rPr>
        <w:br/>
      </w:r>
      <w:r>
        <w:rPr>
          <w:rFonts w:hint="eastAsia"/>
          <w:lang w:val="en-US" w:eastAsia="zh-CN"/>
        </w:rPr>
        <w:t>（名录</w:t>
      </w:r>
      <w:r w:rsidRPr="0085727A">
        <w:rPr>
          <w:lang w:val="en-US" w:eastAsia="zh-CN"/>
        </w:rPr>
        <w:t>VIII</w:t>
      </w:r>
      <w:r>
        <w:rPr>
          <w:rFonts w:hint="eastAsia"/>
          <w:lang w:val="en-US" w:eastAsia="zh-CN"/>
        </w:rPr>
        <w:t>）</w:t>
      </w:r>
      <w:r w:rsidRPr="0085727A">
        <w:rPr>
          <w:lang w:val="en-US" w:eastAsia="zh-CN"/>
        </w:rPr>
        <w:br/>
      </w:r>
      <w:r>
        <w:rPr>
          <w:lang w:val="en-US" w:eastAsia="zh-CN"/>
        </w:rPr>
        <w:t>2013</w:t>
      </w:r>
      <w:bookmarkEnd w:id="524"/>
      <w:bookmarkEnd w:id="525"/>
      <w:r>
        <w:rPr>
          <w:rFonts w:hint="eastAsia"/>
          <w:lang w:val="en-US" w:eastAsia="zh-CN"/>
        </w:rPr>
        <w:t>年版</w:t>
      </w:r>
    </w:p>
    <w:p w:rsidR="00272F33" w:rsidRPr="00B424F1" w:rsidRDefault="00272F33" w:rsidP="00272F33">
      <w:pPr>
        <w:spacing w:before="240" w:after="60"/>
        <w:jc w:val="center"/>
        <w:outlineLvl w:val="6"/>
        <w:rPr>
          <w:lang w:val="en-US" w:eastAsia="zh-CN"/>
        </w:rPr>
      </w:pPr>
      <w:r>
        <w:rPr>
          <w:rFonts w:eastAsiaTheme="minorEastAsia" w:hint="eastAsia"/>
          <w:lang w:val="en-US" w:eastAsia="zh-CN"/>
        </w:rPr>
        <w:t>（第</w:t>
      </w:r>
      <w:r>
        <w:rPr>
          <w:rFonts w:eastAsiaTheme="minorEastAsia" w:hint="eastAsia"/>
          <w:lang w:val="en-US" w:eastAsia="zh-CN"/>
        </w:rPr>
        <w:t>1</w:t>
      </w:r>
      <w:r>
        <w:rPr>
          <w:rFonts w:eastAsiaTheme="minorEastAsia" w:hint="eastAsia"/>
          <w:lang w:val="en-US" w:eastAsia="zh-CN"/>
        </w:rPr>
        <w:t>号修正案）</w:t>
      </w:r>
    </w:p>
    <w:p w:rsidR="00272F33" w:rsidRPr="00272F33" w:rsidRDefault="00272F33" w:rsidP="00272F33">
      <w:pPr>
        <w:pStyle w:val="Normalaftertitle"/>
        <w:jc w:val="center"/>
        <w:rPr>
          <w:rFonts w:eastAsiaTheme="minorEastAsia"/>
          <w:b/>
          <w:bCs/>
          <w:lang w:val="en-US" w:eastAsia="zh-CN"/>
        </w:rPr>
      </w:pPr>
      <w:r w:rsidRPr="00B1529C">
        <w:rPr>
          <w:b/>
          <w:bCs/>
          <w:lang w:val="en-US" w:eastAsia="zh-CN"/>
        </w:rPr>
        <w:t>I</w:t>
      </w:r>
      <w:r>
        <w:rPr>
          <w:rFonts w:eastAsiaTheme="minorEastAsia" w:hint="eastAsia"/>
          <w:b/>
          <w:bCs/>
          <w:lang w:val="en-US" w:eastAsia="zh-CN"/>
        </w:rPr>
        <w:t>部分</w:t>
      </w:r>
    </w:p>
    <w:p w:rsidR="00272F33" w:rsidRPr="00B1529C" w:rsidRDefault="00272F33" w:rsidP="00272F33">
      <w:pPr>
        <w:pStyle w:val="Normalaftertitle"/>
        <w:spacing w:before="100"/>
        <w:jc w:val="center"/>
        <w:rPr>
          <w:b/>
          <w:bCs/>
          <w:lang w:val="en-US" w:eastAsia="zh-CN"/>
        </w:rPr>
      </w:pPr>
      <w:r>
        <w:rPr>
          <w:rFonts w:eastAsiaTheme="minorEastAsia" w:hint="eastAsia"/>
          <w:b/>
          <w:bCs/>
          <w:lang w:eastAsia="zh-CN"/>
        </w:rPr>
        <w:t>地面无线电通信业务台站</w:t>
      </w:r>
    </w:p>
    <w:p w:rsidR="00272F33" w:rsidRPr="00B1529C" w:rsidRDefault="00272F33" w:rsidP="00272F33">
      <w:pPr>
        <w:pStyle w:val="Normalaftertitle"/>
        <w:rPr>
          <w:b/>
          <w:bCs/>
          <w:lang w:val="en-US" w:eastAsia="zh-CN"/>
        </w:rPr>
      </w:pPr>
      <w:r w:rsidRPr="00B1529C">
        <w:rPr>
          <w:b/>
          <w:bCs/>
          <w:lang w:val="en-US" w:eastAsia="zh-CN"/>
        </w:rPr>
        <w:t>RUS</w:t>
      </w:r>
      <w:r w:rsidRPr="00B1529C">
        <w:rPr>
          <w:b/>
          <w:bCs/>
          <w:lang w:val="en-US" w:eastAsia="zh-CN"/>
        </w:rPr>
        <w:tab/>
      </w:r>
      <w:r>
        <w:rPr>
          <w:rFonts w:eastAsiaTheme="minorEastAsia" w:hint="eastAsia"/>
          <w:b/>
          <w:bCs/>
          <w:lang w:val="en-US" w:eastAsia="zh-CN"/>
        </w:rPr>
        <w:t>俄罗斯联邦</w:t>
      </w:r>
    </w:p>
    <w:p w:rsidR="00272F33" w:rsidRPr="00F04A01" w:rsidRDefault="00272F33" w:rsidP="00272F33">
      <w:pPr>
        <w:tabs>
          <w:tab w:val="clear" w:pos="567"/>
          <w:tab w:val="clear" w:pos="1276"/>
          <w:tab w:val="clear" w:pos="1843"/>
          <w:tab w:val="clear" w:pos="5387"/>
          <w:tab w:val="clear" w:pos="5954"/>
        </w:tabs>
        <w:overflowPunct/>
        <w:autoSpaceDE/>
        <w:autoSpaceDN/>
        <w:adjustRightInd/>
        <w:spacing w:before="240"/>
        <w:jc w:val="left"/>
        <w:textAlignment w:val="auto"/>
        <w:rPr>
          <w:b/>
          <w:lang w:val="en-US" w:eastAsia="zh-CN"/>
        </w:rPr>
      </w:pPr>
      <w:r>
        <w:rPr>
          <w:bCs/>
          <w:lang w:val="en-US" w:eastAsia="zh-CN"/>
        </w:rPr>
        <w:t>330</w:t>
      </w:r>
      <w:r w:rsidRPr="00E233B6">
        <w:rPr>
          <w:rFonts w:eastAsiaTheme="minorEastAsia" w:hint="eastAsia"/>
          <w:b/>
          <w:lang w:val="en-US" w:eastAsia="zh-CN"/>
        </w:rPr>
        <w:t>页</w:t>
      </w:r>
      <w:r w:rsidRPr="00F04A01">
        <w:rPr>
          <w:bCs/>
          <w:lang w:val="en-US" w:eastAsia="zh-CN"/>
        </w:rPr>
        <w:t xml:space="preserve">   </w:t>
      </w:r>
      <w:r w:rsidRPr="00E27125">
        <w:rPr>
          <w:b/>
          <w:lang w:val="en-US" w:eastAsia="zh-CN"/>
        </w:rPr>
        <w:t xml:space="preserve">ADD     </w:t>
      </w:r>
      <w:r>
        <w:rPr>
          <w:rFonts w:eastAsiaTheme="minorEastAsia" w:hint="eastAsia"/>
          <w:b/>
          <w:lang w:val="en-US" w:eastAsia="zh-CN"/>
        </w:rPr>
        <w:t>按字母顺序排列</w:t>
      </w:r>
    </w:p>
    <w:p w:rsidR="00272F33" w:rsidRDefault="00272F33" w:rsidP="00272F33">
      <w:pPr>
        <w:pStyle w:val="Blanc0"/>
        <w:spacing w:before="0"/>
        <w:rPr>
          <w:sz w:val="20"/>
          <w:lang w:eastAsia="zh-CN"/>
        </w:rPr>
      </w:pPr>
    </w:p>
    <w:tbl>
      <w:tblPr>
        <w:tblStyle w:val="TableGrid"/>
        <w:tblW w:w="0" w:type="auto"/>
        <w:tblLayout w:type="fixed"/>
        <w:tblLook w:val="04A0" w:firstRow="1" w:lastRow="0" w:firstColumn="1" w:lastColumn="0" w:noHBand="0" w:noVBand="1"/>
      </w:tblPr>
      <w:tblGrid>
        <w:gridCol w:w="2796"/>
        <w:gridCol w:w="1844"/>
        <w:gridCol w:w="2320"/>
        <w:gridCol w:w="2321"/>
      </w:tblGrid>
      <w:tr w:rsidR="00272F33" w:rsidTr="00CF30A6">
        <w:tc>
          <w:tcPr>
            <w:tcW w:w="9281" w:type="dxa"/>
            <w:gridSpan w:val="4"/>
            <w:tcBorders>
              <w:bottom w:val="single" w:sz="4" w:space="0" w:color="auto"/>
            </w:tcBorders>
            <w:shd w:val="clear" w:color="auto" w:fill="B0B0B0"/>
            <w:vAlign w:val="center"/>
          </w:tcPr>
          <w:p w:rsidR="00272F33" w:rsidRPr="00B02C38" w:rsidRDefault="00272F33" w:rsidP="00272F33">
            <w:pPr>
              <w:spacing w:before="60" w:after="60" w:line="220" w:lineRule="exact"/>
              <w:jc w:val="left"/>
              <w:rPr>
                <w:b/>
                <w:bCs/>
                <w:lang w:val="en-US"/>
              </w:rPr>
            </w:pPr>
            <w:r w:rsidRPr="00943098">
              <w:rPr>
                <w:b/>
                <w:bCs/>
                <w:lang w:val="en-US"/>
              </w:rPr>
              <w:t xml:space="preserve">RUS </w:t>
            </w:r>
            <w:r>
              <w:rPr>
                <w:b/>
                <w:bCs/>
                <w:lang w:val="en-US"/>
              </w:rPr>
              <w:t>–</w:t>
            </w:r>
            <w:r w:rsidRPr="00B02C38">
              <w:rPr>
                <w:b/>
                <w:bCs/>
                <w:lang w:val="en-US"/>
              </w:rPr>
              <w:t xml:space="preserve"> </w:t>
            </w:r>
            <w:r>
              <w:rPr>
                <w:rFonts w:eastAsiaTheme="minorEastAsia" w:hint="eastAsia"/>
                <w:b/>
                <w:bCs/>
                <w:lang w:val="en-US" w:eastAsia="zh-CN"/>
              </w:rPr>
              <w:t>俄罗斯联邦</w:t>
            </w:r>
          </w:p>
        </w:tc>
      </w:tr>
      <w:tr w:rsidR="00272F33" w:rsidRPr="00B02C38" w:rsidTr="00CF30A6">
        <w:tc>
          <w:tcPr>
            <w:tcW w:w="2796" w:type="dxa"/>
            <w:shd w:val="clear" w:color="auto" w:fill="D9D9D9" w:themeFill="background1" w:themeFillShade="D9"/>
            <w:vAlign w:val="center"/>
          </w:tcPr>
          <w:p w:rsidR="00272F33" w:rsidRPr="00B02C38" w:rsidRDefault="00272F33" w:rsidP="00272F33">
            <w:pPr>
              <w:spacing w:before="60" w:after="60" w:line="220" w:lineRule="exact"/>
              <w:jc w:val="center"/>
              <w:rPr>
                <w:b/>
                <w:bCs/>
                <w:lang w:val="en-US"/>
              </w:rPr>
            </w:pPr>
            <w:r>
              <w:rPr>
                <w:rFonts w:eastAsiaTheme="minorEastAsia" w:hint="eastAsia"/>
                <w:b/>
                <w:bCs/>
                <w:lang w:val="en-US" w:eastAsia="zh-CN"/>
              </w:rPr>
              <w:t>中心办公室</w:t>
            </w:r>
          </w:p>
        </w:tc>
        <w:tc>
          <w:tcPr>
            <w:tcW w:w="1844" w:type="dxa"/>
            <w:shd w:val="clear" w:color="auto" w:fill="D9D9D9" w:themeFill="background1" w:themeFillShade="D9"/>
            <w:vAlign w:val="center"/>
          </w:tcPr>
          <w:p w:rsidR="00272F33" w:rsidRPr="00272F33" w:rsidRDefault="00272F33" w:rsidP="00CF30A6">
            <w:pPr>
              <w:spacing w:before="60" w:after="60" w:line="220" w:lineRule="exact"/>
              <w:jc w:val="center"/>
              <w:rPr>
                <w:rFonts w:eastAsiaTheme="minorEastAsia"/>
                <w:b/>
                <w:bCs/>
                <w:lang w:val="en-US" w:eastAsia="zh-CN"/>
              </w:rPr>
            </w:pPr>
            <w:r>
              <w:rPr>
                <w:rFonts w:eastAsiaTheme="minorEastAsia" w:hint="eastAsia"/>
                <w:b/>
                <w:bCs/>
                <w:lang w:val="en-US" w:eastAsia="zh-CN"/>
              </w:rPr>
              <w:t>邮政地址</w:t>
            </w:r>
          </w:p>
        </w:tc>
        <w:tc>
          <w:tcPr>
            <w:tcW w:w="2320" w:type="dxa"/>
            <w:shd w:val="clear" w:color="auto" w:fill="D9D9D9" w:themeFill="background1" w:themeFillShade="D9"/>
            <w:vAlign w:val="center"/>
          </w:tcPr>
          <w:p w:rsidR="00272F33" w:rsidRPr="00B02C38" w:rsidRDefault="00272F33" w:rsidP="00272F33">
            <w:pPr>
              <w:spacing w:before="60" w:after="60" w:line="220" w:lineRule="exact"/>
              <w:jc w:val="center"/>
              <w:rPr>
                <w:b/>
                <w:bCs/>
                <w:lang w:val="en-US" w:eastAsia="zh-CN"/>
              </w:rPr>
            </w:pPr>
            <w:r>
              <w:rPr>
                <w:rFonts w:eastAsiaTheme="minorEastAsia" w:hint="eastAsia"/>
                <w:b/>
                <w:bCs/>
                <w:lang w:val="en-US" w:eastAsia="zh-CN"/>
              </w:rPr>
              <w:t>电话、传真、电子邮件</w:t>
            </w:r>
          </w:p>
        </w:tc>
        <w:tc>
          <w:tcPr>
            <w:tcW w:w="2321" w:type="dxa"/>
            <w:shd w:val="clear" w:color="auto" w:fill="D9D9D9" w:themeFill="background1" w:themeFillShade="D9"/>
            <w:vAlign w:val="center"/>
          </w:tcPr>
          <w:p w:rsidR="00272F33" w:rsidRPr="00272F33" w:rsidRDefault="00272F33" w:rsidP="00CF30A6">
            <w:pPr>
              <w:spacing w:before="60" w:after="60" w:line="220" w:lineRule="exact"/>
              <w:jc w:val="center"/>
              <w:rPr>
                <w:rFonts w:eastAsiaTheme="minorEastAsia"/>
                <w:b/>
                <w:bCs/>
                <w:lang w:val="en-US" w:eastAsia="zh-CN"/>
              </w:rPr>
            </w:pPr>
            <w:r>
              <w:rPr>
                <w:rFonts w:eastAsiaTheme="minorEastAsia" w:hint="eastAsia"/>
                <w:b/>
                <w:bCs/>
                <w:lang w:val="en-US" w:eastAsia="zh-CN"/>
              </w:rPr>
              <w:t>备注</w:t>
            </w:r>
          </w:p>
        </w:tc>
      </w:tr>
      <w:tr w:rsidR="00272F33" w:rsidRPr="00B16113" w:rsidTr="00CF30A6">
        <w:tc>
          <w:tcPr>
            <w:tcW w:w="2796" w:type="dxa"/>
            <w:vAlign w:val="center"/>
          </w:tcPr>
          <w:p w:rsidR="00272F33" w:rsidRPr="00B16113" w:rsidRDefault="00272F33" w:rsidP="00CF30A6">
            <w:pPr>
              <w:spacing w:before="60" w:after="60" w:line="200" w:lineRule="exact"/>
              <w:jc w:val="left"/>
              <w:rPr>
                <w:sz w:val="18"/>
                <w:szCs w:val="18"/>
                <w:lang w:val="en-US"/>
              </w:rPr>
            </w:pPr>
            <w:r w:rsidRPr="00943098">
              <w:rPr>
                <w:sz w:val="18"/>
                <w:szCs w:val="18"/>
                <w:lang w:val="en-US"/>
              </w:rPr>
              <w:t xml:space="preserve">Federal State Unitary Enterprise </w:t>
            </w:r>
            <w:r w:rsidRPr="00943098">
              <w:rPr>
                <w:sz w:val="18"/>
                <w:szCs w:val="18"/>
                <w:lang w:val="en-US"/>
              </w:rPr>
              <w:br/>
              <w:t>General Radio Frequency Centre</w:t>
            </w:r>
          </w:p>
        </w:tc>
        <w:tc>
          <w:tcPr>
            <w:tcW w:w="1844" w:type="dxa"/>
            <w:vAlign w:val="center"/>
          </w:tcPr>
          <w:p w:rsidR="00272F33" w:rsidRPr="00B16113" w:rsidRDefault="00272F33" w:rsidP="00CF30A6">
            <w:pPr>
              <w:spacing w:before="60" w:after="60" w:line="200" w:lineRule="exact"/>
              <w:jc w:val="left"/>
              <w:rPr>
                <w:sz w:val="18"/>
                <w:szCs w:val="18"/>
                <w:lang w:val="en-US"/>
              </w:rPr>
            </w:pPr>
            <w:r w:rsidRPr="00943098">
              <w:rPr>
                <w:sz w:val="18"/>
                <w:szCs w:val="18"/>
                <w:lang w:val="en-US"/>
              </w:rPr>
              <w:t xml:space="preserve">7, </w:t>
            </w:r>
            <w:proofErr w:type="spellStart"/>
            <w:r w:rsidRPr="00943098">
              <w:rPr>
                <w:sz w:val="18"/>
                <w:szCs w:val="18"/>
                <w:lang w:val="en-US"/>
              </w:rPr>
              <w:t>Tverskaya</w:t>
            </w:r>
            <w:proofErr w:type="spellEnd"/>
            <w:r w:rsidRPr="00943098">
              <w:rPr>
                <w:sz w:val="18"/>
                <w:szCs w:val="18"/>
                <w:lang w:val="en-US"/>
              </w:rPr>
              <w:t xml:space="preserve"> Str.</w:t>
            </w:r>
            <w:r w:rsidRPr="00943098">
              <w:rPr>
                <w:sz w:val="18"/>
                <w:szCs w:val="18"/>
                <w:lang w:val="en-US"/>
              </w:rPr>
              <w:br/>
              <w:t>125375 Moscow</w:t>
            </w:r>
          </w:p>
        </w:tc>
        <w:tc>
          <w:tcPr>
            <w:tcW w:w="2320" w:type="dxa"/>
            <w:vAlign w:val="center"/>
          </w:tcPr>
          <w:p w:rsidR="00272F33" w:rsidRPr="00B16113" w:rsidRDefault="00984DC8" w:rsidP="00CF30A6">
            <w:pPr>
              <w:spacing w:before="60" w:after="60" w:line="200" w:lineRule="exact"/>
              <w:jc w:val="left"/>
              <w:rPr>
                <w:sz w:val="18"/>
                <w:szCs w:val="18"/>
                <w:lang w:val="en-US" w:eastAsia="zh-CN"/>
              </w:rPr>
            </w:pPr>
            <w:r>
              <w:rPr>
                <w:rFonts w:ascii="SimSun" w:eastAsia="SimSun" w:hAnsi="SimSun" w:cs="SimSun" w:hint="eastAsia"/>
                <w:sz w:val="18"/>
                <w:szCs w:val="18"/>
                <w:lang w:val="en-US" w:eastAsia="zh-CN"/>
              </w:rPr>
              <w:t>电话：</w:t>
            </w:r>
            <w:r w:rsidR="00272F33" w:rsidRPr="00943098">
              <w:rPr>
                <w:sz w:val="18"/>
                <w:szCs w:val="18"/>
                <w:lang w:val="en-US" w:eastAsia="zh-CN"/>
              </w:rPr>
              <w:t xml:space="preserve"> +7 495 748 1448</w:t>
            </w:r>
            <w:r w:rsidR="00272F33" w:rsidRPr="00943098">
              <w:rPr>
                <w:sz w:val="18"/>
                <w:szCs w:val="18"/>
                <w:lang w:val="en-US" w:eastAsia="zh-CN"/>
              </w:rPr>
              <w:br/>
            </w:r>
            <w:r>
              <w:rPr>
                <w:rFonts w:ascii="SimSun" w:eastAsia="SimSun" w:hAnsi="SimSun" w:cs="SimSun" w:hint="eastAsia"/>
                <w:sz w:val="18"/>
                <w:szCs w:val="18"/>
                <w:lang w:val="en-US" w:eastAsia="zh-CN"/>
              </w:rPr>
              <w:t>传真：</w:t>
            </w:r>
            <w:r w:rsidR="00272F33" w:rsidRPr="00943098">
              <w:rPr>
                <w:sz w:val="18"/>
                <w:szCs w:val="18"/>
                <w:lang w:val="en-US" w:eastAsia="zh-CN"/>
              </w:rPr>
              <w:t xml:space="preserve"> +7 495 748 0680</w:t>
            </w:r>
            <w:r w:rsidR="00272F33" w:rsidRPr="00943098">
              <w:rPr>
                <w:sz w:val="18"/>
                <w:szCs w:val="18"/>
                <w:lang w:val="en-US" w:eastAsia="zh-CN"/>
              </w:rPr>
              <w:br/>
            </w:r>
            <w:r>
              <w:rPr>
                <w:rFonts w:ascii="SimSun" w:eastAsia="SimSun" w:hAnsi="SimSun" w:cs="SimSun" w:hint="eastAsia"/>
                <w:sz w:val="18"/>
                <w:szCs w:val="18"/>
                <w:lang w:val="en-US" w:eastAsia="zh-CN"/>
              </w:rPr>
              <w:t>电子邮件：</w:t>
            </w:r>
            <w:r w:rsidR="00272F33" w:rsidRPr="00943098">
              <w:rPr>
                <w:sz w:val="18"/>
                <w:szCs w:val="18"/>
                <w:lang w:val="en-US" w:eastAsia="zh-CN"/>
              </w:rPr>
              <w:t xml:space="preserve"> int@grfc.ru</w:t>
            </w:r>
          </w:p>
        </w:tc>
        <w:tc>
          <w:tcPr>
            <w:tcW w:w="2321" w:type="dxa"/>
            <w:vAlign w:val="center"/>
          </w:tcPr>
          <w:p w:rsidR="00272F33" w:rsidRPr="00B16113" w:rsidRDefault="00272F33" w:rsidP="00CF30A6">
            <w:pPr>
              <w:spacing w:before="60" w:after="60" w:line="200" w:lineRule="exact"/>
              <w:jc w:val="left"/>
              <w:rPr>
                <w:sz w:val="18"/>
                <w:szCs w:val="18"/>
                <w:lang w:val="en-US" w:eastAsia="zh-CN"/>
              </w:rPr>
            </w:pPr>
          </w:p>
        </w:tc>
      </w:tr>
    </w:tbl>
    <w:p w:rsidR="00272F33" w:rsidRPr="003758B4" w:rsidRDefault="00272F33" w:rsidP="00272F33">
      <w:pPr>
        <w:spacing w:before="60" w:after="60"/>
        <w:rPr>
          <w:sz w:val="22"/>
          <w:szCs w:val="22"/>
          <w:lang w:val="en-US" w:eastAsia="zh-CN"/>
        </w:rPr>
      </w:pPr>
    </w:p>
    <w:tbl>
      <w:tblPr>
        <w:tblStyle w:val="TableGrid"/>
        <w:tblW w:w="0" w:type="auto"/>
        <w:tblLayout w:type="fixed"/>
        <w:tblLook w:val="04A0" w:firstRow="1" w:lastRow="0" w:firstColumn="1" w:lastColumn="0" w:noHBand="0" w:noVBand="1"/>
      </w:tblPr>
      <w:tblGrid>
        <w:gridCol w:w="2320"/>
        <w:gridCol w:w="2320"/>
        <w:gridCol w:w="4641"/>
      </w:tblGrid>
      <w:tr w:rsidR="00272F33" w:rsidRPr="00B02C38" w:rsidTr="00CF30A6">
        <w:tc>
          <w:tcPr>
            <w:tcW w:w="2320" w:type="dxa"/>
            <w:tcBorders>
              <w:right w:val="single" w:sz="4" w:space="0" w:color="auto"/>
            </w:tcBorders>
            <w:shd w:val="clear" w:color="auto" w:fill="D9D9D9" w:themeFill="background1" w:themeFillShade="D9"/>
            <w:vAlign w:val="center"/>
          </w:tcPr>
          <w:p w:rsidR="00272F33" w:rsidRPr="00B02C38" w:rsidRDefault="00272F33" w:rsidP="00272F33">
            <w:pPr>
              <w:spacing w:before="60" w:after="60" w:line="220" w:lineRule="exact"/>
              <w:jc w:val="center"/>
              <w:rPr>
                <w:b/>
                <w:bCs/>
                <w:lang w:val="en-US"/>
              </w:rPr>
            </w:pPr>
            <w:r>
              <w:rPr>
                <w:rFonts w:eastAsiaTheme="minorEastAsia" w:hint="eastAsia"/>
                <w:b/>
                <w:bCs/>
                <w:lang w:val="en-US" w:eastAsia="zh-CN"/>
              </w:rPr>
              <w:t>台站名称</w:t>
            </w:r>
          </w:p>
        </w:tc>
        <w:tc>
          <w:tcPr>
            <w:tcW w:w="2320" w:type="dxa"/>
            <w:tcBorders>
              <w:left w:val="single" w:sz="4" w:space="0" w:color="auto"/>
              <w:right w:val="single" w:sz="4" w:space="0" w:color="auto"/>
            </w:tcBorders>
            <w:shd w:val="clear" w:color="auto" w:fill="D9D9D9" w:themeFill="background1" w:themeFillShade="D9"/>
            <w:vAlign w:val="center"/>
          </w:tcPr>
          <w:p w:rsidR="00272F33" w:rsidRPr="00B02C38" w:rsidRDefault="00272F33" w:rsidP="00CF30A6">
            <w:pPr>
              <w:spacing w:before="60" w:after="60" w:line="220" w:lineRule="exact"/>
              <w:jc w:val="center"/>
              <w:rPr>
                <w:b/>
                <w:bCs/>
                <w:lang w:val="en-US"/>
              </w:rPr>
            </w:pPr>
            <w:r>
              <w:rPr>
                <w:rFonts w:eastAsiaTheme="minorEastAsia" w:hint="eastAsia"/>
                <w:b/>
                <w:bCs/>
                <w:lang w:val="en-US" w:eastAsia="zh-CN"/>
              </w:rPr>
              <w:t>邮政地址</w:t>
            </w:r>
          </w:p>
        </w:tc>
        <w:tc>
          <w:tcPr>
            <w:tcW w:w="4641" w:type="dxa"/>
            <w:tcBorders>
              <w:left w:val="single" w:sz="4" w:space="0" w:color="auto"/>
            </w:tcBorders>
            <w:shd w:val="clear" w:color="auto" w:fill="D9D9D9" w:themeFill="background1" w:themeFillShade="D9"/>
            <w:vAlign w:val="center"/>
          </w:tcPr>
          <w:p w:rsidR="00272F33" w:rsidRPr="00B02C38" w:rsidRDefault="00272F33" w:rsidP="00CF30A6">
            <w:pPr>
              <w:spacing w:before="60" w:after="60" w:line="220" w:lineRule="exact"/>
              <w:jc w:val="center"/>
              <w:rPr>
                <w:b/>
                <w:bCs/>
                <w:lang w:val="en-US" w:eastAsia="zh-CN"/>
              </w:rPr>
            </w:pPr>
            <w:r>
              <w:rPr>
                <w:rFonts w:eastAsiaTheme="minorEastAsia" w:hint="eastAsia"/>
                <w:b/>
                <w:bCs/>
                <w:lang w:val="en-US" w:eastAsia="zh-CN"/>
              </w:rPr>
              <w:t>电话、传真、电子邮件</w:t>
            </w:r>
          </w:p>
        </w:tc>
      </w:tr>
      <w:tr w:rsidR="00272F33" w:rsidRPr="003758B4" w:rsidTr="00CF30A6">
        <w:tc>
          <w:tcPr>
            <w:tcW w:w="2320" w:type="dxa"/>
            <w:vAlign w:val="center"/>
          </w:tcPr>
          <w:p w:rsidR="00272F33" w:rsidRPr="002973BA" w:rsidRDefault="00272F33" w:rsidP="00CF30A6">
            <w:pPr>
              <w:spacing w:before="60" w:after="60" w:line="200" w:lineRule="exact"/>
              <w:jc w:val="left"/>
              <w:rPr>
                <w:b/>
                <w:bCs/>
                <w:sz w:val="18"/>
                <w:szCs w:val="18"/>
                <w:lang w:val="en-US"/>
              </w:rPr>
            </w:pPr>
            <w:r w:rsidRPr="002973BA">
              <w:rPr>
                <w:b/>
                <w:bCs/>
                <w:sz w:val="18"/>
                <w:szCs w:val="18"/>
                <w:lang w:val="en-US"/>
              </w:rPr>
              <w:t>Yakutsk</w:t>
            </w:r>
          </w:p>
        </w:tc>
        <w:tc>
          <w:tcPr>
            <w:tcW w:w="2320" w:type="dxa"/>
            <w:vAlign w:val="center"/>
          </w:tcPr>
          <w:p w:rsidR="00272F33" w:rsidRPr="002973BA" w:rsidRDefault="00272F33" w:rsidP="00CF30A6">
            <w:pPr>
              <w:spacing w:before="60" w:after="60" w:line="200" w:lineRule="exact"/>
              <w:jc w:val="left"/>
              <w:rPr>
                <w:sz w:val="18"/>
                <w:szCs w:val="18"/>
                <w:lang w:val="en-US"/>
              </w:rPr>
            </w:pPr>
            <w:r w:rsidRPr="002973BA">
              <w:rPr>
                <w:sz w:val="18"/>
                <w:szCs w:val="18"/>
                <w:lang w:val="en-US"/>
              </w:rPr>
              <w:t xml:space="preserve">17, </w:t>
            </w:r>
            <w:proofErr w:type="spellStart"/>
            <w:r w:rsidRPr="002973BA">
              <w:rPr>
                <w:sz w:val="18"/>
                <w:szCs w:val="18"/>
                <w:lang w:val="en-US"/>
              </w:rPr>
              <w:t>Irtyshskiy</w:t>
            </w:r>
            <w:proofErr w:type="spellEnd"/>
            <w:r w:rsidRPr="002973BA">
              <w:rPr>
                <w:sz w:val="18"/>
                <w:szCs w:val="18"/>
                <w:lang w:val="en-US"/>
              </w:rPr>
              <w:t xml:space="preserve"> </w:t>
            </w:r>
            <w:proofErr w:type="spellStart"/>
            <w:r w:rsidRPr="002973BA">
              <w:rPr>
                <w:sz w:val="18"/>
                <w:szCs w:val="18"/>
                <w:lang w:val="en-US"/>
              </w:rPr>
              <w:t>proezd</w:t>
            </w:r>
            <w:proofErr w:type="spellEnd"/>
            <w:r w:rsidRPr="002973BA">
              <w:rPr>
                <w:sz w:val="18"/>
                <w:szCs w:val="18"/>
                <w:lang w:val="en-US"/>
              </w:rPr>
              <w:br/>
              <w:t>680006 Khabarovsk</w:t>
            </w:r>
            <w:r w:rsidRPr="002973BA">
              <w:rPr>
                <w:sz w:val="18"/>
                <w:szCs w:val="18"/>
                <w:lang w:val="en-US"/>
              </w:rPr>
              <w:br/>
              <w:t>Russian Federation  </w:t>
            </w:r>
          </w:p>
        </w:tc>
        <w:tc>
          <w:tcPr>
            <w:tcW w:w="4641" w:type="dxa"/>
            <w:vAlign w:val="center"/>
          </w:tcPr>
          <w:p w:rsidR="00272F33" w:rsidRPr="002973BA" w:rsidRDefault="00984DC8" w:rsidP="00CF30A6">
            <w:pPr>
              <w:spacing w:before="60" w:after="60" w:line="200" w:lineRule="exact"/>
              <w:jc w:val="left"/>
              <w:rPr>
                <w:sz w:val="18"/>
                <w:szCs w:val="18"/>
                <w:lang w:val="en-US" w:eastAsia="zh-CN"/>
              </w:rPr>
            </w:pPr>
            <w:r>
              <w:rPr>
                <w:rFonts w:ascii="SimSun" w:eastAsia="SimSun" w:hAnsi="SimSun" w:cs="SimSun" w:hint="eastAsia"/>
                <w:sz w:val="18"/>
                <w:szCs w:val="18"/>
                <w:lang w:val="en-US" w:eastAsia="zh-CN"/>
              </w:rPr>
              <w:t>电话：</w:t>
            </w:r>
            <w:r w:rsidR="00272F33" w:rsidRPr="002973BA">
              <w:rPr>
                <w:sz w:val="18"/>
                <w:szCs w:val="18"/>
                <w:lang w:val="en-US" w:eastAsia="zh-CN"/>
              </w:rPr>
              <w:t xml:space="preserve"> +7 421 2744000</w:t>
            </w:r>
            <w:r w:rsidR="00272F33" w:rsidRPr="002973BA">
              <w:rPr>
                <w:sz w:val="18"/>
                <w:szCs w:val="18"/>
                <w:lang w:val="en-US" w:eastAsia="zh-CN"/>
              </w:rPr>
              <w:br/>
            </w:r>
            <w:r>
              <w:rPr>
                <w:rFonts w:ascii="SimSun" w:eastAsia="SimSun" w:hAnsi="SimSun" w:cs="SimSun" w:hint="eastAsia"/>
                <w:sz w:val="18"/>
                <w:szCs w:val="18"/>
                <w:lang w:val="en-US" w:eastAsia="zh-CN"/>
              </w:rPr>
              <w:t>传真：</w:t>
            </w:r>
            <w:r w:rsidR="00272F33" w:rsidRPr="002973BA">
              <w:rPr>
                <w:sz w:val="18"/>
                <w:szCs w:val="18"/>
                <w:lang w:val="en-US" w:eastAsia="zh-CN"/>
              </w:rPr>
              <w:t xml:space="preserve"> +7 421 2541212</w:t>
            </w:r>
            <w:r w:rsidR="00272F33" w:rsidRPr="002973BA">
              <w:rPr>
                <w:sz w:val="18"/>
                <w:szCs w:val="18"/>
                <w:lang w:val="en-US" w:eastAsia="zh-CN"/>
              </w:rPr>
              <w:br/>
            </w:r>
            <w:r>
              <w:rPr>
                <w:rFonts w:ascii="SimSun" w:eastAsia="SimSun" w:hAnsi="SimSun" w:cs="SimSun" w:hint="eastAsia"/>
                <w:sz w:val="18"/>
                <w:szCs w:val="18"/>
                <w:lang w:val="en-US" w:eastAsia="zh-CN"/>
              </w:rPr>
              <w:t>电子邮件：</w:t>
            </w:r>
            <w:r w:rsidR="00272F33" w:rsidRPr="002973BA">
              <w:rPr>
                <w:sz w:val="18"/>
                <w:szCs w:val="18"/>
                <w:lang w:val="en-US" w:eastAsia="zh-CN"/>
              </w:rPr>
              <w:t xml:space="preserve"> info@rfc-fefa.ru  </w:t>
            </w:r>
          </w:p>
        </w:tc>
      </w:tr>
    </w:tbl>
    <w:p w:rsidR="00272F33" w:rsidRPr="002B518B" w:rsidRDefault="00272F33" w:rsidP="00272F33">
      <w:pPr>
        <w:spacing w:before="0" w:line="40" w:lineRule="exact"/>
        <w:rPr>
          <w:sz w:val="4"/>
          <w:szCs w:val="4"/>
          <w:lang w:eastAsia="zh-CN"/>
        </w:rPr>
      </w:pPr>
    </w:p>
    <w:tbl>
      <w:tblPr>
        <w:tblStyle w:val="TableGrid"/>
        <w:tblW w:w="0" w:type="auto"/>
        <w:tblLayout w:type="fixed"/>
        <w:tblLook w:val="04A0" w:firstRow="1" w:lastRow="0" w:firstColumn="1" w:lastColumn="0" w:noHBand="0" w:noVBand="1"/>
      </w:tblPr>
      <w:tblGrid>
        <w:gridCol w:w="1312"/>
        <w:gridCol w:w="2380"/>
        <w:gridCol w:w="2030"/>
        <w:gridCol w:w="1077"/>
        <w:gridCol w:w="2482"/>
      </w:tblGrid>
      <w:tr w:rsidR="00272F33" w:rsidRPr="00B1723B" w:rsidTr="000837BA">
        <w:tc>
          <w:tcPr>
            <w:tcW w:w="1312" w:type="dxa"/>
            <w:tcBorders>
              <w:bottom w:val="single" w:sz="4" w:space="0" w:color="auto"/>
              <w:right w:val="single" w:sz="4" w:space="0" w:color="auto"/>
            </w:tcBorders>
            <w:shd w:val="clear" w:color="auto" w:fill="D9D9D9" w:themeFill="background1" w:themeFillShade="D9"/>
            <w:vAlign w:val="center"/>
          </w:tcPr>
          <w:p w:rsidR="00272F33" w:rsidRPr="00B1723B" w:rsidRDefault="00272F33" w:rsidP="00272F33">
            <w:pPr>
              <w:spacing w:before="60" w:after="60" w:line="220" w:lineRule="exact"/>
              <w:jc w:val="center"/>
              <w:rPr>
                <w:b/>
                <w:bCs/>
                <w:lang w:val="en-US"/>
              </w:rPr>
            </w:pPr>
            <w:r>
              <w:rPr>
                <w:rFonts w:eastAsiaTheme="minorEastAsia" w:hint="eastAsia"/>
                <w:b/>
                <w:bCs/>
                <w:lang w:val="en-US" w:eastAsia="zh-CN"/>
              </w:rPr>
              <w:t>地理坐标</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272F33" w:rsidRPr="00272F33" w:rsidRDefault="00272F33" w:rsidP="00CF30A6">
            <w:pPr>
              <w:spacing w:before="60" w:after="60" w:line="220" w:lineRule="exact"/>
              <w:jc w:val="center"/>
              <w:rPr>
                <w:rFonts w:eastAsiaTheme="minorEastAsia"/>
                <w:b/>
                <w:bCs/>
                <w:lang w:val="en-US" w:eastAsia="zh-CN"/>
              </w:rPr>
            </w:pPr>
            <w:r>
              <w:rPr>
                <w:rFonts w:eastAsiaTheme="minorEastAsia" w:hint="eastAsia"/>
                <w:b/>
                <w:bCs/>
                <w:lang w:val="en-US" w:eastAsia="zh-CN"/>
              </w:rPr>
              <w:t>测量类型</w:t>
            </w:r>
          </w:p>
        </w:tc>
        <w:tc>
          <w:tcPr>
            <w:tcW w:w="2030" w:type="dxa"/>
            <w:tcBorders>
              <w:left w:val="single" w:sz="4" w:space="0" w:color="auto"/>
              <w:bottom w:val="single" w:sz="4" w:space="0" w:color="auto"/>
              <w:right w:val="single" w:sz="4" w:space="0" w:color="auto"/>
            </w:tcBorders>
            <w:shd w:val="clear" w:color="auto" w:fill="D9D9D9" w:themeFill="background1" w:themeFillShade="D9"/>
            <w:vAlign w:val="center"/>
          </w:tcPr>
          <w:p w:rsidR="00272F33" w:rsidRPr="00B1723B" w:rsidRDefault="00272F33" w:rsidP="00272F33">
            <w:pPr>
              <w:spacing w:before="60" w:after="60" w:line="220" w:lineRule="exact"/>
              <w:jc w:val="center"/>
              <w:rPr>
                <w:b/>
                <w:bCs/>
                <w:lang w:val="en-US"/>
              </w:rPr>
            </w:pPr>
            <w:r>
              <w:rPr>
                <w:rFonts w:eastAsiaTheme="minorEastAsia" w:hint="eastAsia"/>
                <w:b/>
                <w:bCs/>
                <w:lang w:val="en-US" w:eastAsia="zh-CN"/>
              </w:rPr>
              <w:t>各种测量的频率范围</w:t>
            </w:r>
          </w:p>
        </w:tc>
        <w:tc>
          <w:tcPr>
            <w:tcW w:w="1077" w:type="dxa"/>
            <w:tcBorders>
              <w:left w:val="single" w:sz="4" w:space="0" w:color="auto"/>
              <w:bottom w:val="single" w:sz="4" w:space="0" w:color="auto"/>
              <w:right w:val="single" w:sz="4" w:space="0" w:color="auto"/>
            </w:tcBorders>
            <w:shd w:val="clear" w:color="auto" w:fill="D9D9D9" w:themeFill="background1" w:themeFillShade="D9"/>
            <w:vAlign w:val="center"/>
          </w:tcPr>
          <w:p w:rsidR="00272F33" w:rsidRPr="00B1723B" w:rsidRDefault="00272F33" w:rsidP="00272F33">
            <w:pPr>
              <w:spacing w:before="60" w:after="60" w:line="220" w:lineRule="exact"/>
              <w:jc w:val="center"/>
              <w:rPr>
                <w:b/>
                <w:bCs/>
                <w:lang w:val="en-US"/>
              </w:rPr>
            </w:pPr>
            <w:r>
              <w:rPr>
                <w:rFonts w:eastAsiaTheme="minorEastAsia" w:hint="eastAsia"/>
                <w:b/>
                <w:bCs/>
                <w:lang w:val="en-US" w:eastAsia="zh-CN"/>
              </w:rPr>
              <w:t>工作时间</w:t>
            </w:r>
          </w:p>
        </w:tc>
        <w:tc>
          <w:tcPr>
            <w:tcW w:w="2482" w:type="dxa"/>
            <w:tcBorders>
              <w:left w:val="single" w:sz="4" w:space="0" w:color="auto"/>
              <w:bottom w:val="single" w:sz="4" w:space="0" w:color="auto"/>
            </w:tcBorders>
            <w:shd w:val="clear" w:color="auto" w:fill="D9D9D9" w:themeFill="background1" w:themeFillShade="D9"/>
            <w:vAlign w:val="center"/>
          </w:tcPr>
          <w:p w:rsidR="00272F33" w:rsidRPr="00272F33" w:rsidRDefault="00272F33" w:rsidP="00CF30A6">
            <w:pPr>
              <w:spacing w:before="60" w:after="60" w:line="220" w:lineRule="exact"/>
              <w:jc w:val="center"/>
              <w:rPr>
                <w:rFonts w:eastAsiaTheme="minorEastAsia"/>
                <w:b/>
                <w:bCs/>
                <w:lang w:val="en-US" w:eastAsia="zh-CN"/>
              </w:rPr>
            </w:pPr>
            <w:r>
              <w:rPr>
                <w:rFonts w:eastAsiaTheme="minorEastAsia" w:hint="eastAsia"/>
                <w:b/>
                <w:bCs/>
                <w:lang w:val="en-US" w:eastAsia="zh-CN"/>
              </w:rPr>
              <w:t>备注</w:t>
            </w:r>
          </w:p>
        </w:tc>
      </w:tr>
      <w:tr w:rsidR="00272F33" w:rsidRPr="00B1723B" w:rsidTr="000837BA">
        <w:tc>
          <w:tcPr>
            <w:tcW w:w="1312" w:type="dxa"/>
            <w:tcBorders>
              <w:bottom w:val="dashed" w:sz="6" w:space="0" w:color="1F59A2"/>
            </w:tcBorders>
            <w:vAlign w:val="center"/>
          </w:tcPr>
          <w:p w:rsidR="00272F33" w:rsidRPr="00E22C16" w:rsidRDefault="00272F33" w:rsidP="00CF30A6">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bottom w:val="dashed" w:sz="6" w:space="0" w:color="1F59A2"/>
            </w:tcBorders>
            <w:vAlign w:val="center"/>
          </w:tcPr>
          <w:p w:rsidR="00272F33" w:rsidRPr="00925CB1" w:rsidRDefault="00925CB1" w:rsidP="00CF30A6">
            <w:pPr>
              <w:spacing w:before="60" w:after="60" w:line="200" w:lineRule="exac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hint="eastAsia"/>
                <w:sz w:val="18"/>
                <w:szCs w:val="18"/>
                <w:lang w:eastAsia="zh-CN"/>
              </w:rPr>
              <w:t>频率测量</w:t>
            </w:r>
          </w:p>
        </w:tc>
        <w:tc>
          <w:tcPr>
            <w:tcW w:w="2030" w:type="dxa"/>
            <w:tcBorders>
              <w:bottom w:val="dashed" w:sz="6" w:space="0" w:color="1F59A2"/>
            </w:tcBorders>
            <w:vAlign w:val="center"/>
          </w:tcPr>
          <w:p w:rsidR="00272F33" w:rsidRPr="00422D34" w:rsidRDefault="00272F33" w:rsidP="00CF30A6">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- 30 MHz  </w:t>
            </w:r>
          </w:p>
        </w:tc>
        <w:tc>
          <w:tcPr>
            <w:tcW w:w="1077" w:type="dxa"/>
            <w:tcBorders>
              <w:bottom w:val="dashed" w:sz="6" w:space="0" w:color="1F59A2"/>
              <w:right w:val="single" w:sz="4" w:space="0" w:color="auto"/>
            </w:tcBorders>
            <w:vAlign w:val="center"/>
          </w:tcPr>
          <w:p w:rsidR="00272F33" w:rsidRPr="00422D34" w:rsidRDefault="00925CB1" w:rsidP="00CF30A6">
            <w:pPr>
              <w:spacing w:before="60" w:after="60" w:line="200" w:lineRule="exact"/>
              <w:jc w:val="left"/>
              <w:rPr>
                <w:sz w:val="18"/>
                <w:szCs w:val="18"/>
                <w:lang w:val="en-US"/>
              </w:rPr>
            </w:pPr>
            <w:r>
              <w:rPr>
                <w:sz w:val="18"/>
                <w:szCs w:val="18"/>
                <w:lang w:val="en-US"/>
              </w:rPr>
              <w:t>24</w:t>
            </w:r>
            <w:r>
              <w:rPr>
                <w:rFonts w:ascii="SimSun" w:eastAsia="SimSun" w:hAnsi="SimSun" w:cs="SimSun" w:hint="eastAsia"/>
                <w:sz w:val="18"/>
                <w:szCs w:val="18"/>
                <w:lang w:val="en-US"/>
              </w:rPr>
              <w:t>小时</w:t>
            </w:r>
            <w:r w:rsidR="00272F33" w:rsidRPr="00422D34">
              <w:rPr>
                <w:sz w:val="18"/>
                <w:szCs w:val="18"/>
                <w:lang w:val="en-US"/>
              </w:rPr>
              <w:t xml:space="preserve">  </w:t>
            </w:r>
          </w:p>
        </w:tc>
        <w:tc>
          <w:tcPr>
            <w:tcW w:w="2482" w:type="dxa"/>
            <w:tcBorders>
              <w:left w:val="single" w:sz="4" w:space="0" w:color="auto"/>
              <w:bottom w:val="dashed" w:sz="6" w:space="0" w:color="1F59A2"/>
            </w:tcBorders>
            <w:vAlign w:val="center"/>
          </w:tcPr>
          <w:p w:rsidR="00272F33" w:rsidRPr="00A27243" w:rsidRDefault="00272F33" w:rsidP="00925CB1">
            <w:pPr>
              <w:spacing w:before="60" w:after="60" w:line="200" w:lineRule="exact"/>
              <w:jc w:val="left"/>
              <w:rPr>
                <w:rFonts w:asciiTheme="minorHAnsi" w:hAnsiTheme="minorHAnsi" w:cstheme="minorHAnsi"/>
                <w:sz w:val="18"/>
                <w:szCs w:val="18"/>
                <w:lang w:eastAsia="zh-CN"/>
              </w:rPr>
            </w:pPr>
            <w:r>
              <w:rPr>
                <w:rFonts w:ascii="SimSun" w:eastAsia="SimSun" w:hAnsi="SimSun" w:cs="SimSun" w:hint="eastAsia"/>
                <w:sz w:val="18"/>
                <w:szCs w:val="18"/>
                <w:lang w:eastAsia="zh-CN"/>
              </w:rPr>
              <w:t>测量精度</w:t>
            </w:r>
            <w:r w:rsidR="00925CB1">
              <w:rPr>
                <w:rFonts w:ascii="SimSun" w:eastAsia="SimSun" w:hAnsi="SimSun" w:cs="SimSun" w:hint="eastAsia"/>
                <w:sz w:val="18"/>
                <w:szCs w:val="18"/>
                <w:lang w:eastAsia="zh-CN"/>
              </w:rPr>
              <w:t>：</w:t>
            </w:r>
            <w:r>
              <w:rPr>
                <w:rFonts w:asciiTheme="minorHAnsi" w:hAnsiTheme="minorHAnsi" w:cstheme="minorHAnsi"/>
                <w:sz w:val="18"/>
                <w:szCs w:val="18"/>
                <w:lang w:eastAsia="zh-CN"/>
              </w:rPr>
              <w:br/>
            </w:r>
            <w:r w:rsidRPr="00A27243">
              <w:rPr>
                <w:rFonts w:asciiTheme="minorHAnsi" w:hAnsiTheme="minorHAnsi" w:cstheme="minorHAnsi"/>
                <w:sz w:val="18"/>
                <w:szCs w:val="18"/>
                <w:lang w:eastAsia="zh-CN"/>
              </w:rPr>
              <w:t>± 2  × 10</w:t>
            </w:r>
            <w:r w:rsidRPr="002A3D53">
              <w:rPr>
                <w:rFonts w:asciiTheme="minorHAnsi" w:hAnsiTheme="minorHAnsi" w:cstheme="minorHAnsi"/>
                <w:position w:val="-4"/>
                <w:sz w:val="24"/>
                <w:szCs w:val="24"/>
                <w:vertAlign w:val="superscript"/>
                <w:lang w:eastAsia="zh-CN"/>
              </w:rPr>
              <w:t>-8</w:t>
            </w:r>
            <w:r w:rsidR="00925CB1">
              <w:rPr>
                <w:rFonts w:asciiTheme="minorHAnsi" w:eastAsiaTheme="minorEastAsia" w:hAnsiTheme="minorHAnsi" w:cstheme="minorHAnsi" w:hint="eastAsia"/>
                <w:sz w:val="18"/>
                <w:szCs w:val="18"/>
                <w:lang w:eastAsia="zh-CN"/>
              </w:rPr>
              <w:t>（相对值）；</w:t>
            </w:r>
            <w:r>
              <w:rPr>
                <w:rFonts w:asciiTheme="minorHAnsi" w:hAnsiTheme="minorHAnsi" w:cstheme="minorHAnsi"/>
                <w:sz w:val="18"/>
                <w:szCs w:val="18"/>
                <w:lang w:eastAsia="zh-CN"/>
              </w:rPr>
              <w:br/>
            </w:r>
            <w:r w:rsidRPr="00A27243">
              <w:rPr>
                <w:rFonts w:asciiTheme="minorHAnsi" w:hAnsiTheme="minorHAnsi" w:cstheme="minorHAnsi"/>
                <w:sz w:val="18"/>
                <w:szCs w:val="18"/>
                <w:lang w:eastAsia="zh-CN"/>
              </w:rPr>
              <w:t>± 1 Hz</w:t>
            </w:r>
            <w:r w:rsidR="00925CB1">
              <w:rPr>
                <w:rFonts w:asciiTheme="minorHAnsi" w:eastAsiaTheme="minorEastAsia" w:hAnsiTheme="minorHAnsi" w:cstheme="minorHAnsi" w:hint="eastAsia"/>
                <w:sz w:val="18"/>
                <w:szCs w:val="18"/>
                <w:lang w:eastAsia="zh-CN"/>
              </w:rPr>
              <w:t>（绝对值）</w:t>
            </w:r>
          </w:p>
        </w:tc>
      </w:tr>
      <w:tr w:rsidR="00272F33" w:rsidRPr="00B1723B" w:rsidTr="000837BA">
        <w:tc>
          <w:tcPr>
            <w:tcW w:w="1312" w:type="dxa"/>
            <w:tcBorders>
              <w:top w:val="dashed" w:sz="6" w:space="0" w:color="1F59A2"/>
              <w:bottom w:val="dashed" w:sz="6" w:space="0" w:color="1F59A2"/>
            </w:tcBorders>
            <w:vAlign w:val="center"/>
          </w:tcPr>
          <w:p w:rsidR="00272F33" w:rsidRPr="00E22C16" w:rsidRDefault="00272F33" w:rsidP="00CF30A6">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dashed" w:sz="6" w:space="0" w:color="1F59A2"/>
            </w:tcBorders>
            <w:vAlign w:val="center"/>
          </w:tcPr>
          <w:p w:rsidR="00272F33" w:rsidRPr="00E22C16" w:rsidRDefault="00925CB1" w:rsidP="00925CB1">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场强或功率通量密度测量</w:t>
            </w:r>
          </w:p>
        </w:tc>
        <w:tc>
          <w:tcPr>
            <w:tcW w:w="2030" w:type="dxa"/>
            <w:tcBorders>
              <w:top w:val="dashed" w:sz="6" w:space="0" w:color="1F59A2"/>
              <w:bottom w:val="dashed" w:sz="6" w:space="0" w:color="1F59A2"/>
            </w:tcBorders>
            <w:vAlign w:val="center"/>
          </w:tcPr>
          <w:p w:rsidR="00272F33" w:rsidRPr="00422D34" w:rsidRDefault="00272F33" w:rsidP="00CF30A6">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- 30 MHz  </w:t>
            </w:r>
          </w:p>
        </w:tc>
        <w:tc>
          <w:tcPr>
            <w:tcW w:w="1077" w:type="dxa"/>
            <w:tcBorders>
              <w:top w:val="dashed" w:sz="6" w:space="0" w:color="1F59A2"/>
              <w:bottom w:val="dashed" w:sz="6" w:space="0" w:color="1F59A2"/>
              <w:right w:val="single" w:sz="4" w:space="0" w:color="auto"/>
            </w:tcBorders>
            <w:vAlign w:val="center"/>
          </w:tcPr>
          <w:p w:rsidR="00272F33" w:rsidRPr="00422D34" w:rsidRDefault="00925CB1" w:rsidP="00CF30A6">
            <w:pPr>
              <w:spacing w:before="60" w:after="60" w:line="200" w:lineRule="exact"/>
              <w:jc w:val="left"/>
              <w:rPr>
                <w:sz w:val="18"/>
                <w:szCs w:val="18"/>
                <w:lang w:val="en-US"/>
              </w:rPr>
            </w:pPr>
            <w:r>
              <w:rPr>
                <w:sz w:val="18"/>
                <w:szCs w:val="18"/>
                <w:lang w:val="en-US"/>
              </w:rPr>
              <w:t>24</w:t>
            </w:r>
            <w:r>
              <w:rPr>
                <w:rFonts w:ascii="SimSun" w:eastAsia="SimSun" w:hAnsi="SimSun" w:cs="SimSun" w:hint="eastAsia"/>
                <w:sz w:val="18"/>
                <w:szCs w:val="18"/>
                <w:lang w:val="en-US"/>
              </w:rPr>
              <w:t>小时</w:t>
            </w:r>
            <w:r w:rsidR="00272F33" w:rsidRPr="00422D34">
              <w:rPr>
                <w:sz w:val="18"/>
                <w:szCs w:val="18"/>
                <w:lang w:val="en-US"/>
              </w:rPr>
              <w:t xml:space="preserve">  </w:t>
            </w:r>
          </w:p>
        </w:tc>
        <w:tc>
          <w:tcPr>
            <w:tcW w:w="2482" w:type="dxa"/>
            <w:tcBorders>
              <w:top w:val="dashed" w:sz="6" w:space="0" w:color="1F59A2"/>
              <w:left w:val="single" w:sz="4" w:space="0" w:color="auto"/>
              <w:bottom w:val="dashed" w:sz="6" w:space="0" w:color="1F59A2"/>
            </w:tcBorders>
            <w:vAlign w:val="center"/>
          </w:tcPr>
          <w:p w:rsidR="00272F33" w:rsidRPr="00F00FD8" w:rsidRDefault="00925CB1" w:rsidP="00925CB1">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可测量场强或功率通量密度值：</w:t>
            </w:r>
            <w:r w:rsidR="00272F33">
              <w:rPr>
                <w:rFonts w:asciiTheme="minorHAnsi" w:hAnsiTheme="minorHAnsi" w:cstheme="minorHAnsi"/>
                <w:sz w:val="18"/>
                <w:szCs w:val="18"/>
                <w:lang w:eastAsia="zh-CN"/>
              </w:rPr>
              <w:br/>
            </w:r>
            <w:r w:rsidR="00272F33" w:rsidRPr="00F00FD8">
              <w:rPr>
                <w:rFonts w:asciiTheme="minorHAnsi" w:hAnsiTheme="minorHAnsi" w:cstheme="minorHAnsi"/>
                <w:sz w:val="18"/>
                <w:szCs w:val="18"/>
                <w:lang w:eastAsia="zh-CN"/>
              </w:rPr>
              <w:t>0 - 120 dB</w:t>
            </w:r>
            <w:r w:rsidR="00272F33">
              <w:rPr>
                <w:rFonts w:asciiTheme="minorHAnsi" w:hAnsiTheme="minorHAnsi" w:cstheme="minorHAnsi"/>
                <w:sz w:val="18"/>
                <w:szCs w:val="18"/>
              </w:rPr>
              <w:sym w:font="Symbol" w:char="F06D"/>
            </w:r>
            <w:r w:rsidR="00272F33" w:rsidRPr="00F00FD8">
              <w:rPr>
                <w:rFonts w:asciiTheme="minorHAnsi" w:hAnsiTheme="minorHAnsi" w:cstheme="minorHAnsi"/>
                <w:sz w:val="18"/>
                <w:szCs w:val="18"/>
                <w:lang w:eastAsia="zh-CN"/>
              </w:rPr>
              <w:t>V/m;</w:t>
            </w:r>
            <w:r w:rsidR="00272F33">
              <w:rPr>
                <w:rFonts w:asciiTheme="minorHAnsi" w:hAnsiTheme="minorHAnsi" w:cstheme="minorHAnsi"/>
                <w:sz w:val="18"/>
                <w:szCs w:val="18"/>
                <w:lang w:eastAsia="zh-CN"/>
              </w:rPr>
              <w:br/>
            </w:r>
            <w:r w:rsidR="00272F33">
              <w:rPr>
                <w:rFonts w:ascii="SimSun" w:eastAsia="SimSun" w:hAnsi="SimSun" w:cs="SimSun" w:hint="eastAsia"/>
                <w:sz w:val="18"/>
                <w:szCs w:val="18"/>
                <w:lang w:eastAsia="zh-CN"/>
              </w:rPr>
              <w:t>测量精度</w:t>
            </w:r>
            <w:r>
              <w:rPr>
                <w:rFonts w:ascii="SimSun" w:eastAsia="SimSun" w:hAnsi="SimSun" w:cs="SimSun" w:hint="eastAsia"/>
                <w:sz w:val="18"/>
                <w:szCs w:val="18"/>
                <w:lang w:eastAsia="zh-CN"/>
              </w:rPr>
              <w:t>：</w:t>
            </w:r>
            <w:r w:rsidR="00272F33">
              <w:rPr>
                <w:rFonts w:asciiTheme="minorHAnsi" w:hAnsiTheme="minorHAnsi" w:cstheme="minorHAnsi"/>
                <w:sz w:val="18"/>
                <w:szCs w:val="18"/>
                <w:lang w:eastAsia="zh-CN"/>
              </w:rPr>
              <w:br/>
            </w:r>
            <w:r w:rsidR="00272F33" w:rsidRPr="00F00FD8">
              <w:rPr>
                <w:rFonts w:asciiTheme="minorHAnsi" w:hAnsiTheme="minorHAnsi" w:cstheme="minorHAnsi"/>
                <w:sz w:val="18"/>
                <w:szCs w:val="18"/>
                <w:lang w:eastAsia="zh-CN"/>
              </w:rPr>
              <w:t xml:space="preserve">± 3 </w:t>
            </w:r>
            <w:proofErr w:type="spellStart"/>
            <w:r w:rsidR="00272F33" w:rsidRPr="00F00FD8">
              <w:rPr>
                <w:rFonts w:asciiTheme="minorHAnsi" w:hAnsiTheme="minorHAnsi" w:cstheme="minorHAnsi"/>
                <w:sz w:val="18"/>
                <w:szCs w:val="18"/>
                <w:lang w:eastAsia="zh-CN"/>
              </w:rPr>
              <w:t>dB.</w:t>
            </w:r>
            <w:proofErr w:type="spellEnd"/>
          </w:p>
        </w:tc>
      </w:tr>
      <w:tr w:rsidR="00272F33" w:rsidRPr="00B1723B" w:rsidTr="000837BA">
        <w:tc>
          <w:tcPr>
            <w:tcW w:w="1312" w:type="dxa"/>
            <w:tcBorders>
              <w:top w:val="dashed" w:sz="6" w:space="0" w:color="1F59A2"/>
              <w:bottom w:val="dashed" w:sz="6" w:space="0" w:color="1F59A2"/>
            </w:tcBorders>
            <w:vAlign w:val="center"/>
          </w:tcPr>
          <w:p w:rsidR="00272F33" w:rsidRPr="00E22C16" w:rsidRDefault="00272F33" w:rsidP="00CF30A6">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dashed" w:sz="6" w:space="0" w:color="1F59A2"/>
            </w:tcBorders>
            <w:vAlign w:val="center"/>
          </w:tcPr>
          <w:p w:rsidR="00272F33" w:rsidRPr="00E22C16" w:rsidRDefault="00925CB1" w:rsidP="00925CB1">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测向测量</w:t>
            </w:r>
          </w:p>
        </w:tc>
        <w:tc>
          <w:tcPr>
            <w:tcW w:w="2030" w:type="dxa"/>
            <w:tcBorders>
              <w:top w:val="dashed" w:sz="6" w:space="0" w:color="1F59A2"/>
              <w:bottom w:val="dashed" w:sz="6" w:space="0" w:color="1F59A2"/>
            </w:tcBorders>
            <w:vAlign w:val="center"/>
          </w:tcPr>
          <w:p w:rsidR="00272F33" w:rsidRPr="00422D34" w:rsidRDefault="00272F33" w:rsidP="00CF30A6">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- 100 kHz  </w:t>
            </w:r>
          </w:p>
        </w:tc>
        <w:tc>
          <w:tcPr>
            <w:tcW w:w="1077" w:type="dxa"/>
            <w:tcBorders>
              <w:top w:val="dashed" w:sz="6" w:space="0" w:color="1F59A2"/>
              <w:bottom w:val="dashed" w:sz="6" w:space="0" w:color="1F59A2"/>
              <w:right w:val="single" w:sz="4" w:space="0" w:color="auto"/>
            </w:tcBorders>
            <w:vAlign w:val="center"/>
          </w:tcPr>
          <w:p w:rsidR="00272F33" w:rsidRPr="00422D34" w:rsidRDefault="00925CB1" w:rsidP="00CF30A6">
            <w:pPr>
              <w:spacing w:before="60" w:after="60" w:line="200" w:lineRule="exact"/>
              <w:jc w:val="left"/>
              <w:rPr>
                <w:sz w:val="18"/>
                <w:szCs w:val="18"/>
                <w:lang w:val="en-US"/>
              </w:rPr>
            </w:pPr>
            <w:r>
              <w:rPr>
                <w:sz w:val="18"/>
                <w:szCs w:val="18"/>
                <w:lang w:val="en-US"/>
              </w:rPr>
              <w:t>24</w:t>
            </w:r>
            <w:r>
              <w:rPr>
                <w:rFonts w:ascii="SimSun" w:eastAsia="SimSun" w:hAnsi="SimSun" w:cs="SimSun" w:hint="eastAsia"/>
                <w:sz w:val="18"/>
                <w:szCs w:val="18"/>
                <w:lang w:val="en-US"/>
              </w:rPr>
              <w:t>小时</w:t>
            </w:r>
            <w:r w:rsidR="00272F33" w:rsidRPr="00422D34">
              <w:rPr>
                <w:sz w:val="18"/>
                <w:szCs w:val="18"/>
                <w:lang w:val="en-US"/>
              </w:rPr>
              <w:t xml:space="preserve">  </w:t>
            </w:r>
          </w:p>
        </w:tc>
        <w:tc>
          <w:tcPr>
            <w:tcW w:w="2482" w:type="dxa"/>
            <w:tcBorders>
              <w:top w:val="dashed" w:sz="6" w:space="0" w:color="1F59A2"/>
              <w:left w:val="single" w:sz="4" w:space="0" w:color="auto"/>
              <w:bottom w:val="dashed" w:sz="6" w:space="0" w:color="1F59A2"/>
            </w:tcBorders>
            <w:vAlign w:val="center"/>
          </w:tcPr>
          <w:p w:rsidR="00272F33" w:rsidRPr="00422D34" w:rsidRDefault="00925CB1" w:rsidP="00925CB1">
            <w:pPr>
              <w:spacing w:before="60" w:after="60" w:line="200" w:lineRule="exact"/>
              <w:jc w:val="left"/>
              <w:rPr>
                <w:rFonts w:asciiTheme="minorHAnsi" w:hAnsiTheme="minorHAnsi" w:cstheme="minorHAnsi"/>
                <w:sz w:val="18"/>
                <w:szCs w:val="18"/>
                <w:lang w:eastAsia="zh-CN"/>
              </w:rPr>
            </w:pPr>
            <w:r w:rsidRPr="00422D34">
              <w:rPr>
                <w:rFonts w:asciiTheme="minorHAnsi" w:hAnsiTheme="minorHAnsi" w:cstheme="minorHAnsi"/>
                <w:sz w:val="18"/>
                <w:szCs w:val="18"/>
                <w:lang w:eastAsia="zh-CN"/>
              </w:rPr>
              <w:t>10 kHz - 100 kHz</w:t>
            </w:r>
            <w:r>
              <w:rPr>
                <w:rFonts w:asciiTheme="minorHAnsi" w:eastAsiaTheme="minorEastAsia" w:hAnsiTheme="minorHAnsi" w:cstheme="minorHAnsi" w:hint="eastAsia"/>
                <w:sz w:val="18"/>
                <w:szCs w:val="18"/>
                <w:lang w:eastAsia="zh-CN"/>
              </w:rPr>
              <w:t>频率范围内的三通道</w:t>
            </w:r>
            <w:r w:rsidR="00737A95">
              <w:rPr>
                <w:rFonts w:asciiTheme="minorHAnsi" w:eastAsiaTheme="minorEastAsia" w:hAnsiTheme="minorHAnsi" w:cstheme="minorHAnsi" w:hint="eastAsia"/>
                <w:sz w:val="18"/>
                <w:szCs w:val="18"/>
                <w:lang w:eastAsia="zh-CN"/>
              </w:rPr>
              <w:t>磁环</w:t>
            </w:r>
            <w:r>
              <w:rPr>
                <w:rFonts w:asciiTheme="minorHAnsi" w:eastAsiaTheme="minorEastAsia" w:hAnsiTheme="minorHAnsi" w:cstheme="minorHAnsi" w:hint="eastAsia"/>
                <w:sz w:val="18"/>
                <w:szCs w:val="18"/>
                <w:lang w:eastAsia="zh-CN"/>
              </w:rPr>
              <w:t>天线布置</w:t>
            </w:r>
          </w:p>
        </w:tc>
      </w:tr>
      <w:tr w:rsidR="00272F33" w:rsidRPr="00B1723B" w:rsidTr="000837BA">
        <w:tc>
          <w:tcPr>
            <w:tcW w:w="1312" w:type="dxa"/>
            <w:tcBorders>
              <w:top w:val="dashed" w:sz="6" w:space="0" w:color="1F59A2"/>
              <w:bottom w:val="single" w:sz="4" w:space="0" w:color="auto"/>
            </w:tcBorders>
            <w:vAlign w:val="center"/>
          </w:tcPr>
          <w:p w:rsidR="00272F33" w:rsidRPr="00E22C16" w:rsidRDefault="00272F33" w:rsidP="00CF30A6">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single" w:sz="4" w:space="0" w:color="auto"/>
            </w:tcBorders>
            <w:vAlign w:val="center"/>
          </w:tcPr>
          <w:p w:rsidR="00272F33" w:rsidRPr="00E22C16" w:rsidRDefault="00925CB1" w:rsidP="00CF30A6">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测向测量</w:t>
            </w:r>
          </w:p>
        </w:tc>
        <w:tc>
          <w:tcPr>
            <w:tcW w:w="2030" w:type="dxa"/>
            <w:tcBorders>
              <w:top w:val="dashed" w:sz="6" w:space="0" w:color="1F59A2"/>
              <w:bottom w:val="single" w:sz="4" w:space="0" w:color="auto"/>
            </w:tcBorders>
            <w:vAlign w:val="center"/>
          </w:tcPr>
          <w:p w:rsidR="00272F33" w:rsidRPr="00422D34" w:rsidRDefault="00272F33" w:rsidP="00CF30A6">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100 kHz - 1 MHz  </w:t>
            </w:r>
          </w:p>
        </w:tc>
        <w:tc>
          <w:tcPr>
            <w:tcW w:w="1077" w:type="dxa"/>
            <w:tcBorders>
              <w:top w:val="dashed" w:sz="6" w:space="0" w:color="1F59A2"/>
              <w:bottom w:val="single" w:sz="4" w:space="0" w:color="auto"/>
              <w:right w:val="single" w:sz="4" w:space="0" w:color="auto"/>
            </w:tcBorders>
            <w:vAlign w:val="center"/>
          </w:tcPr>
          <w:p w:rsidR="00272F33" w:rsidRPr="00422D34" w:rsidRDefault="00925CB1" w:rsidP="00CF30A6">
            <w:pPr>
              <w:spacing w:before="60" w:after="60" w:line="200" w:lineRule="exact"/>
              <w:jc w:val="left"/>
              <w:rPr>
                <w:sz w:val="18"/>
                <w:szCs w:val="18"/>
                <w:lang w:val="en-US"/>
              </w:rPr>
            </w:pPr>
            <w:r>
              <w:rPr>
                <w:sz w:val="18"/>
                <w:szCs w:val="18"/>
                <w:lang w:val="en-US"/>
              </w:rPr>
              <w:t>24</w:t>
            </w:r>
            <w:r>
              <w:rPr>
                <w:rFonts w:ascii="SimSun" w:eastAsia="SimSun" w:hAnsi="SimSun" w:cs="SimSun" w:hint="eastAsia"/>
                <w:sz w:val="18"/>
                <w:szCs w:val="18"/>
                <w:lang w:val="en-US"/>
              </w:rPr>
              <w:t>小时</w:t>
            </w:r>
            <w:r w:rsidR="00272F33" w:rsidRPr="00422D34">
              <w:rPr>
                <w:sz w:val="18"/>
                <w:szCs w:val="18"/>
                <w:lang w:val="en-US"/>
              </w:rPr>
              <w:t xml:space="preserve">  </w:t>
            </w:r>
          </w:p>
        </w:tc>
        <w:tc>
          <w:tcPr>
            <w:tcW w:w="2482" w:type="dxa"/>
            <w:tcBorders>
              <w:top w:val="dashed" w:sz="6" w:space="0" w:color="1F59A2"/>
              <w:left w:val="single" w:sz="4" w:space="0" w:color="auto"/>
              <w:bottom w:val="single" w:sz="4" w:space="0" w:color="auto"/>
            </w:tcBorders>
            <w:vAlign w:val="center"/>
          </w:tcPr>
          <w:p w:rsidR="00272F33" w:rsidRPr="00422D34" w:rsidRDefault="00737A95" w:rsidP="00737A95">
            <w:pPr>
              <w:spacing w:before="60" w:after="60" w:line="200" w:lineRule="exact"/>
              <w:jc w:val="left"/>
              <w:rPr>
                <w:rFonts w:asciiTheme="minorHAnsi" w:hAnsiTheme="minorHAnsi" w:cstheme="minorHAnsi"/>
                <w:sz w:val="18"/>
                <w:szCs w:val="18"/>
                <w:lang w:eastAsia="zh-CN"/>
              </w:rPr>
            </w:pPr>
            <w:r w:rsidRPr="00422D34">
              <w:rPr>
                <w:rFonts w:asciiTheme="minorHAnsi" w:hAnsiTheme="minorHAnsi" w:cstheme="minorHAnsi"/>
                <w:sz w:val="18"/>
                <w:szCs w:val="18"/>
                <w:lang w:eastAsia="zh-CN"/>
              </w:rPr>
              <w:t>100 kHz - 1 MHz</w:t>
            </w:r>
            <w:r>
              <w:rPr>
                <w:rFonts w:asciiTheme="minorHAnsi" w:eastAsiaTheme="minorEastAsia" w:hAnsiTheme="minorHAnsi" w:cstheme="minorHAnsi" w:hint="eastAsia"/>
                <w:sz w:val="18"/>
                <w:szCs w:val="18"/>
                <w:lang w:eastAsia="zh-CN"/>
              </w:rPr>
              <w:t>频率范围内直径</w:t>
            </w:r>
            <w:r>
              <w:rPr>
                <w:rFonts w:asciiTheme="minorHAnsi" w:eastAsiaTheme="minorEastAsia" w:hAnsiTheme="minorHAnsi" w:cstheme="minorHAnsi" w:hint="eastAsia"/>
                <w:sz w:val="18"/>
                <w:szCs w:val="18"/>
                <w:lang w:eastAsia="zh-CN"/>
              </w:rPr>
              <w:t>3</w:t>
            </w:r>
            <w:r>
              <w:rPr>
                <w:rFonts w:asciiTheme="minorHAnsi" w:eastAsiaTheme="minorEastAsia" w:hAnsiTheme="minorHAnsi" w:cstheme="minorHAnsi" w:hint="eastAsia"/>
                <w:sz w:val="18"/>
                <w:szCs w:val="18"/>
                <w:lang w:eastAsia="zh-CN"/>
              </w:rPr>
              <w:t>米的三通道环形天线布置</w:t>
            </w:r>
          </w:p>
        </w:tc>
      </w:tr>
    </w:tbl>
    <w:p w:rsidR="00993B20" w:rsidRPr="00993B20" w:rsidRDefault="00993B20" w:rsidP="00993B20">
      <w:pPr>
        <w:jc w:val="right"/>
        <w:rPr>
          <w:rFonts w:ascii="STKaiti" w:eastAsia="STKaiti" w:hAnsi="STKaiti"/>
          <w:b/>
          <w:bCs/>
          <w:lang w:val="en-US" w:eastAsia="zh-CN"/>
        </w:rPr>
      </w:pPr>
      <w:r w:rsidRPr="00993B20">
        <w:rPr>
          <w:rFonts w:ascii="STKaiti" w:eastAsia="STKaiti" w:hAnsi="STKaiti" w:hint="eastAsia"/>
          <w:lang w:val="en-US" w:eastAsia="zh-CN"/>
        </w:rPr>
        <w:t>（续）</w:t>
      </w:r>
    </w:p>
    <w:p w:rsidR="00523DEB" w:rsidRDefault="00523DEB">
      <w:pPr>
        <w:tabs>
          <w:tab w:val="clear" w:pos="567"/>
          <w:tab w:val="clear" w:pos="1276"/>
          <w:tab w:val="clear" w:pos="1843"/>
          <w:tab w:val="clear" w:pos="5387"/>
          <w:tab w:val="clear" w:pos="5954"/>
        </w:tabs>
        <w:overflowPunct/>
        <w:autoSpaceDE/>
        <w:autoSpaceDN/>
        <w:adjustRightInd/>
        <w:spacing w:before="0"/>
        <w:jc w:val="left"/>
        <w:textAlignment w:val="auto"/>
        <w:rPr>
          <w:b/>
          <w:bCs/>
          <w:lang w:val="en-US" w:eastAsia="zh-CN"/>
        </w:rPr>
      </w:pPr>
      <w:r>
        <w:rPr>
          <w:b/>
          <w:bCs/>
          <w:lang w:val="en-US" w:eastAsia="zh-CN"/>
        </w:rPr>
        <w:br w:type="page"/>
      </w:r>
    </w:p>
    <w:p w:rsidR="00DC0694" w:rsidRPr="00993B20" w:rsidRDefault="00DC0694" w:rsidP="00993B20">
      <w:pPr>
        <w:rPr>
          <w:rFonts w:eastAsiaTheme="minorEastAsia"/>
          <w:i/>
          <w:iCs/>
          <w:lang w:val="en-US" w:eastAsia="zh-CN"/>
        </w:rPr>
      </w:pPr>
      <w:r w:rsidRPr="00943098">
        <w:rPr>
          <w:b/>
          <w:bCs/>
          <w:lang w:val="en-US" w:eastAsia="zh-CN"/>
        </w:rPr>
        <w:lastRenderedPageBreak/>
        <w:t xml:space="preserve">RUS </w:t>
      </w:r>
      <w:r w:rsidRPr="00B02C38">
        <w:rPr>
          <w:b/>
          <w:bCs/>
          <w:lang w:val="en-US" w:eastAsia="zh-CN"/>
        </w:rPr>
        <w:t xml:space="preserve">- </w:t>
      </w:r>
      <w:r w:rsidR="00993B20">
        <w:rPr>
          <w:rFonts w:eastAsiaTheme="minorEastAsia" w:hint="eastAsia"/>
          <w:b/>
          <w:bCs/>
          <w:lang w:val="en-US" w:eastAsia="zh-CN"/>
        </w:rPr>
        <w:t>俄罗斯联邦</w:t>
      </w:r>
      <w:r w:rsidR="00993B20" w:rsidRPr="00993B20">
        <w:rPr>
          <w:rFonts w:ascii="STKaiti" w:eastAsia="STKaiti" w:hAnsi="STKaiti" w:hint="eastAsia"/>
          <w:lang w:val="en-US" w:eastAsia="zh-CN"/>
        </w:rPr>
        <w:t>（续）</w:t>
      </w:r>
    </w:p>
    <w:p w:rsidR="00DC0694" w:rsidRDefault="00DC0694" w:rsidP="00DC0694">
      <w:pPr>
        <w:rPr>
          <w:lang w:eastAsia="zh-CN"/>
        </w:rPr>
      </w:pPr>
    </w:p>
    <w:p w:rsidR="00DC0694" w:rsidRPr="002B518B" w:rsidRDefault="00DC0694" w:rsidP="00DC0694">
      <w:pPr>
        <w:spacing w:before="0" w:line="40" w:lineRule="exact"/>
        <w:rPr>
          <w:sz w:val="4"/>
          <w:szCs w:val="4"/>
          <w:lang w:eastAsia="zh-CN"/>
        </w:rPr>
      </w:pPr>
    </w:p>
    <w:tbl>
      <w:tblPr>
        <w:tblStyle w:val="TableGrid"/>
        <w:tblW w:w="9316" w:type="dxa"/>
        <w:tblLayout w:type="fixed"/>
        <w:tblLook w:val="04A0" w:firstRow="1" w:lastRow="0" w:firstColumn="1" w:lastColumn="0" w:noHBand="0" w:noVBand="1"/>
      </w:tblPr>
      <w:tblGrid>
        <w:gridCol w:w="1317"/>
        <w:gridCol w:w="2389"/>
        <w:gridCol w:w="2038"/>
        <w:gridCol w:w="1081"/>
        <w:gridCol w:w="2491"/>
      </w:tblGrid>
      <w:tr w:rsidR="00DC0694" w:rsidRPr="00B1723B" w:rsidTr="000837BA">
        <w:trPr>
          <w:trHeight w:val="352"/>
        </w:trPr>
        <w:tc>
          <w:tcPr>
            <w:tcW w:w="1317" w:type="dxa"/>
            <w:tcBorders>
              <w:bottom w:val="single" w:sz="4" w:space="0" w:color="auto"/>
              <w:right w:val="single" w:sz="4" w:space="0" w:color="auto"/>
            </w:tcBorders>
            <w:shd w:val="clear" w:color="auto" w:fill="D9D9D9" w:themeFill="background1" w:themeFillShade="D9"/>
            <w:vAlign w:val="center"/>
          </w:tcPr>
          <w:p w:rsidR="00DC0694" w:rsidRPr="00993B20" w:rsidRDefault="00993B20" w:rsidP="000837BA">
            <w:pPr>
              <w:spacing w:before="60" w:after="60" w:line="220" w:lineRule="exact"/>
              <w:jc w:val="center"/>
              <w:rPr>
                <w:rFonts w:eastAsiaTheme="minorEastAsia"/>
                <w:b/>
                <w:bCs/>
                <w:lang w:val="en-US" w:eastAsia="zh-CN"/>
              </w:rPr>
            </w:pPr>
            <w:r>
              <w:rPr>
                <w:rFonts w:eastAsiaTheme="minorEastAsia" w:hint="eastAsia"/>
                <w:b/>
                <w:bCs/>
                <w:lang w:val="en-US" w:eastAsia="zh-CN"/>
              </w:rPr>
              <w:t>地理坐标</w:t>
            </w:r>
          </w:p>
        </w:tc>
        <w:tc>
          <w:tcPr>
            <w:tcW w:w="2389" w:type="dxa"/>
            <w:tcBorders>
              <w:left w:val="single" w:sz="4" w:space="0" w:color="auto"/>
              <w:bottom w:val="single" w:sz="4" w:space="0" w:color="auto"/>
              <w:right w:val="single" w:sz="4" w:space="0" w:color="auto"/>
            </w:tcBorders>
            <w:shd w:val="clear" w:color="auto" w:fill="D9D9D9" w:themeFill="background1" w:themeFillShade="D9"/>
            <w:vAlign w:val="center"/>
          </w:tcPr>
          <w:p w:rsidR="00DC0694" w:rsidRPr="00993B20" w:rsidRDefault="00993B20" w:rsidP="000837BA">
            <w:pPr>
              <w:spacing w:before="60" w:after="60" w:line="220" w:lineRule="exact"/>
              <w:jc w:val="center"/>
              <w:rPr>
                <w:rFonts w:eastAsiaTheme="minorEastAsia"/>
                <w:b/>
                <w:bCs/>
                <w:lang w:val="en-US" w:eastAsia="zh-CN"/>
              </w:rPr>
            </w:pPr>
            <w:r>
              <w:rPr>
                <w:rFonts w:eastAsiaTheme="minorEastAsia" w:hint="eastAsia"/>
                <w:b/>
                <w:bCs/>
                <w:lang w:val="en-US" w:eastAsia="zh-CN"/>
              </w:rPr>
              <w:t>测量类型</w:t>
            </w:r>
          </w:p>
        </w:tc>
        <w:tc>
          <w:tcPr>
            <w:tcW w:w="2038" w:type="dxa"/>
            <w:tcBorders>
              <w:left w:val="single" w:sz="4" w:space="0" w:color="auto"/>
              <w:bottom w:val="single" w:sz="4" w:space="0" w:color="auto"/>
              <w:right w:val="single" w:sz="4" w:space="0" w:color="auto"/>
            </w:tcBorders>
            <w:shd w:val="clear" w:color="auto" w:fill="D9D9D9" w:themeFill="background1" w:themeFillShade="D9"/>
            <w:vAlign w:val="center"/>
          </w:tcPr>
          <w:p w:rsidR="00DC0694" w:rsidRPr="00B1723B" w:rsidRDefault="00993B20" w:rsidP="000837BA">
            <w:pPr>
              <w:spacing w:before="60" w:after="60" w:line="220" w:lineRule="exact"/>
              <w:jc w:val="center"/>
              <w:rPr>
                <w:b/>
                <w:bCs/>
                <w:lang w:val="en-US"/>
              </w:rPr>
            </w:pPr>
            <w:proofErr w:type="spellStart"/>
            <w:r w:rsidRPr="00993B20">
              <w:rPr>
                <w:rFonts w:ascii="SimSun" w:eastAsia="SimSun" w:hAnsi="SimSun" w:cs="SimSun" w:hint="eastAsia"/>
                <w:b/>
                <w:bCs/>
                <w:lang w:val="en-US"/>
              </w:rPr>
              <w:t>各种测量的频率范围</w:t>
            </w:r>
            <w:proofErr w:type="spellEnd"/>
          </w:p>
        </w:tc>
        <w:tc>
          <w:tcPr>
            <w:tcW w:w="1081" w:type="dxa"/>
            <w:tcBorders>
              <w:left w:val="single" w:sz="4" w:space="0" w:color="auto"/>
              <w:bottom w:val="single" w:sz="4" w:space="0" w:color="auto"/>
              <w:right w:val="single" w:sz="4" w:space="0" w:color="auto"/>
            </w:tcBorders>
            <w:shd w:val="clear" w:color="auto" w:fill="D9D9D9" w:themeFill="background1" w:themeFillShade="D9"/>
            <w:vAlign w:val="center"/>
          </w:tcPr>
          <w:p w:rsidR="00DC0694" w:rsidRPr="00B1723B" w:rsidRDefault="00993B20" w:rsidP="000837BA">
            <w:pPr>
              <w:spacing w:before="60" w:after="60" w:line="220" w:lineRule="exact"/>
              <w:jc w:val="center"/>
              <w:rPr>
                <w:b/>
                <w:bCs/>
                <w:lang w:val="en-US"/>
              </w:rPr>
            </w:pPr>
            <w:proofErr w:type="spellStart"/>
            <w:r w:rsidRPr="00993B20">
              <w:rPr>
                <w:rFonts w:ascii="SimSun" w:eastAsia="SimSun" w:hAnsi="SimSun" w:cs="SimSun" w:hint="eastAsia"/>
                <w:b/>
                <w:bCs/>
                <w:lang w:val="en-US"/>
              </w:rPr>
              <w:t>工作时间</w:t>
            </w:r>
            <w:proofErr w:type="spellEnd"/>
          </w:p>
        </w:tc>
        <w:tc>
          <w:tcPr>
            <w:tcW w:w="2491" w:type="dxa"/>
            <w:tcBorders>
              <w:left w:val="single" w:sz="4" w:space="0" w:color="auto"/>
              <w:bottom w:val="single" w:sz="4" w:space="0" w:color="auto"/>
            </w:tcBorders>
            <w:shd w:val="clear" w:color="auto" w:fill="D9D9D9" w:themeFill="background1" w:themeFillShade="D9"/>
            <w:vAlign w:val="center"/>
          </w:tcPr>
          <w:p w:rsidR="00DC0694" w:rsidRPr="00B1723B" w:rsidRDefault="00993B20" w:rsidP="000837BA">
            <w:pPr>
              <w:spacing w:before="60" w:after="60" w:line="220" w:lineRule="exact"/>
              <w:jc w:val="center"/>
              <w:rPr>
                <w:b/>
                <w:bCs/>
                <w:lang w:val="en-US"/>
              </w:rPr>
            </w:pPr>
            <w:proofErr w:type="spellStart"/>
            <w:r w:rsidRPr="00993B20">
              <w:rPr>
                <w:rFonts w:ascii="SimSun" w:eastAsia="SimSun" w:hAnsi="SimSun" w:cs="SimSun" w:hint="eastAsia"/>
                <w:b/>
                <w:bCs/>
                <w:lang w:val="en-US"/>
              </w:rPr>
              <w:t>备注</w:t>
            </w:r>
            <w:proofErr w:type="spellEnd"/>
          </w:p>
        </w:tc>
      </w:tr>
      <w:tr w:rsidR="00DC0694" w:rsidRPr="00B1723B" w:rsidTr="000837BA">
        <w:trPr>
          <w:trHeight w:val="765"/>
        </w:trPr>
        <w:tc>
          <w:tcPr>
            <w:tcW w:w="1317" w:type="dxa"/>
            <w:tcBorders>
              <w:top w:val="dashed" w:sz="6" w:space="0" w:color="1F59A2"/>
              <w:bottom w:val="dashed" w:sz="6" w:space="0" w:color="1F59A2"/>
            </w:tcBorders>
            <w:vAlign w:val="center"/>
          </w:tcPr>
          <w:p w:rsidR="00DC0694" w:rsidRPr="00E22C16" w:rsidRDefault="00DC0694" w:rsidP="000837BA">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9" w:type="dxa"/>
            <w:tcBorders>
              <w:top w:val="dashed" w:sz="6" w:space="0" w:color="1F59A2"/>
              <w:bottom w:val="dashed" w:sz="6" w:space="0" w:color="1F59A2"/>
            </w:tcBorders>
            <w:vAlign w:val="center"/>
          </w:tcPr>
          <w:p w:rsidR="00DC0694" w:rsidRPr="00E22C16" w:rsidRDefault="00993B20" w:rsidP="000837BA">
            <w:pPr>
              <w:spacing w:before="60" w:after="60" w:line="200" w:lineRule="exact"/>
              <w:jc w:val="left"/>
              <w:rPr>
                <w:rFonts w:asciiTheme="minorHAnsi" w:hAnsiTheme="minorHAnsi" w:cstheme="minorHAnsi"/>
                <w:sz w:val="18"/>
                <w:szCs w:val="18"/>
              </w:rPr>
            </w:pPr>
            <w:proofErr w:type="spellStart"/>
            <w:r w:rsidRPr="00993B20">
              <w:rPr>
                <w:rFonts w:ascii="SimSun" w:eastAsia="SimSun" w:hAnsi="SimSun" w:cs="SimSun" w:hint="eastAsia"/>
                <w:sz w:val="18"/>
                <w:szCs w:val="18"/>
              </w:rPr>
              <w:t>测向测量</w:t>
            </w:r>
            <w:proofErr w:type="spellEnd"/>
          </w:p>
        </w:tc>
        <w:tc>
          <w:tcPr>
            <w:tcW w:w="2038" w:type="dxa"/>
            <w:tcBorders>
              <w:top w:val="dashed" w:sz="6" w:space="0" w:color="1F59A2"/>
              <w:bottom w:val="dashed" w:sz="6" w:space="0" w:color="1F59A2"/>
            </w:tcBorders>
            <w:vAlign w:val="center"/>
          </w:tcPr>
          <w:p w:rsidR="00DC0694" w:rsidRPr="00422D34" w:rsidRDefault="00DC0694" w:rsidP="000837BA">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 MHz - 30 MHz  </w:t>
            </w:r>
          </w:p>
        </w:tc>
        <w:tc>
          <w:tcPr>
            <w:tcW w:w="1081" w:type="dxa"/>
            <w:tcBorders>
              <w:top w:val="dashed" w:sz="6" w:space="0" w:color="1F59A2"/>
              <w:bottom w:val="dashed" w:sz="6" w:space="0" w:color="1F59A2"/>
              <w:right w:val="single" w:sz="4" w:space="0" w:color="auto"/>
            </w:tcBorders>
            <w:vAlign w:val="center"/>
          </w:tcPr>
          <w:p w:rsidR="00DC0694" w:rsidRPr="00FD49A9" w:rsidRDefault="00DC0694" w:rsidP="000837BA">
            <w:pPr>
              <w:spacing w:before="60" w:after="60" w:line="200" w:lineRule="exact"/>
              <w:jc w:val="left"/>
              <w:rPr>
                <w:rFonts w:eastAsiaTheme="minorEastAsia"/>
                <w:sz w:val="18"/>
                <w:szCs w:val="18"/>
                <w:lang w:val="en-US" w:eastAsia="zh-CN"/>
              </w:rPr>
            </w:pPr>
            <w:r w:rsidRPr="00422D34">
              <w:rPr>
                <w:sz w:val="18"/>
                <w:szCs w:val="18"/>
                <w:lang w:val="en-US"/>
              </w:rPr>
              <w:t>24</w:t>
            </w:r>
            <w:r w:rsidR="00FD49A9">
              <w:rPr>
                <w:rFonts w:eastAsiaTheme="minorEastAsia" w:hint="eastAsia"/>
                <w:sz w:val="18"/>
                <w:szCs w:val="18"/>
                <w:lang w:val="en-US" w:eastAsia="zh-CN"/>
              </w:rPr>
              <w:t>小时</w:t>
            </w:r>
          </w:p>
        </w:tc>
        <w:tc>
          <w:tcPr>
            <w:tcW w:w="2491" w:type="dxa"/>
            <w:tcBorders>
              <w:top w:val="dashed" w:sz="6" w:space="0" w:color="1F59A2"/>
              <w:left w:val="single" w:sz="4" w:space="0" w:color="auto"/>
              <w:bottom w:val="dashed" w:sz="6" w:space="0" w:color="1F59A2"/>
            </w:tcBorders>
            <w:vAlign w:val="center"/>
          </w:tcPr>
          <w:p w:rsidR="00DC0694" w:rsidRPr="00422D34" w:rsidRDefault="00FD49A9" w:rsidP="00FD49A9">
            <w:pPr>
              <w:spacing w:before="60" w:after="60" w:line="200" w:lineRule="exact"/>
              <w:jc w:val="left"/>
              <w:rPr>
                <w:rFonts w:asciiTheme="minorHAnsi" w:hAnsiTheme="minorHAnsi" w:cstheme="minorHAnsi"/>
                <w:sz w:val="18"/>
                <w:szCs w:val="18"/>
                <w:lang w:eastAsia="zh-CN"/>
              </w:rPr>
            </w:pPr>
            <w:r w:rsidRPr="00FD49A9">
              <w:rPr>
                <w:rFonts w:asciiTheme="minorHAnsi" w:hAnsiTheme="minorHAnsi" w:cstheme="minorHAnsi"/>
                <w:sz w:val="18"/>
                <w:szCs w:val="18"/>
                <w:lang w:eastAsia="zh-CN"/>
              </w:rPr>
              <w:t>1 MHz</w:t>
            </w:r>
            <w:r>
              <w:rPr>
                <w:rFonts w:asciiTheme="minorHAnsi" w:eastAsiaTheme="minorEastAsia" w:hAnsiTheme="minorHAnsi" w:cstheme="minorHAnsi" w:hint="eastAsia"/>
                <w:sz w:val="18"/>
                <w:szCs w:val="18"/>
                <w:lang w:eastAsia="zh-CN"/>
              </w:rPr>
              <w:t>至</w:t>
            </w:r>
            <w:r w:rsidRPr="00FD49A9">
              <w:rPr>
                <w:rFonts w:asciiTheme="minorHAnsi" w:hAnsiTheme="minorHAnsi" w:cstheme="minorHAnsi"/>
                <w:sz w:val="18"/>
                <w:szCs w:val="18"/>
                <w:lang w:eastAsia="zh-CN"/>
              </w:rPr>
              <w:t>30 MHz</w:t>
            </w:r>
            <w:r>
              <w:rPr>
                <w:rFonts w:asciiTheme="minorHAnsi" w:eastAsiaTheme="minorEastAsia" w:hAnsiTheme="minorHAnsi" w:cstheme="minorHAnsi" w:hint="eastAsia"/>
                <w:sz w:val="18"/>
                <w:szCs w:val="18"/>
                <w:lang w:eastAsia="zh-CN"/>
              </w:rPr>
              <w:t>频率范围内</w:t>
            </w:r>
            <w:r>
              <w:rPr>
                <w:rFonts w:asciiTheme="minorHAnsi" w:eastAsiaTheme="minorEastAsia" w:hAnsiTheme="minorHAnsi" w:cstheme="minorHAnsi" w:hint="eastAsia"/>
                <w:sz w:val="18"/>
                <w:szCs w:val="18"/>
                <w:lang w:eastAsia="zh-CN"/>
              </w:rPr>
              <w:t>9</w:t>
            </w:r>
            <w:r>
              <w:rPr>
                <w:rFonts w:asciiTheme="minorHAnsi" w:eastAsiaTheme="minorEastAsia" w:hAnsiTheme="minorHAnsi" w:cstheme="minorHAnsi" w:hint="eastAsia"/>
                <w:sz w:val="18"/>
                <w:szCs w:val="18"/>
                <w:lang w:eastAsia="zh-CN"/>
              </w:rPr>
              <w:t>个体积振荡型的有源天线，高度</w:t>
            </w:r>
            <w:r>
              <w:rPr>
                <w:rFonts w:asciiTheme="minorHAnsi" w:eastAsiaTheme="minorEastAsia" w:hAnsiTheme="minorHAnsi" w:cstheme="minorHAnsi" w:hint="eastAsia"/>
                <w:sz w:val="18"/>
                <w:szCs w:val="18"/>
                <w:lang w:eastAsia="zh-CN"/>
              </w:rPr>
              <w:t>11.2</w:t>
            </w:r>
            <w:r>
              <w:rPr>
                <w:rFonts w:asciiTheme="minorHAnsi" w:eastAsiaTheme="minorEastAsia" w:hAnsiTheme="minorHAnsi" w:cstheme="minorHAnsi" w:hint="eastAsia"/>
                <w:sz w:val="18"/>
                <w:szCs w:val="18"/>
                <w:lang w:eastAsia="zh-CN"/>
              </w:rPr>
              <w:t>米，垂直极化。</w:t>
            </w:r>
          </w:p>
        </w:tc>
      </w:tr>
      <w:tr w:rsidR="00DC0694" w:rsidRPr="00B1723B" w:rsidTr="000837BA">
        <w:trPr>
          <w:trHeight w:val="546"/>
        </w:trPr>
        <w:tc>
          <w:tcPr>
            <w:tcW w:w="1317" w:type="dxa"/>
            <w:tcBorders>
              <w:top w:val="dashed" w:sz="6" w:space="0" w:color="1F59A2"/>
              <w:bottom w:val="dashed" w:sz="6" w:space="0" w:color="1F59A2"/>
            </w:tcBorders>
            <w:vAlign w:val="center"/>
          </w:tcPr>
          <w:p w:rsidR="00DC0694" w:rsidRPr="00E22C16" w:rsidRDefault="00DC0694" w:rsidP="000837BA">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9" w:type="dxa"/>
            <w:tcBorders>
              <w:top w:val="dashed" w:sz="6" w:space="0" w:color="1F59A2"/>
              <w:bottom w:val="dashed" w:sz="6" w:space="0" w:color="1F59A2"/>
            </w:tcBorders>
            <w:vAlign w:val="center"/>
          </w:tcPr>
          <w:p w:rsidR="00DC0694" w:rsidRPr="00FD49A9" w:rsidRDefault="00FD49A9" w:rsidP="000837BA">
            <w:pPr>
              <w:spacing w:before="60" w:after="60" w:line="200" w:lineRule="exac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hint="eastAsia"/>
                <w:sz w:val="18"/>
                <w:szCs w:val="18"/>
                <w:lang w:eastAsia="zh-CN"/>
              </w:rPr>
              <w:t>带宽测量</w:t>
            </w:r>
          </w:p>
        </w:tc>
        <w:tc>
          <w:tcPr>
            <w:tcW w:w="2038" w:type="dxa"/>
            <w:tcBorders>
              <w:top w:val="dashed" w:sz="6" w:space="0" w:color="1F59A2"/>
              <w:bottom w:val="dashed" w:sz="6" w:space="0" w:color="1F59A2"/>
            </w:tcBorders>
            <w:vAlign w:val="center"/>
          </w:tcPr>
          <w:p w:rsidR="00DC0694" w:rsidRPr="00422D34" w:rsidRDefault="00DC0694" w:rsidP="000837BA">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- 30 MHz  </w:t>
            </w:r>
          </w:p>
        </w:tc>
        <w:tc>
          <w:tcPr>
            <w:tcW w:w="1081" w:type="dxa"/>
            <w:tcBorders>
              <w:top w:val="dashed" w:sz="6" w:space="0" w:color="1F59A2"/>
              <w:bottom w:val="dashed" w:sz="6" w:space="0" w:color="1F59A2"/>
              <w:right w:val="single" w:sz="4" w:space="0" w:color="auto"/>
            </w:tcBorders>
            <w:vAlign w:val="center"/>
          </w:tcPr>
          <w:p w:rsidR="00DC0694" w:rsidRPr="00FD49A9" w:rsidRDefault="00DC0694" w:rsidP="000837BA">
            <w:pPr>
              <w:spacing w:before="60" w:after="60" w:line="200" w:lineRule="exact"/>
              <w:jc w:val="left"/>
              <w:rPr>
                <w:rFonts w:eastAsiaTheme="minorEastAsia"/>
                <w:sz w:val="18"/>
                <w:szCs w:val="18"/>
                <w:lang w:val="en-US" w:eastAsia="zh-CN"/>
              </w:rPr>
            </w:pPr>
            <w:r w:rsidRPr="00422D34">
              <w:rPr>
                <w:sz w:val="18"/>
                <w:szCs w:val="18"/>
                <w:lang w:val="en-US"/>
              </w:rPr>
              <w:t>24</w:t>
            </w:r>
            <w:r w:rsidR="00FD49A9">
              <w:rPr>
                <w:rFonts w:eastAsiaTheme="minorEastAsia" w:hint="eastAsia"/>
                <w:sz w:val="18"/>
                <w:szCs w:val="18"/>
                <w:lang w:val="en-US" w:eastAsia="zh-CN"/>
              </w:rPr>
              <w:t>小时</w:t>
            </w:r>
          </w:p>
        </w:tc>
        <w:tc>
          <w:tcPr>
            <w:tcW w:w="2491" w:type="dxa"/>
            <w:tcBorders>
              <w:top w:val="dashed" w:sz="6" w:space="0" w:color="1F59A2"/>
              <w:left w:val="single" w:sz="4" w:space="0" w:color="auto"/>
              <w:bottom w:val="dashed" w:sz="6" w:space="0" w:color="1F59A2"/>
            </w:tcBorders>
            <w:vAlign w:val="center"/>
          </w:tcPr>
          <w:p w:rsidR="00DC0694" w:rsidRPr="00FD49A9" w:rsidRDefault="00FD49A9" w:rsidP="000837BA">
            <w:pPr>
              <w:spacing w:before="60" w:after="60" w:line="200" w:lineRule="exac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hint="eastAsia"/>
                <w:sz w:val="18"/>
                <w:szCs w:val="18"/>
                <w:lang w:eastAsia="zh-CN"/>
              </w:rPr>
              <w:t>根据</w:t>
            </w:r>
            <w:r>
              <w:rPr>
                <w:rFonts w:asciiTheme="minorHAnsi" w:eastAsiaTheme="minorEastAsia" w:hAnsiTheme="minorHAnsi" w:cstheme="minorHAnsi" w:hint="eastAsia"/>
                <w:sz w:val="18"/>
                <w:szCs w:val="18"/>
                <w:lang w:eastAsia="zh-CN"/>
              </w:rPr>
              <w:t xml:space="preserve">ITU-R </w:t>
            </w:r>
            <w:r w:rsidR="00DC0694" w:rsidRPr="00422D34">
              <w:rPr>
                <w:rFonts w:asciiTheme="minorHAnsi" w:hAnsiTheme="minorHAnsi" w:cstheme="minorHAnsi"/>
                <w:sz w:val="18"/>
                <w:szCs w:val="18"/>
              </w:rPr>
              <w:t>SM.443-4</w:t>
            </w:r>
            <w:r>
              <w:rPr>
                <w:rFonts w:asciiTheme="minorHAnsi" w:eastAsiaTheme="minorEastAsia" w:hAnsiTheme="minorHAnsi" w:cstheme="minorHAnsi" w:hint="eastAsia"/>
                <w:sz w:val="18"/>
                <w:szCs w:val="18"/>
                <w:lang w:eastAsia="zh-CN"/>
              </w:rPr>
              <w:t>建议书的</w:t>
            </w:r>
            <w:r>
              <w:rPr>
                <w:rFonts w:asciiTheme="minorHAnsi" w:hAnsiTheme="minorHAnsi" w:cstheme="minorHAnsi"/>
                <w:sz w:val="18"/>
                <w:szCs w:val="18"/>
              </w:rPr>
              <w:t>x dB</w:t>
            </w:r>
            <w:r>
              <w:rPr>
                <w:rFonts w:asciiTheme="minorHAnsi" w:eastAsiaTheme="minorEastAsia" w:hAnsiTheme="minorHAnsi" w:cstheme="minorHAnsi" w:hint="eastAsia"/>
                <w:sz w:val="18"/>
                <w:szCs w:val="18"/>
                <w:lang w:eastAsia="zh-CN"/>
              </w:rPr>
              <w:t>方法。</w:t>
            </w:r>
          </w:p>
        </w:tc>
      </w:tr>
      <w:tr w:rsidR="00DC0694" w:rsidRPr="00B1723B" w:rsidTr="001342DB">
        <w:trPr>
          <w:trHeight w:val="765"/>
        </w:trPr>
        <w:tc>
          <w:tcPr>
            <w:tcW w:w="1317" w:type="dxa"/>
            <w:tcBorders>
              <w:top w:val="dashed" w:sz="6" w:space="0" w:color="1F59A2"/>
              <w:bottom w:val="dashed" w:sz="6" w:space="0" w:color="1F59A2"/>
            </w:tcBorders>
            <w:vAlign w:val="center"/>
          </w:tcPr>
          <w:p w:rsidR="00DC0694" w:rsidRPr="00E22C16" w:rsidRDefault="00DC0694" w:rsidP="000837BA">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9" w:type="dxa"/>
            <w:tcBorders>
              <w:top w:val="dashed" w:sz="6" w:space="0" w:color="1F59A2"/>
              <w:bottom w:val="dashed" w:sz="6" w:space="0" w:color="1F59A2"/>
            </w:tcBorders>
            <w:vAlign w:val="center"/>
          </w:tcPr>
          <w:p w:rsidR="00DC0694" w:rsidRPr="00E22C16" w:rsidRDefault="00FD49A9" w:rsidP="000837BA">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频谱占用自动监测</w:t>
            </w:r>
            <w:r w:rsidR="00DC0694" w:rsidRPr="00E22C16">
              <w:rPr>
                <w:rFonts w:asciiTheme="minorHAnsi" w:hAnsiTheme="minorHAnsi" w:cstheme="minorHAnsi"/>
                <w:sz w:val="18"/>
                <w:szCs w:val="18"/>
              </w:rPr>
              <w:t> </w:t>
            </w:r>
          </w:p>
        </w:tc>
        <w:tc>
          <w:tcPr>
            <w:tcW w:w="2038" w:type="dxa"/>
            <w:tcBorders>
              <w:top w:val="dashed" w:sz="6" w:space="0" w:color="1F59A2"/>
              <w:bottom w:val="dashed" w:sz="6" w:space="0" w:color="1F59A2"/>
            </w:tcBorders>
            <w:vAlign w:val="center"/>
          </w:tcPr>
          <w:p w:rsidR="00DC0694" w:rsidRPr="00422D34" w:rsidRDefault="00DC0694" w:rsidP="000837BA">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- 30 MHz  </w:t>
            </w:r>
          </w:p>
        </w:tc>
        <w:tc>
          <w:tcPr>
            <w:tcW w:w="1081" w:type="dxa"/>
            <w:tcBorders>
              <w:top w:val="dashed" w:sz="6" w:space="0" w:color="1F59A2"/>
              <w:bottom w:val="dashed" w:sz="6" w:space="0" w:color="1F59A2"/>
              <w:right w:val="single" w:sz="4" w:space="0" w:color="auto"/>
            </w:tcBorders>
            <w:vAlign w:val="center"/>
          </w:tcPr>
          <w:p w:rsidR="00DC0694" w:rsidRPr="00FD49A9" w:rsidRDefault="00DC0694" w:rsidP="000837BA">
            <w:pPr>
              <w:spacing w:before="60" w:after="60" w:line="200" w:lineRule="exact"/>
              <w:jc w:val="left"/>
              <w:rPr>
                <w:rFonts w:eastAsiaTheme="minorEastAsia"/>
                <w:sz w:val="18"/>
                <w:szCs w:val="18"/>
                <w:lang w:val="en-US" w:eastAsia="zh-CN"/>
              </w:rPr>
            </w:pPr>
            <w:r w:rsidRPr="00422D34">
              <w:rPr>
                <w:sz w:val="18"/>
                <w:szCs w:val="18"/>
                <w:lang w:val="en-US"/>
              </w:rPr>
              <w:t>24</w:t>
            </w:r>
            <w:r w:rsidR="00FD49A9">
              <w:rPr>
                <w:rFonts w:eastAsiaTheme="minorEastAsia" w:hint="eastAsia"/>
                <w:sz w:val="18"/>
                <w:szCs w:val="18"/>
                <w:lang w:val="en-US" w:eastAsia="zh-CN"/>
              </w:rPr>
              <w:t>小时</w:t>
            </w:r>
          </w:p>
        </w:tc>
        <w:tc>
          <w:tcPr>
            <w:tcW w:w="2491" w:type="dxa"/>
            <w:tcBorders>
              <w:top w:val="dashed" w:sz="6" w:space="0" w:color="1F59A2"/>
              <w:left w:val="single" w:sz="4" w:space="0" w:color="auto"/>
              <w:bottom w:val="dashed" w:sz="6" w:space="0" w:color="1F59A2"/>
            </w:tcBorders>
            <w:vAlign w:val="center"/>
          </w:tcPr>
          <w:p w:rsidR="00DC0694" w:rsidRPr="002968C9" w:rsidRDefault="00FD49A9" w:rsidP="00FD49A9">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根据</w:t>
            </w:r>
            <w:r>
              <w:rPr>
                <w:rFonts w:asciiTheme="minorHAnsi" w:eastAsiaTheme="minorEastAsia" w:hAnsiTheme="minorHAnsi" w:cstheme="minorHAnsi" w:hint="eastAsia"/>
                <w:sz w:val="18"/>
                <w:szCs w:val="18"/>
                <w:lang w:eastAsia="zh-CN"/>
              </w:rPr>
              <w:t xml:space="preserve">ITU-R </w:t>
            </w:r>
            <w:r w:rsidR="00DC0694">
              <w:rPr>
                <w:rFonts w:asciiTheme="minorHAnsi" w:hAnsiTheme="minorHAnsi" w:cstheme="minorHAnsi"/>
                <w:sz w:val="18"/>
                <w:szCs w:val="18"/>
                <w:lang w:eastAsia="zh-CN"/>
              </w:rPr>
              <w:t>SM.1880</w:t>
            </w:r>
            <w:r>
              <w:rPr>
                <w:rFonts w:asciiTheme="minorHAnsi" w:eastAsiaTheme="minorEastAsia" w:hAnsiTheme="minorHAnsi" w:cstheme="minorHAnsi" w:hint="eastAsia"/>
                <w:sz w:val="18"/>
                <w:szCs w:val="18"/>
                <w:lang w:eastAsia="zh-CN"/>
              </w:rPr>
              <w:t>建议书及国际电联《频谱监测手册》自动测量频谱占用度。</w:t>
            </w:r>
          </w:p>
        </w:tc>
      </w:tr>
      <w:tr w:rsidR="000837BA" w:rsidRPr="000837BA" w:rsidTr="001342DB">
        <w:trPr>
          <w:trHeight w:val="57"/>
        </w:trPr>
        <w:tc>
          <w:tcPr>
            <w:tcW w:w="1317" w:type="dxa"/>
            <w:tcBorders>
              <w:top w:val="dashed" w:sz="6" w:space="0" w:color="1F59A2"/>
              <w:bottom w:val="single" w:sz="4" w:space="0" w:color="auto"/>
            </w:tcBorders>
            <w:vAlign w:val="center"/>
          </w:tcPr>
          <w:p w:rsidR="000837BA" w:rsidRPr="000837BA" w:rsidRDefault="000837BA" w:rsidP="000837BA">
            <w:pPr>
              <w:spacing w:before="0" w:line="20" w:lineRule="exact"/>
              <w:jc w:val="right"/>
              <w:rPr>
                <w:sz w:val="2"/>
                <w:szCs w:val="2"/>
                <w:lang w:val="en-US" w:eastAsia="zh-CN"/>
              </w:rPr>
            </w:pPr>
          </w:p>
        </w:tc>
        <w:tc>
          <w:tcPr>
            <w:tcW w:w="2389" w:type="dxa"/>
            <w:tcBorders>
              <w:top w:val="dashed" w:sz="6" w:space="0" w:color="1F59A2"/>
              <w:bottom w:val="single" w:sz="4" w:space="0" w:color="auto"/>
            </w:tcBorders>
            <w:vAlign w:val="center"/>
          </w:tcPr>
          <w:p w:rsidR="000837BA" w:rsidRPr="000837BA" w:rsidRDefault="000837BA" w:rsidP="000837BA">
            <w:pPr>
              <w:spacing w:before="0" w:line="20" w:lineRule="exact"/>
              <w:jc w:val="left"/>
              <w:rPr>
                <w:rFonts w:asciiTheme="minorHAnsi" w:eastAsiaTheme="minorEastAsia" w:hAnsiTheme="minorHAnsi" w:cstheme="minorHAnsi"/>
                <w:sz w:val="2"/>
                <w:szCs w:val="2"/>
                <w:lang w:eastAsia="zh-CN"/>
              </w:rPr>
            </w:pPr>
          </w:p>
        </w:tc>
        <w:tc>
          <w:tcPr>
            <w:tcW w:w="2038" w:type="dxa"/>
            <w:tcBorders>
              <w:top w:val="dashed" w:sz="6" w:space="0" w:color="1F59A2"/>
              <w:bottom w:val="single" w:sz="4" w:space="0" w:color="auto"/>
            </w:tcBorders>
            <w:vAlign w:val="center"/>
          </w:tcPr>
          <w:p w:rsidR="000837BA" w:rsidRPr="000837BA" w:rsidRDefault="000837BA" w:rsidP="000837BA">
            <w:pPr>
              <w:spacing w:before="0" w:line="20" w:lineRule="exact"/>
              <w:jc w:val="left"/>
              <w:rPr>
                <w:rFonts w:asciiTheme="minorHAnsi" w:hAnsiTheme="minorHAnsi" w:cstheme="minorHAnsi"/>
                <w:sz w:val="2"/>
                <w:szCs w:val="2"/>
                <w:lang w:eastAsia="zh-CN"/>
              </w:rPr>
            </w:pPr>
          </w:p>
        </w:tc>
        <w:tc>
          <w:tcPr>
            <w:tcW w:w="1081" w:type="dxa"/>
            <w:tcBorders>
              <w:top w:val="dashed" w:sz="6" w:space="0" w:color="1F59A2"/>
              <w:bottom w:val="single" w:sz="4" w:space="0" w:color="auto"/>
              <w:right w:val="single" w:sz="4" w:space="0" w:color="auto"/>
            </w:tcBorders>
            <w:vAlign w:val="center"/>
          </w:tcPr>
          <w:p w:rsidR="000837BA" w:rsidRPr="000837BA" w:rsidRDefault="000837BA" w:rsidP="000837BA">
            <w:pPr>
              <w:spacing w:before="0" w:line="20" w:lineRule="exact"/>
              <w:jc w:val="left"/>
              <w:rPr>
                <w:sz w:val="2"/>
                <w:szCs w:val="2"/>
                <w:lang w:val="en-US" w:eastAsia="zh-CN"/>
              </w:rPr>
            </w:pPr>
          </w:p>
        </w:tc>
        <w:tc>
          <w:tcPr>
            <w:tcW w:w="2491" w:type="dxa"/>
            <w:tcBorders>
              <w:top w:val="dashed" w:sz="6" w:space="0" w:color="1F59A2"/>
              <w:left w:val="single" w:sz="4" w:space="0" w:color="auto"/>
              <w:bottom w:val="single" w:sz="4" w:space="0" w:color="auto"/>
            </w:tcBorders>
            <w:vAlign w:val="center"/>
          </w:tcPr>
          <w:p w:rsidR="000837BA" w:rsidRPr="000837BA" w:rsidRDefault="000837BA" w:rsidP="000837BA">
            <w:pPr>
              <w:spacing w:before="0" w:line="20" w:lineRule="exact"/>
              <w:jc w:val="left"/>
              <w:rPr>
                <w:rFonts w:asciiTheme="minorHAnsi" w:eastAsiaTheme="minorEastAsia" w:hAnsiTheme="minorHAnsi" w:cstheme="minorHAnsi"/>
                <w:sz w:val="2"/>
                <w:szCs w:val="2"/>
                <w:lang w:eastAsia="zh-CN"/>
              </w:rPr>
            </w:pPr>
          </w:p>
        </w:tc>
      </w:tr>
    </w:tbl>
    <w:p w:rsidR="00272F33" w:rsidRPr="00C64C0E" w:rsidRDefault="00272F33" w:rsidP="00737A95">
      <w:pPr>
        <w:jc w:val="right"/>
        <w:rPr>
          <w:i/>
          <w:iCs/>
          <w:lang w:val="en-US" w:eastAsia="zh-CN"/>
        </w:rPr>
      </w:pPr>
    </w:p>
    <w:p w:rsidR="00C4424D" w:rsidRDefault="00C4424D" w:rsidP="00C4424D">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rsidR="00C4424D" w:rsidRPr="00C26730" w:rsidRDefault="00C4424D" w:rsidP="00C4424D">
      <w:pPr>
        <w:pStyle w:val="Heading20"/>
        <w:rPr>
          <w:lang w:eastAsia="zh-CN"/>
        </w:rPr>
      </w:pPr>
      <w:bookmarkStart w:id="527" w:name="_Toc355708882"/>
      <w:r w:rsidRPr="00C26730">
        <w:rPr>
          <w:rFonts w:hint="eastAsia"/>
          <w:lang w:eastAsia="zh-CN"/>
        </w:rPr>
        <w:t>用于公共网络和订户的国际识别规划的移动网络代码（</w:t>
      </w:r>
      <w:r w:rsidRPr="00C26730">
        <w:rPr>
          <w:lang w:eastAsia="zh-CN"/>
        </w:rPr>
        <w:t>MNC</w:t>
      </w:r>
      <w:r w:rsidRPr="00C26730">
        <w:rPr>
          <w:rFonts w:hint="eastAsia"/>
          <w:lang w:eastAsia="zh-CN"/>
        </w:rPr>
        <w:t>）</w:t>
      </w:r>
      <w:r w:rsidRPr="00C26730">
        <w:rPr>
          <w:lang w:eastAsia="zh-CN"/>
        </w:rPr>
        <w:br/>
      </w:r>
      <w:r w:rsidRPr="00C26730">
        <w:rPr>
          <w:rFonts w:hint="eastAsia"/>
          <w:lang w:eastAsia="zh-CN"/>
        </w:rPr>
        <w:t>（根据</w:t>
      </w:r>
      <w:r w:rsidRPr="00C26730">
        <w:rPr>
          <w:lang w:eastAsia="zh-CN"/>
        </w:rPr>
        <w:t>ITU-T E.212</w:t>
      </w:r>
      <w:r w:rsidRPr="00C26730">
        <w:rPr>
          <w:rFonts w:hint="eastAsia"/>
          <w:lang w:eastAsia="zh-CN"/>
        </w:rPr>
        <w:t>建议书（</w:t>
      </w:r>
      <w:r w:rsidRPr="00C26730">
        <w:rPr>
          <w:lang w:eastAsia="zh-CN"/>
        </w:rPr>
        <w:t>05/2008</w:t>
      </w:r>
      <w:r w:rsidRPr="00C26730">
        <w:rPr>
          <w:rFonts w:hint="eastAsia"/>
          <w:lang w:eastAsia="zh-CN"/>
        </w:rPr>
        <w:t>））</w:t>
      </w:r>
      <w:r w:rsidRPr="00C26730">
        <w:rPr>
          <w:lang w:eastAsia="zh-CN"/>
        </w:rPr>
        <w:br/>
      </w:r>
      <w:r w:rsidRPr="00C26730">
        <w:rPr>
          <w:rFonts w:hint="eastAsia"/>
          <w:lang w:eastAsia="zh-CN"/>
        </w:rPr>
        <w:t>（截至</w:t>
      </w:r>
      <w:r w:rsidRPr="00C26730">
        <w:rPr>
          <w:rFonts w:hint="eastAsia"/>
          <w:lang w:eastAsia="zh-CN"/>
        </w:rPr>
        <w:t>2013</w:t>
      </w:r>
      <w:r w:rsidRPr="00C26730">
        <w:rPr>
          <w:rFonts w:hint="eastAsia"/>
          <w:lang w:eastAsia="zh-CN"/>
        </w:rPr>
        <w:t>年</w:t>
      </w:r>
      <w:r w:rsidRPr="00C26730">
        <w:rPr>
          <w:rFonts w:hint="eastAsia"/>
          <w:lang w:eastAsia="zh-CN"/>
        </w:rPr>
        <w:t>1</w:t>
      </w:r>
      <w:r w:rsidRPr="00C26730">
        <w:rPr>
          <w:rFonts w:hint="eastAsia"/>
          <w:lang w:eastAsia="zh-CN"/>
        </w:rPr>
        <w:t>月</w:t>
      </w:r>
      <w:r w:rsidRPr="00C26730">
        <w:rPr>
          <w:rFonts w:hint="eastAsia"/>
          <w:lang w:eastAsia="zh-CN"/>
        </w:rPr>
        <w:t>1</w:t>
      </w:r>
      <w:r w:rsidRPr="00C26730">
        <w:rPr>
          <w:rFonts w:hint="eastAsia"/>
          <w:lang w:eastAsia="zh-CN"/>
        </w:rPr>
        <w:t>日）</w:t>
      </w:r>
      <w:bookmarkEnd w:id="527"/>
    </w:p>
    <w:p w:rsidR="00C4424D" w:rsidRDefault="00C4424D" w:rsidP="00C4424D">
      <w:pPr>
        <w:jc w:val="center"/>
        <w:rPr>
          <w:rFonts w:eastAsiaTheme="minorEastAsia"/>
          <w:lang w:eastAsia="zh-CN"/>
        </w:rPr>
      </w:pPr>
      <w:r w:rsidRPr="00BD3A38">
        <w:rPr>
          <w:rFonts w:eastAsiaTheme="minorEastAsia" w:hint="eastAsia"/>
          <w:lang w:eastAsia="zh-CN"/>
        </w:rPr>
        <w:t>（</w:t>
      </w:r>
      <w:r>
        <w:rPr>
          <w:rFonts w:eastAsiaTheme="minorEastAsia" w:hint="eastAsia"/>
          <w:lang w:eastAsia="zh-CN"/>
        </w:rPr>
        <w:t>国际电联《操作公报》第</w:t>
      </w:r>
      <w:r>
        <w:rPr>
          <w:rFonts w:eastAsia="Calibri"/>
          <w:color w:val="000000"/>
          <w:lang w:eastAsia="zh-CN"/>
        </w:rPr>
        <w:t>1019 – 1.I.2013</w:t>
      </w:r>
      <w:r>
        <w:rPr>
          <w:rFonts w:eastAsiaTheme="minorEastAsia" w:hint="eastAsia"/>
          <w:lang w:eastAsia="zh-CN"/>
        </w:rPr>
        <w:t>期的附件）</w:t>
      </w:r>
      <w:r>
        <w:rPr>
          <w:lang w:eastAsia="zh-CN"/>
        </w:rPr>
        <w:br/>
      </w:r>
      <w:r>
        <w:rPr>
          <w:rFonts w:eastAsiaTheme="minorEastAsia" w:hint="eastAsia"/>
          <w:lang w:eastAsia="zh-CN"/>
        </w:rPr>
        <w:t>（第</w:t>
      </w:r>
      <w:r>
        <w:rPr>
          <w:rFonts w:eastAsiaTheme="minorEastAsia" w:hint="eastAsia"/>
          <w:lang w:eastAsia="zh-CN"/>
        </w:rPr>
        <w:t>20</w:t>
      </w:r>
      <w:r>
        <w:rPr>
          <w:rFonts w:eastAsiaTheme="minorEastAsia" w:hint="eastAsia"/>
          <w:lang w:eastAsia="zh-CN"/>
        </w:rPr>
        <w:t>号修正）</w:t>
      </w:r>
    </w:p>
    <w:p w:rsidR="00C4424D" w:rsidRPr="005A07E0" w:rsidRDefault="00C4424D" w:rsidP="00C4424D">
      <w:pPr>
        <w:tabs>
          <w:tab w:val="clear" w:pos="5387"/>
          <w:tab w:val="left" w:pos="2694"/>
          <w:tab w:val="left" w:pos="4253"/>
        </w:tabs>
        <w:spacing w:before="240"/>
        <w:rPr>
          <w:rFonts w:ascii="STKaiti" w:eastAsia="STKaiti" w:hAnsi="STKaiti"/>
          <w:lang w:eastAsia="zh-CN"/>
        </w:rPr>
      </w:pPr>
      <w:r w:rsidRPr="005A07E0">
        <w:rPr>
          <w:rFonts w:ascii="STKaiti" w:eastAsia="STKaiti" w:hAnsi="STKaiti" w:hint="eastAsia"/>
          <w:b/>
          <w:color w:val="000000"/>
          <w:lang w:eastAsia="zh-CN"/>
        </w:rPr>
        <w:t>国家/地理区域</w:t>
      </w:r>
      <w:r w:rsidRPr="005A07E0">
        <w:rPr>
          <w:rFonts w:ascii="STKaiti" w:eastAsia="STKaiti" w:hAnsi="STKaiti" w:hint="eastAsia"/>
          <w:b/>
          <w:color w:val="000000"/>
          <w:lang w:eastAsia="zh-CN"/>
        </w:rPr>
        <w:tab/>
      </w:r>
      <w:r>
        <w:rPr>
          <w:rFonts w:ascii="STKaiti" w:eastAsia="STKaiti" w:hAnsi="STKaiti"/>
          <w:b/>
          <w:color w:val="000000"/>
          <w:lang w:eastAsia="zh-CN"/>
        </w:rPr>
        <w:tab/>
      </w:r>
      <w:r w:rsidRPr="00B941CB">
        <w:rPr>
          <w:rFonts w:eastAsia="STKaiti" w:cs="Calibri"/>
          <w:b/>
          <w:i/>
          <w:iCs/>
          <w:color w:val="000000"/>
          <w:lang w:eastAsia="zh-CN"/>
        </w:rPr>
        <w:t>MCC+MNC</w:t>
      </w:r>
      <w:r w:rsidRPr="00B941CB">
        <w:rPr>
          <w:rFonts w:eastAsia="STKaiti" w:cs="Calibri"/>
          <w:b/>
          <w:color w:val="000000"/>
          <w:lang w:eastAsia="zh-CN"/>
        </w:rPr>
        <w:t xml:space="preserve"> *</w:t>
      </w:r>
      <w:r w:rsidRPr="005A07E0">
        <w:rPr>
          <w:rFonts w:ascii="STKaiti" w:eastAsia="STKaiti" w:hAnsi="STKaiti"/>
          <w:lang w:eastAsia="zh-CN"/>
        </w:rPr>
        <w:tab/>
      </w:r>
      <w:r w:rsidRPr="005A07E0">
        <w:rPr>
          <w:rFonts w:ascii="STKaiti" w:eastAsia="STKaiti" w:hAnsi="STKaiti" w:hint="eastAsia"/>
          <w:b/>
          <w:color w:val="000000"/>
          <w:lang w:eastAsia="zh-CN"/>
        </w:rPr>
        <w:t>运营商/网络</w:t>
      </w:r>
    </w:p>
    <w:p w:rsidR="00C4424D" w:rsidRDefault="00C4424D" w:rsidP="00C4424D">
      <w:pPr>
        <w:tabs>
          <w:tab w:val="left" w:pos="2977"/>
          <w:tab w:val="left" w:pos="4395"/>
        </w:tabs>
        <w:spacing w:before="240"/>
        <w:ind w:left="50"/>
      </w:pPr>
      <w:r>
        <w:rPr>
          <w:rFonts w:eastAsiaTheme="minorEastAsia" w:hint="eastAsia"/>
          <w:b/>
          <w:color w:val="000000"/>
          <w:lang w:eastAsia="zh-CN"/>
        </w:rPr>
        <w:t>瑞典</w:t>
      </w:r>
      <w:r>
        <w:rPr>
          <w:rFonts w:eastAsia="Calibri"/>
          <w:b/>
          <w:color w:val="000000"/>
        </w:rPr>
        <w:t xml:space="preserve">     SUP</w:t>
      </w:r>
    </w:p>
    <w:p w:rsidR="00C4424D" w:rsidRDefault="00C4424D" w:rsidP="00C4424D">
      <w:pPr>
        <w:tabs>
          <w:tab w:val="left" w:pos="2977"/>
          <w:tab w:val="left" w:pos="4395"/>
        </w:tabs>
        <w:ind w:left="50"/>
      </w:pPr>
      <w:r>
        <w:tab/>
      </w:r>
      <w:r>
        <w:tab/>
      </w:r>
      <w:r>
        <w:tab/>
      </w:r>
      <w:r>
        <w:tab/>
      </w:r>
      <w:r>
        <w:rPr>
          <w:rFonts w:eastAsia="Calibri"/>
          <w:color w:val="000000"/>
        </w:rPr>
        <w:t>240 31</w:t>
      </w:r>
      <w:r>
        <w:tab/>
      </w:r>
      <w:proofErr w:type="spellStart"/>
      <w:r>
        <w:rPr>
          <w:rFonts w:eastAsia="Calibri"/>
          <w:color w:val="000000"/>
        </w:rPr>
        <w:t>Mobimax</w:t>
      </w:r>
      <w:proofErr w:type="spellEnd"/>
      <w:r>
        <w:rPr>
          <w:rFonts w:eastAsia="Calibri"/>
          <w:color w:val="000000"/>
        </w:rPr>
        <w:t xml:space="preserve"> AB</w:t>
      </w:r>
    </w:p>
    <w:p w:rsidR="00C4424D" w:rsidRDefault="00C4424D" w:rsidP="00C4424D">
      <w:pPr>
        <w:tabs>
          <w:tab w:val="left" w:pos="2977"/>
          <w:tab w:val="left" w:pos="4395"/>
        </w:tabs>
        <w:ind w:left="50"/>
      </w:pPr>
      <w:r>
        <w:rPr>
          <w:rFonts w:eastAsiaTheme="minorEastAsia" w:hint="eastAsia"/>
          <w:b/>
          <w:color w:val="000000"/>
          <w:lang w:eastAsia="zh-CN"/>
        </w:rPr>
        <w:t>瑞典</w:t>
      </w:r>
      <w:r>
        <w:rPr>
          <w:rFonts w:eastAsia="Calibri"/>
          <w:b/>
          <w:color w:val="000000"/>
        </w:rPr>
        <w:t xml:space="preserve">     LIR</w:t>
      </w:r>
    </w:p>
    <w:p w:rsidR="00C4424D" w:rsidRDefault="00C4424D" w:rsidP="00C4424D">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eastAsiaTheme="minorEastAsia" w:hAnsiTheme="minorHAnsi"/>
          <w:b/>
          <w:color w:val="000000"/>
          <w:lang w:val="en-US" w:eastAsia="zh-CN"/>
        </w:rPr>
      </w:pPr>
      <w:r>
        <w:tab/>
      </w:r>
      <w:r>
        <w:tab/>
      </w:r>
      <w:r>
        <w:tab/>
      </w:r>
      <w:r>
        <w:tab/>
      </w:r>
      <w:proofErr w:type="gramStart"/>
      <w:r>
        <w:rPr>
          <w:rFonts w:eastAsia="Calibri"/>
          <w:color w:val="000000"/>
        </w:rPr>
        <w:t>240 34</w:t>
      </w:r>
      <w:r>
        <w:tab/>
      </w:r>
      <w:r>
        <w:rPr>
          <w:rFonts w:eastAsia="Calibri"/>
          <w:color w:val="000000"/>
        </w:rPr>
        <w:t>Pro Net Telecommunications Services Ltd.</w:t>
      </w:r>
      <w:proofErr w:type="gramEnd"/>
    </w:p>
    <w:p w:rsidR="00C4424D" w:rsidRDefault="00C4424D" w:rsidP="00C4424D">
      <w:pPr>
        <w:pStyle w:val="EmptyLayoutCell"/>
        <w:tabs>
          <w:tab w:val="left" w:pos="211"/>
          <w:tab w:val="left" w:pos="7999"/>
          <w:tab w:val="left" w:pos="8011"/>
        </w:tabs>
        <w:rPr>
          <w:lang w:eastAsia="zh-CN"/>
        </w:rPr>
      </w:pPr>
      <w:r>
        <w:rPr>
          <w:rFonts w:ascii="Arial" w:eastAsia="Arial" w:hAnsi="Arial"/>
          <w:color w:val="000000"/>
          <w:sz w:val="16"/>
          <w:lang w:eastAsia="zh-CN"/>
        </w:rPr>
        <w:t>____________</w:t>
      </w:r>
    </w:p>
    <w:p w:rsidR="00C4424D" w:rsidRPr="00CF6FB0" w:rsidRDefault="00C4424D" w:rsidP="00C4424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4"/>
          <w:szCs w:val="16"/>
          <w:lang w:val="en-US" w:eastAsia="zh-CN"/>
        </w:rPr>
      </w:pPr>
    </w:p>
    <w:p w:rsidR="00C4424D" w:rsidRPr="00F139AA" w:rsidRDefault="00C4424D" w:rsidP="00C4424D">
      <w:pPr>
        <w:tabs>
          <w:tab w:val="clear" w:pos="567"/>
          <w:tab w:val="left" w:pos="851"/>
        </w:tabs>
        <w:jc w:val="left"/>
        <w:rPr>
          <w:lang w:val="en-US" w:eastAsia="zh-CN"/>
        </w:rPr>
      </w:pPr>
      <w:r w:rsidRPr="00F139AA">
        <w:rPr>
          <w:rFonts w:eastAsia="Calibri"/>
          <w:color w:val="000000"/>
          <w:sz w:val="18"/>
          <w:lang w:val="en-US" w:eastAsia="zh-CN"/>
        </w:rPr>
        <w:t>MCC</w:t>
      </w:r>
      <w:r w:rsidRPr="00F139AA">
        <w:rPr>
          <w:rFonts w:eastAsiaTheme="minorEastAsia" w:hint="eastAsia"/>
          <w:color w:val="000000"/>
          <w:sz w:val="18"/>
          <w:lang w:val="en-US" w:eastAsia="zh-CN"/>
        </w:rPr>
        <w:t>：</w:t>
      </w:r>
      <w:r>
        <w:rPr>
          <w:rFonts w:eastAsiaTheme="minorEastAsia" w:hint="eastAsia"/>
          <w:color w:val="000000"/>
          <w:sz w:val="18"/>
          <w:lang w:val="en-US" w:eastAsia="zh-CN"/>
        </w:rPr>
        <w:tab/>
      </w:r>
      <w:r>
        <w:rPr>
          <w:rFonts w:eastAsiaTheme="minorEastAsia" w:hint="eastAsia"/>
          <w:color w:val="000000"/>
          <w:sz w:val="18"/>
          <w:lang w:val="fr-CH" w:eastAsia="zh-CN"/>
        </w:rPr>
        <w:t>国家代码</w:t>
      </w:r>
      <w:r>
        <w:rPr>
          <w:rFonts w:eastAsia="Calibri"/>
          <w:color w:val="000000"/>
          <w:sz w:val="18"/>
          <w:lang w:val="en-US" w:eastAsia="zh-CN"/>
        </w:rPr>
        <w:br/>
      </w:r>
      <w:r w:rsidRPr="00F139AA">
        <w:rPr>
          <w:rFonts w:eastAsia="Calibri"/>
          <w:color w:val="000000"/>
          <w:sz w:val="18"/>
          <w:lang w:val="en-US" w:eastAsia="zh-CN"/>
        </w:rPr>
        <w:t>MNC</w:t>
      </w:r>
      <w:r w:rsidRPr="00F139AA">
        <w:rPr>
          <w:rFonts w:eastAsiaTheme="minorEastAsia" w:hint="eastAsia"/>
          <w:color w:val="000000"/>
          <w:sz w:val="18"/>
          <w:lang w:val="en-US" w:eastAsia="zh-CN"/>
        </w:rPr>
        <w:t>：</w:t>
      </w:r>
      <w:r>
        <w:rPr>
          <w:rFonts w:eastAsiaTheme="minorEastAsia" w:hint="eastAsia"/>
          <w:color w:val="000000"/>
          <w:sz w:val="18"/>
          <w:lang w:val="en-US" w:eastAsia="zh-CN"/>
        </w:rPr>
        <w:tab/>
      </w:r>
      <w:r>
        <w:rPr>
          <w:rFonts w:eastAsiaTheme="minorEastAsia" w:hint="eastAsia"/>
          <w:color w:val="000000"/>
          <w:sz w:val="18"/>
          <w:lang w:val="fr-CH" w:eastAsia="zh-CN"/>
        </w:rPr>
        <w:t>网络代码</w:t>
      </w:r>
    </w:p>
    <w:p w:rsidR="00C4424D" w:rsidRDefault="00C4424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8512F" w:rsidRPr="00411356" w:rsidRDefault="00B8512F" w:rsidP="00B8512F">
      <w:pPr>
        <w:pStyle w:val="Heading20"/>
        <w:rPr>
          <w:lang w:val="en-US" w:eastAsia="zh-CN"/>
        </w:rPr>
      </w:pPr>
      <w:bookmarkStart w:id="528" w:name="_Toc236568475"/>
      <w:bookmarkStart w:id="529" w:name="_Toc240772455"/>
      <w:bookmarkStart w:id="530" w:name="_Toc355708885"/>
      <w:r w:rsidRPr="0013579D">
        <w:rPr>
          <w:rFonts w:hint="eastAsia"/>
          <w:lang w:eastAsia="zh-CN"/>
        </w:rPr>
        <w:lastRenderedPageBreak/>
        <w:t>国际信令点代码</w:t>
      </w:r>
      <w:r w:rsidRPr="00411356">
        <w:rPr>
          <w:rFonts w:hint="eastAsia"/>
          <w:lang w:val="en-US" w:eastAsia="zh-CN"/>
        </w:rPr>
        <w:t>（</w:t>
      </w:r>
      <w:r w:rsidRPr="00411356">
        <w:rPr>
          <w:lang w:val="en-US" w:eastAsia="zh-CN"/>
        </w:rPr>
        <w:t>ISPC</w:t>
      </w:r>
      <w:r w:rsidRPr="00411356">
        <w:rPr>
          <w:rFonts w:hint="eastAsia"/>
          <w:lang w:val="en-US" w:eastAsia="zh-CN"/>
        </w:rPr>
        <w:t>）</w:t>
      </w:r>
      <w:r w:rsidRPr="0013579D">
        <w:rPr>
          <w:rFonts w:hint="eastAsia"/>
          <w:lang w:eastAsia="zh-CN"/>
        </w:rPr>
        <w:t>列表</w:t>
      </w:r>
      <w:r w:rsidRPr="00411356">
        <w:rPr>
          <w:lang w:val="en-US" w:eastAsia="zh-CN"/>
        </w:rPr>
        <w:br/>
      </w:r>
      <w:r w:rsidRPr="00411356">
        <w:rPr>
          <w:rFonts w:hint="eastAsia"/>
          <w:lang w:val="en-US" w:eastAsia="zh-CN"/>
        </w:rPr>
        <w:t>（</w:t>
      </w:r>
      <w:r w:rsidRPr="0013579D">
        <w:rPr>
          <w:rFonts w:hint="eastAsia"/>
          <w:lang w:eastAsia="zh-CN"/>
        </w:rPr>
        <w:t>根据</w:t>
      </w:r>
      <w:r w:rsidRPr="00411356">
        <w:rPr>
          <w:lang w:val="en-US" w:eastAsia="zh-CN"/>
        </w:rPr>
        <w:t>ITU-T Q.708</w:t>
      </w:r>
      <w:r w:rsidRPr="0013579D">
        <w:rPr>
          <w:rFonts w:hint="eastAsia"/>
          <w:lang w:eastAsia="zh-CN"/>
        </w:rPr>
        <w:t>建议书</w:t>
      </w:r>
      <w:r w:rsidRPr="00411356">
        <w:rPr>
          <w:rFonts w:hint="eastAsia"/>
          <w:lang w:val="en-US" w:eastAsia="zh-CN"/>
        </w:rPr>
        <w:t>（</w:t>
      </w:r>
      <w:r w:rsidRPr="00411356">
        <w:rPr>
          <w:lang w:val="en-US" w:eastAsia="zh-CN"/>
        </w:rPr>
        <w:t>03/</w:t>
      </w:r>
      <w:r w:rsidRPr="00411356">
        <w:rPr>
          <w:rFonts w:hint="eastAsia"/>
          <w:lang w:val="en-US" w:eastAsia="zh-CN"/>
        </w:rPr>
        <w:t>19</w:t>
      </w:r>
      <w:r w:rsidRPr="00411356">
        <w:rPr>
          <w:lang w:val="en-US" w:eastAsia="zh-CN"/>
        </w:rPr>
        <w:t>99</w:t>
      </w:r>
      <w:r w:rsidRPr="00411356">
        <w:rPr>
          <w:rFonts w:hint="eastAsia"/>
          <w:lang w:val="en-US" w:eastAsia="zh-CN"/>
        </w:rPr>
        <w:t>））</w:t>
      </w:r>
      <w:r w:rsidRPr="00411356">
        <w:rPr>
          <w:lang w:val="en-US" w:eastAsia="zh-CN"/>
        </w:rPr>
        <w:br/>
      </w:r>
      <w:r w:rsidRPr="00411356">
        <w:rPr>
          <w:rFonts w:hint="eastAsia"/>
          <w:lang w:val="en-US" w:eastAsia="zh-CN"/>
        </w:rPr>
        <w:t>（</w:t>
      </w:r>
      <w:r w:rsidRPr="0013579D">
        <w:rPr>
          <w:rFonts w:hint="eastAsia"/>
          <w:lang w:eastAsia="zh-CN"/>
        </w:rPr>
        <w:t>截至</w:t>
      </w:r>
      <w:r w:rsidRPr="00411356">
        <w:rPr>
          <w:lang w:val="en-US" w:eastAsia="zh-CN"/>
        </w:rPr>
        <w:t>201</w:t>
      </w:r>
      <w:r w:rsidRPr="00411356">
        <w:rPr>
          <w:rFonts w:hint="eastAsia"/>
          <w:lang w:val="en-US" w:eastAsia="zh-CN"/>
        </w:rPr>
        <w:t>3</w:t>
      </w:r>
      <w:r w:rsidRPr="0013579D">
        <w:rPr>
          <w:rFonts w:hint="eastAsia"/>
          <w:lang w:eastAsia="zh-CN"/>
        </w:rPr>
        <w:t>年</w:t>
      </w:r>
      <w:r w:rsidRPr="00411356">
        <w:rPr>
          <w:rFonts w:hint="eastAsia"/>
          <w:lang w:val="en-US" w:eastAsia="zh-CN"/>
        </w:rPr>
        <w:t>8</w:t>
      </w:r>
      <w:r w:rsidRPr="0013579D">
        <w:rPr>
          <w:rFonts w:hint="eastAsia"/>
          <w:lang w:eastAsia="zh-CN"/>
        </w:rPr>
        <w:t>月</w:t>
      </w:r>
      <w:r w:rsidRPr="00411356">
        <w:rPr>
          <w:lang w:val="en-US" w:eastAsia="zh-CN"/>
        </w:rPr>
        <w:t>1</w:t>
      </w:r>
      <w:r w:rsidRPr="0013579D">
        <w:rPr>
          <w:rFonts w:hint="eastAsia"/>
          <w:lang w:eastAsia="zh-CN"/>
        </w:rPr>
        <w:t>日</w:t>
      </w:r>
      <w:r w:rsidRPr="00411356">
        <w:rPr>
          <w:rFonts w:hint="eastAsia"/>
          <w:lang w:val="en-US" w:eastAsia="zh-CN"/>
        </w:rPr>
        <w:t>）</w:t>
      </w:r>
      <w:bookmarkEnd w:id="528"/>
      <w:bookmarkEnd w:id="529"/>
      <w:bookmarkEnd w:id="530"/>
    </w:p>
    <w:p w:rsidR="00B8512F" w:rsidRPr="00FA0DD0" w:rsidRDefault="00B8512F" w:rsidP="00B8512F">
      <w:pPr>
        <w:keepNext/>
        <w:tabs>
          <w:tab w:val="clear" w:pos="1276"/>
          <w:tab w:val="clear" w:pos="1843"/>
          <w:tab w:val="clear" w:pos="5387"/>
          <w:tab w:val="clear" w:pos="5954"/>
          <w:tab w:val="right" w:pos="1021"/>
          <w:tab w:val="left" w:pos="1701"/>
          <w:tab w:val="left" w:pos="2268"/>
        </w:tabs>
        <w:spacing w:before="360"/>
        <w:jc w:val="center"/>
        <w:rPr>
          <w:lang w:val="es-ES" w:eastAsia="zh-CN"/>
        </w:rPr>
      </w:pPr>
      <w:r>
        <w:rPr>
          <w:rFonts w:eastAsiaTheme="minorEastAsia" w:hint="eastAsia"/>
          <w:lang w:val="es-ES" w:eastAsia="zh-CN"/>
        </w:rPr>
        <w:t>（</w:t>
      </w:r>
      <w:r>
        <w:rPr>
          <w:rFonts w:eastAsiaTheme="minorEastAsia" w:hint="eastAsia"/>
          <w:lang w:eastAsia="zh-CN"/>
        </w:rPr>
        <w:t>国际电联《操作公报》第</w:t>
      </w:r>
      <w:r w:rsidRPr="00FA0DD0">
        <w:rPr>
          <w:lang w:val="es-ES" w:eastAsia="zh-CN"/>
        </w:rPr>
        <w:t>10</w:t>
      </w:r>
      <w:r>
        <w:rPr>
          <w:rFonts w:eastAsiaTheme="minorEastAsia" w:hint="eastAsia"/>
          <w:lang w:val="es-ES" w:eastAsia="zh-CN"/>
        </w:rPr>
        <w:t>33</w:t>
      </w:r>
      <w:r w:rsidRPr="00FA0DD0">
        <w:rPr>
          <w:lang w:val="es-ES" w:eastAsia="zh-CN"/>
        </w:rPr>
        <w:t xml:space="preserve"> – 1.V</w:t>
      </w:r>
      <w:r>
        <w:rPr>
          <w:rFonts w:eastAsiaTheme="minorEastAsia" w:hint="eastAsia"/>
          <w:lang w:val="es-ES" w:eastAsia="zh-CN"/>
        </w:rPr>
        <w:t>III</w:t>
      </w:r>
      <w:r w:rsidRPr="00FA0DD0">
        <w:rPr>
          <w:lang w:val="es-ES" w:eastAsia="zh-CN"/>
        </w:rPr>
        <w:t>.201</w:t>
      </w:r>
      <w:r>
        <w:rPr>
          <w:rFonts w:eastAsiaTheme="minorEastAsia" w:hint="eastAsia"/>
          <w:lang w:val="es-ES" w:eastAsia="zh-CN"/>
        </w:rPr>
        <w:t>3</w:t>
      </w:r>
      <w:r>
        <w:rPr>
          <w:rFonts w:eastAsiaTheme="minorEastAsia" w:hint="eastAsia"/>
          <w:lang w:eastAsia="zh-CN"/>
        </w:rPr>
        <w:t>期的附件</w:t>
      </w:r>
      <w:r>
        <w:rPr>
          <w:rFonts w:eastAsiaTheme="minorEastAsia" w:hint="eastAsia"/>
          <w:lang w:val="es-ES" w:eastAsia="zh-CN"/>
        </w:rPr>
        <w:t>）</w:t>
      </w:r>
      <w:r w:rsidRPr="00FA0DD0">
        <w:rPr>
          <w:lang w:val="es-ES" w:eastAsia="zh-CN"/>
        </w:rPr>
        <w:br/>
      </w:r>
      <w:r w:rsidRPr="00FA0DD0">
        <w:rPr>
          <w:rFonts w:eastAsiaTheme="minorEastAsia" w:hint="eastAsia"/>
          <w:lang w:val="es-ES" w:eastAsia="zh-CN"/>
        </w:rPr>
        <w:t>（</w:t>
      </w:r>
      <w:r>
        <w:rPr>
          <w:rFonts w:eastAsiaTheme="minorEastAsia" w:hint="eastAsia"/>
          <w:lang w:eastAsia="zh-CN"/>
        </w:rPr>
        <w:t>第</w:t>
      </w:r>
      <w:r>
        <w:rPr>
          <w:rFonts w:eastAsiaTheme="minorEastAsia" w:hint="eastAsia"/>
          <w:lang w:eastAsia="zh-CN"/>
        </w:rPr>
        <w:t>8</w:t>
      </w:r>
      <w:r>
        <w:rPr>
          <w:rFonts w:eastAsiaTheme="minorEastAsia" w:hint="eastAsia"/>
          <w:lang w:eastAsia="zh-CN"/>
        </w:rPr>
        <w:t>号修正</w:t>
      </w:r>
      <w:r>
        <w:rPr>
          <w:rFonts w:eastAsiaTheme="minorEastAsia" w:hint="eastAsia"/>
          <w:lang w:val="es-ES" w:eastAsia="zh-CN"/>
        </w:rPr>
        <w:t>）</w:t>
      </w:r>
    </w:p>
    <w:p w:rsidR="00B8512F" w:rsidRPr="00BE40EB" w:rsidRDefault="00B8512F" w:rsidP="00B8512F">
      <w:pPr>
        <w:keepNext/>
        <w:spacing w:before="0"/>
        <w:rPr>
          <w:rFonts w:eastAsiaTheme="minorEastAsia"/>
          <w:lang w:val="es-ES" w:eastAsia="zh-CN"/>
        </w:rPr>
      </w:pP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6"/>
        <w:gridCol w:w="909"/>
        <w:gridCol w:w="3461"/>
        <w:gridCol w:w="3392"/>
        <w:gridCol w:w="617"/>
      </w:tblGrid>
      <w:tr w:rsidR="00B8512F" w:rsidRPr="00CC456F" w:rsidTr="005B4864">
        <w:trPr>
          <w:cantSplit/>
          <w:trHeight w:val="227"/>
        </w:trPr>
        <w:tc>
          <w:tcPr>
            <w:tcW w:w="2435" w:type="dxa"/>
            <w:gridSpan w:val="2"/>
          </w:tcPr>
          <w:p w:rsidR="00B8512F" w:rsidRPr="001904BF" w:rsidRDefault="00B8512F" w:rsidP="00CF30A6">
            <w:pPr>
              <w:keepNext/>
              <w:tabs>
                <w:tab w:val="clear" w:pos="567"/>
                <w:tab w:val="clear" w:pos="5387"/>
                <w:tab w:val="clear" w:pos="5954"/>
              </w:tabs>
              <w:spacing w:before="60" w:after="60"/>
              <w:jc w:val="left"/>
              <w:rPr>
                <w:rFonts w:ascii="STKaiti" w:eastAsia="STKaiti" w:hAnsi="STKaiti"/>
                <w:sz w:val="18"/>
                <w:lang w:val="fr-FR"/>
              </w:rPr>
            </w:pPr>
            <w:r w:rsidRPr="000C2B79">
              <w:rPr>
                <w:rFonts w:ascii="STKaiti" w:eastAsia="STKaiti" w:hAnsi="STKaiti" w:hint="eastAsia"/>
                <w:sz w:val="18"/>
                <w:lang w:val="fr-FR" w:eastAsia="zh-CN"/>
              </w:rPr>
              <w:t>国家/地理区域</w:t>
            </w:r>
          </w:p>
        </w:tc>
        <w:tc>
          <w:tcPr>
            <w:tcW w:w="3461" w:type="dxa"/>
            <w:vMerge w:val="restart"/>
            <w:shd w:val="clear" w:color="auto" w:fill="auto"/>
          </w:tcPr>
          <w:p w:rsidR="00B8512F" w:rsidRPr="001904BF" w:rsidRDefault="00B8512F" w:rsidP="00CF30A6">
            <w:pPr>
              <w:keepNext/>
              <w:tabs>
                <w:tab w:val="clear" w:pos="567"/>
                <w:tab w:val="clear" w:pos="5387"/>
                <w:tab w:val="clear" w:pos="5954"/>
              </w:tabs>
              <w:spacing w:before="60" w:after="60"/>
              <w:jc w:val="left"/>
              <w:rPr>
                <w:rFonts w:ascii="STKaiti" w:eastAsia="STKaiti" w:hAnsi="STKaiti"/>
                <w:sz w:val="18"/>
                <w:lang w:val="en-US"/>
              </w:rPr>
            </w:pPr>
            <w:r w:rsidRPr="000C2B79">
              <w:rPr>
                <w:rFonts w:ascii="STKaiti" w:eastAsia="STKaiti" w:hAnsi="STKaiti" w:hint="eastAsia"/>
                <w:sz w:val="18"/>
                <w:lang w:val="en-US" w:eastAsia="zh-CN"/>
              </w:rPr>
              <w:t>该信令点的唯一名称</w:t>
            </w:r>
          </w:p>
        </w:tc>
        <w:tc>
          <w:tcPr>
            <w:tcW w:w="4009" w:type="dxa"/>
            <w:gridSpan w:val="2"/>
            <w:vMerge w:val="restart"/>
            <w:shd w:val="clear" w:color="auto" w:fill="auto"/>
          </w:tcPr>
          <w:p w:rsidR="00B8512F" w:rsidRPr="000C2B79" w:rsidRDefault="00B8512F" w:rsidP="00CF30A6">
            <w:pPr>
              <w:keepNext/>
              <w:tabs>
                <w:tab w:val="clear" w:pos="567"/>
                <w:tab w:val="clear" w:pos="5387"/>
                <w:tab w:val="clear" w:pos="5954"/>
              </w:tabs>
              <w:spacing w:before="60" w:after="60"/>
              <w:jc w:val="left"/>
              <w:rPr>
                <w:rFonts w:ascii="STKaiti" w:eastAsia="STKaiti" w:hAnsi="STKaiti"/>
                <w:sz w:val="18"/>
                <w:lang w:val="en-US"/>
              </w:rPr>
            </w:pPr>
            <w:r w:rsidRPr="000C2B79">
              <w:rPr>
                <w:rFonts w:ascii="STKaiti" w:eastAsia="STKaiti" w:hAnsi="STKaiti" w:hint="eastAsia"/>
                <w:sz w:val="18"/>
                <w:lang w:val="en-US" w:eastAsia="zh-CN"/>
              </w:rPr>
              <w:t>信令点运营商的名称</w:t>
            </w:r>
          </w:p>
        </w:tc>
      </w:tr>
      <w:tr w:rsidR="00B8512F" w:rsidRPr="00CC456F" w:rsidTr="005B4864">
        <w:trPr>
          <w:cantSplit/>
          <w:trHeight w:val="227"/>
        </w:trPr>
        <w:tc>
          <w:tcPr>
            <w:tcW w:w="1526" w:type="dxa"/>
          </w:tcPr>
          <w:p w:rsidR="00B8512F" w:rsidRPr="00CD711B" w:rsidRDefault="00B8512F" w:rsidP="00CF30A6">
            <w:pPr>
              <w:keepNext/>
              <w:tabs>
                <w:tab w:val="clear" w:pos="567"/>
                <w:tab w:val="clear" w:pos="5387"/>
                <w:tab w:val="clear" w:pos="5954"/>
              </w:tabs>
              <w:spacing w:before="60" w:after="60"/>
              <w:jc w:val="left"/>
              <w:rPr>
                <w:rFonts w:eastAsia="STKaiti" w:cs="Calibri"/>
                <w:i/>
                <w:iCs/>
                <w:sz w:val="18"/>
                <w:lang w:val="fr-FR"/>
              </w:rPr>
            </w:pPr>
            <w:r w:rsidRPr="00CD711B">
              <w:rPr>
                <w:rFonts w:eastAsia="STKaiti" w:cs="Calibri"/>
                <w:iCs/>
                <w:sz w:val="18"/>
                <w:lang w:val="fr-FR"/>
              </w:rPr>
              <w:t>ISPC</w:t>
            </w:r>
          </w:p>
        </w:tc>
        <w:tc>
          <w:tcPr>
            <w:tcW w:w="909" w:type="dxa"/>
            <w:shd w:val="clear" w:color="auto" w:fill="auto"/>
          </w:tcPr>
          <w:p w:rsidR="00B8512F" w:rsidRPr="00CD711B" w:rsidRDefault="00B8512F" w:rsidP="00CF30A6">
            <w:pPr>
              <w:keepNext/>
              <w:tabs>
                <w:tab w:val="clear" w:pos="567"/>
                <w:tab w:val="clear" w:pos="5387"/>
                <w:tab w:val="clear" w:pos="5954"/>
              </w:tabs>
              <w:spacing w:before="60" w:after="60"/>
              <w:jc w:val="left"/>
              <w:rPr>
                <w:rFonts w:eastAsia="STKaiti" w:cs="Calibri"/>
                <w:iCs/>
                <w:sz w:val="18"/>
                <w:lang w:val="fr-FR"/>
              </w:rPr>
            </w:pPr>
            <w:r w:rsidRPr="00CD711B">
              <w:rPr>
                <w:rFonts w:eastAsia="STKaiti" w:cs="Calibri"/>
                <w:iCs/>
                <w:sz w:val="18"/>
                <w:lang w:val="fr-FR"/>
              </w:rPr>
              <w:t>DEC</w:t>
            </w:r>
          </w:p>
        </w:tc>
        <w:tc>
          <w:tcPr>
            <w:tcW w:w="3461" w:type="dxa"/>
            <w:vMerge/>
            <w:shd w:val="clear" w:color="auto" w:fill="auto"/>
          </w:tcPr>
          <w:p w:rsidR="00B8512F" w:rsidRPr="000C2B79" w:rsidRDefault="00B8512F" w:rsidP="00CF30A6">
            <w:pPr>
              <w:keepNext/>
              <w:tabs>
                <w:tab w:val="clear" w:pos="567"/>
                <w:tab w:val="clear" w:pos="5387"/>
                <w:tab w:val="clear" w:pos="5954"/>
              </w:tabs>
              <w:spacing w:before="60" w:after="60"/>
              <w:jc w:val="left"/>
              <w:rPr>
                <w:rFonts w:ascii="STKaiti" w:eastAsia="STKaiti" w:hAnsi="STKaiti"/>
                <w:sz w:val="18"/>
                <w:lang w:val="fr-FR"/>
              </w:rPr>
            </w:pPr>
          </w:p>
        </w:tc>
        <w:tc>
          <w:tcPr>
            <w:tcW w:w="4009" w:type="dxa"/>
            <w:gridSpan w:val="2"/>
            <w:vMerge/>
            <w:shd w:val="clear" w:color="auto" w:fill="auto"/>
          </w:tcPr>
          <w:p w:rsidR="00B8512F" w:rsidRPr="00ED6F5C" w:rsidRDefault="00B8512F" w:rsidP="00CF30A6">
            <w:pPr>
              <w:keepNext/>
              <w:tabs>
                <w:tab w:val="clear" w:pos="567"/>
                <w:tab w:val="clear" w:pos="5387"/>
                <w:tab w:val="clear" w:pos="5954"/>
              </w:tabs>
              <w:spacing w:before="60" w:after="60"/>
              <w:jc w:val="left"/>
              <w:rPr>
                <w:rFonts w:ascii="STKaiti" w:hAnsi="STKaiti"/>
                <w:sz w:val="18"/>
                <w:lang w:val="fr-FR"/>
              </w:rPr>
            </w:pPr>
          </w:p>
        </w:tc>
      </w:tr>
      <w:tr w:rsidR="005B4864" w:rsidRPr="00DB4F00" w:rsidTr="005B4864">
        <w:trPr>
          <w:gridAfter w:val="1"/>
          <w:wAfter w:w="617" w:type="dxa"/>
          <w:cantSplit/>
          <w:trHeight w:val="240"/>
        </w:trPr>
        <w:tc>
          <w:tcPr>
            <w:tcW w:w="9288" w:type="dxa"/>
            <w:gridSpan w:val="4"/>
            <w:shd w:val="clear" w:color="auto" w:fill="auto"/>
          </w:tcPr>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640"/>
              <w:gridCol w:w="4830"/>
            </w:tblGrid>
            <w:tr w:rsidR="005B4864" w:rsidRPr="00BD2DC4" w:rsidTr="00CF30A6">
              <w:trPr>
                <w:cantSplit/>
                <w:trHeight w:val="240"/>
              </w:trPr>
              <w:tc>
                <w:tcPr>
                  <w:tcW w:w="9288" w:type="dxa"/>
                  <w:gridSpan w:val="4"/>
                  <w:shd w:val="clear" w:color="auto" w:fill="auto"/>
                </w:tcPr>
                <w:p w:rsidR="005B4864" w:rsidRPr="00BD2DC4" w:rsidRDefault="00984DC8" w:rsidP="00984DC8">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瑞典</w:t>
                  </w:r>
                  <w:r w:rsidR="005B4864" w:rsidRPr="00BD2DC4">
                    <w:rPr>
                      <w:b/>
                    </w:rPr>
                    <w:t xml:space="preserve">    LIR</w:t>
                  </w:r>
                </w:p>
              </w:tc>
            </w:tr>
            <w:tr w:rsidR="005B4864" w:rsidRPr="00BD2DC4" w:rsidTr="005B4864">
              <w:trPr>
                <w:cantSplit/>
                <w:trHeight w:val="240"/>
              </w:trPr>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2-081-1</w:t>
                  </w:r>
                </w:p>
              </w:tc>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4745</w:t>
                  </w:r>
                </w:p>
              </w:tc>
              <w:tc>
                <w:tcPr>
                  <w:tcW w:w="2640"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UR1 STX (Stockholm)</w:t>
                  </w:r>
                </w:p>
              </w:tc>
              <w:tc>
                <w:tcPr>
                  <w:tcW w:w="4830" w:type="dxa"/>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D2DC4">
                    <w:rPr>
                      <w:bCs/>
                      <w:sz w:val="18"/>
                      <w:szCs w:val="22"/>
                      <w:lang w:val="fr-FR"/>
                    </w:rPr>
                    <w:t>TeliaSonera</w:t>
                  </w:r>
                  <w:proofErr w:type="spellEnd"/>
                  <w:r w:rsidRPr="00BD2DC4">
                    <w:rPr>
                      <w:bCs/>
                      <w:sz w:val="18"/>
                      <w:szCs w:val="22"/>
                      <w:lang w:val="fr-FR"/>
                    </w:rPr>
                    <w:t xml:space="preserve"> </w:t>
                  </w:r>
                  <w:proofErr w:type="spellStart"/>
                  <w:r w:rsidRPr="00BD2DC4">
                    <w:rPr>
                      <w:bCs/>
                      <w:sz w:val="18"/>
                      <w:szCs w:val="22"/>
                      <w:lang w:val="fr-FR"/>
                    </w:rPr>
                    <w:t>Sverige</w:t>
                  </w:r>
                  <w:proofErr w:type="spellEnd"/>
                  <w:r w:rsidRPr="00BD2DC4">
                    <w:rPr>
                      <w:bCs/>
                      <w:sz w:val="18"/>
                      <w:szCs w:val="22"/>
                      <w:lang w:val="fr-FR"/>
                    </w:rPr>
                    <w:t xml:space="preserve"> AB</w:t>
                  </w:r>
                </w:p>
              </w:tc>
            </w:tr>
            <w:tr w:rsidR="005B4864" w:rsidRPr="00BD2DC4" w:rsidTr="005B4864">
              <w:trPr>
                <w:cantSplit/>
                <w:trHeight w:val="240"/>
              </w:trPr>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2-081-2</w:t>
                  </w:r>
                </w:p>
              </w:tc>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4746</w:t>
                  </w:r>
                </w:p>
              </w:tc>
              <w:tc>
                <w:tcPr>
                  <w:tcW w:w="2640"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UR2 STX (Stockholm)</w:t>
                  </w:r>
                </w:p>
              </w:tc>
              <w:tc>
                <w:tcPr>
                  <w:tcW w:w="4830" w:type="dxa"/>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D2DC4">
                    <w:rPr>
                      <w:bCs/>
                      <w:sz w:val="18"/>
                      <w:szCs w:val="22"/>
                      <w:lang w:val="fr-FR"/>
                    </w:rPr>
                    <w:t>TeliaSonera</w:t>
                  </w:r>
                  <w:proofErr w:type="spellEnd"/>
                  <w:r w:rsidRPr="00BD2DC4">
                    <w:rPr>
                      <w:bCs/>
                      <w:sz w:val="18"/>
                      <w:szCs w:val="22"/>
                      <w:lang w:val="fr-FR"/>
                    </w:rPr>
                    <w:t xml:space="preserve"> </w:t>
                  </w:r>
                  <w:proofErr w:type="spellStart"/>
                  <w:r w:rsidRPr="00BD2DC4">
                    <w:rPr>
                      <w:bCs/>
                      <w:sz w:val="18"/>
                      <w:szCs w:val="22"/>
                      <w:lang w:val="fr-FR"/>
                    </w:rPr>
                    <w:t>Sverige</w:t>
                  </w:r>
                  <w:proofErr w:type="spellEnd"/>
                  <w:r w:rsidRPr="00BD2DC4">
                    <w:rPr>
                      <w:bCs/>
                      <w:sz w:val="18"/>
                      <w:szCs w:val="22"/>
                      <w:lang w:val="fr-FR"/>
                    </w:rPr>
                    <w:t xml:space="preserve"> AB</w:t>
                  </w:r>
                </w:p>
              </w:tc>
            </w:tr>
            <w:tr w:rsidR="005B4864" w:rsidRPr="00BD2DC4" w:rsidTr="005B4864">
              <w:trPr>
                <w:cantSplit/>
                <w:trHeight w:val="240"/>
              </w:trPr>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2-082-0</w:t>
                  </w:r>
                </w:p>
              </w:tc>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4752</w:t>
                  </w:r>
                </w:p>
              </w:tc>
              <w:tc>
                <w:tcPr>
                  <w:tcW w:w="2640"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RIX1</w:t>
                  </w:r>
                </w:p>
              </w:tc>
              <w:tc>
                <w:tcPr>
                  <w:tcW w:w="4830" w:type="dxa"/>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D2DC4">
                    <w:rPr>
                      <w:bCs/>
                      <w:sz w:val="18"/>
                      <w:szCs w:val="22"/>
                      <w:lang w:val="fr-FR"/>
                    </w:rPr>
                    <w:t>Phonera</w:t>
                  </w:r>
                  <w:proofErr w:type="spellEnd"/>
                  <w:r w:rsidRPr="00BD2DC4">
                    <w:rPr>
                      <w:bCs/>
                      <w:sz w:val="18"/>
                      <w:szCs w:val="22"/>
                      <w:lang w:val="fr-FR"/>
                    </w:rPr>
                    <w:t xml:space="preserve"> </w:t>
                  </w:r>
                  <w:proofErr w:type="spellStart"/>
                  <w:r w:rsidRPr="00BD2DC4">
                    <w:rPr>
                      <w:bCs/>
                      <w:sz w:val="18"/>
                      <w:szCs w:val="22"/>
                      <w:lang w:val="fr-FR"/>
                    </w:rPr>
                    <w:t>Företag</w:t>
                  </w:r>
                  <w:proofErr w:type="spellEnd"/>
                  <w:r w:rsidRPr="00BD2DC4">
                    <w:rPr>
                      <w:bCs/>
                      <w:sz w:val="18"/>
                      <w:szCs w:val="22"/>
                      <w:lang w:val="fr-FR"/>
                    </w:rPr>
                    <w:t xml:space="preserve"> AB</w:t>
                  </w:r>
                </w:p>
              </w:tc>
            </w:tr>
            <w:tr w:rsidR="005B4864" w:rsidRPr="00BD2DC4" w:rsidTr="005B4864">
              <w:trPr>
                <w:cantSplit/>
                <w:trHeight w:val="240"/>
              </w:trPr>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2-082-7</w:t>
                  </w:r>
                </w:p>
              </w:tc>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4759</w:t>
                  </w:r>
                </w:p>
              </w:tc>
              <w:tc>
                <w:tcPr>
                  <w:tcW w:w="2640"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STHTELINT-1 (Stockholm)</w:t>
                  </w:r>
                </w:p>
              </w:tc>
              <w:tc>
                <w:tcPr>
                  <w:tcW w:w="4830" w:type="dxa"/>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en-US"/>
                    </w:rPr>
                  </w:pPr>
                  <w:r w:rsidRPr="00BD2DC4">
                    <w:rPr>
                      <w:bCs/>
                      <w:sz w:val="18"/>
                      <w:szCs w:val="22"/>
                      <w:lang w:val="en-US"/>
                    </w:rPr>
                    <w:t>IP-Only Telecommunication Networks AB</w:t>
                  </w:r>
                </w:p>
              </w:tc>
            </w:tr>
            <w:tr w:rsidR="005B4864" w:rsidRPr="00BD2DC4" w:rsidTr="005B4864">
              <w:trPr>
                <w:cantSplit/>
                <w:trHeight w:val="240"/>
              </w:trPr>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2-194-0</w:t>
                  </w:r>
                </w:p>
              </w:tc>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5648</w:t>
                  </w:r>
                </w:p>
              </w:tc>
              <w:tc>
                <w:tcPr>
                  <w:tcW w:w="2640"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SOLTELINT-1 (</w:t>
                  </w:r>
                  <w:proofErr w:type="spellStart"/>
                  <w:r w:rsidRPr="00BD2DC4">
                    <w:rPr>
                      <w:bCs/>
                      <w:sz w:val="18"/>
                      <w:szCs w:val="22"/>
                      <w:lang w:val="fr-FR"/>
                    </w:rPr>
                    <w:t>Sollefteä</w:t>
                  </w:r>
                  <w:proofErr w:type="spellEnd"/>
                  <w:r w:rsidRPr="00BD2DC4">
                    <w:rPr>
                      <w:bCs/>
                      <w:sz w:val="18"/>
                      <w:szCs w:val="22"/>
                      <w:lang w:val="fr-FR"/>
                    </w:rPr>
                    <w:t>)</w:t>
                  </w:r>
                </w:p>
              </w:tc>
              <w:tc>
                <w:tcPr>
                  <w:tcW w:w="4830" w:type="dxa"/>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en-US"/>
                    </w:rPr>
                  </w:pPr>
                  <w:r w:rsidRPr="00BD2DC4">
                    <w:rPr>
                      <w:bCs/>
                      <w:sz w:val="18"/>
                      <w:szCs w:val="22"/>
                      <w:lang w:val="en-US"/>
                    </w:rPr>
                    <w:t>IP-Only Telecommunication Networks AB</w:t>
                  </w:r>
                </w:p>
              </w:tc>
            </w:tr>
            <w:tr w:rsidR="005B4864" w:rsidRPr="00BD2DC4" w:rsidTr="005B4864">
              <w:trPr>
                <w:cantSplit/>
                <w:trHeight w:val="240"/>
              </w:trPr>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6-232-5</w:t>
                  </w:r>
                </w:p>
              </w:tc>
              <w:tc>
                <w:tcPr>
                  <w:tcW w:w="909"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14149</w:t>
                  </w:r>
                </w:p>
              </w:tc>
              <w:tc>
                <w:tcPr>
                  <w:tcW w:w="2640" w:type="dxa"/>
                  <w:shd w:val="clear" w:color="auto" w:fill="auto"/>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TIG9 MSC (Stockholm)</w:t>
                  </w:r>
                </w:p>
              </w:tc>
              <w:tc>
                <w:tcPr>
                  <w:tcW w:w="4830" w:type="dxa"/>
                </w:tcPr>
                <w:p w:rsidR="005B4864" w:rsidRPr="00BD2DC4" w:rsidRDefault="005B4864" w:rsidP="00CF30A6">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 xml:space="preserve">Pro Net </w:t>
                  </w:r>
                  <w:proofErr w:type="spellStart"/>
                  <w:r w:rsidRPr="00BD2DC4">
                    <w:rPr>
                      <w:bCs/>
                      <w:sz w:val="18"/>
                      <w:szCs w:val="22"/>
                      <w:lang w:val="fr-FR"/>
                    </w:rPr>
                    <w:t>Telecommunications</w:t>
                  </w:r>
                  <w:proofErr w:type="spellEnd"/>
                  <w:r w:rsidRPr="00BD2DC4">
                    <w:rPr>
                      <w:bCs/>
                      <w:sz w:val="18"/>
                      <w:szCs w:val="22"/>
                      <w:lang w:val="fr-FR"/>
                    </w:rPr>
                    <w:t xml:space="preserve"> Services Ltd.</w:t>
                  </w:r>
                </w:p>
              </w:tc>
            </w:tr>
          </w:tbl>
          <w:p w:rsidR="005B4864" w:rsidRPr="005B4864" w:rsidRDefault="005B4864" w:rsidP="00CF30A6">
            <w:pPr>
              <w:keepNext/>
              <w:tabs>
                <w:tab w:val="clear" w:pos="1276"/>
                <w:tab w:val="clear" w:pos="1843"/>
                <w:tab w:val="clear" w:pos="5387"/>
                <w:tab w:val="clear" w:pos="5954"/>
                <w:tab w:val="right" w:pos="1021"/>
                <w:tab w:val="left" w:pos="1701"/>
                <w:tab w:val="left" w:pos="2268"/>
              </w:tabs>
              <w:spacing w:before="240"/>
              <w:rPr>
                <w:rFonts w:eastAsiaTheme="minorEastAsia"/>
                <w:b/>
                <w:lang w:eastAsia="zh-CN"/>
              </w:rPr>
            </w:pPr>
          </w:p>
        </w:tc>
      </w:tr>
    </w:tbl>
    <w:p w:rsidR="00B8512F" w:rsidRPr="00CC456F" w:rsidRDefault="00B8512F" w:rsidP="00B8512F">
      <w:pPr>
        <w:tabs>
          <w:tab w:val="clear" w:pos="567"/>
          <w:tab w:val="clear" w:pos="5387"/>
          <w:tab w:val="clear" w:pos="5954"/>
          <w:tab w:val="left" w:pos="284"/>
        </w:tabs>
        <w:spacing w:before="136"/>
        <w:rPr>
          <w:position w:val="6"/>
          <w:sz w:val="16"/>
          <w:szCs w:val="16"/>
          <w:lang w:val="fr-FR" w:eastAsia="zh-CN"/>
        </w:rPr>
      </w:pPr>
      <w:r w:rsidRPr="00CC456F">
        <w:rPr>
          <w:position w:val="6"/>
          <w:sz w:val="16"/>
          <w:szCs w:val="16"/>
          <w:lang w:val="fr-FR" w:eastAsia="zh-CN"/>
        </w:rPr>
        <w:t>____________</w:t>
      </w:r>
    </w:p>
    <w:p w:rsidR="00B8512F" w:rsidRDefault="00B8512F" w:rsidP="00B8512F">
      <w:pPr>
        <w:tabs>
          <w:tab w:val="clear" w:pos="1276"/>
          <w:tab w:val="clear" w:pos="1843"/>
          <w:tab w:val="clear" w:pos="5387"/>
          <w:tab w:val="clear" w:pos="5954"/>
        </w:tabs>
        <w:spacing w:before="40"/>
        <w:jc w:val="left"/>
        <w:rPr>
          <w:rFonts w:eastAsiaTheme="minorEastAsia"/>
          <w:sz w:val="16"/>
          <w:szCs w:val="16"/>
          <w:lang w:val="fr-FR" w:eastAsia="zh-CN"/>
        </w:rPr>
      </w:pPr>
      <w:r>
        <w:rPr>
          <w:sz w:val="16"/>
          <w:szCs w:val="16"/>
          <w:lang w:val="fr-FR" w:eastAsia="zh-CN"/>
        </w:rPr>
        <w:t>ISPC</w:t>
      </w:r>
      <w:r>
        <w:rPr>
          <w:rFonts w:eastAsiaTheme="minorEastAsia" w:hint="eastAsia"/>
          <w:sz w:val="16"/>
          <w:szCs w:val="16"/>
          <w:lang w:val="fr-FR" w:eastAsia="zh-CN"/>
        </w:rPr>
        <w:t>：</w:t>
      </w:r>
      <w:r w:rsidRPr="00CC456F">
        <w:rPr>
          <w:sz w:val="16"/>
          <w:szCs w:val="16"/>
          <w:lang w:val="fr-FR" w:eastAsia="zh-CN"/>
        </w:rPr>
        <w:tab/>
      </w:r>
      <w:r>
        <w:rPr>
          <w:rFonts w:eastAsiaTheme="minorEastAsia" w:hint="eastAsia"/>
          <w:sz w:val="16"/>
          <w:szCs w:val="16"/>
          <w:lang w:val="fr-FR" w:eastAsia="zh-CN"/>
        </w:rPr>
        <w:t>国际信令点代码</w:t>
      </w:r>
    </w:p>
    <w:p w:rsidR="00272F33" w:rsidRPr="00B8512F" w:rsidRDefault="00272F33" w:rsidP="00272F33">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rsidR="00DC2AAC" w:rsidRPr="0038309E" w:rsidRDefault="0094449D" w:rsidP="0038309E">
      <w:pPr>
        <w:pStyle w:val="Heading20"/>
        <w:rPr>
          <w:lang w:eastAsia="zh-CN"/>
        </w:rPr>
      </w:pPr>
      <w:bookmarkStart w:id="531" w:name="_Toc352940523"/>
      <w:bookmarkStart w:id="532" w:name="_Toc354053860"/>
      <w:bookmarkStart w:id="533" w:name="_Toc355708886"/>
      <w:r w:rsidRPr="0038309E">
        <w:rPr>
          <w:lang w:eastAsia="zh-CN"/>
        </w:rPr>
        <w:t>国内编号方案</w:t>
      </w:r>
      <w:r w:rsidR="00DC2AAC" w:rsidRPr="0038309E">
        <w:rPr>
          <w:lang w:eastAsia="zh-CN"/>
        </w:rPr>
        <w:br/>
      </w:r>
      <w:r w:rsidRPr="0038309E">
        <w:rPr>
          <w:lang w:eastAsia="zh-CN"/>
        </w:rPr>
        <w:t>（根据</w:t>
      </w:r>
      <w:r w:rsidR="00DC2AAC" w:rsidRPr="0038309E">
        <w:rPr>
          <w:lang w:eastAsia="zh-CN"/>
        </w:rPr>
        <w:t>ITU-T E.129</w:t>
      </w:r>
      <w:r w:rsidRPr="0038309E">
        <w:rPr>
          <w:lang w:eastAsia="zh-CN"/>
        </w:rPr>
        <w:t>建议书</w:t>
      </w:r>
      <w:r w:rsidR="00BC11FC" w:rsidRPr="0038309E">
        <w:rPr>
          <w:rFonts w:hint="eastAsia"/>
          <w:lang w:eastAsia="zh-CN"/>
        </w:rPr>
        <w:t>（</w:t>
      </w:r>
      <w:r w:rsidR="00B84707" w:rsidRPr="0038309E">
        <w:rPr>
          <w:rFonts w:hint="eastAsia"/>
          <w:lang w:eastAsia="zh-CN"/>
        </w:rPr>
        <w:t>0</w:t>
      </w:r>
      <w:r w:rsidR="00DC2AAC" w:rsidRPr="0038309E">
        <w:rPr>
          <w:lang w:eastAsia="zh-CN"/>
        </w:rPr>
        <w:t>1/20</w:t>
      </w:r>
      <w:r w:rsidR="00B84707" w:rsidRPr="0038309E">
        <w:rPr>
          <w:rFonts w:hint="eastAsia"/>
          <w:lang w:eastAsia="zh-CN"/>
        </w:rPr>
        <w:t>13</w:t>
      </w:r>
      <w:r w:rsidR="0039120A" w:rsidRPr="0038309E">
        <w:rPr>
          <w:lang w:eastAsia="zh-CN"/>
        </w:rPr>
        <w:t>）</w:t>
      </w:r>
      <w:bookmarkEnd w:id="531"/>
      <w:bookmarkEnd w:id="532"/>
      <w:bookmarkEnd w:id="533"/>
      <w:r w:rsidR="0039120A" w:rsidRPr="0038309E">
        <w:rPr>
          <w:lang w:eastAsia="zh-CN"/>
        </w:rPr>
        <w:t>）</w:t>
      </w:r>
    </w:p>
    <w:p w:rsidR="00DC2AAC" w:rsidRPr="00CE3EC9" w:rsidRDefault="0094449D" w:rsidP="00C46E60">
      <w:pPr>
        <w:tabs>
          <w:tab w:val="clear" w:pos="1276"/>
          <w:tab w:val="clear" w:pos="1843"/>
          <w:tab w:val="left" w:pos="1134"/>
          <w:tab w:val="left" w:pos="1560"/>
          <w:tab w:val="left" w:pos="2127"/>
        </w:tabs>
        <w:spacing w:before="0" w:after="80"/>
        <w:jc w:val="center"/>
        <w:outlineLvl w:val="2"/>
        <w:rPr>
          <w:lang w:val="fr-FR"/>
        </w:rPr>
      </w:pPr>
      <w:bookmarkStart w:id="534" w:name="_Toc36875244"/>
      <w:bookmarkStart w:id="535" w:name="_Toc352940524"/>
      <w:bookmarkStart w:id="536" w:name="_Toc354053861"/>
      <w:bookmarkStart w:id="537" w:name="_Toc355708887"/>
      <w:r>
        <w:rPr>
          <w:rFonts w:eastAsiaTheme="minorEastAsia" w:hint="eastAsia"/>
          <w:lang w:val="en-US" w:eastAsia="zh-CN"/>
        </w:rPr>
        <w:t>网站</w:t>
      </w:r>
      <w:r w:rsidRPr="00CE3EC9">
        <w:rPr>
          <w:rFonts w:eastAsiaTheme="minorEastAsia" w:hint="eastAsia"/>
          <w:lang w:val="fr-FR" w:eastAsia="zh-CN"/>
        </w:rPr>
        <w:t>：</w:t>
      </w:r>
      <w:bookmarkEnd w:id="534"/>
      <w:r w:rsidR="00657E90" w:rsidRPr="00085E9A">
        <w:fldChar w:fldCharType="begin"/>
      </w:r>
      <w:r w:rsidR="00DC2AAC" w:rsidRPr="00CE3EC9">
        <w:rPr>
          <w:lang w:val="fr-FR"/>
        </w:rPr>
        <w:instrText xml:space="preserve"> HYPERLINK "http://www.itu.int/itu-t/inr/nnp/index.html" </w:instrText>
      </w:r>
      <w:r w:rsidR="00657E90" w:rsidRPr="00085E9A">
        <w:fldChar w:fldCharType="separate"/>
      </w:r>
      <w:r w:rsidR="00DC2AAC" w:rsidRPr="00CE3EC9">
        <w:rPr>
          <w:lang w:val="fr-FR"/>
        </w:rPr>
        <w:t>www.itu.int/itu-t/inr/nnp/index.html</w:t>
      </w:r>
      <w:bookmarkEnd w:id="535"/>
      <w:bookmarkEnd w:id="536"/>
      <w:bookmarkEnd w:id="537"/>
      <w:r w:rsidR="00657E90" w:rsidRPr="00085E9A">
        <w:fldChar w:fldCharType="end"/>
      </w:r>
    </w:p>
    <w:p w:rsidR="00DC2AAC" w:rsidRPr="00CE3EC9" w:rsidRDefault="00DC2AAC" w:rsidP="00C46E60">
      <w:pPr>
        <w:rPr>
          <w:sz w:val="8"/>
          <w:lang w:val="fr-FR"/>
        </w:rPr>
      </w:pPr>
    </w:p>
    <w:p w:rsidR="004A009C" w:rsidRDefault="00CE3509" w:rsidP="00C46E60">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w:t>
      </w:r>
      <w:r w:rsidR="005A07E0">
        <w:rPr>
          <w:rFonts w:eastAsiaTheme="minorEastAsia" w:hint="eastAsia"/>
          <w:lang w:eastAsia="zh-CN"/>
        </w:rPr>
        <w:t>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4A009C" w:rsidRDefault="00CE3509" w:rsidP="00C46E60">
      <w:pPr>
        <w:ind w:firstLineChars="200" w:firstLine="400"/>
        <w:rPr>
          <w:lang w:eastAsia="zh-CN"/>
        </w:rPr>
      </w:pPr>
      <w:r>
        <w:rPr>
          <w:rFonts w:eastAsiaTheme="minorEastAsia" w:hint="eastAsia"/>
          <w:lang w:eastAsia="zh-CN"/>
        </w:rPr>
        <w:t>对于其编号网站或向国际电联电信标准化局（</w:t>
      </w:r>
      <w:r>
        <w:rPr>
          <w:rFonts w:ascii="SimSun" w:eastAsia="SimSun" w:hAnsi="SimSun" w:cs="SimSun" w:hint="eastAsia"/>
          <w:lang w:eastAsia="zh-CN"/>
        </w:rPr>
        <w:t>电子邮件：</w:t>
      </w:r>
      <w:r w:rsidRPr="00CE3509">
        <w:rPr>
          <w:lang w:eastAsia="zh-CN"/>
        </w:rPr>
        <w:t>tsbtson@itu.int</w:t>
      </w:r>
      <w:r w:rsidR="0039120A">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w:t>
      </w:r>
      <w:r w:rsidR="005A07E0">
        <w:rPr>
          <w:rFonts w:eastAsiaTheme="minorEastAsia" w:hint="eastAsia"/>
          <w:lang w:eastAsia="zh-CN"/>
        </w:rPr>
        <w:t>各</w:t>
      </w:r>
      <w:r>
        <w:rPr>
          <w:rFonts w:eastAsiaTheme="minorEastAsia" w:hint="eastAsia"/>
          <w:lang w:eastAsia="zh-CN"/>
        </w:rPr>
        <w:t>主管部门注意，他们</w:t>
      </w:r>
      <w:r w:rsidR="005A07E0">
        <w:rPr>
          <w:rFonts w:eastAsiaTheme="minorEastAsia" w:hint="eastAsia"/>
          <w:lang w:eastAsia="zh-CN"/>
        </w:rPr>
        <w:t>应</w:t>
      </w:r>
      <w:r>
        <w:rPr>
          <w:rFonts w:eastAsiaTheme="minorEastAsia" w:hint="eastAsia"/>
          <w:lang w:eastAsia="zh-CN"/>
        </w:rPr>
        <w:t>负责及时更新该信息。</w:t>
      </w:r>
    </w:p>
    <w:p w:rsidR="00DC2AAC" w:rsidRDefault="00CE3509" w:rsidP="00D739F1">
      <w:pPr>
        <w:ind w:firstLineChars="200" w:firstLine="400"/>
        <w:rPr>
          <w:lang w:eastAsia="zh-CN"/>
        </w:rPr>
      </w:pPr>
      <w:r>
        <w:rPr>
          <w:rFonts w:eastAsiaTheme="minorEastAsia" w:hint="eastAsia"/>
          <w:lang w:eastAsia="zh-CN"/>
        </w:rPr>
        <w:t>自</w:t>
      </w:r>
      <w:r w:rsidR="00F54B6D" w:rsidRPr="00F54B6D">
        <w:rPr>
          <w:lang w:eastAsia="zh-CN"/>
        </w:rPr>
        <w:t>1</w:t>
      </w:r>
      <w:r w:rsidR="006F1041">
        <w:rPr>
          <w:rFonts w:eastAsiaTheme="minorEastAsia" w:hint="eastAsia"/>
          <w:lang w:eastAsia="zh-CN"/>
        </w:rPr>
        <w:t>5</w:t>
      </w:r>
      <w:r w:rsidR="00F54B6D" w:rsidRPr="00F54B6D">
        <w:rPr>
          <w:lang w:eastAsia="zh-CN"/>
        </w:rPr>
        <w:t>.</w:t>
      </w:r>
      <w:r w:rsidR="00D739F1">
        <w:rPr>
          <w:rFonts w:eastAsiaTheme="minorEastAsia" w:hint="eastAsia"/>
          <w:lang w:eastAsia="zh-CN"/>
        </w:rPr>
        <w:t>X</w:t>
      </w:r>
      <w:r w:rsidR="007D64A3">
        <w:rPr>
          <w:rFonts w:eastAsiaTheme="minorEastAsia" w:hint="eastAsia"/>
          <w:lang w:eastAsia="zh-CN"/>
        </w:rPr>
        <w:t>I</w:t>
      </w:r>
      <w:r w:rsidR="005B4864">
        <w:rPr>
          <w:rFonts w:eastAsiaTheme="minorEastAsia" w:hint="eastAsia"/>
          <w:lang w:eastAsia="zh-CN"/>
        </w:rPr>
        <w:t>I</w:t>
      </w:r>
      <w:r w:rsidR="00F54B6D" w:rsidRPr="00F54B6D">
        <w:rPr>
          <w:lang w:eastAsia="zh-CN"/>
        </w:rPr>
        <w:t>.2013</w:t>
      </w:r>
      <w:r>
        <w:rPr>
          <w:rFonts w:eastAsiaTheme="minorEastAsia" w:hint="eastAsia"/>
          <w:lang w:eastAsia="zh-CN"/>
        </w:rPr>
        <w:t>期起，以下国家在我们的网站上更新了其国内编号方案：</w:t>
      </w:r>
    </w:p>
    <w:p w:rsidR="00DC2AAC" w:rsidRPr="00D739F1" w:rsidRDefault="00DC2AAC" w:rsidP="00C46E60">
      <w:pPr>
        <w:rPr>
          <w:lang w:eastAsia="zh-CN"/>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DC2AAC"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hideMark/>
          </w:tcPr>
          <w:p w:rsidR="00DC2AAC" w:rsidRPr="001904BF" w:rsidRDefault="00CE3509" w:rsidP="00C46E60">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0C2B79">
              <w:rPr>
                <w:rFonts w:ascii="STKaiti" w:eastAsia="STKaiti" w:hAnsi="STKaiti" w:hint="eastAsia"/>
                <w:iCs/>
                <w:sz w:val="18"/>
                <w:szCs w:val="18"/>
                <w:lang w:val="en-US" w:eastAsia="zh-CN"/>
              </w:rPr>
              <w:t>国家</w:t>
            </w:r>
          </w:p>
        </w:tc>
        <w:tc>
          <w:tcPr>
            <w:tcW w:w="3630" w:type="dxa"/>
            <w:tcBorders>
              <w:top w:val="single" w:sz="4" w:space="0" w:color="auto"/>
              <w:left w:val="single" w:sz="4" w:space="0" w:color="auto"/>
              <w:bottom w:val="single" w:sz="4" w:space="0" w:color="auto"/>
              <w:right w:val="single" w:sz="4" w:space="0" w:color="auto"/>
            </w:tcBorders>
            <w:hideMark/>
          </w:tcPr>
          <w:p w:rsidR="00DC2AAC" w:rsidRPr="000C2B79" w:rsidRDefault="00CE3509" w:rsidP="00C46E60">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0C2B79">
              <w:rPr>
                <w:rFonts w:ascii="STKaiti" w:eastAsia="STKaiti" w:hAnsi="STKaiti" w:hint="eastAsia"/>
                <w:iCs/>
                <w:sz w:val="18"/>
                <w:szCs w:val="18"/>
                <w:lang w:val="fr-CH" w:eastAsia="zh-CN"/>
              </w:rPr>
              <w:t>国家代码</w:t>
            </w:r>
            <w:r w:rsidR="0051719B" w:rsidRPr="000C2B79">
              <w:rPr>
                <w:rFonts w:ascii="STKaiti" w:eastAsia="STKaiti" w:hAnsi="STKaiti" w:hint="eastAsia"/>
                <w:iCs/>
                <w:sz w:val="18"/>
                <w:szCs w:val="18"/>
                <w:lang w:val="fr-CH" w:eastAsia="zh-CN"/>
              </w:rPr>
              <w:t>（</w:t>
            </w:r>
            <w:r w:rsidR="00DC2AAC" w:rsidRPr="000D7164">
              <w:rPr>
                <w:rFonts w:eastAsia="STKaiti" w:cs="Calibri"/>
                <w:iCs/>
                <w:sz w:val="18"/>
                <w:szCs w:val="18"/>
                <w:lang w:val="fr-CH"/>
              </w:rPr>
              <w:t>CC</w:t>
            </w:r>
            <w:r w:rsidR="0039120A" w:rsidRPr="000C2B79">
              <w:rPr>
                <w:rFonts w:ascii="STKaiti" w:eastAsia="STKaiti" w:hAnsi="STKaiti"/>
                <w:iCs/>
                <w:sz w:val="18"/>
                <w:szCs w:val="18"/>
                <w:lang w:val="fr-CH"/>
              </w:rPr>
              <w:t>）</w:t>
            </w:r>
          </w:p>
        </w:tc>
      </w:tr>
      <w:tr w:rsidR="007D64A3"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7D64A3" w:rsidRPr="001104F7" w:rsidRDefault="005B4864" w:rsidP="005B4864">
            <w:pPr>
              <w:spacing w:before="40" w:after="40"/>
              <w:jc w:val="left"/>
              <w:rPr>
                <w:rFonts w:eastAsia="SimSun" w:cs="Arial"/>
                <w:bCs/>
                <w:sz w:val="18"/>
                <w:szCs w:val="18"/>
                <w:lang w:val="fr-FR"/>
              </w:rPr>
            </w:pPr>
            <w:r>
              <w:rPr>
                <w:rFonts w:eastAsia="SimSun" w:cs="Arial" w:hint="eastAsia"/>
                <w:bCs/>
                <w:sz w:val="18"/>
                <w:szCs w:val="18"/>
                <w:lang w:val="fr-FR" w:eastAsia="zh-CN"/>
              </w:rPr>
              <w:t>布基纳法索</w:t>
            </w:r>
          </w:p>
        </w:tc>
        <w:tc>
          <w:tcPr>
            <w:tcW w:w="3630" w:type="dxa"/>
            <w:tcBorders>
              <w:top w:val="single" w:sz="4" w:space="0" w:color="auto"/>
              <w:left w:val="single" w:sz="4" w:space="0" w:color="auto"/>
              <w:bottom w:val="single" w:sz="4" w:space="0" w:color="auto"/>
              <w:right w:val="single" w:sz="4" w:space="0" w:color="auto"/>
            </w:tcBorders>
          </w:tcPr>
          <w:p w:rsidR="007D64A3" w:rsidRPr="00527B11" w:rsidRDefault="007D64A3" w:rsidP="005B4864">
            <w:pPr>
              <w:spacing w:before="40" w:after="40"/>
              <w:jc w:val="center"/>
              <w:rPr>
                <w:rFonts w:eastAsia="SimSun" w:cs="Arial"/>
                <w:bCs/>
                <w:sz w:val="18"/>
                <w:szCs w:val="18"/>
                <w:lang w:val="fr-CH" w:eastAsia="zh-CN"/>
              </w:rPr>
            </w:pPr>
            <w:r w:rsidRPr="00527B11">
              <w:rPr>
                <w:rFonts w:eastAsia="SimSun" w:cs="Arial"/>
                <w:bCs/>
                <w:sz w:val="18"/>
                <w:szCs w:val="18"/>
                <w:lang w:val="fr-CH"/>
              </w:rPr>
              <w:t>+</w:t>
            </w:r>
            <w:r w:rsidR="00623263">
              <w:rPr>
                <w:rFonts w:eastAsia="SimSun" w:cs="Arial" w:hint="eastAsia"/>
                <w:bCs/>
                <w:sz w:val="18"/>
                <w:szCs w:val="18"/>
                <w:lang w:val="fr-CH" w:eastAsia="zh-CN"/>
              </w:rPr>
              <w:t>226</w:t>
            </w:r>
          </w:p>
        </w:tc>
      </w:tr>
      <w:tr w:rsidR="007D64A3"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7D64A3" w:rsidRPr="001104F7" w:rsidRDefault="005B4864" w:rsidP="005B4864">
            <w:pPr>
              <w:spacing w:before="40" w:after="40"/>
              <w:jc w:val="left"/>
              <w:rPr>
                <w:rFonts w:eastAsia="SimSun" w:cs="Arial"/>
                <w:bCs/>
                <w:sz w:val="18"/>
                <w:szCs w:val="18"/>
                <w:lang w:val="fr-FR" w:eastAsia="zh-CN"/>
              </w:rPr>
            </w:pPr>
            <w:r>
              <w:rPr>
                <w:rFonts w:eastAsia="SimSun" w:cs="Arial" w:hint="eastAsia"/>
                <w:bCs/>
                <w:sz w:val="18"/>
                <w:szCs w:val="18"/>
                <w:lang w:val="fr-FR" w:eastAsia="zh-CN"/>
              </w:rPr>
              <w:t>哥斯达黎加</w:t>
            </w:r>
          </w:p>
        </w:tc>
        <w:tc>
          <w:tcPr>
            <w:tcW w:w="3630" w:type="dxa"/>
            <w:tcBorders>
              <w:top w:val="single" w:sz="4" w:space="0" w:color="auto"/>
              <w:left w:val="single" w:sz="4" w:space="0" w:color="auto"/>
              <w:bottom w:val="single" w:sz="4" w:space="0" w:color="auto"/>
              <w:right w:val="single" w:sz="4" w:space="0" w:color="auto"/>
            </w:tcBorders>
          </w:tcPr>
          <w:p w:rsidR="007D64A3" w:rsidRPr="00527B11" w:rsidRDefault="007D64A3" w:rsidP="005B4864">
            <w:pPr>
              <w:spacing w:before="40" w:after="40"/>
              <w:jc w:val="center"/>
              <w:rPr>
                <w:rFonts w:eastAsia="SimSun" w:cs="Arial"/>
                <w:bCs/>
                <w:sz w:val="18"/>
                <w:szCs w:val="18"/>
                <w:lang w:val="fr-CH" w:eastAsia="zh-CN"/>
              </w:rPr>
            </w:pPr>
            <w:r w:rsidRPr="00527B11">
              <w:rPr>
                <w:rFonts w:eastAsia="SimSun" w:cs="Arial"/>
                <w:bCs/>
                <w:sz w:val="18"/>
                <w:szCs w:val="18"/>
                <w:lang w:val="fr-CH"/>
              </w:rPr>
              <w:t>+</w:t>
            </w:r>
            <w:r w:rsidR="005B4864">
              <w:rPr>
                <w:rFonts w:eastAsia="SimSun" w:cs="Arial" w:hint="eastAsia"/>
                <w:bCs/>
                <w:sz w:val="18"/>
                <w:szCs w:val="18"/>
                <w:lang w:val="fr-CH" w:eastAsia="zh-CN"/>
              </w:rPr>
              <w:t>506</w:t>
            </w:r>
          </w:p>
        </w:tc>
      </w:tr>
      <w:tr w:rsidR="007D64A3"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tcPr>
          <w:p w:rsidR="007D64A3" w:rsidRPr="001104F7" w:rsidRDefault="005B4864" w:rsidP="005B4864">
            <w:pPr>
              <w:spacing w:before="40" w:after="40"/>
              <w:jc w:val="left"/>
              <w:rPr>
                <w:rFonts w:eastAsia="SimSun" w:cs="Arial"/>
                <w:bCs/>
                <w:sz w:val="18"/>
                <w:szCs w:val="18"/>
                <w:lang w:val="fr-FR" w:eastAsia="zh-CN"/>
              </w:rPr>
            </w:pPr>
            <w:r>
              <w:rPr>
                <w:rFonts w:eastAsia="SimSun" w:cs="Arial" w:hint="eastAsia"/>
                <w:bCs/>
                <w:sz w:val="18"/>
                <w:szCs w:val="18"/>
                <w:lang w:val="fr-FR" w:eastAsia="zh-CN"/>
              </w:rPr>
              <w:t>索马里</w:t>
            </w:r>
          </w:p>
        </w:tc>
        <w:tc>
          <w:tcPr>
            <w:tcW w:w="3630" w:type="dxa"/>
            <w:tcBorders>
              <w:top w:val="single" w:sz="4" w:space="0" w:color="auto"/>
              <w:left w:val="single" w:sz="4" w:space="0" w:color="auto"/>
              <w:bottom w:val="single" w:sz="4" w:space="0" w:color="auto"/>
              <w:right w:val="single" w:sz="4" w:space="0" w:color="auto"/>
            </w:tcBorders>
          </w:tcPr>
          <w:p w:rsidR="007D64A3" w:rsidRPr="00527B11" w:rsidRDefault="007D64A3" w:rsidP="005B4864">
            <w:pPr>
              <w:spacing w:before="40" w:after="40"/>
              <w:jc w:val="center"/>
              <w:rPr>
                <w:rFonts w:eastAsia="SimSun" w:cs="Arial"/>
                <w:bCs/>
                <w:sz w:val="18"/>
                <w:szCs w:val="18"/>
                <w:lang w:val="fr-CH" w:eastAsia="zh-CN"/>
              </w:rPr>
            </w:pPr>
            <w:r w:rsidRPr="00527B11">
              <w:rPr>
                <w:rFonts w:eastAsia="SimSun" w:cs="Arial"/>
                <w:bCs/>
                <w:sz w:val="18"/>
                <w:szCs w:val="18"/>
                <w:lang w:val="fr-CH"/>
              </w:rPr>
              <w:t>+</w:t>
            </w:r>
            <w:r w:rsidR="005B4864">
              <w:rPr>
                <w:rFonts w:eastAsia="SimSun" w:cs="Arial" w:hint="eastAsia"/>
                <w:bCs/>
                <w:sz w:val="18"/>
                <w:szCs w:val="18"/>
                <w:lang w:val="fr-CH" w:eastAsia="zh-CN"/>
              </w:rPr>
              <w:t>252</w:t>
            </w:r>
          </w:p>
        </w:tc>
      </w:tr>
      <w:bookmarkEnd w:id="526"/>
    </w:tbl>
    <w:p w:rsidR="000C6B96" w:rsidRDefault="000C6B96" w:rsidP="00C46E60">
      <w:pPr>
        <w:tabs>
          <w:tab w:val="clear" w:pos="567"/>
          <w:tab w:val="clear" w:pos="1276"/>
          <w:tab w:val="clear" w:pos="1843"/>
          <w:tab w:val="clear" w:pos="5387"/>
          <w:tab w:val="clear" w:pos="5954"/>
        </w:tabs>
        <w:rPr>
          <w:rFonts w:eastAsiaTheme="minorEastAsia"/>
          <w:lang w:val="en-US" w:eastAsia="zh-CN"/>
        </w:rPr>
        <w:sectPr w:rsidR="000C6B96" w:rsidSect="001534BB">
          <w:footerReference w:type="even" r:id="rId22"/>
          <w:footerReference w:type="default" r:id="rId23"/>
          <w:footerReference w:type="first" r:id="rId24"/>
          <w:pgSz w:w="11901" w:h="16840" w:code="9"/>
          <w:pgMar w:top="1418" w:right="1418" w:bottom="1701" w:left="1418" w:header="720" w:footer="720" w:gutter="0"/>
          <w:paperSrc w:first="15" w:other="15"/>
          <w:cols w:space="720"/>
          <w:titlePg/>
          <w:docGrid w:linePitch="360"/>
        </w:sectPr>
      </w:pPr>
    </w:p>
    <w:p w:rsidR="000C6B96" w:rsidRPr="00FA0DD0" w:rsidRDefault="000C6B96" w:rsidP="00C46E60">
      <w:pPr>
        <w:tabs>
          <w:tab w:val="clear" w:pos="567"/>
          <w:tab w:val="clear" w:pos="1276"/>
          <w:tab w:val="clear" w:pos="1843"/>
          <w:tab w:val="clear" w:pos="5387"/>
          <w:tab w:val="clear" w:pos="5954"/>
        </w:tabs>
        <w:rPr>
          <w:rFonts w:eastAsiaTheme="minorEastAsia"/>
          <w:lang w:val="en-US" w:eastAsia="zh-CN"/>
        </w:rPr>
      </w:pPr>
    </w:p>
    <w:sectPr w:rsidR="000C6B96" w:rsidRPr="00FA0DD0" w:rsidSect="000C6B96">
      <w:type w:val="continuous"/>
      <w:pgSz w:w="11901" w:h="16840" w:code="9"/>
      <w:pgMar w:top="1418"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E9" w:rsidRDefault="00AD10E9">
      <w:r>
        <w:separator/>
      </w:r>
    </w:p>
  </w:endnote>
  <w:endnote w:type="continuationSeparator" w:id="0">
    <w:p w:rsidR="00AD10E9" w:rsidRDefault="00AD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TKaiti">
    <w:altName w:val="Times New Roman"/>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837BA" w:rsidRPr="007F091C" w:rsidTr="00DE1F6D">
      <w:trPr>
        <w:cantSplit/>
        <w:jc w:val="center"/>
      </w:trPr>
      <w:tc>
        <w:tcPr>
          <w:tcW w:w="1761" w:type="dxa"/>
          <w:shd w:val="clear" w:color="auto" w:fill="4C4C4C"/>
        </w:tcPr>
        <w:p w:rsidR="000837BA" w:rsidRPr="007F091C" w:rsidRDefault="000837B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916F1">
            <w:rPr>
              <w:noProof/>
              <w:color w:val="FFFFFF"/>
              <w:lang w:val="es-ES_tradnl"/>
            </w:rPr>
            <w:t>1044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916F1">
            <w:rPr>
              <w:noProof/>
              <w:color w:val="FFFFFF"/>
              <w:lang w:val="en-US"/>
            </w:rPr>
            <w:t>6</w:t>
          </w:r>
          <w:r w:rsidRPr="007F091C">
            <w:rPr>
              <w:color w:val="FFFFFF"/>
              <w:lang w:val="en-US"/>
            </w:rPr>
            <w:fldChar w:fldCharType="end"/>
          </w:r>
        </w:p>
      </w:tc>
      <w:tc>
        <w:tcPr>
          <w:tcW w:w="7292" w:type="dxa"/>
          <w:shd w:val="clear" w:color="auto" w:fill="A6A6A6"/>
        </w:tcPr>
        <w:p w:rsidR="000837BA" w:rsidRPr="00911AE9" w:rsidRDefault="000837BA"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0837BA" w:rsidRPr="008149B6" w:rsidRDefault="000837BA" w:rsidP="008149B6">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837BA" w:rsidRPr="007F091C" w:rsidTr="00DE1F6D">
      <w:trPr>
        <w:cantSplit/>
        <w:jc w:val="right"/>
      </w:trPr>
      <w:tc>
        <w:tcPr>
          <w:tcW w:w="7378" w:type="dxa"/>
          <w:shd w:val="clear" w:color="auto" w:fill="A6A6A6"/>
        </w:tcPr>
        <w:p w:rsidR="000837BA" w:rsidRPr="00A77528" w:rsidRDefault="000837BA" w:rsidP="00520156">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0837BA" w:rsidRPr="007F091C" w:rsidRDefault="000837B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916F1">
            <w:rPr>
              <w:noProof/>
              <w:color w:val="FFFFFF"/>
              <w:lang w:val="es-ES_tradnl"/>
            </w:rPr>
            <w:t>1044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916F1">
            <w:rPr>
              <w:noProof/>
              <w:color w:val="FFFFFF"/>
              <w:lang w:val="en-US"/>
            </w:rPr>
            <w:t>7</w:t>
          </w:r>
          <w:r w:rsidRPr="007F091C">
            <w:rPr>
              <w:color w:val="FFFFFF"/>
              <w:lang w:val="en-US"/>
            </w:rPr>
            <w:fldChar w:fldCharType="end"/>
          </w:r>
          <w:r w:rsidRPr="007F091C">
            <w:rPr>
              <w:color w:val="FFFFFF"/>
              <w:lang w:val="es-ES_tradnl"/>
            </w:rPr>
            <w:t>  </w:t>
          </w:r>
        </w:p>
      </w:tc>
    </w:tr>
  </w:tbl>
  <w:p w:rsidR="000837BA" w:rsidRPr="008149B6" w:rsidRDefault="000837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837BA" w:rsidRPr="007F091C" w:rsidTr="00B14CAE">
      <w:trPr>
        <w:cantSplit/>
        <w:trHeight w:val="900"/>
      </w:trPr>
      <w:tc>
        <w:tcPr>
          <w:tcW w:w="8147" w:type="dxa"/>
          <w:tcBorders>
            <w:top w:val="nil"/>
            <w:bottom w:val="nil"/>
          </w:tcBorders>
          <w:shd w:val="clear" w:color="auto" w:fill="FFFFFF"/>
          <w:vAlign w:val="center"/>
        </w:tcPr>
        <w:p w:rsidR="000837BA" w:rsidRDefault="000837BA" w:rsidP="00B14CAE">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837BA" w:rsidRPr="007F091C" w:rsidRDefault="000837BA" w:rsidP="00B14CAE">
          <w:pPr>
            <w:pStyle w:val="Firstfooter"/>
            <w:spacing w:before="0"/>
            <w:ind w:left="142"/>
            <w:jc w:val="right"/>
            <w:rPr>
              <w:rFonts w:ascii="Calibri" w:hAnsi="Calibri"/>
              <w:sz w:val="22"/>
              <w:szCs w:val="22"/>
              <w:lang w:val="fr-FR"/>
            </w:rPr>
          </w:pPr>
          <w:r>
            <w:rPr>
              <w:noProof/>
              <w:lang w:val="en-US" w:eastAsia="zh-CN"/>
            </w:rPr>
            <w:drawing>
              <wp:inline distT="0" distB="0" distL="0" distR="0" wp14:anchorId="018DF8EA" wp14:editId="3E92CFF9">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837BA" w:rsidRPr="00414205" w:rsidRDefault="000837BA">
    <w:pPr>
      <w:pStyle w:val="Footer"/>
      <w:rPr>
        <w:rFonts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837BA" w:rsidRPr="007F091C" w:rsidTr="00B14CAE">
      <w:trPr>
        <w:cantSplit/>
        <w:jc w:val="center"/>
      </w:trPr>
      <w:tc>
        <w:tcPr>
          <w:tcW w:w="1761" w:type="dxa"/>
          <w:shd w:val="clear" w:color="auto" w:fill="4C4C4C"/>
        </w:tcPr>
        <w:p w:rsidR="000837BA" w:rsidRPr="007F091C" w:rsidRDefault="000837BA" w:rsidP="00B14CAE">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916F1">
            <w:rPr>
              <w:noProof/>
              <w:color w:val="FFFFFF"/>
              <w:lang w:val="es-ES_tradnl"/>
            </w:rPr>
            <w:t>1044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916F1">
            <w:rPr>
              <w:noProof/>
              <w:color w:val="FFFFFF"/>
              <w:lang w:val="en-US"/>
            </w:rPr>
            <w:t>10</w:t>
          </w:r>
          <w:r w:rsidRPr="007F091C">
            <w:rPr>
              <w:color w:val="FFFFFF"/>
              <w:lang w:val="en-US"/>
            </w:rPr>
            <w:fldChar w:fldCharType="end"/>
          </w:r>
        </w:p>
      </w:tc>
      <w:tc>
        <w:tcPr>
          <w:tcW w:w="7292" w:type="dxa"/>
          <w:shd w:val="clear" w:color="auto" w:fill="A6A6A6"/>
        </w:tcPr>
        <w:p w:rsidR="000837BA" w:rsidRPr="00911AE9" w:rsidRDefault="000837BA" w:rsidP="00B14CAE">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0837BA" w:rsidRPr="00414205" w:rsidRDefault="000837BA" w:rsidP="00414205">
    <w:pPr>
      <w:pStyle w:val="Footer"/>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837BA" w:rsidRPr="007F091C" w:rsidTr="00B14CAE">
      <w:trPr>
        <w:cantSplit/>
        <w:jc w:val="right"/>
      </w:trPr>
      <w:tc>
        <w:tcPr>
          <w:tcW w:w="7378" w:type="dxa"/>
          <w:shd w:val="clear" w:color="auto" w:fill="A6A6A6"/>
        </w:tcPr>
        <w:p w:rsidR="000837BA" w:rsidRPr="007F091C" w:rsidRDefault="000837BA" w:rsidP="00B14CAE">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rsidR="000837BA" w:rsidRPr="007F091C" w:rsidRDefault="000837BA" w:rsidP="00B14CAE">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916F1">
            <w:rPr>
              <w:noProof/>
              <w:color w:val="FFFFFF"/>
              <w:lang w:val="es-ES_tradnl"/>
            </w:rPr>
            <w:t>1044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916F1">
            <w:rPr>
              <w:noProof/>
              <w:color w:val="FFFFFF"/>
              <w:lang w:val="en-US"/>
            </w:rPr>
            <w:t>9</w:t>
          </w:r>
          <w:r w:rsidRPr="007F091C">
            <w:rPr>
              <w:color w:val="FFFFFF"/>
              <w:lang w:val="en-US"/>
            </w:rPr>
            <w:fldChar w:fldCharType="end"/>
          </w:r>
          <w:r w:rsidRPr="007F091C">
            <w:rPr>
              <w:color w:val="FFFFFF"/>
              <w:lang w:val="es-ES_tradnl"/>
            </w:rPr>
            <w:t>  </w:t>
          </w:r>
        </w:p>
      </w:tc>
    </w:tr>
  </w:tbl>
  <w:p w:rsidR="000837BA" w:rsidRPr="00A77528" w:rsidRDefault="000837BA">
    <w:pPr>
      <w:pStyle w:val="Footer"/>
      <w:rPr>
        <w:rFonts w:eastAsiaTheme="minorEastAsia"/>
        <w:lang w:val="fr-FR"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837BA" w:rsidRPr="007F091C" w:rsidTr="00B14CAE">
      <w:trPr>
        <w:cantSplit/>
        <w:jc w:val="center"/>
      </w:trPr>
      <w:tc>
        <w:tcPr>
          <w:tcW w:w="1761" w:type="dxa"/>
          <w:shd w:val="clear" w:color="auto" w:fill="4C4C4C"/>
        </w:tcPr>
        <w:p w:rsidR="000837BA" w:rsidRPr="007F091C" w:rsidRDefault="000837BA" w:rsidP="00B14CAE">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916F1">
            <w:rPr>
              <w:noProof/>
              <w:color w:val="FFFFFF"/>
              <w:lang w:val="es-ES_tradnl"/>
            </w:rPr>
            <w:t>1044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916F1">
            <w:rPr>
              <w:noProof/>
              <w:color w:val="FFFFFF"/>
              <w:lang w:val="en-US"/>
            </w:rPr>
            <w:t>8</w:t>
          </w:r>
          <w:r w:rsidRPr="007F091C">
            <w:rPr>
              <w:color w:val="FFFFFF"/>
              <w:lang w:val="en-US"/>
            </w:rPr>
            <w:fldChar w:fldCharType="end"/>
          </w:r>
        </w:p>
      </w:tc>
      <w:tc>
        <w:tcPr>
          <w:tcW w:w="7292" w:type="dxa"/>
          <w:shd w:val="clear" w:color="auto" w:fill="A6A6A6"/>
        </w:tcPr>
        <w:p w:rsidR="000837BA" w:rsidRPr="00911AE9" w:rsidRDefault="000837BA" w:rsidP="00B14CAE">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0837BA" w:rsidRPr="00320B77" w:rsidRDefault="000837BA" w:rsidP="00E40D6E">
    <w:pPr>
      <w:pStyle w:val="Footer"/>
      <w:tabs>
        <w:tab w:val="clear" w:pos="4703"/>
      </w:tabs>
      <w:rPr>
        <w:rFonts w:eastAsiaTheme="minorEastAsia"/>
        <w:sz w:val="16"/>
        <w:szCs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E9" w:rsidRDefault="00AD10E9">
      <w:r>
        <w:separator/>
      </w:r>
    </w:p>
  </w:footnote>
  <w:footnote w:type="continuationSeparator" w:id="0">
    <w:p w:rsidR="00AD10E9" w:rsidRDefault="00AD1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7012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B1035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5E6B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867E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A01F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2208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74A3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8C5D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1470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B36"/>
    <w:rsid w:val="00000FF4"/>
    <w:rsid w:val="00001B25"/>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C8"/>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38C5"/>
    <w:rsid w:val="0003486D"/>
    <w:rsid w:val="00034905"/>
    <w:rsid w:val="000351B9"/>
    <w:rsid w:val="000354CE"/>
    <w:rsid w:val="00035977"/>
    <w:rsid w:val="00035A42"/>
    <w:rsid w:val="000361BE"/>
    <w:rsid w:val="00036A10"/>
    <w:rsid w:val="00036D71"/>
    <w:rsid w:val="00037407"/>
    <w:rsid w:val="00037EC9"/>
    <w:rsid w:val="00040160"/>
    <w:rsid w:val="0004036D"/>
    <w:rsid w:val="00040639"/>
    <w:rsid w:val="00040DCC"/>
    <w:rsid w:val="000412C0"/>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689"/>
    <w:rsid w:val="000577B0"/>
    <w:rsid w:val="00057A61"/>
    <w:rsid w:val="00057F0C"/>
    <w:rsid w:val="0006007B"/>
    <w:rsid w:val="00060133"/>
    <w:rsid w:val="00060A15"/>
    <w:rsid w:val="00060CAB"/>
    <w:rsid w:val="00061438"/>
    <w:rsid w:val="00061E61"/>
    <w:rsid w:val="00062672"/>
    <w:rsid w:val="0006267E"/>
    <w:rsid w:val="000630DA"/>
    <w:rsid w:val="000631E3"/>
    <w:rsid w:val="000634EA"/>
    <w:rsid w:val="000639F0"/>
    <w:rsid w:val="0006429E"/>
    <w:rsid w:val="00064D6C"/>
    <w:rsid w:val="00064E11"/>
    <w:rsid w:val="000654E8"/>
    <w:rsid w:val="000655E1"/>
    <w:rsid w:val="00065937"/>
    <w:rsid w:val="000662EA"/>
    <w:rsid w:val="00066FAE"/>
    <w:rsid w:val="0007057F"/>
    <w:rsid w:val="000706BF"/>
    <w:rsid w:val="00070BB5"/>
    <w:rsid w:val="00070BD4"/>
    <w:rsid w:val="00070C48"/>
    <w:rsid w:val="00071792"/>
    <w:rsid w:val="00071BF5"/>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7BA"/>
    <w:rsid w:val="00083823"/>
    <w:rsid w:val="00083973"/>
    <w:rsid w:val="000839A5"/>
    <w:rsid w:val="00083B80"/>
    <w:rsid w:val="000840D4"/>
    <w:rsid w:val="000841E1"/>
    <w:rsid w:val="000844DB"/>
    <w:rsid w:val="000849FF"/>
    <w:rsid w:val="00084A0B"/>
    <w:rsid w:val="00084D92"/>
    <w:rsid w:val="000854AF"/>
    <w:rsid w:val="000857F0"/>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6B96"/>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D7164"/>
    <w:rsid w:val="000E0392"/>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6F7A"/>
    <w:rsid w:val="000E768F"/>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5C95"/>
    <w:rsid w:val="000F66E9"/>
    <w:rsid w:val="000F672D"/>
    <w:rsid w:val="000F6A25"/>
    <w:rsid w:val="000F6B3A"/>
    <w:rsid w:val="000F6F40"/>
    <w:rsid w:val="000F7535"/>
    <w:rsid w:val="000F77E4"/>
    <w:rsid w:val="000F79D0"/>
    <w:rsid w:val="000F7F50"/>
    <w:rsid w:val="001004D3"/>
    <w:rsid w:val="001004D6"/>
    <w:rsid w:val="001005BE"/>
    <w:rsid w:val="001013E2"/>
    <w:rsid w:val="001019D2"/>
    <w:rsid w:val="00101E91"/>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2DB"/>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7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4B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2EC4"/>
    <w:rsid w:val="0016336B"/>
    <w:rsid w:val="00163423"/>
    <w:rsid w:val="0016401B"/>
    <w:rsid w:val="00164334"/>
    <w:rsid w:val="00164345"/>
    <w:rsid w:val="0016474F"/>
    <w:rsid w:val="00164D10"/>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062A"/>
    <w:rsid w:val="001B1723"/>
    <w:rsid w:val="001B210F"/>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0E"/>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1A14"/>
    <w:rsid w:val="001D2B0D"/>
    <w:rsid w:val="001D3DB0"/>
    <w:rsid w:val="001D3F38"/>
    <w:rsid w:val="001D4010"/>
    <w:rsid w:val="001D4188"/>
    <w:rsid w:val="001D4EF4"/>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4D0"/>
    <w:rsid w:val="001E622F"/>
    <w:rsid w:val="001E6D08"/>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4AF9"/>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B53"/>
    <w:rsid w:val="00216E1E"/>
    <w:rsid w:val="00216FCD"/>
    <w:rsid w:val="002170B2"/>
    <w:rsid w:val="00217321"/>
    <w:rsid w:val="00217925"/>
    <w:rsid w:val="00217931"/>
    <w:rsid w:val="00217BF7"/>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322"/>
    <w:rsid w:val="0025477C"/>
    <w:rsid w:val="00254CF6"/>
    <w:rsid w:val="00255122"/>
    <w:rsid w:val="002551B4"/>
    <w:rsid w:val="00256629"/>
    <w:rsid w:val="00257A3F"/>
    <w:rsid w:val="00260268"/>
    <w:rsid w:val="0026039A"/>
    <w:rsid w:val="00260724"/>
    <w:rsid w:val="00260975"/>
    <w:rsid w:val="00261108"/>
    <w:rsid w:val="00261463"/>
    <w:rsid w:val="002614A8"/>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2F33"/>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4A"/>
    <w:rsid w:val="0028162C"/>
    <w:rsid w:val="00281751"/>
    <w:rsid w:val="002818E5"/>
    <w:rsid w:val="00281C74"/>
    <w:rsid w:val="00281EE1"/>
    <w:rsid w:val="00281F88"/>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835"/>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0AA"/>
    <w:rsid w:val="002B6156"/>
    <w:rsid w:val="002B629F"/>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C7AAD"/>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35F"/>
    <w:rsid w:val="002E3521"/>
    <w:rsid w:val="002E384F"/>
    <w:rsid w:val="002E4423"/>
    <w:rsid w:val="002E4A79"/>
    <w:rsid w:val="002E4B50"/>
    <w:rsid w:val="002E5AD4"/>
    <w:rsid w:val="002E5B77"/>
    <w:rsid w:val="002E63A6"/>
    <w:rsid w:val="002E66CA"/>
    <w:rsid w:val="002E72AA"/>
    <w:rsid w:val="002E741D"/>
    <w:rsid w:val="002E75F2"/>
    <w:rsid w:val="002E7610"/>
    <w:rsid w:val="002E7AC1"/>
    <w:rsid w:val="002E7C26"/>
    <w:rsid w:val="002F08B4"/>
    <w:rsid w:val="002F0FFB"/>
    <w:rsid w:val="002F1501"/>
    <w:rsid w:val="002F1E17"/>
    <w:rsid w:val="002F24AD"/>
    <w:rsid w:val="002F2849"/>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3969"/>
    <w:rsid w:val="0030401C"/>
    <w:rsid w:val="0030439A"/>
    <w:rsid w:val="00304E88"/>
    <w:rsid w:val="00304F71"/>
    <w:rsid w:val="003050BE"/>
    <w:rsid w:val="00305100"/>
    <w:rsid w:val="0030592D"/>
    <w:rsid w:val="00305C06"/>
    <w:rsid w:val="00306215"/>
    <w:rsid w:val="00306255"/>
    <w:rsid w:val="003062EE"/>
    <w:rsid w:val="0030669D"/>
    <w:rsid w:val="0030672B"/>
    <w:rsid w:val="00307B59"/>
    <w:rsid w:val="003103F4"/>
    <w:rsid w:val="00310CBD"/>
    <w:rsid w:val="00310F53"/>
    <w:rsid w:val="003111A1"/>
    <w:rsid w:val="003112EB"/>
    <w:rsid w:val="00311FAD"/>
    <w:rsid w:val="0031233D"/>
    <w:rsid w:val="0031274B"/>
    <w:rsid w:val="00312D79"/>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B77"/>
    <w:rsid w:val="00320D1B"/>
    <w:rsid w:val="003210B2"/>
    <w:rsid w:val="00321BED"/>
    <w:rsid w:val="00321FF1"/>
    <w:rsid w:val="00322646"/>
    <w:rsid w:val="0032292B"/>
    <w:rsid w:val="00322956"/>
    <w:rsid w:val="00322B14"/>
    <w:rsid w:val="00322F80"/>
    <w:rsid w:val="00323634"/>
    <w:rsid w:val="00323A57"/>
    <w:rsid w:val="00324153"/>
    <w:rsid w:val="003243A9"/>
    <w:rsid w:val="003250D0"/>
    <w:rsid w:val="00325203"/>
    <w:rsid w:val="00325624"/>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33E5"/>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B33"/>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269"/>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77E2"/>
    <w:rsid w:val="003678B9"/>
    <w:rsid w:val="00367BAE"/>
    <w:rsid w:val="00367E81"/>
    <w:rsid w:val="00370594"/>
    <w:rsid w:val="0037110E"/>
    <w:rsid w:val="00371464"/>
    <w:rsid w:val="003715AA"/>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309E"/>
    <w:rsid w:val="00383895"/>
    <w:rsid w:val="00383AAD"/>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BE7"/>
    <w:rsid w:val="003B49F2"/>
    <w:rsid w:val="003B4B94"/>
    <w:rsid w:val="003B4D29"/>
    <w:rsid w:val="003B57BB"/>
    <w:rsid w:val="003B595F"/>
    <w:rsid w:val="003B5DBA"/>
    <w:rsid w:val="003B606B"/>
    <w:rsid w:val="003B623D"/>
    <w:rsid w:val="003B6BE2"/>
    <w:rsid w:val="003B6E9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14A"/>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20"/>
    <w:rsid w:val="003F0A5D"/>
    <w:rsid w:val="003F1693"/>
    <w:rsid w:val="003F1912"/>
    <w:rsid w:val="003F19B6"/>
    <w:rsid w:val="003F1B84"/>
    <w:rsid w:val="003F1EB6"/>
    <w:rsid w:val="003F2356"/>
    <w:rsid w:val="003F2421"/>
    <w:rsid w:val="003F2656"/>
    <w:rsid w:val="003F315F"/>
    <w:rsid w:val="003F381B"/>
    <w:rsid w:val="003F4194"/>
    <w:rsid w:val="003F4338"/>
    <w:rsid w:val="003F4B5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46"/>
    <w:rsid w:val="004068A0"/>
    <w:rsid w:val="00406DA1"/>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205"/>
    <w:rsid w:val="00414713"/>
    <w:rsid w:val="00415158"/>
    <w:rsid w:val="004151FD"/>
    <w:rsid w:val="00415327"/>
    <w:rsid w:val="004158B4"/>
    <w:rsid w:val="00415A0F"/>
    <w:rsid w:val="00415DF3"/>
    <w:rsid w:val="004161C2"/>
    <w:rsid w:val="00416F9E"/>
    <w:rsid w:val="00417C9C"/>
    <w:rsid w:val="00417DC3"/>
    <w:rsid w:val="00420775"/>
    <w:rsid w:val="00420D3C"/>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0D8"/>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AC8"/>
    <w:rsid w:val="00440B09"/>
    <w:rsid w:val="00440E02"/>
    <w:rsid w:val="00440F06"/>
    <w:rsid w:val="00440F0B"/>
    <w:rsid w:val="004411E5"/>
    <w:rsid w:val="0044150A"/>
    <w:rsid w:val="00441D20"/>
    <w:rsid w:val="004428C0"/>
    <w:rsid w:val="00442C89"/>
    <w:rsid w:val="00443124"/>
    <w:rsid w:val="0044363C"/>
    <w:rsid w:val="00443AE7"/>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1EF0"/>
    <w:rsid w:val="00452022"/>
    <w:rsid w:val="00452718"/>
    <w:rsid w:val="004537B3"/>
    <w:rsid w:val="0045393B"/>
    <w:rsid w:val="00453A51"/>
    <w:rsid w:val="00454AB9"/>
    <w:rsid w:val="00455AB2"/>
    <w:rsid w:val="00455E61"/>
    <w:rsid w:val="0045605F"/>
    <w:rsid w:val="004567CE"/>
    <w:rsid w:val="004574F2"/>
    <w:rsid w:val="004576CF"/>
    <w:rsid w:val="004577F3"/>
    <w:rsid w:val="00457819"/>
    <w:rsid w:val="00457CE8"/>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64"/>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22A1"/>
    <w:rsid w:val="004924D0"/>
    <w:rsid w:val="00492A5C"/>
    <w:rsid w:val="00492CD7"/>
    <w:rsid w:val="00493DF8"/>
    <w:rsid w:val="00493F7F"/>
    <w:rsid w:val="00494A49"/>
    <w:rsid w:val="00494ABE"/>
    <w:rsid w:val="00494BA8"/>
    <w:rsid w:val="00494ED8"/>
    <w:rsid w:val="0049515D"/>
    <w:rsid w:val="00495227"/>
    <w:rsid w:val="004954B7"/>
    <w:rsid w:val="00496238"/>
    <w:rsid w:val="0049636F"/>
    <w:rsid w:val="00496687"/>
    <w:rsid w:val="00496A4B"/>
    <w:rsid w:val="0049705A"/>
    <w:rsid w:val="00497761"/>
    <w:rsid w:val="00497AE9"/>
    <w:rsid w:val="004A009C"/>
    <w:rsid w:val="004A02FA"/>
    <w:rsid w:val="004A0437"/>
    <w:rsid w:val="004A0E1D"/>
    <w:rsid w:val="004A1116"/>
    <w:rsid w:val="004A1DDB"/>
    <w:rsid w:val="004A1E09"/>
    <w:rsid w:val="004A2638"/>
    <w:rsid w:val="004A3695"/>
    <w:rsid w:val="004A3F3B"/>
    <w:rsid w:val="004A409F"/>
    <w:rsid w:val="004A4878"/>
    <w:rsid w:val="004A52CE"/>
    <w:rsid w:val="004A5D80"/>
    <w:rsid w:val="004A6548"/>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CBD"/>
    <w:rsid w:val="004C3CFC"/>
    <w:rsid w:val="004C3FD8"/>
    <w:rsid w:val="004C42E8"/>
    <w:rsid w:val="004C4780"/>
    <w:rsid w:val="004C4EDB"/>
    <w:rsid w:val="004C5217"/>
    <w:rsid w:val="004C6073"/>
    <w:rsid w:val="004C61EC"/>
    <w:rsid w:val="004C6938"/>
    <w:rsid w:val="004C71C1"/>
    <w:rsid w:val="004C71C2"/>
    <w:rsid w:val="004C7C07"/>
    <w:rsid w:val="004C7F52"/>
    <w:rsid w:val="004D05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C44"/>
    <w:rsid w:val="004E4134"/>
    <w:rsid w:val="004E4ADF"/>
    <w:rsid w:val="004E587A"/>
    <w:rsid w:val="004E598F"/>
    <w:rsid w:val="004E5B45"/>
    <w:rsid w:val="004E5E45"/>
    <w:rsid w:val="004E648D"/>
    <w:rsid w:val="004E65C6"/>
    <w:rsid w:val="004E6B42"/>
    <w:rsid w:val="004E700D"/>
    <w:rsid w:val="004E770B"/>
    <w:rsid w:val="004E7773"/>
    <w:rsid w:val="004E7EEA"/>
    <w:rsid w:val="004F00CD"/>
    <w:rsid w:val="004F061E"/>
    <w:rsid w:val="004F07CF"/>
    <w:rsid w:val="004F08FB"/>
    <w:rsid w:val="004F0CA3"/>
    <w:rsid w:val="004F1373"/>
    <w:rsid w:val="004F149E"/>
    <w:rsid w:val="004F1C9E"/>
    <w:rsid w:val="004F1E24"/>
    <w:rsid w:val="004F2BC9"/>
    <w:rsid w:val="004F320A"/>
    <w:rsid w:val="004F3341"/>
    <w:rsid w:val="004F366E"/>
    <w:rsid w:val="004F39E1"/>
    <w:rsid w:val="004F3BD5"/>
    <w:rsid w:val="004F3D9A"/>
    <w:rsid w:val="004F4289"/>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37A"/>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3DEB"/>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0714"/>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089"/>
    <w:rsid w:val="005459E8"/>
    <w:rsid w:val="005459F3"/>
    <w:rsid w:val="005475D7"/>
    <w:rsid w:val="00547B91"/>
    <w:rsid w:val="00547FC6"/>
    <w:rsid w:val="005502B3"/>
    <w:rsid w:val="0055066E"/>
    <w:rsid w:val="00551EDD"/>
    <w:rsid w:val="00553526"/>
    <w:rsid w:val="00553A46"/>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283"/>
    <w:rsid w:val="00565498"/>
    <w:rsid w:val="00565ADA"/>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864"/>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88D"/>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429E"/>
    <w:rsid w:val="005F4E0B"/>
    <w:rsid w:val="005F4E58"/>
    <w:rsid w:val="005F519F"/>
    <w:rsid w:val="005F5452"/>
    <w:rsid w:val="005F5712"/>
    <w:rsid w:val="005F5A15"/>
    <w:rsid w:val="005F5FC9"/>
    <w:rsid w:val="005F6315"/>
    <w:rsid w:val="005F6A07"/>
    <w:rsid w:val="005F7A1C"/>
    <w:rsid w:val="005F7F56"/>
    <w:rsid w:val="006003CF"/>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0FF1"/>
    <w:rsid w:val="0062142C"/>
    <w:rsid w:val="006215A2"/>
    <w:rsid w:val="0062189F"/>
    <w:rsid w:val="00621AAC"/>
    <w:rsid w:val="006229C9"/>
    <w:rsid w:val="00623106"/>
    <w:rsid w:val="00623263"/>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65"/>
    <w:rsid w:val="006358A4"/>
    <w:rsid w:val="00635AD8"/>
    <w:rsid w:val="00636304"/>
    <w:rsid w:val="006365EF"/>
    <w:rsid w:val="00636724"/>
    <w:rsid w:val="00636806"/>
    <w:rsid w:val="00636E2F"/>
    <w:rsid w:val="00637045"/>
    <w:rsid w:val="006373C1"/>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8"/>
    <w:rsid w:val="006551AD"/>
    <w:rsid w:val="00655250"/>
    <w:rsid w:val="00655735"/>
    <w:rsid w:val="00655BA4"/>
    <w:rsid w:val="00655F50"/>
    <w:rsid w:val="00656074"/>
    <w:rsid w:val="006562C5"/>
    <w:rsid w:val="006564A1"/>
    <w:rsid w:val="00656AF4"/>
    <w:rsid w:val="0065718B"/>
    <w:rsid w:val="00657519"/>
    <w:rsid w:val="006577BF"/>
    <w:rsid w:val="00657AAD"/>
    <w:rsid w:val="00657E90"/>
    <w:rsid w:val="006600CF"/>
    <w:rsid w:val="00661510"/>
    <w:rsid w:val="00661A57"/>
    <w:rsid w:val="00661F0F"/>
    <w:rsid w:val="006623B1"/>
    <w:rsid w:val="00662FE0"/>
    <w:rsid w:val="00663576"/>
    <w:rsid w:val="00663C1C"/>
    <w:rsid w:val="00664201"/>
    <w:rsid w:val="00664C37"/>
    <w:rsid w:val="0066506A"/>
    <w:rsid w:val="00666790"/>
    <w:rsid w:val="00666B67"/>
    <w:rsid w:val="00667BB5"/>
    <w:rsid w:val="00670063"/>
    <w:rsid w:val="006701E7"/>
    <w:rsid w:val="0067066F"/>
    <w:rsid w:val="00670738"/>
    <w:rsid w:val="0067073E"/>
    <w:rsid w:val="006707E8"/>
    <w:rsid w:val="00670CED"/>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7F4"/>
    <w:rsid w:val="0067597A"/>
    <w:rsid w:val="00676176"/>
    <w:rsid w:val="006763A3"/>
    <w:rsid w:val="006771A4"/>
    <w:rsid w:val="00677B65"/>
    <w:rsid w:val="00677F5B"/>
    <w:rsid w:val="0068013C"/>
    <w:rsid w:val="00680506"/>
    <w:rsid w:val="00680844"/>
    <w:rsid w:val="00680F18"/>
    <w:rsid w:val="00680FB9"/>
    <w:rsid w:val="00681195"/>
    <w:rsid w:val="006817A8"/>
    <w:rsid w:val="0068257B"/>
    <w:rsid w:val="00683452"/>
    <w:rsid w:val="00683EF4"/>
    <w:rsid w:val="00685097"/>
    <w:rsid w:val="006852B5"/>
    <w:rsid w:val="0068536B"/>
    <w:rsid w:val="00685ACA"/>
    <w:rsid w:val="00685F5F"/>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38C"/>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55"/>
    <w:rsid w:val="006C0861"/>
    <w:rsid w:val="006C13FE"/>
    <w:rsid w:val="006C1489"/>
    <w:rsid w:val="006C1AB9"/>
    <w:rsid w:val="006C1F48"/>
    <w:rsid w:val="006C21A2"/>
    <w:rsid w:val="006C2C58"/>
    <w:rsid w:val="006C3128"/>
    <w:rsid w:val="006C3202"/>
    <w:rsid w:val="006C3D2C"/>
    <w:rsid w:val="006C3ED5"/>
    <w:rsid w:val="006C414A"/>
    <w:rsid w:val="006C4F06"/>
    <w:rsid w:val="006C5536"/>
    <w:rsid w:val="006C55B1"/>
    <w:rsid w:val="006C59E0"/>
    <w:rsid w:val="006C5F88"/>
    <w:rsid w:val="006C6030"/>
    <w:rsid w:val="006C637D"/>
    <w:rsid w:val="006C6616"/>
    <w:rsid w:val="006C75D7"/>
    <w:rsid w:val="006C7654"/>
    <w:rsid w:val="006D0436"/>
    <w:rsid w:val="006D0746"/>
    <w:rsid w:val="006D1027"/>
    <w:rsid w:val="006D142C"/>
    <w:rsid w:val="006D1438"/>
    <w:rsid w:val="006D1BAE"/>
    <w:rsid w:val="006D2201"/>
    <w:rsid w:val="006D2A0A"/>
    <w:rsid w:val="006D2DC5"/>
    <w:rsid w:val="006D2F24"/>
    <w:rsid w:val="006D32A3"/>
    <w:rsid w:val="006D3392"/>
    <w:rsid w:val="006D38E7"/>
    <w:rsid w:val="006D44A7"/>
    <w:rsid w:val="006D4822"/>
    <w:rsid w:val="006D4A50"/>
    <w:rsid w:val="006D4C65"/>
    <w:rsid w:val="006D5DB3"/>
    <w:rsid w:val="006D5F4E"/>
    <w:rsid w:val="006D6567"/>
    <w:rsid w:val="006D683F"/>
    <w:rsid w:val="006D6BB6"/>
    <w:rsid w:val="006D6C36"/>
    <w:rsid w:val="006D787B"/>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A4D"/>
    <w:rsid w:val="006E6D0C"/>
    <w:rsid w:val="006E7E59"/>
    <w:rsid w:val="006F02E6"/>
    <w:rsid w:val="006F0EB4"/>
    <w:rsid w:val="006F1041"/>
    <w:rsid w:val="006F130B"/>
    <w:rsid w:val="006F201E"/>
    <w:rsid w:val="006F255A"/>
    <w:rsid w:val="006F275C"/>
    <w:rsid w:val="006F280B"/>
    <w:rsid w:val="006F29C6"/>
    <w:rsid w:val="006F2F3B"/>
    <w:rsid w:val="006F35AF"/>
    <w:rsid w:val="006F3E36"/>
    <w:rsid w:val="006F417E"/>
    <w:rsid w:val="006F4379"/>
    <w:rsid w:val="006F4545"/>
    <w:rsid w:val="006F46C7"/>
    <w:rsid w:val="006F4991"/>
    <w:rsid w:val="006F54E8"/>
    <w:rsid w:val="006F5DE8"/>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253"/>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16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A95"/>
    <w:rsid w:val="00737DA1"/>
    <w:rsid w:val="00740F63"/>
    <w:rsid w:val="00741532"/>
    <w:rsid w:val="00741D8B"/>
    <w:rsid w:val="007432B6"/>
    <w:rsid w:val="00743337"/>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50E"/>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3067"/>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FD2"/>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6F1"/>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0AD"/>
    <w:rsid w:val="007A53A9"/>
    <w:rsid w:val="007A57D5"/>
    <w:rsid w:val="007A594C"/>
    <w:rsid w:val="007A5DCF"/>
    <w:rsid w:val="007A61EE"/>
    <w:rsid w:val="007A6240"/>
    <w:rsid w:val="007A661D"/>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1D4"/>
    <w:rsid w:val="007C354B"/>
    <w:rsid w:val="007C5404"/>
    <w:rsid w:val="007C5C60"/>
    <w:rsid w:val="007C62FA"/>
    <w:rsid w:val="007C688C"/>
    <w:rsid w:val="007C7242"/>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4A3"/>
    <w:rsid w:val="007D7043"/>
    <w:rsid w:val="007D7129"/>
    <w:rsid w:val="007D7BC2"/>
    <w:rsid w:val="007D7E31"/>
    <w:rsid w:val="007E0A03"/>
    <w:rsid w:val="007E0F12"/>
    <w:rsid w:val="007E113F"/>
    <w:rsid w:val="007E1D97"/>
    <w:rsid w:val="007E2A05"/>
    <w:rsid w:val="007E33CE"/>
    <w:rsid w:val="007E3464"/>
    <w:rsid w:val="007E3D37"/>
    <w:rsid w:val="007E3FBC"/>
    <w:rsid w:val="007E43DC"/>
    <w:rsid w:val="007E4A86"/>
    <w:rsid w:val="007E4C31"/>
    <w:rsid w:val="007E5389"/>
    <w:rsid w:val="007E56D4"/>
    <w:rsid w:val="007E5719"/>
    <w:rsid w:val="007E5770"/>
    <w:rsid w:val="007E5F65"/>
    <w:rsid w:val="007E6AE6"/>
    <w:rsid w:val="007F0578"/>
    <w:rsid w:val="007F09CD"/>
    <w:rsid w:val="007F0B03"/>
    <w:rsid w:val="007F0CDE"/>
    <w:rsid w:val="007F1B82"/>
    <w:rsid w:val="007F1F51"/>
    <w:rsid w:val="007F2615"/>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E42"/>
    <w:rsid w:val="00834397"/>
    <w:rsid w:val="00834EFB"/>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117"/>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BAB"/>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2CF"/>
    <w:rsid w:val="0086370C"/>
    <w:rsid w:val="00863741"/>
    <w:rsid w:val="00863836"/>
    <w:rsid w:val="00863899"/>
    <w:rsid w:val="00863D04"/>
    <w:rsid w:val="00863F05"/>
    <w:rsid w:val="00865082"/>
    <w:rsid w:val="008659B6"/>
    <w:rsid w:val="00865EC0"/>
    <w:rsid w:val="00865ECC"/>
    <w:rsid w:val="008674CF"/>
    <w:rsid w:val="0086797B"/>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7E8"/>
    <w:rsid w:val="00877F4B"/>
    <w:rsid w:val="00880F9D"/>
    <w:rsid w:val="00881336"/>
    <w:rsid w:val="0088143E"/>
    <w:rsid w:val="00881509"/>
    <w:rsid w:val="00881548"/>
    <w:rsid w:val="008819C6"/>
    <w:rsid w:val="00881B6B"/>
    <w:rsid w:val="00881D49"/>
    <w:rsid w:val="00882664"/>
    <w:rsid w:val="0088273D"/>
    <w:rsid w:val="00882911"/>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547"/>
    <w:rsid w:val="00892DBA"/>
    <w:rsid w:val="00892E77"/>
    <w:rsid w:val="00892E7C"/>
    <w:rsid w:val="008937A9"/>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3B90"/>
    <w:rsid w:val="008C4225"/>
    <w:rsid w:val="008C4578"/>
    <w:rsid w:val="008C4738"/>
    <w:rsid w:val="008C4E0D"/>
    <w:rsid w:val="008C4FD7"/>
    <w:rsid w:val="008C51C4"/>
    <w:rsid w:val="008C5BA7"/>
    <w:rsid w:val="008C5D00"/>
    <w:rsid w:val="008C5D4A"/>
    <w:rsid w:val="008C6081"/>
    <w:rsid w:val="008C67F1"/>
    <w:rsid w:val="008C6D77"/>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1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CB1"/>
    <w:rsid w:val="00925E2D"/>
    <w:rsid w:val="00925F0F"/>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9F9"/>
    <w:rsid w:val="00937B88"/>
    <w:rsid w:val="00937C78"/>
    <w:rsid w:val="00937D76"/>
    <w:rsid w:val="00937F2F"/>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83D"/>
    <w:rsid w:val="00953D33"/>
    <w:rsid w:val="0095443F"/>
    <w:rsid w:val="009545D1"/>
    <w:rsid w:val="0095484C"/>
    <w:rsid w:val="00955338"/>
    <w:rsid w:val="009555AA"/>
    <w:rsid w:val="00955629"/>
    <w:rsid w:val="009560FB"/>
    <w:rsid w:val="00956A11"/>
    <w:rsid w:val="00956B27"/>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DC8"/>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1F8"/>
    <w:rsid w:val="00993B20"/>
    <w:rsid w:val="00993BD6"/>
    <w:rsid w:val="00993EC1"/>
    <w:rsid w:val="009948F7"/>
    <w:rsid w:val="00995077"/>
    <w:rsid w:val="00995947"/>
    <w:rsid w:val="00995BF0"/>
    <w:rsid w:val="00995CFB"/>
    <w:rsid w:val="00996E25"/>
    <w:rsid w:val="00996E32"/>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3A8"/>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648"/>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4193"/>
    <w:rsid w:val="00A24B50"/>
    <w:rsid w:val="00A24BFF"/>
    <w:rsid w:val="00A250F9"/>
    <w:rsid w:val="00A25A6E"/>
    <w:rsid w:val="00A25B0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6E8"/>
    <w:rsid w:val="00A47905"/>
    <w:rsid w:val="00A479D9"/>
    <w:rsid w:val="00A508EC"/>
    <w:rsid w:val="00A50A3B"/>
    <w:rsid w:val="00A524C1"/>
    <w:rsid w:val="00A529BD"/>
    <w:rsid w:val="00A52E1E"/>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204"/>
    <w:rsid w:val="00A66857"/>
    <w:rsid w:val="00A669D3"/>
    <w:rsid w:val="00A6701E"/>
    <w:rsid w:val="00A67286"/>
    <w:rsid w:val="00A677DA"/>
    <w:rsid w:val="00A67D11"/>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528"/>
    <w:rsid w:val="00A77EBE"/>
    <w:rsid w:val="00A8022B"/>
    <w:rsid w:val="00A80EBE"/>
    <w:rsid w:val="00A8104B"/>
    <w:rsid w:val="00A8105E"/>
    <w:rsid w:val="00A81A10"/>
    <w:rsid w:val="00A81BCB"/>
    <w:rsid w:val="00A827EE"/>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2EFE"/>
    <w:rsid w:val="00A9313B"/>
    <w:rsid w:val="00A934BF"/>
    <w:rsid w:val="00A9350D"/>
    <w:rsid w:val="00A9387A"/>
    <w:rsid w:val="00A94610"/>
    <w:rsid w:val="00A949C4"/>
    <w:rsid w:val="00A94A5D"/>
    <w:rsid w:val="00A94C65"/>
    <w:rsid w:val="00A957A0"/>
    <w:rsid w:val="00A96166"/>
    <w:rsid w:val="00A968C1"/>
    <w:rsid w:val="00A96CBC"/>
    <w:rsid w:val="00A96E71"/>
    <w:rsid w:val="00A97BA3"/>
    <w:rsid w:val="00A97EE4"/>
    <w:rsid w:val="00AA0523"/>
    <w:rsid w:val="00AA10CB"/>
    <w:rsid w:val="00AA17D9"/>
    <w:rsid w:val="00AA1C1F"/>
    <w:rsid w:val="00AA200A"/>
    <w:rsid w:val="00AA2469"/>
    <w:rsid w:val="00AA2EDA"/>
    <w:rsid w:val="00AA32BC"/>
    <w:rsid w:val="00AA396C"/>
    <w:rsid w:val="00AA3C0A"/>
    <w:rsid w:val="00AA3EF6"/>
    <w:rsid w:val="00AA472B"/>
    <w:rsid w:val="00AA503A"/>
    <w:rsid w:val="00AA5246"/>
    <w:rsid w:val="00AA5611"/>
    <w:rsid w:val="00AA5967"/>
    <w:rsid w:val="00AA5A2E"/>
    <w:rsid w:val="00AA5CF5"/>
    <w:rsid w:val="00AA5F80"/>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7F7"/>
    <w:rsid w:val="00AC6BFA"/>
    <w:rsid w:val="00AC6D4A"/>
    <w:rsid w:val="00AC706D"/>
    <w:rsid w:val="00AC70D5"/>
    <w:rsid w:val="00AC747F"/>
    <w:rsid w:val="00AC74A8"/>
    <w:rsid w:val="00AC76D2"/>
    <w:rsid w:val="00AC7F08"/>
    <w:rsid w:val="00AD10E9"/>
    <w:rsid w:val="00AD1464"/>
    <w:rsid w:val="00AD2007"/>
    <w:rsid w:val="00AD2579"/>
    <w:rsid w:val="00AD284D"/>
    <w:rsid w:val="00AD2C1B"/>
    <w:rsid w:val="00AD2C4A"/>
    <w:rsid w:val="00AD38C3"/>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CAE"/>
    <w:rsid w:val="00B14D10"/>
    <w:rsid w:val="00B1529F"/>
    <w:rsid w:val="00B15693"/>
    <w:rsid w:val="00B15930"/>
    <w:rsid w:val="00B163FF"/>
    <w:rsid w:val="00B17D9E"/>
    <w:rsid w:val="00B211B6"/>
    <w:rsid w:val="00B2195D"/>
    <w:rsid w:val="00B21D98"/>
    <w:rsid w:val="00B22628"/>
    <w:rsid w:val="00B22D7E"/>
    <w:rsid w:val="00B22E9C"/>
    <w:rsid w:val="00B2307F"/>
    <w:rsid w:val="00B23169"/>
    <w:rsid w:val="00B238A3"/>
    <w:rsid w:val="00B23B04"/>
    <w:rsid w:val="00B2404D"/>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0A8"/>
    <w:rsid w:val="00B3325E"/>
    <w:rsid w:val="00B33650"/>
    <w:rsid w:val="00B339F8"/>
    <w:rsid w:val="00B33F0B"/>
    <w:rsid w:val="00B34323"/>
    <w:rsid w:val="00B34379"/>
    <w:rsid w:val="00B34624"/>
    <w:rsid w:val="00B34DF8"/>
    <w:rsid w:val="00B3529D"/>
    <w:rsid w:val="00B35357"/>
    <w:rsid w:val="00B35E4B"/>
    <w:rsid w:val="00B35FE5"/>
    <w:rsid w:val="00B3610B"/>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0C47"/>
    <w:rsid w:val="00B5104C"/>
    <w:rsid w:val="00B5187D"/>
    <w:rsid w:val="00B51C54"/>
    <w:rsid w:val="00B51EA5"/>
    <w:rsid w:val="00B5209F"/>
    <w:rsid w:val="00B522FD"/>
    <w:rsid w:val="00B52E09"/>
    <w:rsid w:val="00B534D5"/>
    <w:rsid w:val="00B53AC7"/>
    <w:rsid w:val="00B54FDA"/>
    <w:rsid w:val="00B55076"/>
    <w:rsid w:val="00B55A03"/>
    <w:rsid w:val="00B55B93"/>
    <w:rsid w:val="00B55C66"/>
    <w:rsid w:val="00B5630E"/>
    <w:rsid w:val="00B56E71"/>
    <w:rsid w:val="00B57036"/>
    <w:rsid w:val="00B571B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812"/>
    <w:rsid w:val="00B719CE"/>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BB5"/>
    <w:rsid w:val="00B76CF7"/>
    <w:rsid w:val="00B76D93"/>
    <w:rsid w:val="00B77359"/>
    <w:rsid w:val="00B80466"/>
    <w:rsid w:val="00B80BCC"/>
    <w:rsid w:val="00B80C0F"/>
    <w:rsid w:val="00B80C25"/>
    <w:rsid w:val="00B80CB1"/>
    <w:rsid w:val="00B80E51"/>
    <w:rsid w:val="00B80F18"/>
    <w:rsid w:val="00B81247"/>
    <w:rsid w:val="00B813C9"/>
    <w:rsid w:val="00B82028"/>
    <w:rsid w:val="00B83767"/>
    <w:rsid w:val="00B83AEC"/>
    <w:rsid w:val="00B83EDC"/>
    <w:rsid w:val="00B84048"/>
    <w:rsid w:val="00B84707"/>
    <w:rsid w:val="00B8479E"/>
    <w:rsid w:val="00B84D83"/>
    <w:rsid w:val="00B8512F"/>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5DF"/>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F1"/>
    <w:rsid w:val="00BB318E"/>
    <w:rsid w:val="00BB3560"/>
    <w:rsid w:val="00BB373C"/>
    <w:rsid w:val="00BB3DBA"/>
    <w:rsid w:val="00BB3E2E"/>
    <w:rsid w:val="00BB48DE"/>
    <w:rsid w:val="00BB59E7"/>
    <w:rsid w:val="00BB6735"/>
    <w:rsid w:val="00BB76DC"/>
    <w:rsid w:val="00BB7B4F"/>
    <w:rsid w:val="00BC0EF3"/>
    <w:rsid w:val="00BC11FC"/>
    <w:rsid w:val="00BC1526"/>
    <w:rsid w:val="00BC1879"/>
    <w:rsid w:val="00BC1BD8"/>
    <w:rsid w:val="00BC2E8B"/>
    <w:rsid w:val="00BC3693"/>
    <w:rsid w:val="00BC378E"/>
    <w:rsid w:val="00BC4B55"/>
    <w:rsid w:val="00BC5257"/>
    <w:rsid w:val="00BC5B88"/>
    <w:rsid w:val="00BC622F"/>
    <w:rsid w:val="00BC6656"/>
    <w:rsid w:val="00BC66DB"/>
    <w:rsid w:val="00BC6ABE"/>
    <w:rsid w:val="00BC7917"/>
    <w:rsid w:val="00BC7941"/>
    <w:rsid w:val="00BD05C4"/>
    <w:rsid w:val="00BD0A37"/>
    <w:rsid w:val="00BD0C0E"/>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E0673"/>
    <w:rsid w:val="00BE06BE"/>
    <w:rsid w:val="00BE09E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BAA"/>
    <w:rsid w:val="00C03581"/>
    <w:rsid w:val="00C03953"/>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0C"/>
    <w:rsid w:val="00C372A0"/>
    <w:rsid w:val="00C3784E"/>
    <w:rsid w:val="00C40872"/>
    <w:rsid w:val="00C409F5"/>
    <w:rsid w:val="00C40B45"/>
    <w:rsid w:val="00C4143A"/>
    <w:rsid w:val="00C419F2"/>
    <w:rsid w:val="00C41BCD"/>
    <w:rsid w:val="00C41CC1"/>
    <w:rsid w:val="00C4245B"/>
    <w:rsid w:val="00C4261A"/>
    <w:rsid w:val="00C42913"/>
    <w:rsid w:val="00C42A2F"/>
    <w:rsid w:val="00C42F3B"/>
    <w:rsid w:val="00C432F8"/>
    <w:rsid w:val="00C433A0"/>
    <w:rsid w:val="00C439E4"/>
    <w:rsid w:val="00C43A4B"/>
    <w:rsid w:val="00C43B03"/>
    <w:rsid w:val="00C43D89"/>
    <w:rsid w:val="00C4424D"/>
    <w:rsid w:val="00C44593"/>
    <w:rsid w:val="00C446E8"/>
    <w:rsid w:val="00C4526A"/>
    <w:rsid w:val="00C45308"/>
    <w:rsid w:val="00C45C39"/>
    <w:rsid w:val="00C46660"/>
    <w:rsid w:val="00C467AA"/>
    <w:rsid w:val="00C46B50"/>
    <w:rsid w:val="00C46E6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75E"/>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56A2"/>
    <w:rsid w:val="00C963FA"/>
    <w:rsid w:val="00C96418"/>
    <w:rsid w:val="00C9653C"/>
    <w:rsid w:val="00C96C75"/>
    <w:rsid w:val="00C972C7"/>
    <w:rsid w:val="00C97819"/>
    <w:rsid w:val="00CA08A5"/>
    <w:rsid w:val="00CA0E9B"/>
    <w:rsid w:val="00CA1537"/>
    <w:rsid w:val="00CA1A55"/>
    <w:rsid w:val="00CA25D3"/>
    <w:rsid w:val="00CA2821"/>
    <w:rsid w:val="00CA3399"/>
    <w:rsid w:val="00CA4F5A"/>
    <w:rsid w:val="00CA52CC"/>
    <w:rsid w:val="00CA5602"/>
    <w:rsid w:val="00CA5736"/>
    <w:rsid w:val="00CA5820"/>
    <w:rsid w:val="00CA58F0"/>
    <w:rsid w:val="00CA5C26"/>
    <w:rsid w:val="00CA6881"/>
    <w:rsid w:val="00CA6D07"/>
    <w:rsid w:val="00CA7064"/>
    <w:rsid w:val="00CA71FE"/>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C6F"/>
    <w:rsid w:val="00CB4CF7"/>
    <w:rsid w:val="00CB4DC5"/>
    <w:rsid w:val="00CB5280"/>
    <w:rsid w:val="00CB5317"/>
    <w:rsid w:val="00CB54D5"/>
    <w:rsid w:val="00CB5833"/>
    <w:rsid w:val="00CB6094"/>
    <w:rsid w:val="00CB628A"/>
    <w:rsid w:val="00CB70A6"/>
    <w:rsid w:val="00CB77F3"/>
    <w:rsid w:val="00CC004E"/>
    <w:rsid w:val="00CC0061"/>
    <w:rsid w:val="00CC0649"/>
    <w:rsid w:val="00CC0D7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35CD"/>
    <w:rsid w:val="00CD3835"/>
    <w:rsid w:val="00CD3CFD"/>
    <w:rsid w:val="00CD5018"/>
    <w:rsid w:val="00CD5057"/>
    <w:rsid w:val="00CD5FD2"/>
    <w:rsid w:val="00CD6391"/>
    <w:rsid w:val="00CD6513"/>
    <w:rsid w:val="00CD711B"/>
    <w:rsid w:val="00CD7934"/>
    <w:rsid w:val="00CE0AE3"/>
    <w:rsid w:val="00CE0BD4"/>
    <w:rsid w:val="00CE3509"/>
    <w:rsid w:val="00CE3901"/>
    <w:rsid w:val="00CE3CA1"/>
    <w:rsid w:val="00CE3CD0"/>
    <w:rsid w:val="00CE3EC9"/>
    <w:rsid w:val="00CE41B5"/>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FC"/>
    <w:rsid w:val="00CF2E6A"/>
    <w:rsid w:val="00CF30A6"/>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5CB4"/>
    <w:rsid w:val="00D05EA9"/>
    <w:rsid w:val="00D06778"/>
    <w:rsid w:val="00D06B85"/>
    <w:rsid w:val="00D07E65"/>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BFB"/>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69E"/>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ABD"/>
    <w:rsid w:val="00D32D57"/>
    <w:rsid w:val="00D33149"/>
    <w:rsid w:val="00D33180"/>
    <w:rsid w:val="00D33E10"/>
    <w:rsid w:val="00D34019"/>
    <w:rsid w:val="00D34C84"/>
    <w:rsid w:val="00D34D03"/>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0EB7"/>
    <w:rsid w:val="00D61DC8"/>
    <w:rsid w:val="00D62FA7"/>
    <w:rsid w:val="00D63007"/>
    <w:rsid w:val="00D630CA"/>
    <w:rsid w:val="00D63F07"/>
    <w:rsid w:val="00D63F3C"/>
    <w:rsid w:val="00D64278"/>
    <w:rsid w:val="00D64466"/>
    <w:rsid w:val="00D6446E"/>
    <w:rsid w:val="00D64729"/>
    <w:rsid w:val="00D656C4"/>
    <w:rsid w:val="00D65E57"/>
    <w:rsid w:val="00D65F63"/>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9F1"/>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B4E"/>
    <w:rsid w:val="00D83D01"/>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694"/>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6FF5"/>
    <w:rsid w:val="00DD717E"/>
    <w:rsid w:val="00DD7E8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E30"/>
    <w:rsid w:val="00E0629C"/>
    <w:rsid w:val="00E064F2"/>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D26"/>
    <w:rsid w:val="00E15E74"/>
    <w:rsid w:val="00E163B6"/>
    <w:rsid w:val="00E16400"/>
    <w:rsid w:val="00E16497"/>
    <w:rsid w:val="00E17351"/>
    <w:rsid w:val="00E20267"/>
    <w:rsid w:val="00E20866"/>
    <w:rsid w:val="00E20888"/>
    <w:rsid w:val="00E21BC1"/>
    <w:rsid w:val="00E221CA"/>
    <w:rsid w:val="00E22369"/>
    <w:rsid w:val="00E2278F"/>
    <w:rsid w:val="00E22C26"/>
    <w:rsid w:val="00E233B6"/>
    <w:rsid w:val="00E234D2"/>
    <w:rsid w:val="00E2351E"/>
    <w:rsid w:val="00E24378"/>
    <w:rsid w:val="00E24917"/>
    <w:rsid w:val="00E2520E"/>
    <w:rsid w:val="00E252E4"/>
    <w:rsid w:val="00E25C4D"/>
    <w:rsid w:val="00E25CFA"/>
    <w:rsid w:val="00E25F93"/>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EFA"/>
    <w:rsid w:val="00E413DB"/>
    <w:rsid w:val="00E41412"/>
    <w:rsid w:val="00E41A39"/>
    <w:rsid w:val="00E41E1C"/>
    <w:rsid w:val="00E42295"/>
    <w:rsid w:val="00E428D5"/>
    <w:rsid w:val="00E4318E"/>
    <w:rsid w:val="00E438F6"/>
    <w:rsid w:val="00E43A6E"/>
    <w:rsid w:val="00E43CF9"/>
    <w:rsid w:val="00E43DE6"/>
    <w:rsid w:val="00E4402B"/>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9C7"/>
    <w:rsid w:val="00E56C0B"/>
    <w:rsid w:val="00E57571"/>
    <w:rsid w:val="00E578F4"/>
    <w:rsid w:val="00E5795A"/>
    <w:rsid w:val="00E57D90"/>
    <w:rsid w:val="00E61082"/>
    <w:rsid w:val="00E615C6"/>
    <w:rsid w:val="00E621A5"/>
    <w:rsid w:val="00E631DE"/>
    <w:rsid w:val="00E63B05"/>
    <w:rsid w:val="00E63CC1"/>
    <w:rsid w:val="00E64266"/>
    <w:rsid w:val="00E64852"/>
    <w:rsid w:val="00E64C51"/>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0FB2"/>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0D61"/>
    <w:rsid w:val="00EA225F"/>
    <w:rsid w:val="00EA2285"/>
    <w:rsid w:val="00EA30CC"/>
    <w:rsid w:val="00EA3909"/>
    <w:rsid w:val="00EA3BC3"/>
    <w:rsid w:val="00EA496D"/>
    <w:rsid w:val="00EA4B51"/>
    <w:rsid w:val="00EA4E28"/>
    <w:rsid w:val="00EA5018"/>
    <w:rsid w:val="00EA5E68"/>
    <w:rsid w:val="00EA64BE"/>
    <w:rsid w:val="00EA6858"/>
    <w:rsid w:val="00EA6A95"/>
    <w:rsid w:val="00EA722F"/>
    <w:rsid w:val="00EA7364"/>
    <w:rsid w:val="00EA7641"/>
    <w:rsid w:val="00EA7824"/>
    <w:rsid w:val="00EB02A0"/>
    <w:rsid w:val="00EB0386"/>
    <w:rsid w:val="00EB0417"/>
    <w:rsid w:val="00EB04F4"/>
    <w:rsid w:val="00EB0593"/>
    <w:rsid w:val="00EB0733"/>
    <w:rsid w:val="00EB171A"/>
    <w:rsid w:val="00EB1A4E"/>
    <w:rsid w:val="00EB1BE1"/>
    <w:rsid w:val="00EB3174"/>
    <w:rsid w:val="00EB3526"/>
    <w:rsid w:val="00EB3542"/>
    <w:rsid w:val="00EB3571"/>
    <w:rsid w:val="00EB3DEB"/>
    <w:rsid w:val="00EB4190"/>
    <w:rsid w:val="00EB43CA"/>
    <w:rsid w:val="00EB4419"/>
    <w:rsid w:val="00EB4A2E"/>
    <w:rsid w:val="00EB4E65"/>
    <w:rsid w:val="00EB5B64"/>
    <w:rsid w:val="00EB5D05"/>
    <w:rsid w:val="00EB5EB4"/>
    <w:rsid w:val="00EB617E"/>
    <w:rsid w:val="00EB67F0"/>
    <w:rsid w:val="00EB6C71"/>
    <w:rsid w:val="00EB6E68"/>
    <w:rsid w:val="00EB6F8B"/>
    <w:rsid w:val="00EB75DB"/>
    <w:rsid w:val="00EB7640"/>
    <w:rsid w:val="00EB7C9D"/>
    <w:rsid w:val="00EC017C"/>
    <w:rsid w:val="00EC087D"/>
    <w:rsid w:val="00EC08F5"/>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3B9"/>
    <w:rsid w:val="00ED248E"/>
    <w:rsid w:val="00ED3123"/>
    <w:rsid w:val="00ED35CE"/>
    <w:rsid w:val="00ED406A"/>
    <w:rsid w:val="00ED43D6"/>
    <w:rsid w:val="00ED4757"/>
    <w:rsid w:val="00ED4C07"/>
    <w:rsid w:val="00ED4E9F"/>
    <w:rsid w:val="00ED54B0"/>
    <w:rsid w:val="00ED555C"/>
    <w:rsid w:val="00ED5686"/>
    <w:rsid w:val="00ED5BF9"/>
    <w:rsid w:val="00ED63C9"/>
    <w:rsid w:val="00ED643A"/>
    <w:rsid w:val="00ED6F5C"/>
    <w:rsid w:val="00ED7700"/>
    <w:rsid w:val="00ED7718"/>
    <w:rsid w:val="00ED78FE"/>
    <w:rsid w:val="00ED7FE5"/>
    <w:rsid w:val="00EE026B"/>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0D6"/>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124B"/>
    <w:rsid w:val="00F11630"/>
    <w:rsid w:val="00F116E3"/>
    <w:rsid w:val="00F11935"/>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17895"/>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E"/>
    <w:rsid w:val="00F37AED"/>
    <w:rsid w:val="00F37E14"/>
    <w:rsid w:val="00F40714"/>
    <w:rsid w:val="00F408D0"/>
    <w:rsid w:val="00F40A42"/>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4B6D"/>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2EDD"/>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1EAF"/>
    <w:rsid w:val="00F72311"/>
    <w:rsid w:val="00F7245B"/>
    <w:rsid w:val="00F72B06"/>
    <w:rsid w:val="00F73892"/>
    <w:rsid w:val="00F760C6"/>
    <w:rsid w:val="00F7667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87719"/>
    <w:rsid w:val="00F9015D"/>
    <w:rsid w:val="00F9016C"/>
    <w:rsid w:val="00F9086A"/>
    <w:rsid w:val="00F90A15"/>
    <w:rsid w:val="00F90BC8"/>
    <w:rsid w:val="00F91073"/>
    <w:rsid w:val="00F918EF"/>
    <w:rsid w:val="00F91A09"/>
    <w:rsid w:val="00F91F59"/>
    <w:rsid w:val="00F9217D"/>
    <w:rsid w:val="00F92458"/>
    <w:rsid w:val="00F92767"/>
    <w:rsid w:val="00F92CC0"/>
    <w:rsid w:val="00F93303"/>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6F43"/>
    <w:rsid w:val="00FA71BD"/>
    <w:rsid w:val="00FA74E7"/>
    <w:rsid w:val="00FA7884"/>
    <w:rsid w:val="00FB06C3"/>
    <w:rsid w:val="00FB08DE"/>
    <w:rsid w:val="00FB0F34"/>
    <w:rsid w:val="00FB26F5"/>
    <w:rsid w:val="00FB2843"/>
    <w:rsid w:val="00FB287A"/>
    <w:rsid w:val="00FB29CD"/>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E7F"/>
    <w:rsid w:val="00FC3F6C"/>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9A9"/>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4E99"/>
    <w:rsid w:val="00FE5C4F"/>
    <w:rsid w:val="00FE6169"/>
    <w:rsid w:val="00FE717F"/>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C1"/>
    <w:rsid w:val="00FF56D7"/>
    <w:rsid w:val="00FF5AF9"/>
    <w:rsid w:val="00FF63C5"/>
    <w:rsid w:val="00FF664E"/>
    <w:rsid w:val="00FF6663"/>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0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0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iat@arce.bf" TargetMode="External"/><Relationship Id="rId18" Type="http://schemas.openxmlformats.org/officeDocument/2006/relationships/hyperlink" Target="http://www.sam.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inr/roa/index.html" TargetMode="External"/><Relationship Id="rId17" Type="http://schemas.openxmlformats.org/officeDocument/2006/relationships/hyperlink" Target="mailto:edmunds.belskis@sam.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ri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nr/bureaufax/index.html"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att.com/worldwide/" TargetMode="External"/><Relationship Id="rId23"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arce.bf"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3A3B-46BB-4D72-A2BB-AA731C18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3904</Words>
  <Characters>5800</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9685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denicola</dc:creator>
  <cp:lastModifiedBy>Gao, Lili</cp:lastModifiedBy>
  <cp:revision>5</cp:revision>
  <cp:lastPrinted>2014-01-27T09:36:00Z</cp:lastPrinted>
  <dcterms:created xsi:type="dcterms:W3CDTF">2014-01-30T10:04:00Z</dcterms:created>
  <dcterms:modified xsi:type="dcterms:W3CDTF">2014-01-30T10:42:00Z</dcterms:modified>
</cp:coreProperties>
</file>